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05" w:rsidRDefault="00130805" w:rsidP="0013080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17320" cy="1104900"/>
            <wp:effectExtent l="0" t="0" r="0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17320" cy="1104900"/>
            <wp:effectExtent l="0" t="0" r="0" b="0"/>
            <wp:wrapSquare wrapText="right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130805" w:rsidRDefault="00130805" w:rsidP="00130805">
      <w:pPr>
        <w:pStyle w:val="Title"/>
        <w:pBdr>
          <w:bottom w:val="single" w:sz="4" w:space="3" w:color="auto"/>
        </w:pBdr>
      </w:pPr>
      <w:bookmarkStart w:id="0" w:name="Citation"/>
      <w:r>
        <w:t xml:space="preserve">Fair Work (State Declarations — employer not to be national system employer) Endorsement </w:t>
      </w:r>
      <w:bookmarkEnd w:id="0"/>
      <w:r>
        <w:t>2012 (No. 2)</w:t>
      </w:r>
    </w:p>
    <w:p w:rsidR="00130805" w:rsidRDefault="00130805" w:rsidP="00130805">
      <w:pPr>
        <w:pBdr>
          <w:bottom w:val="single" w:sz="4" w:space="3" w:color="auto"/>
        </w:pBdr>
        <w:spacing w:before="480"/>
        <w:rPr>
          <w:rFonts w:cs="Arial"/>
          <w:i/>
          <w:sz w:val="28"/>
          <w:szCs w:val="28"/>
          <w:lang w:val="en-US"/>
        </w:rPr>
      </w:pPr>
      <w:r>
        <w:rPr>
          <w:rFonts w:cs="Arial"/>
          <w:i/>
          <w:sz w:val="28"/>
          <w:szCs w:val="28"/>
          <w:lang w:val="en-US"/>
        </w:rPr>
        <w:t>Fair Work Act 2009</w:t>
      </w:r>
    </w:p>
    <w:p w:rsidR="00130805" w:rsidRPr="00DE3084" w:rsidRDefault="00130805" w:rsidP="00130805">
      <w:pPr>
        <w:spacing w:before="360"/>
        <w:jc w:val="both"/>
      </w:pPr>
      <w:r>
        <w:t xml:space="preserve">I, WILLIAM RICHARD SHORTEN, Minister for Employment and Workplace Relations, make this Endorsement under paragraph 14 (4) (a) of the </w:t>
      </w:r>
      <w:r>
        <w:rPr>
          <w:i/>
        </w:rPr>
        <w:t>Fair Work Act 2009</w:t>
      </w:r>
      <w:r>
        <w:t>.</w:t>
      </w:r>
    </w:p>
    <w:p w:rsidR="00130805" w:rsidRDefault="00130805" w:rsidP="00130805">
      <w:pPr>
        <w:tabs>
          <w:tab w:val="left" w:pos="3119"/>
        </w:tabs>
        <w:spacing w:before="300" w:after="600" w:line="300" w:lineRule="atLeast"/>
      </w:pPr>
      <w:r>
        <w:t xml:space="preserve">Dated </w:t>
      </w:r>
      <w:r w:rsidR="00C80024">
        <w:t xml:space="preserve">31 July </w:t>
      </w:r>
      <w:r>
        <w:t xml:space="preserve">2012 </w:t>
      </w:r>
    </w:p>
    <w:p w:rsidR="00130805" w:rsidRDefault="00130805" w:rsidP="00130805">
      <w:pPr>
        <w:tabs>
          <w:tab w:val="left" w:pos="3119"/>
        </w:tabs>
        <w:spacing w:before="600" w:line="300" w:lineRule="atLeast"/>
        <w:jc w:val="right"/>
      </w:pPr>
    </w:p>
    <w:p w:rsidR="00130805" w:rsidRDefault="00130805" w:rsidP="00130805">
      <w:pPr>
        <w:tabs>
          <w:tab w:val="left" w:pos="3969"/>
        </w:tabs>
        <w:spacing w:before="1200" w:line="300" w:lineRule="atLeast"/>
      </w:pPr>
      <w:r>
        <w:t>William Richard Shorten</w:t>
      </w:r>
    </w:p>
    <w:p w:rsidR="00130805" w:rsidRDefault="00130805" w:rsidP="00130805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bookmarkStart w:id="1" w:name="Minister"/>
      <w:r>
        <w:t xml:space="preserve">Minister for </w:t>
      </w:r>
      <w:bookmarkEnd w:id="1"/>
      <w:r>
        <w:t>Employment and Workplace Relations</w:t>
      </w:r>
    </w:p>
    <w:p w:rsidR="00130805" w:rsidRDefault="00130805" w:rsidP="00130805">
      <w:pPr>
        <w:pStyle w:val="SigningPageBreak"/>
        <w:sectPr w:rsidR="00130805" w:rsidSect="00AA79CA">
          <w:headerReference w:type="even" r:id="rId11"/>
          <w:headerReference w:type="default" r:id="rId12"/>
          <w:footerReference w:type="even" r:id="rId13"/>
          <w:footerReference w:type="default" r:id="rId14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130805" w:rsidRDefault="00130805" w:rsidP="00130805">
      <w:pPr>
        <w:pStyle w:val="ContentsHead"/>
      </w:pPr>
      <w:r>
        <w:t>Contents</w:t>
      </w:r>
    </w:p>
    <w:p w:rsidR="00130805" w:rsidRDefault="00C4223A" w:rsidP="00130805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 w:rsidRPr="00C4223A">
        <w:fldChar w:fldCharType="begin"/>
      </w:r>
      <w:r w:rsidR="00130805">
        <w:instrText xml:space="preserve"> TOC \o "1-9" \t "HC,1, HP,2, HD,3, HS,4,CHS,4, HR,5, RGHead,7, Schedule title,6, Schedule part,8,Schedule Division,8, RX.SC,8, Dictionary Heading,9, Note Heading,9" </w:instrText>
      </w:r>
      <w:r w:rsidRPr="00C4223A">
        <w:fldChar w:fldCharType="separate"/>
      </w:r>
      <w:r w:rsidR="00130805">
        <w:rPr>
          <w:noProof/>
        </w:rPr>
        <w:t>1</w:t>
      </w:r>
      <w:r w:rsidR="00130805">
        <w:rPr>
          <w:noProof/>
        </w:rPr>
        <w:tab/>
      </w:r>
      <w:r w:rsidR="00130805">
        <w:rPr>
          <w:rFonts w:ascii="Calibri" w:hAnsi="Calibri"/>
          <w:noProof/>
          <w:sz w:val="22"/>
          <w:szCs w:val="22"/>
          <w:lang w:eastAsia="en-AU"/>
        </w:rPr>
        <w:tab/>
      </w:r>
      <w:r w:rsidR="00130805">
        <w:rPr>
          <w:noProof/>
        </w:rPr>
        <w:t>Name of Endorsement</w:t>
      </w:r>
      <w:r w:rsidR="00130805">
        <w:rPr>
          <w:noProof/>
        </w:rPr>
        <w:tab/>
      </w:r>
      <w:r>
        <w:rPr>
          <w:noProof/>
        </w:rPr>
        <w:fldChar w:fldCharType="begin"/>
      </w:r>
      <w:r w:rsidR="00130805">
        <w:rPr>
          <w:noProof/>
        </w:rPr>
        <w:instrText xml:space="preserve"> PAGEREF _Toc248221268 \h </w:instrText>
      </w:r>
      <w:r>
        <w:rPr>
          <w:noProof/>
        </w:rPr>
      </w:r>
      <w:r>
        <w:rPr>
          <w:noProof/>
        </w:rPr>
        <w:fldChar w:fldCharType="separate"/>
      </w:r>
      <w:r w:rsidR="00130805">
        <w:rPr>
          <w:noProof/>
        </w:rPr>
        <w:t>2</w:t>
      </w:r>
      <w:r>
        <w:rPr>
          <w:noProof/>
        </w:rPr>
        <w:fldChar w:fldCharType="end"/>
      </w:r>
    </w:p>
    <w:p w:rsidR="00130805" w:rsidRDefault="00130805" w:rsidP="00130805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>2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Commencement</w:t>
      </w:r>
      <w:r>
        <w:rPr>
          <w:noProof/>
        </w:rPr>
        <w:tab/>
      </w:r>
      <w:r w:rsidR="00C4223A">
        <w:rPr>
          <w:noProof/>
        </w:rPr>
        <w:fldChar w:fldCharType="begin"/>
      </w:r>
      <w:r>
        <w:rPr>
          <w:noProof/>
        </w:rPr>
        <w:instrText xml:space="preserve"> PAGEREF _Toc248221269 \h </w:instrText>
      </w:r>
      <w:r w:rsidR="00C4223A">
        <w:rPr>
          <w:noProof/>
        </w:rPr>
      </w:r>
      <w:r w:rsidR="00C4223A">
        <w:rPr>
          <w:noProof/>
        </w:rPr>
        <w:fldChar w:fldCharType="separate"/>
      </w:r>
      <w:r>
        <w:rPr>
          <w:noProof/>
        </w:rPr>
        <w:t>2</w:t>
      </w:r>
      <w:r w:rsidR="00C4223A">
        <w:rPr>
          <w:noProof/>
        </w:rPr>
        <w:fldChar w:fldCharType="end"/>
      </w:r>
    </w:p>
    <w:p w:rsidR="00130805" w:rsidRDefault="00130805" w:rsidP="00130805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>3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Definition</w:t>
      </w:r>
      <w:r>
        <w:rPr>
          <w:noProof/>
        </w:rPr>
        <w:tab/>
      </w:r>
      <w:r w:rsidR="00C4223A">
        <w:rPr>
          <w:noProof/>
        </w:rPr>
        <w:fldChar w:fldCharType="begin"/>
      </w:r>
      <w:r>
        <w:rPr>
          <w:noProof/>
        </w:rPr>
        <w:instrText xml:space="preserve"> PAGEREF _Toc248221270 \h </w:instrText>
      </w:r>
      <w:r w:rsidR="00C4223A">
        <w:rPr>
          <w:noProof/>
        </w:rPr>
      </w:r>
      <w:r w:rsidR="00C4223A">
        <w:rPr>
          <w:noProof/>
        </w:rPr>
        <w:fldChar w:fldCharType="separate"/>
      </w:r>
      <w:r>
        <w:rPr>
          <w:noProof/>
        </w:rPr>
        <w:t>2</w:t>
      </w:r>
      <w:r w:rsidR="00C4223A">
        <w:rPr>
          <w:noProof/>
        </w:rPr>
        <w:fldChar w:fldCharType="end"/>
      </w:r>
    </w:p>
    <w:p w:rsidR="00130805" w:rsidRDefault="00130805" w:rsidP="00130805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>4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Endorsement of State Declarations</w:t>
      </w:r>
      <w:r>
        <w:rPr>
          <w:noProof/>
        </w:rPr>
        <w:tab/>
      </w:r>
      <w:r w:rsidR="00C4223A">
        <w:rPr>
          <w:noProof/>
        </w:rPr>
        <w:fldChar w:fldCharType="begin"/>
      </w:r>
      <w:r>
        <w:rPr>
          <w:noProof/>
        </w:rPr>
        <w:instrText xml:space="preserve"> PAGEREF _Toc248221271 \h </w:instrText>
      </w:r>
      <w:r w:rsidR="00C4223A">
        <w:rPr>
          <w:noProof/>
        </w:rPr>
      </w:r>
      <w:r w:rsidR="00C4223A">
        <w:rPr>
          <w:noProof/>
        </w:rPr>
        <w:fldChar w:fldCharType="separate"/>
      </w:r>
      <w:r>
        <w:rPr>
          <w:noProof/>
        </w:rPr>
        <w:t>2</w:t>
      </w:r>
      <w:r w:rsidR="00C4223A">
        <w:rPr>
          <w:noProof/>
        </w:rPr>
        <w:fldChar w:fldCharType="end"/>
      </w:r>
    </w:p>
    <w:p w:rsidR="00130805" w:rsidRDefault="00130805" w:rsidP="00130805">
      <w:pPr>
        <w:pStyle w:val="TOC6"/>
        <w:ind w:left="1276" w:right="1367" w:hanging="1276"/>
        <w:rPr>
          <w:rFonts w:ascii="Calibri" w:hAnsi="Calibri"/>
          <w:b w:val="0"/>
          <w:noProof/>
          <w:sz w:val="22"/>
          <w:szCs w:val="22"/>
          <w:lang w:eastAsia="en-AU"/>
        </w:rPr>
      </w:pPr>
      <w:r>
        <w:rPr>
          <w:noProof/>
        </w:rPr>
        <w:t>Schedule 1</w:t>
      </w:r>
      <w:r>
        <w:rPr>
          <w:rFonts w:ascii="Calibri" w:hAnsi="Calibri"/>
          <w:b w:val="0"/>
          <w:noProof/>
          <w:sz w:val="22"/>
          <w:szCs w:val="22"/>
          <w:lang w:eastAsia="en-AU"/>
        </w:rPr>
        <w:tab/>
      </w:r>
      <w:r>
        <w:rPr>
          <w:noProof/>
        </w:rPr>
        <w:t>Employers declared by or under a law of a State not to be a national system employer</w:t>
      </w:r>
      <w:r>
        <w:rPr>
          <w:noProof/>
        </w:rPr>
        <w:tab/>
      </w:r>
      <w:r w:rsidR="00C4223A">
        <w:rPr>
          <w:noProof/>
        </w:rPr>
        <w:fldChar w:fldCharType="begin"/>
      </w:r>
      <w:r>
        <w:rPr>
          <w:noProof/>
        </w:rPr>
        <w:instrText xml:space="preserve"> PAGEREF _Toc248221272 \h </w:instrText>
      </w:r>
      <w:r w:rsidR="00C4223A">
        <w:rPr>
          <w:noProof/>
        </w:rPr>
      </w:r>
      <w:r w:rsidR="00C4223A">
        <w:rPr>
          <w:noProof/>
        </w:rPr>
        <w:fldChar w:fldCharType="separate"/>
      </w:r>
      <w:r>
        <w:rPr>
          <w:noProof/>
        </w:rPr>
        <w:t>3</w:t>
      </w:r>
      <w:r w:rsidR="00C4223A">
        <w:rPr>
          <w:noProof/>
        </w:rPr>
        <w:fldChar w:fldCharType="end"/>
      </w:r>
    </w:p>
    <w:p w:rsidR="00130805" w:rsidRDefault="00130805" w:rsidP="00130805">
      <w:pPr>
        <w:pStyle w:val="TOC6"/>
        <w:ind w:left="1276" w:right="1367" w:hanging="1276"/>
        <w:rPr>
          <w:rFonts w:ascii="Calibri" w:hAnsi="Calibri"/>
          <w:b w:val="0"/>
          <w:noProof/>
          <w:sz w:val="22"/>
          <w:szCs w:val="22"/>
          <w:lang w:eastAsia="en-AU"/>
        </w:rPr>
      </w:pPr>
      <w:r>
        <w:rPr>
          <w:noProof/>
        </w:rPr>
        <w:t>Part 1</w:t>
      </w:r>
      <w:r>
        <w:rPr>
          <w:rFonts w:ascii="Calibri" w:hAnsi="Calibri"/>
          <w:b w:val="0"/>
          <w:noProof/>
          <w:sz w:val="22"/>
          <w:szCs w:val="22"/>
          <w:lang w:eastAsia="en-AU"/>
        </w:rPr>
        <w:tab/>
      </w:r>
      <w:r>
        <w:rPr>
          <w:noProof/>
        </w:rPr>
        <w:t>Employers declared by or under a law of Queensland not to be a national system employer</w:t>
      </w:r>
      <w:r>
        <w:rPr>
          <w:noProof/>
        </w:rPr>
        <w:tab/>
      </w:r>
      <w:r w:rsidR="00C4223A">
        <w:rPr>
          <w:noProof/>
        </w:rPr>
        <w:fldChar w:fldCharType="begin"/>
      </w:r>
      <w:r>
        <w:rPr>
          <w:noProof/>
        </w:rPr>
        <w:instrText xml:space="preserve"> PAGEREF _Toc248221275 \h </w:instrText>
      </w:r>
      <w:r w:rsidR="00C4223A">
        <w:rPr>
          <w:noProof/>
        </w:rPr>
      </w:r>
      <w:r w:rsidR="00C4223A">
        <w:rPr>
          <w:noProof/>
        </w:rPr>
        <w:fldChar w:fldCharType="separate"/>
      </w:r>
      <w:r>
        <w:rPr>
          <w:noProof/>
        </w:rPr>
        <w:t>3</w:t>
      </w:r>
      <w:r w:rsidR="00C4223A">
        <w:rPr>
          <w:noProof/>
        </w:rPr>
        <w:fldChar w:fldCharType="end"/>
      </w:r>
    </w:p>
    <w:p w:rsidR="00130805" w:rsidRDefault="00C4223A" w:rsidP="00130805">
      <w:r>
        <w:fldChar w:fldCharType="end"/>
      </w:r>
    </w:p>
    <w:p w:rsidR="00130805" w:rsidRDefault="00130805" w:rsidP="00130805">
      <w:pPr>
        <w:pBdr>
          <w:bottom w:val="single" w:sz="4" w:space="1" w:color="auto"/>
        </w:pBdr>
        <w:ind w:left="2880" w:right="2880"/>
        <w:jc w:val="center"/>
      </w:pPr>
    </w:p>
    <w:p w:rsidR="00130805" w:rsidRDefault="00130805" w:rsidP="00130805">
      <w:pPr>
        <w:pStyle w:val="ContentsSectionBreak"/>
        <w:sectPr w:rsidR="00130805" w:rsidSect="00AA79CA">
          <w:headerReference w:type="even" r:id="rId15"/>
          <w:headerReference w:type="default" r:id="rId16"/>
          <w:footerReference w:type="even" r:id="rId17"/>
          <w:footerReference w:type="default" r:id="rId18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130805" w:rsidRPr="00EB68A9" w:rsidRDefault="00130805" w:rsidP="00130805"/>
    <w:p w:rsidR="00130805" w:rsidRDefault="00130805" w:rsidP="00130805">
      <w:pPr>
        <w:pStyle w:val="HR"/>
      </w:pPr>
      <w:bookmarkStart w:id="2" w:name="_Toc248221268"/>
      <w:r>
        <w:t>1</w:t>
      </w:r>
      <w:r>
        <w:tab/>
        <w:t>Name of Endorsement</w:t>
      </w:r>
      <w:bookmarkEnd w:id="2"/>
    </w:p>
    <w:p w:rsidR="00130805" w:rsidRDefault="00130805" w:rsidP="00130805">
      <w:pPr>
        <w:pStyle w:val="R1"/>
      </w:pPr>
      <w:r>
        <w:tab/>
      </w:r>
      <w:r>
        <w:tab/>
        <w:t xml:space="preserve">This Endorsement is the </w:t>
      </w:r>
      <w:r w:rsidR="00C4223A" w:rsidRPr="007E51CD">
        <w:rPr>
          <w:i/>
        </w:rPr>
        <w:fldChar w:fldCharType="begin"/>
      </w:r>
      <w:r w:rsidRPr="007E51CD">
        <w:rPr>
          <w:i/>
        </w:rPr>
        <w:instrText xml:space="preserve"> REF Citation \*charformat </w:instrText>
      </w:r>
      <w:r>
        <w:rPr>
          <w:i/>
        </w:rPr>
        <w:instrText xml:space="preserve"> \* MERGEFORMAT </w:instrText>
      </w:r>
      <w:r w:rsidR="00C4223A" w:rsidRPr="007E51CD">
        <w:rPr>
          <w:i/>
        </w:rPr>
        <w:fldChar w:fldCharType="separate"/>
      </w:r>
      <w:r w:rsidRPr="00F269B4">
        <w:rPr>
          <w:i/>
        </w:rPr>
        <w:t xml:space="preserve">Fair Work (State Declarations — employer not to be national system employer) Endorsement </w:t>
      </w:r>
      <w:r w:rsidR="00C4223A" w:rsidRPr="007E51CD">
        <w:rPr>
          <w:i/>
        </w:rPr>
        <w:fldChar w:fldCharType="end"/>
      </w:r>
      <w:r>
        <w:rPr>
          <w:i/>
        </w:rPr>
        <w:t>2012 (No. 2)</w:t>
      </w:r>
      <w:r>
        <w:t>.</w:t>
      </w:r>
    </w:p>
    <w:p w:rsidR="00130805" w:rsidRDefault="00130805" w:rsidP="00130805">
      <w:pPr>
        <w:pStyle w:val="HR"/>
      </w:pPr>
      <w:bookmarkStart w:id="3" w:name="_Toc248221269"/>
      <w:r>
        <w:t>2</w:t>
      </w:r>
      <w:r>
        <w:tab/>
        <w:t>Commencement</w:t>
      </w:r>
      <w:bookmarkEnd w:id="3"/>
    </w:p>
    <w:p w:rsidR="00130805" w:rsidRPr="00DE3084" w:rsidRDefault="00130805" w:rsidP="00130805">
      <w:pPr>
        <w:pStyle w:val="R1"/>
      </w:pPr>
      <w:r>
        <w:tab/>
      </w:r>
      <w:r>
        <w:tab/>
        <w:t>This Endorsement commences on 1 August 2012.</w:t>
      </w:r>
    </w:p>
    <w:p w:rsidR="00130805" w:rsidRDefault="00130805" w:rsidP="00130805">
      <w:pPr>
        <w:pStyle w:val="HR"/>
      </w:pPr>
      <w:bookmarkStart w:id="4" w:name="_Toc248221270"/>
      <w:r>
        <w:t>3</w:t>
      </w:r>
      <w:r>
        <w:tab/>
        <w:t>Definition</w:t>
      </w:r>
      <w:bookmarkEnd w:id="4"/>
    </w:p>
    <w:p w:rsidR="00130805" w:rsidRDefault="00130805" w:rsidP="00130805">
      <w:pPr>
        <w:pStyle w:val="R1"/>
      </w:pPr>
      <w:r>
        <w:tab/>
      </w:r>
      <w:r>
        <w:tab/>
        <w:t>In this Endorsement:</w:t>
      </w:r>
    </w:p>
    <w:p w:rsidR="00130805" w:rsidRPr="00121FB8" w:rsidRDefault="00130805" w:rsidP="00130805">
      <w:pPr>
        <w:pStyle w:val="definition"/>
      </w:pPr>
      <w:r w:rsidRPr="00121FB8">
        <w:rPr>
          <w:b/>
          <w:i/>
        </w:rPr>
        <w:t>Act</w:t>
      </w:r>
      <w:r>
        <w:t xml:space="preserve"> means the </w:t>
      </w:r>
      <w:r w:rsidRPr="00121FB8">
        <w:rPr>
          <w:i/>
        </w:rPr>
        <w:t>Fair Work Act 2009</w:t>
      </w:r>
      <w:r>
        <w:t>.</w:t>
      </w:r>
    </w:p>
    <w:p w:rsidR="00130805" w:rsidRDefault="00130805" w:rsidP="00130805">
      <w:pPr>
        <w:pStyle w:val="HR"/>
      </w:pPr>
      <w:bookmarkStart w:id="5" w:name="_Toc248221271"/>
      <w:r>
        <w:t>4</w:t>
      </w:r>
      <w:r>
        <w:tab/>
        <w:t>Endorsement of State Declarations</w:t>
      </w:r>
      <w:bookmarkEnd w:id="5"/>
    </w:p>
    <w:p w:rsidR="00130805" w:rsidRDefault="00130805" w:rsidP="00130805">
      <w:pPr>
        <w:pStyle w:val="R1"/>
      </w:pPr>
      <w:r>
        <w:tab/>
        <w:t>(1)</w:t>
      </w:r>
      <w:r>
        <w:tab/>
        <w:t xml:space="preserve">For paragraph 14 (4) (a) of the Act, a declaration, by or under a law of a State mentioned in an item in </w:t>
      </w:r>
      <w:r w:rsidRPr="00B57210">
        <w:t>Schedule 1</w:t>
      </w:r>
      <w:r>
        <w:t xml:space="preserve"> that an employer mentioned in that item is not to be a national system employer for the purposes of the Act, is endorsed. </w:t>
      </w:r>
    </w:p>
    <w:p w:rsidR="00130805" w:rsidRDefault="00130805" w:rsidP="00130805">
      <w:pPr>
        <w:pStyle w:val="R2"/>
      </w:pPr>
      <w:r>
        <w:tab/>
        <w:t>(2)</w:t>
      </w:r>
      <w:r>
        <w:tab/>
        <w:t>The endorsement of a declaration in relation to an employer mentioned in an item in Schedule 1 takes effect from the date mentioned in that item.</w:t>
      </w:r>
    </w:p>
    <w:p w:rsidR="00130805" w:rsidRDefault="00130805" w:rsidP="00130805">
      <w:pPr>
        <w:pStyle w:val="Scheduletitle"/>
        <w:sectPr w:rsidR="00130805" w:rsidSect="00AA79C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7" w:h="16839" w:code="9"/>
          <w:pgMar w:top="1440" w:right="1797" w:bottom="1440" w:left="1797" w:header="720" w:footer="720" w:gutter="0"/>
          <w:cols w:space="708"/>
          <w:docGrid w:linePitch="360"/>
        </w:sectPr>
      </w:pPr>
      <w:bookmarkStart w:id="6" w:name="_Toc248221272"/>
    </w:p>
    <w:p w:rsidR="00130805" w:rsidRDefault="00130805" w:rsidP="00130805">
      <w:pPr>
        <w:pStyle w:val="Scheduletitle"/>
        <w:spacing w:before="0"/>
      </w:pPr>
      <w:r>
        <w:t>Schedule 1</w:t>
      </w:r>
      <w:r>
        <w:tab/>
        <w:t>Employer declared by or under a law of a State not to be a national system employer</w:t>
      </w:r>
      <w:bookmarkEnd w:id="6"/>
    </w:p>
    <w:p w:rsidR="00130805" w:rsidRDefault="00130805" w:rsidP="00130805">
      <w:pPr>
        <w:pStyle w:val="Schedulereference"/>
      </w:pPr>
      <w:r>
        <w:t>(</w:t>
      </w:r>
      <w:proofErr w:type="gramStart"/>
      <w:r>
        <w:t>section</w:t>
      </w:r>
      <w:proofErr w:type="gramEnd"/>
      <w:r>
        <w:t xml:space="preserve"> 4)</w:t>
      </w:r>
    </w:p>
    <w:p w:rsidR="00130805" w:rsidRDefault="00130805" w:rsidP="00130805">
      <w:pPr>
        <w:pStyle w:val="Scheduletitle"/>
      </w:pPr>
      <w:bookmarkStart w:id="7" w:name="_Toc248221275"/>
      <w:r>
        <w:t>Part 1</w:t>
      </w:r>
      <w:r>
        <w:tab/>
        <w:t>Employer declared by or under a law of Queensland not to be a national system employer</w:t>
      </w:r>
      <w:bookmarkEnd w:id="7"/>
    </w:p>
    <w:tbl>
      <w:tblPr>
        <w:tblpPr w:leftFromText="180" w:rightFromText="180" w:vertAnchor="text" w:horzAnchor="margin" w:tblpXSpec="center" w:tblpY="174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4"/>
        <w:gridCol w:w="2529"/>
        <w:gridCol w:w="5355"/>
        <w:gridCol w:w="1829"/>
      </w:tblGrid>
      <w:tr w:rsidR="00130805" w:rsidRPr="00533352" w:rsidTr="00E3723B">
        <w:trPr>
          <w:cantSplit/>
          <w:trHeight w:val="786"/>
          <w:tblHeader/>
        </w:trPr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805" w:rsidRPr="00533352" w:rsidRDefault="00130805" w:rsidP="00E3723B">
            <w:pPr>
              <w:pStyle w:val="TableColHead"/>
              <w:jc w:val="right"/>
              <w:rPr>
                <w:sz w:val="24"/>
              </w:rPr>
            </w:pPr>
            <w:r w:rsidRPr="00533352">
              <w:rPr>
                <w:sz w:val="24"/>
              </w:rPr>
              <w:t>Item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805" w:rsidRPr="00533352" w:rsidRDefault="00130805" w:rsidP="00E3723B">
            <w:pPr>
              <w:pStyle w:val="TableColHead"/>
              <w:rPr>
                <w:sz w:val="24"/>
              </w:rPr>
            </w:pPr>
            <w:r w:rsidRPr="00533352">
              <w:rPr>
                <w:sz w:val="24"/>
              </w:rPr>
              <w:t xml:space="preserve">Law of Queensland 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805" w:rsidRPr="00533352" w:rsidRDefault="00130805" w:rsidP="00E3723B">
            <w:pPr>
              <w:pStyle w:val="TableColHead"/>
              <w:rPr>
                <w:sz w:val="24"/>
              </w:rPr>
            </w:pPr>
            <w:r w:rsidRPr="00533352">
              <w:rPr>
                <w:sz w:val="24"/>
              </w:rPr>
              <w:t>Employer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805" w:rsidRPr="00533352" w:rsidRDefault="00130805" w:rsidP="00E3723B">
            <w:pPr>
              <w:pStyle w:val="TableColHead"/>
              <w:rPr>
                <w:sz w:val="24"/>
              </w:rPr>
            </w:pPr>
            <w:r w:rsidRPr="00533352">
              <w:rPr>
                <w:sz w:val="24"/>
              </w:rPr>
              <w:t>Date of effect of endorsement</w:t>
            </w:r>
          </w:p>
        </w:tc>
      </w:tr>
      <w:tr w:rsidR="00130805" w:rsidRPr="00533352" w:rsidTr="00E3723B">
        <w:trPr>
          <w:cantSplit/>
          <w:trHeight w:val="617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line="240" w:lineRule="auto"/>
              <w:jc w:val="right"/>
              <w:rPr>
                <w:sz w:val="24"/>
              </w:rPr>
            </w:pPr>
            <w:r w:rsidRPr="00533352">
              <w:rPr>
                <w:sz w:val="24"/>
              </w:rPr>
              <w:t>1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before="0" w:after="0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Industrial Relations Regulation 2011 (Qld)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before="0" w:after="0" w:line="240" w:lineRule="auto"/>
              <w:rPr>
                <w:sz w:val="24"/>
              </w:rPr>
            </w:pPr>
            <w:r w:rsidRPr="00533352">
              <w:rPr>
                <w:sz w:val="24"/>
              </w:rPr>
              <w:t xml:space="preserve">Cairns and Hinterland </w:t>
            </w:r>
            <w:r>
              <w:rPr>
                <w:sz w:val="24"/>
              </w:rPr>
              <w:t>Hospital and Health Service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before="0" w:after="0"/>
              <w:rPr>
                <w:sz w:val="24"/>
                <w:highlight w:val="yellow"/>
              </w:rPr>
            </w:pPr>
            <w:r w:rsidRPr="00533352">
              <w:rPr>
                <w:sz w:val="24"/>
              </w:rPr>
              <w:t>1 August 2012</w:t>
            </w:r>
          </w:p>
        </w:tc>
      </w:tr>
      <w:tr w:rsidR="00130805" w:rsidRPr="00533352" w:rsidTr="00E3723B">
        <w:trPr>
          <w:cantSplit/>
          <w:trHeight w:val="557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line="240" w:lineRule="auto"/>
              <w:jc w:val="right"/>
              <w:rPr>
                <w:sz w:val="24"/>
              </w:rPr>
            </w:pPr>
            <w:r w:rsidRPr="00533352">
              <w:rPr>
                <w:sz w:val="24"/>
              </w:rPr>
              <w:t>2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130805" w:rsidRDefault="00130805" w:rsidP="00E3723B">
            <w:r w:rsidRPr="0058299A">
              <w:rPr>
                <w:i/>
              </w:rPr>
              <w:t>Industrial Relations Regulation 2011 (Qld)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before="0" w:after="0" w:line="240" w:lineRule="auto"/>
              <w:rPr>
                <w:sz w:val="24"/>
              </w:rPr>
            </w:pPr>
            <w:r w:rsidRPr="00533352">
              <w:rPr>
                <w:sz w:val="24"/>
              </w:rPr>
              <w:t xml:space="preserve">Cape York </w:t>
            </w:r>
            <w:r>
              <w:rPr>
                <w:sz w:val="24"/>
              </w:rPr>
              <w:t xml:space="preserve"> Hospital and Health Service</w:t>
            </w:r>
          </w:p>
          <w:p w:rsidR="00130805" w:rsidRPr="00533352" w:rsidRDefault="00130805" w:rsidP="00E3723B">
            <w:pPr>
              <w:pStyle w:val="TableText"/>
              <w:spacing w:before="0" w:after="0" w:line="240" w:lineRule="auto"/>
              <w:rPr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r w:rsidRPr="00533352">
              <w:t>1 August 2012</w:t>
            </w:r>
          </w:p>
        </w:tc>
      </w:tr>
      <w:tr w:rsidR="00130805" w:rsidRPr="00533352" w:rsidTr="00E3723B">
        <w:trPr>
          <w:cantSplit/>
          <w:trHeight w:val="557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line="240" w:lineRule="auto"/>
              <w:jc w:val="right"/>
              <w:rPr>
                <w:sz w:val="24"/>
              </w:rPr>
            </w:pPr>
            <w:r w:rsidRPr="00533352">
              <w:rPr>
                <w:sz w:val="24"/>
              </w:rPr>
              <w:t>3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130805" w:rsidRDefault="00130805" w:rsidP="00E3723B">
            <w:r w:rsidRPr="0058299A">
              <w:rPr>
                <w:i/>
              </w:rPr>
              <w:t>Industrial Relations Regulation 2011 (Qld)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before="0" w:after="0" w:line="240" w:lineRule="auto"/>
              <w:rPr>
                <w:sz w:val="24"/>
              </w:rPr>
            </w:pPr>
            <w:r w:rsidRPr="00533352">
              <w:rPr>
                <w:sz w:val="24"/>
              </w:rPr>
              <w:t xml:space="preserve">Central Queensland </w:t>
            </w:r>
            <w:r>
              <w:rPr>
                <w:sz w:val="24"/>
              </w:rPr>
              <w:t xml:space="preserve"> Hospital and Health Service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r w:rsidRPr="00533352">
              <w:t>1 August 2012</w:t>
            </w:r>
          </w:p>
        </w:tc>
      </w:tr>
      <w:tr w:rsidR="00130805" w:rsidRPr="00533352" w:rsidTr="00E3723B">
        <w:trPr>
          <w:cantSplit/>
          <w:trHeight w:val="557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line="240" w:lineRule="auto"/>
              <w:jc w:val="right"/>
              <w:rPr>
                <w:sz w:val="24"/>
              </w:rPr>
            </w:pPr>
            <w:r w:rsidRPr="00533352">
              <w:rPr>
                <w:sz w:val="24"/>
              </w:rPr>
              <w:t>4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130805" w:rsidRDefault="00130805" w:rsidP="00E3723B">
            <w:r w:rsidRPr="0058299A">
              <w:rPr>
                <w:i/>
              </w:rPr>
              <w:t>Industrial Relations Regulation 2011 (Qld)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before="0" w:after="0" w:line="240" w:lineRule="auto"/>
              <w:rPr>
                <w:sz w:val="24"/>
              </w:rPr>
            </w:pPr>
            <w:r w:rsidRPr="00533352">
              <w:rPr>
                <w:sz w:val="24"/>
              </w:rPr>
              <w:t xml:space="preserve">Central West </w:t>
            </w:r>
            <w:r>
              <w:rPr>
                <w:sz w:val="24"/>
              </w:rPr>
              <w:t xml:space="preserve"> Hospital and Health Service</w:t>
            </w:r>
          </w:p>
          <w:p w:rsidR="00130805" w:rsidRPr="00533352" w:rsidRDefault="00130805" w:rsidP="00E3723B">
            <w:pPr>
              <w:pStyle w:val="TableText"/>
              <w:spacing w:before="0" w:after="0" w:line="240" w:lineRule="auto"/>
              <w:rPr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r w:rsidRPr="00533352">
              <w:t>1 August 2012</w:t>
            </w:r>
          </w:p>
        </w:tc>
      </w:tr>
      <w:tr w:rsidR="00130805" w:rsidRPr="00533352" w:rsidTr="00E3723B">
        <w:trPr>
          <w:cantSplit/>
          <w:trHeight w:val="557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line="240" w:lineRule="auto"/>
              <w:jc w:val="right"/>
              <w:rPr>
                <w:sz w:val="24"/>
              </w:rPr>
            </w:pPr>
            <w:r w:rsidRPr="00533352">
              <w:rPr>
                <w:sz w:val="24"/>
              </w:rPr>
              <w:t>5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130805" w:rsidRDefault="00130805" w:rsidP="00E3723B">
            <w:r w:rsidRPr="0058299A">
              <w:rPr>
                <w:i/>
              </w:rPr>
              <w:t>Industrial Relations Regulation 2011 (Qld)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before="0" w:after="0" w:line="240" w:lineRule="auto"/>
              <w:rPr>
                <w:sz w:val="24"/>
              </w:rPr>
            </w:pPr>
            <w:r w:rsidRPr="00533352">
              <w:rPr>
                <w:sz w:val="24"/>
              </w:rPr>
              <w:t>Children’s Health Queensland</w:t>
            </w:r>
            <w:r>
              <w:rPr>
                <w:sz w:val="24"/>
              </w:rPr>
              <w:t xml:space="preserve">  Hospital and Health Service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r w:rsidRPr="00533352">
              <w:t>1 August 2012</w:t>
            </w:r>
          </w:p>
        </w:tc>
      </w:tr>
      <w:tr w:rsidR="00130805" w:rsidRPr="00533352" w:rsidTr="00E3723B">
        <w:trPr>
          <w:cantSplit/>
          <w:trHeight w:val="557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line="240" w:lineRule="auto"/>
              <w:jc w:val="right"/>
              <w:rPr>
                <w:sz w:val="24"/>
              </w:rPr>
            </w:pPr>
            <w:r w:rsidRPr="00533352">
              <w:rPr>
                <w:sz w:val="24"/>
              </w:rPr>
              <w:t>6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130805" w:rsidRDefault="00130805" w:rsidP="00E3723B">
            <w:r w:rsidRPr="0058299A">
              <w:rPr>
                <w:i/>
              </w:rPr>
              <w:t>Industrial Relations Regulation 2011 (Qld)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before="0" w:after="0" w:line="240" w:lineRule="auto"/>
              <w:rPr>
                <w:sz w:val="24"/>
              </w:rPr>
            </w:pPr>
            <w:r w:rsidRPr="00533352">
              <w:rPr>
                <w:sz w:val="24"/>
              </w:rPr>
              <w:t xml:space="preserve">Darling Downs </w:t>
            </w:r>
            <w:r>
              <w:rPr>
                <w:sz w:val="24"/>
              </w:rPr>
              <w:t>Hospital and Health Service</w:t>
            </w:r>
          </w:p>
          <w:p w:rsidR="00130805" w:rsidRPr="00533352" w:rsidRDefault="00130805" w:rsidP="00E3723B">
            <w:pPr>
              <w:pStyle w:val="TableText"/>
              <w:spacing w:before="0" w:after="0" w:line="240" w:lineRule="auto"/>
              <w:rPr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r w:rsidRPr="00533352">
              <w:t>1 August 2012</w:t>
            </w:r>
          </w:p>
        </w:tc>
      </w:tr>
      <w:tr w:rsidR="00130805" w:rsidRPr="00533352" w:rsidTr="00E3723B">
        <w:trPr>
          <w:cantSplit/>
          <w:trHeight w:val="557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line="240" w:lineRule="auto"/>
              <w:jc w:val="right"/>
              <w:rPr>
                <w:sz w:val="24"/>
              </w:rPr>
            </w:pPr>
            <w:r w:rsidRPr="00533352">
              <w:rPr>
                <w:sz w:val="24"/>
              </w:rPr>
              <w:t>7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130805" w:rsidRDefault="00130805" w:rsidP="00E3723B">
            <w:r w:rsidRPr="0058299A">
              <w:rPr>
                <w:i/>
              </w:rPr>
              <w:t>Industrial Relations Regulation 2011 (Qld)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before="0" w:after="0" w:line="240" w:lineRule="auto"/>
              <w:rPr>
                <w:sz w:val="24"/>
              </w:rPr>
            </w:pPr>
            <w:r w:rsidRPr="00533352">
              <w:rPr>
                <w:sz w:val="24"/>
              </w:rPr>
              <w:t xml:space="preserve">Gold Coast </w:t>
            </w:r>
            <w:r>
              <w:rPr>
                <w:sz w:val="24"/>
              </w:rPr>
              <w:t xml:space="preserve"> Hospital and Health Service</w:t>
            </w:r>
          </w:p>
          <w:p w:rsidR="00130805" w:rsidRPr="00533352" w:rsidRDefault="00130805" w:rsidP="00E3723B">
            <w:pPr>
              <w:pStyle w:val="TableText"/>
              <w:spacing w:before="0" w:after="0" w:line="240" w:lineRule="auto"/>
              <w:rPr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r w:rsidRPr="00533352">
              <w:t>1 August 2012</w:t>
            </w:r>
          </w:p>
        </w:tc>
      </w:tr>
      <w:tr w:rsidR="00130805" w:rsidRPr="00533352" w:rsidTr="00E3723B">
        <w:trPr>
          <w:cantSplit/>
          <w:trHeight w:val="557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line="240" w:lineRule="auto"/>
              <w:jc w:val="right"/>
              <w:rPr>
                <w:sz w:val="24"/>
              </w:rPr>
            </w:pPr>
            <w:r w:rsidRPr="00533352">
              <w:rPr>
                <w:sz w:val="24"/>
              </w:rPr>
              <w:t>8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130805" w:rsidRDefault="00130805" w:rsidP="00E3723B">
            <w:r w:rsidRPr="0058299A">
              <w:rPr>
                <w:i/>
              </w:rPr>
              <w:t>Industrial Relations Regulation 2011 (Qld)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before="0" w:after="0" w:line="240" w:lineRule="auto"/>
              <w:rPr>
                <w:sz w:val="24"/>
              </w:rPr>
            </w:pPr>
            <w:r w:rsidRPr="00533352">
              <w:rPr>
                <w:sz w:val="24"/>
              </w:rPr>
              <w:t xml:space="preserve">Mackay </w:t>
            </w:r>
            <w:r>
              <w:rPr>
                <w:sz w:val="24"/>
              </w:rPr>
              <w:t xml:space="preserve"> Hospital and Health Service</w:t>
            </w:r>
          </w:p>
          <w:p w:rsidR="00130805" w:rsidRPr="00533352" w:rsidRDefault="00130805" w:rsidP="00E3723B">
            <w:pPr>
              <w:pStyle w:val="TableText"/>
              <w:spacing w:before="0" w:after="0" w:line="240" w:lineRule="auto"/>
              <w:rPr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r w:rsidRPr="00533352">
              <w:t>1 August 2012</w:t>
            </w:r>
          </w:p>
        </w:tc>
      </w:tr>
      <w:tr w:rsidR="00130805" w:rsidRPr="00533352" w:rsidTr="00E3723B">
        <w:trPr>
          <w:cantSplit/>
          <w:trHeight w:val="557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line="240" w:lineRule="auto"/>
              <w:jc w:val="right"/>
              <w:rPr>
                <w:sz w:val="24"/>
              </w:rPr>
            </w:pPr>
            <w:r w:rsidRPr="00533352">
              <w:rPr>
                <w:sz w:val="24"/>
              </w:rPr>
              <w:t>9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130805" w:rsidRDefault="00130805" w:rsidP="00E3723B">
            <w:r w:rsidRPr="0058299A">
              <w:rPr>
                <w:i/>
              </w:rPr>
              <w:t>Industrial Relations Regulation 2011 (Qld)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before="0" w:after="0" w:line="240" w:lineRule="auto"/>
              <w:rPr>
                <w:sz w:val="24"/>
              </w:rPr>
            </w:pPr>
            <w:r w:rsidRPr="00533352">
              <w:rPr>
                <w:sz w:val="24"/>
              </w:rPr>
              <w:t xml:space="preserve">Metro North </w:t>
            </w:r>
            <w:r>
              <w:rPr>
                <w:sz w:val="24"/>
              </w:rPr>
              <w:t xml:space="preserve"> Hospital and Health Service</w:t>
            </w:r>
          </w:p>
          <w:p w:rsidR="00130805" w:rsidRPr="00533352" w:rsidRDefault="00130805" w:rsidP="00E3723B">
            <w:pPr>
              <w:pStyle w:val="TableText"/>
              <w:spacing w:before="0" w:after="0" w:line="240" w:lineRule="auto"/>
              <w:rPr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r w:rsidRPr="00533352">
              <w:t>1 August 2012</w:t>
            </w:r>
          </w:p>
        </w:tc>
      </w:tr>
      <w:tr w:rsidR="00130805" w:rsidRPr="00533352" w:rsidTr="00E3723B">
        <w:trPr>
          <w:cantSplit/>
          <w:trHeight w:val="557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line="240" w:lineRule="auto"/>
              <w:jc w:val="right"/>
              <w:rPr>
                <w:sz w:val="24"/>
              </w:rPr>
            </w:pPr>
            <w:r w:rsidRPr="00533352">
              <w:rPr>
                <w:sz w:val="24"/>
              </w:rPr>
              <w:t>10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130805" w:rsidRDefault="00130805" w:rsidP="00E3723B">
            <w:r w:rsidRPr="0058299A">
              <w:rPr>
                <w:i/>
              </w:rPr>
              <w:t>Industrial Relations Regulation 2011 (Qld)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before="0" w:after="0" w:line="240" w:lineRule="auto"/>
              <w:rPr>
                <w:sz w:val="24"/>
              </w:rPr>
            </w:pPr>
            <w:r w:rsidRPr="00533352">
              <w:rPr>
                <w:sz w:val="24"/>
              </w:rPr>
              <w:t xml:space="preserve">Metro South </w:t>
            </w:r>
            <w:r>
              <w:rPr>
                <w:sz w:val="24"/>
              </w:rPr>
              <w:t xml:space="preserve"> Hospital and Health Service</w:t>
            </w:r>
          </w:p>
          <w:p w:rsidR="00130805" w:rsidRPr="00533352" w:rsidRDefault="00130805" w:rsidP="00E3723B">
            <w:pPr>
              <w:pStyle w:val="TableText"/>
              <w:spacing w:before="0" w:after="0" w:line="240" w:lineRule="auto"/>
              <w:rPr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r w:rsidRPr="00533352">
              <w:t>1 August 2012</w:t>
            </w:r>
          </w:p>
        </w:tc>
      </w:tr>
      <w:tr w:rsidR="00130805" w:rsidRPr="00533352" w:rsidTr="00E3723B">
        <w:trPr>
          <w:cantSplit/>
          <w:trHeight w:val="557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line="240" w:lineRule="auto"/>
              <w:jc w:val="right"/>
              <w:rPr>
                <w:sz w:val="24"/>
              </w:rPr>
            </w:pPr>
            <w:r w:rsidRPr="00533352">
              <w:rPr>
                <w:sz w:val="24"/>
              </w:rPr>
              <w:t>11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130805" w:rsidRDefault="00130805" w:rsidP="00E3723B">
            <w:r w:rsidRPr="0058299A">
              <w:rPr>
                <w:i/>
              </w:rPr>
              <w:t>Industrial Relations Regulation 2011 (Qld)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before="0" w:after="0" w:line="240" w:lineRule="auto"/>
              <w:rPr>
                <w:sz w:val="24"/>
              </w:rPr>
            </w:pPr>
            <w:r w:rsidRPr="00533352">
              <w:rPr>
                <w:sz w:val="24"/>
              </w:rPr>
              <w:t xml:space="preserve">North West </w:t>
            </w:r>
            <w:r>
              <w:rPr>
                <w:sz w:val="24"/>
              </w:rPr>
              <w:t xml:space="preserve"> Hospital and Health Service</w:t>
            </w:r>
          </w:p>
          <w:p w:rsidR="00130805" w:rsidRPr="00533352" w:rsidRDefault="00130805" w:rsidP="00E3723B">
            <w:pPr>
              <w:pStyle w:val="TableText"/>
              <w:spacing w:before="0" w:after="0" w:line="240" w:lineRule="auto"/>
              <w:rPr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r w:rsidRPr="00533352">
              <w:t>1 August 2012</w:t>
            </w:r>
          </w:p>
        </w:tc>
      </w:tr>
      <w:tr w:rsidR="00130805" w:rsidRPr="00533352" w:rsidTr="00E3723B">
        <w:trPr>
          <w:cantSplit/>
          <w:trHeight w:val="557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line="240" w:lineRule="auto"/>
              <w:jc w:val="right"/>
              <w:rPr>
                <w:sz w:val="24"/>
              </w:rPr>
            </w:pPr>
            <w:r w:rsidRPr="00533352">
              <w:rPr>
                <w:sz w:val="24"/>
              </w:rPr>
              <w:t>12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130805" w:rsidRDefault="00130805" w:rsidP="00E3723B">
            <w:r w:rsidRPr="0058299A">
              <w:rPr>
                <w:i/>
              </w:rPr>
              <w:t>Industrial Relations Regulation 2011 (Qld)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before="0" w:after="0" w:line="240" w:lineRule="auto"/>
              <w:rPr>
                <w:sz w:val="24"/>
              </w:rPr>
            </w:pPr>
            <w:r w:rsidRPr="00533352">
              <w:rPr>
                <w:sz w:val="24"/>
              </w:rPr>
              <w:t xml:space="preserve">South West </w:t>
            </w:r>
            <w:r>
              <w:rPr>
                <w:sz w:val="24"/>
              </w:rPr>
              <w:t xml:space="preserve"> Hospital and Health Service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r w:rsidRPr="00533352">
              <w:t>1 August 2012</w:t>
            </w:r>
          </w:p>
        </w:tc>
      </w:tr>
      <w:tr w:rsidR="00130805" w:rsidRPr="00533352" w:rsidTr="00E3723B">
        <w:trPr>
          <w:cantSplit/>
          <w:trHeight w:val="557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line="240" w:lineRule="auto"/>
              <w:jc w:val="right"/>
              <w:rPr>
                <w:sz w:val="24"/>
              </w:rPr>
            </w:pPr>
            <w:r w:rsidRPr="00533352">
              <w:rPr>
                <w:sz w:val="24"/>
              </w:rPr>
              <w:t>13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130805" w:rsidRDefault="00130805" w:rsidP="00E3723B">
            <w:r w:rsidRPr="0058299A">
              <w:rPr>
                <w:i/>
              </w:rPr>
              <w:t>Industrial Relations Regulation 2011 (Qld)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before="0" w:after="0" w:line="240" w:lineRule="auto"/>
              <w:rPr>
                <w:sz w:val="24"/>
              </w:rPr>
            </w:pPr>
            <w:r w:rsidRPr="00533352">
              <w:rPr>
                <w:sz w:val="24"/>
              </w:rPr>
              <w:t xml:space="preserve">Sunshine Coast </w:t>
            </w:r>
            <w:r>
              <w:rPr>
                <w:sz w:val="24"/>
              </w:rPr>
              <w:t xml:space="preserve"> Hospital and Health Service</w:t>
            </w:r>
          </w:p>
          <w:p w:rsidR="00130805" w:rsidRPr="00533352" w:rsidRDefault="00130805" w:rsidP="00E3723B">
            <w:pPr>
              <w:pStyle w:val="TableText"/>
              <w:spacing w:before="0" w:after="0" w:line="240" w:lineRule="auto"/>
              <w:rPr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r w:rsidRPr="00533352">
              <w:t>1 August 2012</w:t>
            </w:r>
          </w:p>
        </w:tc>
      </w:tr>
      <w:tr w:rsidR="00130805" w:rsidRPr="00533352" w:rsidTr="00E3723B">
        <w:trPr>
          <w:cantSplit/>
          <w:trHeight w:val="550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line="240" w:lineRule="auto"/>
              <w:jc w:val="right"/>
              <w:rPr>
                <w:sz w:val="24"/>
              </w:rPr>
            </w:pPr>
            <w:r w:rsidRPr="00533352">
              <w:rPr>
                <w:sz w:val="24"/>
              </w:rPr>
              <w:t>14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130805" w:rsidRDefault="00130805" w:rsidP="00E3723B">
            <w:r w:rsidRPr="0058299A">
              <w:rPr>
                <w:i/>
              </w:rPr>
              <w:t>Industrial Relations Regulation 2011 (Qld)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before="0" w:after="0" w:line="240" w:lineRule="auto"/>
              <w:rPr>
                <w:sz w:val="24"/>
              </w:rPr>
            </w:pPr>
            <w:r w:rsidRPr="00533352">
              <w:rPr>
                <w:sz w:val="24"/>
              </w:rPr>
              <w:t xml:space="preserve">Torres Strait-Northern Peninsula </w:t>
            </w:r>
            <w:r>
              <w:rPr>
                <w:sz w:val="24"/>
              </w:rPr>
              <w:t xml:space="preserve"> Hospital and Health Service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r w:rsidRPr="00533352">
              <w:t>1 August 2012</w:t>
            </w:r>
          </w:p>
        </w:tc>
      </w:tr>
      <w:tr w:rsidR="00130805" w:rsidRPr="00533352" w:rsidTr="00E3723B">
        <w:trPr>
          <w:cantSplit/>
          <w:trHeight w:val="557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line="240" w:lineRule="auto"/>
              <w:jc w:val="right"/>
              <w:rPr>
                <w:sz w:val="24"/>
              </w:rPr>
            </w:pPr>
            <w:r w:rsidRPr="00533352">
              <w:rPr>
                <w:sz w:val="24"/>
              </w:rPr>
              <w:t>15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130805" w:rsidRDefault="00130805" w:rsidP="00E3723B">
            <w:r w:rsidRPr="0058299A">
              <w:rPr>
                <w:i/>
              </w:rPr>
              <w:t>Industrial Relations Regulation 2011 (Qld)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before="0" w:after="0" w:line="240" w:lineRule="auto"/>
              <w:rPr>
                <w:sz w:val="24"/>
              </w:rPr>
            </w:pPr>
            <w:r w:rsidRPr="00533352">
              <w:rPr>
                <w:sz w:val="24"/>
              </w:rPr>
              <w:t xml:space="preserve">Townsville </w:t>
            </w:r>
            <w:r>
              <w:rPr>
                <w:sz w:val="24"/>
              </w:rPr>
              <w:t xml:space="preserve"> Hospital and Health Service</w:t>
            </w:r>
          </w:p>
          <w:p w:rsidR="00130805" w:rsidRPr="00533352" w:rsidRDefault="00130805" w:rsidP="00E3723B">
            <w:pPr>
              <w:pStyle w:val="TableText"/>
              <w:spacing w:before="0" w:after="0" w:line="240" w:lineRule="auto"/>
              <w:rPr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r w:rsidRPr="00533352">
              <w:t>1 August 2012</w:t>
            </w:r>
          </w:p>
        </w:tc>
      </w:tr>
      <w:tr w:rsidR="00130805" w:rsidRPr="00533352" w:rsidTr="00E3723B">
        <w:trPr>
          <w:cantSplit/>
          <w:trHeight w:val="557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line="240" w:lineRule="auto"/>
              <w:jc w:val="right"/>
              <w:rPr>
                <w:sz w:val="24"/>
              </w:rPr>
            </w:pPr>
            <w:r w:rsidRPr="00533352">
              <w:rPr>
                <w:sz w:val="24"/>
              </w:rPr>
              <w:t>16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130805" w:rsidRDefault="00130805" w:rsidP="00E3723B">
            <w:r w:rsidRPr="0058299A">
              <w:rPr>
                <w:i/>
              </w:rPr>
              <w:t>Industrial Relations Regulation 2011 (Qld)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before="0" w:after="0" w:line="240" w:lineRule="auto"/>
              <w:rPr>
                <w:sz w:val="24"/>
              </w:rPr>
            </w:pPr>
            <w:r w:rsidRPr="00533352">
              <w:rPr>
                <w:sz w:val="24"/>
              </w:rPr>
              <w:t xml:space="preserve">West Moreton </w:t>
            </w:r>
            <w:r>
              <w:rPr>
                <w:sz w:val="24"/>
              </w:rPr>
              <w:t xml:space="preserve"> Hospital and Health Service</w:t>
            </w:r>
          </w:p>
          <w:p w:rsidR="00130805" w:rsidRPr="00533352" w:rsidRDefault="00130805" w:rsidP="00E3723B">
            <w:pPr>
              <w:pStyle w:val="TableText"/>
              <w:spacing w:before="0" w:after="0" w:line="240" w:lineRule="auto"/>
              <w:rPr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r w:rsidRPr="00533352">
              <w:t>1 August 2012</w:t>
            </w:r>
          </w:p>
        </w:tc>
      </w:tr>
      <w:tr w:rsidR="00130805" w:rsidRPr="00533352" w:rsidTr="00E3723B">
        <w:trPr>
          <w:cantSplit/>
          <w:trHeight w:val="557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line="240" w:lineRule="auto"/>
              <w:jc w:val="right"/>
              <w:rPr>
                <w:sz w:val="24"/>
              </w:rPr>
            </w:pPr>
            <w:r w:rsidRPr="00533352">
              <w:rPr>
                <w:sz w:val="24"/>
              </w:rPr>
              <w:t>17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130805" w:rsidRDefault="00130805" w:rsidP="00E3723B">
            <w:r w:rsidRPr="0058299A">
              <w:rPr>
                <w:i/>
              </w:rPr>
              <w:t>Industrial Relations Regulation 2011 (Qld)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pPr>
              <w:pStyle w:val="TableText"/>
              <w:spacing w:before="0" w:after="0" w:line="240" w:lineRule="auto"/>
              <w:rPr>
                <w:sz w:val="24"/>
              </w:rPr>
            </w:pPr>
            <w:r w:rsidRPr="00533352">
              <w:rPr>
                <w:sz w:val="24"/>
              </w:rPr>
              <w:t xml:space="preserve">Wide Bay </w:t>
            </w:r>
            <w:r>
              <w:rPr>
                <w:sz w:val="24"/>
              </w:rPr>
              <w:t xml:space="preserve"> Hospital and Health Service</w:t>
            </w:r>
          </w:p>
          <w:p w:rsidR="00130805" w:rsidRPr="00533352" w:rsidRDefault="00130805" w:rsidP="00E3723B">
            <w:pPr>
              <w:pStyle w:val="TableText"/>
              <w:spacing w:before="0" w:after="0" w:line="240" w:lineRule="auto"/>
              <w:rPr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E3723B">
            <w:r w:rsidRPr="00533352">
              <w:t>1 August 2012</w:t>
            </w:r>
          </w:p>
        </w:tc>
      </w:tr>
    </w:tbl>
    <w:p w:rsidR="00130805" w:rsidRPr="00371518" w:rsidRDefault="00130805" w:rsidP="00130805">
      <w:pPr>
        <w:pStyle w:val="Schedulereference"/>
      </w:pPr>
    </w:p>
    <w:p w:rsidR="00130805" w:rsidRDefault="00130805" w:rsidP="00130805">
      <w:pPr>
        <w:pStyle w:val="NoteEnd"/>
        <w:keepNext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Note</w:t>
      </w:r>
    </w:p>
    <w:p w:rsidR="00130805" w:rsidRDefault="00130805" w:rsidP="00130805">
      <w:pPr>
        <w:pStyle w:val="NoteEnd"/>
      </w:pPr>
      <w:r>
        <w:t>1.</w:t>
      </w:r>
      <w:r>
        <w:tab/>
        <w:t xml:space="preserve">All legislative instruments and compilations are registered on the Federal Register of Legislative Instruments kept under the </w:t>
      </w:r>
      <w:r>
        <w:rPr>
          <w:i/>
        </w:rPr>
        <w:t xml:space="preserve">Legislative Instruments Act 2003. </w:t>
      </w:r>
      <w:r>
        <w:t xml:space="preserve">See </w:t>
      </w:r>
      <w:r w:rsidRPr="009145DA">
        <w:rPr>
          <w:u w:val="single"/>
        </w:rPr>
        <w:t>http://w</w:t>
      </w:r>
      <w:r w:rsidRPr="00DA0A32">
        <w:rPr>
          <w:u w:val="single"/>
        </w:rPr>
        <w:t>ww.frli.gov.au</w:t>
      </w:r>
    </w:p>
    <w:p w:rsidR="00130805" w:rsidRDefault="00130805" w:rsidP="00130805">
      <w:pPr>
        <w:rPr>
          <w:rFonts w:ascii="Arial" w:hAnsi="Arial" w:cs="Arial"/>
          <w:sz w:val="22"/>
          <w:szCs w:val="22"/>
        </w:rPr>
      </w:pPr>
    </w:p>
    <w:p w:rsidR="00130805" w:rsidRDefault="00130805" w:rsidP="00130805">
      <w:pPr>
        <w:rPr>
          <w:rFonts w:ascii="Arial" w:hAnsi="Arial" w:cs="Arial"/>
          <w:sz w:val="22"/>
          <w:szCs w:val="22"/>
        </w:rPr>
      </w:pPr>
    </w:p>
    <w:p w:rsidR="00130805" w:rsidRDefault="00130805" w:rsidP="00130805">
      <w:pPr>
        <w:rPr>
          <w:rFonts w:ascii="Arial" w:hAnsi="Arial" w:cs="Arial"/>
          <w:sz w:val="22"/>
          <w:szCs w:val="22"/>
        </w:rPr>
      </w:pPr>
    </w:p>
    <w:p w:rsidR="00130805" w:rsidRDefault="00130805" w:rsidP="00130805">
      <w:pPr>
        <w:rPr>
          <w:rFonts w:ascii="Arial" w:hAnsi="Arial" w:cs="Arial"/>
          <w:sz w:val="22"/>
          <w:szCs w:val="22"/>
        </w:rPr>
      </w:pPr>
    </w:p>
    <w:p w:rsidR="00130805" w:rsidRDefault="00130805" w:rsidP="00130805"/>
    <w:p w:rsidR="00130805" w:rsidRDefault="00130805" w:rsidP="00130805"/>
    <w:p w:rsidR="00AA79CA" w:rsidRPr="00130805" w:rsidRDefault="00AA79CA" w:rsidP="00130805"/>
    <w:sectPr w:rsidR="00AA79CA" w:rsidRPr="00130805" w:rsidSect="00406914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39B" w:rsidRDefault="00CF539B" w:rsidP="002925A4">
      <w:r>
        <w:separator/>
      </w:r>
    </w:p>
  </w:endnote>
  <w:endnote w:type="continuationSeparator" w:id="0">
    <w:p w:rsidR="00CF539B" w:rsidRDefault="00CF539B" w:rsidP="00292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805" w:rsidRDefault="00130805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130805" w:rsidRPr="000E1CC4">
      <w:tc>
        <w:tcPr>
          <w:tcW w:w="1134" w:type="dxa"/>
        </w:tcPr>
        <w:p w:rsidR="00130805" w:rsidRPr="007667EC" w:rsidRDefault="00C4223A" w:rsidP="00AA79CA">
          <w:pPr>
            <w:spacing w:line="240" w:lineRule="exact"/>
            <w:rPr>
              <w:rFonts w:cs="Arial"/>
              <w:sz w:val="22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130805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130805">
            <w:rPr>
              <w:rStyle w:val="PageNumber"/>
              <w:rFonts w:cs="Arial"/>
              <w:noProof/>
              <w:szCs w:val="22"/>
            </w:rPr>
            <w:t>2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130805" w:rsidRPr="007667EC" w:rsidRDefault="00C4223A" w:rsidP="00AA79CA">
          <w:pPr>
            <w:pStyle w:val="Footer"/>
            <w:spacing w:before="20" w:after="120" w:line="240" w:lineRule="exact"/>
            <w:ind w:left="283" w:firstLine="210"/>
            <w:rPr>
              <w:i/>
              <w:sz w:val="22"/>
              <w:szCs w:val="22"/>
            </w:rPr>
          </w:pPr>
          <w:r w:rsidRPr="007667EC">
            <w:rPr>
              <w:i/>
              <w:sz w:val="22"/>
              <w:szCs w:val="22"/>
            </w:rPr>
            <w:fldChar w:fldCharType="begin"/>
          </w:r>
          <w:r w:rsidR="00130805" w:rsidRPr="007667EC">
            <w:rPr>
              <w:i/>
              <w:sz w:val="22"/>
              <w:szCs w:val="22"/>
            </w:rPr>
            <w:instrText xml:space="preserve"> REF  Citation\*charformat </w:instrText>
          </w:r>
          <w:r w:rsidRPr="007667EC">
            <w:rPr>
              <w:i/>
              <w:sz w:val="22"/>
              <w:szCs w:val="22"/>
            </w:rPr>
            <w:fldChar w:fldCharType="separate"/>
          </w:r>
          <w:r w:rsidR="00130805" w:rsidRPr="00F269B4">
            <w:rPr>
              <w:i/>
              <w:sz w:val="22"/>
              <w:szCs w:val="22"/>
            </w:rPr>
            <w:t xml:space="preserve">Fair Work (State Declarations — employer not to be national system employer) Endorsement </w:t>
          </w:r>
          <w:r w:rsidRPr="007667EC">
            <w:rPr>
              <w:i/>
              <w:sz w:val="22"/>
              <w:szCs w:val="22"/>
            </w:rPr>
            <w:fldChar w:fldCharType="end"/>
          </w:r>
        </w:p>
      </w:tc>
      <w:tc>
        <w:tcPr>
          <w:tcW w:w="1134" w:type="dxa"/>
        </w:tcPr>
        <w:p w:rsidR="00130805" w:rsidRPr="007667EC" w:rsidRDefault="00130805" w:rsidP="00AA79CA">
          <w:pPr>
            <w:spacing w:line="240" w:lineRule="exact"/>
            <w:jc w:val="right"/>
            <w:rPr>
              <w:rStyle w:val="PageNumber"/>
              <w:szCs w:val="22"/>
            </w:rPr>
          </w:pPr>
        </w:p>
      </w:tc>
    </w:tr>
  </w:tbl>
  <w:p w:rsidR="00130805" w:rsidRDefault="00130805">
    <w:pPr>
      <w:pStyle w:val="FooterDraft"/>
      <w:ind w:right="360" w:firstLine="360"/>
    </w:pPr>
    <w:r>
      <w:t>DRAFT ONLY</w:t>
    </w:r>
  </w:p>
  <w:p w:rsidR="00130805" w:rsidRDefault="00C4223A">
    <w:pPr>
      <w:pStyle w:val="FooterInfo"/>
    </w:pPr>
    <w:fldSimple w:instr=" FILENAME   \* MERGEFORMAT ">
      <w:r w:rsidR="00130805">
        <w:rPr>
          <w:noProof/>
        </w:rPr>
        <w:t>Draft QLD LHN Exclusion Instrument.docx</w:t>
      </w:r>
    </w:fldSimple>
    <w:r w:rsidR="00130805" w:rsidRPr="00974D8C">
      <w:t xml:space="preserve"> </w:t>
    </w:r>
    <w:fldSimple w:instr=" DATE  \@ &quot;D/MM/YYYY&quot;  \* MERGEFORMAT ">
      <w:r w:rsidR="00C80024">
        <w:rPr>
          <w:noProof/>
        </w:rPr>
        <w:t>2/08/2012</w:t>
      </w:r>
    </w:fldSimple>
    <w:r w:rsidR="00130805">
      <w:t xml:space="preserve"> </w:t>
    </w:r>
    <w:fldSimple w:instr=" TIME  \@ &quot;h:mm am/pm&quot;  \* MERGEFORMAT ">
      <w:r w:rsidR="00C80024">
        <w:rPr>
          <w:noProof/>
        </w:rPr>
        <w:t>4:56 PM</w:t>
      </w:r>
    </w:fldSimple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7FD" w:rsidRPr="00556EB9" w:rsidRDefault="008667FD" w:rsidP="00AA79CA">
    <w:pPr>
      <w:pStyle w:val="FooterCitation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805" w:rsidRDefault="00130805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130805" w:rsidRPr="000E1CC4">
      <w:tc>
        <w:tcPr>
          <w:tcW w:w="1134" w:type="dxa"/>
        </w:tcPr>
        <w:p w:rsidR="00130805" w:rsidRPr="007667EC" w:rsidRDefault="00130805" w:rsidP="00AA79CA">
          <w:pPr>
            <w:spacing w:line="240" w:lineRule="exact"/>
            <w:rPr>
              <w:sz w:val="22"/>
              <w:szCs w:val="22"/>
            </w:rPr>
          </w:pPr>
        </w:p>
      </w:tc>
      <w:tc>
        <w:tcPr>
          <w:tcW w:w="6095" w:type="dxa"/>
        </w:tcPr>
        <w:p w:rsidR="00130805" w:rsidRPr="007667EC" w:rsidRDefault="00C4223A" w:rsidP="00AA79CA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1415" w:hanging="283"/>
            <w:jc w:val="left"/>
            <w:rPr>
              <w:rFonts w:ascii="Times New Roman" w:hAnsi="Times New Roman"/>
              <w:i w:val="0"/>
              <w:sz w:val="24"/>
              <w:szCs w:val="22"/>
            </w:rPr>
          </w:pPr>
          <w:r w:rsidRPr="007667EC">
            <w:rPr>
              <w:rFonts w:ascii="Times New Roman" w:hAnsi="Times New Roman"/>
              <w:i w:val="0"/>
              <w:sz w:val="24"/>
              <w:szCs w:val="22"/>
            </w:rPr>
            <w:fldChar w:fldCharType="begin"/>
          </w:r>
          <w:r w:rsidR="00130805" w:rsidRPr="007667EC">
            <w:rPr>
              <w:rFonts w:ascii="Times New Roman" w:hAnsi="Times New Roman"/>
              <w:i w:val="0"/>
              <w:sz w:val="24"/>
              <w:szCs w:val="22"/>
            </w:rPr>
            <w:instrText>REF Citation</w:instrText>
          </w:r>
          <w:r w:rsidRPr="007667EC">
            <w:rPr>
              <w:rFonts w:ascii="Times New Roman" w:hAnsi="Times New Roman"/>
              <w:i w:val="0"/>
              <w:sz w:val="24"/>
              <w:szCs w:val="22"/>
            </w:rPr>
            <w:fldChar w:fldCharType="separate"/>
          </w:r>
          <w:r w:rsidR="00130805">
            <w:t xml:space="preserve">Fair Work (State Declarations — employer not to be national system employer) Endorsement </w:t>
          </w:r>
          <w:r w:rsidRPr="007667EC">
            <w:rPr>
              <w:rFonts w:ascii="Times New Roman" w:hAnsi="Times New Roman"/>
              <w:i w:val="0"/>
              <w:sz w:val="24"/>
              <w:szCs w:val="22"/>
            </w:rPr>
            <w:fldChar w:fldCharType="end"/>
          </w:r>
        </w:p>
      </w:tc>
      <w:tc>
        <w:tcPr>
          <w:tcW w:w="1134" w:type="dxa"/>
        </w:tcPr>
        <w:p w:rsidR="00130805" w:rsidRPr="007667EC" w:rsidRDefault="00C4223A" w:rsidP="00AA79C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130805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130805">
            <w:rPr>
              <w:rStyle w:val="PageNumber"/>
              <w:rFonts w:cs="Arial"/>
              <w:noProof/>
              <w:szCs w:val="22"/>
            </w:rPr>
            <w:t>2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130805" w:rsidRDefault="00130805">
    <w:pPr>
      <w:pStyle w:val="FooterInf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805" w:rsidRDefault="00130805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130805">
      <w:tc>
        <w:tcPr>
          <w:tcW w:w="1134" w:type="dxa"/>
          <w:shd w:val="clear" w:color="auto" w:fill="auto"/>
        </w:tcPr>
        <w:p w:rsidR="00130805" w:rsidRPr="007667EC" w:rsidRDefault="00C4223A">
          <w:pPr>
            <w:spacing w:line="240" w:lineRule="exact"/>
            <w:rPr>
              <w:rFonts w:cs="Arial"/>
              <w:sz w:val="22"/>
              <w:szCs w:val="22"/>
            </w:rPr>
          </w:pPr>
          <w:r w:rsidRPr="007667EC">
            <w:rPr>
              <w:rStyle w:val="PageNumber"/>
              <w:rFonts w:cs="Arial"/>
              <w:szCs w:val="22"/>
            </w:rPr>
            <w:fldChar w:fldCharType="begin"/>
          </w:r>
          <w:r w:rsidR="00130805" w:rsidRPr="007667EC">
            <w:rPr>
              <w:rStyle w:val="PageNumber"/>
              <w:rFonts w:cs="Arial"/>
              <w:szCs w:val="22"/>
            </w:rPr>
            <w:instrText xml:space="preserve">PAGE  </w:instrText>
          </w:r>
          <w:r w:rsidRPr="007667EC">
            <w:rPr>
              <w:rStyle w:val="PageNumber"/>
              <w:rFonts w:cs="Arial"/>
              <w:szCs w:val="22"/>
            </w:rPr>
            <w:fldChar w:fldCharType="separate"/>
          </w:r>
          <w:r w:rsidR="00130805" w:rsidRPr="007667EC">
            <w:rPr>
              <w:rStyle w:val="PageNumber"/>
              <w:rFonts w:cs="Arial"/>
              <w:noProof/>
              <w:szCs w:val="22"/>
            </w:rPr>
            <w:t>2</w:t>
          </w:r>
          <w:r w:rsidRPr="007667EC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130805" w:rsidRPr="007667EC" w:rsidRDefault="00C4223A">
          <w:pPr>
            <w:pStyle w:val="FooterCitation"/>
            <w:rPr>
              <w:szCs w:val="22"/>
            </w:rPr>
          </w:pPr>
          <w:r w:rsidRPr="007667EC">
            <w:rPr>
              <w:szCs w:val="22"/>
            </w:rPr>
            <w:fldChar w:fldCharType="begin"/>
          </w:r>
          <w:r w:rsidR="00130805" w:rsidRPr="007667EC">
            <w:rPr>
              <w:szCs w:val="22"/>
            </w:rPr>
            <w:instrText xml:space="preserve"> STYLEREF  Title  </w:instrText>
          </w:r>
          <w:r w:rsidRPr="007667EC">
            <w:rPr>
              <w:szCs w:val="22"/>
            </w:rPr>
            <w:fldChar w:fldCharType="separate"/>
          </w:r>
          <w:r w:rsidR="00130805">
            <w:rPr>
              <w:noProof/>
              <w:szCs w:val="22"/>
            </w:rPr>
            <w:t>Fair Work (State Declarations — employer not to be national system employer) Endorsement 2012 (No. 2)</w:t>
          </w:r>
          <w:r w:rsidRPr="007667EC">
            <w:rPr>
              <w:szCs w:val="22"/>
            </w:rPr>
            <w:fldChar w:fldCharType="end"/>
          </w:r>
        </w:p>
      </w:tc>
      <w:tc>
        <w:tcPr>
          <w:tcW w:w="1134" w:type="dxa"/>
          <w:shd w:val="clear" w:color="auto" w:fill="auto"/>
        </w:tcPr>
        <w:p w:rsidR="00130805" w:rsidRPr="007667EC" w:rsidRDefault="00130805">
          <w:pPr>
            <w:spacing w:line="240" w:lineRule="exact"/>
            <w:jc w:val="right"/>
            <w:rPr>
              <w:rStyle w:val="PageNumber"/>
              <w:szCs w:val="22"/>
            </w:rPr>
          </w:pPr>
        </w:p>
      </w:tc>
    </w:tr>
  </w:tbl>
  <w:p w:rsidR="00130805" w:rsidRPr="0055794B" w:rsidRDefault="00130805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805" w:rsidRDefault="00130805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130805">
      <w:tc>
        <w:tcPr>
          <w:tcW w:w="1134" w:type="dxa"/>
          <w:shd w:val="clear" w:color="auto" w:fill="auto"/>
        </w:tcPr>
        <w:p w:rsidR="00130805" w:rsidRDefault="00130805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130805" w:rsidRPr="004F5D6D" w:rsidRDefault="00C4223A" w:rsidP="00AA79CA">
          <w:pPr>
            <w:pStyle w:val="FooterCitation"/>
          </w:pPr>
          <w:fldSimple w:instr=" STYLEREF  Title  ">
            <w:r w:rsidR="00613B02">
              <w:rPr>
                <w:noProof/>
              </w:rPr>
              <w:t>Fair Work (State Declarations — employer not to be national system employer) Endorsement 2012 (No. 2)</w:t>
            </w:r>
          </w:fldSimple>
        </w:p>
      </w:tc>
      <w:tc>
        <w:tcPr>
          <w:tcW w:w="1134" w:type="dxa"/>
          <w:shd w:val="clear" w:color="auto" w:fill="auto"/>
        </w:tcPr>
        <w:p w:rsidR="00130805" w:rsidRPr="003D7214" w:rsidRDefault="00C4223A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130805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613B02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130805" w:rsidRPr="00F10D43" w:rsidRDefault="00130805">
    <w:pPr>
      <w:pStyle w:val="Footerinfo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805" w:rsidRDefault="00130805" w:rsidP="00AA79C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130805">
      <w:tc>
        <w:tcPr>
          <w:tcW w:w="1134" w:type="dxa"/>
          <w:shd w:val="clear" w:color="auto" w:fill="auto"/>
        </w:tcPr>
        <w:p w:rsidR="00130805" w:rsidRPr="007667EC" w:rsidRDefault="00C4223A" w:rsidP="00AA79CA">
          <w:pPr>
            <w:spacing w:line="240" w:lineRule="exact"/>
            <w:rPr>
              <w:rFonts w:cs="Arial"/>
              <w:sz w:val="22"/>
              <w:szCs w:val="22"/>
            </w:rPr>
          </w:pPr>
          <w:r w:rsidRPr="007667EC">
            <w:rPr>
              <w:rStyle w:val="PageNumber"/>
              <w:rFonts w:cs="Arial"/>
              <w:szCs w:val="22"/>
            </w:rPr>
            <w:fldChar w:fldCharType="begin"/>
          </w:r>
          <w:r w:rsidR="00130805" w:rsidRPr="007667EC">
            <w:rPr>
              <w:rStyle w:val="PageNumber"/>
              <w:rFonts w:cs="Arial"/>
              <w:szCs w:val="22"/>
            </w:rPr>
            <w:instrText xml:space="preserve">PAGE  </w:instrText>
          </w:r>
          <w:r w:rsidRPr="007667EC">
            <w:rPr>
              <w:rStyle w:val="PageNumber"/>
              <w:rFonts w:cs="Arial"/>
              <w:szCs w:val="22"/>
            </w:rPr>
            <w:fldChar w:fldCharType="separate"/>
          </w:r>
          <w:r w:rsidR="00130805" w:rsidRPr="007667EC">
            <w:rPr>
              <w:rStyle w:val="PageNumber"/>
              <w:rFonts w:cs="Arial"/>
              <w:noProof/>
              <w:szCs w:val="22"/>
            </w:rPr>
            <w:t>4</w:t>
          </w:r>
          <w:r w:rsidRPr="007667EC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130805" w:rsidRPr="007667EC" w:rsidRDefault="00C4223A" w:rsidP="00AA79CA">
          <w:pPr>
            <w:pStyle w:val="FooterCitation"/>
            <w:rPr>
              <w:szCs w:val="22"/>
            </w:rPr>
          </w:pPr>
          <w:r w:rsidRPr="007667EC">
            <w:rPr>
              <w:szCs w:val="22"/>
            </w:rPr>
            <w:fldChar w:fldCharType="begin"/>
          </w:r>
          <w:r w:rsidR="00130805" w:rsidRPr="007667EC">
            <w:rPr>
              <w:szCs w:val="22"/>
            </w:rPr>
            <w:instrText xml:space="preserve"> REF  Citation\*charformat </w:instrText>
          </w:r>
          <w:r w:rsidRPr="007667EC">
            <w:rPr>
              <w:szCs w:val="22"/>
            </w:rPr>
            <w:fldChar w:fldCharType="separate"/>
          </w:r>
          <w:r w:rsidR="00130805" w:rsidRPr="00F269B4">
            <w:rPr>
              <w:szCs w:val="22"/>
            </w:rPr>
            <w:t xml:space="preserve">Fair Work (State Declarations — employer not to be national system employer) Endorsement </w:t>
          </w:r>
          <w:r w:rsidRPr="007667EC">
            <w:rPr>
              <w:szCs w:val="22"/>
            </w:rPr>
            <w:fldChar w:fldCharType="end"/>
          </w:r>
        </w:p>
      </w:tc>
      <w:tc>
        <w:tcPr>
          <w:tcW w:w="1134" w:type="dxa"/>
          <w:shd w:val="clear" w:color="auto" w:fill="auto"/>
        </w:tcPr>
        <w:p w:rsidR="00130805" w:rsidRPr="007667EC" w:rsidRDefault="00130805" w:rsidP="00AA79CA">
          <w:pPr>
            <w:spacing w:line="240" w:lineRule="exact"/>
            <w:jc w:val="right"/>
            <w:rPr>
              <w:rStyle w:val="PageNumber"/>
              <w:szCs w:val="22"/>
            </w:rPr>
          </w:pPr>
        </w:p>
      </w:tc>
    </w:tr>
  </w:tbl>
  <w:p w:rsidR="00130805" w:rsidRPr="0055794B" w:rsidRDefault="00130805" w:rsidP="00AA79CA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805" w:rsidRDefault="00130805" w:rsidP="00AA79C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130805">
      <w:trPr>
        <w:trHeight w:val="70"/>
      </w:trPr>
      <w:tc>
        <w:tcPr>
          <w:tcW w:w="1134" w:type="dxa"/>
          <w:shd w:val="clear" w:color="auto" w:fill="auto"/>
        </w:tcPr>
        <w:p w:rsidR="00130805" w:rsidRDefault="00130805" w:rsidP="00AA79CA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130805" w:rsidRPr="004F5D6D" w:rsidRDefault="00C4223A" w:rsidP="0044054F">
          <w:pPr>
            <w:pStyle w:val="FooterCitation"/>
          </w:pPr>
          <w:fldSimple w:instr=" STYLEREF  Title  ">
            <w:r w:rsidR="00130805">
              <w:rPr>
                <w:noProof/>
              </w:rPr>
              <w:t>Fair Work (State Declarations — employer not to be national system employer) Endorsement 2012 (No. 2)</w:t>
            </w:r>
          </w:fldSimple>
        </w:p>
      </w:tc>
      <w:tc>
        <w:tcPr>
          <w:tcW w:w="1134" w:type="dxa"/>
          <w:shd w:val="clear" w:color="auto" w:fill="auto"/>
        </w:tcPr>
        <w:p w:rsidR="00130805" w:rsidRPr="003D7214" w:rsidRDefault="00C4223A" w:rsidP="00AA79CA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130805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130805">
            <w:rPr>
              <w:rStyle w:val="PageNumber"/>
              <w:rFonts w:cs="Arial"/>
              <w:noProof/>
            </w:rPr>
            <w:t>4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130805" w:rsidRPr="00C83A6D" w:rsidRDefault="00130805" w:rsidP="00AA79CA">
    <w:pPr>
      <w:pStyle w:val="Foo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805" w:rsidRPr="00556EB9" w:rsidRDefault="00130805" w:rsidP="00AA79CA">
    <w:pPr>
      <w:pStyle w:val="FooterCitation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7FD" w:rsidRDefault="008667FD" w:rsidP="00AA79C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8667FD">
      <w:tc>
        <w:tcPr>
          <w:tcW w:w="1134" w:type="dxa"/>
          <w:shd w:val="clear" w:color="auto" w:fill="auto"/>
        </w:tcPr>
        <w:p w:rsidR="008667FD" w:rsidRPr="007667EC" w:rsidRDefault="00C4223A" w:rsidP="00AA79CA">
          <w:pPr>
            <w:spacing w:line="240" w:lineRule="exact"/>
            <w:rPr>
              <w:rFonts w:cs="Arial"/>
              <w:sz w:val="22"/>
              <w:szCs w:val="22"/>
            </w:rPr>
          </w:pPr>
          <w:r w:rsidRPr="007667EC">
            <w:rPr>
              <w:rStyle w:val="PageNumber"/>
              <w:rFonts w:cs="Arial"/>
              <w:szCs w:val="22"/>
            </w:rPr>
            <w:fldChar w:fldCharType="begin"/>
          </w:r>
          <w:r w:rsidR="008667FD" w:rsidRPr="007667EC">
            <w:rPr>
              <w:rStyle w:val="PageNumber"/>
              <w:rFonts w:cs="Arial"/>
              <w:szCs w:val="22"/>
            </w:rPr>
            <w:instrText xml:space="preserve">PAGE  </w:instrText>
          </w:r>
          <w:r w:rsidRPr="007667EC">
            <w:rPr>
              <w:rStyle w:val="PageNumber"/>
              <w:rFonts w:cs="Arial"/>
              <w:szCs w:val="22"/>
            </w:rPr>
            <w:fldChar w:fldCharType="separate"/>
          </w:r>
          <w:r w:rsidR="008667FD" w:rsidRPr="007667EC">
            <w:rPr>
              <w:rStyle w:val="PageNumber"/>
              <w:rFonts w:cs="Arial"/>
              <w:noProof/>
              <w:szCs w:val="22"/>
            </w:rPr>
            <w:t>4</w:t>
          </w:r>
          <w:r w:rsidRPr="007667EC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8667FD" w:rsidRPr="007667EC" w:rsidRDefault="00C4223A" w:rsidP="00AA79CA">
          <w:pPr>
            <w:pStyle w:val="FooterCitation"/>
            <w:rPr>
              <w:szCs w:val="22"/>
            </w:rPr>
          </w:pPr>
          <w:r w:rsidRPr="007667EC">
            <w:rPr>
              <w:szCs w:val="22"/>
            </w:rPr>
            <w:fldChar w:fldCharType="begin"/>
          </w:r>
          <w:r w:rsidR="008667FD" w:rsidRPr="007667EC">
            <w:rPr>
              <w:szCs w:val="22"/>
            </w:rPr>
            <w:instrText xml:space="preserve"> REF  Citation\*charformat </w:instrText>
          </w:r>
          <w:r w:rsidRPr="007667EC">
            <w:rPr>
              <w:szCs w:val="22"/>
            </w:rPr>
            <w:fldChar w:fldCharType="separate"/>
          </w:r>
          <w:r w:rsidR="008667FD" w:rsidRPr="008667FD">
            <w:rPr>
              <w:szCs w:val="22"/>
            </w:rPr>
            <w:t xml:space="preserve">Fair Work (State Declarations — employer not to be national system employer) Endorsement </w:t>
          </w:r>
          <w:r w:rsidRPr="007667EC">
            <w:rPr>
              <w:szCs w:val="22"/>
            </w:rPr>
            <w:fldChar w:fldCharType="end"/>
          </w:r>
        </w:p>
      </w:tc>
      <w:tc>
        <w:tcPr>
          <w:tcW w:w="1134" w:type="dxa"/>
          <w:shd w:val="clear" w:color="auto" w:fill="auto"/>
        </w:tcPr>
        <w:p w:rsidR="008667FD" w:rsidRPr="007667EC" w:rsidRDefault="008667FD" w:rsidP="00AA79CA">
          <w:pPr>
            <w:spacing w:line="240" w:lineRule="exact"/>
            <w:jc w:val="right"/>
            <w:rPr>
              <w:rStyle w:val="PageNumber"/>
              <w:szCs w:val="22"/>
            </w:rPr>
          </w:pPr>
        </w:p>
      </w:tc>
    </w:tr>
  </w:tbl>
  <w:p w:rsidR="008667FD" w:rsidRPr="0055794B" w:rsidRDefault="008667FD" w:rsidP="00AA79CA">
    <w:pPr>
      <w:pStyle w:val="Footer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7FD" w:rsidRDefault="008667FD" w:rsidP="00AA79C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8667FD">
      <w:trPr>
        <w:trHeight w:val="70"/>
      </w:trPr>
      <w:tc>
        <w:tcPr>
          <w:tcW w:w="1134" w:type="dxa"/>
          <w:shd w:val="clear" w:color="auto" w:fill="auto"/>
        </w:tcPr>
        <w:p w:rsidR="008667FD" w:rsidRDefault="008667FD" w:rsidP="00AA79CA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8667FD" w:rsidRPr="004F5D6D" w:rsidRDefault="00C4223A" w:rsidP="0044054F">
          <w:pPr>
            <w:pStyle w:val="FooterCitation"/>
          </w:pPr>
          <w:fldSimple w:instr=" STYLEREF  Title  ">
            <w:r w:rsidR="00613B02">
              <w:rPr>
                <w:noProof/>
              </w:rPr>
              <w:t>Fair Work (State Declarations — employer not to be national system employer) Endorsement 2012 (No. 2)</w:t>
            </w:r>
          </w:fldSimple>
        </w:p>
      </w:tc>
      <w:tc>
        <w:tcPr>
          <w:tcW w:w="1134" w:type="dxa"/>
          <w:shd w:val="clear" w:color="auto" w:fill="auto"/>
        </w:tcPr>
        <w:p w:rsidR="008667FD" w:rsidRPr="003D7214" w:rsidRDefault="00C4223A" w:rsidP="00AA79CA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8667FD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613B02">
            <w:rPr>
              <w:rStyle w:val="PageNumber"/>
              <w:rFonts w:cs="Arial"/>
              <w:noProof/>
            </w:rPr>
            <w:t>4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8667FD" w:rsidRPr="00C83A6D" w:rsidRDefault="008667FD" w:rsidP="00AA79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39B" w:rsidRDefault="00CF539B" w:rsidP="002925A4">
      <w:r>
        <w:separator/>
      </w:r>
    </w:p>
  </w:footnote>
  <w:footnote w:type="continuationSeparator" w:id="0">
    <w:p w:rsidR="00CF539B" w:rsidRDefault="00CF539B" w:rsidP="002925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8385"/>
    </w:tblGrid>
    <w:tr w:rsidR="00130805" w:rsidRPr="000E1CC4">
      <w:tc>
        <w:tcPr>
          <w:tcW w:w="8385" w:type="dxa"/>
        </w:tcPr>
        <w:p w:rsidR="00130805" w:rsidRPr="007667EC" w:rsidRDefault="00130805" w:rsidP="00AA79CA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  <w:szCs w:val="22"/>
            </w:rPr>
          </w:pPr>
        </w:p>
      </w:tc>
    </w:tr>
    <w:tr w:rsidR="00130805" w:rsidRPr="000E1CC4">
      <w:tc>
        <w:tcPr>
          <w:tcW w:w="8385" w:type="dxa"/>
        </w:tcPr>
        <w:p w:rsidR="00130805" w:rsidRPr="007667EC" w:rsidRDefault="00130805" w:rsidP="00AA79CA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  <w:szCs w:val="22"/>
            </w:rPr>
          </w:pPr>
        </w:p>
      </w:tc>
    </w:tr>
    <w:tr w:rsidR="00130805" w:rsidRPr="000E1CC4">
      <w:tc>
        <w:tcPr>
          <w:tcW w:w="8385" w:type="dxa"/>
        </w:tcPr>
        <w:p w:rsidR="00130805" w:rsidRPr="007667EC" w:rsidRDefault="00130805" w:rsidP="00AA79CA">
          <w:pPr>
            <w:pStyle w:val="HeaderBoldEven"/>
            <w:spacing w:before="0" w:after="120" w:line="480" w:lineRule="auto"/>
            <w:rPr>
              <w:rFonts w:ascii="Times New Roman" w:hAnsi="Times New Roman"/>
              <w:b w:val="0"/>
              <w:sz w:val="24"/>
              <w:szCs w:val="22"/>
            </w:rPr>
          </w:pPr>
        </w:p>
      </w:tc>
    </w:tr>
  </w:tbl>
  <w:p w:rsidR="00130805" w:rsidRDefault="00130805"/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7FD" w:rsidRDefault="008667F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8385"/>
    </w:tblGrid>
    <w:tr w:rsidR="00130805" w:rsidRPr="000E1CC4">
      <w:tc>
        <w:tcPr>
          <w:tcW w:w="8385" w:type="dxa"/>
        </w:tcPr>
        <w:p w:rsidR="00130805" w:rsidRPr="007667EC" w:rsidRDefault="00130805">
          <w:pPr>
            <w:rPr>
              <w:sz w:val="22"/>
              <w:szCs w:val="22"/>
            </w:rPr>
          </w:pPr>
        </w:p>
      </w:tc>
    </w:tr>
    <w:tr w:rsidR="00130805" w:rsidRPr="000E1CC4">
      <w:tc>
        <w:tcPr>
          <w:tcW w:w="8385" w:type="dxa"/>
        </w:tcPr>
        <w:p w:rsidR="00130805" w:rsidRPr="007667EC" w:rsidRDefault="00130805">
          <w:pPr>
            <w:rPr>
              <w:sz w:val="22"/>
              <w:szCs w:val="22"/>
            </w:rPr>
          </w:pPr>
        </w:p>
      </w:tc>
    </w:tr>
    <w:tr w:rsidR="00130805" w:rsidRPr="000E1CC4">
      <w:tc>
        <w:tcPr>
          <w:tcW w:w="8385" w:type="dxa"/>
        </w:tcPr>
        <w:p w:rsidR="00130805" w:rsidRPr="007667EC" w:rsidRDefault="00130805">
          <w:pPr>
            <w:rPr>
              <w:sz w:val="22"/>
              <w:szCs w:val="22"/>
            </w:rPr>
          </w:pPr>
        </w:p>
      </w:tc>
    </w:tr>
  </w:tbl>
  <w:p w:rsidR="00130805" w:rsidRDefault="0013080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14" w:type="dxa"/>
      <w:tblLayout w:type="fixed"/>
      <w:tblLook w:val="01E0"/>
    </w:tblPr>
    <w:tblGrid>
      <w:gridCol w:w="1546"/>
      <w:gridCol w:w="6868"/>
    </w:tblGrid>
    <w:tr w:rsidR="00130805">
      <w:tc>
        <w:tcPr>
          <w:tcW w:w="8414" w:type="dxa"/>
          <w:gridSpan w:val="2"/>
        </w:tcPr>
        <w:p w:rsidR="00130805" w:rsidRPr="007667EC" w:rsidRDefault="00130805">
          <w:pPr>
            <w:pStyle w:val="HeaderLiteEven"/>
            <w:ind w:right="-108"/>
            <w:rPr>
              <w:szCs w:val="22"/>
            </w:rPr>
          </w:pPr>
          <w:r w:rsidRPr="007667EC">
            <w:rPr>
              <w:szCs w:val="22"/>
            </w:rPr>
            <w:t>Contents</w:t>
          </w:r>
        </w:p>
      </w:tc>
    </w:tr>
    <w:tr w:rsidR="00130805">
      <w:tc>
        <w:tcPr>
          <w:tcW w:w="1546" w:type="dxa"/>
        </w:tcPr>
        <w:p w:rsidR="00130805" w:rsidRPr="007667EC" w:rsidRDefault="00130805">
          <w:pPr>
            <w:pStyle w:val="HeaderLiteEven"/>
            <w:ind w:right="-108"/>
            <w:rPr>
              <w:szCs w:val="22"/>
            </w:rPr>
          </w:pPr>
        </w:p>
      </w:tc>
      <w:tc>
        <w:tcPr>
          <w:tcW w:w="6868" w:type="dxa"/>
          <w:vAlign w:val="bottom"/>
        </w:tcPr>
        <w:p w:rsidR="00130805" w:rsidRPr="007667EC" w:rsidRDefault="00130805">
          <w:pPr>
            <w:pStyle w:val="HeaderLiteEven"/>
            <w:ind w:right="-108"/>
            <w:rPr>
              <w:szCs w:val="22"/>
            </w:rPr>
          </w:pPr>
        </w:p>
      </w:tc>
    </w:tr>
    <w:tr w:rsidR="00130805"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:rsidR="00130805" w:rsidRPr="007667EC" w:rsidRDefault="00130805">
          <w:pPr>
            <w:pStyle w:val="HeaderLiteEven"/>
            <w:spacing w:before="120" w:after="60"/>
            <w:ind w:right="-108"/>
            <w:rPr>
              <w:szCs w:val="22"/>
            </w:rPr>
          </w:pPr>
        </w:p>
      </w:tc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130805" w:rsidRPr="007667EC" w:rsidRDefault="00130805">
          <w:pPr>
            <w:pStyle w:val="HeaderLiteEven"/>
            <w:spacing w:before="120" w:after="60"/>
            <w:ind w:right="-108"/>
            <w:rPr>
              <w:szCs w:val="22"/>
            </w:rPr>
          </w:pPr>
        </w:p>
      </w:tc>
    </w:tr>
  </w:tbl>
  <w:p w:rsidR="00130805" w:rsidRPr="001269B3" w:rsidRDefault="00130805">
    <w:pPr>
      <w:pStyle w:val="HeaderContentsPage"/>
    </w:pPr>
    <w:r>
      <w:t>Page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14" w:type="dxa"/>
      <w:tblLayout w:type="fixed"/>
      <w:tblLook w:val="01E0"/>
    </w:tblPr>
    <w:tblGrid>
      <w:gridCol w:w="6868"/>
      <w:gridCol w:w="1546"/>
    </w:tblGrid>
    <w:tr w:rsidR="00130805">
      <w:tc>
        <w:tcPr>
          <w:tcW w:w="8414" w:type="dxa"/>
          <w:gridSpan w:val="2"/>
        </w:tcPr>
        <w:p w:rsidR="00130805" w:rsidRDefault="00130805">
          <w:pPr>
            <w:pStyle w:val="HeaderLiteOdd"/>
          </w:pPr>
          <w:r>
            <w:t>Contents</w:t>
          </w:r>
        </w:p>
      </w:tc>
    </w:tr>
    <w:tr w:rsidR="00130805">
      <w:tc>
        <w:tcPr>
          <w:tcW w:w="6868" w:type="dxa"/>
          <w:vAlign w:val="bottom"/>
        </w:tcPr>
        <w:p w:rsidR="00130805" w:rsidRDefault="00130805">
          <w:pPr>
            <w:pStyle w:val="HeaderLiteOdd"/>
          </w:pPr>
        </w:p>
      </w:tc>
      <w:tc>
        <w:tcPr>
          <w:tcW w:w="1546" w:type="dxa"/>
        </w:tcPr>
        <w:p w:rsidR="00130805" w:rsidRDefault="00130805">
          <w:pPr>
            <w:pStyle w:val="HeaderLiteOdd"/>
          </w:pPr>
        </w:p>
      </w:tc>
    </w:tr>
    <w:tr w:rsidR="00130805"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130805" w:rsidRDefault="00130805">
          <w:pPr>
            <w:pStyle w:val="HeaderLiteOdd"/>
            <w:spacing w:before="120" w:after="60"/>
          </w:pPr>
        </w:p>
      </w:tc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:rsidR="00130805" w:rsidRDefault="00130805">
          <w:pPr>
            <w:pStyle w:val="HeaderLiteOdd"/>
            <w:spacing w:before="120" w:after="60"/>
          </w:pPr>
        </w:p>
      </w:tc>
    </w:tr>
  </w:tbl>
  <w:p w:rsidR="00130805" w:rsidRDefault="00130805">
    <w:pPr>
      <w:pStyle w:val="HeaderContentsPage"/>
    </w:pPr>
    <w:r>
      <w:t>Page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48"/>
      <w:gridCol w:w="6798"/>
    </w:tblGrid>
    <w:tr w:rsidR="00130805">
      <w:tc>
        <w:tcPr>
          <w:tcW w:w="1548" w:type="dxa"/>
        </w:tcPr>
        <w:p w:rsidR="00130805" w:rsidRPr="007667EC" w:rsidRDefault="00130805">
          <w:pPr>
            <w:pStyle w:val="HeaderLiteEven"/>
            <w:rPr>
              <w:szCs w:val="22"/>
            </w:rPr>
          </w:pPr>
        </w:p>
      </w:tc>
      <w:tc>
        <w:tcPr>
          <w:tcW w:w="6798" w:type="dxa"/>
          <w:vAlign w:val="bottom"/>
        </w:tcPr>
        <w:p w:rsidR="00130805" w:rsidRPr="007667EC" w:rsidRDefault="00130805">
          <w:pPr>
            <w:pStyle w:val="HeaderLiteEven"/>
            <w:rPr>
              <w:szCs w:val="22"/>
            </w:rPr>
          </w:pPr>
        </w:p>
      </w:tc>
    </w:tr>
    <w:tr w:rsidR="00130805">
      <w:tc>
        <w:tcPr>
          <w:tcW w:w="1548" w:type="dxa"/>
        </w:tcPr>
        <w:p w:rsidR="00130805" w:rsidRPr="007667EC" w:rsidRDefault="00130805">
          <w:pPr>
            <w:pStyle w:val="HeaderLiteEven"/>
            <w:rPr>
              <w:szCs w:val="22"/>
            </w:rPr>
          </w:pPr>
        </w:p>
      </w:tc>
      <w:tc>
        <w:tcPr>
          <w:tcW w:w="6798" w:type="dxa"/>
          <w:vAlign w:val="bottom"/>
        </w:tcPr>
        <w:p w:rsidR="00130805" w:rsidRPr="007667EC" w:rsidRDefault="00130805">
          <w:pPr>
            <w:pStyle w:val="HeaderLiteEven"/>
            <w:rPr>
              <w:szCs w:val="22"/>
            </w:rPr>
          </w:pPr>
        </w:p>
      </w:tc>
    </w:tr>
    <w:tr w:rsidR="00130805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130805" w:rsidRPr="007667EC" w:rsidRDefault="00130805">
          <w:pPr>
            <w:pStyle w:val="HeaderBoldEven"/>
            <w:rPr>
              <w:szCs w:val="22"/>
            </w:rPr>
          </w:pPr>
        </w:p>
      </w:tc>
    </w:tr>
  </w:tbl>
  <w:p w:rsidR="00130805" w:rsidRDefault="00130805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6798"/>
      <w:gridCol w:w="1548"/>
    </w:tblGrid>
    <w:tr w:rsidR="00130805">
      <w:tc>
        <w:tcPr>
          <w:tcW w:w="6798" w:type="dxa"/>
          <w:vAlign w:val="bottom"/>
        </w:tcPr>
        <w:p w:rsidR="00130805" w:rsidRDefault="00130805" w:rsidP="00AA79CA">
          <w:pPr>
            <w:pStyle w:val="HeaderLiteOdd"/>
          </w:pPr>
        </w:p>
      </w:tc>
      <w:tc>
        <w:tcPr>
          <w:tcW w:w="1548" w:type="dxa"/>
        </w:tcPr>
        <w:p w:rsidR="00130805" w:rsidRDefault="00130805">
          <w:pPr>
            <w:pStyle w:val="HeaderLiteOdd"/>
          </w:pPr>
        </w:p>
      </w:tc>
    </w:tr>
    <w:tr w:rsidR="00130805">
      <w:tc>
        <w:tcPr>
          <w:tcW w:w="6798" w:type="dxa"/>
          <w:vAlign w:val="bottom"/>
        </w:tcPr>
        <w:p w:rsidR="00130805" w:rsidRDefault="00130805">
          <w:pPr>
            <w:pStyle w:val="HeaderLiteOdd"/>
          </w:pPr>
        </w:p>
      </w:tc>
      <w:tc>
        <w:tcPr>
          <w:tcW w:w="1548" w:type="dxa"/>
        </w:tcPr>
        <w:p w:rsidR="00130805" w:rsidRDefault="00130805">
          <w:pPr>
            <w:pStyle w:val="HeaderLiteOdd"/>
          </w:pPr>
        </w:p>
      </w:tc>
    </w:tr>
    <w:tr w:rsidR="00130805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130805" w:rsidRDefault="00130805">
          <w:pPr>
            <w:pStyle w:val="HeaderBoldOdd"/>
          </w:pPr>
        </w:p>
      </w:tc>
    </w:tr>
  </w:tbl>
  <w:p w:rsidR="00130805" w:rsidRDefault="00130805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805" w:rsidRDefault="00130805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48"/>
      <w:gridCol w:w="6798"/>
    </w:tblGrid>
    <w:tr w:rsidR="008667FD">
      <w:tc>
        <w:tcPr>
          <w:tcW w:w="1548" w:type="dxa"/>
        </w:tcPr>
        <w:p w:rsidR="008667FD" w:rsidRPr="007667EC" w:rsidRDefault="008667FD">
          <w:pPr>
            <w:pStyle w:val="HeaderLiteEven"/>
            <w:rPr>
              <w:szCs w:val="22"/>
            </w:rPr>
          </w:pPr>
        </w:p>
      </w:tc>
      <w:tc>
        <w:tcPr>
          <w:tcW w:w="6798" w:type="dxa"/>
          <w:vAlign w:val="bottom"/>
        </w:tcPr>
        <w:p w:rsidR="008667FD" w:rsidRPr="007667EC" w:rsidRDefault="008667FD">
          <w:pPr>
            <w:pStyle w:val="HeaderLiteEven"/>
            <w:rPr>
              <w:szCs w:val="22"/>
            </w:rPr>
          </w:pPr>
        </w:p>
      </w:tc>
    </w:tr>
    <w:tr w:rsidR="008667FD">
      <w:tc>
        <w:tcPr>
          <w:tcW w:w="1548" w:type="dxa"/>
        </w:tcPr>
        <w:p w:rsidR="008667FD" w:rsidRPr="007667EC" w:rsidRDefault="008667FD">
          <w:pPr>
            <w:pStyle w:val="HeaderLiteEven"/>
            <w:rPr>
              <w:szCs w:val="22"/>
            </w:rPr>
          </w:pPr>
        </w:p>
      </w:tc>
      <w:tc>
        <w:tcPr>
          <w:tcW w:w="6798" w:type="dxa"/>
          <w:vAlign w:val="bottom"/>
        </w:tcPr>
        <w:p w:rsidR="008667FD" w:rsidRPr="007667EC" w:rsidRDefault="008667FD">
          <w:pPr>
            <w:pStyle w:val="HeaderLiteEven"/>
            <w:rPr>
              <w:szCs w:val="22"/>
            </w:rPr>
          </w:pPr>
        </w:p>
      </w:tc>
    </w:tr>
    <w:tr w:rsidR="008667FD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667FD" w:rsidRPr="007667EC" w:rsidRDefault="008667FD">
          <w:pPr>
            <w:pStyle w:val="HeaderBoldEven"/>
            <w:rPr>
              <w:szCs w:val="22"/>
            </w:rPr>
          </w:pPr>
        </w:p>
      </w:tc>
    </w:tr>
  </w:tbl>
  <w:p w:rsidR="008667FD" w:rsidRDefault="008667FD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6798"/>
      <w:gridCol w:w="1548"/>
    </w:tblGrid>
    <w:tr w:rsidR="008667FD">
      <w:tc>
        <w:tcPr>
          <w:tcW w:w="6798" w:type="dxa"/>
          <w:vAlign w:val="bottom"/>
        </w:tcPr>
        <w:p w:rsidR="008667FD" w:rsidRDefault="008667FD" w:rsidP="00AA79CA">
          <w:pPr>
            <w:pStyle w:val="HeaderLiteOdd"/>
          </w:pPr>
        </w:p>
      </w:tc>
      <w:tc>
        <w:tcPr>
          <w:tcW w:w="1548" w:type="dxa"/>
        </w:tcPr>
        <w:p w:rsidR="008667FD" w:rsidRDefault="008667FD">
          <w:pPr>
            <w:pStyle w:val="HeaderLiteOdd"/>
          </w:pPr>
        </w:p>
      </w:tc>
    </w:tr>
    <w:tr w:rsidR="008667FD">
      <w:tc>
        <w:tcPr>
          <w:tcW w:w="6798" w:type="dxa"/>
          <w:vAlign w:val="bottom"/>
        </w:tcPr>
        <w:p w:rsidR="008667FD" w:rsidRDefault="008667FD">
          <w:pPr>
            <w:pStyle w:val="HeaderLiteOdd"/>
          </w:pPr>
        </w:p>
      </w:tc>
      <w:tc>
        <w:tcPr>
          <w:tcW w:w="1548" w:type="dxa"/>
        </w:tcPr>
        <w:p w:rsidR="008667FD" w:rsidRDefault="008667FD">
          <w:pPr>
            <w:pStyle w:val="HeaderLiteOdd"/>
          </w:pPr>
        </w:p>
      </w:tc>
    </w:tr>
    <w:tr w:rsidR="008667FD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667FD" w:rsidRDefault="008667FD">
          <w:pPr>
            <w:pStyle w:val="HeaderBoldOdd"/>
          </w:pPr>
        </w:p>
      </w:tc>
    </w:tr>
  </w:tbl>
  <w:p w:rsidR="008667FD" w:rsidRDefault="008667F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E6F"/>
    <w:rsid w:val="0003344A"/>
    <w:rsid w:val="00052CF0"/>
    <w:rsid w:val="00054F65"/>
    <w:rsid w:val="00130805"/>
    <w:rsid w:val="0017567F"/>
    <w:rsid w:val="001868FA"/>
    <w:rsid w:val="00212344"/>
    <w:rsid w:val="002818A3"/>
    <w:rsid w:val="0029033D"/>
    <w:rsid w:val="002925A4"/>
    <w:rsid w:val="00292A0D"/>
    <w:rsid w:val="002A31E7"/>
    <w:rsid w:val="002E512F"/>
    <w:rsid w:val="00305D9A"/>
    <w:rsid w:val="00325A3B"/>
    <w:rsid w:val="00362C9E"/>
    <w:rsid w:val="00371518"/>
    <w:rsid w:val="00373B59"/>
    <w:rsid w:val="00406914"/>
    <w:rsid w:val="00420A7E"/>
    <w:rsid w:val="0044054F"/>
    <w:rsid w:val="00464ACD"/>
    <w:rsid w:val="00476A4A"/>
    <w:rsid w:val="004E058A"/>
    <w:rsid w:val="004F65B1"/>
    <w:rsid w:val="005012A0"/>
    <w:rsid w:val="00533352"/>
    <w:rsid w:val="0054070B"/>
    <w:rsid w:val="00541AB3"/>
    <w:rsid w:val="005C5E27"/>
    <w:rsid w:val="00613B02"/>
    <w:rsid w:val="0063181A"/>
    <w:rsid w:val="006341A9"/>
    <w:rsid w:val="00655FAA"/>
    <w:rsid w:val="006568F8"/>
    <w:rsid w:val="0066374B"/>
    <w:rsid w:val="006702FC"/>
    <w:rsid w:val="006742CB"/>
    <w:rsid w:val="0068619B"/>
    <w:rsid w:val="007648F9"/>
    <w:rsid w:val="007667EC"/>
    <w:rsid w:val="007755AA"/>
    <w:rsid w:val="0078589D"/>
    <w:rsid w:val="007B18DC"/>
    <w:rsid w:val="007F3845"/>
    <w:rsid w:val="007F5394"/>
    <w:rsid w:val="008667FD"/>
    <w:rsid w:val="008D4474"/>
    <w:rsid w:val="00930386"/>
    <w:rsid w:val="00930ECC"/>
    <w:rsid w:val="00935E4C"/>
    <w:rsid w:val="00973C20"/>
    <w:rsid w:val="00985455"/>
    <w:rsid w:val="009D52D3"/>
    <w:rsid w:val="00A21CDF"/>
    <w:rsid w:val="00A23613"/>
    <w:rsid w:val="00A50E6F"/>
    <w:rsid w:val="00AA79CA"/>
    <w:rsid w:val="00B039DA"/>
    <w:rsid w:val="00B351E4"/>
    <w:rsid w:val="00B65B12"/>
    <w:rsid w:val="00B82FDA"/>
    <w:rsid w:val="00C267D4"/>
    <w:rsid w:val="00C4223A"/>
    <w:rsid w:val="00C45871"/>
    <w:rsid w:val="00C55FB4"/>
    <w:rsid w:val="00C80024"/>
    <w:rsid w:val="00CB1655"/>
    <w:rsid w:val="00CF539B"/>
    <w:rsid w:val="00D07810"/>
    <w:rsid w:val="00D16700"/>
    <w:rsid w:val="00D16D22"/>
    <w:rsid w:val="00D31F61"/>
    <w:rsid w:val="00D93F22"/>
    <w:rsid w:val="00DA0AA9"/>
    <w:rsid w:val="00DC0BA8"/>
    <w:rsid w:val="00DC42DE"/>
    <w:rsid w:val="00DE37C2"/>
    <w:rsid w:val="00E24124"/>
    <w:rsid w:val="00EB1309"/>
    <w:rsid w:val="00F04092"/>
    <w:rsid w:val="00F62764"/>
    <w:rsid w:val="00FC1045"/>
    <w:rsid w:val="00FC5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E6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0E6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50E6F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A50E6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50E6F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eaderBoldEven">
    <w:name w:val="HeaderBoldEven"/>
    <w:basedOn w:val="Normal"/>
    <w:rsid w:val="00A50E6F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A50E6F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A50E6F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A50E6F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A50E6F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A50E6F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A50E6F"/>
    <w:rPr>
      <w:rFonts w:ascii="Arial" w:hAnsi="Arial"/>
      <w:sz w:val="12"/>
    </w:rPr>
  </w:style>
  <w:style w:type="character" w:styleId="PageNumber">
    <w:name w:val="page number"/>
    <w:basedOn w:val="DefaultParagraphFont"/>
    <w:rsid w:val="00A50E6F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A50E6F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50E6F"/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CharSchPTNo">
    <w:name w:val="CharSchPTNo"/>
    <w:basedOn w:val="DefaultParagraphFont"/>
    <w:rsid w:val="00A50E6F"/>
  </w:style>
  <w:style w:type="paragraph" w:customStyle="1" w:styleId="ContentsHead">
    <w:name w:val="ContentsHead"/>
    <w:basedOn w:val="Normal"/>
    <w:next w:val="Normal"/>
    <w:rsid w:val="00A50E6F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A50E6F"/>
  </w:style>
  <w:style w:type="paragraph" w:customStyle="1" w:styleId="definition">
    <w:name w:val="definition"/>
    <w:basedOn w:val="Normal"/>
    <w:rsid w:val="00A50E6F"/>
    <w:pPr>
      <w:spacing w:before="80" w:line="260" w:lineRule="exact"/>
      <w:ind w:left="964"/>
      <w:jc w:val="both"/>
    </w:pPr>
  </w:style>
  <w:style w:type="paragraph" w:customStyle="1" w:styleId="HR">
    <w:name w:val="HR"/>
    <w:aliases w:val="Regulation Heading"/>
    <w:basedOn w:val="Normal"/>
    <w:next w:val="R1"/>
    <w:rsid w:val="00A50E6F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NoteEnd">
    <w:name w:val="Note End"/>
    <w:basedOn w:val="Normal"/>
    <w:rsid w:val="00A50E6F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R1">
    <w:name w:val="R1"/>
    <w:aliases w:val="1. or 1.(1)"/>
    <w:basedOn w:val="Normal"/>
    <w:next w:val="R2"/>
    <w:rsid w:val="00A50E6F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A50E6F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Footerinfo0">
    <w:name w:val="Footerinfo"/>
    <w:basedOn w:val="Footer"/>
    <w:rsid w:val="00A50E6F"/>
    <w:pPr>
      <w:tabs>
        <w:tab w:val="clear" w:pos="4153"/>
        <w:tab w:val="clear" w:pos="8306"/>
        <w:tab w:val="center" w:pos="3600"/>
        <w:tab w:val="right" w:pos="7201"/>
      </w:tabs>
      <w:spacing w:before="20"/>
      <w:jc w:val="center"/>
    </w:pPr>
    <w:rPr>
      <w:rFonts w:ascii="Arial" w:hAnsi="Arial"/>
      <w:i/>
      <w:sz w:val="12"/>
      <w:szCs w:val="18"/>
    </w:rPr>
  </w:style>
  <w:style w:type="paragraph" w:customStyle="1" w:styleId="FooterCitation">
    <w:name w:val="FooterCitation"/>
    <w:basedOn w:val="Footer"/>
    <w:rsid w:val="00A50E6F"/>
    <w:pPr>
      <w:spacing w:before="20" w:line="240" w:lineRule="exact"/>
      <w:jc w:val="center"/>
    </w:pPr>
    <w:rPr>
      <w:rFonts w:ascii="Arial" w:hAnsi="Arial"/>
      <w:i/>
      <w:sz w:val="18"/>
    </w:rPr>
  </w:style>
  <w:style w:type="paragraph" w:customStyle="1" w:styleId="Schedulereference">
    <w:name w:val="Schedule reference"/>
    <w:basedOn w:val="Normal"/>
    <w:next w:val="Normal"/>
    <w:rsid w:val="00A50E6F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A50E6F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A50E6F"/>
  </w:style>
  <w:style w:type="paragraph" w:customStyle="1" w:styleId="TableColHead">
    <w:name w:val="TableColHead"/>
    <w:basedOn w:val="Normal"/>
    <w:rsid w:val="00A50E6F"/>
    <w:pPr>
      <w:keepNext/>
      <w:spacing w:before="120" w:after="60" w:line="200" w:lineRule="exact"/>
    </w:pPr>
    <w:rPr>
      <w:rFonts w:ascii="Arial" w:hAnsi="Arial"/>
      <w:b/>
      <w:sz w:val="18"/>
    </w:rPr>
  </w:style>
  <w:style w:type="paragraph" w:customStyle="1" w:styleId="TableText">
    <w:name w:val="TableText"/>
    <w:basedOn w:val="Normal"/>
    <w:rsid w:val="00A50E6F"/>
    <w:pPr>
      <w:spacing w:before="60" w:after="60" w:line="240" w:lineRule="exact"/>
    </w:pPr>
    <w:rPr>
      <w:sz w:val="22"/>
    </w:rPr>
  </w:style>
  <w:style w:type="paragraph" w:styleId="TOC5">
    <w:name w:val="toc 5"/>
    <w:basedOn w:val="Normal"/>
    <w:next w:val="Normal"/>
    <w:autoRedefine/>
    <w:rsid w:val="00A50E6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A50E6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E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E6F"/>
    <w:rPr>
      <w:rFonts w:ascii="Tahoma" w:eastAsia="Times New Roman" w:hAnsi="Tahoma" w:cs="Tahoma"/>
      <w:sz w:val="16"/>
      <w:szCs w:val="16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10" Type="http://schemas.openxmlformats.org/officeDocument/2006/relationships/image" Target="media/image1.wmf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da8fb119-f310-4c1a-adbe-1192e31a6ac5" local="false">
  <p:Name>Ddocs' Information Management Policy</p:Name>
  <p:Description>Ddocs' Information Management Policy</p:Description>
  <p:Statement/>
  <p:PolicyItems>
    <p:PolicyItem featureId="Microsoft.Office.RecordsManagement.PolicyFeatures.PolicyAudit">
      <p:Name>Auditing</p:Name>
      <p:Description>Audits user actions on documents and list items to the Audit Log.</p:Description>
      <p:CustomData>
        <Audit>
          <Update/>
          <View/>
          <DeleteRestore/>
        </Audit>
      </p:CustomData>
    </p:PolicyItem>
    <p:PolicyItem featureId="Microsoft.Office.RecordsManagement.PolicyFeatures.Expiration">
      <p:Name>Expiration</p:Name>
      <p:Description>Automatic scheduling of content for processing, and expiry of content that has reached its due date.</p:Description>
      <p:CustomData>
        <data>
          <formula id="Microsoft.Office.RecordsManagement.PolicyFeatures.Expiration.Formula.BuiltIn">
            <number>5</number>
            <property>Modified</property>
            <period>years</period>
          </formula>
          <action type="action" id="Microsoft.Office.RecordsManagement.PolicyFeatures.Expiration.Action.MoveToRecycleBin"/>
        </data>
      </p:CustomData>
    </p:PolicyItem>
  </p:PolicyItems>
</p:Policy>
</file>

<file path=customXml/item2.xml><?xml version="1.0" encoding="utf-8"?>
<?mso-contentType ?>
<spe:Receivers xmlns:spe="http://schemas.microsoft.com/sharepoint/events">
  <Receiver>
    <Name>Policy Auditing</Name>
    <Type>10001</Type>
    <SequenceNumber>1100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10002</Type>
    <SequenceNumber>1101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10004</Type>
    <SequenceNumber>1102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10006</Type>
    <SequenceNumber>1103</SequenceNumber>
    <Assembly>Microsoft.Office.Policy, Version=12.0.0.0, Culture=neutral, PublicKeyToken=71e9bce111e9429c</Assembly>
    <Class>Microsoft.Office.RecordsManagement.Internal.AuditHandler</Class>
    <Data/>
    <Filter/>
  </Receiver>
  <Receiver>
    <Name>Microsoft.Office.RecordsManagement.PolicyFeatures.ExpirationEventReceiver</Name>
    <Type>10001</Type>
    <SequenceNumber>101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10002</Type>
    <SequenceNumber>102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10004</Type>
    <SequenceNumber>103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10006</Type>
    <SequenceNumber>104</SequenceNumber>
    <Assembly>Microsoft.Office.Policy, Version=12.0.0.0,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DdocsSearchTerms xmlns="http://schemas.microsoft.com/sharepoint/v3/fields" xsi:nil="true"/>
    <_dlc_ExpireDate xmlns="aa4207c7-5642-493f-9786-e265201cbb14" xsi:nil="true"/>
    <_dlc_ExpireDateSaved xmlns="aa4207c7-5642-493f-9786-e265201cbb14" xsi:nil="true"/>
    <DEEWRCategory xmlns="http://schemas.microsoft.com/sharepoint/v3" xsi:nil="true"/>
    <DEEWRSubject xmlns="http://schemas.microsoft.com/sharepoint/v3" xsi:nil="true"/>
    <DEEWRResourceTyp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docs Word Document" ma:contentTypeID="0x0101009EDC4876AF524A70BD125A9D2C0D191E0C003D1CA496542640448A6B4D30A40AAF6D" ma:contentTypeVersion="11" ma:contentTypeDescription="Ddocs' Word Content Type" ma:contentTypeScope="" ma:versionID="7f207bbfec4cec8eb5d2d501efcad36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a4207c7-5642-493f-9786-e265201cbb14" targetNamespace="http://schemas.microsoft.com/office/2006/metadata/properties" ma:root="true" ma:fieldsID="d129ef9b327a3df83ddd416dc55cfb77" ns1:_="" ns2:_="" ns3:_="">
    <xsd:import namespace="http://schemas.microsoft.com/sharepoint/v3"/>
    <xsd:import namespace="http://schemas.microsoft.com/sharepoint/v3/fields"/>
    <xsd:import namespace="aa4207c7-5642-493f-9786-e265201cbb14"/>
    <xsd:element name="properties">
      <xsd:complexType>
        <xsd:sequence>
          <xsd:element name="documentManagement">
            <xsd:complexType>
              <xsd:all>
                <xsd:element ref="ns2:DdocsSearchTerms" minOccurs="0"/>
                <xsd:element ref="ns3:_dlc_Exempt" minOccurs="0"/>
                <xsd:element ref="ns3:_dlc_ExpireDateSaved" minOccurs="0"/>
                <xsd:element ref="ns3:_dlc_ExpireDate" minOccurs="0"/>
                <xsd:element ref="ns2:TrimDatePublished" minOccurs="0"/>
                <xsd:element ref="ns2:TrimDocumentNumber" minOccurs="0"/>
                <xsd:element ref="ns2:TrimDocumentUri" minOccurs="0"/>
                <xsd:element ref="ns2:TrimFileNumber" minOccurs="0"/>
                <xsd:element ref="ns2:DNetUniqueId" minOccurs="0"/>
                <xsd:element ref="ns1:DEEWRCategory" minOccurs="0"/>
                <xsd:element ref="ns1:DEEWRSubject" minOccurs="0"/>
                <xsd:element ref="ns1:DEEWRResourc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WRCategory" ma:index="17" nillable="true" ma:displayName="Category" ma:internalName="DEEWRCategory" ma:readOnly="false">
      <xsd:simpleType>
        <xsd:restriction base="dms:Choice">
          <xsd:enumeration value="Category 1"/>
          <xsd:enumeration value="Category 2"/>
          <xsd:enumeration value="Category 3"/>
          <xsd:enumeration value="Category 4"/>
          <xsd:enumeration value="Category 5"/>
        </xsd:restriction>
      </xsd:simpleType>
    </xsd:element>
    <xsd:element name="DEEWRSubject" ma:index="18" nillable="true" ma:displayName="Subject" ma:internalName="DEEWRSubject" ma:readOnly="false">
      <xsd:simpleType>
        <xsd:restriction base="dms:Choice">
          <xsd:enumeration value="Subject 1"/>
          <xsd:enumeration value="Subject 2"/>
          <xsd:enumeration value="Subject 3"/>
          <xsd:enumeration value="Subject 4"/>
          <xsd:enumeration value="Subject 5"/>
        </xsd:restriction>
      </xsd:simpleType>
    </xsd:element>
    <xsd:element name="DEEWRResourceType" ma:index="19" nillable="true" ma:displayName="Resource Type" ma:internalName="DEEWRResourceType" ma:readOnly="false">
      <xsd:simpleType>
        <xsd:restriction base="dms:Choice">
          <xsd:enumeration value="Resource Type 1"/>
          <xsd:enumeration value="Resource Type 2"/>
          <xsd:enumeration value="Resource Type 3"/>
          <xsd:enumeration value="Resource Type 4"/>
          <xsd:enumeration value="Resource Typ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docsSearchTerms" ma:index="2" nillable="true" ma:displayName="Search terms" ma:internalName="DdocsSearchTerms">
      <xsd:simpleType>
        <xsd:restriction base="dms:Text"/>
      </xsd:simpleType>
    </xsd:element>
    <xsd:element name="TrimDatePublished" ma:index="12" nillable="true" ma:displayName="TRIM Date Published" ma:internalName="TrimDatePublished" ma:readOnly="true">
      <xsd:simpleType>
        <xsd:restriction base="dms:DateTime"/>
      </xsd:simpleType>
    </xsd:element>
    <xsd:element name="TrimDocumentNumber" ma:index="13" nillable="true" ma:displayName="TRIM Document Number" ma:internalName="TrimDocumentNumber" ma:readOnly="true">
      <xsd:simpleType>
        <xsd:restriction base="dms:Text"/>
      </xsd:simpleType>
    </xsd:element>
    <xsd:element name="TrimDocumentUri" ma:index="14" nillable="true" ma:displayName="TRIM Document Uri" ma:hidden="true" ma:internalName="TrimDocumentUri" ma:readOnly="true">
      <xsd:simpleType>
        <xsd:restriction base="dms:Unknown"/>
      </xsd:simpleType>
    </xsd:element>
    <xsd:element name="TrimFileNumber" ma:index="15" nillable="true" ma:displayName="TRIM File Number" ma:internalName="TrimFileNumber" ma:readOnly="true">
      <xsd:simpleType>
        <xsd:restriction base="dms:Text"/>
      </xsd:simpleType>
    </xsd:element>
    <xsd:element name="DNetUniqueId" ma:index="16" nillable="true" ma:displayName="DdocsId" ma:indexed="true" ma:internalName="DNetUniqu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207c7-5642-493f-9786-e265201cbb14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10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1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2962D4-47D6-4305-AB1E-6BBBA4268E4E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D3464672-E1AE-46E8-8536-871C0C2890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B3AEA3F-AE95-4953-830E-D34742E41024}">
  <ds:schemaRefs>
    <ds:schemaRef ds:uri="http://schemas.microsoft.com/office/2006/metadata/properties"/>
    <ds:schemaRef ds:uri="http://schemas.microsoft.com/sharepoint/v3/fields"/>
    <ds:schemaRef ds:uri="aa4207c7-5642-493f-9786-e265201cbb1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577F60A-E9B1-4C29-BBEA-D2AFF3D90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aa4207c7-5642-493f-9786-e265201cb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2010-11-17T22:23:00Z</cp:lastPrinted>
  <dcterms:created xsi:type="dcterms:W3CDTF">2012-07-27T04:35:00Z</dcterms:created>
  <dcterms:modified xsi:type="dcterms:W3CDTF">2012-08-02T06:57:00Z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0x0101009EDC4876AF524A70BD125A9D2C0D191E0C003D1CA496542640448A6B4D30A40AAF6D</vt:lpwstr>
  </property>
  <property fmtid="{D5CDD505-2E9C-101B-9397-08002B2CF9AE}" pid="3" name="ItemRetentionFormula">
    <vt:lpwstr/>
  </property>
  <property fmtid="{D5CDD505-2E9C-101B-9397-08002B2CF9AE}" pid="4" name="_dlc_policyId">
    <vt:lpwstr/>
  </property>
</Properties>
</file>