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92E" w:rsidRPr="001B3B11" w:rsidRDefault="00D5292E" w:rsidP="005B0B3C">
      <w:r w:rsidRPr="001B3B11">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1.75pt" o:ole="" fillcolor="window">
            <v:imagedata r:id="rId8" o:title=""/>
          </v:shape>
          <o:OLEObject Type="Embed" ProgID="Word.Picture.8" ShapeID="_x0000_i1025" DrawAspect="Content" ObjectID="_1758361414" r:id="rId9"/>
        </w:object>
      </w:r>
    </w:p>
    <w:p w:rsidR="00EF6BC2" w:rsidRPr="001B3B11" w:rsidRDefault="00EF6BC2" w:rsidP="002503B1">
      <w:pPr>
        <w:pStyle w:val="ShortT"/>
      </w:pPr>
      <w:r w:rsidRPr="001B3B11">
        <w:t xml:space="preserve">Autonomous Sanctions (Designated Persons and Entities and Declared Persons – </w:t>
      </w:r>
      <w:r w:rsidR="008C12F2" w:rsidRPr="001B3B11">
        <w:t>Syria</w:t>
      </w:r>
      <w:r w:rsidRPr="001B3B11">
        <w:t>) List 2012</w:t>
      </w:r>
      <w:bookmarkStart w:id="0" w:name="_GoBack"/>
      <w:bookmarkEnd w:id="0"/>
    </w:p>
    <w:p w:rsidR="00D5292E" w:rsidRPr="001B3B11" w:rsidRDefault="00D5292E" w:rsidP="00D5292E">
      <w:pPr>
        <w:pStyle w:val="MadeunderText"/>
      </w:pPr>
      <w:r w:rsidRPr="001B3B11">
        <w:t>made under</w:t>
      </w:r>
      <w:r w:rsidR="00444B57" w:rsidRPr="001B3B11">
        <w:t xml:space="preserve"> </w:t>
      </w:r>
      <w:r w:rsidR="003A4651" w:rsidRPr="001B3B11">
        <w:t>regulation 6</w:t>
      </w:r>
      <w:r w:rsidR="00444B57" w:rsidRPr="001B3B11">
        <w:t xml:space="preserve"> of</w:t>
      </w:r>
      <w:r w:rsidRPr="001B3B11">
        <w:t xml:space="preserve"> the</w:t>
      </w:r>
    </w:p>
    <w:p w:rsidR="00D5292E" w:rsidRPr="001B3B11" w:rsidRDefault="00D5292E" w:rsidP="00D5292E">
      <w:pPr>
        <w:pStyle w:val="CompiledMadeUnder"/>
        <w:spacing w:before="240"/>
      </w:pPr>
      <w:r w:rsidRPr="001B3B11">
        <w:t>Autonomous Sanctions Regulations</w:t>
      </w:r>
      <w:r w:rsidR="005B0B3C" w:rsidRPr="001B3B11">
        <w:t> </w:t>
      </w:r>
      <w:r w:rsidRPr="001B3B11">
        <w:t>2011</w:t>
      </w:r>
    </w:p>
    <w:p w:rsidR="002503B1" w:rsidRPr="001B3B11" w:rsidRDefault="002503B1" w:rsidP="002503B1">
      <w:pPr>
        <w:spacing w:before="1000"/>
        <w:rPr>
          <w:rFonts w:cs="Arial"/>
          <w:b/>
          <w:sz w:val="32"/>
          <w:szCs w:val="32"/>
        </w:rPr>
      </w:pPr>
      <w:r w:rsidRPr="001B3B11">
        <w:rPr>
          <w:rFonts w:cs="Arial"/>
          <w:b/>
          <w:sz w:val="32"/>
          <w:szCs w:val="32"/>
        </w:rPr>
        <w:t xml:space="preserve">Compilation No. </w:t>
      </w:r>
      <w:r w:rsidRPr="001B3B11">
        <w:rPr>
          <w:rFonts w:cs="Arial"/>
          <w:b/>
          <w:sz w:val="32"/>
          <w:szCs w:val="32"/>
        </w:rPr>
        <w:fldChar w:fldCharType="begin"/>
      </w:r>
      <w:r w:rsidRPr="001B3B11">
        <w:rPr>
          <w:rFonts w:cs="Arial"/>
          <w:b/>
          <w:sz w:val="32"/>
          <w:szCs w:val="32"/>
        </w:rPr>
        <w:instrText xml:space="preserve"> DOCPROPERTY  CompilationNumber </w:instrText>
      </w:r>
      <w:r w:rsidRPr="001B3B11">
        <w:rPr>
          <w:rFonts w:cs="Arial"/>
          <w:b/>
          <w:sz w:val="32"/>
          <w:szCs w:val="32"/>
        </w:rPr>
        <w:fldChar w:fldCharType="separate"/>
      </w:r>
      <w:r w:rsidR="002A6109">
        <w:rPr>
          <w:rFonts w:cs="Arial"/>
          <w:b/>
          <w:sz w:val="32"/>
          <w:szCs w:val="32"/>
        </w:rPr>
        <w:t>7</w:t>
      </w:r>
      <w:r w:rsidRPr="001B3B11">
        <w:rPr>
          <w:rFonts w:cs="Arial"/>
          <w:b/>
          <w:sz w:val="32"/>
          <w:szCs w:val="32"/>
        </w:rPr>
        <w:fldChar w:fldCharType="end"/>
      </w:r>
    </w:p>
    <w:p w:rsidR="002503B1" w:rsidRPr="001B3B11" w:rsidRDefault="002503B1" w:rsidP="002503B1">
      <w:pPr>
        <w:tabs>
          <w:tab w:val="left" w:pos="3600"/>
        </w:tabs>
        <w:spacing w:before="480"/>
        <w:rPr>
          <w:rFonts w:cs="Arial"/>
          <w:sz w:val="24"/>
        </w:rPr>
      </w:pPr>
      <w:r w:rsidRPr="001B3B11">
        <w:rPr>
          <w:rFonts w:cs="Arial"/>
          <w:b/>
          <w:sz w:val="24"/>
        </w:rPr>
        <w:t>Compilation date:</w:t>
      </w:r>
      <w:r w:rsidRPr="001B3B11">
        <w:rPr>
          <w:rFonts w:cs="Arial"/>
          <w:b/>
          <w:sz w:val="24"/>
        </w:rPr>
        <w:tab/>
      </w:r>
      <w:r w:rsidRPr="002A6109">
        <w:rPr>
          <w:rFonts w:cs="Arial"/>
          <w:sz w:val="24"/>
        </w:rPr>
        <w:fldChar w:fldCharType="begin"/>
      </w:r>
      <w:r w:rsidR="00AB3487" w:rsidRPr="002A6109">
        <w:rPr>
          <w:rFonts w:cs="Arial"/>
          <w:sz w:val="24"/>
        </w:rPr>
        <w:instrText>DOCPROPERTY StartDate \@ "d MMMM yyyy" \* MERGEFORMAT</w:instrText>
      </w:r>
      <w:r w:rsidRPr="002A6109">
        <w:rPr>
          <w:rFonts w:cs="Arial"/>
          <w:sz w:val="24"/>
        </w:rPr>
        <w:fldChar w:fldCharType="separate"/>
      </w:r>
      <w:r w:rsidR="002A6109" w:rsidRPr="002A6109">
        <w:rPr>
          <w:rFonts w:cs="Arial"/>
          <w:bCs/>
          <w:sz w:val="24"/>
        </w:rPr>
        <w:t>2</w:t>
      </w:r>
      <w:r w:rsidR="002A6109" w:rsidRPr="002A6109">
        <w:rPr>
          <w:rFonts w:cs="Arial"/>
          <w:sz w:val="24"/>
        </w:rPr>
        <w:t xml:space="preserve"> August 2023</w:t>
      </w:r>
      <w:r w:rsidRPr="002A6109">
        <w:rPr>
          <w:rFonts w:cs="Arial"/>
          <w:sz w:val="24"/>
        </w:rPr>
        <w:fldChar w:fldCharType="end"/>
      </w:r>
    </w:p>
    <w:p w:rsidR="002503B1" w:rsidRPr="001B3B11" w:rsidRDefault="002503B1" w:rsidP="002503B1">
      <w:pPr>
        <w:spacing w:before="240"/>
        <w:rPr>
          <w:rFonts w:cs="Arial"/>
          <w:sz w:val="24"/>
        </w:rPr>
      </w:pPr>
      <w:r w:rsidRPr="001B3B11">
        <w:rPr>
          <w:rFonts w:cs="Arial"/>
          <w:b/>
          <w:sz w:val="24"/>
        </w:rPr>
        <w:t>Includes amendments up to:</w:t>
      </w:r>
      <w:r w:rsidRPr="001B3B11">
        <w:rPr>
          <w:rFonts w:cs="Arial"/>
          <w:b/>
          <w:sz w:val="24"/>
        </w:rPr>
        <w:tab/>
      </w:r>
      <w:r w:rsidRPr="002A6109">
        <w:rPr>
          <w:rFonts w:cs="Arial"/>
          <w:sz w:val="24"/>
        </w:rPr>
        <w:fldChar w:fldCharType="begin"/>
      </w:r>
      <w:r w:rsidRPr="002A6109">
        <w:rPr>
          <w:rFonts w:cs="Arial"/>
          <w:sz w:val="24"/>
        </w:rPr>
        <w:instrText xml:space="preserve"> DOCPROPERTY IncludesUpTo </w:instrText>
      </w:r>
      <w:r w:rsidRPr="002A6109">
        <w:rPr>
          <w:rFonts w:cs="Arial"/>
          <w:sz w:val="24"/>
        </w:rPr>
        <w:fldChar w:fldCharType="separate"/>
      </w:r>
      <w:r w:rsidR="002A6109" w:rsidRPr="002A6109">
        <w:rPr>
          <w:rFonts w:cs="Arial"/>
          <w:sz w:val="24"/>
        </w:rPr>
        <w:t>F2023L01058</w:t>
      </w:r>
      <w:r w:rsidRPr="002A6109">
        <w:rPr>
          <w:rFonts w:cs="Arial"/>
          <w:sz w:val="24"/>
        </w:rPr>
        <w:fldChar w:fldCharType="end"/>
      </w:r>
    </w:p>
    <w:p w:rsidR="002503B1" w:rsidRPr="001B3B11" w:rsidRDefault="002503B1" w:rsidP="002503B1">
      <w:pPr>
        <w:tabs>
          <w:tab w:val="left" w:pos="3600"/>
        </w:tabs>
        <w:spacing w:before="240" w:after="240"/>
        <w:rPr>
          <w:rFonts w:cs="Arial"/>
          <w:sz w:val="28"/>
          <w:szCs w:val="28"/>
        </w:rPr>
      </w:pPr>
      <w:r w:rsidRPr="001B3B11">
        <w:rPr>
          <w:rFonts w:cs="Arial"/>
          <w:b/>
          <w:sz w:val="24"/>
        </w:rPr>
        <w:t>Registered:</w:t>
      </w:r>
      <w:r w:rsidRPr="001B3B11">
        <w:rPr>
          <w:rFonts w:cs="Arial"/>
          <w:b/>
          <w:sz w:val="24"/>
        </w:rPr>
        <w:tab/>
      </w:r>
      <w:r w:rsidRPr="002A6109">
        <w:rPr>
          <w:rFonts w:cs="Arial"/>
          <w:sz w:val="24"/>
        </w:rPr>
        <w:fldChar w:fldCharType="begin"/>
      </w:r>
      <w:r w:rsidRPr="002A6109">
        <w:rPr>
          <w:rFonts w:cs="Arial"/>
          <w:sz w:val="24"/>
        </w:rPr>
        <w:instrText xml:space="preserve"> IF </w:instrText>
      </w:r>
      <w:r w:rsidRPr="002A6109">
        <w:rPr>
          <w:rFonts w:cs="Arial"/>
          <w:sz w:val="24"/>
        </w:rPr>
        <w:fldChar w:fldCharType="begin"/>
      </w:r>
      <w:r w:rsidRPr="002A6109">
        <w:rPr>
          <w:rFonts w:cs="Arial"/>
          <w:sz w:val="24"/>
        </w:rPr>
        <w:instrText xml:space="preserve"> DOCPROPERTY RegisteredDate </w:instrText>
      </w:r>
      <w:r w:rsidRPr="002A6109">
        <w:rPr>
          <w:rFonts w:cs="Arial"/>
          <w:sz w:val="24"/>
        </w:rPr>
        <w:fldChar w:fldCharType="separate"/>
      </w:r>
      <w:r w:rsidR="002A6109" w:rsidRPr="002A6109">
        <w:rPr>
          <w:rFonts w:cs="Arial"/>
          <w:sz w:val="24"/>
        </w:rPr>
        <w:instrText>9 October 2023</w:instrText>
      </w:r>
      <w:r w:rsidRPr="002A6109">
        <w:rPr>
          <w:rFonts w:cs="Arial"/>
          <w:sz w:val="24"/>
        </w:rPr>
        <w:fldChar w:fldCharType="end"/>
      </w:r>
      <w:r w:rsidRPr="002A6109">
        <w:rPr>
          <w:rFonts w:cs="Arial"/>
          <w:sz w:val="24"/>
        </w:rPr>
        <w:instrText xml:space="preserve"> = #1/1/1901# "Unknown" </w:instrText>
      </w:r>
      <w:r w:rsidRPr="002A6109">
        <w:rPr>
          <w:rFonts w:cs="Arial"/>
          <w:sz w:val="24"/>
        </w:rPr>
        <w:fldChar w:fldCharType="begin"/>
      </w:r>
      <w:r w:rsidRPr="002A6109">
        <w:rPr>
          <w:rFonts w:cs="Arial"/>
          <w:sz w:val="24"/>
        </w:rPr>
        <w:instrText xml:space="preserve"> DOCPROPERTY RegisteredDate \@ "d MMMM yyyy" </w:instrText>
      </w:r>
      <w:r w:rsidRPr="002A6109">
        <w:rPr>
          <w:rFonts w:cs="Arial"/>
          <w:sz w:val="24"/>
        </w:rPr>
        <w:fldChar w:fldCharType="separate"/>
      </w:r>
      <w:r w:rsidR="002A6109" w:rsidRPr="002A6109">
        <w:rPr>
          <w:rFonts w:cs="Arial"/>
          <w:sz w:val="24"/>
        </w:rPr>
        <w:instrText>9 October 2023</w:instrText>
      </w:r>
      <w:r w:rsidRPr="002A6109">
        <w:rPr>
          <w:rFonts w:cs="Arial"/>
          <w:sz w:val="24"/>
        </w:rPr>
        <w:fldChar w:fldCharType="end"/>
      </w:r>
      <w:r w:rsidRPr="002A6109">
        <w:rPr>
          <w:rFonts w:cs="Arial"/>
          <w:sz w:val="24"/>
        </w:rPr>
        <w:instrText xml:space="preserve"> \*MERGEFORMAT </w:instrText>
      </w:r>
      <w:r w:rsidRPr="002A6109">
        <w:rPr>
          <w:rFonts w:cs="Arial"/>
          <w:sz w:val="24"/>
        </w:rPr>
        <w:fldChar w:fldCharType="separate"/>
      </w:r>
      <w:r w:rsidR="002A6109" w:rsidRPr="002A6109">
        <w:rPr>
          <w:rFonts w:cs="Arial"/>
          <w:bCs/>
          <w:noProof/>
          <w:sz w:val="24"/>
        </w:rPr>
        <w:t>9</w:t>
      </w:r>
      <w:r w:rsidR="002A6109" w:rsidRPr="002A6109">
        <w:rPr>
          <w:rFonts w:cs="Arial"/>
          <w:noProof/>
          <w:sz w:val="24"/>
        </w:rPr>
        <w:t xml:space="preserve"> October 2023</w:t>
      </w:r>
      <w:r w:rsidRPr="002A6109">
        <w:rPr>
          <w:rFonts w:cs="Arial"/>
          <w:sz w:val="24"/>
        </w:rPr>
        <w:fldChar w:fldCharType="end"/>
      </w:r>
    </w:p>
    <w:p w:rsidR="00D5292E" w:rsidRPr="001B3B11" w:rsidRDefault="00D5292E" w:rsidP="005B0B3C">
      <w:pPr>
        <w:pageBreakBefore/>
        <w:rPr>
          <w:rFonts w:cs="Arial"/>
          <w:b/>
          <w:sz w:val="32"/>
          <w:szCs w:val="32"/>
        </w:rPr>
      </w:pPr>
      <w:r w:rsidRPr="001B3B11">
        <w:rPr>
          <w:rFonts w:cs="Arial"/>
          <w:b/>
          <w:sz w:val="32"/>
          <w:szCs w:val="32"/>
        </w:rPr>
        <w:lastRenderedPageBreak/>
        <w:t>About this compilation</w:t>
      </w:r>
    </w:p>
    <w:p w:rsidR="00D5292E" w:rsidRPr="001B3B11" w:rsidRDefault="00D5292E" w:rsidP="005B0B3C">
      <w:pPr>
        <w:spacing w:before="240"/>
        <w:rPr>
          <w:rFonts w:cs="Arial"/>
        </w:rPr>
      </w:pPr>
      <w:r w:rsidRPr="001B3B11">
        <w:rPr>
          <w:rFonts w:cs="Arial"/>
          <w:b/>
          <w:szCs w:val="22"/>
        </w:rPr>
        <w:t>This compilation</w:t>
      </w:r>
    </w:p>
    <w:p w:rsidR="002503B1" w:rsidRPr="001B3B11" w:rsidRDefault="002503B1" w:rsidP="002503B1">
      <w:pPr>
        <w:spacing w:before="120" w:after="120"/>
        <w:rPr>
          <w:rFonts w:cs="Arial"/>
          <w:szCs w:val="22"/>
        </w:rPr>
      </w:pPr>
      <w:r w:rsidRPr="001B3B11">
        <w:rPr>
          <w:rFonts w:cs="Arial"/>
          <w:szCs w:val="22"/>
        </w:rPr>
        <w:t xml:space="preserve">This is a compilation of the </w:t>
      </w:r>
      <w:r w:rsidRPr="001B3B11">
        <w:rPr>
          <w:rFonts w:cs="Arial"/>
          <w:i/>
          <w:szCs w:val="22"/>
        </w:rPr>
        <w:fldChar w:fldCharType="begin"/>
      </w:r>
      <w:r w:rsidRPr="001B3B11">
        <w:rPr>
          <w:rFonts w:cs="Arial"/>
          <w:i/>
          <w:szCs w:val="22"/>
        </w:rPr>
        <w:instrText xml:space="preserve"> STYLEREF  ShortT </w:instrText>
      </w:r>
      <w:r w:rsidRPr="001B3B11">
        <w:rPr>
          <w:rFonts w:cs="Arial"/>
          <w:i/>
          <w:szCs w:val="22"/>
        </w:rPr>
        <w:fldChar w:fldCharType="separate"/>
      </w:r>
      <w:r w:rsidR="002A6109">
        <w:rPr>
          <w:rFonts w:cs="Arial"/>
          <w:i/>
          <w:noProof/>
          <w:szCs w:val="22"/>
        </w:rPr>
        <w:t>Autonomous Sanctions (Designated Persons and Entities and Declared Persons – Syria) List 2012</w:t>
      </w:r>
      <w:r w:rsidRPr="001B3B11">
        <w:rPr>
          <w:rFonts w:cs="Arial"/>
          <w:i/>
          <w:szCs w:val="22"/>
        </w:rPr>
        <w:fldChar w:fldCharType="end"/>
      </w:r>
      <w:r w:rsidRPr="001B3B11">
        <w:rPr>
          <w:rFonts w:cs="Arial"/>
          <w:i/>
          <w:szCs w:val="22"/>
        </w:rPr>
        <w:t xml:space="preserve"> </w:t>
      </w:r>
      <w:r w:rsidRPr="001B3B11">
        <w:rPr>
          <w:rFonts w:cs="Arial"/>
          <w:szCs w:val="22"/>
        </w:rPr>
        <w:t xml:space="preserve">that shows the text of the law as amended and in force on </w:t>
      </w:r>
      <w:r w:rsidRPr="002A6109">
        <w:rPr>
          <w:rFonts w:cs="Arial"/>
          <w:szCs w:val="22"/>
        </w:rPr>
        <w:fldChar w:fldCharType="begin"/>
      </w:r>
      <w:r w:rsidR="00AB3487" w:rsidRPr="002A6109">
        <w:rPr>
          <w:rFonts w:cs="Arial"/>
          <w:szCs w:val="22"/>
        </w:rPr>
        <w:instrText>DOCPROPERTY StartDate \@ "d MMMM yyyy" \* MERGEFORMAT</w:instrText>
      </w:r>
      <w:r w:rsidRPr="002A6109">
        <w:rPr>
          <w:rFonts w:cs="Arial"/>
          <w:szCs w:val="22"/>
        </w:rPr>
        <w:fldChar w:fldCharType="separate"/>
      </w:r>
      <w:r w:rsidR="002A6109" w:rsidRPr="002A6109">
        <w:rPr>
          <w:rFonts w:cs="Arial"/>
          <w:szCs w:val="22"/>
        </w:rPr>
        <w:t>2 August 2023</w:t>
      </w:r>
      <w:r w:rsidRPr="002A6109">
        <w:rPr>
          <w:rFonts w:cs="Arial"/>
          <w:szCs w:val="22"/>
        </w:rPr>
        <w:fldChar w:fldCharType="end"/>
      </w:r>
      <w:r w:rsidRPr="001B3B11">
        <w:rPr>
          <w:rFonts w:cs="Arial"/>
          <w:szCs w:val="22"/>
        </w:rPr>
        <w:t xml:space="preserve"> (the </w:t>
      </w:r>
      <w:r w:rsidRPr="001B3B11">
        <w:rPr>
          <w:rFonts w:cs="Arial"/>
          <w:b/>
          <w:i/>
          <w:szCs w:val="22"/>
        </w:rPr>
        <w:t>compilation date</w:t>
      </w:r>
      <w:r w:rsidRPr="001B3B11">
        <w:rPr>
          <w:rFonts w:cs="Arial"/>
          <w:szCs w:val="22"/>
        </w:rPr>
        <w:t>).</w:t>
      </w:r>
    </w:p>
    <w:p w:rsidR="00D5292E" w:rsidRPr="001B3B11" w:rsidRDefault="00D5292E" w:rsidP="005B0B3C">
      <w:pPr>
        <w:spacing w:after="120"/>
        <w:rPr>
          <w:rFonts w:cs="Arial"/>
          <w:szCs w:val="22"/>
        </w:rPr>
      </w:pPr>
      <w:r w:rsidRPr="001B3B11">
        <w:rPr>
          <w:rFonts w:cs="Arial"/>
          <w:szCs w:val="22"/>
        </w:rPr>
        <w:t xml:space="preserve">The notes at the end of this compilation (the </w:t>
      </w:r>
      <w:r w:rsidRPr="001B3B11">
        <w:rPr>
          <w:rFonts w:cs="Arial"/>
          <w:b/>
          <w:i/>
          <w:szCs w:val="22"/>
        </w:rPr>
        <w:t>endnotes</w:t>
      </w:r>
      <w:r w:rsidRPr="001B3B11">
        <w:rPr>
          <w:rFonts w:cs="Arial"/>
          <w:szCs w:val="22"/>
        </w:rPr>
        <w:t>) include information about amending laws and the amendment history of provisions of the compiled law.</w:t>
      </w:r>
    </w:p>
    <w:p w:rsidR="00D5292E" w:rsidRPr="001B3B11" w:rsidRDefault="00D5292E" w:rsidP="005B0B3C">
      <w:pPr>
        <w:tabs>
          <w:tab w:val="left" w:pos="5640"/>
        </w:tabs>
        <w:spacing w:before="120" w:after="120"/>
        <w:rPr>
          <w:rFonts w:cs="Arial"/>
          <w:b/>
          <w:szCs w:val="22"/>
        </w:rPr>
      </w:pPr>
      <w:r w:rsidRPr="001B3B11">
        <w:rPr>
          <w:rFonts w:cs="Arial"/>
          <w:b/>
          <w:szCs w:val="22"/>
        </w:rPr>
        <w:t>Uncommenced amendments</w:t>
      </w:r>
    </w:p>
    <w:p w:rsidR="00D5292E" w:rsidRPr="001B3B11" w:rsidRDefault="00D5292E" w:rsidP="005B0B3C">
      <w:pPr>
        <w:spacing w:after="120"/>
        <w:rPr>
          <w:rFonts w:cs="Arial"/>
          <w:szCs w:val="22"/>
        </w:rPr>
      </w:pPr>
      <w:r w:rsidRPr="001B3B11">
        <w:rPr>
          <w:rFonts w:cs="Arial"/>
          <w:szCs w:val="22"/>
        </w:rPr>
        <w:t xml:space="preserve">The effect of uncommenced amendments is not shown in the text of the compiled law. Any uncommenced amendments affecting the law are accessible on the </w:t>
      </w:r>
      <w:r w:rsidR="00AB3487" w:rsidRPr="001B3B11">
        <w:rPr>
          <w:rFonts w:cs="Arial"/>
          <w:szCs w:val="22"/>
        </w:rPr>
        <w:t>Register</w:t>
      </w:r>
      <w:r w:rsidRPr="001B3B11">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rsidR="00D5292E" w:rsidRPr="001B3B11" w:rsidRDefault="00D5292E" w:rsidP="005B0B3C">
      <w:pPr>
        <w:spacing w:before="120" w:after="120"/>
        <w:rPr>
          <w:rFonts w:cs="Arial"/>
          <w:b/>
          <w:szCs w:val="22"/>
        </w:rPr>
      </w:pPr>
      <w:r w:rsidRPr="001B3B11">
        <w:rPr>
          <w:rFonts w:cs="Arial"/>
          <w:b/>
          <w:szCs w:val="22"/>
        </w:rPr>
        <w:t>Application, saving and transitional provisions for provisions and amendments</w:t>
      </w:r>
    </w:p>
    <w:p w:rsidR="00D5292E" w:rsidRPr="001B3B11" w:rsidRDefault="00D5292E" w:rsidP="005B0B3C">
      <w:pPr>
        <w:spacing w:after="120"/>
        <w:rPr>
          <w:rFonts w:cs="Arial"/>
          <w:szCs w:val="22"/>
        </w:rPr>
      </w:pPr>
      <w:r w:rsidRPr="001B3B11">
        <w:rPr>
          <w:rFonts w:cs="Arial"/>
          <w:szCs w:val="22"/>
        </w:rPr>
        <w:t>If the operation of a provision or amendment of the compiled law is affected by an application, saving or transitional provision that is not included in this compilation, details are included in the endnotes.</w:t>
      </w:r>
    </w:p>
    <w:p w:rsidR="00D5292E" w:rsidRPr="001B3B11" w:rsidRDefault="00D5292E" w:rsidP="005B0B3C">
      <w:pPr>
        <w:spacing w:after="120"/>
        <w:rPr>
          <w:rFonts w:cs="Arial"/>
          <w:b/>
          <w:szCs w:val="22"/>
        </w:rPr>
      </w:pPr>
      <w:r w:rsidRPr="001B3B11">
        <w:rPr>
          <w:rFonts w:cs="Arial"/>
          <w:b/>
          <w:szCs w:val="22"/>
        </w:rPr>
        <w:t>Editorial changes</w:t>
      </w:r>
    </w:p>
    <w:p w:rsidR="00D5292E" w:rsidRPr="001B3B11" w:rsidRDefault="00D5292E" w:rsidP="005B0B3C">
      <w:pPr>
        <w:spacing w:after="120"/>
        <w:rPr>
          <w:rFonts w:cs="Arial"/>
          <w:szCs w:val="22"/>
        </w:rPr>
      </w:pPr>
      <w:r w:rsidRPr="001B3B11">
        <w:rPr>
          <w:rFonts w:cs="Arial"/>
          <w:szCs w:val="22"/>
        </w:rPr>
        <w:t>For more information about any editorial changes made in this compilation, see the endnotes.</w:t>
      </w:r>
    </w:p>
    <w:p w:rsidR="00D5292E" w:rsidRPr="001B3B11" w:rsidRDefault="00D5292E" w:rsidP="005B0B3C">
      <w:pPr>
        <w:spacing w:before="120" w:after="120"/>
        <w:rPr>
          <w:rFonts w:cs="Arial"/>
          <w:b/>
          <w:szCs w:val="22"/>
        </w:rPr>
      </w:pPr>
      <w:r w:rsidRPr="001B3B11">
        <w:rPr>
          <w:rFonts w:cs="Arial"/>
          <w:b/>
          <w:szCs w:val="22"/>
        </w:rPr>
        <w:t>Modifications</w:t>
      </w:r>
    </w:p>
    <w:p w:rsidR="00D5292E" w:rsidRPr="001B3B11" w:rsidRDefault="00D5292E" w:rsidP="005B0B3C">
      <w:pPr>
        <w:spacing w:after="120"/>
        <w:rPr>
          <w:rFonts w:cs="Arial"/>
          <w:szCs w:val="22"/>
        </w:rPr>
      </w:pPr>
      <w:r w:rsidRPr="001B3B11">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D5292E" w:rsidRPr="001B3B11" w:rsidRDefault="00D5292E" w:rsidP="005B0B3C">
      <w:pPr>
        <w:spacing w:before="80" w:after="120"/>
        <w:rPr>
          <w:rFonts w:cs="Arial"/>
          <w:b/>
          <w:szCs w:val="22"/>
        </w:rPr>
      </w:pPr>
      <w:r w:rsidRPr="001B3B11">
        <w:rPr>
          <w:rFonts w:cs="Arial"/>
          <w:b/>
          <w:szCs w:val="22"/>
        </w:rPr>
        <w:t>Self</w:t>
      </w:r>
      <w:r w:rsidR="001B3B11">
        <w:rPr>
          <w:rFonts w:cs="Arial"/>
          <w:b/>
          <w:szCs w:val="22"/>
        </w:rPr>
        <w:noBreakHyphen/>
      </w:r>
      <w:r w:rsidRPr="001B3B11">
        <w:rPr>
          <w:rFonts w:cs="Arial"/>
          <w:b/>
          <w:szCs w:val="22"/>
        </w:rPr>
        <w:t>repealing provisions</w:t>
      </w:r>
    </w:p>
    <w:p w:rsidR="00D5292E" w:rsidRPr="001B3B11" w:rsidRDefault="00D5292E" w:rsidP="005B0B3C">
      <w:pPr>
        <w:spacing w:after="120"/>
        <w:rPr>
          <w:rFonts w:cs="Arial"/>
          <w:szCs w:val="22"/>
        </w:rPr>
      </w:pPr>
      <w:r w:rsidRPr="001B3B11">
        <w:rPr>
          <w:rFonts w:cs="Arial"/>
          <w:szCs w:val="22"/>
        </w:rPr>
        <w:t>If a provision of the compiled law has been repealed in accordance with a provision of the law, details are included in the endnotes.</w:t>
      </w:r>
    </w:p>
    <w:p w:rsidR="00D5292E" w:rsidRPr="001B3B11" w:rsidRDefault="00D5292E" w:rsidP="005B0B3C">
      <w:pPr>
        <w:pStyle w:val="Header"/>
        <w:tabs>
          <w:tab w:val="clear" w:pos="4150"/>
          <w:tab w:val="clear" w:pos="8307"/>
        </w:tabs>
      </w:pPr>
      <w:r w:rsidRPr="001B3B11">
        <w:rPr>
          <w:rStyle w:val="CharChapNo"/>
        </w:rPr>
        <w:t xml:space="preserve"> </w:t>
      </w:r>
      <w:r w:rsidRPr="001B3B11">
        <w:rPr>
          <w:rStyle w:val="CharChapText"/>
        </w:rPr>
        <w:t xml:space="preserve"> </w:t>
      </w:r>
    </w:p>
    <w:p w:rsidR="00D5292E" w:rsidRPr="001B3B11" w:rsidRDefault="00D5292E" w:rsidP="005B0B3C">
      <w:pPr>
        <w:pStyle w:val="Header"/>
        <w:tabs>
          <w:tab w:val="clear" w:pos="4150"/>
          <w:tab w:val="clear" w:pos="8307"/>
        </w:tabs>
      </w:pPr>
      <w:r w:rsidRPr="001B3B11">
        <w:rPr>
          <w:rStyle w:val="CharPartNo"/>
        </w:rPr>
        <w:t xml:space="preserve"> </w:t>
      </w:r>
      <w:r w:rsidRPr="001B3B11">
        <w:rPr>
          <w:rStyle w:val="CharPartText"/>
        </w:rPr>
        <w:t xml:space="preserve"> </w:t>
      </w:r>
    </w:p>
    <w:p w:rsidR="00D5292E" w:rsidRPr="001B3B11" w:rsidRDefault="00D5292E" w:rsidP="005B0B3C">
      <w:pPr>
        <w:pStyle w:val="Header"/>
        <w:tabs>
          <w:tab w:val="clear" w:pos="4150"/>
          <w:tab w:val="clear" w:pos="8307"/>
        </w:tabs>
      </w:pPr>
      <w:r w:rsidRPr="001B3B11">
        <w:rPr>
          <w:rStyle w:val="CharDivNo"/>
        </w:rPr>
        <w:t xml:space="preserve"> </w:t>
      </w:r>
      <w:r w:rsidRPr="001B3B11">
        <w:rPr>
          <w:rStyle w:val="CharDivText"/>
        </w:rPr>
        <w:t xml:space="preserve"> </w:t>
      </w:r>
    </w:p>
    <w:p w:rsidR="00D5292E" w:rsidRPr="001B3B11" w:rsidRDefault="00D5292E" w:rsidP="005B0B3C">
      <w:pPr>
        <w:sectPr w:rsidR="00D5292E" w:rsidRPr="001B3B11" w:rsidSect="0042099B">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7B533D" w:rsidRPr="001B3B11" w:rsidRDefault="007B533D" w:rsidP="004A2F19">
      <w:pPr>
        <w:rPr>
          <w:sz w:val="36"/>
        </w:rPr>
      </w:pPr>
      <w:r w:rsidRPr="001B3B11">
        <w:rPr>
          <w:sz w:val="36"/>
        </w:rPr>
        <w:lastRenderedPageBreak/>
        <w:t>Contents</w:t>
      </w:r>
    </w:p>
    <w:p w:rsidR="002A6109" w:rsidRDefault="00D5292E">
      <w:pPr>
        <w:pStyle w:val="TOC2"/>
        <w:rPr>
          <w:rFonts w:asciiTheme="minorHAnsi" w:eastAsiaTheme="minorEastAsia" w:hAnsiTheme="minorHAnsi" w:cstheme="minorBidi"/>
          <w:b w:val="0"/>
          <w:noProof/>
          <w:kern w:val="0"/>
          <w:sz w:val="22"/>
          <w:szCs w:val="22"/>
        </w:rPr>
      </w:pPr>
      <w:r w:rsidRPr="001B3B11">
        <w:fldChar w:fldCharType="begin"/>
      </w:r>
      <w:r w:rsidRPr="001B3B11">
        <w:instrText xml:space="preserve"> TOC \o "1-9" </w:instrText>
      </w:r>
      <w:r w:rsidRPr="001B3B11">
        <w:fldChar w:fldCharType="separate"/>
      </w:r>
      <w:r w:rsidR="002A6109">
        <w:rPr>
          <w:noProof/>
        </w:rPr>
        <w:t>Part 1—Preliminary</w:t>
      </w:r>
      <w:r w:rsidR="002A6109" w:rsidRPr="002A6109">
        <w:rPr>
          <w:b w:val="0"/>
          <w:noProof/>
          <w:sz w:val="18"/>
        </w:rPr>
        <w:tab/>
      </w:r>
      <w:r w:rsidR="002A6109" w:rsidRPr="002A6109">
        <w:rPr>
          <w:b w:val="0"/>
          <w:noProof/>
          <w:sz w:val="18"/>
        </w:rPr>
        <w:fldChar w:fldCharType="begin"/>
      </w:r>
      <w:r w:rsidR="002A6109" w:rsidRPr="002A6109">
        <w:rPr>
          <w:b w:val="0"/>
          <w:noProof/>
          <w:sz w:val="18"/>
        </w:rPr>
        <w:instrText xml:space="preserve"> PAGEREF _Toc147748246 \h </w:instrText>
      </w:r>
      <w:r w:rsidR="002A6109" w:rsidRPr="002A6109">
        <w:rPr>
          <w:b w:val="0"/>
          <w:noProof/>
          <w:sz w:val="18"/>
        </w:rPr>
      </w:r>
      <w:r w:rsidR="002A6109" w:rsidRPr="002A6109">
        <w:rPr>
          <w:b w:val="0"/>
          <w:noProof/>
          <w:sz w:val="18"/>
        </w:rPr>
        <w:fldChar w:fldCharType="separate"/>
      </w:r>
      <w:r w:rsidR="002A6109">
        <w:rPr>
          <w:b w:val="0"/>
          <w:noProof/>
          <w:sz w:val="18"/>
        </w:rPr>
        <w:t>1</w:t>
      </w:r>
      <w:r w:rsidR="002A6109" w:rsidRPr="002A6109">
        <w:rPr>
          <w:b w:val="0"/>
          <w:noProof/>
          <w:sz w:val="18"/>
        </w:rPr>
        <w:fldChar w:fldCharType="end"/>
      </w:r>
    </w:p>
    <w:p w:rsidR="002A6109" w:rsidRDefault="002A6109">
      <w:pPr>
        <w:pStyle w:val="TOC5"/>
        <w:rPr>
          <w:rFonts w:asciiTheme="minorHAnsi" w:eastAsiaTheme="minorEastAsia" w:hAnsiTheme="minorHAnsi" w:cstheme="minorBidi"/>
          <w:noProof/>
          <w:kern w:val="0"/>
          <w:sz w:val="22"/>
          <w:szCs w:val="22"/>
        </w:rPr>
      </w:pPr>
      <w:r>
        <w:rPr>
          <w:noProof/>
        </w:rPr>
        <w:t>1</w:t>
      </w:r>
      <w:r>
        <w:rPr>
          <w:noProof/>
        </w:rPr>
        <w:tab/>
        <w:t>Name of Instrument</w:t>
      </w:r>
      <w:r w:rsidRPr="002A6109">
        <w:rPr>
          <w:noProof/>
        </w:rPr>
        <w:tab/>
      </w:r>
      <w:r w:rsidRPr="002A6109">
        <w:rPr>
          <w:noProof/>
        </w:rPr>
        <w:fldChar w:fldCharType="begin"/>
      </w:r>
      <w:r w:rsidRPr="002A6109">
        <w:rPr>
          <w:noProof/>
        </w:rPr>
        <w:instrText xml:space="preserve"> PAGEREF _Toc147748247 \h </w:instrText>
      </w:r>
      <w:r w:rsidRPr="002A6109">
        <w:rPr>
          <w:noProof/>
        </w:rPr>
      </w:r>
      <w:r w:rsidRPr="002A6109">
        <w:rPr>
          <w:noProof/>
        </w:rPr>
        <w:fldChar w:fldCharType="separate"/>
      </w:r>
      <w:r>
        <w:rPr>
          <w:noProof/>
        </w:rPr>
        <w:t>1</w:t>
      </w:r>
      <w:r w:rsidRPr="002A6109">
        <w:rPr>
          <w:noProof/>
        </w:rPr>
        <w:fldChar w:fldCharType="end"/>
      </w:r>
    </w:p>
    <w:p w:rsidR="002A6109" w:rsidRDefault="002A6109">
      <w:pPr>
        <w:pStyle w:val="TOC2"/>
        <w:rPr>
          <w:rFonts w:asciiTheme="minorHAnsi" w:eastAsiaTheme="minorEastAsia" w:hAnsiTheme="minorHAnsi" w:cstheme="minorBidi"/>
          <w:b w:val="0"/>
          <w:noProof/>
          <w:kern w:val="0"/>
          <w:sz w:val="22"/>
          <w:szCs w:val="22"/>
        </w:rPr>
      </w:pPr>
      <w:r>
        <w:rPr>
          <w:noProof/>
        </w:rPr>
        <w:t>Part 2—Designations of persons and entities and declarations of persons—Syria</w:t>
      </w:r>
      <w:r w:rsidRPr="002A6109">
        <w:rPr>
          <w:b w:val="0"/>
          <w:noProof/>
          <w:sz w:val="18"/>
        </w:rPr>
        <w:tab/>
      </w:r>
      <w:r w:rsidRPr="002A6109">
        <w:rPr>
          <w:b w:val="0"/>
          <w:noProof/>
          <w:sz w:val="18"/>
        </w:rPr>
        <w:fldChar w:fldCharType="begin"/>
      </w:r>
      <w:r w:rsidRPr="002A6109">
        <w:rPr>
          <w:b w:val="0"/>
          <w:noProof/>
          <w:sz w:val="18"/>
        </w:rPr>
        <w:instrText xml:space="preserve"> PAGEREF _Toc147748248 \h </w:instrText>
      </w:r>
      <w:r w:rsidRPr="002A6109">
        <w:rPr>
          <w:b w:val="0"/>
          <w:noProof/>
          <w:sz w:val="18"/>
        </w:rPr>
      </w:r>
      <w:r w:rsidRPr="002A6109">
        <w:rPr>
          <w:b w:val="0"/>
          <w:noProof/>
          <w:sz w:val="18"/>
        </w:rPr>
        <w:fldChar w:fldCharType="separate"/>
      </w:r>
      <w:r>
        <w:rPr>
          <w:b w:val="0"/>
          <w:noProof/>
          <w:sz w:val="18"/>
        </w:rPr>
        <w:t>2</w:t>
      </w:r>
      <w:r w:rsidRPr="002A6109">
        <w:rPr>
          <w:b w:val="0"/>
          <w:noProof/>
          <w:sz w:val="18"/>
        </w:rPr>
        <w:fldChar w:fldCharType="end"/>
      </w:r>
    </w:p>
    <w:p w:rsidR="002A6109" w:rsidRDefault="002A6109">
      <w:pPr>
        <w:pStyle w:val="TOC5"/>
        <w:rPr>
          <w:rFonts w:asciiTheme="minorHAnsi" w:eastAsiaTheme="minorEastAsia" w:hAnsiTheme="minorHAnsi" w:cstheme="minorBidi"/>
          <w:noProof/>
          <w:kern w:val="0"/>
          <w:sz w:val="22"/>
          <w:szCs w:val="22"/>
        </w:rPr>
      </w:pPr>
      <w:r>
        <w:rPr>
          <w:noProof/>
        </w:rPr>
        <w:t>3</w:t>
      </w:r>
      <w:r>
        <w:rPr>
          <w:noProof/>
        </w:rPr>
        <w:tab/>
        <w:t>Designated persons and entities and declared persons</w:t>
      </w:r>
      <w:r w:rsidRPr="002A6109">
        <w:rPr>
          <w:noProof/>
        </w:rPr>
        <w:tab/>
      </w:r>
      <w:r w:rsidRPr="002A6109">
        <w:rPr>
          <w:noProof/>
        </w:rPr>
        <w:fldChar w:fldCharType="begin"/>
      </w:r>
      <w:r w:rsidRPr="002A6109">
        <w:rPr>
          <w:noProof/>
        </w:rPr>
        <w:instrText xml:space="preserve"> PAGEREF _Toc147748249 \h </w:instrText>
      </w:r>
      <w:r w:rsidRPr="002A6109">
        <w:rPr>
          <w:noProof/>
        </w:rPr>
      </w:r>
      <w:r w:rsidRPr="002A6109">
        <w:rPr>
          <w:noProof/>
        </w:rPr>
        <w:fldChar w:fldCharType="separate"/>
      </w:r>
      <w:r>
        <w:rPr>
          <w:noProof/>
        </w:rPr>
        <w:t>2</w:t>
      </w:r>
      <w:r w:rsidRPr="002A6109">
        <w:rPr>
          <w:noProof/>
        </w:rPr>
        <w:fldChar w:fldCharType="end"/>
      </w:r>
    </w:p>
    <w:p w:rsidR="002A6109" w:rsidRDefault="002A6109">
      <w:pPr>
        <w:pStyle w:val="TOC2"/>
        <w:rPr>
          <w:rFonts w:asciiTheme="minorHAnsi" w:eastAsiaTheme="minorEastAsia" w:hAnsiTheme="minorHAnsi" w:cstheme="minorBidi"/>
          <w:b w:val="0"/>
          <w:noProof/>
          <w:kern w:val="0"/>
          <w:sz w:val="22"/>
          <w:szCs w:val="22"/>
        </w:rPr>
      </w:pPr>
      <w:r>
        <w:rPr>
          <w:noProof/>
        </w:rPr>
        <w:t>Part 3—Continuation of effect of designations and declarations—Syria</w:t>
      </w:r>
      <w:r w:rsidRPr="002A6109">
        <w:rPr>
          <w:b w:val="0"/>
          <w:noProof/>
          <w:sz w:val="18"/>
        </w:rPr>
        <w:tab/>
      </w:r>
      <w:r w:rsidRPr="002A6109">
        <w:rPr>
          <w:b w:val="0"/>
          <w:noProof/>
          <w:sz w:val="18"/>
        </w:rPr>
        <w:fldChar w:fldCharType="begin"/>
      </w:r>
      <w:r w:rsidRPr="002A6109">
        <w:rPr>
          <w:b w:val="0"/>
          <w:noProof/>
          <w:sz w:val="18"/>
        </w:rPr>
        <w:instrText xml:space="preserve"> PAGEREF _Toc147748250 \h </w:instrText>
      </w:r>
      <w:r w:rsidRPr="002A6109">
        <w:rPr>
          <w:b w:val="0"/>
          <w:noProof/>
          <w:sz w:val="18"/>
        </w:rPr>
      </w:r>
      <w:r w:rsidRPr="002A6109">
        <w:rPr>
          <w:b w:val="0"/>
          <w:noProof/>
          <w:sz w:val="18"/>
        </w:rPr>
        <w:fldChar w:fldCharType="separate"/>
      </w:r>
      <w:r>
        <w:rPr>
          <w:b w:val="0"/>
          <w:noProof/>
          <w:sz w:val="18"/>
        </w:rPr>
        <w:t>3</w:t>
      </w:r>
      <w:r w:rsidRPr="002A6109">
        <w:rPr>
          <w:b w:val="0"/>
          <w:noProof/>
          <w:sz w:val="18"/>
        </w:rPr>
        <w:fldChar w:fldCharType="end"/>
      </w:r>
    </w:p>
    <w:p w:rsidR="002A6109" w:rsidRDefault="002A6109">
      <w:pPr>
        <w:pStyle w:val="TOC5"/>
        <w:rPr>
          <w:rFonts w:asciiTheme="minorHAnsi" w:eastAsiaTheme="minorEastAsia" w:hAnsiTheme="minorHAnsi" w:cstheme="minorBidi"/>
          <w:noProof/>
          <w:kern w:val="0"/>
          <w:sz w:val="22"/>
          <w:szCs w:val="22"/>
        </w:rPr>
      </w:pPr>
      <w:r>
        <w:rPr>
          <w:noProof/>
        </w:rPr>
        <w:t>4</w:t>
      </w:r>
      <w:r>
        <w:rPr>
          <w:noProof/>
        </w:rPr>
        <w:tab/>
        <w:t>Purpose of this Part</w:t>
      </w:r>
      <w:r w:rsidRPr="002A6109">
        <w:rPr>
          <w:noProof/>
        </w:rPr>
        <w:tab/>
      </w:r>
      <w:r w:rsidRPr="002A6109">
        <w:rPr>
          <w:noProof/>
        </w:rPr>
        <w:fldChar w:fldCharType="begin"/>
      </w:r>
      <w:r w:rsidRPr="002A6109">
        <w:rPr>
          <w:noProof/>
        </w:rPr>
        <w:instrText xml:space="preserve"> PAGEREF _Toc147748251 \h </w:instrText>
      </w:r>
      <w:r w:rsidRPr="002A6109">
        <w:rPr>
          <w:noProof/>
        </w:rPr>
      </w:r>
      <w:r w:rsidRPr="002A6109">
        <w:rPr>
          <w:noProof/>
        </w:rPr>
        <w:fldChar w:fldCharType="separate"/>
      </w:r>
      <w:r>
        <w:rPr>
          <w:noProof/>
        </w:rPr>
        <w:t>3</w:t>
      </w:r>
      <w:r w:rsidRPr="002A6109">
        <w:rPr>
          <w:noProof/>
        </w:rPr>
        <w:fldChar w:fldCharType="end"/>
      </w:r>
    </w:p>
    <w:p w:rsidR="002A6109" w:rsidRDefault="002A6109">
      <w:pPr>
        <w:pStyle w:val="TOC5"/>
        <w:rPr>
          <w:rFonts w:asciiTheme="minorHAnsi" w:eastAsiaTheme="minorEastAsia" w:hAnsiTheme="minorHAnsi" w:cstheme="minorBidi"/>
          <w:noProof/>
          <w:kern w:val="0"/>
          <w:sz w:val="22"/>
          <w:szCs w:val="22"/>
        </w:rPr>
      </w:pPr>
      <w:r>
        <w:rPr>
          <w:noProof/>
        </w:rPr>
        <w:t>5</w:t>
      </w:r>
      <w:r>
        <w:rPr>
          <w:noProof/>
        </w:rPr>
        <w:tab/>
        <w:t xml:space="preserve">Continuation of effect on and after date of making of the </w:t>
      </w:r>
      <w:r w:rsidRPr="00EA5E81">
        <w:rPr>
          <w:i/>
          <w:noProof/>
        </w:rPr>
        <w:t>Autonomous Sanctions Legislation Amendment (Syria and Proliferation of Weapons of Mass Destruction) Instrument 2020</w:t>
      </w:r>
      <w:r w:rsidRPr="002A6109">
        <w:rPr>
          <w:noProof/>
        </w:rPr>
        <w:tab/>
      </w:r>
      <w:r w:rsidRPr="002A6109">
        <w:rPr>
          <w:noProof/>
        </w:rPr>
        <w:fldChar w:fldCharType="begin"/>
      </w:r>
      <w:r w:rsidRPr="002A6109">
        <w:rPr>
          <w:noProof/>
        </w:rPr>
        <w:instrText xml:space="preserve"> PAGEREF _Toc147748252 \h </w:instrText>
      </w:r>
      <w:r w:rsidRPr="002A6109">
        <w:rPr>
          <w:noProof/>
        </w:rPr>
      </w:r>
      <w:r w:rsidRPr="002A6109">
        <w:rPr>
          <w:noProof/>
        </w:rPr>
        <w:fldChar w:fldCharType="separate"/>
      </w:r>
      <w:r>
        <w:rPr>
          <w:noProof/>
        </w:rPr>
        <w:t>3</w:t>
      </w:r>
      <w:r w:rsidRPr="002A6109">
        <w:rPr>
          <w:noProof/>
        </w:rPr>
        <w:fldChar w:fldCharType="end"/>
      </w:r>
    </w:p>
    <w:p w:rsidR="002A6109" w:rsidRDefault="002A6109">
      <w:pPr>
        <w:pStyle w:val="TOC5"/>
        <w:rPr>
          <w:rFonts w:asciiTheme="minorHAnsi" w:eastAsiaTheme="minorEastAsia" w:hAnsiTheme="minorHAnsi" w:cstheme="minorBidi"/>
          <w:noProof/>
          <w:kern w:val="0"/>
          <w:sz w:val="22"/>
          <w:szCs w:val="22"/>
        </w:rPr>
      </w:pPr>
      <w:r>
        <w:rPr>
          <w:noProof/>
        </w:rPr>
        <w:t>5A</w:t>
      </w:r>
      <w:r>
        <w:rPr>
          <w:noProof/>
        </w:rPr>
        <w:tab/>
        <w:t xml:space="preserve">Continuation of effect on and after date of making of the </w:t>
      </w:r>
      <w:r w:rsidRPr="00EA5E81">
        <w:rPr>
          <w:i/>
          <w:noProof/>
        </w:rPr>
        <w:t>Autonomous Sanctions (Designated Persons and Entities and Declared Persons—Syria and Proliferation of Weapons of Mass Destruction) Amendment (Continuation of Effect) Instrument 2020</w:t>
      </w:r>
      <w:r w:rsidRPr="002A6109">
        <w:rPr>
          <w:noProof/>
        </w:rPr>
        <w:tab/>
      </w:r>
      <w:r w:rsidRPr="002A6109">
        <w:rPr>
          <w:noProof/>
        </w:rPr>
        <w:fldChar w:fldCharType="begin"/>
      </w:r>
      <w:r w:rsidRPr="002A6109">
        <w:rPr>
          <w:noProof/>
        </w:rPr>
        <w:instrText xml:space="preserve"> PAGEREF _Toc147748253 \h </w:instrText>
      </w:r>
      <w:r w:rsidRPr="002A6109">
        <w:rPr>
          <w:noProof/>
        </w:rPr>
      </w:r>
      <w:r w:rsidRPr="002A6109">
        <w:rPr>
          <w:noProof/>
        </w:rPr>
        <w:fldChar w:fldCharType="separate"/>
      </w:r>
      <w:r>
        <w:rPr>
          <w:noProof/>
        </w:rPr>
        <w:t>3</w:t>
      </w:r>
      <w:r w:rsidRPr="002A6109">
        <w:rPr>
          <w:noProof/>
        </w:rPr>
        <w:fldChar w:fldCharType="end"/>
      </w:r>
    </w:p>
    <w:p w:rsidR="002A6109" w:rsidRDefault="002A6109">
      <w:pPr>
        <w:pStyle w:val="TOC5"/>
        <w:rPr>
          <w:rFonts w:asciiTheme="minorHAnsi" w:eastAsiaTheme="minorEastAsia" w:hAnsiTheme="minorHAnsi" w:cstheme="minorBidi"/>
          <w:noProof/>
          <w:kern w:val="0"/>
          <w:sz w:val="22"/>
          <w:szCs w:val="22"/>
        </w:rPr>
      </w:pPr>
      <w:r>
        <w:rPr>
          <w:noProof/>
        </w:rPr>
        <w:t>5B</w:t>
      </w:r>
      <w:r>
        <w:rPr>
          <w:noProof/>
        </w:rPr>
        <w:tab/>
        <w:t xml:space="preserve">Continuation of effect of designations and declarations on and after date of making of the </w:t>
      </w:r>
      <w:r w:rsidRPr="00EA5E81">
        <w:rPr>
          <w:i/>
          <w:iCs/>
          <w:noProof/>
        </w:rPr>
        <w:t>Autonomous Sanctions (Designated Persons and Entities and Declared Persons – Syria) Amendment (No. 1) Instrument 2023</w:t>
      </w:r>
      <w:r w:rsidRPr="002A6109">
        <w:rPr>
          <w:noProof/>
        </w:rPr>
        <w:tab/>
      </w:r>
      <w:r w:rsidRPr="002A6109">
        <w:rPr>
          <w:noProof/>
        </w:rPr>
        <w:fldChar w:fldCharType="begin"/>
      </w:r>
      <w:r w:rsidRPr="002A6109">
        <w:rPr>
          <w:noProof/>
        </w:rPr>
        <w:instrText xml:space="preserve"> PAGEREF _Toc147748254 \h </w:instrText>
      </w:r>
      <w:r w:rsidRPr="002A6109">
        <w:rPr>
          <w:noProof/>
        </w:rPr>
      </w:r>
      <w:r w:rsidRPr="002A6109">
        <w:rPr>
          <w:noProof/>
        </w:rPr>
        <w:fldChar w:fldCharType="separate"/>
      </w:r>
      <w:r>
        <w:rPr>
          <w:noProof/>
        </w:rPr>
        <w:t>4</w:t>
      </w:r>
      <w:r w:rsidRPr="002A6109">
        <w:rPr>
          <w:noProof/>
        </w:rPr>
        <w:fldChar w:fldCharType="end"/>
      </w:r>
    </w:p>
    <w:p w:rsidR="002A6109" w:rsidRDefault="002A6109">
      <w:pPr>
        <w:pStyle w:val="TOC2"/>
        <w:rPr>
          <w:rFonts w:asciiTheme="minorHAnsi" w:eastAsiaTheme="minorEastAsia" w:hAnsiTheme="minorHAnsi" w:cstheme="minorBidi"/>
          <w:b w:val="0"/>
          <w:noProof/>
          <w:kern w:val="0"/>
          <w:sz w:val="22"/>
          <w:szCs w:val="22"/>
        </w:rPr>
      </w:pPr>
      <w:r>
        <w:rPr>
          <w:noProof/>
        </w:rPr>
        <w:t>Part 4—Continuation of effect of designations and declarations—proliferation of weapons of mass destruction</w:t>
      </w:r>
      <w:r w:rsidRPr="002A6109">
        <w:rPr>
          <w:b w:val="0"/>
          <w:noProof/>
          <w:sz w:val="18"/>
        </w:rPr>
        <w:tab/>
      </w:r>
      <w:r w:rsidRPr="002A6109">
        <w:rPr>
          <w:b w:val="0"/>
          <w:noProof/>
          <w:sz w:val="18"/>
        </w:rPr>
        <w:fldChar w:fldCharType="begin"/>
      </w:r>
      <w:r w:rsidRPr="002A6109">
        <w:rPr>
          <w:b w:val="0"/>
          <w:noProof/>
          <w:sz w:val="18"/>
        </w:rPr>
        <w:instrText xml:space="preserve"> PAGEREF _Toc147748255 \h </w:instrText>
      </w:r>
      <w:r w:rsidRPr="002A6109">
        <w:rPr>
          <w:b w:val="0"/>
          <w:noProof/>
          <w:sz w:val="18"/>
        </w:rPr>
      </w:r>
      <w:r w:rsidRPr="002A6109">
        <w:rPr>
          <w:b w:val="0"/>
          <w:noProof/>
          <w:sz w:val="18"/>
        </w:rPr>
        <w:fldChar w:fldCharType="separate"/>
      </w:r>
      <w:r>
        <w:rPr>
          <w:b w:val="0"/>
          <w:noProof/>
          <w:sz w:val="18"/>
        </w:rPr>
        <w:t>5</w:t>
      </w:r>
      <w:r w:rsidRPr="002A6109">
        <w:rPr>
          <w:b w:val="0"/>
          <w:noProof/>
          <w:sz w:val="18"/>
        </w:rPr>
        <w:fldChar w:fldCharType="end"/>
      </w:r>
    </w:p>
    <w:p w:rsidR="002A6109" w:rsidRDefault="002A6109">
      <w:pPr>
        <w:pStyle w:val="TOC5"/>
        <w:rPr>
          <w:rFonts w:asciiTheme="minorHAnsi" w:eastAsiaTheme="minorEastAsia" w:hAnsiTheme="minorHAnsi" w:cstheme="minorBidi"/>
          <w:noProof/>
          <w:kern w:val="0"/>
          <w:sz w:val="22"/>
          <w:szCs w:val="22"/>
        </w:rPr>
      </w:pPr>
      <w:r>
        <w:rPr>
          <w:noProof/>
        </w:rPr>
        <w:t>6</w:t>
      </w:r>
      <w:r>
        <w:rPr>
          <w:noProof/>
        </w:rPr>
        <w:tab/>
        <w:t>Purpose of this Part</w:t>
      </w:r>
      <w:r w:rsidRPr="002A6109">
        <w:rPr>
          <w:noProof/>
        </w:rPr>
        <w:tab/>
      </w:r>
      <w:r w:rsidRPr="002A6109">
        <w:rPr>
          <w:noProof/>
        </w:rPr>
        <w:fldChar w:fldCharType="begin"/>
      </w:r>
      <w:r w:rsidRPr="002A6109">
        <w:rPr>
          <w:noProof/>
        </w:rPr>
        <w:instrText xml:space="preserve"> PAGEREF _Toc147748256 \h </w:instrText>
      </w:r>
      <w:r w:rsidRPr="002A6109">
        <w:rPr>
          <w:noProof/>
        </w:rPr>
      </w:r>
      <w:r w:rsidRPr="002A6109">
        <w:rPr>
          <w:noProof/>
        </w:rPr>
        <w:fldChar w:fldCharType="separate"/>
      </w:r>
      <w:r>
        <w:rPr>
          <w:noProof/>
        </w:rPr>
        <w:t>5</w:t>
      </w:r>
      <w:r w:rsidRPr="002A6109">
        <w:rPr>
          <w:noProof/>
        </w:rPr>
        <w:fldChar w:fldCharType="end"/>
      </w:r>
    </w:p>
    <w:p w:rsidR="002A6109" w:rsidRDefault="002A6109">
      <w:pPr>
        <w:pStyle w:val="TOC5"/>
        <w:rPr>
          <w:rFonts w:asciiTheme="minorHAnsi" w:eastAsiaTheme="minorEastAsia" w:hAnsiTheme="minorHAnsi" w:cstheme="minorBidi"/>
          <w:noProof/>
          <w:kern w:val="0"/>
          <w:sz w:val="22"/>
          <w:szCs w:val="22"/>
        </w:rPr>
      </w:pPr>
      <w:r>
        <w:rPr>
          <w:noProof/>
        </w:rPr>
        <w:t>7</w:t>
      </w:r>
      <w:r>
        <w:rPr>
          <w:noProof/>
        </w:rPr>
        <w:tab/>
        <w:t xml:space="preserve">Continuation of effect on and after date of making of the </w:t>
      </w:r>
      <w:r w:rsidRPr="00EA5E81">
        <w:rPr>
          <w:i/>
          <w:noProof/>
        </w:rPr>
        <w:t>Autonomous Sanctions Legislation Amendment (Syria and Proliferation of Weapons of Mass Destruction) Instrument 2020</w:t>
      </w:r>
      <w:r w:rsidRPr="002A6109">
        <w:rPr>
          <w:noProof/>
        </w:rPr>
        <w:tab/>
      </w:r>
      <w:r w:rsidRPr="002A6109">
        <w:rPr>
          <w:noProof/>
        </w:rPr>
        <w:fldChar w:fldCharType="begin"/>
      </w:r>
      <w:r w:rsidRPr="002A6109">
        <w:rPr>
          <w:noProof/>
        </w:rPr>
        <w:instrText xml:space="preserve"> PAGEREF _Toc147748257 \h </w:instrText>
      </w:r>
      <w:r w:rsidRPr="002A6109">
        <w:rPr>
          <w:noProof/>
        </w:rPr>
      </w:r>
      <w:r w:rsidRPr="002A6109">
        <w:rPr>
          <w:noProof/>
        </w:rPr>
        <w:fldChar w:fldCharType="separate"/>
      </w:r>
      <w:r>
        <w:rPr>
          <w:noProof/>
        </w:rPr>
        <w:t>5</w:t>
      </w:r>
      <w:r w:rsidRPr="002A6109">
        <w:rPr>
          <w:noProof/>
        </w:rPr>
        <w:fldChar w:fldCharType="end"/>
      </w:r>
    </w:p>
    <w:p w:rsidR="002A6109" w:rsidRDefault="002A6109">
      <w:pPr>
        <w:pStyle w:val="TOC1"/>
        <w:rPr>
          <w:rFonts w:asciiTheme="minorHAnsi" w:eastAsiaTheme="minorEastAsia" w:hAnsiTheme="minorHAnsi" w:cstheme="minorBidi"/>
          <w:b w:val="0"/>
          <w:noProof/>
          <w:kern w:val="0"/>
          <w:sz w:val="22"/>
          <w:szCs w:val="22"/>
        </w:rPr>
      </w:pPr>
      <w:r>
        <w:rPr>
          <w:noProof/>
        </w:rPr>
        <w:t>Schedule 1—Designated persons and entities and declared persons</w:t>
      </w:r>
      <w:r w:rsidRPr="002A6109">
        <w:rPr>
          <w:b w:val="0"/>
          <w:noProof/>
          <w:sz w:val="18"/>
        </w:rPr>
        <w:tab/>
      </w:r>
      <w:r w:rsidRPr="002A6109">
        <w:rPr>
          <w:b w:val="0"/>
          <w:noProof/>
          <w:sz w:val="18"/>
        </w:rPr>
        <w:fldChar w:fldCharType="begin"/>
      </w:r>
      <w:r w:rsidRPr="002A6109">
        <w:rPr>
          <w:b w:val="0"/>
          <w:noProof/>
          <w:sz w:val="18"/>
        </w:rPr>
        <w:instrText xml:space="preserve"> PAGEREF _Toc147748258 \h </w:instrText>
      </w:r>
      <w:r w:rsidRPr="002A6109">
        <w:rPr>
          <w:b w:val="0"/>
          <w:noProof/>
          <w:sz w:val="18"/>
        </w:rPr>
      </w:r>
      <w:r w:rsidRPr="002A6109">
        <w:rPr>
          <w:b w:val="0"/>
          <w:noProof/>
          <w:sz w:val="18"/>
        </w:rPr>
        <w:fldChar w:fldCharType="separate"/>
      </w:r>
      <w:r>
        <w:rPr>
          <w:b w:val="0"/>
          <w:noProof/>
          <w:sz w:val="18"/>
        </w:rPr>
        <w:t>6</w:t>
      </w:r>
      <w:r w:rsidRPr="002A6109">
        <w:rPr>
          <w:b w:val="0"/>
          <w:noProof/>
          <w:sz w:val="18"/>
        </w:rPr>
        <w:fldChar w:fldCharType="end"/>
      </w:r>
    </w:p>
    <w:p w:rsidR="002A6109" w:rsidRDefault="002A6109">
      <w:pPr>
        <w:pStyle w:val="TOC2"/>
        <w:rPr>
          <w:rFonts w:asciiTheme="minorHAnsi" w:eastAsiaTheme="minorEastAsia" w:hAnsiTheme="minorHAnsi" w:cstheme="minorBidi"/>
          <w:b w:val="0"/>
          <w:noProof/>
          <w:kern w:val="0"/>
          <w:sz w:val="22"/>
          <w:szCs w:val="22"/>
        </w:rPr>
      </w:pPr>
      <w:r>
        <w:rPr>
          <w:noProof/>
        </w:rPr>
        <w:t>Part 1—Designated and declared persons</w:t>
      </w:r>
      <w:r w:rsidRPr="002A6109">
        <w:rPr>
          <w:b w:val="0"/>
          <w:noProof/>
          <w:sz w:val="18"/>
        </w:rPr>
        <w:tab/>
      </w:r>
      <w:r w:rsidRPr="002A6109">
        <w:rPr>
          <w:b w:val="0"/>
          <w:noProof/>
          <w:sz w:val="18"/>
        </w:rPr>
        <w:fldChar w:fldCharType="begin"/>
      </w:r>
      <w:r w:rsidRPr="002A6109">
        <w:rPr>
          <w:b w:val="0"/>
          <w:noProof/>
          <w:sz w:val="18"/>
        </w:rPr>
        <w:instrText xml:space="preserve"> PAGEREF _Toc147748259 \h </w:instrText>
      </w:r>
      <w:r w:rsidRPr="002A6109">
        <w:rPr>
          <w:b w:val="0"/>
          <w:noProof/>
          <w:sz w:val="18"/>
        </w:rPr>
      </w:r>
      <w:r w:rsidRPr="002A6109">
        <w:rPr>
          <w:b w:val="0"/>
          <w:noProof/>
          <w:sz w:val="18"/>
        </w:rPr>
        <w:fldChar w:fldCharType="separate"/>
      </w:r>
      <w:r>
        <w:rPr>
          <w:b w:val="0"/>
          <w:noProof/>
          <w:sz w:val="18"/>
        </w:rPr>
        <w:t>6</w:t>
      </w:r>
      <w:r w:rsidRPr="002A6109">
        <w:rPr>
          <w:b w:val="0"/>
          <w:noProof/>
          <w:sz w:val="18"/>
        </w:rPr>
        <w:fldChar w:fldCharType="end"/>
      </w:r>
    </w:p>
    <w:p w:rsidR="002A6109" w:rsidRDefault="002A6109">
      <w:pPr>
        <w:pStyle w:val="TOC2"/>
        <w:rPr>
          <w:rFonts w:asciiTheme="minorHAnsi" w:eastAsiaTheme="minorEastAsia" w:hAnsiTheme="minorHAnsi" w:cstheme="minorBidi"/>
          <w:b w:val="0"/>
          <w:noProof/>
          <w:kern w:val="0"/>
          <w:sz w:val="22"/>
          <w:szCs w:val="22"/>
        </w:rPr>
      </w:pPr>
      <w:r>
        <w:rPr>
          <w:noProof/>
        </w:rPr>
        <w:t>Part 1A—Additional designated and declared persons</w:t>
      </w:r>
      <w:r w:rsidRPr="002A6109">
        <w:rPr>
          <w:b w:val="0"/>
          <w:noProof/>
          <w:sz w:val="18"/>
        </w:rPr>
        <w:tab/>
      </w:r>
      <w:r w:rsidRPr="002A6109">
        <w:rPr>
          <w:b w:val="0"/>
          <w:noProof/>
          <w:sz w:val="18"/>
        </w:rPr>
        <w:fldChar w:fldCharType="begin"/>
      </w:r>
      <w:r w:rsidRPr="002A6109">
        <w:rPr>
          <w:b w:val="0"/>
          <w:noProof/>
          <w:sz w:val="18"/>
        </w:rPr>
        <w:instrText xml:space="preserve"> PAGEREF _Toc147748260 \h </w:instrText>
      </w:r>
      <w:r w:rsidRPr="002A6109">
        <w:rPr>
          <w:b w:val="0"/>
          <w:noProof/>
          <w:sz w:val="18"/>
        </w:rPr>
      </w:r>
      <w:r w:rsidRPr="002A6109">
        <w:rPr>
          <w:b w:val="0"/>
          <w:noProof/>
          <w:sz w:val="18"/>
        </w:rPr>
        <w:fldChar w:fldCharType="separate"/>
      </w:r>
      <w:r>
        <w:rPr>
          <w:b w:val="0"/>
          <w:noProof/>
          <w:sz w:val="18"/>
        </w:rPr>
        <w:t>34</w:t>
      </w:r>
      <w:r w:rsidRPr="002A6109">
        <w:rPr>
          <w:b w:val="0"/>
          <w:noProof/>
          <w:sz w:val="18"/>
        </w:rPr>
        <w:fldChar w:fldCharType="end"/>
      </w:r>
    </w:p>
    <w:p w:rsidR="002A6109" w:rsidRDefault="002A6109">
      <w:pPr>
        <w:pStyle w:val="TOC2"/>
        <w:rPr>
          <w:rFonts w:asciiTheme="minorHAnsi" w:eastAsiaTheme="minorEastAsia" w:hAnsiTheme="minorHAnsi" w:cstheme="minorBidi"/>
          <w:b w:val="0"/>
          <w:noProof/>
          <w:kern w:val="0"/>
          <w:sz w:val="22"/>
          <w:szCs w:val="22"/>
        </w:rPr>
      </w:pPr>
      <w:r>
        <w:rPr>
          <w:noProof/>
        </w:rPr>
        <w:t>Part 2—Designated entities</w:t>
      </w:r>
      <w:r w:rsidRPr="002A6109">
        <w:rPr>
          <w:b w:val="0"/>
          <w:noProof/>
          <w:sz w:val="18"/>
        </w:rPr>
        <w:tab/>
      </w:r>
      <w:r w:rsidRPr="002A6109">
        <w:rPr>
          <w:b w:val="0"/>
          <w:noProof/>
          <w:sz w:val="18"/>
        </w:rPr>
        <w:fldChar w:fldCharType="begin"/>
      </w:r>
      <w:r w:rsidRPr="002A6109">
        <w:rPr>
          <w:b w:val="0"/>
          <w:noProof/>
          <w:sz w:val="18"/>
        </w:rPr>
        <w:instrText xml:space="preserve"> PAGEREF _Toc147748261 \h </w:instrText>
      </w:r>
      <w:r w:rsidRPr="002A6109">
        <w:rPr>
          <w:b w:val="0"/>
          <w:noProof/>
          <w:sz w:val="18"/>
        </w:rPr>
      </w:r>
      <w:r w:rsidRPr="002A6109">
        <w:rPr>
          <w:b w:val="0"/>
          <w:noProof/>
          <w:sz w:val="18"/>
        </w:rPr>
        <w:fldChar w:fldCharType="separate"/>
      </w:r>
      <w:r>
        <w:rPr>
          <w:b w:val="0"/>
          <w:noProof/>
          <w:sz w:val="18"/>
        </w:rPr>
        <w:t>37</w:t>
      </w:r>
      <w:r w:rsidRPr="002A6109">
        <w:rPr>
          <w:b w:val="0"/>
          <w:noProof/>
          <w:sz w:val="18"/>
        </w:rPr>
        <w:fldChar w:fldCharType="end"/>
      </w:r>
    </w:p>
    <w:p w:rsidR="002A6109" w:rsidRDefault="002A6109" w:rsidP="002A6109">
      <w:pPr>
        <w:pStyle w:val="TOC2"/>
        <w:rPr>
          <w:rFonts w:asciiTheme="minorHAnsi" w:eastAsiaTheme="minorEastAsia" w:hAnsiTheme="minorHAnsi" w:cstheme="minorBidi"/>
          <w:b w:val="0"/>
          <w:noProof/>
          <w:kern w:val="0"/>
          <w:sz w:val="22"/>
          <w:szCs w:val="22"/>
        </w:rPr>
      </w:pPr>
      <w:r>
        <w:rPr>
          <w:noProof/>
        </w:rPr>
        <w:t>Endnotes</w:t>
      </w:r>
      <w:r w:rsidRPr="002A6109">
        <w:rPr>
          <w:b w:val="0"/>
          <w:noProof/>
          <w:sz w:val="18"/>
        </w:rPr>
        <w:tab/>
      </w:r>
      <w:r w:rsidRPr="002A6109">
        <w:rPr>
          <w:b w:val="0"/>
          <w:noProof/>
          <w:sz w:val="18"/>
        </w:rPr>
        <w:fldChar w:fldCharType="begin"/>
      </w:r>
      <w:r w:rsidRPr="002A6109">
        <w:rPr>
          <w:b w:val="0"/>
          <w:noProof/>
          <w:sz w:val="18"/>
        </w:rPr>
        <w:instrText xml:space="preserve"> PAGEREF _Toc147748262 \h </w:instrText>
      </w:r>
      <w:r w:rsidRPr="002A6109">
        <w:rPr>
          <w:b w:val="0"/>
          <w:noProof/>
          <w:sz w:val="18"/>
        </w:rPr>
      </w:r>
      <w:r w:rsidRPr="002A6109">
        <w:rPr>
          <w:b w:val="0"/>
          <w:noProof/>
          <w:sz w:val="18"/>
        </w:rPr>
        <w:fldChar w:fldCharType="separate"/>
      </w:r>
      <w:r>
        <w:rPr>
          <w:b w:val="0"/>
          <w:noProof/>
          <w:sz w:val="18"/>
        </w:rPr>
        <w:t>46</w:t>
      </w:r>
      <w:r w:rsidRPr="002A6109">
        <w:rPr>
          <w:b w:val="0"/>
          <w:noProof/>
          <w:sz w:val="18"/>
        </w:rPr>
        <w:fldChar w:fldCharType="end"/>
      </w:r>
    </w:p>
    <w:p w:rsidR="002A6109" w:rsidRDefault="002A6109">
      <w:pPr>
        <w:pStyle w:val="TOC3"/>
        <w:rPr>
          <w:rFonts w:asciiTheme="minorHAnsi" w:eastAsiaTheme="minorEastAsia" w:hAnsiTheme="minorHAnsi" w:cstheme="minorBidi"/>
          <w:b w:val="0"/>
          <w:noProof/>
          <w:kern w:val="0"/>
          <w:szCs w:val="22"/>
        </w:rPr>
      </w:pPr>
      <w:r>
        <w:rPr>
          <w:noProof/>
        </w:rPr>
        <w:t>Endnote 1—About the endnotes</w:t>
      </w:r>
      <w:r w:rsidRPr="002A6109">
        <w:rPr>
          <w:b w:val="0"/>
          <w:noProof/>
          <w:sz w:val="18"/>
        </w:rPr>
        <w:tab/>
      </w:r>
      <w:r w:rsidRPr="002A6109">
        <w:rPr>
          <w:b w:val="0"/>
          <w:noProof/>
          <w:sz w:val="18"/>
        </w:rPr>
        <w:fldChar w:fldCharType="begin"/>
      </w:r>
      <w:r w:rsidRPr="002A6109">
        <w:rPr>
          <w:b w:val="0"/>
          <w:noProof/>
          <w:sz w:val="18"/>
        </w:rPr>
        <w:instrText xml:space="preserve"> PAGEREF _Toc147748263 \h </w:instrText>
      </w:r>
      <w:r w:rsidRPr="002A6109">
        <w:rPr>
          <w:b w:val="0"/>
          <w:noProof/>
          <w:sz w:val="18"/>
        </w:rPr>
      </w:r>
      <w:r w:rsidRPr="002A6109">
        <w:rPr>
          <w:b w:val="0"/>
          <w:noProof/>
          <w:sz w:val="18"/>
        </w:rPr>
        <w:fldChar w:fldCharType="separate"/>
      </w:r>
      <w:r>
        <w:rPr>
          <w:b w:val="0"/>
          <w:noProof/>
          <w:sz w:val="18"/>
        </w:rPr>
        <w:t>46</w:t>
      </w:r>
      <w:r w:rsidRPr="002A6109">
        <w:rPr>
          <w:b w:val="0"/>
          <w:noProof/>
          <w:sz w:val="18"/>
        </w:rPr>
        <w:fldChar w:fldCharType="end"/>
      </w:r>
    </w:p>
    <w:p w:rsidR="002A6109" w:rsidRDefault="002A6109">
      <w:pPr>
        <w:pStyle w:val="TOC3"/>
        <w:rPr>
          <w:rFonts w:asciiTheme="minorHAnsi" w:eastAsiaTheme="minorEastAsia" w:hAnsiTheme="minorHAnsi" w:cstheme="minorBidi"/>
          <w:b w:val="0"/>
          <w:noProof/>
          <w:kern w:val="0"/>
          <w:szCs w:val="22"/>
        </w:rPr>
      </w:pPr>
      <w:r>
        <w:rPr>
          <w:noProof/>
        </w:rPr>
        <w:t>Endnote 2—Abbreviation key</w:t>
      </w:r>
      <w:r w:rsidRPr="002A6109">
        <w:rPr>
          <w:b w:val="0"/>
          <w:noProof/>
          <w:sz w:val="18"/>
        </w:rPr>
        <w:tab/>
      </w:r>
      <w:r w:rsidRPr="002A6109">
        <w:rPr>
          <w:b w:val="0"/>
          <w:noProof/>
          <w:sz w:val="18"/>
        </w:rPr>
        <w:fldChar w:fldCharType="begin"/>
      </w:r>
      <w:r w:rsidRPr="002A6109">
        <w:rPr>
          <w:b w:val="0"/>
          <w:noProof/>
          <w:sz w:val="18"/>
        </w:rPr>
        <w:instrText xml:space="preserve"> PAGEREF _Toc147748264 \h </w:instrText>
      </w:r>
      <w:r w:rsidRPr="002A6109">
        <w:rPr>
          <w:b w:val="0"/>
          <w:noProof/>
          <w:sz w:val="18"/>
        </w:rPr>
      </w:r>
      <w:r w:rsidRPr="002A6109">
        <w:rPr>
          <w:b w:val="0"/>
          <w:noProof/>
          <w:sz w:val="18"/>
        </w:rPr>
        <w:fldChar w:fldCharType="separate"/>
      </w:r>
      <w:r>
        <w:rPr>
          <w:b w:val="0"/>
          <w:noProof/>
          <w:sz w:val="18"/>
        </w:rPr>
        <w:t>47</w:t>
      </w:r>
      <w:r w:rsidRPr="002A6109">
        <w:rPr>
          <w:b w:val="0"/>
          <w:noProof/>
          <w:sz w:val="18"/>
        </w:rPr>
        <w:fldChar w:fldCharType="end"/>
      </w:r>
    </w:p>
    <w:p w:rsidR="002A6109" w:rsidRDefault="002A6109">
      <w:pPr>
        <w:pStyle w:val="TOC3"/>
        <w:rPr>
          <w:rFonts w:asciiTheme="minorHAnsi" w:eastAsiaTheme="minorEastAsia" w:hAnsiTheme="minorHAnsi" w:cstheme="minorBidi"/>
          <w:b w:val="0"/>
          <w:noProof/>
          <w:kern w:val="0"/>
          <w:szCs w:val="22"/>
        </w:rPr>
      </w:pPr>
      <w:r>
        <w:rPr>
          <w:noProof/>
        </w:rPr>
        <w:t>Endnote 3—Legislation history</w:t>
      </w:r>
      <w:r w:rsidRPr="002A6109">
        <w:rPr>
          <w:b w:val="0"/>
          <w:noProof/>
          <w:sz w:val="18"/>
        </w:rPr>
        <w:tab/>
      </w:r>
      <w:r w:rsidRPr="002A6109">
        <w:rPr>
          <w:b w:val="0"/>
          <w:noProof/>
          <w:sz w:val="18"/>
        </w:rPr>
        <w:fldChar w:fldCharType="begin"/>
      </w:r>
      <w:r w:rsidRPr="002A6109">
        <w:rPr>
          <w:b w:val="0"/>
          <w:noProof/>
          <w:sz w:val="18"/>
        </w:rPr>
        <w:instrText xml:space="preserve"> PAGEREF _Toc147748265 \h </w:instrText>
      </w:r>
      <w:r w:rsidRPr="002A6109">
        <w:rPr>
          <w:b w:val="0"/>
          <w:noProof/>
          <w:sz w:val="18"/>
        </w:rPr>
      </w:r>
      <w:r w:rsidRPr="002A6109">
        <w:rPr>
          <w:b w:val="0"/>
          <w:noProof/>
          <w:sz w:val="18"/>
        </w:rPr>
        <w:fldChar w:fldCharType="separate"/>
      </w:r>
      <w:r>
        <w:rPr>
          <w:b w:val="0"/>
          <w:noProof/>
          <w:sz w:val="18"/>
        </w:rPr>
        <w:t>48</w:t>
      </w:r>
      <w:r w:rsidRPr="002A6109">
        <w:rPr>
          <w:b w:val="0"/>
          <w:noProof/>
          <w:sz w:val="18"/>
        </w:rPr>
        <w:fldChar w:fldCharType="end"/>
      </w:r>
    </w:p>
    <w:p w:rsidR="002A6109" w:rsidRDefault="002A6109">
      <w:pPr>
        <w:pStyle w:val="TOC3"/>
        <w:rPr>
          <w:rFonts w:asciiTheme="minorHAnsi" w:eastAsiaTheme="minorEastAsia" w:hAnsiTheme="minorHAnsi" w:cstheme="minorBidi"/>
          <w:b w:val="0"/>
          <w:noProof/>
          <w:kern w:val="0"/>
          <w:szCs w:val="22"/>
        </w:rPr>
      </w:pPr>
      <w:r>
        <w:rPr>
          <w:noProof/>
        </w:rPr>
        <w:t>Endnote 4—Amendment history</w:t>
      </w:r>
      <w:r w:rsidRPr="002A6109">
        <w:rPr>
          <w:b w:val="0"/>
          <w:noProof/>
          <w:sz w:val="18"/>
        </w:rPr>
        <w:tab/>
      </w:r>
      <w:r w:rsidRPr="002A6109">
        <w:rPr>
          <w:b w:val="0"/>
          <w:noProof/>
          <w:sz w:val="18"/>
        </w:rPr>
        <w:fldChar w:fldCharType="begin"/>
      </w:r>
      <w:r w:rsidRPr="002A6109">
        <w:rPr>
          <w:b w:val="0"/>
          <w:noProof/>
          <w:sz w:val="18"/>
        </w:rPr>
        <w:instrText xml:space="preserve"> PAGEREF _Toc147748266 \h </w:instrText>
      </w:r>
      <w:r w:rsidRPr="002A6109">
        <w:rPr>
          <w:b w:val="0"/>
          <w:noProof/>
          <w:sz w:val="18"/>
        </w:rPr>
      </w:r>
      <w:r w:rsidRPr="002A6109">
        <w:rPr>
          <w:b w:val="0"/>
          <w:noProof/>
          <w:sz w:val="18"/>
        </w:rPr>
        <w:fldChar w:fldCharType="separate"/>
      </w:r>
      <w:r>
        <w:rPr>
          <w:b w:val="0"/>
          <w:noProof/>
          <w:sz w:val="18"/>
        </w:rPr>
        <w:t>50</w:t>
      </w:r>
      <w:r w:rsidRPr="002A6109">
        <w:rPr>
          <w:b w:val="0"/>
          <w:noProof/>
          <w:sz w:val="18"/>
        </w:rPr>
        <w:fldChar w:fldCharType="end"/>
      </w:r>
    </w:p>
    <w:p w:rsidR="004062DB" w:rsidRPr="001B3B11" w:rsidRDefault="00D5292E" w:rsidP="007C6D4A">
      <w:pPr>
        <w:ind w:right="1792"/>
        <w:sectPr w:rsidR="004062DB" w:rsidRPr="001B3B11" w:rsidSect="0042099B">
          <w:headerReference w:type="even" r:id="rId16"/>
          <w:headerReference w:type="default" r:id="rId17"/>
          <w:footerReference w:type="even" r:id="rId18"/>
          <w:footerReference w:type="default" r:id="rId19"/>
          <w:headerReference w:type="first" r:id="rId20"/>
          <w:footerReference w:type="first" r:id="rId21"/>
          <w:pgSz w:w="11907" w:h="16839"/>
          <w:pgMar w:top="2381" w:right="1797" w:bottom="1440" w:left="1797" w:header="720" w:footer="709" w:gutter="0"/>
          <w:pgNumType w:fmt="lowerRoman" w:start="1"/>
          <w:cols w:space="708"/>
          <w:docGrid w:linePitch="360"/>
        </w:sectPr>
      </w:pPr>
      <w:r w:rsidRPr="001B3B11">
        <w:rPr>
          <w:rFonts w:cs="Times New Roman"/>
          <w:sz w:val="18"/>
        </w:rPr>
        <w:fldChar w:fldCharType="end"/>
      </w:r>
      <w:bookmarkStart w:id="1" w:name="OPCSB_ContentA4"/>
    </w:p>
    <w:p w:rsidR="00BC3F54" w:rsidRPr="001B3B11" w:rsidRDefault="003A4651" w:rsidP="00BC3F54">
      <w:pPr>
        <w:pStyle w:val="ActHead2"/>
      </w:pPr>
      <w:bookmarkStart w:id="2" w:name="_Toc147748246"/>
      <w:bookmarkEnd w:id="1"/>
      <w:r w:rsidRPr="001B3B11">
        <w:rPr>
          <w:rStyle w:val="CharPartNo"/>
        </w:rPr>
        <w:lastRenderedPageBreak/>
        <w:t>Part 1</w:t>
      </w:r>
      <w:r w:rsidR="00BC3F54" w:rsidRPr="001B3B11">
        <w:t>—</w:t>
      </w:r>
      <w:r w:rsidR="00BC3F54" w:rsidRPr="001B3B11">
        <w:rPr>
          <w:rStyle w:val="CharPartText"/>
        </w:rPr>
        <w:t>Preliminary</w:t>
      </w:r>
      <w:bookmarkEnd w:id="2"/>
    </w:p>
    <w:p w:rsidR="002503B1" w:rsidRPr="001B3B11" w:rsidRDefault="002503B1" w:rsidP="002503B1">
      <w:pPr>
        <w:pStyle w:val="Header"/>
      </w:pPr>
      <w:r w:rsidRPr="001B3B11">
        <w:rPr>
          <w:rStyle w:val="CharDivNo"/>
          <w:rFonts w:eastAsiaTheme="minorHAnsi"/>
        </w:rPr>
        <w:t xml:space="preserve"> </w:t>
      </w:r>
      <w:r w:rsidRPr="001B3B11">
        <w:rPr>
          <w:rStyle w:val="CharDivText"/>
        </w:rPr>
        <w:t xml:space="preserve"> </w:t>
      </w:r>
    </w:p>
    <w:p w:rsidR="001B38D5" w:rsidRPr="001B3B11" w:rsidRDefault="001B38D5" w:rsidP="007B533D">
      <w:pPr>
        <w:pStyle w:val="ActHead5"/>
        <w:rPr>
          <w:sz w:val="18"/>
        </w:rPr>
      </w:pPr>
      <w:bookmarkStart w:id="3" w:name="_Toc147748247"/>
      <w:r w:rsidRPr="001B3B11">
        <w:rPr>
          <w:rStyle w:val="CharSectno"/>
        </w:rPr>
        <w:t>1</w:t>
      </w:r>
      <w:r w:rsidR="007B533D" w:rsidRPr="001B3B11">
        <w:t xml:space="preserve">  </w:t>
      </w:r>
      <w:r w:rsidRPr="001B3B11">
        <w:t>Name of Instrument</w:t>
      </w:r>
      <w:bookmarkEnd w:id="3"/>
    </w:p>
    <w:p w:rsidR="001B38D5" w:rsidRPr="001B3B11" w:rsidRDefault="001B38D5" w:rsidP="007B533D">
      <w:pPr>
        <w:pStyle w:val="subsection"/>
      </w:pPr>
      <w:r w:rsidRPr="001B3B11">
        <w:tab/>
      </w:r>
      <w:r w:rsidRPr="001B3B11">
        <w:tab/>
        <w:t xml:space="preserve">This Instrument is the </w:t>
      </w:r>
      <w:r w:rsidR="00EF6BC2" w:rsidRPr="001B3B11">
        <w:rPr>
          <w:i/>
        </w:rPr>
        <w:t xml:space="preserve">Autonomous Sanctions (Designated Persons and Entities and Declared Persons – </w:t>
      </w:r>
      <w:r w:rsidR="00BC3F54" w:rsidRPr="001B3B11">
        <w:rPr>
          <w:i/>
        </w:rPr>
        <w:t>Syria</w:t>
      </w:r>
      <w:r w:rsidR="00EF6BC2" w:rsidRPr="001B3B11">
        <w:rPr>
          <w:i/>
        </w:rPr>
        <w:t>) List 2012</w:t>
      </w:r>
      <w:r w:rsidRPr="001B3B11">
        <w:t>.</w:t>
      </w:r>
    </w:p>
    <w:p w:rsidR="00BC3F54" w:rsidRPr="001B3B11" w:rsidRDefault="003A4651" w:rsidP="00C45ABE">
      <w:pPr>
        <w:pStyle w:val="ActHead2"/>
        <w:pageBreakBefore/>
      </w:pPr>
      <w:bookmarkStart w:id="4" w:name="_Toc147748248"/>
      <w:r w:rsidRPr="001B3B11">
        <w:rPr>
          <w:rStyle w:val="CharPartNo"/>
        </w:rPr>
        <w:lastRenderedPageBreak/>
        <w:t>Part 2</w:t>
      </w:r>
      <w:r w:rsidR="00BC3F54" w:rsidRPr="001B3B11">
        <w:t>—</w:t>
      </w:r>
      <w:r w:rsidR="00BC3F54" w:rsidRPr="001B3B11">
        <w:rPr>
          <w:rStyle w:val="CharPartText"/>
        </w:rPr>
        <w:t>Designations of persons and entities and declarations of persons—Syria</w:t>
      </w:r>
      <w:bookmarkEnd w:id="4"/>
    </w:p>
    <w:p w:rsidR="0055653B" w:rsidRPr="001B3B11" w:rsidRDefault="0055653B" w:rsidP="0055653B">
      <w:pPr>
        <w:pStyle w:val="Header"/>
      </w:pPr>
      <w:r w:rsidRPr="001B3B11">
        <w:rPr>
          <w:rStyle w:val="CharDivNo"/>
          <w:rFonts w:eastAsiaTheme="minorHAnsi"/>
        </w:rPr>
        <w:t xml:space="preserve"> </w:t>
      </w:r>
      <w:r w:rsidRPr="001B3B11">
        <w:rPr>
          <w:rStyle w:val="CharDivText"/>
        </w:rPr>
        <w:t xml:space="preserve"> </w:t>
      </w:r>
    </w:p>
    <w:p w:rsidR="00BC3F54" w:rsidRPr="001B3B11" w:rsidRDefault="00BC3F54" w:rsidP="00BC3F54">
      <w:pPr>
        <w:pStyle w:val="ActHead5"/>
      </w:pPr>
      <w:bookmarkStart w:id="5" w:name="_Toc147748249"/>
      <w:r w:rsidRPr="001B3B11">
        <w:rPr>
          <w:rStyle w:val="CharSectno"/>
        </w:rPr>
        <w:t>3</w:t>
      </w:r>
      <w:r w:rsidRPr="001B3B11">
        <w:t xml:space="preserve">  Designated persons and entities and declared persons</w:t>
      </w:r>
      <w:bookmarkEnd w:id="5"/>
    </w:p>
    <w:p w:rsidR="00A91870" w:rsidRPr="001B3B11" w:rsidRDefault="00A91870" w:rsidP="007B533D">
      <w:pPr>
        <w:pStyle w:val="subsection"/>
      </w:pPr>
      <w:r w:rsidRPr="001B3B11">
        <w:tab/>
        <w:t>(1)</w:t>
      </w:r>
      <w:r w:rsidRPr="001B3B11">
        <w:tab/>
        <w:t xml:space="preserve">For </w:t>
      </w:r>
      <w:r w:rsidR="007C5075" w:rsidRPr="001B3B11">
        <w:t>paragraph 6(a)</w:t>
      </w:r>
      <w:r w:rsidRPr="001B3B11">
        <w:t xml:space="preserve"> of the </w:t>
      </w:r>
      <w:r w:rsidRPr="001B3B11">
        <w:rPr>
          <w:i/>
        </w:rPr>
        <w:t>Autonomous Sanctions Regulations</w:t>
      </w:r>
      <w:r w:rsidR="005B0B3C" w:rsidRPr="001B3B11">
        <w:rPr>
          <w:i/>
        </w:rPr>
        <w:t> </w:t>
      </w:r>
      <w:r w:rsidRPr="001B3B11">
        <w:rPr>
          <w:i/>
        </w:rPr>
        <w:t>2011</w:t>
      </w:r>
      <w:r w:rsidRPr="001B3B11">
        <w:t xml:space="preserve">, each person and entity mentioned in an item in </w:t>
      </w:r>
      <w:r w:rsidR="003A4651" w:rsidRPr="001B3B11">
        <w:rPr>
          <w:color w:val="000000"/>
          <w:shd w:val="clear" w:color="auto" w:fill="FFFFFF"/>
        </w:rPr>
        <w:t>Part 1</w:t>
      </w:r>
      <w:r w:rsidR="00BC3F54" w:rsidRPr="001B3B11">
        <w:rPr>
          <w:color w:val="000000"/>
          <w:shd w:val="clear" w:color="auto" w:fill="FFFFFF"/>
        </w:rPr>
        <w:t xml:space="preserve"> or 2 of </w:t>
      </w:r>
      <w:r w:rsidR="003A4651" w:rsidRPr="001B3B11">
        <w:t>Schedule 1</w:t>
      </w:r>
      <w:r w:rsidRPr="001B3B11">
        <w:t xml:space="preserve"> is a designated person </w:t>
      </w:r>
      <w:r w:rsidR="00C46B7D" w:rsidRPr="001B3B11">
        <w:rPr>
          <w:szCs w:val="22"/>
        </w:rPr>
        <w:t xml:space="preserve">or entity </w:t>
      </w:r>
      <w:r w:rsidRPr="001B3B11">
        <w:t xml:space="preserve">for </w:t>
      </w:r>
      <w:r w:rsidR="00EF6BC2" w:rsidRPr="001B3B11">
        <w:t>Syria</w:t>
      </w:r>
      <w:r w:rsidRPr="001B3B11">
        <w:t>.</w:t>
      </w:r>
    </w:p>
    <w:p w:rsidR="00BC3F54" w:rsidRPr="001B3B11" w:rsidRDefault="00A91870">
      <w:pPr>
        <w:pStyle w:val="subsection"/>
      </w:pPr>
      <w:r w:rsidRPr="001B3B11">
        <w:tab/>
        <w:t>(2)</w:t>
      </w:r>
      <w:r w:rsidRPr="001B3B11">
        <w:tab/>
        <w:t xml:space="preserve">For </w:t>
      </w:r>
      <w:r w:rsidR="00C52664" w:rsidRPr="001B3B11">
        <w:rPr>
          <w:iCs/>
        </w:rPr>
        <w:t>paragraph 6(b)</w:t>
      </w:r>
      <w:r w:rsidRPr="001B3B11">
        <w:t xml:space="preserve"> of the </w:t>
      </w:r>
      <w:r w:rsidRPr="001B3B11">
        <w:rPr>
          <w:i/>
        </w:rPr>
        <w:t>Autonomous Sanctions Regulations</w:t>
      </w:r>
      <w:r w:rsidR="005B0B3C" w:rsidRPr="001B3B11">
        <w:rPr>
          <w:i/>
        </w:rPr>
        <w:t> </w:t>
      </w:r>
      <w:r w:rsidRPr="001B3B11">
        <w:rPr>
          <w:i/>
        </w:rPr>
        <w:t>2011</w:t>
      </w:r>
      <w:r w:rsidRPr="001B3B11">
        <w:t xml:space="preserve">, each person mentioned in an item in </w:t>
      </w:r>
      <w:r w:rsidR="003A4651" w:rsidRPr="001B3B11">
        <w:rPr>
          <w:color w:val="000000"/>
          <w:shd w:val="clear" w:color="auto" w:fill="FFFFFF"/>
        </w:rPr>
        <w:t>Part 1</w:t>
      </w:r>
      <w:r w:rsidR="00BC3F54" w:rsidRPr="001B3B11">
        <w:rPr>
          <w:color w:val="000000"/>
          <w:shd w:val="clear" w:color="auto" w:fill="FFFFFF"/>
        </w:rPr>
        <w:t xml:space="preserve"> of </w:t>
      </w:r>
      <w:r w:rsidR="003A4651" w:rsidRPr="001B3B11">
        <w:t>Schedule 1</w:t>
      </w:r>
      <w:r w:rsidRPr="001B3B11">
        <w:t xml:space="preserve"> is a declared person for </w:t>
      </w:r>
      <w:r w:rsidR="00EF6BC2" w:rsidRPr="001B3B11">
        <w:t>Syria</w:t>
      </w:r>
      <w:r w:rsidRPr="001B3B11">
        <w:t>.</w:t>
      </w:r>
    </w:p>
    <w:p w:rsidR="002D0053" w:rsidRPr="001B3B11" w:rsidRDefault="003A4651" w:rsidP="00C45ABE">
      <w:pPr>
        <w:pStyle w:val="ActHead2"/>
        <w:pageBreakBefore/>
      </w:pPr>
      <w:bookmarkStart w:id="6" w:name="OPCSB_BodyPrincipleA4"/>
      <w:bookmarkStart w:id="7" w:name="_Toc147748250"/>
      <w:r w:rsidRPr="001B3B11">
        <w:rPr>
          <w:rStyle w:val="CharPartNo"/>
        </w:rPr>
        <w:lastRenderedPageBreak/>
        <w:t>Part 3</w:t>
      </w:r>
      <w:r w:rsidR="002D0053" w:rsidRPr="001B3B11">
        <w:t>—</w:t>
      </w:r>
      <w:r w:rsidR="002D0053" w:rsidRPr="001B3B11">
        <w:rPr>
          <w:rStyle w:val="CharPartText"/>
        </w:rPr>
        <w:t>Continuation of effect of designations and declarations—Syria</w:t>
      </w:r>
      <w:bookmarkEnd w:id="7"/>
    </w:p>
    <w:p w:rsidR="002D0053" w:rsidRPr="001B3B11" w:rsidRDefault="002D0053" w:rsidP="002D0053">
      <w:pPr>
        <w:pStyle w:val="Header"/>
      </w:pPr>
      <w:r w:rsidRPr="001B3B11">
        <w:rPr>
          <w:rStyle w:val="CharDivNo"/>
          <w:rFonts w:eastAsiaTheme="minorHAnsi"/>
        </w:rPr>
        <w:t xml:space="preserve"> </w:t>
      </w:r>
      <w:r w:rsidRPr="001B3B11">
        <w:rPr>
          <w:rStyle w:val="CharDivText"/>
        </w:rPr>
        <w:t xml:space="preserve"> </w:t>
      </w:r>
    </w:p>
    <w:p w:rsidR="002D0053" w:rsidRPr="001B3B11" w:rsidRDefault="002D0053" w:rsidP="002D0053">
      <w:pPr>
        <w:pStyle w:val="ActHead5"/>
      </w:pPr>
      <w:bookmarkStart w:id="8" w:name="_Toc147748251"/>
      <w:r w:rsidRPr="001B3B11">
        <w:rPr>
          <w:rStyle w:val="CharSectno"/>
        </w:rPr>
        <w:t>4</w:t>
      </w:r>
      <w:r w:rsidRPr="001B3B11">
        <w:t xml:space="preserve">  Purpose of this Part</w:t>
      </w:r>
      <w:bookmarkEnd w:id="8"/>
    </w:p>
    <w:p w:rsidR="002D0053" w:rsidRPr="001B3B11" w:rsidRDefault="002D0053" w:rsidP="002D0053">
      <w:pPr>
        <w:pStyle w:val="subsection"/>
      </w:pPr>
      <w:r w:rsidRPr="001B3B11">
        <w:tab/>
      </w:r>
      <w:r w:rsidRPr="001B3B11">
        <w:tab/>
        <w:t xml:space="preserve">This </w:t>
      </w:r>
      <w:r w:rsidR="003A4651" w:rsidRPr="001B3B11">
        <w:t>Part i</w:t>
      </w:r>
      <w:r w:rsidRPr="001B3B11">
        <w:t xml:space="preserve">s made for the purposes of subregulation 9(3) of the </w:t>
      </w:r>
      <w:r w:rsidRPr="001B3B11">
        <w:rPr>
          <w:i/>
        </w:rPr>
        <w:t>Autonomous Sanctions Regulations 2011</w:t>
      </w:r>
      <w:r w:rsidRPr="001B3B11">
        <w:t>.</w:t>
      </w:r>
    </w:p>
    <w:p w:rsidR="002D0053" w:rsidRPr="001B3B11" w:rsidRDefault="002D0053" w:rsidP="002D0053">
      <w:pPr>
        <w:pStyle w:val="ActHead5"/>
      </w:pPr>
      <w:bookmarkStart w:id="9" w:name="_Toc147748252"/>
      <w:r w:rsidRPr="001B3B11">
        <w:rPr>
          <w:rStyle w:val="CharSectno"/>
        </w:rPr>
        <w:t>5</w:t>
      </w:r>
      <w:r w:rsidRPr="001B3B11">
        <w:t xml:space="preserve">  Continuation of effect on and after date of making of the </w:t>
      </w:r>
      <w:r w:rsidRPr="001B3B11">
        <w:rPr>
          <w:i/>
        </w:rPr>
        <w:t>Autonomous Sanctions Legislation Amendment (Syria and Proliferation of Weapons of Mass Destruction) Instrument 2020</w:t>
      </w:r>
      <w:bookmarkEnd w:id="9"/>
    </w:p>
    <w:p w:rsidR="002D0053" w:rsidRPr="001B3B11" w:rsidRDefault="002D0053" w:rsidP="002D0053">
      <w:pPr>
        <w:pStyle w:val="subsection"/>
      </w:pPr>
      <w:r w:rsidRPr="001B3B11">
        <w:tab/>
        <w:t>(1)</w:t>
      </w:r>
      <w:r w:rsidRPr="001B3B11">
        <w:tab/>
        <w:t xml:space="preserve">The designation, under paragraph 6(1)(a) of the </w:t>
      </w:r>
      <w:r w:rsidRPr="001B3B11">
        <w:rPr>
          <w:i/>
        </w:rPr>
        <w:t>Autonomous Sanctions Regulations 2011</w:t>
      </w:r>
      <w:r w:rsidRPr="001B3B11">
        <w:t xml:space="preserve">, of each person mentioned in </w:t>
      </w:r>
      <w:r w:rsidR="003A4651" w:rsidRPr="001B3B11">
        <w:t>Part 1</w:t>
      </w:r>
      <w:r w:rsidRPr="001B3B11">
        <w:t xml:space="preserve">A of </w:t>
      </w:r>
      <w:r w:rsidR="003A4651" w:rsidRPr="001B3B11">
        <w:t>Schedule 1</w:t>
      </w:r>
      <w:r w:rsidRPr="001B3B11">
        <w:t xml:space="preserve"> continues to have effect.</w:t>
      </w:r>
    </w:p>
    <w:p w:rsidR="002D0053" w:rsidRPr="001B3B11" w:rsidRDefault="002D0053" w:rsidP="002D0053">
      <w:pPr>
        <w:pStyle w:val="subsection"/>
      </w:pPr>
      <w:r w:rsidRPr="001B3B11">
        <w:tab/>
        <w:t>(2)</w:t>
      </w:r>
      <w:r w:rsidRPr="001B3B11">
        <w:tab/>
        <w:t xml:space="preserve">The declaration, under paragraph 6(1)(b) of the </w:t>
      </w:r>
      <w:r w:rsidRPr="001B3B11">
        <w:rPr>
          <w:i/>
        </w:rPr>
        <w:t>Autonomous Sanctions Regulations 2011</w:t>
      </w:r>
      <w:r w:rsidRPr="001B3B11">
        <w:t xml:space="preserve">, of each person mentioned in </w:t>
      </w:r>
      <w:r w:rsidR="003A4651" w:rsidRPr="001B3B11">
        <w:t>Part 1</w:t>
      </w:r>
      <w:r w:rsidRPr="001B3B11">
        <w:t xml:space="preserve">A of </w:t>
      </w:r>
      <w:r w:rsidR="003A4651" w:rsidRPr="001B3B11">
        <w:t>Schedule 1</w:t>
      </w:r>
      <w:r w:rsidRPr="001B3B11">
        <w:t xml:space="preserve"> continues to have effect.</w:t>
      </w:r>
    </w:p>
    <w:p w:rsidR="002D0053" w:rsidRPr="001B3B11" w:rsidRDefault="002D0053" w:rsidP="002D0053">
      <w:pPr>
        <w:pStyle w:val="subsection"/>
      </w:pPr>
      <w:r w:rsidRPr="001B3B11">
        <w:tab/>
        <w:t>(3)</w:t>
      </w:r>
      <w:r w:rsidRPr="001B3B11">
        <w:tab/>
        <w:t xml:space="preserve">The designation, under paragraph 6(1)(a) of the </w:t>
      </w:r>
      <w:r w:rsidRPr="001B3B11">
        <w:rPr>
          <w:i/>
        </w:rPr>
        <w:t>Autonomous Sanctions Regulations 2011</w:t>
      </w:r>
      <w:r w:rsidRPr="001B3B11">
        <w:t xml:space="preserve">, of each entity mentioned in </w:t>
      </w:r>
      <w:r w:rsidR="003A4651" w:rsidRPr="001B3B11">
        <w:t>Part 3</w:t>
      </w:r>
      <w:r w:rsidRPr="001B3B11">
        <w:t xml:space="preserve"> of </w:t>
      </w:r>
      <w:r w:rsidR="003A4651" w:rsidRPr="001B3B11">
        <w:t>Schedule 1</w:t>
      </w:r>
      <w:r w:rsidRPr="001B3B11">
        <w:t xml:space="preserve"> continues to have effect.</w:t>
      </w:r>
    </w:p>
    <w:p w:rsidR="002D0053" w:rsidRPr="001B3B11" w:rsidRDefault="002D0053" w:rsidP="002D0053">
      <w:pPr>
        <w:pStyle w:val="notetext"/>
      </w:pPr>
      <w:r w:rsidRPr="001B3B11">
        <w:t>Note:</w:t>
      </w:r>
      <w:r w:rsidRPr="001B3B11">
        <w:tab/>
        <w:t xml:space="preserve">The designations and declarations of these persons and the designation of these entities were made in the </w:t>
      </w:r>
      <w:r w:rsidRPr="001B3B11">
        <w:rPr>
          <w:i/>
        </w:rPr>
        <w:t>Autonomous Sanctions (Designated Persons and Entities and Declared Persons – Syria) List 2017</w:t>
      </w:r>
      <w:r w:rsidRPr="001B3B11">
        <w:t>.</w:t>
      </w:r>
    </w:p>
    <w:p w:rsidR="00074846" w:rsidRPr="001B3B11" w:rsidRDefault="00074846" w:rsidP="00074846">
      <w:pPr>
        <w:pStyle w:val="ActHead5"/>
      </w:pPr>
      <w:bookmarkStart w:id="10" w:name="_Toc147748253"/>
      <w:r w:rsidRPr="001B3B11">
        <w:rPr>
          <w:rStyle w:val="CharSectno"/>
        </w:rPr>
        <w:t>5A</w:t>
      </w:r>
      <w:r w:rsidRPr="001B3B11">
        <w:t xml:space="preserve">  Continuation of effect on and after date of making of the </w:t>
      </w:r>
      <w:r w:rsidRPr="001B3B11">
        <w:rPr>
          <w:i/>
        </w:rPr>
        <w:t>Autonomous Sanctions (Designated Persons and Entities and Declared Persons—Syria and Proliferation of Weapons of Mass Destruction) Amendment (Continuation of Effect) Instrument 2020</w:t>
      </w:r>
      <w:bookmarkEnd w:id="10"/>
    </w:p>
    <w:p w:rsidR="00074846" w:rsidRPr="001B3B11" w:rsidRDefault="00074846" w:rsidP="00074846">
      <w:pPr>
        <w:pStyle w:val="subsection"/>
      </w:pPr>
      <w:r w:rsidRPr="001B3B11">
        <w:tab/>
        <w:t>(1)</w:t>
      </w:r>
      <w:r w:rsidRPr="001B3B11">
        <w:tab/>
        <w:t xml:space="preserve">The designation, under paragraph 6(1)(a) of the </w:t>
      </w:r>
      <w:r w:rsidRPr="001B3B11">
        <w:rPr>
          <w:i/>
        </w:rPr>
        <w:t>Autonomous Sanctions Regulations 2011</w:t>
      </w:r>
      <w:r w:rsidRPr="001B3B11">
        <w:t xml:space="preserve">, of each person mentioned in </w:t>
      </w:r>
      <w:r w:rsidR="003A4651" w:rsidRPr="001B3B11">
        <w:t>items 1</w:t>
      </w:r>
      <w:r w:rsidRPr="001B3B11">
        <w:t xml:space="preserve"> to 40, 42 to 64, 67 to 79, 81 to 85, 87 to 91 and 93 to 95 of </w:t>
      </w:r>
      <w:r w:rsidR="003A4651" w:rsidRPr="001B3B11">
        <w:t>Part 1</w:t>
      </w:r>
      <w:r w:rsidRPr="001B3B11">
        <w:t xml:space="preserve"> of </w:t>
      </w:r>
      <w:r w:rsidR="003A4651" w:rsidRPr="001B3B11">
        <w:t>Schedule 1</w:t>
      </w:r>
      <w:r w:rsidRPr="001B3B11">
        <w:t xml:space="preserve">, as in force immediately before the date of making of the </w:t>
      </w:r>
      <w:r w:rsidRPr="001B3B11">
        <w:rPr>
          <w:i/>
        </w:rPr>
        <w:t>Autonomous Sanctions (Designated Persons and Entities and Declared Persons—Syria and Proliferation of Weapons of Mass Destruction) Amendment (Continuation of Effect) Instrument 2020</w:t>
      </w:r>
      <w:r w:rsidRPr="001B3B11">
        <w:t>, continues to have effect.</w:t>
      </w:r>
    </w:p>
    <w:p w:rsidR="00074846" w:rsidRPr="001B3B11" w:rsidRDefault="00074846" w:rsidP="00074846">
      <w:pPr>
        <w:pStyle w:val="subsection"/>
      </w:pPr>
      <w:r w:rsidRPr="001B3B11">
        <w:tab/>
        <w:t>(2)</w:t>
      </w:r>
      <w:r w:rsidRPr="001B3B11">
        <w:tab/>
        <w:t xml:space="preserve">The declaration, under paragraph 6(1)(b) of the </w:t>
      </w:r>
      <w:r w:rsidRPr="001B3B11">
        <w:rPr>
          <w:i/>
        </w:rPr>
        <w:t>Autonomous Sanctions Regulations 2011</w:t>
      </w:r>
      <w:r w:rsidRPr="001B3B11">
        <w:t xml:space="preserve">, of each person mentioned in </w:t>
      </w:r>
      <w:r w:rsidR="003A4651" w:rsidRPr="001B3B11">
        <w:t>items 1</w:t>
      </w:r>
      <w:r w:rsidRPr="001B3B11">
        <w:t xml:space="preserve"> to 40, 42 to 64, 67 to 79, 81 to 85, 87 to 91 and 93 to 95 of </w:t>
      </w:r>
      <w:r w:rsidR="003A4651" w:rsidRPr="001B3B11">
        <w:t>Part 1</w:t>
      </w:r>
      <w:r w:rsidRPr="001B3B11">
        <w:t xml:space="preserve"> of </w:t>
      </w:r>
      <w:r w:rsidR="003A4651" w:rsidRPr="001B3B11">
        <w:t>Schedule 1</w:t>
      </w:r>
      <w:r w:rsidRPr="001B3B11">
        <w:t xml:space="preserve">, as in force immediately </w:t>
      </w:r>
      <w:r w:rsidRPr="001B3B11">
        <w:lastRenderedPageBreak/>
        <w:t xml:space="preserve">before the date of making of the </w:t>
      </w:r>
      <w:r w:rsidRPr="001B3B11">
        <w:rPr>
          <w:i/>
        </w:rPr>
        <w:t>Autonomous Sanctions (Designated Persons and Entities and Declared Persons—Syria and Proliferation of Weapons of Mass Destruction) Amendment (Continuation of Effect) Instrument 2020</w:t>
      </w:r>
      <w:r w:rsidRPr="001B3B11">
        <w:t>, continues to have effect.</w:t>
      </w:r>
    </w:p>
    <w:p w:rsidR="00074846" w:rsidRPr="001B3B11" w:rsidRDefault="00074846" w:rsidP="002503B1">
      <w:pPr>
        <w:pStyle w:val="subsection"/>
      </w:pPr>
      <w:r w:rsidRPr="001B3B11">
        <w:tab/>
        <w:t>(3)</w:t>
      </w:r>
      <w:r w:rsidRPr="001B3B11">
        <w:tab/>
        <w:t xml:space="preserve">The designation, under paragraph 6(1)(a) of the </w:t>
      </w:r>
      <w:r w:rsidRPr="001B3B11">
        <w:rPr>
          <w:i/>
        </w:rPr>
        <w:t>Autonomous Sanctions Regulations 2011</w:t>
      </w:r>
      <w:r w:rsidRPr="001B3B11">
        <w:t xml:space="preserve">, of each entity mentioned in </w:t>
      </w:r>
      <w:r w:rsidR="003A4651" w:rsidRPr="001B3B11">
        <w:t>Part 2</w:t>
      </w:r>
      <w:r w:rsidRPr="001B3B11">
        <w:t xml:space="preserve"> of </w:t>
      </w:r>
      <w:r w:rsidR="003A4651" w:rsidRPr="001B3B11">
        <w:t>Schedule 1</w:t>
      </w:r>
      <w:r w:rsidRPr="001B3B11">
        <w:t xml:space="preserve">, as in force immediately before the date of making of the </w:t>
      </w:r>
      <w:r w:rsidRPr="001B3B11">
        <w:rPr>
          <w:i/>
        </w:rPr>
        <w:t>Autonomous Sanctions (Designated Persons and Entities and Declared Persons—Syria and Proliferation of Weapons of Mass Destruction) Amendment (Continuation of Effect) Instrument 2020</w:t>
      </w:r>
      <w:r w:rsidRPr="001B3B11">
        <w:t>, continues to have effect.</w:t>
      </w:r>
    </w:p>
    <w:p w:rsidR="00C52664" w:rsidRPr="001B3B11" w:rsidRDefault="00C52664" w:rsidP="001B3B11">
      <w:pPr>
        <w:pStyle w:val="ActHead5"/>
      </w:pPr>
      <w:bookmarkStart w:id="11" w:name="_Hlk147746544"/>
      <w:bookmarkStart w:id="12" w:name="_Toc147748254"/>
      <w:r w:rsidRPr="001B3B11">
        <w:rPr>
          <w:rStyle w:val="CharSectno"/>
        </w:rPr>
        <w:t>5B</w:t>
      </w:r>
      <w:r w:rsidRPr="001B3B11">
        <w:t xml:space="preserve">  Continuation of effect of designations and declarations on and after date of making of the </w:t>
      </w:r>
      <w:r w:rsidRPr="001B3B11">
        <w:rPr>
          <w:i/>
          <w:iCs/>
        </w:rPr>
        <w:t>Autonomous Sanctions (Designated Persons and Entities and Declared Persons – Syria) Amendment (No. 1) Instrument 2023</w:t>
      </w:r>
      <w:bookmarkEnd w:id="12"/>
    </w:p>
    <w:p w:rsidR="00C52664" w:rsidRPr="001B3B11" w:rsidRDefault="00C52664" w:rsidP="00C52664">
      <w:pPr>
        <w:pStyle w:val="subsection"/>
      </w:pPr>
      <w:r w:rsidRPr="001B3B11">
        <w:tab/>
        <w:t>(1)</w:t>
      </w:r>
      <w:r w:rsidRPr="001B3B11">
        <w:tab/>
        <w:t xml:space="preserve">The designation, under paragraph 6(a) of the </w:t>
      </w:r>
      <w:r w:rsidRPr="001B3B11">
        <w:rPr>
          <w:i/>
        </w:rPr>
        <w:t>Autonomous Sanctions Regulations 2011</w:t>
      </w:r>
      <w:r w:rsidRPr="001B3B11">
        <w:t>, of the persons mentioned in items 96 to 118 in Part 1 of Schedule 1 continues to have effect.</w:t>
      </w:r>
    </w:p>
    <w:p w:rsidR="00C52664" w:rsidRPr="001B3B11" w:rsidRDefault="00C52664" w:rsidP="00C52664">
      <w:pPr>
        <w:pStyle w:val="subsection"/>
      </w:pPr>
      <w:r w:rsidRPr="001B3B11">
        <w:tab/>
        <w:t>(2)</w:t>
      </w:r>
      <w:r w:rsidRPr="001B3B11">
        <w:tab/>
        <w:t xml:space="preserve">The declaration, under paragraph 6(b) of the </w:t>
      </w:r>
      <w:r w:rsidRPr="001B3B11">
        <w:rPr>
          <w:i/>
        </w:rPr>
        <w:t>Autonomous Sanctions Regulations 2011</w:t>
      </w:r>
      <w:r w:rsidRPr="001B3B11">
        <w:t>, of the persons mentioned in items 96 to 118 in Part 1 of Schedule 1 continues to have effect.</w:t>
      </w:r>
    </w:p>
    <w:p w:rsidR="00C52664" w:rsidRPr="001B3B11" w:rsidRDefault="00C52664" w:rsidP="00C52664">
      <w:pPr>
        <w:pStyle w:val="subsection"/>
      </w:pPr>
      <w:r w:rsidRPr="001B3B11">
        <w:tab/>
        <w:t>(3)</w:t>
      </w:r>
      <w:r w:rsidRPr="001B3B11">
        <w:tab/>
        <w:t xml:space="preserve">The designation, under paragraph 6(a) of the </w:t>
      </w:r>
      <w:r w:rsidRPr="001B3B11">
        <w:rPr>
          <w:i/>
        </w:rPr>
        <w:t>Autonomous Sanctions Regulations 2011</w:t>
      </w:r>
      <w:r w:rsidRPr="001B3B11">
        <w:t>, of the entities mentioned in items 29 to 42 in Part 2 of Schedule 1 continues to have effect.</w:t>
      </w:r>
    </w:p>
    <w:p w:rsidR="00C52664" w:rsidRPr="001B3B11" w:rsidRDefault="00C52664" w:rsidP="001B3B11">
      <w:pPr>
        <w:pStyle w:val="notetext"/>
        <w:rPr>
          <w:szCs w:val="18"/>
        </w:rPr>
      </w:pPr>
      <w:r w:rsidRPr="001B3B11">
        <w:rPr>
          <w:szCs w:val="18"/>
        </w:rPr>
        <w:t>Note:</w:t>
      </w:r>
      <w:r w:rsidRPr="001B3B11">
        <w:rPr>
          <w:szCs w:val="18"/>
        </w:rPr>
        <w:tab/>
        <w:t xml:space="preserve">Item </w:t>
      </w:r>
      <w:r w:rsidRPr="001B3B11">
        <w:t>numbers</w:t>
      </w:r>
      <w:r w:rsidRPr="001B3B11">
        <w:rPr>
          <w:szCs w:val="18"/>
        </w:rPr>
        <w:t xml:space="preserve"> 96 to 118 in Part 1 of Schedule 1 were previously listed in Part 1A of Schedule 1. Item numbers 29 to 42 in Part 2 of Schedule 1 were previously listed in Part 3 of Schedule 1. The designations and declarations of these persons and entities were previously continued in effect in the </w:t>
      </w:r>
      <w:r w:rsidRPr="001B3B11">
        <w:rPr>
          <w:i/>
          <w:iCs/>
          <w:szCs w:val="18"/>
        </w:rPr>
        <w:t>Autonomous Sanctions Legislation Amendment (Syria and Proliferation of Weapons of Mass Destruction) Instrument 2020</w:t>
      </w:r>
      <w:r w:rsidRPr="001B3B11">
        <w:rPr>
          <w:szCs w:val="18"/>
        </w:rPr>
        <w:t>.</w:t>
      </w:r>
    </w:p>
    <w:p w:rsidR="002D0053" w:rsidRPr="001B3B11" w:rsidRDefault="003A4651" w:rsidP="00C45ABE">
      <w:pPr>
        <w:pStyle w:val="ActHead2"/>
        <w:pageBreakBefore/>
      </w:pPr>
      <w:bookmarkStart w:id="13" w:name="_Toc147748255"/>
      <w:bookmarkEnd w:id="11"/>
      <w:r w:rsidRPr="001B3B11">
        <w:rPr>
          <w:rStyle w:val="CharPartNo"/>
        </w:rPr>
        <w:lastRenderedPageBreak/>
        <w:t>Part 4</w:t>
      </w:r>
      <w:r w:rsidR="002D0053" w:rsidRPr="001B3B11">
        <w:t>—</w:t>
      </w:r>
      <w:r w:rsidR="002D0053" w:rsidRPr="001B3B11">
        <w:rPr>
          <w:rStyle w:val="CharPartText"/>
        </w:rPr>
        <w:t>Continuation of effect of designations and declarations—proliferation of weapons of mass destruction</w:t>
      </w:r>
      <w:bookmarkEnd w:id="13"/>
    </w:p>
    <w:p w:rsidR="002D0053" w:rsidRPr="001B3B11" w:rsidRDefault="002D0053" w:rsidP="002D0053">
      <w:pPr>
        <w:pStyle w:val="Header"/>
      </w:pPr>
      <w:r w:rsidRPr="001B3B11">
        <w:rPr>
          <w:rStyle w:val="CharDivNo"/>
          <w:rFonts w:eastAsiaTheme="minorHAnsi"/>
        </w:rPr>
        <w:t xml:space="preserve"> </w:t>
      </w:r>
      <w:r w:rsidRPr="001B3B11">
        <w:rPr>
          <w:rStyle w:val="CharDivText"/>
        </w:rPr>
        <w:t xml:space="preserve"> </w:t>
      </w:r>
    </w:p>
    <w:p w:rsidR="002D0053" w:rsidRPr="001B3B11" w:rsidRDefault="002D0053" w:rsidP="002D0053">
      <w:pPr>
        <w:pStyle w:val="ActHead5"/>
      </w:pPr>
      <w:bookmarkStart w:id="14" w:name="_Toc147748256"/>
      <w:r w:rsidRPr="001B3B11">
        <w:rPr>
          <w:rStyle w:val="CharSectno"/>
        </w:rPr>
        <w:t>6</w:t>
      </w:r>
      <w:r w:rsidRPr="001B3B11">
        <w:t xml:space="preserve">  Purpose of this Part</w:t>
      </w:r>
      <w:bookmarkEnd w:id="14"/>
    </w:p>
    <w:p w:rsidR="002D0053" w:rsidRPr="001B3B11" w:rsidRDefault="002D0053" w:rsidP="002D0053">
      <w:pPr>
        <w:pStyle w:val="subsection"/>
      </w:pPr>
      <w:r w:rsidRPr="001B3B11">
        <w:tab/>
      </w:r>
      <w:r w:rsidRPr="001B3B11">
        <w:tab/>
        <w:t xml:space="preserve">This </w:t>
      </w:r>
      <w:r w:rsidR="003A4651" w:rsidRPr="001B3B11">
        <w:t>Part i</w:t>
      </w:r>
      <w:r w:rsidRPr="001B3B11">
        <w:t xml:space="preserve">s made for the purposes of subregulation 9(3) of the </w:t>
      </w:r>
      <w:r w:rsidRPr="001B3B11">
        <w:rPr>
          <w:i/>
        </w:rPr>
        <w:t>Autonomous Sanctions Regulations 2011</w:t>
      </w:r>
      <w:r w:rsidRPr="001B3B11">
        <w:t>.</w:t>
      </w:r>
    </w:p>
    <w:p w:rsidR="002D0053" w:rsidRPr="001B3B11" w:rsidRDefault="002D0053" w:rsidP="002D0053">
      <w:pPr>
        <w:pStyle w:val="ActHead5"/>
      </w:pPr>
      <w:bookmarkStart w:id="15" w:name="_Toc147748257"/>
      <w:r w:rsidRPr="001B3B11">
        <w:rPr>
          <w:rStyle w:val="CharSectno"/>
        </w:rPr>
        <w:t>7</w:t>
      </w:r>
      <w:r w:rsidRPr="001B3B11">
        <w:t xml:space="preserve">  Continuation of effect on and after date of making of the </w:t>
      </w:r>
      <w:r w:rsidRPr="001B3B11">
        <w:rPr>
          <w:i/>
        </w:rPr>
        <w:t>Autonomous Sanctions Legislation Amendment (Syria and Proliferation of Weapons of Mass Destruction) Instrument 2020</w:t>
      </w:r>
      <w:bookmarkEnd w:id="15"/>
    </w:p>
    <w:p w:rsidR="002D0053" w:rsidRPr="001B3B11" w:rsidRDefault="002D0053" w:rsidP="002D0053">
      <w:pPr>
        <w:pStyle w:val="subsection"/>
      </w:pPr>
      <w:r w:rsidRPr="001B3B11">
        <w:tab/>
        <w:t>(1)</w:t>
      </w:r>
      <w:r w:rsidRPr="001B3B11">
        <w:tab/>
        <w:t xml:space="preserve">The designation, under paragraph 6(2)(a) of the </w:t>
      </w:r>
      <w:r w:rsidRPr="001B3B11">
        <w:rPr>
          <w:i/>
        </w:rPr>
        <w:t>Autonomous Sanctions Regulations 2011</w:t>
      </w:r>
      <w:r w:rsidRPr="001B3B11">
        <w:t xml:space="preserve">, of the persons mentioned in </w:t>
      </w:r>
      <w:r w:rsidR="003A4651" w:rsidRPr="001B3B11">
        <w:t>items 1</w:t>
      </w:r>
      <w:r w:rsidRPr="001B3B11">
        <w:t xml:space="preserve">8, 20, 21, 31, 33, 39 and 40 in </w:t>
      </w:r>
      <w:r w:rsidR="003A4651" w:rsidRPr="001B3B11">
        <w:t>Part 1</w:t>
      </w:r>
      <w:r w:rsidRPr="001B3B11">
        <w:t xml:space="preserve">A of </w:t>
      </w:r>
      <w:r w:rsidR="003A4651" w:rsidRPr="001B3B11">
        <w:t>Schedule 1</w:t>
      </w:r>
      <w:r w:rsidRPr="001B3B11">
        <w:t xml:space="preserve"> continues to have effect.</w:t>
      </w:r>
    </w:p>
    <w:p w:rsidR="002D0053" w:rsidRPr="001B3B11" w:rsidRDefault="002D0053" w:rsidP="002D0053">
      <w:pPr>
        <w:pStyle w:val="subsection"/>
      </w:pPr>
      <w:r w:rsidRPr="001B3B11">
        <w:tab/>
        <w:t>(2)</w:t>
      </w:r>
      <w:r w:rsidRPr="001B3B11">
        <w:tab/>
        <w:t xml:space="preserve">The declaration, under paragraph 6(2)(b) of the </w:t>
      </w:r>
      <w:r w:rsidRPr="001B3B11">
        <w:rPr>
          <w:i/>
        </w:rPr>
        <w:t>Autonomous Sanctions Regulations 2011</w:t>
      </w:r>
      <w:r w:rsidRPr="001B3B11">
        <w:t xml:space="preserve">, of the persons mentioned in </w:t>
      </w:r>
      <w:r w:rsidR="003A4651" w:rsidRPr="001B3B11">
        <w:t>items 1</w:t>
      </w:r>
      <w:r w:rsidRPr="001B3B11">
        <w:t xml:space="preserve">8, 20, 21, 31, 33, 39 and 40 in </w:t>
      </w:r>
      <w:r w:rsidR="003A4651" w:rsidRPr="001B3B11">
        <w:t>Part 1</w:t>
      </w:r>
      <w:r w:rsidRPr="001B3B11">
        <w:t xml:space="preserve">A of </w:t>
      </w:r>
      <w:r w:rsidR="003A4651" w:rsidRPr="001B3B11">
        <w:t>Schedule 1</w:t>
      </w:r>
      <w:r w:rsidRPr="001B3B11">
        <w:t xml:space="preserve"> continues to have effect.</w:t>
      </w:r>
    </w:p>
    <w:p w:rsidR="002D0053" w:rsidRPr="001B3B11" w:rsidRDefault="002D0053" w:rsidP="002D0053">
      <w:pPr>
        <w:pStyle w:val="subsection"/>
      </w:pPr>
      <w:r w:rsidRPr="001B3B11">
        <w:tab/>
        <w:t>(3)</w:t>
      </w:r>
      <w:r w:rsidRPr="001B3B11">
        <w:tab/>
        <w:t xml:space="preserve">The designation, under paragraph 6(2)(a) of the </w:t>
      </w:r>
      <w:r w:rsidRPr="001B3B11">
        <w:rPr>
          <w:i/>
        </w:rPr>
        <w:t>Autonomous Sanctions Regulations 2011</w:t>
      </w:r>
      <w:r w:rsidRPr="001B3B11">
        <w:t xml:space="preserve">, of the entities mentioned in items 4, 6, 7, 8, 9 and 11 in </w:t>
      </w:r>
      <w:r w:rsidR="003A4651" w:rsidRPr="001B3B11">
        <w:t>Part 3</w:t>
      </w:r>
      <w:r w:rsidRPr="001B3B11">
        <w:t xml:space="preserve"> of </w:t>
      </w:r>
      <w:r w:rsidR="003A4651" w:rsidRPr="001B3B11">
        <w:t>Schedule 1</w:t>
      </w:r>
      <w:r w:rsidRPr="001B3B11">
        <w:t xml:space="preserve"> continues to have effect.</w:t>
      </w:r>
    </w:p>
    <w:p w:rsidR="002D0053" w:rsidRPr="001B3B11" w:rsidRDefault="002D0053" w:rsidP="002D0053">
      <w:pPr>
        <w:pStyle w:val="notetext"/>
      </w:pPr>
      <w:r w:rsidRPr="001B3B11">
        <w:t>Note:</w:t>
      </w:r>
      <w:r w:rsidRPr="001B3B11">
        <w:tab/>
        <w:t xml:space="preserve">The designations and declarations of these persons and entities were made in the </w:t>
      </w:r>
      <w:r w:rsidRPr="001B3B11">
        <w:rPr>
          <w:i/>
        </w:rPr>
        <w:t>Autonomous Sanctions (Designated Persons and Entities and Declared Persons – Syria) List 2017</w:t>
      </w:r>
      <w:r w:rsidRPr="001B3B11">
        <w:t>.</w:t>
      </w:r>
    </w:p>
    <w:p w:rsidR="004062DB" w:rsidRPr="001B3B11" w:rsidRDefault="004062DB" w:rsidP="004062DB">
      <w:pPr>
        <w:sectPr w:rsidR="004062DB" w:rsidRPr="001B3B11" w:rsidSect="0042099B">
          <w:headerReference w:type="even" r:id="rId22"/>
          <w:headerReference w:type="default" r:id="rId23"/>
          <w:footerReference w:type="even" r:id="rId24"/>
          <w:footerReference w:type="default" r:id="rId25"/>
          <w:headerReference w:type="first" r:id="rId26"/>
          <w:footerReference w:type="first" r:id="rId27"/>
          <w:pgSz w:w="11907" w:h="16839" w:code="9"/>
          <w:pgMar w:top="1440" w:right="1797" w:bottom="1440" w:left="1797" w:header="720" w:footer="709" w:gutter="0"/>
          <w:pgNumType w:start="1"/>
          <w:cols w:space="708"/>
          <w:docGrid w:linePitch="360"/>
        </w:sectPr>
      </w:pPr>
    </w:p>
    <w:p w:rsidR="00BC3F54" w:rsidRPr="001B3B11" w:rsidRDefault="003A4651" w:rsidP="00BC3F54">
      <w:pPr>
        <w:pStyle w:val="ActHead1"/>
      </w:pPr>
      <w:bookmarkStart w:id="16" w:name="_Toc147748258"/>
      <w:r w:rsidRPr="001B3B11">
        <w:rPr>
          <w:rStyle w:val="CharChapNo"/>
        </w:rPr>
        <w:t>Schedule 1</w:t>
      </w:r>
      <w:r w:rsidR="00BC3F54" w:rsidRPr="001B3B11">
        <w:t>—</w:t>
      </w:r>
      <w:r w:rsidR="00BC3F54" w:rsidRPr="001B3B11">
        <w:rPr>
          <w:rStyle w:val="CharChapText"/>
        </w:rPr>
        <w:t>Designated persons and entities and declared persons</w:t>
      </w:r>
      <w:bookmarkEnd w:id="16"/>
    </w:p>
    <w:p w:rsidR="00BC3F54" w:rsidRPr="001B3B11" w:rsidRDefault="00BC3F54" w:rsidP="00BC3F54">
      <w:pPr>
        <w:pStyle w:val="notemargin"/>
      </w:pPr>
      <w:bookmarkStart w:id="17" w:name="f_Check_Lines_below"/>
      <w:bookmarkEnd w:id="17"/>
      <w:r w:rsidRPr="001B3B11">
        <w:t>Note:</w:t>
      </w:r>
      <w:r w:rsidRPr="001B3B11">
        <w:tab/>
        <w:t>See sections 3, 5</w:t>
      </w:r>
      <w:r w:rsidR="002E47F3" w:rsidRPr="001B3B11">
        <w:t>, 5A and 5B</w:t>
      </w:r>
      <w:r w:rsidRPr="001B3B11">
        <w:t>.</w:t>
      </w:r>
    </w:p>
    <w:p w:rsidR="00DC5F96" w:rsidRPr="001B3B11" w:rsidRDefault="00DC5F96" w:rsidP="00DC5F96">
      <w:pPr>
        <w:pStyle w:val="ActHead2"/>
      </w:pPr>
      <w:bookmarkStart w:id="18" w:name="_Toc147748259"/>
      <w:r w:rsidRPr="001B3B11">
        <w:rPr>
          <w:rStyle w:val="CharPartNo"/>
        </w:rPr>
        <w:t>Part 1</w:t>
      </w:r>
      <w:r w:rsidRPr="001B3B11">
        <w:t>—</w:t>
      </w:r>
      <w:r w:rsidRPr="001B3B11">
        <w:rPr>
          <w:rStyle w:val="CharPartText"/>
        </w:rPr>
        <w:t>Designated and declared persons</w:t>
      </w:r>
      <w:bookmarkEnd w:id="18"/>
    </w:p>
    <w:p w:rsidR="00DC5F96" w:rsidRPr="001B3B11" w:rsidRDefault="00DC5F96" w:rsidP="00DC5F96">
      <w:pPr>
        <w:pStyle w:val="Header"/>
      </w:pPr>
      <w:r w:rsidRPr="001B3B11">
        <w:rPr>
          <w:rStyle w:val="CharDivNo"/>
          <w:rFonts w:eastAsiaTheme="minorHAnsi"/>
        </w:rPr>
        <w:t xml:space="preserve"> </w:t>
      </w:r>
      <w:r w:rsidRPr="001B3B11">
        <w:rPr>
          <w:rStyle w:val="CharDivText"/>
        </w:rPr>
        <w:t xml:space="preserve"> </w:t>
      </w:r>
    </w:p>
    <w:p w:rsidR="00076949" w:rsidRPr="001B3B11" w:rsidRDefault="00076949" w:rsidP="00076949">
      <w:pPr>
        <w:spacing w:before="60" w:line="240" w:lineRule="atLeast"/>
        <w:rPr>
          <w:rFonts w:eastAsia="Times New Roman" w:cs="Times New Roman"/>
          <w:sz w:val="20"/>
          <w:lang w:eastAsia="en-AU"/>
        </w:rPr>
      </w:pPr>
    </w:p>
    <w:tbl>
      <w:tblPr>
        <w:tblW w:w="0" w:type="auto"/>
        <w:tblInd w:w="108"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09"/>
        <w:gridCol w:w="2268"/>
        <w:gridCol w:w="5380"/>
        <w:gridCol w:w="7"/>
      </w:tblGrid>
      <w:tr w:rsidR="00076949" w:rsidRPr="001B3B11" w:rsidTr="002F61D1">
        <w:trPr>
          <w:tblHeader/>
        </w:trPr>
        <w:tc>
          <w:tcPr>
            <w:tcW w:w="709" w:type="dxa"/>
            <w:tcBorders>
              <w:top w:val="single" w:sz="12" w:space="0" w:color="auto"/>
              <w:bottom w:val="single" w:sz="12" w:space="0" w:color="auto"/>
            </w:tcBorders>
            <w:shd w:val="clear" w:color="auto" w:fill="auto"/>
          </w:tcPr>
          <w:p w:rsidR="00076949" w:rsidRPr="001B3B11" w:rsidRDefault="00076949" w:rsidP="00076949">
            <w:pPr>
              <w:keepNext/>
              <w:spacing w:before="60" w:line="240" w:lineRule="atLeast"/>
              <w:rPr>
                <w:rFonts w:eastAsia="Times New Roman" w:cs="Times New Roman"/>
                <w:b/>
                <w:sz w:val="20"/>
                <w:lang w:eastAsia="en-AU"/>
              </w:rPr>
            </w:pPr>
            <w:r w:rsidRPr="001B3B11">
              <w:rPr>
                <w:rFonts w:eastAsia="Times New Roman" w:cs="Times New Roman"/>
                <w:b/>
                <w:sz w:val="20"/>
                <w:lang w:eastAsia="en-AU"/>
              </w:rPr>
              <w:t>Item</w:t>
            </w:r>
          </w:p>
        </w:tc>
        <w:tc>
          <w:tcPr>
            <w:tcW w:w="2268" w:type="dxa"/>
            <w:tcBorders>
              <w:top w:val="single" w:sz="12" w:space="0" w:color="auto"/>
              <w:bottom w:val="single" w:sz="12" w:space="0" w:color="auto"/>
            </w:tcBorders>
            <w:shd w:val="clear" w:color="auto" w:fill="auto"/>
          </w:tcPr>
          <w:p w:rsidR="00076949" w:rsidRPr="001B3B11" w:rsidRDefault="00076949" w:rsidP="00076949">
            <w:pPr>
              <w:keepNext/>
              <w:spacing w:before="60" w:line="240" w:lineRule="atLeast"/>
              <w:rPr>
                <w:rFonts w:eastAsia="Times New Roman" w:cs="Times New Roman"/>
                <w:b/>
                <w:sz w:val="20"/>
                <w:lang w:eastAsia="en-AU"/>
              </w:rPr>
            </w:pPr>
            <w:r w:rsidRPr="001B3B11">
              <w:rPr>
                <w:rFonts w:eastAsia="Times New Roman" w:cs="Times New Roman"/>
                <w:b/>
                <w:sz w:val="20"/>
                <w:lang w:eastAsia="en-AU"/>
              </w:rPr>
              <w:t>Description</w:t>
            </w:r>
          </w:p>
        </w:tc>
        <w:tc>
          <w:tcPr>
            <w:tcW w:w="5387" w:type="dxa"/>
            <w:gridSpan w:val="2"/>
            <w:tcBorders>
              <w:top w:val="single" w:sz="12" w:space="0" w:color="auto"/>
              <w:bottom w:val="single" w:sz="12" w:space="0" w:color="auto"/>
            </w:tcBorders>
            <w:shd w:val="clear" w:color="auto" w:fill="auto"/>
          </w:tcPr>
          <w:p w:rsidR="00076949" w:rsidRPr="001B3B11" w:rsidRDefault="00076949" w:rsidP="00076949">
            <w:pPr>
              <w:keepNext/>
              <w:spacing w:before="60" w:line="240" w:lineRule="atLeast"/>
              <w:rPr>
                <w:rFonts w:eastAsia="Times New Roman" w:cs="Times New Roman"/>
                <w:b/>
                <w:sz w:val="20"/>
                <w:lang w:eastAsia="en-AU"/>
              </w:rPr>
            </w:pP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1</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Abd Al</w:t>
            </w:r>
            <w:r w:rsidR="001B3B11">
              <w:rPr>
                <w:rFonts w:eastAsia="Times New Roman" w:cs="Times New Roman"/>
                <w:sz w:val="20"/>
                <w:lang w:eastAsia="en-AU"/>
              </w:rPr>
              <w:noBreakHyphen/>
            </w:r>
            <w:r w:rsidRPr="001B3B11">
              <w:rPr>
                <w:rFonts w:eastAsia="Times New Roman" w:cs="Times New Roman"/>
                <w:sz w:val="20"/>
                <w:lang w:eastAsia="en-AU"/>
              </w:rPr>
              <w:t>Fatah QUDSIYAH</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 Abdal</w:t>
            </w:r>
            <w:r w:rsidR="001B3B11">
              <w:rPr>
                <w:rFonts w:eastAsia="Times New Roman" w:cs="Times New Roman"/>
                <w:sz w:val="20"/>
                <w:lang w:eastAsia="en-AU"/>
              </w:rPr>
              <w:noBreakHyphen/>
            </w:r>
            <w:r w:rsidRPr="001B3B11">
              <w:rPr>
                <w:rFonts w:eastAsia="Times New Roman" w:cs="Times New Roman"/>
                <w:sz w:val="20"/>
                <w:lang w:eastAsia="en-AU"/>
              </w:rPr>
              <w:t>Fatah QUDSIYAH, b) Abdul Fatah QUDSIYAH</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Date of birth</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1953</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Deputy Director of the Syrian National Security Bureau. Former Head of Syrian Military Intelligence. Passport No.: D0005788.</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Listing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Formerly listed on the RBA Consolidated List as 2011SYR0017</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2</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Abdullah BERRI</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Abdallah BERRI</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Head of the Berri family militia.</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3</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Adel SAFAR</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Adil SAFR</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Date of birth</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1953</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Place of birth</w:t>
            </w:r>
          </w:p>
        </w:tc>
        <w:tc>
          <w:tcPr>
            <w:tcW w:w="5387" w:type="dxa"/>
            <w:gridSpan w:val="2"/>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Damascus, Syrian Arab Republic</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Prime Minister of the Syrian Arab Republic from April 2011 to June 2012.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Listing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color w:val="000000"/>
                <w:sz w:val="20"/>
                <w:szCs w:val="22"/>
                <w:lang w:eastAsia="en-AU"/>
              </w:rPr>
              <w:t>Formerly listed on the RBA Consolidated List as 2011SYR0016</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4</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Adnan Hassan MAHMOUD</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Date of birth</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1966</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Place of birth</w:t>
            </w:r>
          </w:p>
        </w:tc>
        <w:tc>
          <w:tcPr>
            <w:tcW w:w="5387" w:type="dxa"/>
            <w:gridSpan w:val="2"/>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Tartous, Syrian Arab Republic</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Syrian Ambassador to Iran. Former Minister of Information (until December 2012).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4"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5</w:t>
            </w:r>
          </w:p>
        </w:tc>
        <w:tc>
          <w:tcPr>
            <w:tcW w:w="2268" w:type="dxa"/>
            <w:tcBorders>
              <w:top w:val="single" w:sz="4"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4"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Ahmed DIBE</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rPr>
          <w:trHeight w:val="98"/>
        </w:trPr>
        <w:tc>
          <w:tcPr>
            <w:tcW w:w="709" w:type="dxa"/>
            <w:tcBorders>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left w:val="nil"/>
              <w:bottom w:val="nil"/>
              <w:right w:val="nil"/>
            </w:tcBorders>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tcBorders>
              <w:left w:val="nil"/>
              <w:bottom w:val="nil"/>
              <w:right w:val="nil"/>
            </w:tcBorders>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 Ahmad DIBE, b) Ahmed DIB, c) Ahmed DEEB, d) Ahmad DEEB, e) Ahmad DIB</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rPr>
          <w:gridAfter w:val="1"/>
          <w:wAfter w:w="7" w:type="dxa"/>
        </w:trPr>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0"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Head of the Dara’a Regional Branch of the General Intelligence Directorate.</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6</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Ahmed Yousef JARAD</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rPr>
          <w:gridAfter w:val="1"/>
          <w:wAfter w:w="7" w:type="dxa"/>
        </w:trPr>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0"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Brigadier General and Commander of the Syrian Arab Army’s 132nd Brigade.</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7</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Ali ABDUL KARIM ALI</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 Ali ABDUL KARIM, b) Ali ABD</w:t>
            </w:r>
            <w:r w:rsidR="001B3B11">
              <w:rPr>
                <w:rFonts w:eastAsia="Times New Roman" w:cs="Times New Roman"/>
                <w:sz w:val="20"/>
                <w:lang w:eastAsia="en-AU"/>
              </w:rPr>
              <w:noBreakHyphen/>
            </w:r>
            <w:r w:rsidRPr="001B3B11">
              <w:rPr>
                <w:rFonts w:eastAsia="Times New Roman" w:cs="Times New Roman"/>
                <w:sz w:val="20"/>
                <w:lang w:eastAsia="en-AU"/>
              </w:rPr>
              <w:t>AL</w:t>
            </w:r>
            <w:r w:rsidR="001B3B11">
              <w:rPr>
                <w:rFonts w:eastAsia="Times New Roman" w:cs="Times New Roman"/>
                <w:sz w:val="20"/>
                <w:lang w:eastAsia="en-AU"/>
              </w:rPr>
              <w:noBreakHyphen/>
            </w:r>
            <w:r w:rsidRPr="001B3B11">
              <w:rPr>
                <w:rFonts w:eastAsia="Times New Roman" w:cs="Times New Roman"/>
                <w:sz w:val="20"/>
                <w:lang w:eastAsia="en-AU"/>
              </w:rPr>
              <w:t>KARIM, c) Ali ABD</w:t>
            </w:r>
            <w:r w:rsidR="001B3B11">
              <w:rPr>
                <w:rFonts w:eastAsia="Times New Roman" w:cs="Times New Roman"/>
                <w:sz w:val="20"/>
                <w:lang w:eastAsia="en-AU"/>
              </w:rPr>
              <w:noBreakHyphen/>
            </w:r>
            <w:r w:rsidRPr="001B3B11">
              <w:rPr>
                <w:rFonts w:eastAsia="Times New Roman" w:cs="Times New Roman"/>
                <w:sz w:val="20"/>
                <w:lang w:eastAsia="en-AU"/>
              </w:rPr>
              <w:t>AL</w:t>
            </w:r>
            <w:r w:rsidR="001B3B11">
              <w:rPr>
                <w:rFonts w:eastAsia="Times New Roman" w:cs="Times New Roman"/>
                <w:sz w:val="20"/>
                <w:lang w:eastAsia="en-AU"/>
              </w:rPr>
              <w:noBreakHyphen/>
            </w:r>
            <w:r w:rsidRPr="001B3B11">
              <w:rPr>
                <w:rFonts w:eastAsia="Times New Roman" w:cs="Times New Roman"/>
                <w:sz w:val="20"/>
                <w:lang w:eastAsia="en-AU"/>
              </w:rPr>
              <w:t>KARIM ALI, d) Ali ABDEL KARIM ALI, e) Ali ABDULKARIM ALI, f) Ali ABDULKARIM</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Date of birth</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1953</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Place of Birth</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Latakia, Syria</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rPr>
          <w:gridAfter w:val="1"/>
          <w:wAfter w:w="7" w:type="dxa"/>
        </w:trPr>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0"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Syria's Ambassador to Lebanon.</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8</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Ali Abdullah AYYUB</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 Ali Abdallah AYOB, b) Ali Abdullah AYOB, c) Ali</w:t>
            </w:r>
          </w:p>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Abdallah AYOUB, d) Ali Abdullah AYOUB, e) Ali Abdullah AYUB, f) Ali Abdallah AYUB, g) Ali Abdullah AYYOUB, h) Ali Abdallah AYYOUB, i) Ali Abdallah AYYUB</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Date of birth</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28/04/1952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Place of birth</w:t>
            </w:r>
          </w:p>
        </w:tc>
        <w:tc>
          <w:tcPr>
            <w:tcW w:w="5387" w:type="dxa"/>
            <w:gridSpan w:val="2"/>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Latakia, Syrian Arab Republic</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rPr>
          <w:gridAfter w:val="1"/>
          <w:wAfter w:w="7" w:type="dxa"/>
        </w:trPr>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0"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Minister of Defence, former Chief of the General Staff of the Army and Armed Forces.</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9</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Ali AL</w:t>
            </w:r>
            <w:r w:rsidR="001B3B11">
              <w:rPr>
                <w:rFonts w:eastAsia="Times New Roman" w:cs="Times New Roman"/>
                <w:sz w:val="20"/>
                <w:lang w:eastAsia="en-AU"/>
              </w:rPr>
              <w:noBreakHyphen/>
            </w:r>
            <w:r w:rsidRPr="001B3B11">
              <w:rPr>
                <w:rFonts w:eastAsia="Times New Roman" w:cs="Times New Roman"/>
                <w:sz w:val="20"/>
                <w:lang w:eastAsia="en-AU"/>
              </w:rPr>
              <w:t>SALIM</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Ali AL</w:t>
            </w:r>
            <w:r w:rsidR="001B3B11">
              <w:rPr>
                <w:rFonts w:eastAsia="Times New Roman" w:cs="Times New Roman"/>
                <w:sz w:val="20"/>
                <w:lang w:eastAsia="en-AU"/>
              </w:rPr>
              <w:noBreakHyphen/>
            </w:r>
            <w:r w:rsidRPr="001B3B11">
              <w:rPr>
                <w:rFonts w:eastAsia="Times New Roman" w:cs="Times New Roman"/>
                <w:sz w:val="20"/>
                <w:lang w:eastAsia="en-AU"/>
              </w:rPr>
              <w:t>SALEEM</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rPr>
          <w:gridAfter w:val="1"/>
          <w:wAfter w:w="7" w:type="dxa"/>
        </w:trPr>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0"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Director of the supplies office of the Syrian Ministry of Defence.</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10</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Ali BARAKAT</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Brigadier General and Commander of the Syrian Arab Army’s 103rd Brigade of the Republican Guard Division.</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11</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Ali DAWWA</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rPr>
          <w:gridAfter w:val="1"/>
          <w:wAfter w:w="7" w:type="dxa"/>
        </w:trPr>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0"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Brigadier General in the Syrian Arab Army.</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12</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Ali DOUBA</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Ali Issa Ibrahim DOUBA</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Date of birth</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1933</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Place of birth</w:t>
            </w:r>
          </w:p>
        </w:tc>
        <w:tc>
          <w:tcPr>
            <w:tcW w:w="5387" w:type="dxa"/>
            <w:gridSpan w:val="2"/>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Karifis, Syrian Arab Republic</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Special advisor to President Bashar AL</w:t>
            </w:r>
            <w:r w:rsidR="001B3B11">
              <w:rPr>
                <w:rFonts w:eastAsia="Times New Roman" w:cs="Times New Roman"/>
                <w:sz w:val="20"/>
                <w:lang w:eastAsia="en-AU"/>
              </w:rPr>
              <w:noBreakHyphen/>
            </w:r>
            <w:r w:rsidRPr="001B3B11">
              <w:rPr>
                <w:rFonts w:eastAsia="Times New Roman" w:cs="Times New Roman"/>
                <w:sz w:val="20"/>
                <w:lang w:eastAsia="en-AU"/>
              </w:rPr>
              <w:t>ASSAD.</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13</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Ali Habib MAHMOUD</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shd w:val="clear" w:color="auto" w:fill="auto"/>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Date of birth</w:t>
            </w:r>
          </w:p>
        </w:tc>
        <w:tc>
          <w:tcPr>
            <w:tcW w:w="5387" w:type="dxa"/>
            <w:gridSpan w:val="2"/>
            <w:shd w:val="clear" w:color="auto" w:fill="auto"/>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1939</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shd w:val="clear" w:color="auto" w:fill="auto"/>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Place of birth</w:t>
            </w:r>
          </w:p>
        </w:tc>
        <w:tc>
          <w:tcPr>
            <w:tcW w:w="5387" w:type="dxa"/>
            <w:gridSpan w:val="2"/>
            <w:shd w:val="clear" w:color="auto" w:fill="auto"/>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Tartous, Syrian Arab Republic</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shd w:val="clear" w:color="auto" w:fill="auto"/>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shd w:val="clear" w:color="auto" w:fill="auto"/>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Minister of Defence of the Syrian Arab Republic (2009 – 2011).</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Listing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color w:val="000000"/>
                <w:sz w:val="20"/>
                <w:szCs w:val="22"/>
                <w:lang w:eastAsia="en-AU"/>
              </w:rPr>
              <w:t>Formerly listed on the RBA Consolidated List as 2011SYR0011</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14</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Ali MAMLUK</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 Ali MAMLOUK, b) Ali Yunis MAMLUK, c) Ali Yunis MAMLOUK</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Date of birth</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19/02/1946</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Place of birth</w:t>
            </w:r>
          </w:p>
        </w:tc>
        <w:tc>
          <w:tcPr>
            <w:tcW w:w="5387" w:type="dxa"/>
            <w:gridSpan w:val="2"/>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Damascus, Syrian Arab Republic</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Vice President for Security Affairs. Formerly the Director of the Syrian National Security Bureau. Passport No.: 983.</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Listing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color w:val="000000"/>
                <w:sz w:val="20"/>
                <w:szCs w:val="22"/>
                <w:lang w:eastAsia="en-AU"/>
              </w:rPr>
              <w:t>Formerly listed on the RBA Consolidated List as 2011SYR0014</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15</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Amar ISMAEL</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 Ammar ISMAEL, b) Amar ISMAIL, c) Ammar ISMAIL</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Date of birth</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03/04/1973</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Place of birth</w:t>
            </w:r>
          </w:p>
        </w:tc>
        <w:tc>
          <w:tcPr>
            <w:tcW w:w="5387" w:type="dxa"/>
            <w:gridSpan w:val="2"/>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Damascus, Syrian Arab Republic</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Civilian head of the ‘Syrian electronic army’.</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16</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Amjad AL</w:t>
            </w:r>
            <w:r w:rsidR="001B3B11">
              <w:rPr>
                <w:rFonts w:eastAsia="Times New Roman" w:cs="Times New Roman"/>
                <w:sz w:val="20"/>
                <w:lang w:eastAsia="en-AU"/>
              </w:rPr>
              <w:noBreakHyphen/>
            </w:r>
            <w:r w:rsidRPr="001B3B11">
              <w:rPr>
                <w:rFonts w:eastAsia="Times New Roman" w:cs="Times New Roman"/>
                <w:sz w:val="20"/>
                <w:lang w:eastAsia="en-AU"/>
              </w:rPr>
              <w:t>ABBAS</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Amjad ABBAS</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rPr>
          <w:gridAfter w:val="1"/>
          <w:wAfter w:w="7" w:type="dxa"/>
        </w:trPr>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0"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Head of Political Security in Banyas.</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Listing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color w:val="000000"/>
                <w:sz w:val="20"/>
                <w:szCs w:val="22"/>
                <w:lang w:eastAsia="en-AU"/>
              </w:rPr>
              <w:t>Formerly listed on the RBA Consolidated List as 2011SYR0001</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17</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Aous ASLAN</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 Aws ASLAN; b) Aus ASLAN</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Date of birth</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1958</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Place of birth</w:t>
            </w:r>
          </w:p>
        </w:tc>
        <w:tc>
          <w:tcPr>
            <w:tcW w:w="5387" w:type="dxa"/>
            <w:gridSpan w:val="2"/>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Latakia, Syrian Arab Republic</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Commander of the Syrian Arab Army’s 2nd Corps.</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18</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Atif NAJIB</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 Atef NAJEEB, b) Atej NAJEEB, c) Atif NAJEEB, d) Atef NAJIB, e) Atif NAJIB</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Place of birth</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Jablah, Syrian Arab Republic</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Head of the Syrian Political Security Directorate for Idlib Province.</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Listing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color w:val="000000"/>
                <w:sz w:val="20"/>
                <w:szCs w:val="22"/>
                <w:lang w:eastAsia="en-AU"/>
              </w:rPr>
              <w:t>Formerly listed on the RBA Consolidated List as 2011SYR0015</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19</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Ayman JABIR</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 Aiman JABER, b) Ayman JABER, c) Ayman Mehriz JABER, d) Ayman Mohriz JABER, e) Ayman Muhriz JABIR</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Date of birth</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17/01/1967</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Place of birth</w:t>
            </w:r>
          </w:p>
        </w:tc>
        <w:tc>
          <w:tcPr>
            <w:tcW w:w="5387" w:type="dxa"/>
            <w:gridSpan w:val="2"/>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Latakia, Syrian Arab Republic</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rPr>
          <w:gridAfter w:val="1"/>
          <w:wAfter w:w="7" w:type="dxa"/>
        </w:trPr>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0"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Prominent businessman and leading figure in the regime</w:t>
            </w:r>
            <w:r w:rsidR="001B3B11">
              <w:rPr>
                <w:rFonts w:eastAsia="Times New Roman" w:cs="Times New Roman"/>
                <w:sz w:val="20"/>
                <w:lang w:eastAsia="en-AU"/>
              </w:rPr>
              <w:noBreakHyphen/>
            </w:r>
            <w:r w:rsidRPr="001B3B11">
              <w:rPr>
                <w:rFonts w:eastAsia="Times New Roman" w:cs="Times New Roman"/>
                <w:sz w:val="20"/>
                <w:lang w:eastAsia="en-AU"/>
              </w:rPr>
              <w:t>affiliated Desert Hawks Brigade, which has been implicated in wide</w:t>
            </w:r>
            <w:r w:rsidR="001B3B11">
              <w:rPr>
                <w:rFonts w:eastAsia="Times New Roman" w:cs="Times New Roman"/>
                <w:sz w:val="20"/>
                <w:lang w:eastAsia="en-AU"/>
              </w:rPr>
              <w:noBreakHyphen/>
            </w:r>
            <w:r w:rsidRPr="001B3B11">
              <w:rPr>
                <w:rFonts w:eastAsia="Times New Roman" w:cs="Times New Roman"/>
                <w:sz w:val="20"/>
                <w:lang w:eastAsia="en-AU"/>
              </w:rPr>
              <w:t>ranging human rights abuses. Passport No.: 003308607.</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Listing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color w:val="000000"/>
                <w:sz w:val="20"/>
                <w:szCs w:val="22"/>
                <w:lang w:eastAsia="en-AU"/>
              </w:rPr>
              <w:t>Formerly listed on the RBA Consolidated List as 2011SYR0036</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20</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Bader AQEL</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rPr>
          <w:gridAfter w:val="1"/>
          <w:wAfter w:w="7" w:type="dxa"/>
        </w:trPr>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0"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Major General in Syrian Special Forces.</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21</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Bashar AL</w:t>
            </w:r>
            <w:r w:rsidR="001B3B11">
              <w:rPr>
                <w:rFonts w:eastAsia="Times New Roman" w:cs="Times New Roman"/>
                <w:sz w:val="20"/>
                <w:lang w:eastAsia="en-AU"/>
              </w:rPr>
              <w:noBreakHyphen/>
            </w:r>
            <w:r w:rsidRPr="001B3B11">
              <w:rPr>
                <w:rFonts w:eastAsia="Times New Roman" w:cs="Times New Roman"/>
                <w:sz w:val="20"/>
                <w:lang w:eastAsia="en-AU"/>
              </w:rPr>
              <w:t>ASSAD</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 Bashar AL</w:t>
            </w:r>
            <w:r w:rsidR="001B3B11">
              <w:rPr>
                <w:rFonts w:eastAsia="Times New Roman" w:cs="Times New Roman"/>
                <w:sz w:val="20"/>
                <w:lang w:eastAsia="en-AU"/>
              </w:rPr>
              <w:noBreakHyphen/>
            </w:r>
            <w:r w:rsidRPr="001B3B11">
              <w:rPr>
                <w:rFonts w:eastAsia="Times New Roman" w:cs="Times New Roman"/>
                <w:sz w:val="20"/>
                <w:lang w:eastAsia="en-AU"/>
              </w:rPr>
              <w:t>ASAD, b) Bashar ASSAD</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Date of birth</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11/09/1965</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Place of birth</w:t>
            </w:r>
          </w:p>
        </w:tc>
        <w:tc>
          <w:tcPr>
            <w:tcW w:w="5387" w:type="dxa"/>
            <w:gridSpan w:val="2"/>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Damascus, Syrian Arab Republic</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President of the Syrian Arab Republic and Commander</w:t>
            </w:r>
            <w:r w:rsidR="001B3B11">
              <w:rPr>
                <w:rFonts w:eastAsia="Times New Roman" w:cs="Times New Roman"/>
                <w:sz w:val="20"/>
                <w:lang w:eastAsia="en-AU"/>
              </w:rPr>
              <w:noBreakHyphen/>
            </w:r>
            <w:r w:rsidRPr="001B3B11">
              <w:rPr>
                <w:rFonts w:eastAsia="Times New Roman" w:cs="Times New Roman"/>
                <w:sz w:val="20"/>
                <w:lang w:eastAsia="en-AU"/>
              </w:rPr>
              <w:t>in</w:t>
            </w:r>
            <w:r w:rsidR="001B3B11">
              <w:rPr>
                <w:rFonts w:eastAsia="Times New Roman" w:cs="Times New Roman"/>
                <w:sz w:val="20"/>
                <w:lang w:eastAsia="en-AU"/>
              </w:rPr>
              <w:noBreakHyphen/>
            </w:r>
            <w:r w:rsidRPr="001B3B11">
              <w:rPr>
                <w:rFonts w:eastAsia="Times New Roman" w:cs="Times New Roman"/>
                <w:sz w:val="20"/>
                <w:lang w:eastAsia="en-AU"/>
              </w:rPr>
              <w:t>Chief of the Syrian Arab Armed Forces. Passport No.: D1903.</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Listing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color w:val="000000"/>
                <w:sz w:val="20"/>
                <w:szCs w:val="22"/>
                <w:lang w:eastAsia="en-AU"/>
              </w:rPr>
              <w:t>Formerly listed on the RBA Consolidated List as 2011SYR0002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22</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Bassam Mirhaj AL</w:t>
            </w:r>
            <w:r w:rsidR="001B3B11">
              <w:rPr>
                <w:rFonts w:eastAsia="Times New Roman" w:cs="Times New Roman"/>
                <w:sz w:val="20"/>
                <w:lang w:eastAsia="en-AU"/>
              </w:rPr>
              <w:noBreakHyphen/>
            </w:r>
            <w:r w:rsidRPr="001B3B11">
              <w:rPr>
                <w:rFonts w:eastAsia="Times New Roman" w:cs="Times New Roman"/>
                <w:sz w:val="20"/>
                <w:lang w:eastAsia="en-AU"/>
              </w:rPr>
              <w:t>HASSAN</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 Bassam AL HASAN, b) Basam HASAN, c) Bassam HASAN</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Date of birth</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 1960, b) 1961, c) 1962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Place of birth</w:t>
            </w:r>
          </w:p>
        </w:tc>
        <w:tc>
          <w:tcPr>
            <w:tcW w:w="5387" w:type="dxa"/>
            <w:gridSpan w:val="2"/>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Homs, Syrian Arab Republic</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Presidential Advisor for Strategic Affairs.</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Listing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color w:val="000000"/>
                <w:sz w:val="20"/>
                <w:szCs w:val="22"/>
                <w:lang w:eastAsia="en-AU"/>
              </w:rPr>
              <w:t>Formerly listed on the RBA Consolidated List as 2011SYR0026</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23</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Bouthaina SHAABAN</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Buthaina SHAABAN</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Date of birth</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1953</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Place of birth</w:t>
            </w:r>
          </w:p>
        </w:tc>
        <w:tc>
          <w:tcPr>
            <w:tcW w:w="5387" w:type="dxa"/>
            <w:gridSpan w:val="2"/>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Homs, Syrian Arab Republic</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Presidential Political and Media Advisor.</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25</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Farouk AL</w:t>
            </w:r>
            <w:r w:rsidR="001B3B11">
              <w:rPr>
                <w:rFonts w:eastAsia="Times New Roman" w:cs="Times New Roman"/>
                <w:sz w:val="20"/>
                <w:lang w:eastAsia="en-AU"/>
              </w:rPr>
              <w:noBreakHyphen/>
            </w:r>
            <w:r w:rsidRPr="001B3B11">
              <w:rPr>
                <w:rFonts w:eastAsia="Times New Roman" w:cs="Times New Roman"/>
                <w:sz w:val="20"/>
                <w:lang w:eastAsia="en-AU"/>
              </w:rPr>
              <w:t>SHARA</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 Farouk AL CHAR', b) Farouq AL CHAR', c) Faruq AL CHAR', d) Farouk AL SHAR', e) Farouq AL SHAR', f) Farouk AL SHARA, g) Farouk AL SHARA', h) Farouq AL SHARA, i) Farouq AL SHARA', j) Faruq AL SHARA, k) Faruq AL SHARA'</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Date of birth</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10/12/1938</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Place of birth</w:t>
            </w:r>
          </w:p>
        </w:tc>
        <w:tc>
          <w:tcPr>
            <w:tcW w:w="5387" w:type="dxa"/>
            <w:gridSpan w:val="2"/>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Dara’a, Syrian Arab Republic</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Vice President of the Syrian Arab Republic (2006</w:t>
            </w:r>
            <w:r w:rsidR="001B3B11">
              <w:rPr>
                <w:rFonts w:eastAsia="Times New Roman" w:cs="Times New Roman"/>
                <w:sz w:val="20"/>
                <w:lang w:eastAsia="en-AU"/>
              </w:rPr>
              <w:noBreakHyphen/>
            </w:r>
            <w:r w:rsidRPr="001B3B11">
              <w:rPr>
                <w:rFonts w:eastAsia="Times New Roman" w:cs="Times New Roman"/>
                <w:sz w:val="20"/>
                <w:lang w:eastAsia="en-AU"/>
              </w:rPr>
              <w:t>2013).</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Listing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color w:val="000000"/>
                <w:sz w:val="20"/>
                <w:szCs w:val="22"/>
                <w:lang w:eastAsia="en-AU"/>
              </w:rPr>
              <w:t>Formerly listed on the RBA Consolidated List as 2011SYR0007</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26</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Fo'ad HAMOUDEH</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 Fo'ad HAMMOUDA, b) Fouad HAMMOUDA, c) Fu'ad HAMMOUDA, d) Fo'ad HAMMOUDAH, e) Fouad HAMMOUDAH, f) Fu'ad HAMMOUDAH, g) Fo'ad HAMMOUDE, h) Fouad HAMMOUDE, i) Fu'ad HAMMOUDE, j) Fo'ad HAMMOUDEH, k) Fouad HAMMOUDEH, l) Fu'ad HAMMOUDEH, m) Fouad HAMOUDEH, n) Fu'ad HAMOUDEH</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rPr>
          <w:gridAfter w:val="1"/>
          <w:wAfter w:w="7" w:type="dxa"/>
        </w:trPr>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0"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Major General and Commander of Operations in Idlib.</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27</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Fu'ad TAWIL</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Fuad TAWIL</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rPr>
          <w:gridAfter w:val="1"/>
          <w:wAfter w:w="7" w:type="dxa"/>
        </w:trPr>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0"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Deputy Head of Syrian Air Force Intelligence.</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28</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George CHAOUI</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Member of the ‘Syrian electronic army’.</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29</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Ghassan AFIF</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Ghassan AFEEF</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Brigadier General and Commander of the Syrian Arab Army’s 45th Regiment.</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30</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Ghassan Ali BELAL</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Ghassan BILAL</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rPr>
          <w:gridAfter w:val="1"/>
          <w:wAfter w:w="7" w:type="dxa"/>
        </w:trPr>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0"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Adviser to Mahir AL</w:t>
            </w:r>
            <w:r w:rsidR="001B3B11">
              <w:rPr>
                <w:rFonts w:eastAsia="Times New Roman" w:cs="Times New Roman"/>
                <w:sz w:val="20"/>
                <w:lang w:eastAsia="en-AU"/>
              </w:rPr>
              <w:noBreakHyphen/>
            </w:r>
            <w:r w:rsidRPr="001B3B11">
              <w:rPr>
                <w:rFonts w:eastAsia="Times New Roman" w:cs="Times New Roman"/>
                <w:sz w:val="20"/>
                <w:lang w:eastAsia="en-AU"/>
              </w:rPr>
              <w:t xml:space="preserve">ASSAD and Director of the Security Bureau of the Syrian Arab Army’s 4th Division. </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31</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Ghassan KHALIL</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Ghassan KHALEEL</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rPr>
          <w:gridAfter w:val="1"/>
          <w:wAfter w:w="7" w:type="dxa"/>
        </w:trPr>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0"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Governor of Hasakah.</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32</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Ghiath FAYAD</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Ghiath FAYYAD</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rPr>
          <w:gridAfter w:val="1"/>
          <w:wAfter w:w="7" w:type="dxa"/>
        </w:trPr>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0"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Member of the Syrian Political Security Directorate.</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33</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Hafez MAKHLOUF</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Hafez MAKHLUF</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Date of birth</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2/04/1971</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Place of birth</w:t>
            </w:r>
          </w:p>
        </w:tc>
        <w:tc>
          <w:tcPr>
            <w:tcW w:w="5387" w:type="dxa"/>
            <w:gridSpan w:val="2"/>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Damascus, Syrian Arab Republic</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rPr>
          <w:gridAfter w:val="1"/>
          <w:wAfter w:w="7" w:type="dxa"/>
        </w:trPr>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0"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Head of a unit in the General Intelligence Directorate. Cousin of Syrian President Bashar AL</w:t>
            </w:r>
            <w:r w:rsidR="001B3B11">
              <w:rPr>
                <w:rFonts w:eastAsia="Times New Roman" w:cs="Times New Roman"/>
                <w:sz w:val="20"/>
                <w:lang w:eastAsia="en-AU"/>
              </w:rPr>
              <w:noBreakHyphen/>
            </w:r>
            <w:r w:rsidRPr="001B3B11">
              <w:rPr>
                <w:rFonts w:eastAsia="Times New Roman" w:cs="Times New Roman"/>
                <w:sz w:val="20"/>
                <w:lang w:eastAsia="en-AU"/>
              </w:rPr>
              <w:t>ASSAD; close associate of Mahir AL</w:t>
            </w:r>
            <w:r w:rsidR="001B3B11">
              <w:rPr>
                <w:rFonts w:eastAsia="Times New Roman" w:cs="Times New Roman"/>
                <w:sz w:val="20"/>
                <w:lang w:eastAsia="en-AU"/>
              </w:rPr>
              <w:noBreakHyphen/>
            </w:r>
            <w:r w:rsidRPr="001B3B11">
              <w:rPr>
                <w:rFonts w:eastAsia="Times New Roman" w:cs="Times New Roman"/>
                <w:sz w:val="20"/>
                <w:lang w:eastAsia="en-AU"/>
              </w:rPr>
              <w:t>ASSAD. Passport No.: 2246.</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Listing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color w:val="000000"/>
                <w:sz w:val="20"/>
                <w:szCs w:val="22"/>
                <w:lang w:eastAsia="en-AU"/>
              </w:rPr>
              <w:t>Formerly listed on the RBA Consolidated List as 2011SYR0012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34</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Hayel AL</w:t>
            </w:r>
            <w:r w:rsidR="001B3B11">
              <w:rPr>
                <w:rFonts w:eastAsia="Times New Roman" w:cs="Times New Roman"/>
                <w:sz w:val="20"/>
                <w:lang w:eastAsia="en-AU"/>
              </w:rPr>
              <w:noBreakHyphen/>
            </w:r>
            <w:r w:rsidRPr="001B3B11">
              <w:rPr>
                <w:rFonts w:eastAsia="Times New Roman" w:cs="Times New Roman"/>
                <w:sz w:val="20"/>
                <w:lang w:eastAsia="en-AU"/>
              </w:rPr>
              <w:t>ASSAD</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Head of a military police unit of the Syrian Arab Army’s 4th Armoured Division.</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35</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Hossein TAEB</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 Hassan TAEB, b) Hosein TAEB, c) Hussayn TAEB, d) Hojjatoleslam Hossein TA'EB, e) Hossein TAEB</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Date of birth</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1963</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Place of birth</w:t>
            </w:r>
          </w:p>
        </w:tc>
        <w:tc>
          <w:tcPr>
            <w:tcW w:w="5387" w:type="dxa"/>
            <w:gridSpan w:val="2"/>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Tehran, Islamic Republic of Iran</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Iran</w:t>
            </w:r>
          </w:p>
        </w:tc>
      </w:tr>
      <w:tr w:rsidR="00076949" w:rsidRPr="001B3B11" w:rsidTr="002F61D1">
        <w:trPr>
          <w:gridAfter w:val="1"/>
          <w:wAfter w:w="7" w:type="dxa"/>
        </w:trPr>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0"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Commander for Intelligence in the Iranian Revolutionary Guard Corps (IRGC).</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36</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Husam SUKKAR</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rPr>
          <w:gridAfter w:val="1"/>
          <w:wAfter w:w="7" w:type="dxa"/>
        </w:trPr>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0"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Presidential Adviser on Security Affairs.</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37</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Ibrahim AL</w:t>
            </w:r>
            <w:r w:rsidR="001B3B11">
              <w:rPr>
                <w:rFonts w:eastAsia="Times New Roman" w:cs="Times New Roman"/>
                <w:sz w:val="20"/>
                <w:lang w:eastAsia="en-AU"/>
              </w:rPr>
              <w:noBreakHyphen/>
            </w:r>
            <w:r w:rsidRPr="001B3B11">
              <w:rPr>
                <w:rFonts w:eastAsia="Times New Roman" w:cs="Times New Roman"/>
                <w:sz w:val="20"/>
                <w:lang w:eastAsia="en-AU"/>
              </w:rPr>
              <w:t>HASSAN</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Ibrahim AL</w:t>
            </w:r>
            <w:r w:rsidR="001B3B11">
              <w:rPr>
                <w:rFonts w:eastAsia="Times New Roman" w:cs="Times New Roman"/>
                <w:sz w:val="20"/>
                <w:lang w:eastAsia="en-AU"/>
              </w:rPr>
              <w:noBreakHyphen/>
            </w:r>
            <w:r w:rsidRPr="001B3B11">
              <w:rPr>
                <w:rFonts w:eastAsia="Times New Roman" w:cs="Times New Roman"/>
                <w:sz w:val="20"/>
                <w:lang w:eastAsia="en-AU"/>
              </w:rPr>
              <w:t>HASAN</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Major General in the Syrian Arab Army and Deputy Chief of Staff.</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38</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Ihab MAKHLOUF</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 Iehab MAKHLOUF, b) Ihab MAKHLOUF, c) Ihab MAKHLUF, d) Ehab MAKHLOUF</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Date of birth</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21/01/1973</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Place of birth</w:t>
            </w:r>
          </w:p>
        </w:tc>
        <w:tc>
          <w:tcPr>
            <w:tcW w:w="5387" w:type="dxa"/>
            <w:gridSpan w:val="2"/>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Damascus, Syrian Arab Republic</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Vice</w:t>
            </w:r>
            <w:r w:rsidR="001B3B11">
              <w:rPr>
                <w:rFonts w:eastAsia="Times New Roman" w:cs="Times New Roman"/>
                <w:sz w:val="20"/>
                <w:lang w:eastAsia="en-AU"/>
              </w:rPr>
              <w:noBreakHyphen/>
            </w:r>
            <w:r w:rsidRPr="001B3B11">
              <w:rPr>
                <w:rFonts w:eastAsia="Times New Roman" w:cs="Times New Roman"/>
                <w:sz w:val="20"/>
                <w:lang w:eastAsia="en-AU"/>
              </w:rPr>
              <w:t>President of Syriatel. Passport No.: N002848852.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Listing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color w:val="000000"/>
                <w:sz w:val="20"/>
                <w:szCs w:val="22"/>
                <w:lang w:eastAsia="en-AU"/>
              </w:rPr>
              <w:t>Formerly listed on the RBA Consolidated List as 2011SYR0030</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39</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Iyad MAKHLOUF</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 Eyad MAKHLOUF, b) Iyad MAKHLUF</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Date of birth</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21/01/1973</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Place of birth</w:t>
            </w:r>
          </w:p>
        </w:tc>
        <w:tc>
          <w:tcPr>
            <w:tcW w:w="5387" w:type="dxa"/>
            <w:gridSpan w:val="2"/>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Damascus, Syrian Arab Republic</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rPr>
          <w:gridAfter w:val="1"/>
          <w:wAfter w:w="7" w:type="dxa"/>
        </w:trPr>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0"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Lieutenant Colonel in the Syrian General Intelligence Directorate (GID). Passport No.: N001820740.</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Listing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color w:val="000000"/>
                <w:sz w:val="20"/>
                <w:szCs w:val="22"/>
                <w:lang w:eastAsia="en-AU"/>
              </w:rPr>
              <w:t>Formerly listed on the RBA Consolidated List as 2011SYR0031</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40</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Jamal YUNES</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Jamal YOUNES</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Brigadier General and Commander and of the Syrian Arab Army’s 555th Regiment.</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42</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Jamil HASSAN</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 Jameel AL</w:t>
            </w:r>
            <w:r w:rsidR="001B3B11">
              <w:rPr>
                <w:rFonts w:eastAsia="Times New Roman" w:cs="Times New Roman"/>
                <w:sz w:val="20"/>
                <w:lang w:eastAsia="en-AU"/>
              </w:rPr>
              <w:noBreakHyphen/>
            </w:r>
            <w:r w:rsidRPr="001B3B11">
              <w:rPr>
                <w:rFonts w:eastAsia="Times New Roman" w:cs="Times New Roman"/>
                <w:sz w:val="20"/>
                <w:lang w:eastAsia="en-AU"/>
              </w:rPr>
              <w:t>HASSAN, b) Jamil AL</w:t>
            </w:r>
            <w:r w:rsidR="001B3B11">
              <w:rPr>
                <w:rFonts w:eastAsia="Times New Roman" w:cs="Times New Roman"/>
                <w:sz w:val="20"/>
                <w:lang w:eastAsia="en-AU"/>
              </w:rPr>
              <w:noBreakHyphen/>
            </w:r>
            <w:r w:rsidRPr="001B3B11">
              <w:rPr>
                <w:rFonts w:eastAsia="Times New Roman" w:cs="Times New Roman"/>
                <w:sz w:val="20"/>
                <w:lang w:eastAsia="en-AU"/>
              </w:rPr>
              <w:t>HASSAN, c) Jamil HASAN</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Date of birth</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07/07/1953</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Place of birth</w:t>
            </w:r>
          </w:p>
        </w:tc>
        <w:tc>
          <w:tcPr>
            <w:tcW w:w="5387" w:type="dxa"/>
            <w:gridSpan w:val="2"/>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Quasayr, Homs, Syrian Arab Republic</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Retired. Formerly Head of Syrian Air Force Intelligence.</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Listing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color w:val="000000"/>
                <w:sz w:val="20"/>
                <w:szCs w:val="22"/>
                <w:lang w:eastAsia="en-AU"/>
              </w:rPr>
              <w:t>Formerly listed on the RBA Consolidated List as 2011SYR0009</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43</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Fahd Jasim AL</w:t>
            </w:r>
            <w:r w:rsidR="001B3B11">
              <w:rPr>
                <w:rFonts w:eastAsia="Times New Roman" w:cs="Times New Roman"/>
                <w:sz w:val="20"/>
                <w:lang w:eastAsia="en-AU"/>
              </w:rPr>
              <w:noBreakHyphen/>
            </w:r>
            <w:r w:rsidRPr="001B3B11">
              <w:rPr>
                <w:rFonts w:eastAsia="Times New Roman" w:cs="Times New Roman"/>
                <w:sz w:val="20"/>
                <w:lang w:eastAsia="en-AU"/>
              </w:rPr>
              <w:t>FURAYJ</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 Fahd Jasim AL</w:t>
            </w:r>
            <w:r w:rsidR="001B3B11">
              <w:rPr>
                <w:rFonts w:eastAsia="Times New Roman" w:cs="Times New Roman"/>
                <w:sz w:val="20"/>
                <w:lang w:eastAsia="en-AU"/>
              </w:rPr>
              <w:noBreakHyphen/>
            </w:r>
            <w:r w:rsidRPr="001B3B11">
              <w:rPr>
                <w:rFonts w:eastAsia="Times New Roman" w:cs="Times New Roman"/>
                <w:sz w:val="20"/>
                <w:lang w:eastAsia="en-AU"/>
              </w:rPr>
              <w:t>FURAYJ, b) Fahd Jasim AL</w:t>
            </w:r>
            <w:r w:rsidR="001B3B11">
              <w:rPr>
                <w:rFonts w:eastAsia="Times New Roman" w:cs="Times New Roman"/>
                <w:sz w:val="20"/>
                <w:lang w:eastAsia="en-AU"/>
              </w:rPr>
              <w:noBreakHyphen/>
            </w:r>
            <w:r w:rsidRPr="001B3B11">
              <w:rPr>
                <w:rFonts w:eastAsia="Times New Roman" w:cs="Times New Roman"/>
                <w:sz w:val="20"/>
                <w:lang w:eastAsia="en-AU"/>
              </w:rPr>
              <w:t>FREIJ, c) Jasim AL</w:t>
            </w:r>
            <w:r w:rsidR="001B3B11">
              <w:rPr>
                <w:rFonts w:eastAsia="Times New Roman" w:cs="Times New Roman"/>
                <w:sz w:val="20"/>
                <w:lang w:eastAsia="en-AU"/>
              </w:rPr>
              <w:noBreakHyphen/>
            </w:r>
            <w:r w:rsidRPr="001B3B11">
              <w:rPr>
                <w:rFonts w:eastAsia="Times New Roman" w:cs="Times New Roman"/>
                <w:sz w:val="20"/>
                <w:lang w:eastAsia="en-AU"/>
              </w:rPr>
              <w:t>FREIJ, d) Fahid Jasem AL</w:t>
            </w:r>
            <w:r w:rsidR="001B3B11">
              <w:rPr>
                <w:rFonts w:eastAsia="Times New Roman" w:cs="Times New Roman"/>
                <w:sz w:val="20"/>
                <w:lang w:eastAsia="en-AU"/>
              </w:rPr>
              <w:noBreakHyphen/>
            </w:r>
            <w:r w:rsidRPr="001B3B11">
              <w:rPr>
                <w:rFonts w:eastAsia="Times New Roman" w:cs="Times New Roman"/>
                <w:sz w:val="20"/>
                <w:lang w:eastAsia="en-AU"/>
              </w:rPr>
              <w:t>FREIJ, e) Fahid Jasim AL</w:t>
            </w:r>
            <w:r w:rsidR="001B3B11">
              <w:rPr>
                <w:rFonts w:eastAsia="Times New Roman" w:cs="Times New Roman"/>
                <w:sz w:val="20"/>
                <w:lang w:eastAsia="en-AU"/>
              </w:rPr>
              <w:noBreakHyphen/>
            </w:r>
            <w:r w:rsidRPr="001B3B11">
              <w:rPr>
                <w:rFonts w:eastAsia="Times New Roman" w:cs="Times New Roman"/>
                <w:sz w:val="20"/>
                <w:lang w:eastAsia="en-AU"/>
              </w:rPr>
              <w:t>FREIJ, f) Fahid Jassem AL</w:t>
            </w:r>
            <w:r w:rsidR="001B3B11">
              <w:rPr>
                <w:rFonts w:eastAsia="Times New Roman" w:cs="Times New Roman"/>
                <w:sz w:val="20"/>
                <w:lang w:eastAsia="en-AU"/>
              </w:rPr>
              <w:noBreakHyphen/>
            </w:r>
            <w:r w:rsidRPr="001B3B11">
              <w:rPr>
                <w:rFonts w:eastAsia="Times New Roman" w:cs="Times New Roman"/>
                <w:sz w:val="20"/>
                <w:lang w:eastAsia="en-AU"/>
              </w:rPr>
              <w:t>FREIJ, g) Fahid Jassim AL</w:t>
            </w:r>
            <w:r w:rsidR="001B3B11">
              <w:rPr>
                <w:rFonts w:eastAsia="Times New Roman" w:cs="Times New Roman"/>
                <w:sz w:val="20"/>
                <w:lang w:eastAsia="en-AU"/>
              </w:rPr>
              <w:noBreakHyphen/>
            </w:r>
            <w:r w:rsidRPr="001B3B11">
              <w:rPr>
                <w:rFonts w:eastAsia="Times New Roman" w:cs="Times New Roman"/>
                <w:sz w:val="20"/>
                <w:lang w:eastAsia="en-AU"/>
              </w:rPr>
              <w:t>FREIJ, h) Fahid Jasem AL</w:t>
            </w:r>
            <w:r w:rsidR="001B3B11">
              <w:rPr>
                <w:rFonts w:eastAsia="Times New Roman" w:cs="Times New Roman"/>
                <w:sz w:val="20"/>
                <w:lang w:eastAsia="en-AU"/>
              </w:rPr>
              <w:noBreakHyphen/>
            </w:r>
            <w:r w:rsidRPr="001B3B11">
              <w:rPr>
                <w:rFonts w:eastAsia="Times New Roman" w:cs="Times New Roman"/>
                <w:sz w:val="20"/>
                <w:lang w:eastAsia="en-AU"/>
              </w:rPr>
              <w:t>FURAYJ, i) Fahid Jassem AL</w:t>
            </w:r>
            <w:r w:rsidR="001B3B11">
              <w:rPr>
                <w:rFonts w:eastAsia="Times New Roman" w:cs="Times New Roman"/>
                <w:sz w:val="20"/>
                <w:lang w:eastAsia="en-AU"/>
              </w:rPr>
              <w:noBreakHyphen/>
            </w:r>
            <w:r w:rsidRPr="001B3B11">
              <w:rPr>
                <w:rFonts w:eastAsia="Times New Roman" w:cs="Times New Roman"/>
                <w:sz w:val="20"/>
                <w:lang w:eastAsia="en-AU"/>
              </w:rPr>
              <w:t>FURAYJ, j) Fahid Jassim AL</w:t>
            </w:r>
            <w:r w:rsidR="001B3B11">
              <w:rPr>
                <w:rFonts w:eastAsia="Times New Roman" w:cs="Times New Roman"/>
                <w:sz w:val="20"/>
                <w:lang w:eastAsia="en-AU"/>
              </w:rPr>
              <w:noBreakHyphen/>
            </w:r>
            <w:r w:rsidRPr="001B3B11">
              <w:rPr>
                <w:rFonts w:eastAsia="Times New Roman" w:cs="Times New Roman"/>
                <w:sz w:val="20"/>
                <w:lang w:eastAsia="en-AU"/>
              </w:rPr>
              <w:t>FURAYJ</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Date of birth</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01/01/1950</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Place of birth</w:t>
            </w:r>
          </w:p>
        </w:tc>
        <w:tc>
          <w:tcPr>
            <w:tcW w:w="5387" w:type="dxa"/>
            <w:gridSpan w:val="2"/>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Hama, Homs, Syrian Arab Republic</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Minister of Defence and Deputy Commander</w:t>
            </w:r>
            <w:r w:rsidR="001B3B11">
              <w:rPr>
                <w:rFonts w:eastAsia="Times New Roman" w:cs="Times New Roman"/>
                <w:sz w:val="20"/>
                <w:lang w:eastAsia="en-AU"/>
              </w:rPr>
              <w:noBreakHyphen/>
            </w:r>
            <w:r w:rsidRPr="001B3B11">
              <w:rPr>
                <w:rFonts w:eastAsia="Times New Roman" w:cs="Times New Roman"/>
                <w:sz w:val="20"/>
                <w:lang w:eastAsia="en-AU"/>
              </w:rPr>
              <w:t>in</w:t>
            </w:r>
            <w:r w:rsidR="001B3B11">
              <w:rPr>
                <w:rFonts w:eastAsia="Times New Roman" w:cs="Times New Roman"/>
                <w:sz w:val="20"/>
                <w:lang w:eastAsia="en-AU"/>
              </w:rPr>
              <w:noBreakHyphen/>
            </w:r>
            <w:r w:rsidRPr="001B3B11">
              <w:rPr>
                <w:rFonts w:eastAsia="Times New Roman" w:cs="Times New Roman"/>
                <w:sz w:val="20"/>
                <w:lang w:eastAsia="en-AU"/>
              </w:rPr>
              <w:t>Chief of the Syrian Arab Army and the Armed Forces.</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44</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Jawdat Ibrahim SAFI</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Place of birth</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Latakia, Syrian Arab Republic</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Brigadier General and Commander of the Syrian Arab Army’s 154th Regiment.</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45</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Jihad Mohamed SULTAN</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 Jihad Mohammad SULTAN, b) Jihad Mohammed SULTAN, c) Jihad Muhammad SULTAN</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Brigadier General and Commander of the Syrian Arab Army’s 65th Brigade.</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46</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Jumah AL</w:t>
            </w:r>
            <w:r w:rsidR="001B3B11">
              <w:rPr>
                <w:rFonts w:eastAsia="Times New Roman" w:cs="Times New Roman"/>
                <w:sz w:val="20"/>
                <w:lang w:eastAsia="en-AU"/>
              </w:rPr>
              <w:noBreakHyphen/>
            </w:r>
            <w:r w:rsidRPr="001B3B11">
              <w:rPr>
                <w:rFonts w:eastAsia="Times New Roman" w:cs="Times New Roman"/>
                <w:sz w:val="20"/>
                <w:lang w:eastAsia="en-AU"/>
              </w:rPr>
              <w:t>AHMAD</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Jumah AL</w:t>
            </w:r>
            <w:r w:rsidR="001B3B11">
              <w:rPr>
                <w:rFonts w:eastAsia="Times New Roman" w:cs="Times New Roman"/>
                <w:sz w:val="20"/>
                <w:lang w:eastAsia="en-AU"/>
              </w:rPr>
              <w:noBreakHyphen/>
            </w:r>
            <w:r w:rsidRPr="001B3B11">
              <w:rPr>
                <w:rFonts w:eastAsia="Times New Roman" w:cs="Times New Roman"/>
                <w:sz w:val="20"/>
                <w:lang w:eastAsia="en-AU"/>
              </w:rPr>
              <w:t>AHMED</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Major General and Commander Special Forces.</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47</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Khald AL</w:t>
            </w:r>
            <w:r w:rsidR="001B3B11">
              <w:rPr>
                <w:rFonts w:eastAsia="Times New Roman" w:cs="Times New Roman"/>
                <w:sz w:val="20"/>
                <w:lang w:eastAsia="en-AU"/>
              </w:rPr>
              <w:noBreakHyphen/>
            </w:r>
            <w:r w:rsidRPr="001B3B11">
              <w:rPr>
                <w:rFonts w:eastAsia="Times New Roman" w:cs="Times New Roman"/>
                <w:sz w:val="20"/>
                <w:lang w:eastAsia="en-AU"/>
              </w:rPr>
              <w:t>TAWEEL</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 Khaled AL</w:t>
            </w:r>
            <w:r w:rsidR="001B3B11">
              <w:rPr>
                <w:rFonts w:eastAsia="Times New Roman" w:cs="Times New Roman"/>
                <w:sz w:val="20"/>
                <w:lang w:eastAsia="en-AU"/>
              </w:rPr>
              <w:noBreakHyphen/>
            </w:r>
            <w:r w:rsidRPr="001B3B11">
              <w:rPr>
                <w:rFonts w:eastAsia="Times New Roman" w:cs="Times New Roman"/>
                <w:sz w:val="20"/>
                <w:lang w:eastAsia="en-AU"/>
              </w:rPr>
              <w:t>TAWEEL, b) Khald AL</w:t>
            </w:r>
            <w:r w:rsidR="001B3B11">
              <w:rPr>
                <w:rFonts w:eastAsia="Times New Roman" w:cs="Times New Roman"/>
                <w:sz w:val="20"/>
                <w:lang w:eastAsia="en-AU"/>
              </w:rPr>
              <w:noBreakHyphen/>
            </w:r>
            <w:r w:rsidRPr="001B3B11">
              <w:rPr>
                <w:rFonts w:eastAsia="Times New Roman" w:cs="Times New Roman"/>
                <w:sz w:val="20"/>
                <w:lang w:eastAsia="en-AU"/>
              </w:rPr>
              <w:t>TAWIL, c) Khaled AL</w:t>
            </w:r>
            <w:r w:rsidR="001B3B11">
              <w:rPr>
                <w:rFonts w:eastAsia="Times New Roman" w:cs="Times New Roman"/>
                <w:sz w:val="20"/>
                <w:lang w:eastAsia="en-AU"/>
              </w:rPr>
              <w:noBreakHyphen/>
            </w:r>
            <w:r w:rsidRPr="001B3B11">
              <w:rPr>
                <w:rFonts w:eastAsia="Times New Roman" w:cs="Times New Roman"/>
                <w:sz w:val="20"/>
                <w:lang w:eastAsia="en-AU"/>
              </w:rPr>
              <w:t>TAWIL</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Member of the Syrian Political Security Directorate.</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48</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Khalid QADDUR</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 Khaled KADDOUR, b) Khalid KADDOUR, c) Khaled QADDOUR, d) Khalid QADDOUR, e) Khaled QADDUR, f) Khaled QADOUR, g) Khalid QADOUR</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Business associate of Mahir AL</w:t>
            </w:r>
            <w:r w:rsidR="001B3B11">
              <w:rPr>
                <w:rFonts w:eastAsia="Times New Roman" w:cs="Times New Roman"/>
                <w:sz w:val="20"/>
                <w:lang w:eastAsia="en-AU"/>
              </w:rPr>
              <w:noBreakHyphen/>
            </w:r>
            <w:r w:rsidRPr="001B3B11">
              <w:rPr>
                <w:rFonts w:eastAsia="Times New Roman" w:cs="Times New Roman"/>
                <w:sz w:val="20"/>
                <w:lang w:eastAsia="en-AU"/>
              </w:rPr>
              <w:t>ASSAD.</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Listing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color w:val="000000"/>
                <w:sz w:val="20"/>
                <w:szCs w:val="22"/>
                <w:lang w:eastAsia="en-AU"/>
              </w:rPr>
              <w:t>Formerly listed on the RBA Consolidated List as 2011SYR0039</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49</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Khalil ZGHRAYBIH</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 Khaleel ZAGHRAYBA, b) Khalil ZAGHRAYBA, c) Khaleel ZAGHRAYBAH, d) Khalil ZAGHRAYBAH, e) Khaleel ZAGHRAYBE, f) Khalil ZAGHRAYBE, g) Khaleel ZAGHRAYBEH, h) Khalil ZAGHRAYBEH, i) Khaleel ZEGHRAYBA, j) Khalil ZEGHRAYBA, k) Khaleel ZEGHRAYBAH, l) Khalil ZEGHRAYBAH, m) Khaleel ZEGHRAYBE, n) Khalil ZEGHRAYBE, o) Khaleel ZEGHRAYBEH, p) Khalil ZEGHRAYBEH, q) Khaleel ZGHRAYBA, r) Khalil ZGHRAYBA, s) Khaleel ZGHRAYBAH, t) Khalil ZGHRAYBAH, u) Khaleel ZGHRAYBE, v) Khalil ZGHRAYBE, w) Khaleel ZGHRAYBEH, x) Khalil ZGHRAYBEH, y) Khaleel ZGHRAYBIH, z) Khaleel ZIGHRAYBA, aa) Khalil ZIGHRAYBA, ab) Khaleel ZIGHRAYBAH, ac) Khalil ZIGHRAYBAH, ad) Khaleel ZIGHRAYBE, ae) Khalil ZIGHRAYBE, af) Khaleel ZIGHRAYBEH, ag) Khalil ZIGHRAYBEH, ah) Khaleel ZUGHRAYBA, ai) Khalil ZUGHRAYBA, aj) Khaleel ZUGHRAYBAH, ak) Khalil ZUGHRAYBAH, al) Khaleel ZUGHRAYBE, am) Khalil ZUGHRAYBE, an) Khaleel ZUGHRAYBEH, ao) Khalil ZUGHRAYBEH</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Brigadier General and senior member of the Syrian Arab Army’s 14th Division.</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50</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Kifah MOULHEM</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 Kifah MOULHIM, b) Kifah MULHEM, c) Kifah MULHIM</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Head of Syrian Military Intelligence.</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51</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Lu'ai AL</w:t>
            </w:r>
            <w:r w:rsidR="001B3B11">
              <w:rPr>
                <w:rFonts w:eastAsia="Times New Roman" w:cs="Times New Roman"/>
                <w:sz w:val="20"/>
                <w:lang w:eastAsia="en-AU"/>
              </w:rPr>
              <w:noBreakHyphen/>
            </w:r>
            <w:r w:rsidRPr="001B3B11">
              <w:rPr>
                <w:rFonts w:eastAsia="Times New Roman" w:cs="Times New Roman"/>
                <w:sz w:val="20"/>
                <w:lang w:eastAsia="en-AU"/>
              </w:rPr>
              <w:t>ALI</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 Loai AL</w:t>
            </w:r>
            <w:r w:rsidR="001B3B11">
              <w:rPr>
                <w:rFonts w:eastAsia="Times New Roman" w:cs="Times New Roman"/>
                <w:sz w:val="20"/>
                <w:lang w:eastAsia="en-AU"/>
              </w:rPr>
              <w:noBreakHyphen/>
            </w:r>
            <w:r w:rsidRPr="001B3B11">
              <w:rPr>
                <w:rFonts w:eastAsia="Times New Roman" w:cs="Times New Roman"/>
                <w:sz w:val="20"/>
                <w:lang w:eastAsia="en-AU"/>
              </w:rPr>
              <w:t>ALI, b) Louay AL</w:t>
            </w:r>
            <w:r w:rsidR="001B3B11">
              <w:rPr>
                <w:rFonts w:eastAsia="Times New Roman" w:cs="Times New Roman"/>
                <w:sz w:val="20"/>
                <w:lang w:eastAsia="en-AU"/>
              </w:rPr>
              <w:noBreakHyphen/>
            </w:r>
            <w:r w:rsidRPr="001B3B11">
              <w:rPr>
                <w:rFonts w:eastAsia="Times New Roman" w:cs="Times New Roman"/>
                <w:sz w:val="20"/>
                <w:lang w:eastAsia="en-AU"/>
              </w:rPr>
              <w:t>ALI</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Place of birth</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Latakia, Syrian Arab Republic</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Brigadier General and Head of Syrian Military Intelligence in Dara’a.</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52</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Maan JDIID</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 Maan JADEED, b) Ma'an JADEED, c) Maan JDEED, d) Ma'an JDEED, e) Maan JDID, f) Ma'an JDID, g) Ma'an JDIID, h) Maan JEDEED, i) Ma'an JEDEED, j) Maan JEDID, k) Ma'an JEDID</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Captain in the Syrian Presidential Guard.</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53</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Mahir AL</w:t>
            </w:r>
            <w:r w:rsidR="001B3B11">
              <w:rPr>
                <w:rFonts w:eastAsia="Times New Roman" w:cs="Times New Roman"/>
                <w:sz w:val="20"/>
                <w:lang w:eastAsia="en-AU"/>
              </w:rPr>
              <w:noBreakHyphen/>
            </w:r>
            <w:r w:rsidRPr="001B3B11">
              <w:rPr>
                <w:rFonts w:eastAsia="Times New Roman" w:cs="Times New Roman"/>
                <w:sz w:val="20"/>
                <w:lang w:eastAsia="en-AU"/>
              </w:rPr>
              <w:t>ASSAD</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 Mahir AL</w:t>
            </w:r>
            <w:r w:rsidR="001B3B11">
              <w:rPr>
                <w:rFonts w:eastAsia="Times New Roman" w:cs="Times New Roman"/>
                <w:sz w:val="20"/>
                <w:lang w:eastAsia="en-AU"/>
              </w:rPr>
              <w:noBreakHyphen/>
            </w:r>
            <w:r w:rsidRPr="001B3B11">
              <w:rPr>
                <w:rFonts w:eastAsia="Times New Roman" w:cs="Times New Roman"/>
                <w:sz w:val="20"/>
                <w:lang w:eastAsia="en-AU"/>
              </w:rPr>
              <w:t>ASAD, b) Maher AL</w:t>
            </w:r>
            <w:r w:rsidR="001B3B11">
              <w:rPr>
                <w:rFonts w:eastAsia="Times New Roman" w:cs="Times New Roman"/>
                <w:sz w:val="20"/>
                <w:lang w:eastAsia="en-AU"/>
              </w:rPr>
              <w:noBreakHyphen/>
            </w:r>
            <w:r w:rsidRPr="001B3B11">
              <w:rPr>
                <w:rFonts w:eastAsia="Times New Roman" w:cs="Times New Roman"/>
                <w:sz w:val="20"/>
                <w:lang w:eastAsia="en-AU"/>
              </w:rPr>
              <w:t>ASAD, c) Maher AL</w:t>
            </w:r>
            <w:r w:rsidR="001B3B11">
              <w:rPr>
                <w:rFonts w:eastAsia="Times New Roman" w:cs="Times New Roman"/>
                <w:sz w:val="20"/>
                <w:lang w:eastAsia="en-AU"/>
              </w:rPr>
              <w:noBreakHyphen/>
            </w:r>
            <w:r w:rsidRPr="001B3B11">
              <w:rPr>
                <w:rFonts w:eastAsia="Times New Roman" w:cs="Times New Roman"/>
                <w:sz w:val="20"/>
                <w:lang w:eastAsia="en-AU"/>
              </w:rPr>
              <w:t>ASSAD</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Date of birth</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08/12/1967</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Place of birth</w:t>
            </w:r>
          </w:p>
        </w:tc>
        <w:tc>
          <w:tcPr>
            <w:tcW w:w="5387" w:type="dxa"/>
            <w:gridSpan w:val="2"/>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Damascus, Syrian Arab Republic</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Commander of the Syrian Arab Army’s 4th Armoured Division. Brother of Syrian President Bashar AL</w:t>
            </w:r>
            <w:r w:rsidR="001B3B11">
              <w:rPr>
                <w:rFonts w:eastAsia="Times New Roman" w:cs="Times New Roman"/>
                <w:sz w:val="20"/>
                <w:lang w:eastAsia="en-AU"/>
              </w:rPr>
              <w:noBreakHyphen/>
            </w:r>
            <w:r w:rsidRPr="001B3B11">
              <w:rPr>
                <w:rFonts w:eastAsia="Times New Roman" w:cs="Times New Roman"/>
                <w:sz w:val="20"/>
                <w:lang w:eastAsia="en-AU"/>
              </w:rPr>
              <w:t>ASSAD. Passport No.: 4138.</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Listing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color w:val="000000"/>
                <w:sz w:val="20"/>
                <w:szCs w:val="22"/>
                <w:lang w:eastAsia="en-AU"/>
              </w:rPr>
              <w:t>Formerly listed on the RBA Consolidated List as 2011SYR0004</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54</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Makhmoud AL</w:t>
            </w:r>
            <w:r w:rsidR="001B3B11">
              <w:rPr>
                <w:rFonts w:eastAsia="Times New Roman" w:cs="Times New Roman"/>
                <w:sz w:val="20"/>
                <w:lang w:eastAsia="en-AU"/>
              </w:rPr>
              <w:noBreakHyphen/>
            </w:r>
            <w:r w:rsidRPr="001B3B11">
              <w:rPr>
                <w:rFonts w:eastAsia="Times New Roman" w:cs="Times New Roman"/>
                <w:sz w:val="20"/>
                <w:lang w:eastAsia="en-AU"/>
              </w:rPr>
              <w:t>KHATTIB</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 Mahmoud AL</w:t>
            </w:r>
            <w:r w:rsidR="001B3B11">
              <w:rPr>
                <w:rFonts w:eastAsia="Times New Roman" w:cs="Times New Roman"/>
                <w:sz w:val="20"/>
                <w:lang w:eastAsia="en-AU"/>
              </w:rPr>
              <w:noBreakHyphen/>
            </w:r>
            <w:r w:rsidRPr="001B3B11">
              <w:rPr>
                <w:rFonts w:eastAsia="Times New Roman" w:cs="Times New Roman"/>
                <w:sz w:val="20"/>
                <w:lang w:eastAsia="en-AU"/>
              </w:rPr>
              <w:t>KHATEEB, b) Makhmoud AL</w:t>
            </w:r>
            <w:r w:rsidR="001B3B11">
              <w:rPr>
                <w:rFonts w:eastAsia="Times New Roman" w:cs="Times New Roman"/>
                <w:sz w:val="20"/>
                <w:lang w:eastAsia="en-AU"/>
              </w:rPr>
              <w:noBreakHyphen/>
            </w:r>
            <w:r w:rsidRPr="001B3B11">
              <w:rPr>
                <w:rFonts w:eastAsia="Times New Roman" w:cs="Times New Roman"/>
                <w:sz w:val="20"/>
                <w:lang w:eastAsia="en-AU"/>
              </w:rPr>
              <w:t>KHATEEB, c) Mahmoud AL</w:t>
            </w:r>
            <w:r w:rsidR="001B3B11">
              <w:rPr>
                <w:rFonts w:eastAsia="Times New Roman" w:cs="Times New Roman"/>
                <w:sz w:val="20"/>
                <w:lang w:eastAsia="en-AU"/>
              </w:rPr>
              <w:noBreakHyphen/>
            </w:r>
            <w:r w:rsidRPr="001B3B11">
              <w:rPr>
                <w:rFonts w:eastAsia="Times New Roman" w:cs="Times New Roman"/>
                <w:sz w:val="20"/>
                <w:lang w:eastAsia="en-AU"/>
              </w:rPr>
              <w:t>KHATIB, d) Makhmoud AL</w:t>
            </w:r>
            <w:r w:rsidR="001B3B11">
              <w:rPr>
                <w:rFonts w:eastAsia="Times New Roman" w:cs="Times New Roman"/>
                <w:sz w:val="20"/>
                <w:lang w:eastAsia="en-AU"/>
              </w:rPr>
              <w:noBreakHyphen/>
            </w:r>
            <w:r w:rsidRPr="001B3B11">
              <w:rPr>
                <w:rFonts w:eastAsia="Times New Roman" w:cs="Times New Roman"/>
                <w:sz w:val="20"/>
                <w:lang w:eastAsia="en-AU"/>
              </w:rPr>
              <w:t>KHATIB, e) Mahmoud AL</w:t>
            </w:r>
            <w:r w:rsidR="001B3B11">
              <w:rPr>
                <w:rFonts w:eastAsia="Times New Roman" w:cs="Times New Roman"/>
                <w:sz w:val="20"/>
                <w:lang w:eastAsia="en-AU"/>
              </w:rPr>
              <w:noBreakHyphen/>
            </w:r>
            <w:r w:rsidRPr="001B3B11">
              <w:rPr>
                <w:rFonts w:eastAsia="Times New Roman" w:cs="Times New Roman"/>
                <w:sz w:val="20"/>
                <w:lang w:eastAsia="en-AU"/>
              </w:rPr>
              <w:t>KHATTIB</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Head of the Investigative Branch of the Syrian Political Security Directorate.</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55</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Mohamed HAMCHO</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 Mohammad HAMSHO, b) Mohammed Saber HAMSHO, c) Muhammad HAMSHO, d) Mohammed HAMSHOU, e) Muhammad Sabir HAMSHU</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Date of birth</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20/05/1966</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Place of birth</w:t>
            </w:r>
          </w:p>
        </w:tc>
        <w:tc>
          <w:tcPr>
            <w:tcW w:w="5387" w:type="dxa"/>
            <w:gridSpan w:val="2"/>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Damascus, Syrian Arab Republic</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Businessman and local agent for several foreign companies. Brother</w:t>
            </w:r>
            <w:r w:rsidR="001B3B11">
              <w:rPr>
                <w:rFonts w:eastAsia="Times New Roman" w:cs="Times New Roman"/>
                <w:sz w:val="20"/>
                <w:lang w:eastAsia="en-AU"/>
              </w:rPr>
              <w:noBreakHyphen/>
            </w:r>
            <w:r w:rsidRPr="001B3B11">
              <w:rPr>
                <w:rFonts w:eastAsia="Times New Roman" w:cs="Times New Roman"/>
                <w:sz w:val="20"/>
                <w:lang w:eastAsia="en-AU"/>
              </w:rPr>
              <w:t>in</w:t>
            </w:r>
            <w:r w:rsidR="001B3B11">
              <w:rPr>
                <w:rFonts w:eastAsia="Times New Roman" w:cs="Times New Roman"/>
                <w:sz w:val="20"/>
                <w:lang w:eastAsia="en-AU"/>
              </w:rPr>
              <w:noBreakHyphen/>
            </w:r>
            <w:r w:rsidRPr="001B3B11">
              <w:rPr>
                <w:rFonts w:eastAsia="Times New Roman" w:cs="Times New Roman"/>
                <w:sz w:val="20"/>
                <w:lang w:eastAsia="en-AU"/>
              </w:rPr>
              <w:t>law of Mahir AL</w:t>
            </w:r>
            <w:r w:rsidR="001B3B11">
              <w:rPr>
                <w:rFonts w:eastAsia="Times New Roman" w:cs="Times New Roman"/>
                <w:sz w:val="20"/>
                <w:lang w:eastAsia="en-AU"/>
              </w:rPr>
              <w:noBreakHyphen/>
            </w:r>
            <w:r w:rsidRPr="001B3B11">
              <w:rPr>
                <w:rFonts w:eastAsia="Times New Roman" w:cs="Times New Roman"/>
                <w:sz w:val="20"/>
                <w:lang w:eastAsia="en-AU"/>
              </w:rPr>
              <w:t>ASSAD. Passport No.: 002954347.</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Listing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color w:val="000000"/>
                <w:sz w:val="20"/>
                <w:szCs w:val="22"/>
                <w:lang w:eastAsia="en-AU"/>
              </w:rPr>
              <w:t>Formerly listed on the RBA Consolidated List as 2011SYR0027</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56</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Mohamed Heikmat IBRAHIM</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 Mohamed Hekmat IBRAHIM, b) Mohamed Hikmat IBRAHIM, c) Mohammad Heikmat IBRAHIM, d) Mohammad Hekmat IBRAHIM, e) Mohammad Hikmat IBRAHIM, f) Mohammed Heikmat IBRAHIM, g) Mohammed Hekmat IBRAHIM, h) Mohammed Hikmat IBRAHIM, i) Muhammad Heikmat IBRAHIM, j) Muhammad Hekmat IBRAHIM, k) Muhammad Hikmat IBRAHIM</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Major General and Head of Police in Hasakah.</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57</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Mohamed KHADDOR</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 Mohammad KHADDOR, b) Mohammed KHADDOR, c) Muhammad KHADDOR, d) Mohamed KHADDOUR, e) Mohammad KHADDOUR, f) Mohammed KHADDOUR, g) Muhammad KHADDOUR, h) Mohamed KHADDUR, i) Mohammad KHADDUR, j) Mohammed KHADDUR, k) Muhammad KHADDUR, l) Mohamed KHADOUR, m) Mohammad KHADOUR, n) Mohammed KHADOUR, o) Muhammad KHADOUR, p) Mohamed KHUDOUR, q) Mohammad KHUDOUR, r) Mohammed KHUDOUR, s) Muhammad KHUDOUR</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Place of birth</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Latakia, Syrian Arab Republic</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Major General and Commander of the Syrian Arab Army units in Deir</w:t>
            </w:r>
            <w:r w:rsidR="001B3B11">
              <w:rPr>
                <w:rFonts w:eastAsia="Times New Roman" w:cs="Times New Roman"/>
                <w:sz w:val="20"/>
                <w:lang w:eastAsia="en-AU"/>
              </w:rPr>
              <w:noBreakHyphen/>
            </w:r>
            <w:r w:rsidRPr="001B3B11">
              <w:rPr>
                <w:rFonts w:eastAsia="Times New Roman" w:cs="Times New Roman"/>
                <w:sz w:val="20"/>
                <w:lang w:eastAsia="en-AU"/>
              </w:rPr>
              <w:t>ez</w:t>
            </w:r>
            <w:r w:rsidR="001B3B11">
              <w:rPr>
                <w:rFonts w:eastAsia="Times New Roman" w:cs="Times New Roman"/>
                <w:sz w:val="20"/>
                <w:lang w:eastAsia="en-AU"/>
              </w:rPr>
              <w:noBreakHyphen/>
            </w:r>
            <w:r w:rsidRPr="001B3B11">
              <w:rPr>
                <w:rFonts w:eastAsia="Times New Roman" w:cs="Times New Roman"/>
                <w:sz w:val="20"/>
                <w:lang w:eastAsia="en-AU"/>
              </w:rPr>
              <w:t>Zour.</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58</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Mohamed MAARUF</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 Mohamed MAAROUF, b) Mohammad MAAROUF, c) Mohammed MAAROUF, d) Muhammad MAAROUF, e) Mohammad MAARUF, f) Mohammed MAARUF, g) Muhammad MAARUF, h) Mohamed MA'RUF, i) Mohammad MA'RUF, j) Mohammed MA'RUF, k) Muhammad MA'RUF</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Brigadier General and Commander of the Syrian Arab Army’s 45th Regiment.</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59</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Mohammad Ibrahim AL</w:t>
            </w:r>
            <w:r w:rsidR="001B3B11">
              <w:rPr>
                <w:rFonts w:eastAsia="Times New Roman" w:cs="Times New Roman"/>
                <w:sz w:val="20"/>
                <w:lang w:eastAsia="en-AU"/>
              </w:rPr>
              <w:noBreakHyphen/>
            </w:r>
            <w:r w:rsidRPr="001B3B11">
              <w:rPr>
                <w:rFonts w:eastAsia="Times New Roman" w:cs="Times New Roman"/>
                <w:sz w:val="20"/>
                <w:lang w:eastAsia="en-AU"/>
              </w:rPr>
              <w:t>SHA’AR</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 Mohammad Ibrahim AL</w:t>
            </w:r>
            <w:r w:rsidR="001B3B11">
              <w:rPr>
                <w:rFonts w:eastAsia="Times New Roman" w:cs="Times New Roman"/>
                <w:sz w:val="20"/>
                <w:lang w:eastAsia="en-AU"/>
              </w:rPr>
              <w:noBreakHyphen/>
            </w:r>
            <w:r w:rsidRPr="001B3B11">
              <w:rPr>
                <w:rFonts w:eastAsia="Times New Roman" w:cs="Times New Roman"/>
                <w:sz w:val="20"/>
                <w:lang w:eastAsia="en-AU"/>
              </w:rPr>
              <w:t>CHAAR, b) Mohammad Ibrahim ALCHAAR, c) Mohammad Ibrahim ALSHAAR, d) Mohammed Ibrahim ALSHAAR, e) Muhammad Ibrahim ALSHAAR</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Date of birth</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1956</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Place of birth</w:t>
            </w:r>
          </w:p>
        </w:tc>
        <w:tc>
          <w:tcPr>
            <w:tcW w:w="5387" w:type="dxa"/>
            <w:gridSpan w:val="2"/>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Aleppo, Syrian Arab Republic</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Minister for Interior.</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Listing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color w:val="000000"/>
                <w:sz w:val="20"/>
                <w:szCs w:val="22"/>
                <w:lang w:eastAsia="en-AU"/>
              </w:rPr>
              <w:t>Formerly listed on the RBA Consolidated List as 2011SYR0006</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60</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Mohammad AL</w:t>
            </w:r>
            <w:r w:rsidR="001B3B11">
              <w:rPr>
                <w:rFonts w:eastAsia="Times New Roman" w:cs="Times New Roman"/>
                <w:sz w:val="20"/>
                <w:lang w:eastAsia="en-AU"/>
              </w:rPr>
              <w:noBreakHyphen/>
            </w:r>
            <w:r w:rsidRPr="001B3B11">
              <w:rPr>
                <w:rFonts w:eastAsia="Times New Roman" w:cs="Times New Roman"/>
                <w:sz w:val="20"/>
                <w:lang w:eastAsia="en-AU"/>
              </w:rPr>
              <w:t>SHAAR</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 Mohamed AL</w:t>
            </w:r>
            <w:r w:rsidR="001B3B11">
              <w:rPr>
                <w:rFonts w:eastAsia="Times New Roman" w:cs="Times New Roman"/>
                <w:sz w:val="20"/>
                <w:lang w:eastAsia="en-AU"/>
              </w:rPr>
              <w:noBreakHyphen/>
            </w:r>
            <w:r w:rsidRPr="001B3B11">
              <w:rPr>
                <w:rFonts w:eastAsia="Times New Roman" w:cs="Times New Roman"/>
                <w:sz w:val="20"/>
                <w:lang w:eastAsia="en-AU"/>
              </w:rPr>
              <w:t>CHAAR, b) Mohamed AL</w:t>
            </w:r>
            <w:r w:rsidR="001B3B11">
              <w:rPr>
                <w:rFonts w:eastAsia="Times New Roman" w:cs="Times New Roman"/>
                <w:sz w:val="20"/>
                <w:lang w:eastAsia="en-AU"/>
              </w:rPr>
              <w:noBreakHyphen/>
            </w:r>
            <w:r w:rsidRPr="001B3B11">
              <w:rPr>
                <w:rFonts w:eastAsia="Times New Roman" w:cs="Times New Roman"/>
                <w:sz w:val="20"/>
                <w:lang w:eastAsia="en-AU"/>
              </w:rPr>
              <w:t>CHA’AR, c) Mohammad AL</w:t>
            </w:r>
            <w:r w:rsidR="001B3B11">
              <w:rPr>
                <w:rFonts w:eastAsia="Times New Roman" w:cs="Times New Roman"/>
                <w:sz w:val="20"/>
                <w:lang w:eastAsia="en-AU"/>
              </w:rPr>
              <w:noBreakHyphen/>
            </w:r>
            <w:r w:rsidRPr="001B3B11">
              <w:rPr>
                <w:rFonts w:eastAsia="Times New Roman" w:cs="Times New Roman"/>
                <w:sz w:val="20"/>
                <w:lang w:eastAsia="en-AU"/>
              </w:rPr>
              <w:t>CHAAR, d) Mohammad AL</w:t>
            </w:r>
            <w:r w:rsidR="001B3B11">
              <w:rPr>
                <w:rFonts w:eastAsia="Times New Roman" w:cs="Times New Roman"/>
                <w:sz w:val="20"/>
                <w:lang w:eastAsia="en-AU"/>
              </w:rPr>
              <w:noBreakHyphen/>
            </w:r>
            <w:r w:rsidRPr="001B3B11">
              <w:rPr>
                <w:rFonts w:eastAsia="Times New Roman" w:cs="Times New Roman"/>
                <w:sz w:val="20"/>
                <w:lang w:eastAsia="en-AU"/>
              </w:rPr>
              <w:t>CHA’AR, e) Mohammed ALCHAAR, f) Mohammed AL</w:t>
            </w:r>
            <w:r w:rsidR="001B3B11">
              <w:rPr>
                <w:rFonts w:eastAsia="Times New Roman" w:cs="Times New Roman"/>
                <w:sz w:val="20"/>
                <w:lang w:eastAsia="en-AU"/>
              </w:rPr>
              <w:noBreakHyphen/>
            </w:r>
            <w:r w:rsidRPr="001B3B11">
              <w:rPr>
                <w:rFonts w:eastAsia="Times New Roman" w:cs="Times New Roman"/>
                <w:sz w:val="20"/>
                <w:lang w:eastAsia="en-AU"/>
              </w:rPr>
              <w:t>CHA’AR, g) Muhammad AL</w:t>
            </w:r>
            <w:r w:rsidR="001B3B11">
              <w:rPr>
                <w:rFonts w:eastAsia="Times New Roman" w:cs="Times New Roman"/>
                <w:sz w:val="20"/>
                <w:lang w:eastAsia="en-AU"/>
              </w:rPr>
              <w:noBreakHyphen/>
            </w:r>
            <w:r w:rsidRPr="001B3B11">
              <w:rPr>
                <w:rFonts w:eastAsia="Times New Roman" w:cs="Times New Roman"/>
                <w:sz w:val="20"/>
                <w:lang w:eastAsia="en-AU"/>
              </w:rPr>
              <w:t>CHAAR, h) Muhammad AL</w:t>
            </w:r>
            <w:r w:rsidR="001B3B11">
              <w:rPr>
                <w:rFonts w:eastAsia="Times New Roman" w:cs="Times New Roman"/>
                <w:sz w:val="20"/>
                <w:lang w:eastAsia="en-AU"/>
              </w:rPr>
              <w:noBreakHyphen/>
            </w:r>
            <w:r w:rsidRPr="001B3B11">
              <w:rPr>
                <w:rFonts w:eastAsia="Times New Roman" w:cs="Times New Roman"/>
                <w:sz w:val="20"/>
                <w:lang w:eastAsia="en-AU"/>
              </w:rPr>
              <w:t>CHA’AR, i) Mohamed AL</w:t>
            </w:r>
            <w:r w:rsidR="001B3B11">
              <w:rPr>
                <w:rFonts w:eastAsia="Times New Roman" w:cs="Times New Roman"/>
                <w:sz w:val="20"/>
                <w:lang w:eastAsia="en-AU"/>
              </w:rPr>
              <w:noBreakHyphen/>
            </w:r>
            <w:r w:rsidRPr="001B3B11">
              <w:rPr>
                <w:rFonts w:eastAsia="Times New Roman" w:cs="Times New Roman"/>
                <w:sz w:val="20"/>
                <w:lang w:eastAsia="en-AU"/>
              </w:rPr>
              <w:t>SHAAR, j) Mohamed AL</w:t>
            </w:r>
            <w:r w:rsidR="001B3B11">
              <w:rPr>
                <w:rFonts w:eastAsia="Times New Roman" w:cs="Times New Roman"/>
                <w:sz w:val="20"/>
                <w:lang w:eastAsia="en-AU"/>
              </w:rPr>
              <w:noBreakHyphen/>
            </w:r>
            <w:r w:rsidRPr="001B3B11">
              <w:rPr>
                <w:rFonts w:eastAsia="Times New Roman" w:cs="Times New Roman"/>
                <w:sz w:val="20"/>
                <w:lang w:eastAsia="en-AU"/>
              </w:rPr>
              <w:t>SHA’AR, k) Mohammad AL</w:t>
            </w:r>
            <w:r w:rsidR="001B3B11">
              <w:rPr>
                <w:rFonts w:eastAsia="Times New Roman" w:cs="Times New Roman"/>
                <w:sz w:val="20"/>
                <w:lang w:eastAsia="en-AU"/>
              </w:rPr>
              <w:noBreakHyphen/>
            </w:r>
            <w:r w:rsidRPr="001B3B11">
              <w:rPr>
                <w:rFonts w:eastAsia="Times New Roman" w:cs="Times New Roman"/>
                <w:sz w:val="20"/>
                <w:lang w:eastAsia="en-AU"/>
              </w:rPr>
              <w:t>SHA’AR, l) Mohammed AL</w:t>
            </w:r>
            <w:r w:rsidR="001B3B11">
              <w:rPr>
                <w:rFonts w:eastAsia="Times New Roman" w:cs="Times New Roman"/>
                <w:sz w:val="20"/>
                <w:lang w:eastAsia="en-AU"/>
              </w:rPr>
              <w:noBreakHyphen/>
            </w:r>
            <w:r w:rsidRPr="001B3B11">
              <w:rPr>
                <w:rFonts w:eastAsia="Times New Roman" w:cs="Times New Roman"/>
                <w:sz w:val="20"/>
                <w:lang w:eastAsia="en-AU"/>
              </w:rPr>
              <w:t>SHAAR, m) Mohammed AL</w:t>
            </w:r>
            <w:r w:rsidR="001B3B11">
              <w:rPr>
                <w:rFonts w:eastAsia="Times New Roman" w:cs="Times New Roman"/>
                <w:sz w:val="20"/>
                <w:lang w:eastAsia="en-AU"/>
              </w:rPr>
              <w:noBreakHyphen/>
            </w:r>
            <w:r w:rsidRPr="001B3B11">
              <w:rPr>
                <w:rFonts w:eastAsia="Times New Roman" w:cs="Times New Roman"/>
                <w:sz w:val="20"/>
                <w:lang w:eastAsia="en-AU"/>
              </w:rPr>
              <w:t>SHA’AR, n) Muhammad AL</w:t>
            </w:r>
            <w:r w:rsidR="001B3B11">
              <w:rPr>
                <w:rFonts w:eastAsia="Times New Roman" w:cs="Times New Roman"/>
                <w:sz w:val="20"/>
                <w:lang w:eastAsia="en-AU"/>
              </w:rPr>
              <w:noBreakHyphen/>
            </w:r>
            <w:r w:rsidRPr="001B3B11">
              <w:rPr>
                <w:rFonts w:eastAsia="Times New Roman" w:cs="Times New Roman"/>
                <w:sz w:val="20"/>
                <w:lang w:eastAsia="en-AU"/>
              </w:rPr>
              <w:t>SHAAR, o) Muhammad AL</w:t>
            </w:r>
            <w:r w:rsidR="001B3B11">
              <w:rPr>
                <w:rFonts w:eastAsia="Times New Roman" w:cs="Times New Roman"/>
                <w:sz w:val="20"/>
                <w:lang w:eastAsia="en-AU"/>
              </w:rPr>
              <w:noBreakHyphen/>
            </w:r>
            <w:r w:rsidRPr="001B3B11">
              <w:rPr>
                <w:rFonts w:eastAsia="Times New Roman" w:cs="Times New Roman"/>
                <w:sz w:val="20"/>
                <w:lang w:eastAsia="en-AU"/>
              </w:rPr>
              <w:t>SHA’AR</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Member of the Syrian Political Security Directorate.</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61</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Mohammad Ali JAFARI</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rPr>
          <w:trHeight w:val="202"/>
        </w:trPr>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 Aziz JA'FARI, b) Ali JAFARI, c) Mohammad Ali JAFARI, d) Mohammad Ali JA'FARI, e) Mohammad Ali JAFARI</w:t>
            </w:r>
            <w:r w:rsidR="001B3B11">
              <w:rPr>
                <w:rFonts w:eastAsia="Times New Roman" w:cs="Times New Roman"/>
                <w:sz w:val="20"/>
                <w:lang w:eastAsia="en-AU"/>
              </w:rPr>
              <w:noBreakHyphen/>
            </w:r>
            <w:r w:rsidRPr="001B3B11">
              <w:rPr>
                <w:rFonts w:eastAsia="Times New Roman" w:cs="Times New Roman"/>
                <w:sz w:val="20"/>
                <w:lang w:eastAsia="en-AU"/>
              </w:rPr>
              <w:t>NAJAFABADI, f) Mohamed Ali AZIZ, g) Mohammad Ali AZIZ, h) Mohammed Ali AZIZ, i) Muhammad Ali AZIZ, j) Mohamed Ali JAAFARI, k) Mohammad Ali JAAFARI, l) Mohammed Ali JAAFARI, m) Muhammad Ali JAAFARI, n) Mohamed Ali JAFARI, o) Mohamed Ali JA'FARI, p) Mohammed Ali JAFARI, q) Mohammed Ali JA'FARI, r) Muhammad Ali JAFARI, s) Muhammad Ali JA'FARI, t) Mohammad Ali JAFARI</w:t>
            </w:r>
            <w:r w:rsidRPr="001B3B11">
              <w:rPr>
                <w:rFonts w:ascii="Cambria Math" w:eastAsia="Times New Roman" w:hAnsi="Cambria Math" w:cs="Cambria Math"/>
                <w:sz w:val="20"/>
                <w:lang w:eastAsia="en-AU"/>
              </w:rPr>
              <w:t>‐</w:t>
            </w:r>
            <w:r w:rsidRPr="001B3B11">
              <w:rPr>
                <w:rFonts w:eastAsia="Times New Roman" w:cs="Times New Roman"/>
                <w:sz w:val="20"/>
                <w:lang w:eastAsia="en-AU"/>
              </w:rPr>
              <w:t>NAJA</w:t>
            </w:r>
            <w:r w:rsidRPr="001B3B11">
              <w:rPr>
                <w:rFonts w:ascii="Cambria Math" w:eastAsia="Times New Roman" w:hAnsi="Cambria Math" w:cs="Cambria Math"/>
                <w:sz w:val="20"/>
                <w:lang w:eastAsia="en-AU"/>
              </w:rPr>
              <w:t>‐</w:t>
            </w:r>
            <w:r w:rsidRPr="001B3B11">
              <w:rPr>
                <w:rFonts w:eastAsia="Times New Roman" w:cs="Times New Roman"/>
                <w:sz w:val="20"/>
                <w:lang w:eastAsia="en-AU"/>
              </w:rPr>
              <w:t>FABADI</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Date of birth</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1/09/1957</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Place of birth</w:t>
            </w:r>
          </w:p>
        </w:tc>
        <w:tc>
          <w:tcPr>
            <w:tcW w:w="5387" w:type="dxa"/>
            <w:gridSpan w:val="2"/>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Yazd, Republic of Iran</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Iran</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General Commander of the Iranian Revolutionary Guard Corps (Retired).</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62</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Mohammad MUFLEH</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 Mohamed MUFLEH, b) Mohammed MUFLEH, c) Muhammad MUFLEH, d) Mohamed MUFLIH, e) Mohammad MUFLIH, f) Mohammed MUFLIH, g) Muhammad MUFLIH</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Head of Syrian Military Intelligence in Hama.</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Listing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color w:val="000000"/>
                <w:sz w:val="20"/>
                <w:szCs w:val="22"/>
                <w:lang w:eastAsia="en-AU"/>
              </w:rPr>
              <w:t>Formerly listed on the RBA Consolidated List as 2011SYR0038</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63</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Mohammad Dib ZEITOUN</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 Mohammed Dib ZAYTUN, b) Mohamed Dib ZEITUN, c) Mohammad Dib ZAITOUN</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Date of birth</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20/05/1951</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Place of birth</w:t>
            </w:r>
          </w:p>
        </w:tc>
        <w:tc>
          <w:tcPr>
            <w:tcW w:w="5387" w:type="dxa"/>
            <w:gridSpan w:val="2"/>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Jubba, Damascus, Syrian Arab Republic</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Director of the Syrian National Security Bureau. Passport No.: D000001300.</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Listing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color w:val="000000"/>
                <w:sz w:val="20"/>
                <w:szCs w:val="22"/>
                <w:lang w:eastAsia="en-AU"/>
              </w:rPr>
              <w:t>Formerly listed on the RBA Consolidated List as 2011SYR0018</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64</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Mohammed JABIR</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 Mohamed JABER, b) Mohammad JABER, c) Mohammed JABER, d) Muhammad JABER, e) Muhammad JABIR, f) Mohamed JABIR, g) Mohammad JABIR, h) Muhammad Mahruz JABIR, i) Muhammad Muhraz JABIR, j) Muhammad Muhriz JABIR, k) Abu JA'FAR</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Date of birth</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23/01/1957</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Place of birth</w:t>
            </w:r>
          </w:p>
        </w:tc>
        <w:tc>
          <w:tcPr>
            <w:tcW w:w="5387" w:type="dxa"/>
            <w:gridSpan w:val="2"/>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Latakia, Syrian Arab Republic</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Prominent businessman and leading figure in the regime</w:t>
            </w:r>
            <w:r w:rsidR="001B3B11">
              <w:rPr>
                <w:rFonts w:eastAsia="Times New Roman" w:cs="Times New Roman"/>
                <w:sz w:val="20"/>
                <w:lang w:eastAsia="en-AU"/>
              </w:rPr>
              <w:noBreakHyphen/>
            </w:r>
            <w:r w:rsidRPr="001B3B11">
              <w:rPr>
                <w:rFonts w:eastAsia="Times New Roman" w:cs="Times New Roman"/>
                <w:sz w:val="20"/>
                <w:lang w:eastAsia="en-AU"/>
              </w:rPr>
              <w:t>affiliated Desert Hawks Brigade. Passport No.: N004871560.</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67</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Muhammad Ali DURGHAM</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 Mohammad Ali DURGHAM, b) Mohammed Ali DURGHAM</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Major General and Commander of the Syrian Arab Army’s 4th Division.</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68</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Muhammad Said BUKHAYTAN</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 Mohammad Saeed BUKHAYTAN, b) Mohammad Sa'eed BUKHAYTAN, c) Mohammad Said BUKHAYTAN, d) Mohammad Sa'id BUKHAYTAN, e) Mohammed Saeed BUKHAYTAN, f) Mohammed Sa'eed BUKHAYTAN, g) Mohammed Said BUKHAYTAN, h) Mohammed Sa'id BUKHAYTAN, i) Muhammad Saeed BUKHAYTAN, j) Muhammad Sa'eed BUKHAYTAN, k) Muhammad Sa'id BUKHAYTAN, l) Mohammed Saeed BEKHEITAN</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Former Assistant Regional Secretary of the Ba'ath Arab Socialist Party. Close associate of President Bashar AL</w:t>
            </w:r>
            <w:r w:rsidR="001B3B11">
              <w:rPr>
                <w:rFonts w:eastAsia="Times New Roman" w:cs="Times New Roman"/>
                <w:sz w:val="20"/>
                <w:lang w:eastAsia="en-AU"/>
              </w:rPr>
              <w:noBreakHyphen/>
            </w:r>
            <w:r w:rsidRPr="001B3B11">
              <w:rPr>
                <w:rFonts w:eastAsia="Times New Roman" w:cs="Times New Roman"/>
                <w:sz w:val="20"/>
                <w:lang w:eastAsia="en-AU"/>
              </w:rPr>
              <w:t>ASSAD and Mahir AL</w:t>
            </w:r>
            <w:r w:rsidR="001B3B11">
              <w:rPr>
                <w:rFonts w:eastAsia="Times New Roman" w:cs="Times New Roman"/>
                <w:sz w:val="20"/>
                <w:lang w:eastAsia="en-AU"/>
              </w:rPr>
              <w:noBreakHyphen/>
            </w:r>
            <w:r w:rsidRPr="001B3B11">
              <w:rPr>
                <w:rFonts w:eastAsia="Times New Roman" w:cs="Times New Roman"/>
                <w:sz w:val="20"/>
                <w:lang w:eastAsia="en-AU"/>
              </w:rPr>
              <w:t>ASSAD (until at least 2012).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69</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Muhammad ZAMRINI</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 Muhamad ZAMRENI, b) Muhammed ZAMRENI, c) Muhamad ZAMRINI</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Place of birth</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Tartus, Syrian Arab Republic</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Brigadier General and Branch Chief of Syrian Military Intelligence in Homs.</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70</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Mujahed ISMAIL</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Mujahed ISMAEL</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Member of the ‘Syrian electronic army’.</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71</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Mundir AL</w:t>
            </w:r>
            <w:r w:rsidR="001B3B11">
              <w:rPr>
                <w:rFonts w:eastAsia="Times New Roman" w:cs="Times New Roman"/>
                <w:sz w:val="20"/>
                <w:lang w:eastAsia="en-AU"/>
              </w:rPr>
              <w:noBreakHyphen/>
            </w:r>
            <w:r w:rsidRPr="001B3B11">
              <w:rPr>
                <w:rFonts w:eastAsia="Times New Roman" w:cs="Times New Roman"/>
                <w:sz w:val="20"/>
                <w:lang w:eastAsia="en-AU"/>
              </w:rPr>
              <w:t>ASSAD</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 Munzir AL</w:t>
            </w:r>
            <w:r w:rsidR="001B3B11">
              <w:rPr>
                <w:rFonts w:eastAsia="Times New Roman" w:cs="Times New Roman"/>
                <w:sz w:val="20"/>
                <w:lang w:eastAsia="en-AU"/>
              </w:rPr>
              <w:noBreakHyphen/>
            </w:r>
            <w:r w:rsidRPr="001B3B11">
              <w:rPr>
                <w:rFonts w:eastAsia="Times New Roman" w:cs="Times New Roman"/>
                <w:sz w:val="20"/>
                <w:lang w:eastAsia="en-AU"/>
              </w:rPr>
              <w:t>ASSAD, b) Monzer Jamil AL</w:t>
            </w:r>
            <w:r w:rsidR="001B3B11">
              <w:rPr>
                <w:rFonts w:eastAsia="Times New Roman" w:cs="Times New Roman"/>
                <w:sz w:val="20"/>
                <w:lang w:eastAsia="en-AU"/>
              </w:rPr>
              <w:noBreakHyphen/>
            </w:r>
            <w:r w:rsidRPr="001B3B11">
              <w:rPr>
                <w:rFonts w:eastAsia="Times New Roman" w:cs="Times New Roman"/>
                <w:sz w:val="20"/>
                <w:lang w:eastAsia="en-AU"/>
              </w:rPr>
              <w:t>ASSAD, c) Mundhir Jamil AL</w:t>
            </w:r>
            <w:r w:rsidR="001B3B11">
              <w:rPr>
                <w:rFonts w:eastAsia="Times New Roman" w:cs="Times New Roman"/>
                <w:sz w:val="20"/>
                <w:lang w:eastAsia="en-AU"/>
              </w:rPr>
              <w:noBreakHyphen/>
            </w:r>
            <w:r w:rsidRPr="001B3B11">
              <w:rPr>
                <w:rFonts w:eastAsia="Times New Roman" w:cs="Times New Roman"/>
                <w:sz w:val="20"/>
                <w:lang w:eastAsia="en-AU"/>
              </w:rPr>
              <w:t>ASSAD</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Date of birth</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01/03/1961</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Place of birth</w:t>
            </w:r>
          </w:p>
        </w:tc>
        <w:tc>
          <w:tcPr>
            <w:tcW w:w="5387" w:type="dxa"/>
            <w:gridSpan w:val="2"/>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Kerdaha, Latakia, Syrian Arab Republic</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Member of the Shabiha militia. Passport No.: a) 86449, b) 842781.</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Listing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color w:val="000000"/>
                <w:sz w:val="20"/>
                <w:szCs w:val="22"/>
                <w:lang w:eastAsia="en-AU"/>
              </w:rPr>
              <w:t>Formerly listed on the RBA Consolidated List as 2011SYR0005</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72</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Munir ADANOV</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 Moneer ADANOF, b) Monir ADANOF, c) Mouneer ADANOF, d) Mounir ADANOF, e) Muneer ADANOF, f) Munir ADANOF, g) Moneer ADANOV, h) Monir ADANOV, i) Mouneer ADANOV, j) Mounir ADANOV, k) Muneer ADANOV, l) Moneer ADNUF, m) Monir ADNUF, n) Mouneer ADNUF, o) Mounir ADNUF, p) Muneer ADNUF, q) Munir ADNUF</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Date of birth</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1951</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Place of birth</w:t>
            </w:r>
          </w:p>
        </w:tc>
        <w:tc>
          <w:tcPr>
            <w:tcW w:w="5387" w:type="dxa"/>
            <w:gridSpan w:val="2"/>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Homs, Syrian Arab Republic</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Lieutenant General and Deputy Chief of General Staff (Operations and Training) for the Syrian Arab Army. Passport No.: 0000092405.</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73</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Talal Mustafa TLASS</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Tala Mustafa TLASS</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Lieutenant General and Deputy Chief of General Staff (Logistics and Supplies).</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74</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Naim Jasem SULEIMAN</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 Naaeem Jasem SULEIMAN, b) Naaim Jasem SULEIMAN, c) Naeem Jasem SULEIMAN, d) Na'eem Jasem SULEIMAN, e) Na'im Jasem SULEIMAN</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Major General and Commander of the Syrian Arab Army’s 3rd Division.</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75</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Nasser AL</w:t>
            </w:r>
            <w:r w:rsidR="001B3B11">
              <w:rPr>
                <w:rFonts w:eastAsia="Times New Roman" w:cs="Times New Roman"/>
                <w:sz w:val="20"/>
                <w:lang w:eastAsia="en-AU"/>
              </w:rPr>
              <w:noBreakHyphen/>
            </w:r>
            <w:r w:rsidRPr="001B3B11">
              <w:rPr>
                <w:rFonts w:eastAsia="Times New Roman" w:cs="Times New Roman"/>
                <w:sz w:val="20"/>
                <w:lang w:eastAsia="en-AU"/>
              </w:rPr>
              <w:t>ALI</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 Nasr AL</w:t>
            </w:r>
            <w:r w:rsidR="001B3B11">
              <w:rPr>
                <w:rFonts w:eastAsia="Times New Roman" w:cs="Times New Roman"/>
                <w:sz w:val="20"/>
                <w:lang w:eastAsia="en-AU"/>
              </w:rPr>
              <w:noBreakHyphen/>
            </w:r>
            <w:r w:rsidRPr="001B3B11">
              <w:rPr>
                <w:rFonts w:eastAsia="Times New Roman" w:cs="Times New Roman"/>
                <w:sz w:val="20"/>
                <w:lang w:eastAsia="en-AU"/>
              </w:rPr>
              <w:t>ALI, b) Naser AL</w:t>
            </w:r>
            <w:r w:rsidR="001B3B11">
              <w:rPr>
                <w:rFonts w:eastAsia="Times New Roman" w:cs="Times New Roman"/>
                <w:sz w:val="20"/>
                <w:lang w:eastAsia="en-AU"/>
              </w:rPr>
              <w:noBreakHyphen/>
            </w:r>
            <w:r w:rsidRPr="001B3B11">
              <w:rPr>
                <w:rFonts w:eastAsia="Times New Roman" w:cs="Times New Roman"/>
                <w:sz w:val="20"/>
                <w:lang w:eastAsia="en-AU"/>
              </w:rPr>
              <w:t>ALI</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Head of the Dara’a Regional Branch of the Syrian Political Directorate.</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76</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Nawful AL</w:t>
            </w:r>
            <w:r w:rsidR="001B3B11">
              <w:rPr>
                <w:rFonts w:eastAsia="Times New Roman" w:cs="Times New Roman"/>
                <w:sz w:val="20"/>
                <w:lang w:eastAsia="en-AU"/>
              </w:rPr>
              <w:noBreakHyphen/>
            </w:r>
            <w:r w:rsidRPr="001B3B11">
              <w:rPr>
                <w:rFonts w:eastAsia="Times New Roman" w:cs="Times New Roman"/>
                <w:sz w:val="20"/>
                <w:lang w:eastAsia="en-AU"/>
              </w:rPr>
              <w:t>HUSAYN</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 Nawfal AL</w:t>
            </w:r>
            <w:r w:rsidR="001B3B11">
              <w:rPr>
                <w:rFonts w:eastAsia="Times New Roman" w:cs="Times New Roman"/>
                <w:sz w:val="20"/>
                <w:lang w:eastAsia="en-AU"/>
              </w:rPr>
              <w:noBreakHyphen/>
            </w:r>
            <w:r w:rsidRPr="001B3B11">
              <w:rPr>
                <w:rFonts w:eastAsia="Times New Roman" w:cs="Times New Roman"/>
                <w:sz w:val="20"/>
                <w:lang w:eastAsia="en-AU"/>
              </w:rPr>
              <w:t>HUSAYN, b) Nawfel AL</w:t>
            </w:r>
            <w:r w:rsidR="001B3B11">
              <w:rPr>
                <w:rFonts w:eastAsia="Times New Roman" w:cs="Times New Roman"/>
                <w:sz w:val="20"/>
                <w:lang w:eastAsia="en-AU"/>
              </w:rPr>
              <w:noBreakHyphen/>
            </w:r>
            <w:r w:rsidRPr="001B3B11">
              <w:rPr>
                <w:rFonts w:eastAsia="Times New Roman" w:cs="Times New Roman"/>
                <w:sz w:val="20"/>
                <w:lang w:eastAsia="en-AU"/>
              </w:rPr>
              <w:t>HUSAYN, c) Nofal AL</w:t>
            </w:r>
            <w:r w:rsidR="001B3B11">
              <w:rPr>
                <w:rFonts w:eastAsia="Times New Roman" w:cs="Times New Roman"/>
                <w:sz w:val="20"/>
                <w:lang w:eastAsia="en-AU"/>
              </w:rPr>
              <w:noBreakHyphen/>
            </w:r>
            <w:r w:rsidRPr="001B3B11">
              <w:rPr>
                <w:rFonts w:eastAsia="Times New Roman" w:cs="Times New Roman"/>
                <w:sz w:val="20"/>
                <w:lang w:eastAsia="en-AU"/>
              </w:rPr>
              <w:t>HUSAYN, d) Nawfal AL</w:t>
            </w:r>
            <w:r w:rsidR="001B3B11">
              <w:rPr>
                <w:rFonts w:eastAsia="Times New Roman" w:cs="Times New Roman"/>
                <w:sz w:val="20"/>
                <w:lang w:eastAsia="en-AU"/>
              </w:rPr>
              <w:noBreakHyphen/>
            </w:r>
            <w:r w:rsidRPr="001B3B11">
              <w:rPr>
                <w:rFonts w:eastAsia="Times New Roman" w:cs="Times New Roman"/>
                <w:sz w:val="20"/>
                <w:lang w:eastAsia="en-AU"/>
              </w:rPr>
              <w:t>HUSSAIN, e) Nawfel AL</w:t>
            </w:r>
            <w:r w:rsidR="001B3B11">
              <w:rPr>
                <w:rFonts w:eastAsia="Times New Roman" w:cs="Times New Roman"/>
                <w:sz w:val="20"/>
                <w:lang w:eastAsia="en-AU"/>
              </w:rPr>
              <w:noBreakHyphen/>
            </w:r>
            <w:r w:rsidRPr="001B3B11">
              <w:rPr>
                <w:rFonts w:eastAsia="Times New Roman" w:cs="Times New Roman"/>
                <w:sz w:val="20"/>
                <w:lang w:eastAsia="en-AU"/>
              </w:rPr>
              <w:t>HUSSAIN, f) Nawful AL</w:t>
            </w:r>
            <w:r w:rsidR="001B3B11">
              <w:rPr>
                <w:rFonts w:eastAsia="Times New Roman" w:cs="Times New Roman"/>
                <w:sz w:val="20"/>
                <w:lang w:eastAsia="en-AU"/>
              </w:rPr>
              <w:noBreakHyphen/>
            </w:r>
            <w:r w:rsidRPr="001B3B11">
              <w:rPr>
                <w:rFonts w:eastAsia="Times New Roman" w:cs="Times New Roman"/>
                <w:sz w:val="20"/>
                <w:lang w:eastAsia="en-AU"/>
              </w:rPr>
              <w:t>HUSSAIN, g) Nofal AL</w:t>
            </w:r>
            <w:r w:rsidR="001B3B11">
              <w:rPr>
                <w:rFonts w:eastAsia="Times New Roman" w:cs="Times New Roman"/>
                <w:sz w:val="20"/>
                <w:lang w:eastAsia="en-AU"/>
              </w:rPr>
              <w:noBreakHyphen/>
            </w:r>
            <w:r w:rsidRPr="001B3B11">
              <w:rPr>
                <w:rFonts w:eastAsia="Times New Roman" w:cs="Times New Roman"/>
                <w:sz w:val="20"/>
                <w:lang w:eastAsia="en-AU"/>
              </w:rPr>
              <w:t>HUSSAIN, h) Nawfal AL</w:t>
            </w:r>
            <w:r w:rsidR="001B3B11">
              <w:rPr>
                <w:rFonts w:eastAsia="Times New Roman" w:cs="Times New Roman"/>
                <w:sz w:val="20"/>
                <w:lang w:eastAsia="en-AU"/>
              </w:rPr>
              <w:noBreakHyphen/>
            </w:r>
            <w:r w:rsidRPr="001B3B11">
              <w:rPr>
                <w:rFonts w:eastAsia="Times New Roman" w:cs="Times New Roman"/>
                <w:sz w:val="20"/>
                <w:lang w:eastAsia="en-AU"/>
              </w:rPr>
              <w:t>HUSSEIN, i) Nawfel ALHUSSEIN, j) Nawful AL</w:t>
            </w:r>
            <w:r w:rsidR="001B3B11">
              <w:rPr>
                <w:rFonts w:eastAsia="Times New Roman" w:cs="Times New Roman"/>
                <w:sz w:val="20"/>
                <w:lang w:eastAsia="en-AU"/>
              </w:rPr>
              <w:noBreakHyphen/>
            </w:r>
            <w:r w:rsidRPr="001B3B11">
              <w:rPr>
                <w:rFonts w:eastAsia="Times New Roman" w:cs="Times New Roman"/>
                <w:sz w:val="20"/>
                <w:lang w:eastAsia="en-AU"/>
              </w:rPr>
              <w:t>HUSSEIN, k) Nofal AL</w:t>
            </w:r>
            <w:r w:rsidR="001B3B11">
              <w:rPr>
                <w:rFonts w:eastAsia="Times New Roman" w:cs="Times New Roman"/>
                <w:sz w:val="20"/>
                <w:lang w:eastAsia="en-AU"/>
              </w:rPr>
              <w:noBreakHyphen/>
            </w:r>
            <w:r w:rsidRPr="001B3B11">
              <w:rPr>
                <w:rFonts w:eastAsia="Times New Roman" w:cs="Times New Roman"/>
                <w:sz w:val="20"/>
                <w:lang w:eastAsia="en-AU"/>
              </w:rPr>
              <w:t>HUSSEIN</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Brigadier General and Branch Chief of Syrian Military Intelligence in Idlib.</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77</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NAZIH</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Major General and Deputy Director of the Syrian General Intelligence Directorate.</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78</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Nazih HASSUN</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 Nazeeh HASSOUN, b) Nazih HASSOUN, c) Nazeeh HASSUN</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Place of birth</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w:t>
            </w:r>
            <w:r w:rsidR="001B3B11">
              <w:rPr>
                <w:rFonts w:eastAsia="Times New Roman" w:cs="Times New Roman"/>
                <w:sz w:val="20"/>
                <w:lang w:eastAsia="en-AU"/>
              </w:rPr>
              <w:noBreakHyphen/>
            </w:r>
            <w:r w:rsidRPr="001B3B11">
              <w:rPr>
                <w:rFonts w:eastAsia="Times New Roman" w:cs="Times New Roman"/>
                <w:sz w:val="20"/>
                <w:lang w:eastAsia="en-AU"/>
              </w:rPr>
              <w:t>Qaryya, Suwayda, Syrian Arab Republic</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Major General and former Head of the Syrian Political Security Directorate.</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79</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Nizar AL</w:t>
            </w:r>
            <w:r w:rsidR="001B3B11">
              <w:rPr>
                <w:rFonts w:eastAsia="Times New Roman" w:cs="Times New Roman"/>
                <w:sz w:val="20"/>
                <w:lang w:eastAsia="en-AU"/>
              </w:rPr>
              <w:noBreakHyphen/>
            </w:r>
            <w:r w:rsidRPr="001B3B11">
              <w:rPr>
                <w:rFonts w:eastAsia="Times New Roman" w:cs="Times New Roman"/>
                <w:sz w:val="20"/>
                <w:lang w:eastAsia="en-AU"/>
              </w:rPr>
              <w:t>ASSAD</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 Nizar AL</w:t>
            </w:r>
            <w:r w:rsidR="001B3B11">
              <w:rPr>
                <w:rFonts w:eastAsia="Times New Roman" w:cs="Times New Roman"/>
                <w:sz w:val="20"/>
                <w:lang w:eastAsia="en-AU"/>
              </w:rPr>
              <w:noBreakHyphen/>
            </w:r>
            <w:r w:rsidRPr="001B3B11">
              <w:rPr>
                <w:rFonts w:eastAsia="Times New Roman" w:cs="Times New Roman"/>
                <w:sz w:val="20"/>
                <w:lang w:eastAsia="en-AU"/>
              </w:rPr>
              <w:t>ASAD, b) Nizar ASAD, c) Nizar ASSAD</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Prominent businessman (Syrian oil industry) and cousin of President Bashar Al</w:t>
            </w:r>
            <w:r w:rsidR="001B3B11">
              <w:rPr>
                <w:rFonts w:eastAsia="Times New Roman" w:cs="Times New Roman"/>
                <w:sz w:val="20"/>
                <w:lang w:eastAsia="en-AU"/>
              </w:rPr>
              <w:noBreakHyphen/>
            </w:r>
            <w:r w:rsidRPr="001B3B11">
              <w:rPr>
                <w:rFonts w:eastAsia="Times New Roman" w:cs="Times New Roman"/>
                <w:sz w:val="20"/>
                <w:lang w:eastAsia="en-AU"/>
              </w:rPr>
              <w:t>Assad and Mahir Al</w:t>
            </w:r>
            <w:r w:rsidR="001B3B11">
              <w:rPr>
                <w:rFonts w:eastAsia="Times New Roman" w:cs="Times New Roman"/>
                <w:sz w:val="20"/>
                <w:lang w:eastAsia="en-AU"/>
              </w:rPr>
              <w:noBreakHyphen/>
            </w:r>
            <w:r w:rsidRPr="001B3B11">
              <w:rPr>
                <w:rFonts w:eastAsia="Times New Roman" w:cs="Times New Roman"/>
                <w:sz w:val="20"/>
                <w:lang w:eastAsia="en-AU"/>
              </w:rPr>
              <w:t>Assad.</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81</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Rafiq SHAHADAH</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 xml:space="preserve">a) Rafeeq CHAHADA, b) Rafiq CHAHADA, c) Rafeeq CHAHADE, d) Rafiq CHAHADE, e) Rafeeq CHAHADEH, f) Rafiq CHAHADEH, g) Rafeeq SHAHADA, h) Rafiq SHAHADA, i) Rafeeq SHAHADAH, j) Rafeeq SHAHADE, k) Rafiq SHAHADE, l) Rafeeq SHAHADEH, m) Rafiq SHAHADEH, n) Rafik SHEHADEH, o) Rafiq SHIHADA, </w:t>
            </w:r>
            <w:r w:rsidRPr="001B3B11">
              <w:rPr>
                <w:rFonts w:eastAsia="Times New Roman" w:cs="Times New Roman"/>
                <w:sz w:val="20"/>
                <w:lang w:eastAsia="en-AU"/>
              </w:rPr>
              <w:br/>
              <w:t>p) Rafiq SHIHADAH, q) Wafiq SHIHADAH</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Date of birth</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1954</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Place of birth</w:t>
            </w:r>
          </w:p>
        </w:tc>
        <w:tc>
          <w:tcPr>
            <w:tcW w:w="5387" w:type="dxa"/>
            <w:gridSpan w:val="2"/>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Jablah, Latakia, Syrian Arab Republic</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Brigadier General and Head of the Security Committee in Deir</w:t>
            </w:r>
            <w:r w:rsidR="001B3B11">
              <w:rPr>
                <w:rFonts w:eastAsia="Times New Roman" w:cs="Times New Roman"/>
                <w:sz w:val="20"/>
                <w:lang w:eastAsia="en-AU"/>
              </w:rPr>
              <w:noBreakHyphen/>
            </w:r>
            <w:r w:rsidRPr="001B3B11">
              <w:rPr>
                <w:rFonts w:eastAsia="Times New Roman" w:cs="Times New Roman"/>
                <w:sz w:val="20"/>
                <w:lang w:eastAsia="en-AU"/>
              </w:rPr>
              <w:t>ez</w:t>
            </w:r>
            <w:r w:rsidR="001B3B11">
              <w:rPr>
                <w:rFonts w:eastAsia="Times New Roman" w:cs="Times New Roman"/>
                <w:sz w:val="20"/>
                <w:lang w:eastAsia="en-AU"/>
              </w:rPr>
              <w:noBreakHyphen/>
            </w:r>
            <w:r w:rsidRPr="001B3B11">
              <w:rPr>
                <w:rFonts w:eastAsia="Times New Roman" w:cs="Times New Roman"/>
                <w:sz w:val="20"/>
                <w:lang w:eastAsia="en-AU"/>
              </w:rPr>
              <w:t>Zour. Former advisor to President Bashar AL</w:t>
            </w:r>
            <w:r w:rsidR="001B3B11">
              <w:rPr>
                <w:rFonts w:eastAsia="Times New Roman" w:cs="Times New Roman"/>
                <w:sz w:val="20"/>
                <w:lang w:eastAsia="en-AU"/>
              </w:rPr>
              <w:noBreakHyphen/>
            </w:r>
            <w:r w:rsidRPr="001B3B11">
              <w:rPr>
                <w:rFonts w:eastAsia="Times New Roman" w:cs="Times New Roman"/>
                <w:sz w:val="20"/>
                <w:lang w:eastAsia="en-AU"/>
              </w:rPr>
              <w:t>ASSAD on strategic questions and military intelligence.</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82</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Ra'if AL</w:t>
            </w:r>
            <w:r w:rsidR="001B3B11">
              <w:rPr>
                <w:rFonts w:eastAsia="Times New Roman" w:cs="Times New Roman"/>
                <w:sz w:val="20"/>
                <w:lang w:eastAsia="en-AU"/>
              </w:rPr>
              <w:noBreakHyphen/>
            </w:r>
            <w:r w:rsidRPr="001B3B11">
              <w:rPr>
                <w:rFonts w:eastAsia="Times New Roman" w:cs="Times New Roman"/>
                <w:sz w:val="20"/>
                <w:lang w:eastAsia="en-AU"/>
              </w:rPr>
              <w:t>QUWATLI</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 Raeef AL</w:t>
            </w:r>
            <w:r w:rsidR="001B3B11">
              <w:rPr>
                <w:rFonts w:eastAsia="Times New Roman" w:cs="Times New Roman"/>
                <w:sz w:val="20"/>
                <w:lang w:eastAsia="en-AU"/>
              </w:rPr>
              <w:noBreakHyphen/>
            </w:r>
            <w:r w:rsidRPr="001B3B11">
              <w:rPr>
                <w:rFonts w:eastAsia="Times New Roman" w:cs="Times New Roman"/>
                <w:sz w:val="20"/>
                <w:lang w:eastAsia="en-AU"/>
              </w:rPr>
              <w:t>KOUATLY, b) Ri'af AL</w:t>
            </w:r>
            <w:r w:rsidR="001B3B11">
              <w:rPr>
                <w:rFonts w:eastAsia="Times New Roman" w:cs="Times New Roman"/>
                <w:sz w:val="20"/>
                <w:lang w:eastAsia="en-AU"/>
              </w:rPr>
              <w:noBreakHyphen/>
            </w:r>
            <w:r w:rsidRPr="001B3B11">
              <w:rPr>
                <w:rFonts w:eastAsia="Times New Roman" w:cs="Times New Roman"/>
                <w:sz w:val="20"/>
                <w:lang w:eastAsia="en-AU"/>
              </w:rPr>
              <w:t>QUWATLI</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Date of birth</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03/02/1967</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Place of birth</w:t>
            </w:r>
          </w:p>
        </w:tc>
        <w:tc>
          <w:tcPr>
            <w:tcW w:w="5387" w:type="dxa"/>
            <w:gridSpan w:val="2"/>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Damascus, Syrian Arab Republic</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Business associate of Mahir AL</w:t>
            </w:r>
            <w:r w:rsidR="001B3B11">
              <w:rPr>
                <w:rFonts w:eastAsia="Times New Roman" w:cs="Times New Roman"/>
                <w:sz w:val="20"/>
                <w:lang w:eastAsia="en-AU"/>
              </w:rPr>
              <w:noBreakHyphen/>
            </w:r>
            <w:r w:rsidRPr="001B3B11">
              <w:rPr>
                <w:rFonts w:eastAsia="Times New Roman" w:cs="Times New Roman"/>
                <w:sz w:val="20"/>
                <w:lang w:eastAsia="en-AU"/>
              </w:rPr>
              <w:t>ASSAD.</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Listing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color w:val="000000"/>
                <w:sz w:val="20"/>
                <w:szCs w:val="22"/>
                <w:lang w:eastAsia="en-AU"/>
              </w:rPr>
              <w:t>Formerly listed on the RBA Consolidated List as 2011SYR0040</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83</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Ramadan Mahmoud RAMADAN</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Ramadan AL</w:t>
            </w:r>
            <w:r w:rsidR="001B3B11">
              <w:rPr>
                <w:rFonts w:eastAsia="Times New Roman" w:cs="Times New Roman"/>
                <w:sz w:val="20"/>
                <w:lang w:eastAsia="en-AU"/>
              </w:rPr>
              <w:noBreakHyphen/>
            </w:r>
            <w:r w:rsidRPr="001B3B11">
              <w:rPr>
                <w:rFonts w:eastAsia="Times New Roman" w:cs="Times New Roman"/>
                <w:sz w:val="20"/>
                <w:lang w:eastAsia="en-AU"/>
              </w:rPr>
              <w:t>RAMADAN</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Place of birth</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w:t>
            </w:r>
            <w:r w:rsidR="001B3B11">
              <w:rPr>
                <w:rFonts w:eastAsia="Times New Roman" w:cs="Times New Roman"/>
                <w:sz w:val="20"/>
                <w:lang w:eastAsia="en-AU"/>
              </w:rPr>
              <w:noBreakHyphen/>
            </w:r>
            <w:r w:rsidRPr="001B3B11">
              <w:rPr>
                <w:rFonts w:eastAsia="Times New Roman" w:cs="Times New Roman"/>
                <w:sz w:val="20"/>
                <w:lang w:eastAsia="en-AU"/>
              </w:rPr>
              <w:t>Mahrusa, Hama, Syrian Arab Republic</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Major General and Commander of the Syrian Arab Army’s 35th Special Forces Regiment.</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84</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Rami MAKHLOUF</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 Rami MAKHLUF, b) Rami Bin Mohammed MAKHLOUF, c) Rami Mohammad MAKHLOUF</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Date of birth</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10/07/1969</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Place of birth</w:t>
            </w:r>
          </w:p>
        </w:tc>
        <w:tc>
          <w:tcPr>
            <w:tcW w:w="5387" w:type="dxa"/>
            <w:gridSpan w:val="2"/>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Damascus, Syrian Arab Republic</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Prominent businessman and financial backer of the Syrian regime. Associate and cousin of Mahir AL</w:t>
            </w:r>
            <w:r w:rsidR="001B3B11">
              <w:rPr>
                <w:rFonts w:eastAsia="Times New Roman" w:cs="Times New Roman"/>
                <w:sz w:val="20"/>
                <w:lang w:eastAsia="en-AU"/>
              </w:rPr>
              <w:noBreakHyphen/>
            </w:r>
            <w:r w:rsidRPr="001B3B11">
              <w:rPr>
                <w:rFonts w:eastAsia="Times New Roman" w:cs="Times New Roman"/>
                <w:sz w:val="20"/>
                <w:lang w:eastAsia="en-AU"/>
              </w:rPr>
              <w:t>ASSAD, and cousin of President Bashar AL</w:t>
            </w:r>
            <w:r w:rsidR="001B3B11">
              <w:rPr>
                <w:rFonts w:eastAsia="Times New Roman" w:cs="Times New Roman"/>
                <w:sz w:val="20"/>
                <w:lang w:eastAsia="en-AU"/>
              </w:rPr>
              <w:noBreakHyphen/>
            </w:r>
            <w:r w:rsidRPr="001B3B11">
              <w:rPr>
                <w:rFonts w:eastAsia="Times New Roman" w:cs="Times New Roman"/>
                <w:sz w:val="20"/>
                <w:lang w:eastAsia="en-AU"/>
              </w:rPr>
              <w:t>ASSAD. Passport No.: a) 000098044, b) 002</w:t>
            </w:r>
            <w:r w:rsidR="001B3B11">
              <w:rPr>
                <w:rFonts w:eastAsia="Times New Roman" w:cs="Times New Roman"/>
                <w:sz w:val="20"/>
                <w:lang w:eastAsia="en-AU"/>
              </w:rPr>
              <w:noBreakHyphen/>
            </w:r>
            <w:r w:rsidRPr="001B3B11">
              <w:rPr>
                <w:rFonts w:eastAsia="Times New Roman" w:cs="Times New Roman"/>
                <w:sz w:val="20"/>
                <w:lang w:eastAsia="en-AU"/>
              </w:rPr>
              <w:t>03</w:t>
            </w:r>
            <w:r w:rsidR="001B3B11">
              <w:rPr>
                <w:rFonts w:eastAsia="Times New Roman" w:cs="Times New Roman"/>
                <w:sz w:val="20"/>
                <w:lang w:eastAsia="en-AU"/>
              </w:rPr>
              <w:noBreakHyphen/>
            </w:r>
            <w:r w:rsidRPr="001B3B11">
              <w:rPr>
                <w:rFonts w:eastAsia="Times New Roman" w:cs="Times New Roman"/>
                <w:sz w:val="20"/>
                <w:lang w:eastAsia="en-AU"/>
              </w:rPr>
              <w:t>0015187.</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Listing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color w:val="000000"/>
                <w:sz w:val="20"/>
                <w:szCs w:val="22"/>
                <w:lang w:eastAsia="en-AU"/>
              </w:rPr>
              <w:t>Formerly listed on the RBA Consolidated List as 2011SYR0013</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85</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Riyad CHALICHE</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 Riyad SHALEESH, b) Riyad SHALISH</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Chairman of Riyad Isa Development Corporation. Former Director of Military Housing Establishment.</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Listing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color w:val="000000"/>
                <w:sz w:val="20"/>
                <w:szCs w:val="22"/>
                <w:lang w:eastAsia="en-AU"/>
              </w:rPr>
              <w:t>Formerly listed on the RBA Consolidated List as 2011SYR0035</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87</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Talal MAKHLUF</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 Talal MAKHLOUF, b) Talal Shafiq MAKHLUF</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Date of birth</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1/12/1958</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Place of birth</w:t>
            </w:r>
          </w:p>
        </w:tc>
        <w:tc>
          <w:tcPr>
            <w:tcW w:w="5387" w:type="dxa"/>
            <w:gridSpan w:val="2"/>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w:t>
            </w:r>
            <w:r w:rsidR="001B3B11">
              <w:rPr>
                <w:rFonts w:eastAsia="Times New Roman" w:cs="Times New Roman"/>
                <w:sz w:val="20"/>
                <w:lang w:eastAsia="en-AU"/>
              </w:rPr>
              <w:noBreakHyphen/>
            </w:r>
            <w:r w:rsidRPr="001B3B11">
              <w:rPr>
                <w:rFonts w:eastAsia="Times New Roman" w:cs="Times New Roman"/>
                <w:sz w:val="20"/>
                <w:lang w:eastAsia="en-AU"/>
              </w:rPr>
              <w:t>Qardaha, Latakia, Syrian Arab Republic</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Major General and Chair of President Assad’s Military and Security Committee.</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88</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Tawfiq YOUNES</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 Tawfik YOUNES, b) Tawfik YUNES, c) Tawfiq YUNES</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Major General and Head of the Department for Internal Security of the Syrian General Intelligence Directorate.</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Listing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color w:val="000000"/>
                <w:sz w:val="20"/>
                <w:szCs w:val="22"/>
                <w:lang w:eastAsia="en-AU"/>
              </w:rPr>
              <w:t>Formerly listed on the RBA Consolidated List as 2011SYR0041</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89</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Tayseer Qala AWWAD</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Date of birth</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1943</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Place of birth</w:t>
            </w:r>
          </w:p>
        </w:tc>
        <w:tc>
          <w:tcPr>
            <w:tcW w:w="5387" w:type="dxa"/>
            <w:gridSpan w:val="2"/>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Damascus, Syrian Arab Republic</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Minister of Justice (until August 2012).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90</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Wafiq NASSER</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Wafeeq NASSER</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Place of birth</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Jableh, Latakia, Syrian Arab Republic</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Head of Suwayda Regional Branch of Syrian Military Intelligence.</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91</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Wajih MAHMUD</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 Wajeeh MAHMUD, b) Wajih Yahya MAHMUD</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Place of birth</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Tartus, Syrian Arab Republic</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Major General and Commander of the Syrian Arab Army’s 18th Armoured Division.</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93</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Yousef ISMAIL</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Yousef ISMAEL</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Brigadier General and Commander of the Syrian Arab Army’s 134th Brigade.</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94</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Zoulhima CHALICHE</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 Zoulhima SHALISH, b) Zoulhima SHALEESH, c) Zu al</w:t>
            </w:r>
            <w:r w:rsidR="001B3B11">
              <w:rPr>
                <w:rFonts w:eastAsia="Times New Roman" w:cs="Times New Roman"/>
                <w:sz w:val="20"/>
                <w:lang w:eastAsia="en-AU"/>
              </w:rPr>
              <w:noBreakHyphen/>
            </w:r>
            <w:r w:rsidRPr="001B3B11">
              <w:rPr>
                <w:rFonts w:eastAsia="Times New Roman" w:cs="Times New Roman"/>
                <w:sz w:val="20"/>
                <w:lang w:eastAsia="en-AU"/>
              </w:rPr>
              <w:t>Himma CHALICHE, d) Zu al</w:t>
            </w:r>
            <w:r w:rsidR="001B3B11">
              <w:rPr>
                <w:rFonts w:eastAsia="Times New Roman" w:cs="Times New Roman"/>
                <w:sz w:val="20"/>
                <w:lang w:eastAsia="en-AU"/>
              </w:rPr>
              <w:noBreakHyphen/>
            </w:r>
            <w:r w:rsidRPr="001B3B11">
              <w:rPr>
                <w:rFonts w:eastAsia="Times New Roman" w:cs="Times New Roman"/>
                <w:sz w:val="20"/>
                <w:lang w:eastAsia="en-AU"/>
              </w:rPr>
              <w:t>Himma SHALISH, e) Zu al</w:t>
            </w:r>
            <w:r w:rsidR="001B3B11">
              <w:rPr>
                <w:rFonts w:eastAsia="Times New Roman" w:cs="Times New Roman"/>
                <w:sz w:val="20"/>
                <w:lang w:eastAsia="en-AU"/>
              </w:rPr>
              <w:noBreakHyphen/>
            </w:r>
            <w:r w:rsidRPr="001B3B11">
              <w:rPr>
                <w:rFonts w:eastAsia="Times New Roman" w:cs="Times New Roman"/>
                <w:sz w:val="20"/>
                <w:lang w:eastAsia="en-AU"/>
              </w:rPr>
              <w:t>Himma SHALEESH, f) Dhu al</w:t>
            </w:r>
            <w:r w:rsidR="001B3B11">
              <w:rPr>
                <w:rFonts w:eastAsia="Times New Roman" w:cs="Times New Roman"/>
                <w:sz w:val="20"/>
                <w:lang w:eastAsia="en-AU"/>
              </w:rPr>
              <w:noBreakHyphen/>
            </w:r>
            <w:r w:rsidRPr="001B3B11">
              <w:rPr>
                <w:rFonts w:eastAsia="Times New Roman" w:cs="Times New Roman"/>
                <w:sz w:val="20"/>
                <w:lang w:eastAsia="en-AU"/>
              </w:rPr>
              <w:t>Himma CHALICHE, g) Dhu al</w:t>
            </w:r>
            <w:r w:rsidR="001B3B11">
              <w:rPr>
                <w:rFonts w:eastAsia="Times New Roman" w:cs="Times New Roman"/>
                <w:sz w:val="20"/>
                <w:lang w:eastAsia="en-AU"/>
              </w:rPr>
              <w:noBreakHyphen/>
            </w:r>
            <w:r w:rsidRPr="001B3B11">
              <w:rPr>
                <w:rFonts w:eastAsia="Times New Roman" w:cs="Times New Roman"/>
                <w:sz w:val="20"/>
                <w:lang w:eastAsia="en-AU"/>
              </w:rPr>
              <w:t>Himma SHALISH, h) Dhu al</w:t>
            </w:r>
            <w:r w:rsidR="001B3B11">
              <w:rPr>
                <w:rFonts w:eastAsia="Times New Roman" w:cs="Times New Roman"/>
                <w:sz w:val="20"/>
                <w:lang w:eastAsia="en-AU"/>
              </w:rPr>
              <w:noBreakHyphen/>
            </w:r>
            <w:r w:rsidRPr="001B3B11">
              <w:rPr>
                <w:rFonts w:eastAsia="Times New Roman" w:cs="Times New Roman"/>
                <w:sz w:val="20"/>
                <w:lang w:eastAsia="en-AU"/>
              </w:rPr>
              <w:t>Himma SHALEESH, i) Thu ALHEMMEH, j) Dhu Himma SHALEESH, k) Thu Al Hima SHALEESH, l) Dhu Al Himma SHALISH, m) Dhuil Himma SHALISH, n) Zuhayr SHALISH, o) Zuhilma SHALISH</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Date of birth</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 1946, b) 1951, c) 1956</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Place of birth</w:t>
            </w:r>
          </w:p>
        </w:tc>
        <w:tc>
          <w:tcPr>
            <w:tcW w:w="5387" w:type="dxa"/>
            <w:gridSpan w:val="2"/>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w:t>
            </w:r>
            <w:r w:rsidR="001B3B11">
              <w:rPr>
                <w:rFonts w:eastAsia="Times New Roman" w:cs="Times New Roman"/>
                <w:sz w:val="20"/>
                <w:lang w:eastAsia="en-AU"/>
              </w:rPr>
              <w:noBreakHyphen/>
            </w:r>
            <w:r w:rsidRPr="001B3B11">
              <w:rPr>
                <w:rFonts w:eastAsia="Times New Roman" w:cs="Times New Roman"/>
                <w:sz w:val="20"/>
                <w:lang w:eastAsia="en-AU"/>
              </w:rPr>
              <w:t>Ladhiqiyah, Syrian Arab Republic</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Major General and (former) Head of Presidential Security.</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Listing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color w:val="000000"/>
                <w:sz w:val="20"/>
                <w:szCs w:val="22"/>
                <w:lang w:eastAsia="en-AU"/>
              </w:rPr>
              <w:t>Formerly listed on the RBA Consolidated List as 2011SYR0034</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95</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8" w:space="0" w:color="auto"/>
              <w:left w:val="nil"/>
              <w:bottom w:val="nil"/>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Zuhair HAMAD</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 Zouhair HAMAD, b) Zouheir HAMAD, c) Zuheir HAMAD</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Place of birth</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Damascus, Syrian Arab Republic</w:t>
            </w:r>
          </w:p>
        </w:tc>
      </w:tr>
      <w:tr w:rsidR="00076949"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076949" w:rsidRPr="001B3B11" w:rsidRDefault="00076949" w:rsidP="00076949">
            <w:pPr>
              <w:spacing w:before="60" w:line="240" w:lineRule="atLeast"/>
              <w:rPr>
                <w:rFonts w:eastAsia="Times New Roman" w:cs="Times New Roman"/>
                <w:sz w:val="20"/>
                <w:lang w:eastAsia="en-AU"/>
              </w:rPr>
            </w:pPr>
          </w:p>
        </w:tc>
        <w:tc>
          <w:tcPr>
            <w:tcW w:w="2268" w:type="dxa"/>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Syria</w:t>
            </w:r>
          </w:p>
        </w:tc>
      </w:tr>
      <w:tr w:rsidR="00076949" w:rsidRPr="001B3B11" w:rsidTr="002F61D1">
        <w:tc>
          <w:tcPr>
            <w:tcW w:w="709"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bottom w:val="nil"/>
            </w:tcBorders>
            <w:shd w:val="clear" w:color="auto" w:fill="auto"/>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i/>
                <w:iCs/>
                <w:color w:val="000000"/>
                <w:sz w:val="20"/>
                <w:shd w:val="clear" w:color="auto" w:fill="FFFFFF"/>
                <w:lang w:eastAsia="en-AU"/>
              </w:rPr>
              <w:t xml:space="preserve">Autonomous Sanctions (Designated Persons and Entities and Declared Persons – Syria) List 2012 </w:t>
            </w:r>
            <w:r w:rsidRPr="001B3B11">
              <w:rPr>
                <w:rFonts w:eastAsia="Times New Roman" w:cs="Times New Roman"/>
                <w:iCs/>
                <w:color w:val="000000"/>
                <w:sz w:val="20"/>
                <w:shd w:val="clear" w:color="auto" w:fill="FFFFFF"/>
                <w:lang w:eastAsia="en-AU"/>
              </w:rPr>
              <w:t>[</w:t>
            </w:r>
            <w:r w:rsidRPr="001B3B11">
              <w:rPr>
                <w:rFonts w:eastAsia="Times New Roman" w:cs="Times New Roman"/>
                <w:sz w:val="20"/>
                <w:lang w:eastAsia="en-AU"/>
              </w:rPr>
              <w:t>F2012L00482]</w:t>
            </w:r>
          </w:p>
        </w:tc>
      </w:tr>
      <w:tr w:rsidR="00076949" w:rsidRPr="001B3B11" w:rsidTr="001B3B11">
        <w:tc>
          <w:tcPr>
            <w:tcW w:w="709" w:type="dxa"/>
            <w:tcBorders>
              <w:top w:val="nil"/>
              <w:left w:val="nil"/>
              <w:bottom w:val="single" w:sz="4" w:space="0" w:color="auto"/>
              <w:right w:val="nil"/>
            </w:tcBorders>
          </w:tcPr>
          <w:p w:rsidR="00076949" w:rsidRPr="001B3B11" w:rsidRDefault="00076949" w:rsidP="00076949">
            <w:pPr>
              <w:spacing w:before="60" w:line="240" w:lineRule="atLeast"/>
              <w:rPr>
                <w:rFonts w:eastAsia="Times New Roman" w:cs="Times New Roman"/>
                <w:sz w:val="20"/>
                <w:lang w:eastAsia="en-AU"/>
              </w:rPr>
            </w:pPr>
          </w:p>
        </w:tc>
        <w:tc>
          <w:tcPr>
            <w:tcW w:w="2268" w:type="dxa"/>
            <w:tcBorders>
              <w:top w:val="nil"/>
              <w:left w:val="nil"/>
              <w:bottom w:val="single" w:sz="4"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4" w:space="0" w:color="auto"/>
              <w:right w:val="nil"/>
            </w:tcBorders>
            <w:noWrap/>
            <w:tcMar>
              <w:top w:w="0" w:type="dxa"/>
              <w:left w:w="108" w:type="dxa"/>
              <w:bottom w:w="0" w:type="dxa"/>
              <w:right w:w="108" w:type="dxa"/>
            </w:tcMar>
            <w:hideMark/>
          </w:tcPr>
          <w:p w:rsidR="00076949" w:rsidRPr="001B3B11" w:rsidRDefault="00076949" w:rsidP="00076949">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Major General and Deputy Head of the Syrian General Intelligence Directorate.</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4" w:space="0" w:color="auto"/>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bookmarkStart w:id="19" w:name="_Hlk147746692"/>
            <w:r w:rsidRPr="001B3B11">
              <w:rPr>
                <w:rFonts w:eastAsia="Times New Roman" w:cs="Times New Roman"/>
                <w:sz w:val="20"/>
                <w:lang w:eastAsia="en-AU"/>
              </w:rPr>
              <w:t>96</w:t>
            </w:r>
          </w:p>
        </w:tc>
        <w:tc>
          <w:tcPr>
            <w:tcW w:w="2268" w:type="dxa"/>
            <w:tcBorders>
              <w:top w:val="single" w:sz="4" w:space="0" w:color="auto"/>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4" w:space="0" w:color="auto"/>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Ahmad BALLUL</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C71646" w:rsidP="00C71646">
            <w:pPr>
              <w:pStyle w:val="Tabletext"/>
            </w:pPr>
            <w:r w:rsidRPr="001B3B11">
              <w:t xml:space="preserve">Ahmad Muhammad BALLUL; </w:t>
            </w:r>
          </w:p>
          <w:p w:rsidR="00C71646" w:rsidRPr="001B3B11" w:rsidRDefault="00C71646" w:rsidP="00C71646">
            <w:pPr>
              <w:pStyle w:val="Tabletext"/>
            </w:pPr>
            <w:r w:rsidRPr="001B3B11">
              <w:t>Ahmed BALOL;</w:t>
            </w:r>
          </w:p>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Ahmed BALLUL</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Date of birth</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10/10/1954</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Syrian</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i/>
                <w:sz w:val="20"/>
                <w:lang w:eastAsia="en-AU"/>
              </w:rPr>
            </w:pPr>
            <w:r w:rsidRPr="001B3B11">
              <w:rPr>
                <w:rFonts w:eastAsia="Times New Roman" w:cs="Times New Roman"/>
                <w:i/>
                <w:sz w:val="20"/>
                <w:lang w:eastAsia="en-AU"/>
              </w:rPr>
              <w:t>Autonomous Sanctions (Designated Persons and Entities and Declared Persons – Syria) List 2017</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4" w:space="0" w:color="auto"/>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single" w:sz="4" w:space="0" w:color="auto"/>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4" w:space="0" w:color="auto"/>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Major General and Commander of the Syrian Air Force and Syrian Arab Air Defense Forces</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4" w:space="0" w:color="auto"/>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97</w:t>
            </w:r>
          </w:p>
        </w:tc>
        <w:tc>
          <w:tcPr>
            <w:tcW w:w="2268" w:type="dxa"/>
            <w:tcBorders>
              <w:top w:val="single" w:sz="4" w:space="0" w:color="auto"/>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4" w:space="0" w:color="auto"/>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Saji</w:t>
            </w:r>
            <w:bookmarkStart w:id="20" w:name="BK_S3P4L19C5"/>
            <w:bookmarkEnd w:id="20"/>
            <w:r w:rsidRPr="001B3B11">
              <w:rPr>
                <w:rFonts w:eastAsia="Times New Roman" w:cs="Times New Roman"/>
                <w:sz w:val="20"/>
                <w:lang w:eastAsia="en-AU"/>
              </w:rPr>
              <w:t>' DARWISH</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C71646" w:rsidP="00C71646">
            <w:pPr>
              <w:pStyle w:val="Tabletext"/>
            </w:pPr>
            <w:r w:rsidRPr="001B3B11">
              <w:t>Saji Jamil DARWISH;</w:t>
            </w:r>
          </w:p>
          <w:p w:rsidR="00C71646" w:rsidRPr="001B3B11" w:rsidRDefault="00C71646" w:rsidP="00C71646">
            <w:pPr>
              <w:pStyle w:val="Tabletext"/>
            </w:pPr>
            <w:r w:rsidRPr="001B3B11">
              <w:t xml:space="preserve">Sajee DARWISH; </w:t>
            </w:r>
          </w:p>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Sjaa DARWIS</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Date of birth</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11/01/1957</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Syrian</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i/>
                <w:sz w:val="20"/>
                <w:lang w:eastAsia="en-AU"/>
              </w:rPr>
            </w:pPr>
            <w:r w:rsidRPr="001B3B11">
              <w:rPr>
                <w:rFonts w:eastAsia="Times New Roman" w:cs="Times New Roman"/>
                <w:i/>
                <w:sz w:val="20"/>
                <w:lang w:eastAsia="en-AU"/>
              </w:rPr>
              <w:t>Autonomous Sanctions (Designated Persons and Entities and Declared Persons – Syria) List 2017</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4" w:space="0" w:color="auto"/>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single" w:sz="4" w:space="0" w:color="auto"/>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4" w:space="0" w:color="auto"/>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Major General of the Syrian Air Force</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4" w:space="0" w:color="auto"/>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98</w:t>
            </w:r>
          </w:p>
        </w:tc>
        <w:tc>
          <w:tcPr>
            <w:tcW w:w="2268" w:type="dxa"/>
            <w:tcBorders>
              <w:top w:val="single" w:sz="4" w:space="0" w:color="auto"/>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4" w:space="0" w:color="auto"/>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Muhammed IBRAHIM</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Date of birth</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5/08/1964</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Syrian</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0755E4" w:rsidP="00C71646">
            <w:pPr>
              <w:spacing w:before="60" w:line="240" w:lineRule="atLeast"/>
              <w:rPr>
                <w:rFonts w:eastAsia="Times New Roman" w:cs="Times New Roman"/>
                <w:sz w:val="20"/>
                <w:lang w:eastAsia="en-AU"/>
              </w:rPr>
            </w:pPr>
            <w:r w:rsidRPr="001B3B11">
              <w:rPr>
                <w:rFonts w:eastAsia="Times New Roman" w:cs="Times New Roman"/>
                <w:i/>
                <w:sz w:val="20"/>
                <w:lang w:eastAsia="en-AU"/>
              </w:rPr>
              <w:t>Autonomous Sanctions (Designated Persons and Entities and Declared Persons – Syria) List 2017</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4" w:space="0" w:color="auto"/>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single" w:sz="4" w:space="0" w:color="auto"/>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4" w:space="0" w:color="auto"/>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Brigadier General and Deputy Commander of the Syrian Air Force 63rd Brigade</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4" w:space="0" w:color="auto"/>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99</w:t>
            </w:r>
          </w:p>
        </w:tc>
        <w:tc>
          <w:tcPr>
            <w:tcW w:w="2268" w:type="dxa"/>
            <w:tcBorders>
              <w:top w:val="single" w:sz="4" w:space="0" w:color="auto"/>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4" w:space="0" w:color="auto"/>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Badi</w:t>
            </w:r>
            <w:bookmarkStart w:id="21" w:name="BK_S3P4L29C5"/>
            <w:bookmarkEnd w:id="21"/>
            <w:r w:rsidRPr="001B3B11">
              <w:rPr>
                <w:rFonts w:eastAsia="Times New Roman" w:cs="Times New Roman"/>
                <w:sz w:val="20"/>
                <w:lang w:eastAsia="en-AU"/>
              </w:rPr>
              <w:t>' MU</w:t>
            </w:r>
            <w:bookmarkStart w:id="22" w:name="BK_S3P4L29C9"/>
            <w:bookmarkEnd w:id="22"/>
            <w:r w:rsidRPr="001B3B11">
              <w:rPr>
                <w:rFonts w:eastAsia="Times New Roman" w:cs="Times New Roman"/>
                <w:sz w:val="20"/>
                <w:lang w:eastAsia="en-AU"/>
              </w:rPr>
              <w:t>'ALLA</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Badi Sulayman MUALLA</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Date of birth</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5/04/1961</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Syrian</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474E87" w:rsidP="00C71646">
            <w:pPr>
              <w:spacing w:before="60" w:line="240" w:lineRule="atLeast"/>
              <w:rPr>
                <w:rFonts w:eastAsia="Times New Roman" w:cs="Times New Roman"/>
                <w:sz w:val="20"/>
                <w:lang w:eastAsia="en-AU"/>
              </w:rPr>
            </w:pPr>
            <w:r w:rsidRPr="001B3B11">
              <w:rPr>
                <w:rFonts w:eastAsia="Times New Roman" w:cs="Times New Roman"/>
                <w:i/>
                <w:sz w:val="20"/>
                <w:lang w:eastAsia="en-AU"/>
              </w:rPr>
              <w:t>Autonomous Sanctions (Designated Persons and Entities and Declared Persons – Syria) List 2017</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4" w:space="0" w:color="auto"/>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single" w:sz="4" w:space="0" w:color="auto"/>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4" w:space="0" w:color="auto"/>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Brigadier General and Commander of the Syrian Arab Air Force 63rd Brigade</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4" w:space="0" w:color="auto"/>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100</w:t>
            </w:r>
          </w:p>
        </w:tc>
        <w:tc>
          <w:tcPr>
            <w:tcW w:w="2268" w:type="dxa"/>
            <w:tcBorders>
              <w:top w:val="single" w:sz="4" w:space="0" w:color="auto"/>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4" w:space="0" w:color="auto"/>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Suhayl Hasan AL</w:t>
            </w:r>
            <w:r w:rsidR="001B3B11">
              <w:rPr>
                <w:rFonts w:eastAsia="Times New Roman" w:cs="Times New Roman"/>
                <w:sz w:val="20"/>
                <w:lang w:eastAsia="en-AU"/>
              </w:rPr>
              <w:noBreakHyphen/>
            </w:r>
            <w:r w:rsidRPr="001B3B11">
              <w:rPr>
                <w:rFonts w:eastAsia="Times New Roman" w:cs="Times New Roman"/>
                <w:sz w:val="20"/>
                <w:lang w:eastAsia="en-AU"/>
              </w:rPr>
              <w:t>HASAN</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C71646" w:rsidP="00C71646">
            <w:pPr>
              <w:pStyle w:val="Tabletext"/>
            </w:pPr>
            <w:r w:rsidRPr="001B3B11">
              <w:t>Colonel Suhayl HASAN;</w:t>
            </w:r>
          </w:p>
          <w:p w:rsidR="00C71646" w:rsidRPr="001B3B11" w:rsidRDefault="00C71646" w:rsidP="00C71646">
            <w:pPr>
              <w:pStyle w:val="Tabletext"/>
            </w:pPr>
            <w:r w:rsidRPr="001B3B11">
              <w:t>Sohail HASSAN;</w:t>
            </w:r>
          </w:p>
          <w:p w:rsidR="00C71646" w:rsidRPr="001B3B11" w:rsidRDefault="00C71646" w:rsidP="00C71646">
            <w:pPr>
              <w:pStyle w:val="Tabletext"/>
            </w:pPr>
            <w:r w:rsidRPr="001B3B11">
              <w:t>Sohail AL</w:t>
            </w:r>
            <w:r w:rsidR="001B3B11">
              <w:noBreakHyphen/>
            </w:r>
            <w:r w:rsidRPr="001B3B11">
              <w:t>HASSAN;</w:t>
            </w:r>
          </w:p>
          <w:p w:rsidR="00C71646" w:rsidRPr="001B3B11" w:rsidRDefault="00C71646" w:rsidP="00C71646">
            <w:pPr>
              <w:pStyle w:val="Tabletext"/>
            </w:pPr>
            <w:r w:rsidRPr="001B3B11">
              <w:t>Suhail HASSAN;</w:t>
            </w:r>
          </w:p>
          <w:p w:rsidR="00C71646" w:rsidRPr="001B3B11" w:rsidRDefault="00C71646" w:rsidP="00C71646">
            <w:pPr>
              <w:pStyle w:val="Tabletext"/>
            </w:pPr>
            <w:r w:rsidRPr="001B3B11">
              <w:t>Lieutenant Colonel Suhayl HASSAN;</w:t>
            </w:r>
          </w:p>
          <w:p w:rsidR="00C71646" w:rsidRPr="001B3B11" w:rsidRDefault="00C71646" w:rsidP="00C71646">
            <w:pPr>
              <w:pStyle w:val="Tabletext"/>
            </w:pPr>
            <w:r w:rsidRPr="001B3B11">
              <w:t>Brigadier General Suhayl HASSAN;</w:t>
            </w:r>
          </w:p>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Suheil HASSAN</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Date of birth</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1964</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Syrian</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0755E4" w:rsidP="00C71646">
            <w:pPr>
              <w:spacing w:before="60" w:line="240" w:lineRule="atLeast"/>
              <w:rPr>
                <w:rFonts w:eastAsia="Times New Roman" w:cs="Times New Roman"/>
                <w:sz w:val="20"/>
                <w:lang w:eastAsia="en-AU"/>
              </w:rPr>
            </w:pPr>
            <w:r w:rsidRPr="001B3B11">
              <w:rPr>
                <w:rFonts w:eastAsia="Times New Roman" w:cs="Times New Roman"/>
                <w:i/>
                <w:sz w:val="20"/>
                <w:lang w:eastAsia="en-AU"/>
              </w:rPr>
              <w:t>Autonomous Sanctions (Designated Persons and Entities and Declared Persons – Syria) List 2017</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4" w:space="0" w:color="auto"/>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single" w:sz="4" w:space="0" w:color="auto"/>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4" w:space="0" w:color="auto"/>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Commanding Officer in the 25th Special Mission Forces Division</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4" w:space="0" w:color="auto"/>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101</w:t>
            </w:r>
          </w:p>
        </w:tc>
        <w:tc>
          <w:tcPr>
            <w:tcW w:w="2268" w:type="dxa"/>
            <w:tcBorders>
              <w:top w:val="single" w:sz="4" w:space="0" w:color="auto"/>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4" w:space="0" w:color="auto"/>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Muhammad Nafi BILAL</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C71646" w:rsidP="00C71646">
            <w:pPr>
              <w:pStyle w:val="Tabletext"/>
            </w:pPr>
            <w:r w:rsidRPr="001B3B11">
              <w:t>Colonel Muhammad Nafi BILAL;</w:t>
            </w:r>
          </w:p>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Muhammad BILAL</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Date of birth</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25/05/1971</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Syrian</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0755E4" w:rsidP="00C71646">
            <w:pPr>
              <w:spacing w:before="60" w:line="240" w:lineRule="atLeast"/>
              <w:rPr>
                <w:rFonts w:eastAsia="Times New Roman" w:cs="Times New Roman"/>
                <w:sz w:val="20"/>
                <w:lang w:eastAsia="en-AU"/>
              </w:rPr>
            </w:pPr>
            <w:r w:rsidRPr="001B3B11">
              <w:rPr>
                <w:rFonts w:eastAsia="Times New Roman" w:cs="Times New Roman"/>
                <w:i/>
                <w:sz w:val="20"/>
                <w:lang w:eastAsia="en-AU"/>
              </w:rPr>
              <w:t>Autonomous Sanctions (Designated Persons and Entities and Declared Persons – Syria) List 2017</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4" w:space="0" w:color="auto"/>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single" w:sz="4" w:space="0" w:color="auto"/>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4" w:space="0" w:color="auto"/>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Colonel in Syrian Air Force Intelligence</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4" w:space="0" w:color="auto"/>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102</w:t>
            </w:r>
          </w:p>
        </w:tc>
        <w:tc>
          <w:tcPr>
            <w:tcW w:w="2268" w:type="dxa"/>
            <w:tcBorders>
              <w:top w:val="single" w:sz="4" w:space="0" w:color="auto"/>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4" w:space="0" w:color="auto"/>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 xml:space="preserve">Muhammad Mahmud MAHALLA </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Muhammad MAHALA</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Date of birth</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04/06/1959</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Syrian</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0755E4" w:rsidP="00C71646">
            <w:pPr>
              <w:spacing w:before="60" w:line="240" w:lineRule="atLeast"/>
              <w:rPr>
                <w:rFonts w:eastAsia="Times New Roman" w:cs="Times New Roman"/>
                <w:sz w:val="20"/>
                <w:lang w:eastAsia="en-AU"/>
              </w:rPr>
            </w:pPr>
            <w:r w:rsidRPr="001B3B11">
              <w:rPr>
                <w:rFonts w:eastAsia="Times New Roman" w:cs="Times New Roman"/>
                <w:i/>
                <w:sz w:val="20"/>
                <w:lang w:eastAsia="en-AU"/>
              </w:rPr>
              <w:t>Autonomous Sanctions (Designated Persons and Entities and Declared Persons – Syria) List 2017</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4" w:space="0" w:color="auto"/>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single" w:sz="4" w:space="0" w:color="auto"/>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4" w:space="0" w:color="auto"/>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Major General and the Director of Syrian Military Intelligence</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4" w:space="0" w:color="auto"/>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103</w:t>
            </w:r>
          </w:p>
        </w:tc>
        <w:tc>
          <w:tcPr>
            <w:tcW w:w="2268" w:type="dxa"/>
            <w:tcBorders>
              <w:top w:val="single" w:sz="4" w:space="0" w:color="auto"/>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4" w:space="0" w:color="auto"/>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Tahir Hamid KHALIL</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C71646" w:rsidP="00C71646">
            <w:pPr>
              <w:pStyle w:val="Tabletext"/>
            </w:pPr>
            <w:r w:rsidRPr="001B3B11">
              <w:t>Tahir Hamid KHALI;</w:t>
            </w:r>
          </w:p>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 xml:space="preserve">Khalil Tahir HAMID </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Syrian</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0755E4" w:rsidP="00C71646">
            <w:pPr>
              <w:spacing w:before="60" w:line="240" w:lineRule="atLeast"/>
              <w:rPr>
                <w:rFonts w:eastAsia="Times New Roman" w:cs="Times New Roman"/>
                <w:sz w:val="20"/>
                <w:lang w:eastAsia="en-AU"/>
              </w:rPr>
            </w:pPr>
            <w:r w:rsidRPr="001B3B11">
              <w:rPr>
                <w:rFonts w:eastAsia="Times New Roman" w:cs="Times New Roman"/>
                <w:i/>
                <w:sz w:val="20"/>
                <w:lang w:eastAsia="en-AU"/>
              </w:rPr>
              <w:t>Autonomous Sanctions (Designated Persons and Entities and Declared Persons – Syria) List 2017</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4" w:space="0" w:color="auto"/>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single" w:sz="4" w:space="0" w:color="auto"/>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4" w:space="0" w:color="auto"/>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Major General in the Syrian Artillery and Missiles Directorate</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4" w:space="0" w:color="auto"/>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104</w:t>
            </w:r>
          </w:p>
        </w:tc>
        <w:tc>
          <w:tcPr>
            <w:tcW w:w="2268" w:type="dxa"/>
            <w:tcBorders>
              <w:top w:val="single" w:sz="4" w:space="0" w:color="auto"/>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4" w:space="0" w:color="auto"/>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Jawdat Salbi MAWAS</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C71646" w:rsidP="00C71646">
            <w:pPr>
              <w:pStyle w:val="Tabletext"/>
            </w:pPr>
            <w:r w:rsidRPr="001B3B11">
              <w:t>Jawdat Salibi MAWWAS;</w:t>
            </w:r>
          </w:p>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Jawdat Salibi MAWWAZ</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Syrian</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0755E4" w:rsidP="00C71646">
            <w:pPr>
              <w:spacing w:before="60" w:line="240" w:lineRule="atLeast"/>
              <w:rPr>
                <w:rFonts w:eastAsia="Times New Roman" w:cs="Times New Roman"/>
                <w:sz w:val="20"/>
                <w:lang w:eastAsia="en-AU"/>
              </w:rPr>
            </w:pPr>
            <w:r w:rsidRPr="001B3B11">
              <w:rPr>
                <w:rFonts w:eastAsia="Times New Roman" w:cs="Times New Roman"/>
                <w:i/>
                <w:sz w:val="20"/>
                <w:lang w:eastAsia="en-AU"/>
              </w:rPr>
              <w:t>Autonomous Sanctions (Designated Persons and Entities and Declared Persons – Syria) List 2017</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4" w:space="0" w:color="auto"/>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single" w:sz="4" w:space="0" w:color="auto"/>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4" w:space="0" w:color="auto"/>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Major General in the Syrian Artillery and Missiles Directorate</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4" w:space="0" w:color="auto"/>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105</w:t>
            </w:r>
          </w:p>
        </w:tc>
        <w:tc>
          <w:tcPr>
            <w:tcW w:w="2268" w:type="dxa"/>
            <w:tcBorders>
              <w:top w:val="single" w:sz="4" w:space="0" w:color="auto"/>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4" w:space="0" w:color="auto"/>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 xml:space="preserve">Yasin Ahmad DAHI </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C71646" w:rsidP="00C71646">
            <w:pPr>
              <w:pStyle w:val="Tabletext"/>
            </w:pPr>
            <w:r w:rsidRPr="001B3B11">
              <w:t>Yasin DAHI;</w:t>
            </w:r>
          </w:p>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Yasin DHAHI</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Date of birth</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1960</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Syrian</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0755E4" w:rsidP="00C71646">
            <w:pPr>
              <w:spacing w:before="60" w:line="240" w:lineRule="atLeast"/>
              <w:rPr>
                <w:rFonts w:eastAsia="Times New Roman" w:cs="Times New Roman"/>
                <w:sz w:val="20"/>
                <w:lang w:eastAsia="en-AU"/>
              </w:rPr>
            </w:pPr>
            <w:r w:rsidRPr="001B3B11">
              <w:rPr>
                <w:rFonts w:eastAsia="Times New Roman" w:cs="Times New Roman"/>
                <w:i/>
                <w:sz w:val="20"/>
                <w:lang w:eastAsia="en-AU"/>
              </w:rPr>
              <w:t>Autonomous Sanctions (Designated Persons and Entities and Declared Persons – Syria) List 2017</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4" w:space="0" w:color="auto"/>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single" w:sz="4" w:space="0" w:color="auto"/>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4" w:space="0" w:color="auto"/>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 xml:space="preserve">Senior Officer in the Syrian Armed Forces </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4" w:space="0" w:color="auto"/>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106</w:t>
            </w:r>
          </w:p>
        </w:tc>
        <w:tc>
          <w:tcPr>
            <w:tcW w:w="2268" w:type="dxa"/>
            <w:tcBorders>
              <w:top w:val="single" w:sz="4" w:space="0" w:color="auto"/>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4" w:space="0" w:color="auto"/>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 xml:space="preserve">Ali WANUS </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Ali WANNOUS</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Date of birth</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05/02/1964</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Syrian</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0755E4" w:rsidP="00C71646">
            <w:pPr>
              <w:spacing w:before="60" w:line="240" w:lineRule="atLeast"/>
              <w:rPr>
                <w:rFonts w:eastAsia="Times New Roman" w:cs="Times New Roman"/>
                <w:sz w:val="20"/>
                <w:lang w:eastAsia="en-AU"/>
              </w:rPr>
            </w:pPr>
            <w:r w:rsidRPr="001B3B11">
              <w:rPr>
                <w:rFonts w:eastAsia="Times New Roman" w:cs="Times New Roman"/>
                <w:i/>
                <w:sz w:val="20"/>
                <w:lang w:eastAsia="en-AU"/>
              </w:rPr>
              <w:t>Autonomous Sanctions (Designated Persons and Entities and Declared Persons – Syria) List 2017</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4" w:space="0" w:color="auto"/>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single" w:sz="4" w:space="0" w:color="auto"/>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4" w:space="0" w:color="auto"/>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Brigadier General in the Scientific Studies and Research Center</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4" w:space="0" w:color="auto"/>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107</w:t>
            </w:r>
          </w:p>
        </w:tc>
        <w:tc>
          <w:tcPr>
            <w:tcW w:w="2268" w:type="dxa"/>
            <w:tcBorders>
              <w:top w:val="single" w:sz="4" w:space="0" w:color="auto"/>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4" w:space="0" w:color="auto"/>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Samir DA</w:t>
            </w:r>
            <w:bookmarkStart w:id="23" w:name="BK_S3P5L31C9"/>
            <w:bookmarkEnd w:id="23"/>
            <w:r w:rsidRPr="001B3B11">
              <w:rPr>
                <w:rFonts w:eastAsia="Times New Roman" w:cs="Times New Roman"/>
                <w:sz w:val="20"/>
                <w:lang w:eastAsia="en-AU"/>
              </w:rPr>
              <w:t>'BUL</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C71646" w:rsidP="00C71646">
            <w:pPr>
              <w:pStyle w:val="Tabletext"/>
            </w:pPr>
            <w:r w:rsidRPr="001B3B11">
              <w:t>Samir DABUL;</w:t>
            </w:r>
          </w:p>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Samir DAABOUL</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Date of birth</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04/09/1965</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Syrian</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0755E4" w:rsidP="00C71646">
            <w:pPr>
              <w:spacing w:before="60" w:line="240" w:lineRule="atLeast"/>
              <w:rPr>
                <w:rFonts w:eastAsia="Times New Roman" w:cs="Times New Roman"/>
                <w:sz w:val="20"/>
                <w:lang w:eastAsia="en-AU"/>
              </w:rPr>
            </w:pPr>
            <w:r w:rsidRPr="001B3B11">
              <w:rPr>
                <w:rFonts w:eastAsia="Times New Roman" w:cs="Times New Roman"/>
                <w:i/>
                <w:sz w:val="20"/>
                <w:lang w:eastAsia="en-AU"/>
              </w:rPr>
              <w:t>Autonomous Sanctions (Designated Persons and Entities and Declared Persons – Syria) List 2017</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4" w:space="0" w:color="auto"/>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single" w:sz="4" w:space="0" w:color="auto"/>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4" w:space="0" w:color="auto"/>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Brigadier General in the Scientific Studies and Research Center</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4" w:space="0" w:color="auto"/>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108</w:t>
            </w:r>
          </w:p>
        </w:tc>
        <w:tc>
          <w:tcPr>
            <w:tcW w:w="2268" w:type="dxa"/>
            <w:tcBorders>
              <w:top w:val="single" w:sz="4" w:space="0" w:color="auto"/>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4" w:space="0" w:color="auto"/>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Zuhayr HAYDAR</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Date of birth</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18/12/1965</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Syrian</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0755E4" w:rsidP="00C71646">
            <w:pPr>
              <w:spacing w:before="60" w:line="240" w:lineRule="atLeast"/>
              <w:rPr>
                <w:rFonts w:eastAsia="Times New Roman" w:cs="Times New Roman"/>
                <w:sz w:val="20"/>
                <w:lang w:eastAsia="en-AU"/>
              </w:rPr>
            </w:pPr>
            <w:r w:rsidRPr="001B3B11">
              <w:rPr>
                <w:rFonts w:eastAsia="Times New Roman" w:cs="Times New Roman"/>
                <w:i/>
                <w:sz w:val="20"/>
                <w:lang w:eastAsia="en-AU"/>
              </w:rPr>
              <w:t>Autonomous Sanctions (Designated Persons and Entities and Declared Persons – Syria) List 2017</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4" w:space="0" w:color="auto"/>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single" w:sz="4" w:space="0" w:color="auto"/>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4" w:space="0" w:color="auto"/>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Colonel in the Scientific Studies and Research Center</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4" w:space="0" w:color="auto"/>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109</w:t>
            </w:r>
          </w:p>
        </w:tc>
        <w:tc>
          <w:tcPr>
            <w:tcW w:w="2268" w:type="dxa"/>
            <w:tcBorders>
              <w:top w:val="single" w:sz="4" w:space="0" w:color="auto"/>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4" w:space="0" w:color="auto"/>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Habib HAWRANI</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Date of birth</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25/03/1969</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Syrian</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0755E4" w:rsidP="00C71646">
            <w:pPr>
              <w:spacing w:before="60" w:line="240" w:lineRule="atLeast"/>
              <w:rPr>
                <w:rFonts w:eastAsia="Times New Roman" w:cs="Times New Roman"/>
                <w:sz w:val="20"/>
                <w:lang w:eastAsia="en-AU"/>
              </w:rPr>
            </w:pPr>
            <w:r w:rsidRPr="001B3B11">
              <w:rPr>
                <w:rFonts w:eastAsia="Times New Roman" w:cs="Times New Roman"/>
                <w:i/>
                <w:sz w:val="20"/>
                <w:lang w:eastAsia="en-AU"/>
              </w:rPr>
              <w:t>Autonomous Sanctions (Designated Persons and Entities and Declared Persons – Syria) List 2017</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4" w:space="0" w:color="auto"/>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single" w:sz="4" w:space="0" w:color="auto"/>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4" w:space="0" w:color="auto"/>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Colonel in the Scientific Studies and Research Center</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4" w:space="0" w:color="auto"/>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110</w:t>
            </w:r>
          </w:p>
        </w:tc>
        <w:tc>
          <w:tcPr>
            <w:tcW w:w="2268" w:type="dxa"/>
            <w:tcBorders>
              <w:top w:val="single" w:sz="4" w:space="0" w:color="auto"/>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4" w:space="0" w:color="auto"/>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Firas AHMAD</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Date of birth</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21/01/1967</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Syrian</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0755E4" w:rsidP="00C71646">
            <w:pPr>
              <w:spacing w:before="60" w:line="240" w:lineRule="atLeast"/>
              <w:rPr>
                <w:rFonts w:eastAsia="Times New Roman" w:cs="Times New Roman"/>
                <w:sz w:val="20"/>
                <w:lang w:eastAsia="en-AU"/>
              </w:rPr>
            </w:pPr>
            <w:r w:rsidRPr="001B3B11">
              <w:rPr>
                <w:rFonts w:eastAsia="Times New Roman" w:cs="Times New Roman"/>
                <w:i/>
                <w:sz w:val="20"/>
                <w:lang w:eastAsia="en-AU"/>
              </w:rPr>
              <w:t>Autonomous Sanctions (Designated Persons and Entities and Declared Persons – Syria) List 2017</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4" w:space="0" w:color="auto"/>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single" w:sz="4" w:space="0" w:color="auto"/>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4" w:space="0" w:color="auto"/>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Director of the Security Office of Institute 1000.</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4" w:space="0" w:color="auto"/>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111</w:t>
            </w:r>
          </w:p>
        </w:tc>
        <w:tc>
          <w:tcPr>
            <w:tcW w:w="2268" w:type="dxa"/>
            <w:tcBorders>
              <w:top w:val="single" w:sz="4" w:space="0" w:color="auto"/>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4" w:space="0" w:color="auto"/>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Salah HABIB</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C71646" w:rsidP="00C71646">
            <w:pPr>
              <w:pStyle w:val="Tabletext"/>
            </w:pPr>
            <w:r w:rsidRPr="001B3B11">
              <w:t xml:space="preserve">Saleh HABIB; </w:t>
            </w:r>
          </w:p>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Salih HABIB</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Date of birth</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05/07/1962</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Syrian; French</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0755E4" w:rsidP="00C71646">
            <w:pPr>
              <w:spacing w:before="60" w:line="240" w:lineRule="atLeast"/>
              <w:rPr>
                <w:rFonts w:eastAsia="Times New Roman" w:cs="Times New Roman"/>
                <w:sz w:val="20"/>
                <w:lang w:eastAsia="en-AU"/>
              </w:rPr>
            </w:pPr>
            <w:r w:rsidRPr="001B3B11">
              <w:rPr>
                <w:rFonts w:eastAsia="Times New Roman" w:cs="Times New Roman"/>
                <w:i/>
                <w:sz w:val="20"/>
                <w:lang w:eastAsia="en-AU"/>
              </w:rPr>
              <w:t>Autonomous Sanctions (Designated Persons and Entities and Declared Persons – Syria) List 2017</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C71646" w:rsidP="00C71646">
            <w:pPr>
              <w:pStyle w:val="Tabletext"/>
            </w:pPr>
            <w:r w:rsidRPr="001B3B11">
              <w:t>General Manager of Yona Star International, a sanctioned entity under Australian sanctions law.</w:t>
            </w:r>
          </w:p>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Passport: 13AF69606 (France)</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4" w:space="0" w:color="auto"/>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112</w:t>
            </w:r>
          </w:p>
        </w:tc>
        <w:tc>
          <w:tcPr>
            <w:tcW w:w="2268" w:type="dxa"/>
            <w:tcBorders>
              <w:top w:val="single" w:sz="4" w:space="0" w:color="auto"/>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4" w:space="0" w:color="auto"/>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Iyad Mohammad Esam MAHROUS</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C71646" w:rsidP="00C71646">
            <w:pPr>
              <w:pStyle w:val="Tabletext"/>
            </w:pPr>
            <w:r w:rsidRPr="001B3B11">
              <w:t>Iyad MAHROUS;</w:t>
            </w:r>
          </w:p>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Iyad MAHRUS</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Date of birth</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12/05/1971</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Syrian</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0755E4" w:rsidP="00C71646">
            <w:pPr>
              <w:spacing w:before="60" w:line="240" w:lineRule="atLeast"/>
              <w:rPr>
                <w:rFonts w:eastAsia="Times New Roman" w:cs="Times New Roman"/>
                <w:sz w:val="20"/>
                <w:lang w:eastAsia="en-AU"/>
              </w:rPr>
            </w:pPr>
            <w:r w:rsidRPr="001B3B11">
              <w:rPr>
                <w:rFonts w:eastAsia="Times New Roman" w:cs="Times New Roman"/>
                <w:i/>
                <w:sz w:val="20"/>
                <w:lang w:eastAsia="en-AU"/>
              </w:rPr>
              <w:t>Autonomous Sanctions (Designated Persons and Entities and Declared Persons – Syria) List 2017</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4" w:space="0" w:color="auto"/>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single" w:sz="4" w:space="0" w:color="auto"/>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4" w:space="0" w:color="auto"/>
              <w:right w:val="nil"/>
            </w:tcBorders>
            <w:noWrap/>
            <w:tcMar>
              <w:top w:w="0" w:type="dxa"/>
              <w:left w:w="108" w:type="dxa"/>
              <w:bottom w:w="0" w:type="dxa"/>
              <w:right w:w="108" w:type="dxa"/>
            </w:tcMar>
          </w:tcPr>
          <w:p w:rsidR="00C71646" w:rsidRPr="001B3B11" w:rsidRDefault="00C71646" w:rsidP="00C71646">
            <w:pPr>
              <w:pStyle w:val="Tabletext"/>
            </w:pPr>
            <w:r w:rsidRPr="001B3B11">
              <w:t>Owner and operator of the Mahrous Group, a sanctioned entity under Australian sanctions law.</w:t>
            </w:r>
          </w:p>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Passport: N006478882</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4" w:space="0" w:color="auto"/>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113</w:t>
            </w:r>
          </w:p>
        </w:tc>
        <w:tc>
          <w:tcPr>
            <w:tcW w:w="2268" w:type="dxa"/>
            <w:tcBorders>
              <w:top w:val="single" w:sz="4" w:space="0" w:color="auto"/>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4" w:space="0" w:color="auto"/>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 xml:space="preserve">Ghassan ABBAS </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Date of birth</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10/03/1960</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Syrian</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0755E4" w:rsidP="00C71646">
            <w:pPr>
              <w:spacing w:before="60" w:line="240" w:lineRule="atLeast"/>
              <w:rPr>
                <w:rFonts w:eastAsia="Times New Roman" w:cs="Times New Roman"/>
                <w:sz w:val="20"/>
                <w:lang w:eastAsia="en-AU"/>
              </w:rPr>
            </w:pPr>
            <w:r w:rsidRPr="001B3B11">
              <w:rPr>
                <w:rFonts w:eastAsia="Times New Roman" w:cs="Times New Roman"/>
                <w:i/>
                <w:sz w:val="20"/>
                <w:lang w:eastAsia="en-AU"/>
              </w:rPr>
              <w:t>Autonomous Sanctions (Designated Persons and Entities and Declared Persons – Syria) List 2017</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4" w:space="0" w:color="auto"/>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single" w:sz="4" w:space="0" w:color="auto"/>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4" w:space="0" w:color="auto"/>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Major General linked to the Scientific Studies and Research Center, a sanctioned entity under Australian sanctions law.</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4" w:space="0" w:color="auto"/>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114</w:t>
            </w:r>
          </w:p>
        </w:tc>
        <w:tc>
          <w:tcPr>
            <w:tcW w:w="2268" w:type="dxa"/>
            <w:tcBorders>
              <w:top w:val="single" w:sz="4" w:space="0" w:color="auto"/>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4" w:space="0" w:color="auto"/>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Bayan BITAR</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Bayan AL</w:t>
            </w:r>
            <w:r w:rsidR="001B3B11">
              <w:rPr>
                <w:rFonts w:eastAsia="Times New Roman" w:cs="Times New Roman"/>
                <w:sz w:val="20"/>
                <w:lang w:eastAsia="en-AU"/>
              </w:rPr>
              <w:noBreakHyphen/>
            </w:r>
            <w:r w:rsidRPr="001B3B11">
              <w:rPr>
                <w:rFonts w:eastAsia="Times New Roman" w:cs="Times New Roman"/>
                <w:sz w:val="20"/>
                <w:lang w:eastAsia="en-AU"/>
              </w:rPr>
              <w:t>BITAR</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Date of birth</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08/03/1947</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Syrian</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0755E4" w:rsidP="00C71646">
            <w:pPr>
              <w:spacing w:before="60" w:line="240" w:lineRule="atLeast"/>
              <w:rPr>
                <w:rFonts w:eastAsia="Times New Roman" w:cs="Times New Roman"/>
                <w:sz w:val="20"/>
                <w:lang w:eastAsia="en-AU"/>
              </w:rPr>
            </w:pPr>
            <w:r w:rsidRPr="001B3B11">
              <w:rPr>
                <w:rFonts w:eastAsia="Times New Roman" w:cs="Times New Roman"/>
                <w:i/>
                <w:sz w:val="20"/>
                <w:lang w:eastAsia="en-AU"/>
              </w:rPr>
              <w:t>Autonomous Sanctions (Designated Persons and Entities and Declared Persons – Syria) List 2017</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4" w:space="0" w:color="auto"/>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single" w:sz="4" w:space="0" w:color="auto"/>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4" w:space="0" w:color="auto"/>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 xml:space="preserve">Executive Director of the Organisation for Technological Industries and the Syrian Company for Information Technology, both sanctioned entities under Australian sanctions law. </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4" w:space="0" w:color="auto"/>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115</w:t>
            </w:r>
          </w:p>
        </w:tc>
        <w:tc>
          <w:tcPr>
            <w:tcW w:w="2268" w:type="dxa"/>
            <w:tcBorders>
              <w:top w:val="single" w:sz="4" w:space="0" w:color="auto"/>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4" w:space="0" w:color="auto"/>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Amr ARMANZI</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C71646" w:rsidP="00C71646">
            <w:pPr>
              <w:pStyle w:val="Tabletext"/>
            </w:pPr>
            <w:r w:rsidRPr="001B3B11">
              <w:t>Amr Muhammad Najib AL</w:t>
            </w:r>
            <w:r w:rsidR="001B3B11">
              <w:noBreakHyphen/>
            </w:r>
            <w:r w:rsidRPr="001B3B11">
              <w:t>ARMANZI;</w:t>
            </w:r>
          </w:p>
          <w:p w:rsidR="00C71646" w:rsidRPr="001B3B11" w:rsidRDefault="00C71646" w:rsidP="00C71646">
            <w:pPr>
              <w:pStyle w:val="Tabletext"/>
            </w:pPr>
            <w:r w:rsidRPr="001B3B11">
              <w:t>Amr Najib ARMANAZI;</w:t>
            </w:r>
          </w:p>
          <w:p w:rsidR="00C71646" w:rsidRPr="001B3B11" w:rsidRDefault="00C71646" w:rsidP="00C71646">
            <w:pPr>
              <w:pStyle w:val="Tabletext"/>
            </w:pPr>
            <w:r w:rsidRPr="001B3B11">
              <w:t>Amrou AL</w:t>
            </w:r>
            <w:r w:rsidR="001B3B11">
              <w:noBreakHyphen/>
            </w:r>
            <w:r w:rsidRPr="001B3B11">
              <w:t>ARMANAZY;</w:t>
            </w:r>
          </w:p>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Amr ARMANAZI</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Date of birth</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07/02/1944</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Syrian</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0755E4" w:rsidP="00C71646">
            <w:pPr>
              <w:spacing w:before="60" w:line="240" w:lineRule="atLeast"/>
              <w:rPr>
                <w:rFonts w:eastAsia="Times New Roman" w:cs="Times New Roman"/>
                <w:sz w:val="20"/>
                <w:lang w:eastAsia="en-AU"/>
              </w:rPr>
            </w:pPr>
            <w:r w:rsidRPr="001B3B11">
              <w:rPr>
                <w:rFonts w:eastAsia="Times New Roman" w:cs="Times New Roman"/>
                <w:i/>
                <w:sz w:val="20"/>
                <w:lang w:eastAsia="en-AU"/>
              </w:rPr>
              <w:t>Autonomous Sanctions (Designated Persons and Entities and Declared Persons – Syria) List 2017</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Director General of the Scientific Studies and Research Center, a sanctioned entity under Australian sanctions law.</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4" w:space="0" w:color="auto"/>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116</w:t>
            </w:r>
          </w:p>
        </w:tc>
        <w:tc>
          <w:tcPr>
            <w:tcW w:w="2268" w:type="dxa"/>
            <w:tcBorders>
              <w:top w:val="single" w:sz="4" w:space="0" w:color="auto"/>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4" w:space="0" w:color="auto"/>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Aziz ALLOUCH</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 xml:space="preserve">'Aziz Ahmad </w:t>
            </w:r>
            <w:bookmarkStart w:id="24" w:name="BK_S3P6L40C16"/>
            <w:bookmarkEnd w:id="24"/>
            <w:r w:rsidRPr="001B3B11">
              <w:rPr>
                <w:rFonts w:eastAsia="Times New Roman" w:cs="Times New Roman"/>
                <w:sz w:val="20"/>
                <w:lang w:eastAsia="en-AU"/>
              </w:rPr>
              <w:t>'ALLUSH</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Date of birth</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26/10/1977</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Syrian</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0755E4" w:rsidP="00C71646">
            <w:pPr>
              <w:spacing w:before="60" w:line="240" w:lineRule="atLeast"/>
              <w:rPr>
                <w:rFonts w:eastAsia="Times New Roman" w:cs="Times New Roman"/>
                <w:sz w:val="20"/>
                <w:lang w:eastAsia="en-AU"/>
              </w:rPr>
            </w:pPr>
            <w:r w:rsidRPr="001B3B11">
              <w:rPr>
                <w:rFonts w:eastAsia="Times New Roman" w:cs="Times New Roman"/>
                <w:i/>
                <w:sz w:val="20"/>
                <w:lang w:eastAsia="en-AU"/>
              </w:rPr>
              <w:t>Autonomous Sanctions (Designated Persons and Entities and Declared Persons – Syria) List 2017</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4" w:space="0" w:color="auto"/>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single" w:sz="4" w:space="0" w:color="auto"/>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4" w:space="0" w:color="auto"/>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General Director of Technolab, a sanctioned entity under Australian sanctions law.</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4" w:space="0" w:color="auto"/>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117</w:t>
            </w:r>
          </w:p>
        </w:tc>
        <w:tc>
          <w:tcPr>
            <w:tcW w:w="2268" w:type="dxa"/>
            <w:tcBorders>
              <w:top w:val="single" w:sz="4" w:space="0" w:color="auto"/>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4" w:space="0" w:color="auto"/>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Muhammed Bin</w:t>
            </w:r>
            <w:r w:rsidR="001B3B11">
              <w:rPr>
                <w:rFonts w:eastAsia="Times New Roman" w:cs="Times New Roman"/>
                <w:sz w:val="20"/>
                <w:lang w:eastAsia="en-AU"/>
              </w:rPr>
              <w:noBreakHyphen/>
            </w:r>
            <w:r w:rsidRPr="001B3B11">
              <w:rPr>
                <w:rFonts w:eastAsia="Times New Roman" w:cs="Times New Roman"/>
                <w:sz w:val="20"/>
                <w:lang w:eastAsia="en-AU"/>
              </w:rPr>
              <w:t>Muhammed Faris QUWAYDIR</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C71646" w:rsidP="00C71646">
            <w:pPr>
              <w:pStyle w:val="Tabletext"/>
            </w:pPr>
            <w:r w:rsidRPr="001B3B11">
              <w:t>Muhammad KWEIDER;</w:t>
            </w:r>
          </w:p>
          <w:p w:rsidR="00C71646" w:rsidRPr="001B3B11" w:rsidRDefault="00C71646" w:rsidP="00C71646">
            <w:pPr>
              <w:pStyle w:val="Tabletext"/>
            </w:pPr>
            <w:r w:rsidRPr="001B3B11">
              <w:t>Muhammad KWEITER;</w:t>
            </w:r>
          </w:p>
          <w:p w:rsidR="00C71646" w:rsidRPr="001B3B11" w:rsidRDefault="00C71646" w:rsidP="00C71646">
            <w:pPr>
              <w:pStyle w:val="Tabletext"/>
            </w:pPr>
            <w:r w:rsidRPr="001B3B11">
              <w:t>Samir QASSAR;</w:t>
            </w:r>
          </w:p>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Muhammad QUAYDIR</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Date of birth</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21/07/1967</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Syrian</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0755E4" w:rsidP="00C71646">
            <w:pPr>
              <w:spacing w:before="60" w:line="240" w:lineRule="atLeast"/>
              <w:rPr>
                <w:rFonts w:eastAsia="Times New Roman" w:cs="Times New Roman"/>
                <w:sz w:val="20"/>
                <w:lang w:eastAsia="en-AU"/>
              </w:rPr>
            </w:pPr>
            <w:r w:rsidRPr="001B3B11">
              <w:rPr>
                <w:rFonts w:eastAsia="Times New Roman" w:cs="Times New Roman"/>
                <w:i/>
                <w:sz w:val="20"/>
                <w:lang w:eastAsia="en-AU"/>
              </w:rPr>
              <w:t>Autonomous Sanctions (Designated Persons and Entities and Declared Persons – Syria) List 2017</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4" w:space="0" w:color="auto"/>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single" w:sz="4" w:space="0" w:color="auto"/>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4" w:space="0" w:color="auto"/>
              <w:right w:val="nil"/>
            </w:tcBorders>
            <w:noWrap/>
            <w:tcMar>
              <w:top w:w="0" w:type="dxa"/>
              <w:left w:w="108" w:type="dxa"/>
              <w:bottom w:w="0" w:type="dxa"/>
              <w:right w:w="108" w:type="dxa"/>
            </w:tcMar>
          </w:tcPr>
          <w:p w:rsidR="00C71646" w:rsidRPr="001B3B11" w:rsidRDefault="00C71646" w:rsidP="00C71646">
            <w:pPr>
              <w:pStyle w:val="Tabletext"/>
            </w:pPr>
            <w:r w:rsidRPr="001B3B11">
              <w:t>Last known position: Contracts Director for the Scientific Studies and Research Center, a sanctioned entity under Australian sanctions law.</w:t>
            </w:r>
          </w:p>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Passport: N004123298</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4" w:space="0" w:color="auto"/>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118</w:t>
            </w:r>
          </w:p>
        </w:tc>
        <w:tc>
          <w:tcPr>
            <w:tcW w:w="2268" w:type="dxa"/>
            <w:tcBorders>
              <w:top w:val="single" w:sz="4" w:space="0" w:color="auto"/>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Name of individual</w:t>
            </w:r>
          </w:p>
        </w:tc>
        <w:tc>
          <w:tcPr>
            <w:tcW w:w="5387" w:type="dxa"/>
            <w:gridSpan w:val="2"/>
            <w:tcBorders>
              <w:top w:val="single" w:sz="4" w:space="0" w:color="auto"/>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Hala SIRHAN</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Also known as</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C71646" w:rsidP="00C71646">
            <w:pPr>
              <w:pStyle w:val="Tabletext"/>
            </w:pPr>
            <w:r w:rsidRPr="001B3B11">
              <w:t>Halah SIRHAN;</w:t>
            </w:r>
          </w:p>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Hilah SIRHAN</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Date of birth</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05/01/1953</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Citizenship</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Syrian</w:t>
            </w:r>
          </w:p>
        </w:tc>
      </w:tr>
      <w:tr w:rsidR="00C71646"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C71646" w:rsidRPr="001B3B11" w:rsidRDefault="00C71646" w:rsidP="00C71646">
            <w:pPr>
              <w:spacing w:before="60" w:line="240" w:lineRule="atLeast"/>
              <w:rPr>
                <w:rFonts w:eastAsia="Times New Roman" w:cs="Times New Roman"/>
                <w:sz w:val="20"/>
                <w:lang w:eastAsia="en-AU"/>
              </w:rPr>
            </w:pPr>
          </w:p>
        </w:tc>
        <w:tc>
          <w:tcPr>
            <w:tcW w:w="2268" w:type="dxa"/>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sz w:val="20"/>
                <w:lang w:eastAsia="en-AU"/>
              </w:rPr>
            </w:pPr>
            <w:r w:rsidRPr="001B3B11">
              <w:rPr>
                <w:rFonts w:eastAsia="Times New Roman" w:cs="Times New Roman"/>
                <w:sz w:val="20"/>
                <w:lang w:eastAsia="en-AU"/>
              </w:rPr>
              <w:t>Instrument of first designation and declaration</w:t>
            </w:r>
          </w:p>
        </w:tc>
        <w:tc>
          <w:tcPr>
            <w:tcW w:w="5387" w:type="dxa"/>
            <w:gridSpan w:val="2"/>
            <w:tcBorders>
              <w:top w:val="nil"/>
              <w:left w:val="nil"/>
              <w:bottom w:val="nil"/>
              <w:right w:val="nil"/>
            </w:tcBorders>
            <w:noWrap/>
            <w:tcMar>
              <w:top w:w="0" w:type="dxa"/>
              <w:left w:w="108" w:type="dxa"/>
              <w:bottom w:w="0" w:type="dxa"/>
              <w:right w:w="108" w:type="dxa"/>
            </w:tcMar>
          </w:tcPr>
          <w:p w:rsidR="00C71646" w:rsidRPr="001B3B11" w:rsidRDefault="00C71646" w:rsidP="00C71646">
            <w:pPr>
              <w:spacing w:before="60" w:line="240" w:lineRule="atLeast"/>
              <w:rPr>
                <w:rFonts w:eastAsia="Times New Roman" w:cs="Times New Roman"/>
                <w:i/>
                <w:sz w:val="20"/>
                <w:lang w:eastAsia="en-AU"/>
              </w:rPr>
            </w:pPr>
            <w:r w:rsidRPr="001B3B11">
              <w:rPr>
                <w:rFonts w:eastAsia="Times New Roman" w:cs="Times New Roman"/>
                <w:i/>
                <w:sz w:val="20"/>
                <w:lang w:eastAsia="en-AU"/>
              </w:rPr>
              <w:t>Autonomous Sanctions (Designated Persons and Entities and Declared Persons – Syria) List 2017</w:t>
            </w:r>
          </w:p>
        </w:tc>
      </w:tr>
      <w:tr w:rsidR="00F904AC"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F904AC" w:rsidRPr="001B3B11" w:rsidRDefault="00F904AC" w:rsidP="00F904AC">
            <w:pPr>
              <w:spacing w:before="60" w:line="240" w:lineRule="atLeast"/>
              <w:rPr>
                <w:rFonts w:eastAsia="Times New Roman" w:cs="Times New Roman"/>
                <w:sz w:val="20"/>
                <w:lang w:eastAsia="en-AU"/>
              </w:rPr>
            </w:pPr>
          </w:p>
        </w:tc>
        <w:tc>
          <w:tcPr>
            <w:tcW w:w="2268" w:type="dxa"/>
            <w:tcBorders>
              <w:top w:val="nil"/>
              <w:left w:val="nil"/>
              <w:bottom w:val="single" w:sz="8" w:space="0" w:color="auto"/>
              <w:right w:val="nil"/>
            </w:tcBorders>
            <w:noWrap/>
            <w:tcMar>
              <w:top w:w="0" w:type="dxa"/>
              <w:left w:w="108" w:type="dxa"/>
              <w:bottom w:w="0" w:type="dxa"/>
              <w:right w:w="108" w:type="dxa"/>
            </w:tcMar>
          </w:tcPr>
          <w:p w:rsidR="00F904AC" w:rsidRPr="001B3B11" w:rsidRDefault="00F904AC" w:rsidP="00F904AC">
            <w:pPr>
              <w:spacing w:before="60" w:line="240" w:lineRule="atLeast"/>
              <w:rPr>
                <w:rFonts w:eastAsia="Times New Roman" w:cs="Times New Roman"/>
                <w:sz w:val="20"/>
                <w:lang w:eastAsia="en-AU"/>
              </w:rPr>
            </w:pPr>
            <w:r w:rsidRPr="001B3B11">
              <w:rPr>
                <w:rFonts w:eastAsia="Times New Roman" w:cs="Times New Roman"/>
                <w:sz w:val="20"/>
                <w:lang w:eastAsia="en-AU"/>
              </w:rPr>
              <w:t>Additional information</w:t>
            </w:r>
          </w:p>
        </w:tc>
        <w:tc>
          <w:tcPr>
            <w:tcW w:w="5387" w:type="dxa"/>
            <w:gridSpan w:val="2"/>
            <w:tcBorders>
              <w:top w:val="nil"/>
              <w:left w:val="nil"/>
              <w:bottom w:val="single" w:sz="8" w:space="0" w:color="auto"/>
              <w:right w:val="nil"/>
            </w:tcBorders>
            <w:noWrap/>
            <w:tcMar>
              <w:top w:w="0" w:type="dxa"/>
              <w:left w:w="108" w:type="dxa"/>
              <w:bottom w:w="0" w:type="dxa"/>
              <w:right w:w="108" w:type="dxa"/>
            </w:tcMar>
          </w:tcPr>
          <w:p w:rsidR="00F904AC" w:rsidRPr="001B3B11" w:rsidRDefault="00F904AC" w:rsidP="00F904AC">
            <w:pPr>
              <w:spacing w:before="60" w:line="240" w:lineRule="atLeast"/>
              <w:rPr>
                <w:rFonts w:eastAsia="Times New Roman" w:cs="Times New Roman"/>
                <w:sz w:val="20"/>
                <w:lang w:eastAsia="en-AU"/>
              </w:rPr>
            </w:pPr>
            <w:r w:rsidRPr="001B3B11">
              <w:rPr>
                <w:rFonts w:eastAsia="Times New Roman" w:cs="Times New Roman"/>
                <w:sz w:val="20"/>
                <w:lang w:eastAsia="en-AU"/>
              </w:rPr>
              <w:t>Last known position: employee of the Scientific Studies and Research Center, a sanctioned entity under Australian sanctions law.</w:t>
            </w:r>
          </w:p>
        </w:tc>
      </w:tr>
    </w:tbl>
    <w:p w:rsidR="00BC3F54" w:rsidRPr="001B3B11" w:rsidRDefault="003A4651" w:rsidP="00C45ABE">
      <w:pPr>
        <w:pStyle w:val="ActHead2"/>
        <w:pageBreakBefore/>
      </w:pPr>
      <w:bookmarkStart w:id="25" w:name="_Toc147748260"/>
      <w:bookmarkEnd w:id="19"/>
      <w:r w:rsidRPr="001B3B11">
        <w:rPr>
          <w:rStyle w:val="CharPartNo"/>
        </w:rPr>
        <w:t>Part 1</w:t>
      </w:r>
      <w:r w:rsidR="00BC3F54" w:rsidRPr="001B3B11">
        <w:rPr>
          <w:rStyle w:val="CharPartNo"/>
        </w:rPr>
        <w:t>A</w:t>
      </w:r>
      <w:r w:rsidR="00BC3F54" w:rsidRPr="001B3B11">
        <w:t>—</w:t>
      </w:r>
      <w:r w:rsidR="00BC3F54" w:rsidRPr="001B3B11">
        <w:rPr>
          <w:rStyle w:val="CharPartText"/>
        </w:rPr>
        <w:t>Additional designated and declared persons</w:t>
      </w:r>
      <w:bookmarkEnd w:id="25"/>
    </w:p>
    <w:p w:rsidR="00BC3F54" w:rsidRPr="001B3B11" w:rsidRDefault="00BC3F54" w:rsidP="00BC3F54">
      <w:pPr>
        <w:pStyle w:val="Header"/>
      </w:pPr>
      <w:r w:rsidRPr="001B3B11">
        <w:rPr>
          <w:rStyle w:val="CharDivNo"/>
          <w:rFonts w:eastAsiaTheme="minorHAnsi"/>
        </w:rPr>
        <w:t xml:space="preserve"> </w:t>
      </w:r>
      <w:r w:rsidRPr="001B3B11">
        <w:rPr>
          <w:rStyle w:val="CharDivText"/>
        </w:rPr>
        <w:t xml:space="preserve"> </w:t>
      </w:r>
    </w:p>
    <w:p w:rsidR="00BC3F54" w:rsidRPr="001B3B11" w:rsidRDefault="00BC3F54" w:rsidP="00BC3F54">
      <w:pPr>
        <w:pStyle w:val="Tabletext"/>
      </w:pPr>
    </w:p>
    <w:tbl>
      <w:tblPr>
        <w:tblW w:w="8563" w:type="dxa"/>
        <w:tblInd w:w="-34" w:type="dxa"/>
        <w:tblLook w:val="04A0" w:firstRow="1" w:lastRow="0" w:firstColumn="1" w:lastColumn="0" w:noHBand="0" w:noVBand="1"/>
      </w:tblPr>
      <w:tblGrid>
        <w:gridCol w:w="709"/>
        <w:gridCol w:w="2268"/>
        <w:gridCol w:w="5586"/>
      </w:tblGrid>
      <w:tr w:rsidR="00BC3F54" w:rsidRPr="001B3B11" w:rsidTr="00BC3F54">
        <w:trPr>
          <w:tblHeader/>
        </w:trPr>
        <w:tc>
          <w:tcPr>
            <w:tcW w:w="709" w:type="dxa"/>
            <w:tcBorders>
              <w:top w:val="single" w:sz="12" w:space="0" w:color="auto"/>
              <w:bottom w:val="single" w:sz="12" w:space="0" w:color="auto"/>
            </w:tcBorders>
            <w:shd w:val="clear" w:color="auto" w:fill="auto"/>
            <w:noWrap/>
          </w:tcPr>
          <w:p w:rsidR="00BC3F54" w:rsidRPr="001B3B11" w:rsidRDefault="00BC3F54" w:rsidP="00BC3F54">
            <w:pPr>
              <w:pStyle w:val="TableHeading"/>
            </w:pPr>
            <w:r w:rsidRPr="001B3B11">
              <w:t>Item</w:t>
            </w:r>
          </w:p>
        </w:tc>
        <w:tc>
          <w:tcPr>
            <w:tcW w:w="2268" w:type="dxa"/>
            <w:tcBorders>
              <w:top w:val="single" w:sz="12" w:space="0" w:color="auto"/>
              <w:bottom w:val="single" w:sz="12" w:space="0" w:color="auto"/>
            </w:tcBorders>
            <w:shd w:val="clear" w:color="auto" w:fill="auto"/>
            <w:noWrap/>
          </w:tcPr>
          <w:p w:rsidR="00BC3F54" w:rsidRPr="001B3B11" w:rsidRDefault="00BC3F54" w:rsidP="00BC3F54">
            <w:pPr>
              <w:pStyle w:val="TableHeading"/>
            </w:pPr>
            <w:r w:rsidRPr="001B3B11">
              <w:t>Description</w:t>
            </w:r>
          </w:p>
        </w:tc>
        <w:tc>
          <w:tcPr>
            <w:tcW w:w="5586" w:type="dxa"/>
            <w:tcBorders>
              <w:top w:val="single" w:sz="12" w:space="0" w:color="auto"/>
              <w:bottom w:val="single" w:sz="12" w:space="0" w:color="auto"/>
            </w:tcBorders>
            <w:shd w:val="clear" w:color="auto" w:fill="auto"/>
            <w:noWrap/>
          </w:tcPr>
          <w:p w:rsidR="00BC3F54" w:rsidRPr="001B3B11" w:rsidRDefault="00BC3F54" w:rsidP="00BC3F54">
            <w:pPr>
              <w:pStyle w:val="TableHeading"/>
            </w:pPr>
          </w:p>
        </w:tc>
      </w:tr>
      <w:tr w:rsidR="00BC3F54" w:rsidRPr="001B3B11" w:rsidTr="00BC3F54">
        <w:tc>
          <w:tcPr>
            <w:tcW w:w="709" w:type="dxa"/>
            <w:tcBorders>
              <w:top w:val="single" w:sz="4" w:space="0" w:color="auto"/>
            </w:tcBorders>
            <w:shd w:val="clear" w:color="auto" w:fill="auto"/>
            <w:noWrap/>
            <w:hideMark/>
          </w:tcPr>
          <w:p w:rsidR="00BC3F54" w:rsidRPr="001B3B11" w:rsidRDefault="00BC3F54" w:rsidP="00BC3F54">
            <w:pPr>
              <w:pStyle w:val="Tabletext"/>
            </w:pPr>
            <w:r w:rsidRPr="001B3B11">
              <w:t>24</w:t>
            </w:r>
          </w:p>
        </w:tc>
        <w:tc>
          <w:tcPr>
            <w:tcW w:w="2268" w:type="dxa"/>
            <w:tcBorders>
              <w:top w:val="single" w:sz="4" w:space="0" w:color="auto"/>
            </w:tcBorders>
            <w:shd w:val="clear" w:color="auto" w:fill="auto"/>
            <w:noWrap/>
            <w:hideMark/>
          </w:tcPr>
          <w:p w:rsidR="00BC3F54" w:rsidRPr="001B3B11" w:rsidRDefault="00BC3F54" w:rsidP="00BC3F54">
            <w:pPr>
              <w:pStyle w:val="Tabletext"/>
            </w:pPr>
            <w:r w:rsidRPr="001B3B11">
              <w:t>Name of individual</w:t>
            </w:r>
          </w:p>
        </w:tc>
        <w:tc>
          <w:tcPr>
            <w:tcW w:w="5586" w:type="dxa"/>
            <w:tcBorders>
              <w:top w:val="single" w:sz="4" w:space="0" w:color="auto"/>
            </w:tcBorders>
            <w:shd w:val="clear" w:color="auto" w:fill="auto"/>
            <w:noWrap/>
          </w:tcPr>
          <w:p w:rsidR="00BC3F54" w:rsidRPr="001B3B11" w:rsidRDefault="00BC3F54" w:rsidP="00BC3F54">
            <w:pPr>
              <w:pStyle w:val="Tabletext"/>
            </w:pPr>
            <w:r w:rsidRPr="001B3B11">
              <w:t>Ayman AHMAD</w:t>
            </w:r>
          </w:p>
        </w:tc>
      </w:tr>
      <w:tr w:rsidR="00BC3F54" w:rsidRPr="001B3B11" w:rsidTr="00BC3F54">
        <w:tc>
          <w:tcPr>
            <w:tcW w:w="709" w:type="dxa"/>
            <w:shd w:val="clear" w:color="auto" w:fill="auto"/>
            <w:noWrap/>
          </w:tcPr>
          <w:p w:rsidR="00BC3F54" w:rsidRPr="001B3B11" w:rsidRDefault="00BC3F54" w:rsidP="00BC3F54">
            <w:pPr>
              <w:pStyle w:val="Tabletext"/>
            </w:pPr>
          </w:p>
        </w:tc>
        <w:tc>
          <w:tcPr>
            <w:tcW w:w="2268" w:type="dxa"/>
            <w:shd w:val="clear" w:color="auto" w:fill="auto"/>
            <w:noWrap/>
          </w:tcPr>
          <w:p w:rsidR="00BC3F54" w:rsidRPr="001B3B11" w:rsidRDefault="00BC3F54" w:rsidP="00BC3F54">
            <w:pPr>
              <w:pStyle w:val="Tabletext"/>
            </w:pPr>
            <w:r w:rsidRPr="001B3B11">
              <w:t>Also known as</w:t>
            </w:r>
          </w:p>
        </w:tc>
        <w:tc>
          <w:tcPr>
            <w:tcW w:w="5586" w:type="dxa"/>
            <w:shd w:val="clear" w:color="auto" w:fill="auto"/>
            <w:noWrap/>
          </w:tcPr>
          <w:p w:rsidR="00BC3F54" w:rsidRPr="001B3B11" w:rsidRDefault="00BC3F54" w:rsidP="00BC3F54">
            <w:pPr>
              <w:pStyle w:val="Tabletext"/>
            </w:pPr>
            <w:r w:rsidRPr="001B3B11">
              <w:t>Ayman BIN</w:t>
            </w:r>
            <w:r w:rsidR="001B3B11">
              <w:noBreakHyphen/>
            </w:r>
            <w:r w:rsidRPr="001B3B11">
              <w:t>AHMAD</w:t>
            </w:r>
          </w:p>
        </w:tc>
      </w:tr>
      <w:tr w:rsidR="00BC3F54" w:rsidRPr="001B3B11" w:rsidTr="00BC3F54">
        <w:tc>
          <w:tcPr>
            <w:tcW w:w="709" w:type="dxa"/>
            <w:shd w:val="clear" w:color="auto" w:fill="auto"/>
            <w:noWrap/>
          </w:tcPr>
          <w:p w:rsidR="00BC3F54" w:rsidRPr="001B3B11" w:rsidRDefault="00BC3F54" w:rsidP="00BC3F54">
            <w:pPr>
              <w:pStyle w:val="Tabletext"/>
            </w:pPr>
          </w:p>
        </w:tc>
        <w:tc>
          <w:tcPr>
            <w:tcW w:w="2268" w:type="dxa"/>
            <w:shd w:val="clear" w:color="auto" w:fill="auto"/>
            <w:noWrap/>
          </w:tcPr>
          <w:p w:rsidR="00BC3F54" w:rsidRPr="001B3B11" w:rsidRDefault="00BC3F54" w:rsidP="00BC3F54">
            <w:pPr>
              <w:pStyle w:val="Tabletext"/>
            </w:pPr>
            <w:r w:rsidRPr="001B3B11">
              <w:t>Date of birth</w:t>
            </w:r>
          </w:p>
        </w:tc>
        <w:tc>
          <w:tcPr>
            <w:tcW w:w="5586" w:type="dxa"/>
            <w:shd w:val="clear" w:color="auto" w:fill="auto"/>
            <w:noWrap/>
          </w:tcPr>
          <w:p w:rsidR="00BC3F54" w:rsidRPr="001B3B11" w:rsidRDefault="00BC3F54" w:rsidP="00BC3F54">
            <w:pPr>
              <w:pStyle w:val="Tabletext"/>
            </w:pPr>
            <w:r w:rsidRPr="001B3B11">
              <w:t>01/02/1971</w:t>
            </w:r>
          </w:p>
        </w:tc>
      </w:tr>
      <w:tr w:rsidR="00BC3F54" w:rsidRPr="001B3B11" w:rsidTr="00BC3F54">
        <w:tc>
          <w:tcPr>
            <w:tcW w:w="709" w:type="dxa"/>
            <w:shd w:val="clear" w:color="auto" w:fill="auto"/>
            <w:noWrap/>
          </w:tcPr>
          <w:p w:rsidR="00BC3F54" w:rsidRPr="001B3B11" w:rsidRDefault="00BC3F54" w:rsidP="00BC3F54">
            <w:pPr>
              <w:pStyle w:val="Tabletext"/>
            </w:pPr>
          </w:p>
        </w:tc>
        <w:tc>
          <w:tcPr>
            <w:tcW w:w="2268" w:type="dxa"/>
            <w:shd w:val="clear" w:color="auto" w:fill="auto"/>
            <w:noWrap/>
          </w:tcPr>
          <w:p w:rsidR="00BC3F54" w:rsidRPr="001B3B11" w:rsidRDefault="00BC3F54" w:rsidP="00BC3F54">
            <w:pPr>
              <w:pStyle w:val="Tabletext"/>
            </w:pPr>
            <w:r w:rsidRPr="001B3B11">
              <w:t>Citizenship</w:t>
            </w:r>
          </w:p>
        </w:tc>
        <w:tc>
          <w:tcPr>
            <w:tcW w:w="5586" w:type="dxa"/>
            <w:shd w:val="clear" w:color="auto" w:fill="auto"/>
            <w:noWrap/>
          </w:tcPr>
          <w:p w:rsidR="00BC3F54" w:rsidRPr="001B3B11" w:rsidRDefault="00BC3F54" w:rsidP="00BC3F54">
            <w:pPr>
              <w:pStyle w:val="Tabletext"/>
            </w:pPr>
            <w:r w:rsidRPr="001B3B11">
              <w:t>Syria</w:t>
            </w:r>
          </w:p>
        </w:tc>
      </w:tr>
      <w:tr w:rsidR="00BC3F54" w:rsidRPr="001B3B11" w:rsidTr="00BC3F54">
        <w:tc>
          <w:tcPr>
            <w:tcW w:w="709" w:type="dxa"/>
            <w:shd w:val="clear" w:color="auto" w:fill="auto"/>
            <w:noWrap/>
            <w:hideMark/>
          </w:tcPr>
          <w:p w:rsidR="00BC3F54" w:rsidRPr="001B3B11" w:rsidRDefault="00BC3F54" w:rsidP="00BC3F54">
            <w:pPr>
              <w:pStyle w:val="Tabletext"/>
            </w:pPr>
          </w:p>
        </w:tc>
        <w:tc>
          <w:tcPr>
            <w:tcW w:w="2268" w:type="dxa"/>
            <w:shd w:val="clear" w:color="auto" w:fill="auto"/>
            <w:noWrap/>
            <w:hideMark/>
          </w:tcPr>
          <w:p w:rsidR="00BC3F54" w:rsidRPr="001B3B11" w:rsidRDefault="00BC3F54" w:rsidP="00BC3F54">
            <w:pPr>
              <w:pStyle w:val="Tabletext"/>
            </w:pPr>
            <w:r w:rsidRPr="001B3B11">
              <w:t>Additional information</w:t>
            </w:r>
          </w:p>
        </w:tc>
        <w:tc>
          <w:tcPr>
            <w:tcW w:w="5586" w:type="dxa"/>
            <w:shd w:val="clear" w:color="auto" w:fill="auto"/>
            <w:noWrap/>
          </w:tcPr>
          <w:p w:rsidR="00BC3F54" w:rsidRPr="001B3B11" w:rsidRDefault="00BC3F54" w:rsidP="00BC3F54">
            <w:pPr>
              <w:pStyle w:val="Tabletext"/>
            </w:pPr>
            <w:r w:rsidRPr="001B3B11">
              <w:t xml:space="preserve">Last known position </w:t>
            </w:r>
            <w:r w:rsidR="001B3B11">
              <w:noBreakHyphen/>
            </w:r>
            <w:r w:rsidRPr="001B3B11">
              <w:t xml:space="preserve"> Employee of the Syrian Scientific Studies and Research Center (SSRC)</w:t>
            </w:r>
          </w:p>
        </w:tc>
      </w:tr>
      <w:tr w:rsidR="00BC3F54" w:rsidRPr="001B3B11" w:rsidTr="00BC3F54">
        <w:tc>
          <w:tcPr>
            <w:tcW w:w="709" w:type="dxa"/>
            <w:tcBorders>
              <w:top w:val="single" w:sz="4" w:space="0" w:color="auto"/>
            </w:tcBorders>
            <w:shd w:val="clear" w:color="auto" w:fill="auto"/>
            <w:noWrap/>
            <w:hideMark/>
          </w:tcPr>
          <w:p w:rsidR="00BC3F54" w:rsidRPr="001B3B11" w:rsidRDefault="00BC3F54" w:rsidP="00BC3F54">
            <w:pPr>
              <w:pStyle w:val="Tabletext"/>
            </w:pPr>
            <w:r w:rsidRPr="001B3B11">
              <w:t>25</w:t>
            </w:r>
          </w:p>
        </w:tc>
        <w:tc>
          <w:tcPr>
            <w:tcW w:w="2268" w:type="dxa"/>
            <w:tcBorders>
              <w:top w:val="single" w:sz="4" w:space="0" w:color="auto"/>
            </w:tcBorders>
            <w:shd w:val="clear" w:color="auto" w:fill="auto"/>
            <w:noWrap/>
            <w:hideMark/>
          </w:tcPr>
          <w:p w:rsidR="00BC3F54" w:rsidRPr="001B3B11" w:rsidRDefault="00BC3F54" w:rsidP="00BC3F54">
            <w:pPr>
              <w:pStyle w:val="Tabletext"/>
            </w:pPr>
            <w:r w:rsidRPr="001B3B11">
              <w:t>Name of individual</w:t>
            </w:r>
          </w:p>
        </w:tc>
        <w:tc>
          <w:tcPr>
            <w:tcW w:w="5586" w:type="dxa"/>
            <w:tcBorders>
              <w:top w:val="single" w:sz="4" w:space="0" w:color="auto"/>
            </w:tcBorders>
            <w:shd w:val="clear" w:color="auto" w:fill="auto"/>
            <w:noWrap/>
          </w:tcPr>
          <w:p w:rsidR="00BC3F54" w:rsidRPr="001B3B11" w:rsidRDefault="00BC3F54" w:rsidP="00BC3F54">
            <w:pPr>
              <w:pStyle w:val="Tabletext"/>
            </w:pPr>
            <w:r w:rsidRPr="001B3B11">
              <w:t>Yusuf AL</w:t>
            </w:r>
            <w:r w:rsidR="001B3B11">
              <w:noBreakHyphen/>
            </w:r>
            <w:r w:rsidRPr="001B3B11">
              <w:t>HATUM</w:t>
            </w:r>
          </w:p>
        </w:tc>
      </w:tr>
      <w:tr w:rsidR="00BC3F54" w:rsidRPr="001B3B11" w:rsidTr="00BC3F54">
        <w:tc>
          <w:tcPr>
            <w:tcW w:w="709" w:type="dxa"/>
            <w:shd w:val="clear" w:color="auto" w:fill="auto"/>
            <w:noWrap/>
          </w:tcPr>
          <w:p w:rsidR="00BC3F54" w:rsidRPr="001B3B11" w:rsidRDefault="00BC3F54" w:rsidP="00BC3F54">
            <w:pPr>
              <w:pStyle w:val="Tabletext"/>
            </w:pPr>
          </w:p>
        </w:tc>
        <w:tc>
          <w:tcPr>
            <w:tcW w:w="2268" w:type="dxa"/>
            <w:shd w:val="clear" w:color="auto" w:fill="auto"/>
            <w:noWrap/>
          </w:tcPr>
          <w:p w:rsidR="00BC3F54" w:rsidRPr="001B3B11" w:rsidRDefault="00BC3F54" w:rsidP="00BC3F54">
            <w:pPr>
              <w:pStyle w:val="Tabletext"/>
            </w:pPr>
            <w:r w:rsidRPr="001B3B11">
              <w:t>Also known as</w:t>
            </w:r>
          </w:p>
        </w:tc>
        <w:tc>
          <w:tcPr>
            <w:tcW w:w="5586" w:type="dxa"/>
            <w:shd w:val="clear" w:color="auto" w:fill="auto"/>
            <w:noWrap/>
          </w:tcPr>
          <w:p w:rsidR="00BC3F54" w:rsidRPr="001B3B11" w:rsidRDefault="00BC3F54" w:rsidP="00BC3F54">
            <w:pPr>
              <w:pStyle w:val="Tabletext"/>
            </w:pPr>
            <w:r w:rsidRPr="001B3B11">
              <w:t>Yusuf BIN</w:t>
            </w:r>
            <w:r w:rsidR="001B3B11">
              <w:noBreakHyphen/>
            </w:r>
            <w:r w:rsidRPr="001B3B11">
              <w:t>AHMADAL</w:t>
            </w:r>
            <w:r w:rsidR="001B3B11">
              <w:noBreakHyphen/>
            </w:r>
            <w:r w:rsidRPr="001B3B11">
              <w:t>HATUM</w:t>
            </w:r>
          </w:p>
        </w:tc>
      </w:tr>
      <w:tr w:rsidR="00BC3F54" w:rsidRPr="001B3B11" w:rsidTr="00BC3F54">
        <w:tc>
          <w:tcPr>
            <w:tcW w:w="709" w:type="dxa"/>
            <w:shd w:val="clear" w:color="auto" w:fill="auto"/>
            <w:noWrap/>
          </w:tcPr>
          <w:p w:rsidR="00BC3F54" w:rsidRPr="001B3B11" w:rsidRDefault="00BC3F54" w:rsidP="00BC3F54">
            <w:pPr>
              <w:pStyle w:val="Tabletext"/>
            </w:pPr>
          </w:p>
        </w:tc>
        <w:tc>
          <w:tcPr>
            <w:tcW w:w="2268" w:type="dxa"/>
            <w:shd w:val="clear" w:color="auto" w:fill="auto"/>
            <w:noWrap/>
          </w:tcPr>
          <w:p w:rsidR="00BC3F54" w:rsidRPr="001B3B11" w:rsidRDefault="00BC3F54" w:rsidP="00BC3F54">
            <w:pPr>
              <w:pStyle w:val="Tabletext"/>
            </w:pPr>
            <w:r w:rsidRPr="001B3B11">
              <w:t>Date of birth</w:t>
            </w:r>
          </w:p>
        </w:tc>
        <w:tc>
          <w:tcPr>
            <w:tcW w:w="5586" w:type="dxa"/>
            <w:shd w:val="clear" w:color="auto" w:fill="auto"/>
            <w:noWrap/>
          </w:tcPr>
          <w:p w:rsidR="00BC3F54" w:rsidRPr="001B3B11" w:rsidRDefault="00BC3F54" w:rsidP="00BC3F54">
            <w:pPr>
              <w:pStyle w:val="Tabletext"/>
            </w:pPr>
            <w:r w:rsidRPr="001B3B11">
              <w:t>05/01/1966</w:t>
            </w:r>
          </w:p>
        </w:tc>
      </w:tr>
      <w:tr w:rsidR="00BC3F54" w:rsidRPr="001B3B11" w:rsidTr="00BC3F54">
        <w:tc>
          <w:tcPr>
            <w:tcW w:w="709" w:type="dxa"/>
            <w:shd w:val="clear" w:color="auto" w:fill="auto"/>
            <w:noWrap/>
          </w:tcPr>
          <w:p w:rsidR="00BC3F54" w:rsidRPr="001B3B11" w:rsidRDefault="00BC3F54" w:rsidP="00BC3F54">
            <w:pPr>
              <w:pStyle w:val="Tabletext"/>
            </w:pPr>
          </w:p>
        </w:tc>
        <w:tc>
          <w:tcPr>
            <w:tcW w:w="2268" w:type="dxa"/>
            <w:shd w:val="clear" w:color="auto" w:fill="auto"/>
            <w:noWrap/>
          </w:tcPr>
          <w:p w:rsidR="00BC3F54" w:rsidRPr="001B3B11" w:rsidRDefault="00BC3F54" w:rsidP="00BC3F54">
            <w:pPr>
              <w:pStyle w:val="Tabletext"/>
            </w:pPr>
            <w:r w:rsidRPr="001B3B11">
              <w:t>Citizenship</w:t>
            </w:r>
          </w:p>
        </w:tc>
        <w:tc>
          <w:tcPr>
            <w:tcW w:w="5586" w:type="dxa"/>
            <w:shd w:val="clear" w:color="auto" w:fill="auto"/>
            <w:noWrap/>
          </w:tcPr>
          <w:p w:rsidR="00BC3F54" w:rsidRPr="001B3B11" w:rsidRDefault="00BC3F54" w:rsidP="00BC3F54">
            <w:pPr>
              <w:pStyle w:val="Tabletext"/>
            </w:pPr>
            <w:r w:rsidRPr="001B3B11">
              <w:t>Syria</w:t>
            </w:r>
          </w:p>
        </w:tc>
      </w:tr>
      <w:tr w:rsidR="00BC3F54" w:rsidRPr="001B3B11" w:rsidTr="00BC3F54">
        <w:tc>
          <w:tcPr>
            <w:tcW w:w="709" w:type="dxa"/>
            <w:shd w:val="clear" w:color="auto" w:fill="auto"/>
            <w:noWrap/>
            <w:hideMark/>
          </w:tcPr>
          <w:p w:rsidR="00BC3F54" w:rsidRPr="001B3B11" w:rsidRDefault="00BC3F54" w:rsidP="00BC3F54">
            <w:pPr>
              <w:pStyle w:val="Tabletext"/>
            </w:pPr>
          </w:p>
        </w:tc>
        <w:tc>
          <w:tcPr>
            <w:tcW w:w="2268" w:type="dxa"/>
            <w:shd w:val="clear" w:color="auto" w:fill="auto"/>
            <w:noWrap/>
            <w:hideMark/>
          </w:tcPr>
          <w:p w:rsidR="00BC3F54" w:rsidRPr="001B3B11" w:rsidRDefault="00BC3F54" w:rsidP="00BC3F54">
            <w:pPr>
              <w:pStyle w:val="Tabletext"/>
            </w:pPr>
            <w:r w:rsidRPr="001B3B11">
              <w:t>Additional information</w:t>
            </w:r>
          </w:p>
        </w:tc>
        <w:tc>
          <w:tcPr>
            <w:tcW w:w="5586" w:type="dxa"/>
            <w:shd w:val="clear" w:color="auto" w:fill="auto"/>
            <w:noWrap/>
          </w:tcPr>
          <w:p w:rsidR="00BC3F54" w:rsidRPr="001B3B11" w:rsidRDefault="00BC3F54" w:rsidP="00BC3F54">
            <w:pPr>
              <w:pStyle w:val="Tabletext"/>
            </w:pPr>
            <w:r w:rsidRPr="001B3B11">
              <w:t xml:space="preserve">Last known position </w:t>
            </w:r>
            <w:r w:rsidR="001B3B11">
              <w:noBreakHyphen/>
            </w:r>
            <w:r w:rsidRPr="001B3B11">
              <w:t xml:space="preserve"> Employee of the Syrian Scientific Studies and Research Center (SSRC)</w:t>
            </w:r>
          </w:p>
        </w:tc>
      </w:tr>
      <w:tr w:rsidR="00BC3F54" w:rsidRPr="001B3B11" w:rsidTr="00BC3F54">
        <w:tc>
          <w:tcPr>
            <w:tcW w:w="709" w:type="dxa"/>
            <w:tcBorders>
              <w:top w:val="single" w:sz="4" w:space="0" w:color="auto"/>
            </w:tcBorders>
            <w:shd w:val="clear" w:color="auto" w:fill="auto"/>
            <w:noWrap/>
            <w:hideMark/>
          </w:tcPr>
          <w:p w:rsidR="00BC3F54" w:rsidRPr="001B3B11" w:rsidRDefault="00BC3F54" w:rsidP="00BC3F54">
            <w:pPr>
              <w:pStyle w:val="Tabletext"/>
            </w:pPr>
            <w:r w:rsidRPr="001B3B11">
              <w:t>26</w:t>
            </w:r>
          </w:p>
        </w:tc>
        <w:tc>
          <w:tcPr>
            <w:tcW w:w="2268" w:type="dxa"/>
            <w:tcBorders>
              <w:top w:val="single" w:sz="4" w:space="0" w:color="auto"/>
            </w:tcBorders>
            <w:shd w:val="clear" w:color="auto" w:fill="auto"/>
            <w:noWrap/>
            <w:hideMark/>
          </w:tcPr>
          <w:p w:rsidR="00BC3F54" w:rsidRPr="001B3B11" w:rsidRDefault="00BC3F54" w:rsidP="00BC3F54">
            <w:pPr>
              <w:pStyle w:val="Tabletext"/>
            </w:pPr>
            <w:r w:rsidRPr="001B3B11">
              <w:t>Name of individual</w:t>
            </w:r>
          </w:p>
        </w:tc>
        <w:tc>
          <w:tcPr>
            <w:tcW w:w="5586" w:type="dxa"/>
            <w:tcBorders>
              <w:top w:val="single" w:sz="4" w:space="0" w:color="auto"/>
            </w:tcBorders>
            <w:shd w:val="clear" w:color="auto" w:fill="auto"/>
            <w:noWrap/>
          </w:tcPr>
          <w:p w:rsidR="00BC3F54" w:rsidRPr="001B3B11" w:rsidRDefault="00BC3F54" w:rsidP="00BC3F54">
            <w:pPr>
              <w:pStyle w:val="Tabletext"/>
            </w:pPr>
            <w:r w:rsidRPr="001B3B11">
              <w:t>Mashhur AL</w:t>
            </w:r>
            <w:r w:rsidR="001B3B11">
              <w:noBreakHyphen/>
            </w:r>
            <w:r w:rsidRPr="001B3B11">
              <w:t>HUSAYN</w:t>
            </w:r>
          </w:p>
        </w:tc>
      </w:tr>
      <w:tr w:rsidR="00BC3F54" w:rsidRPr="001B3B11" w:rsidTr="00BC3F54">
        <w:tc>
          <w:tcPr>
            <w:tcW w:w="709" w:type="dxa"/>
            <w:shd w:val="clear" w:color="auto" w:fill="auto"/>
            <w:noWrap/>
          </w:tcPr>
          <w:p w:rsidR="00BC3F54" w:rsidRPr="001B3B11" w:rsidRDefault="00BC3F54" w:rsidP="00BC3F54">
            <w:pPr>
              <w:pStyle w:val="Tabletext"/>
            </w:pPr>
          </w:p>
        </w:tc>
        <w:tc>
          <w:tcPr>
            <w:tcW w:w="2268" w:type="dxa"/>
            <w:shd w:val="clear" w:color="auto" w:fill="auto"/>
            <w:noWrap/>
          </w:tcPr>
          <w:p w:rsidR="00BC3F54" w:rsidRPr="001B3B11" w:rsidRDefault="00BC3F54" w:rsidP="00BC3F54">
            <w:pPr>
              <w:pStyle w:val="Tabletext"/>
            </w:pPr>
            <w:r w:rsidRPr="001B3B11">
              <w:t>Also known as</w:t>
            </w:r>
          </w:p>
        </w:tc>
        <w:tc>
          <w:tcPr>
            <w:tcW w:w="5586" w:type="dxa"/>
            <w:shd w:val="clear" w:color="auto" w:fill="auto"/>
            <w:noWrap/>
          </w:tcPr>
          <w:p w:rsidR="00BC3F54" w:rsidRPr="001B3B11" w:rsidRDefault="00BC3F54" w:rsidP="00BC3F54">
            <w:pPr>
              <w:pStyle w:val="Tabletext"/>
            </w:pPr>
            <w:r w:rsidRPr="001B3B11">
              <w:t>Mashhur BIN</w:t>
            </w:r>
            <w:r w:rsidR="001B3B11">
              <w:noBreakHyphen/>
            </w:r>
            <w:r w:rsidRPr="001B3B11">
              <w:t>AHMAD AL</w:t>
            </w:r>
            <w:r w:rsidR="001B3B11">
              <w:noBreakHyphen/>
            </w:r>
            <w:r w:rsidRPr="001B3B11">
              <w:t>HUSAYN</w:t>
            </w:r>
          </w:p>
        </w:tc>
      </w:tr>
      <w:tr w:rsidR="00BC3F54" w:rsidRPr="001B3B11" w:rsidTr="00BC3F54">
        <w:tc>
          <w:tcPr>
            <w:tcW w:w="709" w:type="dxa"/>
            <w:shd w:val="clear" w:color="auto" w:fill="auto"/>
            <w:noWrap/>
          </w:tcPr>
          <w:p w:rsidR="00BC3F54" w:rsidRPr="001B3B11" w:rsidRDefault="00BC3F54" w:rsidP="00BC3F54">
            <w:pPr>
              <w:pStyle w:val="Tabletext"/>
            </w:pPr>
          </w:p>
        </w:tc>
        <w:tc>
          <w:tcPr>
            <w:tcW w:w="2268" w:type="dxa"/>
            <w:shd w:val="clear" w:color="auto" w:fill="auto"/>
            <w:noWrap/>
          </w:tcPr>
          <w:p w:rsidR="00BC3F54" w:rsidRPr="001B3B11" w:rsidRDefault="00BC3F54" w:rsidP="00BC3F54">
            <w:pPr>
              <w:pStyle w:val="Tabletext"/>
            </w:pPr>
            <w:r w:rsidRPr="001B3B11">
              <w:t>Date of birth</w:t>
            </w:r>
          </w:p>
        </w:tc>
        <w:tc>
          <w:tcPr>
            <w:tcW w:w="5586" w:type="dxa"/>
            <w:shd w:val="clear" w:color="auto" w:fill="auto"/>
            <w:noWrap/>
          </w:tcPr>
          <w:p w:rsidR="00BC3F54" w:rsidRPr="001B3B11" w:rsidRDefault="00BC3F54" w:rsidP="00BC3F54">
            <w:pPr>
              <w:pStyle w:val="Tabletext"/>
            </w:pPr>
            <w:r w:rsidRPr="001B3B11">
              <w:t>01/01/1961</w:t>
            </w:r>
          </w:p>
        </w:tc>
      </w:tr>
      <w:tr w:rsidR="00BC3F54" w:rsidRPr="001B3B11" w:rsidTr="00BC3F54">
        <w:tc>
          <w:tcPr>
            <w:tcW w:w="709" w:type="dxa"/>
            <w:shd w:val="clear" w:color="auto" w:fill="auto"/>
            <w:noWrap/>
          </w:tcPr>
          <w:p w:rsidR="00BC3F54" w:rsidRPr="001B3B11" w:rsidRDefault="00BC3F54" w:rsidP="00BC3F54">
            <w:pPr>
              <w:pStyle w:val="Tabletext"/>
            </w:pPr>
          </w:p>
        </w:tc>
        <w:tc>
          <w:tcPr>
            <w:tcW w:w="2268" w:type="dxa"/>
            <w:shd w:val="clear" w:color="auto" w:fill="auto"/>
            <w:noWrap/>
          </w:tcPr>
          <w:p w:rsidR="00BC3F54" w:rsidRPr="001B3B11" w:rsidRDefault="00BC3F54" w:rsidP="00BC3F54">
            <w:pPr>
              <w:pStyle w:val="Tabletext"/>
            </w:pPr>
            <w:r w:rsidRPr="001B3B11">
              <w:t>Citizenship</w:t>
            </w:r>
          </w:p>
        </w:tc>
        <w:tc>
          <w:tcPr>
            <w:tcW w:w="5586" w:type="dxa"/>
            <w:shd w:val="clear" w:color="auto" w:fill="auto"/>
            <w:noWrap/>
          </w:tcPr>
          <w:p w:rsidR="00BC3F54" w:rsidRPr="001B3B11" w:rsidRDefault="00BC3F54" w:rsidP="00BC3F54">
            <w:pPr>
              <w:pStyle w:val="Tabletext"/>
            </w:pPr>
            <w:r w:rsidRPr="001B3B11">
              <w:t>Syria</w:t>
            </w:r>
          </w:p>
        </w:tc>
      </w:tr>
      <w:tr w:rsidR="00BC3F54" w:rsidRPr="001B3B11" w:rsidTr="00BC3F54">
        <w:tc>
          <w:tcPr>
            <w:tcW w:w="709" w:type="dxa"/>
            <w:shd w:val="clear" w:color="auto" w:fill="auto"/>
            <w:noWrap/>
            <w:hideMark/>
          </w:tcPr>
          <w:p w:rsidR="00BC3F54" w:rsidRPr="001B3B11" w:rsidRDefault="00BC3F54" w:rsidP="00BC3F54">
            <w:pPr>
              <w:pStyle w:val="Tabletext"/>
            </w:pPr>
          </w:p>
        </w:tc>
        <w:tc>
          <w:tcPr>
            <w:tcW w:w="2268" w:type="dxa"/>
            <w:shd w:val="clear" w:color="auto" w:fill="auto"/>
            <w:noWrap/>
            <w:hideMark/>
          </w:tcPr>
          <w:p w:rsidR="00BC3F54" w:rsidRPr="001B3B11" w:rsidRDefault="00BC3F54" w:rsidP="00BC3F54">
            <w:pPr>
              <w:pStyle w:val="Tabletext"/>
            </w:pPr>
            <w:r w:rsidRPr="001B3B11">
              <w:t>Additional information</w:t>
            </w:r>
          </w:p>
        </w:tc>
        <w:tc>
          <w:tcPr>
            <w:tcW w:w="5586" w:type="dxa"/>
            <w:shd w:val="clear" w:color="auto" w:fill="auto"/>
            <w:noWrap/>
          </w:tcPr>
          <w:p w:rsidR="00BC3F54" w:rsidRPr="001B3B11" w:rsidRDefault="00BC3F54" w:rsidP="00BC3F54">
            <w:pPr>
              <w:pStyle w:val="Tabletext"/>
            </w:pPr>
            <w:r w:rsidRPr="001B3B11">
              <w:t xml:space="preserve">Last known position </w:t>
            </w:r>
            <w:r w:rsidR="001B3B11">
              <w:noBreakHyphen/>
            </w:r>
            <w:r w:rsidRPr="001B3B11">
              <w:t xml:space="preserve"> Employee of the Syrian Scientific Studies and Research Center (SSRC)</w:t>
            </w:r>
          </w:p>
        </w:tc>
      </w:tr>
      <w:tr w:rsidR="00BC3F54" w:rsidRPr="001B3B11" w:rsidTr="00BC3F54">
        <w:tc>
          <w:tcPr>
            <w:tcW w:w="709" w:type="dxa"/>
            <w:tcBorders>
              <w:top w:val="single" w:sz="4" w:space="0" w:color="auto"/>
            </w:tcBorders>
            <w:shd w:val="clear" w:color="auto" w:fill="auto"/>
            <w:noWrap/>
            <w:hideMark/>
          </w:tcPr>
          <w:p w:rsidR="00BC3F54" w:rsidRPr="001B3B11" w:rsidRDefault="00BC3F54" w:rsidP="00BC3F54">
            <w:pPr>
              <w:pStyle w:val="Tabletext"/>
            </w:pPr>
            <w:r w:rsidRPr="001B3B11">
              <w:t>27</w:t>
            </w:r>
          </w:p>
        </w:tc>
        <w:tc>
          <w:tcPr>
            <w:tcW w:w="2268" w:type="dxa"/>
            <w:tcBorders>
              <w:top w:val="single" w:sz="4" w:space="0" w:color="auto"/>
            </w:tcBorders>
            <w:shd w:val="clear" w:color="auto" w:fill="auto"/>
            <w:noWrap/>
            <w:hideMark/>
          </w:tcPr>
          <w:p w:rsidR="00BC3F54" w:rsidRPr="001B3B11" w:rsidRDefault="00BC3F54" w:rsidP="00BC3F54">
            <w:pPr>
              <w:pStyle w:val="Tabletext"/>
            </w:pPr>
            <w:r w:rsidRPr="001B3B11">
              <w:t>Name of individual</w:t>
            </w:r>
          </w:p>
        </w:tc>
        <w:tc>
          <w:tcPr>
            <w:tcW w:w="5586" w:type="dxa"/>
            <w:tcBorders>
              <w:top w:val="single" w:sz="4" w:space="0" w:color="auto"/>
            </w:tcBorders>
            <w:shd w:val="clear" w:color="auto" w:fill="auto"/>
            <w:noWrap/>
          </w:tcPr>
          <w:p w:rsidR="00BC3F54" w:rsidRPr="001B3B11" w:rsidRDefault="00BC3F54" w:rsidP="00BC3F54">
            <w:pPr>
              <w:pStyle w:val="Tabletext"/>
            </w:pPr>
            <w:r w:rsidRPr="001B3B11">
              <w:t>Haytham ASMAR</w:t>
            </w:r>
          </w:p>
        </w:tc>
      </w:tr>
      <w:tr w:rsidR="00BC3F54" w:rsidRPr="001B3B11" w:rsidTr="00BC3F54">
        <w:tc>
          <w:tcPr>
            <w:tcW w:w="709" w:type="dxa"/>
            <w:shd w:val="clear" w:color="auto" w:fill="auto"/>
            <w:noWrap/>
          </w:tcPr>
          <w:p w:rsidR="00BC3F54" w:rsidRPr="001B3B11" w:rsidRDefault="00BC3F54" w:rsidP="00BC3F54">
            <w:pPr>
              <w:pStyle w:val="Tabletext"/>
            </w:pPr>
          </w:p>
        </w:tc>
        <w:tc>
          <w:tcPr>
            <w:tcW w:w="2268" w:type="dxa"/>
            <w:shd w:val="clear" w:color="auto" w:fill="auto"/>
            <w:noWrap/>
          </w:tcPr>
          <w:p w:rsidR="00BC3F54" w:rsidRPr="001B3B11" w:rsidRDefault="00BC3F54" w:rsidP="00BC3F54">
            <w:pPr>
              <w:pStyle w:val="Tabletext"/>
            </w:pPr>
            <w:r w:rsidRPr="001B3B11">
              <w:t>Also known as</w:t>
            </w:r>
          </w:p>
        </w:tc>
        <w:tc>
          <w:tcPr>
            <w:tcW w:w="5586" w:type="dxa"/>
            <w:shd w:val="clear" w:color="auto" w:fill="auto"/>
            <w:noWrap/>
          </w:tcPr>
          <w:p w:rsidR="00BC3F54" w:rsidRPr="001B3B11" w:rsidRDefault="00BC3F54" w:rsidP="00BC3F54">
            <w:pPr>
              <w:pStyle w:val="Tabletext"/>
            </w:pPr>
            <w:r w:rsidRPr="001B3B11">
              <w:t>Haytham BIN</w:t>
            </w:r>
            <w:r w:rsidR="001B3B11">
              <w:noBreakHyphen/>
            </w:r>
            <w:r w:rsidRPr="001B3B11">
              <w:t>MAHMUD ASMAR</w:t>
            </w:r>
          </w:p>
        </w:tc>
      </w:tr>
      <w:tr w:rsidR="00BC3F54" w:rsidRPr="001B3B11" w:rsidTr="00BC3F54">
        <w:tc>
          <w:tcPr>
            <w:tcW w:w="709" w:type="dxa"/>
            <w:shd w:val="clear" w:color="auto" w:fill="auto"/>
            <w:noWrap/>
          </w:tcPr>
          <w:p w:rsidR="00BC3F54" w:rsidRPr="001B3B11" w:rsidRDefault="00BC3F54" w:rsidP="00BC3F54">
            <w:pPr>
              <w:pStyle w:val="Tabletext"/>
            </w:pPr>
          </w:p>
        </w:tc>
        <w:tc>
          <w:tcPr>
            <w:tcW w:w="2268" w:type="dxa"/>
            <w:shd w:val="clear" w:color="auto" w:fill="auto"/>
            <w:noWrap/>
          </w:tcPr>
          <w:p w:rsidR="00BC3F54" w:rsidRPr="001B3B11" w:rsidRDefault="00BC3F54" w:rsidP="00BC3F54">
            <w:pPr>
              <w:pStyle w:val="Tabletext"/>
            </w:pPr>
            <w:r w:rsidRPr="001B3B11">
              <w:t>Date of birth</w:t>
            </w:r>
          </w:p>
        </w:tc>
        <w:tc>
          <w:tcPr>
            <w:tcW w:w="5586" w:type="dxa"/>
            <w:shd w:val="clear" w:color="auto" w:fill="auto"/>
            <w:noWrap/>
          </w:tcPr>
          <w:p w:rsidR="00BC3F54" w:rsidRPr="001B3B11" w:rsidRDefault="00BC3F54" w:rsidP="00BC3F54">
            <w:pPr>
              <w:pStyle w:val="Tabletext"/>
            </w:pPr>
            <w:r w:rsidRPr="001B3B11">
              <w:t>02/11/1969</w:t>
            </w:r>
          </w:p>
        </w:tc>
      </w:tr>
      <w:tr w:rsidR="00BC3F54" w:rsidRPr="001B3B11" w:rsidTr="00BC3F54">
        <w:tc>
          <w:tcPr>
            <w:tcW w:w="709" w:type="dxa"/>
            <w:shd w:val="clear" w:color="auto" w:fill="auto"/>
            <w:noWrap/>
          </w:tcPr>
          <w:p w:rsidR="00BC3F54" w:rsidRPr="001B3B11" w:rsidRDefault="00BC3F54" w:rsidP="00BC3F54">
            <w:pPr>
              <w:pStyle w:val="Tabletext"/>
            </w:pPr>
          </w:p>
        </w:tc>
        <w:tc>
          <w:tcPr>
            <w:tcW w:w="2268" w:type="dxa"/>
            <w:shd w:val="clear" w:color="auto" w:fill="auto"/>
            <w:noWrap/>
          </w:tcPr>
          <w:p w:rsidR="00BC3F54" w:rsidRPr="001B3B11" w:rsidRDefault="00BC3F54" w:rsidP="00BC3F54">
            <w:pPr>
              <w:pStyle w:val="Tabletext"/>
            </w:pPr>
            <w:r w:rsidRPr="001B3B11">
              <w:t>Citizenship</w:t>
            </w:r>
          </w:p>
        </w:tc>
        <w:tc>
          <w:tcPr>
            <w:tcW w:w="5586" w:type="dxa"/>
            <w:shd w:val="clear" w:color="auto" w:fill="auto"/>
            <w:noWrap/>
          </w:tcPr>
          <w:p w:rsidR="00BC3F54" w:rsidRPr="001B3B11" w:rsidRDefault="00BC3F54" w:rsidP="00BC3F54">
            <w:pPr>
              <w:pStyle w:val="Tabletext"/>
            </w:pPr>
            <w:r w:rsidRPr="001B3B11">
              <w:t>Syria</w:t>
            </w:r>
          </w:p>
        </w:tc>
      </w:tr>
      <w:tr w:rsidR="00BC3F54" w:rsidRPr="001B3B11" w:rsidTr="00BC3F54">
        <w:tc>
          <w:tcPr>
            <w:tcW w:w="709" w:type="dxa"/>
            <w:shd w:val="clear" w:color="auto" w:fill="auto"/>
            <w:noWrap/>
            <w:hideMark/>
          </w:tcPr>
          <w:p w:rsidR="00BC3F54" w:rsidRPr="001B3B11" w:rsidRDefault="00BC3F54" w:rsidP="00BC3F54">
            <w:pPr>
              <w:pStyle w:val="Tabletext"/>
            </w:pPr>
          </w:p>
        </w:tc>
        <w:tc>
          <w:tcPr>
            <w:tcW w:w="2268" w:type="dxa"/>
            <w:shd w:val="clear" w:color="auto" w:fill="auto"/>
            <w:noWrap/>
            <w:hideMark/>
          </w:tcPr>
          <w:p w:rsidR="00BC3F54" w:rsidRPr="001B3B11" w:rsidRDefault="00BC3F54" w:rsidP="00BC3F54">
            <w:pPr>
              <w:pStyle w:val="Tabletext"/>
            </w:pPr>
            <w:r w:rsidRPr="001B3B11">
              <w:t>Additional information</w:t>
            </w:r>
          </w:p>
        </w:tc>
        <w:tc>
          <w:tcPr>
            <w:tcW w:w="5586" w:type="dxa"/>
            <w:shd w:val="clear" w:color="auto" w:fill="auto"/>
            <w:noWrap/>
          </w:tcPr>
          <w:p w:rsidR="00BC3F54" w:rsidRPr="001B3B11" w:rsidRDefault="00BC3F54" w:rsidP="00BC3F54">
            <w:pPr>
              <w:pStyle w:val="Tabletext"/>
            </w:pPr>
            <w:r w:rsidRPr="001B3B11">
              <w:t xml:space="preserve">Last known position </w:t>
            </w:r>
            <w:r w:rsidR="001B3B11">
              <w:noBreakHyphen/>
            </w:r>
            <w:r w:rsidRPr="001B3B11">
              <w:t xml:space="preserve"> Employee of the Syrian Scientific Studies and Research Center (SSRC)</w:t>
            </w:r>
          </w:p>
        </w:tc>
      </w:tr>
      <w:tr w:rsidR="00BC3F54" w:rsidRPr="001B3B11" w:rsidTr="00BC3F54">
        <w:tc>
          <w:tcPr>
            <w:tcW w:w="709" w:type="dxa"/>
            <w:tcBorders>
              <w:top w:val="single" w:sz="4" w:space="0" w:color="auto"/>
            </w:tcBorders>
            <w:shd w:val="clear" w:color="auto" w:fill="auto"/>
            <w:noWrap/>
            <w:hideMark/>
          </w:tcPr>
          <w:p w:rsidR="00BC3F54" w:rsidRPr="001B3B11" w:rsidRDefault="00BC3F54" w:rsidP="00BC3F54">
            <w:pPr>
              <w:pStyle w:val="Tabletext"/>
            </w:pPr>
            <w:r w:rsidRPr="001B3B11">
              <w:t>28</w:t>
            </w:r>
          </w:p>
        </w:tc>
        <w:tc>
          <w:tcPr>
            <w:tcW w:w="2268" w:type="dxa"/>
            <w:tcBorders>
              <w:top w:val="single" w:sz="4" w:space="0" w:color="auto"/>
            </w:tcBorders>
            <w:shd w:val="clear" w:color="auto" w:fill="auto"/>
            <w:noWrap/>
            <w:hideMark/>
          </w:tcPr>
          <w:p w:rsidR="00BC3F54" w:rsidRPr="001B3B11" w:rsidRDefault="00BC3F54" w:rsidP="00BC3F54">
            <w:pPr>
              <w:pStyle w:val="Tabletext"/>
            </w:pPr>
            <w:r w:rsidRPr="001B3B11">
              <w:t>Name of individual</w:t>
            </w:r>
          </w:p>
        </w:tc>
        <w:tc>
          <w:tcPr>
            <w:tcW w:w="5586" w:type="dxa"/>
            <w:tcBorders>
              <w:top w:val="single" w:sz="4" w:space="0" w:color="auto"/>
            </w:tcBorders>
            <w:shd w:val="clear" w:color="auto" w:fill="auto"/>
            <w:noWrap/>
          </w:tcPr>
          <w:p w:rsidR="00BC3F54" w:rsidRPr="001B3B11" w:rsidRDefault="00BC3F54" w:rsidP="00BC3F54">
            <w:pPr>
              <w:pStyle w:val="Tabletext"/>
            </w:pPr>
            <w:r w:rsidRPr="001B3B11">
              <w:t>Lu</w:t>
            </w:r>
            <w:r w:rsidR="001B3B11">
              <w:noBreakHyphen/>
            </w:r>
            <w:r w:rsidRPr="001B3B11">
              <w:t>ay DA</w:t>
            </w:r>
            <w:r w:rsidR="001B3B11">
              <w:noBreakHyphen/>
            </w:r>
            <w:r w:rsidRPr="001B3B11">
              <w:t>UD</w:t>
            </w:r>
          </w:p>
        </w:tc>
      </w:tr>
      <w:tr w:rsidR="00BC3F54" w:rsidRPr="001B3B11" w:rsidTr="00BC3F54">
        <w:tc>
          <w:tcPr>
            <w:tcW w:w="709" w:type="dxa"/>
            <w:shd w:val="clear" w:color="auto" w:fill="auto"/>
            <w:noWrap/>
          </w:tcPr>
          <w:p w:rsidR="00BC3F54" w:rsidRPr="001B3B11" w:rsidRDefault="00BC3F54" w:rsidP="00BC3F54">
            <w:pPr>
              <w:pStyle w:val="Tabletext"/>
            </w:pPr>
          </w:p>
        </w:tc>
        <w:tc>
          <w:tcPr>
            <w:tcW w:w="2268" w:type="dxa"/>
            <w:shd w:val="clear" w:color="auto" w:fill="auto"/>
            <w:noWrap/>
          </w:tcPr>
          <w:p w:rsidR="00BC3F54" w:rsidRPr="001B3B11" w:rsidRDefault="00BC3F54" w:rsidP="00BC3F54">
            <w:pPr>
              <w:pStyle w:val="Tabletext"/>
            </w:pPr>
            <w:r w:rsidRPr="001B3B11">
              <w:t>Also known as</w:t>
            </w:r>
          </w:p>
        </w:tc>
        <w:tc>
          <w:tcPr>
            <w:tcW w:w="5586" w:type="dxa"/>
            <w:shd w:val="clear" w:color="auto" w:fill="auto"/>
            <w:noWrap/>
          </w:tcPr>
          <w:p w:rsidR="00BC3F54" w:rsidRPr="001B3B11" w:rsidRDefault="00BC3F54" w:rsidP="00BC3F54">
            <w:pPr>
              <w:pStyle w:val="Tabletext"/>
            </w:pPr>
            <w:r w:rsidRPr="001B3B11">
              <w:t>a) Lu’ay DA’UD, b) Lu’ay BIN</w:t>
            </w:r>
            <w:r w:rsidR="001B3B11">
              <w:noBreakHyphen/>
            </w:r>
            <w:r w:rsidRPr="001B3B11">
              <w:t>MUHAMMAD DA’UD, c) Lu’ay DAWUD</w:t>
            </w:r>
          </w:p>
        </w:tc>
      </w:tr>
      <w:tr w:rsidR="00BC3F54" w:rsidRPr="001B3B11" w:rsidTr="00BC3F54">
        <w:tc>
          <w:tcPr>
            <w:tcW w:w="709" w:type="dxa"/>
            <w:shd w:val="clear" w:color="auto" w:fill="auto"/>
            <w:noWrap/>
          </w:tcPr>
          <w:p w:rsidR="00BC3F54" w:rsidRPr="001B3B11" w:rsidRDefault="00BC3F54" w:rsidP="00BC3F54">
            <w:pPr>
              <w:pStyle w:val="Tabletext"/>
            </w:pPr>
          </w:p>
        </w:tc>
        <w:tc>
          <w:tcPr>
            <w:tcW w:w="2268" w:type="dxa"/>
            <w:shd w:val="clear" w:color="auto" w:fill="auto"/>
            <w:noWrap/>
          </w:tcPr>
          <w:p w:rsidR="00BC3F54" w:rsidRPr="001B3B11" w:rsidRDefault="00BC3F54" w:rsidP="00BC3F54">
            <w:pPr>
              <w:pStyle w:val="Tabletext"/>
            </w:pPr>
            <w:r w:rsidRPr="001B3B11">
              <w:t>Date of birth</w:t>
            </w:r>
          </w:p>
        </w:tc>
        <w:tc>
          <w:tcPr>
            <w:tcW w:w="5586" w:type="dxa"/>
            <w:shd w:val="clear" w:color="auto" w:fill="auto"/>
            <w:noWrap/>
          </w:tcPr>
          <w:p w:rsidR="00BC3F54" w:rsidRPr="001B3B11" w:rsidRDefault="00BC3F54" w:rsidP="00BC3F54">
            <w:pPr>
              <w:pStyle w:val="Tabletext"/>
            </w:pPr>
            <w:r w:rsidRPr="001B3B11">
              <w:t>13/10/1962</w:t>
            </w:r>
          </w:p>
        </w:tc>
      </w:tr>
      <w:tr w:rsidR="00BC3F54" w:rsidRPr="001B3B11" w:rsidTr="00BC3F54">
        <w:tc>
          <w:tcPr>
            <w:tcW w:w="709" w:type="dxa"/>
            <w:shd w:val="clear" w:color="auto" w:fill="auto"/>
            <w:noWrap/>
          </w:tcPr>
          <w:p w:rsidR="00BC3F54" w:rsidRPr="001B3B11" w:rsidRDefault="00BC3F54" w:rsidP="00BC3F54">
            <w:pPr>
              <w:pStyle w:val="Tabletext"/>
            </w:pPr>
          </w:p>
        </w:tc>
        <w:tc>
          <w:tcPr>
            <w:tcW w:w="2268" w:type="dxa"/>
            <w:shd w:val="clear" w:color="auto" w:fill="auto"/>
            <w:noWrap/>
          </w:tcPr>
          <w:p w:rsidR="00BC3F54" w:rsidRPr="001B3B11" w:rsidRDefault="00BC3F54" w:rsidP="00BC3F54">
            <w:pPr>
              <w:pStyle w:val="Tabletext"/>
            </w:pPr>
            <w:r w:rsidRPr="001B3B11">
              <w:t>Citizenship</w:t>
            </w:r>
          </w:p>
        </w:tc>
        <w:tc>
          <w:tcPr>
            <w:tcW w:w="5586" w:type="dxa"/>
            <w:shd w:val="clear" w:color="auto" w:fill="auto"/>
            <w:noWrap/>
          </w:tcPr>
          <w:p w:rsidR="00BC3F54" w:rsidRPr="001B3B11" w:rsidRDefault="00BC3F54" w:rsidP="00BC3F54">
            <w:pPr>
              <w:pStyle w:val="Tabletext"/>
            </w:pPr>
            <w:r w:rsidRPr="001B3B11">
              <w:t>Syria</w:t>
            </w:r>
          </w:p>
        </w:tc>
      </w:tr>
      <w:tr w:rsidR="00BC3F54" w:rsidRPr="001B3B11" w:rsidTr="00BC3F54">
        <w:tc>
          <w:tcPr>
            <w:tcW w:w="709" w:type="dxa"/>
            <w:shd w:val="clear" w:color="auto" w:fill="auto"/>
            <w:noWrap/>
            <w:hideMark/>
          </w:tcPr>
          <w:p w:rsidR="00BC3F54" w:rsidRPr="001B3B11" w:rsidRDefault="00BC3F54" w:rsidP="00BC3F54">
            <w:pPr>
              <w:pStyle w:val="Tabletext"/>
            </w:pPr>
          </w:p>
        </w:tc>
        <w:tc>
          <w:tcPr>
            <w:tcW w:w="2268" w:type="dxa"/>
            <w:shd w:val="clear" w:color="auto" w:fill="auto"/>
            <w:noWrap/>
            <w:hideMark/>
          </w:tcPr>
          <w:p w:rsidR="00BC3F54" w:rsidRPr="001B3B11" w:rsidRDefault="00BC3F54" w:rsidP="00BC3F54">
            <w:pPr>
              <w:pStyle w:val="Tabletext"/>
            </w:pPr>
            <w:r w:rsidRPr="001B3B11">
              <w:t>Additional information</w:t>
            </w:r>
          </w:p>
        </w:tc>
        <w:tc>
          <w:tcPr>
            <w:tcW w:w="5586" w:type="dxa"/>
            <w:shd w:val="clear" w:color="auto" w:fill="auto"/>
            <w:noWrap/>
          </w:tcPr>
          <w:p w:rsidR="00BC3F54" w:rsidRPr="001B3B11" w:rsidRDefault="00BC3F54" w:rsidP="00BC3F54">
            <w:pPr>
              <w:pStyle w:val="Tabletext"/>
            </w:pPr>
            <w:r w:rsidRPr="001B3B11">
              <w:t xml:space="preserve">Last known position </w:t>
            </w:r>
            <w:r w:rsidR="001B3B11">
              <w:noBreakHyphen/>
            </w:r>
            <w:r w:rsidRPr="001B3B11">
              <w:t xml:space="preserve"> Employee of the Syrian Scientific Studies and Research Center (SSRC)</w:t>
            </w:r>
          </w:p>
        </w:tc>
      </w:tr>
      <w:tr w:rsidR="00BC3F54" w:rsidRPr="001B3B11" w:rsidTr="00BC3F54">
        <w:tc>
          <w:tcPr>
            <w:tcW w:w="709" w:type="dxa"/>
            <w:tcBorders>
              <w:top w:val="single" w:sz="4" w:space="0" w:color="auto"/>
            </w:tcBorders>
            <w:shd w:val="clear" w:color="auto" w:fill="auto"/>
            <w:noWrap/>
            <w:hideMark/>
          </w:tcPr>
          <w:p w:rsidR="00BC3F54" w:rsidRPr="001B3B11" w:rsidRDefault="00BC3F54" w:rsidP="00BC3F54">
            <w:pPr>
              <w:pStyle w:val="Tabletext"/>
            </w:pPr>
            <w:r w:rsidRPr="001B3B11">
              <w:t>29</w:t>
            </w:r>
          </w:p>
        </w:tc>
        <w:tc>
          <w:tcPr>
            <w:tcW w:w="2268" w:type="dxa"/>
            <w:tcBorders>
              <w:top w:val="single" w:sz="4" w:space="0" w:color="auto"/>
            </w:tcBorders>
            <w:shd w:val="clear" w:color="auto" w:fill="auto"/>
            <w:noWrap/>
            <w:hideMark/>
          </w:tcPr>
          <w:p w:rsidR="00BC3F54" w:rsidRPr="001B3B11" w:rsidRDefault="00BC3F54" w:rsidP="00BC3F54">
            <w:pPr>
              <w:pStyle w:val="Tabletext"/>
            </w:pPr>
            <w:r w:rsidRPr="001B3B11">
              <w:t>Name of individual</w:t>
            </w:r>
          </w:p>
        </w:tc>
        <w:tc>
          <w:tcPr>
            <w:tcW w:w="5586" w:type="dxa"/>
            <w:tcBorders>
              <w:top w:val="single" w:sz="4" w:space="0" w:color="auto"/>
            </w:tcBorders>
            <w:shd w:val="clear" w:color="auto" w:fill="auto"/>
            <w:noWrap/>
          </w:tcPr>
          <w:p w:rsidR="00BC3F54" w:rsidRPr="001B3B11" w:rsidRDefault="00BC3F54" w:rsidP="00BC3F54">
            <w:pPr>
              <w:pStyle w:val="Tabletext"/>
            </w:pPr>
            <w:r w:rsidRPr="001B3B11">
              <w:t>Rajab DAYYUB</w:t>
            </w:r>
          </w:p>
        </w:tc>
      </w:tr>
      <w:tr w:rsidR="00BC3F54" w:rsidRPr="001B3B11" w:rsidTr="00BC3F54">
        <w:tc>
          <w:tcPr>
            <w:tcW w:w="709" w:type="dxa"/>
            <w:shd w:val="clear" w:color="auto" w:fill="auto"/>
            <w:noWrap/>
          </w:tcPr>
          <w:p w:rsidR="00BC3F54" w:rsidRPr="001B3B11" w:rsidRDefault="00BC3F54" w:rsidP="00BC3F54">
            <w:pPr>
              <w:pStyle w:val="Tabletext"/>
            </w:pPr>
          </w:p>
        </w:tc>
        <w:tc>
          <w:tcPr>
            <w:tcW w:w="2268" w:type="dxa"/>
            <w:shd w:val="clear" w:color="auto" w:fill="auto"/>
            <w:noWrap/>
          </w:tcPr>
          <w:p w:rsidR="00BC3F54" w:rsidRPr="001B3B11" w:rsidRDefault="00BC3F54" w:rsidP="00BC3F54">
            <w:pPr>
              <w:pStyle w:val="Tabletext"/>
            </w:pPr>
            <w:r w:rsidRPr="001B3B11">
              <w:t>Also known as</w:t>
            </w:r>
          </w:p>
        </w:tc>
        <w:tc>
          <w:tcPr>
            <w:tcW w:w="5586" w:type="dxa"/>
            <w:shd w:val="clear" w:color="auto" w:fill="auto"/>
            <w:noWrap/>
          </w:tcPr>
          <w:p w:rsidR="00BC3F54" w:rsidRPr="001B3B11" w:rsidRDefault="00BC3F54" w:rsidP="00BC3F54">
            <w:pPr>
              <w:pStyle w:val="Tabletext"/>
            </w:pPr>
            <w:r w:rsidRPr="001B3B11">
              <w:t>Rajab BIN</w:t>
            </w:r>
            <w:r w:rsidR="001B3B11">
              <w:noBreakHyphen/>
            </w:r>
            <w:r w:rsidRPr="001B3B11">
              <w:t>IBRAHIM DAYYUB</w:t>
            </w:r>
          </w:p>
        </w:tc>
      </w:tr>
      <w:tr w:rsidR="00BC3F54" w:rsidRPr="001B3B11" w:rsidTr="00BC3F54">
        <w:tc>
          <w:tcPr>
            <w:tcW w:w="709" w:type="dxa"/>
            <w:shd w:val="clear" w:color="auto" w:fill="auto"/>
            <w:noWrap/>
          </w:tcPr>
          <w:p w:rsidR="00BC3F54" w:rsidRPr="001B3B11" w:rsidRDefault="00BC3F54" w:rsidP="00BC3F54">
            <w:pPr>
              <w:pStyle w:val="Tabletext"/>
            </w:pPr>
          </w:p>
        </w:tc>
        <w:tc>
          <w:tcPr>
            <w:tcW w:w="2268" w:type="dxa"/>
            <w:shd w:val="clear" w:color="auto" w:fill="auto"/>
            <w:noWrap/>
          </w:tcPr>
          <w:p w:rsidR="00BC3F54" w:rsidRPr="001B3B11" w:rsidRDefault="00BC3F54" w:rsidP="00BC3F54">
            <w:pPr>
              <w:pStyle w:val="Tabletext"/>
            </w:pPr>
            <w:r w:rsidRPr="001B3B11">
              <w:t>Date of birth</w:t>
            </w:r>
          </w:p>
        </w:tc>
        <w:tc>
          <w:tcPr>
            <w:tcW w:w="5586" w:type="dxa"/>
            <w:shd w:val="clear" w:color="auto" w:fill="auto"/>
            <w:noWrap/>
          </w:tcPr>
          <w:p w:rsidR="00BC3F54" w:rsidRPr="001B3B11" w:rsidRDefault="00BC3F54" w:rsidP="00BC3F54">
            <w:pPr>
              <w:pStyle w:val="Tabletext"/>
            </w:pPr>
            <w:r w:rsidRPr="001B3B11">
              <w:t>01/01/1963</w:t>
            </w:r>
          </w:p>
        </w:tc>
      </w:tr>
      <w:tr w:rsidR="00BC3F54" w:rsidRPr="001B3B11" w:rsidTr="00BC3F54">
        <w:tc>
          <w:tcPr>
            <w:tcW w:w="709" w:type="dxa"/>
            <w:shd w:val="clear" w:color="auto" w:fill="auto"/>
            <w:noWrap/>
          </w:tcPr>
          <w:p w:rsidR="00BC3F54" w:rsidRPr="001B3B11" w:rsidRDefault="00BC3F54" w:rsidP="00BC3F54">
            <w:pPr>
              <w:pStyle w:val="Tabletext"/>
            </w:pPr>
          </w:p>
        </w:tc>
        <w:tc>
          <w:tcPr>
            <w:tcW w:w="2268" w:type="dxa"/>
            <w:shd w:val="clear" w:color="auto" w:fill="auto"/>
            <w:noWrap/>
          </w:tcPr>
          <w:p w:rsidR="00BC3F54" w:rsidRPr="001B3B11" w:rsidRDefault="00BC3F54" w:rsidP="00BC3F54">
            <w:pPr>
              <w:pStyle w:val="Tabletext"/>
            </w:pPr>
            <w:r w:rsidRPr="001B3B11">
              <w:t>Citizenship</w:t>
            </w:r>
          </w:p>
        </w:tc>
        <w:tc>
          <w:tcPr>
            <w:tcW w:w="5586" w:type="dxa"/>
            <w:shd w:val="clear" w:color="auto" w:fill="auto"/>
            <w:noWrap/>
          </w:tcPr>
          <w:p w:rsidR="00BC3F54" w:rsidRPr="001B3B11" w:rsidRDefault="00BC3F54" w:rsidP="00BC3F54">
            <w:pPr>
              <w:pStyle w:val="Tabletext"/>
            </w:pPr>
            <w:r w:rsidRPr="001B3B11">
              <w:t>Syria</w:t>
            </w:r>
          </w:p>
        </w:tc>
      </w:tr>
      <w:tr w:rsidR="00BC3F54" w:rsidRPr="001B3B11" w:rsidTr="00BC3F54">
        <w:tc>
          <w:tcPr>
            <w:tcW w:w="709" w:type="dxa"/>
            <w:shd w:val="clear" w:color="auto" w:fill="auto"/>
            <w:noWrap/>
            <w:hideMark/>
          </w:tcPr>
          <w:p w:rsidR="00BC3F54" w:rsidRPr="001B3B11" w:rsidRDefault="00BC3F54" w:rsidP="00BC3F54">
            <w:pPr>
              <w:pStyle w:val="Tabletext"/>
            </w:pPr>
          </w:p>
        </w:tc>
        <w:tc>
          <w:tcPr>
            <w:tcW w:w="2268" w:type="dxa"/>
            <w:shd w:val="clear" w:color="auto" w:fill="auto"/>
            <w:noWrap/>
            <w:hideMark/>
          </w:tcPr>
          <w:p w:rsidR="00BC3F54" w:rsidRPr="001B3B11" w:rsidRDefault="00BC3F54" w:rsidP="00BC3F54">
            <w:pPr>
              <w:pStyle w:val="Tabletext"/>
            </w:pPr>
            <w:r w:rsidRPr="001B3B11">
              <w:t>Additional information</w:t>
            </w:r>
          </w:p>
        </w:tc>
        <w:tc>
          <w:tcPr>
            <w:tcW w:w="5586" w:type="dxa"/>
            <w:shd w:val="clear" w:color="auto" w:fill="auto"/>
            <w:noWrap/>
          </w:tcPr>
          <w:p w:rsidR="00BC3F54" w:rsidRPr="001B3B11" w:rsidRDefault="00BC3F54" w:rsidP="00BC3F54">
            <w:pPr>
              <w:pStyle w:val="Tabletext"/>
            </w:pPr>
            <w:r w:rsidRPr="001B3B11">
              <w:t xml:space="preserve">Last known position </w:t>
            </w:r>
            <w:r w:rsidR="001B3B11">
              <w:noBreakHyphen/>
            </w:r>
            <w:r w:rsidRPr="001B3B11">
              <w:t xml:space="preserve"> Employee of the Syrian Scientific Studies and Research Center (SSRC)</w:t>
            </w:r>
          </w:p>
        </w:tc>
      </w:tr>
      <w:tr w:rsidR="00BC3F54" w:rsidRPr="001B3B11" w:rsidTr="00BC3F54">
        <w:tc>
          <w:tcPr>
            <w:tcW w:w="709" w:type="dxa"/>
            <w:tcBorders>
              <w:top w:val="single" w:sz="4" w:space="0" w:color="auto"/>
            </w:tcBorders>
            <w:shd w:val="clear" w:color="auto" w:fill="auto"/>
            <w:noWrap/>
            <w:hideMark/>
          </w:tcPr>
          <w:p w:rsidR="00BC3F54" w:rsidRPr="001B3B11" w:rsidRDefault="00BC3F54" w:rsidP="00BC3F54">
            <w:pPr>
              <w:pStyle w:val="Tabletext"/>
            </w:pPr>
            <w:r w:rsidRPr="001B3B11">
              <w:t>30</w:t>
            </w:r>
          </w:p>
        </w:tc>
        <w:tc>
          <w:tcPr>
            <w:tcW w:w="2268" w:type="dxa"/>
            <w:tcBorders>
              <w:top w:val="single" w:sz="4" w:space="0" w:color="auto"/>
            </w:tcBorders>
            <w:shd w:val="clear" w:color="auto" w:fill="auto"/>
            <w:noWrap/>
            <w:hideMark/>
          </w:tcPr>
          <w:p w:rsidR="00BC3F54" w:rsidRPr="001B3B11" w:rsidRDefault="00BC3F54" w:rsidP="00BC3F54">
            <w:pPr>
              <w:pStyle w:val="Tabletext"/>
            </w:pPr>
            <w:r w:rsidRPr="001B3B11">
              <w:t>Name of individual</w:t>
            </w:r>
          </w:p>
        </w:tc>
        <w:tc>
          <w:tcPr>
            <w:tcW w:w="5586" w:type="dxa"/>
            <w:tcBorders>
              <w:top w:val="single" w:sz="4" w:space="0" w:color="auto"/>
            </w:tcBorders>
            <w:shd w:val="clear" w:color="auto" w:fill="auto"/>
            <w:noWrap/>
          </w:tcPr>
          <w:p w:rsidR="00BC3F54" w:rsidRPr="001B3B11" w:rsidRDefault="00BC3F54" w:rsidP="00BC3F54">
            <w:pPr>
              <w:pStyle w:val="Tabletext"/>
            </w:pPr>
            <w:r w:rsidRPr="001B3B11">
              <w:t>Tha'ir DAYYUB</w:t>
            </w:r>
          </w:p>
        </w:tc>
      </w:tr>
      <w:tr w:rsidR="00BC3F54" w:rsidRPr="001B3B11" w:rsidTr="00BC3F54">
        <w:tc>
          <w:tcPr>
            <w:tcW w:w="709" w:type="dxa"/>
            <w:shd w:val="clear" w:color="auto" w:fill="auto"/>
            <w:noWrap/>
          </w:tcPr>
          <w:p w:rsidR="00BC3F54" w:rsidRPr="001B3B11" w:rsidRDefault="00BC3F54" w:rsidP="00BC3F54">
            <w:pPr>
              <w:pStyle w:val="Tabletext"/>
            </w:pPr>
          </w:p>
        </w:tc>
        <w:tc>
          <w:tcPr>
            <w:tcW w:w="2268" w:type="dxa"/>
            <w:shd w:val="clear" w:color="auto" w:fill="auto"/>
            <w:noWrap/>
          </w:tcPr>
          <w:p w:rsidR="00BC3F54" w:rsidRPr="001B3B11" w:rsidRDefault="00BC3F54" w:rsidP="00BC3F54">
            <w:pPr>
              <w:pStyle w:val="Tabletext"/>
            </w:pPr>
            <w:r w:rsidRPr="001B3B11">
              <w:t>Also known as</w:t>
            </w:r>
          </w:p>
        </w:tc>
        <w:tc>
          <w:tcPr>
            <w:tcW w:w="5586" w:type="dxa"/>
            <w:shd w:val="clear" w:color="auto" w:fill="auto"/>
            <w:noWrap/>
          </w:tcPr>
          <w:p w:rsidR="00BC3F54" w:rsidRPr="001B3B11" w:rsidRDefault="00BC3F54" w:rsidP="00BC3F54">
            <w:pPr>
              <w:pStyle w:val="Tabletext"/>
            </w:pPr>
            <w:r w:rsidRPr="001B3B11">
              <w:t>Tha’ir BIN</w:t>
            </w:r>
            <w:r w:rsidR="001B3B11">
              <w:noBreakHyphen/>
            </w:r>
            <w:r w:rsidRPr="001B3B11">
              <w:t>BADI’ DAYYUB</w:t>
            </w:r>
          </w:p>
        </w:tc>
      </w:tr>
      <w:tr w:rsidR="00BC3F54" w:rsidRPr="001B3B11" w:rsidTr="00BC3F54">
        <w:tc>
          <w:tcPr>
            <w:tcW w:w="709" w:type="dxa"/>
            <w:shd w:val="clear" w:color="auto" w:fill="auto"/>
            <w:noWrap/>
          </w:tcPr>
          <w:p w:rsidR="00BC3F54" w:rsidRPr="001B3B11" w:rsidRDefault="00BC3F54" w:rsidP="00BC3F54">
            <w:pPr>
              <w:pStyle w:val="Tabletext"/>
            </w:pPr>
          </w:p>
        </w:tc>
        <w:tc>
          <w:tcPr>
            <w:tcW w:w="2268" w:type="dxa"/>
            <w:shd w:val="clear" w:color="auto" w:fill="auto"/>
            <w:noWrap/>
          </w:tcPr>
          <w:p w:rsidR="00BC3F54" w:rsidRPr="001B3B11" w:rsidRDefault="00BC3F54" w:rsidP="00BC3F54">
            <w:pPr>
              <w:pStyle w:val="Tabletext"/>
            </w:pPr>
            <w:r w:rsidRPr="001B3B11">
              <w:t>Date of birth</w:t>
            </w:r>
          </w:p>
        </w:tc>
        <w:tc>
          <w:tcPr>
            <w:tcW w:w="5586" w:type="dxa"/>
            <w:shd w:val="clear" w:color="auto" w:fill="auto"/>
            <w:noWrap/>
          </w:tcPr>
          <w:p w:rsidR="00BC3F54" w:rsidRPr="001B3B11" w:rsidRDefault="00BC3F54" w:rsidP="00BC3F54">
            <w:pPr>
              <w:pStyle w:val="Tabletext"/>
            </w:pPr>
            <w:r w:rsidRPr="001B3B11">
              <w:t>01/12/1971</w:t>
            </w:r>
          </w:p>
        </w:tc>
      </w:tr>
      <w:tr w:rsidR="00BC3F54" w:rsidRPr="001B3B11" w:rsidTr="00BC3F54">
        <w:tc>
          <w:tcPr>
            <w:tcW w:w="709" w:type="dxa"/>
            <w:shd w:val="clear" w:color="auto" w:fill="auto"/>
            <w:noWrap/>
          </w:tcPr>
          <w:p w:rsidR="00BC3F54" w:rsidRPr="001B3B11" w:rsidRDefault="00BC3F54" w:rsidP="00BC3F54">
            <w:pPr>
              <w:pStyle w:val="Tabletext"/>
            </w:pPr>
          </w:p>
        </w:tc>
        <w:tc>
          <w:tcPr>
            <w:tcW w:w="2268" w:type="dxa"/>
            <w:shd w:val="clear" w:color="auto" w:fill="auto"/>
            <w:noWrap/>
          </w:tcPr>
          <w:p w:rsidR="00BC3F54" w:rsidRPr="001B3B11" w:rsidRDefault="00BC3F54" w:rsidP="00BC3F54">
            <w:pPr>
              <w:pStyle w:val="Tabletext"/>
            </w:pPr>
            <w:r w:rsidRPr="001B3B11">
              <w:t>Citizenship</w:t>
            </w:r>
          </w:p>
        </w:tc>
        <w:tc>
          <w:tcPr>
            <w:tcW w:w="5586" w:type="dxa"/>
            <w:shd w:val="clear" w:color="auto" w:fill="auto"/>
            <w:noWrap/>
          </w:tcPr>
          <w:p w:rsidR="00BC3F54" w:rsidRPr="001B3B11" w:rsidRDefault="00BC3F54" w:rsidP="00BC3F54">
            <w:pPr>
              <w:pStyle w:val="Tabletext"/>
            </w:pPr>
            <w:r w:rsidRPr="001B3B11">
              <w:t>Syria</w:t>
            </w:r>
          </w:p>
        </w:tc>
      </w:tr>
      <w:tr w:rsidR="00BC3F54" w:rsidRPr="001B3B11" w:rsidTr="00BC3F54">
        <w:tc>
          <w:tcPr>
            <w:tcW w:w="709" w:type="dxa"/>
            <w:shd w:val="clear" w:color="auto" w:fill="auto"/>
            <w:noWrap/>
            <w:hideMark/>
          </w:tcPr>
          <w:p w:rsidR="00BC3F54" w:rsidRPr="001B3B11" w:rsidRDefault="00BC3F54" w:rsidP="00BC3F54">
            <w:pPr>
              <w:pStyle w:val="Tabletext"/>
            </w:pPr>
          </w:p>
        </w:tc>
        <w:tc>
          <w:tcPr>
            <w:tcW w:w="2268" w:type="dxa"/>
            <w:shd w:val="clear" w:color="auto" w:fill="auto"/>
            <w:noWrap/>
            <w:hideMark/>
          </w:tcPr>
          <w:p w:rsidR="00BC3F54" w:rsidRPr="001B3B11" w:rsidRDefault="00BC3F54" w:rsidP="00BC3F54">
            <w:pPr>
              <w:pStyle w:val="Tabletext"/>
            </w:pPr>
            <w:r w:rsidRPr="001B3B11">
              <w:t>Additional information</w:t>
            </w:r>
          </w:p>
        </w:tc>
        <w:tc>
          <w:tcPr>
            <w:tcW w:w="5586" w:type="dxa"/>
            <w:shd w:val="clear" w:color="auto" w:fill="auto"/>
            <w:noWrap/>
          </w:tcPr>
          <w:p w:rsidR="00BC3F54" w:rsidRPr="001B3B11" w:rsidRDefault="00BC3F54" w:rsidP="00BC3F54">
            <w:pPr>
              <w:pStyle w:val="Tabletext"/>
            </w:pPr>
            <w:r w:rsidRPr="001B3B11">
              <w:t xml:space="preserve">Last known position </w:t>
            </w:r>
            <w:r w:rsidR="001B3B11">
              <w:noBreakHyphen/>
            </w:r>
            <w:r w:rsidRPr="001B3B11">
              <w:t xml:space="preserve"> Employee of the Syrian Scientific Studies and Research Center (SSRC)</w:t>
            </w:r>
          </w:p>
        </w:tc>
      </w:tr>
      <w:tr w:rsidR="00BC3F54" w:rsidRPr="001B3B11" w:rsidTr="00BC3F54">
        <w:tc>
          <w:tcPr>
            <w:tcW w:w="709" w:type="dxa"/>
            <w:tcBorders>
              <w:top w:val="single" w:sz="4" w:space="0" w:color="auto"/>
            </w:tcBorders>
            <w:shd w:val="clear" w:color="auto" w:fill="auto"/>
            <w:noWrap/>
            <w:hideMark/>
          </w:tcPr>
          <w:p w:rsidR="00BC3F54" w:rsidRPr="001B3B11" w:rsidRDefault="00BC3F54" w:rsidP="00BC3F54">
            <w:pPr>
              <w:pStyle w:val="Tabletext"/>
            </w:pPr>
            <w:r w:rsidRPr="001B3B11">
              <w:t>31</w:t>
            </w:r>
          </w:p>
        </w:tc>
        <w:tc>
          <w:tcPr>
            <w:tcW w:w="2268" w:type="dxa"/>
            <w:tcBorders>
              <w:top w:val="single" w:sz="4" w:space="0" w:color="auto"/>
            </w:tcBorders>
            <w:shd w:val="clear" w:color="auto" w:fill="auto"/>
            <w:noWrap/>
            <w:hideMark/>
          </w:tcPr>
          <w:p w:rsidR="00BC3F54" w:rsidRPr="001B3B11" w:rsidRDefault="00BC3F54" w:rsidP="00BC3F54">
            <w:pPr>
              <w:pStyle w:val="Tabletext"/>
            </w:pPr>
            <w:r w:rsidRPr="001B3B11">
              <w:t>Name of individual</w:t>
            </w:r>
          </w:p>
        </w:tc>
        <w:tc>
          <w:tcPr>
            <w:tcW w:w="5586" w:type="dxa"/>
            <w:tcBorders>
              <w:top w:val="single" w:sz="4" w:space="0" w:color="auto"/>
            </w:tcBorders>
            <w:shd w:val="clear" w:color="auto" w:fill="auto"/>
            <w:noWrap/>
          </w:tcPr>
          <w:p w:rsidR="00BC3F54" w:rsidRPr="001B3B11" w:rsidRDefault="00BC3F54" w:rsidP="00BC3F54">
            <w:pPr>
              <w:pStyle w:val="Tabletext"/>
            </w:pPr>
            <w:r w:rsidRPr="001B3B11">
              <w:t>Ma'n GHANIM</w:t>
            </w:r>
          </w:p>
        </w:tc>
      </w:tr>
      <w:tr w:rsidR="00BC3F54" w:rsidRPr="001B3B11" w:rsidTr="00BC3F54">
        <w:tc>
          <w:tcPr>
            <w:tcW w:w="709" w:type="dxa"/>
            <w:shd w:val="clear" w:color="auto" w:fill="auto"/>
            <w:noWrap/>
          </w:tcPr>
          <w:p w:rsidR="00BC3F54" w:rsidRPr="001B3B11" w:rsidRDefault="00BC3F54" w:rsidP="00BC3F54">
            <w:pPr>
              <w:pStyle w:val="Tabletext"/>
            </w:pPr>
          </w:p>
        </w:tc>
        <w:tc>
          <w:tcPr>
            <w:tcW w:w="2268" w:type="dxa"/>
            <w:shd w:val="clear" w:color="auto" w:fill="auto"/>
            <w:noWrap/>
          </w:tcPr>
          <w:p w:rsidR="00BC3F54" w:rsidRPr="001B3B11" w:rsidRDefault="00BC3F54" w:rsidP="00BC3F54">
            <w:pPr>
              <w:pStyle w:val="Tabletext"/>
            </w:pPr>
            <w:r w:rsidRPr="001B3B11">
              <w:t>Also known as</w:t>
            </w:r>
          </w:p>
        </w:tc>
        <w:tc>
          <w:tcPr>
            <w:tcW w:w="5586" w:type="dxa"/>
            <w:shd w:val="clear" w:color="auto" w:fill="auto"/>
            <w:noWrap/>
          </w:tcPr>
          <w:p w:rsidR="00BC3F54" w:rsidRPr="001B3B11" w:rsidRDefault="00BC3F54" w:rsidP="00BC3F54">
            <w:pPr>
              <w:pStyle w:val="Tabletext"/>
            </w:pPr>
            <w:r w:rsidRPr="001B3B11">
              <w:t>Ma’n BIN</w:t>
            </w:r>
            <w:r w:rsidR="001B3B11">
              <w:noBreakHyphen/>
            </w:r>
            <w:r w:rsidRPr="001B3B11">
              <w:t>IBRAHIM GHANIM</w:t>
            </w:r>
          </w:p>
        </w:tc>
      </w:tr>
      <w:tr w:rsidR="00BC3F54" w:rsidRPr="001B3B11" w:rsidTr="00BC3F54">
        <w:tc>
          <w:tcPr>
            <w:tcW w:w="709" w:type="dxa"/>
            <w:shd w:val="clear" w:color="auto" w:fill="auto"/>
            <w:noWrap/>
          </w:tcPr>
          <w:p w:rsidR="00BC3F54" w:rsidRPr="001B3B11" w:rsidRDefault="00BC3F54" w:rsidP="00BC3F54">
            <w:pPr>
              <w:pStyle w:val="Tabletext"/>
            </w:pPr>
          </w:p>
        </w:tc>
        <w:tc>
          <w:tcPr>
            <w:tcW w:w="2268" w:type="dxa"/>
            <w:shd w:val="clear" w:color="auto" w:fill="auto"/>
            <w:noWrap/>
          </w:tcPr>
          <w:p w:rsidR="00BC3F54" w:rsidRPr="001B3B11" w:rsidRDefault="00BC3F54" w:rsidP="00BC3F54">
            <w:pPr>
              <w:pStyle w:val="Tabletext"/>
            </w:pPr>
            <w:r w:rsidRPr="001B3B11">
              <w:t>Date of birth</w:t>
            </w:r>
          </w:p>
        </w:tc>
        <w:tc>
          <w:tcPr>
            <w:tcW w:w="5586" w:type="dxa"/>
            <w:shd w:val="clear" w:color="auto" w:fill="auto"/>
            <w:noWrap/>
          </w:tcPr>
          <w:p w:rsidR="00BC3F54" w:rsidRPr="001B3B11" w:rsidRDefault="00BC3F54" w:rsidP="00BC3F54">
            <w:pPr>
              <w:pStyle w:val="Tabletext"/>
            </w:pPr>
            <w:r w:rsidRPr="001B3B11">
              <w:t>03/05/1970</w:t>
            </w:r>
          </w:p>
        </w:tc>
      </w:tr>
      <w:tr w:rsidR="00BC3F54" w:rsidRPr="001B3B11" w:rsidTr="00BC3F54">
        <w:tc>
          <w:tcPr>
            <w:tcW w:w="709" w:type="dxa"/>
            <w:shd w:val="clear" w:color="auto" w:fill="auto"/>
            <w:noWrap/>
          </w:tcPr>
          <w:p w:rsidR="00BC3F54" w:rsidRPr="001B3B11" w:rsidRDefault="00BC3F54" w:rsidP="00BC3F54">
            <w:pPr>
              <w:pStyle w:val="Tabletext"/>
            </w:pPr>
          </w:p>
        </w:tc>
        <w:tc>
          <w:tcPr>
            <w:tcW w:w="2268" w:type="dxa"/>
            <w:shd w:val="clear" w:color="auto" w:fill="auto"/>
            <w:noWrap/>
          </w:tcPr>
          <w:p w:rsidR="00BC3F54" w:rsidRPr="001B3B11" w:rsidRDefault="00BC3F54" w:rsidP="00BC3F54">
            <w:pPr>
              <w:pStyle w:val="Tabletext"/>
            </w:pPr>
            <w:r w:rsidRPr="001B3B11">
              <w:t>Citizenship</w:t>
            </w:r>
          </w:p>
        </w:tc>
        <w:tc>
          <w:tcPr>
            <w:tcW w:w="5586" w:type="dxa"/>
            <w:shd w:val="clear" w:color="auto" w:fill="auto"/>
            <w:noWrap/>
          </w:tcPr>
          <w:p w:rsidR="00BC3F54" w:rsidRPr="001B3B11" w:rsidRDefault="00BC3F54" w:rsidP="00BC3F54">
            <w:pPr>
              <w:pStyle w:val="Tabletext"/>
            </w:pPr>
            <w:r w:rsidRPr="001B3B11">
              <w:t>Syria</w:t>
            </w:r>
          </w:p>
        </w:tc>
      </w:tr>
      <w:tr w:rsidR="00BC3F54" w:rsidRPr="001B3B11" w:rsidTr="00BC3F54">
        <w:tc>
          <w:tcPr>
            <w:tcW w:w="709" w:type="dxa"/>
            <w:shd w:val="clear" w:color="auto" w:fill="auto"/>
            <w:noWrap/>
            <w:hideMark/>
          </w:tcPr>
          <w:p w:rsidR="00BC3F54" w:rsidRPr="001B3B11" w:rsidRDefault="00BC3F54" w:rsidP="00BC3F54">
            <w:pPr>
              <w:pStyle w:val="Tabletext"/>
            </w:pPr>
          </w:p>
        </w:tc>
        <w:tc>
          <w:tcPr>
            <w:tcW w:w="2268" w:type="dxa"/>
            <w:shd w:val="clear" w:color="auto" w:fill="auto"/>
            <w:noWrap/>
            <w:hideMark/>
          </w:tcPr>
          <w:p w:rsidR="00BC3F54" w:rsidRPr="001B3B11" w:rsidRDefault="00BC3F54" w:rsidP="00BC3F54">
            <w:pPr>
              <w:pStyle w:val="Tabletext"/>
            </w:pPr>
            <w:r w:rsidRPr="001B3B11">
              <w:t>Additional information</w:t>
            </w:r>
          </w:p>
        </w:tc>
        <w:tc>
          <w:tcPr>
            <w:tcW w:w="5586" w:type="dxa"/>
            <w:shd w:val="clear" w:color="auto" w:fill="auto"/>
            <w:noWrap/>
          </w:tcPr>
          <w:p w:rsidR="00BC3F54" w:rsidRPr="001B3B11" w:rsidRDefault="00BC3F54" w:rsidP="00BC3F54">
            <w:pPr>
              <w:pStyle w:val="Tabletext"/>
            </w:pPr>
            <w:r w:rsidRPr="001B3B11">
              <w:t xml:space="preserve">Last known position </w:t>
            </w:r>
            <w:r w:rsidR="001B3B11">
              <w:noBreakHyphen/>
            </w:r>
            <w:r w:rsidRPr="001B3B11">
              <w:t xml:space="preserve"> Employee of the Syrian Scientific Studies and Research Center (SSRC)</w:t>
            </w:r>
          </w:p>
        </w:tc>
      </w:tr>
      <w:tr w:rsidR="00BC3F54" w:rsidRPr="001B3B11" w:rsidTr="00BC3F54">
        <w:tc>
          <w:tcPr>
            <w:tcW w:w="709" w:type="dxa"/>
            <w:tcBorders>
              <w:top w:val="single" w:sz="4" w:space="0" w:color="auto"/>
            </w:tcBorders>
            <w:shd w:val="clear" w:color="auto" w:fill="auto"/>
            <w:noWrap/>
            <w:hideMark/>
          </w:tcPr>
          <w:p w:rsidR="00BC3F54" w:rsidRPr="001B3B11" w:rsidRDefault="00BC3F54" w:rsidP="00BC3F54">
            <w:pPr>
              <w:pStyle w:val="Tabletext"/>
            </w:pPr>
            <w:r w:rsidRPr="001B3B11">
              <w:t>32</w:t>
            </w:r>
          </w:p>
        </w:tc>
        <w:tc>
          <w:tcPr>
            <w:tcW w:w="2268" w:type="dxa"/>
            <w:tcBorders>
              <w:top w:val="single" w:sz="4" w:space="0" w:color="auto"/>
            </w:tcBorders>
            <w:shd w:val="clear" w:color="auto" w:fill="auto"/>
            <w:noWrap/>
            <w:hideMark/>
          </w:tcPr>
          <w:p w:rsidR="00BC3F54" w:rsidRPr="001B3B11" w:rsidRDefault="00BC3F54" w:rsidP="00BC3F54">
            <w:pPr>
              <w:pStyle w:val="Tabletext"/>
            </w:pPr>
            <w:r w:rsidRPr="001B3B11">
              <w:t>Name of individual</w:t>
            </w:r>
          </w:p>
        </w:tc>
        <w:tc>
          <w:tcPr>
            <w:tcW w:w="5586" w:type="dxa"/>
            <w:tcBorders>
              <w:top w:val="single" w:sz="4" w:space="0" w:color="auto"/>
            </w:tcBorders>
            <w:shd w:val="clear" w:color="auto" w:fill="auto"/>
            <w:noWrap/>
          </w:tcPr>
          <w:p w:rsidR="00BC3F54" w:rsidRPr="001B3B11" w:rsidRDefault="00BC3F54" w:rsidP="00BC3F54">
            <w:pPr>
              <w:pStyle w:val="Tabletext"/>
            </w:pPr>
            <w:r w:rsidRPr="001B3B11">
              <w:t>Farhan MAHFUD</w:t>
            </w:r>
          </w:p>
        </w:tc>
      </w:tr>
      <w:tr w:rsidR="00BC3F54" w:rsidRPr="001B3B11" w:rsidTr="00BC3F54">
        <w:tc>
          <w:tcPr>
            <w:tcW w:w="709" w:type="dxa"/>
            <w:shd w:val="clear" w:color="auto" w:fill="auto"/>
            <w:noWrap/>
          </w:tcPr>
          <w:p w:rsidR="00BC3F54" w:rsidRPr="001B3B11" w:rsidRDefault="00BC3F54" w:rsidP="00BC3F54">
            <w:pPr>
              <w:pStyle w:val="Tabletext"/>
            </w:pPr>
          </w:p>
        </w:tc>
        <w:tc>
          <w:tcPr>
            <w:tcW w:w="2268" w:type="dxa"/>
            <w:shd w:val="clear" w:color="auto" w:fill="auto"/>
            <w:noWrap/>
          </w:tcPr>
          <w:p w:rsidR="00BC3F54" w:rsidRPr="001B3B11" w:rsidRDefault="00BC3F54" w:rsidP="00BC3F54">
            <w:pPr>
              <w:pStyle w:val="Tabletext"/>
            </w:pPr>
            <w:r w:rsidRPr="001B3B11">
              <w:t>Also known as</w:t>
            </w:r>
          </w:p>
        </w:tc>
        <w:tc>
          <w:tcPr>
            <w:tcW w:w="5586" w:type="dxa"/>
            <w:shd w:val="clear" w:color="auto" w:fill="auto"/>
            <w:noWrap/>
          </w:tcPr>
          <w:p w:rsidR="00BC3F54" w:rsidRPr="001B3B11" w:rsidRDefault="00BC3F54" w:rsidP="00BC3F54">
            <w:pPr>
              <w:pStyle w:val="Tabletext"/>
            </w:pPr>
            <w:r w:rsidRPr="001B3B11">
              <w:t>Farhan BIN</w:t>
            </w:r>
            <w:r w:rsidR="001B3B11">
              <w:noBreakHyphen/>
            </w:r>
            <w:r w:rsidRPr="001B3B11">
              <w:t>MAHMUD MAHFUD</w:t>
            </w:r>
          </w:p>
        </w:tc>
      </w:tr>
      <w:tr w:rsidR="00BC3F54" w:rsidRPr="001B3B11" w:rsidTr="00BC3F54">
        <w:tc>
          <w:tcPr>
            <w:tcW w:w="709" w:type="dxa"/>
            <w:shd w:val="clear" w:color="auto" w:fill="auto"/>
            <w:noWrap/>
          </w:tcPr>
          <w:p w:rsidR="00BC3F54" w:rsidRPr="001B3B11" w:rsidRDefault="00BC3F54" w:rsidP="00BC3F54">
            <w:pPr>
              <w:pStyle w:val="Tabletext"/>
            </w:pPr>
          </w:p>
        </w:tc>
        <w:tc>
          <w:tcPr>
            <w:tcW w:w="2268" w:type="dxa"/>
            <w:shd w:val="clear" w:color="auto" w:fill="auto"/>
            <w:noWrap/>
          </w:tcPr>
          <w:p w:rsidR="00BC3F54" w:rsidRPr="001B3B11" w:rsidRDefault="00BC3F54" w:rsidP="00BC3F54">
            <w:pPr>
              <w:pStyle w:val="Tabletext"/>
            </w:pPr>
            <w:r w:rsidRPr="001B3B11">
              <w:t>Date of birth</w:t>
            </w:r>
          </w:p>
        </w:tc>
        <w:tc>
          <w:tcPr>
            <w:tcW w:w="5586" w:type="dxa"/>
            <w:shd w:val="clear" w:color="auto" w:fill="auto"/>
            <w:noWrap/>
          </w:tcPr>
          <w:p w:rsidR="00BC3F54" w:rsidRPr="001B3B11" w:rsidRDefault="00BC3F54" w:rsidP="00BC3F54">
            <w:pPr>
              <w:pStyle w:val="Tabletext"/>
            </w:pPr>
            <w:r w:rsidRPr="001B3B11">
              <w:t>11/09/1966</w:t>
            </w:r>
          </w:p>
        </w:tc>
      </w:tr>
      <w:tr w:rsidR="00BC3F54" w:rsidRPr="001B3B11" w:rsidTr="00BC3F54">
        <w:tc>
          <w:tcPr>
            <w:tcW w:w="709" w:type="dxa"/>
            <w:shd w:val="clear" w:color="auto" w:fill="auto"/>
            <w:noWrap/>
          </w:tcPr>
          <w:p w:rsidR="00BC3F54" w:rsidRPr="001B3B11" w:rsidRDefault="00BC3F54" w:rsidP="00BC3F54">
            <w:pPr>
              <w:pStyle w:val="Tabletext"/>
            </w:pPr>
          </w:p>
        </w:tc>
        <w:tc>
          <w:tcPr>
            <w:tcW w:w="2268" w:type="dxa"/>
            <w:shd w:val="clear" w:color="auto" w:fill="auto"/>
            <w:noWrap/>
          </w:tcPr>
          <w:p w:rsidR="00BC3F54" w:rsidRPr="001B3B11" w:rsidRDefault="00BC3F54" w:rsidP="00BC3F54">
            <w:pPr>
              <w:pStyle w:val="Tabletext"/>
            </w:pPr>
            <w:r w:rsidRPr="001B3B11">
              <w:t>Citizenship</w:t>
            </w:r>
          </w:p>
        </w:tc>
        <w:tc>
          <w:tcPr>
            <w:tcW w:w="5586" w:type="dxa"/>
            <w:shd w:val="clear" w:color="auto" w:fill="auto"/>
            <w:noWrap/>
          </w:tcPr>
          <w:p w:rsidR="00BC3F54" w:rsidRPr="001B3B11" w:rsidRDefault="00BC3F54" w:rsidP="00BC3F54">
            <w:pPr>
              <w:pStyle w:val="Tabletext"/>
            </w:pPr>
            <w:r w:rsidRPr="001B3B11">
              <w:t>Syria</w:t>
            </w:r>
          </w:p>
        </w:tc>
      </w:tr>
      <w:tr w:rsidR="00BC3F54" w:rsidRPr="001B3B11" w:rsidTr="00BC3F54">
        <w:tc>
          <w:tcPr>
            <w:tcW w:w="709" w:type="dxa"/>
            <w:shd w:val="clear" w:color="auto" w:fill="auto"/>
            <w:noWrap/>
            <w:hideMark/>
          </w:tcPr>
          <w:p w:rsidR="00BC3F54" w:rsidRPr="001B3B11" w:rsidRDefault="00BC3F54" w:rsidP="00BC3F54">
            <w:pPr>
              <w:pStyle w:val="Tabletext"/>
            </w:pPr>
          </w:p>
        </w:tc>
        <w:tc>
          <w:tcPr>
            <w:tcW w:w="2268" w:type="dxa"/>
            <w:shd w:val="clear" w:color="auto" w:fill="auto"/>
            <w:noWrap/>
            <w:hideMark/>
          </w:tcPr>
          <w:p w:rsidR="00BC3F54" w:rsidRPr="001B3B11" w:rsidRDefault="00BC3F54" w:rsidP="00BC3F54">
            <w:pPr>
              <w:pStyle w:val="Tabletext"/>
            </w:pPr>
            <w:r w:rsidRPr="001B3B11">
              <w:t>Additional information</w:t>
            </w:r>
          </w:p>
        </w:tc>
        <w:tc>
          <w:tcPr>
            <w:tcW w:w="5586" w:type="dxa"/>
            <w:shd w:val="clear" w:color="auto" w:fill="auto"/>
            <w:noWrap/>
          </w:tcPr>
          <w:p w:rsidR="00BC3F54" w:rsidRPr="001B3B11" w:rsidRDefault="00BC3F54" w:rsidP="00BC3F54">
            <w:pPr>
              <w:pStyle w:val="Tabletext"/>
            </w:pPr>
            <w:r w:rsidRPr="001B3B11">
              <w:t xml:space="preserve">Last known position </w:t>
            </w:r>
            <w:r w:rsidR="001B3B11">
              <w:noBreakHyphen/>
            </w:r>
            <w:r w:rsidRPr="001B3B11">
              <w:t xml:space="preserve"> Employee of the Syrian Scientific Studies and Research Center (SSRC)</w:t>
            </w:r>
          </w:p>
        </w:tc>
      </w:tr>
      <w:tr w:rsidR="00BC3F54" w:rsidRPr="001B3B11" w:rsidTr="00BC3F54">
        <w:tc>
          <w:tcPr>
            <w:tcW w:w="709" w:type="dxa"/>
            <w:tcBorders>
              <w:top w:val="single" w:sz="4" w:space="0" w:color="auto"/>
            </w:tcBorders>
            <w:shd w:val="clear" w:color="auto" w:fill="auto"/>
            <w:noWrap/>
            <w:hideMark/>
          </w:tcPr>
          <w:p w:rsidR="00BC3F54" w:rsidRPr="001B3B11" w:rsidRDefault="00BC3F54" w:rsidP="00BC3F54">
            <w:pPr>
              <w:pStyle w:val="Tabletext"/>
            </w:pPr>
            <w:r w:rsidRPr="001B3B11">
              <w:t>33</w:t>
            </w:r>
          </w:p>
        </w:tc>
        <w:tc>
          <w:tcPr>
            <w:tcW w:w="2268" w:type="dxa"/>
            <w:tcBorders>
              <w:top w:val="single" w:sz="4" w:space="0" w:color="auto"/>
            </w:tcBorders>
            <w:shd w:val="clear" w:color="auto" w:fill="auto"/>
            <w:noWrap/>
            <w:hideMark/>
          </w:tcPr>
          <w:p w:rsidR="00BC3F54" w:rsidRPr="001B3B11" w:rsidRDefault="00BC3F54" w:rsidP="00BC3F54">
            <w:pPr>
              <w:pStyle w:val="Tabletext"/>
            </w:pPr>
            <w:r w:rsidRPr="001B3B11">
              <w:t>Name of individual</w:t>
            </w:r>
          </w:p>
        </w:tc>
        <w:tc>
          <w:tcPr>
            <w:tcW w:w="5586" w:type="dxa"/>
            <w:tcBorders>
              <w:top w:val="single" w:sz="4" w:space="0" w:color="auto"/>
            </w:tcBorders>
            <w:shd w:val="clear" w:color="auto" w:fill="auto"/>
            <w:noWrap/>
          </w:tcPr>
          <w:p w:rsidR="00BC3F54" w:rsidRPr="001B3B11" w:rsidRDefault="00BC3F54" w:rsidP="00BC3F54">
            <w:pPr>
              <w:pStyle w:val="Tabletext"/>
            </w:pPr>
            <w:r w:rsidRPr="001B3B11">
              <w:t>Yusuf MA'TUQ</w:t>
            </w:r>
          </w:p>
        </w:tc>
      </w:tr>
      <w:tr w:rsidR="00BC3F54" w:rsidRPr="001B3B11" w:rsidTr="00BC3F54">
        <w:tc>
          <w:tcPr>
            <w:tcW w:w="709" w:type="dxa"/>
            <w:shd w:val="clear" w:color="auto" w:fill="auto"/>
            <w:noWrap/>
          </w:tcPr>
          <w:p w:rsidR="00BC3F54" w:rsidRPr="001B3B11" w:rsidRDefault="00BC3F54" w:rsidP="00BC3F54">
            <w:pPr>
              <w:pStyle w:val="Tabletext"/>
            </w:pPr>
          </w:p>
        </w:tc>
        <w:tc>
          <w:tcPr>
            <w:tcW w:w="2268" w:type="dxa"/>
            <w:shd w:val="clear" w:color="auto" w:fill="auto"/>
            <w:noWrap/>
          </w:tcPr>
          <w:p w:rsidR="00BC3F54" w:rsidRPr="001B3B11" w:rsidRDefault="00BC3F54" w:rsidP="00BC3F54">
            <w:pPr>
              <w:pStyle w:val="Tabletext"/>
            </w:pPr>
            <w:r w:rsidRPr="001B3B11">
              <w:t>Also known as</w:t>
            </w:r>
          </w:p>
        </w:tc>
        <w:tc>
          <w:tcPr>
            <w:tcW w:w="5586" w:type="dxa"/>
            <w:shd w:val="clear" w:color="auto" w:fill="auto"/>
            <w:noWrap/>
          </w:tcPr>
          <w:p w:rsidR="00BC3F54" w:rsidRPr="001B3B11" w:rsidRDefault="00BC3F54" w:rsidP="00BC3F54">
            <w:pPr>
              <w:pStyle w:val="Tabletext"/>
            </w:pPr>
            <w:r w:rsidRPr="001B3B11">
              <w:t>Yusuf BIN</w:t>
            </w:r>
            <w:r w:rsidR="001B3B11">
              <w:noBreakHyphen/>
            </w:r>
            <w:r w:rsidRPr="001B3B11">
              <w:t>MUHAMMAD MUWAFFAQ MA’TUQ</w:t>
            </w:r>
          </w:p>
        </w:tc>
      </w:tr>
      <w:tr w:rsidR="00BC3F54" w:rsidRPr="001B3B11" w:rsidTr="00BC3F54">
        <w:tc>
          <w:tcPr>
            <w:tcW w:w="709" w:type="dxa"/>
            <w:shd w:val="clear" w:color="auto" w:fill="auto"/>
            <w:noWrap/>
          </w:tcPr>
          <w:p w:rsidR="00BC3F54" w:rsidRPr="001B3B11" w:rsidRDefault="00BC3F54" w:rsidP="00BC3F54">
            <w:pPr>
              <w:pStyle w:val="Tabletext"/>
            </w:pPr>
          </w:p>
        </w:tc>
        <w:tc>
          <w:tcPr>
            <w:tcW w:w="2268" w:type="dxa"/>
            <w:shd w:val="clear" w:color="auto" w:fill="auto"/>
            <w:noWrap/>
          </w:tcPr>
          <w:p w:rsidR="00BC3F54" w:rsidRPr="001B3B11" w:rsidRDefault="00BC3F54" w:rsidP="00BC3F54">
            <w:pPr>
              <w:pStyle w:val="Tabletext"/>
            </w:pPr>
            <w:r w:rsidRPr="001B3B11">
              <w:t>Date of birth</w:t>
            </w:r>
          </w:p>
        </w:tc>
        <w:tc>
          <w:tcPr>
            <w:tcW w:w="5586" w:type="dxa"/>
            <w:shd w:val="clear" w:color="auto" w:fill="auto"/>
            <w:noWrap/>
          </w:tcPr>
          <w:p w:rsidR="00BC3F54" w:rsidRPr="001B3B11" w:rsidRDefault="00BC3F54" w:rsidP="00BC3F54">
            <w:pPr>
              <w:pStyle w:val="Tabletext"/>
            </w:pPr>
            <w:r w:rsidRPr="001B3B11">
              <w:t>30/05/1981</w:t>
            </w:r>
          </w:p>
        </w:tc>
      </w:tr>
      <w:tr w:rsidR="00BC3F54" w:rsidRPr="001B3B11" w:rsidTr="00BC3F54">
        <w:tc>
          <w:tcPr>
            <w:tcW w:w="709" w:type="dxa"/>
            <w:shd w:val="clear" w:color="auto" w:fill="auto"/>
            <w:noWrap/>
          </w:tcPr>
          <w:p w:rsidR="00BC3F54" w:rsidRPr="001B3B11" w:rsidRDefault="00BC3F54" w:rsidP="00BC3F54">
            <w:pPr>
              <w:pStyle w:val="Tabletext"/>
            </w:pPr>
          </w:p>
        </w:tc>
        <w:tc>
          <w:tcPr>
            <w:tcW w:w="2268" w:type="dxa"/>
            <w:shd w:val="clear" w:color="auto" w:fill="auto"/>
            <w:noWrap/>
          </w:tcPr>
          <w:p w:rsidR="00BC3F54" w:rsidRPr="001B3B11" w:rsidRDefault="00BC3F54" w:rsidP="00BC3F54">
            <w:pPr>
              <w:pStyle w:val="Tabletext"/>
            </w:pPr>
            <w:r w:rsidRPr="001B3B11">
              <w:t>Citizenship</w:t>
            </w:r>
          </w:p>
        </w:tc>
        <w:tc>
          <w:tcPr>
            <w:tcW w:w="5586" w:type="dxa"/>
            <w:shd w:val="clear" w:color="auto" w:fill="auto"/>
            <w:noWrap/>
          </w:tcPr>
          <w:p w:rsidR="00BC3F54" w:rsidRPr="001B3B11" w:rsidRDefault="00BC3F54" w:rsidP="00BC3F54">
            <w:pPr>
              <w:pStyle w:val="Tabletext"/>
            </w:pPr>
            <w:r w:rsidRPr="001B3B11">
              <w:t>Syria</w:t>
            </w:r>
          </w:p>
        </w:tc>
      </w:tr>
      <w:tr w:rsidR="00BC3F54" w:rsidRPr="001B3B11" w:rsidTr="00BC3F54">
        <w:tc>
          <w:tcPr>
            <w:tcW w:w="709" w:type="dxa"/>
            <w:shd w:val="clear" w:color="auto" w:fill="auto"/>
            <w:noWrap/>
            <w:hideMark/>
          </w:tcPr>
          <w:p w:rsidR="00BC3F54" w:rsidRPr="001B3B11" w:rsidRDefault="00BC3F54" w:rsidP="00BC3F54">
            <w:pPr>
              <w:pStyle w:val="Tabletext"/>
            </w:pPr>
          </w:p>
        </w:tc>
        <w:tc>
          <w:tcPr>
            <w:tcW w:w="2268" w:type="dxa"/>
            <w:shd w:val="clear" w:color="auto" w:fill="auto"/>
            <w:noWrap/>
            <w:hideMark/>
          </w:tcPr>
          <w:p w:rsidR="00BC3F54" w:rsidRPr="001B3B11" w:rsidRDefault="00BC3F54" w:rsidP="00BC3F54">
            <w:pPr>
              <w:pStyle w:val="Tabletext"/>
            </w:pPr>
            <w:r w:rsidRPr="001B3B11">
              <w:t>Additional information</w:t>
            </w:r>
          </w:p>
        </w:tc>
        <w:tc>
          <w:tcPr>
            <w:tcW w:w="5586" w:type="dxa"/>
            <w:shd w:val="clear" w:color="auto" w:fill="auto"/>
            <w:noWrap/>
          </w:tcPr>
          <w:p w:rsidR="00BC3F54" w:rsidRPr="001B3B11" w:rsidRDefault="00BC3F54" w:rsidP="00BC3F54">
            <w:pPr>
              <w:pStyle w:val="Tabletext"/>
            </w:pPr>
            <w:r w:rsidRPr="001B3B11">
              <w:t xml:space="preserve">Last known position </w:t>
            </w:r>
            <w:r w:rsidR="001B3B11">
              <w:noBreakHyphen/>
            </w:r>
            <w:r w:rsidRPr="001B3B11">
              <w:t xml:space="preserve"> Employee of the Syrian Scientific Studies and Research Center (SSRC)</w:t>
            </w:r>
          </w:p>
        </w:tc>
      </w:tr>
      <w:tr w:rsidR="00BC3F54" w:rsidRPr="001B3B11" w:rsidTr="00BC3F54">
        <w:tc>
          <w:tcPr>
            <w:tcW w:w="709" w:type="dxa"/>
            <w:tcBorders>
              <w:top w:val="single" w:sz="4" w:space="0" w:color="auto"/>
            </w:tcBorders>
            <w:shd w:val="clear" w:color="auto" w:fill="auto"/>
            <w:noWrap/>
            <w:hideMark/>
          </w:tcPr>
          <w:p w:rsidR="00BC3F54" w:rsidRPr="001B3B11" w:rsidRDefault="00BC3F54" w:rsidP="00BC3F54">
            <w:pPr>
              <w:pStyle w:val="Tabletext"/>
            </w:pPr>
            <w:r w:rsidRPr="001B3B11">
              <w:t>34</w:t>
            </w:r>
          </w:p>
        </w:tc>
        <w:tc>
          <w:tcPr>
            <w:tcW w:w="2268" w:type="dxa"/>
            <w:tcBorders>
              <w:top w:val="single" w:sz="4" w:space="0" w:color="auto"/>
            </w:tcBorders>
            <w:shd w:val="clear" w:color="auto" w:fill="auto"/>
            <w:noWrap/>
            <w:hideMark/>
          </w:tcPr>
          <w:p w:rsidR="00BC3F54" w:rsidRPr="001B3B11" w:rsidRDefault="00BC3F54" w:rsidP="00BC3F54">
            <w:pPr>
              <w:pStyle w:val="Tabletext"/>
            </w:pPr>
            <w:r w:rsidRPr="001B3B11">
              <w:t>Name of individual</w:t>
            </w:r>
          </w:p>
        </w:tc>
        <w:tc>
          <w:tcPr>
            <w:tcW w:w="5586" w:type="dxa"/>
            <w:tcBorders>
              <w:top w:val="single" w:sz="4" w:space="0" w:color="auto"/>
            </w:tcBorders>
            <w:shd w:val="clear" w:color="auto" w:fill="auto"/>
            <w:noWrap/>
          </w:tcPr>
          <w:p w:rsidR="00BC3F54" w:rsidRPr="001B3B11" w:rsidRDefault="00BC3F54" w:rsidP="00BC3F54">
            <w:pPr>
              <w:pStyle w:val="Tabletext"/>
            </w:pPr>
            <w:r w:rsidRPr="001B3B11">
              <w:t>Misbah MIRDASH</w:t>
            </w:r>
          </w:p>
        </w:tc>
      </w:tr>
      <w:tr w:rsidR="00BC3F54" w:rsidRPr="001B3B11" w:rsidTr="00BC3F54">
        <w:tc>
          <w:tcPr>
            <w:tcW w:w="709" w:type="dxa"/>
            <w:shd w:val="clear" w:color="auto" w:fill="auto"/>
            <w:noWrap/>
          </w:tcPr>
          <w:p w:rsidR="00BC3F54" w:rsidRPr="001B3B11" w:rsidRDefault="00BC3F54" w:rsidP="00BC3F54">
            <w:pPr>
              <w:pStyle w:val="Tabletext"/>
            </w:pPr>
          </w:p>
        </w:tc>
        <w:tc>
          <w:tcPr>
            <w:tcW w:w="2268" w:type="dxa"/>
            <w:shd w:val="clear" w:color="auto" w:fill="auto"/>
            <w:noWrap/>
          </w:tcPr>
          <w:p w:rsidR="00BC3F54" w:rsidRPr="001B3B11" w:rsidRDefault="00BC3F54" w:rsidP="00BC3F54">
            <w:pPr>
              <w:pStyle w:val="Tabletext"/>
            </w:pPr>
            <w:r w:rsidRPr="001B3B11">
              <w:t>Also known as</w:t>
            </w:r>
          </w:p>
        </w:tc>
        <w:tc>
          <w:tcPr>
            <w:tcW w:w="5586" w:type="dxa"/>
            <w:shd w:val="clear" w:color="auto" w:fill="auto"/>
            <w:noWrap/>
          </w:tcPr>
          <w:p w:rsidR="00BC3F54" w:rsidRPr="001B3B11" w:rsidRDefault="00BC3F54" w:rsidP="00BC3F54">
            <w:pPr>
              <w:pStyle w:val="Tabletext"/>
            </w:pPr>
            <w:r w:rsidRPr="001B3B11">
              <w:t>Misbah BIN</w:t>
            </w:r>
            <w:r w:rsidR="001B3B11">
              <w:noBreakHyphen/>
            </w:r>
            <w:r w:rsidRPr="001B3B11">
              <w:t>AHMAD MIRDASH</w:t>
            </w:r>
          </w:p>
        </w:tc>
      </w:tr>
      <w:tr w:rsidR="00BC3F54" w:rsidRPr="001B3B11" w:rsidTr="00BC3F54">
        <w:tc>
          <w:tcPr>
            <w:tcW w:w="709" w:type="dxa"/>
            <w:shd w:val="clear" w:color="auto" w:fill="auto"/>
            <w:noWrap/>
          </w:tcPr>
          <w:p w:rsidR="00BC3F54" w:rsidRPr="001B3B11" w:rsidRDefault="00BC3F54" w:rsidP="00BC3F54">
            <w:pPr>
              <w:pStyle w:val="Tabletext"/>
            </w:pPr>
          </w:p>
        </w:tc>
        <w:tc>
          <w:tcPr>
            <w:tcW w:w="2268" w:type="dxa"/>
            <w:shd w:val="clear" w:color="auto" w:fill="auto"/>
            <w:noWrap/>
          </w:tcPr>
          <w:p w:rsidR="00BC3F54" w:rsidRPr="001B3B11" w:rsidRDefault="00BC3F54" w:rsidP="00BC3F54">
            <w:pPr>
              <w:pStyle w:val="Tabletext"/>
            </w:pPr>
            <w:r w:rsidRPr="001B3B11">
              <w:t>Date of birth</w:t>
            </w:r>
          </w:p>
        </w:tc>
        <w:tc>
          <w:tcPr>
            <w:tcW w:w="5586" w:type="dxa"/>
            <w:shd w:val="clear" w:color="auto" w:fill="auto"/>
            <w:noWrap/>
          </w:tcPr>
          <w:p w:rsidR="00BC3F54" w:rsidRPr="001B3B11" w:rsidRDefault="00BC3F54" w:rsidP="00BC3F54">
            <w:pPr>
              <w:pStyle w:val="Tabletext"/>
            </w:pPr>
            <w:r w:rsidRPr="001B3B11">
              <w:t>02/01/1970</w:t>
            </w:r>
          </w:p>
        </w:tc>
      </w:tr>
      <w:tr w:rsidR="00BC3F54" w:rsidRPr="001B3B11" w:rsidTr="00BC3F54">
        <w:tc>
          <w:tcPr>
            <w:tcW w:w="709" w:type="dxa"/>
            <w:shd w:val="clear" w:color="auto" w:fill="auto"/>
            <w:noWrap/>
          </w:tcPr>
          <w:p w:rsidR="00BC3F54" w:rsidRPr="001B3B11" w:rsidRDefault="00BC3F54" w:rsidP="00BC3F54">
            <w:pPr>
              <w:pStyle w:val="Tabletext"/>
            </w:pPr>
          </w:p>
        </w:tc>
        <w:tc>
          <w:tcPr>
            <w:tcW w:w="2268" w:type="dxa"/>
            <w:shd w:val="clear" w:color="auto" w:fill="auto"/>
            <w:noWrap/>
          </w:tcPr>
          <w:p w:rsidR="00BC3F54" w:rsidRPr="001B3B11" w:rsidRDefault="00BC3F54" w:rsidP="00BC3F54">
            <w:pPr>
              <w:pStyle w:val="Tabletext"/>
            </w:pPr>
            <w:r w:rsidRPr="001B3B11">
              <w:t>Citizenship</w:t>
            </w:r>
          </w:p>
        </w:tc>
        <w:tc>
          <w:tcPr>
            <w:tcW w:w="5586" w:type="dxa"/>
            <w:shd w:val="clear" w:color="auto" w:fill="auto"/>
            <w:noWrap/>
          </w:tcPr>
          <w:p w:rsidR="00BC3F54" w:rsidRPr="001B3B11" w:rsidRDefault="00BC3F54" w:rsidP="00BC3F54">
            <w:pPr>
              <w:pStyle w:val="Tabletext"/>
            </w:pPr>
            <w:r w:rsidRPr="001B3B11">
              <w:t>Syria</w:t>
            </w:r>
          </w:p>
        </w:tc>
      </w:tr>
      <w:tr w:rsidR="00BC3F54" w:rsidRPr="001B3B11" w:rsidTr="00BC3F54">
        <w:tc>
          <w:tcPr>
            <w:tcW w:w="709" w:type="dxa"/>
            <w:shd w:val="clear" w:color="auto" w:fill="auto"/>
            <w:noWrap/>
            <w:hideMark/>
          </w:tcPr>
          <w:p w:rsidR="00BC3F54" w:rsidRPr="001B3B11" w:rsidRDefault="00BC3F54" w:rsidP="00BC3F54">
            <w:pPr>
              <w:pStyle w:val="Tabletext"/>
            </w:pPr>
          </w:p>
        </w:tc>
        <w:tc>
          <w:tcPr>
            <w:tcW w:w="2268" w:type="dxa"/>
            <w:shd w:val="clear" w:color="auto" w:fill="auto"/>
            <w:noWrap/>
            <w:hideMark/>
          </w:tcPr>
          <w:p w:rsidR="00BC3F54" w:rsidRPr="001B3B11" w:rsidRDefault="00BC3F54" w:rsidP="00BC3F54">
            <w:pPr>
              <w:pStyle w:val="Tabletext"/>
            </w:pPr>
            <w:r w:rsidRPr="001B3B11">
              <w:t>Additional information</w:t>
            </w:r>
          </w:p>
        </w:tc>
        <w:tc>
          <w:tcPr>
            <w:tcW w:w="5586" w:type="dxa"/>
            <w:shd w:val="clear" w:color="auto" w:fill="auto"/>
            <w:noWrap/>
          </w:tcPr>
          <w:p w:rsidR="00BC3F54" w:rsidRPr="001B3B11" w:rsidRDefault="00BC3F54" w:rsidP="00BC3F54">
            <w:pPr>
              <w:pStyle w:val="Tabletext"/>
            </w:pPr>
            <w:r w:rsidRPr="001B3B11">
              <w:t xml:space="preserve">Last known position </w:t>
            </w:r>
            <w:r w:rsidR="001B3B11">
              <w:noBreakHyphen/>
            </w:r>
            <w:r w:rsidRPr="001B3B11">
              <w:t xml:space="preserve"> Employee of the Syrian Scientific Studies and Research Center (SSRC)</w:t>
            </w:r>
          </w:p>
        </w:tc>
      </w:tr>
      <w:tr w:rsidR="00BC3F54" w:rsidRPr="001B3B11" w:rsidTr="00BC3F54">
        <w:tc>
          <w:tcPr>
            <w:tcW w:w="709" w:type="dxa"/>
            <w:tcBorders>
              <w:top w:val="single" w:sz="4" w:space="0" w:color="auto"/>
            </w:tcBorders>
            <w:shd w:val="clear" w:color="auto" w:fill="auto"/>
            <w:noWrap/>
            <w:hideMark/>
          </w:tcPr>
          <w:p w:rsidR="00BC3F54" w:rsidRPr="001B3B11" w:rsidRDefault="00BC3F54" w:rsidP="00BC3F54">
            <w:pPr>
              <w:pStyle w:val="Tabletext"/>
            </w:pPr>
            <w:r w:rsidRPr="001B3B11">
              <w:t>35</w:t>
            </w:r>
          </w:p>
        </w:tc>
        <w:tc>
          <w:tcPr>
            <w:tcW w:w="2268" w:type="dxa"/>
            <w:tcBorders>
              <w:top w:val="single" w:sz="4" w:space="0" w:color="auto"/>
            </w:tcBorders>
            <w:shd w:val="clear" w:color="auto" w:fill="auto"/>
            <w:noWrap/>
            <w:hideMark/>
          </w:tcPr>
          <w:p w:rsidR="00BC3F54" w:rsidRPr="001B3B11" w:rsidRDefault="00BC3F54" w:rsidP="00BC3F54">
            <w:pPr>
              <w:pStyle w:val="Tabletext"/>
            </w:pPr>
            <w:r w:rsidRPr="001B3B11">
              <w:t>Name of individual</w:t>
            </w:r>
          </w:p>
        </w:tc>
        <w:tc>
          <w:tcPr>
            <w:tcW w:w="5586" w:type="dxa"/>
            <w:tcBorders>
              <w:top w:val="single" w:sz="4" w:space="0" w:color="auto"/>
            </w:tcBorders>
            <w:shd w:val="clear" w:color="auto" w:fill="auto"/>
            <w:noWrap/>
          </w:tcPr>
          <w:p w:rsidR="00BC3F54" w:rsidRPr="001B3B11" w:rsidRDefault="00BC3F54" w:rsidP="00BC3F54">
            <w:pPr>
              <w:pStyle w:val="Tabletext"/>
            </w:pPr>
            <w:r w:rsidRPr="001B3B11">
              <w:t>Zuhayr RABAH</w:t>
            </w:r>
          </w:p>
        </w:tc>
      </w:tr>
      <w:tr w:rsidR="00BC3F54" w:rsidRPr="001B3B11" w:rsidTr="00BC3F54">
        <w:tc>
          <w:tcPr>
            <w:tcW w:w="709" w:type="dxa"/>
            <w:shd w:val="clear" w:color="auto" w:fill="auto"/>
            <w:noWrap/>
          </w:tcPr>
          <w:p w:rsidR="00BC3F54" w:rsidRPr="001B3B11" w:rsidRDefault="00BC3F54" w:rsidP="00BC3F54">
            <w:pPr>
              <w:pStyle w:val="Tabletext"/>
            </w:pPr>
          </w:p>
        </w:tc>
        <w:tc>
          <w:tcPr>
            <w:tcW w:w="2268" w:type="dxa"/>
            <w:shd w:val="clear" w:color="auto" w:fill="auto"/>
            <w:noWrap/>
          </w:tcPr>
          <w:p w:rsidR="00BC3F54" w:rsidRPr="001B3B11" w:rsidRDefault="00BC3F54" w:rsidP="00BC3F54">
            <w:pPr>
              <w:pStyle w:val="Tabletext"/>
            </w:pPr>
            <w:r w:rsidRPr="001B3B11">
              <w:t>Also known as</w:t>
            </w:r>
          </w:p>
        </w:tc>
        <w:tc>
          <w:tcPr>
            <w:tcW w:w="5586" w:type="dxa"/>
            <w:shd w:val="clear" w:color="auto" w:fill="auto"/>
            <w:noWrap/>
          </w:tcPr>
          <w:p w:rsidR="00BC3F54" w:rsidRPr="001B3B11" w:rsidRDefault="00BC3F54" w:rsidP="00BC3F54">
            <w:pPr>
              <w:pStyle w:val="Tabletext"/>
            </w:pPr>
            <w:r w:rsidRPr="001B3B11">
              <w:t>a) Zuhayr BIN</w:t>
            </w:r>
            <w:r w:rsidR="001B3B11">
              <w:noBreakHyphen/>
            </w:r>
            <w:r w:rsidRPr="001B3B11">
              <w:t>TAHIR RABAH, b) Muhammad Zuhayr RABAH</w:t>
            </w:r>
          </w:p>
        </w:tc>
      </w:tr>
      <w:tr w:rsidR="00BC3F54" w:rsidRPr="001B3B11" w:rsidTr="00BC3F54">
        <w:tc>
          <w:tcPr>
            <w:tcW w:w="709" w:type="dxa"/>
            <w:shd w:val="clear" w:color="auto" w:fill="auto"/>
            <w:noWrap/>
          </w:tcPr>
          <w:p w:rsidR="00BC3F54" w:rsidRPr="001B3B11" w:rsidRDefault="00BC3F54" w:rsidP="00BC3F54">
            <w:pPr>
              <w:pStyle w:val="Tabletext"/>
            </w:pPr>
          </w:p>
        </w:tc>
        <w:tc>
          <w:tcPr>
            <w:tcW w:w="2268" w:type="dxa"/>
            <w:shd w:val="clear" w:color="auto" w:fill="auto"/>
            <w:noWrap/>
          </w:tcPr>
          <w:p w:rsidR="00BC3F54" w:rsidRPr="001B3B11" w:rsidRDefault="00BC3F54" w:rsidP="00BC3F54">
            <w:pPr>
              <w:pStyle w:val="Tabletext"/>
            </w:pPr>
            <w:r w:rsidRPr="001B3B11">
              <w:t>Date of birth</w:t>
            </w:r>
          </w:p>
        </w:tc>
        <w:tc>
          <w:tcPr>
            <w:tcW w:w="5586" w:type="dxa"/>
            <w:shd w:val="clear" w:color="auto" w:fill="auto"/>
            <w:noWrap/>
          </w:tcPr>
          <w:p w:rsidR="00BC3F54" w:rsidRPr="001B3B11" w:rsidRDefault="00BC3F54" w:rsidP="00BC3F54">
            <w:pPr>
              <w:pStyle w:val="Tabletext"/>
            </w:pPr>
            <w:r w:rsidRPr="001B3B11">
              <w:t>07/01/1956</w:t>
            </w:r>
          </w:p>
        </w:tc>
      </w:tr>
      <w:tr w:rsidR="00BC3F54" w:rsidRPr="001B3B11" w:rsidTr="00BC3F54">
        <w:tc>
          <w:tcPr>
            <w:tcW w:w="709" w:type="dxa"/>
            <w:shd w:val="clear" w:color="auto" w:fill="auto"/>
            <w:noWrap/>
          </w:tcPr>
          <w:p w:rsidR="00BC3F54" w:rsidRPr="001B3B11" w:rsidRDefault="00BC3F54" w:rsidP="00BC3F54">
            <w:pPr>
              <w:pStyle w:val="Tabletext"/>
            </w:pPr>
          </w:p>
        </w:tc>
        <w:tc>
          <w:tcPr>
            <w:tcW w:w="2268" w:type="dxa"/>
            <w:shd w:val="clear" w:color="auto" w:fill="auto"/>
            <w:noWrap/>
          </w:tcPr>
          <w:p w:rsidR="00BC3F54" w:rsidRPr="001B3B11" w:rsidRDefault="00BC3F54" w:rsidP="00BC3F54">
            <w:pPr>
              <w:pStyle w:val="Tabletext"/>
            </w:pPr>
            <w:r w:rsidRPr="001B3B11">
              <w:t>Citizenship</w:t>
            </w:r>
          </w:p>
        </w:tc>
        <w:tc>
          <w:tcPr>
            <w:tcW w:w="5586" w:type="dxa"/>
            <w:shd w:val="clear" w:color="auto" w:fill="auto"/>
            <w:noWrap/>
          </w:tcPr>
          <w:p w:rsidR="00BC3F54" w:rsidRPr="001B3B11" w:rsidRDefault="00BC3F54" w:rsidP="00BC3F54">
            <w:pPr>
              <w:pStyle w:val="Tabletext"/>
            </w:pPr>
            <w:r w:rsidRPr="001B3B11">
              <w:t>Syria</w:t>
            </w:r>
          </w:p>
        </w:tc>
      </w:tr>
      <w:tr w:rsidR="00BC3F54" w:rsidRPr="001B3B11" w:rsidTr="00BC3F54">
        <w:tc>
          <w:tcPr>
            <w:tcW w:w="709" w:type="dxa"/>
            <w:shd w:val="clear" w:color="auto" w:fill="auto"/>
            <w:noWrap/>
            <w:hideMark/>
          </w:tcPr>
          <w:p w:rsidR="00BC3F54" w:rsidRPr="001B3B11" w:rsidRDefault="00BC3F54" w:rsidP="00BC3F54">
            <w:pPr>
              <w:pStyle w:val="Tabletext"/>
            </w:pPr>
          </w:p>
        </w:tc>
        <w:tc>
          <w:tcPr>
            <w:tcW w:w="2268" w:type="dxa"/>
            <w:shd w:val="clear" w:color="auto" w:fill="auto"/>
            <w:noWrap/>
            <w:hideMark/>
          </w:tcPr>
          <w:p w:rsidR="00BC3F54" w:rsidRPr="001B3B11" w:rsidRDefault="00BC3F54" w:rsidP="00BC3F54">
            <w:pPr>
              <w:pStyle w:val="Tabletext"/>
            </w:pPr>
            <w:r w:rsidRPr="001B3B11">
              <w:t>Additional information</w:t>
            </w:r>
          </w:p>
        </w:tc>
        <w:tc>
          <w:tcPr>
            <w:tcW w:w="5586" w:type="dxa"/>
            <w:shd w:val="clear" w:color="auto" w:fill="auto"/>
            <w:noWrap/>
          </w:tcPr>
          <w:p w:rsidR="00BC3F54" w:rsidRPr="001B3B11" w:rsidRDefault="00BC3F54" w:rsidP="00BC3F54">
            <w:pPr>
              <w:pStyle w:val="Tabletext"/>
            </w:pPr>
            <w:r w:rsidRPr="001B3B11">
              <w:t xml:space="preserve">Last known position </w:t>
            </w:r>
            <w:r w:rsidR="001B3B11">
              <w:noBreakHyphen/>
            </w:r>
            <w:r w:rsidRPr="001B3B11">
              <w:t xml:space="preserve"> Employee of the Syrian Scientific Studies and Research Center (SSRC)</w:t>
            </w:r>
          </w:p>
        </w:tc>
      </w:tr>
      <w:tr w:rsidR="00BC3F54" w:rsidRPr="001B3B11" w:rsidTr="00BC3F54">
        <w:tc>
          <w:tcPr>
            <w:tcW w:w="709" w:type="dxa"/>
            <w:tcBorders>
              <w:top w:val="single" w:sz="4" w:space="0" w:color="auto"/>
            </w:tcBorders>
            <w:shd w:val="clear" w:color="auto" w:fill="auto"/>
            <w:noWrap/>
            <w:hideMark/>
          </w:tcPr>
          <w:p w:rsidR="00BC3F54" w:rsidRPr="001B3B11" w:rsidRDefault="00BC3F54" w:rsidP="00BC3F54">
            <w:pPr>
              <w:pStyle w:val="Tabletext"/>
            </w:pPr>
            <w:r w:rsidRPr="001B3B11">
              <w:t>36</w:t>
            </w:r>
          </w:p>
        </w:tc>
        <w:tc>
          <w:tcPr>
            <w:tcW w:w="2268" w:type="dxa"/>
            <w:tcBorders>
              <w:top w:val="single" w:sz="4" w:space="0" w:color="auto"/>
            </w:tcBorders>
            <w:shd w:val="clear" w:color="auto" w:fill="auto"/>
            <w:noWrap/>
            <w:hideMark/>
          </w:tcPr>
          <w:p w:rsidR="00BC3F54" w:rsidRPr="001B3B11" w:rsidRDefault="00BC3F54" w:rsidP="00BC3F54">
            <w:pPr>
              <w:pStyle w:val="Tabletext"/>
            </w:pPr>
            <w:r w:rsidRPr="001B3B11">
              <w:t>Name of individual</w:t>
            </w:r>
          </w:p>
        </w:tc>
        <w:tc>
          <w:tcPr>
            <w:tcW w:w="5586" w:type="dxa"/>
            <w:tcBorders>
              <w:top w:val="single" w:sz="4" w:space="0" w:color="auto"/>
            </w:tcBorders>
            <w:shd w:val="clear" w:color="auto" w:fill="auto"/>
            <w:noWrap/>
          </w:tcPr>
          <w:p w:rsidR="00BC3F54" w:rsidRPr="001B3B11" w:rsidRDefault="00BC3F54" w:rsidP="00BC3F54">
            <w:pPr>
              <w:pStyle w:val="Tabletext"/>
            </w:pPr>
            <w:r w:rsidRPr="001B3B11">
              <w:t>Iyad SALIM</w:t>
            </w:r>
          </w:p>
        </w:tc>
      </w:tr>
      <w:tr w:rsidR="00BC3F54" w:rsidRPr="001B3B11" w:rsidTr="00BC3F54">
        <w:tc>
          <w:tcPr>
            <w:tcW w:w="709" w:type="dxa"/>
            <w:shd w:val="clear" w:color="auto" w:fill="auto"/>
            <w:noWrap/>
          </w:tcPr>
          <w:p w:rsidR="00BC3F54" w:rsidRPr="001B3B11" w:rsidRDefault="00BC3F54" w:rsidP="00BC3F54">
            <w:pPr>
              <w:pStyle w:val="Tabletext"/>
            </w:pPr>
          </w:p>
        </w:tc>
        <w:tc>
          <w:tcPr>
            <w:tcW w:w="2268" w:type="dxa"/>
            <w:shd w:val="clear" w:color="auto" w:fill="auto"/>
            <w:noWrap/>
          </w:tcPr>
          <w:p w:rsidR="00BC3F54" w:rsidRPr="001B3B11" w:rsidRDefault="00BC3F54" w:rsidP="00BC3F54">
            <w:pPr>
              <w:pStyle w:val="Tabletext"/>
            </w:pPr>
            <w:r w:rsidRPr="001B3B11">
              <w:t>Also known as</w:t>
            </w:r>
          </w:p>
        </w:tc>
        <w:tc>
          <w:tcPr>
            <w:tcW w:w="5586" w:type="dxa"/>
            <w:shd w:val="clear" w:color="auto" w:fill="auto"/>
            <w:noWrap/>
          </w:tcPr>
          <w:p w:rsidR="00BC3F54" w:rsidRPr="001B3B11" w:rsidRDefault="00BC3F54" w:rsidP="00BC3F54">
            <w:pPr>
              <w:pStyle w:val="Tabletext"/>
            </w:pPr>
            <w:r w:rsidRPr="001B3B11">
              <w:t>Iyad BIN</w:t>
            </w:r>
            <w:r w:rsidR="001B3B11">
              <w:noBreakHyphen/>
            </w:r>
            <w:r w:rsidRPr="001B3B11">
              <w:t>MAHMUD SALIM</w:t>
            </w:r>
          </w:p>
        </w:tc>
      </w:tr>
      <w:tr w:rsidR="00BC3F54" w:rsidRPr="001B3B11" w:rsidTr="00BC3F54">
        <w:tc>
          <w:tcPr>
            <w:tcW w:w="709" w:type="dxa"/>
            <w:shd w:val="clear" w:color="auto" w:fill="auto"/>
            <w:noWrap/>
          </w:tcPr>
          <w:p w:rsidR="00BC3F54" w:rsidRPr="001B3B11" w:rsidRDefault="00BC3F54" w:rsidP="00BC3F54">
            <w:pPr>
              <w:pStyle w:val="Tabletext"/>
            </w:pPr>
          </w:p>
        </w:tc>
        <w:tc>
          <w:tcPr>
            <w:tcW w:w="2268" w:type="dxa"/>
            <w:shd w:val="clear" w:color="auto" w:fill="auto"/>
            <w:noWrap/>
          </w:tcPr>
          <w:p w:rsidR="00BC3F54" w:rsidRPr="001B3B11" w:rsidRDefault="00BC3F54" w:rsidP="00BC3F54">
            <w:pPr>
              <w:pStyle w:val="Tabletext"/>
            </w:pPr>
            <w:r w:rsidRPr="001B3B11">
              <w:t>Date of birth</w:t>
            </w:r>
          </w:p>
        </w:tc>
        <w:tc>
          <w:tcPr>
            <w:tcW w:w="5586" w:type="dxa"/>
            <w:shd w:val="clear" w:color="auto" w:fill="auto"/>
            <w:noWrap/>
          </w:tcPr>
          <w:p w:rsidR="00BC3F54" w:rsidRPr="001B3B11" w:rsidRDefault="00BC3F54" w:rsidP="00BC3F54">
            <w:pPr>
              <w:pStyle w:val="Tabletext"/>
            </w:pPr>
            <w:r w:rsidRPr="001B3B11">
              <w:t>12/12/1970</w:t>
            </w:r>
          </w:p>
        </w:tc>
      </w:tr>
      <w:tr w:rsidR="00BC3F54" w:rsidRPr="001B3B11" w:rsidTr="00BC3F54">
        <w:tc>
          <w:tcPr>
            <w:tcW w:w="709" w:type="dxa"/>
            <w:shd w:val="clear" w:color="auto" w:fill="auto"/>
            <w:noWrap/>
          </w:tcPr>
          <w:p w:rsidR="00BC3F54" w:rsidRPr="001B3B11" w:rsidRDefault="00BC3F54" w:rsidP="00BC3F54">
            <w:pPr>
              <w:pStyle w:val="Tabletext"/>
            </w:pPr>
          </w:p>
        </w:tc>
        <w:tc>
          <w:tcPr>
            <w:tcW w:w="2268" w:type="dxa"/>
            <w:shd w:val="clear" w:color="auto" w:fill="auto"/>
            <w:noWrap/>
          </w:tcPr>
          <w:p w:rsidR="00BC3F54" w:rsidRPr="001B3B11" w:rsidRDefault="00BC3F54" w:rsidP="00BC3F54">
            <w:pPr>
              <w:pStyle w:val="Tabletext"/>
            </w:pPr>
            <w:r w:rsidRPr="001B3B11">
              <w:t>Citizenship</w:t>
            </w:r>
          </w:p>
        </w:tc>
        <w:tc>
          <w:tcPr>
            <w:tcW w:w="5586" w:type="dxa"/>
            <w:shd w:val="clear" w:color="auto" w:fill="auto"/>
            <w:noWrap/>
          </w:tcPr>
          <w:p w:rsidR="00BC3F54" w:rsidRPr="001B3B11" w:rsidRDefault="00BC3F54" w:rsidP="00BC3F54">
            <w:pPr>
              <w:pStyle w:val="Tabletext"/>
            </w:pPr>
            <w:r w:rsidRPr="001B3B11">
              <w:t>Syria</w:t>
            </w:r>
          </w:p>
        </w:tc>
      </w:tr>
      <w:tr w:rsidR="00BC3F54" w:rsidRPr="001B3B11" w:rsidTr="00BC3F54">
        <w:tc>
          <w:tcPr>
            <w:tcW w:w="709" w:type="dxa"/>
            <w:shd w:val="clear" w:color="auto" w:fill="auto"/>
            <w:noWrap/>
            <w:hideMark/>
          </w:tcPr>
          <w:p w:rsidR="00BC3F54" w:rsidRPr="001B3B11" w:rsidRDefault="00BC3F54" w:rsidP="00BC3F54">
            <w:pPr>
              <w:pStyle w:val="Tabletext"/>
            </w:pPr>
          </w:p>
        </w:tc>
        <w:tc>
          <w:tcPr>
            <w:tcW w:w="2268" w:type="dxa"/>
            <w:shd w:val="clear" w:color="auto" w:fill="auto"/>
            <w:noWrap/>
            <w:hideMark/>
          </w:tcPr>
          <w:p w:rsidR="00BC3F54" w:rsidRPr="001B3B11" w:rsidRDefault="00BC3F54" w:rsidP="00BC3F54">
            <w:pPr>
              <w:pStyle w:val="Tabletext"/>
            </w:pPr>
            <w:r w:rsidRPr="001B3B11">
              <w:t>Additional information</w:t>
            </w:r>
          </w:p>
        </w:tc>
        <w:tc>
          <w:tcPr>
            <w:tcW w:w="5586" w:type="dxa"/>
            <w:shd w:val="clear" w:color="auto" w:fill="auto"/>
            <w:noWrap/>
          </w:tcPr>
          <w:p w:rsidR="00BC3F54" w:rsidRPr="001B3B11" w:rsidRDefault="00BC3F54" w:rsidP="00BC3F54">
            <w:pPr>
              <w:pStyle w:val="Tabletext"/>
            </w:pPr>
            <w:r w:rsidRPr="001B3B11">
              <w:t xml:space="preserve">Last known position </w:t>
            </w:r>
            <w:r w:rsidR="001B3B11">
              <w:noBreakHyphen/>
            </w:r>
            <w:r w:rsidRPr="001B3B11">
              <w:t xml:space="preserve"> Employee of the Syrian Scientific Studies and Research Center (SSRC)</w:t>
            </w:r>
          </w:p>
        </w:tc>
      </w:tr>
      <w:tr w:rsidR="00BC3F54" w:rsidRPr="001B3B11" w:rsidTr="00BC3F54">
        <w:tc>
          <w:tcPr>
            <w:tcW w:w="709" w:type="dxa"/>
            <w:tcBorders>
              <w:top w:val="single" w:sz="4" w:space="0" w:color="auto"/>
            </w:tcBorders>
            <w:shd w:val="clear" w:color="auto" w:fill="auto"/>
            <w:noWrap/>
            <w:hideMark/>
          </w:tcPr>
          <w:p w:rsidR="00BC3F54" w:rsidRPr="001B3B11" w:rsidRDefault="00BC3F54" w:rsidP="00BC3F54">
            <w:pPr>
              <w:pStyle w:val="Tabletext"/>
            </w:pPr>
            <w:r w:rsidRPr="001B3B11">
              <w:t>37</w:t>
            </w:r>
          </w:p>
        </w:tc>
        <w:tc>
          <w:tcPr>
            <w:tcW w:w="2268" w:type="dxa"/>
            <w:tcBorders>
              <w:top w:val="single" w:sz="4" w:space="0" w:color="auto"/>
            </w:tcBorders>
            <w:shd w:val="clear" w:color="auto" w:fill="auto"/>
            <w:noWrap/>
            <w:hideMark/>
          </w:tcPr>
          <w:p w:rsidR="00BC3F54" w:rsidRPr="001B3B11" w:rsidRDefault="00BC3F54" w:rsidP="00BC3F54">
            <w:pPr>
              <w:pStyle w:val="Tabletext"/>
            </w:pPr>
            <w:r w:rsidRPr="001B3B11">
              <w:t>Name of individual</w:t>
            </w:r>
          </w:p>
        </w:tc>
        <w:tc>
          <w:tcPr>
            <w:tcW w:w="5586" w:type="dxa"/>
            <w:tcBorders>
              <w:top w:val="single" w:sz="4" w:space="0" w:color="auto"/>
            </w:tcBorders>
            <w:shd w:val="clear" w:color="auto" w:fill="auto"/>
            <w:noWrap/>
          </w:tcPr>
          <w:p w:rsidR="00BC3F54" w:rsidRPr="001B3B11" w:rsidRDefault="00BC3F54" w:rsidP="00BC3F54">
            <w:pPr>
              <w:pStyle w:val="Tabletext"/>
            </w:pPr>
            <w:r w:rsidRPr="001B3B11">
              <w:t>Muzhir SHARBA</w:t>
            </w:r>
          </w:p>
        </w:tc>
      </w:tr>
      <w:tr w:rsidR="00BC3F54" w:rsidRPr="001B3B11" w:rsidTr="00BC3F54">
        <w:tc>
          <w:tcPr>
            <w:tcW w:w="709" w:type="dxa"/>
            <w:shd w:val="clear" w:color="auto" w:fill="auto"/>
            <w:noWrap/>
          </w:tcPr>
          <w:p w:rsidR="00BC3F54" w:rsidRPr="001B3B11" w:rsidRDefault="00BC3F54" w:rsidP="00BC3F54">
            <w:pPr>
              <w:pStyle w:val="Tabletext"/>
            </w:pPr>
          </w:p>
        </w:tc>
        <w:tc>
          <w:tcPr>
            <w:tcW w:w="2268" w:type="dxa"/>
            <w:shd w:val="clear" w:color="auto" w:fill="auto"/>
            <w:noWrap/>
          </w:tcPr>
          <w:p w:rsidR="00BC3F54" w:rsidRPr="001B3B11" w:rsidRDefault="00BC3F54" w:rsidP="00BC3F54">
            <w:pPr>
              <w:pStyle w:val="Tabletext"/>
            </w:pPr>
            <w:r w:rsidRPr="001B3B11">
              <w:t>Also known as</w:t>
            </w:r>
          </w:p>
        </w:tc>
        <w:tc>
          <w:tcPr>
            <w:tcW w:w="5586" w:type="dxa"/>
            <w:shd w:val="clear" w:color="auto" w:fill="auto"/>
            <w:noWrap/>
          </w:tcPr>
          <w:p w:rsidR="00BC3F54" w:rsidRPr="001B3B11" w:rsidRDefault="00BC3F54" w:rsidP="00BC3F54">
            <w:pPr>
              <w:pStyle w:val="Tabletext"/>
            </w:pPr>
            <w:r w:rsidRPr="001B3B11">
              <w:t>Mazhar BIN</w:t>
            </w:r>
            <w:r w:rsidR="001B3B11">
              <w:noBreakHyphen/>
            </w:r>
            <w:r w:rsidRPr="001B3B11">
              <w:t>TAWFIQ SHARBA</w:t>
            </w:r>
          </w:p>
        </w:tc>
      </w:tr>
      <w:tr w:rsidR="00BC3F54" w:rsidRPr="001B3B11" w:rsidTr="00BC3F54">
        <w:tc>
          <w:tcPr>
            <w:tcW w:w="709" w:type="dxa"/>
            <w:shd w:val="clear" w:color="auto" w:fill="auto"/>
            <w:noWrap/>
          </w:tcPr>
          <w:p w:rsidR="00BC3F54" w:rsidRPr="001B3B11" w:rsidRDefault="00BC3F54" w:rsidP="00BC3F54">
            <w:pPr>
              <w:pStyle w:val="Tabletext"/>
            </w:pPr>
          </w:p>
        </w:tc>
        <w:tc>
          <w:tcPr>
            <w:tcW w:w="2268" w:type="dxa"/>
            <w:shd w:val="clear" w:color="auto" w:fill="auto"/>
            <w:noWrap/>
          </w:tcPr>
          <w:p w:rsidR="00BC3F54" w:rsidRPr="001B3B11" w:rsidRDefault="00BC3F54" w:rsidP="00BC3F54">
            <w:pPr>
              <w:pStyle w:val="Tabletext"/>
            </w:pPr>
            <w:r w:rsidRPr="001B3B11">
              <w:t>Date of birth</w:t>
            </w:r>
          </w:p>
        </w:tc>
        <w:tc>
          <w:tcPr>
            <w:tcW w:w="5586" w:type="dxa"/>
            <w:shd w:val="clear" w:color="auto" w:fill="auto"/>
            <w:noWrap/>
          </w:tcPr>
          <w:p w:rsidR="00BC3F54" w:rsidRPr="001B3B11" w:rsidRDefault="00BC3F54" w:rsidP="00BC3F54">
            <w:pPr>
              <w:pStyle w:val="Tabletext"/>
            </w:pPr>
            <w:r w:rsidRPr="001B3B11">
              <w:t>23/02/1970</w:t>
            </w:r>
          </w:p>
        </w:tc>
      </w:tr>
      <w:tr w:rsidR="00BC3F54" w:rsidRPr="001B3B11" w:rsidTr="00BC3F54">
        <w:tc>
          <w:tcPr>
            <w:tcW w:w="709" w:type="dxa"/>
            <w:shd w:val="clear" w:color="auto" w:fill="auto"/>
            <w:noWrap/>
          </w:tcPr>
          <w:p w:rsidR="00BC3F54" w:rsidRPr="001B3B11" w:rsidRDefault="00BC3F54" w:rsidP="00BC3F54">
            <w:pPr>
              <w:pStyle w:val="Tabletext"/>
            </w:pPr>
          </w:p>
        </w:tc>
        <w:tc>
          <w:tcPr>
            <w:tcW w:w="2268" w:type="dxa"/>
            <w:shd w:val="clear" w:color="auto" w:fill="auto"/>
            <w:noWrap/>
          </w:tcPr>
          <w:p w:rsidR="00BC3F54" w:rsidRPr="001B3B11" w:rsidRDefault="00BC3F54" w:rsidP="00BC3F54">
            <w:pPr>
              <w:pStyle w:val="Tabletext"/>
            </w:pPr>
            <w:r w:rsidRPr="001B3B11">
              <w:t>Citizenship</w:t>
            </w:r>
          </w:p>
        </w:tc>
        <w:tc>
          <w:tcPr>
            <w:tcW w:w="5586" w:type="dxa"/>
            <w:shd w:val="clear" w:color="auto" w:fill="auto"/>
            <w:noWrap/>
          </w:tcPr>
          <w:p w:rsidR="00BC3F54" w:rsidRPr="001B3B11" w:rsidRDefault="00BC3F54" w:rsidP="00BC3F54">
            <w:pPr>
              <w:pStyle w:val="Tabletext"/>
            </w:pPr>
            <w:r w:rsidRPr="001B3B11">
              <w:t>Syria</w:t>
            </w:r>
          </w:p>
        </w:tc>
      </w:tr>
      <w:tr w:rsidR="00BC3F54" w:rsidRPr="001B3B11" w:rsidTr="00BC3F54">
        <w:tc>
          <w:tcPr>
            <w:tcW w:w="709" w:type="dxa"/>
            <w:shd w:val="clear" w:color="auto" w:fill="auto"/>
            <w:noWrap/>
            <w:hideMark/>
          </w:tcPr>
          <w:p w:rsidR="00BC3F54" w:rsidRPr="001B3B11" w:rsidRDefault="00BC3F54" w:rsidP="00BC3F54">
            <w:pPr>
              <w:pStyle w:val="Tabletext"/>
            </w:pPr>
          </w:p>
        </w:tc>
        <w:tc>
          <w:tcPr>
            <w:tcW w:w="2268" w:type="dxa"/>
            <w:shd w:val="clear" w:color="auto" w:fill="auto"/>
            <w:noWrap/>
            <w:hideMark/>
          </w:tcPr>
          <w:p w:rsidR="00BC3F54" w:rsidRPr="001B3B11" w:rsidRDefault="00BC3F54" w:rsidP="00BC3F54">
            <w:pPr>
              <w:pStyle w:val="Tabletext"/>
            </w:pPr>
            <w:r w:rsidRPr="001B3B11">
              <w:t>Additional information</w:t>
            </w:r>
          </w:p>
        </w:tc>
        <w:tc>
          <w:tcPr>
            <w:tcW w:w="5586" w:type="dxa"/>
            <w:shd w:val="clear" w:color="auto" w:fill="auto"/>
            <w:noWrap/>
          </w:tcPr>
          <w:p w:rsidR="00BC3F54" w:rsidRPr="001B3B11" w:rsidRDefault="00BC3F54" w:rsidP="00BC3F54">
            <w:pPr>
              <w:pStyle w:val="Tabletext"/>
            </w:pPr>
            <w:r w:rsidRPr="001B3B11">
              <w:t xml:space="preserve">Last known position </w:t>
            </w:r>
            <w:r w:rsidR="001B3B11">
              <w:noBreakHyphen/>
            </w:r>
            <w:r w:rsidRPr="001B3B11">
              <w:t xml:space="preserve"> Employee of the Syrian Scientific Studies and Research Center (SSRC)</w:t>
            </w:r>
          </w:p>
        </w:tc>
      </w:tr>
      <w:tr w:rsidR="00BC3F54" w:rsidRPr="001B3B11" w:rsidTr="00BC3F54">
        <w:tc>
          <w:tcPr>
            <w:tcW w:w="709" w:type="dxa"/>
            <w:tcBorders>
              <w:top w:val="single" w:sz="4" w:space="0" w:color="auto"/>
            </w:tcBorders>
            <w:shd w:val="clear" w:color="auto" w:fill="auto"/>
            <w:noWrap/>
            <w:hideMark/>
          </w:tcPr>
          <w:p w:rsidR="00BC3F54" w:rsidRPr="001B3B11" w:rsidRDefault="00BC3F54" w:rsidP="00BC3F54">
            <w:pPr>
              <w:pStyle w:val="Tabletext"/>
            </w:pPr>
            <w:r w:rsidRPr="001B3B11">
              <w:t>38</w:t>
            </w:r>
          </w:p>
        </w:tc>
        <w:tc>
          <w:tcPr>
            <w:tcW w:w="2268" w:type="dxa"/>
            <w:tcBorders>
              <w:top w:val="single" w:sz="4" w:space="0" w:color="auto"/>
            </w:tcBorders>
            <w:shd w:val="clear" w:color="auto" w:fill="auto"/>
            <w:noWrap/>
            <w:hideMark/>
          </w:tcPr>
          <w:p w:rsidR="00BC3F54" w:rsidRPr="001B3B11" w:rsidRDefault="00BC3F54" w:rsidP="00BC3F54">
            <w:pPr>
              <w:pStyle w:val="Tabletext"/>
            </w:pPr>
            <w:r w:rsidRPr="001B3B11">
              <w:t>Name of individual</w:t>
            </w:r>
          </w:p>
        </w:tc>
        <w:tc>
          <w:tcPr>
            <w:tcW w:w="5586" w:type="dxa"/>
            <w:tcBorders>
              <w:top w:val="single" w:sz="4" w:space="0" w:color="auto"/>
            </w:tcBorders>
            <w:shd w:val="clear" w:color="auto" w:fill="auto"/>
            <w:noWrap/>
          </w:tcPr>
          <w:p w:rsidR="00BC3F54" w:rsidRPr="001B3B11" w:rsidRDefault="00BC3F54" w:rsidP="00BC3F54">
            <w:pPr>
              <w:pStyle w:val="Tabletext"/>
            </w:pPr>
            <w:r w:rsidRPr="001B3B11">
              <w:t>Muhammad Khayr SUKHAYTAH</w:t>
            </w:r>
          </w:p>
        </w:tc>
      </w:tr>
      <w:tr w:rsidR="00BC3F54" w:rsidRPr="001B3B11" w:rsidTr="00BC3F54">
        <w:tc>
          <w:tcPr>
            <w:tcW w:w="709" w:type="dxa"/>
            <w:shd w:val="clear" w:color="auto" w:fill="auto"/>
            <w:noWrap/>
          </w:tcPr>
          <w:p w:rsidR="00BC3F54" w:rsidRPr="001B3B11" w:rsidRDefault="00BC3F54" w:rsidP="00BC3F54">
            <w:pPr>
              <w:pStyle w:val="Tabletext"/>
            </w:pPr>
          </w:p>
        </w:tc>
        <w:tc>
          <w:tcPr>
            <w:tcW w:w="2268" w:type="dxa"/>
            <w:shd w:val="clear" w:color="auto" w:fill="auto"/>
            <w:noWrap/>
          </w:tcPr>
          <w:p w:rsidR="00BC3F54" w:rsidRPr="001B3B11" w:rsidRDefault="00BC3F54" w:rsidP="00BC3F54">
            <w:pPr>
              <w:pStyle w:val="Tabletext"/>
            </w:pPr>
            <w:r w:rsidRPr="001B3B11">
              <w:t>Also known as</w:t>
            </w:r>
          </w:p>
        </w:tc>
        <w:tc>
          <w:tcPr>
            <w:tcW w:w="5586" w:type="dxa"/>
            <w:shd w:val="clear" w:color="auto" w:fill="auto"/>
            <w:noWrap/>
          </w:tcPr>
          <w:p w:rsidR="00BC3F54" w:rsidRPr="001B3B11" w:rsidRDefault="00BC3F54" w:rsidP="00BC3F54">
            <w:pPr>
              <w:pStyle w:val="Tabletext"/>
            </w:pPr>
            <w:r w:rsidRPr="001B3B11">
              <w:t>Muhammad Khayr BIN</w:t>
            </w:r>
            <w:r w:rsidR="001B3B11">
              <w:noBreakHyphen/>
            </w:r>
            <w:r w:rsidRPr="001B3B11">
              <w:t>AHMAD NUR SUKHAYTAH</w:t>
            </w:r>
          </w:p>
        </w:tc>
      </w:tr>
      <w:tr w:rsidR="00BC3F54" w:rsidRPr="001B3B11" w:rsidTr="00BC3F54">
        <w:tc>
          <w:tcPr>
            <w:tcW w:w="709" w:type="dxa"/>
            <w:shd w:val="clear" w:color="auto" w:fill="auto"/>
            <w:noWrap/>
          </w:tcPr>
          <w:p w:rsidR="00BC3F54" w:rsidRPr="001B3B11" w:rsidRDefault="00BC3F54" w:rsidP="00BC3F54">
            <w:pPr>
              <w:pStyle w:val="Tabletext"/>
            </w:pPr>
          </w:p>
        </w:tc>
        <w:tc>
          <w:tcPr>
            <w:tcW w:w="2268" w:type="dxa"/>
            <w:shd w:val="clear" w:color="auto" w:fill="auto"/>
            <w:noWrap/>
          </w:tcPr>
          <w:p w:rsidR="00BC3F54" w:rsidRPr="001B3B11" w:rsidRDefault="00BC3F54" w:rsidP="00BC3F54">
            <w:pPr>
              <w:pStyle w:val="Tabletext"/>
            </w:pPr>
            <w:r w:rsidRPr="001B3B11">
              <w:t>Date of birth</w:t>
            </w:r>
          </w:p>
        </w:tc>
        <w:tc>
          <w:tcPr>
            <w:tcW w:w="5586" w:type="dxa"/>
            <w:shd w:val="clear" w:color="auto" w:fill="auto"/>
            <w:noWrap/>
          </w:tcPr>
          <w:p w:rsidR="00BC3F54" w:rsidRPr="001B3B11" w:rsidRDefault="00BC3F54" w:rsidP="00BC3F54">
            <w:pPr>
              <w:pStyle w:val="Tabletext"/>
            </w:pPr>
            <w:r w:rsidRPr="001B3B11">
              <w:t>18/05/1965</w:t>
            </w:r>
          </w:p>
        </w:tc>
      </w:tr>
      <w:tr w:rsidR="00BC3F54" w:rsidRPr="001B3B11" w:rsidTr="00BC3F54">
        <w:tc>
          <w:tcPr>
            <w:tcW w:w="709" w:type="dxa"/>
            <w:shd w:val="clear" w:color="auto" w:fill="auto"/>
            <w:noWrap/>
          </w:tcPr>
          <w:p w:rsidR="00BC3F54" w:rsidRPr="001B3B11" w:rsidRDefault="00BC3F54" w:rsidP="00BC3F54">
            <w:pPr>
              <w:pStyle w:val="Tabletext"/>
            </w:pPr>
          </w:p>
        </w:tc>
        <w:tc>
          <w:tcPr>
            <w:tcW w:w="2268" w:type="dxa"/>
            <w:shd w:val="clear" w:color="auto" w:fill="auto"/>
            <w:noWrap/>
          </w:tcPr>
          <w:p w:rsidR="00BC3F54" w:rsidRPr="001B3B11" w:rsidRDefault="00BC3F54" w:rsidP="00BC3F54">
            <w:pPr>
              <w:pStyle w:val="Tabletext"/>
            </w:pPr>
            <w:r w:rsidRPr="001B3B11">
              <w:t>Citizenship</w:t>
            </w:r>
          </w:p>
        </w:tc>
        <w:tc>
          <w:tcPr>
            <w:tcW w:w="5586" w:type="dxa"/>
            <w:shd w:val="clear" w:color="auto" w:fill="auto"/>
            <w:noWrap/>
          </w:tcPr>
          <w:p w:rsidR="00BC3F54" w:rsidRPr="001B3B11" w:rsidRDefault="00BC3F54" w:rsidP="00BC3F54">
            <w:pPr>
              <w:pStyle w:val="Tabletext"/>
            </w:pPr>
            <w:r w:rsidRPr="001B3B11">
              <w:t>Syria</w:t>
            </w:r>
          </w:p>
        </w:tc>
      </w:tr>
      <w:tr w:rsidR="00BC3F54" w:rsidRPr="001B3B11" w:rsidTr="00BC3F54">
        <w:tc>
          <w:tcPr>
            <w:tcW w:w="709" w:type="dxa"/>
            <w:shd w:val="clear" w:color="auto" w:fill="auto"/>
            <w:noWrap/>
            <w:hideMark/>
          </w:tcPr>
          <w:p w:rsidR="00BC3F54" w:rsidRPr="001B3B11" w:rsidRDefault="00BC3F54" w:rsidP="00BC3F54">
            <w:pPr>
              <w:pStyle w:val="Tabletext"/>
            </w:pPr>
          </w:p>
        </w:tc>
        <w:tc>
          <w:tcPr>
            <w:tcW w:w="2268" w:type="dxa"/>
            <w:shd w:val="clear" w:color="auto" w:fill="auto"/>
            <w:noWrap/>
            <w:hideMark/>
          </w:tcPr>
          <w:p w:rsidR="00BC3F54" w:rsidRPr="001B3B11" w:rsidRDefault="00BC3F54" w:rsidP="00BC3F54">
            <w:pPr>
              <w:pStyle w:val="Tabletext"/>
            </w:pPr>
            <w:r w:rsidRPr="001B3B11">
              <w:t>Additional information</w:t>
            </w:r>
          </w:p>
        </w:tc>
        <w:tc>
          <w:tcPr>
            <w:tcW w:w="5586" w:type="dxa"/>
            <w:shd w:val="clear" w:color="auto" w:fill="auto"/>
            <w:noWrap/>
          </w:tcPr>
          <w:p w:rsidR="00BC3F54" w:rsidRPr="001B3B11" w:rsidRDefault="00BC3F54" w:rsidP="00BC3F54">
            <w:pPr>
              <w:pStyle w:val="Tabletext"/>
            </w:pPr>
            <w:r w:rsidRPr="001B3B11">
              <w:t xml:space="preserve">Last known position </w:t>
            </w:r>
            <w:r w:rsidR="001B3B11">
              <w:noBreakHyphen/>
            </w:r>
            <w:r w:rsidRPr="001B3B11">
              <w:t xml:space="preserve"> Employee of the Syrian Scientific Studies and Research Center (SSRC)</w:t>
            </w:r>
          </w:p>
        </w:tc>
      </w:tr>
      <w:tr w:rsidR="00BC3F54" w:rsidRPr="001B3B11" w:rsidTr="00BC3F54">
        <w:tc>
          <w:tcPr>
            <w:tcW w:w="709" w:type="dxa"/>
            <w:tcBorders>
              <w:top w:val="single" w:sz="4" w:space="0" w:color="auto"/>
            </w:tcBorders>
            <w:shd w:val="clear" w:color="auto" w:fill="auto"/>
            <w:noWrap/>
            <w:hideMark/>
          </w:tcPr>
          <w:p w:rsidR="00BC3F54" w:rsidRPr="001B3B11" w:rsidRDefault="00BC3F54" w:rsidP="00BC3F54">
            <w:pPr>
              <w:pStyle w:val="Tabletext"/>
            </w:pPr>
            <w:r w:rsidRPr="001B3B11">
              <w:t>39</w:t>
            </w:r>
          </w:p>
        </w:tc>
        <w:tc>
          <w:tcPr>
            <w:tcW w:w="2268" w:type="dxa"/>
            <w:tcBorders>
              <w:top w:val="single" w:sz="4" w:space="0" w:color="auto"/>
            </w:tcBorders>
            <w:shd w:val="clear" w:color="auto" w:fill="auto"/>
            <w:noWrap/>
            <w:hideMark/>
          </w:tcPr>
          <w:p w:rsidR="00BC3F54" w:rsidRPr="001B3B11" w:rsidRDefault="00BC3F54" w:rsidP="00BC3F54">
            <w:pPr>
              <w:pStyle w:val="Tabletext"/>
            </w:pPr>
            <w:r w:rsidRPr="001B3B11">
              <w:t>Name of individual</w:t>
            </w:r>
          </w:p>
        </w:tc>
        <w:tc>
          <w:tcPr>
            <w:tcW w:w="5586" w:type="dxa"/>
            <w:tcBorders>
              <w:top w:val="single" w:sz="4" w:space="0" w:color="auto"/>
            </w:tcBorders>
            <w:shd w:val="clear" w:color="auto" w:fill="auto"/>
            <w:noWrap/>
          </w:tcPr>
          <w:p w:rsidR="00BC3F54" w:rsidRPr="001B3B11" w:rsidRDefault="00BC3F54" w:rsidP="00BC3F54">
            <w:pPr>
              <w:pStyle w:val="Tabletext"/>
            </w:pPr>
            <w:r w:rsidRPr="001B3B11">
              <w:t>Akram SULAYMAN</w:t>
            </w:r>
          </w:p>
        </w:tc>
      </w:tr>
      <w:tr w:rsidR="00BC3F54" w:rsidRPr="001B3B11" w:rsidTr="00BC3F54">
        <w:tc>
          <w:tcPr>
            <w:tcW w:w="709" w:type="dxa"/>
            <w:shd w:val="clear" w:color="auto" w:fill="auto"/>
            <w:noWrap/>
          </w:tcPr>
          <w:p w:rsidR="00BC3F54" w:rsidRPr="001B3B11" w:rsidRDefault="00BC3F54" w:rsidP="00BC3F54">
            <w:pPr>
              <w:pStyle w:val="Tabletext"/>
            </w:pPr>
          </w:p>
        </w:tc>
        <w:tc>
          <w:tcPr>
            <w:tcW w:w="2268" w:type="dxa"/>
            <w:shd w:val="clear" w:color="auto" w:fill="auto"/>
            <w:noWrap/>
          </w:tcPr>
          <w:p w:rsidR="00BC3F54" w:rsidRPr="001B3B11" w:rsidRDefault="00BC3F54" w:rsidP="00BC3F54">
            <w:pPr>
              <w:pStyle w:val="Tabletext"/>
            </w:pPr>
            <w:r w:rsidRPr="001B3B11">
              <w:t>Also known as</w:t>
            </w:r>
          </w:p>
        </w:tc>
        <w:tc>
          <w:tcPr>
            <w:tcW w:w="5586" w:type="dxa"/>
            <w:shd w:val="clear" w:color="auto" w:fill="auto"/>
            <w:noWrap/>
          </w:tcPr>
          <w:p w:rsidR="00BC3F54" w:rsidRPr="001B3B11" w:rsidRDefault="00BC3F54" w:rsidP="00BC3F54">
            <w:pPr>
              <w:pStyle w:val="Tabletext"/>
            </w:pPr>
            <w:r w:rsidRPr="001B3B11">
              <w:t>Akram BIN</w:t>
            </w:r>
            <w:r w:rsidR="001B3B11">
              <w:noBreakHyphen/>
            </w:r>
            <w:r w:rsidRPr="001B3B11">
              <w:t>SULAYMAN</w:t>
            </w:r>
          </w:p>
        </w:tc>
      </w:tr>
      <w:tr w:rsidR="00BC3F54" w:rsidRPr="001B3B11" w:rsidTr="00BC3F54">
        <w:tc>
          <w:tcPr>
            <w:tcW w:w="709" w:type="dxa"/>
            <w:shd w:val="clear" w:color="auto" w:fill="auto"/>
            <w:noWrap/>
          </w:tcPr>
          <w:p w:rsidR="00BC3F54" w:rsidRPr="001B3B11" w:rsidRDefault="00BC3F54" w:rsidP="00BC3F54">
            <w:pPr>
              <w:pStyle w:val="Tabletext"/>
            </w:pPr>
          </w:p>
        </w:tc>
        <w:tc>
          <w:tcPr>
            <w:tcW w:w="2268" w:type="dxa"/>
            <w:shd w:val="clear" w:color="auto" w:fill="auto"/>
            <w:noWrap/>
          </w:tcPr>
          <w:p w:rsidR="00BC3F54" w:rsidRPr="001B3B11" w:rsidRDefault="00BC3F54" w:rsidP="00BC3F54">
            <w:pPr>
              <w:pStyle w:val="Tabletext"/>
            </w:pPr>
            <w:r w:rsidRPr="001B3B11">
              <w:t>Date of birth</w:t>
            </w:r>
          </w:p>
        </w:tc>
        <w:tc>
          <w:tcPr>
            <w:tcW w:w="5586" w:type="dxa"/>
            <w:shd w:val="clear" w:color="auto" w:fill="auto"/>
            <w:noWrap/>
          </w:tcPr>
          <w:p w:rsidR="00BC3F54" w:rsidRPr="001B3B11" w:rsidRDefault="00BC3F54" w:rsidP="00BC3F54">
            <w:pPr>
              <w:pStyle w:val="Tabletext"/>
            </w:pPr>
            <w:r w:rsidRPr="001B3B11">
              <w:t>14/04/1967</w:t>
            </w:r>
          </w:p>
        </w:tc>
      </w:tr>
      <w:tr w:rsidR="00BC3F54" w:rsidRPr="001B3B11" w:rsidTr="00BC3F54">
        <w:tc>
          <w:tcPr>
            <w:tcW w:w="709" w:type="dxa"/>
            <w:shd w:val="clear" w:color="auto" w:fill="auto"/>
            <w:noWrap/>
          </w:tcPr>
          <w:p w:rsidR="00BC3F54" w:rsidRPr="001B3B11" w:rsidRDefault="00BC3F54" w:rsidP="00BC3F54">
            <w:pPr>
              <w:pStyle w:val="Tabletext"/>
            </w:pPr>
          </w:p>
        </w:tc>
        <w:tc>
          <w:tcPr>
            <w:tcW w:w="2268" w:type="dxa"/>
            <w:shd w:val="clear" w:color="auto" w:fill="auto"/>
            <w:noWrap/>
          </w:tcPr>
          <w:p w:rsidR="00BC3F54" w:rsidRPr="001B3B11" w:rsidRDefault="00BC3F54" w:rsidP="00BC3F54">
            <w:pPr>
              <w:pStyle w:val="Tabletext"/>
            </w:pPr>
            <w:r w:rsidRPr="001B3B11">
              <w:t>Citizenship</w:t>
            </w:r>
          </w:p>
        </w:tc>
        <w:tc>
          <w:tcPr>
            <w:tcW w:w="5586" w:type="dxa"/>
            <w:shd w:val="clear" w:color="auto" w:fill="auto"/>
            <w:noWrap/>
          </w:tcPr>
          <w:p w:rsidR="00BC3F54" w:rsidRPr="001B3B11" w:rsidRDefault="00BC3F54" w:rsidP="00BC3F54">
            <w:pPr>
              <w:pStyle w:val="Tabletext"/>
            </w:pPr>
            <w:r w:rsidRPr="001B3B11">
              <w:t>Syria</w:t>
            </w:r>
          </w:p>
        </w:tc>
      </w:tr>
      <w:tr w:rsidR="00BC3F54" w:rsidRPr="001B3B11" w:rsidTr="00BC3F54">
        <w:tc>
          <w:tcPr>
            <w:tcW w:w="709" w:type="dxa"/>
            <w:shd w:val="clear" w:color="auto" w:fill="auto"/>
            <w:noWrap/>
            <w:hideMark/>
          </w:tcPr>
          <w:p w:rsidR="00BC3F54" w:rsidRPr="001B3B11" w:rsidRDefault="00BC3F54" w:rsidP="00BC3F54">
            <w:pPr>
              <w:pStyle w:val="Tabletext"/>
            </w:pPr>
          </w:p>
        </w:tc>
        <w:tc>
          <w:tcPr>
            <w:tcW w:w="2268" w:type="dxa"/>
            <w:shd w:val="clear" w:color="auto" w:fill="auto"/>
            <w:noWrap/>
            <w:hideMark/>
          </w:tcPr>
          <w:p w:rsidR="00BC3F54" w:rsidRPr="001B3B11" w:rsidRDefault="00BC3F54" w:rsidP="00BC3F54">
            <w:pPr>
              <w:pStyle w:val="Tabletext"/>
            </w:pPr>
            <w:r w:rsidRPr="001B3B11">
              <w:t>Additional Information:</w:t>
            </w:r>
          </w:p>
        </w:tc>
        <w:tc>
          <w:tcPr>
            <w:tcW w:w="5586" w:type="dxa"/>
            <w:shd w:val="clear" w:color="auto" w:fill="auto"/>
            <w:noWrap/>
          </w:tcPr>
          <w:p w:rsidR="00BC3F54" w:rsidRPr="001B3B11" w:rsidRDefault="00BC3F54" w:rsidP="00BC3F54">
            <w:pPr>
              <w:pStyle w:val="Tabletext"/>
            </w:pPr>
            <w:r w:rsidRPr="001B3B11">
              <w:t xml:space="preserve">Last known position </w:t>
            </w:r>
            <w:r w:rsidR="001B3B11">
              <w:noBreakHyphen/>
            </w:r>
            <w:r w:rsidRPr="001B3B11">
              <w:t xml:space="preserve"> Employee of the Syrian Scientific Studies and Research Center (SSRC)</w:t>
            </w:r>
          </w:p>
        </w:tc>
      </w:tr>
      <w:tr w:rsidR="00BC3F54" w:rsidRPr="001B3B11" w:rsidTr="00BC3F54">
        <w:tc>
          <w:tcPr>
            <w:tcW w:w="709" w:type="dxa"/>
            <w:tcBorders>
              <w:top w:val="single" w:sz="4" w:space="0" w:color="auto"/>
            </w:tcBorders>
            <w:shd w:val="clear" w:color="auto" w:fill="auto"/>
            <w:noWrap/>
            <w:hideMark/>
          </w:tcPr>
          <w:p w:rsidR="00BC3F54" w:rsidRPr="001B3B11" w:rsidRDefault="00BC3F54" w:rsidP="00BC3F54">
            <w:pPr>
              <w:pStyle w:val="Tabletext"/>
            </w:pPr>
            <w:r w:rsidRPr="001B3B11">
              <w:t>40</w:t>
            </w:r>
          </w:p>
        </w:tc>
        <w:tc>
          <w:tcPr>
            <w:tcW w:w="2268" w:type="dxa"/>
            <w:tcBorders>
              <w:top w:val="single" w:sz="4" w:space="0" w:color="auto"/>
            </w:tcBorders>
            <w:shd w:val="clear" w:color="auto" w:fill="auto"/>
            <w:noWrap/>
            <w:hideMark/>
          </w:tcPr>
          <w:p w:rsidR="00BC3F54" w:rsidRPr="001B3B11" w:rsidRDefault="00BC3F54" w:rsidP="00BC3F54">
            <w:pPr>
              <w:pStyle w:val="Tabletext"/>
            </w:pPr>
            <w:r w:rsidRPr="001B3B11">
              <w:t>Name of individual</w:t>
            </w:r>
          </w:p>
        </w:tc>
        <w:tc>
          <w:tcPr>
            <w:tcW w:w="5586" w:type="dxa"/>
            <w:tcBorders>
              <w:top w:val="single" w:sz="4" w:space="0" w:color="auto"/>
            </w:tcBorders>
            <w:shd w:val="clear" w:color="auto" w:fill="auto"/>
            <w:noWrap/>
          </w:tcPr>
          <w:p w:rsidR="00BC3F54" w:rsidRPr="001B3B11" w:rsidRDefault="00BC3F54" w:rsidP="00BC3F54">
            <w:pPr>
              <w:pStyle w:val="Tabletext"/>
            </w:pPr>
            <w:r w:rsidRPr="001B3B11">
              <w:t>Muhammad Hisham Fu'ad YUSUF</w:t>
            </w:r>
          </w:p>
        </w:tc>
      </w:tr>
      <w:tr w:rsidR="00BC3F54" w:rsidRPr="001B3B11" w:rsidTr="00BC3F54">
        <w:tc>
          <w:tcPr>
            <w:tcW w:w="709" w:type="dxa"/>
            <w:shd w:val="clear" w:color="auto" w:fill="auto"/>
            <w:noWrap/>
          </w:tcPr>
          <w:p w:rsidR="00BC3F54" w:rsidRPr="001B3B11" w:rsidRDefault="00BC3F54" w:rsidP="00BC3F54">
            <w:pPr>
              <w:pStyle w:val="Tabletext"/>
            </w:pPr>
          </w:p>
        </w:tc>
        <w:tc>
          <w:tcPr>
            <w:tcW w:w="2268" w:type="dxa"/>
            <w:shd w:val="clear" w:color="auto" w:fill="auto"/>
            <w:noWrap/>
          </w:tcPr>
          <w:p w:rsidR="00BC3F54" w:rsidRPr="001B3B11" w:rsidRDefault="00BC3F54" w:rsidP="00BC3F54">
            <w:pPr>
              <w:pStyle w:val="Tabletext"/>
            </w:pPr>
            <w:r w:rsidRPr="001B3B11">
              <w:t>Also known as</w:t>
            </w:r>
          </w:p>
        </w:tc>
        <w:tc>
          <w:tcPr>
            <w:tcW w:w="5586" w:type="dxa"/>
            <w:shd w:val="clear" w:color="auto" w:fill="auto"/>
            <w:noWrap/>
          </w:tcPr>
          <w:p w:rsidR="00BC3F54" w:rsidRPr="001B3B11" w:rsidRDefault="00BC3F54" w:rsidP="00BC3F54">
            <w:pPr>
              <w:pStyle w:val="Tabletext"/>
            </w:pPr>
            <w:r w:rsidRPr="001B3B11">
              <w:t>Muhammad Hisham BIN</w:t>
            </w:r>
            <w:r w:rsidR="001B3B11">
              <w:noBreakHyphen/>
            </w:r>
            <w:r w:rsidRPr="001B3B11">
              <w:t>MUHAMMAD FU’AD YUSUF</w:t>
            </w:r>
          </w:p>
        </w:tc>
      </w:tr>
      <w:tr w:rsidR="00BC3F54" w:rsidRPr="001B3B11" w:rsidTr="00BC3F54">
        <w:tc>
          <w:tcPr>
            <w:tcW w:w="709" w:type="dxa"/>
            <w:shd w:val="clear" w:color="auto" w:fill="auto"/>
            <w:noWrap/>
          </w:tcPr>
          <w:p w:rsidR="00BC3F54" w:rsidRPr="001B3B11" w:rsidRDefault="00BC3F54" w:rsidP="00BC3F54">
            <w:pPr>
              <w:pStyle w:val="Tabletext"/>
            </w:pPr>
          </w:p>
        </w:tc>
        <w:tc>
          <w:tcPr>
            <w:tcW w:w="2268" w:type="dxa"/>
            <w:shd w:val="clear" w:color="auto" w:fill="auto"/>
            <w:noWrap/>
          </w:tcPr>
          <w:p w:rsidR="00BC3F54" w:rsidRPr="001B3B11" w:rsidRDefault="00BC3F54" w:rsidP="00BC3F54">
            <w:pPr>
              <w:pStyle w:val="Tabletext"/>
            </w:pPr>
            <w:r w:rsidRPr="001B3B11">
              <w:t>Date of birth</w:t>
            </w:r>
          </w:p>
        </w:tc>
        <w:tc>
          <w:tcPr>
            <w:tcW w:w="5586" w:type="dxa"/>
            <w:shd w:val="clear" w:color="auto" w:fill="auto"/>
            <w:noWrap/>
          </w:tcPr>
          <w:p w:rsidR="00BC3F54" w:rsidRPr="001B3B11" w:rsidRDefault="00BC3F54" w:rsidP="00BC3F54">
            <w:pPr>
              <w:pStyle w:val="Tabletext"/>
            </w:pPr>
            <w:r w:rsidRPr="001B3B11">
              <w:t>29/07/1965</w:t>
            </w:r>
          </w:p>
        </w:tc>
      </w:tr>
      <w:tr w:rsidR="00BC3F54" w:rsidRPr="001B3B11" w:rsidTr="00BC3F54">
        <w:tc>
          <w:tcPr>
            <w:tcW w:w="709" w:type="dxa"/>
            <w:shd w:val="clear" w:color="auto" w:fill="auto"/>
            <w:noWrap/>
          </w:tcPr>
          <w:p w:rsidR="00BC3F54" w:rsidRPr="001B3B11" w:rsidRDefault="00BC3F54" w:rsidP="00BC3F54">
            <w:pPr>
              <w:pStyle w:val="Tabletext"/>
            </w:pPr>
          </w:p>
        </w:tc>
        <w:tc>
          <w:tcPr>
            <w:tcW w:w="2268" w:type="dxa"/>
            <w:shd w:val="clear" w:color="auto" w:fill="auto"/>
            <w:noWrap/>
          </w:tcPr>
          <w:p w:rsidR="00BC3F54" w:rsidRPr="001B3B11" w:rsidRDefault="00BC3F54" w:rsidP="00BC3F54">
            <w:pPr>
              <w:pStyle w:val="Tabletext"/>
            </w:pPr>
            <w:r w:rsidRPr="001B3B11">
              <w:t>Citizenship</w:t>
            </w:r>
          </w:p>
        </w:tc>
        <w:tc>
          <w:tcPr>
            <w:tcW w:w="5586" w:type="dxa"/>
            <w:shd w:val="clear" w:color="auto" w:fill="auto"/>
            <w:noWrap/>
          </w:tcPr>
          <w:p w:rsidR="00BC3F54" w:rsidRPr="001B3B11" w:rsidRDefault="00BC3F54" w:rsidP="00BC3F54">
            <w:pPr>
              <w:pStyle w:val="Tabletext"/>
            </w:pPr>
            <w:r w:rsidRPr="001B3B11">
              <w:t>Syria</w:t>
            </w:r>
          </w:p>
        </w:tc>
      </w:tr>
      <w:tr w:rsidR="00BC3F54" w:rsidRPr="001B3B11" w:rsidTr="00BC3F54">
        <w:tc>
          <w:tcPr>
            <w:tcW w:w="709" w:type="dxa"/>
            <w:tcBorders>
              <w:bottom w:val="single" w:sz="12" w:space="0" w:color="auto"/>
            </w:tcBorders>
            <w:shd w:val="clear" w:color="auto" w:fill="auto"/>
            <w:noWrap/>
            <w:hideMark/>
          </w:tcPr>
          <w:p w:rsidR="00BC3F54" w:rsidRPr="001B3B11" w:rsidRDefault="00BC3F54" w:rsidP="00BC3F54">
            <w:pPr>
              <w:pStyle w:val="Tabletext"/>
            </w:pPr>
          </w:p>
        </w:tc>
        <w:tc>
          <w:tcPr>
            <w:tcW w:w="2268" w:type="dxa"/>
            <w:tcBorders>
              <w:bottom w:val="single" w:sz="12" w:space="0" w:color="auto"/>
            </w:tcBorders>
            <w:shd w:val="clear" w:color="auto" w:fill="auto"/>
            <w:noWrap/>
            <w:hideMark/>
          </w:tcPr>
          <w:p w:rsidR="00BC3F54" w:rsidRPr="001B3B11" w:rsidRDefault="00BC3F54" w:rsidP="00BC3F54">
            <w:pPr>
              <w:pStyle w:val="Tabletext"/>
            </w:pPr>
            <w:r w:rsidRPr="001B3B11">
              <w:t>Additional information</w:t>
            </w:r>
          </w:p>
        </w:tc>
        <w:tc>
          <w:tcPr>
            <w:tcW w:w="5586" w:type="dxa"/>
            <w:tcBorders>
              <w:bottom w:val="single" w:sz="12" w:space="0" w:color="auto"/>
            </w:tcBorders>
            <w:shd w:val="clear" w:color="auto" w:fill="auto"/>
            <w:noWrap/>
          </w:tcPr>
          <w:p w:rsidR="00BC3F54" w:rsidRPr="001B3B11" w:rsidRDefault="00BC3F54" w:rsidP="00BC3F54">
            <w:pPr>
              <w:pStyle w:val="Tabletext"/>
            </w:pPr>
            <w:r w:rsidRPr="001B3B11">
              <w:t xml:space="preserve">Last known position </w:t>
            </w:r>
            <w:r w:rsidR="001B3B11">
              <w:noBreakHyphen/>
            </w:r>
            <w:r w:rsidRPr="001B3B11">
              <w:t xml:space="preserve"> Employee of the Syrian Scientific Studies and Research Center (SSRC)</w:t>
            </w:r>
          </w:p>
        </w:tc>
      </w:tr>
    </w:tbl>
    <w:p w:rsidR="00D06F52" w:rsidRPr="001B3B11" w:rsidRDefault="003A4651" w:rsidP="00DE0A10">
      <w:pPr>
        <w:pStyle w:val="ActHead2"/>
        <w:pageBreakBefore/>
      </w:pPr>
      <w:bookmarkStart w:id="26" w:name="_Toc147748261"/>
      <w:r w:rsidRPr="001B3B11">
        <w:rPr>
          <w:rStyle w:val="CharPartNo"/>
        </w:rPr>
        <w:t>Part 2</w:t>
      </w:r>
      <w:r w:rsidR="00D06F52" w:rsidRPr="001B3B11">
        <w:t>—</w:t>
      </w:r>
      <w:r w:rsidR="00D06F52" w:rsidRPr="001B3B11">
        <w:rPr>
          <w:rStyle w:val="CharPartText"/>
        </w:rPr>
        <w:t>Designated entities</w:t>
      </w:r>
      <w:bookmarkEnd w:id="26"/>
    </w:p>
    <w:p w:rsidR="00D06F52" w:rsidRPr="001B3B11" w:rsidRDefault="00D06F52" w:rsidP="00D06F52">
      <w:pPr>
        <w:pStyle w:val="Header"/>
      </w:pPr>
      <w:r w:rsidRPr="001B3B11">
        <w:rPr>
          <w:rStyle w:val="CharDivNo"/>
          <w:rFonts w:eastAsiaTheme="minorHAnsi"/>
        </w:rPr>
        <w:t xml:space="preserve"> </w:t>
      </w:r>
      <w:r w:rsidRPr="001B3B11">
        <w:rPr>
          <w:rStyle w:val="CharDivText"/>
        </w:rPr>
        <w:t xml:space="preserve"> </w:t>
      </w:r>
    </w:p>
    <w:p w:rsidR="00D06F52" w:rsidRPr="001B3B11" w:rsidRDefault="00D06F52" w:rsidP="00D06F52">
      <w:pPr>
        <w:pStyle w:val="Tabletext"/>
      </w:pPr>
    </w:p>
    <w:tbl>
      <w:tblPr>
        <w:tblW w:w="0" w:type="auto"/>
        <w:tblInd w:w="108"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09"/>
        <w:gridCol w:w="2268"/>
        <w:gridCol w:w="5387"/>
      </w:tblGrid>
      <w:tr w:rsidR="00D06F52" w:rsidRPr="001B3B11" w:rsidTr="002F61D1">
        <w:trPr>
          <w:tblHeader/>
        </w:trPr>
        <w:tc>
          <w:tcPr>
            <w:tcW w:w="709" w:type="dxa"/>
            <w:tcBorders>
              <w:top w:val="single" w:sz="12" w:space="0" w:color="auto"/>
              <w:bottom w:val="single" w:sz="12" w:space="0" w:color="auto"/>
            </w:tcBorders>
            <w:shd w:val="clear" w:color="auto" w:fill="auto"/>
          </w:tcPr>
          <w:p w:rsidR="00D06F52" w:rsidRPr="001B3B11" w:rsidRDefault="00D06F52" w:rsidP="002F61D1">
            <w:pPr>
              <w:pStyle w:val="TableHeading"/>
            </w:pPr>
            <w:r w:rsidRPr="001B3B11">
              <w:t>Item</w:t>
            </w:r>
          </w:p>
        </w:tc>
        <w:tc>
          <w:tcPr>
            <w:tcW w:w="2268" w:type="dxa"/>
            <w:tcBorders>
              <w:top w:val="single" w:sz="12" w:space="0" w:color="auto"/>
              <w:bottom w:val="single" w:sz="12" w:space="0" w:color="auto"/>
            </w:tcBorders>
            <w:shd w:val="clear" w:color="auto" w:fill="auto"/>
          </w:tcPr>
          <w:p w:rsidR="00D06F52" w:rsidRPr="001B3B11" w:rsidRDefault="00D06F52" w:rsidP="002F61D1">
            <w:pPr>
              <w:pStyle w:val="TableHeading"/>
            </w:pPr>
            <w:r w:rsidRPr="001B3B11">
              <w:t>Description</w:t>
            </w:r>
          </w:p>
        </w:tc>
        <w:tc>
          <w:tcPr>
            <w:tcW w:w="5387" w:type="dxa"/>
            <w:tcBorders>
              <w:top w:val="single" w:sz="12" w:space="0" w:color="auto"/>
              <w:bottom w:val="single" w:sz="12" w:space="0" w:color="auto"/>
            </w:tcBorders>
            <w:shd w:val="clear" w:color="auto" w:fill="auto"/>
          </w:tcPr>
          <w:p w:rsidR="00D06F52" w:rsidRPr="001B3B11" w:rsidRDefault="00D06F52" w:rsidP="002F61D1">
            <w:pPr>
              <w:pStyle w:val="TableHeading"/>
            </w:pP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D06F52" w:rsidRPr="001B3B11" w:rsidRDefault="00D06F52" w:rsidP="002F61D1">
            <w:pPr>
              <w:pStyle w:val="Tabletext"/>
            </w:pPr>
            <w:r w:rsidRPr="001B3B11">
              <w:t>1</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Name of entity</w:t>
            </w:r>
          </w:p>
        </w:tc>
        <w:tc>
          <w:tcPr>
            <w:tcW w:w="5387" w:type="dxa"/>
            <w:tcBorders>
              <w:top w:val="single" w:sz="8" w:space="0" w:color="auto"/>
              <w:left w:val="nil"/>
              <w:bottom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Addounia TV</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D06F52" w:rsidRPr="001B3B11" w:rsidRDefault="00D06F52" w:rsidP="002F61D1">
            <w:pPr>
              <w:pStyle w:val="Tabletext"/>
            </w:pPr>
          </w:p>
        </w:tc>
        <w:tc>
          <w:tcPr>
            <w:tcW w:w="2268" w:type="dxa"/>
            <w:noWrap/>
            <w:tcMar>
              <w:top w:w="0" w:type="dxa"/>
              <w:left w:w="108" w:type="dxa"/>
              <w:bottom w:w="0" w:type="dxa"/>
              <w:right w:w="108" w:type="dxa"/>
            </w:tcMar>
            <w:hideMark/>
          </w:tcPr>
          <w:p w:rsidR="00D06F52" w:rsidRPr="001B3B11" w:rsidRDefault="00D06F52" w:rsidP="002F61D1">
            <w:pPr>
              <w:pStyle w:val="Tabletext"/>
            </w:pPr>
            <w:r w:rsidRPr="001B3B11">
              <w:t>Also known as</w:t>
            </w:r>
          </w:p>
        </w:tc>
        <w:tc>
          <w:tcPr>
            <w:tcW w:w="5387" w:type="dxa"/>
            <w:noWrap/>
            <w:tcMar>
              <w:top w:w="0" w:type="dxa"/>
              <w:left w:w="108" w:type="dxa"/>
              <w:bottom w:w="0" w:type="dxa"/>
              <w:right w:w="108" w:type="dxa"/>
            </w:tcMar>
            <w:hideMark/>
          </w:tcPr>
          <w:p w:rsidR="00D06F52" w:rsidRPr="001B3B11" w:rsidRDefault="00D06F52" w:rsidP="002F61D1">
            <w:pPr>
              <w:pStyle w:val="Tabletext"/>
            </w:pPr>
            <w:r w:rsidRPr="001B3B11">
              <w:t>a) Al</w:t>
            </w:r>
            <w:r w:rsidR="001B3B11">
              <w:noBreakHyphen/>
            </w:r>
            <w:r w:rsidRPr="001B3B11">
              <w:t>Dunya Television; b) Al</w:t>
            </w:r>
            <w:r w:rsidR="001B3B11">
              <w:noBreakHyphen/>
            </w:r>
            <w:r w:rsidRPr="001B3B11">
              <w:t>Donya Television Channel; c) Dounia TV; d) Al Dounia; e) Dunia Limited Liability Company for Information; f) Dunia Television</w:t>
            </w:r>
          </w:p>
        </w:tc>
      </w:tr>
      <w:tr w:rsidR="00D06F52" w:rsidRPr="001B3B11" w:rsidTr="002F61D1">
        <w:tc>
          <w:tcPr>
            <w:tcW w:w="709" w:type="dxa"/>
            <w:tcBorders>
              <w:top w:val="nil"/>
              <w:bottom w:val="nil"/>
            </w:tcBorders>
            <w:shd w:val="clear" w:color="auto" w:fill="auto"/>
          </w:tcPr>
          <w:p w:rsidR="00D06F52" w:rsidRPr="001B3B11" w:rsidRDefault="00D06F52" w:rsidP="002F61D1">
            <w:pPr>
              <w:pStyle w:val="Tabletext"/>
            </w:pPr>
          </w:p>
        </w:tc>
        <w:tc>
          <w:tcPr>
            <w:tcW w:w="2268" w:type="dxa"/>
            <w:tcBorders>
              <w:top w:val="nil"/>
              <w:bottom w:val="nil"/>
            </w:tcBorders>
            <w:shd w:val="clear" w:color="auto" w:fill="auto"/>
          </w:tcPr>
          <w:p w:rsidR="00D06F52" w:rsidRPr="001B3B11" w:rsidRDefault="00D06F52" w:rsidP="002F61D1">
            <w:pPr>
              <w:pStyle w:val="Tabletext"/>
            </w:pPr>
            <w:r w:rsidRPr="001B3B11">
              <w:t>Instrument of first designation</w:t>
            </w:r>
          </w:p>
        </w:tc>
        <w:tc>
          <w:tcPr>
            <w:tcW w:w="5387" w:type="dxa"/>
            <w:tcBorders>
              <w:top w:val="nil"/>
              <w:bottom w:val="nil"/>
            </w:tcBorders>
            <w:shd w:val="clear" w:color="auto" w:fill="auto"/>
          </w:tcPr>
          <w:p w:rsidR="00D06F52" w:rsidRPr="001B3B11" w:rsidRDefault="00D06F52" w:rsidP="002F61D1">
            <w:pPr>
              <w:pStyle w:val="Tabletext"/>
            </w:pPr>
            <w:r w:rsidRPr="001B3B11">
              <w:rPr>
                <w:i/>
                <w:iCs/>
                <w:color w:val="000000"/>
                <w:shd w:val="clear" w:color="auto" w:fill="FFFFFF"/>
              </w:rPr>
              <w:t xml:space="preserve">Autonomous Sanctions (Designated Persons and Entities and Declared Persons – Syria) List 2012 </w:t>
            </w:r>
            <w:r w:rsidRPr="001B3B11">
              <w:rPr>
                <w:iCs/>
                <w:color w:val="000000"/>
                <w:shd w:val="clear" w:color="auto" w:fill="FFFFFF"/>
              </w:rPr>
              <w:t>[</w:t>
            </w:r>
            <w:r w:rsidRPr="001B3B11">
              <w:t>F2012L00482]</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D06F52" w:rsidRPr="001B3B11" w:rsidRDefault="00D06F52" w:rsidP="002F61D1">
            <w:pPr>
              <w:pStyle w:val="Tabletext"/>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D06F52" w:rsidRPr="001B3B11" w:rsidRDefault="00D06F52" w:rsidP="002F61D1">
            <w:pPr>
              <w:pStyle w:val="Tabletext"/>
            </w:pPr>
            <w:r w:rsidRPr="001B3B11">
              <w:t>Additional information</w:t>
            </w:r>
          </w:p>
        </w:tc>
        <w:tc>
          <w:tcPr>
            <w:tcW w:w="5387" w:type="dxa"/>
            <w:tcBorders>
              <w:top w:val="nil"/>
              <w:left w:val="nil"/>
              <w:bottom w:val="single" w:sz="8" w:space="0" w:color="auto"/>
              <w:right w:val="nil"/>
            </w:tcBorders>
            <w:noWrap/>
            <w:tcMar>
              <w:top w:w="0" w:type="dxa"/>
              <w:left w:w="108" w:type="dxa"/>
              <w:bottom w:w="0" w:type="dxa"/>
              <w:right w:w="108" w:type="dxa"/>
            </w:tcMar>
            <w:hideMark/>
          </w:tcPr>
          <w:p w:rsidR="00D06F52" w:rsidRPr="001B3B11" w:rsidRDefault="00D06F52" w:rsidP="002F61D1">
            <w:pPr>
              <w:pStyle w:val="Tabletext"/>
            </w:pPr>
            <w:r w:rsidRPr="001B3B11">
              <w:t>Addounia TV is a pro</w:t>
            </w:r>
            <w:r w:rsidR="001B3B11">
              <w:noBreakHyphen/>
            </w:r>
            <w:r w:rsidRPr="001B3B11">
              <w:t>regime private television channel based in Damascus. Tel: +963 11 5667274, +963 11 5667271. Fax: +963 11 5667272. Website: www.addounia.tv.</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D06F52" w:rsidRPr="001B3B11" w:rsidRDefault="00D06F52" w:rsidP="002F61D1">
            <w:pPr>
              <w:pStyle w:val="Tabletext"/>
            </w:pPr>
            <w:r w:rsidRPr="001B3B11">
              <w:t>2</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Name of entity</w:t>
            </w:r>
          </w:p>
        </w:tc>
        <w:tc>
          <w:tcPr>
            <w:tcW w:w="5387" w:type="dxa"/>
            <w:tcBorders>
              <w:top w:val="single" w:sz="8" w:space="0" w:color="auto"/>
              <w:left w:val="nil"/>
              <w:bottom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Al Mashreq Investment Fund</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D06F52" w:rsidRPr="001B3B11" w:rsidRDefault="00D06F52" w:rsidP="002F61D1">
            <w:pPr>
              <w:pStyle w:val="Tabletext"/>
            </w:pPr>
          </w:p>
        </w:tc>
        <w:tc>
          <w:tcPr>
            <w:tcW w:w="2268" w:type="dxa"/>
            <w:noWrap/>
            <w:tcMar>
              <w:top w:w="0" w:type="dxa"/>
              <w:left w:w="108" w:type="dxa"/>
              <w:bottom w:w="0" w:type="dxa"/>
              <w:right w:w="108" w:type="dxa"/>
            </w:tcMar>
            <w:hideMark/>
          </w:tcPr>
          <w:p w:rsidR="00D06F52" w:rsidRPr="001B3B11" w:rsidRDefault="00D06F52" w:rsidP="002F61D1">
            <w:pPr>
              <w:pStyle w:val="Tabletext"/>
            </w:pPr>
            <w:r w:rsidRPr="001B3B11">
              <w:t>Also known as</w:t>
            </w:r>
          </w:p>
        </w:tc>
        <w:tc>
          <w:tcPr>
            <w:tcW w:w="5387" w:type="dxa"/>
            <w:noWrap/>
            <w:tcMar>
              <w:top w:w="0" w:type="dxa"/>
              <w:left w:w="108" w:type="dxa"/>
              <w:bottom w:w="0" w:type="dxa"/>
              <w:right w:w="108" w:type="dxa"/>
            </w:tcMar>
            <w:hideMark/>
          </w:tcPr>
          <w:p w:rsidR="00D06F52" w:rsidRPr="001B3B11" w:rsidRDefault="00D06F52" w:rsidP="002F61D1">
            <w:pPr>
              <w:pStyle w:val="Tabletext"/>
            </w:pPr>
            <w:r w:rsidRPr="001B3B11">
              <w:t>a) AMIF, b) Sunduq Al Mashrek Al Istithmari</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D06F52" w:rsidRPr="001B3B11" w:rsidRDefault="00D06F52" w:rsidP="002F61D1">
            <w:pPr>
              <w:pStyle w:val="Tabletext"/>
            </w:pPr>
          </w:p>
        </w:tc>
        <w:tc>
          <w:tcPr>
            <w:tcW w:w="2268" w:type="dxa"/>
            <w:noWrap/>
            <w:tcMar>
              <w:top w:w="0" w:type="dxa"/>
              <w:left w:w="108" w:type="dxa"/>
              <w:bottom w:w="0" w:type="dxa"/>
              <w:right w:w="108" w:type="dxa"/>
            </w:tcMar>
          </w:tcPr>
          <w:p w:rsidR="00D06F52" w:rsidRPr="001B3B11" w:rsidRDefault="00D06F52" w:rsidP="002F61D1">
            <w:pPr>
              <w:pStyle w:val="Tabletext"/>
            </w:pPr>
            <w:r w:rsidRPr="001B3B11">
              <w:t>Address</w:t>
            </w:r>
          </w:p>
        </w:tc>
        <w:tc>
          <w:tcPr>
            <w:tcW w:w="5387" w:type="dxa"/>
            <w:noWrap/>
            <w:tcMar>
              <w:top w:w="0" w:type="dxa"/>
              <w:left w:w="108" w:type="dxa"/>
              <w:bottom w:w="0" w:type="dxa"/>
              <w:right w:w="108" w:type="dxa"/>
            </w:tcMar>
          </w:tcPr>
          <w:p w:rsidR="00D06F52" w:rsidRPr="001B3B11" w:rsidRDefault="00D06F52" w:rsidP="002F61D1">
            <w:pPr>
              <w:pStyle w:val="Tabletext"/>
            </w:pPr>
            <w:r w:rsidRPr="001B3B11">
              <w:t>PO Box 108, Damascus, Syrian Arab Republic</w:t>
            </w:r>
          </w:p>
        </w:tc>
      </w:tr>
      <w:tr w:rsidR="00D06F52" w:rsidRPr="001B3B11" w:rsidTr="002F61D1">
        <w:tc>
          <w:tcPr>
            <w:tcW w:w="709" w:type="dxa"/>
            <w:tcBorders>
              <w:top w:val="nil"/>
              <w:bottom w:val="nil"/>
            </w:tcBorders>
            <w:shd w:val="clear" w:color="auto" w:fill="auto"/>
          </w:tcPr>
          <w:p w:rsidR="00D06F52" w:rsidRPr="001B3B11" w:rsidRDefault="00D06F52" w:rsidP="002F61D1">
            <w:pPr>
              <w:pStyle w:val="Tabletext"/>
            </w:pPr>
          </w:p>
        </w:tc>
        <w:tc>
          <w:tcPr>
            <w:tcW w:w="2268" w:type="dxa"/>
            <w:tcBorders>
              <w:top w:val="nil"/>
              <w:bottom w:val="nil"/>
            </w:tcBorders>
            <w:shd w:val="clear" w:color="auto" w:fill="auto"/>
          </w:tcPr>
          <w:p w:rsidR="00D06F52" w:rsidRPr="001B3B11" w:rsidRDefault="00D06F52" w:rsidP="002F61D1">
            <w:pPr>
              <w:pStyle w:val="Tabletext"/>
            </w:pPr>
            <w:r w:rsidRPr="001B3B11">
              <w:t>Instrument of first designation</w:t>
            </w:r>
          </w:p>
        </w:tc>
        <w:tc>
          <w:tcPr>
            <w:tcW w:w="5387" w:type="dxa"/>
            <w:tcBorders>
              <w:top w:val="nil"/>
              <w:bottom w:val="nil"/>
            </w:tcBorders>
            <w:shd w:val="clear" w:color="auto" w:fill="auto"/>
          </w:tcPr>
          <w:p w:rsidR="00D06F52" w:rsidRPr="001B3B11" w:rsidRDefault="00D06F52" w:rsidP="002F61D1">
            <w:pPr>
              <w:pStyle w:val="Tabletext"/>
            </w:pPr>
            <w:r w:rsidRPr="001B3B11">
              <w:rPr>
                <w:i/>
                <w:iCs/>
                <w:color w:val="000000"/>
                <w:shd w:val="clear" w:color="auto" w:fill="FFFFFF"/>
              </w:rPr>
              <w:t xml:space="preserve">Autonomous Sanctions (Designated Persons and Entities and Declared Persons – Syria) List 2012 </w:t>
            </w:r>
            <w:r w:rsidRPr="001B3B11">
              <w:rPr>
                <w:iCs/>
                <w:color w:val="000000"/>
                <w:shd w:val="clear" w:color="auto" w:fill="FFFFFF"/>
              </w:rPr>
              <w:t>[</w:t>
            </w:r>
            <w:r w:rsidRPr="001B3B11">
              <w:t>F2012L00482]</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right w:val="nil"/>
            </w:tcBorders>
          </w:tcPr>
          <w:p w:rsidR="00D06F52" w:rsidRPr="001B3B11" w:rsidRDefault="00D06F52" w:rsidP="002F61D1">
            <w:pPr>
              <w:pStyle w:val="Tabletext"/>
            </w:pPr>
          </w:p>
        </w:tc>
        <w:tc>
          <w:tcPr>
            <w:tcW w:w="2268" w:type="dxa"/>
            <w:tcBorders>
              <w:top w:val="nil"/>
              <w:left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Additional information</w:t>
            </w:r>
          </w:p>
        </w:tc>
        <w:tc>
          <w:tcPr>
            <w:tcW w:w="5387" w:type="dxa"/>
            <w:tcBorders>
              <w:top w:val="nil"/>
              <w:left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Al Mashreq Investment Fund is owned by Rami MAKHLOUF, a designated person or entity. Telephone: +963 112110059 and +963 112110043. Fax: +963 933333149</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D06F52" w:rsidRPr="001B3B11" w:rsidRDefault="00D06F52" w:rsidP="002F61D1">
            <w:pPr>
              <w:pStyle w:val="Tabletext"/>
            </w:pPr>
          </w:p>
        </w:tc>
        <w:tc>
          <w:tcPr>
            <w:tcW w:w="2268" w:type="dxa"/>
            <w:tcBorders>
              <w:top w:val="nil"/>
              <w:left w:val="nil"/>
              <w:bottom w:val="single" w:sz="8" w:space="0" w:color="auto"/>
              <w:right w:val="nil"/>
            </w:tcBorders>
            <w:noWrap/>
            <w:tcMar>
              <w:top w:w="0" w:type="dxa"/>
              <w:left w:w="108" w:type="dxa"/>
              <w:bottom w:w="0" w:type="dxa"/>
              <w:right w:w="108" w:type="dxa"/>
            </w:tcMar>
          </w:tcPr>
          <w:p w:rsidR="00D06F52" w:rsidRPr="001B3B11" w:rsidRDefault="00D06F52" w:rsidP="002F61D1">
            <w:pPr>
              <w:pStyle w:val="Tabletext"/>
            </w:pPr>
            <w:r w:rsidRPr="001B3B11">
              <w:t>Listing information</w:t>
            </w:r>
          </w:p>
        </w:tc>
        <w:tc>
          <w:tcPr>
            <w:tcW w:w="5387" w:type="dxa"/>
            <w:tcBorders>
              <w:top w:val="nil"/>
              <w:left w:val="nil"/>
              <w:bottom w:val="single" w:sz="8" w:space="0" w:color="auto"/>
              <w:right w:val="nil"/>
            </w:tcBorders>
            <w:noWrap/>
            <w:tcMar>
              <w:top w:w="0" w:type="dxa"/>
              <w:left w:w="108" w:type="dxa"/>
              <w:bottom w:w="0" w:type="dxa"/>
              <w:right w:w="108" w:type="dxa"/>
            </w:tcMar>
          </w:tcPr>
          <w:p w:rsidR="00D06F52" w:rsidRPr="001B3B11" w:rsidRDefault="00D06F52" w:rsidP="002F61D1">
            <w:pPr>
              <w:pStyle w:val="Tabletext"/>
            </w:pPr>
            <w:r w:rsidRPr="001B3B11">
              <w:rPr>
                <w:color w:val="000000"/>
                <w:szCs w:val="22"/>
              </w:rPr>
              <w:t>Formerly listed on the RBA Consolidated List as 2011SYR0019</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right w:val="nil"/>
            </w:tcBorders>
          </w:tcPr>
          <w:p w:rsidR="00D06F52" w:rsidRPr="001B3B11" w:rsidRDefault="00D06F52" w:rsidP="002F61D1">
            <w:pPr>
              <w:pStyle w:val="Tabletext"/>
            </w:pPr>
            <w:r w:rsidRPr="001B3B11">
              <w:t>3</w:t>
            </w:r>
          </w:p>
        </w:tc>
        <w:tc>
          <w:tcPr>
            <w:tcW w:w="2268" w:type="dxa"/>
            <w:tcBorders>
              <w:top w:val="single" w:sz="8" w:space="0" w:color="auto"/>
              <w:left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Name of entity</w:t>
            </w:r>
          </w:p>
        </w:tc>
        <w:tc>
          <w:tcPr>
            <w:tcW w:w="5387" w:type="dxa"/>
            <w:tcBorders>
              <w:top w:val="single" w:sz="8" w:space="0" w:color="auto"/>
              <w:left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Al Watan</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right w:val="nil"/>
            </w:tcBorders>
          </w:tcPr>
          <w:p w:rsidR="00D06F52" w:rsidRPr="001B3B11" w:rsidRDefault="00D06F52" w:rsidP="002F61D1">
            <w:pPr>
              <w:pStyle w:val="Tabletext"/>
            </w:pPr>
          </w:p>
        </w:tc>
        <w:tc>
          <w:tcPr>
            <w:tcW w:w="2268" w:type="dxa"/>
            <w:tcBorders>
              <w:top w:val="nil"/>
              <w:left w:val="nil"/>
              <w:right w:val="nil"/>
            </w:tcBorders>
            <w:noWrap/>
            <w:tcMar>
              <w:top w:w="0" w:type="dxa"/>
              <w:left w:w="108" w:type="dxa"/>
              <w:bottom w:w="0" w:type="dxa"/>
              <w:right w:w="108" w:type="dxa"/>
            </w:tcMar>
          </w:tcPr>
          <w:p w:rsidR="00D06F52" w:rsidRPr="001B3B11" w:rsidRDefault="00D06F52" w:rsidP="002F61D1">
            <w:pPr>
              <w:pStyle w:val="Tabletext"/>
            </w:pPr>
            <w:r w:rsidRPr="001B3B11">
              <w:t>Address</w:t>
            </w:r>
          </w:p>
        </w:tc>
        <w:tc>
          <w:tcPr>
            <w:tcW w:w="5387" w:type="dxa"/>
            <w:tcBorders>
              <w:top w:val="nil"/>
              <w:left w:val="nil"/>
              <w:right w:val="nil"/>
            </w:tcBorders>
            <w:noWrap/>
            <w:tcMar>
              <w:top w:w="0" w:type="dxa"/>
              <w:left w:w="108" w:type="dxa"/>
              <w:bottom w:w="0" w:type="dxa"/>
              <w:right w:w="108" w:type="dxa"/>
            </w:tcMar>
          </w:tcPr>
          <w:p w:rsidR="00D06F52" w:rsidRPr="001B3B11" w:rsidRDefault="00D06F52" w:rsidP="002F61D1">
            <w:pPr>
              <w:pStyle w:val="Tabletext"/>
            </w:pPr>
            <w:r w:rsidRPr="001B3B11">
              <w:t xml:space="preserve">Al Watan Newspaper </w:t>
            </w:r>
            <w:r w:rsidR="001B3B11">
              <w:noBreakHyphen/>
            </w:r>
            <w:r w:rsidRPr="001B3B11">
              <w:t xml:space="preserve"> Damascus </w:t>
            </w:r>
            <w:r w:rsidR="001B3B11">
              <w:noBreakHyphen/>
            </w:r>
            <w:r w:rsidRPr="001B3B11">
              <w:t xml:space="preserve"> Duty Free Zone</w:t>
            </w:r>
          </w:p>
        </w:tc>
      </w:tr>
      <w:tr w:rsidR="00D06F52" w:rsidRPr="001B3B11" w:rsidTr="002F61D1">
        <w:tc>
          <w:tcPr>
            <w:tcW w:w="709" w:type="dxa"/>
            <w:tcBorders>
              <w:top w:val="nil"/>
              <w:bottom w:val="nil"/>
            </w:tcBorders>
            <w:shd w:val="clear" w:color="auto" w:fill="auto"/>
          </w:tcPr>
          <w:p w:rsidR="00D06F52" w:rsidRPr="001B3B11" w:rsidRDefault="00D06F52" w:rsidP="002F61D1">
            <w:pPr>
              <w:pStyle w:val="Tabletext"/>
            </w:pPr>
          </w:p>
        </w:tc>
        <w:tc>
          <w:tcPr>
            <w:tcW w:w="2268" w:type="dxa"/>
            <w:tcBorders>
              <w:top w:val="nil"/>
              <w:bottom w:val="nil"/>
            </w:tcBorders>
            <w:shd w:val="clear" w:color="auto" w:fill="auto"/>
          </w:tcPr>
          <w:p w:rsidR="00D06F52" w:rsidRPr="001B3B11" w:rsidRDefault="00D06F52" w:rsidP="002F61D1">
            <w:pPr>
              <w:pStyle w:val="Tabletext"/>
            </w:pPr>
            <w:r w:rsidRPr="001B3B11">
              <w:t>Instrument of first designation</w:t>
            </w:r>
          </w:p>
        </w:tc>
        <w:tc>
          <w:tcPr>
            <w:tcW w:w="5387" w:type="dxa"/>
            <w:tcBorders>
              <w:top w:val="nil"/>
              <w:bottom w:val="nil"/>
            </w:tcBorders>
            <w:shd w:val="clear" w:color="auto" w:fill="auto"/>
          </w:tcPr>
          <w:p w:rsidR="00D06F52" w:rsidRPr="001B3B11" w:rsidRDefault="00D06F52" w:rsidP="002F61D1">
            <w:pPr>
              <w:pStyle w:val="Tabletext"/>
            </w:pPr>
            <w:r w:rsidRPr="001B3B11">
              <w:rPr>
                <w:i/>
                <w:iCs/>
                <w:color w:val="000000"/>
                <w:shd w:val="clear" w:color="auto" w:fill="FFFFFF"/>
              </w:rPr>
              <w:t xml:space="preserve">Autonomous Sanctions (Designated Persons and Entities and Declared Persons – Syria) List 2012 </w:t>
            </w:r>
            <w:r w:rsidRPr="001B3B11">
              <w:rPr>
                <w:iCs/>
                <w:color w:val="000000"/>
                <w:shd w:val="clear" w:color="auto" w:fill="FFFFFF"/>
              </w:rPr>
              <w:t>[</w:t>
            </w:r>
            <w:r w:rsidRPr="001B3B11">
              <w:t>F2012L00482]</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left w:val="nil"/>
              <w:bottom w:val="single" w:sz="8" w:space="0" w:color="auto"/>
              <w:right w:val="nil"/>
            </w:tcBorders>
          </w:tcPr>
          <w:p w:rsidR="00D06F52" w:rsidRPr="001B3B11" w:rsidRDefault="00D06F52" w:rsidP="002F61D1">
            <w:pPr>
              <w:pStyle w:val="Tabletext"/>
            </w:pPr>
          </w:p>
        </w:tc>
        <w:tc>
          <w:tcPr>
            <w:tcW w:w="2268" w:type="dxa"/>
            <w:tcBorders>
              <w:left w:val="nil"/>
              <w:bottom w:val="single" w:sz="8" w:space="0" w:color="auto"/>
              <w:right w:val="nil"/>
            </w:tcBorders>
            <w:noWrap/>
            <w:tcMar>
              <w:top w:w="0" w:type="dxa"/>
              <w:left w:w="108" w:type="dxa"/>
              <w:bottom w:w="0" w:type="dxa"/>
              <w:right w:w="108" w:type="dxa"/>
            </w:tcMar>
            <w:hideMark/>
          </w:tcPr>
          <w:p w:rsidR="00D06F52" w:rsidRPr="001B3B11" w:rsidRDefault="00D06F52" w:rsidP="002F61D1">
            <w:pPr>
              <w:pStyle w:val="Tabletext"/>
            </w:pPr>
            <w:r w:rsidRPr="001B3B11">
              <w:t>Additional information</w:t>
            </w:r>
          </w:p>
        </w:tc>
        <w:tc>
          <w:tcPr>
            <w:tcW w:w="5387" w:type="dxa"/>
            <w:tcBorders>
              <w:left w:val="nil"/>
              <w:bottom w:val="single" w:sz="8" w:space="0" w:color="auto"/>
              <w:right w:val="nil"/>
            </w:tcBorders>
            <w:noWrap/>
            <w:tcMar>
              <w:top w:w="0" w:type="dxa"/>
              <w:left w:w="108" w:type="dxa"/>
              <w:bottom w:w="0" w:type="dxa"/>
              <w:right w:w="108" w:type="dxa"/>
            </w:tcMar>
            <w:hideMark/>
          </w:tcPr>
          <w:p w:rsidR="00D06F52" w:rsidRPr="001B3B11" w:rsidRDefault="00D06F52" w:rsidP="002F61D1">
            <w:pPr>
              <w:pStyle w:val="Tabletext"/>
            </w:pPr>
            <w:r w:rsidRPr="001B3B11">
              <w:t>Al Watan is an Arabic language daily newspaper published in Syria. Tel: +963 11 2137400. Fax: +963 11 2139928.</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D06F52" w:rsidRPr="001B3B11" w:rsidRDefault="00D06F52" w:rsidP="002F61D1">
            <w:pPr>
              <w:pStyle w:val="Tabletext"/>
            </w:pPr>
            <w:r w:rsidRPr="001B3B11">
              <w:t>4</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Name of entity</w:t>
            </w:r>
          </w:p>
        </w:tc>
        <w:tc>
          <w:tcPr>
            <w:tcW w:w="5387" w:type="dxa"/>
            <w:tcBorders>
              <w:top w:val="single" w:sz="8" w:space="0" w:color="auto"/>
              <w:left w:val="nil"/>
              <w:bottom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Bena Properties</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D06F52" w:rsidRPr="001B3B11" w:rsidRDefault="00D06F52" w:rsidP="002F61D1">
            <w:pPr>
              <w:pStyle w:val="Tabletext"/>
            </w:pPr>
          </w:p>
        </w:tc>
        <w:tc>
          <w:tcPr>
            <w:tcW w:w="2268" w:type="dxa"/>
            <w:noWrap/>
            <w:tcMar>
              <w:top w:w="0" w:type="dxa"/>
              <w:left w:w="108" w:type="dxa"/>
              <w:bottom w:w="0" w:type="dxa"/>
              <w:right w:w="108" w:type="dxa"/>
            </w:tcMar>
            <w:hideMark/>
          </w:tcPr>
          <w:p w:rsidR="00D06F52" w:rsidRPr="001B3B11" w:rsidRDefault="00D06F52" w:rsidP="002F61D1">
            <w:pPr>
              <w:pStyle w:val="Tabletext"/>
            </w:pPr>
            <w:r w:rsidRPr="001B3B11">
              <w:t>Also known as</w:t>
            </w:r>
          </w:p>
        </w:tc>
        <w:tc>
          <w:tcPr>
            <w:tcW w:w="5387" w:type="dxa"/>
            <w:noWrap/>
            <w:tcMar>
              <w:top w:w="0" w:type="dxa"/>
              <w:left w:w="108" w:type="dxa"/>
              <w:bottom w:w="0" w:type="dxa"/>
              <w:right w:w="108" w:type="dxa"/>
            </w:tcMar>
            <w:hideMark/>
          </w:tcPr>
          <w:p w:rsidR="00D06F52" w:rsidRPr="001B3B11" w:rsidRDefault="00D06F52" w:rsidP="002F61D1">
            <w:pPr>
              <w:pStyle w:val="Tabletext"/>
            </w:pPr>
            <w:r w:rsidRPr="001B3B11">
              <w:t>a) Banna Properties, b) Bena</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D06F52" w:rsidRPr="001B3B11" w:rsidRDefault="00D06F52" w:rsidP="002F61D1">
            <w:pPr>
              <w:pStyle w:val="Tabletext"/>
            </w:pPr>
          </w:p>
        </w:tc>
        <w:tc>
          <w:tcPr>
            <w:tcW w:w="2268" w:type="dxa"/>
            <w:noWrap/>
            <w:tcMar>
              <w:top w:w="0" w:type="dxa"/>
              <w:left w:w="108" w:type="dxa"/>
              <w:bottom w:w="0" w:type="dxa"/>
              <w:right w:w="108" w:type="dxa"/>
            </w:tcMar>
          </w:tcPr>
          <w:p w:rsidR="00D06F52" w:rsidRPr="001B3B11" w:rsidRDefault="00D06F52" w:rsidP="002F61D1">
            <w:pPr>
              <w:pStyle w:val="Tabletext"/>
            </w:pPr>
            <w:r w:rsidRPr="001B3B11">
              <w:t>Address</w:t>
            </w:r>
          </w:p>
        </w:tc>
        <w:tc>
          <w:tcPr>
            <w:tcW w:w="5387" w:type="dxa"/>
            <w:noWrap/>
            <w:tcMar>
              <w:top w:w="0" w:type="dxa"/>
              <w:left w:w="108" w:type="dxa"/>
              <w:bottom w:w="0" w:type="dxa"/>
              <w:right w:w="108" w:type="dxa"/>
            </w:tcMar>
          </w:tcPr>
          <w:p w:rsidR="00D06F52" w:rsidRPr="001B3B11" w:rsidRDefault="00D06F52" w:rsidP="002F61D1">
            <w:pPr>
              <w:pStyle w:val="Tabletext"/>
            </w:pPr>
            <w:r w:rsidRPr="001B3B11">
              <w:t>a) Cham Holding Building, Dara’a Highway, P.O. Box 9525, Ashrafiyat Sahnaya Area, Syrian Arab Republic b) P.O. Box 9525, Damascus, Syrian Arab Republic</w:t>
            </w:r>
          </w:p>
        </w:tc>
      </w:tr>
      <w:tr w:rsidR="00D06F52" w:rsidRPr="001B3B11" w:rsidTr="002F61D1">
        <w:tc>
          <w:tcPr>
            <w:tcW w:w="709" w:type="dxa"/>
            <w:tcBorders>
              <w:top w:val="nil"/>
              <w:bottom w:val="nil"/>
            </w:tcBorders>
            <w:shd w:val="clear" w:color="auto" w:fill="auto"/>
          </w:tcPr>
          <w:p w:rsidR="00D06F52" w:rsidRPr="001B3B11" w:rsidRDefault="00D06F52" w:rsidP="002F61D1">
            <w:pPr>
              <w:pStyle w:val="Tabletext"/>
            </w:pPr>
          </w:p>
        </w:tc>
        <w:tc>
          <w:tcPr>
            <w:tcW w:w="2268" w:type="dxa"/>
            <w:tcBorders>
              <w:top w:val="nil"/>
              <w:bottom w:val="nil"/>
            </w:tcBorders>
            <w:shd w:val="clear" w:color="auto" w:fill="auto"/>
          </w:tcPr>
          <w:p w:rsidR="00D06F52" w:rsidRPr="001B3B11" w:rsidRDefault="00D06F52" w:rsidP="002F61D1">
            <w:pPr>
              <w:pStyle w:val="Tabletext"/>
            </w:pPr>
            <w:r w:rsidRPr="001B3B11">
              <w:t>Instrument of first designation</w:t>
            </w:r>
          </w:p>
        </w:tc>
        <w:tc>
          <w:tcPr>
            <w:tcW w:w="5387" w:type="dxa"/>
            <w:tcBorders>
              <w:top w:val="nil"/>
              <w:bottom w:val="nil"/>
            </w:tcBorders>
            <w:shd w:val="clear" w:color="auto" w:fill="auto"/>
          </w:tcPr>
          <w:p w:rsidR="00D06F52" w:rsidRPr="001B3B11" w:rsidRDefault="00D06F52" w:rsidP="002F61D1">
            <w:pPr>
              <w:pStyle w:val="Tabletext"/>
            </w:pPr>
            <w:r w:rsidRPr="001B3B11">
              <w:rPr>
                <w:i/>
                <w:iCs/>
                <w:color w:val="000000"/>
                <w:shd w:val="clear" w:color="auto" w:fill="FFFFFF"/>
              </w:rPr>
              <w:t xml:space="preserve">Autonomous Sanctions (Designated Persons and Entities and Declared Persons – Syria) List 2012 </w:t>
            </w:r>
            <w:r w:rsidRPr="001B3B11">
              <w:rPr>
                <w:iCs/>
                <w:color w:val="000000"/>
                <w:shd w:val="clear" w:color="auto" w:fill="FFFFFF"/>
              </w:rPr>
              <w:t>[</w:t>
            </w:r>
            <w:r w:rsidRPr="001B3B11">
              <w:t>F2012L00482]</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right w:val="nil"/>
            </w:tcBorders>
          </w:tcPr>
          <w:p w:rsidR="00D06F52" w:rsidRPr="001B3B11" w:rsidRDefault="00D06F52" w:rsidP="002F61D1">
            <w:pPr>
              <w:pStyle w:val="Tabletext"/>
            </w:pPr>
          </w:p>
        </w:tc>
        <w:tc>
          <w:tcPr>
            <w:tcW w:w="2268" w:type="dxa"/>
            <w:tcBorders>
              <w:top w:val="nil"/>
              <w:left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Additional information</w:t>
            </w:r>
          </w:p>
        </w:tc>
        <w:tc>
          <w:tcPr>
            <w:tcW w:w="5387" w:type="dxa"/>
            <w:tcBorders>
              <w:top w:val="nil"/>
              <w:left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Bena Properties is owned by Rami MAKHLOUF, a designated person or entity.</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D06F52" w:rsidRPr="001B3B11" w:rsidRDefault="00D06F52" w:rsidP="002F61D1">
            <w:pPr>
              <w:pStyle w:val="Tabletext"/>
            </w:pPr>
          </w:p>
        </w:tc>
        <w:tc>
          <w:tcPr>
            <w:tcW w:w="2268" w:type="dxa"/>
            <w:tcBorders>
              <w:top w:val="nil"/>
              <w:left w:val="nil"/>
              <w:bottom w:val="single" w:sz="8" w:space="0" w:color="auto"/>
              <w:right w:val="nil"/>
            </w:tcBorders>
            <w:noWrap/>
            <w:tcMar>
              <w:top w:w="0" w:type="dxa"/>
              <w:left w:w="108" w:type="dxa"/>
              <w:bottom w:w="0" w:type="dxa"/>
              <w:right w:w="108" w:type="dxa"/>
            </w:tcMar>
          </w:tcPr>
          <w:p w:rsidR="00D06F52" w:rsidRPr="001B3B11" w:rsidRDefault="00D06F52" w:rsidP="002F61D1">
            <w:pPr>
              <w:pStyle w:val="Tabletext"/>
            </w:pPr>
            <w:r w:rsidRPr="001B3B11">
              <w:t>Listing information</w:t>
            </w:r>
          </w:p>
        </w:tc>
        <w:tc>
          <w:tcPr>
            <w:tcW w:w="5387" w:type="dxa"/>
            <w:tcBorders>
              <w:top w:val="nil"/>
              <w:left w:val="nil"/>
              <w:bottom w:val="single" w:sz="8" w:space="0" w:color="auto"/>
              <w:right w:val="nil"/>
            </w:tcBorders>
            <w:noWrap/>
            <w:tcMar>
              <w:top w:w="0" w:type="dxa"/>
              <w:left w:w="108" w:type="dxa"/>
              <w:bottom w:w="0" w:type="dxa"/>
              <w:right w:w="108" w:type="dxa"/>
            </w:tcMar>
          </w:tcPr>
          <w:p w:rsidR="00D06F52" w:rsidRPr="001B3B11" w:rsidRDefault="00D06F52" w:rsidP="002F61D1">
            <w:pPr>
              <w:pStyle w:val="Tabletext"/>
            </w:pPr>
            <w:r w:rsidRPr="001B3B11">
              <w:rPr>
                <w:color w:val="000000"/>
                <w:szCs w:val="22"/>
              </w:rPr>
              <w:t>Formerly listed on the RBA Consolidated List as 2011SYR0020</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D06F52" w:rsidRPr="001B3B11" w:rsidRDefault="00D06F52" w:rsidP="002F61D1">
            <w:pPr>
              <w:pStyle w:val="Tabletext"/>
            </w:pPr>
            <w:r w:rsidRPr="001B3B11">
              <w:t>5</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Name of entity</w:t>
            </w:r>
          </w:p>
        </w:tc>
        <w:tc>
          <w:tcPr>
            <w:tcW w:w="5387" w:type="dxa"/>
            <w:tcBorders>
              <w:top w:val="single" w:sz="8" w:space="0" w:color="auto"/>
              <w:left w:val="nil"/>
              <w:bottom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Business Lab</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D06F52" w:rsidRPr="001B3B11" w:rsidRDefault="00D06F52" w:rsidP="002F61D1">
            <w:pPr>
              <w:pStyle w:val="Tabletext"/>
            </w:pPr>
          </w:p>
        </w:tc>
        <w:tc>
          <w:tcPr>
            <w:tcW w:w="2268" w:type="dxa"/>
            <w:noWrap/>
            <w:tcMar>
              <w:top w:w="0" w:type="dxa"/>
              <w:left w:w="108" w:type="dxa"/>
              <w:bottom w:w="0" w:type="dxa"/>
              <w:right w:w="108" w:type="dxa"/>
            </w:tcMar>
            <w:hideMark/>
          </w:tcPr>
          <w:p w:rsidR="00D06F52" w:rsidRPr="001B3B11" w:rsidRDefault="00D06F52" w:rsidP="002F61D1">
            <w:pPr>
              <w:pStyle w:val="Tabletext"/>
            </w:pPr>
            <w:r w:rsidRPr="001B3B11">
              <w:t>Address</w:t>
            </w:r>
          </w:p>
        </w:tc>
        <w:tc>
          <w:tcPr>
            <w:tcW w:w="5387" w:type="dxa"/>
            <w:noWrap/>
            <w:tcMar>
              <w:top w:w="0" w:type="dxa"/>
              <w:left w:w="108" w:type="dxa"/>
              <w:bottom w:w="0" w:type="dxa"/>
              <w:right w:w="108" w:type="dxa"/>
            </w:tcMar>
            <w:hideMark/>
          </w:tcPr>
          <w:p w:rsidR="00D06F52" w:rsidRPr="001B3B11" w:rsidRDefault="00D06F52" w:rsidP="002F61D1">
            <w:pPr>
              <w:pStyle w:val="Tabletext"/>
            </w:pPr>
            <w:r w:rsidRPr="001B3B11">
              <w:t>Bldg. 9, Maysat Square, Al Rasafi St., P.O. Box 7155, Damascus, Syrian Arab Republic</w:t>
            </w:r>
          </w:p>
        </w:tc>
      </w:tr>
      <w:tr w:rsidR="00D06F52" w:rsidRPr="001B3B11" w:rsidTr="002F61D1">
        <w:tc>
          <w:tcPr>
            <w:tcW w:w="709" w:type="dxa"/>
            <w:tcBorders>
              <w:top w:val="nil"/>
              <w:bottom w:val="nil"/>
            </w:tcBorders>
            <w:shd w:val="clear" w:color="auto" w:fill="auto"/>
          </w:tcPr>
          <w:p w:rsidR="00D06F52" w:rsidRPr="001B3B11" w:rsidRDefault="00D06F52" w:rsidP="002F61D1">
            <w:pPr>
              <w:pStyle w:val="Tabletext"/>
            </w:pPr>
          </w:p>
        </w:tc>
        <w:tc>
          <w:tcPr>
            <w:tcW w:w="2268" w:type="dxa"/>
            <w:tcBorders>
              <w:top w:val="nil"/>
              <w:bottom w:val="nil"/>
            </w:tcBorders>
            <w:shd w:val="clear" w:color="auto" w:fill="auto"/>
          </w:tcPr>
          <w:p w:rsidR="00D06F52" w:rsidRPr="001B3B11" w:rsidRDefault="00D06F52" w:rsidP="002F61D1">
            <w:pPr>
              <w:pStyle w:val="Tabletext"/>
            </w:pPr>
            <w:r w:rsidRPr="001B3B11">
              <w:t>Instrument of first designation</w:t>
            </w:r>
          </w:p>
        </w:tc>
        <w:tc>
          <w:tcPr>
            <w:tcW w:w="5387" w:type="dxa"/>
            <w:tcBorders>
              <w:top w:val="nil"/>
              <w:bottom w:val="nil"/>
            </w:tcBorders>
            <w:shd w:val="clear" w:color="auto" w:fill="auto"/>
          </w:tcPr>
          <w:p w:rsidR="00D06F52" w:rsidRPr="001B3B11" w:rsidRDefault="00D06F52" w:rsidP="002F61D1">
            <w:pPr>
              <w:pStyle w:val="Tabletext"/>
            </w:pPr>
            <w:r w:rsidRPr="001B3B11">
              <w:rPr>
                <w:i/>
                <w:iCs/>
                <w:color w:val="000000"/>
                <w:shd w:val="clear" w:color="auto" w:fill="FFFFFF"/>
              </w:rPr>
              <w:t xml:space="preserve">Autonomous Sanctions (Designated Persons and Entities and Declared Persons – Syria) List 2012 </w:t>
            </w:r>
            <w:r w:rsidRPr="001B3B11">
              <w:rPr>
                <w:iCs/>
                <w:color w:val="000000"/>
                <w:shd w:val="clear" w:color="auto" w:fill="FFFFFF"/>
              </w:rPr>
              <w:t>[</w:t>
            </w:r>
            <w:r w:rsidRPr="001B3B11">
              <w:t>F2012L00482]</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D06F52" w:rsidRPr="001B3B11" w:rsidRDefault="00D06F52" w:rsidP="002F61D1">
            <w:pPr>
              <w:pStyle w:val="Tabletext"/>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D06F52" w:rsidRPr="001B3B11" w:rsidRDefault="00D06F52" w:rsidP="002F61D1">
            <w:pPr>
              <w:pStyle w:val="Tabletext"/>
            </w:pPr>
            <w:r w:rsidRPr="001B3B11">
              <w:t>Additional information</w:t>
            </w:r>
          </w:p>
        </w:tc>
        <w:tc>
          <w:tcPr>
            <w:tcW w:w="5387" w:type="dxa"/>
            <w:tcBorders>
              <w:top w:val="nil"/>
              <w:left w:val="nil"/>
              <w:bottom w:val="single" w:sz="8" w:space="0" w:color="auto"/>
              <w:right w:val="nil"/>
            </w:tcBorders>
            <w:noWrap/>
            <w:tcMar>
              <w:top w:w="0" w:type="dxa"/>
              <w:left w:w="108" w:type="dxa"/>
              <w:bottom w:w="0" w:type="dxa"/>
              <w:right w:w="108" w:type="dxa"/>
            </w:tcMar>
            <w:hideMark/>
          </w:tcPr>
          <w:p w:rsidR="00D06F52" w:rsidRPr="001B3B11" w:rsidRDefault="00D06F52" w:rsidP="002F61D1">
            <w:pPr>
              <w:pStyle w:val="Tabletext"/>
            </w:pPr>
            <w:r w:rsidRPr="001B3B11">
              <w:t>Business Lab is a front company for the acquisition of sensitive equipment for the Scientific Studies and Research Centre. Tel: +963 11 2725499. Fax: +963 11 2725399.</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D06F52" w:rsidRPr="001B3B11" w:rsidRDefault="00D06F52" w:rsidP="002F61D1">
            <w:pPr>
              <w:pStyle w:val="Tabletext"/>
            </w:pPr>
            <w:r w:rsidRPr="001B3B11">
              <w:t>6</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Name of entity</w:t>
            </w:r>
          </w:p>
        </w:tc>
        <w:tc>
          <w:tcPr>
            <w:tcW w:w="5387" w:type="dxa"/>
            <w:tcBorders>
              <w:top w:val="single" w:sz="8" w:space="0" w:color="auto"/>
              <w:left w:val="nil"/>
              <w:bottom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Scientific Studies and Research Centre</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D06F52" w:rsidRPr="001B3B11" w:rsidRDefault="00D06F52" w:rsidP="002F61D1">
            <w:pPr>
              <w:pStyle w:val="Tabletext"/>
            </w:pPr>
          </w:p>
        </w:tc>
        <w:tc>
          <w:tcPr>
            <w:tcW w:w="2268" w:type="dxa"/>
            <w:noWrap/>
            <w:tcMar>
              <w:top w:w="0" w:type="dxa"/>
              <w:left w:w="108" w:type="dxa"/>
              <w:bottom w:w="0" w:type="dxa"/>
              <w:right w:w="108" w:type="dxa"/>
            </w:tcMar>
            <w:hideMark/>
          </w:tcPr>
          <w:p w:rsidR="00D06F52" w:rsidRPr="001B3B11" w:rsidRDefault="00D06F52" w:rsidP="002F61D1">
            <w:pPr>
              <w:pStyle w:val="Tabletext"/>
            </w:pPr>
            <w:r w:rsidRPr="001B3B11">
              <w:t>Also known as</w:t>
            </w:r>
          </w:p>
        </w:tc>
        <w:tc>
          <w:tcPr>
            <w:tcW w:w="5387" w:type="dxa"/>
            <w:noWrap/>
            <w:tcMar>
              <w:top w:w="0" w:type="dxa"/>
              <w:left w:w="108" w:type="dxa"/>
              <w:bottom w:w="0" w:type="dxa"/>
              <w:right w:w="108" w:type="dxa"/>
            </w:tcMar>
            <w:hideMark/>
          </w:tcPr>
          <w:p w:rsidR="00D06F52" w:rsidRPr="001B3B11" w:rsidRDefault="00D06F52" w:rsidP="002F61D1">
            <w:pPr>
              <w:pStyle w:val="Tabletext"/>
            </w:pPr>
            <w:r w:rsidRPr="001B3B11">
              <w:t>a) Centre D'études et de Recherches Syrien, b) Centre d'Ètude et de Recherche Scientifique, c) SSRC, d) Centre de Recherche de Kaboun, e) CERS</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D06F52" w:rsidRPr="001B3B11" w:rsidRDefault="00D06F52" w:rsidP="002F61D1">
            <w:pPr>
              <w:pStyle w:val="Tabletext"/>
            </w:pPr>
          </w:p>
        </w:tc>
        <w:tc>
          <w:tcPr>
            <w:tcW w:w="2268" w:type="dxa"/>
            <w:noWrap/>
            <w:tcMar>
              <w:top w:w="0" w:type="dxa"/>
              <w:left w:w="108" w:type="dxa"/>
              <w:bottom w:w="0" w:type="dxa"/>
              <w:right w:w="108" w:type="dxa"/>
            </w:tcMar>
          </w:tcPr>
          <w:p w:rsidR="00D06F52" w:rsidRPr="001B3B11" w:rsidRDefault="00D06F52" w:rsidP="002F61D1">
            <w:pPr>
              <w:pStyle w:val="Tabletext"/>
            </w:pPr>
            <w:r w:rsidRPr="001B3B11">
              <w:t>Address</w:t>
            </w:r>
          </w:p>
        </w:tc>
        <w:tc>
          <w:tcPr>
            <w:tcW w:w="5387" w:type="dxa"/>
            <w:noWrap/>
            <w:tcMar>
              <w:top w:w="0" w:type="dxa"/>
              <w:left w:w="108" w:type="dxa"/>
              <w:bottom w:w="0" w:type="dxa"/>
              <w:right w:w="108" w:type="dxa"/>
            </w:tcMar>
          </w:tcPr>
          <w:p w:rsidR="00D06F52" w:rsidRPr="001B3B11" w:rsidRDefault="00D06F52" w:rsidP="002F61D1">
            <w:pPr>
              <w:pStyle w:val="Tabletext"/>
            </w:pPr>
            <w:r w:rsidRPr="001B3B11">
              <w:t>Barzeh St., P.O. Box 4470, Damascus, Syrian Arab Republic</w:t>
            </w:r>
          </w:p>
        </w:tc>
      </w:tr>
      <w:tr w:rsidR="00D06F52" w:rsidRPr="001B3B11" w:rsidTr="002F61D1">
        <w:tc>
          <w:tcPr>
            <w:tcW w:w="709" w:type="dxa"/>
            <w:tcBorders>
              <w:top w:val="nil"/>
              <w:bottom w:val="nil"/>
            </w:tcBorders>
            <w:shd w:val="clear" w:color="auto" w:fill="auto"/>
          </w:tcPr>
          <w:p w:rsidR="00D06F52" w:rsidRPr="001B3B11" w:rsidRDefault="00D06F52" w:rsidP="002F61D1">
            <w:pPr>
              <w:pStyle w:val="Tabletext"/>
            </w:pPr>
          </w:p>
        </w:tc>
        <w:tc>
          <w:tcPr>
            <w:tcW w:w="2268" w:type="dxa"/>
            <w:tcBorders>
              <w:top w:val="nil"/>
              <w:bottom w:val="nil"/>
            </w:tcBorders>
            <w:shd w:val="clear" w:color="auto" w:fill="auto"/>
          </w:tcPr>
          <w:p w:rsidR="00D06F52" w:rsidRPr="001B3B11" w:rsidRDefault="00D06F52" w:rsidP="002F61D1">
            <w:pPr>
              <w:pStyle w:val="Tabletext"/>
            </w:pPr>
            <w:r w:rsidRPr="001B3B11">
              <w:t>Instrument of first designation</w:t>
            </w:r>
          </w:p>
        </w:tc>
        <w:tc>
          <w:tcPr>
            <w:tcW w:w="5387" w:type="dxa"/>
            <w:tcBorders>
              <w:top w:val="nil"/>
              <w:bottom w:val="nil"/>
            </w:tcBorders>
            <w:shd w:val="clear" w:color="auto" w:fill="auto"/>
          </w:tcPr>
          <w:p w:rsidR="00D06F52" w:rsidRPr="001B3B11" w:rsidRDefault="00D06F52" w:rsidP="002F61D1">
            <w:pPr>
              <w:pStyle w:val="Tabletext"/>
            </w:pPr>
            <w:r w:rsidRPr="001B3B11">
              <w:rPr>
                <w:i/>
                <w:iCs/>
                <w:color w:val="000000"/>
                <w:shd w:val="clear" w:color="auto" w:fill="FFFFFF"/>
              </w:rPr>
              <w:t xml:space="preserve">Autonomous Sanctions (Designated Persons and Entities and Declared Persons – Syria) List 2012 </w:t>
            </w:r>
            <w:r w:rsidRPr="001B3B11">
              <w:rPr>
                <w:iCs/>
                <w:color w:val="000000"/>
                <w:shd w:val="clear" w:color="auto" w:fill="FFFFFF"/>
              </w:rPr>
              <w:t>[</w:t>
            </w:r>
            <w:r w:rsidRPr="001B3B11">
              <w:t>F2012L00482]</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D06F52" w:rsidRPr="001B3B11" w:rsidRDefault="00D06F52" w:rsidP="002F61D1">
            <w:pPr>
              <w:pStyle w:val="Tabletext"/>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D06F52" w:rsidRPr="001B3B11" w:rsidRDefault="00D06F52" w:rsidP="002F61D1">
            <w:pPr>
              <w:pStyle w:val="Tabletext"/>
            </w:pPr>
            <w:r w:rsidRPr="001B3B11">
              <w:t>Additional information</w:t>
            </w:r>
          </w:p>
        </w:tc>
        <w:tc>
          <w:tcPr>
            <w:tcW w:w="5387" w:type="dxa"/>
            <w:tcBorders>
              <w:top w:val="nil"/>
              <w:left w:val="nil"/>
              <w:bottom w:val="single" w:sz="8" w:space="0" w:color="auto"/>
              <w:right w:val="nil"/>
            </w:tcBorders>
            <w:noWrap/>
            <w:tcMar>
              <w:top w:w="0" w:type="dxa"/>
              <w:left w:w="108" w:type="dxa"/>
              <w:bottom w:w="0" w:type="dxa"/>
              <w:right w:w="108" w:type="dxa"/>
            </w:tcMar>
            <w:hideMark/>
          </w:tcPr>
          <w:p w:rsidR="00D06F52" w:rsidRPr="001B3B11" w:rsidRDefault="00D06F52" w:rsidP="002F61D1">
            <w:pPr>
              <w:pStyle w:val="Tabletext"/>
            </w:pPr>
            <w:r w:rsidRPr="001B3B11">
              <w:t>Scientific Studies and Research Centre purchases equipment for the Syrian military.</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D06F52" w:rsidRPr="001B3B11" w:rsidRDefault="00D06F52" w:rsidP="002F61D1">
            <w:pPr>
              <w:pStyle w:val="Tabletext"/>
            </w:pPr>
            <w:r w:rsidRPr="001B3B11">
              <w:t>7</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Name of entity</w:t>
            </w:r>
          </w:p>
        </w:tc>
        <w:tc>
          <w:tcPr>
            <w:tcW w:w="5387" w:type="dxa"/>
            <w:tcBorders>
              <w:top w:val="single" w:sz="8" w:space="0" w:color="auto"/>
              <w:left w:val="nil"/>
              <w:bottom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Cham Holding</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D06F52" w:rsidRPr="001B3B11" w:rsidRDefault="00D06F52" w:rsidP="002F61D1">
            <w:pPr>
              <w:pStyle w:val="Tabletext"/>
            </w:pPr>
          </w:p>
        </w:tc>
        <w:tc>
          <w:tcPr>
            <w:tcW w:w="2268" w:type="dxa"/>
            <w:noWrap/>
            <w:tcMar>
              <w:top w:w="0" w:type="dxa"/>
              <w:left w:w="108" w:type="dxa"/>
              <w:bottom w:w="0" w:type="dxa"/>
              <w:right w:w="108" w:type="dxa"/>
            </w:tcMar>
            <w:hideMark/>
          </w:tcPr>
          <w:p w:rsidR="00D06F52" w:rsidRPr="001B3B11" w:rsidRDefault="00D06F52" w:rsidP="002F61D1">
            <w:pPr>
              <w:pStyle w:val="Tabletext"/>
            </w:pPr>
            <w:r w:rsidRPr="001B3B11">
              <w:t>Also known as</w:t>
            </w:r>
          </w:p>
        </w:tc>
        <w:tc>
          <w:tcPr>
            <w:tcW w:w="5387" w:type="dxa"/>
            <w:noWrap/>
            <w:tcMar>
              <w:top w:w="0" w:type="dxa"/>
              <w:left w:w="108" w:type="dxa"/>
              <w:bottom w:w="0" w:type="dxa"/>
              <w:right w:w="108" w:type="dxa"/>
            </w:tcMar>
            <w:hideMark/>
          </w:tcPr>
          <w:p w:rsidR="00D06F52" w:rsidRPr="001B3B11" w:rsidRDefault="00D06F52" w:rsidP="002F61D1">
            <w:pPr>
              <w:pStyle w:val="Tabletext"/>
            </w:pPr>
            <w:r w:rsidRPr="001B3B11">
              <w:t>a) Al Sham Company, b) Al</w:t>
            </w:r>
            <w:r w:rsidR="001B3B11">
              <w:noBreakHyphen/>
            </w:r>
            <w:r w:rsidRPr="001B3B11">
              <w:t>Sham Company, c) Cham Investment Group, d) Sham Holding Company SAL, e) “Cham”, f) “Sham Holding”</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D06F52" w:rsidRPr="001B3B11" w:rsidRDefault="00D06F52" w:rsidP="002F61D1">
            <w:pPr>
              <w:pStyle w:val="Tabletext"/>
            </w:pPr>
          </w:p>
        </w:tc>
        <w:tc>
          <w:tcPr>
            <w:tcW w:w="2268" w:type="dxa"/>
            <w:noWrap/>
            <w:tcMar>
              <w:top w:w="0" w:type="dxa"/>
              <w:left w:w="108" w:type="dxa"/>
              <w:bottom w:w="0" w:type="dxa"/>
              <w:right w:w="108" w:type="dxa"/>
            </w:tcMar>
          </w:tcPr>
          <w:p w:rsidR="00D06F52" w:rsidRPr="001B3B11" w:rsidRDefault="00D06F52" w:rsidP="002F61D1">
            <w:pPr>
              <w:pStyle w:val="Tabletext"/>
            </w:pPr>
            <w:r w:rsidRPr="001B3B11">
              <w:t>Address</w:t>
            </w:r>
          </w:p>
        </w:tc>
        <w:tc>
          <w:tcPr>
            <w:tcW w:w="5387" w:type="dxa"/>
            <w:noWrap/>
            <w:tcMar>
              <w:top w:w="0" w:type="dxa"/>
              <w:left w:w="108" w:type="dxa"/>
              <w:bottom w:w="0" w:type="dxa"/>
              <w:right w:w="108" w:type="dxa"/>
            </w:tcMar>
          </w:tcPr>
          <w:p w:rsidR="00D06F52" w:rsidRPr="001B3B11" w:rsidRDefault="00D06F52" w:rsidP="002F61D1">
            <w:pPr>
              <w:pStyle w:val="Tabletext"/>
            </w:pPr>
            <w:r w:rsidRPr="001B3B11">
              <w:t>Cham Holding Building, Dara’a Highway, P.O. Box 9525, Ashrafiyat Sahnaya Area, Syrian Arab Republic</w:t>
            </w:r>
          </w:p>
        </w:tc>
      </w:tr>
      <w:tr w:rsidR="00D06F52" w:rsidRPr="001B3B11" w:rsidTr="002F61D1">
        <w:tc>
          <w:tcPr>
            <w:tcW w:w="709" w:type="dxa"/>
            <w:tcBorders>
              <w:top w:val="nil"/>
              <w:bottom w:val="nil"/>
            </w:tcBorders>
            <w:shd w:val="clear" w:color="auto" w:fill="auto"/>
          </w:tcPr>
          <w:p w:rsidR="00D06F52" w:rsidRPr="001B3B11" w:rsidRDefault="00D06F52" w:rsidP="002F61D1">
            <w:pPr>
              <w:pStyle w:val="Tabletext"/>
            </w:pPr>
          </w:p>
        </w:tc>
        <w:tc>
          <w:tcPr>
            <w:tcW w:w="2268" w:type="dxa"/>
            <w:tcBorders>
              <w:top w:val="nil"/>
              <w:bottom w:val="nil"/>
            </w:tcBorders>
            <w:shd w:val="clear" w:color="auto" w:fill="auto"/>
          </w:tcPr>
          <w:p w:rsidR="00D06F52" w:rsidRPr="001B3B11" w:rsidRDefault="00D06F52" w:rsidP="002F61D1">
            <w:pPr>
              <w:pStyle w:val="Tabletext"/>
            </w:pPr>
            <w:r w:rsidRPr="001B3B11">
              <w:t>Instrument of first designation</w:t>
            </w:r>
          </w:p>
        </w:tc>
        <w:tc>
          <w:tcPr>
            <w:tcW w:w="5387" w:type="dxa"/>
            <w:tcBorders>
              <w:top w:val="nil"/>
              <w:bottom w:val="nil"/>
            </w:tcBorders>
            <w:shd w:val="clear" w:color="auto" w:fill="auto"/>
          </w:tcPr>
          <w:p w:rsidR="00D06F52" w:rsidRPr="001B3B11" w:rsidRDefault="00D06F52" w:rsidP="002F61D1">
            <w:pPr>
              <w:pStyle w:val="Tabletext"/>
            </w:pPr>
            <w:r w:rsidRPr="001B3B11">
              <w:rPr>
                <w:i/>
                <w:iCs/>
                <w:color w:val="000000"/>
                <w:shd w:val="clear" w:color="auto" w:fill="FFFFFF"/>
              </w:rPr>
              <w:t xml:space="preserve">Autonomous Sanctions (Designated Persons and Entities and Declared Persons – Syria) List 2012 </w:t>
            </w:r>
            <w:r w:rsidRPr="001B3B11">
              <w:rPr>
                <w:iCs/>
                <w:color w:val="000000"/>
                <w:shd w:val="clear" w:color="auto" w:fill="FFFFFF"/>
              </w:rPr>
              <w:t>[</w:t>
            </w:r>
            <w:r w:rsidRPr="001B3B11">
              <w:t>F2012L00482]</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right w:val="nil"/>
            </w:tcBorders>
          </w:tcPr>
          <w:p w:rsidR="00D06F52" w:rsidRPr="001B3B11" w:rsidRDefault="00D06F52" w:rsidP="002F61D1">
            <w:pPr>
              <w:pStyle w:val="Tabletext"/>
            </w:pPr>
          </w:p>
        </w:tc>
        <w:tc>
          <w:tcPr>
            <w:tcW w:w="2268" w:type="dxa"/>
            <w:tcBorders>
              <w:top w:val="nil"/>
              <w:left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Additional information</w:t>
            </w:r>
          </w:p>
        </w:tc>
        <w:tc>
          <w:tcPr>
            <w:tcW w:w="5387" w:type="dxa"/>
            <w:tcBorders>
              <w:top w:val="nil"/>
              <w:left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Cham Holding is controlled by Rami MAKHLOUF, a designated person or entity. Cham Holding is the largest holding company in Syria. Telephone: +963 11 9962, +963 11 668 14000, +963 11 673 1044. Fax: +963 11 673 1274. Email: info@chamholding.sy. Website: www.chamholding.sy.</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D06F52" w:rsidRPr="001B3B11" w:rsidRDefault="00D06F52" w:rsidP="002F61D1">
            <w:pPr>
              <w:pStyle w:val="Tabletext"/>
            </w:pPr>
          </w:p>
        </w:tc>
        <w:tc>
          <w:tcPr>
            <w:tcW w:w="2268" w:type="dxa"/>
            <w:tcBorders>
              <w:top w:val="nil"/>
              <w:left w:val="nil"/>
              <w:bottom w:val="single" w:sz="8" w:space="0" w:color="auto"/>
              <w:right w:val="nil"/>
            </w:tcBorders>
            <w:noWrap/>
            <w:tcMar>
              <w:top w:w="0" w:type="dxa"/>
              <w:left w:w="108" w:type="dxa"/>
              <w:bottom w:w="0" w:type="dxa"/>
              <w:right w:w="108" w:type="dxa"/>
            </w:tcMar>
          </w:tcPr>
          <w:p w:rsidR="00D06F52" w:rsidRPr="001B3B11" w:rsidRDefault="00D06F52" w:rsidP="002F61D1">
            <w:pPr>
              <w:pStyle w:val="Tabletext"/>
            </w:pPr>
            <w:r w:rsidRPr="001B3B11">
              <w:t>Listing information</w:t>
            </w:r>
          </w:p>
        </w:tc>
        <w:tc>
          <w:tcPr>
            <w:tcW w:w="5387" w:type="dxa"/>
            <w:tcBorders>
              <w:top w:val="nil"/>
              <w:left w:val="nil"/>
              <w:bottom w:val="single" w:sz="8" w:space="0" w:color="auto"/>
              <w:right w:val="nil"/>
            </w:tcBorders>
            <w:noWrap/>
            <w:tcMar>
              <w:top w:w="0" w:type="dxa"/>
              <w:left w:w="108" w:type="dxa"/>
              <w:bottom w:w="0" w:type="dxa"/>
              <w:right w:w="108" w:type="dxa"/>
            </w:tcMar>
          </w:tcPr>
          <w:p w:rsidR="00D06F52" w:rsidRPr="001B3B11" w:rsidRDefault="00D06F52" w:rsidP="002F61D1">
            <w:pPr>
              <w:pStyle w:val="Tabletext"/>
            </w:pPr>
            <w:r w:rsidRPr="001B3B11">
              <w:rPr>
                <w:color w:val="000000"/>
                <w:szCs w:val="22"/>
              </w:rPr>
              <w:t>Formerly listed on the RBA Consolidated List as 2011SYR0021</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D06F52" w:rsidRPr="001B3B11" w:rsidRDefault="00D06F52" w:rsidP="002F61D1">
            <w:pPr>
              <w:pStyle w:val="Tabletext"/>
            </w:pPr>
            <w:r w:rsidRPr="001B3B11">
              <w:t>8</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Name of entity</w:t>
            </w:r>
          </w:p>
        </w:tc>
        <w:tc>
          <w:tcPr>
            <w:tcW w:w="5387" w:type="dxa"/>
            <w:tcBorders>
              <w:top w:val="single" w:sz="8" w:space="0" w:color="auto"/>
              <w:left w:val="nil"/>
              <w:bottom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Cham Investment Group</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D06F52" w:rsidRPr="001B3B11" w:rsidRDefault="00D06F52" w:rsidP="002F61D1">
            <w:pPr>
              <w:pStyle w:val="Tabletext"/>
            </w:pPr>
          </w:p>
        </w:tc>
        <w:tc>
          <w:tcPr>
            <w:tcW w:w="2268" w:type="dxa"/>
            <w:noWrap/>
            <w:tcMar>
              <w:top w:w="0" w:type="dxa"/>
              <w:left w:w="108" w:type="dxa"/>
              <w:bottom w:w="0" w:type="dxa"/>
              <w:right w:w="108" w:type="dxa"/>
            </w:tcMar>
            <w:hideMark/>
          </w:tcPr>
          <w:p w:rsidR="00D06F52" w:rsidRPr="001B3B11" w:rsidRDefault="00D06F52" w:rsidP="002F61D1">
            <w:pPr>
              <w:pStyle w:val="Tabletext"/>
            </w:pPr>
            <w:r w:rsidRPr="001B3B11">
              <w:t>Address</w:t>
            </w:r>
          </w:p>
        </w:tc>
        <w:tc>
          <w:tcPr>
            <w:tcW w:w="5387" w:type="dxa"/>
            <w:noWrap/>
            <w:tcMar>
              <w:top w:w="0" w:type="dxa"/>
              <w:left w:w="108" w:type="dxa"/>
              <w:bottom w:w="0" w:type="dxa"/>
              <w:right w:w="108" w:type="dxa"/>
            </w:tcMar>
            <w:hideMark/>
          </w:tcPr>
          <w:p w:rsidR="00D06F52" w:rsidRPr="001B3B11" w:rsidRDefault="00D06F52" w:rsidP="002F61D1">
            <w:pPr>
              <w:pStyle w:val="Tabletext"/>
            </w:pPr>
            <w:r w:rsidRPr="001B3B11">
              <w:t>Cham Holding Building, Dara’a Highway, P.O. Box 9525, Ashrafiyat Sahnaya Area, Syrian Arab Republic</w:t>
            </w:r>
          </w:p>
        </w:tc>
      </w:tr>
      <w:tr w:rsidR="00D06F52" w:rsidRPr="001B3B11" w:rsidTr="002F61D1">
        <w:tc>
          <w:tcPr>
            <w:tcW w:w="709" w:type="dxa"/>
            <w:tcBorders>
              <w:top w:val="nil"/>
              <w:bottom w:val="nil"/>
            </w:tcBorders>
            <w:shd w:val="clear" w:color="auto" w:fill="auto"/>
          </w:tcPr>
          <w:p w:rsidR="00D06F52" w:rsidRPr="001B3B11" w:rsidRDefault="00D06F52" w:rsidP="002F61D1">
            <w:pPr>
              <w:pStyle w:val="Tabletext"/>
            </w:pPr>
          </w:p>
        </w:tc>
        <w:tc>
          <w:tcPr>
            <w:tcW w:w="2268" w:type="dxa"/>
            <w:tcBorders>
              <w:top w:val="nil"/>
              <w:bottom w:val="nil"/>
            </w:tcBorders>
            <w:shd w:val="clear" w:color="auto" w:fill="auto"/>
          </w:tcPr>
          <w:p w:rsidR="00D06F52" w:rsidRPr="001B3B11" w:rsidRDefault="00D06F52" w:rsidP="002F61D1">
            <w:pPr>
              <w:pStyle w:val="Tabletext"/>
            </w:pPr>
            <w:r w:rsidRPr="001B3B11">
              <w:t>Instrument of first designation</w:t>
            </w:r>
          </w:p>
        </w:tc>
        <w:tc>
          <w:tcPr>
            <w:tcW w:w="5387" w:type="dxa"/>
            <w:tcBorders>
              <w:top w:val="nil"/>
              <w:bottom w:val="nil"/>
            </w:tcBorders>
            <w:shd w:val="clear" w:color="auto" w:fill="auto"/>
          </w:tcPr>
          <w:p w:rsidR="00D06F52" w:rsidRPr="001B3B11" w:rsidRDefault="00D06F52" w:rsidP="002F61D1">
            <w:pPr>
              <w:pStyle w:val="Tabletext"/>
            </w:pPr>
            <w:r w:rsidRPr="001B3B11">
              <w:rPr>
                <w:i/>
                <w:iCs/>
                <w:color w:val="000000"/>
                <w:shd w:val="clear" w:color="auto" w:fill="FFFFFF"/>
              </w:rPr>
              <w:t xml:space="preserve">Autonomous Sanctions (Designated Persons and Entities and Declared Persons – Syria) List 2012 </w:t>
            </w:r>
            <w:r w:rsidRPr="001B3B11">
              <w:rPr>
                <w:iCs/>
                <w:color w:val="000000"/>
                <w:shd w:val="clear" w:color="auto" w:fill="FFFFFF"/>
              </w:rPr>
              <w:t>[</w:t>
            </w:r>
            <w:r w:rsidRPr="001B3B11">
              <w:t>F2012L00482]</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D06F52" w:rsidRPr="001B3B11" w:rsidRDefault="00D06F52" w:rsidP="002F61D1">
            <w:pPr>
              <w:pStyle w:val="Tabletext"/>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D06F52" w:rsidRPr="001B3B11" w:rsidRDefault="00D06F52" w:rsidP="002F61D1">
            <w:pPr>
              <w:pStyle w:val="Tabletext"/>
            </w:pPr>
            <w:r w:rsidRPr="001B3B11">
              <w:t>Additional information</w:t>
            </w:r>
          </w:p>
        </w:tc>
        <w:tc>
          <w:tcPr>
            <w:tcW w:w="5387" w:type="dxa"/>
            <w:tcBorders>
              <w:top w:val="nil"/>
              <w:left w:val="nil"/>
              <w:bottom w:val="single" w:sz="8" w:space="0" w:color="auto"/>
              <w:right w:val="nil"/>
            </w:tcBorders>
            <w:noWrap/>
            <w:tcMar>
              <w:top w:w="0" w:type="dxa"/>
              <w:left w:w="108" w:type="dxa"/>
              <w:bottom w:w="0" w:type="dxa"/>
              <w:right w:w="108" w:type="dxa"/>
            </w:tcMar>
            <w:hideMark/>
          </w:tcPr>
          <w:p w:rsidR="00D06F52" w:rsidRPr="001B3B11" w:rsidRDefault="00D06F52" w:rsidP="002F61D1">
            <w:pPr>
              <w:pStyle w:val="Tabletext"/>
            </w:pPr>
            <w:r w:rsidRPr="001B3B11">
              <w:t>Cham Investment Group is an economic financing entity and subsidiary of Cham Holding. Telephone: +963 11 9962, +963 11 668 14000, +963 11 673 1044. Fax: +963 11 673 1274. Email: info@chamholding.sy.</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D06F52" w:rsidRPr="001B3B11" w:rsidRDefault="00D06F52" w:rsidP="002F61D1">
            <w:pPr>
              <w:pStyle w:val="Tabletext"/>
            </w:pPr>
            <w:r w:rsidRPr="001B3B11">
              <w:t>9</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Name of entity</w:t>
            </w:r>
          </w:p>
        </w:tc>
        <w:tc>
          <w:tcPr>
            <w:tcW w:w="5387" w:type="dxa"/>
            <w:tcBorders>
              <w:top w:val="single" w:sz="8" w:space="0" w:color="auto"/>
              <w:left w:val="nil"/>
              <w:bottom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Cham Press TV</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D06F52" w:rsidRPr="001B3B11" w:rsidRDefault="00D06F52" w:rsidP="002F61D1">
            <w:pPr>
              <w:pStyle w:val="Tabletext"/>
            </w:pPr>
          </w:p>
        </w:tc>
        <w:tc>
          <w:tcPr>
            <w:tcW w:w="2268" w:type="dxa"/>
            <w:noWrap/>
            <w:tcMar>
              <w:top w:w="0" w:type="dxa"/>
              <w:left w:w="108" w:type="dxa"/>
              <w:bottom w:w="0" w:type="dxa"/>
              <w:right w:w="108" w:type="dxa"/>
            </w:tcMar>
            <w:hideMark/>
          </w:tcPr>
          <w:p w:rsidR="00D06F52" w:rsidRPr="001B3B11" w:rsidRDefault="00D06F52" w:rsidP="002F61D1">
            <w:pPr>
              <w:pStyle w:val="Tabletext"/>
            </w:pPr>
            <w:r w:rsidRPr="001B3B11">
              <w:t>Address</w:t>
            </w:r>
          </w:p>
        </w:tc>
        <w:tc>
          <w:tcPr>
            <w:tcW w:w="5387" w:type="dxa"/>
            <w:noWrap/>
            <w:tcMar>
              <w:top w:w="0" w:type="dxa"/>
              <w:left w:w="108" w:type="dxa"/>
              <w:bottom w:w="0" w:type="dxa"/>
              <w:right w:w="108" w:type="dxa"/>
            </w:tcMar>
            <w:hideMark/>
          </w:tcPr>
          <w:p w:rsidR="00D06F52" w:rsidRPr="001B3B11" w:rsidRDefault="00D06F52" w:rsidP="002F61D1">
            <w:pPr>
              <w:pStyle w:val="Tabletext"/>
            </w:pPr>
            <w:r w:rsidRPr="001B3B11">
              <w:t>2nd Floor, Al Qudsi Building, Baramkeh, Damascus, Syrian Arab Republic</w:t>
            </w:r>
          </w:p>
        </w:tc>
      </w:tr>
      <w:tr w:rsidR="00D06F52" w:rsidRPr="001B3B11" w:rsidTr="002F61D1">
        <w:tc>
          <w:tcPr>
            <w:tcW w:w="709" w:type="dxa"/>
            <w:tcBorders>
              <w:top w:val="nil"/>
              <w:bottom w:val="nil"/>
            </w:tcBorders>
            <w:shd w:val="clear" w:color="auto" w:fill="auto"/>
          </w:tcPr>
          <w:p w:rsidR="00D06F52" w:rsidRPr="001B3B11" w:rsidRDefault="00D06F52" w:rsidP="002F61D1">
            <w:pPr>
              <w:pStyle w:val="Tabletext"/>
            </w:pPr>
          </w:p>
        </w:tc>
        <w:tc>
          <w:tcPr>
            <w:tcW w:w="2268" w:type="dxa"/>
            <w:tcBorders>
              <w:top w:val="nil"/>
              <w:bottom w:val="nil"/>
            </w:tcBorders>
            <w:shd w:val="clear" w:color="auto" w:fill="auto"/>
          </w:tcPr>
          <w:p w:rsidR="00D06F52" w:rsidRPr="001B3B11" w:rsidRDefault="00D06F52" w:rsidP="002F61D1">
            <w:pPr>
              <w:pStyle w:val="Tabletext"/>
            </w:pPr>
            <w:r w:rsidRPr="001B3B11">
              <w:t>Instrument of first designation</w:t>
            </w:r>
          </w:p>
        </w:tc>
        <w:tc>
          <w:tcPr>
            <w:tcW w:w="5387" w:type="dxa"/>
            <w:tcBorders>
              <w:top w:val="nil"/>
              <w:bottom w:val="nil"/>
            </w:tcBorders>
            <w:shd w:val="clear" w:color="auto" w:fill="auto"/>
          </w:tcPr>
          <w:p w:rsidR="00D06F52" w:rsidRPr="001B3B11" w:rsidRDefault="00D06F52" w:rsidP="002F61D1">
            <w:pPr>
              <w:pStyle w:val="Tabletext"/>
            </w:pPr>
            <w:r w:rsidRPr="001B3B11">
              <w:rPr>
                <w:i/>
                <w:iCs/>
                <w:color w:val="000000"/>
                <w:shd w:val="clear" w:color="auto" w:fill="FFFFFF"/>
              </w:rPr>
              <w:t xml:space="preserve">Autonomous Sanctions (Designated Persons and Entities and Declared Persons – Syria) List 2012 </w:t>
            </w:r>
            <w:r w:rsidRPr="001B3B11">
              <w:rPr>
                <w:iCs/>
                <w:color w:val="000000"/>
                <w:shd w:val="clear" w:color="auto" w:fill="FFFFFF"/>
              </w:rPr>
              <w:t>[</w:t>
            </w:r>
            <w:r w:rsidRPr="001B3B11">
              <w:t>F2012L00482]</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D06F52" w:rsidRPr="001B3B11" w:rsidRDefault="00D06F52" w:rsidP="002F61D1">
            <w:pPr>
              <w:pStyle w:val="Tabletext"/>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D06F52" w:rsidRPr="001B3B11" w:rsidRDefault="00D06F52" w:rsidP="002F61D1">
            <w:pPr>
              <w:pStyle w:val="Tabletext"/>
            </w:pPr>
            <w:r w:rsidRPr="001B3B11">
              <w:t>Additional information</w:t>
            </w:r>
          </w:p>
        </w:tc>
        <w:tc>
          <w:tcPr>
            <w:tcW w:w="5387" w:type="dxa"/>
            <w:tcBorders>
              <w:top w:val="nil"/>
              <w:left w:val="nil"/>
              <w:bottom w:val="single" w:sz="8" w:space="0" w:color="auto"/>
              <w:right w:val="nil"/>
            </w:tcBorders>
            <w:noWrap/>
            <w:tcMar>
              <w:top w:w="0" w:type="dxa"/>
              <w:left w:w="108" w:type="dxa"/>
              <w:bottom w:w="0" w:type="dxa"/>
              <w:right w:w="108" w:type="dxa"/>
            </w:tcMar>
            <w:hideMark/>
          </w:tcPr>
          <w:p w:rsidR="00D06F52" w:rsidRPr="001B3B11" w:rsidRDefault="00D06F52" w:rsidP="002F61D1">
            <w:pPr>
              <w:pStyle w:val="Tabletext"/>
            </w:pPr>
            <w:r w:rsidRPr="001B3B11">
              <w:t>Cham Press TV is a Syrian company that provides news broadcasting services in Syria. Tel: +963 11 2260805. Fax: +963 11 2260806. Email: mail@champress.com. Website: www.champress.net.</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D06F52" w:rsidRPr="001B3B11" w:rsidRDefault="00D06F52" w:rsidP="002F61D1">
            <w:pPr>
              <w:pStyle w:val="Tabletext"/>
            </w:pPr>
            <w:r w:rsidRPr="001B3B11">
              <w:t>10</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Name of entity</w:t>
            </w:r>
          </w:p>
        </w:tc>
        <w:tc>
          <w:tcPr>
            <w:tcW w:w="5387" w:type="dxa"/>
            <w:tcBorders>
              <w:top w:val="single" w:sz="8" w:space="0" w:color="auto"/>
              <w:left w:val="nil"/>
              <w:bottom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Commercial Bank of Syria</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D06F52" w:rsidRPr="001B3B11" w:rsidRDefault="00D06F52" w:rsidP="002F61D1">
            <w:pPr>
              <w:pStyle w:val="Tabletext"/>
            </w:pPr>
          </w:p>
        </w:tc>
        <w:tc>
          <w:tcPr>
            <w:tcW w:w="2268" w:type="dxa"/>
            <w:noWrap/>
            <w:tcMar>
              <w:top w:w="0" w:type="dxa"/>
              <w:left w:w="108" w:type="dxa"/>
              <w:bottom w:w="0" w:type="dxa"/>
              <w:right w:w="108" w:type="dxa"/>
            </w:tcMar>
            <w:hideMark/>
          </w:tcPr>
          <w:p w:rsidR="00D06F52" w:rsidRPr="001B3B11" w:rsidRDefault="00D06F52" w:rsidP="002F61D1">
            <w:pPr>
              <w:pStyle w:val="Tabletext"/>
            </w:pPr>
            <w:r w:rsidRPr="001B3B11">
              <w:t>Address</w:t>
            </w:r>
          </w:p>
        </w:tc>
        <w:tc>
          <w:tcPr>
            <w:tcW w:w="5387" w:type="dxa"/>
            <w:noWrap/>
            <w:tcMar>
              <w:top w:w="0" w:type="dxa"/>
              <w:left w:w="108" w:type="dxa"/>
              <w:bottom w:w="0" w:type="dxa"/>
              <w:right w:w="108" w:type="dxa"/>
            </w:tcMar>
            <w:hideMark/>
          </w:tcPr>
          <w:p w:rsidR="00D06F52" w:rsidRPr="001B3B11" w:rsidRDefault="00D06F52" w:rsidP="002F61D1">
            <w:pPr>
              <w:pStyle w:val="Tabletext"/>
            </w:pPr>
            <w:r w:rsidRPr="001B3B11">
              <w:t>a) Damascus Branch, Moawiya St., P.O. Box 2231, Damascus, Syrian Arab Republic, b) Yousef Azmeh Square, P.O. Box 933, Damascus, Syrian Arab Republic, c) Aleppo Branch, Kastel Hajjarin St., P.O. Box 2, Aleppo, Syrian Arab Republic</w:t>
            </w:r>
          </w:p>
        </w:tc>
      </w:tr>
      <w:tr w:rsidR="00D06F52" w:rsidRPr="001B3B11" w:rsidTr="002F61D1">
        <w:tc>
          <w:tcPr>
            <w:tcW w:w="709" w:type="dxa"/>
            <w:tcBorders>
              <w:top w:val="nil"/>
              <w:bottom w:val="nil"/>
            </w:tcBorders>
            <w:shd w:val="clear" w:color="auto" w:fill="auto"/>
          </w:tcPr>
          <w:p w:rsidR="00D06F52" w:rsidRPr="001B3B11" w:rsidRDefault="00D06F52" w:rsidP="002F61D1">
            <w:pPr>
              <w:pStyle w:val="Tabletext"/>
            </w:pPr>
          </w:p>
        </w:tc>
        <w:tc>
          <w:tcPr>
            <w:tcW w:w="2268" w:type="dxa"/>
            <w:tcBorders>
              <w:top w:val="nil"/>
              <w:bottom w:val="nil"/>
            </w:tcBorders>
            <w:shd w:val="clear" w:color="auto" w:fill="auto"/>
          </w:tcPr>
          <w:p w:rsidR="00D06F52" w:rsidRPr="001B3B11" w:rsidRDefault="00D06F52" w:rsidP="002F61D1">
            <w:pPr>
              <w:pStyle w:val="Tabletext"/>
            </w:pPr>
            <w:r w:rsidRPr="001B3B11">
              <w:t>Instrument of first designation</w:t>
            </w:r>
          </w:p>
        </w:tc>
        <w:tc>
          <w:tcPr>
            <w:tcW w:w="5387" w:type="dxa"/>
            <w:tcBorders>
              <w:top w:val="nil"/>
              <w:bottom w:val="nil"/>
            </w:tcBorders>
            <w:shd w:val="clear" w:color="auto" w:fill="auto"/>
          </w:tcPr>
          <w:p w:rsidR="00D06F52" w:rsidRPr="001B3B11" w:rsidRDefault="00D06F52" w:rsidP="002F61D1">
            <w:pPr>
              <w:pStyle w:val="Tabletext"/>
            </w:pPr>
            <w:r w:rsidRPr="001B3B11">
              <w:rPr>
                <w:i/>
                <w:iCs/>
                <w:color w:val="000000"/>
                <w:shd w:val="clear" w:color="auto" w:fill="FFFFFF"/>
              </w:rPr>
              <w:t xml:space="preserve">Autonomous Sanctions (Designated Persons and Entities and Declared Persons – Syria) List 2012 </w:t>
            </w:r>
            <w:r w:rsidRPr="001B3B11">
              <w:rPr>
                <w:iCs/>
                <w:color w:val="000000"/>
                <w:shd w:val="clear" w:color="auto" w:fill="FFFFFF"/>
              </w:rPr>
              <w:t>[</w:t>
            </w:r>
            <w:r w:rsidRPr="001B3B11">
              <w:t>F2012L00482]</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right w:val="nil"/>
            </w:tcBorders>
          </w:tcPr>
          <w:p w:rsidR="00D06F52" w:rsidRPr="001B3B11" w:rsidRDefault="00D06F52" w:rsidP="002F61D1">
            <w:pPr>
              <w:pStyle w:val="Tabletext"/>
            </w:pPr>
          </w:p>
        </w:tc>
        <w:tc>
          <w:tcPr>
            <w:tcW w:w="2268" w:type="dxa"/>
            <w:tcBorders>
              <w:top w:val="nil"/>
              <w:left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Additional information</w:t>
            </w:r>
          </w:p>
        </w:tc>
        <w:tc>
          <w:tcPr>
            <w:tcW w:w="5387" w:type="dxa"/>
            <w:tcBorders>
              <w:top w:val="nil"/>
              <w:left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Commercial Bank of Syria is a Syrian state</w:t>
            </w:r>
            <w:r w:rsidR="001B3B11">
              <w:noBreakHyphen/>
            </w:r>
            <w:r w:rsidRPr="001B3B11">
              <w:t>owned financial institution. Website http://cbs</w:t>
            </w:r>
            <w:r w:rsidR="001B3B11">
              <w:noBreakHyphen/>
            </w:r>
            <w:r w:rsidRPr="001B3B11">
              <w:t>bank.sy/En</w:t>
            </w:r>
            <w:r w:rsidR="001B3B11">
              <w:noBreakHyphen/>
            </w:r>
            <w:r w:rsidRPr="001B3B11">
              <w:t>index.php. Tel +963 11 2218890. Fax +963 11 2216975. General management dir.cbs@mail.sy.</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D06F52" w:rsidRPr="001B3B11" w:rsidRDefault="00D06F52" w:rsidP="002F61D1">
            <w:pPr>
              <w:pStyle w:val="Tabletext"/>
            </w:pPr>
          </w:p>
        </w:tc>
        <w:tc>
          <w:tcPr>
            <w:tcW w:w="2268" w:type="dxa"/>
            <w:tcBorders>
              <w:top w:val="nil"/>
              <w:left w:val="nil"/>
              <w:bottom w:val="single" w:sz="8" w:space="0" w:color="auto"/>
              <w:right w:val="nil"/>
            </w:tcBorders>
            <w:noWrap/>
            <w:tcMar>
              <w:top w:w="0" w:type="dxa"/>
              <w:left w:w="108" w:type="dxa"/>
              <w:bottom w:w="0" w:type="dxa"/>
              <w:right w:w="108" w:type="dxa"/>
            </w:tcMar>
          </w:tcPr>
          <w:p w:rsidR="00D06F52" w:rsidRPr="001B3B11" w:rsidRDefault="00D06F52" w:rsidP="002F61D1">
            <w:pPr>
              <w:pStyle w:val="Tabletext"/>
            </w:pPr>
            <w:r w:rsidRPr="001B3B11">
              <w:t>Listing information</w:t>
            </w:r>
          </w:p>
        </w:tc>
        <w:tc>
          <w:tcPr>
            <w:tcW w:w="5387" w:type="dxa"/>
            <w:tcBorders>
              <w:top w:val="nil"/>
              <w:left w:val="nil"/>
              <w:bottom w:val="single" w:sz="8" w:space="0" w:color="auto"/>
              <w:right w:val="nil"/>
            </w:tcBorders>
            <w:noWrap/>
            <w:tcMar>
              <w:top w:w="0" w:type="dxa"/>
              <w:left w:w="108" w:type="dxa"/>
              <w:bottom w:w="0" w:type="dxa"/>
              <w:right w:w="108" w:type="dxa"/>
            </w:tcMar>
          </w:tcPr>
          <w:p w:rsidR="00D06F52" w:rsidRPr="001B3B11" w:rsidRDefault="00D06F52" w:rsidP="002F61D1">
            <w:pPr>
              <w:pStyle w:val="Tabletext"/>
            </w:pPr>
            <w:r w:rsidRPr="001B3B11">
              <w:rPr>
                <w:color w:val="000000"/>
                <w:szCs w:val="22"/>
              </w:rPr>
              <w:t>Formerly listed on the RBA Consolidated List as 2011SYR0042</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D06F52" w:rsidRPr="001B3B11" w:rsidRDefault="00D06F52" w:rsidP="002F61D1">
            <w:pPr>
              <w:pStyle w:val="Tabletext"/>
            </w:pPr>
            <w:r w:rsidRPr="001B3B11">
              <w:t>11</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Name of entity</w:t>
            </w:r>
          </w:p>
        </w:tc>
        <w:tc>
          <w:tcPr>
            <w:tcW w:w="5387" w:type="dxa"/>
            <w:tcBorders>
              <w:top w:val="single" w:sz="8" w:space="0" w:color="auto"/>
              <w:left w:val="nil"/>
              <w:bottom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El</w:t>
            </w:r>
            <w:r w:rsidR="001B3B11">
              <w:noBreakHyphen/>
            </w:r>
            <w:r w:rsidRPr="001B3B11">
              <w:t>Tel Co.</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D06F52" w:rsidRPr="001B3B11" w:rsidRDefault="00D06F52" w:rsidP="002F61D1">
            <w:pPr>
              <w:pStyle w:val="Tabletext"/>
            </w:pPr>
          </w:p>
        </w:tc>
        <w:tc>
          <w:tcPr>
            <w:tcW w:w="2268" w:type="dxa"/>
            <w:noWrap/>
            <w:tcMar>
              <w:top w:w="0" w:type="dxa"/>
              <w:left w:w="108" w:type="dxa"/>
              <w:bottom w:w="0" w:type="dxa"/>
              <w:right w:w="108" w:type="dxa"/>
            </w:tcMar>
            <w:hideMark/>
          </w:tcPr>
          <w:p w:rsidR="00D06F52" w:rsidRPr="001B3B11" w:rsidRDefault="00D06F52" w:rsidP="002F61D1">
            <w:pPr>
              <w:pStyle w:val="Tabletext"/>
            </w:pPr>
            <w:r w:rsidRPr="001B3B11">
              <w:t>Also known as</w:t>
            </w:r>
          </w:p>
        </w:tc>
        <w:tc>
          <w:tcPr>
            <w:tcW w:w="5387" w:type="dxa"/>
            <w:noWrap/>
            <w:tcMar>
              <w:top w:w="0" w:type="dxa"/>
              <w:left w:w="108" w:type="dxa"/>
              <w:bottom w:w="0" w:type="dxa"/>
              <w:right w:w="108" w:type="dxa"/>
            </w:tcMar>
            <w:hideMark/>
          </w:tcPr>
          <w:p w:rsidR="00D06F52" w:rsidRPr="001B3B11" w:rsidRDefault="00D06F52" w:rsidP="002F61D1">
            <w:pPr>
              <w:pStyle w:val="Tabletext"/>
            </w:pPr>
            <w:r w:rsidRPr="001B3B11">
              <w:t>a) El</w:t>
            </w:r>
            <w:r w:rsidR="001B3B11">
              <w:noBreakHyphen/>
            </w:r>
            <w:r w:rsidRPr="001B3B11">
              <w:t>Tel Middle East Company, b) Abraj Tech</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D06F52" w:rsidRPr="001B3B11" w:rsidRDefault="00D06F52" w:rsidP="002F61D1">
            <w:pPr>
              <w:pStyle w:val="Tabletext"/>
            </w:pPr>
          </w:p>
        </w:tc>
        <w:tc>
          <w:tcPr>
            <w:tcW w:w="2268" w:type="dxa"/>
            <w:noWrap/>
            <w:tcMar>
              <w:top w:w="0" w:type="dxa"/>
              <w:left w:w="108" w:type="dxa"/>
              <w:bottom w:w="0" w:type="dxa"/>
              <w:right w:w="108" w:type="dxa"/>
            </w:tcMar>
          </w:tcPr>
          <w:p w:rsidR="00D06F52" w:rsidRPr="001B3B11" w:rsidRDefault="00D06F52" w:rsidP="002F61D1">
            <w:pPr>
              <w:pStyle w:val="Tabletext"/>
            </w:pPr>
            <w:r w:rsidRPr="001B3B11">
              <w:t>Address</w:t>
            </w:r>
          </w:p>
        </w:tc>
        <w:tc>
          <w:tcPr>
            <w:tcW w:w="5387" w:type="dxa"/>
            <w:noWrap/>
            <w:tcMar>
              <w:top w:w="0" w:type="dxa"/>
              <w:left w:w="108" w:type="dxa"/>
              <w:bottom w:w="0" w:type="dxa"/>
              <w:right w:w="108" w:type="dxa"/>
            </w:tcMar>
          </w:tcPr>
          <w:p w:rsidR="00D06F52" w:rsidRPr="001B3B11" w:rsidRDefault="00D06F52" w:rsidP="002F61D1">
            <w:pPr>
              <w:pStyle w:val="Tabletext"/>
            </w:pPr>
            <w:r w:rsidRPr="001B3B11">
              <w:t>Dair Ali Jordan Highway, P.O. Box 13052, Damascus, Syrian Arab Republic</w:t>
            </w:r>
          </w:p>
        </w:tc>
      </w:tr>
      <w:tr w:rsidR="00D06F52" w:rsidRPr="001B3B11" w:rsidTr="002F61D1">
        <w:tc>
          <w:tcPr>
            <w:tcW w:w="709" w:type="dxa"/>
            <w:tcBorders>
              <w:top w:val="nil"/>
              <w:bottom w:val="nil"/>
            </w:tcBorders>
            <w:shd w:val="clear" w:color="auto" w:fill="auto"/>
          </w:tcPr>
          <w:p w:rsidR="00D06F52" w:rsidRPr="001B3B11" w:rsidRDefault="00D06F52" w:rsidP="002F61D1">
            <w:pPr>
              <w:pStyle w:val="Tabletext"/>
            </w:pPr>
          </w:p>
        </w:tc>
        <w:tc>
          <w:tcPr>
            <w:tcW w:w="2268" w:type="dxa"/>
            <w:tcBorders>
              <w:top w:val="nil"/>
              <w:bottom w:val="nil"/>
            </w:tcBorders>
            <w:shd w:val="clear" w:color="auto" w:fill="auto"/>
          </w:tcPr>
          <w:p w:rsidR="00D06F52" w:rsidRPr="001B3B11" w:rsidRDefault="00D06F52" w:rsidP="002F61D1">
            <w:pPr>
              <w:pStyle w:val="Tabletext"/>
            </w:pPr>
            <w:r w:rsidRPr="001B3B11">
              <w:t>Instrument of first designation</w:t>
            </w:r>
          </w:p>
        </w:tc>
        <w:tc>
          <w:tcPr>
            <w:tcW w:w="5387" w:type="dxa"/>
            <w:tcBorders>
              <w:top w:val="nil"/>
              <w:bottom w:val="nil"/>
            </w:tcBorders>
            <w:shd w:val="clear" w:color="auto" w:fill="auto"/>
          </w:tcPr>
          <w:p w:rsidR="00D06F52" w:rsidRPr="001B3B11" w:rsidRDefault="00D06F52" w:rsidP="002F61D1">
            <w:pPr>
              <w:pStyle w:val="Tabletext"/>
            </w:pPr>
            <w:r w:rsidRPr="001B3B11">
              <w:rPr>
                <w:i/>
                <w:iCs/>
                <w:color w:val="000000"/>
                <w:shd w:val="clear" w:color="auto" w:fill="FFFFFF"/>
              </w:rPr>
              <w:t xml:space="preserve">Autonomous Sanctions (Designated Persons and Entities and Declared Persons – Syria) List 2012 </w:t>
            </w:r>
            <w:r w:rsidRPr="001B3B11">
              <w:rPr>
                <w:iCs/>
                <w:color w:val="000000"/>
                <w:shd w:val="clear" w:color="auto" w:fill="FFFFFF"/>
              </w:rPr>
              <w:t>[</w:t>
            </w:r>
            <w:r w:rsidRPr="001B3B11">
              <w:t>F2012L00482]</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D06F52" w:rsidRPr="001B3B11" w:rsidRDefault="00D06F52" w:rsidP="002F61D1">
            <w:pPr>
              <w:pStyle w:val="Tabletext"/>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D06F52" w:rsidRPr="001B3B11" w:rsidRDefault="00D06F52" w:rsidP="002F61D1">
            <w:pPr>
              <w:pStyle w:val="Tabletext"/>
            </w:pPr>
            <w:r w:rsidRPr="001B3B11">
              <w:t>Additional information</w:t>
            </w:r>
          </w:p>
        </w:tc>
        <w:tc>
          <w:tcPr>
            <w:tcW w:w="5387" w:type="dxa"/>
            <w:tcBorders>
              <w:top w:val="nil"/>
              <w:left w:val="nil"/>
              <w:bottom w:val="single" w:sz="8" w:space="0" w:color="auto"/>
              <w:right w:val="nil"/>
            </w:tcBorders>
            <w:noWrap/>
            <w:tcMar>
              <w:top w:w="0" w:type="dxa"/>
              <w:left w:w="108" w:type="dxa"/>
              <w:bottom w:w="0" w:type="dxa"/>
              <w:right w:w="108" w:type="dxa"/>
            </w:tcMar>
            <w:hideMark/>
          </w:tcPr>
          <w:p w:rsidR="00D06F52" w:rsidRPr="001B3B11" w:rsidRDefault="00D06F52" w:rsidP="002F61D1">
            <w:pPr>
              <w:pStyle w:val="Tabletext"/>
            </w:pPr>
            <w:r w:rsidRPr="001B3B11">
              <w:t>El</w:t>
            </w:r>
            <w:r w:rsidR="001B3B11">
              <w:noBreakHyphen/>
            </w:r>
            <w:r w:rsidRPr="001B3B11">
              <w:t>Tel Co. is a Syrian company that manufactures and supplies communication and transmission towers and other equipment for the Syrian Army. Tel: +963 11 2212345, +963 11 694 1480. Fax: +963 11 44694450. Email: sales@eltelme.com.</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D06F52" w:rsidRPr="001B3B11" w:rsidRDefault="00D06F52" w:rsidP="002F61D1">
            <w:pPr>
              <w:pStyle w:val="Tabletext"/>
            </w:pPr>
            <w:r w:rsidRPr="001B3B11">
              <w:t>12</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Name of entity</w:t>
            </w:r>
          </w:p>
        </w:tc>
        <w:tc>
          <w:tcPr>
            <w:tcW w:w="5387" w:type="dxa"/>
            <w:tcBorders>
              <w:top w:val="single" w:sz="8" w:space="0" w:color="auto"/>
              <w:left w:val="nil"/>
              <w:bottom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Hamcho International</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D06F52" w:rsidRPr="001B3B11" w:rsidRDefault="00D06F52" w:rsidP="002F61D1">
            <w:pPr>
              <w:pStyle w:val="Tabletext"/>
            </w:pPr>
          </w:p>
        </w:tc>
        <w:tc>
          <w:tcPr>
            <w:tcW w:w="2268" w:type="dxa"/>
            <w:noWrap/>
            <w:tcMar>
              <w:top w:w="0" w:type="dxa"/>
              <w:left w:w="108" w:type="dxa"/>
              <w:bottom w:w="0" w:type="dxa"/>
              <w:right w:w="108" w:type="dxa"/>
            </w:tcMar>
            <w:hideMark/>
          </w:tcPr>
          <w:p w:rsidR="00D06F52" w:rsidRPr="001B3B11" w:rsidRDefault="00D06F52" w:rsidP="002F61D1">
            <w:pPr>
              <w:pStyle w:val="Tabletext"/>
            </w:pPr>
            <w:r w:rsidRPr="001B3B11">
              <w:t>Also known as</w:t>
            </w:r>
          </w:p>
        </w:tc>
        <w:tc>
          <w:tcPr>
            <w:tcW w:w="5387" w:type="dxa"/>
            <w:noWrap/>
            <w:tcMar>
              <w:top w:w="0" w:type="dxa"/>
              <w:left w:w="108" w:type="dxa"/>
              <w:bottom w:w="0" w:type="dxa"/>
              <w:right w:w="108" w:type="dxa"/>
            </w:tcMar>
            <w:hideMark/>
          </w:tcPr>
          <w:p w:rsidR="00D06F52" w:rsidRPr="001B3B11" w:rsidRDefault="00D06F52" w:rsidP="002F61D1">
            <w:pPr>
              <w:pStyle w:val="Tabletext"/>
            </w:pPr>
            <w:r w:rsidRPr="001B3B11">
              <w:t>Hamsho International Group</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D06F52" w:rsidRPr="001B3B11" w:rsidRDefault="00D06F52" w:rsidP="002F61D1">
            <w:pPr>
              <w:pStyle w:val="Tabletext"/>
            </w:pPr>
          </w:p>
        </w:tc>
        <w:tc>
          <w:tcPr>
            <w:tcW w:w="2268" w:type="dxa"/>
            <w:noWrap/>
            <w:tcMar>
              <w:top w:w="0" w:type="dxa"/>
              <w:left w:w="108" w:type="dxa"/>
              <w:bottom w:w="0" w:type="dxa"/>
              <w:right w:w="108" w:type="dxa"/>
            </w:tcMar>
          </w:tcPr>
          <w:p w:rsidR="00D06F52" w:rsidRPr="001B3B11" w:rsidRDefault="00D06F52" w:rsidP="002F61D1">
            <w:pPr>
              <w:pStyle w:val="Tabletext"/>
            </w:pPr>
            <w:r w:rsidRPr="001B3B11">
              <w:t>Address</w:t>
            </w:r>
          </w:p>
        </w:tc>
        <w:tc>
          <w:tcPr>
            <w:tcW w:w="5387" w:type="dxa"/>
            <w:noWrap/>
            <w:tcMar>
              <w:top w:w="0" w:type="dxa"/>
              <w:left w:w="108" w:type="dxa"/>
              <w:bottom w:w="0" w:type="dxa"/>
              <w:right w:w="108" w:type="dxa"/>
            </w:tcMar>
          </w:tcPr>
          <w:p w:rsidR="00D06F52" w:rsidRPr="001B3B11" w:rsidRDefault="00D06F52" w:rsidP="002F61D1">
            <w:pPr>
              <w:pStyle w:val="Tabletext"/>
            </w:pPr>
            <w:r w:rsidRPr="001B3B11">
              <w:t>Baghdad St., PO Box 8254, Damascus, Syrian Arab Republic</w:t>
            </w:r>
          </w:p>
        </w:tc>
      </w:tr>
      <w:tr w:rsidR="00D06F52" w:rsidRPr="001B3B11" w:rsidTr="002F61D1">
        <w:tc>
          <w:tcPr>
            <w:tcW w:w="709" w:type="dxa"/>
            <w:tcBorders>
              <w:top w:val="nil"/>
              <w:bottom w:val="nil"/>
            </w:tcBorders>
            <w:shd w:val="clear" w:color="auto" w:fill="auto"/>
          </w:tcPr>
          <w:p w:rsidR="00D06F52" w:rsidRPr="001B3B11" w:rsidRDefault="00D06F52" w:rsidP="002F61D1">
            <w:pPr>
              <w:pStyle w:val="Tabletext"/>
            </w:pPr>
          </w:p>
        </w:tc>
        <w:tc>
          <w:tcPr>
            <w:tcW w:w="2268" w:type="dxa"/>
            <w:tcBorders>
              <w:top w:val="nil"/>
              <w:bottom w:val="nil"/>
            </w:tcBorders>
            <w:shd w:val="clear" w:color="auto" w:fill="auto"/>
          </w:tcPr>
          <w:p w:rsidR="00D06F52" w:rsidRPr="001B3B11" w:rsidRDefault="00D06F52" w:rsidP="002F61D1">
            <w:pPr>
              <w:pStyle w:val="Tabletext"/>
            </w:pPr>
            <w:r w:rsidRPr="001B3B11">
              <w:t>Instrument of first designation</w:t>
            </w:r>
          </w:p>
        </w:tc>
        <w:tc>
          <w:tcPr>
            <w:tcW w:w="5387" w:type="dxa"/>
            <w:tcBorders>
              <w:top w:val="nil"/>
              <w:bottom w:val="nil"/>
            </w:tcBorders>
            <w:shd w:val="clear" w:color="auto" w:fill="auto"/>
          </w:tcPr>
          <w:p w:rsidR="00D06F52" w:rsidRPr="001B3B11" w:rsidRDefault="00D06F52" w:rsidP="002F61D1">
            <w:pPr>
              <w:pStyle w:val="Tabletext"/>
            </w:pPr>
            <w:r w:rsidRPr="001B3B11">
              <w:rPr>
                <w:i/>
                <w:iCs/>
                <w:color w:val="000000"/>
                <w:shd w:val="clear" w:color="auto" w:fill="FFFFFF"/>
              </w:rPr>
              <w:t xml:space="preserve">Autonomous Sanctions (Designated Persons and Entities and Declared Persons – Syria) List 2012 </w:t>
            </w:r>
            <w:r w:rsidRPr="001B3B11">
              <w:rPr>
                <w:iCs/>
                <w:color w:val="000000"/>
                <w:shd w:val="clear" w:color="auto" w:fill="FFFFFF"/>
              </w:rPr>
              <w:t>[</w:t>
            </w:r>
            <w:r w:rsidRPr="001B3B11">
              <w:t>F2012L00482]</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right w:val="nil"/>
            </w:tcBorders>
          </w:tcPr>
          <w:p w:rsidR="00D06F52" w:rsidRPr="001B3B11" w:rsidRDefault="00D06F52" w:rsidP="002F61D1">
            <w:pPr>
              <w:pStyle w:val="Tabletext"/>
            </w:pPr>
          </w:p>
        </w:tc>
        <w:tc>
          <w:tcPr>
            <w:tcW w:w="2268" w:type="dxa"/>
            <w:tcBorders>
              <w:top w:val="nil"/>
              <w:left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Additional information</w:t>
            </w:r>
          </w:p>
        </w:tc>
        <w:tc>
          <w:tcPr>
            <w:tcW w:w="5387" w:type="dxa"/>
            <w:tcBorders>
              <w:top w:val="nil"/>
              <w:left w:val="nil"/>
              <w:right w:val="nil"/>
            </w:tcBorders>
            <w:noWrap/>
            <w:tcMar>
              <w:top w:w="0" w:type="dxa"/>
              <w:left w:w="108" w:type="dxa"/>
              <w:bottom w:w="0" w:type="dxa"/>
              <w:right w:w="108" w:type="dxa"/>
            </w:tcMar>
            <w:vAlign w:val="center"/>
            <w:hideMark/>
          </w:tcPr>
          <w:p w:rsidR="00D06F52" w:rsidRPr="001B3B11" w:rsidRDefault="00D06F52" w:rsidP="002F61D1">
            <w:pPr>
              <w:pStyle w:val="Tabletext"/>
            </w:pPr>
            <w:r w:rsidRPr="001B3B11">
              <w:t>Hamcho International is a Syrian holding company providing support to the Syrian regime. Telephone: 963 112316675. Fax: 963 112318875. Website: www.hamshointl.com. Email: info@hamshointl.com and hamshogroup@yahoo.com.</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D06F52" w:rsidRPr="001B3B11" w:rsidRDefault="00D06F52" w:rsidP="002F61D1">
            <w:pPr>
              <w:pStyle w:val="Tabletext"/>
            </w:pPr>
          </w:p>
        </w:tc>
        <w:tc>
          <w:tcPr>
            <w:tcW w:w="2268" w:type="dxa"/>
            <w:tcBorders>
              <w:top w:val="nil"/>
              <w:left w:val="nil"/>
              <w:bottom w:val="single" w:sz="8" w:space="0" w:color="auto"/>
              <w:right w:val="nil"/>
            </w:tcBorders>
            <w:noWrap/>
            <w:tcMar>
              <w:top w:w="0" w:type="dxa"/>
              <w:left w:w="108" w:type="dxa"/>
              <w:bottom w:w="0" w:type="dxa"/>
              <w:right w:w="108" w:type="dxa"/>
            </w:tcMar>
          </w:tcPr>
          <w:p w:rsidR="00D06F52" w:rsidRPr="001B3B11" w:rsidRDefault="00D06F52" w:rsidP="002F61D1">
            <w:pPr>
              <w:pStyle w:val="Tabletext"/>
            </w:pPr>
            <w:r w:rsidRPr="001B3B11">
              <w:t>Listing information</w:t>
            </w:r>
          </w:p>
        </w:tc>
        <w:tc>
          <w:tcPr>
            <w:tcW w:w="5387" w:type="dxa"/>
            <w:tcBorders>
              <w:top w:val="nil"/>
              <w:left w:val="nil"/>
              <w:bottom w:val="single" w:sz="8" w:space="0" w:color="auto"/>
              <w:right w:val="nil"/>
            </w:tcBorders>
            <w:noWrap/>
            <w:tcMar>
              <w:top w:w="0" w:type="dxa"/>
              <w:left w:w="108" w:type="dxa"/>
              <w:bottom w:w="0" w:type="dxa"/>
              <w:right w:w="108" w:type="dxa"/>
            </w:tcMar>
          </w:tcPr>
          <w:p w:rsidR="00D06F52" w:rsidRPr="001B3B11" w:rsidRDefault="00D06F52" w:rsidP="002F61D1">
            <w:pPr>
              <w:pStyle w:val="Tabletext"/>
            </w:pPr>
            <w:r w:rsidRPr="001B3B11">
              <w:rPr>
                <w:color w:val="000000"/>
                <w:szCs w:val="22"/>
              </w:rPr>
              <w:t>Formerly listed on the RBA Consolidated List as 2011SYR0043</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D06F52" w:rsidRPr="001B3B11" w:rsidRDefault="00D06F52" w:rsidP="002F61D1">
            <w:pPr>
              <w:pStyle w:val="Tabletext"/>
            </w:pPr>
            <w:r w:rsidRPr="001B3B11">
              <w:t>13</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Name of entity</w:t>
            </w:r>
          </w:p>
        </w:tc>
        <w:tc>
          <w:tcPr>
            <w:tcW w:w="5387" w:type="dxa"/>
            <w:tcBorders>
              <w:top w:val="single" w:sz="8" w:space="0" w:color="auto"/>
              <w:left w:val="nil"/>
              <w:bottom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 xml:space="preserve">Handasieh </w:t>
            </w:r>
            <w:r w:rsidR="001B3B11">
              <w:noBreakHyphen/>
            </w:r>
            <w:r w:rsidRPr="001B3B11">
              <w:t xml:space="preserve"> Organization for Engineering Industries</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D06F52" w:rsidRPr="001B3B11" w:rsidRDefault="00D06F52" w:rsidP="002F61D1">
            <w:pPr>
              <w:pStyle w:val="Tabletext"/>
            </w:pPr>
          </w:p>
        </w:tc>
        <w:tc>
          <w:tcPr>
            <w:tcW w:w="2268" w:type="dxa"/>
            <w:noWrap/>
            <w:tcMar>
              <w:top w:w="0" w:type="dxa"/>
              <w:left w:w="108" w:type="dxa"/>
              <w:bottom w:w="0" w:type="dxa"/>
              <w:right w:w="108" w:type="dxa"/>
            </w:tcMar>
            <w:hideMark/>
          </w:tcPr>
          <w:p w:rsidR="00D06F52" w:rsidRPr="001B3B11" w:rsidRDefault="00D06F52" w:rsidP="002F61D1">
            <w:pPr>
              <w:pStyle w:val="Tabletext"/>
            </w:pPr>
            <w:r w:rsidRPr="001B3B11">
              <w:t>Address</w:t>
            </w:r>
          </w:p>
        </w:tc>
        <w:tc>
          <w:tcPr>
            <w:tcW w:w="5387" w:type="dxa"/>
            <w:noWrap/>
            <w:tcMar>
              <w:top w:w="0" w:type="dxa"/>
              <w:left w:w="108" w:type="dxa"/>
              <w:bottom w:w="0" w:type="dxa"/>
              <w:right w:w="108" w:type="dxa"/>
            </w:tcMar>
            <w:hideMark/>
          </w:tcPr>
          <w:p w:rsidR="00D06F52" w:rsidRPr="001B3B11" w:rsidRDefault="00D06F52" w:rsidP="002F61D1">
            <w:pPr>
              <w:pStyle w:val="Tabletext"/>
            </w:pPr>
            <w:r w:rsidRPr="001B3B11">
              <w:t>a) Abou Bakr Al Seddeq St., P.O. Box 5966, Damascus, Syrian Arab Republic, b) Al Moutanabi St., P.O. Box 2849, Damascus, Syrian Arab Republic, c) Baramkeh, P.O. Box 21120, Damascus, Syrian Arab Republic</w:t>
            </w:r>
          </w:p>
        </w:tc>
      </w:tr>
      <w:tr w:rsidR="00D06F52" w:rsidRPr="001B3B11" w:rsidTr="002F61D1">
        <w:tc>
          <w:tcPr>
            <w:tcW w:w="709" w:type="dxa"/>
            <w:tcBorders>
              <w:top w:val="nil"/>
              <w:bottom w:val="nil"/>
            </w:tcBorders>
            <w:shd w:val="clear" w:color="auto" w:fill="auto"/>
          </w:tcPr>
          <w:p w:rsidR="00D06F52" w:rsidRPr="001B3B11" w:rsidRDefault="00D06F52" w:rsidP="002F61D1">
            <w:pPr>
              <w:pStyle w:val="Tabletext"/>
            </w:pPr>
          </w:p>
        </w:tc>
        <w:tc>
          <w:tcPr>
            <w:tcW w:w="2268" w:type="dxa"/>
            <w:tcBorders>
              <w:top w:val="nil"/>
              <w:bottom w:val="nil"/>
            </w:tcBorders>
            <w:shd w:val="clear" w:color="auto" w:fill="auto"/>
          </w:tcPr>
          <w:p w:rsidR="00D06F52" w:rsidRPr="001B3B11" w:rsidRDefault="00D06F52" w:rsidP="002F61D1">
            <w:pPr>
              <w:pStyle w:val="Tabletext"/>
            </w:pPr>
            <w:r w:rsidRPr="001B3B11">
              <w:t>Instrument of first designation</w:t>
            </w:r>
          </w:p>
        </w:tc>
        <w:tc>
          <w:tcPr>
            <w:tcW w:w="5387" w:type="dxa"/>
            <w:tcBorders>
              <w:top w:val="nil"/>
              <w:bottom w:val="nil"/>
            </w:tcBorders>
            <w:shd w:val="clear" w:color="auto" w:fill="auto"/>
          </w:tcPr>
          <w:p w:rsidR="00D06F52" w:rsidRPr="001B3B11" w:rsidRDefault="00D06F52" w:rsidP="002F61D1">
            <w:pPr>
              <w:pStyle w:val="Tabletext"/>
            </w:pPr>
            <w:r w:rsidRPr="001B3B11">
              <w:rPr>
                <w:i/>
                <w:iCs/>
                <w:color w:val="000000"/>
                <w:shd w:val="clear" w:color="auto" w:fill="FFFFFF"/>
              </w:rPr>
              <w:t xml:space="preserve">Autonomous Sanctions (Designated Persons and Entities and Declared Persons – Syria) List 2012 </w:t>
            </w:r>
            <w:r w:rsidRPr="001B3B11">
              <w:rPr>
                <w:iCs/>
                <w:color w:val="000000"/>
                <w:shd w:val="clear" w:color="auto" w:fill="FFFFFF"/>
              </w:rPr>
              <w:t>[</w:t>
            </w:r>
            <w:r w:rsidRPr="001B3B11">
              <w:t>F2012L00482]</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D06F52" w:rsidRPr="001B3B11" w:rsidRDefault="00D06F52" w:rsidP="002F61D1">
            <w:pPr>
              <w:pStyle w:val="Tabletext"/>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D06F52" w:rsidRPr="001B3B11" w:rsidRDefault="00D06F52" w:rsidP="002F61D1">
            <w:pPr>
              <w:pStyle w:val="Tabletext"/>
            </w:pPr>
            <w:r w:rsidRPr="001B3B11">
              <w:t>Additional information</w:t>
            </w:r>
          </w:p>
        </w:tc>
        <w:tc>
          <w:tcPr>
            <w:tcW w:w="5387" w:type="dxa"/>
            <w:tcBorders>
              <w:top w:val="nil"/>
              <w:left w:val="nil"/>
              <w:bottom w:val="single" w:sz="8" w:space="0" w:color="auto"/>
              <w:right w:val="nil"/>
            </w:tcBorders>
            <w:noWrap/>
            <w:tcMar>
              <w:top w:w="0" w:type="dxa"/>
              <w:left w:w="108" w:type="dxa"/>
              <w:bottom w:w="0" w:type="dxa"/>
              <w:right w:w="108" w:type="dxa"/>
            </w:tcMar>
            <w:hideMark/>
          </w:tcPr>
          <w:p w:rsidR="00D06F52" w:rsidRPr="001B3B11" w:rsidRDefault="00D06F52" w:rsidP="002F61D1">
            <w:pPr>
              <w:pStyle w:val="Tabletext"/>
            </w:pPr>
            <w:r w:rsidRPr="001B3B11">
              <w:t xml:space="preserve">Handasieh </w:t>
            </w:r>
            <w:r w:rsidR="001B3B11">
              <w:noBreakHyphen/>
            </w:r>
            <w:r w:rsidRPr="001B3B11">
              <w:t xml:space="preserve"> Organization for Engineering Industries is a front company for the acquisition of sensitive equipment for the Scientific Studies and Research Centre. Tel: +963 11 2121816, +963 11 2121834, +963 11 2214650, +963 11 2212743, +963 11 5110117.</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D06F52" w:rsidRPr="001B3B11" w:rsidRDefault="00D06F52" w:rsidP="002F61D1">
            <w:pPr>
              <w:pStyle w:val="Tabletext"/>
            </w:pPr>
            <w:r w:rsidRPr="001B3B11">
              <w:t>14</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Name of entity</w:t>
            </w:r>
          </w:p>
        </w:tc>
        <w:tc>
          <w:tcPr>
            <w:tcW w:w="5387" w:type="dxa"/>
            <w:tcBorders>
              <w:top w:val="single" w:sz="8" w:space="0" w:color="auto"/>
              <w:left w:val="nil"/>
              <w:bottom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Industrial Solutions</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D06F52" w:rsidRPr="001B3B11" w:rsidRDefault="00D06F52" w:rsidP="002F61D1">
            <w:pPr>
              <w:pStyle w:val="Tabletext"/>
            </w:pPr>
          </w:p>
        </w:tc>
        <w:tc>
          <w:tcPr>
            <w:tcW w:w="2268" w:type="dxa"/>
            <w:noWrap/>
            <w:tcMar>
              <w:top w:w="0" w:type="dxa"/>
              <w:left w:w="108" w:type="dxa"/>
              <w:bottom w:w="0" w:type="dxa"/>
              <w:right w:w="108" w:type="dxa"/>
            </w:tcMar>
            <w:hideMark/>
          </w:tcPr>
          <w:p w:rsidR="00D06F52" w:rsidRPr="001B3B11" w:rsidRDefault="00D06F52" w:rsidP="002F61D1">
            <w:pPr>
              <w:pStyle w:val="Tabletext"/>
            </w:pPr>
            <w:r w:rsidRPr="001B3B11">
              <w:t>Address</w:t>
            </w:r>
          </w:p>
        </w:tc>
        <w:tc>
          <w:tcPr>
            <w:tcW w:w="5387" w:type="dxa"/>
            <w:noWrap/>
            <w:tcMar>
              <w:top w:w="0" w:type="dxa"/>
              <w:left w:w="108" w:type="dxa"/>
              <w:bottom w:w="0" w:type="dxa"/>
              <w:right w:w="108" w:type="dxa"/>
            </w:tcMar>
            <w:hideMark/>
          </w:tcPr>
          <w:p w:rsidR="00D06F52" w:rsidRPr="001B3B11" w:rsidRDefault="00D06F52" w:rsidP="002F61D1">
            <w:pPr>
              <w:pStyle w:val="Tabletext"/>
            </w:pPr>
            <w:r w:rsidRPr="001B3B11">
              <w:t>Baghdad St. 5, P.O. Box 6394, Damascus, Syrian Arab Republic</w:t>
            </w:r>
          </w:p>
        </w:tc>
      </w:tr>
      <w:tr w:rsidR="00D06F52" w:rsidRPr="001B3B11" w:rsidTr="002F61D1">
        <w:tc>
          <w:tcPr>
            <w:tcW w:w="709" w:type="dxa"/>
            <w:tcBorders>
              <w:top w:val="nil"/>
              <w:bottom w:val="nil"/>
            </w:tcBorders>
            <w:shd w:val="clear" w:color="auto" w:fill="auto"/>
          </w:tcPr>
          <w:p w:rsidR="00D06F52" w:rsidRPr="001B3B11" w:rsidRDefault="00D06F52" w:rsidP="002F61D1">
            <w:pPr>
              <w:pStyle w:val="Tabletext"/>
            </w:pPr>
          </w:p>
        </w:tc>
        <w:tc>
          <w:tcPr>
            <w:tcW w:w="2268" w:type="dxa"/>
            <w:tcBorders>
              <w:top w:val="nil"/>
              <w:bottom w:val="nil"/>
            </w:tcBorders>
            <w:shd w:val="clear" w:color="auto" w:fill="auto"/>
          </w:tcPr>
          <w:p w:rsidR="00D06F52" w:rsidRPr="001B3B11" w:rsidRDefault="00D06F52" w:rsidP="002F61D1">
            <w:pPr>
              <w:pStyle w:val="Tabletext"/>
            </w:pPr>
            <w:r w:rsidRPr="001B3B11">
              <w:t>Instrument of first designation</w:t>
            </w:r>
          </w:p>
        </w:tc>
        <w:tc>
          <w:tcPr>
            <w:tcW w:w="5387" w:type="dxa"/>
            <w:tcBorders>
              <w:top w:val="nil"/>
              <w:bottom w:val="nil"/>
            </w:tcBorders>
            <w:shd w:val="clear" w:color="auto" w:fill="auto"/>
          </w:tcPr>
          <w:p w:rsidR="00D06F52" w:rsidRPr="001B3B11" w:rsidRDefault="00D06F52" w:rsidP="002F61D1">
            <w:pPr>
              <w:pStyle w:val="Tabletext"/>
            </w:pPr>
            <w:r w:rsidRPr="001B3B11">
              <w:rPr>
                <w:i/>
                <w:iCs/>
                <w:color w:val="000000"/>
                <w:shd w:val="clear" w:color="auto" w:fill="FFFFFF"/>
              </w:rPr>
              <w:t xml:space="preserve">Autonomous Sanctions (Designated Persons and Entities and Declared Persons – Syria) List 2012 </w:t>
            </w:r>
            <w:r w:rsidRPr="001B3B11">
              <w:rPr>
                <w:iCs/>
                <w:color w:val="000000"/>
                <w:shd w:val="clear" w:color="auto" w:fill="FFFFFF"/>
              </w:rPr>
              <w:t>[</w:t>
            </w:r>
            <w:r w:rsidRPr="001B3B11">
              <w:t>F2012L00482]</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D06F52" w:rsidRPr="001B3B11" w:rsidRDefault="00D06F52" w:rsidP="002F61D1">
            <w:pPr>
              <w:pStyle w:val="Tabletext"/>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D06F52" w:rsidRPr="001B3B11" w:rsidRDefault="00D06F52" w:rsidP="002F61D1">
            <w:pPr>
              <w:pStyle w:val="Tabletext"/>
            </w:pPr>
            <w:r w:rsidRPr="001B3B11">
              <w:t>Additional information</w:t>
            </w:r>
          </w:p>
        </w:tc>
        <w:tc>
          <w:tcPr>
            <w:tcW w:w="5387" w:type="dxa"/>
            <w:tcBorders>
              <w:top w:val="nil"/>
              <w:left w:val="nil"/>
              <w:bottom w:val="single" w:sz="8" w:space="0" w:color="auto"/>
              <w:right w:val="nil"/>
            </w:tcBorders>
            <w:noWrap/>
            <w:tcMar>
              <w:top w:w="0" w:type="dxa"/>
              <w:left w:w="108" w:type="dxa"/>
              <w:bottom w:w="0" w:type="dxa"/>
              <w:right w:w="108" w:type="dxa"/>
            </w:tcMar>
            <w:hideMark/>
          </w:tcPr>
          <w:p w:rsidR="00D06F52" w:rsidRPr="001B3B11" w:rsidRDefault="00D06F52" w:rsidP="002F61D1">
            <w:pPr>
              <w:pStyle w:val="Tabletext"/>
            </w:pPr>
            <w:r w:rsidRPr="001B3B11">
              <w:t>Industrial Solutions is a front company for the acquisition of sensitive equipment for the Scientific Studies and Research Centre. Tel/Fax: +963114471080.</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D06F52" w:rsidRPr="001B3B11" w:rsidRDefault="00D06F52" w:rsidP="002F61D1">
            <w:pPr>
              <w:pStyle w:val="Tabletext"/>
            </w:pPr>
            <w:r w:rsidRPr="001B3B11">
              <w:t>15</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Name of entity</w:t>
            </w:r>
          </w:p>
        </w:tc>
        <w:tc>
          <w:tcPr>
            <w:tcW w:w="5387" w:type="dxa"/>
            <w:tcBorders>
              <w:top w:val="single" w:sz="8" w:space="0" w:color="auto"/>
              <w:left w:val="nil"/>
              <w:bottom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Iranian Revolutionary Guard Corps Qods Force</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D06F52" w:rsidRPr="001B3B11" w:rsidRDefault="00D06F52" w:rsidP="002F61D1">
            <w:pPr>
              <w:pStyle w:val="Tabletext"/>
            </w:pPr>
          </w:p>
        </w:tc>
        <w:tc>
          <w:tcPr>
            <w:tcW w:w="2268" w:type="dxa"/>
            <w:noWrap/>
            <w:tcMar>
              <w:top w:w="0" w:type="dxa"/>
              <w:left w:w="108" w:type="dxa"/>
              <w:bottom w:w="0" w:type="dxa"/>
              <w:right w:w="108" w:type="dxa"/>
            </w:tcMar>
            <w:hideMark/>
          </w:tcPr>
          <w:p w:rsidR="00D06F52" w:rsidRPr="001B3B11" w:rsidRDefault="00D06F52" w:rsidP="002F61D1">
            <w:pPr>
              <w:pStyle w:val="Tabletext"/>
            </w:pPr>
            <w:r w:rsidRPr="001B3B11">
              <w:t>Also known as</w:t>
            </w:r>
          </w:p>
        </w:tc>
        <w:tc>
          <w:tcPr>
            <w:tcW w:w="5387" w:type="dxa"/>
            <w:noWrap/>
            <w:tcMar>
              <w:top w:w="0" w:type="dxa"/>
              <w:left w:w="108" w:type="dxa"/>
              <w:bottom w:w="0" w:type="dxa"/>
              <w:right w:w="108" w:type="dxa"/>
            </w:tcMar>
            <w:hideMark/>
          </w:tcPr>
          <w:p w:rsidR="00D06F52" w:rsidRPr="001B3B11" w:rsidRDefault="00D06F52" w:rsidP="002F61D1">
            <w:pPr>
              <w:pStyle w:val="Tabletext"/>
            </w:pPr>
            <w:r w:rsidRPr="001B3B11">
              <w:t>a) IRGC Qods Force, b) Quds Force</w:t>
            </w:r>
          </w:p>
        </w:tc>
      </w:tr>
      <w:tr w:rsidR="00D06F52" w:rsidRPr="001B3B11" w:rsidTr="002F61D1">
        <w:tc>
          <w:tcPr>
            <w:tcW w:w="709" w:type="dxa"/>
            <w:tcBorders>
              <w:top w:val="nil"/>
              <w:bottom w:val="nil"/>
            </w:tcBorders>
            <w:shd w:val="clear" w:color="auto" w:fill="auto"/>
          </w:tcPr>
          <w:p w:rsidR="00D06F52" w:rsidRPr="001B3B11" w:rsidRDefault="00D06F52" w:rsidP="002F61D1">
            <w:pPr>
              <w:pStyle w:val="Tabletext"/>
            </w:pPr>
          </w:p>
        </w:tc>
        <w:tc>
          <w:tcPr>
            <w:tcW w:w="2268" w:type="dxa"/>
            <w:tcBorders>
              <w:top w:val="nil"/>
              <w:bottom w:val="nil"/>
            </w:tcBorders>
            <w:shd w:val="clear" w:color="auto" w:fill="auto"/>
          </w:tcPr>
          <w:p w:rsidR="00D06F52" w:rsidRPr="001B3B11" w:rsidRDefault="00D06F52" w:rsidP="002F61D1">
            <w:pPr>
              <w:pStyle w:val="Tabletext"/>
            </w:pPr>
            <w:r w:rsidRPr="001B3B11">
              <w:t>Instrument of first designation</w:t>
            </w:r>
          </w:p>
        </w:tc>
        <w:tc>
          <w:tcPr>
            <w:tcW w:w="5387" w:type="dxa"/>
            <w:tcBorders>
              <w:top w:val="nil"/>
              <w:bottom w:val="nil"/>
            </w:tcBorders>
            <w:shd w:val="clear" w:color="auto" w:fill="auto"/>
          </w:tcPr>
          <w:p w:rsidR="00D06F52" w:rsidRPr="001B3B11" w:rsidRDefault="00D06F52" w:rsidP="002F61D1">
            <w:pPr>
              <w:pStyle w:val="Tabletext"/>
            </w:pPr>
            <w:r w:rsidRPr="001B3B11">
              <w:rPr>
                <w:i/>
                <w:iCs/>
                <w:color w:val="000000"/>
                <w:shd w:val="clear" w:color="auto" w:fill="FFFFFF"/>
              </w:rPr>
              <w:t xml:space="preserve">Autonomous Sanctions (Designated Persons and Entities and Declared Persons – Syria) List 2012 </w:t>
            </w:r>
            <w:r w:rsidRPr="001B3B11">
              <w:rPr>
                <w:iCs/>
                <w:color w:val="000000"/>
                <w:shd w:val="clear" w:color="auto" w:fill="FFFFFF"/>
              </w:rPr>
              <w:t>[</w:t>
            </w:r>
            <w:r w:rsidRPr="001B3B11">
              <w:t>F2012L00482]</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D06F52" w:rsidRPr="001B3B11" w:rsidRDefault="00D06F52" w:rsidP="002F61D1">
            <w:pPr>
              <w:pStyle w:val="Tabletext"/>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D06F52" w:rsidRPr="001B3B11" w:rsidRDefault="00D06F52" w:rsidP="002F61D1">
            <w:pPr>
              <w:pStyle w:val="Tabletext"/>
            </w:pPr>
            <w:r w:rsidRPr="001B3B11">
              <w:t>Additional information</w:t>
            </w:r>
          </w:p>
        </w:tc>
        <w:tc>
          <w:tcPr>
            <w:tcW w:w="5387" w:type="dxa"/>
            <w:tcBorders>
              <w:top w:val="nil"/>
              <w:left w:val="nil"/>
              <w:bottom w:val="single" w:sz="8" w:space="0" w:color="auto"/>
              <w:right w:val="nil"/>
            </w:tcBorders>
            <w:noWrap/>
            <w:tcMar>
              <w:top w:w="0" w:type="dxa"/>
              <w:left w:w="108" w:type="dxa"/>
              <w:bottom w:w="0" w:type="dxa"/>
              <w:right w:w="108" w:type="dxa"/>
            </w:tcMar>
            <w:hideMark/>
          </w:tcPr>
          <w:p w:rsidR="00D06F52" w:rsidRPr="001B3B11" w:rsidRDefault="00D06F52" w:rsidP="002F61D1">
            <w:pPr>
              <w:pStyle w:val="Tabletext"/>
            </w:pPr>
            <w:r w:rsidRPr="001B3B11">
              <w:t>Iranian Revolutionary Guard Corps Qods Force is a specialist external operations arm of the Iranian Islamic Revolutionary Guard Corps (IRGC).</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D06F52" w:rsidRPr="001B3B11" w:rsidRDefault="00D06F52" w:rsidP="002F61D1">
            <w:pPr>
              <w:pStyle w:val="Tabletext"/>
            </w:pPr>
            <w:r w:rsidRPr="001B3B11">
              <w:t>16</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Name of entity</w:t>
            </w:r>
          </w:p>
        </w:tc>
        <w:tc>
          <w:tcPr>
            <w:tcW w:w="5387" w:type="dxa"/>
            <w:tcBorders>
              <w:top w:val="single" w:sz="8" w:space="0" w:color="auto"/>
              <w:left w:val="nil"/>
              <w:bottom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Mada Transport Group</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D06F52" w:rsidRPr="001B3B11" w:rsidRDefault="00D06F52" w:rsidP="002F61D1">
            <w:pPr>
              <w:pStyle w:val="Tabletext"/>
            </w:pPr>
          </w:p>
        </w:tc>
        <w:tc>
          <w:tcPr>
            <w:tcW w:w="2268" w:type="dxa"/>
            <w:noWrap/>
            <w:tcMar>
              <w:top w:w="0" w:type="dxa"/>
              <w:left w:w="108" w:type="dxa"/>
              <w:bottom w:w="0" w:type="dxa"/>
              <w:right w:w="108" w:type="dxa"/>
            </w:tcMar>
            <w:hideMark/>
          </w:tcPr>
          <w:p w:rsidR="00D06F52" w:rsidRPr="001B3B11" w:rsidRDefault="00D06F52" w:rsidP="002F61D1">
            <w:pPr>
              <w:pStyle w:val="Tabletext"/>
            </w:pPr>
            <w:r w:rsidRPr="001B3B11">
              <w:t>Also known as</w:t>
            </w:r>
          </w:p>
        </w:tc>
        <w:tc>
          <w:tcPr>
            <w:tcW w:w="5387" w:type="dxa"/>
            <w:noWrap/>
            <w:tcMar>
              <w:top w:w="0" w:type="dxa"/>
              <w:left w:w="108" w:type="dxa"/>
              <w:bottom w:w="0" w:type="dxa"/>
              <w:right w:w="108" w:type="dxa"/>
            </w:tcMar>
            <w:hideMark/>
          </w:tcPr>
          <w:p w:rsidR="00D06F52" w:rsidRPr="001B3B11" w:rsidRDefault="00D06F52" w:rsidP="002F61D1">
            <w:pPr>
              <w:pStyle w:val="Tabletext"/>
            </w:pPr>
            <w:r w:rsidRPr="001B3B11">
              <w:t>Mada Transport</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D06F52" w:rsidRPr="001B3B11" w:rsidRDefault="00D06F52" w:rsidP="002F61D1">
            <w:pPr>
              <w:pStyle w:val="Tabletext"/>
            </w:pPr>
          </w:p>
        </w:tc>
        <w:tc>
          <w:tcPr>
            <w:tcW w:w="2268" w:type="dxa"/>
            <w:noWrap/>
            <w:tcMar>
              <w:top w:w="0" w:type="dxa"/>
              <w:left w:w="108" w:type="dxa"/>
              <w:bottom w:w="0" w:type="dxa"/>
              <w:right w:w="108" w:type="dxa"/>
            </w:tcMar>
          </w:tcPr>
          <w:p w:rsidR="00D06F52" w:rsidRPr="001B3B11" w:rsidRDefault="00D06F52" w:rsidP="002F61D1">
            <w:pPr>
              <w:pStyle w:val="Tabletext"/>
            </w:pPr>
            <w:r w:rsidRPr="001B3B11">
              <w:t>Address</w:t>
            </w:r>
          </w:p>
        </w:tc>
        <w:tc>
          <w:tcPr>
            <w:tcW w:w="5387" w:type="dxa"/>
            <w:noWrap/>
            <w:tcMar>
              <w:top w:w="0" w:type="dxa"/>
              <w:left w:w="108" w:type="dxa"/>
              <w:bottom w:w="0" w:type="dxa"/>
              <w:right w:w="108" w:type="dxa"/>
            </w:tcMar>
          </w:tcPr>
          <w:p w:rsidR="00D06F52" w:rsidRPr="001B3B11" w:rsidRDefault="00D06F52" w:rsidP="002F61D1">
            <w:pPr>
              <w:pStyle w:val="Tabletext"/>
            </w:pPr>
            <w:r w:rsidRPr="001B3B11">
              <w:t>Dara’a Highway, P.O. Box 9525, Ashrafiyat Sahnaya Area, Syrian Arab Republic</w:t>
            </w:r>
          </w:p>
        </w:tc>
      </w:tr>
      <w:tr w:rsidR="00D06F52" w:rsidRPr="001B3B11" w:rsidTr="002F61D1">
        <w:tc>
          <w:tcPr>
            <w:tcW w:w="709" w:type="dxa"/>
            <w:tcBorders>
              <w:top w:val="nil"/>
              <w:bottom w:val="nil"/>
            </w:tcBorders>
            <w:shd w:val="clear" w:color="auto" w:fill="auto"/>
          </w:tcPr>
          <w:p w:rsidR="00D06F52" w:rsidRPr="001B3B11" w:rsidRDefault="00D06F52" w:rsidP="002F61D1">
            <w:pPr>
              <w:pStyle w:val="Tabletext"/>
            </w:pPr>
          </w:p>
        </w:tc>
        <w:tc>
          <w:tcPr>
            <w:tcW w:w="2268" w:type="dxa"/>
            <w:tcBorders>
              <w:top w:val="nil"/>
              <w:bottom w:val="nil"/>
            </w:tcBorders>
            <w:shd w:val="clear" w:color="auto" w:fill="auto"/>
          </w:tcPr>
          <w:p w:rsidR="00D06F52" w:rsidRPr="001B3B11" w:rsidRDefault="00D06F52" w:rsidP="002F61D1">
            <w:pPr>
              <w:pStyle w:val="Tabletext"/>
            </w:pPr>
            <w:r w:rsidRPr="001B3B11">
              <w:t>Instrument of first designation</w:t>
            </w:r>
          </w:p>
        </w:tc>
        <w:tc>
          <w:tcPr>
            <w:tcW w:w="5387" w:type="dxa"/>
            <w:tcBorders>
              <w:top w:val="nil"/>
              <w:bottom w:val="nil"/>
            </w:tcBorders>
            <w:shd w:val="clear" w:color="auto" w:fill="auto"/>
          </w:tcPr>
          <w:p w:rsidR="00D06F52" w:rsidRPr="001B3B11" w:rsidRDefault="00D06F52" w:rsidP="002F61D1">
            <w:pPr>
              <w:pStyle w:val="Tabletext"/>
            </w:pPr>
            <w:r w:rsidRPr="001B3B11">
              <w:rPr>
                <w:i/>
                <w:iCs/>
                <w:color w:val="000000"/>
                <w:shd w:val="clear" w:color="auto" w:fill="FFFFFF"/>
              </w:rPr>
              <w:t xml:space="preserve">Autonomous Sanctions (Designated Persons and Entities and Declared Persons – Syria) List 2012 </w:t>
            </w:r>
            <w:r w:rsidRPr="001B3B11">
              <w:rPr>
                <w:iCs/>
                <w:color w:val="000000"/>
                <w:shd w:val="clear" w:color="auto" w:fill="FFFFFF"/>
              </w:rPr>
              <w:t>[</w:t>
            </w:r>
            <w:r w:rsidRPr="001B3B11">
              <w:t>F2012L00482]</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D06F52" w:rsidRPr="001B3B11" w:rsidRDefault="00D06F52" w:rsidP="002F61D1">
            <w:pPr>
              <w:pStyle w:val="Tabletext"/>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D06F52" w:rsidRPr="001B3B11" w:rsidRDefault="00D06F52" w:rsidP="002F61D1">
            <w:pPr>
              <w:pStyle w:val="Tabletext"/>
            </w:pPr>
            <w:r w:rsidRPr="001B3B11">
              <w:t>Additional information</w:t>
            </w:r>
          </w:p>
        </w:tc>
        <w:tc>
          <w:tcPr>
            <w:tcW w:w="5387" w:type="dxa"/>
            <w:tcBorders>
              <w:top w:val="nil"/>
              <w:left w:val="nil"/>
              <w:bottom w:val="single" w:sz="8" w:space="0" w:color="auto"/>
              <w:right w:val="nil"/>
            </w:tcBorders>
            <w:noWrap/>
            <w:tcMar>
              <w:top w:w="0" w:type="dxa"/>
              <w:left w:w="108" w:type="dxa"/>
              <w:bottom w:w="0" w:type="dxa"/>
              <w:right w:w="108" w:type="dxa"/>
            </w:tcMar>
            <w:hideMark/>
          </w:tcPr>
          <w:p w:rsidR="00D06F52" w:rsidRPr="001B3B11" w:rsidRDefault="00D06F52" w:rsidP="002F61D1">
            <w:pPr>
              <w:pStyle w:val="Tabletext"/>
            </w:pPr>
            <w:r w:rsidRPr="001B3B11">
              <w:t>Mada Transport Group is a subsidiary of Cham Holding (controlled by Rami MAKHLOUF). Tel +963 11 99 62.</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D06F52" w:rsidRPr="001B3B11" w:rsidRDefault="00D06F52" w:rsidP="002F61D1">
            <w:pPr>
              <w:pStyle w:val="Tabletext"/>
            </w:pPr>
            <w:r w:rsidRPr="001B3B11">
              <w:t>17</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Name of entity</w:t>
            </w:r>
          </w:p>
        </w:tc>
        <w:tc>
          <w:tcPr>
            <w:tcW w:w="5387" w:type="dxa"/>
            <w:tcBorders>
              <w:top w:val="single" w:sz="8" w:space="0" w:color="auto"/>
              <w:left w:val="nil"/>
              <w:bottom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Mechanical Construction Factory</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D06F52" w:rsidRPr="001B3B11" w:rsidRDefault="00D06F52" w:rsidP="002F61D1">
            <w:pPr>
              <w:pStyle w:val="Tabletext"/>
            </w:pPr>
          </w:p>
        </w:tc>
        <w:tc>
          <w:tcPr>
            <w:tcW w:w="2268" w:type="dxa"/>
            <w:noWrap/>
            <w:tcMar>
              <w:top w:w="0" w:type="dxa"/>
              <w:left w:w="108" w:type="dxa"/>
              <w:bottom w:w="0" w:type="dxa"/>
              <w:right w:w="108" w:type="dxa"/>
            </w:tcMar>
            <w:hideMark/>
          </w:tcPr>
          <w:p w:rsidR="00D06F52" w:rsidRPr="001B3B11" w:rsidRDefault="00D06F52" w:rsidP="002F61D1">
            <w:pPr>
              <w:pStyle w:val="Tabletext"/>
            </w:pPr>
            <w:r w:rsidRPr="001B3B11">
              <w:t>Also known as</w:t>
            </w:r>
          </w:p>
        </w:tc>
        <w:tc>
          <w:tcPr>
            <w:tcW w:w="5387" w:type="dxa"/>
            <w:noWrap/>
            <w:tcMar>
              <w:top w:w="0" w:type="dxa"/>
              <w:left w:w="108" w:type="dxa"/>
              <w:bottom w:w="0" w:type="dxa"/>
              <w:right w:w="108" w:type="dxa"/>
            </w:tcMar>
            <w:hideMark/>
          </w:tcPr>
          <w:p w:rsidR="00D06F52" w:rsidRPr="001B3B11" w:rsidRDefault="00D06F52" w:rsidP="002F61D1">
            <w:pPr>
              <w:pStyle w:val="Tabletext"/>
            </w:pPr>
            <w:r w:rsidRPr="001B3B11">
              <w:t>MCF</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D06F52" w:rsidRPr="001B3B11" w:rsidRDefault="00D06F52" w:rsidP="002F61D1">
            <w:pPr>
              <w:pStyle w:val="Tabletext"/>
            </w:pPr>
          </w:p>
        </w:tc>
        <w:tc>
          <w:tcPr>
            <w:tcW w:w="2268" w:type="dxa"/>
            <w:noWrap/>
            <w:tcMar>
              <w:top w:w="0" w:type="dxa"/>
              <w:left w:w="108" w:type="dxa"/>
              <w:bottom w:w="0" w:type="dxa"/>
              <w:right w:w="108" w:type="dxa"/>
            </w:tcMar>
          </w:tcPr>
          <w:p w:rsidR="00D06F52" w:rsidRPr="001B3B11" w:rsidRDefault="00D06F52" w:rsidP="002F61D1">
            <w:pPr>
              <w:pStyle w:val="Tabletext"/>
            </w:pPr>
            <w:r w:rsidRPr="001B3B11">
              <w:t>Address</w:t>
            </w:r>
          </w:p>
        </w:tc>
        <w:tc>
          <w:tcPr>
            <w:tcW w:w="5387" w:type="dxa"/>
            <w:noWrap/>
            <w:tcMar>
              <w:top w:w="0" w:type="dxa"/>
              <w:left w:w="108" w:type="dxa"/>
              <w:bottom w:w="0" w:type="dxa"/>
              <w:right w:w="108" w:type="dxa"/>
            </w:tcMar>
          </w:tcPr>
          <w:p w:rsidR="00D06F52" w:rsidRPr="001B3B11" w:rsidRDefault="00D06F52" w:rsidP="002F61D1">
            <w:pPr>
              <w:pStyle w:val="Tabletext"/>
            </w:pPr>
            <w:r w:rsidRPr="001B3B11">
              <w:t>Industrial Zone, Al Qadam Road, P.O. Box 35202, Damascus, Syrian Arab Republic</w:t>
            </w:r>
          </w:p>
        </w:tc>
      </w:tr>
      <w:tr w:rsidR="00D06F52" w:rsidRPr="001B3B11" w:rsidTr="002F61D1">
        <w:tc>
          <w:tcPr>
            <w:tcW w:w="709" w:type="dxa"/>
            <w:tcBorders>
              <w:top w:val="nil"/>
              <w:bottom w:val="nil"/>
            </w:tcBorders>
            <w:shd w:val="clear" w:color="auto" w:fill="auto"/>
          </w:tcPr>
          <w:p w:rsidR="00D06F52" w:rsidRPr="001B3B11" w:rsidRDefault="00D06F52" w:rsidP="002F61D1">
            <w:pPr>
              <w:pStyle w:val="Tabletext"/>
            </w:pPr>
          </w:p>
        </w:tc>
        <w:tc>
          <w:tcPr>
            <w:tcW w:w="2268" w:type="dxa"/>
            <w:tcBorders>
              <w:top w:val="nil"/>
              <w:bottom w:val="nil"/>
            </w:tcBorders>
            <w:shd w:val="clear" w:color="auto" w:fill="auto"/>
          </w:tcPr>
          <w:p w:rsidR="00D06F52" w:rsidRPr="001B3B11" w:rsidRDefault="00D06F52" w:rsidP="002F61D1">
            <w:pPr>
              <w:pStyle w:val="Tabletext"/>
            </w:pPr>
            <w:r w:rsidRPr="001B3B11">
              <w:t>Instrument of first designation</w:t>
            </w:r>
          </w:p>
        </w:tc>
        <w:tc>
          <w:tcPr>
            <w:tcW w:w="5387" w:type="dxa"/>
            <w:tcBorders>
              <w:top w:val="nil"/>
              <w:bottom w:val="nil"/>
            </w:tcBorders>
            <w:shd w:val="clear" w:color="auto" w:fill="auto"/>
          </w:tcPr>
          <w:p w:rsidR="00D06F52" w:rsidRPr="001B3B11" w:rsidRDefault="00D06F52" w:rsidP="002F61D1">
            <w:pPr>
              <w:pStyle w:val="Tabletext"/>
            </w:pPr>
            <w:r w:rsidRPr="001B3B11">
              <w:rPr>
                <w:i/>
                <w:iCs/>
                <w:color w:val="000000"/>
                <w:shd w:val="clear" w:color="auto" w:fill="FFFFFF"/>
              </w:rPr>
              <w:t xml:space="preserve">Autonomous Sanctions (Designated Persons and Entities and Declared Persons – Syria) List 2012 </w:t>
            </w:r>
            <w:r w:rsidRPr="001B3B11">
              <w:rPr>
                <w:iCs/>
                <w:color w:val="000000"/>
                <w:shd w:val="clear" w:color="auto" w:fill="FFFFFF"/>
              </w:rPr>
              <w:t>[</w:t>
            </w:r>
            <w:r w:rsidRPr="001B3B11">
              <w:t>F2012L00482]</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D06F52" w:rsidRPr="001B3B11" w:rsidRDefault="00D06F52" w:rsidP="002F61D1">
            <w:pPr>
              <w:pStyle w:val="Tabletext"/>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D06F52" w:rsidRPr="001B3B11" w:rsidRDefault="00D06F52" w:rsidP="002F61D1">
            <w:pPr>
              <w:pStyle w:val="Tabletext"/>
            </w:pPr>
            <w:r w:rsidRPr="001B3B11">
              <w:t>Additional information</w:t>
            </w:r>
          </w:p>
        </w:tc>
        <w:tc>
          <w:tcPr>
            <w:tcW w:w="5387" w:type="dxa"/>
            <w:tcBorders>
              <w:top w:val="nil"/>
              <w:left w:val="nil"/>
              <w:bottom w:val="single" w:sz="8" w:space="0" w:color="auto"/>
              <w:right w:val="nil"/>
            </w:tcBorders>
            <w:noWrap/>
            <w:tcMar>
              <w:top w:w="0" w:type="dxa"/>
              <w:left w:w="108" w:type="dxa"/>
              <w:bottom w:w="0" w:type="dxa"/>
              <w:right w:w="108" w:type="dxa"/>
            </w:tcMar>
            <w:hideMark/>
          </w:tcPr>
          <w:p w:rsidR="00D06F52" w:rsidRPr="001B3B11" w:rsidRDefault="00D06F52" w:rsidP="002F61D1">
            <w:pPr>
              <w:pStyle w:val="Tabletext"/>
            </w:pPr>
            <w:r w:rsidRPr="001B3B11">
              <w:t>Mechanical Construction Factory is a front company for the acquisition of sensitive equipment for the Scientific Studies and Research Centre.</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D06F52" w:rsidRPr="001B3B11" w:rsidRDefault="00D06F52" w:rsidP="002F61D1">
            <w:pPr>
              <w:pStyle w:val="Tabletext"/>
            </w:pPr>
            <w:r w:rsidRPr="001B3B11">
              <w:t>18</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Name of entity</w:t>
            </w:r>
          </w:p>
        </w:tc>
        <w:tc>
          <w:tcPr>
            <w:tcW w:w="5387" w:type="dxa"/>
            <w:tcBorders>
              <w:top w:val="single" w:sz="8" w:space="0" w:color="auto"/>
              <w:left w:val="nil"/>
              <w:bottom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Military Housing Establishment</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D06F52" w:rsidRPr="001B3B11" w:rsidRDefault="00D06F52" w:rsidP="002F61D1">
            <w:pPr>
              <w:pStyle w:val="Tabletext"/>
            </w:pPr>
          </w:p>
        </w:tc>
        <w:tc>
          <w:tcPr>
            <w:tcW w:w="2268" w:type="dxa"/>
            <w:noWrap/>
            <w:tcMar>
              <w:top w:w="0" w:type="dxa"/>
              <w:left w:w="108" w:type="dxa"/>
              <w:bottom w:w="0" w:type="dxa"/>
              <w:right w:w="108" w:type="dxa"/>
            </w:tcMar>
            <w:hideMark/>
          </w:tcPr>
          <w:p w:rsidR="00D06F52" w:rsidRPr="001B3B11" w:rsidRDefault="00D06F52" w:rsidP="002F61D1">
            <w:pPr>
              <w:pStyle w:val="Tabletext"/>
            </w:pPr>
            <w:r w:rsidRPr="001B3B11">
              <w:t>Also known as</w:t>
            </w:r>
          </w:p>
        </w:tc>
        <w:tc>
          <w:tcPr>
            <w:tcW w:w="5387" w:type="dxa"/>
            <w:noWrap/>
            <w:tcMar>
              <w:top w:w="0" w:type="dxa"/>
              <w:left w:w="108" w:type="dxa"/>
              <w:bottom w:w="0" w:type="dxa"/>
              <w:right w:w="108" w:type="dxa"/>
            </w:tcMar>
            <w:hideMark/>
          </w:tcPr>
          <w:p w:rsidR="00D06F52" w:rsidRPr="001B3B11" w:rsidRDefault="00D06F52" w:rsidP="002F61D1">
            <w:pPr>
              <w:pStyle w:val="Tabletext"/>
            </w:pPr>
            <w:r w:rsidRPr="001B3B11">
              <w:t>MILIHOUSE</w:t>
            </w:r>
          </w:p>
        </w:tc>
      </w:tr>
      <w:tr w:rsidR="00D06F52" w:rsidRPr="001B3B11" w:rsidTr="002F61D1">
        <w:tc>
          <w:tcPr>
            <w:tcW w:w="709" w:type="dxa"/>
            <w:tcBorders>
              <w:top w:val="nil"/>
              <w:bottom w:val="nil"/>
            </w:tcBorders>
            <w:shd w:val="clear" w:color="auto" w:fill="auto"/>
          </w:tcPr>
          <w:p w:rsidR="00D06F52" w:rsidRPr="001B3B11" w:rsidRDefault="00D06F52" w:rsidP="002F61D1">
            <w:pPr>
              <w:pStyle w:val="Tabletext"/>
            </w:pPr>
          </w:p>
        </w:tc>
        <w:tc>
          <w:tcPr>
            <w:tcW w:w="2268" w:type="dxa"/>
            <w:tcBorders>
              <w:top w:val="nil"/>
              <w:bottom w:val="nil"/>
            </w:tcBorders>
            <w:shd w:val="clear" w:color="auto" w:fill="auto"/>
          </w:tcPr>
          <w:p w:rsidR="00D06F52" w:rsidRPr="001B3B11" w:rsidRDefault="00D06F52" w:rsidP="002F61D1">
            <w:pPr>
              <w:pStyle w:val="Tabletext"/>
            </w:pPr>
            <w:r w:rsidRPr="001B3B11">
              <w:t>Instrument of first designation</w:t>
            </w:r>
          </w:p>
        </w:tc>
        <w:tc>
          <w:tcPr>
            <w:tcW w:w="5387" w:type="dxa"/>
            <w:tcBorders>
              <w:top w:val="nil"/>
              <w:bottom w:val="nil"/>
            </w:tcBorders>
            <w:shd w:val="clear" w:color="auto" w:fill="auto"/>
          </w:tcPr>
          <w:p w:rsidR="00D06F52" w:rsidRPr="001B3B11" w:rsidRDefault="00D06F52" w:rsidP="002F61D1">
            <w:pPr>
              <w:pStyle w:val="Tabletext"/>
            </w:pPr>
            <w:r w:rsidRPr="001B3B11">
              <w:rPr>
                <w:i/>
                <w:iCs/>
                <w:color w:val="000000"/>
                <w:shd w:val="clear" w:color="auto" w:fill="FFFFFF"/>
              </w:rPr>
              <w:t xml:space="preserve">Autonomous Sanctions (Designated Persons and Entities and Declared Persons – Syria) List 2012 </w:t>
            </w:r>
            <w:r w:rsidRPr="001B3B11">
              <w:rPr>
                <w:iCs/>
                <w:color w:val="000000"/>
                <w:shd w:val="clear" w:color="auto" w:fill="FFFFFF"/>
              </w:rPr>
              <w:t>[</w:t>
            </w:r>
            <w:r w:rsidRPr="001B3B11">
              <w:t>F2012L00482]</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right w:val="nil"/>
            </w:tcBorders>
          </w:tcPr>
          <w:p w:rsidR="00D06F52" w:rsidRPr="001B3B11" w:rsidRDefault="00D06F52" w:rsidP="002F61D1">
            <w:pPr>
              <w:pStyle w:val="Tabletext"/>
            </w:pPr>
          </w:p>
        </w:tc>
        <w:tc>
          <w:tcPr>
            <w:tcW w:w="2268" w:type="dxa"/>
            <w:tcBorders>
              <w:top w:val="nil"/>
              <w:left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Additional information</w:t>
            </w:r>
          </w:p>
        </w:tc>
        <w:tc>
          <w:tcPr>
            <w:tcW w:w="5387" w:type="dxa"/>
            <w:tcBorders>
              <w:top w:val="nil"/>
              <w:left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Military Housing Establishment is a public works company controlled by the Syrian Ministry of Defence.</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D06F52" w:rsidRPr="001B3B11" w:rsidRDefault="00D06F52" w:rsidP="002F61D1">
            <w:pPr>
              <w:pStyle w:val="Tabletext"/>
            </w:pPr>
          </w:p>
        </w:tc>
        <w:tc>
          <w:tcPr>
            <w:tcW w:w="2268" w:type="dxa"/>
            <w:tcBorders>
              <w:top w:val="nil"/>
              <w:left w:val="nil"/>
              <w:bottom w:val="single" w:sz="8" w:space="0" w:color="auto"/>
              <w:right w:val="nil"/>
            </w:tcBorders>
            <w:noWrap/>
            <w:tcMar>
              <w:top w:w="0" w:type="dxa"/>
              <w:left w:w="108" w:type="dxa"/>
              <w:bottom w:w="0" w:type="dxa"/>
              <w:right w:w="108" w:type="dxa"/>
            </w:tcMar>
          </w:tcPr>
          <w:p w:rsidR="00D06F52" w:rsidRPr="001B3B11" w:rsidRDefault="00D06F52" w:rsidP="002F61D1">
            <w:pPr>
              <w:pStyle w:val="Tabletext"/>
            </w:pPr>
            <w:r w:rsidRPr="001B3B11">
              <w:t>Listing information</w:t>
            </w:r>
          </w:p>
        </w:tc>
        <w:tc>
          <w:tcPr>
            <w:tcW w:w="5387" w:type="dxa"/>
            <w:tcBorders>
              <w:top w:val="nil"/>
              <w:left w:val="nil"/>
              <w:bottom w:val="single" w:sz="8" w:space="0" w:color="auto"/>
              <w:right w:val="nil"/>
            </w:tcBorders>
            <w:noWrap/>
            <w:tcMar>
              <w:top w:w="0" w:type="dxa"/>
              <w:left w:w="108" w:type="dxa"/>
              <w:bottom w:w="0" w:type="dxa"/>
              <w:right w:w="108" w:type="dxa"/>
            </w:tcMar>
          </w:tcPr>
          <w:p w:rsidR="00D06F52" w:rsidRPr="001B3B11" w:rsidRDefault="00D06F52" w:rsidP="002F61D1">
            <w:pPr>
              <w:pStyle w:val="Tabletext"/>
            </w:pPr>
            <w:r w:rsidRPr="001B3B11">
              <w:rPr>
                <w:color w:val="000000"/>
                <w:szCs w:val="22"/>
              </w:rPr>
              <w:t>Formerly listed on the RBA Consolidated List as 2011SYR0044</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D06F52" w:rsidRPr="001B3B11" w:rsidRDefault="00D06F52" w:rsidP="002F61D1">
            <w:pPr>
              <w:pStyle w:val="Tabletext"/>
            </w:pPr>
            <w:r w:rsidRPr="001B3B11">
              <w:t>19</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Name of entity</w:t>
            </w:r>
          </w:p>
        </w:tc>
        <w:tc>
          <w:tcPr>
            <w:tcW w:w="5387" w:type="dxa"/>
            <w:tcBorders>
              <w:top w:val="single" w:sz="8" w:space="0" w:color="auto"/>
              <w:left w:val="nil"/>
              <w:bottom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Ramak Constructions Co.</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D06F52" w:rsidRPr="001B3B11" w:rsidRDefault="00D06F52" w:rsidP="002F61D1">
            <w:pPr>
              <w:pStyle w:val="Tabletext"/>
            </w:pPr>
          </w:p>
        </w:tc>
        <w:tc>
          <w:tcPr>
            <w:tcW w:w="2268" w:type="dxa"/>
            <w:noWrap/>
            <w:tcMar>
              <w:top w:w="0" w:type="dxa"/>
              <w:left w:w="108" w:type="dxa"/>
              <w:bottom w:w="0" w:type="dxa"/>
              <w:right w:w="108" w:type="dxa"/>
            </w:tcMar>
            <w:hideMark/>
          </w:tcPr>
          <w:p w:rsidR="00D06F52" w:rsidRPr="001B3B11" w:rsidRDefault="00D06F52" w:rsidP="002F61D1">
            <w:pPr>
              <w:pStyle w:val="Tabletext"/>
            </w:pPr>
            <w:r w:rsidRPr="001B3B11">
              <w:t>Address</w:t>
            </w:r>
          </w:p>
        </w:tc>
        <w:tc>
          <w:tcPr>
            <w:tcW w:w="5387" w:type="dxa"/>
            <w:noWrap/>
            <w:tcMar>
              <w:top w:w="0" w:type="dxa"/>
              <w:left w:w="108" w:type="dxa"/>
              <w:bottom w:w="0" w:type="dxa"/>
              <w:right w:w="108" w:type="dxa"/>
            </w:tcMar>
            <w:hideMark/>
          </w:tcPr>
          <w:p w:rsidR="00D06F52" w:rsidRPr="001B3B11" w:rsidRDefault="00D06F52" w:rsidP="002F61D1">
            <w:pPr>
              <w:pStyle w:val="Tabletext"/>
            </w:pPr>
            <w:r w:rsidRPr="001B3B11">
              <w:t>Dara’a Highway, Damascus, Syrian Arab Republic</w:t>
            </w:r>
          </w:p>
        </w:tc>
      </w:tr>
      <w:tr w:rsidR="00D06F52" w:rsidRPr="001B3B11" w:rsidTr="002F61D1">
        <w:tc>
          <w:tcPr>
            <w:tcW w:w="709" w:type="dxa"/>
            <w:tcBorders>
              <w:top w:val="nil"/>
              <w:bottom w:val="nil"/>
            </w:tcBorders>
            <w:shd w:val="clear" w:color="auto" w:fill="auto"/>
          </w:tcPr>
          <w:p w:rsidR="00D06F52" w:rsidRPr="001B3B11" w:rsidRDefault="00D06F52" w:rsidP="002F61D1">
            <w:pPr>
              <w:pStyle w:val="Tabletext"/>
            </w:pPr>
          </w:p>
        </w:tc>
        <w:tc>
          <w:tcPr>
            <w:tcW w:w="2268" w:type="dxa"/>
            <w:tcBorders>
              <w:top w:val="nil"/>
              <w:bottom w:val="nil"/>
            </w:tcBorders>
            <w:shd w:val="clear" w:color="auto" w:fill="auto"/>
          </w:tcPr>
          <w:p w:rsidR="00D06F52" w:rsidRPr="001B3B11" w:rsidRDefault="00D06F52" w:rsidP="002F61D1">
            <w:pPr>
              <w:pStyle w:val="Tabletext"/>
            </w:pPr>
            <w:r w:rsidRPr="001B3B11">
              <w:t>Instrument of first designation</w:t>
            </w:r>
          </w:p>
        </w:tc>
        <w:tc>
          <w:tcPr>
            <w:tcW w:w="5387" w:type="dxa"/>
            <w:tcBorders>
              <w:top w:val="nil"/>
              <w:bottom w:val="nil"/>
            </w:tcBorders>
            <w:shd w:val="clear" w:color="auto" w:fill="auto"/>
          </w:tcPr>
          <w:p w:rsidR="00D06F52" w:rsidRPr="001B3B11" w:rsidRDefault="00D06F52" w:rsidP="002F61D1">
            <w:pPr>
              <w:pStyle w:val="Tabletext"/>
            </w:pPr>
            <w:r w:rsidRPr="001B3B11">
              <w:rPr>
                <w:i/>
                <w:iCs/>
                <w:color w:val="000000"/>
                <w:shd w:val="clear" w:color="auto" w:fill="FFFFFF"/>
              </w:rPr>
              <w:t xml:space="preserve">Autonomous Sanctions (Designated Persons and Entities and Declared Persons – Syria) List 2012 </w:t>
            </w:r>
            <w:r w:rsidRPr="001B3B11">
              <w:rPr>
                <w:iCs/>
                <w:color w:val="000000"/>
                <w:shd w:val="clear" w:color="auto" w:fill="FFFFFF"/>
              </w:rPr>
              <w:t>[</w:t>
            </w:r>
            <w:r w:rsidRPr="001B3B11">
              <w:t>F2012L00482]</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D06F52" w:rsidRPr="001B3B11" w:rsidRDefault="00D06F52" w:rsidP="002F61D1">
            <w:pPr>
              <w:pStyle w:val="Tabletext"/>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D06F52" w:rsidRPr="001B3B11" w:rsidRDefault="00D06F52" w:rsidP="002F61D1">
            <w:pPr>
              <w:pStyle w:val="Tabletext"/>
            </w:pPr>
            <w:r w:rsidRPr="001B3B11">
              <w:t>Additional information</w:t>
            </w:r>
          </w:p>
        </w:tc>
        <w:tc>
          <w:tcPr>
            <w:tcW w:w="5387" w:type="dxa"/>
            <w:tcBorders>
              <w:top w:val="nil"/>
              <w:left w:val="nil"/>
              <w:bottom w:val="single" w:sz="8" w:space="0" w:color="auto"/>
              <w:right w:val="nil"/>
            </w:tcBorders>
            <w:noWrap/>
            <w:tcMar>
              <w:top w:w="0" w:type="dxa"/>
              <w:left w:w="108" w:type="dxa"/>
              <w:bottom w:w="0" w:type="dxa"/>
              <w:right w:w="108" w:type="dxa"/>
            </w:tcMar>
            <w:hideMark/>
          </w:tcPr>
          <w:p w:rsidR="00D06F52" w:rsidRPr="001B3B11" w:rsidRDefault="00D06F52" w:rsidP="002F61D1">
            <w:pPr>
              <w:pStyle w:val="Tabletext"/>
            </w:pPr>
            <w:r w:rsidRPr="001B3B11">
              <w:t>Ramak Constructions Co. constructed facilities for the Syrian military. Tel: +963 11 6858111. Mob: +963 933240231.</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D06F52" w:rsidRPr="001B3B11" w:rsidRDefault="00D06F52" w:rsidP="002F61D1">
            <w:pPr>
              <w:pStyle w:val="Tabletext"/>
            </w:pPr>
            <w:r w:rsidRPr="001B3B11">
              <w:t>20</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Name of entity</w:t>
            </w:r>
          </w:p>
        </w:tc>
        <w:tc>
          <w:tcPr>
            <w:tcW w:w="5387" w:type="dxa"/>
            <w:tcBorders>
              <w:top w:val="single" w:sz="8" w:space="0" w:color="auto"/>
              <w:left w:val="nil"/>
              <w:bottom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Souruh Company</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D06F52" w:rsidRPr="001B3B11" w:rsidRDefault="00D06F52" w:rsidP="002F61D1">
            <w:pPr>
              <w:pStyle w:val="Tabletext"/>
            </w:pPr>
          </w:p>
        </w:tc>
        <w:tc>
          <w:tcPr>
            <w:tcW w:w="2268" w:type="dxa"/>
            <w:noWrap/>
            <w:tcMar>
              <w:top w:w="0" w:type="dxa"/>
              <w:left w:w="108" w:type="dxa"/>
              <w:bottom w:w="0" w:type="dxa"/>
              <w:right w:w="108" w:type="dxa"/>
            </w:tcMar>
            <w:hideMark/>
          </w:tcPr>
          <w:p w:rsidR="00D06F52" w:rsidRPr="001B3B11" w:rsidRDefault="00D06F52" w:rsidP="002F61D1">
            <w:pPr>
              <w:pStyle w:val="Tabletext"/>
            </w:pPr>
            <w:r w:rsidRPr="001B3B11">
              <w:t>Also known as</w:t>
            </w:r>
          </w:p>
        </w:tc>
        <w:tc>
          <w:tcPr>
            <w:tcW w:w="5387" w:type="dxa"/>
            <w:noWrap/>
            <w:tcMar>
              <w:top w:w="0" w:type="dxa"/>
              <w:left w:w="108" w:type="dxa"/>
              <w:bottom w:w="0" w:type="dxa"/>
              <w:right w:w="108" w:type="dxa"/>
            </w:tcMar>
            <w:hideMark/>
          </w:tcPr>
          <w:p w:rsidR="00D06F52" w:rsidRPr="001B3B11" w:rsidRDefault="00D06F52" w:rsidP="002F61D1">
            <w:pPr>
              <w:pStyle w:val="Tabletext"/>
            </w:pPr>
            <w:r w:rsidRPr="001B3B11">
              <w:t>SOROH Al Cham Company</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D06F52" w:rsidRPr="001B3B11" w:rsidRDefault="00D06F52" w:rsidP="002F61D1">
            <w:pPr>
              <w:pStyle w:val="Tabletext"/>
            </w:pPr>
          </w:p>
        </w:tc>
        <w:tc>
          <w:tcPr>
            <w:tcW w:w="2268" w:type="dxa"/>
            <w:noWrap/>
            <w:tcMar>
              <w:top w:w="0" w:type="dxa"/>
              <w:left w:w="108" w:type="dxa"/>
              <w:bottom w:w="0" w:type="dxa"/>
              <w:right w:w="108" w:type="dxa"/>
            </w:tcMar>
          </w:tcPr>
          <w:p w:rsidR="00D06F52" w:rsidRPr="001B3B11" w:rsidRDefault="00D06F52" w:rsidP="002F61D1">
            <w:pPr>
              <w:pStyle w:val="Tabletext"/>
            </w:pPr>
            <w:r w:rsidRPr="001B3B11">
              <w:t>Address</w:t>
            </w:r>
          </w:p>
        </w:tc>
        <w:tc>
          <w:tcPr>
            <w:tcW w:w="5387" w:type="dxa"/>
            <w:noWrap/>
            <w:tcMar>
              <w:top w:w="0" w:type="dxa"/>
              <w:left w:w="108" w:type="dxa"/>
              <w:bottom w:w="0" w:type="dxa"/>
              <w:right w:w="108" w:type="dxa"/>
            </w:tcMar>
          </w:tcPr>
          <w:p w:rsidR="00D06F52" w:rsidRPr="001B3B11" w:rsidRDefault="00D06F52" w:rsidP="002F61D1">
            <w:pPr>
              <w:pStyle w:val="Tabletext"/>
            </w:pPr>
            <w:r w:rsidRPr="001B3B11">
              <w:t>Adra Free Zone Area, Damascus, Syrian Arab Republic</w:t>
            </w:r>
          </w:p>
        </w:tc>
      </w:tr>
      <w:tr w:rsidR="00D06F52" w:rsidRPr="001B3B11" w:rsidTr="002F61D1">
        <w:tc>
          <w:tcPr>
            <w:tcW w:w="709" w:type="dxa"/>
            <w:tcBorders>
              <w:top w:val="nil"/>
              <w:bottom w:val="nil"/>
            </w:tcBorders>
            <w:shd w:val="clear" w:color="auto" w:fill="auto"/>
          </w:tcPr>
          <w:p w:rsidR="00D06F52" w:rsidRPr="001B3B11" w:rsidRDefault="00D06F52" w:rsidP="002F61D1">
            <w:pPr>
              <w:pStyle w:val="Tabletext"/>
            </w:pPr>
          </w:p>
        </w:tc>
        <w:tc>
          <w:tcPr>
            <w:tcW w:w="2268" w:type="dxa"/>
            <w:tcBorders>
              <w:top w:val="nil"/>
              <w:bottom w:val="nil"/>
            </w:tcBorders>
            <w:shd w:val="clear" w:color="auto" w:fill="auto"/>
          </w:tcPr>
          <w:p w:rsidR="00D06F52" w:rsidRPr="001B3B11" w:rsidRDefault="00D06F52" w:rsidP="002F61D1">
            <w:pPr>
              <w:pStyle w:val="Tabletext"/>
            </w:pPr>
            <w:r w:rsidRPr="001B3B11">
              <w:t>Instrument of first designation</w:t>
            </w:r>
          </w:p>
        </w:tc>
        <w:tc>
          <w:tcPr>
            <w:tcW w:w="5387" w:type="dxa"/>
            <w:tcBorders>
              <w:top w:val="nil"/>
              <w:bottom w:val="nil"/>
            </w:tcBorders>
            <w:shd w:val="clear" w:color="auto" w:fill="auto"/>
          </w:tcPr>
          <w:p w:rsidR="00D06F52" w:rsidRPr="001B3B11" w:rsidRDefault="00D06F52" w:rsidP="002F61D1">
            <w:pPr>
              <w:pStyle w:val="Tabletext"/>
            </w:pPr>
            <w:r w:rsidRPr="001B3B11">
              <w:rPr>
                <w:i/>
                <w:iCs/>
                <w:color w:val="000000"/>
                <w:shd w:val="clear" w:color="auto" w:fill="FFFFFF"/>
              </w:rPr>
              <w:t xml:space="preserve">Autonomous Sanctions (Designated Persons and Entities and Declared Persons – Syria) List 2012 </w:t>
            </w:r>
            <w:r w:rsidRPr="001B3B11">
              <w:rPr>
                <w:iCs/>
                <w:color w:val="000000"/>
                <w:shd w:val="clear" w:color="auto" w:fill="FFFFFF"/>
              </w:rPr>
              <w:t>[</w:t>
            </w:r>
            <w:r w:rsidRPr="001B3B11">
              <w:t>F2012L00482]</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D06F52" w:rsidRPr="001B3B11" w:rsidRDefault="00D06F52" w:rsidP="002F61D1">
            <w:pPr>
              <w:pStyle w:val="Tabletext"/>
            </w:pPr>
          </w:p>
        </w:tc>
        <w:tc>
          <w:tcPr>
            <w:tcW w:w="2268" w:type="dxa"/>
            <w:tcBorders>
              <w:top w:val="nil"/>
              <w:left w:val="nil"/>
              <w:bottom w:val="single" w:sz="8" w:space="0" w:color="auto"/>
              <w:right w:val="nil"/>
            </w:tcBorders>
            <w:noWrap/>
            <w:tcMar>
              <w:top w:w="0" w:type="dxa"/>
              <w:left w:w="108" w:type="dxa"/>
              <w:bottom w:w="0" w:type="dxa"/>
              <w:right w:w="108" w:type="dxa"/>
            </w:tcMar>
            <w:hideMark/>
          </w:tcPr>
          <w:p w:rsidR="00D06F52" w:rsidRPr="001B3B11" w:rsidRDefault="00D06F52" w:rsidP="002F61D1">
            <w:pPr>
              <w:pStyle w:val="Tabletext"/>
            </w:pPr>
            <w:r w:rsidRPr="001B3B11">
              <w:t>Additional information</w:t>
            </w:r>
          </w:p>
        </w:tc>
        <w:tc>
          <w:tcPr>
            <w:tcW w:w="5387" w:type="dxa"/>
            <w:tcBorders>
              <w:top w:val="nil"/>
              <w:left w:val="nil"/>
              <w:bottom w:val="single" w:sz="8" w:space="0" w:color="auto"/>
              <w:right w:val="nil"/>
            </w:tcBorders>
            <w:noWrap/>
            <w:tcMar>
              <w:top w:w="0" w:type="dxa"/>
              <w:left w:w="108" w:type="dxa"/>
              <w:bottom w:w="0" w:type="dxa"/>
              <w:right w:w="108" w:type="dxa"/>
            </w:tcMar>
            <w:hideMark/>
          </w:tcPr>
          <w:p w:rsidR="00D06F52" w:rsidRPr="001B3B11" w:rsidRDefault="00D06F52" w:rsidP="002F61D1">
            <w:pPr>
              <w:pStyle w:val="Tabletext"/>
            </w:pPr>
            <w:r w:rsidRPr="001B3B11">
              <w:t>Souruh Company acts as a vehicle for investment in local military industrial projects. Tel: +963 11 5327266. Mobile: +963 933 526812, +963 932 878282. Fax: +963 11 5316396. Email: sorohco@gmail.com. Website: http://sites.google.com/site/sorohco.</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D06F52" w:rsidRPr="001B3B11" w:rsidRDefault="00D06F52" w:rsidP="002F61D1">
            <w:pPr>
              <w:pStyle w:val="Tabletext"/>
            </w:pPr>
            <w:r w:rsidRPr="001B3B11">
              <w:t>21</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Name of entity</w:t>
            </w:r>
          </w:p>
        </w:tc>
        <w:tc>
          <w:tcPr>
            <w:tcW w:w="5387" w:type="dxa"/>
            <w:tcBorders>
              <w:top w:val="single" w:sz="8" w:space="0" w:color="auto"/>
              <w:left w:val="nil"/>
              <w:bottom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Syrian Air Force Intelligence</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D06F52" w:rsidRPr="001B3B11" w:rsidRDefault="00D06F52" w:rsidP="002F61D1">
            <w:pPr>
              <w:pStyle w:val="Tabletext"/>
            </w:pPr>
          </w:p>
        </w:tc>
        <w:tc>
          <w:tcPr>
            <w:tcW w:w="2268" w:type="dxa"/>
            <w:noWrap/>
            <w:tcMar>
              <w:top w:w="0" w:type="dxa"/>
              <w:left w:w="108" w:type="dxa"/>
              <w:bottom w:w="0" w:type="dxa"/>
              <w:right w:w="108" w:type="dxa"/>
            </w:tcMar>
            <w:hideMark/>
          </w:tcPr>
          <w:p w:rsidR="00D06F52" w:rsidRPr="001B3B11" w:rsidRDefault="00D06F52" w:rsidP="002F61D1">
            <w:pPr>
              <w:pStyle w:val="Tabletext"/>
            </w:pPr>
            <w:r w:rsidRPr="001B3B11">
              <w:t>Also known as</w:t>
            </w:r>
          </w:p>
        </w:tc>
        <w:tc>
          <w:tcPr>
            <w:tcW w:w="5387" w:type="dxa"/>
            <w:noWrap/>
            <w:tcMar>
              <w:top w:w="0" w:type="dxa"/>
              <w:left w:w="108" w:type="dxa"/>
              <w:bottom w:w="0" w:type="dxa"/>
              <w:right w:w="108" w:type="dxa"/>
            </w:tcMar>
            <w:hideMark/>
          </w:tcPr>
          <w:p w:rsidR="00D06F52" w:rsidRPr="001B3B11" w:rsidRDefault="00D06F52" w:rsidP="002F61D1">
            <w:pPr>
              <w:pStyle w:val="Tabletext"/>
            </w:pPr>
            <w:r w:rsidRPr="001B3B11">
              <w:t>a) Air Force Intelligence Agency, b) SAFI</w:t>
            </w:r>
          </w:p>
        </w:tc>
      </w:tr>
      <w:tr w:rsidR="00D06F52" w:rsidRPr="001B3B11" w:rsidTr="002F61D1">
        <w:tc>
          <w:tcPr>
            <w:tcW w:w="709" w:type="dxa"/>
            <w:tcBorders>
              <w:top w:val="nil"/>
              <w:bottom w:val="nil"/>
            </w:tcBorders>
            <w:shd w:val="clear" w:color="auto" w:fill="auto"/>
          </w:tcPr>
          <w:p w:rsidR="00D06F52" w:rsidRPr="001B3B11" w:rsidRDefault="00D06F52" w:rsidP="002F61D1">
            <w:pPr>
              <w:pStyle w:val="Tabletext"/>
            </w:pPr>
          </w:p>
        </w:tc>
        <w:tc>
          <w:tcPr>
            <w:tcW w:w="2268" w:type="dxa"/>
            <w:tcBorders>
              <w:top w:val="nil"/>
              <w:bottom w:val="nil"/>
            </w:tcBorders>
            <w:shd w:val="clear" w:color="auto" w:fill="auto"/>
          </w:tcPr>
          <w:p w:rsidR="00D06F52" w:rsidRPr="001B3B11" w:rsidRDefault="00D06F52" w:rsidP="002F61D1">
            <w:pPr>
              <w:pStyle w:val="Tabletext"/>
            </w:pPr>
            <w:r w:rsidRPr="001B3B11">
              <w:t>Instrument of first designation</w:t>
            </w:r>
          </w:p>
        </w:tc>
        <w:tc>
          <w:tcPr>
            <w:tcW w:w="5387" w:type="dxa"/>
            <w:tcBorders>
              <w:top w:val="nil"/>
              <w:bottom w:val="nil"/>
            </w:tcBorders>
            <w:shd w:val="clear" w:color="auto" w:fill="auto"/>
          </w:tcPr>
          <w:p w:rsidR="00D06F52" w:rsidRPr="001B3B11" w:rsidRDefault="00D06F52" w:rsidP="002F61D1">
            <w:pPr>
              <w:pStyle w:val="Tabletext"/>
            </w:pPr>
            <w:r w:rsidRPr="001B3B11">
              <w:rPr>
                <w:i/>
                <w:iCs/>
                <w:color w:val="000000"/>
                <w:shd w:val="clear" w:color="auto" w:fill="FFFFFF"/>
              </w:rPr>
              <w:t xml:space="preserve">Autonomous Sanctions (Designated Persons and Entities and Declared Persons – Syria) List 2012 </w:t>
            </w:r>
            <w:r w:rsidRPr="001B3B11">
              <w:rPr>
                <w:iCs/>
                <w:color w:val="000000"/>
                <w:shd w:val="clear" w:color="auto" w:fill="FFFFFF"/>
              </w:rPr>
              <w:t>[</w:t>
            </w:r>
            <w:r w:rsidRPr="001B3B11">
              <w:t>F2012L00482]</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right w:val="nil"/>
            </w:tcBorders>
          </w:tcPr>
          <w:p w:rsidR="00D06F52" w:rsidRPr="001B3B11" w:rsidRDefault="00D06F52" w:rsidP="002F61D1">
            <w:pPr>
              <w:pStyle w:val="Tabletext"/>
            </w:pPr>
          </w:p>
        </w:tc>
        <w:tc>
          <w:tcPr>
            <w:tcW w:w="2268" w:type="dxa"/>
            <w:tcBorders>
              <w:top w:val="nil"/>
              <w:left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Additional information</w:t>
            </w:r>
          </w:p>
        </w:tc>
        <w:tc>
          <w:tcPr>
            <w:tcW w:w="5387" w:type="dxa"/>
            <w:tcBorders>
              <w:top w:val="nil"/>
              <w:left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Syrian Air Force Intelligence is a Syrian Government agency.</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D06F52" w:rsidRPr="001B3B11" w:rsidRDefault="00D06F52" w:rsidP="002F61D1">
            <w:pPr>
              <w:pStyle w:val="Tabletext"/>
            </w:pPr>
          </w:p>
        </w:tc>
        <w:tc>
          <w:tcPr>
            <w:tcW w:w="2268" w:type="dxa"/>
            <w:tcBorders>
              <w:top w:val="nil"/>
              <w:left w:val="nil"/>
              <w:bottom w:val="single" w:sz="8" w:space="0" w:color="auto"/>
              <w:right w:val="nil"/>
            </w:tcBorders>
            <w:noWrap/>
            <w:tcMar>
              <w:top w:w="0" w:type="dxa"/>
              <w:left w:w="108" w:type="dxa"/>
              <w:bottom w:w="0" w:type="dxa"/>
              <w:right w:w="108" w:type="dxa"/>
            </w:tcMar>
          </w:tcPr>
          <w:p w:rsidR="00D06F52" w:rsidRPr="001B3B11" w:rsidRDefault="00D06F52" w:rsidP="002F61D1">
            <w:pPr>
              <w:pStyle w:val="Tabletext"/>
            </w:pPr>
            <w:r w:rsidRPr="001B3B11">
              <w:t>Listing information</w:t>
            </w:r>
          </w:p>
        </w:tc>
        <w:tc>
          <w:tcPr>
            <w:tcW w:w="5387" w:type="dxa"/>
            <w:tcBorders>
              <w:top w:val="nil"/>
              <w:left w:val="nil"/>
              <w:bottom w:val="single" w:sz="8" w:space="0" w:color="auto"/>
              <w:right w:val="nil"/>
            </w:tcBorders>
            <w:noWrap/>
            <w:tcMar>
              <w:top w:w="0" w:type="dxa"/>
              <w:left w:w="108" w:type="dxa"/>
              <w:bottom w:w="0" w:type="dxa"/>
              <w:right w:w="108" w:type="dxa"/>
            </w:tcMar>
          </w:tcPr>
          <w:p w:rsidR="00D06F52" w:rsidRPr="001B3B11" w:rsidRDefault="00D06F52" w:rsidP="002F61D1">
            <w:pPr>
              <w:pStyle w:val="Tabletext"/>
            </w:pPr>
            <w:r w:rsidRPr="001B3B11">
              <w:rPr>
                <w:color w:val="000000"/>
                <w:szCs w:val="22"/>
              </w:rPr>
              <w:t>Formerly listed on the RBA Consolidated List as 2011SYR0022</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D06F52" w:rsidRPr="001B3B11" w:rsidRDefault="00D06F52" w:rsidP="002F61D1">
            <w:pPr>
              <w:pStyle w:val="Tabletext"/>
            </w:pPr>
            <w:r w:rsidRPr="001B3B11">
              <w:t>22</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Name of entity</w:t>
            </w:r>
          </w:p>
        </w:tc>
        <w:tc>
          <w:tcPr>
            <w:tcW w:w="5387" w:type="dxa"/>
            <w:tcBorders>
              <w:top w:val="single" w:sz="8" w:space="0" w:color="auto"/>
              <w:left w:val="nil"/>
              <w:bottom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Syrian General Intelligence Directorate</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D06F52" w:rsidRPr="001B3B11" w:rsidRDefault="00D06F52" w:rsidP="002F61D1">
            <w:pPr>
              <w:pStyle w:val="Tabletext"/>
            </w:pPr>
          </w:p>
        </w:tc>
        <w:tc>
          <w:tcPr>
            <w:tcW w:w="2268" w:type="dxa"/>
            <w:noWrap/>
            <w:tcMar>
              <w:top w:w="0" w:type="dxa"/>
              <w:left w:w="108" w:type="dxa"/>
              <w:bottom w:w="0" w:type="dxa"/>
              <w:right w:w="108" w:type="dxa"/>
            </w:tcMar>
            <w:hideMark/>
          </w:tcPr>
          <w:p w:rsidR="00D06F52" w:rsidRPr="001B3B11" w:rsidRDefault="00D06F52" w:rsidP="002F61D1">
            <w:pPr>
              <w:pStyle w:val="Tabletext"/>
            </w:pPr>
            <w:r w:rsidRPr="001B3B11">
              <w:t>Also known as</w:t>
            </w:r>
          </w:p>
        </w:tc>
        <w:tc>
          <w:tcPr>
            <w:tcW w:w="5387" w:type="dxa"/>
            <w:noWrap/>
            <w:tcMar>
              <w:top w:w="0" w:type="dxa"/>
              <w:left w:w="108" w:type="dxa"/>
              <w:bottom w:w="0" w:type="dxa"/>
              <w:right w:w="108" w:type="dxa"/>
            </w:tcMar>
            <w:hideMark/>
          </w:tcPr>
          <w:p w:rsidR="00D06F52" w:rsidRPr="001B3B11" w:rsidRDefault="00D06F52" w:rsidP="002F61D1">
            <w:pPr>
              <w:pStyle w:val="Tabletext"/>
            </w:pPr>
            <w:r w:rsidRPr="001B3B11">
              <w:t>a) GID, b) General Security Directorate, c) IDERAT AL</w:t>
            </w:r>
            <w:r w:rsidR="001B3B11">
              <w:noBreakHyphen/>
            </w:r>
            <w:r w:rsidRPr="001B3B11">
              <w:t>AMN AL</w:t>
            </w:r>
            <w:r w:rsidR="001B3B11">
              <w:noBreakHyphen/>
            </w:r>
            <w:r w:rsidRPr="001B3B11">
              <w:t xml:space="preserve"> 'AMM</w:t>
            </w:r>
          </w:p>
        </w:tc>
      </w:tr>
      <w:tr w:rsidR="00D06F52" w:rsidRPr="001B3B11" w:rsidTr="002F61D1">
        <w:tc>
          <w:tcPr>
            <w:tcW w:w="709" w:type="dxa"/>
            <w:tcBorders>
              <w:top w:val="nil"/>
              <w:bottom w:val="nil"/>
            </w:tcBorders>
            <w:shd w:val="clear" w:color="auto" w:fill="auto"/>
          </w:tcPr>
          <w:p w:rsidR="00D06F52" w:rsidRPr="001B3B11" w:rsidRDefault="00D06F52" w:rsidP="002F61D1">
            <w:pPr>
              <w:pStyle w:val="Tabletext"/>
            </w:pPr>
          </w:p>
        </w:tc>
        <w:tc>
          <w:tcPr>
            <w:tcW w:w="2268" w:type="dxa"/>
            <w:tcBorders>
              <w:top w:val="nil"/>
              <w:bottom w:val="nil"/>
            </w:tcBorders>
            <w:shd w:val="clear" w:color="auto" w:fill="auto"/>
          </w:tcPr>
          <w:p w:rsidR="00D06F52" w:rsidRPr="001B3B11" w:rsidRDefault="00D06F52" w:rsidP="002F61D1">
            <w:pPr>
              <w:pStyle w:val="Tabletext"/>
            </w:pPr>
            <w:r w:rsidRPr="001B3B11">
              <w:t>Instrument of first designation</w:t>
            </w:r>
          </w:p>
        </w:tc>
        <w:tc>
          <w:tcPr>
            <w:tcW w:w="5387" w:type="dxa"/>
            <w:tcBorders>
              <w:top w:val="nil"/>
              <w:bottom w:val="nil"/>
            </w:tcBorders>
            <w:shd w:val="clear" w:color="auto" w:fill="auto"/>
          </w:tcPr>
          <w:p w:rsidR="00D06F52" w:rsidRPr="001B3B11" w:rsidRDefault="00D06F52" w:rsidP="002F61D1">
            <w:pPr>
              <w:pStyle w:val="Tabletext"/>
            </w:pPr>
            <w:r w:rsidRPr="001B3B11">
              <w:rPr>
                <w:i/>
                <w:iCs/>
                <w:color w:val="000000"/>
                <w:shd w:val="clear" w:color="auto" w:fill="FFFFFF"/>
              </w:rPr>
              <w:t xml:space="preserve">Autonomous Sanctions (Designated Persons and Entities and Declared Persons – Syria) List 2012 </w:t>
            </w:r>
            <w:r w:rsidRPr="001B3B11">
              <w:rPr>
                <w:iCs/>
                <w:color w:val="000000"/>
                <w:shd w:val="clear" w:color="auto" w:fill="FFFFFF"/>
              </w:rPr>
              <w:t>[</w:t>
            </w:r>
            <w:r w:rsidRPr="001B3B11">
              <w:t>F2012L00482]</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rPr>
          <w:trHeight w:val="80"/>
        </w:trPr>
        <w:tc>
          <w:tcPr>
            <w:tcW w:w="709" w:type="dxa"/>
            <w:tcBorders>
              <w:top w:val="nil"/>
              <w:left w:val="nil"/>
              <w:right w:val="nil"/>
            </w:tcBorders>
          </w:tcPr>
          <w:p w:rsidR="00D06F52" w:rsidRPr="001B3B11" w:rsidRDefault="00D06F52" w:rsidP="002F61D1">
            <w:pPr>
              <w:pStyle w:val="Tabletext"/>
            </w:pPr>
          </w:p>
        </w:tc>
        <w:tc>
          <w:tcPr>
            <w:tcW w:w="2268" w:type="dxa"/>
            <w:tcBorders>
              <w:top w:val="nil"/>
              <w:left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Additional information</w:t>
            </w:r>
          </w:p>
        </w:tc>
        <w:tc>
          <w:tcPr>
            <w:tcW w:w="5387" w:type="dxa"/>
            <w:tcBorders>
              <w:top w:val="nil"/>
              <w:left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Syrian General Intelligence Directorate is a Syrian Government agency.</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D06F52" w:rsidRPr="001B3B11" w:rsidRDefault="00D06F52" w:rsidP="002F61D1">
            <w:pPr>
              <w:pStyle w:val="Tabletext"/>
            </w:pPr>
          </w:p>
        </w:tc>
        <w:tc>
          <w:tcPr>
            <w:tcW w:w="2268" w:type="dxa"/>
            <w:tcBorders>
              <w:top w:val="nil"/>
              <w:left w:val="nil"/>
              <w:bottom w:val="single" w:sz="8" w:space="0" w:color="auto"/>
              <w:right w:val="nil"/>
            </w:tcBorders>
            <w:noWrap/>
            <w:tcMar>
              <w:top w:w="0" w:type="dxa"/>
              <w:left w:w="108" w:type="dxa"/>
              <w:bottom w:w="0" w:type="dxa"/>
              <w:right w:w="108" w:type="dxa"/>
            </w:tcMar>
          </w:tcPr>
          <w:p w:rsidR="00D06F52" w:rsidRPr="001B3B11" w:rsidRDefault="00D06F52" w:rsidP="002F61D1">
            <w:pPr>
              <w:pStyle w:val="Tabletext"/>
            </w:pPr>
            <w:r w:rsidRPr="001B3B11">
              <w:t>Listing information</w:t>
            </w:r>
          </w:p>
        </w:tc>
        <w:tc>
          <w:tcPr>
            <w:tcW w:w="5387" w:type="dxa"/>
            <w:tcBorders>
              <w:top w:val="nil"/>
              <w:left w:val="nil"/>
              <w:bottom w:val="single" w:sz="8" w:space="0" w:color="auto"/>
              <w:right w:val="nil"/>
            </w:tcBorders>
            <w:noWrap/>
            <w:tcMar>
              <w:top w:w="0" w:type="dxa"/>
              <w:left w:w="108" w:type="dxa"/>
              <w:bottom w:w="0" w:type="dxa"/>
              <w:right w:w="108" w:type="dxa"/>
            </w:tcMar>
          </w:tcPr>
          <w:p w:rsidR="00D06F52" w:rsidRPr="001B3B11" w:rsidRDefault="00D06F52" w:rsidP="002F61D1">
            <w:pPr>
              <w:pStyle w:val="Tabletext"/>
            </w:pPr>
            <w:r w:rsidRPr="001B3B11">
              <w:rPr>
                <w:color w:val="000000"/>
                <w:szCs w:val="22"/>
              </w:rPr>
              <w:t>Formerly listed on the RBA Consolidated List as 2011SYR0023</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D06F52" w:rsidRPr="001B3B11" w:rsidRDefault="00D06F52" w:rsidP="002F61D1">
            <w:pPr>
              <w:pStyle w:val="Tabletext"/>
            </w:pPr>
            <w:r w:rsidRPr="001B3B11">
              <w:t>23</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Name of entity</w:t>
            </w:r>
          </w:p>
        </w:tc>
        <w:tc>
          <w:tcPr>
            <w:tcW w:w="5387" w:type="dxa"/>
            <w:tcBorders>
              <w:top w:val="single" w:sz="8" w:space="0" w:color="auto"/>
              <w:left w:val="nil"/>
              <w:bottom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Syrian Lebanese Commercial Bank</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D06F52" w:rsidRPr="001B3B11" w:rsidRDefault="00D06F52" w:rsidP="002F61D1">
            <w:pPr>
              <w:pStyle w:val="Tabletext"/>
            </w:pPr>
          </w:p>
        </w:tc>
        <w:tc>
          <w:tcPr>
            <w:tcW w:w="2268" w:type="dxa"/>
            <w:noWrap/>
            <w:tcMar>
              <w:top w:w="0" w:type="dxa"/>
              <w:left w:w="108" w:type="dxa"/>
              <w:bottom w:w="0" w:type="dxa"/>
              <w:right w:w="108" w:type="dxa"/>
            </w:tcMar>
            <w:hideMark/>
          </w:tcPr>
          <w:p w:rsidR="00D06F52" w:rsidRPr="001B3B11" w:rsidRDefault="00D06F52" w:rsidP="002F61D1">
            <w:pPr>
              <w:pStyle w:val="Tabletext"/>
            </w:pPr>
            <w:r w:rsidRPr="001B3B11">
              <w:t>Address</w:t>
            </w:r>
          </w:p>
        </w:tc>
        <w:tc>
          <w:tcPr>
            <w:tcW w:w="5387" w:type="dxa"/>
            <w:noWrap/>
            <w:tcMar>
              <w:top w:w="0" w:type="dxa"/>
              <w:left w:w="108" w:type="dxa"/>
              <w:bottom w:w="0" w:type="dxa"/>
              <w:right w:w="108" w:type="dxa"/>
            </w:tcMar>
            <w:hideMark/>
          </w:tcPr>
          <w:p w:rsidR="00D06F52" w:rsidRPr="001B3B11" w:rsidRDefault="00D06F52" w:rsidP="002F61D1">
            <w:pPr>
              <w:pStyle w:val="Tabletext"/>
            </w:pPr>
            <w:r w:rsidRPr="001B3B11">
              <w:t>Syrian Lebanese Commercial Bank Building, 6th Floor, Makdessi St., Hamra, PO Box 11</w:t>
            </w:r>
            <w:r w:rsidR="001B3B11">
              <w:noBreakHyphen/>
            </w:r>
            <w:r w:rsidRPr="001B3B11">
              <w:t>8701, Beirut, Lebanon</w:t>
            </w:r>
          </w:p>
        </w:tc>
      </w:tr>
      <w:tr w:rsidR="00D06F52" w:rsidRPr="001B3B11" w:rsidTr="002F61D1">
        <w:tc>
          <w:tcPr>
            <w:tcW w:w="709" w:type="dxa"/>
            <w:tcBorders>
              <w:top w:val="nil"/>
              <w:bottom w:val="nil"/>
            </w:tcBorders>
            <w:shd w:val="clear" w:color="auto" w:fill="auto"/>
          </w:tcPr>
          <w:p w:rsidR="00D06F52" w:rsidRPr="001B3B11" w:rsidRDefault="00D06F52" w:rsidP="002F61D1">
            <w:pPr>
              <w:pStyle w:val="Tabletext"/>
            </w:pPr>
          </w:p>
        </w:tc>
        <w:tc>
          <w:tcPr>
            <w:tcW w:w="2268" w:type="dxa"/>
            <w:tcBorders>
              <w:top w:val="nil"/>
              <w:bottom w:val="nil"/>
            </w:tcBorders>
            <w:shd w:val="clear" w:color="auto" w:fill="auto"/>
          </w:tcPr>
          <w:p w:rsidR="00D06F52" w:rsidRPr="001B3B11" w:rsidRDefault="00D06F52" w:rsidP="002F61D1">
            <w:pPr>
              <w:pStyle w:val="Tabletext"/>
            </w:pPr>
            <w:r w:rsidRPr="001B3B11">
              <w:t>Instrument of first designation</w:t>
            </w:r>
          </w:p>
        </w:tc>
        <w:tc>
          <w:tcPr>
            <w:tcW w:w="5387" w:type="dxa"/>
            <w:tcBorders>
              <w:top w:val="nil"/>
              <w:bottom w:val="nil"/>
            </w:tcBorders>
            <w:shd w:val="clear" w:color="auto" w:fill="auto"/>
          </w:tcPr>
          <w:p w:rsidR="00D06F52" w:rsidRPr="001B3B11" w:rsidRDefault="00D06F52" w:rsidP="002F61D1">
            <w:pPr>
              <w:pStyle w:val="Tabletext"/>
            </w:pPr>
            <w:r w:rsidRPr="001B3B11">
              <w:rPr>
                <w:i/>
                <w:iCs/>
                <w:color w:val="000000"/>
                <w:shd w:val="clear" w:color="auto" w:fill="FFFFFF"/>
              </w:rPr>
              <w:t xml:space="preserve">Autonomous Sanctions (Designated Persons and Entities and Declared Persons – Syria) List 2012 </w:t>
            </w:r>
            <w:r w:rsidRPr="001B3B11">
              <w:rPr>
                <w:iCs/>
                <w:color w:val="000000"/>
                <w:shd w:val="clear" w:color="auto" w:fill="FFFFFF"/>
              </w:rPr>
              <w:t>[</w:t>
            </w:r>
            <w:r w:rsidRPr="001B3B11">
              <w:t>F2012L00482]</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right w:val="nil"/>
            </w:tcBorders>
          </w:tcPr>
          <w:p w:rsidR="00D06F52" w:rsidRPr="001B3B11" w:rsidRDefault="00D06F52" w:rsidP="002F61D1">
            <w:pPr>
              <w:pStyle w:val="Tabletext"/>
            </w:pPr>
          </w:p>
        </w:tc>
        <w:tc>
          <w:tcPr>
            <w:tcW w:w="2268" w:type="dxa"/>
            <w:tcBorders>
              <w:top w:val="nil"/>
              <w:left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Additional information</w:t>
            </w:r>
          </w:p>
        </w:tc>
        <w:tc>
          <w:tcPr>
            <w:tcW w:w="5387" w:type="dxa"/>
            <w:tcBorders>
              <w:top w:val="nil"/>
              <w:left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Syrian Lebanese Commercial Bank is owned or controlled by the Commercial Bank of Syria, a designated person or entity. Tel: +961 1 741666. Fax: + 961 1 738228, +961 1 753215, +961 1 736629. Website: www.slcb.com.lb.</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D06F52" w:rsidRPr="001B3B11" w:rsidRDefault="00D06F52" w:rsidP="002F61D1">
            <w:pPr>
              <w:pStyle w:val="Tabletext"/>
            </w:pPr>
          </w:p>
        </w:tc>
        <w:tc>
          <w:tcPr>
            <w:tcW w:w="2268" w:type="dxa"/>
            <w:tcBorders>
              <w:top w:val="nil"/>
              <w:left w:val="nil"/>
              <w:bottom w:val="single" w:sz="8" w:space="0" w:color="auto"/>
              <w:right w:val="nil"/>
            </w:tcBorders>
            <w:noWrap/>
            <w:tcMar>
              <w:top w:w="0" w:type="dxa"/>
              <w:left w:w="108" w:type="dxa"/>
              <w:bottom w:w="0" w:type="dxa"/>
              <w:right w:w="108" w:type="dxa"/>
            </w:tcMar>
          </w:tcPr>
          <w:p w:rsidR="00D06F52" w:rsidRPr="001B3B11" w:rsidRDefault="00D06F52" w:rsidP="002F61D1">
            <w:pPr>
              <w:pStyle w:val="Tabletext"/>
            </w:pPr>
            <w:r w:rsidRPr="001B3B11">
              <w:t>Listing information</w:t>
            </w:r>
          </w:p>
        </w:tc>
        <w:tc>
          <w:tcPr>
            <w:tcW w:w="5387" w:type="dxa"/>
            <w:tcBorders>
              <w:top w:val="nil"/>
              <w:left w:val="nil"/>
              <w:bottom w:val="single" w:sz="8" w:space="0" w:color="auto"/>
              <w:right w:val="nil"/>
            </w:tcBorders>
            <w:noWrap/>
            <w:tcMar>
              <w:top w:w="0" w:type="dxa"/>
              <w:left w:w="108" w:type="dxa"/>
              <w:bottom w:w="0" w:type="dxa"/>
              <w:right w:w="108" w:type="dxa"/>
            </w:tcMar>
          </w:tcPr>
          <w:p w:rsidR="00D06F52" w:rsidRPr="001B3B11" w:rsidRDefault="00D06F52" w:rsidP="002F61D1">
            <w:pPr>
              <w:pStyle w:val="Tabletext"/>
            </w:pPr>
            <w:r w:rsidRPr="001B3B11">
              <w:rPr>
                <w:color w:val="000000"/>
                <w:szCs w:val="22"/>
              </w:rPr>
              <w:t>Formerly listed on the RBA Consolidated List as 2011SYR0045</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D06F52" w:rsidRPr="001B3B11" w:rsidRDefault="00D06F52" w:rsidP="002F61D1">
            <w:pPr>
              <w:pStyle w:val="Tabletext"/>
            </w:pPr>
            <w:r w:rsidRPr="001B3B11">
              <w:t>24</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Name of entity</w:t>
            </w:r>
          </w:p>
        </w:tc>
        <w:tc>
          <w:tcPr>
            <w:tcW w:w="5387" w:type="dxa"/>
            <w:tcBorders>
              <w:top w:val="single" w:sz="8" w:space="0" w:color="auto"/>
              <w:left w:val="nil"/>
              <w:bottom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Syrian Military Intelligence</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D06F52" w:rsidRPr="001B3B11" w:rsidRDefault="00D06F52" w:rsidP="002F61D1">
            <w:pPr>
              <w:pStyle w:val="Tabletext"/>
            </w:pPr>
          </w:p>
        </w:tc>
        <w:tc>
          <w:tcPr>
            <w:tcW w:w="2268" w:type="dxa"/>
            <w:noWrap/>
            <w:tcMar>
              <w:top w:w="0" w:type="dxa"/>
              <w:left w:w="108" w:type="dxa"/>
              <w:bottom w:w="0" w:type="dxa"/>
              <w:right w:w="108" w:type="dxa"/>
            </w:tcMar>
            <w:hideMark/>
          </w:tcPr>
          <w:p w:rsidR="00D06F52" w:rsidRPr="001B3B11" w:rsidRDefault="00D06F52" w:rsidP="002F61D1">
            <w:pPr>
              <w:pStyle w:val="Tabletext"/>
            </w:pPr>
            <w:r w:rsidRPr="001B3B11">
              <w:t>Also known as</w:t>
            </w:r>
          </w:p>
        </w:tc>
        <w:tc>
          <w:tcPr>
            <w:tcW w:w="5387" w:type="dxa"/>
            <w:noWrap/>
            <w:tcMar>
              <w:top w:w="0" w:type="dxa"/>
              <w:left w:w="108" w:type="dxa"/>
              <w:bottom w:w="0" w:type="dxa"/>
              <w:right w:w="108" w:type="dxa"/>
            </w:tcMar>
            <w:hideMark/>
          </w:tcPr>
          <w:p w:rsidR="00D06F52" w:rsidRPr="001B3B11" w:rsidRDefault="00D06F52" w:rsidP="002F61D1">
            <w:pPr>
              <w:pStyle w:val="Tabletext"/>
            </w:pPr>
            <w:r w:rsidRPr="001B3B11">
              <w:t>a) SMI, b) Military Intelligence Directorate</w:t>
            </w:r>
          </w:p>
        </w:tc>
      </w:tr>
      <w:tr w:rsidR="00D06F52" w:rsidRPr="001B3B11" w:rsidTr="002F61D1">
        <w:tc>
          <w:tcPr>
            <w:tcW w:w="709" w:type="dxa"/>
            <w:tcBorders>
              <w:top w:val="nil"/>
              <w:bottom w:val="nil"/>
            </w:tcBorders>
            <w:shd w:val="clear" w:color="auto" w:fill="auto"/>
          </w:tcPr>
          <w:p w:rsidR="00D06F52" w:rsidRPr="001B3B11" w:rsidRDefault="00D06F52" w:rsidP="002F61D1">
            <w:pPr>
              <w:pStyle w:val="Tabletext"/>
            </w:pPr>
          </w:p>
        </w:tc>
        <w:tc>
          <w:tcPr>
            <w:tcW w:w="2268" w:type="dxa"/>
            <w:tcBorders>
              <w:top w:val="nil"/>
              <w:bottom w:val="nil"/>
            </w:tcBorders>
            <w:shd w:val="clear" w:color="auto" w:fill="auto"/>
          </w:tcPr>
          <w:p w:rsidR="00D06F52" w:rsidRPr="001B3B11" w:rsidRDefault="00D06F52" w:rsidP="002F61D1">
            <w:pPr>
              <w:pStyle w:val="Tabletext"/>
            </w:pPr>
            <w:r w:rsidRPr="001B3B11">
              <w:t>Instrument of first designation</w:t>
            </w:r>
          </w:p>
        </w:tc>
        <w:tc>
          <w:tcPr>
            <w:tcW w:w="5387" w:type="dxa"/>
            <w:tcBorders>
              <w:top w:val="nil"/>
              <w:bottom w:val="nil"/>
            </w:tcBorders>
            <w:shd w:val="clear" w:color="auto" w:fill="auto"/>
          </w:tcPr>
          <w:p w:rsidR="00D06F52" w:rsidRPr="001B3B11" w:rsidRDefault="00D06F52" w:rsidP="002F61D1">
            <w:pPr>
              <w:pStyle w:val="Tabletext"/>
            </w:pPr>
            <w:r w:rsidRPr="001B3B11">
              <w:rPr>
                <w:i/>
                <w:iCs/>
                <w:color w:val="000000"/>
                <w:shd w:val="clear" w:color="auto" w:fill="FFFFFF"/>
              </w:rPr>
              <w:t xml:space="preserve">Autonomous Sanctions (Designated Persons and Entities and Declared Persons – Syria) List 2012 </w:t>
            </w:r>
            <w:r w:rsidRPr="001B3B11">
              <w:rPr>
                <w:iCs/>
                <w:color w:val="000000"/>
                <w:shd w:val="clear" w:color="auto" w:fill="FFFFFF"/>
              </w:rPr>
              <w:t>[</w:t>
            </w:r>
            <w:r w:rsidRPr="001B3B11">
              <w:t>F2012L00482]</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right w:val="nil"/>
            </w:tcBorders>
          </w:tcPr>
          <w:p w:rsidR="00D06F52" w:rsidRPr="001B3B11" w:rsidRDefault="00D06F52" w:rsidP="002F61D1">
            <w:pPr>
              <w:pStyle w:val="Tabletext"/>
            </w:pPr>
          </w:p>
        </w:tc>
        <w:tc>
          <w:tcPr>
            <w:tcW w:w="2268" w:type="dxa"/>
            <w:tcBorders>
              <w:top w:val="nil"/>
              <w:left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Additional information</w:t>
            </w:r>
          </w:p>
        </w:tc>
        <w:tc>
          <w:tcPr>
            <w:tcW w:w="5387" w:type="dxa"/>
            <w:tcBorders>
              <w:top w:val="nil"/>
              <w:left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Syrian Military Intelligence is a Syrian Government agency.</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D06F52" w:rsidRPr="001B3B11" w:rsidRDefault="00D06F52" w:rsidP="002F61D1">
            <w:pPr>
              <w:pStyle w:val="Tabletext"/>
            </w:pPr>
          </w:p>
        </w:tc>
        <w:tc>
          <w:tcPr>
            <w:tcW w:w="2268" w:type="dxa"/>
            <w:tcBorders>
              <w:top w:val="nil"/>
              <w:left w:val="nil"/>
              <w:bottom w:val="single" w:sz="8" w:space="0" w:color="auto"/>
              <w:right w:val="nil"/>
            </w:tcBorders>
            <w:noWrap/>
            <w:tcMar>
              <w:top w:w="0" w:type="dxa"/>
              <w:left w:w="108" w:type="dxa"/>
              <w:bottom w:w="0" w:type="dxa"/>
              <w:right w:w="108" w:type="dxa"/>
            </w:tcMar>
          </w:tcPr>
          <w:p w:rsidR="00D06F52" w:rsidRPr="001B3B11" w:rsidRDefault="00D06F52" w:rsidP="002F61D1">
            <w:pPr>
              <w:pStyle w:val="Tabletext"/>
            </w:pPr>
            <w:r w:rsidRPr="001B3B11">
              <w:t>Listing information</w:t>
            </w:r>
          </w:p>
        </w:tc>
        <w:tc>
          <w:tcPr>
            <w:tcW w:w="5387" w:type="dxa"/>
            <w:tcBorders>
              <w:top w:val="nil"/>
              <w:left w:val="nil"/>
              <w:bottom w:val="single" w:sz="8" w:space="0" w:color="auto"/>
              <w:right w:val="nil"/>
            </w:tcBorders>
            <w:noWrap/>
            <w:tcMar>
              <w:top w:w="0" w:type="dxa"/>
              <w:left w:w="108" w:type="dxa"/>
              <w:bottom w:w="0" w:type="dxa"/>
              <w:right w:w="108" w:type="dxa"/>
            </w:tcMar>
          </w:tcPr>
          <w:p w:rsidR="00D06F52" w:rsidRPr="001B3B11" w:rsidRDefault="00D06F52" w:rsidP="002F61D1">
            <w:pPr>
              <w:pStyle w:val="Tabletext"/>
            </w:pPr>
            <w:r w:rsidRPr="001B3B11">
              <w:rPr>
                <w:color w:val="000000"/>
                <w:szCs w:val="22"/>
              </w:rPr>
              <w:t>Formerly listed on the RBA Consolidated List as 2011SYR0024</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D06F52" w:rsidRPr="001B3B11" w:rsidRDefault="00D06F52" w:rsidP="002F61D1">
            <w:pPr>
              <w:pStyle w:val="Tabletext"/>
            </w:pPr>
            <w:r w:rsidRPr="001B3B11">
              <w:t>25</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Name of entity</w:t>
            </w:r>
          </w:p>
        </w:tc>
        <w:tc>
          <w:tcPr>
            <w:tcW w:w="5387" w:type="dxa"/>
            <w:tcBorders>
              <w:top w:val="single" w:sz="8" w:space="0" w:color="auto"/>
              <w:left w:val="nil"/>
              <w:bottom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Syrian National Security Bureau</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D06F52" w:rsidRPr="001B3B11" w:rsidRDefault="00D06F52" w:rsidP="002F61D1">
            <w:pPr>
              <w:pStyle w:val="Tabletext"/>
            </w:pPr>
          </w:p>
        </w:tc>
        <w:tc>
          <w:tcPr>
            <w:tcW w:w="2268" w:type="dxa"/>
            <w:noWrap/>
            <w:tcMar>
              <w:top w:w="0" w:type="dxa"/>
              <w:left w:w="108" w:type="dxa"/>
              <w:bottom w:w="0" w:type="dxa"/>
              <w:right w:w="108" w:type="dxa"/>
            </w:tcMar>
            <w:hideMark/>
          </w:tcPr>
          <w:p w:rsidR="00D06F52" w:rsidRPr="001B3B11" w:rsidRDefault="00D06F52" w:rsidP="002F61D1">
            <w:pPr>
              <w:pStyle w:val="Tabletext"/>
            </w:pPr>
            <w:r w:rsidRPr="001B3B11">
              <w:t>Also known as</w:t>
            </w:r>
          </w:p>
        </w:tc>
        <w:tc>
          <w:tcPr>
            <w:tcW w:w="5387" w:type="dxa"/>
            <w:noWrap/>
            <w:tcMar>
              <w:top w:w="0" w:type="dxa"/>
              <w:left w:w="108" w:type="dxa"/>
              <w:bottom w:w="0" w:type="dxa"/>
              <w:right w:w="108" w:type="dxa"/>
            </w:tcMar>
            <w:hideMark/>
          </w:tcPr>
          <w:p w:rsidR="00D06F52" w:rsidRPr="001B3B11" w:rsidRDefault="00D06F52" w:rsidP="002F61D1">
            <w:pPr>
              <w:pStyle w:val="Tabletext"/>
            </w:pPr>
            <w:r w:rsidRPr="001B3B11">
              <w:t>NSB</w:t>
            </w:r>
          </w:p>
        </w:tc>
      </w:tr>
      <w:tr w:rsidR="00D06F52" w:rsidRPr="001B3B11" w:rsidTr="002F61D1">
        <w:tc>
          <w:tcPr>
            <w:tcW w:w="709" w:type="dxa"/>
            <w:tcBorders>
              <w:top w:val="nil"/>
              <w:bottom w:val="nil"/>
            </w:tcBorders>
            <w:shd w:val="clear" w:color="auto" w:fill="auto"/>
          </w:tcPr>
          <w:p w:rsidR="00D06F52" w:rsidRPr="001B3B11" w:rsidRDefault="00D06F52" w:rsidP="002F61D1">
            <w:pPr>
              <w:pStyle w:val="Tabletext"/>
            </w:pPr>
          </w:p>
        </w:tc>
        <w:tc>
          <w:tcPr>
            <w:tcW w:w="2268" w:type="dxa"/>
            <w:tcBorders>
              <w:top w:val="nil"/>
              <w:bottom w:val="nil"/>
            </w:tcBorders>
            <w:shd w:val="clear" w:color="auto" w:fill="auto"/>
          </w:tcPr>
          <w:p w:rsidR="00D06F52" w:rsidRPr="001B3B11" w:rsidRDefault="00D06F52" w:rsidP="002F61D1">
            <w:pPr>
              <w:pStyle w:val="Tabletext"/>
            </w:pPr>
            <w:r w:rsidRPr="001B3B11">
              <w:t>Instrument of first designation</w:t>
            </w:r>
          </w:p>
        </w:tc>
        <w:tc>
          <w:tcPr>
            <w:tcW w:w="5387" w:type="dxa"/>
            <w:tcBorders>
              <w:top w:val="nil"/>
              <w:bottom w:val="nil"/>
            </w:tcBorders>
            <w:shd w:val="clear" w:color="auto" w:fill="auto"/>
          </w:tcPr>
          <w:p w:rsidR="00D06F52" w:rsidRPr="001B3B11" w:rsidRDefault="00D06F52" w:rsidP="002F61D1">
            <w:pPr>
              <w:pStyle w:val="Tabletext"/>
            </w:pPr>
            <w:r w:rsidRPr="001B3B11">
              <w:rPr>
                <w:i/>
                <w:iCs/>
                <w:color w:val="000000"/>
                <w:shd w:val="clear" w:color="auto" w:fill="FFFFFF"/>
              </w:rPr>
              <w:t xml:space="preserve">Autonomous Sanctions (Designated Persons and Entities and Declared Persons – Syria) List 2012 </w:t>
            </w:r>
            <w:r w:rsidRPr="001B3B11">
              <w:rPr>
                <w:iCs/>
                <w:color w:val="000000"/>
                <w:shd w:val="clear" w:color="auto" w:fill="FFFFFF"/>
              </w:rPr>
              <w:t>[</w:t>
            </w:r>
            <w:r w:rsidRPr="001B3B11">
              <w:t>F2012L00482]</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right w:val="nil"/>
            </w:tcBorders>
          </w:tcPr>
          <w:p w:rsidR="00D06F52" w:rsidRPr="001B3B11" w:rsidRDefault="00D06F52" w:rsidP="002F61D1">
            <w:pPr>
              <w:pStyle w:val="Tabletext"/>
            </w:pPr>
          </w:p>
        </w:tc>
        <w:tc>
          <w:tcPr>
            <w:tcW w:w="2268" w:type="dxa"/>
            <w:tcBorders>
              <w:top w:val="nil"/>
              <w:left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Additional information</w:t>
            </w:r>
          </w:p>
        </w:tc>
        <w:tc>
          <w:tcPr>
            <w:tcW w:w="5387" w:type="dxa"/>
            <w:tcBorders>
              <w:top w:val="nil"/>
              <w:left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Syrian National Security Bureau is an element of the Syrian Ba'ath Party.</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D06F52" w:rsidRPr="001B3B11" w:rsidRDefault="00D06F52" w:rsidP="002F61D1">
            <w:pPr>
              <w:pStyle w:val="Tabletext"/>
            </w:pPr>
          </w:p>
        </w:tc>
        <w:tc>
          <w:tcPr>
            <w:tcW w:w="2268" w:type="dxa"/>
            <w:tcBorders>
              <w:top w:val="nil"/>
              <w:left w:val="nil"/>
              <w:bottom w:val="single" w:sz="8" w:space="0" w:color="auto"/>
              <w:right w:val="nil"/>
            </w:tcBorders>
            <w:noWrap/>
            <w:tcMar>
              <w:top w:w="0" w:type="dxa"/>
              <w:left w:w="108" w:type="dxa"/>
              <w:bottom w:w="0" w:type="dxa"/>
              <w:right w:w="108" w:type="dxa"/>
            </w:tcMar>
          </w:tcPr>
          <w:p w:rsidR="00D06F52" w:rsidRPr="001B3B11" w:rsidRDefault="00D06F52" w:rsidP="002F61D1">
            <w:pPr>
              <w:pStyle w:val="Tabletext"/>
            </w:pPr>
            <w:r w:rsidRPr="001B3B11">
              <w:t>Listing information</w:t>
            </w:r>
          </w:p>
        </w:tc>
        <w:tc>
          <w:tcPr>
            <w:tcW w:w="5387" w:type="dxa"/>
            <w:tcBorders>
              <w:top w:val="nil"/>
              <w:left w:val="nil"/>
              <w:bottom w:val="single" w:sz="8" w:space="0" w:color="auto"/>
              <w:right w:val="nil"/>
            </w:tcBorders>
            <w:noWrap/>
            <w:tcMar>
              <w:top w:w="0" w:type="dxa"/>
              <w:left w:w="108" w:type="dxa"/>
              <w:bottom w:w="0" w:type="dxa"/>
              <w:right w:w="108" w:type="dxa"/>
            </w:tcMar>
          </w:tcPr>
          <w:p w:rsidR="00D06F52" w:rsidRPr="001B3B11" w:rsidRDefault="00D06F52" w:rsidP="002F61D1">
            <w:pPr>
              <w:pStyle w:val="Tabletext"/>
            </w:pPr>
            <w:r w:rsidRPr="001B3B11">
              <w:rPr>
                <w:color w:val="000000"/>
                <w:szCs w:val="22"/>
              </w:rPr>
              <w:t>Formerly listed on the RBA Consolidated List as 2011SYR0025</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D06F52" w:rsidRPr="001B3B11" w:rsidRDefault="00D06F52" w:rsidP="002F61D1">
            <w:pPr>
              <w:pStyle w:val="Tabletext"/>
            </w:pPr>
            <w:r w:rsidRPr="001B3B11">
              <w:t>26</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Name of entity</w:t>
            </w:r>
          </w:p>
        </w:tc>
        <w:tc>
          <w:tcPr>
            <w:tcW w:w="5387" w:type="dxa"/>
            <w:tcBorders>
              <w:top w:val="single" w:sz="8" w:space="0" w:color="auto"/>
              <w:left w:val="nil"/>
              <w:bottom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Syrian Political Security Directorate</w:t>
            </w:r>
          </w:p>
        </w:tc>
      </w:tr>
      <w:tr w:rsidR="00D06F52" w:rsidRPr="001B3B11" w:rsidTr="002F61D1">
        <w:tc>
          <w:tcPr>
            <w:tcW w:w="709" w:type="dxa"/>
            <w:tcBorders>
              <w:top w:val="nil"/>
              <w:bottom w:val="nil"/>
            </w:tcBorders>
            <w:shd w:val="clear" w:color="auto" w:fill="auto"/>
          </w:tcPr>
          <w:p w:rsidR="00D06F52" w:rsidRPr="001B3B11" w:rsidRDefault="00D06F52" w:rsidP="002F61D1">
            <w:pPr>
              <w:pStyle w:val="Tabletext"/>
            </w:pPr>
          </w:p>
        </w:tc>
        <w:tc>
          <w:tcPr>
            <w:tcW w:w="2268" w:type="dxa"/>
            <w:tcBorders>
              <w:top w:val="nil"/>
              <w:bottom w:val="nil"/>
            </w:tcBorders>
            <w:shd w:val="clear" w:color="auto" w:fill="auto"/>
          </w:tcPr>
          <w:p w:rsidR="00D06F52" w:rsidRPr="001B3B11" w:rsidRDefault="00D06F52" w:rsidP="002F61D1">
            <w:pPr>
              <w:pStyle w:val="Tabletext"/>
            </w:pPr>
            <w:r w:rsidRPr="001B3B11">
              <w:t>Instrument of first designation</w:t>
            </w:r>
          </w:p>
        </w:tc>
        <w:tc>
          <w:tcPr>
            <w:tcW w:w="5387" w:type="dxa"/>
            <w:tcBorders>
              <w:top w:val="nil"/>
              <w:bottom w:val="nil"/>
            </w:tcBorders>
            <w:shd w:val="clear" w:color="auto" w:fill="auto"/>
          </w:tcPr>
          <w:p w:rsidR="00D06F52" w:rsidRPr="001B3B11" w:rsidRDefault="00D06F52" w:rsidP="002F61D1">
            <w:pPr>
              <w:pStyle w:val="Tabletext"/>
            </w:pPr>
            <w:r w:rsidRPr="001B3B11">
              <w:rPr>
                <w:i/>
                <w:iCs/>
                <w:color w:val="000000"/>
                <w:shd w:val="clear" w:color="auto" w:fill="FFFFFF"/>
              </w:rPr>
              <w:t xml:space="preserve">Autonomous Sanctions (Designated Persons and Entities and Declared Persons – Syria) List 2012 </w:t>
            </w:r>
            <w:r w:rsidRPr="001B3B11">
              <w:rPr>
                <w:iCs/>
                <w:color w:val="000000"/>
                <w:shd w:val="clear" w:color="auto" w:fill="FFFFFF"/>
              </w:rPr>
              <w:t>[</w:t>
            </w:r>
            <w:r w:rsidRPr="001B3B11">
              <w:t>F2012L00482]</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right w:val="nil"/>
            </w:tcBorders>
          </w:tcPr>
          <w:p w:rsidR="00D06F52" w:rsidRPr="001B3B11" w:rsidRDefault="00D06F52" w:rsidP="002F61D1">
            <w:pPr>
              <w:pStyle w:val="Tabletext"/>
            </w:pPr>
          </w:p>
        </w:tc>
        <w:tc>
          <w:tcPr>
            <w:tcW w:w="2268" w:type="dxa"/>
            <w:tcBorders>
              <w:top w:val="nil"/>
              <w:left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Additional information</w:t>
            </w:r>
          </w:p>
        </w:tc>
        <w:tc>
          <w:tcPr>
            <w:tcW w:w="5387" w:type="dxa"/>
            <w:tcBorders>
              <w:top w:val="nil"/>
              <w:left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Syrian Political Security Directorate is a Syrian Government agency.</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D06F52" w:rsidRPr="001B3B11" w:rsidRDefault="00D06F52" w:rsidP="002F61D1">
            <w:pPr>
              <w:pStyle w:val="Tabletext"/>
            </w:pPr>
          </w:p>
        </w:tc>
        <w:tc>
          <w:tcPr>
            <w:tcW w:w="2268" w:type="dxa"/>
            <w:tcBorders>
              <w:top w:val="nil"/>
              <w:left w:val="nil"/>
              <w:bottom w:val="single" w:sz="8" w:space="0" w:color="auto"/>
              <w:right w:val="nil"/>
            </w:tcBorders>
            <w:noWrap/>
            <w:tcMar>
              <w:top w:w="0" w:type="dxa"/>
              <w:left w:w="108" w:type="dxa"/>
              <w:bottom w:w="0" w:type="dxa"/>
              <w:right w:w="108" w:type="dxa"/>
            </w:tcMar>
          </w:tcPr>
          <w:p w:rsidR="00D06F52" w:rsidRPr="001B3B11" w:rsidRDefault="00D06F52" w:rsidP="002F61D1">
            <w:pPr>
              <w:pStyle w:val="Tabletext"/>
            </w:pPr>
            <w:r w:rsidRPr="001B3B11">
              <w:t>Listing information</w:t>
            </w:r>
          </w:p>
        </w:tc>
        <w:tc>
          <w:tcPr>
            <w:tcW w:w="5387" w:type="dxa"/>
            <w:tcBorders>
              <w:top w:val="nil"/>
              <w:left w:val="nil"/>
              <w:bottom w:val="single" w:sz="8" w:space="0" w:color="auto"/>
              <w:right w:val="nil"/>
            </w:tcBorders>
            <w:noWrap/>
            <w:tcMar>
              <w:top w:w="0" w:type="dxa"/>
              <w:left w:w="108" w:type="dxa"/>
              <w:bottom w:w="0" w:type="dxa"/>
              <w:right w:w="108" w:type="dxa"/>
            </w:tcMar>
          </w:tcPr>
          <w:p w:rsidR="00D06F52" w:rsidRPr="001B3B11" w:rsidRDefault="00D06F52" w:rsidP="002F61D1">
            <w:pPr>
              <w:pStyle w:val="Tabletext"/>
            </w:pPr>
            <w:r w:rsidRPr="001B3B11">
              <w:rPr>
                <w:color w:val="000000"/>
                <w:szCs w:val="22"/>
              </w:rPr>
              <w:t>Formerly listed on the RBA Consolidated List as 2011SYR0046</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D06F52" w:rsidRPr="001B3B11" w:rsidRDefault="00D06F52" w:rsidP="002F61D1">
            <w:pPr>
              <w:pStyle w:val="Tabletext"/>
            </w:pPr>
            <w:r w:rsidRPr="001B3B11">
              <w:t>27</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Name of entity</w:t>
            </w:r>
          </w:p>
        </w:tc>
        <w:tc>
          <w:tcPr>
            <w:tcW w:w="5387" w:type="dxa"/>
            <w:tcBorders>
              <w:top w:val="single" w:sz="8" w:space="0" w:color="auto"/>
              <w:left w:val="nil"/>
              <w:bottom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Syriatel</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D06F52" w:rsidRPr="001B3B11" w:rsidRDefault="00D06F52" w:rsidP="002F61D1">
            <w:pPr>
              <w:pStyle w:val="Tabletext"/>
            </w:pPr>
          </w:p>
        </w:tc>
        <w:tc>
          <w:tcPr>
            <w:tcW w:w="2268" w:type="dxa"/>
            <w:noWrap/>
            <w:tcMar>
              <w:top w:w="0" w:type="dxa"/>
              <w:left w:w="108" w:type="dxa"/>
              <w:bottom w:w="0" w:type="dxa"/>
              <w:right w:w="108" w:type="dxa"/>
            </w:tcMar>
            <w:hideMark/>
          </w:tcPr>
          <w:p w:rsidR="00D06F52" w:rsidRPr="001B3B11" w:rsidRDefault="00D06F52" w:rsidP="002F61D1">
            <w:pPr>
              <w:pStyle w:val="Tabletext"/>
            </w:pPr>
            <w:r w:rsidRPr="001B3B11">
              <w:t>Also known as</w:t>
            </w:r>
          </w:p>
        </w:tc>
        <w:tc>
          <w:tcPr>
            <w:tcW w:w="5387" w:type="dxa"/>
            <w:noWrap/>
            <w:tcMar>
              <w:top w:w="0" w:type="dxa"/>
              <w:left w:w="108" w:type="dxa"/>
              <w:bottom w:w="0" w:type="dxa"/>
              <w:right w:w="108" w:type="dxa"/>
            </w:tcMar>
            <w:hideMark/>
          </w:tcPr>
          <w:p w:rsidR="00D06F52" w:rsidRPr="001B3B11" w:rsidRDefault="00D06F52" w:rsidP="002F61D1">
            <w:pPr>
              <w:pStyle w:val="Tabletext"/>
            </w:pPr>
            <w:r w:rsidRPr="001B3B11">
              <w:t>a) Syriatel Mobile, b) Syriatel Mobile Telecom, c) Syriatel Mobile Telecom SA</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D06F52" w:rsidRPr="001B3B11" w:rsidRDefault="00D06F52" w:rsidP="002F61D1">
            <w:pPr>
              <w:pStyle w:val="Tabletext"/>
            </w:pPr>
          </w:p>
        </w:tc>
        <w:tc>
          <w:tcPr>
            <w:tcW w:w="2268" w:type="dxa"/>
            <w:noWrap/>
            <w:tcMar>
              <w:top w:w="0" w:type="dxa"/>
              <w:left w:w="108" w:type="dxa"/>
              <w:bottom w:w="0" w:type="dxa"/>
              <w:right w:w="108" w:type="dxa"/>
            </w:tcMar>
          </w:tcPr>
          <w:p w:rsidR="00D06F52" w:rsidRPr="001B3B11" w:rsidRDefault="00D06F52" w:rsidP="002F61D1">
            <w:pPr>
              <w:pStyle w:val="Tabletext"/>
            </w:pPr>
            <w:r w:rsidRPr="001B3B11">
              <w:t>Address</w:t>
            </w:r>
          </w:p>
        </w:tc>
        <w:tc>
          <w:tcPr>
            <w:tcW w:w="5387" w:type="dxa"/>
            <w:noWrap/>
            <w:tcMar>
              <w:top w:w="0" w:type="dxa"/>
              <w:left w:w="108" w:type="dxa"/>
              <w:bottom w:w="0" w:type="dxa"/>
              <w:right w:w="108" w:type="dxa"/>
            </w:tcMar>
          </w:tcPr>
          <w:p w:rsidR="00D06F52" w:rsidRPr="001B3B11" w:rsidRDefault="00D06F52" w:rsidP="002F61D1">
            <w:pPr>
              <w:pStyle w:val="Tabletext"/>
            </w:pPr>
            <w:r w:rsidRPr="001B3B11">
              <w:t>Syriatel Mobile Telecom Building, Amman Road, Dara’a Highway, Ashrafiyat Sahnaya Area, P.O. Box 2900, Damascus, Syrian Arab Republic</w:t>
            </w:r>
          </w:p>
        </w:tc>
      </w:tr>
      <w:tr w:rsidR="00D06F52" w:rsidRPr="001B3B11" w:rsidTr="002F61D1">
        <w:tc>
          <w:tcPr>
            <w:tcW w:w="709" w:type="dxa"/>
            <w:tcBorders>
              <w:top w:val="nil"/>
              <w:bottom w:val="nil"/>
            </w:tcBorders>
            <w:shd w:val="clear" w:color="auto" w:fill="auto"/>
          </w:tcPr>
          <w:p w:rsidR="00D06F52" w:rsidRPr="001B3B11" w:rsidRDefault="00D06F52" w:rsidP="002F61D1">
            <w:pPr>
              <w:pStyle w:val="Tabletext"/>
            </w:pPr>
          </w:p>
        </w:tc>
        <w:tc>
          <w:tcPr>
            <w:tcW w:w="2268" w:type="dxa"/>
            <w:tcBorders>
              <w:top w:val="nil"/>
              <w:bottom w:val="nil"/>
            </w:tcBorders>
            <w:shd w:val="clear" w:color="auto" w:fill="auto"/>
          </w:tcPr>
          <w:p w:rsidR="00D06F52" w:rsidRPr="001B3B11" w:rsidRDefault="00D06F52" w:rsidP="002F61D1">
            <w:pPr>
              <w:pStyle w:val="Tabletext"/>
            </w:pPr>
            <w:r w:rsidRPr="001B3B11">
              <w:t>Instrument of first designation</w:t>
            </w:r>
          </w:p>
        </w:tc>
        <w:tc>
          <w:tcPr>
            <w:tcW w:w="5387" w:type="dxa"/>
            <w:tcBorders>
              <w:top w:val="nil"/>
              <w:bottom w:val="nil"/>
            </w:tcBorders>
            <w:shd w:val="clear" w:color="auto" w:fill="auto"/>
          </w:tcPr>
          <w:p w:rsidR="00D06F52" w:rsidRPr="001B3B11" w:rsidRDefault="00D06F52" w:rsidP="002F61D1">
            <w:pPr>
              <w:pStyle w:val="Tabletext"/>
            </w:pPr>
            <w:r w:rsidRPr="001B3B11">
              <w:rPr>
                <w:i/>
                <w:iCs/>
                <w:color w:val="000000"/>
                <w:shd w:val="clear" w:color="auto" w:fill="FFFFFF"/>
              </w:rPr>
              <w:t xml:space="preserve">Autonomous Sanctions (Designated Persons and Entities and Declared Persons – Syria) List 2012 </w:t>
            </w:r>
            <w:r w:rsidRPr="001B3B11">
              <w:rPr>
                <w:iCs/>
                <w:color w:val="000000"/>
                <w:shd w:val="clear" w:color="auto" w:fill="FFFFFF"/>
              </w:rPr>
              <w:t>[</w:t>
            </w:r>
            <w:r w:rsidRPr="001B3B11">
              <w:t>F2012L00482]</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right w:val="nil"/>
            </w:tcBorders>
          </w:tcPr>
          <w:p w:rsidR="00D06F52" w:rsidRPr="001B3B11" w:rsidRDefault="00D06F52" w:rsidP="002F61D1">
            <w:pPr>
              <w:pStyle w:val="Tabletext"/>
            </w:pPr>
          </w:p>
        </w:tc>
        <w:tc>
          <w:tcPr>
            <w:tcW w:w="2268" w:type="dxa"/>
            <w:tcBorders>
              <w:top w:val="nil"/>
              <w:left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Additional information</w:t>
            </w:r>
          </w:p>
        </w:tc>
        <w:tc>
          <w:tcPr>
            <w:tcW w:w="5387" w:type="dxa"/>
            <w:tcBorders>
              <w:top w:val="nil"/>
              <w:left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Syriatel is a telecommunications company in Syria. Tel: +963 11 61 26 270. Fax: +963 11 23 73 97 19. Email: info@syriatel.com.sy. Website: http://syriatel.sy/.</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D06F52" w:rsidRPr="001B3B11" w:rsidRDefault="00D06F52" w:rsidP="002F61D1">
            <w:pPr>
              <w:pStyle w:val="Tabletext"/>
            </w:pPr>
          </w:p>
        </w:tc>
        <w:tc>
          <w:tcPr>
            <w:tcW w:w="2268" w:type="dxa"/>
            <w:tcBorders>
              <w:top w:val="nil"/>
              <w:left w:val="nil"/>
              <w:bottom w:val="single" w:sz="8" w:space="0" w:color="auto"/>
              <w:right w:val="nil"/>
            </w:tcBorders>
            <w:noWrap/>
            <w:tcMar>
              <w:top w:w="0" w:type="dxa"/>
              <w:left w:w="108" w:type="dxa"/>
              <w:bottom w:w="0" w:type="dxa"/>
              <w:right w:w="108" w:type="dxa"/>
            </w:tcMar>
          </w:tcPr>
          <w:p w:rsidR="00D06F52" w:rsidRPr="001B3B11" w:rsidRDefault="00D06F52" w:rsidP="002F61D1">
            <w:pPr>
              <w:pStyle w:val="Tabletext"/>
            </w:pPr>
            <w:r w:rsidRPr="001B3B11">
              <w:t>Listing information</w:t>
            </w:r>
          </w:p>
        </w:tc>
        <w:tc>
          <w:tcPr>
            <w:tcW w:w="5387" w:type="dxa"/>
            <w:tcBorders>
              <w:top w:val="nil"/>
              <w:left w:val="nil"/>
              <w:bottom w:val="single" w:sz="8" w:space="0" w:color="auto"/>
              <w:right w:val="nil"/>
            </w:tcBorders>
            <w:noWrap/>
            <w:tcMar>
              <w:top w:w="0" w:type="dxa"/>
              <w:left w:w="108" w:type="dxa"/>
              <w:bottom w:w="0" w:type="dxa"/>
              <w:right w:w="108" w:type="dxa"/>
            </w:tcMar>
          </w:tcPr>
          <w:p w:rsidR="00D06F52" w:rsidRPr="001B3B11" w:rsidRDefault="00D06F52" w:rsidP="002F61D1">
            <w:pPr>
              <w:pStyle w:val="Tabletext"/>
            </w:pPr>
            <w:r w:rsidRPr="001B3B11">
              <w:rPr>
                <w:color w:val="000000"/>
                <w:szCs w:val="22"/>
              </w:rPr>
              <w:t>Formerly listed on the RBA Consolidated List as 2011SYR0047</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8" w:space="0" w:color="auto"/>
              <w:left w:val="nil"/>
              <w:bottom w:val="nil"/>
              <w:right w:val="nil"/>
            </w:tcBorders>
          </w:tcPr>
          <w:p w:rsidR="00D06F52" w:rsidRPr="001B3B11" w:rsidRDefault="00D06F52" w:rsidP="002F61D1">
            <w:pPr>
              <w:pStyle w:val="Tabletext"/>
            </w:pPr>
            <w:r w:rsidRPr="001B3B11">
              <w:t>28</w:t>
            </w:r>
          </w:p>
        </w:tc>
        <w:tc>
          <w:tcPr>
            <w:tcW w:w="2268" w:type="dxa"/>
            <w:tcBorders>
              <w:top w:val="single" w:sz="8" w:space="0" w:color="auto"/>
              <w:left w:val="nil"/>
              <w:bottom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Name of entity</w:t>
            </w:r>
          </w:p>
        </w:tc>
        <w:tc>
          <w:tcPr>
            <w:tcW w:w="5387" w:type="dxa"/>
            <w:tcBorders>
              <w:top w:val="single" w:sz="8" w:space="0" w:color="auto"/>
              <w:left w:val="nil"/>
              <w:bottom w:val="nil"/>
              <w:right w:val="nil"/>
            </w:tcBorders>
            <w:noWrap/>
            <w:tcMar>
              <w:top w:w="0" w:type="dxa"/>
              <w:left w:w="108" w:type="dxa"/>
              <w:bottom w:w="0" w:type="dxa"/>
              <w:right w:w="108" w:type="dxa"/>
            </w:tcMar>
            <w:hideMark/>
          </w:tcPr>
          <w:p w:rsidR="00D06F52" w:rsidRPr="001B3B11" w:rsidRDefault="00D06F52" w:rsidP="002F61D1">
            <w:pPr>
              <w:pStyle w:val="Tabletext"/>
            </w:pPr>
            <w:r w:rsidRPr="001B3B11">
              <w:t xml:space="preserve">Syronics </w:t>
            </w:r>
            <w:r w:rsidR="001B3B11">
              <w:noBreakHyphen/>
            </w:r>
            <w:r w:rsidRPr="001B3B11">
              <w:t xml:space="preserve"> Syrian Arab Co. for Electronic Industries</w:t>
            </w:r>
          </w:p>
        </w:tc>
      </w:tr>
      <w:tr w:rsidR="00D06F52"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Pr>
          <w:p w:rsidR="00D06F52" w:rsidRPr="001B3B11" w:rsidRDefault="00D06F52" w:rsidP="002F61D1">
            <w:pPr>
              <w:pStyle w:val="Tabletext"/>
            </w:pPr>
          </w:p>
        </w:tc>
        <w:tc>
          <w:tcPr>
            <w:tcW w:w="2268" w:type="dxa"/>
            <w:noWrap/>
            <w:tcMar>
              <w:top w:w="0" w:type="dxa"/>
              <w:left w:w="108" w:type="dxa"/>
              <w:bottom w:w="0" w:type="dxa"/>
              <w:right w:w="108" w:type="dxa"/>
            </w:tcMar>
            <w:hideMark/>
          </w:tcPr>
          <w:p w:rsidR="00D06F52" w:rsidRPr="001B3B11" w:rsidRDefault="00D06F52" w:rsidP="002F61D1">
            <w:pPr>
              <w:pStyle w:val="Tabletext"/>
            </w:pPr>
            <w:r w:rsidRPr="001B3B11">
              <w:t>Address</w:t>
            </w:r>
          </w:p>
        </w:tc>
        <w:tc>
          <w:tcPr>
            <w:tcW w:w="5387" w:type="dxa"/>
            <w:noWrap/>
            <w:tcMar>
              <w:top w:w="0" w:type="dxa"/>
              <w:left w:w="108" w:type="dxa"/>
              <w:bottom w:w="0" w:type="dxa"/>
              <w:right w:w="108" w:type="dxa"/>
            </w:tcMar>
            <w:hideMark/>
          </w:tcPr>
          <w:p w:rsidR="00D06F52" w:rsidRPr="001B3B11" w:rsidRDefault="00D06F52" w:rsidP="002F61D1">
            <w:pPr>
              <w:pStyle w:val="Tabletext"/>
            </w:pPr>
            <w:r w:rsidRPr="001B3B11">
              <w:t>Kaboon St., P.O. Box 5966, Damascus.</w:t>
            </w:r>
          </w:p>
        </w:tc>
      </w:tr>
      <w:tr w:rsidR="00D06F52" w:rsidRPr="001B3B11" w:rsidTr="002F61D1">
        <w:tc>
          <w:tcPr>
            <w:tcW w:w="709" w:type="dxa"/>
            <w:tcBorders>
              <w:top w:val="nil"/>
              <w:bottom w:val="nil"/>
            </w:tcBorders>
            <w:shd w:val="clear" w:color="auto" w:fill="auto"/>
          </w:tcPr>
          <w:p w:rsidR="00D06F52" w:rsidRPr="001B3B11" w:rsidRDefault="00D06F52" w:rsidP="002F61D1">
            <w:pPr>
              <w:pStyle w:val="Tabletext"/>
            </w:pPr>
          </w:p>
        </w:tc>
        <w:tc>
          <w:tcPr>
            <w:tcW w:w="2268" w:type="dxa"/>
            <w:tcBorders>
              <w:top w:val="nil"/>
              <w:bottom w:val="nil"/>
            </w:tcBorders>
            <w:shd w:val="clear" w:color="auto" w:fill="auto"/>
          </w:tcPr>
          <w:p w:rsidR="00D06F52" w:rsidRPr="001B3B11" w:rsidRDefault="00D06F52" w:rsidP="002F61D1">
            <w:pPr>
              <w:pStyle w:val="Tabletext"/>
            </w:pPr>
            <w:r w:rsidRPr="001B3B11">
              <w:t>Instrument of first designation</w:t>
            </w:r>
          </w:p>
        </w:tc>
        <w:tc>
          <w:tcPr>
            <w:tcW w:w="5387" w:type="dxa"/>
            <w:tcBorders>
              <w:top w:val="nil"/>
              <w:bottom w:val="nil"/>
            </w:tcBorders>
            <w:shd w:val="clear" w:color="auto" w:fill="auto"/>
          </w:tcPr>
          <w:p w:rsidR="00D06F52" w:rsidRPr="001B3B11" w:rsidRDefault="00D06F52" w:rsidP="002F61D1">
            <w:pPr>
              <w:pStyle w:val="Tabletext"/>
            </w:pPr>
            <w:r w:rsidRPr="001B3B11">
              <w:rPr>
                <w:i/>
                <w:iCs/>
                <w:color w:val="000000"/>
                <w:shd w:val="clear" w:color="auto" w:fill="FFFFFF"/>
              </w:rPr>
              <w:t xml:space="preserve">Autonomous Sanctions (Designated Persons and Entities and Declared Persons – Syria) List 2012 </w:t>
            </w:r>
            <w:r w:rsidRPr="001B3B11">
              <w:rPr>
                <w:iCs/>
                <w:color w:val="000000"/>
                <w:shd w:val="clear" w:color="auto" w:fill="FFFFFF"/>
              </w:rPr>
              <w:t>[</w:t>
            </w:r>
            <w:r w:rsidRPr="001B3B11">
              <w:t>F2012L00482]</w:t>
            </w:r>
          </w:p>
        </w:tc>
      </w:tr>
      <w:tr w:rsidR="00D06F52" w:rsidRPr="001B3B11" w:rsidTr="001B3B11">
        <w:tc>
          <w:tcPr>
            <w:tcW w:w="709" w:type="dxa"/>
            <w:tcBorders>
              <w:top w:val="nil"/>
              <w:left w:val="nil"/>
              <w:bottom w:val="single" w:sz="4" w:space="0" w:color="auto"/>
              <w:right w:val="nil"/>
            </w:tcBorders>
          </w:tcPr>
          <w:p w:rsidR="00D06F52" w:rsidRPr="001B3B11" w:rsidRDefault="00D06F52" w:rsidP="002F61D1">
            <w:pPr>
              <w:pStyle w:val="Tabletext"/>
            </w:pPr>
          </w:p>
        </w:tc>
        <w:tc>
          <w:tcPr>
            <w:tcW w:w="2268" w:type="dxa"/>
            <w:tcBorders>
              <w:top w:val="nil"/>
              <w:left w:val="nil"/>
              <w:bottom w:val="single" w:sz="4" w:space="0" w:color="auto"/>
              <w:right w:val="nil"/>
            </w:tcBorders>
            <w:noWrap/>
            <w:tcMar>
              <w:top w:w="0" w:type="dxa"/>
              <w:left w:w="108" w:type="dxa"/>
              <w:bottom w:w="0" w:type="dxa"/>
              <w:right w:w="108" w:type="dxa"/>
            </w:tcMar>
            <w:hideMark/>
          </w:tcPr>
          <w:p w:rsidR="00D06F52" w:rsidRPr="001B3B11" w:rsidRDefault="00D06F52" w:rsidP="002F61D1">
            <w:pPr>
              <w:pStyle w:val="Tabletext"/>
            </w:pPr>
            <w:r w:rsidRPr="001B3B11">
              <w:t>Additional information</w:t>
            </w:r>
          </w:p>
        </w:tc>
        <w:tc>
          <w:tcPr>
            <w:tcW w:w="5387" w:type="dxa"/>
            <w:tcBorders>
              <w:top w:val="nil"/>
              <w:left w:val="nil"/>
              <w:bottom w:val="single" w:sz="4" w:space="0" w:color="auto"/>
              <w:right w:val="nil"/>
            </w:tcBorders>
            <w:noWrap/>
            <w:tcMar>
              <w:top w:w="0" w:type="dxa"/>
              <w:left w:w="108" w:type="dxa"/>
              <w:bottom w:w="0" w:type="dxa"/>
              <w:right w:w="108" w:type="dxa"/>
            </w:tcMar>
            <w:hideMark/>
          </w:tcPr>
          <w:p w:rsidR="00D06F52" w:rsidRPr="001B3B11" w:rsidRDefault="00D06F52" w:rsidP="002F61D1">
            <w:pPr>
              <w:pStyle w:val="Tabletext"/>
            </w:pPr>
            <w:r w:rsidRPr="001B3B11">
              <w:t xml:space="preserve">Syronics </w:t>
            </w:r>
            <w:r w:rsidR="001B3B11">
              <w:noBreakHyphen/>
            </w:r>
            <w:r w:rsidRPr="001B3B11">
              <w:t xml:space="preserve"> Syrian Arab Co. for Electronic Industries is a front company for the acquisition of sensitive equipment for the Scientific Studies and Research Centre. Tel: +963 11 5111352, Fax: +963 11 5110117.</w:t>
            </w:r>
          </w:p>
        </w:tc>
      </w:tr>
      <w:tr w:rsidR="002D531F"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4" w:space="0" w:color="auto"/>
              <w:left w:val="nil"/>
              <w:bottom w:val="nil"/>
              <w:right w:val="nil"/>
            </w:tcBorders>
          </w:tcPr>
          <w:p w:rsidR="002D531F" w:rsidRPr="001B3B11" w:rsidRDefault="002D531F" w:rsidP="002D531F">
            <w:pPr>
              <w:pStyle w:val="Tabletext"/>
            </w:pPr>
            <w:bookmarkStart w:id="27" w:name="_Hlk147746904"/>
            <w:r w:rsidRPr="001B3B11">
              <w:t>29</w:t>
            </w:r>
          </w:p>
        </w:tc>
        <w:tc>
          <w:tcPr>
            <w:tcW w:w="2268" w:type="dxa"/>
            <w:tcBorders>
              <w:top w:val="single" w:sz="4" w:space="0" w:color="auto"/>
              <w:left w:val="nil"/>
              <w:bottom w:val="nil"/>
              <w:right w:val="nil"/>
            </w:tcBorders>
            <w:noWrap/>
            <w:tcMar>
              <w:top w:w="0" w:type="dxa"/>
              <w:left w:w="108" w:type="dxa"/>
              <w:bottom w:w="0" w:type="dxa"/>
              <w:right w:w="108" w:type="dxa"/>
            </w:tcMar>
          </w:tcPr>
          <w:p w:rsidR="002D531F" w:rsidRPr="001B3B11" w:rsidRDefault="002D531F" w:rsidP="002D531F">
            <w:pPr>
              <w:pStyle w:val="Tabletext"/>
            </w:pPr>
            <w:r w:rsidRPr="001B3B11">
              <w:t>Name of entity</w:t>
            </w:r>
          </w:p>
        </w:tc>
        <w:tc>
          <w:tcPr>
            <w:tcW w:w="5387" w:type="dxa"/>
            <w:tcBorders>
              <w:top w:val="single" w:sz="4" w:space="0" w:color="auto"/>
              <w:left w:val="nil"/>
              <w:bottom w:val="nil"/>
              <w:right w:val="nil"/>
            </w:tcBorders>
            <w:noWrap/>
            <w:tcMar>
              <w:top w:w="0" w:type="dxa"/>
              <w:left w:w="108" w:type="dxa"/>
              <w:bottom w:w="0" w:type="dxa"/>
              <w:right w:w="108" w:type="dxa"/>
            </w:tcMar>
          </w:tcPr>
          <w:p w:rsidR="002D531F" w:rsidRPr="001B3B11" w:rsidRDefault="002D531F" w:rsidP="002D531F">
            <w:pPr>
              <w:pStyle w:val="Tabletext"/>
            </w:pPr>
            <w:r w:rsidRPr="001B3B11">
              <w:t>Syriss Logistics and Services</w:t>
            </w:r>
          </w:p>
        </w:tc>
      </w:tr>
      <w:tr w:rsidR="002D531F"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2D531F" w:rsidRPr="001B3B11" w:rsidRDefault="002D531F" w:rsidP="002D531F">
            <w:pPr>
              <w:pStyle w:val="Tabletext"/>
            </w:pPr>
          </w:p>
        </w:tc>
        <w:tc>
          <w:tcPr>
            <w:tcW w:w="2268" w:type="dxa"/>
            <w:tcBorders>
              <w:top w:val="nil"/>
              <w:left w:val="nil"/>
              <w:bottom w:val="nil"/>
              <w:right w:val="nil"/>
            </w:tcBorders>
            <w:noWrap/>
            <w:tcMar>
              <w:top w:w="0" w:type="dxa"/>
              <w:left w:w="108" w:type="dxa"/>
              <w:bottom w:w="0" w:type="dxa"/>
              <w:right w:w="108" w:type="dxa"/>
            </w:tcMar>
          </w:tcPr>
          <w:p w:rsidR="002D531F" w:rsidRPr="001B3B11" w:rsidRDefault="002D531F" w:rsidP="002D531F">
            <w:pPr>
              <w:pStyle w:val="Tabletext"/>
            </w:pPr>
            <w:r w:rsidRPr="001B3B11">
              <w:t>Also known as</w:t>
            </w:r>
          </w:p>
        </w:tc>
        <w:tc>
          <w:tcPr>
            <w:tcW w:w="5387" w:type="dxa"/>
            <w:tcBorders>
              <w:top w:val="nil"/>
              <w:left w:val="nil"/>
              <w:bottom w:val="nil"/>
              <w:right w:val="nil"/>
            </w:tcBorders>
            <w:noWrap/>
            <w:tcMar>
              <w:top w:w="0" w:type="dxa"/>
              <w:left w:w="108" w:type="dxa"/>
              <w:bottom w:w="0" w:type="dxa"/>
              <w:right w:w="108" w:type="dxa"/>
            </w:tcMar>
          </w:tcPr>
          <w:p w:rsidR="002D531F" w:rsidRPr="001B3B11" w:rsidRDefault="002D531F" w:rsidP="002D531F">
            <w:pPr>
              <w:pStyle w:val="Tabletext"/>
            </w:pPr>
            <w:r w:rsidRPr="001B3B11">
              <w:t>Syriss;</w:t>
            </w:r>
          </w:p>
          <w:p w:rsidR="002D531F" w:rsidRPr="001B3B11" w:rsidRDefault="002D531F" w:rsidP="002D531F">
            <w:pPr>
              <w:pStyle w:val="Tabletext"/>
            </w:pPr>
            <w:r w:rsidRPr="001B3B11">
              <w:t>Guangzhou Syriss Logistics &amp; Services;</w:t>
            </w:r>
          </w:p>
          <w:p w:rsidR="002D531F" w:rsidRPr="001B3B11" w:rsidRDefault="002D531F" w:rsidP="002D531F">
            <w:pPr>
              <w:pStyle w:val="Tabletext"/>
            </w:pPr>
            <w:r w:rsidRPr="001B3B11">
              <w:t>Syriss Group Limited;</w:t>
            </w:r>
          </w:p>
          <w:p w:rsidR="002D531F" w:rsidRPr="001B3B11" w:rsidRDefault="002D531F" w:rsidP="002D531F">
            <w:pPr>
              <w:pStyle w:val="Tabletext"/>
            </w:pPr>
            <w:r w:rsidRPr="001B3B11">
              <w:t>Syriss Logistics and Service Company</w:t>
            </w:r>
          </w:p>
        </w:tc>
      </w:tr>
      <w:tr w:rsidR="002D531F"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2D531F" w:rsidRPr="001B3B11" w:rsidRDefault="002D531F" w:rsidP="002D531F">
            <w:pPr>
              <w:pStyle w:val="Tabletext"/>
            </w:pPr>
          </w:p>
        </w:tc>
        <w:tc>
          <w:tcPr>
            <w:tcW w:w="2268" w:type="dxa"/>
            <w:tcBorders>
              <w:top w:val="nil"/>
              <w:left w:val="nil"/>
              <w:bottom w:val="nil"/>
              <w:right w:val="nil"/>
            </w:tcBorders>
            <w:noWrap/>
            <w:tcMar>
              <w:top w:w="0" w:type="dxa"/>
              <w:left w:w="108" w:type="dxa"/>
              <w:bottom w:w="0" w:type="dxa"/>
              <w:right w:w="108" w:type="dxa"/>
            </w:tcMar>
          </w:tcPr>
          <w:p w:rsidR="002D531F" w:rsidRPr="001B3B11" w:rsidRDefault="002D531F" w:rsidP="002D531F">
            <w:pPr>
              <w:pStyle w:val="Tabletext"/>
            </w:pPr>
            <w:r w:rsidRPr="001B3B11">
              <w:t>Address</w:t>
            </w:r>
          </w:p>
        </w:tc>
        <w:tc>
          <w:tcPr>
            <w:tcW w:w="5387" w:type="dxa"/>
            <w:tcBorders>
              <w:top w:val="nil"/>
              <w:left w:val="nil"/>
              <w:bottom w:val="nil"/>
              <w:right w:val="nil"/>
            </w:tcBorders>
            <w:noWrap/>
            <w:tcMar>
              <w:top w:w="0" w:type="dxa"/>
              <w:left w:w="108" w:type="dxa"/>
              <w:bottom w:w="0" w:type="dxa"/>
              <w:right w:w="108" w:type="dxa"/>
            </w:tcMar>
          </w:tcPr>
          <w:p w:rsidR="002D531F" w:rsidRPr="001B3B11" w:rsidRDefault="002D531F" w:rsidP="002D531F">
            <w:pPr>
              <w:pStyle w:val="Tabletext"/>
            </w:pPr>
            <w:r w:rsidRPr="001B3B11">
              <w:t>Head Office, Suite 707, Oriental Finance Building, 140 Dong Feng Xi Road, Guangzhou 510000, China;</w:t>
            </w:r>
          </w:p>
          <w:p w:rsidR="002D531F" w:rsidRPr="001B3B11" w:rsidRDefault="002D531F" w:rsidP="002D531F">
            <w:pPr>
              <w:pStyle w:val="Tabletext"/>
            </w:pPr>
            <w:r w:rsidRPr="001B3B11">
              <w:t>Marine Logistics Office, Suite 912, Nan You Building, 142 Dongfeng Xi Road, Guangzhou, China;</w:t>
            </w:r>
          </w:p>
          <w:p w:rsidR="002D531F" w:rsidRPr="001B3B11" w:rsidRDefault="002D531F" w:rsidP="002D531F">
            <w:pPr>
              <w:pStyle w:val="Tabletext"/>
            </w:pPr>
            <w:r w:rsidRPr="001B3B11">
              <w:t xml:space="preserve">Air Logistics Office, Suite 419, Nan You Building, 142 Dongfeng Xi Road, Guangzhou, China; </w:t>
            </w:r>
          </w:p>
          <w:p w:rsidR="002D531F" w:rsidRPr="001B3B11" w:rsidRDefault="002D531F" w:rsidP="002D531F">
            <w:pPr>
              <w:pStyle w:val="Tabletext"/>
            </w:pPr>
            <w:r w:rsidRPr="001B3B11">
              <w:t xml:space="preserve">Marine Warehouse, Baiyun Area, Shijing Town, 20 Qingfeng Qinglong Road, Guangzhou, China; </w:t>
            </w:r>
          </w:p>
          <w:p w:rsidR="002D531F" w:rsidRPr="001B3B11" w:rsidRDefault="002D531F" w:rsidP="002D531F">
            <w:pPr>
              <w:pStyle w:val="Tabletext"/>
            </w:pPr>
            <w:r w:rsidRPr="001B3B11">
              <w:t>Baramkeh Free Zone, Damascus, Syria;</w:t>
            </w:r>
          </w:p>
          <w:p w:rsidR="002D531F" w:rsidRPr="001B3B11" w:rsidRDefault="002D531F" w:rsidP="002D531F">
            <w:pPr>
              <w:pStyle w:val="Tabletext"/>
            </w:pPr>
            <w:r w:rsidRPr="001B3B11">
              <w:t>Jebel Ali Free Zone, W.H. # WF06, Jebel Ali, United Arab Emirates;</w:t>
            </w:r>
          </w:p>
          <w:p w:rsidR="002D531F" w:rsidRPr="001B3B11" w:rsidRDefault="002D531F" w:rsidP="002D531F">
            <w:pPr>
              <w:pStyle w:val="Tabletext"/>
            </w:pPr>
            <w:r w:rsidRPr="001B3B11">
              <w:t>Ras Al Khor Industrial 3, Warehouse # 2, Al Aweer, United Arab Emirates;</w:t>
            </w:r>
          </w:p>
          <w:p w:rsidR="002D531F" w:rsidRPr="001B3B11" w:rsidRDefault="002D531F" w:rsidP="002D531F">
            <w:pPr>
              <w:pStyle w:val="Tabletext"/>
            </w:pPr>
            <w:r w:rsidRPr="001B3B11">
              <w:t>Exit 19 Al Manakh area, W.H. #364, Riyadh, Saudi Arabia</w:t>
            </w:r>
          </w:p>
        </w:tc>
      </w:tr>
      <w:tr w:rsidR="002D531F"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4" w:space="0" w:color="auto"/>
              <w:right w:val="nil"/>
            </w:tcBorders>
          </w:tcPr>
          <w:p w:rsidR="002D531F" w:rsidRPr="001B3B11" w:rsidRDefault="002D531F" w:rsidP="002D531F">
            <w:pPr>
              <w:pStyle w:val="Tabletext"/>
            </w:pPr>
          </w:p>
        </w:tc>
        <w:tc>
          <w:tcPr>
            <w:tcW w:w="2268" w:type="dxa"/>
            <w:tcBorders>
              <w:top w:val="nil"/>
              <w:left w:val="nil"/>
              <w:bottom w:val="single" w:sz="4" w:space="0" w:color="auto"/>
              <w:right w:val="nil"/>
            </w:tcBorders>
            <w:noWrap/>
            <w:tcMar>
              <w:top w:w="0" w:type="dxa"/>
              <w:left w:w="108" w:type="dxa"/>
              <w:bottom w:w="0" w:type="dxa"/>
              <w:right w:w="108" w:type="dxa"/>
            </w:tcMar>
          </w:tcPr>
          <w:p w:rsidR="002D531F" w:rsidRPr="001B3B11" w:rsidRDefault="002D531F" w:rsidP="002D531F">
            <w:pPr>
              <w:pStyle w:val="Tabletext"/>
            </w:pPr>
            <w:r w:rsidRPr="001B3B11">
              <w:t>Instrument of first designation</w:t>
            </w:r>
          </w:p>
        </w:tc>
        <w:tc>
          <w:tcPr>
            <w:tcW w:w="5387" w:type="dxa"/>
            <w:tcBorders>
              <w:top w:val="nil"/>
              <w:left w:val="nil"/>
              <w:bottom w:val="single" w:sz="4" w:space="0" w:color="auto"/>
              <w:right w:val="nil"/>
            </w:tcBorders>
            <w:noWrap/>
            <w:tcMar>
              <w:top w:w="0" w:type="dxa"/>
              <w:left w:w="108" w:type="dxa"/>
              <w:bottom w:w="0" w:type="dxa"/>
              <w:right w:w="108" w:type="dxa"/>
            </w:tcMar>
          </w:tcPr>
          <w:p w:rsidR="002D531F" w:rsidRPr="001B3B11" w:rsidRDefault="002D531F" w:rsidP="002D531F">
            <w:pPr>
              <w:pStyle w:val="Tabletext"/>
            </w:pPr>
            <w:r w:rsidRPr="001B3B11">
              <w:rPr>
                <w:i/>
                <w:iCs/>
              </w:rPr>
              <w:t>Autonomous Sanctions (Designated Persons and Entities and Declared Persons – Syria) List 2017</w:t>
            </w:r>
          </w:p>
        </w:tc>
      </w:tr>
      <w:tr w:rsidR="002D531F"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4" w:space="0" w:color="auto"/>
              <w:left w:val="nil"/>
              <w:bottom w:val="nil"/>
              <w:right w:val="nil"/>
            </w:tcBorders>
          </w:tcPr>
          <w:p w:rsidR="002D531F" w:rsidRPr="001B3B11" w:rsidRDefault="002D531F" w:rsidP="002D531F">
            <w:pPr>
              <w:pStyle w:val="Tabletext"/>
            </w:pPr>
            <w:r w:rsidRPr="001B3B11">
              <w:t>30</w:t>
            </w:r>
          </w:p>
        </w:tc>
        <w:tc>
          <w:tcPr>
            <w:tcW w:w="2268" w:type="dxa"/>
            <w:tcBorders>
              <w:top w:val="single" w:sz="4" w:space="0" w:color="auto"/>
              <w:left w:val="nil"/>
              <w:bottom w:val="nil"/>
              <w:right w:val="nil"/>
            </w:tcBorders>
            <w:noWrap/>
            <w:tcMar>
              <w:top w:w="0" w:type="dxa"/>
              <w:left w:w="108" w:type="dxa"/>
              <w:bottom w:w="0" w:type="dxa"/>
              <w:right w:w="108" w:type="dxa"/>
            </w:tcMar>
          </w:tcPr>
          <w:p w:rsidR="002D531F" w:rsidRPr="001B3B11" w:rsidRDefault="002D531F" w:rsidP="002D531F">
            <w:pPr>
              <w:pStyle w:val="Tabletext"/>
            </w:pPr>
            <w:r w:rsidRPr="001B3B11">
              <w:t>Name of entity</w:t>
            </w:r>
          </w:p>
        </w:tc>
        <w:tc>
          <w:tcPr>
            <w:tcW w:w="5387" w:type="dxa"/>
            <w:tcBorders>
              <w:top w:val="single" w:sz="4" w:space="0" w:color="auto"/>
              <w:left w:val="nil"/>
              <w:bottom w:val="nil"/>
              <w:right w:val="nil"/>
            </w:tcBorders>
            <w:noWrap/>
            <w:tcMar>
              <w:top w:w="0" w:type="dxa"/>
              <w:left w:w="108" w:type="dxa"/>
              <w:bottom w:w="0" w:type="dxa"/>
              <w:right w:w="108" w:type="dxa"/>
            </w:tcMar>
          </w:tcPr>
          <w:p w:rsidR="002D531F" w:rsidRPr="001B3B11" w:rsidRDefault="002D531F" w:rsidP="002D531F">
            <w:pPr>
              <w:pStyle w:val="Tabletext"/>
            </w:pPr>
            <w:r w:rsidRPr="001B3B11">
              <w:t>Mahrous Group</w:t>
            </w:r>
          </w:p>
        </w:tc>
      </w:tr>
      <w:tr w:rsidR="002D531F"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2D531F" w:rsidRPr="001B3B11" w:rsidRDefault="002D531F" w:rsidP="002D531F">
            <w:pPr>
              <w:pStyle w:val="Tabletext"/>
            </w:pPr>
          </w:p>
        </w:tc>
        <w:tc>
          <w:tcPr>
            <w:tcW w:w="2268" w:type="dxa"/>
            <w:tcBorders>
              <w:top w:val="nil"/>
              <w:left w:val="nil"/>
              <w:bottom w:val="nil"/>
              <w:right w:val="nil"/>
            </w:tcBorders>
            <w:noWrap/>
            <w:tcMar>
              <w:top w:w="0" w:type="dxa"/>
              <w:left w:w="108" w:type="dxa"/>
              <w:bottom w:w="0" w:type="dxa"/>
              <w:right w:w="108" w:type="dxa"/>
            </w:tcMar>
          </w:tcPr>
          <w:p w:rsidR="002D531F" w:rsidRPr="001B3B11" w:rsidRDefault="002D531F" w:rsidP="002D531F">
            <w:pPr>
              <w:pStyle w:val="Tabletext"/>
            </w:pPr>
            <w:r w:rsidRPr="001B3B11">
              <w:t>Also known as</w:t>
            </w:r>
          </w:p>
        </w:tc>
        <w:tc>
          <w:tcPr>
            <w:tcW w:w="5387" w:type="dxa"/>
            <w:tcBorders>
              <w:top w:val="nil"/>
              <w:left w:val="nil"/>
              <w:bottom w:val="nil"/>
              <w:right w:val="nil"/>
            </w:tcBorders>
            <w:noWrap/>
            <w:tcMar>
              <w:top w:w="0" w:type="dxa"/>
              <w:left w:w="108" w:type="dxa"/>
              <w:bottom w:w="0" w:type="dxa"/>
              <w:right w:w="108" w:type="dxa"/>
            </w:tcMar>
          </w:tcPr>
          <w:p w:rsidR="002D531F" w:rsidRPr="001B3B11" w:rsidRDefault="002D531F" w:rsidP="002D531F">
            <w:pPr>
              <w:pStyle w:val="Tabletext"/>
            </w:pPr>
            <w:r w:rsidRPr="001B3B11">
              <w:t>Al Mahrus Group Trading Company;</w:t>
            </w:r>
          </w:p>
          <w:p w:rsidR="002D531F" w:rsidRPr="001B3B11" w:rsidRDefault="002D531F" w:rsidP="002D531F">
            <w:pPr>
              <w:pStyle w:val="Tabletext"/>
            </w:pPr>
            <w:r w:rsidRPr="001B3B11">
              <w:t>Mahrous Trading Establishment;</w:t>
            </w:r>
          </w:p>
          <w:p w:rsidR="002D531F" w:rsidRPr="001B3B11" w:rsidRDefault="002D531F" w:rsidP="002D531F">
            <w:pPr>
              <w:pStyle w:val="Tabletext"/>
            </w:pPr>
            <w:r w:rsidRPr="001B3B11">
              <w:t>Mahrous Trading Institute;</w:t>
            </w:r>
          </w:p>
          <w:p w:rsidR="002D531F" w:rsidRPr="001B3B11" w:rsidRDefault="002D531F" w:rsidP="002D531F">
            <w:pPr>
              <w:pStyle w:val="Tabletext"/>
            </w:pPr>
            <w:r w:rsidRPr="001B3B11">
              <w:t>Mahrus Group;</w:t>
            </w:r>
          </w:p>
          <w:p w:rsidR="002D531F" w:rsidRPr="001B3B11" w:rsidRDefault="002D531F" w:rsidP="002D531F">
            <w:pPr>
              <w:pStyle w:val="Tabletext"/>
            </w:pPr>
            <w:r w:rsidRPr="001B3B11">
              <w:t>Mahrus Trading Establishment</w:t>
            </w:r>
          </w:p>
        </w:tc>
      </w:tr>
      <w:tr w:rsidR="002D531F"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2D531F" w:rsidRPr="001B3B11" w:rsidRDefault="002D531F" w:rsidP="002D531F">
            <w:pPr>
              <w:pStyle w:val="Tabletext"/>
            </w:pPr>
          </w:p>
        </w:tc>
        <w:tc>
          <w:tcPr>
            <w:tcW w:w="2268" w:type="dxa"/>
            <w:tcBorders>
              <w:top w:val="nil"/>
              <w:left w:val="nil"/>
              <w:bottom w:val="nil"/>
              <w:right w:val="nil"/>
            </w:tcBorders>
            <w:noWrap/>
            <w:tcMar>
              <w:top w:w="0" w:type="dxa"/>
              <w:left w:w="108" w:type="dxa"/>
              <w:bottom w:w="0" w:type="dxa"/>
              <w:right w:w="108" w:type="dxa"/>
            </w:tcMar>
          </w:tcPr>
          <w:p w:rsidR="002D531F" w:rsidRPr="001B3B11" w:rsidRDefault="002D531F" w:rsidP="002D531F">
            <w:pPr>
              <w:pStyle w:val="Tabletext"/>
            </w:pPr>
            <w:r w:rsidRPr="001B3B11">
              <w:t>Address</w:t>
            </w:r>
          </w:p>
        </w:tc>
        <w:tc>
          <w:tcPr>
            <w:tcW w:w="5387" w:type="dxa"/>
            <w:tcBorders>
              <w:top w:val="nil"/>
              <w:left w:val="nil"/>
              <w:bottom w:val="nil"/>
              <w:right w:val="nil"/>
            </w:tcBorders>
            <w:noWrap/>
            <w:tcMar>
              <w:top w:w="0" w:type="dxa"/>
              <w:left w:w="108" w:type="dxa"/>
              <w:bottom w:w="0" w:type="dxa"/>
              <w:right w:w="108" w:type="dxa"/>
            </w:tcMar>
          </w:tcPr>
          <w:p w:rsidR="002D531F" w:rsidRPr="001B3B11" w:rsidRDefault="002D531F" w:rsidP="002D531F">
            <w:pPr>
              <w:pStyle w:val="Tabletext"/>
            </w:pPr>
            <w:r w:rsidRPr="001B3B11">
              <w:t>Rawda Street, Damascus, Syria;</w:t>
            </w:r>
          </w:p>
          <w:p w:rsidR="002D531F" w:rsidRPr="001B3B11" w:rsidRDefault="002D531F" w:rsidP="002D531F">
            <w:pPr>
              <w:pStyle w:val="Tabletext"/>
            </w:pPr>
            <w:r w:rsidRPr="001B3B11">
              <w:t>Al Rawdah, Damascus, Syria</w:t>
            </w:r>
          </w:p>
        </w:tc>
      </w:tr>
      <w:tr w:rsidR="002D531F"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4" w:space="0" w:color="auto"/>
              <w:right w:val="nil"/>
            </w:tcBorders>
          </w:tcPr>
          <w:p w:rsidR="002D531F" w:rsidRPr="001B3B11" w:rsidRDefault="002D531F" w:rsidP="002D531F">
            <w:pPr>
              <w:pStyle w:val="Tabletext"/>
            </w:pPr>
          </w:p>
        </w:tc>
        <w:tc>
          <w:tcPr>
            <w:tcW w:w="2268" w:type="dxa"/>
            <w:tcBorders>
              <w:top w:val="nil"/>
              <w:left w:val="nil"/>
              <w:bottom w:val="single" w:sz="4" w:space="0" w:color="auto"/>
              <w:right w:val="nil"/>
            </w:tcBorders>
            <w:noWrap/>
            <w:tcMar>
              <w:top w:w="0" w:type="dxa"/>
              <w:left w:w="108" w:type="dxa"/>
              <w:bottom w:w="0" w:type="dxa"/>
              <w:right w:w="108" w:type="dxa"/>
            </w:tcMar>
          </w:tcPr>
          <w:p w:rsidR="002D531F" w:rsidRPr="001B3B11" w:rsidRDefault="002D531F" w:rsidP="002D531F">
            <w:pPr>
              <w:pStyle w:val="Tabletext"/>
            </w:pPr>
            <w:r w:rsidRPr="001B3B11">
              <w:t>Instrument of first designation</w:t>
            </w:r>
          </w:p>
        </w:tc>
        <w:tc>
          <w:tcPr>
            <w:tcW w:w="5387" w:type="dxa"/>
            <w:tcBorders>
              <w:top w:val="nil"/>
              <w:left w:val="nil"/>
              <w:bottom w:val="single" w:sz="4" w:space="0" w:color="auto"/>
              <w:right w:val="nil"/>
            </w:tcBorders>
            <w:noWrap/>
            <w:tcMar>
              <w:top w:w="0" w:type="dxa"/>
              <w:left w:w="108" w:type="dxa"/>
              <w:bottom w:w="0" w:type="dxa"/>
              <w:right w:w="108" w:type="dxa"/>
            </w:tcMar>
          </w:tcPr>
          <w:p w:rsidR="002D531F" w:rsidRPr="001B3B11" w:rsidRDefault="002D531F" w:rsidP="002D531F">
            <w:pPr>
              <w:pStyle w:val="Tabletext"/>
            </w:pPr>
            <w:r w:rsidRPr="001B3B11">
              <w:rPr>
                <w:i/>
                <w:iCs/>
              </w:rPr>
              <w:t>Autonomous Sanctions (Designated Persons and Entities and Declared Persons – Syria) List 2017</w:t>
            </w:r>
          </w:p>
        </w:tc>
      </w:tr>
      <w:tr w:rsidR="002D531F"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4" w:space="0" w:color="auto"/>
              <w:left w:val="nil"/>
              <w:bottom w:val="nil"/>
              <w:right w:val="nil"/>
            </w:tcBorders>
          </w:tcPr>
          <w:p w:rsidR="002D531F" w:rsidRPr="001B3B11" w:rsidRDefault="002D531F" w:rsidP="002D531F">
            <w:pPr>
              <w:pStyle w:val="Tabletext"/>
            </w:pPr>
            <w:r w:rsidRPr="001B3B11">
              <w:t>31</w:t>
            </w:r>
          </w:p>
        </w:tc>
        <w:tc>
          <w:tcPr>
            <w:tcW w:w="2268" w:type="dxa"/>
            <w:tcBorders>
              <w:top w:val="single" w:sz="4" w:space="0" w:color="auto"/>
              <w:left w:val="nil"/>
              <w:bottom w:val="nil"/>
              <w:right w:val="nil"/>
            </w:tcBorders>
            <w:noWrap/>
            <w:tcMar>
              <w:top w:w="0" w:type="dxa"/>
              <w:left w:w="108" w:type="dxa"/>
              <w:bottom w:w="0" w:type="dxa"/>
              <w:right w:w="108" w:type="dxa"/>
            </w:tcMar>
          </w:tcPr>
          <w:p w:rsidR="002D531F" w:rsidRPr="001B3B11" w:rsidRDefault="002D531F" w:rsidP="002D531F">
            <w:pPr>
              <w:pStyle w:val="Tabletext"/>
            </w:pPr>
            <w:r w:rsidRPr="001B3B11">
              <w:t>Name of entity</w:t>
            </w:r>
          </w:p>
        </w:tc>
        <w:tc>
          <w:tcPr>
            <w:tcW w:w="5387" w:type="dxa"/>
            <w:tcBorders>
              <w:top w:val="single" w:sz="4" w:space="0" w:color="auto"/>
              <w:left w:val="nil"/>
              <w:bottom w:val="nil"/>
              <w:right w:val="nil"/>
            </w:tcBorders>
            <w:noWrap/>
            <w:tcMar>
              <w:top w:w="0" w:type="dxa"/>
              <w:left w:w="108" w:type="dxa"/>
              <w:bottom w:w="0" w:type="dxa"/>
              <w:right w:w="108" w:type="dxa"/>
            </w:tcMar>
          </w:tcPr>
          <w:p w:rsidR="002D531F" w:rsidRPr="001B3B11" w:rsidRDefault="002D531F" w:rsidP="002D531F">
            <w:pPr>
              <w:pStyle w:val="Tabletext"/>
            </w:pPr>
            <w:r w:rsidRPr="001B3B11">
              <w:t>Mahrous Trading FZE</w:t>
            </w:r>
          </w:p>
        </w:tc>
      </w:tr>
      <w:tr w:rsidR="002D531F"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2D531F" w:rsidRPr="001B3B11" w:rsidRDefault="002D531F" w:rsidP="002D531F">
            <w:pPr>
              <w:pStyle w:val="Tabletext"/>
            </w:pPr>
          </w:p>
        </w:tc>
        <w:tc>
          <w:tcPr>
            <w:tcW w:w="2268" w:type="dxa"/>
            <w:tcBorders>
              <w:top w:val="nil"/>
              <w:left w:val="nil"/>
              <w:bottom w:val="nil"/>
              <w:right w:val="nil"/>
            </w:tcBorders>
            <w:noWrap/>
            <w:tcMar>
              <w:top w:w="0" w:type="dxa"/>
              <w:left w:w="108" w:type="dxa"/>
              <w:bottom w:w="0" w:type="dxa"/>
              <w:right w:w="108" w:type="dxa"/>
            </w:tcMar>
          </w:tcPr>
          <w:p w:rsidR="002D531F" w:rsidRPr="001B3B11" w:rsidRDefault="002D531F" w:rsidP="002D531F">
            <w:pPr>
              <w:pStyle w:val="Tabletext"/>
            </w:pPr>
            <w:r w:rsidRPr="001B3B11">
              <w:t>Also known as</w:t>
            </w:r>
          </w:p>
        </w:tc>
        <w:tc>
          <w:tcPr>
            <w:tcW w:w="5387" w:type="dxa"/>
            <w:tcBorders>
              <w:top w:val="nil"/>
              <w:left w:val="nil"/>
              <w:bottom w:val="nil"/>
              <w:right w:val="nil"/>
            </w:tcBorders>
            <w:noWrap/>
            <w:tcMar>
              <w:top w:w="0" w:type="dxa"/>
              <w:left w:w="108" w:type="dxa"/>
              <w:bottom w:w="0" w:type="dxa"/>
              <w:right w:w="108" w:type="dxa"/>
            </w:tcMar>
          </w:tcPr>
          <w:p w:rsidR="002D531F" w:rsidRPr="001B3B11" w:rsidRDefault="002D531F" w:rsidP="002D531F">
            <w:pPr>
              <w:pStyle w:val="Tabletext"/>
            </w:pPr>
            <w:r w:rsidRPr="001B3B11">
              <w:t>Mahrus Trading FZE</w:t>
            </w:r>
          </w:p>
        </w:tc>
      </w:tr>
      <w:tr w:rsidR="002D531F"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2D531F" w:rsidRPr="001B3B11" w:rsidRDefault="002D531F" w:rsidP="002D531F">
            <w:pPr>
              <w:pStyle w:val="Tabletext"/>
            </w:pPr>
          </w:p>
        </w:tc>
        <w:tc>
          <w:tcPr>
            <w:tcW w:w="2268" w:type="dxa"/>
            <w:tcBorders>
              <w:top w:val="nil"/>
              <w:left w:val="nil"/>
              <w:bottom w:val="nil"/>
              <w:right w:val="nil"/>
            </w:tcBorders>
            <w:noWrap/>
            <w:tcMar>
              <w:top w:w="0" w:type="dxa"/>
              <w:left w:w="108" w:type="dxa"/>
              <w:bottom w:w="0" w:type="dxa"/>
              <w:right w:w="108" w:type="dxa"/>
            </w:tcMar>
          </w:tcPr>
          <w:p w:rsidR="002D531F" w:rsidRPr="001B3B11" w:rsidRDefault="002D531F" w:rsidP="002D531F">
            <w:pPr>
              <w:pStyle w:val="Tabletext"/>
            </w:pPr>
            <w:r w:rsidRPr="001B3B11">
              <w:t>Address</w:t>
            </w:r>
          </w:p>
        </w:tc>
        <w:tc>
          <w:tcPr>
            <w:tcW w:w="5387" w:type="dxa"/>
            <w:tcBorders>
              <w:top w:val="nil"/>
              <w:left w:val="nil"/>
              <w:bottom w:val="nil"/>
              <w:right w:val="nil"/>
            </w:tcBorders>
            <w:noWrap/>
            <w:tcMar>
              <w:top w:w="0" w:type="dxa"/>
              <w:left w:w="108" w:type="dxa"/>
              <w:bottom w:w="0" w:type="dxa"/>
              <w:right w:w="108" w:type="dxa"/>
            </w:tcMar>
          </w:tcPr>
          <w:p w:rsidR="002D531F" w:rsidRPr="001B3B11" w:rsidRDefault="002D531F" w:rsidP="002D531F">
            <w:pPr>
              <w:pStyle w:val="Tabletext"/>
            </w:pPr>
            <w:r w:rsidRPr="001B3B11">
              <w:t>P.O. Box 16111, Ras Al Khaimah, United Arab Emirates</w:t>
            </w:r>
          </w:p>
        </w:tc>
      </w:tr>
      <w:tr w:rsidR="002D531F"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4" w:space="0" w:color="auto"/>
              <w:right w:val="nil"/>
            </w:tcBorders>
          </w:tcPr>
          <w:p w:rsidR="002D531F" w:rsidRPr="001B3B11" w:rsidRDefault="002D531F" w:rsidP="002D531F">
            <w:pPr>
              <w:pStyle w:val="Tabletext"/>
            </w:pPr>
          </w:p>
        </w:tc>
        <w:tc>
          <w:tcPr>
            <w:tcW w:w="2268" w:type="dxa"/>
            <w:tcBorders>
              <w:top w:val="nil"/>
              <w:left w:val="nil"/>
              <w:bottom w:val="single" w:sz="4" w:space="0" w:color="auto"/>
              <w:right w:val="nil"/>
            </w:tcBorders>
            <w:noWrap/>
            <w:tcMar>
              <w:top w:w="0" w:type="dxa"/>
              <w:left w:w="108" w:type="dxa"/>
              <w:bottom w:w="0" w:type="dxa"/>
              <w:right w:w="108" w:type="dxa"/>
            </w:tcMar>
          </w:tcPr>
          <w:p w:rsidR="002D531F" w:rsidRPr="001B3B11" w:rsidRDefault="002D531F" w:rsidP="002D531F">
            <w:pPr>
              <w:pStyle w:val="Tabletext"/>
            </w:pPr>
            <w:r w:rsidRPr="001B3B11">
              <w:t>Instrument of first designation</w:t>
            </w:r>
          </w:p>
        </w:tc>
        <w:tc>
          <w:tcPr>
            <w:tcW w:w="5387" w:type="dxa"/>
            <w:tcBorders>
              <w:top w:val="nil"/>
              <w:left w:val="nil"/>
              <w:bottom w:val="single" w:sz="4" w:space="0" w:color="auto"/>
              <w:right w:val="nil"/>
            </w:tcBorders>
            <w:noWrap/>
            <w:tcMar>
              <w:top w:w="0" w:type="dxa"/>
              <w:left w:w="108" w:type="dxa"/>
              <w:bottom w:w="0" w:type="dxa"/>
              <w:right w:w="108" w:type="dxa"/>
            </w:tcMar>
          </w:tcPr>
          <w:p w:rsidR="002D531F" w:rsidRPr="001B3B11" w:rsidRDefault="002D531F" w:rsidP="002D531F">
            <w:pPr>
              <w:pStyle w:val="Tabletext"/>
            </w:pPr>
            <w:r w:rsidRPr="001B3B11">
              <w:rPr>
                <w:i/>
                <w:iCs/>
              </w:rPr>
              <w:t>Autonomous Sanctions (Designated Persons and Entities and Declared Persons – Syria) List 2017</w:t>
            </w:r>
          </w:p>
        </w:tc>
      </w:tr>
      <w:tr w:rsidR="002D531F"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4" w:space="0" w:color="auto"/>
              <w:left w:val="nil"/>
              <w:bottom w:val="nil"/>
              <w:right w:val="nil"/>
            </w:tcBorders>
          </w:tcPr>
          <w:p w:rsidR="002D531F" w:rsidRPr="001B3B11" w:rsidRDefault="002D531F" w:rsidP="002D531F">
            <w:pPr>
              <w:pStyle w:val="Tabletext"/>
            </w:pPr>
            <w:r w:rsidRPr="001B3B11">
              <w:t>32</w:t>
            </w:r>
          </w:p>
        </w:tc>
        <w:tc>
          <w:tcPr>
            <w:tcW w:w="2268" w:type="dxa"/>
            <w:tcBorders>
              <w:top w:val="single" w:sz="4" w:space="0" w:color="auto"/>
              <w:left w:val="nil"/>
              <w:bottom w:val="nil"/>
              <w:right w:val="nil"/>
            </w:tcBorders>
            <w:noWrap/>
            <w:tcMar>
              <w:top w:w="0" w:type="dxa"/>
              <w:left w:w="108" w:type="dxa"/>
              <w:bottom w:w="0" w:type="dxa"/>
              <w:right w:w="108" w:type="dxa"/>
            </w:tcMar>
          </w:tcPr>
          <w:p w:rsidR="002D531F" w:rsidRPr="001B3B11" w:rsidRDefault="002D531F" w:rsidP="002D531F">
            <w:pPr>
              <w:pStyle w:val="Tabletext"/>
            </w:pPr>
            <w:r w:rsidRPr="001B3B11">
              <w:t>Name of entity</w:t>
            </w:r>
          </w:p>
        </w:tc>
        <w:tc>
          <w:tcPr>
            <w:tcW w:w="5387" w:type="dxa"/>
            <w:tcBorders>
              <w:top w:val="single" w:sz="4" w:space="0" w:color="auto"/>
              <w:left w:val="nil"/>
              <w:bottom w:val="nil"/>
              <w:right w:val="nil"/>
            </w:tcBorders>
            <w:noWrap/>
            <w:tcMar>
              <w:top w:w="0" w:type="dxa"/>
              <w:left w:w="108" w:type="dxa"/>
              <w:bottom w:w="0" w:type="dxa"/>
              <w:right w:w="108" w:type="dxa"/>
            </w:tcMar>
          </w:tcPr>
          <w:p w:rsidR="002D531F" w:rsidRPr="001B3B11" w:rsidRDefault="002D531F" w:rsidP="002D531F">
            <w:pPr>
              <w:pStyle w:val="Tabletext"/>
            </w:pPr>
            <w:r w:rsidRPr="001B3B11">
              <w:t>Higher Institute of Applied Science and Technology</w:t>
            </w:r>
          </w:p>
        </w:tc>
      </w:tr>
      <w:tr w:rsidR="002D531F"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2D531F" w:rsidRPr="001B3B11" w:rsidRDefault="002D531F" w:rsidP="002D531F">
            <w:pPr>
              <w:pStyle w:val="Tabletext"/>
            </w:pPr>
          </w:p>
        </w:tc>
        <w:tc>
          <w:tcPr>
            <w:tcW w:w="2268" w:type="dxa"/>
            <w:tcBorders>
              <w:top w:val="nil"/>
              <w:left w:val="nil"/>
              <w:bottom w:val="nil"/>
              <w:right w:val="nil"/>
            </w:tcBorders>
            <w:noWrap/>
            <w:tcMar>
              <w:top w:w="0" w:type="dxa"/>
              <w:left w:w="108" w:type="dxa"/>
              <w:bottom w:w="0" w:type="dxa"/>
              <w:right w:w="108" w:type="dxa"/>
            </w:tcMar>
          </w:tcPr>
          <w:p w:rsidR="002D531F" w:rsidRPr="001B3B11" w:rsidRDefault="002D531F" w:rsidP="002D531F">
            <w:pPr>
              <w:pStyle w:val="Tabletext"/>
            </w:pPr>
            <w:r w:rsidRPr="001B3B11">
              <w:t>Also known as</w:t>
            </w:r>
          </w:p>
        </w:tc>
        <w:tc>
          <w:tcPr>
            <w:tcW w:w="5387" w:type="dxa"/>
            <w:tcBorders>
              <w:top w:val="nil"/>
              <w:left w:val="nil"/>
              <w:bottom w:val="nil"/>
              <w:right w:val="nil"/>
            </w:tcBorders>
            <w:noWrap/>
            <w:tcMar>
              <w:top w:w="0" w:type="dxa"/>
              <w:left w:w="108" w:type="dxa"/>
              <w:bottom w:w="0" w:type="dxa"/>
              <w:right w:w="108" w:type="dxa"/>
            </w:tcMar>
          </w:tcPr>
          <w:p w:rsidR="002D531F" w:rsidRPr="001B3B11" w:rsidRDefault="002D531F" w:rsidP="002D531F">
            <w:pPr>
              <w:pStyle w:val="Tabletext"/>
            </w:pPr>
            <w:r w:rsidRPr="001B3B11">
              <w:t>HIAST</w:t>
            </w:r>
          </w:p>
        </w:tc>
      </w:tr>
      <w:tr w:rsidR="002D531F"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2D531F" w:rsidRPr="001B3B11" w:rsidRDefault="002D531F" w:rsidP="002D531F">
            <w:pPr>
              <w:pStyle w:val="Tabletext"/>
            </w:pPr>
          </w:p>
        </w:tc>
        <w:tc>
          <w:tcPr>
            <w:tcW w:w="2268" w:type="dxa"/>
            <w:tcBorders>
              <w:top w:val="nil"/>
              <w:left w:val="nil"/>
              <w:bottom w:val="nil"/>
              <w:right w:val="nil"/>
            </w:tcBorders>
            <w:noWrap/>
            <w:tcMar>
              <w:top w:w="0" w:type="dxa"/>
              <w:left w:w="108" w:type="dxa"/>
              <w:bottom w:w="0" w:type="dxa"/>
              <w:right w:w="108" w:type="dxa"/>
            </w:tcMar>
          </w:tcPr>
          <w:p w:rsidR="002D531F" w:rsidRPr="001B3B11" w:rsidRDefault="002D531F" w:rsidP="002D531F">
            <w:pPr>
              <w:pStyle w:val="Tabletext"/>
            </w:pPr>
            <w:r w:rsidRPr="001B3B11">
              <w:t>Address</w:t>
            </w:r>
          </w:p>
        </w:tc>
        <w:tc>
          <w:tcPr>
            <w:tcW w:w="5387" w:type="dxa"/>
            <w:tcBorders>
              <w:top w:val="nil"/>
              <w:left w:val="nil"/>
              <w:bottom w:val="nil"/>
              <w:right w:val="nil"/>
            </w:tcBorders>
            <w:noWrap/>
            <w:tcMar>
              <w:top w:w="0" w:type="dxa"/>
              <w:left w:w="108" w:type="dxa"/>
              <w:bottom w:w="0" w:type="dxa"/>
              <w:right w:w="108" w:type="dxa"/>
            </w:tcMar>
          </w:tcPr>
          <w:p w:rsidR="002D531F" w:rsidRPr="001B3B11" w:rsidRDefault="002D531F" w:rsidP="002D531F">
            <w:pPr>
              <w:pStyle w:val="Tabletext"/>
            </w:pPr>
            <w:r w:rsidRPr="001B3B11">
              <w:t>P.O. Box 31983, Barzeh, Damascus, Syria</w:t>
            </w:r>
          </w:p>
        </w:tc>
      </w:tr>
      <w:tr w:rsidR="002D531F"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4" w:space="0" w:color="auto"/>
              <w:right w:val="nil"/>
            </w:tcBorders>
          </w:tcPr>
          <w:p w:rsidR="002D531F" w:rsidRPr="001B3B11" w:rsidRDefault="002D531F" w:rsidP="002D531F">
            <w:pPr>
              <w:pStyle w:val="Tabletext"/>
            </w:pPr>
          </w:p>
        </w:tc>
        <w:tc>
          <w:tcPr>
            <w:tcW w:w="2268" w:type="dxa"/>
            <w:tcBorders>
              <w:top w:val="nil"/>
              <w:left w:val="nil"/>
              <w:bottom w:val="single" w:sz="4" w:space="0" w:color="auto"/>
              <w:right w:val="nil"/>
            </w:tcBorders>
            <w:noWrap/>
            <w:tcMar>
              <w:top w:w="0" w:type="dxa"/>
              <w:left w:w="108" w:type="dxa"/>
              <w:bottom w:w="0" w:type="dxa"/>
              <w:right w:w="108" w:type="dxa"/>
            </w:tcMar>
          </w:tcPr>
          <w:p w:rsidR="002D531F" w:rsidRPr="001B3B11" w:rsidRDefault="002D531F" w:rsidP="002D531F">
            <w:pPr>
              <w:pStyle w:val="Tabletext"/>
            </w:pPr>
            <w:r w:rsidRPr="001B3B11">
              <w:t>Instrument of first designation</w:t>
            </w:r>
          </w:p>
        </w:tc>
        <w:tc>
          <w:tcPr>
            <w:tcW w:w="5387" w:type="dxa"/>
            <w:tcBorders>
              <w:top w:val="nil"/>
              <w:left w:val="nil"/>
              <w:bottom w:val="single" w:sz="4" w:space="0" w:color="auto"/>
              <w:right w:val="nil"/>
            </w:tcBorders>
            <w:noWrap/>
            <w:tcMar>
              <w:top w:w="0" w:type="dxa"/>
              <w:left w:w="108" w:type="dxa"/>
              <w:bottom w:w="0" w:type="dxa"/>
              <w:right w:w="108" w:type="dxa"/>
            </w:tcMar>
          </w:tcPr>
          <w:p w:rsidR="002D531F" w:rsidRPr="001B3B11" w:rsidRDefault="002D531F" w:rsidP="002D531F">
            <w:pPr>
              <w:pStyle w:val="Tabletext"/>
            </w:pPr>
            <w:r w:rsidRPr="001B3B11">
              <w:rPr>
                <w:i/>
                <w:iCs/>
              </w:rPr>
              <w:t>Autonomous Sanctions (Designated Persons and Entities and Declared Persons – Syria) List 2017</w:t>
            </w:r>
          </w:p>
        </w:tc>
      </w:tr>
      <w:tr w:rsidR="002D531F"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4" w:space="0" w:color="auto"/>
              <w:left w:val="nil"/>
              <w:bottom w:val="nil"/>
              <w:right w:val="nil"/>
            </w:tcBorders>
          </w:tcPr>
          <w:p w:rsidR="002D531F" w:rsidRPr="001B3B11" w:rsidRDefault="002D531F" w:rsidP="002D531F">
            <w:pPr>
              <w:pStyle w:val="Tabletext"/>
            </w:pPr>
            <w:r w:rsidRPr="001B3B11">
              <w:t>33</w:t>
            </w:r>
          </w:p>
        </w:tc>
        <w:tc>
          <w:tcPr>
            <w:tcW w:w="2268" w:type="dxa"/>
            <w:tcBorders>
              <w:top w:val="single" w:sz="4" w:space="0" w:color="auto"/>
              <w:left w:val="nil"/>
              <w:bottom w:val="nil"/>
              <w:right w:val="nil"/>
            </w:tcBorders>
            <w:noWrap/>
            <w:tcMar>
              <w:top w:w="0" w:type="dxa"/>
              <w:left w:w="108" w:type="dxa"/>
              <w:bottom w:w="0" w:type="dxa"/>
              <w:right w:w="108" w:type="dxa"/>
            </w:tcMar>
          </w:tcPr>
          <w:p w:rsidR="002D531F" w:rsidRPr="001B3B11" w:rsidRDefault="002D531F" w:rsidP="002D531F">
            <w:pPr>
              <w:pStyle w:val="Tabletext"/>
            </w:pPr>
            <w:r w:rsidRPr="001B3B11">
              <w:t>Name of entity</w:t>
            </w:r>
          </w:p>
        </w:tc>
        <w:tc>
          <w:tcPr>
            <w:tcW w:w="5387" w:type="dxa"/>
            <w:tcBorders>
              <w:top w:val="single" w:sz="4" w:space="0" w:color="auto"/>
              <w:left w:val="nil"/>
              <w:bottom w:val="nil"/>
              <w:right w:val="nil"/>
            </w:tcBorders>
            <w:noWrap/>
            <w:tcMar>
              <w:top w:w="0" w:type="dxa"/>
              <w:left w:w="108" w:type="dxa"/>
              <w:bottom w:w="0" w:type="dxa"/>
              <w:right w:w="108" w:type="dxa"/>
            </w:tcMar>
          </w:tcPr>
          <w:p w:rsidR="002D531F" w:rsidRPr="001B3B11" w:rsidRDefault="002D531F" w:rsidP="002D531F">
            <w:pPr>
              <w:pStyle w:val="Tabletext"/>
            </w:pPr>
            <w:r w:rsidRPr="001B3B11">
              <w:t>Expert Partners</w:t>
            </w:r>
          </w:p>
        </w:tc>
      </w:tr>
      <w:tr w:rsidR="002D531F"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2D531F" w:rsidRPr="001B3B11" w:rsidRDefault="002D531F" w:rsidP="002D531F">
            <w:pPr>
              <w:pStyle w:val="Tabletext"/>
            </w:pPr>
          </w:p>
        </w:tc>
        <w:tc>
          <w:tcPr>
            <w:tcW w:w="2268" w:type="dxa"/>
            <w:tcBorders>
              <w:top w:val="nil"/>
              <w:left w:val="nil"/>
              <w:bottom w:val="nil"/>
              <w:right w:val="nil"/>
            </w:tcBorders>
            <w:noWrap/>
            <w:tcMar>
              <w:top w:w="0" w:type="dxa"/>
              <w:left w:w="108" w:type="dxa"/>
              <w:bottom w:w="0" w:type="dxa"/>
              <w:right w:w="108" w:type="dxa"/>
            </w:tcMar>
          </w:tcPr>
          <w:p w:rsidR="002D531F" w:rsidRPr="001B3B11" w:rsidRDefault="002D531F" w:rsidP="002D531F">
            <w:pPr>
              <w:pStyle w:val="Tabletext"/>
            </w:pPr>
            <w:r w:rsidRPr="001B3B11">
              <w:t>Also known as</w:t>
            </w:r>
          </w:p>
        </w:tc>
        <w:tc>
          <w:tcPr>
            <w:tcW w:w="5387" w:type="dxa"/>
            <w:tcBorders>
              <w:top w:val="nil"/>
              <w:left w:val="nil"/>
              <w:bottom w:val="nil"/>
              <w:right w:val="nil"/>
            </w:tcBorders>
            <w:noWrap/>
            <w:tcMar>
              <w:top w:w="0" w:type="dxa"/>
              <w:left w:w="108" w:type="dxa"/>
              <w:bottom w:w="0" w:type="dxa"/>
              <w:right w:w="108" w:type="dxa"/>
            </w:tcMar>
          </w:tcPr>
          <w:p w:rsidR="002D531F" w:rsidRPr="001B3B11" w:rsidRDefault="002D531F" w:rsidP="002D531F">
            <w:pPr>
              <w:pStyle w:val="Tabletext"/>
            </w:pPr>
            <w:r w:rsidRPr="001B3B11">
              <w:t>Experts Partners</w:t>
            </w:r>
          </w:p>
        </w:tc>
      </w:tr>
      <w:tr w:rsidR="002D531F"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2D531F" w:rsidRPr="001B3B11" w:rsidRDefault="002D531F" w:rsidP="002D531F">
            <w:pPr>
              <w:pStyle w:val="Tabletext"/>
            </w:pPr>
          </w:p>
        </w:tc>
        <w:tc>
          <w:tcPr>
            <w:tcW w:w="2268" w:type="dxa"/>
            <w:tcBorders>
              <w:top w:val="nil"/>
              <w:left w:val="nil"/>
              <w:bottom w:val="nil"/>
              <w:right w:val="nil"/>
            </w:tcBorders>
            <w:noWrap/>
            <w:tcMar>
              <w:top w:w="0" w:type="dxa"/>
              <w:left w:w="108" w:type="dxa"/>
              <w:bottom w:w="0" w:type="dxa"/>
              <w:right w:w="108" w:type="dxa"/>
            </w:tcMar>
          </w:tcPr>
          <w:p w:rsidR="002D531F" w:rsidRPr="001B3B11" w:rsidRDefault="002D531F" w:rsidP="002D531F">
            <w:pPr>
              <w:pStyle w:val="Tabletext"/>
            </w:pPr>
            <w:r w:rsidRPr="001B3B11">
              <w:t>Address</w:t>
            </w:r>
          </w:p>
        </w:tc>
        <w:tc>
          <w:tcPr>
            <w:tcW w:w="5387" w:type="dxa"/>
            <w:tcBorders>
              <w:top w:val="nil"/>
              <w:left w:val="nil"/>
              <w:bottom w:val="nil"/>
              <w:right w:val="nil"/>
            </w:tcBorders>
            <w:noWrap/>
            <w:tcMar>
              <w:top w:w="0" w:type="dxa"/>
              <w:left w:w="108" w:type="dxa"/>
              <w:bottom w:w="0" w:type="dxa"/>
              <w:right w:w="108" w:type="dxa"/>
            </w:tcMar>
          </w:tcPr>
          <w:p w:rsidR="002D531F" w:rsidRPr="001B3B11" w:rsidRDefault="002D531F" w:rsidP="002D531F">
            <w:pPr>
              <w:pStyle w:val="Tabletext"/>
            </w:pPr>
            <w:r w:rsidRPr="001B3B11">
              <w:t>Rukn Addin, Saladin Street, Building 5, P.O. Box 7006, Damascus, Syria</w:t>
            </w:r>
          </w:p>
        </w:tc>
      </w:tr>
      <w:tr w:rsidR="002D531F"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4" w:space="0" w:color="auto"/>
              <w:right w:val="nil"/>
            </w:tcBorders>
          </w:tcPr>
          <w:p w:rsidR="002D531F" w:rsidRPr="001B3B11" w:rsidRDefault="002D531F" w:rsidP="002D531F">
            <w:pPr>
              <w:pStyle w:val="Tabletext"/>
            </w:pPr>
          </w:p>
        </w:tc>
        <w:tc>
          <w:tcPr>
            <w:tcW w:w="2268" w:type="dxa"/>
            <w:tcBorders>
              <w:top w:val="nil"/>
              <w:left w:val="nil"/>
              <w:bottom w:val="single" w:sz="4" w:space="0" w:color="auto"/>
              <w:right w:val="nil"/>
            </w:tcBorders>
            <w:noWrap/>
            <w:tcMar>
              <w:top w:w="0" w:type="dxa"/>
              <w:left w:w="108" w:type="dxa"/>
              <w:bottom w:w="0" w:type="dxa"/>
              <w:right w:w="108" w:type="dxa"/>
            </w:tcMar>
          </w:tcPr>
          <w:p w:rsidR="002D531F" w:rsidRPr="001B3B11" w:rsidRDefault="002D531F" w:rsidP="002D531F">
            <w:pPr>
              <w:pStyle w:val="Tabletext"/>
            </w:pPr>
            <w:r w:rsidRPr="001B3B11">
              <w:t>Instrument of first designation</w:t>
            </w:r>
          </w:p>
        </w:tc>
        <w:tc>
          <w:tcPr>
            <w:tcW w:w="5387" w:type="dxa"/>
            <w:tcBorders>
              <w:top w:val="nil"/>
              <w:left w:val="nil"/>
              <w:bottom w:val="single" w:sz="4" w:space="0" w:color="auto"/>
              <w:right w:val="nil"/>
            </w:tcBorders>
            <w:noWrap/>
            <w:tcMar>
              <w:top w:w="0" w:type="dxa"/>
              <w:left w:w="108" w:type="dxa"/>
              <w:bottom w:w="0" w:type="dxa"/>
              <w:right w:w="108" w:type="dxa"/>
            </w:tcMar>
          </w:tcPr>
          <w:p w:rsidR="002D531F" w:rsidRPr="001B3B11" w:rsidRDefault="002D531F" w:rsidP="002D531F">
            <w:pPr>
              <w:pStyle w:val="Tabletext"/>
            </w:pPr>
            <w:r w:rsidRPr="001B3B11">
              <w:rPr>
                <w:i/>
                <w:iCs/>
              </w:rPr>
              <w:t>Autonomous Sanctions (Designated Persons and Entities and Declared Persons – Syria) List 2017</w:t>
            </w:r>
          </w:p>
        </w:tc>
      </w:tr>
      <w:tr w:rsidR="002D531F"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4" w:space="0" w:color="auto"/>
              <w:left w:val="nil"/>
              <w:bottom w:val="nil"/>
              <w:right w:val="nil"/>
            </w:tcBorders>
          </w:tcPr>
          <w:p w:rsidR="002D531F" w:rsidRPr="001B3B11" w:rsidRDefault="002D531F" w:rsidP="002D531F">
            <w:pPr>
              <w:pStyle w:val="Tabletext"/>
            </w:pPr>
            <w:r w:rsidRPr="001B3B11">
              <w:t>34</w:t>
            </w:r>
          </w:p>
        </w:tc>
        <w:tc>
          <w:tcPr>
            <w:tcW w:w="2268" w:type="dxa"/>
            <w:tcBorders>
              <w:top w:val="single" w:sz="4" w:space="0" w:color="auto"/>
              <w:left w:val="nil"/>
              <w:bottom w:val="nil"/>
              <w:right w:val="nil"/>
            </w:tcBorders>
            <w:noWrap/>
            <w:tcMar>
              <w:top w:w="0" w:type="dxa"/>
              <w:left w:w="108" w:type="dxa"/>
              <w:bottom w:w="0" w:type="dxa"/>
              <w:right w:w="108" w:type="dxa"/>
            </w:tcMar>
          </w:tcPr>
          <w:p w:rsidR="002D531F" w:rsidRPr="001B3B11" w:rsidRDefault="002D531F" w:rsidP="002D531F">
            <w:pPr>
              <w:pStyle w:val="Tabletext"/>
            </w:pPr>
            <w:r w:rsidRPr="001B3B11">
              <w:t>Name of entity</w:t>
            </w:r>
          </w:p>
        </w:tc>
        <w:tc>
          <w:tcPr>
            <w:tcW w:w="5387" w:type="dxa"/>
            <w:tcBorders>
              <w:top w:val="single" w:sz="4" w:space="0" w:color="auto"/>
              <w:left w:val="nil"/>
              <w:bottom w:val="nil"/>
              <w:right w:val="nil"/>
            </w:tcBorders>
            <w:noWrap/>
            <w:tcMar>
              <w:top w:w="0" w:type="dxa"/>
              <w:left w:w="108" w:type="dxa"/>
              <w:bottom w:w="0" w:type="dxa"/>
              <w:right w:w="108" w:type="dxa"/>
            </w:tcMar>
          </w:tcPr>
          <w:p w:rsidR="002D531F" w:rsidRPr="001B3B11" w:rsidRDefault="002D531F" w:rsidP="002D531F">
            <w:pPr>
              <w:pStyle w:val="Tabletext"/>
            </w:pPr>
            <w:r w:rsidRPr="001B3B11">
              <w:t>Organisation for Technological Industries</w:t>
            </w:r>
          </w:p>
        </w:tc>
      </w:tr>
      <w:tr w:rsidR="002D531F"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2D531F" w:rsidRPr="001B3B11" w:rsidRDefault="002D531F" w:rsidP="002D531F">
            <w:pPr>
              <w:pStyle w:val="Tabletext"/>
            </w:pPr>
          </w:p>
        </w:tc>
        <w:tc>
          <w:tcPr>
            <w:tcW w:w="2268" w:type="dxa"/>
            <w:tcBorders>
              <w:top w:val="nil"/>
              <w:left w:val="nil"/>
              <w:bottom w:val="nil"/>
              <w:right w:val="nil"/>
            </w:tcBorders>
            <w:noWrap/>
            <w:tcMar>
              <w:top w:w="0" w:type="dxa"/>
              <w:left w:w="108" w:type="dxa"/>
              <w:bottom w:w="0" w:type="dxa"/>
              <w:right w:w="108" w:type="dxa"/>
            </w:tcMar>
          </w:tcPr>
          <w:p w:rsidR="002D531F" w:rsidRPr="001B3B11" w:rsidRDefault="002D531F" w:rsidP="002D531F">
            <w:pPr>
              <w:pStyle w:val="Tabletext"/>
            </w:pPr>
            <w:r w:rsidRPr="001B3B11">
              <w:t>Also known as</w:t>
            </w:r>
          </w:p>
        </w:tc>
        <w:tc>
          <w:tcPr>
            <w:tcW w:w="5387" w:type="dxa"/>
            <w:tcBorders>
              <w:top w:val="nil"/>
              <w:left w:val="nil"/>
              <w:bottom w:val="nil"/>
              <w:right w:val="nil"/>
            </w:tcBorders>
            <w:noWrap/>
            <w:tcMar>
              <w:top w:w="0" w:type="dxa"/>
              <w:left w:w="108" w:type="dxa"/>
              <w:bottom w:w="0" w:type="dxa"/>
              <w:right w:w="108" w:type="dxa"/>
            </w:tcMar>
          </w:tcPr>
          <w:p w:rsidR="002D531F" w:rsidRPr="001B3B11" w:rsidRDefault="002D531F" w:rsidP="002D531F">
            <w:pPr>
              <w:pStyle w:val="Tabletext"/>
            </w:pPr>
            <w:r w:rsidRPr="001B3B11">
              <w:t>OTI;</w:t>
            </w:r>
          </w:p>
          <w:p w:rsidR="002D531F" w:rsidRPr="001B3B11" w:rsidRDefault="002D531F" w:rsidP="002D531F">
            <w:pPr>
              <w:pStyle w:val="Tabletext"/>
            </w:pPr>
            <w:r w:rsidRPr="001B3B11">
              <w:t>Technical Industries Corporation (TIC);</w:t>
            </w:r>
          </w:p>
          <w:p w:rsidR="002D531F" w:rsidRPr="001B3B11" w:rsidRDefault="002D531F" w:rsidP="002D531F">
            <w:pPr>
              <w:pStyle w:val="Tabletext"/>
            </w:pPr>
            <w:r w:rsidRPr="001B3B11">
              <w:t>Organization</w:t>
            </w:r>
            <w:bookmarkStart w:id="28" w:name="BK_S3P10L23C59"/>
            <w:bookmarkEnd w:id="28"/>
            <w:r w:rsidRPr="001B3B11">
              <w:t xml:space="preserve"> for Technological Industries;</w:t>
            </w:r>
          </w:p>
          <w:p w:rsidR="002D531F" w:rsidRPr="001B3B11" w:rsidRDefault="002D531F" w:rsidP="002D531F">
            <w:pPr>
              <w:pStyle w:val="Tabletext"/>
            </w:pPr>
            <w:r w:rsidRPr="001B3B11">
              <w:t>The Organization</w:t>
            </w:r>
            <w:bookmarkStart w:id="29" w:name="BK_S3P10L24C46"/>
            <w:bookmarkEnd w:id="29"/>
            <w:r w:rsidRPr="001B3B11">
              <w:t xml:space="preserve"> for Technical Industries</w:t>
            </w:r>
          </w:p>
        </w:tc>
      </w:tr>
      <w:tr w:rsidR="002D531F"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2D531F" w:rsidRPr="001B3B11" w:rsidRDefault="002D531F" w:rsidP="002D531F">
            <w:pPr>
              <w:pStyle w:val="Tabletext"/>
            </w:pPr>
          </w:p>
        </w:tc>
        <w:tc>
          <w:tcPr>
            <w:tcW w:w="2268" w:type="dxa"/>
            <w:tcBorders>
              <w:top w:val="nil"/>
              <w:left w:val="nil"/>
              <w:bottom w:val="nil"/>
              <w:right w:val="nil"/>
            </w:tcBorders>
            <w:noWrap/>
            <w:tcMar>
              <w:top w:w="0" w:type="dxa"/>
              <w:left w:w="108" w:type="dxa"/>
              <w:bottom w:w="0" w:type="dxa"/>
              <w:right w:w="108" w:type="dxa"/>
            </w:tcMar>
          </w:tcPr>
          <w:p w:rsidR="002D531F" w:rsidRPr="001B3B11" w:rsidRDefault="002D531F" w:rsidP="002D531F">
            <w:pPr>
              <w:pStyle w:val="Tabletext"/>
            </w:pPr>
            <w:r w:rsidRPr="001B3B11">
              <w:t>Address</w:t>
            </w:r>
          </w:p>
        </w:tc>
        <w:tc>
          <w:tcPr>
            <w:tcW w:w="5387" w:type="dxa"/>
            <w:tcBorders>
              <w:top w:val="nil"/>
              <w:left w:val="nil"/>
              <w:bottom w:val="nil"/>
              <w:right w:val="nil"/>
            </w:tcBorders>
            <w:noWrap/>
            <w:tcMar>
              <w:top w:w="0" w:type="dxa"/>
              <w:left w:w="108" w:type="dxa"/>
              <w:bottom w:w="0" w:type="dxa"/>
              <w:right w:w="108" w:type="dxa"/>
            </w:tcMar>
          </w:tcPr>
          <w:p w:rsidR="002D531F" w:rsidRPr="001B3B11" w:rsidRDefault="002D531F" w:rsidP="002D531F">
            <w:pPr>
              <w:pStyle w:val="Tabletext"/>
            </w:pPr>
            <w:r w:rsidRPr="001B3B11">
              <w:t>Sham Algadida OTip Box, P.O. Box 11037, Damascus, Syria</w:t>
            </w:r>
          </w:p>
        </w:tc>
      </w:tr>
      <w:tr w:rsidR="002D531F"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4" w:space="0" w:color="auto"/>
              <w:right w:val="nil"/>
            </w:tcBorders>
          </w:tcPr>
          <w:p w:rsidR="002D531F" w:rsidRPr="001B3B11" w:rsidRDefault="002D531F" w:rsidP="002D531F">
            <w:pPr>
              <w:pStyle w:val="Tabletext"/>
            </w:pPr>
          </w:p>
        </w:tc>
        <w:tc>
          <w:tcPr>
            <w:tcW w:w="2268" w:type="dxa"/>
            <w:tcBorders>
              <w:top w:val="nil"/>
              <w:left w:val="nil"/>
              <w:bottom w:val="single" w:sz="4" w:space="0" w:color="auto"/>
              <w:right w:val="nil"/>
            </w:tcBorders>
            <w:noWrap/>
            <w:tcMar>
              <w:top w:w="0" w:type="dxa"/>
              <w:left w:w="108" w:type="dxa"/>
              <w:bottom w:w="0" w:type="dxa"/>
              <w:right w:w="108" w:type="dxa"/>
            </w:tcMar>
          </w:tcPr>
          <w:p w:rsidR="002D531F" w:rsidRPr="001B3B11" w:rsidRDefault="002D531F" w:rsidP="002D531F">
            <w:pPr>
              <w:pStyle w:val="Tabletext"/>
            </w:pPr>
            <w:r w:rsidRPr="001B3B11">
              <w:t>Instrument of first designation</w:t>
            </w:r>
          </w:p>
        </w:tc>
        <w:tc>
          <w:tcPr>
            <w:tcW w:w="5387" w:type="dxa"/>
            <w:tcBorders>
              <w:top w:val="nil"/>
              <w:left w:val="nil"/>
              <w:bottom w:val="single" w:sz="4" w:space="0" w:color="auto"/>
              <w:right w:val="nil"/>
            </w:tcBorders>
            <w:noWrap/>
            <w:tcMar>
              <w:top w:w="0" w:type="dxa"/>
              <w:left w:w="108" w:type="dxa"/>
              <w:bottom w:w="0" w:type="dxa"/>
              <w:right w:w="108" w:type="dxa"/>
            </w:tcMar>
          </w:tcPr>
          <w:p w:rsidR="002D531F" w:rsidRPr="001B3B11" w:rsidRDefault="002D531F" w:rsidP="002D531F">
            <w:pPr>
              <w:pStyle w:val="Tabletext"/>
            </w:pPr>
            <w:r w:rsidRPr="001B3B11">
              <w:rPr>
                <w:i/>
                <w:iCs/>
              </w:rPr>
              <w:t>Autonomous Sanctions (Designated Persons and Entities and Declared Persons – Syria) List 2017</w:t>
            </w:r>
          </w:p>
        </w:tc>
      </w:tr>
      <w:tr w:rsidR="002D531F"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4" w:space="0" w:color="auto"/>
              <w:left w:val="nil"/>
              <w:bottom w:val="nil"/>
              <w:right w:val="nil"/>
            </w:tcBorders>
          </w:tcPr>
          <w:p w:rsidR="002D531F" w:rsidRPr="001B3B11" w:rsidRDefault="002D531F" w:rsidP="002D531F">
            <w:pPr>
              <w:pStyle w:val="Tabletext"/>
            </w:pPr>
            <w:r w:rsidRPr="001B3B11">
              <w:t>35</w:t>
            </w:r>
          </w:p>
        </w:tc>
        <w:tc>
          <w:tcPr>
            <w:tcW w:w="2268" w:type="dxa"/>
            <w:tcBorders>
              <w:top w:val="single" w:sz="4" w:space="0" w:color="auto"/>
              <w:left w:val="nil"/>
              <w:bottom w:val="nil"/>
              <w:right w:val="nil"/>
            </w:tcBorders>
            <w:noWrap/>
            <w:tcMar>
              <w:top w:w="0" w:type="dxa"/>
              <w:left w:w="108" w:type="dxa"/>
              <w:bottom w:w="0" w:type="dxa"/>
              <w:right w:w="108" w:type="dxa"/>
            </w:tcMar>
          </w:tcPr>
          <w:p w:rsidR="002D531F" w:rsidRPr="001B3B11" w:rsidRDefault="002D531F" w:rsidP="002D531F">
            <w:pPr>
              <w:pStyle w:val="Tabletext"/>
            </w:pPr>
            <w:r w:rsidRPr="001B3B11">
              <w:t>Name of entity</w:t>
            </w:r>
          </w:p>
        </w:tc>
        <w:tc>
          <w:tcPr>
            <w:tcW w:w="5387" w:type="dxa"/>
            <w:tcBorders>
              <w:top w:val="single" w:sz="4" w:space="0" w:color="auto"/>
              <w:left w:val="nil"/>
              <w:bottom w:val="nil"/>
              <w:right w:val="nil"/>
            </w:tcBorders>
            <w:noWrap/>
            <w:tcMar>
              <w:top w:w="0" w:type="dxa"/>
              <w:left w:w="108" w:type="dxa"/>
              <w:bottom w:w="0" w:type="dxa"/>
              <w:right w:w="108" w:type="dxa"/>
            </w:tcMar>
          </w:tcPr>
          <w:p w:rsidR="002D531F" w:rsidRPr="001B3B11" w:rsidRDefault="002D531F" w:rsidP="002D531F">
            <w:pPr>
              <w:pStyle w:val="Tabletext"/>
            </w:pPr>
            <w:r w:rsidRPr="001B3B11">
              <w:t>National Standards and Calibration Laboratory</w:t>
            </w:r>
          </w:p>
        </w:tc>
      </w:tr>
      <w:tr w:rsidR="002D531F"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2D531F" w:rsidRPr="001B3B11" w:rsidRDefault="002D531F" w:rsidP="002D531F">
            <w:pPr>
              <w:pStyle w:val="Tabletext"/>
            </w:pPr>
          </w:p>
        </w:tc>
        <w:tc>
          <w:tcPr>
            <w:tcW w:w="2268" w:type="dxa"/>
            <w:tcBorders>
              <w:top w:val="nil"/>
              <w:left w:val="nil"/>
              <w:bottom w:val="nil"/>
              <w:right w:val="nil"/>
            </w:tcBorders>
            <w:noWrap/>
            <w:tcMar>
              <w:top w:w="0" w:type="dxa"/>
              <w:left w:w="108" w:type="dxa"/>
              <w:bottom w:w="0" w:type="dxa"/>
              <w:right w:w="108" w:type="dxa"/>
            </w:tcMar>
          </w:tcPr>
          <w:p w:rsidR="002D531F" w:rsidRPr="001B3B11" w:rsidRDefault="002D531F" w:rsidP="002D531F">
            <w:pPr>
              <w:pStyle w:val="Tabletext"/>
            </w:pPr>
            <w:r w:rsidRPr="001B3B11">
              <w:t>Also known as</w:t>
            </w:r>
          </w:p>
        </w:tc>
        <w:tc>
          <w:tcPr>
            <w:tcW w:w="5387" w:type="dxa"/>
            <w:tcBorders>
              <w:top w:val="nil"/>
              <w:left w:val="nil"/>
              <w:bottom w:val="nil"/>
              <w:right w:val="nil"/>
            </w:tcBorders>
            <w:noWrap/>
            <w:tcMar>
              <w:top w:w="0" w:type="dxa"/>
              <w:left w:w="108" w:type="dxa"/>
              <w:bottom w:w="0" w:type="dxa"/>
              <w:right w:w="108" w:type="dxa"/>
            </w:tcMar>
          </w:tcPr>
          <w:p w:rsidR="002D531F" w:rsidRPr="001B3B11" w:rsidRDefault="002D531F" w:rsidP="002D531F">
            <w:pPr>
              <w:pStyle w:val="Tabletext"/>
            </w:pPr>
            <w:r w:rsidRPr="001B3B11">
              <w:t xml:space="preserve">NSCL; </w:t>
            </w:r>
          </w:p>
          <w:p w:rsidR="002D531F" w:rsidRPr="001B3B11" w:rsidRDefault="002D531F" w:rsidP="002D531F">
            <w:pPr>
              <w:pStyle w:val="Tabletext"/>
            </w:pPr>
            <w:r w:rsidRPr="001B3B11">
              <w:t>National Calibration Centre</w:t>
            </w:r>
          </w:p>
        </w:tc>
      </w:tr>
      <w:tr w:rsidR="002D531F"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2D531F" w:rsidRPr="001B3B11" w:rsidRDefault="002D531F" w:rsidP="002D531F">
            <w:pPr>
              <w:pStyle w:val="Tabletext"/>
            </w:pPr>
          </w:p>
        </w:tc>
        <w:tc>
          <w:tcPr>
            <w:tcW w:w="2268" w:type="dxa"/>
            <w:tcBorders>
              <w:top w:val="nil"/>
              <w:left w:val="nil"/>
              <w:bottom w:val="nil"/>
              <w:right w:val="nil"/>
            </w:tcBorders>
            <w:noWrap/>
            <w:tcMar>
              <w:top w:w="0" w:type="dxa"/>
              <w:left w:w="108" w:type="dxa"/>
              <w:bottom w:w="0" w:type="dxa"/>
              <w:right w:w="108" w:type="dxa"/>
            </w:tcMar>
          </w:tcPr>
          <w:p w:rsidR="002D531F" w:rsidRPr="001B3B11" w:rsidRDefault="002D531F" w:rsidP="002D531F">
            <w:pPr>
              <w:pStyle w:val="Tabletext"/>
            </w:pPr>
            <w:r w:rsidRPr="001B3B11">
              <w:t>Address</w:t>
            </w:r>
          </w:p>
        </w:tc>
        <w:tc>
          <w:tcPr>
            <w:tcW w:w="5387" w:type="dxa"/>
            <w:tcBorders>
              <w:top w:val="nil"/>
              <w:left w:val="nil"/>
              <w:bottom w:val="nil"/>
              <w:right w:val="nil"/>
            </w:tcBorders>
            <w:noWrap/>
            <w:tcMar>
              <w:top w:w="0" w:type="dxa"/>
              <w:left w:w="108" w:type="dxa"/>
              <w:bottom w:w="0" w:type="dxa"/>
              <w:right w:w="108" w:type="dxa"/>
            </w:tcMar>
          </w:tcPr>
          <w:p w:rsidR="002D531F" w:rsidRPr="001B3B11" w:rsidRDefault="002D531F" w:rsidP="002D531F">
            <w:pPr>
              <w:pStyle w:val="Tabletext"/>
            </w:pPr>
            <w:r w:rsidRPr="001B3B11">
              <w:t>P.O. Box 4470, Damascus, Syria</w:t>
            </w:r>
          </w:p>
        </w:tc>
      </w:tr>
      <w:tr w:rsidR="002D531F"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4" w:space="0" w:color="auto"/>
              <w:right w:val="nil"/>
            </w:tcBorders>
          </w:tcPr>
          <w:p w:rsidR="002D531F" w:rsidRPr="001B3B11" w:rsidRDefault="002D531F" w:rsidP="002D531F">
            <w:pPr>
              <w:pStyle w:val="Tabletext"/>
            </w:pPr>
          </w:p>
        </w:tc>
        <w:tc>
          <w:tcPr>
            <w:tcW w:w="2268" w:type="dxa"/>
            <w:tcBorders>
              <w:top w:val="nil"/>
              <w:left w:val="nil"/>
              <w:bottom w:val="single" w:sz="4" w:space="0" w:color="auto"/>
              <w:right w:val="nil"/>
            </w:tcBorders>
            <w:noWrap/>
            <w:tcMar>
              <w:top w:w="0" w:type="dxa"/>
              <w:left w:w="108" w:type="dxa"/>
              <w:bottom w:w="0" w:type="dxa"/>
              <w:right w:w="108" w:type="dxa"/>
            </w:tcMar>
          </w:tcPr>
          <w:p w:rsidR="002D531F" w:rsidRPr="001B3B11" w:rsidRDefault="002D531F" w:rsidP="002D531F">
            <w:pPr>
              <w:pStyle w:val="Tabletext"/>
            </w:pPr>
            <w:r w:rsidRPr="001B3B11">
              <w:t>Instrument of first designation</w:t>
            </w:r>
          </w:p>
        </w:tc>
        <w:tc>
          <w:tcPr>
            <w:tcW w:w="5387" w:type="dxa"/>
            <w:tcBorders>
              <w:top w:val="nil"/>
              <w:left w:val="nil"/>
              <w:bottom w:val="single" w:sz="4" w:space="0" w:color="auto"/>
              <w:right w:val="nil"/>
            </w:tcBorders>
            <w:noWrap/>
            <w:tcMar>
              <w:top w:w="0" w:type="dxa"/>
              <w:left w:w="108" w:type="dxa"/>
              <w:bottom w:w="0" w:type="dxa"/>
              <w:right w:w="108" w:type="dxa"/>
            </w:tcMar>
          </w:tcPr>
          <w:p w:rsidR="002D531F" w:rsidRPr="001B3B11" w:rsidRDefault="002D531F" w:rsidP="002D531F">
            <w:pPr>
              <w:pStyle w:val="Tabletext"/>
            </w:pPr>
            <w:r w:rsidRPr="001B3B11">
              <w:rPr>
                <w:i/>
                <w:iCs/>
              </w:rPr>
              <w:t>Autonomous Sanctions (Designated Persons and Entities and Declared Persons – Syria) List 2017</w:t>
            </w:r>
          </w:p>
        </w:tc>
      </w:tr>
      <w:tr w:rsidR="002D531F"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4" w:space="0" w:color="auto"/>
              <w:left w:val="nil"/>
              <w:bottom w:val="nil"/>
              <w:right w:val="nil"/>
            </w:tcBorders>
          </w:tcPr>
          <w:p w:rsidR="002D531F" w:rsidRPr="001B3B11" w:rsidRDefault="002D531F" w:rsidP="002D531F">
            <w:pPr>
              <w:pStyle w:val="Tabletext"/>
            </w:pPr>
            <w:r w:rsidRPr="001B3B11">
              <w:t>36</w:t>
            </w:r>
          </w:p>
        </w:tc>
        <w:tc>
          <w:tcPr>
            <w:tcW w:w="2268" w:type="dxa"/>
            <w:tcBorders>
              <w:top w:val="single" w:sz="4" w:space="0" w:color="auto"/>
              <w:left w:val="nil"/>
              <w:bottom w:val="nil"/>
              <w:right w:val="nil"/>
            </w:tcBorders>
            <w:noWrap/>
            <w:tcMar>
              <w:top w:w="0" w:type="dxa"/>
              <w:left w:w="108" w:type="dxa"/>
              <w:bottom w:w="0" w:type="dxa"/>
              <w:right w:w="108" w:type="dxa"/>
            </w:tcMar>
          </w:tcPr>
          <w:p w:rsidR="002D531F" w:rsidRPr="001B3B11" w:rsidRDefault="002D531F" w:rsidP="002D531F">
            <w:pPr>
              <w:pStyle w:val="Tabletext"/>
            </w:pPr>
            <w:r w:rsidRPr="001B3B11">
              <w:t>Name of entity</w:t>
            </w:r>
          </w:p>
        </w:tc>
        <w:tc>
          <w:tcPr>
            <w:tcW w:w="5387" w:type="dxa"/>
            <w:tcBorders>
              <w:top w:val="single" w:sz="4" w:space="0" w:color="auto"/>
              <w:left w:val="nil"/>
              <w:bottom w:val="nil"/>
              <w:right w:val="nil"/>
            </w:tcBorders>
            <w:noWrap/>
            <w:tcMar>
              <w:top w:w="0" w:type="dxa"/>
              <w:left w:w="108" w:type="dxa"/>
              <w:bottom w:w="0" w:type="dxa"/>
              <w:right w:w="108" w:type="dxa"/>
            </w:tcMar>
          </w:tcPr>
          <w:p w:rsidR="002D531F" w:rsidRPr="001B3B11" w:rsidRDefault="002D531F" w:rsidP="002D531F">
            <w:pPr>
              <w:pStyle w:val="Tabletext"/>
            </w:pPr>
            <w:r w:rsidRPr="001B3B11">
              <w:t>Megatrade</w:t>
            </w:r>
          </w:p>
        </w:tc>
      </w:tr>
      <w:tr w:rsidR="002D531F"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2D531F" w:rsidRPr="001B3B11" w:rsidRDefault="002D531F" w:rsidP="002D531F">
            <w:pPr>
              <w:pStyle w:val="Tabletext"/>
            </w:pPr>
          </w:p>
        </w:tc>
        <w:tc>
          <w:tcPr>
            <w:tcW w:w="2268" w:type="dxa"/>
            <w:tcBorders>
              <w:top w:val="nil"/>
              <w:left w:val="nil"/>
              <w:bottom w:val="nil"/>
              <w:right w:val="nil"/>
            </w:tcBorders>
            <w:noWrap/>
            <w:tcMar>
              <w:top w:w="0" w:type="dxa"/>
              <w:left w:w="108" w:type="dxa"/>
              <w:bottom w:w="0" w:type="dxa"/>
              <w:right w:w="108" w:type="dxa"/>
            </w:tcMar>
          </w:tcPr>
          <w:p w:rsidR="002D531F" w:rsidRPr="001B3B11" w:rsidRDefault="002D531F" w:rsidP="002D531F">
            <w:pPr>
              <w:pStyle w:val="Tabletext"/>
            </w:pPr>
            <w:r w:rsidRPr="001B3B11">
              <w:t>Address</w:t>
            </w:r>
          </w:p>
        </w:tc>
        <w:tc>
          <w:tcPr>
            <w:tcW w:w="5387" w:type="dxa"/>
            <w:tcBorders>
              <w:top w:val="nil"/>
              <w:left w:val="nil"/>
              <w:bottom w:val="nil"/>
              <w:right w:val="nil"/>
            </w:tcBorders>
            <w:noWrap/>
            <w:tcMar>
              <w:top w:w="0" w:type="dxa"/>
              <w:left w:w="108" w:type="dxa"/>
              <w:bottom w:w="0" w:type="dxa"/>
              <w:right w:w="108" w:type="dxa"/>
            </w:tcMar>
          </w:tcPr>
          <w:p w:rsidR="002D531F" w:rsidRPr="001B3B11" w:rsidRDefault="002D531F" w:rsidP="002D531F">
            <w:pPr>
              <w:pStyle w:val="Tabletext"/>
            </w:pPr>
            <w:r w:rsidRPr="001B3B11">
              <w:t>Aleppo Street, P.O. Box 5966, Damascus, Syria</w:t>
            </w:r>
          </w:p>
        </w:tc>
      </w:tr>
      <w:tr w:rsidR="002D531F"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4" w:space="0" w:color="auto"/>
              <w:right w:val="nil"/>
            </w:tcBorders>
          </w:tcPr>
          <w:p w:rsidR="002D531F" w:rsidRPr="001B3B11" w:rsidRDefault="002D531F" w:rsidP="002D531F">
            <w:pPr>
              <w:pStyle w:val="Tabletext"/>
            </w:pPr>
          </w:p>
        </w:tc>
        <w:tc>
          <w:tcPr>
            <w:tcW w:w="2268" w:type="dxa"/>
            <w:tcBorders>
              <w:top w:val="nil"/>
              <w:left w:val="nil"/>
              <w:bottom w:val="single" w:sz="4" w:space="0" w:color="auto"/>
              <w:right w:val="nil"/>
            </w:tcBorders>
            <w:noWrap/>
            <w:tcMar>
              <w:top w:w="0" w:type="dxa"/>
              <w:left w:w="108" w:type="dxa"/>
              <w:bottom w:w="0" w:type="dxa"/>
              <w:right w:w="108" w:type="dxa"/>
            </w:tcMar>
          </w:tcPr>
          <w:p w:rsidR="002D531F" w:rsidRPr="001B3B11" w:rsidRDefault="002D531F" w:rsidP="002D531F">
            <w:pPr>
              <w:pStyle w:val="Tabletext"/>
            </w:pPr>
            <w:r w:rsidRPr="001B3B11">
              <w:t>Instrument of first designation</w:t>
            </w:r>
          </w:p>
        </w:tc>
        <w:tc>
          <w:tcPr>
            <w:tcW w:w="5387" w:type="dxa"/>
            <w:tcBorders>
              <w:top w:val="nil"/>
              <w:left w:val="nil"/>
              <w:bottom w:val="single" w:sz="4" w:space="0" w:color="auto"/>
              <w:right w:val="nil"/>
            </w:tcBorders>
            <w:noWrap/>
            <w:tcMar>
              <w:top w:w="0" w:type="dxa"/>
              <w:left w:w="108" w:type="dxa"/>
              <w:bottom w:w="0" w:type="dxa"/>
              <w:right w:w="108" w:type="dxa"/>
            </w:tcMar>
          </w:tcPr>
          <w:p w:rsidR="002D531F" w:rsidRPr="001B3B11" w:rsidRDefault="002D531F" w:rsidP="002D531F">
            <w:pPr>
              <w:pStyle w:val="Tabletext"/>
            </w:pPr>
            <w:r w:rsidRPr="001B3B11">
              <w:rPr>
                <w:i/>
                <w:iCs/>
              </w:rPr>
              <w:t>Autonomous Sanctions (Designated Persons and Entities and Declared Persons – Syria) List 2017</w:t>
            </w:r>
          </w:p>
        </w:tc>
      </w:tr>
      <w:tr w:rsidR="002D531F"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4" w:space="0" w:color="auto"/>
              <w:left w:val="nil"/>
              <w:bottom w:val="nil"/>
              <w:right w:val="nil"/>
            </w:tcBorders>
          </w:tcPr>
          <w:p w:rsidR="002D531F" w:rsidRPr="001B3B11" w:rsidRDefault="002D531F" w:rsidP="002D531F">
            <w:pPr>
              <w:pStyle w:val="Tabletext"/>
            </w:pPr>
            <w:r w:rsidRPr="001B3B11">
              <w:t>37</w:t>
            </w:r>
          </w:p>
        </w:tc>
        <w:tc>
          <w:tcPr>
            <w:tcW w:w="2268" w:type="dxa"/>
            <w:tcBorders>
              <w:top w:val="single" w:sz="4" w:space="0" w:color="auto"/>
              <w:left w:val="nil"/>
              <w:bottom w:val="nil"/>
              <w:right w:val="nil"/>
            </w:tcBorders>
            <w:noWrap/>
            <w:tcMar>
              <w:top w:w="0" w:type="dxa"/>
              <w:left w:w="108" w:type="dxa"/>
              <w:bottom w:w="0" w:type="dxa"/>
              <w:right w:w="108" w:type="dxa"/>
            </w:tcMar>
          </w:tcPr>
          <w:p w:rsidR="002D531F" w:rsidRPr="001B3B11" w:rsidRDefault="002D531F" w:rsidP="002D531F">
            <w:pPr>
              <w:pStyle w:val="Tabletext"/>
            </w:pPr>
            <w:r w:rsidRPr="001B3B11">
              <w:t>Name of entity</w:t>
            </w:r>
          </w:p>
        </w:tc>
        <w:tc>
          <w:tcPr>
            <w:tcW w:w="5387" w:type="dxa"/>
            <w:tcBorders>
              <w:top w:val="single" w:sz="4" w:space="0" w:color="auto"/>
              <w:left w:val="nil"/>
              <w:bottom w:val="nil"/>
              <w:right w:val="nil"/>
            </w:tcBorders>
            <w:noWrap/>
            <w:tcMar>
              <w:top w:w="0" w:type="dxa"/>
              <w:left w:w="108" w:type="dxa"/>
              <w:bottom w:w="0" w:type="dxa"/>
              <w:right w:w="108" w:type="dxa"/>
            </w:tcMar>
          </w:tcPr>
          <w:p w:rsidR="002D531F" w:rsidRPr="001B3B11" w:rsidRDefault="002D531F" w:rsidP="002D531F">
            <w:pPr>
              <w:pStyle w:val="Tabletext"/>
            </w:pPr>
            <w:r w:rsidRPr="001B3B11">
              <w:t>Yona Star International</w:t>
            </w:r>
          </w:p>
        </w:tc>
      </w:tr>
      <w:tr w:rsidR="002D531F"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2D531F" w:rsidRPr="001B3B11" w:rsidRDefault="002D531F" w:rsidP="002D531F">
            <w:pPr>
              <w:pStyle w:val="Tabletext"/>
            </w:pPr>
          </w:p>
        </w:tc>
        <w:tc>
          <w:tcPr>
            <w:tcW w:w="2268" w:type="dxa"/>
            <w:tcBorders>
              <w:top w:val="nil"/>
              <w:left w:val="nil"/>
              <w:bottom w:val="nil"/>
              <w:right w:val="nil"/>
            </w:tcBorders>
            <w:noWrap/>
            <w:tcMar>
              <w:top w:w="0" w:type="dxa"/>
              <w:left w:w="108" w:type="dxa"/>
              <w:bottom w:w="0" w:type="dxa"/>
              <w:right w:w="108" w:type="dxa"/>
            </w:tcMar>
          </w:tcPr>
          <w:p w:rsidR="002D531F" w:rsidRPr="001B3B11" w:rsidRDefault="002D531F" w:rsidP="002D531F">
            <w:pPr>
              <w:pStyle w:val="Tabletext"/>
            </w:pPr>
            <w:r w:rsidRPr="001B3B11">
              <w:t>Also known as</w:t>
            </w:r>
          </w:p>
        </w:tc>
        <w:tc>
          <w:tcPr>
            <w:tcW w:w="5387" w:type="dxa"/>
            <w:tcBorders>
              <w:top w:val="nil"/>
              <w:left w:val="nil"/>
              <w:bottom w:val="nil"/>
              <w:right w:val="nil"/>
            </w:tcBorders>
            <w:noWrap/>
            <w:tcMar>
              <w:top w:w="0" w:type="dxa"/>
              <w:left w:w="108" w:type="dxa"/>
              <w:bottom w:w="0" w:type="dxa"/>
              <w:right w:w="108" w:type="dxa"/>
            </w:tcMar>
          </w:tcPr>
          <w:p w:rsidR="002D531F" w:rsidRPr="001B3B11" w:rsidRDefault="002D531F" w:rsidP="002D531F">
            <w:pPr>
              <w:pStyle w:val="Tabletext"/>
            </w:pPr>
            <w:r w:rsidRPr="001B3B11">
              <w:t>Unistar Company;</w:t>
            </w:r>
          </w:p>
          <w:p w:rsidR="002D531F" w:rsidRPr="001B3B11" w:rsidRDefault="002D531F" w:rsidP="002D531F">
            <w:pPr>
              <w:pStyle w:val="Tabletext"/>
            </w:pPr>
            <w:r w:rsidRPr="001B3B11">
              <w:t>Yona Holding;</w:t>
            </w:r>
          </w:p>
          <w:p w:rsidR="002D531F" w:rsidRPr="001B3B11" w:rsidRDefault="002D531F" w:rsidP="002D531F">
            <w:pPr>
              <w:pStyle w:val="Tabletext"/>
            </w:pPr>
            <w:r w:rsidRPr="001B3B11">
              <w:t>Yona Star;</w:t>
            </w:r>
          </w:p>
          <w:p w:rsidR="002D531F" w:rsidRPr="001B3B11" w:rsidRDefault="002D531F" w:rsidP="002D531F">
            <w:pPr>
              <w:pStyle w:val="Tabletext"/>
            </w:pPr>
            <w:r w:rsidRPr="001B3B11">
              <w:t>Yona Star Company;</w:t>
            </w:r>
          </w:p>
          <w:p w:rsidR="002D531F" w:rsidRPr="001B3B11" w:rsidRDefault="002D531F" w:rsidP="002D531F">
            <w:pPr>
              <w:pStyle w:val="Tabletext"/>
            </w:pPr>
            <w:r w:rsidRPr="001B3B11">
              <w:t>Yona Star Shipping;</w:t>
            </w:r>
          </w:p>
          <w:p w:rsidR="002D531F" w:rsidRPr="001B3B11" w:rsidRDefault="002D531F" w:rsidP="002D531F">
            <w:pPr>
              <w:pStyle w:val="Tabletext"/>
            </w:pPr>
            <w:r w:rsidRPr="001B3B11">
              <w:t>Yona Star Trading International Co. Ltd</w:t>
            </w:r>
          </w:p>
        </w:tc>
      </w:tr>
      <w:tr w:rsidR="002D531F"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2D531F" w:rsidRPr="001B3B11" w:rsidRDefault="002D531F" w:rsidP="002D531F">
            <w:pPr>
              <w:pStyle w:val="Tabletext"/>
            </w:pPr>
          </w:p>
        </w:tc>
        <w:tc>
          <w:tcPr>
            <w:tcW w:w="2268" w:type="dxa"/>
            <w:tcBorders>
              <w:top w:val="nil"/>
              <w:left w:val="nil"/>
              <w:bottom w:val="nil"/>
              <w:right w:val="nil"/>
            </w:tcBorders>
            <w:noWrap/>
            <w:tcMar>
              <w:top w:w="0" w:type="dxa"/>
              <w:left w:w="108" w:type="dxa"/>
              <w:bottom w:w="0" w:type="dxa"/>
              <w:right w:w="108" w:type="dxa"/>
            </w:tcMar>
          </w:tcPr>
          <w:p w:rsidR="002D531F" w:rsidRPr="001B3B11" w:rsidRDefault="002D531F" w:rsidP="002D531F">
            <w:pPr>
              <w:pStyle w:val="Tabletext"/>
            </w:pPr>
            <w:r w:rsidRPr="001B3B11">
              <w:t>Address</w:t>
            </w:r>
          </w:p>
        </w:tc>
        <w:tc>
          <w:tcPr>
            <w:tcW w:w="5387" w:type="dxa"/>
            <w:tcBorders>
              <w:top w:val="nil"/>
              <w:left w:val="nil"/>
              <w:bottom w:val="nil"/>
              <w:right w:val="nil"/>
            </w:tcBorders>
            <w:noWrap/>
            <w:tcMar>
              <w:top w:w="0" w:type="dxa"/>
              <w:left w:w="108" w:type="dxa"/>
              <w:bottom w:w="0" w:type="dxa"/>
              <w:right w:w="108" w:type="dxa"/>
            </w:tcMar>
          </w:tcPr>
          <w:p w:rsidR="002D531F" w:rsidRPr="001B3B11" w:rsidRDefault="002D531F" w:rsidP="002D531F">
            <w:pPr>
              <w:pStyle w:val="Tabletext"/>
            </w:pPr>
            <w:r w:rsidRPr="001B3B11">
              <w:t>Damascus Airport Free Zone, Damascus, Syria;</w:t>
            </w:r>
          </w:p>
          <w:p w:rsidR="002D531F" w:rsidRPr="001B3B11" w:rsidRDefault="002D531F" w:rsidP="002D531F">
            <w:pPr>
              <w:pStyle w:val="Tabletext"/>
            </w:pPr>
            <w:r w:rsidRPr="001B3B11">
              <w:t>Al Maktoum Street, Building MM Office #7, Deira, Dubai, United Arab Emirates</w:t>
            </w:r>
          </w:p>
        </w:tc>
      </w:tr>
      <w:tr w:rsidR="002D531F"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4" w:space="0" w:color="auto"/>
              <w:right w:val="nil"/>
            </w:tcBorders>
          </w:tcPr>
          <w:p w:rsidR="002D531F" w:rsidRPr="001B3B11" w:rsidRDefault="002D531F" w:rsidP="002D531F">
            <w:pPr>
              <w:pStyle w:val="Tabletext"/>
            </w:pPr>
          </w:p>
        </w:tc>
        <w:tc>
          <w:tcPr>
            <w:tcW w:w="2268" w:type="dxa"/>
            <w:tcBorders>
              <w:top w:val="nil"/>
              <w:left w:val="nil"/>
              <w:bottom w:val="single" w:sz="4" w:space="0" w:color="auto"/>
              <w:right w:val="nil"/>
            </w:tcBorders>
            <w:noWrap/>
            <w:tcMar>
              <w:top w:w="0" w:type="dxa"/>
              <w:left w:w="108" w:type="dxa"/>
              <w:bottom w:w="0" w:type="dxa"/>
              <w:right w:w="108" w:type="dxa"/>
            </w:tcMar>
          </w:tcPr>
          <w:p w:rsidR="002D531F" w:rsidRPr="001B3B11" w:rsidRDefault="002D531F" w:rsidP="002D531F">
            <w:pPr>
              <w:pStyle w:val="Tabletext"/>
            </w:pPr>
            <w:r w:rsidRPr="001B3B11">
              <w:t>Instrument of first designation</w:t>
            </w:r>
          </w:p>
        </w:tc>
        <w:tc>
          <w:tcPr>
            <w:tcW w:w="5387" w:type="dxa"/>
            <w:tcBorders>
              <w:top w:val="nil"/>
              <w:left w:val="nil"/>
              <w:bottom w:val="single" w:sz="4" w:space="0" w:color="auto"/>
              <w:right w:val="nil"/>
            </w:tcBorders>
            <w:noWrap/>
            <w:tcMar>
              <w:top w:w="0" w:type="dxa"/>
              <w:left w:w="108" w:type="dxa"/>
              <w:bottom w:w="0" w:type="dxa"/>
              <w:right w:w="108" w:type="dxa"/>
            </w:tcMar>
          </w:tcPr>
          <w:p w:rsidR="002D531F" w:rsidRPr="001B3B11" w:rsidRDefault="002D531F" w:rsidP="002D531F">
            <w:pPr>
              <w:pStyle w:val="Tabletext"/>
            </w:pPr>
            <w:r w:rsidRPr="001B3B11">
              <w:rPr>
                <w:i/>
                <w:iCs/>
              </w:rPr>
              <w:t>Autonomous Sanctions (Designated Persons and Entities and Declared Persons – Syria) List 2017</w:t>
            </w:r>
          </w:p>
        </w:tc>
      </w:tr>
      <w:tr w:rsidR="002D531F"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4" w:space="0" w:color="auto"/>
              <w:left w:val="nil"/>
              <w:bottom w:val="nil"/>
              <w:right w:val="nil"/>
            </w:tcBorders>
          </w:tcPr>
          <w:p w:rsidR="002D531F" w:rsidRPr="001B3B11" w:rsidRDefault="002D531F" w:rsidP="002D531F">
            <w:pPr>
              <w:pStyle w:val="Tabletext"/>
            </w:pPr>
            <w:r w:rsidRPr="001B3B11">
              <w:t>38</w:t>
            </w:r>
          </w:p>
        </w:tc>
        <w:tc>
          <w:tcPr>
            <w:tcW w:w="2268" w:type="dxa"/>
            <w:tcBorders>
              <w:top w:val="single" w:sz="4" w:space="0" w:color="auto"/>
              <w:left w:val="nil"/>
              <w:bottom w:val="nil"/>
              <w:right w:val="nil"/>
            </w:tcBorders>
            <w:noWrap/>
            <w:tcMar>
              <w:top w:w="0" w:type="dxa"/>
              <w:left w:w="108" w:type="dxa"/>
              <w:bottom w:w="0" w:type="dxa"/>
              <w:right w:w="108" w:type="dxa"/>
            </w:tcMar>
          </w:tcPr>
          <w:p w:rsidR="002D531F" w:rsidRPr="001B3B11" w:rsidRDefault="002D531F" w:rsidP="002D531F">
            <w:pPr>
              <w:pStyle w:val="Tabletext"/>
            </w:pPr>
            <w:r w:rsidRPr="001B3B11">
              <w:t>Name of entity</w:t>
            </w:r>
          </w:p>
        </w:tc>
        <w:tc>
          <w:tcPr>
            <w:tcW w:w="5387" w:type="dxa"/>
            <w:tcBorders>
              <w:top w:val="single" w:sz="4" w:space="0" w:color="auto"/>
              <w:left w:val="nil"/>
              <w:bottom w:val="nil"/>
              <w:right w:val="nil"/>
            </w:tcBorders>
            <w:noWrap/>
            <w:tcMar>
              <w:top w:w="0" w:type="dxa"/>
              <w:left w:w="108" w:type="dxa"/>
              <w:bottom w:w="0" w:type="dxa"/>
              <w:right w:w="108" w:type="dxa"/>
            </w:tcMar>
          </w:tcPr>
          <w:p w:rsidR="002D531F" w:rsidRPr="001B3B11" w:rsidRDefault="002D531F" w:rsidP="002D531F">
            <w:pPr>
              <w:pStyle w:val="Tabletext"/>
            </w:pPr>
            <w:r w:rsidRPr="001B3B11">
              <w:t>Sigma Tech</w:t>
            </w:r>
          </w:p>
        </w:tc>
      </w:tr>
      <w:tr w:rsidR="002D531F"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2D531F" w:rsidRPr="001B3B11" w:rsidRDefault="002D531F" w:rsidP="002D531F">
            <w:pPr>
              <w:pStyle w:val="Tabletext"/>
            </w:pPr>
          </w:p>
        </w:tc>
        <w:tc>
          <w:tcPr>
            <w:tcW w:w="2268" w:type="dxa"/>
            <w:tcBorders>
              <w:top w:val="nil"/>
              <w:left w:val="nil"/>
              <w:bottom w:val="nil"/>
              <w:right w:val="nil"/>
            </w:tcBorders>
            <w:noWrap/>
            <w:tcMar>
              <w:top w:w="0" w:type="dxa"/>
              <w:left w:w="108" w:type="dxa"/>
              <w:bottom w:w="0" w:type="dxa"/>
              <w:right w:w="108" w:type="dxa"/>
            </w:tcMar>
          </w:tcPr>
          <w:p w:rsidR="002D531F" w:rsidRPr="001B3B11" w:rsidRDefault="002D531F" w:rsidP="002D531F">
            <w:pPr>
              <w:pStyle w:val="Tabletext"/>
            </w:pPr>
            <w:r w:rsidRPr="001B3B11">
              <w:t>Also known as</w:t>
            </w:r>
          </w:p>
        </w:tc>
        <w:tc>
          <w:tcPr>
            <w:tcW w:w="5387" w:type="dxa"/>
            <w:tcBorders>
              <w:top w:val="nil"/>
              <w:left w:val="nil"/>
              <w:bottom w:val="nil"/>
              <w:right w:val="nil"/>
            </w:tcBorders>
            <w:noWrap/>
            <w:tcMar>
              <w:top w:w="0" w:type="dxa"/>
              <w:left w:w="108" w:type="dxa"/>
              <w:bottom w:w="0" w:type="dxa"/>
              <w:right w:w="108" w:type="dxa"/>
            </w:tcMar>
          </w:tcPr>
          <w:p w:rsidR="002D531F" w:rsidRPr="001B3B11" w:rsidRDefault="002D531F" w:rsidP="002D531F">
            <w:pPr>
              <w:pStyle w:val="Tabletext"/>
            </w:pPr>
            <w:r w:rsidRPr="001B3B11">
              <w:t>Sigma Tech Company</w:t>
            </w:r>
          </w:p>
        </w:tc>
      </w:tr>
      <w:tr w:rsidR="002D531F"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2D531F" w:rsidRPr="001B3B11" w:rsidRDefault="002D531F" w:rsidP="002D531F">
            <w:pPr>
              <w:pStyle w:val="Tabletext"/>
            </w:pPr>
          </w:p>
        </w:tc>
        <w:tc>
          <w:tcPr>
            <w:tcW w:w="2268" w:type="dxa"/>
            <w:tcBorders>
              <w:top w:val="nil"/>
              <w:left w:val="nil"/>
              <w:bottom w:val="nil"/>
              <w:right w:val="nil"/>
            </w:tcBorders>
            <w:noWrap/>
            <w:tcMar>
              <w:top w:w="0" w:type="dxa"/>
              <w:left w:w="108" w:type="dxa"/>
              <w:bottom w:w="0" w:type="dxa"/>
              <w:right w:w="108" w:type="dxa"/>
            </w:tcMar>
          </w:tcPr>
          <w:p w:rsidR="002D531F" w:rsidRPr="001B3B11" w:rsidRDefault="002D531F" w:rsidP="002D531F">
            <w:pPr>
              <w:pStyle w:val="Tabletext"/>
            </w:pPr>
            <w:r w:rsidRPr="001B3B11">
              <w:t>Address</w:t>
            </w:r>
          </w:p>
        </w:tc>
        <w:tc>
          <w:tcPr>
            <w:tcW w:w="5387" w:type="dxa"/>
            <w:tcBorders>
              <w:top w:val="nil"/>
              <w:left w:val="nil"/>
              <w:bottom w:val="nil"/>
              <w:right w:val="nil"/>
            </w:tcBorders>
            <w:noWrap/>
            <w:tcMar>
              <w:top w:w="0" w:type="dxa"/>
              <w:left w:w="108" w:type="dxa"/>
              <w:bottom w:w="0" w:type="dxa"/>
              <w:right w:w="108" w:type="dxa"/>
            </w:tcMar>
          </w:tcPr>
          <w:p w:rsidR="002D531F" w:rsidRPr="001B3B11" w:rsidRDefault="002D531F" w:rsidP="002D531F">
            <w:pPr>
              <w:pStyle w:val="Tabletext"/>
            </w:pPr>
            <w:r w:rsidRPr="001B3B11">
              <w:t>Fayez Mansour Street, Building No 35, Floor No 2, Baramkeh, P.O. Box 34081, Damascus, Syria</w:t>
            </w:r>
          </w:p>
        </w:tc>
      </w:tr>
      <w:tr w:rsidR="002D531F"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4" w:space="0" w:color="auto"/>
              <w:right w:val="nil"/>
            </w:tcBorders>
          </w:tcPr>
          <w:p w:rsidR="002D531F" w:rsidRPr="001B3B11" w:rsidRDefault="002D531F" w:rsidP="002D531F">
            <w:pPr>
              <w:pStyle w:val="Tabletext"/>
            </w:pPr>
          </w:p>
        </w:tc>
        <w:tc>
          <w:tcPr>
            <w:tcW w:w="2268" w:type="dxa"/>
            <w:tcBorders>
              <w:top w:val="nil"/>
              <w:left w:val="nil"/>
              <w:bottom w:val="single" w:sz="4" w:space="0" w:color="auto"/>
              <w:right w:val="nil"/>
            </w:tcBorders>
            <w:noWrap/>
            <w:tcMar>
              <w:top w:w="0" w:type="dxa"/>
              <w:left w:w="108" w:type="dxa"/>
              <w:bottom w:w="0" w:type="dxa"/>
              <w:right w:w="108" w:type="dxa"/>
            </w:tcMar>
          </w:tcPr>
          <w:p w:rsidR="002D531F" w:rsidRPr="001B3B11" w:rsidRDefault="002D531F" w:rsidP="002D531F">
            <w:pPr>
              <w:pStyle w:val="Tabletext"/>
            </w:pPr>
            <w:r w:rsidRPr="001B3B11">
              <w:t>Instrument of first designation</w:t>
            </w:r>
          </w:p>
        </w:tc>
        <w:tc>
          <w:tcPr>
            <w:tcW w:w="5387" w:type="dxa"/>
            <w:tcBorders>
              <w:top w:val="nil"/>
              <w:left w:val="nil"/>
              <w:bottom w:val="single" w:sz="4" w:space="0" w:color="auto"/>
              <w:right w:val="nil"/>
            </w:tcBorders>
            <w:noWrap/>
            <w:tcMar>
              <w:top w:w="0" w:type="dxa"/>
              <w:left w:w="108" w:type="dxa"/>
              <w:bottom w:w="0" w:type="dxa"/>
              <w:right w:w="108" w:type="dxa"/>
            </w:tcMar>
          </w:tcPr>
          <w:p w:rsidR="002D531F" w:rsidRPr="001B3B11" w:rsidRDefault="002D531F" w:rsidP="002D531F">
            <w:pPr>
              <w:pStyle w:val="Tabletext"/>
            </w:pPr>
            <w:r w:rsidRPr="001B3B11">
              <w:rPr>
                <w:i/>
                <w:iCs/>
              </w:rPr>
              <w:t>Autonomous Sanctions (Designated Persons and Entities and Declared Persons – Syria) List 2017</w:t>
            </w:r>
          </w:p>
        </w:tc>
      </w:tr>
      <w:tr w:rsidR="002D531F"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4" w:space="0" w:color="auto"/>
              <w:left w:val="nil"/>
              <w:bottom w:val="nil"/>
              <w:right w:val="nil"/>
            </w:tcBorders>
          </w:tcPr>
          <w:p w:rsidR="002D531F" w:rsidRPr="001B3B11" w:rsidRDefault="002D531F" w:rsidP="002D531F">
            <w:pPr>
              <w:pStyle w:val="Tabletext"/>
            </w:pPr>
            <w:r w:rsidRPr="001B3B11">
              <w:t>39</w:t>
            </w:r>
          </w:p>
        </w:tc>
        <w:tc>
          <w:tcPr>
            <w:tcW w:w="2268" w:type="dxa"/>
            <w:tcBorders>
              <w:top w:val="single" w:sz="4" w:space="0" w:color="auto"/>
              <w:left w:val="nil"/>
              <w:bottom w:val="nil"/>
              <w:right w:val="nil"/>
            </w:tcBorders>
            <w:noWrap/>
            <w:tcMar>
              <w:top w:w="0" w:type="dxa"/>
              <w:left w:w="108" w:type="dxa"/>
              <w:bottom w:w="0" w:type="dxa"/>
              <w:right w:w="108" w:type="dxa"/>
            </w:tcMar>
          </w:tcPr>
          <w:p w:rsidR="002D531F" w:rsidRPr="001B3B11" w:rsidRDefault="002D531F" w:rsidP="002D531F">
            <w:pPr>
              <w:pStyle w:val="Tabletext"/>
            </w:pPr>
            <w:r w:rsidRPr="001B3B11">
              <w:t>Name of entity</w:t>
            </w:r>
          </w:p>
        </w:tc>
        <w:tc>
          <w:tcPr>
            <w:tcW w:w="5387" w:type="dxa"/>
            <w:tcBorders>
              <w:top w:val="single" w:sz="4" w:space="0" w:color="auto"/>
              <w:left w:val="nil"/>
              <w:bottom w:val="nil"/>
              <w:right w:val="nil"/>
            </w:tcBorders>
            <w:noWrap/>
            <w:tcMar>
              <w:top w:w="0" w:type="dxa"/>
              <w:left w:w="108" w:type="dxa"/>
              <w:bottom w:w="0" w:type="dxa"/>
              <w:right w:w="108" w:type="dxa"/>
            </w:tcMar>
          </w:tcPr>
          <w:p w:rsidR="002D531F" w:rsidRPr="001B3B11" w:rsidRDefault="002D531F" w:rsidP="002D531F">
            <w:pPr>
              <w:pStyle w:val="Tabletext"/>
            </w:pPr>
            <w:r w:rsidRPr="001B3B11">
              <w:t>Technolab</w:t>
            </w:r>
          </w:p>
        </w:tc>
      </w:tr>
      <w:tr w:rsidR="002D531F"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2D531F" w:rsidRPr="001B3B11" w:rsidRDefault="002D531F" w:rsidP="002D531F">
            <w:pPr>
              <w:pStyle w:val="Tabletext"/>
            </w:pPr>
          </w:p>
        </w:tc>
        <w:tc>
          <w:tcPr>
            <w:tcW w:w="2268" w:type="dxa"/>
            <w:tcBorders>
              <w:top w:val="nil"/>
              <w:left w:val="nil"/>
              <w:bottom w:val="nil"/>
              <w:right w:val="nil"/>
            </w:tcBorders>
            <w:noWrap/>
            <w:tcMar>
              <w:top w:w="0" w:type="dxa"/>
              <w:left w:w="108" w:type="dxa"/>
              <w:bottom w:w="0" w:type="dxa"/>
              <w:right w:w="108" w:type="dxa"/>
            </w:tcMar>
          </w:tcPr>
          <w:p w:rsidR="002D531F" w:rsidRPr="001B3B11" w:rsidRDefault="002D531F" w:rsidP="002D531F">
            <w:pPr>
              <w:pStyle w:val="Tabletext"/>
            </w:pPr>
            <w:r w:rsidRPr="001B3B11">
              <w:t>Also known as</w:t>
            </w:r>
          </w:p>
        </w:tc>
        <w:tc>
          <w:tcPr>
            <w:tcW w:w="5387" w:type="dxa"/>
            <w:tcBorders>
              <w:top w:val="nil"/>
              <w:left w:val="nil"/>
              <w:bottom w:val="nil"/>
              <w:right w:val="nil"/>
            </w:tcBorders>
            <w:noWrap/>
            <w:tcMar>
              <w:top w:w="0" w:type="dxa"/>
              <w:left w:w="108" w:type="dxa"/>
              <w:bottom w:w="0" w:type="dxa"/>
              <w:right w:w="108" w:type="dxa"/>
            </w:tcMar>
          </w:tcPr>
          <w:p w:rsidR="002D531F" w:rsidRPr="001B3B11" w:rsidRDefault="002D531F" w:rsidP="002D531F">
            <w:pPr>
              <w:pStyle w:val="Tabletext"/>
            </w:pPr>
            <w:r w:rsidRPr="001B3B11">
              <w:t>Techno Lab</w:t>
            </w:r>
          </w:p>
        </w:tc>
      </w:tr>
      <w:tr w:rsidR="002D531F"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2D531F" w:rsidRPr="001B3B11" w:rsidRDefault="002D531F" w:rsidP="002D531F">
            <w:pPr>
              <w:pStyle w:val="Tabletext"/>
            </w:pPr>
          </w:p>
        </w:tc>
        <w:tc>
          <w:tcPr>
            <w:tcW w:w="2268" w:type="dxa"/>
            <w:tcBorders>
              <w:top w:val="nil"/>
              <w:left w:val="nil"/>
              <w:bottom w:val="nil"/>
              <w:right w:val="nil"/>
            </w:tcBorders>
            <w:noWrap/>
            <w:tcMar>
              <w:top w:w="0" w:type="dxa"/>
              <w:left w:w="108" w:type="dxa"/>
              <w:bottom w:w="0" w:type="dxa"/>
              <w:right w:w="108" w:type="dxa"/>
            </w:tcMar>
          </w:tcPr>
          <w:p w:rsidR="002D531F" w:rsidRPr="001B3B11" w:rsidRDefault="002D531F" w:rsidP="002D531F">
            <w:pPr>
              <w:pStyle w:val="Tabletext"/>
            </w:pPr>
            <w:r w:rsidRPr="001B3B11">
              <w:t>Address</w:t>
            </w:r>
          </w:p>
        </w:tc>
        <w:tc>
          <w:tcPr>
            <w:tcW w:w="5387" w:type="dxa"/>
            <w:tcBorders>
              <w:top w:val="nil"/>
              <w:left w:val="nil"/>
              <w:bottom w:val="nil"/>
              <w:right w:val="nil"/>
            </w:tcBorders>
            <w:noWrap/>
            <w:tcMar>
              <w:top w:w="0" w:type="dxa"/>
              <w:left w:w="108" w:type="dxa"/>
              <w:bottom w:w="0" w:type="dxa"/>
              <w:right w:w="108" w:type="dxa"/>
            </w:tcMar>
          </w:tcPr>
          <w:p w:rsidR="002D531F" w:rsidRPr="001B3B11" w:rsidRDefault="002D531F" w:rsidP="002D531F">
            <w:pPr>
              <w:pStyle w:val="Tabletext"/>
            </w:pPr>
            <w:r w:rsidRPr="001B3B11">
              <w:t>Trabolsi Building, 2nd</w:t>
            </w:r>
            <w:bookmarkStart w:id="30" w:name="BK_S3P11L7C23"/>
            <w:bookmarkEnd w:id="30"/>
            <w:r w:rsidRPr="001B3B11">
              <w:t xml:space="preserve"> Floor, Main Road, Deir El Zahrani, Nabatieh, Lebanon</w:t>
            </w:r>
          </w:p>
        </w:tc>
      </w:tr>
      <w:tr w:rsidR="002D531F"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2D531F" w:rsidRPr="001B3B11" w:rsidRDefault="002D531F" w:rsidP="002D531F">
            <w:pPr>
              <w:pStyle w:val="Tabletext"/>
            </w:pPr>
          </w:p>
        </w:tc>
        <w:tc>
          <w:tcPr>
            <w:tcW w:w="2268" w:type="dxa"/>
            <w:tcBorders>
              <w:top w:val="nil"/>
              <w:left w:val="nil"/>
              <w:bottom w:val="nil"/>
              <w:right w:val="nil"/>
            </w:tcBorders>
            <w:noWrap/>
            <w:tcMar>
              <w:top w:w="0" w:type="dxa"/>
              <w:left w:w="108" w:type="dxa"/>
              <w:bottom w:w="0" w:type="dxa"/>
              <w:right w:w="108" w:type="dxa"/>
            </w:tcMar>
          </w:tcPr>
          <w:p w:rsidR="002D531F" w:rsidRPr="001B3B11" w:rsidRDefault="002D531F" w:rsidP="002D531F">
            <w:pPr>
              <w:pStyle w:val="Tabletext"/>
            </w:pPr>
            <w:r w:rsidRPr="001B3B11">
              <w:t>Instrument of first designation</w:t>
            </w:r>
          </w:p>
        </w:tc>
        <w:tc>
          <w:tcPr>
            <w:tcW w:w="5387" w:type="dxa"/>
            <w:tcBorders>
              <w:top w:val="nil"/>
              <w:left w:val="nil"/>
              <w:bottom w:val="nil"/>
              <w:right w:val="nil"/>
            </w:tcBorders>
            <w:noWrap/>
            <w:tcMar>
              <w:top w:w="0" w:type="dxa"/>
              <w:left w:w="108" w:type="dxa"/>
              <w:bottom w:w="0" w:type="dxa"/>
              <w:right w:w="108" w:type="dxa"/>
            </w:tcMar>
          </w:tcPr>
          <w:p w:rsidR="002D531F" w:rsidRPr="001B3B11" w:rsidRDefault="002D531F" w:rsidP="002D531F">
            <w:pPr>
              <w:pStyle w:val="Tabletext"/>
            </w:pPr>
            <w:r w:rsidRPr="001B3B11">
              <w:rPr>
                <w:i/>
                <w:iCs/>
              </w:rPr>
              <w:t>Autonomous Sanctions (Designated Persons and Entities and Declared Persons – Syria) List 2017</w:t>
            </w:r>
          </w:p>
        </w:tc>
      </w:tr>
      <w:tr w:rsidR="002D531F" w:rsidRPr="001B3B11" w:rsidTr="00E930FA">
        <w:tc>
          <w:tcPr>
            <w:tcW w:w="709" w:type="dxa"/>
            <w:tcBorders>
              <w:top w:val="nil"/>
              <w:left w:val="nil"/>
              <w:bottom w:val="single" w:sz="4" w:space="0" w:color="auto"/>
              <w:right w:val="nil"/>
            </w:tcBorders>
          </w:tcPr>
          <w:p w:rsidR="002D531F" w:rsidRPr="001B3B11" w:rsidRDefault="002D531F" w:rsidP="002D531F">
            <w:pPr>
              <w:pStyle w:val="Tabletext"/>
            </w:pPr>
          </w:p>
        </w:tc>
        <w:tc>
          <w:tcPr>
            <w:tcW w:w="2268" w:type="dxa"/>
            <w:tcBorders>
              <w:top w:val="nil"/>
              <w:left w:val="nil"/>
              <w:bottom w:val="single" w:sz="4" w:space="0" w:color="auto"/>
              <w:right w:val="nil"/>
            </w:tcBorders>
            <w:noWrap/>
            <w:tcMar>
              <w:top w:w="0" w:type="dxa"/>
              <w:left w:w="108" w:type="dxa"/>
              <w:bottom w:w="0" w:type="dxa"/>
              <w:right w:w="108" w:type="dxa"/>
            </w:tcMar>
          </w:tcPr>
          <w:p w:rsidR="002D531F" w:rsidRPr="001B3B11" w:rsidRDefault="002D531F" w:rsidP="002D531F">
            <w:pPr>
              <w:pStyle w:val="Tabletext"/>
            </w:pPr>
            <w:r w:rsidRPr="001B3B11">
              <w:t>Additional information</w:t>
            </w:r>
          </w:p>
        </w:tc>
        <w:tc>
          <w:tcPr>
            <w:tcW w:w="5387" w:type="dxa"/>
            <w:tcBorders>
              <w:top w:val="nil"/>
              <w:left w:val="nil"/>
              <w:bottom w:val="single" w:sz="4" w:space="0" w:color="auto"/>
              <w:right w:val="nil"/>
            </w:tcBorders>
            <w:noWrap/>
            <w:tcMar>
              <w:top w:w="0" w:type="dxa"/>
              <w:left w:w="108" w:type="dxa"/>
              <w:bottom w:w="0" w:type="dxa"/>
              <w:right w:w="108" w:type="dxa"/>
            </w:tcMar>
          </w:tcPr>
          <w:p w:rsidR="002D531F" w:rsidRPr="001B3B11" w:rsidRDefault="002D531F" w:rsidP="002D531F">
            <w:pPr>
              <w:pStyle w:val="Tabletext"/>
            </w:pPr>
            <w:r w:rsidRPr="001B3B11">
              <w:t>Registration number: 6000845 Nabatieh, Lebanon</w:t>
            </w:r>
          </w:p>
        </w:tc>
      </w:tr>
      <w:tr w:rsidR="00280444"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4" w:space="0" w:color="auto"/>
              <w:left w:val="nil"/>
              <w:bottom w:val="nil"/>
              <w:right w:val="nil"/>
            </w:tcBorders>
          </w:tcPr>
          <w:p w:rsidR="00280444" w:rsidRPr="001B3B11" w:rsidRDefault="00280444" w:rsidP="00280444">
            <w:pPr>
              <w:pStyle w:val="Tabletext"/>
            </w:pPr>
            <w:r w:rsidRPr="001B3B11">
              <w:t>40</w:t>
            </w:r>
          </w:p>
        </w:tc>
        <w:tc>
          <w:tcPr>
            <w:tcW w:w="2268" w:type="dxa"/>
            <w:tcBorders>
              <w:top w:val="single" w:sz="4" w:space="0" w:color="auto"/>
              <w:left w:val="nil"/>
              <w:bottom w:val="nil"/>
              <w:right w:val="nil"/>
            </w:tcBorders>
            <w:noWrap/>
            <w:tcMar>
              <w:top w:w="0" w:type="dxa"/>
              <w:left w:w="108" w:type="dxa"/>
              <w:bottom w:w="0" w:type="dxa"/>
              <w:right w:w="108" w:type="dxa"/>
            </w:tcMar>
          </w:tcPr>
          <w:p w:rsidR="00280444" w:rsidRPr="001B3B11" w:rsidRDefault="00280444" w:rsidP="00280444">
            <w:pPr>
              <w:pStyle w:val="Tabletext"/>
            </w:pPr>
            <w:r w:rsidRPr="001B3B11">
              <w:t>Name of entity</w:t>
            </w:r>
          </w:p>
        </w:tc>
        <w:tc>
          <w:tcPr>
            <w:tcW w:w="5387" w:type="dxa"/>
            <w:tcBorders>
              <w:top w:val="single" w:sz="4" w:space="0" w:color="auto"/>
              <w:left w:val="nil"/>
              <w:bottom w:val="nil"/>
              <w:right w:val="nil"/>
            </w:tcBorders>
            <w:noWrap/>
            <w:tcMar>
              <w:top w:w="0" w:type="dxa"/>
              <w:left w:w="108" w:type="dxa"/>
              <w:bottom w:w="0" w:type="dxa"/>
              <w:right w:w="108" w:type="dxa"/>
            </w:tcMar>
          </w:tcPr>
          <w:p w:rsidR="00280444" w:rsidRPr="001B3B11" w:rsidRDefault="00280444" w:rsidP="00280444">
            <w:pPr>
              <w:pStyle w:val="Tabletext"/>
            </w:pPr>
            <w:r w:rsidRPr="001B3B11">
              <w:t>Syrian Company for Information Technology</w:t>
            </w:r>
          </w:p>
        </w:tc>
      </w:tr>
      <w:tr w:rsidR="00280444"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280444" w:rsidRPr="001B3B11" w:rsidRDefault="00280444" w:rsidP="00280444">
            <w:pPr>
              <w:pStyle w:val="Tabletext"/>
            </w:pPr>
          </w:p>
        </w:tc>
        <w:tc>
          <w:tcPr>
            <w:tcW w:w="2268" w:type="dxa"/>
            <w:tcBorders>
              <w:top w:val="nil"/>
              <w:left w:val="nil"/>
              <w:bottom w:val="nil"/>
              <w:right w:val="nil"/>
            </w:tcBorders>
            <w:noWrap/>
            <w:tcMar>
              <w:top w:w="0" w:type="dxa"/>
              <w:left w:w="108" w:type="dxa"/>
              <w:bottom w:w="0" w:type="dxa"/>
              <w:right w:w="108" w:type="dxa"/>
            </w:tcMar>
          </w:tcPr>
          <w:p w:rsidR="00280444" w:rsidRPr="001B3B11" w:rsidRDefault="00280444" w:rsidP="00280444">
            <w:pPr>
              <w:pStyle w:val="Tabletext"/>
            </w:pPr>
            <w:r w:rsidRPr="001B3B11">
              <w:t>Also known as</w:t>
            </w:r>
          </w:p>
        </w:tc>
        <w:tc>
          <w:tcPr>
            <w:tcW w:w="5387" w:type="dxa"/>
            <w:tcBorders>
              <w:top w:val="nil"/>
              <w:left w:val="nil"/>
              <w:bottom w:val="nil"/>
              <w:right w:val="nil"/>
            </w:tcBorders>
            <w:noWrap/>
            <w:tcMar>
              <w:top w:w="0" w:type="dxa"/>
              <w:left w:w="108" w:type="dxa"/>
              <w:bottom w:w="0" w:type="dxa"/>
              <w:right w:w="108" w:type="dxa"/>
            </w:tcMar>
          </w:tcPr>
          <w:p w:rsidR="00280444" w:rsidRPr="001B3B11" w:rsidRDefault="00280444" w:rsidP="00280444">
            <w:pPr>
              <w:pStyle w:val="Tabletext"/>
            </w:pPr>
            <w:r w:rsidRPr="001B3B11">
              <w:t>SCIT</w:t>
            </w:r>
          </w:p>
        </w:tc>
      </w:tr>
      <w:tr w:rsidR="00280444"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280444" w:rsidRPr="001B3B11" w:rsidRDefault="00280444" w:rsidP="00280444">
            <w:pPr>
              <w:pStyle w:val="Tabletext"/>
            </w:pPr>
          </w:p>
        </w:tc>
        <w:tc>
          <w:tcPr>
            <w:tcW w:w="2268" w:type="dxa"/>
            <w:tcBorders>
              <w:top w:val="nil"/>
              <w:left w:val="nil"/>
              <w:bottom w:val="nil"/>
              <w:right w:val="nil"/>
            </w:tcBorders>
            <w:noWrap/>
            <w:tcMar>
              <w:top w:w="0" w:type="dxa"/>
              <w:left w:w="108" w:type="dxa"/>
              <w:bottom w:w="0" w:type="dxa"/>
              <w:right w:w="108" w:type="dxa"/>
            </w:tcMar>
          </w:tcPr>
          <w:p w:rsidR="00280444" w:rsidRPr="001B3B11" w:rsidRDefault="00280444" w:rsidP="00280444">
            <w:pPr>
              <w:pStyle w:val="Tabletext"/>
            </w:pPr>
            <w:r w:rsidRPr="001B3B11">
              <w:t>Address</w:t>
            </w:r>
          </w:p>
        </w:tc>
        <w:tc>
          <w:tcPr>
            <w:tcW w:w="5387" w:type="dxa"/>
            <w:tcBorders>
              <w:top w:val="nil"/>
              <w:left w:val="nil"/>
              <w:bottom w:val="nil"/>
              <w:right w:val="nil"/>
            </w:tcBorders>
            <w:noWrap/>
            <w:tcMar>
              <w:top w:w="0" w:type="dxa"/>
              <w:left w:w="108" w:type="dxa"/>
              <w:bottom w:w="0" w:type="dxa"/>
              <w:right w:w="108" w:type="dxa"/>
            </w:tcMar>
          </w:tcPr>
          <w:p w:rsidR="00280444" w:rsidRPr="001B3B11" w:rsidRDefault="00280444" w:rsidP="00280444">
            <w:pPr>
              <w:pStyle w:val="Tabletext"/>
            </w:pPr>
            <w:r w:rsidRPr="001B3B11">
              <w:t>P.O. Box 11037, Damascus, Syria</w:t>
            </w:r>
          </w:p>
        </w:tc>
      </w:tr>
      <w:tr w:rsidR="00280444"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4" w:space="0" w:color="auto"/>
              <w:right w:val="nil"/>
            </w:tcBorders>
          </w:tcPr>
          <w:p w:rsidR="00280444" w:rsidRPr="001B3B11" w:rsidRDefault="00280444" w:rsidP="00280444">
            <w:pPr>
              <w:pStyle w:val="Tabletext"/>
            </w:pPr>
          </w:p>
        </w:tc>
        <w:tc>
          <w:tcPr>
            <w:tcW w:w="2268" w:type="dxa"/>
            <w:tcBorders>
              <w:top w:val="nil"/>
              <w:left w:val="nil"/>
              <w:bottom w:val="single" w:sz="4" w:space="0" w:color="auto"/>
              <w:right w:val="nil"/>
            </w:tcBorders>
            <w:noWrap/>
            <w:tcMar>
              <w:top w:w="0" w:type="dxa"/>
              <w:left w:w="108" w:type="dxa"/>
              <w:bottom w:w="0" w:type="dxa"/>
              <w:right w:w="108" w:type="dxa"/>
            </w:tcMar>
          </w:tcPr>
          <w:p w:rsidR="00280444" w:rsidRPr="001B3B11" w:rsidRDefault="00280444" w:rsidP="00280444">
            <w:pPr>
              <w:pStyle w:val="Tabletext"/>
            </w:pPr>
            <w:r w:rsidRPr="001B3B11">
              <w:t>Instrument of first designation</w:t>
            </w:r>
          </w:p>
        </w:tc>
        <w:tc>
          <w:tcPr>
            <w:tcW w:w="5387" w:type="dxa"/>
            <w:tcBorders>
              <w:top w:val="nil"/>
              <w:left w:val="nil"/>
              <w:bottom w:val="single" w:sz="4" w:space="0" w:color="auto"/>
              <w:right w:val="nil"/>
            </w:tcBorders>
            <w:noWrap/>
            <w:tcMar>
              <w:top w:w="0" w:type="dxa"/>
              <w:left w:w="108" w:type="dxa"/>
              <w:bottom w:w="0" w:type="dxa"/>
              <w:right w:w="108" w:type="dxa"/>
            </w:tcMar>
          </w:tcPr>
          <w:p w:rsidR="00280444" w:rsidRPr="001B3B11" w:rsidRDefault="00280444" w:rsidP="00280444">
            <w:pPr>
              <w:pStyle w:val="Tabletext"/>
            </w:pPr>
            <w:r w:rsidRPr="001B3B11">
              <w:rPr>
                <w:i/>
                <w:iCs/>
              </w:rPr>
              <w:t>Autonomous Sanctions (Designated Persons and Entities and Declared Persons – Syria) List 2017</w:t>
            </w:r>
          </w:p>
        </w:tc>
      </w:tr>
      <w:tr w:rsidR="00280444"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4" w:space="0" w:color="auto"/>
              <w:left w:val="nil"/>
              <w:bottom w:val="nil"/>
              <w:right w:val="nil"/>
            </w:tcBorders>
          </w:tcPr>
          <w:p w:rsidR="00280444" w:rsidRPr="001B3B11" w:rsidRDefault="00280444" w:rsidP="00280444">
            <w:pPr>
              <w:pStyle w:val="Tabletext"/>
            </w:pPr>
            <w:r w:rsidRPr="001B3B11">
              <w:t>41</w:t>
            </w:r>
          </w:p>
        </w:tc>
        <w:tc>
          <w:tcPr>
            <w:tcW w:w="2268" w:type="dxa"/>
            <w:tcBorders>
              <w:top w:val="single" w:sz="4" w:space="0" w:color="auto"/>
              <w:left w:val="nil"/>
              <w:bottom w:val="nil"/>
              <w:right w:val="nil"/>
            </w:tcBorders>
            <w:noWrap/>
            <w:tcMar>
              <w:top w:w="0" w:type="dxa"/>
              <w:left w:w="108" w:type="dxa"/>
              <w:bottom w:w="0" w:type="dxa"/>
              <w:right w:w="108" w:type="dxa"/>
            </w:tcMar>
          </w:tcPr>
          <w:p w:rsidR="00280444" w:rsidRPr="001B3B11" w:rsidRDefault="00280444" w:rsidP="00280444">
            <w:pPr>
              <w:pStyle w:val="Tabletext"/>
            </w:pPr>
            <w:r w:rsidRPr="001B3B11">
              <w:t>Name of entity</w:t>
            </w:r>
          </w:p>
        </w:tc>
        <w:tc>
          <w:tcPr>
            <w:tcW w:w="5387" w:type="dxa"/>
            <w:tcBorders>
              <w:top w:val="single" w:sz="4" w:space="0" w:color="auto"/>
              <w:left w:val="nil"/>
              <w:bottom w:val="nil"/>
              <w:right w:val="nil"/>
            </w:tcBorders>
            <w:noWrap/>
            <w:tcMar>
              <w:top w:w="0" w:type="dxa"/>
              <w:left w:w="108" w:type="dxa"/>
              <w:bottom w:w="0" w:type="dxa"/>
              <w:right w:w="108" w:type="dxa"/>
            </w:tcMar>
          </w:tcPr>
          <w:p w:rsidR="00280444" w:rsidRPr="001B3B11" w:rsidRDefault="00280444" w:rsidP="00280444">
            <w:pPr>
              <w:pStyle w:val="Tabletext"/>
            </w:pPr>
            <w:r w:rsidRPr="001B3B11">
              <w:t>Shadi For Cars Trading</w:t>
            </w:r>
          </w:p>
        </w:tc>
      </w:tr>
      <w:tr w:rsidR="00280444"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280444" w:rsidRPr="001B3B11" w:rsidRDefault="00280444" w:rsidP="00280444">
            <w:pPr>
              <w:pStyle w:val="Tabletext"/>
            </w:pPr>
          </w:p>
        </w:tc>
        <w:tc>
          <w:tcPr>
            <w:tcW w:w="2268" w:type="dxa"/>
            <w:tcBorders>
              <w:top w:val="nil"/>
              <w:left w:val="nil"/>
              <w:bottom w:val="nil"/>
              <w:right w:val="nil"/>
            </w:tcBorders>
            <w:noWrap/>
            <w:tcMar>
              <w:top w:w="0" w:type="dxa"/>
              <w:left w:w="108" w:type="dxa"/>
              <w:bottom w:w="0" w:type="dxa"/>
              <w:right w:w="108" w:type="dxa"/>
            </w:tcMar>
          </w:tcPr>
          <w:p w:rsidR="00280444" w:rsidRPr="001B3B11" w:rsidRDefault="00280444" w:rsidP="00280444">
            <w:pPr>
              <w:pStyle w:val="Tabletext"/>
            </w:pPr>
            <w:r w:rsidRPr="001B3B11">
              <w:t>Address</w:t>
            </w:r>
          </w:p>
        </w:tc>
        <w:tc>
          <w:tcPr>
            <w:tcW w:w="5387" w:type="dxa"/>
            <w:tcBorders>
              <w:top w:val="nil"/>
              <w:left w:val="nil"/>
              <w:bottom w:val="nil"/>
              <w:right w:val="nil"/>
            </w:tcBorders>
            <w:noWrap/>
            <w:tcMar>
              <w:top w:w="0" w:type="dxa"/>
              <w:left w:w="108" w:type="dxa"/>
              <w:bottom w:w="0" w:type="dxa"/>
              <w:right w:w="108" w:type="dxa"/>
            </w:tcMar>
          </w:tcPr>
          <w:p w:rsidR="00280444" w:rsidRPr="001B3B11" w:rsidRDefault="00280444" w:rsidP="00280444">
            <w:pPr>
              <w:pStyle w:val="Tabletext"/>
            </w:pPr>
            <w:r w:rsidRPr="001B3B11">
              <w:t>Tayyouneh</w:t>
            </w:r>
            <w:r w:rsidR="001B3B11">
              <w:noBreakHyphen/>
            </w:r>
            <w:r w:rsidRPr="001B3B11">
              <w:t>Bdeir Building, 2nd</w:t>
            </w:r>
            <w:bookmarkStart w:id="31" w:name="BK_S3P11L18C30"/>
            <w:bookmarkEnd w:id="31"/>
            <w:r w:rsidRPr="001B3B11">
              <w:t xml:space="preserve"> floor, Beirut, Lebanon</w:t>
            </w:r>
          </w:p>
        </w:tc>
      </w:tr>
      <w:tr w:rsidR="00280444"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4" w:space="0" w:color="auto"/>
              <w:right w:val="nil"/>
            </w:tcBorders>
          </w:tcPr>
          <w:p w:rsidR="00280444" w:rsidRPr="001B3B11" w:rsidRDefault="00280444" w:rsidP="00280444">
            <w:pPr>
              <w:pStyle w:val="Tabletext"/>
            </w:pPr>
          </w:p>
        </w:tc>
        <w:tc>
          <w:tcPr>
            <w:tcW w:w="2268" w:type="dxa"/>
            <w:tcBorders>
              <w:top w:val="nil"/>
              <w:left w:val="nil"/>
              <w:bottom w:val="single" w:sz="4" w:space="0" w:color="auto"/>
              <w:right w:val="nil"/>
            </w:tcBorders>
            <w:noWrap/>
            <w:tcMar>
              <w:top w:w="0" w:type="dxa"/>
              <w:left w:w="108" w:type="dxa"/>
              <w:bottom w:w="0" w:type="dxa"/>
              <w:right w:w="108" w:type="dxa"/>
            </w:tcMar>
          </w:tcPr>
          <w:p w:rsidR="00280444" w:rsidRPr="001B3B11" w:rsidRDefault="00280444" w:rsidP="00280444">
            <w:pPr>
              <w:pStyle w:val="Tabletext"/>
            </w:pPr>
            <w:r w:rsidRPr="001B3B11">
              <w:t>Instrument of first designation</w:t>
            </w:r>
          </w:p>
        </w:tc>
        <w:tc>
          <w:tcPr>
            <w:tcW w:w="5387" w:type="dxa"/>
            <w:tcBorders>
              <w:top w:val="nil"/>
              <w:left w:val="nil"/>
              <w:bottom w:val="single" w:sz="4" w:space="0" w:color="auto"/>
              <w:right w:val="nil"/>
            </w:tcBorders>
            <w:noWrap/>
            <w:tcMar>
              <w:top w:w="0" w:type="dxa"/>
              <w:left w:w="108" w:type="dxa"/>
              <w:bottom w:w="0" w:type="dxa"/>
              <w:right w:w="108" w:type="dxa"/>
            </w:tcMar>
          </w:tcPr>
          <w:p w:rsidR="00280444" w:rsidRPr="001B3B11" w:rsidRDefault="00280444" w:rsidP="00280444">
            <w:pPr>
              <w:pStyle w:val="Tabletext"/>
            </w:pPr>
            <w:r w:rsidRPr="001B3B11">
              <w:rPr>
                <w:i/>
                <w:iCs/>
              </w:rPr>
              <w:t>Autonomous Sanctions (Designated Persons and Entities and Declared Persons – Syria) List 2017</w:t>
            </w:r>
          </w:p>
        </w:tc>
      </w:tr>
      <w:tr w:rsidR="00280444"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4" w:space="0" w:color="auto"/>
              <w:left w:val="nil"/>
              <w:bottom w:val="nil"/>
              <w:right w:val="nil"/>
            </w:tcBorders>
          </w:tcPr>
          <w:p w:rsidR="00280444" w:rsidRPr="001B3B11" w:rsidRDefault="00280444" w:rsidP="00280444">
            <w:pPr>
              <w:pStyle w:val="Tabletext"/>
            </w:pPr>
            <w:r w:rsidRPr="001B3B11">
              <w:t>42</w:t>
            </w:r>
          </w:p>
        </w:tc>
        <w:tc>
          <w:tcPr>
            <w:tcW w:w="2268" w:type="dxa"/>
            <w:tcBorders>
              <w:top w:val="single" w:sz="4" w:space="0" w:color="auto"/>
              <w:left w:val="nil"/>
              <w:bottom w:val="nil"/>
              <w:right w:val="nil"/>
            </w:tcBorders>
            <w:noWrap/>
            <w:tcMar>
              <w:top w:w="0" w:type="dxa"/>
              <w:left w:w="108" w:type="dxa"/>
              <w:bottom w:w="0" w:type="dxa"/>
              <w:right w:w="108" w:type="dxa"/>
            </w:tcMar>
          </w:tcPr>
          <w:p w:rsidR="00280444" w:rsidRPr="001B3B11" w:rsidRDefault="00280444" w:rsidP="00280444">
            <w:pPr>
              <w:pStyle w:val="Tabletext"/>
            </w:pPr>
            <w:r w:rsidRPr="001B3B11">
              <w:t>Name of entity</w:t>
            </w:r>
          </w:p>
        </w:tc>
        <w:tc>
          <w:tcPr>
            <w:tcW w:w="5387" w:type="dxa"/>
            <w:tcBorders>
              <w:top w:val="single" w:sz="4" w:space="0" w:color="auto"/>
              <w:left w:val="nil"/>
              <w:bottom w:val="nil"/>
              <w:right w:val="nil"/>
            </w:tcBorders>
            <w:noWrap/>
            <w:tcMar>
              <w:top w:w="0" w:type="dxa"/>
              <w:left w:w="108" w:type="dxa"/>
              <w:bottom w:w="0" w:type="dxa"/>
              <w:right w:w="108" w:type="dxa"/>
            </w:tcMar>
          </w:tcPr>
          <w:p w:rsidR="00280444" w:rsidRPr="001B3B11" w:rsidRDefault="00280444" w:rsidP="00280444">
            <w:pPr>
              <w:pStyle w:val="Tabletext"/>
            </w:pPr>
            <w:r w:rsidRPr="001B3B11">
              <w:t>Denise Company</w:t>
            </w:r>
          </w:p>
        </w:tc>
      </w:tr>
      <w:tr w:rsidR="00280444" w:rsidRPr="001B3B11" w:rsidTr="00435B4C">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nil"/>
              <w:right w:val="nil"/>
            </w:tcBorders>
          </w:tcPr>
          <w:p w:rsidR="00280444" w:rsidRPr="001B3B11" w:rsidRDefault="00280444" w:rsidP="00280444">
            <w:pPr>
              <w:pStyle w:val="Tabletext"/>
            </w:pPr>
          </w:p>
        </w:tc>
        <w:tc>
          <w:tcPr>
            <w:tcW w:w="2268" w:type="dxa"/>
            <w:tcBorders>
              <w:top w:val="nil"/>
              <w:left w:val="nil"/>
              <w:bottom w:val="nil"/>
              <w:right w:val="nil"/>
            </w:tcBorders>
            <w:noWrap/>
            <w:tcMar>
              <w:top w:w="0" w:type="dxa"/>
              <w:left w:w="108" w:type="dxa"/>
              <w:bottom w:w="0" w:type="dxa"/>
              <w:right w:w="108" w:type="dxa"/>
            </w:tcMar>
          </w:tcPr>
          <w:p w:rsidR="00280444" w:rsidRPr="001B3B11" w:rsidRDefault="00280444" w:rsidP="00280444">
            <w:pPr>
              <w:pStyle w:val="Tabletext"/>
            </w:pPr>
            <w:r w:rsidRPr="001B3B11">
              <w:t>Address</w:t>
            </w:r>
          </w:p>
        </w:tc>
        <w:tc>
          <w:tcPr>
            <w:tcW w:w="5387" w:type="dxa"/>
            <w:tcBorders>
              <w:top w:val="nil"/>
              <w:left w:val="nil"/>
              <w:bottom w:val="nil"/>
              <w:right w:val="nil"/>
            </w:tcBorders>
            <w:noWrap/>
            <w:tcMar>
              <w:top w:w="0" w:type="dxa"/>
              <w:left w:w="108" w:type="dxa"/>
              <w:bottom w:w="0" w:type="dxa"/>
              <w:right w:w="108" w:type="dxa"/>
            </w:tcMar>
          </w:tcPr>
          <w:p w:rsidR="00280444" w:rsidRPr="001B3B11" w:rsidRDefault="00280444" w:rsidP="00280444">
            <w:pPr>
              <w:pStyle w:val="Tabletext"/>
            </w:pPr>
            <w:r w:rsidRPr="001B3B11">
              <w:t>Tayyouneh</w:t>
            </w:r>
            <w:r w:rsidR="001B3B11">
              <w:noBreakHyphen/>
            </w:r>
            <w:r w:rsidRPr="001B3B11">
              <w:t>Bdeir Building, 2nd</w:t>
            </w:r>
            <w:bookmarkStart w:id="32" w:name="BK_S3P11L21C30"/>
            <w:bookmarkEnd w:id="32"/>
            <w:r w:rsidRPr="001B3B11">
              <w:t xml:space="preserve"> floor, Beirut, Lebanon</w:t>
            </w:r>
          </w:p>
        </w:tc>
      </w:tr>
      <w:tr w:rsidR="00280444" w:rsidRPr="001B3B11" w:rsidTr="002F61D1">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8" w:space="0" w:color="auto"/>
              <w:right w:val="nil"/>
            </w:tcBorders>
          </w:tcPr>
          <w:p w:rsidR="00280444" w:rsidRPr="001B3B11" w:rsidRDefault="00280444" w:rsidP="00280444">
            <w:pPr>
              <w:pStyle w:val="Tabletext"/>
            </w:pPr>
          </w:p>
        </w:tc>
        <w:tc>
          <w:tcPr>
            <w:tcW w:w="2268" w:type="dxa"/>
            <w:tcBorders>
              <w:top w:val="nil"/>
              <w:left w:val="nil"/>
              <w:bottom w:val="single" w:sz="8" w:space="0" w:color="auto"/>
              <w:right w:val="nil"/>
            </w:tcBorders>
            <w:noWrap/>
            <w:tcMar>
              <w:top w:w="0" w:type="dxa"/>
              <w:left w:w="108" w:type="dxa"/>
              <w:bottom w:w="0" w:type="dxa"/>
              <w:right w:w="108" w:type="dxa"/>
            </w:tcMar>
          </w:tcPr>
          <w:p w:rsidR="00280444" w:rsidRPr="001B3B11" w:rsidRDefault="00280444" w:rsidP="00280444">
            <w:pPr>
              <w:pStyle w:val="Tabletext"/>
            </w:pPr>
            <w:r w:rsidRPr="001B3B11">
              <w:t>Instrument of first designation</w:t>
            </w:r>
          </w:p>
        </w:tc>
        <w:tc>
          <w:tcPr>
            <w:tcW w:w="5387" w:type="dxa"/>
            <w:tcBorders>
              <w:top w:val="nil"/>
              <w:left w:val="nil"/>
              <w:bottom w:val="single" w:sz="8" w:space="0" w:color="auto"/>
              <w:right w:val="nil"/>
            </w:tcBorders>
            <w:noWrap/>
            <w:tcMar>
              <w:top w:w="0" w:type="dxa"/>
              <w:left w:w="108" w:type="dxa"/>
              <w:bottom w:w="0" w:type="dxa"/>
              <w:right w:w="108" w:type="dxa"/>
            </w:tcMar>
          </w:tcPr>
          <w:p w:rsidR="00280444" w:rsidRPr="001B3B11" w:rsidRDefault="00280444" w:rsidP="00280444">
            <w:pPr>
              <w:pStyle w:val="Tabletext"/>
            </w:pPr>
            <w:r w:rsidRPr="001B3B11">
              <w:rPr>
                <w:i/>
                <w:iCs/>
              </w:rPr>
              <w:t>Autonomous Sanctions (Designated Persons and Entities and Declared Persons – Syria) List 2017</w:t>
            </w:r>
          </w:p>
        </w:tc>
      </w:tr>
      <w:bookmarkEnd w:id="27"/>
    </w:tbl>
    <w:p w:rsidR="00D06F52" w:rsidRPr="001B3B11" w:rsidRDefault="00D06F52" w:rsidP="00D06F52">
      <w:pPr>
        <w:pStyle w:val="Tabletext"/>
      </w:pPr>
    </w:p>
    <w:p w:rsidR="003D2E0B" w:rsidRPr="001B3B11" w:rsidRDefault="003D2E0B" w:rsidP="003D2E0B">
      <w:pPr>
        <w:rPr>
          <w:lang w:eastAsia="en-AU"/>
        </w:rPr>
        <w:sectPr w:rsidR="003D2E0B" w:rsidRPr="001B3B11" w:rsidSect="0042099B">
          <w:headerReference w:type="even" r:id="rId28"/>
          <w:headerReference w:type="default" r:id="rId29"/>
          <w:footerReference w:type="even" r:id="rId30"/>
          <w:footerReference w:type="default" r:id="rId31"/>
          <w:headerReference w:type="first" r:id="rId32"/>
          <w:footerReference w:type="first" r:id="rId33"/>
          <w:pgSz w:w="11907" w:h="16839" w:code="9"/>
          <w:pgMar w:top="2325" w:right="1797" w:bottom="1440" w:left="1797" w:header="720" w:footer="709" w:gutter="0"/>
          <w:cols w:space="708"/>
          <w:docGrid w:linePitch="360"/>
        </w:sectPr>
      </w:pPr>
    </w:p>
    <w:p w:rsidR="007B533D" w:rsidRPr="001B3B11" w:rsidRDefault="007B533D" w:rsidP="004A2F19">
      <w:pPr>
        <w:pStyle w:val="ENotesHeading1"/>
        <w:pageBreakBefore/>
        <w:outlineLvl w:val="9"/>
      </w:pPr>
      <w:bookmarkStart w:id="33" w:name="_Toc147748262"/>
      <w:bookmarkEnd w:id="6"/>
      <w:r w:rsidRPr="001B3B11">
        <w:t>Endnotes</w:t>
      </w:r>
      <w:bookmarkEnd w:id="33"/>
    </w:p>
    <w:p w:rsidR="00AB3487" w:rsidRPr="001B3B11" w:rsidRDefault="00AB3487" w:rsidP="00AB3487">
      <w:pPr>
        <w:pStyle w:val="ENotesHeading2"/>
        <w:spacing w:line="240" w:lineRule="auto"/>
        <w:outlineLvl w:val="9"/>
      </w:pPr>
      <w:bookmarkStart w:id="34" w:name="_Toc147748263"/>
      <w:r w:rsidRPr="001B3B11">
        <w:t>Endnote 1—About the endnotes</w:t>
      </w:r>
      <w:bookmarkEnd w:id="34"/>
    </w:p>
    <w:p w:rsidR="00AB3487" w:rsidRPr="001B3B11" w:rsidRDefault="00AB3487" w:rsidP="00AB3487">
      <w:pPr>
        <w:spacing w:after="120"/>
      </w:pPr>
      <w:r w:rsidRPr="001B3B11">
        <w:t>The endnotes provide information about this compilation and the compiled law.</w:t>
      </w:r>
    </w:p>
    <w:p w:rsidR="00AB3487" w:rsidRPr="001B3B11" w:rsidRDefault="00AB3487" w:rsidP="00AB3487">
      <w:pPr>
        <w:spacing w:after="120"/>
      </w:pPr>
      <w:r w:rsidRPr="001B3B11">
        <w:t>The following endnotes are included in every compilation:</w:t>
      </w:r>
    </w:p>
    <w:p w:rsidR="00AB3487" w:rsidRPr="001B3B11" w:rsidRDefault="00AB3487" w:rsidP="00AB3487">
      <w:r w:rsidRPr="001B3B11">
        <w:t>Endnote 1—About the endnotes</w:t>
      </w:r>
    </w:p>
    <w:p w:rsidR="00AB3487" w:rsidRPr="001B3B11" w:rsidRDefault="00AB3487" w:rsidP="00AB3487">
      <w:r w:rsidRPr="001B3B11">
        <w:t>Endnote 2—Abbreviation key</w:t>
      </w:r>
    </w:p>
    <w:p w:rsidR="00AB3487" w:rsidRPr="001B3B11" w:rsidRDefault="00AB3487" w:rsidP="00AB3487">
      <w:r w:rsidRPr="001B3B11">
        <w:t>Endnote 3—Legislation history</w:t>
      </w:r>
    </w:p>
    <w:p w:rsidR="00AB3487" w:rsidRPr="001B3B11" w:rsidRDefault="00AB3487" w:rsidP="00AB3487">
      <w:pPr>
        <w:spacing w:after="120"/>
      </w:pPr>
      <w:r w:rsidRPr="001B3B11">
        <w:t>Endnote 4—Amendment history</w:t>
      </w:r>
    </w:p>
    <w:p w:rsidR="00AB3487" w:rsidRPr="001B3B11" w:rsidRDefault="00AB3487" w:rsidP="00AB3487">
      <w:r w:rsidRPr="001B3B11">
        <w:rPr>
          <w:b/>
        </w:rPr>
        <w:t>Abbreviation key—Endnote 2</w:t>
      </w:r>
    </w:p>
    <w:p w:rsidR="00AB3487" w:rsidRPr="001B3B11" w:rsidRDefault="00AB3487" w:rsidP="00AB3487">
      <w:pPr>
        <w:spacing w:after="120"/>
      </w:pPr>
      <w:r w:rsidRPr="001B3B11">
        <w:t>The abbreviation key sets out abbreviations that may be used in the endnotes.</w:t>
      </w:r>
    </w:p>
    <w:p w:rsidR="00AB3487" w:rsidRPr="001B3B11" w:rsidRDefault="00AB3487" w:rsidP="00AB3487">
      <w:pPr>
        <w:rPr>
          <w:b/>
        </w:rPr>
      </w:pPr>
      <w:r w:rsidRPr="001B3B11">
        <w:rPr>
          <w:b/>
        </w:rPr>
        <w:t>Legislation history and amendment history—Endnotes 3 and 4</w:t>
      </w:r>
    </w:p>
    <w:p w:rsidR="00AB3487" w:rsidRPr="001B3B11" w:rsidRDefault="00AB3487" w:rsidP="00AB3487">
      <w:pPr>
        <w:spacing w:after="120"/>
      </w:pPr>
      <w:r w:rsidRPr="001B3B11">
        <w:t>Amending laws are annotated in the legislation history and amendment history.</w:t>
      </w:r>
    </w:p>
    <w:p w:rsidR="00AB3487" w:rsidRPr="001B3B11" w:rsidRDefault="00AB3487" w:rsidP="00AB3487">
      <w:pPr>
        <w:spacing w:after="120"/>
      </w:pPr>
      <w:r w:rsidRPr="001B3B11">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AB3487" w:rsidRPr="001B3B11" w:rsidRDefault="00AB3487" w:rsidP="00AB3487">
      <w:pPr>
        <w:spacing w:after="120"/>
      </w:pPr>
      <w:r w:rsidRPr="001B3B11">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AB3487" w:rsidRPr="001B3B11" w:rsidRDefault="00AB3487" w:rsidP="00AB3487">
      <w:pPr>
        <w:rPr>
          <w:b/>
        </w:rPr>
      </w:pPr>
      <w:r w:rsidRPr="001B3B11">
        <w:rPr>
          <w:b/>
        </w:rPr>
        <w:t>Editorial changes</w:t>
      </w:r>
    </w:p>
    <w:p w:rsidR="00AB3487" w:rsidRPr="001B3B11" w:rsidRDefault="00AB3487" w:rsidP="00AB3487">
      <w:pPr>
        <w:spacing w:after="120"/>
      </w:pPr>
      <w:r w:rsidRPr="001B3B11">
        <w:t xml:space="preserve">The </w:t>
      </w:r>
      <w:r w:rsidRPr="001B3B11">
        <w:rPr>
          <w:i/>
        </w:rPr>
        <w:t>Legislation Act 2003</w:t>
      </w:r>
      <w:r w:rsidRPr="001B3B11">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AB3487" w:rsidRPr="001B3B11" w:rsidRDefault="00AB3487" w:rsidP="00AB3487">
      <w:pPr>
        <w:spacing w:after="120"/>
      </w:pPr>
      <w:r w:rsidRPr="001B3B11">
        <w:t>If the compilation includes editorial changes, the endnotes include a brief outline of the changes in general terms. Full details of any changes can be obtained from the Office of Parliamentary Counsel.</w:t>
      </w:r>
    </w:p>
    <w:p w:rsidR="00AB3487" w:rsidRPr="001B3B11" w:rsidRDefault="00AB3487" w:rsidP="00AB3487">
      <w:pPr>
        <w:keepNext/>
      </w:pPr>
      <w:r w:rsidRPr="001B3B11">
        <w:rPr>
          <w:b/>
        </w:rPr>
        <w:t>Misdescribed amendments</w:t>
      </w:r>
    </w:p>
    <w:p w:rsidR="00AB3487" w:rsidRPr="001B3B11" w:rsidRDefault="00AB3487" w:rsidP="00AB3487">
      <w:pPr>
        <w:spacing w:after="120"/>
      </w:pPr>
      <w:r w:rsidRPr="001B3B11">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section 15V of the </w:t>
      </w:r>
      <w:r w:rsidRPr="001B3B11">
        <w:rPr>
          <w:i/>
        </w:rPr>
        <w:t>Legislation Act 2003</w:t>
      </w:r>
      <w:r w:rsidRPr="001B3B11">
        <w:t>.</w:t>
      </w:r>
    </w:p>
    <w:p w:rsidR="00AB3487" w:rsidRPr="001B3B11" w:rsidRDefault="00AB3487" w:rsidP="00AB3487">
      <w:pPr>
        <w:spacing w:before="120" w:after="240"/>
      </w:pPr>
      <w:r w:rsidRPr="001B3B11">
        <w:t>If a misdescribed amendment cannot be given effect as intended, the amendment is not incorporated and “(md not incorp)” is added to the amendment history.</w:t>
      </w:r>
    </w:p>
    <w:p w:rsidR="00C57FE4" w:rsidRPr="001B3B11" w:rsidRDefault="00C57FE4" w:rsidP="007D7010">
      <w:pPr>
        <w:spacing w:before="120"/>
      </w:pPr>
    </w:p>
    <w:p w:rsidR="00C57FE4" w:rsidRPr="001B3B11" w:rsidRDefault="00C57FE4" w:rsidP="007D7010">
      <w:pPr>
        <w:pStyle w:val="ENotesHeading2"/>
        <w:pageBreakBefore/>
        <w:outlineLvl w:val="9"/>
      </w:pPr>
      <w:bookmarkStart w:id="35" w:name="_Toc147748264"/>
      <w:r w:rsidRPr="001B3B11">
        <w:t>Endnote 2—Abbreviation key</w:t>
      </w:r>
      <w:bookmarkEnd w:id="35"/>
    </w:p>
    <w:p w:rsidR="00C57FE4" w:rsidRPr="001B3B11" w:rsidRDefault="00C57FE4" w:rsidP="007D7010">
      <w:pPr>
        <w:pStyle w:val="Tabletext"/>
      </w:pPr>
    </w:p>
    <w:tbl>
      <w:tblPr>
        <w:tblW w:w="7939" w:type="dxa"/>
        <w:tblInd w:w="108" w:type="dxa"/>
        <w:tblLayout w:type="fixed"/>
        <w:tblLook w:val="0000" w:firstRow="0" w:lastRow="0" w:firstColumn="0" w:lastColumn="0" w:noHBand="0" w:noVBand="0"/>
      </w:tblPr>
      <w:tblGrid>
        <w:gridCol w:w="4253"/>
        <w:gridCol w:w="3686"/>
      </w:tblGrid>
      <w:tr w:rsidR="00C57FE4" w:rsidRPr="001B3B11" w:rsidTr="007D7010">
        <w:tc>
          <w:tcPr>
            <w:tcW w:w="4253" w:type="dxa"/>
            <w:shd w:val="clear" w:color="auto" w:fill="auto"/>
          </w:tcPr>
          <w:p w:rsidR="00C57FE4" w:rsidRPr="001B3B11" w:rsidRDefault="00C57FE4" w:rsidP="007D7010">
            <w:pPr>
              <w:spacing w:before="60"/>
              <w:ind w:left="34"/>
              <w:rPr>
                <w:sz w:val="20"/>
              </w:rPr>
            </w:pPr>
            <w:r w:rsidRPr="001B3B11">
              <w:rPr>
                <w:sz w:val="20"/>
              </w:rPr>
              <w:t>ad = added or inserted</w:t>
            </w:r>
          </w:p>
        </w:tc>
        <w:tc>
          <w:tcPr>
            <w:tcW w:w="3686" w:type="dxa"/>
            <w:shd w:val="clear" w:color="auto" w:fill="auto"/>
          </w:tcPr>
          <w:p w:rsidR="00C57FE4" w:rsidRPr="001B3B11" w:rsidRDefault="00C57FE4" w:rsidP="007D7010">
            <w:pPr>
              <w:spacing w:before="60"/>
              <w:ind w:left="34"/>
              <w:rPr>
                <w:sz w:val="20"/>
              </w:rPr>
            </w:pPr>
            <w:r w:rsidRPr="001B3B11">
              <w:rPr>
                <w:sz w:val="20"/>
              </w:rPr>
              <w:t>o = order(s)</w:t>
            </w:r>
          </w:p>
        </w:tc>
      </w:tr>
      <w:tr w:rsidR="00C57FE4" w:rsidRPr="001B3B11" w:rsidTr="007D7010">
        <w:tc>
          <w:tcPr>
            <w:tcW w:w="4253" w:type="dxa"/>
            <w:shd w:val="clear" w:color="auto" w:fill="auto"/>
          </w:tcPr>
          <w:p w:rsidR="00C57FE4" w:rsidRPr="001B3B11" w:rsidRDefault="00C57FE4" w:rsidP="007D7010">
            <w:pPr>
              <w:spacing w:before="60"/>
              <w:ind w:left="34"/>
              <w:rPr>
                <w:sz w:val="20"/>
              </w:rPr>
            </w:pPr>
            <w:r w:rsidRPr="001B3B11">
              <w:rPr>
                <w:sz w:val="20"/>
              </w:rPr>
              <w:t>am = amended</w:t>
            </w:r>
          </w:p>
        </w:tc>
        <w:tc>
          <w:tcPr>
            <w:tcW w:w="3686" w:type="dxa"/>
            <w:shd w:val="clear" w:color="auto" w:fill="auto"/>
          </w:tcPr>
          <w:p w:rsidR="00C57FE4" w:rsidRPr="001B3B11" w:rsidRDefault="00C57FE4" w:rsidP="007D7010">
            <w:pPr>
              <w:spacing w:before="60"/>
              <w:ind w:left="34"/>
              <w:rPr>
                <w:sz w:val="20"/>
              </w:rPr>
            </w:pPr>
            <w:r w:rsidRPr="001B3B11">
              <w:rPr>
                <w:sz w:val="20"/>
              </w:rPr>
              <w:t>Ord = Ordinance</w:t>
            </w:r>
          </w:p>
        </w:tc>
      </w:tr>
      <w:tr w:rsidR="00C57FE4" w:rsidRPr="001B3B11" w:rsidTr="007D7010">
        <w:tc>
          <w:tcPr>
            <w:tcW w:w="4253" w:type="dxa"/>
            <w:shd w:val="clear" w:color="auto" w:fill="auto"/>
          </w:tcPr>
          <w:p w:rsidR="00C57FE4" w:rsidRPr="001B3B11" w:rsidRDefault="00C57FE4" w:rsidP="007D7010">
            <w:pPr>
              <w:spacing w:before="60"/>
              <w:ind w:left="34"/>
              <w:rPr>
                <w:sz w:val="20"/>
              </w:rPr>
            </w:pPr>
            <w:r w:rsidRPr="001B3B11">
              <w:rPr>
                <w:sz w:val="20"/>
              </w:rPr>
              <w:t>amdt = amendment</w:t>
            </w:r>
          </w:p>
        </w:tc>
        <w:tc>
          <w:tcPr>
            <w:tcW w:w="3686" w:type="dxa"/>
            <w:shd w:val="clear" w:color="auto" w:fill="auto"/>
          </w:tcPr>
          <w:p w:rsidR="00C57FE4" w:rsidRPr="001B3B11" w:rsidRDefault="00C57FE4" w:rsidP="007D7010">
            <w:pPr>
              <w:spacing w:before="60"/>
              <w:ind w:left="34"/>
              <w:rPr>
                <w:sz w:val="20"/>
              </w:rPr>
            </w:pPr>
            <w:r w:rsidRPr="001B3B11">
              <w:rPr>
                <w:sz w:val="20"/>
              </w:rPr>
              <w:t>orig = original</w:t>
            </w:r>
          </w:p>
        </w:tc>
      </w:tr>
      <w:tr w:rsidR="00C57FE4" w:rsidRPr="001B3B11" w:rsidTr="007D7010">
        <w:tc>
          <w:tcPr>
            <w:tcW w:w="4253" w:type="dxa"/>
            <w:shd w:val="clear" w:color="auto" w:fill="auto"/>
          </w:tcPr>
          <w:p w:rsidR="00C57FE4" w:rsidRPr="001B3B11" w:rsidRDefault="00C57FE4" w:rsidP="007D7010">
            <w:pPr>
              <w:spacing w:before="60"/>
              <w:ind w:left="34"/>
              <w:rPr>
                <w:sz w:val="20"/>
              </w:rPr>
            </w:pPr>
            <w:r w:rsidRPr="001B3B11">
              <w:rPr>
                <w:sz w:val="20"/>
              </w:rPr>
              <w:t>c = clause(s)</w:t>
            </w:r>
          </w:p>
        </w:tc>
        <w:tc>
          <w:tcPr>
            <w:tcW w:w="3686" w:type="dxa"/>
            <w:shd w:val="clear" w:color="auto" w:fill="auto"/>
          </w:tcPr>
          <w:p w:rsidR="00C57FE4" w:rsidRPr="001B3B11" w:rsidRDefault="00C57FE4" w:rsidP="007D7010">
            <w:pPr>
              <w:spacing w:before="60"/>
              <w:ind w:left="34"/>
              <w:rPr>
                <w:sz w:val="20"/>
              </w:rPr>
            </w:pPr>
            <w:r w:rsidRPr="001B3B11">
              <w:rPr>
                <w:sz w:val="20"/>
              </w:rPr>
              <w:t>par = paragraph(s)/subparagraph(s)</w:t>
            </w:r>
          </w:p>
        </w:tc>
      </w:tr>
      <w:tr w:rsidR="00C57FE4" w:rsidRPr="001B3B11" w:rsidTr="007D7010">
        <w:tc>
          <w:tcPr>
            <w:tcW w:w="4253" w:type="dxa"/>
            <w:shd w:val="clear" w:color="auto" w:fill="auto"/>
          </w:tcPr>
          <w:p w:rsidR="00C57FE4" w:rsidRPr="001B3B11" w:rsidRDefault="00C57FE4" w:rsidP="007D7010">
            <w:pPr>
              <w:spacing w:before="60"/>
              <w:ind w:left="34"/>
              <w:rPr>
                <w:sz w:val="20"/>
              </w:rPr>
            </w:pPr>
            <w:r w:rsidRPr="001B3B11">
              <w:rPr>
                <w:sz w:val="20"/>
              </w:rPr>
              <w:t>C[x] = Compilation No. x</w:t>
            </w:r>
          </w:p>
        </w:tc>
        <w:tc>
          <w:tcPr>
            <w:tcW w:w="3686" w:type="dxa"/>
            <w:shd w:val="clear" w:color="auto" w:fill="auto"/>
          </w:tcPr>
          <w:p w:rsidR="00C57FE4" w:rsidRPr="001B3B11" w:rsidRDefault="000B1623" w:rsidP="000B1623">
            <w:pPr>
              <w:ind w:left="34" w:firstLine="249"/>
              <w:rPr>
                <w:sz w:val="20"/>
              </w:rPr>
            </w:pPr>
            <w:r w:rsidRPr="001B3B11">
              <w:rPr>
                <w:sz w:val="20"/>
              </w:rPr>
              <w:t>/</w:t>
            </w:r>
            <w:r w:rsidR="00C57FE4" w:rsidRPr="001B3B11">
              <w:rPr>
                <w:sz w:val="20"/>
              </w:rPr>
              <w:t>sub</w:t>
            </w:r>
            <w:r w:rsidR="001B3B11">
              <w:rPr>
                <w:sz w:val="20"/>
              </w:rPr>
              <w:noBreakHyphen/>
            </w:r>
            <w:r w:rsidR="00C57FE4" w:rsidRPr="001B3B11">
              <w:rPr>
                <w:sz w:val="20"/>
              </w:rPr>
              <w:t>subparagraph(s)</w:t>
            </w:r>
          </w:p>
        </w:tc>
      </w:tr>
      <w:tr w:rsidR="00C57FE4" w:rsidRPr="001B3B11" w:rsidTr="007D7010">
        <w:tc>
          <w:tcPr>
            <w:tcW w:w="4253" w:type="dxa"/>
            <w:shd w:val="clear" w:color="auto" w:fill="auto"/>
          </w:tcPr>
          <w:p w:rsidR="00C57FE4" w:rsidRPr="001B3B11" w:rsidRDefault="00C57FE4" w:rsidP="007D7010">
            <w:pPr>
              <w:spacing w:before="60"/>
              <w:ind w:left="34"/>
              <w:rPr>
                <w:sz w:val="20"/>
              </w:rPr>
            </w:pPr>
            <w:r w:rsidRPr="001B3B11">
              <w:rPr>
                <w:sz w:val="20"/>
              </w:rPr>
              <w:t>Ch = Chapter(s)</w:t>
            </w:r>
          </w:p>
        </w:tc>
        <w:tc>
          <w:tcPr>
            <w:tcW w:w="3686" w:type="dxa"/>
            <w:shd w:val="clear" w:color="auto" w:fill="auto"/>
          </w:tcPr>
          <w:p w:rsidR="00C57FE4" w:rsidRPr="001B3B11" w:rsidRDefault="00C57FE4" w:rsidP="007D7010">
            <w:pPr>
              <w:spacing w:before="60"/>
              <w:ind w:left="34"/>
              <w:rPr>
                <w:sz w:val="20"/>
              </w:rPr>
            </w:pPr>
            <w:r w:rsidRPr="001B3B11">
              <w:rPr>
                <w:sz w:val="20"/>
              </w:rPr>
              <w:t>pres = present</w:t>
            </w:r>
          </w:p>
        </w:tc>
      </w:tr>
      <w:tr w:rsidR="00C57FE4" w:rsidRPr="001B3B11" w:rsidTr="007D7010">
        <w:tc>
          <w:tcPr>
            <w:tcW w:w="4253" w:type="dxa"/>
            <w:shd w:val="clear" w:color="auto" w:fill="auto"/>
          </w:tcPr>
          <w:p w:rsidR="00C57FE4" w:rsidRPr="001B3B11" w:rsidRDefault="00C57FE4" w:rsidP="007D7010">
            <w:pPr>
              <w:spacing w:before="60"/>
              <w:ind w:left="34"/>
              <w:rPr>
                <w:sz w:val="20"/>
              </w:rPr>
            </w:pPr>
            <w:r w:rsidRPr="001B3B11">
              <w:rPr>
                <w:sz w:val="20"/>
              </w:rPr>
              <w:t>def = definition(s)</w:t>
            </w:r>
          </w:p>
        </w:tc>
        <w:tc>
          <w:tcPr>
            <w:tcW w:w="3686" w:type="dxa"/>
            <w:shd w:val="clear" w:color="auto" w:fill="auto"/>
          </w:tcPr>
          <w:p w:rsidR="00C57FE4" w:rsidRPr="001B3B11" w:rsidRDefault="00C57FE4" w:rsidP="007D7010">
            <w:pPr>
              <w:spacing w:before="60"/>
              <w:ind w:left="34"/>
              <w:rPr>
                <w:sz w:val="20"/>
              </w:rPr>
            </w:pPr>
            <w:r w:rsidRPr="001B3B11">
              <w:rPr>
                <w:sz w:val="20"/>
              </w:rPr>
              <w:t>prev = previous</w:t>
            </w:r>
          </w:p>
        </w:tc>
      </w:tr>
      <w:tr w:rsidR="00C57FE4" w:rsidRPr="001B3B11" w:rsidTr="007D7010">
        <w:tc>
          <w:tcPr>
            <w:tcW w:w="4253" w:type="dxa"/>
            <w:shd w:val="clear" w:color="auto" w:fill="auto"/>
          </w:tcPr>
          <w:p w:rsidR="00C57FE4" w:rsidRPr="001B3B11" w:rsidRDefault="00C57FE4" w:rsidP="007D7010">
            <w:pPr>
              <w:spacing w:before="60"/>
              <w:ind w:left="34"/>
              <w:rPr>
                <w:sz w:val="20"/>
              </w:rPr>
            </w:pPr>
            <w:r w:rsidRPr="001B3B11">
              <w:rPr>
                <w:sz w:val="20"/>
              </w:rPr>
              <w:t>Dict = Dictionary</w:t>
            </w:r>
          </w:p>
        </w:tc>
        <w:tc>
          <w:tcPr>
            <w:tcW w:w="3686" w:type="dxa"/>
            <w:shd w:val="clear" w:color="auto" w:fill="auto"/>
          </w:tcPr>
          <w:p w:rsidR="00C57FE4" w:rsidRPr="001B3B11" w:rsidRDefault="00C57FE4" w:rsidP="007D7010">
            <w:pPr>
              <w:spacing w:before="60"/>
              <w:ind w:left="34"/>
              <w:rPr>
                <w:sz w:val="20"/>
              </w:rPr>
            </w:pPr>
            <w:r w:rsidRPr="001B3B11">
              <w:rPr>
                <w:sz w:val="20"/>
              </w:rPr>
              <w:t>(prev…) = previously</w:t>
            </w:r>
          </w:p>
        </w:tc>
      </w:tr>
      <w:tr w:rsidR="00C57FE4" w:rsidRPr="001B3B11" w:rsidTr="007D7010">
        <w:tc>
          <w:tcPr>
            <w:tcW w:w="4253" w:type="dxa"/>
            <w:shd w:val="clear" w:color="auto" w:fill="auto"/>
          </w:tcPr>
          <w:p w:rsidR="00C57FE4" w:rsidRPr="001B3B11" w:rsidRDefault="00C57FE4" w:rsidP="007D7010">
            <w:pPr>
              <w:spacing w:before="60"/>
              <w:ind w:left="34"/>
              <w:rPr>
                <w:sz w:val="20"/>
              </w:rPr>
            </w:pPr>
            <w:r w:rsidRPr="001B3B11">
              <w:rPr>
                <w:sz w:val="20"/>
              </w:rPr>
              <w:t>disallowed = disallowed by Parliament</w:t>
            </w:r>
          </w:p>
        </w:tc>
        <w:tc>
          <w:tcPr>
            <w:tcW w:w="3686" w:type="dxa"/>
            <w:shd w:val="clear" w:color="auto" w:fill="auto"/>
          </w:tcPr>
          <w:p w:rsidR="00C57FE4" w:rsidRPr="001B3B11" w:rsidRDefault="00C57FE4" w:rsidP="007D7010">
            <w:pPr>
              <w:spacing w:before="60"/>
              <w:ind w:left="34"/>
              <w:rPr>
                <w:sz w:val="20"/>
              </w:rPr>
            </w:pPr>
            <w:r w:rsidRPr="001B3B11">
              <w:rPr>
                <w:sz w:val="20"/>
              </w:rPr>
              <w:t>Pt = Part(s)</w:t>
            </w:r>
          </w:p>
        </w:tc>
      </w:tr>
      <w:tr w:rsidR="00C57FE4" w:rsidRPr="001B3B11" w:rsidTr="007D7010">
        <w:tc>
          <w:tcPr>
            <w:tcW w:w="4253" w:type="dxa"/>
            <w:shd w:val="clear" w:color="auto" w:fill="auto"/>
          </w:tcPr>
          <w:p w:rsidR="00C57FE4" w:rsidRPr="001B3B11" w:rsidRDefault="00C57FE4" w:rsidP="007D7010">
            <w:pPr>
              <w:spacing w:before="60"/>
              <w:ind w:left="34"/>
              <w:rPr>
                <w:sz w:val="20"/>
              </w:rPr>
            </w:pPr>
            <w:r w:rsidRPr="001B3B11">
              <w:rPr>
                <w:sz w:val="20"/>
              </w:rPr>
              <w:t>Div = Division(s)</w:t>
            </w:r>
          </w:p>
        </w:tc>
        <w:tc>
          <w:tcPr>
            <w:tcW w:w="3686" w:type="dxa"/>
            <w:shd w:val="clear" w:color="auto" w:fill="auto"/>
          </w:tcPr>
          <w:p w:rsidR="00C57FE4" w:rsidRPr="001B3B11" w:rsidRDefault="00C57FE4" w:rsidP="007D7010">
            <w:pPr>
              <w:spacing w:before="60"/>
              <w:ind w:left="34"/>
              <w:rPr>
                <w:sz w:val="20"/>
              </w:rPr>
            </w:pPr>
            <w:r w:rsidRPr="001B3B11">
              <w:rPr>
                <w:sz w:val="20"/>
              </w:rPr>
              <w:t>r = regulation(s)/rule(s)</w:t>
            </w:r>
          </w:p>
        </w:tc>
      </w:tr>
      <w:tr w:rsidR="00C57FE4" w:rsidRPr="001B3B11" w:rsidTr="007D7010">
        <w:tc>
          <w:tcPr>
            <w:tcW w:w="4253" w:type="dxa"/>
            <w:shd w:val="clear" w:color="auto" w:fill="auto"/>
          </w:tcPr>
          <w:p w:rsidR="00C57FE4" w:rsidRPr="001B3B11" w:rsidRDefault="00C57FE4" w:rsidP="007D7010">
            <w:pPr>
              <w:spacing w:before="60"/>
              <w:ind w:left="34"/>
              <w:rPr>
                <w:sz w:val="20"/>
              </w:rPr>
            </w:pPr>
            <w:r w:rsidRPr="001B3B11">
              <w:rPr>
                <w:sz w:val="20"/>
              </w:rPr>
              <w:t>ed = editorial change</w:t>
            </w:r>
          </w:p>
        </w:tc>
        <w:tc>
          <w:tcPr>
            <w:tcW w:w="3686" w:type="dxa"/>
            <w:shd w:val="clear" w:color="auto" w:fill="auto"/>
          </w:tcPr>
          <w:p w:rsidR="00C57FE4" w:rsidRPr="001B3B11" w:rsidRDefault="00C57FE4" w:rsidP="007D7010">
            <w:pPr>
              <w:spacing w:before="60"/>
              <w:ind w:left="34"/>
              <w:rPr>
                <w:sz w:val="20"/>
              </w:rPr>
            </w:pPr>
            <w:r w:rsidRPr="001B3B11">
              <w:rPr>
                <w:sz w:val="20"/>
              </w:rPr>
              <w:t>reloc = relocated</w:t>
            </w:r>
          </w:p>
        </w:tc>
      </w:tr>
      <w:tr w:rsidR="00C57FE4" w:rsidRPr="001B3B11" w:rsidTr="007D7010">
        <w:tc>
          <w:tcPr>
            <w:tcW w:w="4253" w:type="dxa"/>
            <w:shd w:val="clear" w:color="auto" w:fill="auto"/>
          </w:tcPr>
          <w:p w:rsidR="00C57FE4" w:rsidRPr="001B3B11" w:rsidRDefault="00C57FE4" w:rsidP="007D7010">
            <w:pPr>
              <w:spacing w:before="60"/>
              <w:ind w:left="34"/>
              <w:rPr>
                <w:sz w:val="20"/>
              </w:rPr>
            </w:pPr>
            <w:r w:rsidRPr="001B3B11">
              <w:rPr>
                <w:sz w:val="20"/>
              </w:rPr>
              <w:t>exp = expires/expired or ceases/ceased to have</w:t>
            </w:r>
          </w:p>
        </w:tc>
        <w:tc>
          <w:tcPr>
            <w:tcW w:w="3686" w:type="dxa"/>
            <w:shd w:val="clear" w:color="auto" w:fill="auto"/>
          </w:tcPr>
          <w:p w:rsidR="00C57FE4" w:rsidRPr="001B3B11" w:rsidRDefault="00C57FE4" w:rsidP="007D7010">
            <w:pPr>
              <w:spacing w:before="60"/>
              <w:ind w:left="34"/>
              <w:rPr>
                <w:sz w:val="20"/>
              </w:rPr>
            </w:pPr>
            <w:r w:rsidRPr="001B3B11">
              <w:rPr>
                <w:sz w:val="20"/>
              </w:rPr>
              <w:t>renum = renumbered</w:t>
            </w:r>
          </w:p>
        </w:tc>
      </w:tr>
      <w:tr w:rsidR="00C57FE4" w:rsidRPr="001B3B11" w:rsidTr="007D7010">
        <w:tc>
          <w:tcPr>
            <w:tcW w:w="4253" w:type="dxa"/>
            <w:shd w:val="clear" w:color="auto" w:fill="auto"/>
          </w:tcPr>
          <w:p w:rsidR="00C57FE4" w:rsidRPr="001B3B11" w:rsidRDefault="000B1623" w:rsidP="000B1623">
            <w:pPr>
              <w:ind w:left="34" w:firstLine="249"/>
              <w:rPr>
                <w:sz w:val="20"/>
              </w:rPr>
            </w:pPr>
            <w:r w:rsidRPr="001B3B11">
              <w:rPr>
                <w:sz w:val="20"/>
              </w:rPr>
              <w:t>e</w:t>
            </w:r>
            <w:r w:rsidR="00C57FE4" w:rsidRPr="001B3B11">
              <w:rPr>
                <w:sz w:val="20"/>
              </w:rPr>
              <w:t>ffect</w:t>
            </w:r>
          </w:p>
        </w:tc>
        <w:tc>
          <w:tcPr>
            <w:tcW w:w="3686" w:type="dxa"/>
            <w:shd w:val="clear" w:color="auto" w:fill="auto"/>
          </w:tcPr>
          <w:p w:rsidR="00C57FE4" w:rsidRPr="001B3B11" w:rsidRDefault="00C57FE4" w:rsidP="007D7010">
            <w:pPr>
              <w:spacing w:before="60"/>
              <w:ind w:left="34"/>
              <w:rPr>
                <w:sz w:val="20"/>
              </w:rPr>
            </w:pPr>
            <w:r w:rsidRPr="001B3B11">
              <w:rPr>
                <w:sz w:val="20"/>
              </w:rPr>
              <w:t>rep = repealed</w:t>
            </w:r>
          </w:p>
        </w:tc>
      </w:tr>
      <w:tr w:rsidR="00C57FE4" w:rsidRPr="001B3B11" w:rsidTr="007D7010">
        <w:tc>
          <w:tcPr>
            <w:tcW w:w="4253" w:type="dxa"/>
            <w:shd w:val="clear" w:color="auto" w:fill="auto"/>
          </w:tcPr>
          <w:p w:rsidR="00C57FE4" w:rsidRPr="001B3B11" w:rsidRDefault="00C57FE4" w:rsidP="007D7010">
            <w:pPr>
              <w:spacing w:before="60"/>
              <w:ind w:left="34"/>
              <w:rPr>
                <w:sz w:val="20"/>
              </w:rPr>
            </w:pPr>
            <w:r w:rsidRPr="001B3B11">
              <w:rPr>
                <w:sz w:val="20"/>
              </w:rPr>
              <w:t>F = Federal Register of Legislation</w:t>
            </w:r>
          </w:p>
        </w:tc>
        <w:tc>
          <w:tcPr>
            <w:tcW w:w="3686" w:type="dxa"/>
            <w:shd w:val="clear" w:color="auto" w:fill="auto"/>
          </w:tcPr>
          <w:p w:rsidR="00C57FE4" w:rsidRPr="001B3B11" w:rsidRDefault="00C57FE4" w:rsidP="007D7010">
            <w:pPr>
              <w:spacing w:before="60"/>
              <w:ind w:left="34"/>
              <w:rPr>
                <w:sz w:val="20"/>
              </w:rPr>
            </w:pPr>
            <w:r w:rsidRPr="001B3B11">
              <w:rPr>
                <w:sz w:val="20"/>
              </w:rPr>
              <w:t>rs = repealed and substituted</w:t>
            </w:r>
          </w:p>
        </w:tc>
      </w:tr>
      <w:tr w:rsidR="00C57FE4" w:rsidRPr="001B3B11" w:rsidTr="007D7010">
        <w:tc>
          <w:tcPr>
            <w:tcW w:w="4253" w:type="dxa"/>
            <w:shd w:val="clear" w:color="auto" w:fill="auto"/>
          </w:tcPr>
          <w:p w:rsidR="00C57FE4" w:rsidRPr="001B3B11" w:rsidRDefault="00C57FE4" w:rsidP="007D7010">
            <w:pPr>
              <w:spacing w:before="60"/>
              <w:ind w:left="34"/>
              <w:rPr>
                <w:sz w:val="20"/>
              </w:rPr>
            </w:pPr>
            <w:r w:rsidRPr="001B3B11">
              <w:rPr>
                <w:sz w:val="20"/>
              </w:rPr>
              <w:t>gaz = gazette</w:t>
            </w:r>
          </w:p>
        </w:tc>
        <w:tc>
          <w:tcPr>
            <w:tcW w:w="3686" w:type="dxa"/>
            <w:shd w:val="clear" w:color="auto" w:fill="auto"/>
          </w:tcPr>
          <w:p w:rsidR="00C57FE4" w:rsidRPr="001B3B11" w:rsidRDefault="00C57FE4" w:rsidP="007D7010">
            <w:pPr>
              <w:spacing w:before="60"/>
              <w:ind w:left="34"/>
              <w:rPr>
                <w:sz w:val="20"/>
              </w:rPr>
            </w:pPr>
            <w:r w:rsidRPr="001B3B11">
              <w:rPr>
                <w:sz w:val="20"/>
              </w:rPr>
              <w:t>s = section(s)/subsection(s)</w:t>
            </w:r>
          </w:p>
        </w:tc>
      </w:tr>
      <w:tr w:rsidR="00C57FE4" w:rsidRPr="001B3B11" w:rsidTr="007D7010">
        <w:tc>
          <w:tcPr>
            <w:tcW w:w="4253" w:type="dxa"/>
            <w:shd w:val="clear" w:color="auto" w:fill="auto"/>
          </w:tcPr>
          <w:p w:rsidR="00C57FE4" w:rsidRPr="001B3B11" w:rsidRDefault="00C57FE4" w:rsidP="007D7010">
            <w:pPr>
              <w:spacing w:before="60"/>
              <w:ind w:left="34"/>
              <w:rPr>
                <w:sz w:val="20"/>
              </w:rPr>
            </w:pPr>
            <w:r w:rsidRPr="001B3B11">
              <w:rPr>
                <w:sz w:val="20"/>
              </w:rPr>
              <w:t xml:space="preserve">LA = </w:t>
            </w:r>
            <w:r w:rsidRPr="001B3B11">
              <w:rPr>
                <w:i/>
                <w:sz w:val="20"/>
              </w:rPr>
              <w:t>Legislation Act 2003</w:t>
            </w:r>
          </w:p>
        </w:tc>
        <w:tc>
          <w:tcPr>
            <w:tcW w:w="3686" w:type="dxa"/>
            <w:shd w:val="clear" w:color="auto" w:fill="auto"/>
          </w:tcPr>
          <w:p w:rsidR="00C57FE4" w:rsidRPr="001B3B11" w:rsidRDefault="00C57FE4" w:rsidP="007D7010">
            <w:pPr>
              <w:spacing w:before="60"/>
              <w:ind w:left="34"/>
              <w:rPr>
                <w:sz w:val="20"/>
              </w:rPr>
            </w:pPr>
            <w:r w:rsidRPr="001B3B11">
              <w:rPr>
                <w:sz w:val="20"/>
              </w:rPr>
              <w:t>Sch = Schedule(s)</w:t>
            </w:r>
          </w:p>
        </w:tc>
      </w:tr>
      <w:tr w:rsidR="00C57FE4" w:rsidRPr="001B3B11" w:rsidTr="007D7010">
        <w:tc>
          <w:tcPr>
            <w:tcW w:w="4253" w:type="dxa"/>
            <w:shd w:val="clear" w:color="auto" w:fill="auto"/>
          </w:tcPr>
          <w:p w:rsidR="00C57FE4" w:rsidRPr="001B3B11" w:rsidRDefault="00C57FE4" w:rsidP="007D7010">
            <w:pPr>
              <w:spacing w:before="60"/>
              <w:ind w:left="34"/>
              <w:rPr>
                <w:sz w:val="20"/>
              </w:rPr>
            </w:pPr>
            <w:r w:rsidRPr="001B3B11">
              <w:rPr>
                <w:sz w:val="20"/>
              </w:rPr>
              <w:t xml:space="preserve">LIA = </w:t>
            </w:r>
            <w:r w:rsidRPr="001B3B11">
              <w:rPr>
                <w:i/>
                <w:sz w:val="20"/>
              </w:rPr>
              <w:t>Legislative Instruments Act 2003</w:t>
            </w:r>
          </w:p>
        </w:tc>
        <w:tc>
          <w:tcPr>
            <w:tcW w:w="3686" w:type="dxa"/>
            <w:shd w:val="clear" w:color="auto" w:fill="auto"/>
          </w:tcPr>
          <w:p w:rsidR="00C57FE4" w:rsidRPr="001B3B11" w:rsidRDefault="00C57FE4" w:rsidP="007D7010">
            <w:pPr>
              <w:spacing w:before="60"/>
              <w:ind w:left="34"/>
              <w:rPr>
                <w:sz w:val="20"/>
              </w:rPr>
            </w:pPr>
            <w:r w:rsidRPr="001B3B11">
              <w:rPr>
                <w:sz w:val="20"/>
              </w:rPr>
              <w:t>Sdiv = Subdivision(s)</w:t>
            </w:r>
          </w:p>
        </w:tc>
      </w:tr>
      <w:tr w:rsidR="00C57FE4" w:rsidRPr="001B3B11" w:rsidTr="007D7010">
        <w:tc>
          <w:tcPr>
            <w:tcW w:w="4253" w:type="dxa"/>
            <w:shd w:val="clear" w:color="auto" w:fill="auto"/>
          </w:tcPr>
          <w:p w:rsidR="00C57FE4" w:rsidRPr="001B3B11" w:rsidRDefault="00C57FE4" w:rsidP="007D7010">
            <w:pPr>
              <w:spacing w:before="60"/>
              <w:ind w:left="34"/>
              <w:rPr>
                <w:sz w:val="20"/>
              </w:rPr>
            </w:pPr>
            <w:r w:rsidRPr="001B3B11">
              <w:rPr>
                <w:sz w:val="20"/>
              </w:rPr>
              <w:t>(md) = misdescribed amendment can be given</w:t>
            </w:r>
          </w:p>
        </w:tc>
        <w:tc>
          <w:tcPr>
            <w:tcW w:w="3686" w:type="dxa"/>
            <w:shd w:val="clear" w:color="auto" w:fill="auto"/>
          </w:tcPr>
          <w:p w:rsidR="00C57FE4" w:rsidRPr="001B3B11" w:rsidRDefault="00C57FE4" w:rsidP="007D7010">
            <w:pPr>
              <w:spacing w:before="60"/>
              <w:ind w:left="34"/>
              <w:rPr>
                <w:sz w:val="20"/>
              </w:rPr>
            </w:pPr>
            <w:r w:rsidRPr="001B3B11">
              <w:rPr>
                <w:sz w:val="20"/>
              </w:rPr>
              <w:t>SLI = Select Legislative Instrument</w:t>
            </w:r>
          </w:p>
        </w:tc>
      </w:tr>
      <w:tr w:rsidR="00C57FE4" w:rsidRPr="001B3B11" w:rsidTr="007D7010">
        <w:tc>
          <w:tcPr>
            <w:tcW w:w="4253" w:type="dxa"/>
            <w:shd w:val="clear" w:color="auto" w:fill="auto"/>
          </w:tcPr>
          <w:p w:rsidR="00C57FE4" w:rsidRPr="001B3B11" w:rsidRDefault="000B1623" w:rsidP="000B1623">
            <w:pPr>
              <w:ind w:left="34" w:firstLine="249"/>
              <w:rPr>
                <w:sz w:val="20"/>
              </w:rPr>
            </w:pPr>
            <w:r w:rsidRPr="001B3B11">
              <w:rPr>
                <w:sz w:val="20"/>
              </w:rPr>
              <w:t>e</w:t>
            </w:r>
            <w:r w:rsidR="00C57FE4" w:rsidRPr="001B3B11">
              <w:rPr>
                <w:sz w:val="20"/>
              </w:rPr>
              <w:t>ffect</w:t>
            </w:r>
          </w:p>
        </w:tc>
        <w:tc>
          <w:tcPr>
            <w:tcW w:w="3686" w:type="dxa"/>
            <w:shd w:val="clear" w:color="auto" w:fill="auto"/>
          </w:tcPr>
          <w:p w:rsidR="00C57FE4" w:rsidRPr="001B3B11" w:rsidRDefault="00C57FE4" w:rsidP="007D7010">
            <w:pPr>
              <w:spacing w:before="60"/>
              <w:ind w:left="34"/>
              <w:rPr>
                <w:sz w:val="20"/>
              </w:rPr>
            </w:pPr>
            <w:r w:rsidRPr="001B3B11">
              <w:rPr>
                <w:sz w:val="20"/>
              </w:rPr>
              <w:t>SR = Statutory Rules</w:t>
            </w:r>
          </w:p>
        </w:tc>
      </w:tr>
      <w:tr w:rsidR="00C57FE4" w:rsidRPr="001B3B11" w:rsidTr="007D7010">
        <w:tc>
          <w:tcPr>
            <w:tcW w:w="4253" w:type="dxa"/>
            <w:shd w:val="clear" w:color="auto" w:fill="auto"/>
          </w:tcPr>
          <w:p w:rsidR="00C57FE4" w:rsidRPr="001B3B11" w:rsidRDefault="00C57FE4" w:rsidP="007D7010">
            <w:pPr>
              <w:spacing w:before="60"/>
              <w:ind w:left="34"/>
              <w:rPr>
                <w:sz w:val="20"/>
              </w:rPr>
            </w:pPr>
            <w:r w:rsidRPr="001B3B11">
              <w:rPr>
                <w:sz w:val="20"/>
              </w:rPr>
              <w:t>(md not incorp) = misdescribed amendment</w:t>
            </w:r>
          </w:p>
        </w:tc>
        <w:tc>
          <w:tcPr>
            <w:tcW w:w="3686" w:type="dxa"/>
            <w:shd w:val="clear" w:color="auto" w:fill="auto"/>
          </w:tcPr>
          <w:p w:rsidR="00C57FE4" w:rsidRPr="001B3B11" w:rsidRDefault="00C57FE4" w:rsidP="007D7010">
            <w:pPr>
              <w:spacing w:before="60"/>
              <w:ind w:left="34"/>
              <w:rPr>
                <w:sz w:val="20"/>
              </w:rPr>
            </w:pPr>
            <w:r w:rsidRPr="001B3B11">
              <w:rPr>
                <w:sz w:val="20"/>
              </w:rPr>
              <w:t>Sub</w:t>
            </w:r>
            <w:r w:rsidR="001B3B11">
              <w:rPr>
                <w:sz w:val="20"/>
              </w:rPr>
              <w:noBreakHyphen/>
            </w:r>
            <w:r w:rsidRPr="001B3B11">
              <w:rPr>
                <w:sz w:val="20"/>
              </w:rPr>
              <w:t>Ch = Sub</w:t>
            </w:r>
            <w:r w:rsidR="001B3B11">
              <w:rPr>
                <w:sz w:val="20"/>
              </w:rPr>
              <w:noBreakHyphen/>
            </w:r>
            <w:r w:rsidRPr="001B3B11">
              <w:rPr>
                <w:sz w:val="20"/>
              </w:rPr>
              <w:t>Chapter(s)</w:t>
            </w:r>
          </w:p>
        </w:tc>
      </w:tr>
      <w:tr w:rsidR="00C57FE4" w:rsidRPr="001B3B11" w:rsidTr="007D7010">
        <w:tc>
          <w:tcPr>
            <w:tcW w:w="4253" w:type="dxa"/>
            <w:shd w:val="clear" w:color="auto" w:fill="auto"/>
          </w:tcPr>
          <w:p w:rsidR="00C57FE4" w:rsidRPr="001B3B11" w:rsidRDefault="000B1623" w:rsidP="000B1623">
            <w:pPr>
              <w:ind w:left="34" w:firstLine="249"/>
              <w:rPr>
                <w:sz w:val="20"/>
              </w:rPr>
            </w:pPr>
            <w:r w:rsidRPr="001B3B11">
              <w:rPr>
                <w:sz w:val="20"/>
              </w:rPr>
              <w:t>c</w:t>
            </w:r>
            <w:r w:rsidR="00C57FE4" w:rsidRPr="001B3B11">
              <w:rPr>
                <w:sz w:val="20"/>
              </w:rPr>
              <w:t>annot be given effect</w:t>
            </w:r>
          </w:p>
        </w:tc>
        <w:tc>
          <w:tcPr>
            <w:tcW w:w="3686" w:type="dxa"/>
            <w:shd w:val="clear" w:color="auto" w:fill="auto"/>
          </w:tcPr>
          <w:p w:rsidR="00C57FE4" w:rsidRPr="001B3B11" w:rsidRDefault="00C57FE4" w:rsidP="007D7010">
            <w:pPr>
              <w:spacing w:before="60"/>
              <w:ind w:left="34"/>
              <w:rPr>
                <w:sz w:val="20"/>
              </w:rPr>
            </w:pPr>
            <w:r w:rsidRPr="001B3B11">
              <w:rPr>
                <w:sz w:val="20"/>
              </w:rPr>
              <w:t>SubPt = Subpart(s)</w:t>
            </w:r>
          </w:p>
        </w:tc>
      </w:tr>
      <w:tr w:rsidR="00C57FE4" w:rsidRPr="001B3B11" w:rsidTr="007D7010">
        <w:tc>
          <w:tcPr>
            <w:tcW w:w="4253" w:type="dxa"/>
            <w:shd w:val="clear" w:color="auto" w:fill="auto"/>
          </w:tcPr>
          <w:p w:rsidR="00C57FE4" w:rsidRPr="001B3B11" w:rsidRDefault="00C57FE4" w:rsidP="007D7010">
            <w:pPr>
              <w:spacing w:before="60"/>
              <w:ind w:left="34"/>
              <w:rPr>
                <w:sz w:val="20"/>
              </w:rPr>
            </w:pPr>
            <w:r w:rsidRPr="001B3B11">
              <w:rPr>
                <w:sz w:val="20"/>
              </w:rPr>
              <w:t>mod = modified/modification</w:t>
            </w:r>
          </w:p>
        </w:tc>
        <w:tc>
          <w:tcPr>
            <w:tcW w:w="3686" w:type="dxa"/>
            <w:shd w:val="clear" w:color="auto" w:fill="auto"/>
          </w:tcPr>
          <w:p w:rsidR="00C57FE4" w:rsidRPr="001B3B11" w:rsidRDefault="00C57FE4" w:rsidP="007D7010">
            <w:pPr>
              <w:spacing w:before="60"/>
              <w:ind w:left="34"/>
              <w:rPr>
                <w:sz w:val="20"/>
              </w:rPr>
            </w:pPr>
            <w:r w:rsidRPr="001B3B11">
              <w:rPr>
                <w:sz w:val="20"/>
                <w:u w:val="single"/>
              </w:rPr>
              <w:t>underlining</w:t>
            </w:r>
            <w:r w:rsidRPr="001B3B11">
              <w:rPr>
                <w:sz w:val="20"/>
              </w:rPr>
              <w:t xml:space="preserve"> = whole or part not</w:t>
            </w:r>
          </w:p>
        </w:tc>
      </w:tr>
      <w:tr w:rsidR="00C57FE4" w:rsidRPr="001B3B11" w:rsidTr="007D7010">
        <w:tc>
          <w:tcPr>
            <w:tcW w:w="4253" w:type="dxa"/>
            <w:shd w:val="clear" w:color="auto" w:fill="auto"/>
          </w:tcPr>
          <w:p w:rsidR="00C57FE4" w:rsidRPr="001B3B11" w:rsidRDefault="00C57FE4" w:rsidP="007D7010">
            <w:pPr>
              <w:spacing w:before="60"/>
              <w:ind w:left="34"/>
              <w:rPr>
                <w:sz w:val="20"/>
              </w:rPr>
            </w:pPr>
            <w:r w:rsidRPr="001B3B11">
              <w:rPr>
                <w:sz w:val="20"/>
              </w:rPr>
              <w:t>No. = Number(s)</w:t>
            </w:r>
          </w:p>
        </w:tc>
        <w:tc>
          <w:tcPr>
            <w:tcW w:w="3686" w:type="dxa"/>
            <w:shd w:val="clear" w:color="auto" w:fill="auto"/>
          </w:tcPr>
          <w:p w:rsidR="00C57FE4" w:rsidRPr="001B3B11" w:rsidRDefault="000B1623" w:rsidP="000B1623">
            <w:pPr>
              <w:ind w:left="34" w:firstLine="249"/>
              <w:rPr>
                <w:sz w:val="20"/>
              </w:rPr>
            </w:pPr>
            <w:r w:rsidRPr="001B3B11">
              <w:rPr>
                <w:sz w:val="20"/>
              </w:rPr>
              <w:t>c</w:t>
            </w:r>
            <w:r w:rsidR="00C57FE4" w:rsidRPr="001B3B11">
              <w:rPr>
                <w:sz w:val="20"/>
              </w:rPr>
              <w:t>ommenced or to be commenced</w:t>
            </w:r>
          </w:p>
        </w:tc>
      </w:tr>
    </w:tbl>
    <w:p w:rsidR="00C57FE4" w:rsidRPr="001B3B11" w:rsidRDefault="00C57FE4" w:rsidP="007D7010">
      <w:pPr>
        <w:pStyle w:val="Tabletext"/>
      </w:pPr>
    </w:p>
    <w:p w:rsidR="00947DCE" w:rsidRPr="001B3B11" w:rsidRDefault="00C57FE4" w:rsidP="007D7010">
      <w:pPr>
        <w:pStyle w:val="ENotesHeading2"/>
        <w:pageBreakBefore/>
      </w:pPr>
      <w:bookmarkStart w:id="36" w:name="_Toc147748265"/>
      <w:r w:rsidRPr="001B3B11">
        <w:t>Endnote 3—Legislation history</w:t>
      </w:r>
      <w:bookmarkEnd w:id="36"/>
    </w:p>
    <w:p w:rsidR="007C6D4A" w:rsidRPr="001B3B11" w:rsidRDefault="007C6D4A" w:rsidP="007C6D4A">
      <w:pPr>
        <w:pStyle w:val="Tabletext"/>
      </w:pPr>
    </w:p>
    <w:tbl>
      <w:tblPr>
        <w:tblW w:w="8217"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2229"/>
        <w:gridCol w:w="2376"/>
      </w:tblGrid>
      <w:tr w:rsidR="00C57FE4" w:rsidRPr="001B3B11" w:rsidTr="001E0E28">
        <w:trPr>
          <w:cantSplit/>
          <w:tblHeader/>
        </w:trPr>
        <w:tc>
          <w:tcPr>
            <w:tcW w:w="1806" w:type="dxa"/>
            <w:tcBorders>
              <w:top w:val="single" w:sz="12" w:space="0" w:color="auto"/>
              <w:bottom w:val="single" w:sz="12" w:space="0" w:color="auto"/>
            </w:tcBorders>
            <w:shd w:val="clear" w:color="auto" w:fill="auto"/>
          </w:tcPr>
          <w:p w:rsidR="00C57FE4" w:rsidRPr="001B3B11" w:rsidRDefault="00C57FE4" w:rsidP="007D7010">
            <w:pPr>
              <w:pStyle w:val="ENoteTableHeading"/>
            </w:pPr>
            <w:r w:rsidRPr="001B3B11">
              <w:t>Name</w:t>
            </w:r>
          </w:p>
        </w:tc>
        <w:tc>
          <w:tcPr>
            <w:tcW w:w="1806" w:type="dxa"/>
            <w:tcBorders>
              <w:top w:val="single" w:sz="12" w:space="0" w:color="auto"/>
              <w:bottom w:val="single" w:sz="12" w:space="0" w:color="auto"/>
            </w:tcBorders>
            <w:shd w:val="clear" w:color="auto" w:fill="auto"/>
          </w:tcPr>
          <w:p w:rsidR="00C57FE4" w:rsidRPr="001B3B11" w:rsidRDefault="00C57FE4" w:rsidP="007D7010">
            <w:pPr>
              <w:pStyle w:val="ENoteTableHeading"/>
            </w:pPr>
            <w:r w:rsidRPr="001B3B11">
              <w:t>Registration</w:t>
            </w:r>
          </w:p>
        </w:tc>
        <w:tc>
          <w:tcPr>
            <w:tcW w:w="2229" w:type="dxa"/>
            <w:tcBorders>
              <w:top w:val="single" w:sz="12" w:space="0" w:color="auto"/>
              <w:bottom w:val="single" w:sz="12" w:space="0" w:color="auto"/>
            </w:tcBorders>
            <w:shd w:val="clear" w:color="auto" w:fill="auto"/>
          </w:tcPr>
          <w:p w:rsidR="00C57FE4" w:rsidRPr="001B3B11" w:rsidRDefault="00C57FE4" w:rsidP="007D7010">
            <w:pPr>
              <w:pStyle w:val="ENoteTableHeading"/>
            </w:pPr>
            <w:r w:rsidRPr="001B3B11">
              <w:t>Commencement</w:t>
            </w:r>
          </w:p>
        </w:tc>
        <w:tc>
          <w:tcPr>
            <w:tcW w:w="2376" w:type="dxa"/>
            <w:tcBorders>
              <w:top w:val="single" w:sz="12" w:space="0" w:color="auto"/>
              <w:bottom w:val="single" w:sz="12" w:space="0" w:color="auto"/>
            </w:tcBorders>
            <w:shd w:val="clear" w:color="auto" w:fill="auto"/>
          </w:tcPr>
          <w:p w:rsidR="00C57FE4" w:rsidRPr="001B3B11" w:rsidRDefault="00C57FE4" w:rsidP="007D7010">
            <w:pPr>
              <w:pStyle w:val="ENoteTableHeading"/>
            </w:pPr>
            <w:r w:rsidRPr="001B3B11">
              <w:t>Application, saving and transitional provisions</w:t>
            </w:r>
          </w:p>
        </w:tc>
      </w:tr>
      <w:tr w:rsidR="00C57FE4" w:rsidRPr="001B3B11" w:rsidTr="001E0E28">
        <w:trPr>
          <w:cantSplit/>
        </w:trPr>
        <w:tc>
          <w:tcPr>
            <w:tcW w:w="1806" w:type="dxa"/>
            <w:tcBorders>
              <w:top w:val="single" w:sz="12" w:space="0" w:color="auto"/>
              <w:bottom w:val="single" w:sz="4" w:space="0" w:color="auto"/>
            </w:tcBorders>
            <w:shd w:val="clear" w:color="auto" w:fill="auto"/>
          </w:tcPr>
          <w:p w:rsidR="00C57FE4" w:rsidRPr="001B3B11" w:rsidRDefault="00EF6BC2" w:rsidP="00256F0F">
            <w:pPr>
              <w:pStyle w:val="ENoteTableText"/>
            </w:pPr>
            <w:r w:rsidRPr="001B3B11">
              <w:t>Autonomous Sanctions (Designated Persons and Entities and Declared Persons – Syria) List 2012</w:t>
            </w:r>
          </w:p>
        </w:tc>
        <w:tc>
          <w:tcPr>
            <w:tcW w:w="1806" w:type="dxa"/>
            <w:tcBorders>
              <w:top w:val="single" w:sz="12" w:space="0" w:color="auto"/>
              <w:bottom w:val="single" w:sz="4" w:space="0" w:color="auto"/>
            </w:tcBorders>
            <w:shd w:val="clear" w:color="auto" w:fill="auto"/>
          </w:tcPr>
          <w:p w:rsidR="00C57FE4" w:rsidRPr="001B3B11" w:rsidRDefault="00C57FE4" w:rsidP="00C57FE4">
            <w:pPr>
              <w:pStyle w:val="ENoteTableText"/>
            </w:pPr>
            <w:r w:rsidRPr="001B3B11">
              <w:t>7 March 2012 (</w:t>
            </w:r>
            <w:r w:rsidR="00EF6BC2" w:rsidRPr="001B3B11">
              <w:rPr>
                <w:bCs/>
              </w:rPr>
              <w:t>F2012L00482</w:t>
            </w:r>
            <w:r w:rsidRPr="001B3B11">
              <w:t>)</w:t>
            </w:r>
          </w:p>
        </w:tc>
        <w:tc>
          <w:tcPr>
            <w:tcW w:w="2229" w:type="dxa"/>
            <w:tcBorders>
              <w:top w:val="single" w:sz="12" w:space="0" w:color="auto"/>
              <w:bottom w:val="single" w:sz="4" w:space="0" w:color="auto"/>
            </w:tcBorders>
            <w:shd w:val="clear" w:color="auto" w:fill="auto"/>
          </w:tcPr>
          <w:p w:rsidR="00C57FE4" w:rsidRPr="001B3B11" w:rsidRDefault="00C57FE4" w:rsidP="007D7010">
            <w:pPr>
              <w:pStyle w:val="ENoteTableText"/>
            </w:pPr>
            <w:r w:rsidRPr="001B3B11">
              <w:t>7 March 2012 (s 2)</w:t>
            </w:r>
          </w:p>
        </w:tc>
        <w:tc>
          <w:tcPr>
            <w:tcW w:w="2376" w:type="dxa"/>
            <w:tcBorders>
              <w:top w:val="single" w:sz="12" w:space="0" w:color="auto"/>
              <w:bottom w:val="single" w:sz="4" w:space="0" w:color="auto"/>
            </w:tcBorders>
            <w:shd w:val="clear" w:color="auto" w:fill="auto"/>
          </w:tcPr>
          <w:p w:rsidR="00D133A0" w:rsidRPr="001B3B11" w:rsidRDefault="00C57FE4" w:rsidP="007D7010">
            <w:pPr>
              <w:pStyle w:val="ENoteTableText"/>
            </w:pPr>
            <w:r w:rsidRPr="001B3B11">
              <w:t>—</w:t>
            </w:r>
          </w:p>
          <w:p w:rsidR="00C57FE4" w:rsidRPr="001B3B11" w:rsidRDefault="00C57FE4" w:rsidP="00947DCE">
            <w:pPr>
              <w:rPr>
                <w:lang w:eastAsia="en-AU"/>
              </w:rPr>
            </w:pPr>
          </w:p>
        </w:tc>
      </w:tr>
      <w:tr w:rsidR="00C57FE4" w:rsidRPr="001B3B11" w:rsidTr="001E0E28">
        <w:trPr>
          <w:cantSplit/>
        </w:trPr>
        <w:tc>
          <w:tcPr>
            <w:tcW w:w="1806" w:type="dxa"/>
            <w:shd w:val="clear" w:color="auto" w:fill="auto"/>
          </w:tcPr>
          <w:p w:rsidR="00C57FE4" w:rsidRPr="001B3B11" w:rsidRDefault="00EF6BC2" w:rsidP="00256F0F">
            <w:pPr>
              <w:pStyle w:val="ENoteTableText"/>
            </w:pPr>
            <w:r w:rsidRPr="001B3B11">
              <w:t>Autonomous Sanctions (Designated Persons and Entities and Declared Persons – Syria) Amendment List 2013</w:t>
            </w:r>
          </w:p>
        </w:tc>
        <w:tc>
          <w:tcPr>
            <w:tcW w:w="1806" w:type="dxa"/>
            <w:shd w:val="clear" w:color="auto" w:fill="auto"/>
          </w:tcPr>
          <w:p w:rsidR="00C57FE4" w:rsidRPr="001B3B11" w:rsidRDefault="003A4651" w:rsidP="00C57FE4">
            <w:pPr>
              <w:pStyle w:val="ENoteTableText"/>
            </w:pPr>
            <w:r w:rsidRPr="001B3B11">
              <w:t>31 May</w:t>
            </w:r>
            <w:r w:rsidR="00EF6BC2" w:rsidRPr="001B3B11">
              <w:t xml:space="preserve"> 2013 </w:t>
            </w:r>
            <w:r w:rsidR="00C57FE4" w:rsidRPr="001B3B11">
              <w:t>(</w:t>
            </w:r>
            <w:r w:rsidR="00EF6BC2" w:rsidRPr="001B3B11">
              <w:rPr>
                <w:bCs/>
              </w:rPr>
              <w:t>F2013L00884</w:t>
            </w:r>
            <w:r w:rsidR="00C57FE4" w:rsidRPr="001B3B11">
              <w:t>)</w:t>
            </w:r>
          </w:p>
        </w:tc>
        <w:tc>
          <w:tcPr>
            <w:tcW w:w="2229" w:type="dxa"/>
            <w:shd w:val="clear" w:color="auto" w:fill="auto"/>
          </w:tcPr>
          <w:p w:rsidR="00C57FE4" w:rsidRPr="001B3B11" w:rsidRDefault="003A4651" w:rsidP="007D7010">
            <w:pPr>
              <w:pStyle w:val="ENoteTableText"/>
            </w:pPr>
            <w:r w:rsidRPr="001B3B11">
              <w:t>31 May</w:t>
            </w:r>
            <w:r w:rsidR="00EF6BC2" w:rsidRPr="001B3B11">
              <w:t xml:space="preserve"> 2013 </w:t>
            </w:r>
            <w:r w:rsidR="00C57FE4" w:rsidRPr="001B3B11">
              <w:t>(s 2)</w:t>
            </w:r>
          </w:p>
        </w:tc>
        <w:tc>
          <w:tcPr>
            <w:tcW w:w="2376" w:type="dxa"/>
            <w:shd w:val="clear" w:color="auto" w:fill="auto"/>
          </w:tcPr>
          <w:p w:rsidR="00D133A0" w:rsidRPr="001B3B11" w:rsidRDefault="00C57FE4" w:rsidP="007D7010">
            <w:pPr>
              <w:pStyle w:val="ENoteTableText"/>
            </w:pPr>
            <w:r w:rsidRPr="001B3B11">
              <w:t>—</w:t>
            </w:r>
          </w:p>
          <w:p w:rsidR="00C57FE4" w:rsidRPr="001B3B11" w:rsidRDefault="00C57FE4" w:rsidP="00947DCE">
            <w:pPr>
              <w:rPr>
                <w:lang w:eastAsia="en-AU"/>
              </w:rPr>
            </w:pPr>
          </w:p>
        </w:tc>
      </w:tr>
      <w:tr w:rsidR="00C57FE4" w:rsidRPr="001B3B11" w:rsidTr="001E0E28">
        <w:trPr>
          <w:cantSplit/>
        </w:trPr>
        <w:tc>
          <w:tcPr>
            <w:tcW w:w="1806" w:type="dxa"/>
            <w:shd w:val="clear" w:color="auto" w:fill="auto"/>
          </w:tcPr>
          <w:p w:rsidR="00C57FE4" w:rsidRPr="001B3B11" w:rsidRDefault="00EF6BC2" w:rsidP="007D7010">
            <w:pPr>
              <w:pStyle w:val="ENoteTableText"/>
            </w:pPr>
            <w:r w:rsidRPr="001B3B11">
              <w:t>Autonomous Sanctions (Designated Persons and Entities and Declared Persons – Syria) Amendment List 2015 (No.1)</w:t>
            </w:r>
          </w:p>
        </w:tc>
        <w:tc>
          <w:tcPr>
            <w:tcW w:w="1806" w:type="dxa"/>
            <w:shd w:val="clear" w:color="auto" w:fill="auto"/>
          </w:tcPr>
          <w:p w:rsidR="00C57FE4" w:rsidRPr="001B3B11" w:rsidRDefault="003A4651" w:rsidP="00C57FE4">
            <w:pPr>
              <w:pStyle w:val="ENoteTableText"/>
            </w:pPr>
            <w:r w:rsidRPr="001B3B11">
              <w:t>26 February</w:t>
            </w:r>
            <w:r w:rsidR="00EF6BC2" w:rsidRPr="001B3B11">
              <w:t xml:space="preserve"> 2015 </w:t>
            </w:r>
            <w:r w:rsidR="00C57FE4" w:rsidRPr="001B3B11">
              <w:t>(</w:t>
            </w:r>
            <w:r w:rsidR="00EF6BC2" w:rsidRPr="001B3B11">
              <w:rPr>
                <w:bCs/>
              </w:rPr>
              <w:t>F2015L00217</w:t>
            </w:r>
            <w:r w:rsidR="00C57FE4" w:rsidRPr="001B3B11">
              <w:rPr>
                <w:bCs/>
              </w:rPr>
              <w:t>)</w:t>
            </w:r>
          </w:p>
        </w:tc>
        <w:tc>
          <w:tcPr>
            <w:tcW w:w="2229" w:type="dxa"/>
            <w:shd w:val="clear" w:color="auto" w:fill="auto"/>
          </w:tcPr>
          <w:p w:rsidR="00CC3D56" w:rsidRPr="001B3B11" w:rsidRDefault="003A4651" w:rsidP="006A3E2D">
            <w:pPr>
              <w:pStyle w:val="ENoteTableText"/>
            </w:pPr>
            <w:r w:rsidRPr="001B3B11">
              <w:t>27 February</w:t>
            </w:r>
            <w:r w:rsidR="00EF6BC2" w:rsidRPr="001B3B11">
              <w:t xml:space="preserve"> 2015 </w:t>
            </w:r>
            <w:r w:rsidR="00C57FE4" w:rsidRPr="001B3B11">
              <w:t>(s 2)</w:t>
            </w:r>
          </w:p>
          <w:p w:rsidR="00C57FE4" w:rsidRPr="001B3B11" w:rsidRDefault="00C57FE4" w:rsidP="00CC3D56">
            <w:pPr>
              <w:rPr>
                <w:lang w:eastAsia="en-AU"/>
              </w:rPr>
            </w:pPr>
          </w:p>
        </w:tc>
        <w:tc>
          <w:tcPr>
            <w:tcW w:w="2376" w:type="dxa"/>
            <w:shd w:val="clear" w:color="auto" w:fill="auto"/>
          </w:tcPr>
          <w:p w:rsidR="00D133A0" w:rsidRPr="001B3B11" w:rsidRDefault="00C57FE4" w:rsidP="007D7010">
            <w:pPr>
              <w:pStyle w:val="ENoteTableText"/>
            </w:pPr>
            <w:r w:rsidRPr="001B3B11">
              <w:t>—</w:t>
            </w:r>
          </w:p>
          <w:p w:rsidR="00C57FE4" w:rsidRPr="001B3B11" w:rsidRDefault="00C57FE4" w:rsidP="00947DCE">
            <w:pPr>
              <w:rPr>
                <w:lang w:eastAsia="en-AU"/>
              </w:rPr>
            </w:pPr>
          </w:p>
        </w:tc>
      </w:tr>
      <w:tr w:rsidR="00C57FE4" w:rsidRPr="001B3B11" w:rsidTr="001E0E28">
        <w:trPr>
          <w:cantSplit/>
        </w:trPr>
        <w:tc>
          <w:tcPr>
            <w:tcW w:w="1806" w:type="dxa"/>
            <w:shd w:val="clear" w:color="auto" w:fill="auto"/>
          </w:tcPr>
          <w:p w:rsidR="00C57FE4" w:rsidRPr="001B3B11" w:rsidRDefault="00EF6BC2" w:rsidP="00256F0F">
            <w:pPr>
              <w:pStyle w:val="ENoteTableText"/>
            </w:pPr>
            <w:r w:rsidRPr="001B3B11">
              <w:rPr>
                <w:szCs w:val="16"/>
              </w:rPr>
              <w:t>Autonomous Sanctions (Designated Persons and Entities and Declared Persons – Syria) Continuing Effect Declaration and Revocation Instrument 2018</w:t>
            </w:r>
          </w:p>
        </w:tc>
        <w:tc>
          <w:tcPr>
            <w:tcW w:w="1806" w:type="dxa"/>
            <w:shd w:val="clear" w:color="auto" w:fill="auto"/>
          </w:tcPr>
          <w:p w:rsidR="00C57FE4" w:rsidRPr="001B3B11" w:rsidRDefault="003A4651" w:rsidP="00C57FE4">
            <w:pPr>
              <w:pStyle w:val="ENoteTableText"/>
            </w:pPr>
            <w:r w:rsidRPr="001B3B11">
              <w:t>12 February</w:t>
            </w:r>
            <w:r w:rsidR="00256F0F" w:rsidRPr="001B3B11">
              <w:t xml:space="preserve"> 2018</w:t>
            </w:r>
            <w:r w:rsidR="00C46B7D" w:rsidRPr="001B3B11">
              <w:t xml:space="preserve"> </w:t>
            </w:r>
            <w:r w:rsidR="00C57FE4" w:rsidRPr="001B3B11">
              <w:t>(</w:t>
            </w:r>
            <w:r w:rsidR="00EF6BC2" w:rsidRPr="001B3B11">
              <w:t>F2018L00100</w:t>
            </w:r>
            <w:r w:rsidR="00C57FE4" w:rsidRPr="001B3B11">
              <w:t>)</w:t>
            </w:r>
          </w:p>
        </w:tc>
        <w:tc>
          <w:tcPr>
            <w:tcW w:w="2229" w:type="dxa"/>
            <w:shd w:val="clear" w:color="auto" w:fill="auto"/>
          </w:tcPr>
          <w:p w:rsidR="00CC3D56" w:rsidRPr="001B3B11" w:rsidRDefault="003A4651" w:rsidP="006A3E2D">
            <w:pPr>
              <w:pStyle w:val="ENoteTableText"/>
            </w:pPr>
            <w:r w:rsidRPr="001B3B11">
              <w:t>1</w:t>
            </w:r>
            <w:r w:rsidR="00141636" w:rsidRPr="001B3B11">
              <w:t>3 February</w:t>
            </w:r>
            <w:r w:rsidR="00256F0F" w:rsidRPr="001B3B11">
              <w:t xml:space="preserve"> 2018</w:t>
            </w:r>
            <w:r w:rsidR="00C57FE4" w:rsidRPr="001B3B11">
              <w:t xml:space="preserve"> (s 2)</w:t>
            </w:r>
          </w:p>
          <w:p w:rsidR="00C57FE4" w:rsidRPr="001B3B11" w:rsidRDefault="00C57FE4" w:rsidP="00CC3D56">
            <w:pPr>
              <w:rPr>
                <w:lang w:eastAsia="en-AU"/>
              </w:rPr>
            </w:pPr>
          </w:p>
        </w:tc>
        <w:tc>
          <w:tcPr>
            <w:tcW w:w="2376" w:type="dxa"/>
            <w:shd w:val="clear" w:color="auto" w:fill="auto"/>
          </w:tcPr>
          <w:p w:rsidR="00D133A0" w:rsidRPr="001B3B11" w:rsidRDefault="00AF7C33" w:rsidP="007D7010">
            <w:pPr>
              <w:pStyle w:val="ENoteTableText"/>
            </w:pPr>
            <w:r w:rsidRPr="001B3B11">
              <w:t>—</w:t>
            </w:r>
          </w:p>
          <w:p w:rsidR="00C57FE4" w:rsidRPr="001B3B11" w:rsidRDefault="00C57FE4" w:rsidP="00947DCE">
            <w:pPr>
              <w:rPr>
                <w:lang w:eastAsia="en-AU"/>
              </w:rPr>
            </w:pPr>
          </w:p>
        </w:tc>
      </w:tr>
      <w:tr w:rsidR="00AF4218" w:rsidRPr="001B3B11" w:rsidTr="009F7298">
        <w:trPr>
          <w:cantSplit/>
        </w:trPr>
        <w:tc>
          <w:tcPr>
            <w:tcW w:w="1806" w:type="dxa"/>
            <w:tcBorders>
              <w:bottom w:val="single" w:sz="4" w:space="0" w:color="auto"/>
            </w:tcBorders>
            <w:shd w:val="clear" w:color="auto" w:fill="auto"/>
          </w:tcPr>
          <w:p w:rsidR="00AF4218" w:rsidRPr="001B3B11" w:rsidRDefault="00AF4218" w:rsidP="00256F0F">
            <w:pPr>
              <w:pStyle w:val="ENoteTableText"/>
              <w:rPr>
                <w:szCs w:val="16"/>
              </w:rPr>
            </w:pPr>
            <w:r w:rsidRPr="001B3B11">
              <w:rPr>
                <w:noProof/>
              </w:rPr>
              <w:t>Autonomous Sanctions Legislation Amendment (Syria and Proliferation of Weapons of Mass Destruction) Instrument 2020</w:t>
            </w:r>
          </w:p>
        </w:tc>
        <w:tc>
          <w:tcPr>
            <w:tcW w:w="1806" w:type="dxa"/>
            <w:tcBorders>
              <w:bottom w:val="single" w:sz="4" w:space="0" w:color="auto"/>
            </w:tcBorders>
            <w:shd w:val="clear" w:color="auto" w:fill="auto"/>
          </w:tcPr>
          <w:p w:rsidR="00AF4218" w:rsidRPr="001B3B11" w:rsidRDefault="003A4651" w:rsidP="00C57FE4">
            <w:pPr>
              <w:pStyle w:val="ENoteTableText"/>
            </w:pPr>
            <w:r w:rsidRPr="001B3B11">
              <w:t>14 August</w:t>
            </w:r>
            <w:r w:rsidR="00AF4218" w:rsidRPr="001B3B11">
              <w:t xml:space="preserve"> 2020 (F2020L01019)</w:t>
            </w:r>
          </w:p>
        </w:tc>
        <w:tc>
          <w:tcPr>
            <w:tcW w:w="2229" w:type="dxa"/>
            <w:tcBorders>
              <w:bottom w:val="single" w:sz="4" w:space="0" w:color="auto"/>
            </w:tcBorders>
            <w:shd w:val="clear" w:color="auto" w:fill="auto"/>
          </w:tcPr>
          <w:p w:rsidR="00AF4218" w:rsidRPr="001B3B11" w:rsidRDefault="00120A27" w:rsidP="006A3E2D">
            <w:pPr>
              <w:pStyle w:val="ENoteTableText"/>
            </w:pPr>
            <w:r w:rsidRPr="001B3B11">
              <w:t>Sch 1 (</w:t>
            </w:r>
            <w:r w:rsidR="003A4651" w:rsidRPr="001B3B11">
              <w:t>items 1</w:t>
            </w:r>
            <w:r w:rsidRPr="001B3B11">
              <w:t>–10)</w:t>
            </w:r>
            <w:r w:rsidR="004C76BE" w:rsidRPr="001B3B11">
              <w:t>:</w:t>
            </w:r>
            <w:r w:rsidRPr="001B3B11">
              <w:t xml:space="preserve"> </w:t>
            </w:r>
            <w:r w:rsidR="003A4651" w:rsidRPr="001B3B11">
              <w:t>15 August</w:t>
            </w:r>
            <w:r w:rsidR="00AF4218" w:rsidRPr="001B3B11">
              <w:t xml:space="preserve"> 2020 (s 2(1) </w:t>
            </w:r>
            <w:r w:rsidR="003A4651" w:rsidRPr="001B3B11">
              <w:t>item 1</w:t>
            </w:r>
            <w:r w:rsidR="00AF4218" w:rsidRPr="001B3B11">
              <w:t>)</w:t>
            </w:r>
          </w:p>
        </w:tc>
        <w:tc>
          <w:tcPr>
            <w:tcW w:w="2376" w:type="dxa"/>
            <w:tcBorders>
              <w:bottom w:val="single" w:sz="4" w:space="0" w:color="auto"/>
            </w:tcBorders>
            <w:shd w:val="clear" w:color="auto" w:fill="auto"/>
          </w:tcPr>
          <w:p w:rsidR="00AF4218" w:rsidRPr="001B3B11" w:rsidRDefault="00AF4218" w:rsidP="007D7010">
            <w:pPr>
              <w:pStyle w:val="ENoteTableText"/>
            </w:pPr>
            <w:r w:rsidRPr="001B3B11">
              <w:t>—</w:t>
            </w:r>
          </w:p>
        </w:tc>
      </w:tr>
      <w:tr w:rsidR="0072629D" w:rsidRPr="001B3B11" w:rsidTr="001B3B11">
        <w:trPr>
          <w:cantSplit/>
        </w:trPr>
        <w:tc>
          <w:tcPr>
            <w:tcW w:w="1806" w:type="dxa"/>
            <w:shd w:val="clear" w:color="auto" w:fill="auto"/>
          </w:tcPr>
          <w:p w:rsidR="0072629D" w:rsidRPr="001B3B11" w:rsidRDefault="0072629D" w:rsidP="00256F0F">
            <w:pPr>
              <w:pStyle w:val="ENoteTableText"/>
              <w:rPr>
                <w:noProof/>
              </w:rPr>
            </w:pPr>
            <w:r w:rsidRPr="001B3B11">
              <w:rPr>
                <w:noProof/>
              </w:rPr>
              <w:t>Autonomous Sanctions (Designated Persons and Entities and Declared Persons—Syria and Proliferation of Weapons of Mass Destruction) Amendment (Continuation of Effect) Instrument 2020</w:t>
            </w:r>
          </w:p>
        </w:tc>
        <w:tc>
          <w:tcPr>
            <w:tcW w:w="1806" w:type="dxa"/>
            <w:shd w:val="clear" w:color="auto" w:fill="auto"/>
          </w:tcPr>
          <w:p w:rsidR="0072629D" w:rsidRPr="001B3B11" w:rsidRDefault="003A4651" w:rsidP="00C57FE4">
            <w:pPr>
              <w:pStyle w:val="ENoteTableText"/>
            </w:pPr>
            <w:r w:rsidRPr="001B3B11">
              <w:t>22 January</w:t>
            </w:r>
            <w:r w:rsidR="0072629D" w:rsidRPr="001B3B11">
              <w:t xml:space="preserve"> 2021 (F2021L00066)</w:t>
            </w:r>
          </w:p>
        </w:tc>
        <w:tc>
          <w:tcPr>
            <w:tcW w:w="2229" w:type="dxa"/>
            <w:shd w:val="clear" w:color="auto" w:fill="auto"/>
          </w:tcPr>
          <w:p w:rsidR="0072629D" w:rsidRPr="001B3B11" w:rsidRDefault="00786703" w:rsidP="006A3E2D">
            <w:pPr>
              <w:pStyle w:val="ENoteTableText"/>
            </w:pPr>
            <w:r w:rsidRPr="001B3B11">
              <w:t>Sch 1 (</w:t>
            </w:r>
            <w:r w:rsidR="003A4651" w:rsidRPr="001B3B11">
              <w:t>items 2</w:t>
            </w:r>
            <w:r w:rsidRPr="001B3B11">
              <w:t xml:space="preserve">, 3): </w:t>
            </w:r>
            <w:r w:rsidR="00141636" w:rsidRPr="001B3B11">
              <w:t>3 February</w:t>
            </w:r>
            <w:r w:rsidR="00F42156" w:rsidRPr="001B3B11">
              <w:t xml:space="preserve"> 2021 (s 2(1) </w:t>
            </w:r>
            <w:r w:rsidR="003A4651" w:rsidRPr="001B3B11">
              <w:t>item 3</w:t>
            </w:r>
            <w:r w:rsidR="00F42156" w:rsidRPr="001B3B11">
              <w:t>)</w:t>
            </w:r>
            <w:r w:rsidR="00F42156" w:rsidRPr="001B3B11">
              <w:br/>
              <w:t xml:space="preserve">Remainder: </w:t>
            </w:r>
            <w:r w:rsidR="003A4651" w:rsidRPr="001B3B11">
              <w:t>23 January</w:t>
            </w:r>
            <w:r w:rsidR="00F42156" w:rsidRPr="001B3B11">
              <w:t xml:space="preserve"> 2021 (s 2(1) </w:t>
            </w:r>
            <w:r w:rsidR="003A4651" w:rsidRPr="001B3B11">
              <w:t>items 1</w:t>
            </w:r>
            <w:r w:rsidR="00F42156" w:rsidRPr="001B3B11">
              <w:t>, 2)</w:t>
            </w:r>
          </w:p>
        </w:tc>
        <w:tc>
          <w:tcPr>
            <w:tcW w:w="2376" w:type="dxa"/>
            <w:shd w:val="clear" w:color="auto" w:fill="auto"/>
          </w:tcPr>
          <w:p w:rsidR="0072629D" w:rsidRPr="001B3B11" w:rsidRDefault="00F42156" w:rsidP="007D7010">
            <w:pPr>
              <w:pStyle w:val="ENoteTableText"/>
            </w:pPr>
            <w:r w:rsidRPr="001B3B11">
              <w:t>—</w:t>
            </w:r>
          </w:p>
        </w:tc>
      </w:tr>
      <w:tr w:rsidR="00024089" w:rsidRPr="001B3B11" w:rsidTr="002F61D1">
        <w:trPr>
          <w:cantSplit/>
        </w:trPr>
        <w:tc>
          <w:tcPr>
            <w:tcW w:w="1806" w:type="dxa"/>
            <w:tcBorders>
              <w:bottom w:val="single" w:sz="12" w:space="0" w:color="auto"/>
            </w:tcBorders>
            <w:shd w:val="clear" w:color="auto" w:fill="auto"/>
          </w:tcPr>
          <w:p w:rsidR="00024089" w:rsidRPr="001B3B11" w:rsidRDefault="00024089" w:rsidP="00256F0F">
            <w:pPr>
              <w:pStyle w:val="ENoteTableText"/>
              <w:rPr>
                <w:noProof/>
              </w:rPr>
            </w:pPr>
            <w:r w:rsidRPr="001B3B11">
              <w:rPr>
                <w:noProof/>
              </w:rPr>
              <w:t>Autonomous Sanctions (Designated Persons and Entities and Declared Persons – Syria and Proliferation of Weapons of Mass Destruction) Amendment (No. 1) Instrument 2023</w:t>
            </w:r>
          </w:p>
        </w:tc>
        <w:tc>
          <w:tcPr>
            <w:tcW w:w="1806" w:type="dxa"/>
            <w:tcBorders>
              <w:bottom w:val="single" w:sz="12" w:space="0" w:color="auto"/>
            </w:tcBorders>
            <w:shd w:val="clear" w:color="auto" w:fill="auto"/>
          </w:tcPr>
          <w:p w:rsidR="00024089" w:rsidRPr="001B3B11" w:rsidRDefault="00024089" w:rsidP="00C57FE4">
            <w:pPr>
              <w:pStyle w:val="ENoteTableText"/>
            </w:pPr>
            <w:r w:rsidRPr="001B3B11">
              <w:t>1 August 2023 (F2023L01058)</w:t>
            </w:r>
          </w:p>
        </w:tc>
        <w:tc>
          <w:tcPr>
            <w:tcW w:w="2229" w:type="dxa"/>
            <w:tcBorders>
              <w:bottom w:val="single" w:sz="12" w:space="0" w:color="auto"/>
            </w:tcBorders>
            <w:shd w:val="clear" w:color="auto" w:fill="auto"/>
          </w:tcPr>
          <w:p w:rsidR="00024089" w:rsidRPr="001B3B11" w:rsidRDefault="007857CB" w:rsidP="006A3E2D">
            <w:pPr>
              <w:pStyle w:val="ENoteTableText"/>
              <w:rPr>
                <w:u w:val="single"/>
              </w:rPr>
            </w:pPr>
            <w:r w:rsidRPr="001B3B11">
              <w:t xml:space="preserve">Sch 1 (items 1–10): 2 August </w:t>
            </w:r>
            <w:r w:rsidR="0038654A" w:rsidRPr="001B3B11">
              <w:t>2023 (s 2(1) item 2)</w:t>
            </w:r>
            <w:r w:rsidR="0038654A" w:rsidRPr="001B3B11">
              <w:br/>
              <w:t>Sch 1 (item</w:t>
            </w:r>
            <w:r w:rsidR="0038654A" w:rsidRPr="001B3B11">
              <w:t xml:space="preserve">s 11, 12): </w:t>
            </w:r>
            <w:r w:rsidR="0038654A" w:rsidRPr="001B3B11">
              <w:rPr>
                <w:u w:val="single"/>
              </w:rPr>
              <w:t>4 August 2023 (s 2(1) item</w:t>
            </w:r>
            <w:r w:rsidR="0038654A" w:rsidRPr="001B3B11">
              <w:rPr>
                <w:u w:val="single"/>
              </w:rPr>
              <w:t xml:space="preserve"> 3)</w:t>
            </w:r>
          </w:p>
        </w:tc>
        <w:tc>
          <w:tcPr>
            <w:tcW w:w="2376" w:type="dxa"/>
            <w:tcBorders>
              <w:bottom w:val="single" w:sz="12" w:space="0" w:color="auto"/>
            </w:tcBorders>
            <w:shd w:val="clear" w:color="auto" w:fill="auto"/>
          </w:tcPr>
          <w:p w:rsidR="00024089" w:rsidRPr="001B3B11" w:rsidRDefault="00BA70C0" w:rsidP="007D7010">
            <w:pPr>
              <w:pStyle w:val="ENoteTableText"/>
            </w:pPr>
            <w:r w:rsidRPr="001B3B11">
              <w:t>—</w:t>
            </w:r>
          </w:p>
        </w:tc>
      </w:tr>
    </w:tbl>
    <w:p w:rsidR="007C6D4A" w:rsidRPr="001B3B11" w:rsidRDefault="007C6D4A" w:rsidP="007C6D4A">
      <w:pPr>
        <w:pStyle w:val="Tabletext"/>
      </w:pPr>
    </w:p>
    <w:p w:rsidR="00C57FE4" w:rsidRPr="001B3B11" w:rsidRDefault="00C57FE4" w:rsidP="007D7010">
      <w:pPr>
        <w:pStyle w:val="ENotesHeading2"/>
        <w:pageBreakBefore/>
      </w:pPr>
      <w:bookmarkStart w:id="37" w:name="_Toc147748266"/>
      <w:r w:rsidRPr="001B3B11">
        <w:t>Endnote 4—Amendment history</w:t>
      </w:r>
      <w:bookmarkEnd w:id="37"/>
    </w:p>
    <w:p w:rsidR="00C57FE4" w:rsidRPr="001B3B11" w:rsidRDefault="00C57FE4" w:rsidP="007D7010">
      <w:pPr>
        <w:pStyle w:val="Tabletext"/>
      </w:pPr>
    </w:p>
    <w:tbl>
      <w:tblPr>
        <w:tblW w:w="8359" w:type="dxa"/>
        <w:tblInd w:w="113" w:type="dxa"/>
        <w:tblLayout w:type="fixed"/>
        <w:tblLook w:val="0000" w:firstRow="0" w:lastRow="0" w:firstColumn="0" w:lastColumn="0" w:noHBand="0" w:noVBand="0"/>
      </w:tblPr>
      <w:tblGrid>
        <w:gridCol w:w="2139"/>
        <w:gridCol w:w="6220"/>
      </w:tblGrid>
      <w:tr w:rsidR="00C57FE4" w:rsidRPr="001B3B11" w:rsidTr="001E0E28">
        <w:trPr>
          <w:cantSplit/>
          <w:tblHeader/>
        </w:trPr>
        <w:tc>
          <w:tcPr>
            <w:tcW w:w="2139" w:type="dxa"/>
            <w:tcBorders>
              <w:top w:val="single" w:sz="12" w:space="0" w:color="auto"/>
              <w:bottom w:val="single" w:sz="12" w:space="0" w:color="auto"/>
            </w:tcBorders>
            <w:shd w:val="clear" w:color="auto" w:fill="auto"/>
          </w:tcPr>
          <w:p w:rsidR="00C57FE4" w:rsidRPr="001B3B11" w:rsidRDefault="00C57FE4" w:rsidP="007D7010">
            <w:pPr>
              <w:pStyle w:val="ENoteTableHeading"/>
              <w:tabs>
                <w:tab w:val="center" w:leader="dot" w:pos="2268"/>
              </w:tabs>
            </w:pPr>
            <w:r w:rsidRPr="001B3B11">
              <w:t>Provision affected</w:t>
            </w:r>
          </w:p>
        </w:tc>
        <w:tc>
          <w:tcPr>
            <w:tcW w:w="6220" w:type="dxa"/>
            <w:tcBorders>
              <w:top w:val="single" w:sz="12" w:space="0" w:color="auto"/>
              <w:bottom w:val="single" w:sz="12" w:space="0" w:color="auto"/>
            </w:tcBorders>
            <w:shd w:val="clear" w:color="auto" w:fill="auto"/>
          </w:tcPr>
          <w:p w:rsidR="00C57FE4" w:rsidRPr="001B3B11" w:rsidRDefault="00C57FE4" w:rsidP="007D7010">
            <w:pPr>
              <w:pStyle w:val="ENoteTableHeading"/>
              <w:tabs>
                <w:tab w:val="center" w:leader="dot" w:pos="2268"/>
              </w:tabs>
            </w:pPr>
            <w:r w:rsidRPr="001B3B11">
              <w:t>How affected</w:t>
            </w:r>
          </w:p>
        </w:tc>
      </w:tr>
      <w:tr w:rsidR="00807D06" w:rsidRPr="001B3B11" w:rsidTr="006F68C9">
        <w:trPr>
          <w:cantSplit/>
        </w:trPr>
        <w:tc>
          <w:tcPr>
            <w:tcW w:w="2139" w:type="dxa"/>
            <w:tcBorders>
              <w:top w:val="single" w:sz="12" w:space="0" w:color="auto"/>
            </w:tcBorders>
            <w:shd w:val="clear" w:color="auto" w:fill="auto"/>
          </w:tcPr>
          <w:p w:rsidR="00807D06" w:rsidRPr="001B3B11" w:rsidRDefault="003A4651" w:rsidP="00C10C12">
            <w:pPr>
              <w:pStyle w:val="ENoteTableText"/>
              <w:tabs>
                <w:tab w:val="center" w:leader="dot" w:pos="2268"/>
              </w:tabs>
              <w:rPr>
                <w:b/>
              </w:rPr>
            </w:pPr>
            <w:r w:rsidRPr="001B3B11">
              <w:rPr>
                <w:b/>
              </w:rPr>
              <w:t>Part 1</w:t>
            </w:r>
          </w:p>
        </w:tc>
        <w:tc>
          <w:tcPr>
            <w:tcW w:w="6220" w:type="dxa"/>
            <w:tcBorders>
              <w:top w:val="single" w:sz="12" w:space="0" w:color="auto"/>
            </w:tcBorders>
            <w:shd w:val="clear" w:color="auto" w:fill="auto"/>
          </w:tcPr>
          <w:p w:rsidR="00807D06" w:rsidRPr="001B3B11" w:rsidRDefault="00807D06" w:rsidP="007D7010">
            <w:pPr>
              <w:pStyle w:val="ENoteTableText"/>
            </w:pPr>
          </w:p>
        </w:tc>
      </w:tr>
      <w:tr w:rsidR="00807D06" w:rsidRPr="001B3B11" w:rsidTr="006F68C9">
        <w:trPr>
          <w:cantSplit/>
        </w:trPr>
        <w:tc>
          <w:tcPr>
            <w:tcW w:w="2139" w:type="dxa"/>
            <w:shd w:val="clear" w:color="auto" w:fill="auto"/>
          </w:tcPr>
          <w:p w:rsidR="00807D06" w:rsidRPr="001B3B11" w:rsidRDefault="003A4651" w:rsidP="00C10C12">
            <w:pPr>
              <w:pStyle w:val="ENoteTableText"/>
              <w:tabs>
                <w:tab w:val="center" w:leader="dot" w:pos="2268"/>
              </w:tabs>
            </w:pPr>
            <w:r w:rsidRPr="001B3B11">
              <w:t>Part 1</w:t>
            </w:r>
            <w:r w:rsidR="008C12F2" w:rsidRPr="001B3B11">
              <w:t xml:space="preserve"> heading</w:t>
            </w:r>
            <w:r w:rsidR="008C12F2" w:rsidRPr="001B3B11">
              <w:tab/>
            </w:r>
          </w:p>
        </w:tc>
        <w:tc>
          <w:tcPr>
            <w:tcW w:w="6220" w:type="dxa"/>
            <w:shd w:val="clear" w:color="auto" w:fill="auto"/>
          </w:tcPr>
          <w:p w:rsidR="00807D06" w:rsidRPr="001B3B11" w:rsidRDefault="008C12F2" w:rsidP="007D7010">
            <w:pPr>
              <w:pStyle w:val="ENoteTableText"/>
            </w:pPr>
            <w:r w:rsidRPr="001B3B11">
              <w:t>ad F2020L01019</w:t>
            </w:r>
          </w:p>
        </w:tc>
      </w:tr>
      <w:tr w:rsidR="008C12F2" w:rsidRPr="001B3B11" w:rsidTr="008B2960">
        <w:trPr>
          <w:cantSplit/>
        </w:trPr>
        <w:tc>
          <w:tcPr>
            <w:tcW w:w="2139" w:type="dxa"/>
            <w:shd w:val="clear" w:color="auto" w:fill="auto"/>
          </w:tcPr>
          <w:p w:rsidR="008C12F2" w:rsidRPr="001B3B11" w:rsidRDefault="008C12F2" w:rsidP="00C10C12">
            <w:pPr>
              <w:pStyle w:val="ENoteTableText"/>
              <w:tabs>
                <w:tab w:val="center" w:leader="dot" w:pos="2268"/>
              </w:tabs>
            </w:pPr>
            <w:r w:rsidRPr="001B3B11">
              <w:t>s 1</w:t>
            </w:r>
            <w:r w:rsidRPr="001B3B11">
              <w:tab/>
            </w:r>
          </w:p>
        </w:tc>
        <w:tc>
          <w:tcPr>
            <w:tcW w:w="6220" w:type="dxa"/>
            <w:shd w:val="clear" w:color="auto" w:fill="auto"/>
          </w:tcPr>
          <w:p w:rsidR="008C12F2" w:rsidRPr="001B3B11" w:rsidRDefault="008C12F2" w:rsidP="007D7010">
            <w:pPr>
              <w:pStyle w:val="ENoteTableText"/>
            </w:pPr>
            <w:r w:rsidRPr="001B3B11">
              <w:t>am F2020L01019</w:t>
            </w:r>
            <w:r w:rsidR="00BA70C0" w:rsidRPr="001B3B11">
              <w:t>; F2023L01058</w:t>
            </w:r>
          </w:p>
        </w:tc>
      </w:tr>
      <w:tr w:rsidR="000D56AC" w:rsidRPr="001B3B11" w:rsidTr="006F68C9">
        <w:trPr>
          <w:cantSplit/>
        </w:trPr>
        <w:tc>
          <w:tcPr>
            <w:tcW w:w="2139" w:type="dxa"/>
            <w:shd w:val="clear" w:color="auto" w:fill="auto"/>
          </w:tcPr>
          <w:p w:rsidR="000D56AC" w:rsidRPr="001B3B11" w:rsidRDefault="000D56AC" w:rsidP="00C10C12">
            <w:pPr>
              <w:pStyle w:val="ENoteTableText"/>
              <w:tabs>
                <w:tab w:val="center" w:leader="dot" w:pos="2268"/>
              </w:tabs>
            </w:pPr>
            <w:r w:rsidRPr="001B3B11">
              <w:t xml:space="preserve">s 2 </w:t>
            </w:r>
            <w:r w:rsidRPr="001B3B11">
              <w:tab/>
            </w:r>
          </w:p>
        </w:tc>
        <w:tc>
          <w:tcPr>
            <w:tcW w:w="6220" w:type="dxa"/>
            <w:shd w:val="clear" w:color="auto" w:fill="auto"/>
          </w:tcPr>
          <w:p w:rsidR="000D56AC" w:rsidRPr="001B3B11" w:rsidRDefault="000D56AC" w:rsidP="007D7010">
            <w:pPr>
              <w:pStyle w:val="ENoteTableText"/>
            </w:pPr>
            <w:r w:rsidRPr="001B3B11">
              <w:t>rep</w:t>
            </w:r>
            <w:r w:rsidR="00196F0D" w:rsidRPr="001B3B11">
              <w:t xml:space="preserve"> LA s 48D</w:t>
            </w:r>
          </w:p>
        </w:tc>
      </w:tr>
      <w:tr w:rsidR="008C12F2" w:rsidRPr="001B3B11" w:rsidTr="008B2960">
        <w:trPr>
          <w:cantSplit/>
        </w:trPr>
        <w:tc>
          <w:tcPr>
            <w:tcW w:w="2139" w:type="dxa"/>
            <w:shd w:val="clear" w:color="auto" w:fill="auto"/>
          </w:tcPr>
          <w:p w:rsidR="008C12F2" w:rsidRPr="001B3B11" w:rsidRDefault="003A4651" w:rsidP="00C10C12">
            <w:pPr>
              <w:pStyle w:val="ENoteTableText"/>
              <w:tabs>
                <w:tab w:val="center" w:leader="dot" w:pos="2268"/>
              </w:tabs>
              <w:rPr>
                <w:b/>
              </w:rPr>
            </w:pPr>
            <w:r w:rsidRPr="001B3B11">
              <w:rPr>
                <w:b/>
              </w:rPr>
              <w:t>Part 2</w:t>
            </w:r>
          </w:p>
        </w:tc>
        <w:tc>
          <w:tcPr>
            <w:tcW w:w="6220" w:type="dxa"/>
            <w:shd w:val="clear" w:color="auto" w:fill="auto"/>
          </w:tcPr>
          <w:p w:rsidR="008C12F2" w:rsidRPr="001B3B11" w:rsidRDefault="008C12F2" w:rsidP="007D7010">
            <w:pPr>
              <w:pStyle w:val="ENoteTableText"/>
            </w:pPr>
          </w:p>
        </w:tc>
      </w:tr>
      <w:tr w:rsidR="008C12F2" w:rsidRPr="001B3B11" w:rsidTr="008B2960">
        <w:trPr>
          <w:cantSplit/>
        </w:trPr>
        <w:tc>
          <w:tcPr>
            <w:tcW w:w="2139" w:type="dxa"/>
            <w:shd w:val="clear" w:color="auto" w:fill="auto"/>
          </w:tcPr>
          <w:p w:rsidR="008C12F2" w:rsidRPr="001B3B11" w:rsidRDefault="003A4651" w:rsidP="00C10C12">
            <w:pPr>
              <w:pStyle w:val="ENoteTableText"/>
              <w:tabs>
                <w:tab w:val="center" w:leader="dot" w:pos="2268"/>
              </w:tabs>
              <w:rPr>
                <w:b/>
              </w:rPr>
            </w:pPr>
            <w:r w:rsidRPr="001B3B11">
              <w:t>Part 2</w:t>
            </w:r>
            <w:r w:rsidR="008C12F2" w:rsidRPr="001B3B11">
              <w:t xml:space="preserve"> heading</w:t>
            </w:r>
            <w:r w:rsidR="008C12F2" w:rsidRPr="001B3B11">
              <w:tab/>
            </w:r>
          </w:p>
        </w:tc>
        <w:tc>
          <w:tcPr>
            <w:tcW w:w="6220" w:type="dxa"/>
            <w:shd w:val="clear" w:color="auto" w:fill="auto"/>
          </w:tcPr>
          <w:p w:rsidR="008C12F2" w:rsidRPr="001B3B11" w:rsidRDefault="008C12F2" w:rsidP="007D7010">
            <w:pPr>
              <w:pStyle w:val="ENoteTableText"/>
            </w:pPr>
            <w:r w:rsidRPr="001B3B11">
              <w:t>ad F2020L01019</w:t>
            </w:r>
          </w:p>
        </w:tc>
      </w:tr>
      <w:tr w:rsidR="008C12F2" w:rsidRPr="001B3B11" w:rsidTr="008B2960">
        <w:trPr>
          <w:cantSplit/>
        </w:trPr>
        <w:tc>
          <w:tcPr>
            <w:tcW w:w="2139" w:type="dxa"/>
            <w:shd w:val="clear" w:color="auto" w:fill="auto"/>
          </w:tcPr>
          <w:p w:rsidR="008C12F2" w:rsidRPr="001B3B11" w:rsidRDefault="008C12F2" w:rsidP="00C10C12">
            <w:pPr>
              <w:pStyle w:val="ENoteTableText"/>
              <w:tabs>
                <w:tab w:val="center" w:leader="dot" w:pos="2268"/>
              </w:tabs>
            </w:pPr>
            <w:r w:rsidRPr="001B3B11">
              <w:t>s 3</w:t>
            </w:r>
            <w:r w:rsidRPr="001B3B11">
              <w:tab/>
            </w:r>
          </w:p>
        </w:tc>
        <w:tc>
          <w:tcPr>
            <w:tcW w:w="6220" w:type="dxa"/>
            <w:shd w:val="clear" w:color="auto" w:fill="auto"/>
          </w:tcPr>
          <w:p w:rsidR="008C12F2" w:rsidRPr="001B3B11" w:rsidRDefault="008C12F2" w:rsidP="007D7010">
            <w:pPr>
              <w:pStyle w:val="ENoteTableText"/>
            </w:pPr>
            <w:r w:rsidRPr="001B3B11">
              <w:t>am F2020L01019</w:t>
            </w:r>
            <w:r w:rsidR="00BA70C0" w:rsidRPr="001B3B11">
              <w:t>; F2023L01058</w:t>
            </w:r>
          </w:p>
        </w:tc>
      </w:tr>
      <w:tr w:rsidR="008C12F2" w:rsidRPr="001B3B11" w:rsidTr="008B2960">
        <w:trPr>
          <w:cantSplit/>
        </w:trPr>
        <w:tc>
          <w:tcPr>
            <w:tcW w:w="2139" w:type="dxa"/>
            <w:shd w:val="clear" w:color="auto" w:fill="auto"/>
          </w:tcPr>
          <w:p w:rsidR="008C12F2" w:rsidRPr="001B3B11" w:rsidRDefault="003A4651" w:rsidP="00C10C12">
            <w:pPr>
              <w:pStyle w:val="ENoteTableText"/>
              <w:tabs>
                <w:tab w:val="center" w:leader="dot" w:pos="2268"/>
              </w:tabs>
              <w:rPr>
                <w:b/>
              </w:rPr>
            </w:pPr>
            <w:r w:rsidRPr="001B3B11">
              <w:rPr>
                <w:b/>
              </w:rPr>
              <w:t>Part 3</w:t>
            </w:r>
          </w:p>
        </w:tc>
        <w:tc>
          <w:tcPr>
            <w:tcW w:w="6220" w:type="dxa"/>
            <w:shd w:val="clear" w:color="auto" w:fill="auto"/>
          </w:tcPr>
          <w:p w:rsidR="008C12F2" w:rsidRPr="001B3B11" w:rsidRDefault="008C12F2" w:rsidP="007D7010">
            <w:pPr>
              <w:pStyle w:val="ENoteTableText"/>
            </w:pPr>
          </w:p>
        </w:tc>
      </w:tr>
      <w:tr w:rsidR="008C12F2" w:rsidRPr="001B3B11" w:rsidTr="008B2960">
        <w:trPr>
          <w:cantSplit/>
        </w:trPr>
        <w:tc>
          <w:tcPr>
            <w:tcW w:w="2139" w:type="dxa"/>
            <w:shd w:val="clear" w:color="auto" w:fill="auto"/>
          </w:tcPr>
          <w:p w:rsidR="008C12F2" w:rsidRPr="001B3B11" w:rsidRDefault="003A4651" w:rsidP="00C10C12">
            <w:pPr>
              <w:pStyle w:val="ENoteTableText"/>
              <w:tabs>
                <w:tab w:val="center" w:leader="dot" w:pos="2268"/>
              </w:tabs>
            </w:pPr>
            <w:r w:rsidRPr="001B3B11">
              <w:t>Part 3</w:t>
            </w:r>
            <w:r w:rsidR="008C12F2" w:rsidRPr="001B3B11">
              <w:tab/>
            </w:r>
          </w:p>
        </w:tc>
        <w:tc>
          <w:tcPr>
            <w:tcW w:w="6220" w:type="dxa"/>
            <w:shd w:val="clear" w:color="auto" w:fill="auto"/>
          </w:tcPr>
          <w:p w:rsidR="008C12F2" w:rsidRPr="001B3B11" w:rsidRDefault="008C12F2" w:rsidP="007D7010">
            <w:pPr>
              <w:pStyle w:val="ENoteTableText"/>
            </w:pPr>
            <w:r w:rsidRPr="001B3B11">
              <w:t>ad F2020L01019</w:t>
            </w:r>
          </w:p>
        </w:tc>
      </w:tr>
      <w:tr w:rsidR="008C12F2" w:rsidRPr="001B3B11" w:rsidTr="008B2960">
        <w:trPr>
          <w:cantSplit/>
        </w:trPr>
        <w:tc>
          <w:tcPr>
            <w:tcW w:w="2139" w:type="dxa"/>
            <w:shd w:val="clear" w:color="auto" w:fill="auto"/>
          </w:tcPr>
          <w:p w:rsidR="008C12F2" w:rsidRPr="001B3B11" w:rsidRDefault="008C12F2" w:rsidP="00C10C12">
            <w:pPr>
              <w:pStyle w:val="ENoteTableText"/>
              <w:tabs>
                <w:tab w:val="center" w:leader="dot" w:pos="2268"/>
              </w:tabs>
            </w:pPr>
            <w:r w:rsidRPr="001B3B11">
              <w:t>s 4</w:t>
            </w:r>
            <w:r w:rsidRPr="001B3B11">
              <w:tab/>
            </w:r>
          </w:p>
        </w:tc>
        <w:tc>
          <w:tcPr>
            <w:tcW w:w="6220" w:type="dxa"/>
            <w:shd w:val="clear" w:color="auto" w:fill="auto"/>
          </w:tcPr>
          <w:p w:rsidR="008C12F2" w:rsidRPr="001B3B11" w:rsidRDefault="008C12F2" w:rsidP="007D7010">
            <w:pPr>
              <w:pStyle w:val="ENoteTableText"/>
            </w:pPr>
            <w:r w:rsidRPr="001B3B11">
              <w:t>ad F2020L01019</w:t>
            </w:r>
          </w:p>
        </w:tc>
      </w:tr>
      <w:tr w:rsidR="001973BA" w:rsidRPr="001B3B11" w:rsidTr="008B2960">
        <w:trPr>
          <w:cantSplit/>
        </w:trPr>
        <w:tc>
          <w:tcPr>
            <w:tcW w:w="2139" w:type="dxa"/>
            <w:shd w:val="clear" w:color="auto" w:fill="auto"/>
          </w:tcPr>
          <w:p w:rsidR="001973BA" w:rsidRPr="001B3B11" w:rsidRDefault="001973BA" w:rsidP="00C10C12">
            <w:pPr>
              <w:pStyle w:val="ENoteTableText"/>
              <w:tabs>
                <w:tab w:val="center" w:leader="dot" w:pos="2268"/>
              </w:tabs>
            </w:pPr>
          </w:p>
        </w:tc>
        <w:tc>
          <w:tcPr>
            <w:tcW w:w="6220" w:type="dxa"/>
            <w:shd w:val="clear" w:color="auto" w:fill="auto"/>
          </w:tcPr>
          <w:p w:rsidR="001973BA" w:rsidRPr="001B3B11" w:rsidRDefault="001973BA" w:rsidP="007D7010">
            <w:pPr>
              <w:pStyle w:val="ENoteTableText"/>
            </w:pPr>
            <w:r w:rsidRPr="001B3B11">
              <w:t>am F2023L01058</w:t>
            </w:r>
          </w:p>
        </w:tc>
      </w:tr>
      <w:tr w:rsidR="008C12F2" w:rsidRPr="001B3B11" w:rsidTr="008B2960">
        <w:trPr>
          <w:cantSplit/>
        </w:trPr>
        <w:tc>
          <w:tcPr>
            <w:tcW w:w="2139" w:type="dxa"/>
            <w:shd w:val="clear" w:color="auto" w:fill="auto"/>
          </w:tcPr>
          <w:p w:rsidR="008C12F2" w:rsidRPr="001B3B11" w:rsidRDefault="008C12F2" w:rsidP="00C10C12">
            <w:pPr>
              <w:pStyle w:val="ENoteTableText"/>
              <w:tabs>
                <w:tab w:val="center" w:leader="dot" w:pos="2268"/>
              </w:tabs>
            </w:pPr>
            <w:r w:rsidRPr="001B3B11">
              <w:t>s 5</w:t>
            </w:r>
            <w:r w:rsidRPr="001B3B11">
              <w:tab/>
            </w:r>
          </w:p>
        </w:tc>
        <w:tc>
          <w:tcPr>
            <w:tcW w:w="6220" w:type="dxa"/>
            <w:shd w:val="clear" w:color="auto" w:fill="auto"/>
          </w:tcPr>
          <w:p w:rsidR="008C12F2" w:rsidRPr="001B3B11" w:rsidRDefault="008C12F2" w:rsidP="007D7010">
            <w:pPr>
              <w:pStyle w:val="ENoteTableText"/>
            </w:pPr>
            <w:r w:rsidRPr="001B3B11">
              <w:t>ad F2020L01019</w:t>
            </w:r>
          </w:p>
        </w:tc>
      </w:tr>
      <w:tr w:rsidR="00F42156" w:rsidRPr="001B3B11" w:rsidTr="008B2960">
        <w:trPr>
          <w:cantSplit/>
        </w:trPr>
        <w:tc>
          <w:tcPr>
            <w:tcW w:w="2139" w:type="dxa"/>
            <w:shd w:val="clear" w:color="auto" w:fill="auto"/>
          </w:tcPr>
          <w:p w:rsidR="00F42156" w:rsidRPr="001B3B11" w:rsidRDefault="00F42156" w:rsidP="00C10C12">
            <w:pPr>
              <w:pStyle w:val="ENoteTableText"/>
              <w:tabs>
                <w:tab w:val="center" w:leader="dot" w:pos="2268"/>
              </w:tabs>
            </w:pPr>
            <w:r w:rsidRPr="001B3B11">
              <w:t>s 5A</w:t>
            </w:r>
            <w:r w:rsidRPr="001B3B11">
              <w:tab/>
            </w:r>
          </w:p>
        </w:tc>
        <w:tc>
          <w:tcPr>
            <w:tcW w:w="6220" w:type="dxa"/>
            <w:shd w:val="clear" w:color="auto" w:fill="auto"/>
          </w:tcPr>
          <w:p w:rsidR="00F42156" w:rsidRPr="001B3B11" w:rsidRDefault="00F42156" w:rsidP="007D7010">
            <w:pPr>
              <w:pStyle w:val="ENoteTableText"/>
            </w:pPr>
            <w:r w:rsidRPr="001B3B11">
              <w:t>ad F2021L00066</w:t>
            </w:r>
          </w:p>
        </w:tc>
      </w:tr>
      <w:tr w:rsidR="001973BA" w:rsidRPr="001B3B11" w:rsidTr="008B2960">
        <w:trPr>
          <w:cantSplit/>
        </w:trPr>
        <w:tc>
          <w:tcPr>
            <w:tcW w:w="2139" w:type="dxa"/>
            <w:shd w:val="clear" w:color="auto" w:fill="auto"/>
          </w:tcPr>
          <w:p w:rsidR="001973BA" w:rsidRPr="001B3B11" w:rsidRDefault="001973BA" w:rsidP="00C10C12">
            <w:pPr>
              <w:pStyle w:val="ENoteTableText"/>
              <w:tabs>
                <w:tab w:val="center" w:leader="dot" w:pos="2268"/>
              </w:tabs>
            </w:pPr>
            <w:r w:rsidRPr="001B3B11">
              <w:t>s 5B</w:t>
            </w:r>
            <w:r w:rsidRPr="001B3B11">
              <w:tab/>
            </w:r>
          </w:p>
        </w:tc>
        <w:tc>
          <w:tcPr>
            <w:tcW w:w="6220" w:type="dxa"/>
            <w:shd w:val="clear" w:color="auto" w:fill="auto"/>
          </w:tcPr>
          <w:p w:rsidR="001973BA" w:rsidRPr="001B3B11" w:rsidRDefault="001973BA" w:rsidP="007D7010">
            <w:pPr>
              <w:pStyle w:val="ENoteTableText"/>
            </w:pPr>
            <w:r w:rsidRPr="001B3B11">
              <w:t>ad F2023L01058</w:t>
            </w:r>
          </w:p>
        </w:tc>
      </w:tr>
      <w:tr w:rsidR="008C12F2" w:rsidRPr="001B3B11" w:rsidTr="008B2960">
        <w:trPr>
          <w:cantSplit/>
        </w:trPr>
        <w:tc>
          <w:tcPr>
            <w:tcW w:w="2139" w:type="dxa"/>
            <w:shd w:val="clear" w:color="auto" w:fill="auto"/>
          </w:tcPr>
          <w:p w:rsidR="008C12F2" w:rsidRPr="001B3B11" w:rsidRDefault="003A4651" w:rsidP="00C10C12">
            <w:pPr>
              <w:pStyle w:val="ENoteTableText"/>
              <w:tabs>
                <w:tab w:val="center" w:leader="dot" w:pos="2268"/>
              </w:tabs>
              <w:rPr>
                <w:b/>
              </w:rPr>
            </w:pPr>
            <w:r w:rsidRPr="001B3B11">
              <w:rPr>
                <w:b/>
              </w:rPr>
              <w:t>Part 4</w:t>
            </w:r>
          </w:p>
        </w:tc>
        <w:tc>
          <w:tcPr>
            <w:tcW w:w="6220" w:type="dxa"/>
            <w:shd w:val="clear" w:color="auto" w:fill="auto"/>
          </w:tcPr>
          <w:p w:rsidR="008C12F2" w:rsidRPr="001B3B11" w:rsidRDefault="008C12F2" w:rsidP="007D7010">
            <w:pPr>
              <w:pStyle w:val="ENoteTableText"/>
            </w:pPr>
          </w:p>
        </w:tc>
      </w:tr>
      <w:tr w:rsidR="008C12F2" w:rsidRPr="001B3B11" w:rsidTr="008B2960">
        <w:trPr>
          <w:cantSplit/>
        </w:trPr>
        <w:tc>
          <w:tcPr>
            <w:tcW w:w="2139" w:type="dxa"/>
            <w:shd w:val="clear" w:color="auto" w:fill="auto"/>
          </w:tcPr>
          <w:p w:rsidR="008C12F2" w:rsidRPr="001B3B11" w:rsidRDefault="003A4651" w:rsidP="00C10C12">
            <w:pPr>
              <w:pStyle w:val="ENoteTableText"/>
              <w:tabs>
                <w:tab w:val="center" w:leader="dot" w:pos="2268"/>
              </w:tabs>
            </w:pPr>
            <w:r w:rsidRPr="001B3B11">
              <w:t>Part 4</w:t>
            </w:r>
            <w:r w:rsidR="008C12F2" w:rsidRPr="001B3B11">
              <w:tab/>
            </w:r>
          </w:p>
        </w:tc>
        <w:tc>
          <w:tcPr>
            <w:tcW w:w="6220" w:type="dxa"/>
            <w:shd w:val="clear" w:color="auto" w:fill="auto"/>
          </w:tcPr>
          <w:p w:rsidR="008C12F2" w:rsidRPr="001B3B11" w:rsidRDefault="008C12F2" w:rsidP="007D7010">
            <w:pPr>
              <w:pStyle w:val="ENoteTableText"/>
            </w:pPr>
            <w:r w:rsidRPr="001B3B11">
              <w:t>ad F2020L01019</w:t>
            </w:r>
          </w:p>
        </w:tc>
      </w:tr>
      <w:tr w:rsidR="00435B4C" w:rsidRPr="001B3B11" w:rsidTr="008B2960">
        <w:trPr>
          <w:cantSplit/>
        </w:trPr>
        <w:tc>
          <w:tcPr>
            <w:tcW w:w="2139" w:type="dxa"/>
            <w:shd w:val="clear" w:color="auto" w:fill="auto"/>
          </w:tcPr>
          <w:p w:rsidR="00435B4C" w:rsidRPr="001B3B11" w:rsidRDefault="00435B4C" w:rsidP="00C10C12">
            <w:pPr>
              <w:pStyle w:val="ENoteTableText"/>
              <w:tabs>
                <w:tab w:val="center" w:leader="dot" w:pos="2268"/>
              </w:tabs>
            </w:pPr>
          </w:p>
        </w:tc>
        <w:tc>
          <w:tcPr>
            <w:tcW w:w="6220" w:type="dxa"/>
            <w:shd w:val="clear" w:color="auto" w:fill="auto"/>
          </w:tcPr>
          <w:p w:rsidR="00435B4C" w:rsidRPr="001B3B11" w:rsidRDefault="00435B4C" w:rsidP="007D7010">
            <w:pPr>
              <w:pStyle w:val="ENoteTableText"/>
            </w:pPr>
            <w:r w:rsidRPr="001B3B11">
              <w:t xml:space="preserve">rep </w:t>
            </w:r>
            <w:r w:rsidRPr="001B3B11">
              <w:rPr>
                <w:u w:val="single"/>
              </w:rPr>
              <w:t>F2023L01058</w:t>
            </w:r>
          </w:p>
        </w:tc>
      </w:tr>
      <w:tr w:rsidR="008C12F2" w:rsidRPr="001B3B11" w:rsidTr="008B2960">
        <w:trPr>
          <w:cantSplit/>
        </w:trPr>
        <w:tc>
          <w:tcPr>
            <w:tcW w:w="2139" w:type="dxa"/>
            <w:shd w:val="clear" w:color="auto" w:fill="auto"/>
          </w:tcPr>
          <w:p w:rsidR="008C12F2" w:rsidRPr="001B3B11" w:rsidRDefault="008C12F2" w:rsidP="00C10C12">
            <w:pPr>
              <w:pStyle w:val="ENoteTableText"/>
              <w:tabs>
                <w:tab w:val="center" w:leader="dot" w:pos="2268"/>
              </w:tabs>
            </w:pPr>
            <w:r w:rsidRPr="001B3B11">
              <w:t>s 6</w:t>
            </w:r>
            <w:r w:rsidRPr="001B3B11">
              <w:tab/>
            </w:r>
          </w:p>
        </w:tc>
        <w:tc>
          <w:tcPr>
            <w:tcW w:w="6220" w:type="dxa"/>
            <w:shd w:val="clear" w:color="auto" w:fill="auto"/>
          </w:tcPr>
          <w:p w:rsidR="008C12F2" w:rsidRPr="001B3B11" w:rsidRDefault="008C12F2" w:rsidP="007D7010">
            <w:pPr>
              <w:pStyle w:val="ENoteTableText"/>
            </w:pPr>
            <w:r w:rsidRPr="001B3B11">
              <w:t>ad F2020L01019</w:t>
            </w:r>
          </w:p>
        </w:tc>
      </w:tr>
      <w:tr w:rsidR="00435B4C" w:rsidRPr="001B3B11" w:rsidTr="008B2960">
        <w:trPr>
          <w:cantSplit/>
        </w:trPr>
        <w:tc>
          <w:tcPr>
            <w:tcW w:w="2139" w:type="dxa"/>
            <w:shd w:val="clear" w:color="auto" w:fill="auto"/>
          </w:tcPr>
          <w:p w:rsidR="00435B4C" w:rsidRPr="001B3B11" w:rsidRDefault="00435B4C" w:rsidP="00435B4C">
            <w:pPr>
              <w:pStyle w:val="ENoteTableText"/>
              <w:tabs>
                <w:tab w:val="center" w:leader="dot" w:pos="2268"/>
              </w:tabs>
            </w:pPr>
          </w:p>
        </w:tc>
        <w:tc>
          <w:tcPr>
            <w:tcW w:w="6220" w:type="dxa"/>
            <w:shd w:val="clear" w:color="auto" w:fill="auto"/>
          </w:tcPr>
          <w:p w:rsidR="00435B4C" w:rsidRPr="001B3B11" w:rsidRDefault="00435B4C" w:rsidP="00435B4C">
            <w:pPr>
              <w:pStyle w:val="ENoteTableText"/>
            </w:pPr>
            <w:r w:rsidRPr="001B3B11">
              <w:t xml:space="preserve">rep </w:t>
            </w:r>
            <w:r w:rsidRPr="001B3B11">
              <w:rPr>
                <w:u w:val="single"/>
              </w:rPr>
              <w:t>F2023L01058</w:t>
            </w:r>
          </w:p>
        </w:tc>
      </w:tr>
      <w:tr w:rsidR="008C12F2" w:rsidRPr="001B3B11" w:rsidTr="008B2960">
        <w:trPr>
          <w:cantSplit/>
        </w:trPr>
        <w:tc>
          <w:tcPr>
            <w:tcW w:w="2139" w:type="dxa"/>
            <w:shd w:val="clear" w:color="auto" w:fill="auto"/>
          </w:tcPr>
          <w:p w:rsidR="008C12F2" w:rsidRPr="001B3B11" w:rsidRDefault="008C12F2" w:rsidP="00C10C12">
            <w:pPr>
              <w:pStyle w:val="ENoteTableText"/>
              <w:tabs>
                <w:tab w:val="center" w:leader="dot" w:pos="2268"/>
              </w:tabs>
            </w:pPr>
            <w:r w:rsidRPr="001B3B11">
              <w:t>s 7</w:t>
            </w:r>
            <w:r w:rsidRPr="001B3B11">
              <w:tab/>
            </w:r>
          </w:p>
        </w:tc>
        <w:tc>
          <w:tcPr>
            <w:tcW w:w="6220" w:type="dxa"/>
            <w:shd w:val="clear" w:color="auto" w:fill="auto"/>
          </w:tcPr>
          <w:p w:rsidR="008C12F2" w:rsidRPr="001B3B11" w:rsidRDefault="008C12F2" w:rsidP="007D7010">
            <w:pPr>
              <w:pStyle w:val="ENoteTableText"/>
            </w:pPr>
            <w:r w:rsidRPr="001B3B11">
              <w:t>ad F2020L01019</w:t>
            </w:r>
          </w:p>
        </w:tc>
      </w:tr>
      <w:tr w:rsidR="00435B4C" w:rsidRPr="001B3B11" w:rsidTr="008B2960">
        <w:trPr>
          <w:cantSplit/>
        </w:trPr>
        <w:tc>
          <w:tcPr>
            <w:tcW w:w="2139" w:type="dxa"/>
            <w:shd w:val="clear" w:color="auto" w:fill="auto"/>
          </w:tcPr>
          <w:p w:rsidR="00435B4C" w:rsidRPr="001B3B11" w:rsidRDefault="00435B4C" w:rsidP="00435B4C">
            <w:pPr>
              <w:pStyle w:val="ENoteTableText"/>
              <w:tabs>
                <w:tab w:val="center" w:leader="dot" w:pos="2268"/>
              </w:tabs>
            </w:pPr>
          </w:p>
        </w:tc>
        <w:tc>
          <w:tcPr>
            <w:tcW w:w="6220" w:type="dxa"/>
            <w:shd w:val="clear" w:color="auto" w:fill="auto"/>
          </w:tcPr>
          <w:p w:rsidR="00435B4C" w:rsidRPr="001B3B11" w:rsidRDefault="00435B4C" w:rsidP="00435B4C">
            <w:pPr>
              <w:pStyle w:val="ENoteTableText"/>
            </w:pPr>
            <w:r w:rsidRPr="001B3B11">
              <w:t xml:space="preserve">rep </w:t>
            </w:r>
            <w:r w:rsidRPr="001B3B11">
              <w:rPr>
                <w:u w:val="single"/>
              </w:rPr>
              <w:t>F2023L01058</w:t>
            </w:r>
          </w:p>
        </w:tc>
      </w:tr>
      <w:tr w:rsidR="00C57FE4" w:rsidRPr="001B3B11" w:rsidTr="001E0E28">
        <w:trPr>
          <w:cantSplit/>
        </w:trPr>
        <w:tc>
          <w:tcPr>
            <w:tcW w:w="2139" w:type="dxa"/>
            <w:shd w:val="clear" w:color="auto" w:fill="auto"/>
          </w:tcPr>
          <w:p w:rsidR="00C57FE4" w:rsidRPr="001B3B11" w:rsidRDefault="003A4651" w:rsidP="007D7010">
            <w:pPr>
              <w:pStyle w:val="ENoteTableText"/>
            </w:pPr>
            <w:r w:rsidRPr="001B3B11">
              <w:rPr>
                <w:b/>
              </w:rPr>
              <w:t>Schedule 1</w:t>
            </w:r>
          </w:p>
        </w:tc>
        <w:tc>
          <w:tcPr>
            <w:tcW w:w="6220" w:type="dxa"/>
            <w:shd w:val="clear" w:color="auto" w:fill="auto"/>
          </w:tcPr>
          <w:p w:rsidR="00C57FE4" w:rsidRPr="001B3B11" w:rsidRDefault="00C57FE4" w:rsidP="007D7010">
            <w:pPr>
              <w:pStyle w:val="ENoteTableText"/>
            </w:pPr>
          </w:p>
        </w:tc>
      </w:tr>
      <w:tr w:rsidR="008C12F2" w:rsidRPr="001B3B11" w:rsidTr="001E0E28">
        <w:trPr>
          <w:cantSplit/>
        </w:trPr>
        <w:tc>
          <w:tcPr>
            <w:tcW w:w="2139" w:type="dxa"/>
            <w:shd w:val="clear" w:color="auto" w:fill="auto"/>
          </w:tcPr>
          <w:p w:rsidR="008C12F2" w:rsidRPr="001B3B11" w:rsidRDefault="003A4651" w:rsidP="006F68C9">
            <w:pPr>
              <w:pStyle w:val="ENoteTableText"/>
              <w:tabs>
                <w:tab w:val="center" w:leader="dot" w:pos="2268"/>
              </w:tabs>
            </w:pPr>
            <w:r w:rsidRPr="001B3B11">
              <w:t>Schedule 1</w:t>
            </w:r>
            <w:r w:rsidR="008C12F2" w:rsidRPr="001B3B11">
              <w:t xml:space="preserve"> heading</w:t>
            </w:r>
            <w:r w:rsidR="008C12F2" w:rsidRPr="001B3B11">
              <w:tab/>
            </w:r>
          </w:p>
        </w:tc>
        <w:tc>
          <w:tcPr>
            <w:tcW w:w="6220" w:type="dxa"/>
            <w:shd w:val="clear" w:color="auto" w:fill="auto"/>
          </w:tcPr>
          <w:p w:rsidR="008C12F2" w:rsidRPr="001B3B11" w:rsidRDefault="008C12F2" w:rsidP="008B2960">
            <w:pPr>
              <w:pStyle w:val="ENoteTableText"/>
            </w:pPr>
            <w:r w:rsidRPr="001B3B11">
              <w:t>rs F2020L01019</w:t>
            </w:r>
          </w:p>
        </w:tc>
      </w:tr>
      <w:tr w:rsidR="008A616A" w:rsidRPr="001B3B11" w:rsidTr="006F68C9">
        <w:trPr>
          <w:cantSplit/>
        </w:trPr>
        <w:tc>
          <w:tcPr>
            <w:tcW w:w="2139" w:type="dxa"/>
            <w:shd w:val="clear" w:color="auto" w:fill="auto"/>
          </w:tcPr>
          <w:p w:rsidR="008A616A" w:rsidRPr="001B3B11" w:rsidRDefault="003A4651" w:rsidP="00FB0A34">
            <w:pPr>
              <w:pStyle w:val="ENoteTableText"/>
              <w:tabs>
                <w:tab w:val="center" w:leader="dot" w:pos="2268"/>
              </w:tabs>
            </w:pPr>
            <w:r w:rsidRPr="001B3B11">
              <w:t>Schedule 1</w:t>
            </w:r>
            <w:r w:rsidR="008A616A" w:rsidRPr="001B3B11">
              <w:tab/>
            </w:r>
          </w:p>
        </w:tc>
        <w:tc>
          <w:tcPr>
            <w:tcW w:w="6220" w:type="dxa"/>
            <w:shd w:val="clear" w:color="auto" w:fill="auto"/>
          </w:tcPr>
          <w:p w:rsidR="008A616A" w:rsidRPr="001B3B11" w:rsidRDefault="00256F0F" w:rsidP="00256F0F">
            <w:pPr>
              <w:pStyle w:val="ENoteTableText"/>
            </w:pPr>
            <w:r w:rsidRPr="001B3B11">
              <w:t xml:space="preserve">rs </w:t>
            </w:r>
            <w:r w:rsidR="00EF6BC2" w:rsidRPr="001B3B11">
              <w:t>F2013L00884</w:t>
            </w:r>
            <w:r w:rsidRPr="001B3B11">
              <w:t xml:space="preserve">; </w:t>
            </w:r>
            <w:r w:rsidR="00EF6BC2" w:rsidRPr="001B3B11">
              <w:t>F2015L00217</w:t>
            </w:r>
            <w:r w:rsidRPr="001B3B11">
              <w:t xml:space="preserve">; </w:t>
            </w:r>
            <w:r w:rsidR="00EF6BC2" w:rsidRPr="001B3B11">
              <w:t>F2018L00100</w:t>
            </w:r>
          </w:p>
        </w:tc>
      </w:tr>
      <w:tr w:rsidR="006F68C9" w:rsidRPr="001B3B11" w:rsidTr="001E0E28">
        <w:trPr>
          <w:cantSplit/>
        </w:trPr>
        <w:tc>
          <w:tcPr>
            <w:tcW w:w="2139" w:type="dxa"/>
            <w:tcBorders>
              <w:bottom w:val="single" w:sz="12" w:space="0" w:color="auto"/>
            </w:tcBorders>
            <w:shd w:val="clear" w:color="auto" w:fill="auto"/>
          </w:tcPr>
          <w:p w:rsidR="006F68C9" w:rsidRPr="001B3B11" w:rsidRDefault="006F68C9" w:rsidP="00FB0A34">
            <w:pPr>
              <w:pStyle w:val="ENoteTableText"/>
              <w:tabs>
                <w:tab w:val="center" w:leader="dot" w:pos="2268"/>
              </w:tabs>
            </w:pPr>
          </w:p>
        </w:tc>
        <w:tc>
          <w:tcPr>
            <w:tcW w:w="6220" w:type="dxa"/>
            <w:tcBorders>
              <w:bottom w:val="single" w:sz="12" w:space="0" w:color="auto"/>
            </w:tcBorders>
            <w:shd w:val="clear" w:color="auto" w:fill="auto"/>
          </w:tcPr>
          <w:p w:rsidR="006F68C9" w:rsidRPr="001B3B11" w:rsidRDefault="006F68C9" w:rsidP="00256F0F">
            <w:pPr>
              <w:pStyle w:val="ENoteTableText"/>
              <w:rPr>
                <w:u w:val="single"/>
              </w:rPr>
            </w:pPr>
            <w:r w:rsidRPr="001B3B11">
              <w:t>am F2020L01019</w:t>
            </w:r>
            <w:r w:rsidR="001B1C0E" w:rsidRPr="001B3B11">
              <w:t>; F2021L00066</w:t>
            </w:r>
            <w:r w:rsidR="001973BA" w:rsidRPr="001B3B11">
              <w:t>; F2023L01058</w:t>
            </w:r>
            <w:r w:rsidR="00435B4C" w:rsidRPr="001B3B11">
              <w:t xml:space="preserve"> </w:t>
            </w:r>
            <w:r w:rsidR="00435B4C" w:rsidRPr="001B3B11">
              <w:rPr>
                <w:u w:val="single"/>
              </w:rPr>
              <w:t>(Sch 1 item 12)</w:t>
            </w:r>
          </w:p>
        </w:tc>
      </w:tr>
    </w:tbl>
    <w:p w:rsidR="003D2E0B" w:rsidRPr="001B3B11" w:rsidRDefault="003D2E0B" w:rsidP="003D2E0B">
      <w:pPr>
        <w:sectPr w:rsidR="003D2E0B" w:rsidRPr="001B3B11" w:rsidSect="0042099B">
          <w:headerReference w:type="even" r:id="rId34"/>
          <w:headerReference w:type="default" r:id="rId35"/>
          <w:footerReference w:type="even" r:id="rId36"/>
          <w:footerReference w:type="default" r:id="rId37"/>
          <w:footerReference w:type="first" r:id="rId38"/>
          <w:type w:val="continuous"/>
          <w:pgSz w:w="11907" w:h="16839" w:code="9"/>
          <w:pgMar w:top="2325" w:right="1797" w:bottom="1440" w:left="1797" w:header="720" w:footer="709" w:gutter="0"/>
          <w:cols w:space="708"/>
          <w:docGrid w:linePitch="360"/>
        </w:sectPr>
      </w:pPr>
    </w:p>
    <w:p w:rsidR="00913F38" w:rsidRPr="001B3B11" w:rsidRDefault="00913F38" w:rsidP="00BA1739">
      <w:pPr>
        <w:tabs>
          <w:tab w:val="left" w:pos="2880"/>
        </w:tabs>
      </w:pPr>
    </w:p>
    <w:sectPr w:rsidR="00913F38" w:rsidRPr="001B3B11" w:rsidSect="0042099B">
      <w:headerReference w:type="even" r:id="rId39"/>
      <w:headerReference w:type="default" r:id="rId40"/>
      <w:footerReference w:type="even" r:id="rId41"/>
      <w:footerReference w:type="default" r:id="rId42"/>
      <w:headerReference w:type="first" r:id="rId43"/>
      <w:footerReference w:type="first" r:id="rId44"/>
      <w:type w:val="continuous"/>
      <w:pgSz w:w="11907" w:h="16839" w:code="9"/>
      <w:pgMar w:top="2325" w:right="1797" w:bottom="1440" w:left="1797" w:header="7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786" w:rsidRDefault="00CE1786">
      <w:r>
        <w:separator/>
      </w:r>
    </w:p>
  </w:endnote>
  <w:endnote w:type="continuationSeparator" w:id="0">
    <w:p w:rsidR="00CE1786" w:rsidRDefault="00CE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21002A87" w:usb1="00000000" w:usb2="00000000"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embedRegular r:id="rId1" w:subsetted="1" w:fontKey="{4DFA4179-46DF-41E4-9190-D7C4AD6A0ACB}"/>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786" w:rsidRDefault="00CE1786">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786" w:rsidRPr="007B3B51" w:rsidRDefault="00CE1786" w:rsidP="00DE746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740"/>
      <w:gridCol w:w="3410"/>
      <w:gridCol w:w="1781"/>
      <w:gridCol w:w="781"/>
    </w:tblGrid>
    <w:tr w:rsidR="00CE1786" w:rsidRPr="007B3B51" w:rsidTr="008974C7">
      <w:tc>
        <w:tcPr>
          <w:tcW w:w="479" w:type="pct"/>
        </w:tcPr>
        <w:p w:rsidR="00CE1786" w:rsidRPr="007B3B51" w:rsidRDefault="00CE1786" w:rsidP="008974C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c>
        <w:tcPr>
          <w:tcW w:w="4063" w:type="pct"/>
          <w:gridSpan w:val="3"/>
        </w:tcPr>
        <w:p w:rsidR="00CE1786" w:rsidRPr="007B3B51" w:rsidRDefault="00CE1786" w:rsidP="008974C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2099B">
            <w:rPr>
              <w:i/>
              <w:noProof/>
              <w:sz w:val="16"/>
              <w:szCs w:val="16"/>
            </w:rPr>
            <w:t>Autonomous Sanctions (Designated Persons and Entities and Declared Persons – Syria) List 2012</w:t>
          </w:r>
          <w:r w:rsidRPr="007B3B51">
            <w:rPr>
              <w:i/>
              <w:sz w:val="16"/>
              <w:szCs w:val="16"/>
            </w:rPr>
            <w:fldChar w:fldCharType="end"/>
          </w:r>
        </w:p>
      </w:tc>
      <w:tc>
        <w:tcPr>
          <w:tcW w:w="458" w:type="pct"/>
        </w:tcPr>
        <w:p w:rsidR="00CE1786" w:rsidRPr="007B3B51" w:rsidRDefault="00CE1786" w:rsidP="008974C7">
          <w:pPr>
            <w:jc w:val="right"/>
            <w:rPr>
              <w:sz w:val="16"/>
              <w:szCs w:val="16"/>
            </w:rPr>
          </w:pPr>
        </w:p>
      </w:tc>
    </w:tr>
    <w:tr w:rsidR="00CE1786" w:rsidRPr="0055472E" w:rsidTr="008974C7">
      <w:tc>
        <w:tcPr>
          <w:tcW w:w="1499" w:type="pct"/>
          <w:gridSpan w:val="2"/>
        </w:tcPr>
        <w:p w:rsidR="00CE1786" w:rsidRPr="0055472E" w:rsidRDefault="00CE1786" w:rsidP="008974C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A6109">
            <w:rPr>
              <w:sz w:val="16"/>
              <w:szCs w:val="16"/>
            </w:rPr>
            <w:t>7</w:t>
          </w:r>
          <w:r w:rsidRPr="0055472E">
            <w:rPr>
              <w:sz w:val="16"/>
              <w:szCs w:val="16"/>
            </w:rPr>
            <w:fldChar w:fldCharType="end"/>
          </w:r>
        </w:p>
      </w:tc>
      <w:tc>
        <w:tcPr>
          <w:tcW w:w="1999" w:type="pct"/>
        </w:tcPr>
        <w:p w:rsidR="00CE1786" w:rsidRPr="0055472E" w:rsidRDefault="00CE1786" w:rsidP="008974C7">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A6109">
            <w:rPr>
              <w:sz w:val="16"/>
              <w:szCs w:val="16"/>
            </w:rPr>
            <w:t>02/08/2023</w:t>
          </w:r>
          <w:r w:rsidRPr="0055472E">
            <w:rPr>
              <w:sz w:val="16"/>
              <w:szCs w:val="16"/>
            </w:rPr>
            <w:fldChar w:fldCharType="end"/>
          </w:r>
        </w:p>
      </w:tc>
      <w:tc>
        <w:tcPr>
          <w:tcW w:w="1502" w:type="pct"/>
          <w:gridSpan w:val="2"/>
        </w:tcPr>
        <w:p w:rsidR="00CE1786" w:rsidRPr="0055472E" w:rsidRDefault="00CE1786" w:rsidP="008974C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A6109">
            <w:rPr>
              <w:sz w:val="16"/>
              <w:szCs w:val="16"/>
            </w:rPr>
            <w:instrText>9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A6109">
            <w:rPr>
              <w:sz w:val="16"/>
              <w:szCs w:val="16"/>
            </w:rPr>
            <w:instrText>09/10/2023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A6109">
            <w:rPr>
              <w:noProof/>
              <w:sz w:val="16"/>
              <w:szCs w:val="16"/>
            </w:rPr>
            <w:t>09/10/2023</w:t>
          </w:r>
          <w:r w:rsidRPr="0055472E">
            <w:rPr>
              <w:sz w:val="16"/>
              <w:szCs w:val="16"/>
            </w:rPr>
            <w:fldChar w:fldCharType="end"/>
          </w:r>
        </w:p>
      </w:tc>
    </w:tr>
  </w:tbl>
  <w:p w:rsidR="00CE1786" w:rsidRPr="00DE7464" w:rsidRDefault="00CE1786" w:rsidP="00DE746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786" w:rsidRPr="007B3B51" w:rsidRDefault="00CE1786" w:rsidP="00DE746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740"/>
      <w:gridCol w:w="3410"/>
      <w:gridCol w:w="1781"/>
      <w:gridCol w:w="781"/>
    </w:tblGrid>
    <w:tr w:rsidR="00CE1786" w:rsidRPr="007B3B51" w:rsidTr="008974C7">
      <w:tc>
        <w:tcPr>
          <w:tcW w:w="479" w:type="pct"/>
        </w:tcPr>
        <w:p w:rsidR="00CE1786" w:rsidRPr="007B3B51" w:rsidRDefault="00CE1786" w:rsidP="008974C7">
          <w:pPr>
            <w:rPr>
              <w:i/>
              <w:sz w:val="16"/>
              <w:szCs w:val="16"/>
            </w:rPr>
          </w:pPr>
        </w:p>
      </w:tc>
      <w:tc>
        <w:tcPr>
          <w:tcW w:w="4063" w:type="pct"/>
          <w:gridSpan w:val="3"/>
        </w:tcPr>
        <w:p w:rsidR="00CE1786" w:rsidRPr="007B3B51" w:rsidRDefault="00CE1786" w:rsidP="008974C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2099B">
            <w:rPr>
              <w:i/>
              <w:noProof/>
              <w:sz w:val="16"/>
              <w:szCs w:val="16"/>
            </w:rPr>
            <w:t>Autonomous Sanctions (Designated Persons and Entities and Declared Persons – Syria) List 2012</w:t>
          </w:r>
          <w:r w:rsidRPr="007B3B51">
            <w:rPr>
              <w:i/>
              <w:sz w:val="16"/>
              <w:szCs w:val="16"/>
            </w:rPr>
            <w:fldChar w:fldCharType="end"/>
          </w:r>
        </w:p>
      </w:tc>
      <w:tc>
        <w:tcPr>
          <w:tcW w:w="458" w:type="pct"/>
        </w:tcPr>
        <w:p w:rsidR="00CE1786" w:rsidRPr="007B3B51" w:rsidRDefault="00CE1786" w:rsidP="008974C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w:t>
          </w:r>
          <w:r w:rsidRPr="007B3B51">
            <w:rPr>
              <w:i/>
              <w:sz w:val="16"/>
              <w:szCs w:val="16"/>
            </w:rPr>
            <w:fldChar w:fldCharType="end"/>
          </w:r>
        </w:p>
      </w:tc>
    </w:tr>
    <w:tr w:rsidR="00CE1786" w:rsidRPr="00130F37" w:rsidTr="008974C7">
      <w:tc>
        <w:tcPr>
          <w:tcW w:w="1499" w:type="pct"/>
          <w:gridSpan w:val="2"/>
        </w:tcPr>
        <w:p w:rsidR="00CE1786" w:rsidRPr="00130F37" w:rsidRDefault="00CE1786" w:rsidP="008974C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A6109">
            <w:rPr>
              <w:sz w:val="16"/>
              <w:szCs w:val="16"/>
            </w:rPr>
            <w:t>7</w:t>
          </w:r>
          <w:r w:rsidRPr="00130F37">
            <w:rPr>
              <w:sz w:val="16"/>
              <w:szCs w:val="16"/>
            </w:rPr>
            <w:fldChar w:fldCharType="end"/>
          </w:r>
        </w:p>
      </w:tc>
      <w:tc>
        <w:tcPr>
          <w:tcW w:w="1999" w:type="pct"/>
        </w:tcPr>
        <w:p w:rsidR="00CE1786" w:rsidRPr="00130F37" w:rsidRDefault="00CE1786" w:rsidP="008974C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A6109">
            <w:rPr>
              <w:sz w:val="16"/>
              <w:szCs w:val="16"/>
            </w:rPr>
            <w:t>02/08/2023</w:t>
          </w:r>
          <w:r w:rsidRPr="00130F37">
            <w:rPr>
              <w:sz w:val="16"/>
              <w:szCs w:val="16"/>
            </w:rPr>
            <w:fldChar w:fldCharType="end"/>
          </w:r>
        </w:p>
      </w:tc>
      <w:tc>
        <w:tcPr>
          <w:tcW w:w="1502" w:type="pct"/>
          <w:gridSpan w:val="2"/>
        </w:tcPr>
        <w:p w:rsidR="00CE1786" w:rsidRPr="00130F37" w:rsidRDefault="00CE1786" w:rsidP="008974C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A6109">
            <w:rPr>
              <w:sz w:val="16"/>
              <w:szCs w:val="16"/>
            </w:rPr>
            <w:instrText>9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A6109">
            <w:rPr>
              <w:sz w:val="16"/>
              <w:szCs w:val="16"/>
            </w:rPr>
            <w:instrText>09/10/2023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A6109">
            <w:rPr>
              <w:noProof/>
              <w:sz w:val="16"/>
              <w:szCs w:val="16"/>
            </w:rPr>
            <w:t>09/10/2023</w:t>
          </w:r>
          <w:r w:rsidRPr="00130F37">
            <w:rPr>
              <w:sz w:val="16"/>
              <w:szCs w:val="16"/>
            </w:rPr>
            <w:fldChar w:fldCharType="end"/>
          </w:r>
        </w:p>
      </w:tc>
    </w:tr>
  </w:tbl>
  <w:p w:rsidR="00CE1786" w:rsidRPr="00DE7464" w:rsidRDefault="00CE1786" w:rsidP="00DE746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786" w:rsidRPr="002B0EA5" w:rsidRDefault="00CE1786" w:rsidP="00B17894">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CE1786" w:rsidTr="005B0B3C">
      <w:tc>
        <w:tcPr>
          <w:tcW w:w="947" w:type="pct"/>
        </w:tcPr>
        <w:p w:rsidR="00CE1786" w:rsidRDefault="00CE1786" w:rsidP="005B0B3C">
          <w:pPr>
            <w:spacing w:line="0" w:lineRule="atLeast"/>
            <w:rPr>
              <w:sz w:val="18"/>
            </w:rPr>
          </w:pPr>
        </w:p>
      </w:tc>
      <w:tc>
        <w:tcPr>
          <w:tcW w:w="3688" w:type="pct"/>
        </w:tcPr>
        <w:p w:rsidR="00CE1786" w:rsidRDefault="00CE1786" w:rsidP="005B0B3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A6109">
            <w:rPr>
              <w:i/>
              <w:sz w:val="18"/>
            </w:rPr>
            <w:t>Autonomous Sanctions (Designated Persons and Entities and Declared Persons – Syria) List 2012</w:t>
          </w:r>
          <w:r w:rsidRPr="007A1328">
            <w:rPr>
              <w:i/>
              <w:sz w:val="18"/>
            </w:rPr>
            <w:fldChar w:fldCharType="end"/>
          </w:r>
        </w:p>
      </w:tc>
      <w:tc>
        <w:tcPr>
          <w:tcW w:w="365" w:type="pct"/>
        </w:tcPr>
        <w:p w:rsidR="00CE1786" w:rsidRDefault="00CE1786" w:rsidP="005B0B3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25</w:t>
          </w:r>
          <w:r w:rsidRPr="00ED79B6">
            <w:rPr>
              <w:i/>
              <w:sz w:val="18"/>
            </w:rPr>
            <w:fldChar w:fldCharType="end"/>
          </w:r>
        </w:p>
      </w:tc>
    </w:tr>
  </w:tbl>
  <w:p w:rsidR="00CE1786" w:rsidRPr="00ED79B6" w:rsidRDefault="00CE1786" w:rsidP="00B17894">
    <w:pPr>
      <w:rPr>
        <w:i/>
        <w:sz w:val="18"/>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786" w:rsidRPr="007B3B51" w:rsidRDefault="00CE1786" w:rsidP="00DE746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740"/>
      <w:gridCol w:w="3410"/>
      <w:gridCol w:w="1781"/>
      <w:gridCol w:w="781"/>
    </w:tblGrid>
    <w:tr w:rsidR="00CE1786" w:rsidRPr="007B3B51" w:rsidTr="008974C7">
      <w:tc>
        <w:tcPr>
          <w:tcW w:w="479" w:type="pct"/>
        </w:tcPr>
        <w:p w:rsidR="00CE1786" w:rsidRPr="007B3B51" w:rsidRDefault="00CE1786" w:rsidP="008974C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46</w:t>
          </w:r>
          <w:r w:rsidRPr="007B3B51">
            <w:rPr>
              <w:i/>
              <w:sz w:val="16"/>
              <w:szCs w:val="16"/>
            </w:rPr>
            <w:fldChar w:fldCharType="end"/>
          </w:r>
        </w:p>
      </w:tc>
      <w:tc>
        <w:tcPr>
          <w:tcW w:w="4063" w:type="pct"/>
          <w:gridSpan w:val="3"/>
        </w:tcPr>
        <w:p w:rsidR="00CE1786" w:rsidRPr="007B3B51" w:rsidRDefault="00CE1786" w:rsidP="008974C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2099B">
            <w:rPr>
              <w:i/>
              <w:noProof/>
              <w:sz w:val="16"/>
              <w:szCs w:val="16"/>
            </w:rPr>
            <w:t>Autonomous Sanctions (Designated Persons and Entities and Declared Persons – Syria) List 2012</w:t>
          </w:r>
          <w:r w:rsidRPr="007B3B51">
            <w:rPr>
              <w:i/>
              <w:sz w:val="16"/>
              <w:szCs w:val="16"/>
            </w:rPr>
            <w:fldChar w:fldCharType="end"/>
          </w:r>
        </w:p>
      </w:tc>
      <w:tc>
        <w:tcPr>
          <w:tcW w:w="458" w:type="pct"/>
        </w:tcPr>
        <w:p w:rsidR="00CE1786" w:rsidRPr="007B3B51" w:rsidRDefault="00CE1786" w:rsidP="008974C7">
          <w:pPr>
            <w:jc w:val="right"/>
            <w:rPr>
              <w:sz w:val="16"/>
              <w:szCs w:val="16"/>
            </w:rPr>
          </w:pPr>
        </w:p>
      </w:tc>
    </w:tr>
    <w:tr w:rsidR="00CE1786" w:rsidRPr="0055472E" w:rsidTr="008974C7">
      <w:tc>
        <w:tcPr>
          <w:tcW w:w="1499" w:type="pct"/>
          <w:gridSpan w:val="2"/>
        </w:tcPr>
        <w:p w:rsidR="00CE1786" w:rsidRPr="0055472E" w:rsidRDefault="00CE1786" w:rsidP="008974C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A6109">
            <w:rPr>
              <w:sz w:val="16"/>
              <w:szCs w:val="16"/>
            </w:rPr>
            <w:t>7</w:t>
          </w:r>
          <w:r w:rsidRPr="0055472E">
            <w:rPr>
              <w:sz w:val="16"/>
              <w:szCs w:val="16"/>
            </w:rPr>
            <w:fldChar w:fldCharType="end"/>
          </w:r>
        </w:p>
      </w:tc>
      <w:tc>
        <w:tcPr>
          <w:tcW w:w="1999" w:type="pct"/>
        </w:tcPr>
        <w:p w:rsidR="00CE1786" w:rsidRPr="0055472E" w:rsidRDefault="00CE1786" w:rsidP="008974C7">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A6109">
            <w:rPr>
              <w:sz w:val="16"/>
              <w:szCs w:val="16"/>
            </w:rPr>
            <w:t>02/08/2023</w:t>
          </w:r>
          <w:r w:rsidRPr="0055472E">
            <w:rPr>
              <w:sz w:val="16"/>
              <w:szCs w:val="16"/>
            </w:rPr>
            <w:fldChar w:fldCharType="end"/>
          </w:r>
        </w:p>
      </w:tc>
      <w:tc>
        <w:tcPr>
          <w:tcW w:w="1502" w:type="pct"/>
          <w:gridSpan w:val="2"/>
        </w:tcPr>
        <w:p w:rsidR="00CE1786" w:rsidRPr="0055472E" w:rsidRDefault="00CE1786" w:rsidP="008974C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A6109">
            <w:rPr>
              <w:sz w:val="16"/>
              <w:szCs w:val="16"/>
            </w:rPr>
            <w:instrText>9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A6109">
            <w:rPr>
              <w:sz w:val="16"/>
              <w:szCs w:val="16"/>
            </w:rPr>
            <w:instrText>09/10/2023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A6109">
            <w:rPr>
              <w:noProof/>
              <w:sz w:val="16"/>
              <w:szCs w:val="16"/>
            </w:rPr>
            <w:t>09/10/2023</w:t>
          </w:r>
          <w:r w:rsidRPr="0055472E">
            <w:rPr>
              <w:sz w:val="16"/>
              <w:szCs w:val="16"/>
            </w:rPr>
            <w:fldChar w:fldCharType="end"/>
          </w:r>
        </w:p>
      </w:tc>
    </w:tr>
  </w:tbl>
  <w:p w:rsidR="00CE1786" w:rsidRPr="00DE7464" w:rsidRDefault="00CE1786" w:rsidP="00DE7464">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786" w:rsidRPr="007B3B51" w:rsidRDefault="00CE1786" w:rsidP="00DE746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740"/>
      <w:gridCol w:w="3410"/>
      <w:gridCol w:w="1781"/>
      <w:gridCol w:w="781"/>
    </w:tblGrid>
    <w:tr w:rsidR="00CE1786" w:rsidRPr="007B3B51" w:rsidTr="008974C7">
      <w:tc>
        <w:tcPr>
          <w:tcW w:w="479" w:type="pct"/>
        </w:tcPr>
        <w:p w:rsidR="00CE1786" w:rsidRPr="007B3B51" w:rsidRDefault="00CE1786" w:rsidP="008974C7">
          <w:pPr>
            <w:rPr>
              <w:i/>
              <w:sz w:val="16"/>
              <w:szCs w:val="16"/>
            </w:rPr>
          </w:pPr>
        </w:p>
      </w:tc>
      <w:tc>
        <w:tcPr>
          <w:tcW w:w="4063" w:type="pct"/>
          <w:gridSpan w:val="3"/>
        </w:tcPr>
        <w:p w:rsidR="00CE1786" w:rsidRPr="007B3B51" w:rsidRDefault="00CE1786" w:rsidP="008974C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2099B">
            <w:rPr>
              <w:i/>
              <w:noProof/>
              <w:sz w:val="16"/>
              <w:szCs w:val="16"/>
            </w:rPr>
            <w:t>Autonomous Sanctions (Designated Persons and Entities and Declared Persons – Syria) List 2012</w:t>
          </w:r>
          <w:r w:rsidRPr="007B3B51">
            <w:rPr>
              <w:i/>
              <w:sz w:val="16"/>
              <w:szCs w:val="16"/>
            </w:rPr>
            <w:fldChar w:fldCharType="end"/>
          </w:r>
        </w:p>
      </w:tc>
      <w:tc>
        <w:tcPr>
          <w:tcW w:w="458" w:type="pct"/>
        </w:tcPr>
        <w:p w:rsidR="00CE1786" w:rsidRPr="007B3B51" w:rsidRDefault="00CE1786" w:rsidP="008974C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47</w:t>
          </w:r>
          <w:r w:rsidRPr="007B3B51">
            <w:rPr>
              <w:i/>
              <w:sz w:val="16"/>
              <w:szCs w:val="16"/>
            </w:rPr>
            <w:fldChar w:fldCharType="end"/>
          </w:r>
        </w:p>
      </w:tc>
    </w:tr>
    <w:tr w:rsidR="00CE1786" w:rsidRPr="00130F37" w:rsidTr="008974C7">
      <w:tc>
        <w:tcPr>
          <w:tcW w:w="1499" w:type="pct"/>
          <w:gridSpan w:val="2"/>
        </w:tcPr>
        <w:p w:rsidR="00CE1786" w:rsidRPr="00130F37" w:rsidRDefault="00CE1786" w:rsidP="008974C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A6109">
            <w:rPr>
              <w:sz w:val="16"/>
              <w:szCs w:val="16"/>
            </w:rPr>
            <w:t>7</w:t>
          </w:r>
          <w:r w:rsidRPr="00130F37">
            <w:rPr>
              <w:sz w:val="16"/>
              <w:szCs w:val="16"/>
            </w:rPr>
            <w:fldChar w:fldCharType="end"/>
          </w:r>
        </w:p>
      </w:tc>
      <w:tc>
        <w:tcPr>
          <w:tcW w:w="1999" w:type="pct"/>
        </w:tcPr>
        <w:p w:rsidR="00CE1786" w:rsidRPr="00130F37" w:rsidRDefault="00CE1786" w:rsidP="008974C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A6109">
            <w:rPr>
              <w:sz w:val="16"/>
              <w:szCs w:val="16"/>
            </w:rPr>
            <w:t>02/08/2023</w:t>
          </w:r>
          <w:r w:rsidRPr="00130F37">
            <w:rPr>
              <w:sz w:val="16"/>
              <w:szCs w:val="16"/>
            </w:rPr>
            <w:fldChar w:fldCharType="end"/>
          </w:r>
        </w:p>
      </w:tc>
      <w:tc>
        <w:tcPr>
          <w:tcW w:w="1502" w:type="pct"/>
          <w:gridSpan w:val="2"/>
        </w:tcPr>
        <w:p w:rsidR="00CE1786" w:rsidRPr="00130F37" w:rsidRDefault="00CE1786" w:rsidP="008974C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A6109">
            <w:rPr>
              <w:sz w:val="16"/>
              <w:szCs w:val="16"/>
            </w:rPr>
            <w:instrText>9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A6109">
            <w:rPr>
              <w:sz w:val="16"/>
              <w:szCs w:val="16"/>
            </w:rPr>
            <w:instrText>09/10/2023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A6109">
            <w:rPr>
              <w:noProof/>
              <w:sz w:val="16"/>
              <w:szCs w:val="16"/>
            </w:rPr>
            <w:t>09/10/2023</w:t>
          </w:r>
          <w:r w:rsidRPr="00130F37">
            <w:rPr>
              <w:sz w:val="16"/>
              <w:szCs w:val="16"/>
            </w:rPr>
            <w:fldChar w:fldCharType="end"/>
          </w:r>
        </w:p>
      </w:tc>
    </w:tr>
  </w:tbl>
  <w:p w:rsidR="00CE1786" w:rsidRPr="00DE7464" w:rsidRDefault="00CE1786" w:rsidP="00DE7464">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786" w:rsidRDefault="00CE1786">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786" w:rsidRPr="007B3B51" w:rsidRDefault="00CE1786" w:rsidP="005B0B3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E1786" w:rsidRPr="007B3B51" w:rsidTr="005B0B3C">
      <w:tc>
        <w:tcPr>
          <w:tcW w:w="854" w:type="pct"/>
        </w:tcPr>
        <w:p w:rsidR="00CE1786" w:rsidRPr="007B3B51" w:rsidRDefault="00CE1786" w:rsidP="005B0B3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25</w:t>
          </w:r>
          <w:r w:rsidRPr="007B3B51">
            <w:rPr>
              <w:i/>
              <w:sz w:val="16"/>
              <w:szCs w:val="16"/>
            </w:rPr>
            <w:fldChar w:fldCharType="end"/>
          </w:r>
        </w:p>
      </w:tc>
      <w:tc>
        <w:tcPr>
          <w:tcW w:w="3688" w:type="pct"/>
          <w:gridSpan w:val="3"/>
        </w:tcPr>
        <w:p w:rsidR="00CE1786" w:rsidRPr="007B3B51" w:rsidRDefault="00CE1786" w:rsidP="005B0B3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A6109">
            <w:rPr>
              <w:i/>
              <w:noProof/>
              <w:sz w:val="16"/>
              <w:szCs w:val="16"/>
            </w:rPr>
            <w:t>Autonomous Sanctions (Designated Persons and Entities and Declared Persons – Syria) List 2012</w:t>
          </w:r>
          <w:r w:rsidRPr="007B3B51">
            <w:rPr>
              <w:i/>
              <w:sz w:val="16"/>
              <w:szCs w:val="16"/>
            </w:rPr>
            <w:fldChar w:fldCharType="end"/>
          </w:r>
        </w:p>
      </w:tc>
      <w:tc>
        <w:tcPr>
          <w:tcW w:w="458" w:type="pct"/>
        </w:tcPr>
        <w:p w:rsidR="00CE1786" w:rsidRPr="007B3B51" w:rsidRDefault="00CE1786" w:rsidP="005B0B3C">
          <w:pPr>
            <w:jc w:val="right"/>
            <w:rPr>
              <w:sz w:val="16"/>
              <w:szCs w:val="16"/>
            </w:rPr>
          </w:pPr>
        </w:p>
      </w:tc>
    </w:tr>
    <w:tr w:rsidR="00CE1786" w:rsidRPr="0055472E" w:rsidTr="00DE0AD2">
      <w:tc>
        <w:tcPr>
          <w:tcW w:w="1499" w:type="pct"/>
          <w:gridSpan w:val="2"/>
        </w:tcPr>
        <w:p w:rsidR="00CE1786" w:rsidRPr="0055472E" w:rsidRDefault="00CE1786" w:rsidP="005B0B3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A6109">
            <w:rPr>
              <w:sz w:val="16"/>
              <w:szCs w:val="16"/>
            </w:rPr>
            <w:t>7</w:t>
          </w:r>
          <w:r w:rsidRPr="0055472E">
            <w:rPr>
              <w:sz w:val="16"/>
              <w:szCs w:val="16"/>
            </w:rPr>
            <w:fldChar w:fldCharType="end"/>
          </w:r>
        </w:p>
      </w:tc>
      <w:tc>
        <w:tcPr>
          <w:tcW w:w="1999" w:type="pct"/>
        </w:tcPr>
        <w:p w:rsidR="00CE1786" w:rsidRPr="0055472E" w:rsidRDefault="00CE1786" w:rsidP="005B0B3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2A6109">
            <w:rPr>
              <w:sz w:val="16"/>
              <w:szCs w:val="16"/>
            </w:rPr>
            <w:t>02/08/2023</w:t>
          </w:r>
          <w:r w:rsidRPr="0055472E">
            <w:rPr>
              <w:sz w:val="16"/>
              <w:szCs w:val="16"/>
            </w:rPr>
            <w:fldChar w:fldCharType="end"/>
          </w:r>
        </w:p>
      </w:tc>
      <w:tc>
        <w:tcPr>
          <w:tcW w:w="1502" w:type="pct"/>
          <w:gridSpan w:val="2"/>
        </w:tcPr>
        <w:p w:rsidR="00CE1786" w:rsidRPr="0055472E" w:rsidRDefault="00CE1786" w:rsidP="005B0B3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A6109">
            <w:rPr>
              <w:sz w:val="16"/>
              <w:szCs w:val="16"/>
            </w:rPr>
            <w:instrText>9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2A6109">
            <w:rPr>
              <w:sz w:val="16"/>
              <w:szCs w:val="16"/>
            </w:rPr>
            <w:instrText>09/10/2023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A6109">
            <w:rPr>
              <w:noProof/>
              <w:sz w:val="16"/>
              <w:szCs w:val="16"/>
            </w:rPr>
            <w:t>09/10/2023</w:t>
          </w:r>
          <w:r w:rsidRPr="0055472E">
            <w:rPr>
              <w:sz w:val="16"/>
              <w:szCs w:val="16"/>
            </w:rPr>
            <w:fldChar w:fldCharType="end"/>
          </w:r>
        </w:p>
      </w:tc>
    </w:tr>
  </w:tbl>
  <w:p w:rsidR="00CE1786" w:rsidRPr="00BB2F98" w:rsidRDefault="00CE1786" w:rsidP="00BB2F98">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786" w:rsidRPr="007B3B51" w:rsidRDefault="00CE1786" w:rsidP="005B0B3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E1786" w:rsidRPr="007B3B51" w:rsidTr="005B0B3C">
      <w:tc>
        <w:tcPr>
          <w:tcW w:w="854" w:type="pct"/>
        </w:tcPr>
        <w:p w:rsidR="00CE1786" w:rsidRPr="007B3B51" w:rsidRDefault="00CE1786" w:rsidP="005B0B3C">
          <w:pPr>
            <w:rPr>
              <w:i/>
              <w:sz w:val="16"/>
              <w:szCs w:val="16"/>
            </w:rPr>
          </w:pPr>
        </w:p>
      </w:tc>
      <w:tc>
        <w:tcPr>
          <w:tcW w:w="3688" w:type="pct"/>
          <w:gridSpan w:val="3"/>
        </w:tcPr>
        <w:p w:rsidR="00CE1786" w:rsidRPr="007B3B51" w:rsidRDefault="00CE1786" w:rsidP="005B0B3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A6109">
            <w:rPr>
              <w:i/>
              <w:noProof/>
              <w:sz w:val="16"/>
              <w:szCs w:val="16"/>
            </w:rPr>
            <w:t>Autonomous Sanctions (Designated Persons and Entities and Declared Persons – Syria) List 2012</w:t>
          </w:r>
          <w:r w:rsidRPr="007B3B51">
            <w:rPr>
              <w:i/>
              <w:sz w:val="16"/>
              <w:szCs w:val="16"/>
            </w:rPr>
            <w:fldChar w:fldCharType="end"/>
          </w:r>
        </w:p>
      </w:tc>
      <w:tc>
        <w:tcPr>
          <w:tcW w:w="458" w:type="pct"/>
        </w:tcPr>
        <w:p w:rsidR="00CE1786" w:rsidRPr="007B3B51" w:rsidRDefault="00CE1786" w:rsidP="005B0B3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25</w:t>
          </w:r>
          <w:r w:rsidRPr="007B3B51">
            <w:rPr>
              <w:i/>
              <w:sz w:val="16"/>
              <w:szCs w:val="16"/>
            </w:rPr>
            <w:fldChar w:fldCharType="end"/>
          </w:r>
        </w:p>
      </w:tc>
    </w:tr>
    <w:tr w:rsidR="00CE1786" w:rsidRPr="00130F37" w:rsidTr="00DE0AD2">
      <w:tc>
        <w:tcPr>
          <w:tcW w:w="1499" w:type="pct"/>
          <w:gridSpan w:val="2"/>
        </w:tcPr>
        <w:p w:rsidR="00CE1786" w:rsidRPr="00130F37" w:rsidRDefault="00CE1786" w:rsidP="005B0B3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A6109">
            <w:rPr>
              <w:sz w:val="16"/>
              <w:szCs w:val="16"/>
            </w:rPr>
            <w:t>7</w:t>
          </w:r>
          <w:r w:rsidRPr="00130F37">
            <w:rPr>
              <w:sz w:val="16"/>
              <w:szCs w:val="16"/>
            </w:rPr>
            <w:fldChar w:fldCharType="end"/>
          </w:r>
        </w:p>
      </w:tc>
      <w:tc>
        <w:tcPr>
          <w:tcW w:w="1999" w:type="pct"/>
        </w:tcPr>
        <w:p w:rsidR="00CE1786" w:rsidRPr="00130F37" w:rsidRDefault="00CE1786" w:rsidP="005B0B3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A6109">
            <w:rPr>
              <w:sz w:val="16"/>
              <w:szCs w:val="16"/>
            </w:rPr>
            <w:t>02/08/2023</w:t>
          </w:r>
          <w:r w:rsidRPr="00130F37">
            <w:rPr>
              <w:sz w:val="16"/>
              <w:szCs w:val="16"/>
            </w:rPr>
            <w:fldChar w:fldCharType="end"/>
          </w:r>
        </w:p>
      </w:tc>
      <w:tc>
        <w:tcPr>
          <w:tcW w:w="1502" w:type="pct"/>
          <w:gridSpan w:val="2"/>
        </w:tcPr>
        <w:p w:rsidR="00CE1786" w:rsidRPr="00130F37" w:rsidRDefault="00CE1786" w:rsidP="005B0B3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A6109">
            <w:rPr>
              <w:sz w:val="16"/>
              <w:szCs w:val="16"/>
            </w:rPr>
            <w:instrText>9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A6109">
            <w:rPr>
              <w:sz w:val="16"/>
              <w:szCs w:val="16"/>
            </w:rPr>
            <w:instrText>09/10/2023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A6109">
            <w:rPr>
              <w:noProof/>
              <w:sz w:val="16"/>
              <w:szCs w:val="16"/>
            </w:rPr>
            <w:t>09/10/2023</w:t>
          </w:r>
          <w:r w:rsidRPr="00130F37">
            <w:rPr>
              <w:sz w:val="16"/>
              <w:szCs w:val="16"/>
            </w:rPr>
            <w:fldChar w:fldCharType="end"/>
          </w:r>
        </w:p>
      </w:tc>
    </w:tr>
  </w:tbl>
  <w:p w:rsidR="00CE1786" w:rsidRPr="00BB2F98" w:rsidRDefault="00CE1786" w:rsidP="00BB2F98">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786" w:rsidRPr="007B3B51" w:rsidRDefault="00CE1786" w:rsidP="005B0B3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E1786" w:rsidRPr="007B3B51" w:rsidTr="005B0B3C">
      <w:tc>
        <w:tcPr>
          <w:tcW w:w="854" w:type="pct"/>
        </w:tcPr>
        <w:p w:rsidR="00CE1786" w:rsidRPr="007B3B51" w:rsidRDefault="00CE1786" w:rsidP="005B0B3C">
          <w:pPr>
            <w:rPr>
              <w:i/>
              <w:sz w:val="16"/>
              <w:szCs w:val="16"/>
            </w:rPr>
          </w:pPr>
        </w:p>
      </w:tc>
      <w:tc>
        <w:tcPr>
          <w:tcW w:w="3688" w:type="pct"/>
          <w:gridSpan w:val="3"/>
        </w:tcPr>
        <w:p w:rsidR="00CE1786" w:rsidRPr="007B3B51" w:rsidRDefault="00CE1786" w:rsidP="005B0B3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A6109">
            <w:rPr>
              <w:i/>
              <w:noProof/>
              <w:sz w:val="16"/>
              <w:szCs w:val="16"/>
            </w:rPr>
            <w:t>Autonomous Sanctions (Designated Persons and Entities and Declared Persons – Syria) List 2012</w:t>
          </w:r>
          <w:r w:rsidRPr="007B3B51">
            <w:rPr>
              <w:i/>
              <w:sz w:val="16"/>
              <w:szCs w:val="16"/>
            </w:rPr>
            <w:fldChar w:fldCharType="end"/>
          </w:r>
        </w:p>
      </w:tc>
      <w:tc>
        <w:tcPr>
          <w:tcW w:w="458" w:type="pct"/>
        </w:tcPr>
        <w:p w:rsidR="00CE1786" w:rsidRPr="007B3B51" w:rsidRDefault="00CE1786" w:rsidP="005B0B3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25</w:t>
          </w:r>
          <w:r w:rsidRPr="007B3B51">
            <w:rPr>
              <w:i/>
              <w:sz w:val="16"/>
              <w:szCs w:val="16"/>
            </w:rPr>
            <w:fldChar w:fldCharType="end"/>
          </w:r>
        </w:p>
      </w:tc>
    </w:tr>
    <w:tr w:rsidR="00CE1786" w:rsidRPr="00130F37" w:rsidTr="00DE0AD2">
      <w:tc>
        <w:tcPr>
          <w:tcW w:w="1499" w:type="pct"/>
          <w:gridSpan w:val="2"/>
        </w:tcPr>
        <w:p w:rsidR="00CE1786" w:rsidRPr="00130F37" w:rsidRDefault="00CE1786" w:rsidP="005B0B3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A6109">
            <w:rPr>
              <w:sz w:val="16"/>
              <w:szCs w:val="16"/>
            </w:rPr>
            <w:t>7</w:t>
          </w:r>
          <w:r w:rsidRPr="00130F37">
            <w:rPr>
              <w:sz w:val="16"/>
              <w:szCs w:val="16"/>
            </w:rPr>
            <w:fldChar w:fldCharType="end"/>
          </w:r>
        </w:p>
      </w:tc>
      <w:tc>
        <w:tcPr>
          <w:tcW w:w="1999" w:type="pct"/>
        </w:tcPr>
        <w:p w:rsidR="00CE1786" w:rsidRPr="00130F37" w:rsidRDefault="00CE1786" w:rsidP="005B0B3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A6109">
            <w:rPr>
              <w:sz w:val="16"/>
              <w:szCs w:val="16"/>
            </w:rPr>
            <w:t>02/08/2023</w:t>
          </w:r>
          <w:r w:rsidRPr="00130F37">
            <w:rPr>
              <w:sz w:val="16"/>
              <w:szCs w:val="16"/>
            </w:rPr>
            <w:fldChar w:fldCharType="end"/>
          </w:r>
        </w:p>
      </w:tc>
      <w:tc>
        <w:tcPr>
          <w:tcW w:w="1502" w:type="pct"/>
          <w:gridSpan w:val="2"/>
        </w:tcPr>
        <w:p w:rsidR="00CE1786" w:rsidRPr="00130F37" w:rsidRDefault="00CE1786" w:rsidP="005B0B3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A6109">
            <w:rPr>
              <w:sz w:val="16"/>
              <w:szCs w:val="16"/>
            </w:rPr>
            <w:instrText>9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A6109">
            <w:rPr>
              <w:sz w:val="16"/>
              <w:szCs w:val="16"/>
            </w:rPr>
            <w:instrText>09/10/2023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A6109">
            <w:rPr>
              <w:noProof/>
              <w:sz w:val="16"/>
              <w:szCs w:val="16"/>
            </w:rPr>
            <w:t>09/10/2023</w:t>
          </w:r>
          <w:r w:rsidRPr="00130F37">
            <w:rPr>
              <w:sz w:val="16"/>
              <w:szCs w:val="16"/>
            </w:rPr>
            <w:fldChar w:fldCharType="end"/>
          </w:r>
        </w:p>
      </w:tc>
    </w:tr>
  </w:tbl>
  <w:p w:rsidR="00CE1786" w:rsidRPr="00BB2F98" w:rsidRDefault="00CE1786" w:rsidP="00BB2F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786" w:rsidRDefault="00CE1786" w:rsidP="005B0B3C">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786" w:rsidRPr="00ED79B6" w:rsidRDefault="00CE1786" w:rsidP="005B0B3C">
    <w:pPr>
      <w:pStyle w:val="Footer"/>
      <w:tabs>
        <w:tab w:val="clear" w:pos="4153"/>
        <w:tab w:val="clear" w:pos="8306"/>
        <w:tab w:val="center" w:pos="4150"/>
        <w:tab w:val="right" w:pos="8307"/>
      </w:tabs>
      <w:spacing w:before="120"/>
    </w:pPr>
    <w:r w:rsidRPr="00CB7761">
      <w:t xml:space="preserve">Prepared by the </w:t>
    </w:r>
    <w:r>
      <w:t>Office of Parliamentary Counsel</w:t>
    </w:r>
    <w:r w:rsidRPr="00CB7761">
      <w:t>,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786" w:rsidRPr="007B3B51" w:rsidRDefault="00CE1786" w:rsidP="005B0B3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E1786" w:rsidRPr="007B3B51" w:rsidTr="005B0B3C">
      <w:tc>
        <w:tcPr>
          <w:tcW w:w="854" w:type="pct"/>
        </w:tcPr>
        <w:p w:rsidR="00CE1786" w:rsidRPr="007B3B51" w:rsidRDefault="00CE1786" w:rsidP="005B0B3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xxv</w:t>
          </w:r>
          <w:r w:rsidRPr="007B3B51">
            <w:rPr>
              <w:i/>
              <w:sz w:val="16"/>
              <w:szCs w:val="16"/>
            </w:rPr>
            <w:fldChar w:fldCharType="end"/>
          </w:r>
        </w:p>
      </w:tc>
      <w:tc>
        <w:tcPr>
          <w:tcW w:w="3688" w:type="pct"/>
          <w:gridSpan w:val="3"/>
        </w:tcPr>
        <w:p w:rsidR="00CE1786" w:rsidRPr="007B3B51" w:rsidRDefault="00CE1786" w:rsidP="005B0B3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A6109">
            <w:rPr>
              <w:i/>
              <w:noProof/>
              <w:sz w:val="16"/>
              <w:szCs w:val="16"/>
            </w:rPr>
            <w:t>Autonomous Sanctions (Designated Persons and Entities and Declared Persons – Syria) List 2012</w:t>
          </w:r>
          <w:r w:rsidRPr="007B3B51">
            <w:rPr>
              <w:i/>
              <w:sz w:val="16"/>
              <w:szCs w:val="16"/>
            </w:rPr>
            <w:fldChar w:fldCharType="end"/>
          </w:r>
        </w:p>
      </w:tc>
      <w:tc>
        <w:tcPr>
          <w:tcW w:w="458" w:type="pct"/>
        </w:tcPr>
        <w:p w:rsidR="00CE1786" w:rsidRPr="007B3B51" w:rsidRDefault="00CE1786" w:rsidP="005B0B3C">
          <w:pPr>
            <w:jc w:val="right"/>
            <w:rPr>
              <w:sz w:val="16"/>
              <w:szCs w:val="16"/>
            </w:rPr>
          </w:pPr>
        </w:p>
      </w:tc>
    </w:tr>
    <w:tr w:rsidR="00CE1786" w:rsidRPr="0055472E" w:rsidTr="00DE0AD2">
      <w:tc>
        <w:tcPr>
          <w:tcW w:w="1499" w:type="pct"/>
          <w:gridSpan w:val="2"/>
        </w:tcPr>
        <w:p w:rsidR="00CE1786" w:rsidRPr="0055472E" w:rsidRDefault="00CE1786" w:rsidP="005B0B3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A6109">
            <w:rPr>
              <w:sz w:val="16"/>
              <w:szCs w:val="16"/>
            </w:rPr>
            <w:t>7</w:t>
          </w:r>
          <w:r w:rsidRPr="0055472E">
            <w:rPr>
              <w:sz w:val="16"/>
              <w:szCs w:val="16"/>
            </w:rPr>
            <w:fldChar w:fldCharType="end"/>
          </w:r>
        </w:p>
      </w:tc>
      <w:tc>
        <w:tcPr>
          <w:tcW w:w="1999" w:type="pct"/>
        </w:tcPr>
        <w:p w:rsidR="00CE1786" w:rsidRPr="0055472E" w:rsidRDefault="00CE1786" w:rsidP="005B0B3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2A6109">
            <w:rPr>
              <w:sz w:val="16"/>
              <w:szCs w:val="16"/>
            </w:rPr>
            <w:t>02/08/2023</w:t>
          </w:r>
          <w:r w:rsidRPr="0055472E">
            <w:rPr>
              <w:sz w:val="16"/>
              <w:szCs w:val="16"/>
            </w:rPr>
            <w:fldChar w:fldCharType="end"/>
          </w:r>
        </w:p>
      </w:tc>
      <w:tc>
        <w:tcPr>
          <w:tcW w:w="1502" w:type="pct"/>
          <w:gridSpan w:val="2"/>
        </w:tcPr>
        <w:p w:rsidR="00CE1786" w:rsidRPr="0055472E" w:rsidRDefault="00CE1786" w:rsidP="005B0B3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A6109">
            <w:rPr>
              <w:sz w:val="16"/>
              <w:szCs w:val="16"/>
            </w:rPr>
            <w:instrText>9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2A6109">
            <w:rPr>
              <w:sz w:val="16"/>
              <w:szCs w:val="16"/>
            </w:rPr>
            <w:instrText>09/10/2023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A6109">
            <w:rPr>
              <w:noProof/>
              <w:sz w:val="16"/>
              <w:szCs w:val="16"/>
            </w:rPr>
            <w:t>09/10/2023</w:t>
          </w:r>
          <w:r w:rsidRPr="0055472E">
            <w:rPr>
              <w:sz w:val="16"/>
              <w:szCs w:val="16"/>
            </w:rPr>
            <w:fldChar w:fldCharType="end"/>
          </w:r>
        </w:p>
      </w:tc>
    </w:tr>
  </w:tbl>
  <w:p w:rsidR="00CE1786" w:rsidRPr="00BB2F98" w:rsidRDefault="00CE1786" w:rsidP="00BB2F9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786" w:rsidRPr="007B3B51" w:rsidRDefault="00CE1786" w:rsidP="00DE746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740"/>
      <w:gridCol w:w="3410"/>
      <w:gridCol w:w="1781"/>
      <w:gridCol w:w="781"/>
    </w:tblGrid>
    <w:tr w:rsidR="00CE1786" w:rsidRPr="007B3B51" w:rsidTr="008974C7">
      <w:tc>
        <w:tcPr>
          <w:tcW w:w="479" w:type="pct"/>
        </w:tcPr>
        <w:p w:rsidR="00CE1786" w:rsidRPr="007B3B51" w:rsidRDefault="00CE1786" w:rsidP="008974C7">
          <w:pPr>
            <w:rPr>
              <w:i/>
              <w:sz w:val="16"/>
              <w:szCs w:val="16"/>
            </w:rPr>
          </w:pPr>
        </w:p>
      </w:tc>
      <w:tc>
        <w:tcPr>
          <w:tcW w:w="4063" w:type="pct"/>
          <w:gridSpan w:val="3"/>
        </w:tcPr>
        <w:p w:rsidR="00CE1786" w:rsidRPr="007B3B51" w:rsidRDefault="00CE1786" w:rsidP="008974C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2099B">
            <w:rPr>
              <w:i/>
              <w:noProof/>
              <w:sz w:val="16"/>
              <w:szCs w:val="16"/>
            </w:rPr>
            <w:t>Autonomous Sanctions (Designated Persons and Entities and Declared Persons – Syria) List 2012</w:t>
          </w:r>
          <w:r w:rsidRPr="007B3B51">
            <w:rPr>
              <w:i/>
              <w:sz w:val="16"/>
              <w:szCs w:val="16"/>
            </w:rPr>
            <w:fldChar w:fldCharType="end"/>
          </w:r>
        </w:p>
      </w:tc>
      <w:tc>
        <w:tcPr>
          <w:tcW w:w="458" w:type="pct"/>
        </w:tcPr>
        <w:p w:rsidR="00CE1786" w:rsidRPr="007B3B51" w:rsidRDefault="00CE1786" w:rsidP="008974C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CE1786" w:rsidRPr="00130F37" w:rsidTr="008974C7">
      <w:tc>
        <w:tcPr>
          <w:tcW w:w="1499" w:type="pct"/>
          <w:gridSpan w:val="2"/>
        </w:tcPr>
        <w:p w:rsidR="00CE1786" w:rsidRPr="00130F37" w:rsidRDefault="00CE1786" w:rsidP="008974C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A6109">
            <w:rPr>
              <w:sz w:val="16"/>
              <w:szCs w:val="16"/>
            </w:rPr>
            <w:t>7</w:t>
          </w:r>
          <w:r w:rsidRPr="00130F37">
            <w:rPr>
              <w:sz w:val="16"/>
              <w:szCs w:val="16"/>
            </w:rPr>
            <w:fldChar w:fldCharType="end"/>
          </w:r>
        </w:p>
      </w:tc>
      <w:tc>
        <w:tcPr>
          <w:tcW w:w="1999" w:type="pct"/>
        </w:tcPr>
        <w:p w:rsidR="00CE1786" w:rsidRPr="00130F37" w:rsidRDefault="00CE1786" w:rsidP="008974C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A6109">
            <w:rPr>
              <w:sz w:val="16"/>
              <w:szCs w:val="16"/>
            </w:rPr>
            <w:t>02/08/2023</w:t>
          </w:r>
          <w:r w:rsidRPr="00130F37">
            <w:rPr>
              <w:sz w:val="16"/>
              <w:szCs w:val="16"/>
            </w:rPr>
            <w:fldChar w:fldCharType="end"/>
          </w:r>
        </w:p>
      </w:tc>
      <w:tc>
        <w:tcPr>
          <w:tcW w:w="1502" w:type="pct"/>
          <w:gridSpan w:val="2"/>
        </w:tcPr>
        <w:p w:rsidR="00CE1786" w:rsidRPr="00130F37" w:rsidRDefault="00CE1786" w:rsidP="008974C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A6109">
            <w:rPr>
              <w:sz w:val="16"/>
              <w:szCs w:val="16"/>
            </w:rPr>
            <w:instrText>9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A6109">
            <w:rPr>
              <w:sz w:val="16"/>
              <w:szCs w:val="16"/>
            </w:rPr>
            <w:instrText>09/10/2023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A6109">
            <w:rPr>
              <w:noProof/>
              <w:sz w:val="16"/>
              <w:szCs w:val="16"/>
            </w:rPr>
            <w:t>09/10/2023</w:t>
          </w:r>
          <w:r w:rsidRPr="00130F37">
            <w:rPr>
              <w:sz w:val="16"/>
              <w:szCs w:val="16"/>
            </w:rPr>
            <w:fldChar w:fldCharType="end"/>
          </w:r>
        </w:p>
      </w:tc>
    </w:tr>
  </w:tbl>
  <w:p w:rsidR="00CE1786" w:rsidRPr="00DE7464" w:rsidRDefault="00CE1786" w:rsidP="00DE746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786" w:rsidRDefault="00CE178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786" w:rsidRPr="007B3B51" w:rsidRDefault="00CE1786" w:rsidP="00DE746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740"/>
      <w:gridCol w:w="3410"/>
      <w:gridCol w:w="1781"/>
      <w:gridCol w:w="781"/>
    </w:tblGrid>
    <w:tr w:rsidR="00CE1786" w:rsidRPr="007B3B51" w:rsidTr="008974C7">
      <w:tc>
        <w:tcPr>
          <w:tcW w:w="479" w:type="pct"/>
        </w:tcPr>
        <w:p w:rsidR="00CE1786" w:rsidRPr="007B3B51" w:rsidRDefault="00CE1786" w:rsidP="008974C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w:t>
          </w:r>
          <w:r w:rsidRPr="007B3B51">
            <w:rPr>
              <w:i/>
              <w:sz w:val="16"/>
              <w:szCs w:val="16"/>
            </w:rPr>
            <w:fldChar w:fldCharType="end"/>
          </w:r>
        </w:p>
      </w:tc>
      <w:tc>
        <w:tcPr>
          <w:tcW w:w="4063" w:type="pct"/>
          <w:gridSpan w:val="3"/>
        </w:tcPr>
        <w:p w:rsidR="00CE1786" w:rsidRPr="007B3B51" w:rsidRDefault="00CE1786" w:rsidP="008974C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2099B">
            <w:rPr>
              <w:i/>
              <w:noProof/>
              <w:sz w:val="16"/>
              <w:szCs w:val="16"/>
            </w:rPr>
            <w:t>Autonomous Sanctions (Designated Persons and Entities and Declared Persons – Syria) List 2012</w:t>
          </w:r>
          <w:r w:rsidRPr="007B3B51">
            <w:rPr>
              <w:i/>
              <w:sz w:val="16"/>
              <w:szCs w:val="16"/>
            </w:rPr>
            <w:fldChar w:fldCharType="end"/>
          </w:r>
        </w:p>
      </w:tc>
      <w:tc>
        <w:tcPr>
          <w:tcW w:w="458" w:type="pct"/>
        </w:tcPr>
        <w:p w:rsidR="00CE1786" w:rsidRPr="007B3B51" w:rsidRDefault="00CE1786" w:rsidP="008974C7">
          <w:pPr>
            <w:jc w:val="right"/>
            <w:rPr>
              <w:sz w:val="16"/>
              <w:szCs w:val="16"/>
            </w:rPr>
          </w:pPr>
        </w:p>
      </w:tc>
    </w:tr>
    <w:tr w:rsidR="00CE1786" w:rsidRPr="0055472E" w:rsidTr="008974C7">
      <w:tc>
        <w:tcPr>
          <w:tcW w:w="1499" w:type="pct"/>
          <w:gridSpan w:val="2"/>
        </w:tcPr>
        <w:p w:rsidR="00CE1786" w:rsidRPr="0055472E" w:rsidRDefault="00CE1786" w:rsidP="008974C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A6109">
            <w:rPr>
              <w:sz w:val="16"/>
              <w:szCs w:val="16"/>
            </w:rPr>
            <w:t>7</w:t>
          </w:r>
          <w:r w:rsidRPr="0055472E">
            <w:rPr>
              <w:sz w:val="16"/>
              <w:szCs w:val="16"/>
            </w:rPr>
            <w:fldChar w:fldCharType="end"/>
          </w:r>
        </w:p>
      </w:tc>
      <w:tc>
        <w:tcPr>
          <w:tcW w:w="1999" w:type="pct"/>
        </w:tcPr>
        <w:p w:rsidR="00CE1786" w:rsidRPr="0055472E" w:rsidRDefault="00CE1786" w:rsidP="008974C7">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A6109">
            <w:rPr>
              <w:sz w:val="16"/>
              <w:szCs w:val="16"/>
            </w:rPr>
            <w:t>02/08/2023</w:t>
          </w:r>
          <w:r w:rsidRPr="0055472E">
            <w:rPr>
              <w:sz w:val="16"/>
              <w:szCs w:val="16"/>
            </w:rPr>
            <w:fldChar w:fldCharType="end"/>
          </w:r>
        </w:p>
      </w:tc>
      <w:tc>
        <w:tcPr>
          <w:tcW w:w="1502" w:type="pct"/>
          <w:gridSpan w:val="2"/>
        </w:tcPr>
        <w:p w:rsidR="00CE1786" w:rsidRPr="0055472E" w:rsidRDefault="00CE1786" w:rsidP="008974C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A6109">
            <w:rPr>
              <w:sz w:val="16"/>
              <w:szCs w:val="16"/>
            </w:rPr>
            <w:instrText>9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A6109">
            <w:rPr>
              <w:sz w:val="16"/>
              <w:szCs w:val="16"/>
            </w:rPr>
            <w:instrText>09/10/2023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A6109">
            <w:rPr>
              <w:noProof/>
              <w:sz w:val="16"/>
              <w:szCs w:val="16"/>
            </w:rPr>
            <w:t>09/10/2023</w:t>
          </w:r>
          <w:r w:rsidRPr="0055472E">
            <w:rPr>
              <w:sz w:val="16"/>
              <w:szCs w:val="16"/>
            </w:rPr>
            <w:fldChar w:fldCharType="end"/>
          </w:r>
        </w:p>
      </w:tc>
    </w:tr>
  </w:tbl>
  <w:p w:rsidR="00CE1786" w:rsidRPr="00DE7464" w:rsidRDefault="00CE1786" w:rsidP="00DE746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786" w:rsidRPr="007B3B51" w:rsidRDefault="00CE1786" w:rsidP="00DE746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740"/>
      <w:gridCol w:w="3410"/>
      <w:gridCol w:w="1781"/>
      <w:gridCol w:w="781"/>
    </w:tblGrid>
    <w:tr w:rsidR="00CE1786" w:rsidRPr="007B3B51" w:rsidTr="008974C7">
      <w:tc>
        <w:tcPr>
          <w:tcW w:w="479" w:type="pct"/>
        </w:tcPr>
        <w:p w:rsidR="00CE1786" w:rsidRPr="007B3B51" w:rsidRDefault="00CE1786" w:rsidP="008974C7">
          <w:pPr>
            <w:rPr>
              <w:i/>
              <w:sz w:val="16"/>
              <w:szCs w:val="16"/>
            </w:rPr>
          </w:pPr>
        </w:p>
      </w:tc>
      <w:tc>
        <w:tcPr>
          <w:tcW w:w="4063" w:type="pct"/>
          <w:gridSpan w:val="3"/>
        </w:tcPr>
        <w:p w:rsidR="00CE1786" w:rsidRPr="007B3B51" w:rsidRDefault="00CE1786" w:rsidP="008974C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2099B">
            <w:rPr>
              <w:i/>
              <w:noProof/>
              <w:sz w:val="16"/>
              <w:szCs w:val="16"/>
            </w:rPr>
            <w:t>Autonomous Sanctions (Designated Persons and Entities and Declared Persons – Syria) List 2012</w:t>
          </w:r>
          <w:r w:rsidRPr="007B3B51">
            <w:rPr>
              <w:i/>
              <w:sz w:val="16"/>
              <w:szCs w:val="16"/>
            </w:rPr>
            <w:fldChar w:fldCharType="end"/>
          </w:r>
        </w:p>
      </w:tc>
      <w:tc>
        <w:tcPr>
          <w:tcW w:w="458" w:type="pct"/>
        </w:tcPr>
        <w:p w:rsidR="00CE1786" w:rsidRPr="007B3B51" w:rsidRDefault="00CE1786" w:rsidP="008974C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CE1786" w:rsidRPr="00130F37" w:rsidTr="008974C7">
      <w:tc>
        <w:tcPr>
          <w:tcW w:w="1499" w:type="pct"/>
          <w:gridSpan w:val="2"/>
        </w:tcPr>
        <w:p w:rsidR="00CE1786" w:rsidRPr="00130F37" w:rsidRDefault="00CE1786" w:rsidP="008974C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A6109">
            <w:rPr>
              <w:sz w:val="16"/>
              <w:szCs w:val="16"/>
            </w:rPr>
            <w:t>7</w:t>
          </w:r>
          <w:r w:rsidRPr="00130F37">
            <w:rPr>
              <w:sz w:val="16"/>
              <w:szCs w:val="16"/>
            </w:rPr>
            <w:fldChar w:fldCharType="end"/>
          </w:r>
        </w:p>
      </w:tc>
      <w:tc>
        <w:tcPr>
          <w:tcW w:w="1999" w:type="pct"/>
        </w:tcPr>
        <w:p w:rsidR="00CE1786" w:rsidRPr="00130F37" w:rsidRDefault="00CE1786" w:rsidP="008974C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A6109">
            <w:rPr>
              <w:sz w:val="16"/>
              <w:szCs w:val="16"/>
            </w:rPr>
            <w:t>02/08/2023</w:t>
          </w:r>
          <w:r w:rsidRPr="00130F37">
            <w:rPr>
              <w:sz w:val="16"/>
              <w:szCs w:val="16"/>
            </w:rPr>
            <w:fldChar w:fldCharType="end"/>
          </w:r>
        </w:p>
      </w:tc>
      <w:tc>
        <w:tcPr>
          <w:tcW w:w="1502" w:type="pct"/>
          <w:gridSpan w:val="2"/>
        </w:tcPr>
        <w:p w:rsidR="00CE1786" w:rsidRPr="00130F37" w:rsidRDefault="00CE1786" w:rsidP="008974C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A6109">
            <w:rPr>
              <w:sz w:val="16"/>
              <w:szCs w:val="16"/>
            </w:rPr>
            <w:instrText>9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A6109">
            <w:rPr>
              <w:sz w:val="16"/>
              <w:szCs w:val="16"/>
            </w:rPr>
            <w:instrText>09/10/2023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A6109">
            <w:rPr>
              <w:noProof/>
              <w:sz w:val="16"/>
              <w:szCs w:val="16"/>
            </w:rPr>
            <w:t>09/10/2023</w:t>
          </w:r>
          <w:r w:rsidRPr="00130F37">
            <w:rPr>
              <w:sz w:val="16"/>
              <w:szCs w:val="16"/>
            </w:rPr>
            <w:fldChar w:fldCharType="end"/>
          </w:r>
        </w:p>
      </w:tc>
    </w:tr>
  </w:tbl>
  <w:p w:rsidR="00CE1786" w:rsidRPr="00DE7464" w:rsidRDefault="00CE1786" w:rsidP="00DE746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786" w:rsidRPr="00556EB9" w:rsidRDefault="00CE1786">
    <w:pPr>
      <w:pStyle w:val="FooterCitatio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786" w:rsidRDefault="00CE1786">
      <w:pPr>
        <w:pStyle w:val="Header"/>
      </w:pPr>
    </w:p>
    <w:p w:rsidR="00CE1786" w:rsidRDefault="00CE1786"/>
    <w:p w:rsidR="00CE1786" w:rsidRDefault="00CE1786">
      <w:pPr>
        <w:pStyle w:val="Footer"/>
      </w:pPr>
    </w:p>
    <w:p w:rsidR="00CE1786" w:rsidRDefault="00CE1786"/>
    <w:p w:rsidR="00CE1786" w:rsidRDefault="00CE1786">
      <w:pPr>
        <w:pStyle w:val="Footer"/>
      </w:pPr>
    </w:p>
    <w:p w:rsidR="00CE1786" w:rsidRDefault="00CE1786"/>
    <w:p w:rsidR="00CE1786" w:rsidRDefault="00CE1786">
      <w:pPr>
        <w:pStyle w:val="Footer"/>
      </w:pPr>
    </w:p>
    <w:p w:rsidR="00CE1786" w:rsidRDefault="00CE1786"/>
    <w:p w:rsidR="00CE1786" w:rsidRDefault="00CE1786">
      <w:pPr>
        <w:pStyle w:val="Footer"/>
      </w:pPr>
    </w:p>
    <w:p w:rsidR="00CE1786" w:rsidRDefault="00CE1786"/>
    <w:p w:rsidR="00CE1786" w:rsidRDefault="00CE1786">
      <w:pPr>
        <w:pStyle w:val="Footer"/>
      </w:pPr>
    </w:p>
    <w:p w:rsidR="00CE1786" w:rsidRDefault="00CE1786"/>
    <w:p w:rsidR="00CE1786" w:rsidRDefault="00CE1786">
      <w:pPr>
        <w:pStyle w:val="Footer"/>
      </w:pPr>
    </w:p>
    <w:p w:rsidR="00CE1786" w:rsidRDefault="00CE1786"/>
    <w:p w:rsidR="00CE1786" w:rsidRDefault="00CE1786">
      <w:pPr>
        <w:pStyle w:val="Header"/>
      </w:pPr>
    </w:p>
    <w:p w:rsidR="00CE1786" w:rsidRDefault="00CE1786"/>
    <w:p w:rsidR="00CE1786" w:rsidRPr="00C4473E" w:rsidRDefault="00CE1786" w:rsidP="005B0B3C">
      <w:pPr>
        <w:rPr>
          <w:sz w:val="26"/>
          <w:szCs w:val="26"/>
        </w:rPr>
      </w:pPr>
    </w:p>
    <w:p w:rsidR="00CE1786" w:rsidRPr="00965EE7" w:rsidRDefault="00CE1786" w:rsidP="005B0B3C">
      <w:pPr>
        <w:rPr>
          <w:b/>
          <w:sz w:val="20"/>
        </w:rPr>
      </w:pPr>
      <w:r w:rsidRPr="00965EE7">
        <w:rPr>
          <w:b/>
          <w:sz w:val="20"/>
        </w:rPr>
        <w:t>Endnotes</w:t>
      </w:r>
    </w:p>
    <w:p w:rsidR="00CE1786" w:rsidRPr="007A1328" w:rsidRDefault="00CE1786" w:rsidP="005B0B3C">
      <w:pPr>
        <w:rPr>
          <w:sz w:val="20"/>
        </w:rPr>
      </w:pPr>
    </w:p>
    <w:p w:rsidR="00CE1786" w:rsidRPr="007A1328" w:rsidRDefault="00CE1786" w:rsidP="005B0B3C">
      <w:pPr>
        <w:rPr>
          <w:b/>
          <w:sz w:val="24"/>
        </w:rPr>
      </w:pPr>
    </w:p>
    <w:p w:rsidR="00CE1786" w:rsidRDefault="00CE1786" w:rsidP="005B0B3C">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2A6109">
        <w:rPr>
          <w:noProof/>
          <w:szCs w:val="22"/>
        </w:rPr>
        <w:t>Endnote 1—About the endnotes</w:t>
      </w:r>
      <w:r w:rsidRPr="00C4473E">
        <w:rPr>
          <w:szCs w:val="22"/>
        </w:rPr>
        <w:fldChar w:fldCharType="end"/>
      </w:r>
    </w:p>
    <w:p w:rsidR="00CE1786" w:rsidRPr="00C4473E" w:rsidRDefault="00CE1786" w:rsidP="005B0B3C">
      <w:pPr>
        <w:rPr>
          <w:szCs w:val="22"/>
        </w:rPr>
      </w:pPr>
    </w:p>
    <w:p w:rsidR="00CE1786" w:rsidRPr="00C4473E" w:rsidRDefault="00CE1786" w:rsidP="005B0B3C">
      <w:pPr>
        <w:jc w:val="right"/>
        <w:rPr>
          <w:sz w:val="26"/>
          <w:szCs w:val="26"/>
        </w:rPr>
      </w:pPr>
    </w:p>
    <w:p w:rsidR="00CE1786" w:rsidRPr="00965EE7" w:rsidRDefault="00CE1786" w:rsidP="005B0B3C">
      <w:pPr>
        <w:jc w:val="right"/>
        <w:rPr>
          <w:b/>
          <w:sz w:val="20"/>
        </w:rPr>
      </w:pPr>
      <w:r w:rsidRPr="00965EE7">
        <w:rPr>
          <w:b/>
          <w:sz w:val="20"/>
        </w:rPr>
        <w:t>Endnotes</w:t>
      </w:r>
    </w:p>
    <w:p w:rsidR="00CE1786" w:rsidRPr="007A1328" w:rsidRDefault="00CE1786" w:rsidP="005B0B3C">
      <w:pPr>
        <w:jc w:val="right"/>
        <w:rPr>
          <w:sz w:val="20"/>
        </w:rPr>
      </w:pPr>
    </w:p>
    <w:p w:rsidR="00CE1786" w:rsidRPr="007A1328" w:rsidRDefault="00CE1786" w:rsidP="005B0B3C">
      <w:pPr>
        <w:jc w:val="right"/>
        <w:rPr>
          <w:b/>
          <w:sz w:val="24"/>
        </w:rPr>
      </w:pPr>
    </w:p>
    <w:p w:rsidR="00CE1786" w:rsidRPr="00C4473E" w:rsidRDefault="00CE1786" w:rsidP="005B0B3C">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2A6109">
        <w:rPr>
          <w:noProof/>
          <w:szCs w:val="22"/>
        </w:rPr>
        <w:t>Endnote 1—About the endnotes</w:t>
      </w:r>
      <w:r w:rsidRPr="00C4473E">
        <w:rPr>
          <w:szCs w:val="22"/>
        </w:rPr>
        <w:fldChar w:fldCharType="end"/>
      </w:r>
    </w:p>
    <w:p w:rsidR="00CE1786" w:rsidRDefault="00CE1786"/>
    <w:p w:rsidR="00CE1786" w:rsidRDefault="00CE1786">
      <w:pPr>
        <w:pStyle w:val="Header"/>
      </w:pPr>
    </w:p>
    <w:p w:rsidR="00CE1786" w:rsidRDefault="00CE1786"/>
    <w:p w:rsidR="00CE1786" w:rsidRPr="007B3B51" w:rsidRDefault="00CE1786" w:rsidP="005B0B3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E1786" w:rsidRPr="007B3B51" w:rsidTr="005B0B3C">
        <w:tc>
          <w:tcPr>
            <w:tcW w:w="854" w:type="pct"/>
          </w:tcPr>
          <w:p w:rsidR="00CE1786" w:rsidRPr="007B3B51" w:rsidRDefault="00CE1786" w:rsidP="005B0B3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47</w:t>
            </w:r>
            <w:r w:rsidRPr="007B3B51">
              <w:rPr>
                <w:i/>
                <w:sz w:val="16"/>
                <w:szCs w:val="16"/>
              </w:rPr>
              <w:fldChar w:fldCharType="end"/>
            </w:r>
          </w:p>
        </w:tc>
        <w:tc>
          <w:tcPr>
            <w:tcW w:w="3688" w:type="pct"/>
            <w:gridSpan w:val="3"/>
          </w:tcPr>
          <w:p w:rsidR="00CE1786" w:rsidRPr="007B3B51" w:rsidRDefault="00CE1786" w:rsidP="005B0B3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A6109">
              <w:rPr>
                <w:i/>
                <w:noProof/>
                <w:sz w:val="16"/>
                <w:szCs w:val="16"/>
              </w:rPr>
              <w:t>Autonomous Sanctions (Designated Persons and Entities and Declared Persons – Syria) List 2012</w:t>
            </w:r>
            <w:r w:rsidRPr="007B3B51">
              <w:rPr>
                <w:i/>
                <w:sz w:val="16"/>
                <w:szCs w:val="16"/>
              </w:rPr>
              <w:fldChar w:fldCharType="end"/>
            </w:r>
          </w:p>
        </w:tc>
        <w:tc>
          <w:tcPr>
            <w:tcW w:w="458" w:type="pct"/>
          </w:tcPr>
          <w:p w:rsidR="00CE1786" w:rsidRPr="007B3B51" w:rsidRDefault="00CE1786" w:rsidP="005B0B3C">
            <w:pPr>
              <w:jc w:val="right"/>
              <w:rPr>
                <w:sz w:val="16"/>
                <w:szCs w:val="16"/>
              </w:rPr>
            </w:pPr>
          </w:p>
        </w:tc>
      </w:tr>
      <w:tr w:rsidR="00CE1786" w:rsidRPr="0055472E" w:rsidTr="00DE0AD2">
        <w:tc>
          <w:tcPr>
            <w:tcW w:w="1499" w:type="pct"/>
            <w:gridSpan w:val="2"/>
          </w:tcPr>
          <w:p w:rsidR="00CE1786" w:rsidRPr="0055472E" w:rsidRDefault="00CE1786" w:rsidP="005B0B3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A6109">
              <w:rPr>
                <w:sz w:val="16"/>
                <w:szCs w:val="16"/>
              </w:rPr>
              <w:t>7</w:t>
            </w:r>
            <w:r w:rsidRPr="0055472E">
              <w:rPr>
                <w:sz w:val="16"/>
                <w:szCs w:val="16"/>
              </w:rPr>
              <w:fldChar w:fldCharType="end"/>
            </w:r>
          </w:p>
        </w:tc>
        <w:tc>
          <w:tcPr>
            <w:tcW w:w="1999" w:type="pct"/>
          </w:tcPr>
          <w:p w:rsidR="00CE1786" w:rsidRPr="0055472E" w:rsidRDefault="00CE1786" w:rsidP="005B0B3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A6109">
              <w:rPr>
                <w:sz w:val="16"/>
                <w:szCs w:val="16"/>
              </w:rPr>
              <w:t>2/8/23</w:t>
            </w:r>
            <w:r w:rsidRPr="0055472E">
              <w:rPr>
                <w:sz w:val="16"/>
                <w:szCs w:val="16"/>
              </w:rPr>
              <w:fldChar w:fldCharType="end"/>
            </w:r>
          </w:p>
        </w:tc>
        <w:tc>
          <w:tcPr>
            <w:tcW w:w="1502" w:type="pct"/>
            <w:gridSpan w:val="2"/>
          </w:tcPr>
          <w:p w:rsidR="00CE1786" w:rsidRPr="0055472E" w:rsidRDefault="00CE1786" w:rsidP="005B0B3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A6109">
              <w:rPr>
                <w:sz w:val="16"/>
                <w:szCs w:val="16"/>
              </w:rPr>
              <w:instrText>9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A6109">
              <w:rPr>
                <w:sz w:val="16"/>
                <w:szCs w:val="16"/>
              </w:rPr>
              <w:instrText>9/10/23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A6109">
              <w:rPr>
                <w:noProof/>
                <w:sz w:val="16"/>
                <w:szCs w:val="16"/>
              </w:rPr>
              <w:t>9/10/23</w:t>
            </w:r>
            <w:r w:rsidRPr="0055472E">
              <w:rPr>
                <w:sz w:val="16"/>
                <w:szCs w:val="16"/>
              </w:rPr>
              <w:fldChar w:fldCharType="end"/>
            </w:r>
          </w:p>
        </w:tc>
      </w:tr>
    </w:tbl>
    <w:p w:rsidR="00CE1786" w:rsidRPr="00BB2F98" w:rsidRDefault="00CE1786" w:rsidP="00BB2F98">
      <w:pPr>
        <w:pStyle w:val="Footer"/>
      </w:pPr>
    </w:p>
    <w:p w:rsidR="00CE1786" w:rsidRDefault="00CE1786">
      <w:pPr>
        <w:pStyle w:val="Footer"/>
      </w:pPr>
    </w:p>
    <w:p w:rsidR="00CE1786" w:rsidRDefault="00CE1786"/>
    <w:p w:rsidR="00CE1786" w:rsidRPr="007B3B51" w:rsidRDefault="00CE1786" w:rsidP="005B0B3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E1786" w:rsidRPr="007B3B51" w:rsidTr="005B0B3C">
        <w:tc>
          <w:tcPr>
            <w:tcW w:w="854" w:type="pct"/>
          </w:tcPr>
          <w:p w:rsidR="00CE1786" w:rsidRPr="007B3B51" w:rsidRDefault="00CE1786" w:rsidP="005B0B3C">
            <w:pPr>
              <w:rPr>
                <w:i/>
                <w:sz w:val="16"/>
                <w:szCs w:val="16"/>
              </w:rPr>
            </w:pPr>
          </w:p>
        </w:tc>
        <w:tc>
          <w:tcPr>
            <w:tcW w:w="3688" w:type="pct"/>
            <w:gridSpan w:val="3"/>
          </w:tcPr>
          <w:p w:rsidR="00CE1786" w:rsidRPr="007B3B51" w:rsidRDefault="00CE1786" w:rsidP="005B0B3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A6109">
              <w:rPr>
                <w:i/>
                <w:noProof/>
                <w:sz w:val="16"/>
                <w:szCs w:val="16"/>
              </w:rPr>
              <w:t>Autonomous Sanctions (Designated Persons and Entities and Declared Persons – Syria) List 2012</w:t>
            </w:r>
            <w:r w:rsidRPr="007B3B51">
              <w:rPr>
                <w:i/>
                <w:sz w:val="16"/>
                <w:szCs w:val="16"/>
              </w:rPr>
              <w:fldChar w:fldCharType="end"/>
            </w:r>
          </w:p>
        </w:tc>
        <w:tc>
          <w:tcPr>
            <w:tcW w:w="458" w:type="pct"/>
          </w:tcPr>
          <w:p w:rsidR="00CE1786" w:rsidRPr="007B3B51" w:rsidRDefault="00CE1786" w:rsidP="005B0B3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47</w:t>
            </w:r>
            <w:r w:rsidRPr="007B3B51">
              <w:rPr>
                <w:i/>
                <w:sz w:val="16"/>
                <w:szCs w:val="16"/>
              </w:rPr>
              <w:fldChar w:fldCharType="end"/>
            </w:r>
          </w:p>
        </w:tc>
      </w:tr>
      <w:tr w:rsidR="00CE1786" w:rsidRPr="00130F37" w:rsidTr="00DE0AD2">
        <w:tc>
          <w:tcPr>
            <w:tcW w:w="1499" w:type="pct"/>
            <w:gridSpan w:val="2"/>
          </w:tcPr>
          <w:p w:rsidR="00CE1786" w:rsidRPr="00130F37" w:rsidRDefault="00CE1786" w:rsidP="005B0B3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A6109">
              <w:rPr>
                <w:sz w:val="16"/>
                <w:szCs w:val="16"/>
              </w:rPr>
              <w:t>7</w:t>
            </w:r>
            <w:r w:rsidRPr="00130F37">
              <w:rPr>
                <w:sz w:val="16"/>
                <w:szCs w:val="16"/>
              </w:rPr>
              <w:fldChar w:fldCharType="end"/>
            </w:r>
          </w:p>
        </w:tc>
        <w:tc>
          <w:tcPr>
            <w:tcW w:w="1999" w:type="pct"/>
          </w:tcPr>
          <w:p w:rsidR="00CE1786" w:rsidRPr="00130F37" w:rsidRDefault="00CE1786" w:rsidP="005B0B3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A6109">
              <w:rPr>
                <w:sz w:val="16"/>
                <w:szCs w:val="16"/>
              </w:rPr>
              <w:t>2/8/23</w:t>
            </w:r>
            <w:r w:rsidRPr="00130F37">
              <w:rPr>
                <w:sz w:val="16"/>
                <w:szCs w:val="16"/>
              </w:rPr>
              <w:fldChar w:fldCharType="end"/>
            </w:r>
          </w:p>
        </w:tc>
        <w:tc>
          <w:tcPr>
            <w:tcW w:w="1502" w:type="pct"/>
            <w:gridSpan w:val="2"/>
          </w:tcPr>
          <w:p w:rsidR="00CE1786" w:rsidRPr="00130F37" w:rsidRDefault="00CE1786" w:rsidP="005B0B3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A6109">
              <w:rPr>
                <w:sz w:val="16"/>
                <w:szCs w:val="16"/>
              </w:rPr>
              <w:instrText>9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A6109">
              <w:rPr>
                <w:sz w:val="16"/>
                <w:szCs w:val="16"/>
              </w:rPr>
              <w:instrText>9/10/23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A6109">
              <w:rPr>
                <w:noProof/>
                <w:sz w:val="16"/>
                <w:szCs w:val="16"/>
              </w:rPr>
              <w:t>9/10/23</w:t>
            </w:r>
            <w:r w:rsidRPr="00130F37">
              <w:rPr>
                <w:sz w:val="16"/>
                <w:szCs w:val="16"/>
              </w:rPr>
              <w:fldChar w:fldCharType="end"/>
            </w:r>
          </w:p>
        </w:tc>
      </w:tr>
    </w:tbl>
    <w:p w:rsidR="00CE1786" w:rsidRPr="00BB2F98" w:rsidRDefault="00CE1786" w:rsidP="00BB2F98">
      <w:pPr>
        <w:pStyle w:val="Footer"/>
      </w:pPr>
    </w:p>
    <w:p w:rsidR="00CE1786" w:rsidRDefault="00CE1786">
      <w:pPr>
        <w:pStyle w:val="Footer"/>
      </w:pPr>
    </w:p>
    <w:p w:rsidR="00CE1786" w:rsidRDefault="00CE1786"/>
    <w:p w:rsidR="00CE1786" w:rsidRPr="007B3B51" w:rsidRDefault="00CE1786" w:rsidP="005B0B3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E1786" w:rsidRPr="007B3B51" w:rsidTr="005B0B3C">
        <w:tc>
          <w:tcPr>
            <w:tcW w:w="854" w:type="pct"/>
          </w:tcPr>
          <w:p w:rsidR="00CE1786" w:rsidRPr="007B3B51" w:rsidRDefault="00CE1786" w:rsidP="005B0B3C">
            <w:pPr>
              <w:rPr>
                <w:i/>
                <w:sz w:val="16"/>
                <w:szCs w:val="16"/>
              </w:rPr>
            </w:pPr>
          </w:p>
        </w:tc>
        <w:tc>
          <w:tcPr>
            <w:tcW w:w="3688" w:type="pct"/>
            <w:gridSpan w:val="3"/>
          </w:tcPr>
          <w:p w:rsidR="00CE1786" w:rsidRPr="007B3B51" w:rsidRDefault="00CE1786" w:rsidP="005B0B3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A6109">
              <w:rPr>
                <w:i/>
                <w:noProof/>
                <w:sz w:val="16"/>
                <w:szCs w:val="16"/>
              </w:rPr>
              <w:t>Autonomous Sanctions (Designated Persons and Entities and Declared Persons – Syria) List 2012</w:t>
            </w:r>
            <w:r w:rsidRPr="007B3B51">
              <w:rPr>
                <w:i/>
                <w:sz w:val="16"/>
                <w:szCs w:val="16"/>
              </w:rPr>
              <w:fldChar w:fldCharType="end"/>
            </w:r>
          </w:p>
        </w:tc>
        <w:tc>
          <w:tcPr>
            <w:tcW w:w="458" w:type="pct"/>
          </w:tcPr>
          <w:p w:rsidR="00CE1786" w:rsidRPr="007B3B51" w:rsidRDefault="00CE1786" w:rsidP="005B0B3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47</w:t>
            </w:r>
            <w:r w:rsidRPr="007B3B51">
              <w:rPr>
                <w:i/>
                <w:sz w:val="16"/>
                <w:szCs w:val="16"/>
              </w:rPr>
              <w:fldChar w:fldCharType="end"/>
            </w:r>
          </w:p>
        </w:tc>
      </w:tr>
      <w:tr w:rsidR="00CE1786" w:rsidRPr="00130F37" w:rsidTr="00DE0AD2">
        <w:tc>
          <w:tcPr>
            <w:tcW w:w="1499" w:type="pct"/>
            <w:gridSpan w:val="2"/>
          </w:tcPr>
          <w:p w:rsidR="00CE1786" w:rsidRPr="00130F37" w:rsidRDefault="00CE1786" w:rsidP="005B0B3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A6109">
              <w:rPr>
                <w:sz w:val="16"/>
                <w:szCs w:val="16"/>
              </w:rPr>
              <w:t>7</w:t>
            </w:r>
            <w:r w:rsidRPr="00130F37">
              <w:rPr>
                <w:sz w:val="16"/>
                <w:szCs w:val="16"/>
              </w:rPr>
              <w:fldChar w:fldCharType="end"/>
            </w:r>
          </w:p>
        </w:tc>
        <w:tc>
          <w:tcPr>
            <w:tcW w:w="1999" w:type="pct"/>
          </w:tcPr>
          <w:p w:rsidR="00CE1786" w:rsidRPr="00130F37" w:rsidRDefault="00CE1786" w:rsidP="005B0B3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A6109">
              <w:rPr>
                <w:sz w:val="16"/>
                <w:szCs w:val="16"/>
              </w:rPr>
              <w:t>2/8/23</w:t>
            </w:r>
            <w:r w:rsidRPr="00130F37">
              <w:rPr>
                <w:sz w:val="16"/>
                <w:szCs w:val="16"/>
              </w:rPr>
              <w:fldChar w:fldCharType="end"/>
            </w:r>
          </w:p>
        </w:tc>
        <w:tc>
          <w:tcPr>
            <w:tcW w:w="1502" w:type="pct"/>
            <w:gridSpan w:val="2"/>
          </w:tcPr>
          <w:p w:rsidR="00CE1786" w:rsidRPr="00130F37" w:rsidRDefault="00CE1786" w:rsidP="005B0B3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A6109">
              <w:rPr>
                <w:sz w:val="16"/>
                <w:szCs w:val="16"/>
              </w:rPr>
              <w:instrText>9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A6109">
              <w:rPr>
                <w:sz w:val="16"/>
                <w:szCs w:val="16"/>
              </w:rPr>
              <w:instrText>9/10/23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A6109">
              <w:rPr>
                <w:noProof/>
                <w:sz w:val="16"/>
                <w:szCs w:val="16"/>
              </w:rPr>
              <w:t>9/10/23</w:t>
            </w:r>
            <w:r w:rsidRPr="00130F37">
              <w:rPr>
                <w:sz w:val="16"/>
                <w:szCs w:val="16"/>
              </w:rPr>
              <w:fldChar w:fldCharType="end"/>
            </w:r>
          </w:p>
        </w:tc>
      </w:tr>
    </w:tbl>
    <w:p w:rsidR="00CE1786" w:rsidRPr="00BB2F98" w:rsidRDefault="00CE1786" w:rsidP="00BB2F98">
      <w:pPr>
        <w:pStyle w:val="Footer"/>
      </w:pPr>
    </w:p>
    <w:p w:rsidR="00CE1786" w:rsidRDefault="00CE1786">
      <w:pPr>
        <w:pStyle w:val="Footer"/>
      </w:pPr>
    </w:p>
    <w:p w:rsidR="00CE1786" w:rsidRDefault="00CE1786"/>
    <w:p w:rsidR="00CE1786" w:rsidRDefault="00CE1786">
      <w:r>
        <w:separator/>
      </w:r>
    </w:p>
  </w:footnote>
  <w:footnote w:type="continuationSeparator" w:id="0">
    <w:p w:rsidR="00CE1786" w:rsidRDefault="00CE1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786" w:rsidRDefault="00CE1786" w:rsidP="005B0B3C">
    <w:pPr>
      <w:pStyle w:val="Header"/>
      <w:pBdr>
        <w:bottom w:val="single" w:sz="6" w:space="1" w:color="auto"/>
      </w:pBdr>
    </w:pPr>
  </w:p>
  <w:p w:rsidR="00CE1786" w:rsidRDefault="00CE1786" w:rsidP="005B0B3C">
    <w:pPr>
      <w:pStyle w:val="Header"/>
      <w:pBdr>
        <w:bottom w:val="single" w:sz="6" w:space="1" w:color="auto"/>
      </w:pBdr>
    </w:pPr>
  </w:p>
  <w:p w:rsidR="00CE1786" w:rsidRPr="001E77D2" w:rsidRDefault="00CE1786" w:rsidP="005B0B3C">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786" w:rsidRDefault="00CE1786" w:rsidP="005B0B3C">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CE1786" w:rsidRPr="007C58A2" w:rsidRDefault="00CE1786" w:rsidP="005B0B3C">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2099B">
      <w:rPr>
        <w:b/>
        <w:noProof/>
        <w:sz w:val="20"/>
      </w:rPr>
      <w:t>Part 4</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2099B">
      <w:rPr>
        <w:noProof/>
        <w:sz w:val="20"/>
      </w:rPr>
      <w:t>Continuation of effect of designations and declarations—proliferation of weapons of mass destruction</w:t>
    </w:r>
    <w:r>
      <w:rPr>
        <w:sz w:val="20"/>
      </w:rPr>
      <w:fldChar w:fldCharType="end"/>
    </w:r>
  </w:p>
  <w:p w:rsidR="00CE1786" w:rsidRPr="007A1328" w:rsidRDefault="00CE1786" w:rsidP="005B0B3C">
    <w:pPr>
      <w:pBdr>
        <w:bottom w:val="single" w:sz="6" w:space="1" w:color="auto"/>
      </w:pBdr>
      <w:rPr>
        <w:sz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786" w:rsidRPr="007A1328" w:rsidRDefault="00CE1786" w:rsidP="005B0B3C">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CE1786" w:rsidRPr="007A1328" w:rsidRDefault="00CE1786" w:rsidP="005B0B3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2099B">
      <w:rPr>
        <w:noProof/>
        <w:sz w:val="20"/>
      </w:rPr>
      <w:t>Continuation of effect of designations and declarations—proliferation of weapons of mass destruction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2099B">
      <w:rPr>
        <w:b/>
        <w:noProof/>
        <w:sz w:val="20"/>
      </w:rPr>
      <w:t>Part 4</w:t>
    </w:r>
    <w:r>
      <w:rPr>
        <w:b/>
        <w:sz w:val="20"/>
      </w:rPr>
      <w:fldChar w:fldCharType="end"/>
    </w:r>
  </w:p>
  <w:p w:rsidR="00CE1786" w:rsidRPr="007A1328" w:rsidRDefault="00CE1786" w:rsidP="005B0B3C">
    <w:pPr>
      <w:pBdr>
        <w:bottom w:val="single" w:sz="6" w:space="1" w:color="auto"/>
      </w:pBdr>
      <w:jc w:val="right"/>
      <w:rPr>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786" w:rsidRPr="007A1328" w:rsidRDefault="00CE1786" w:rsidP="005B0B3C"/>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786" w:rsidRPr="00C4473E" w:rsidRDefault="00CE1786" w:rsidP="005B0B3C">
    <w:pPr>
      <w:rPr>
        <w:sz w:val="26"/>
        <w:szCs w:val="26"/>
      </w:rPr>
    </w:pPr>
  </w:p>
  <w:p w:rsidR="00CE1786" w:rsidRPr="00965EE7" w:rsidRDefault="00CE1786" w:rsidP="005B0B3C">
    <w:pPr>
      <w:rPr>
        <w:b/>
        <w:sz w:val="20"/>
      </w:rPr>
    </w:pPr>
    <w:r w:rsidRPr="00965EE7">
      <w:rPr>
        <w:b/>
        <w:sz w:val="20"/>
      </w:rPr>
      <w:t>Endnotes</w:t>
    </w:r>
  </w:p>
  <w:p w:rsidR="00CE1786" w:rsidRPr="007A1328" w:rsidRDefault="00CE1786" w:rsidP="005B0B3C">
    <w:pPr>
      <w:rPr>
        <w:sz w:val="20"/>
      </w:rPr>
    </w:pPr>
  </w:p>
  <w:p w:rsidR="00CE1786" w:rsidRPr="007A1328" w:rsidRDefault="00CE1786" w:rsidP="005B0B3C">
    <w:pPr>
      <w:rPr>
        <w:b/>
        <w:sz w:val="24"/>
      </w:rPr>
    </w:pPr>
  </w:p>
  <w:p w:rsidR="00CE1786" w:rsidRDefault="00CE1786" w:rsidP="005B0B3C">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42099B">
      <w:rPr>
        <w:noProof/>
        <w:szCs w:val="22"/>
      </w:rPr>
      <w:t>Endnote 1—About the endnotes</w:t>
    </w:r>
    <w:r w:rsidRPr="00C4473E">
      <w:rPr>
        <w:szCs w:val="22"/>
      </w:rPr>
      <w:fldChar w:fldCharType="end"/>
    </w:r>
  </w:p>
  <w:p w:rsidR="00CE1786" w:rsidRPr="00C4473E" w:rsidRDefault="00CE1786" w:rsidP="005B0B3C">
    <w:pPr>
      <w:rPr>
        <w:szCs w:val="2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786" w:rsidRPr="00C4473E" w:rsidRDefault="00CE1786" w:rsidP="005B0B3C">
    <w:pPr>
      <w:jc w:val="right"/>
      <w:rPr>
        <w:sz w:val="26"/>
        <w:szCs w:val="26"/>
      </w:rPr>
    </w:pPr>
  </w:p>
  <w:p w:rsidR="00CE1786" w:rsidRPr="00965EE7" w:rsidRDefault="00CE1786" w:rsidP="005B0B3C">
    <w:pPr>
      <w:jc w:val="right"/>
      <w:rPr>
        <w:b/>
        <w:sz w:val="20"/>
      </w:rPr>
    </w:pPr>
    <w:r w:rsidRPr="00965EE7">
      <w:rPr>
        <w:b/>
        <w:sz w:val="20"/>
      </w:rPr>
      <w:t>Endnotes</w:t>
    </w:r>
  </w:p>
  <w:p w:rsidR="00CE1786" w:rsidRPr="007A1328" w:rsidRDefault="00CE1786" w:rsidP="005B0B3C">
    <w:pPr>
      <w:jc w:val="right"/>
      <w:rPr>
        <w:sz w:val="20"/>
      </w:rPr>
    </w:pPr>
  </w:p>
  <w:p w:rsidR="00CE1786" w:rsidRPr="007A1328" w:rsidRDefault="00CE1786" w:rsidP="005B0B3C">
    <w:pPr>
      <w:jc w:val="right"/>
      <w:rPr>
        <w:b/>
        <w:sz w:val="24"/>
      </w:rPr>
    </w:pPr>
  </w:p>
  <w:p w:rsidR="00CE1786" w:rsidRPr="00C4473E" w:rsidRDefault="00CE1786" w:rsidP="005B0B3C">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42099B">
      <w:rPr>
        <w:noProof/>
        <w:szCs w:val="22"/>
      </w:rPr>
      <w:t>Endnote 1—About the endnotes</w:t>
    </w:r>
    <w:r w:rsidRPr="00C4473E">
      <w:rPr>
        <w:szCs w:val="22"/>
      </w:rPr>
      <w:fldChar w:fldCharType="end"/>
    </w:r>
  </w:p>
  <w:p w:rsidR="00CE1786" w:rsidRDefault="00CE1786"/>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786" w:rsidRPr="00C4473E" w:rsidRDefault="00CE1786" w:rsidP="005B0B3C">
    <w:pPr>
      <w:rPr>
        <w:sz w:val="26"/>
        <w:szCs w:val="26"/>
      </w:rPr>
    </w:pPr>
  </w:p>
  <w:p w:rsidR="00CE1786" w:rsidRPr="00965EE7" w:rsidRDefault="00CE1786" w:rsidP="005B0B3C">
    <w:pPr>
      <w:rPr>
        <w:b/>
        <w:sz w:val="20"/>
      </w:rPr>
    </w:pPr>
    <w:r w:rsidRPr="00965EE7">
      <w:rPr>
        <w:b/>
        <w:sz w:val="20"/>
      </w:rPr>
      <w:t>Endnotes</w:t>
    </w:r>
  </w:p>
  <w:p w:rsidR="00CE1786" w:rsidRPr="007A1328" w:rsidRDefault="00CE1786" w:rsidP="005B0B3C">
    <w:pPr>
      <w:rPr>
        <w:sz w:val="20"/>
      </w:rPr>
    </w:pPr>
  </w:p>
  <w:p w:rsidR="00CE1786" w:rsidRPr="007A1328" w:rsidRDefault="00CE1786" w:rsidP="005B0B3C">
    <w:pPr>
      <w:rPr>
        <w:b/>
        <w:sz w:val="24"/>
      </w:rPr>
    </w:pPr>
  </w:p>
  <w:p w:rsidR="00CE1786" w:rsidRDefault="00CE1786" w:rsidP="005B0B3C">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2A6109">
      <w:rPr>
        <w:noProof/>
        <w:szCs w:val="22"/>
      </w:rPr>
      <w:t>Endnote 4—Amendment history</w:t>
    </w:r>
    <w:r w:rsidRPr="00C4473E">
      <w:rPr>
        <w:szCs w:val="22"/>
      </w:rPr>
      <w:fldChar w:fldCharType="end"/>
    </w:r>
  </w:p>
  <w:p w:rsidR="00CE1786" w:rsidRPr="00C4473E" w:rsidRDefault="00CE1786" w:rsidP="005B0B3C">
    <w:pPr>
      <w:rPr>
        <w:szCs w:val="2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786" w:rsidRPr="00C4473E" w:rsidRDefault="00CE1786" w:rsidP="005B0B3C">
    <w:pPr>
      <w:jc w:val="right"/>
      <w:rPr>
        <w:sz w:val="26"/>
        <w:szCs w:val="26"/>
      </w:rPr>
    </w:pPr>
  </w:p>
  <w:p w:rsidR="00CE1786" w:rsidRPr="00965EE7" w:rsidRDefault="00CE1786" w:rsidP="005B0B3C">
    <w:pPr>
      <w:jc w:val="right"/>
      <w:rPr>
        <w:b/>
        <w:sz w:val="20"/>
      </w:rPr>
    </w:pPr>
    <w:r w:rsidRPr="00965EE7">
      <w:rPr>
        <w:b/>
        <w:sz w:val="20"/>
      </w:rPr>
      <w:t>Endnotes</w:t>
    </w:r>
  </w:p>
  <w:p w:rsidR="00CE1786" w:rsidRPr="007A1328" w:rsidRDefault="00CE1786" w:rsidP="005B0B3C">
    <w:pPr>
      <w:jc w:val="right"/>
      <w:rPr>
        <w:sz w:val="20"/>
      </w:rPr>
    </w:pPr>
  </w:p>
  <w:p w:rsidR="00CE1786" w:rsidRPr="007A1328" w:rsidRDefault="00CE1786" w:rsidP="005B0B3C">
    <w:pPr>
      <w:jc w:val="right"/>
      <w:rPr>
        <w:b/>
        <w:sz w:val="24"/>
      </w:rPr>
    </w:pPr>
  </w:p>
  <w:p w:rsidR="00CE1786" w:rsidRPr="00C4473E" w:rsidRDefault="00CE1786" w:rsidP="005B0B3C">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2A6109">
      <w:rPr>
        <w:noProof/>
        <w:szCs w:val="22"/>
      </w:rPr>
      <w:t>Endnote 4—Amendment history</w:t>
    </w:r>
    <w:r w:rsidRPr="00C4473E">
      <w:rPr>
        <w:szCs w:val="22"/>
      </w:rPr>
      <w:fldChar w:fldCharType="end"/>
    </w:r>
  </w:p>
  <w:p w:rsidR="00CE1786" w:rsidRDefault="00CE1786"/>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786" w:rsidRPr="007A1328" w:rsidRDefault="00CE1786" w:rsidP="005B0B3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786" w:rsidRDefault="00CE1786" w:rsidP="005B0B3C">
    <w:pPr>
      <w:pStyle w:val="Header"/>
      <w:pBdr>
        <w:bottom w:val="single" w:sz="4" w:space="1" w:color="auto"/>
      </w:pBdr>
    </w:pPr>
  </w:p>
  <w:p w:rsidR="00CE1786" w:rsidRDefault="00CE1786" w:rsidP="005B0B3C">
    <w:pPr>
      <w:pStyle w:val="Header"/>
      <w:pBdr>
        <w:bottom w:val="single" w:sz="4" w:space="1" w:color="auto"/>
      </w:pBdr>
    </w:pPr>
  </w:p>
  <w:p w:rsidR="00CE1786" w:rsidRPr="001E77D2" w:rsidRDefault="00CE1786" w:rsidP="005B0B3C">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786" w:rsidRPr="005F1388" w:rsidRDefault="00CE1786" w:rsidP="005B0B3C">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786" w:rsidRPr="00ED79B6" w:rsidRDefault="00CE1786" w:rsidP="00D5292E">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786" w:rsidRPr="00ED79B6" w:rsidRDefault="00CE1786" w:rsidP="00D5292E">
    <w:pPr>
      <w:pBdr>
        <w:bottom w:val="single" w:sz="6" w:space="1" w:color="auto"/>
      </w:pBdr>
      <w:spacing w:before="100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786" w:rsidRPr="00ED79B6" w:rsidRDefault="00CE1786" w:rsidP="005B0B3C">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786" w:rsidRDefault="00CE1786" w:rsidP="00187C86">
    <w:pPr>
      <w:rPr>
        <w:sz w:val="20"/>
      </w:rPr>
    </w:pPr>
  </w:p>
  <w:p w:rsidR="00CE1786" w:rsidRDefault="00CE1786" w:rsidP="00187C86">
    <w:pPr>
      <w:rPr>
        <w:sz w:val="20"/>
      </w:rPr>
    </w:pPr>
    <w:r w:rsidRPr="007A1328">
      <w:rPr>
        <w:b/>
        <w:sz w:val="20"/>
      </w:rPr>
      <w:fldChar w:fldCharType="begin"/>
    </w:r>
    <w:r w:rsidRPr="007A1328">
      <w:rPr>
        <w:b/>
        <w:sz w:val="20"/>
      </w:rPr>
      <w:instrText xml:space="preserve"> STYLEREF CharPartNo </w:instrText>
    </w:r>
    <w:r w:rsidR="0042099B">
      <w:rPr>
        <w:b/>
        <w:sz w:val="20"/>
      </w:rPr>
      <w:fldChar w:fldCharType="separate"/>
    </w:r>
    <w:r w:rsidR="0042099B">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42099B">
      <w:rPr>
        <w:sz w:val="20"/>
      </w:rPr>
      <w:fldChar w:fldCharType="separate"/>
    </w:r>
    <w:r w:rsidR="0042099B">
      <w:rPr>
        <w:noProof/>
        <w:sz w:val="20"/>
      </w:rPr>
      <w:t>Designations of persons and entities and declarations of persons—Syria</w:t>
    </w:r>
    <w:r>
      <w:rPr>
        <w:sz w:val="20"/>
      </w:rPr>
      <w:fldChar w:fldCharType="end"/>
    </w:r>
  </w:p>
  <w:p w:rsidR="00CE1786" w:rsidRPr="007A1328" w:rsidRDefault="00CE1786" w:rsidP="00187C86">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CE1786" w:rsidRPr="007A1328" w:rsidRDefault="00CE1786" w:rsidP="00187C86">
    <w:pPr>
      <w:rPr>
        <w:b/>
        <w:sz w:val="24"/>
      </w:rPr>
    </w:pPr>
  </w:p>
  <w:p w:rsidR="00CE1786" w:rsidRPr="007A1328" w:rsidRDefault="00CE1786" w:rsidP="00187C86">
    <w:pPr>
      <w:pBdr>
        <w:bottom w:val="single" w:sz="6" w:space="1" w:color="auto"/>
      </w:pBdr>
      <w:spacing w:after="120"/>
      <w:rPr>
        <w:sz w:val="24"/>
      </w:rPr>
    </w:pPr>
    <w:r>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2099B">
      <w:rPr>
        <w:noProof/>
        <w:sz w:val="24"/>
      </w:rPr>
      <w:t>3</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786" w:rsidRPr="007A1328" w:rsidRDefault="00CE1786" w:rsidP="00821B5E">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CE1786" w:rsidRPr="007A1328" w:rsidRDefault="00CE1786" w:rsidP="00821B5E">
    <w:pPr>
      <w:jc w:val="right"/>
      <w:rPr>
        <w:sz w:val="20"/>
      </w:rPr>
    </w:pPr>
    <w:r w:rsidRPr="007A1328">
      <w:rPr>
        <w:sz w:val="20"/>
      </w:rPr>
      <w:fldChar w:fldCharType="begin"/>
    </w:r>
    <w:r w:rsidRPr="007A1328">
      <w:rPr>
        <w:sz w:val="20"/>
      </w:rPr>
      <w:instrText xml:space="preserve"> STYLEREF CharPartText </w:instrText>
    </w:r>
    <w:r w:rsidR="0042099B">
      <w:rPr>
        <w:sz w:val="20"/>
      </w:rPr>
      <w:fldChar w:fldCharType="separate"/>
    </w:r>
    <w:r w:rsidR="0042099B">
      <w:rPr>
        <w:noProof/>
        <w:sz w:val="20"/>
      </w:rPr>
      <w:t>Continuation of effect of designations and declarations—Syria</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42099B">
      <w:rPr>
        <w:b/>
        <w:sz w:val="20"/>
      </w:rPr>
      <w:fldChar w:fldCharType="separate"/>
    </w:r>
    <w:r w:rsidR="0042099B">
      <w:rPr>
        <w:b/>
        <w:noProof/>
        <w:sz w:val="20"/>
      </w:rPr>
      <w:t>Part 3</w:t>
    </w:r>
    <w:r>
      <w:rPr>
        <w:b/>
        <w:sz w:val="20"/>
      </w:rPr>
      <w:fldChar w:fldCharType="end"/>
    </w:r>
  </w:p>
  <w:p w:rsidR="00CE1786" w:rsidRPr="007A1328" w:rsidRDefault="00CE1786" w:rsidP="00821B5E">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CE1786" w:rsidRPr="007A1328" w:rsidRDefault="00CE1786" w:rsidP="00821B5E">
    <w:pPr>
      <w:jc w:val="right"/>
      <w:rPr>
        <w:b/>
        <w:sz w:val="24"/>
      </w:rPr>
    </w:pPr>
  </w:p>
  <w:p w:rsidR="00CE1786" w:rsidRPr="007A1328" w:rsidRDefault="00CE1786" w:rsidP="00821B5E">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2A6109">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2099B">
      <w:rPr>
        <w:noProof/>
        <w:sz w:val="24"/>
      </w:rPr>
      <w:t>4</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786" w:rsidRDefault="00CE1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7EEB2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94894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7FC33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A0216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FE0DB7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1C73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DCBF4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74A2E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1CF3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A46D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0D356D"/>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2D52E8B"/>
    <w:multiLevelType w:val="hybridMultilevel"/>
    <w:tmpl w:val="40C4EE1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52C7E04"/>
    <w:multiLevelType w:val="multilevel"/>
    <w:tmpl w:val="0C09001F"/>
    <w:styleLink w:val="111111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D1B556F"/>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FB63758"/>
    <w:multiLevelType w:val="multilevel"/>
    <w:tmpl w:val="0C09001D"/>
    <w:styleLink w:val="1ai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7E35A3C"/>
    <w:multiLevelType w:val="hybridMultilevel"/>
    <w:tmpl w:val="76E4A0B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1" w15:restartNumberingAfterBreak="0">
    <w:nsid w:val="3BD81AE2"/>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404B4194"/>
    <w:multiLevelType w:val="multilevel"/>
    <w:tmpl w:val="0C090023"/>
    <w:styleLink w:val="ArticleSection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259123A"/>
    <w:multiLevelType w:val="hybridMultilevel"/>
    <w:tmpl w:val="A4B6725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BA10C4"/>
    <w:multiLevelType w:val="hybridMultilevel"/>
    <w:tmpl w:val="A67C8E3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13F014F"/>
    <w:multiLevelType w:val="hybridMultilevel"/>
    <w:tmpl w:val="F796C228"/>
    <w:lvl w:ilvl="0" w:tplc="B828852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CE52EF"/>
    <w:multiLevelType w:val="hybridMultilevel"/>
    <w:tmpl w:val="B06459D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7FC20893"/>
    <w:multiLevelType w:val="hybridMultilevel"/>
    <w:tmpl w:val="EB4C779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7"/>
  </w:num>
  <w:num w:numId="3">
    <w:abstractNumId w:val="21"/>
  </w:num>
  <w:num w:numId="4">
    <w:abstractNumId w:val="26"/>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1"/>
  </w:num>
  <w:num w:numId="18">
    <w:abstractNumId w:val="25"/>
  </w:num>
  <w:num w:numId="19">
    <w:abstractNumId w:val="19"/>
  </w:num>
  <w:num w:numId="20">
    <w:abstractNumId w:val="29"/>
  </w:num>
  <w:num w:numId="21">
    <w:abstractNumId w:val="24"/>
  </w:num>
  <w:num w:numId="22">
    <w:abstractNumId w:val="30"/>
  </w:num>
  <w:num w:numId="23">
    <w:abstractNumId w:val="13"/>
  </w:num>
  <w:num w:numId="24">
    <w:abstractNumId w:val="18"/>
  </w:num>
  <w:num w:numId="25">
    <w:abstractNumId w:val="15"/>
  </w:num>
  <w:num w:numId="26">
    <w:abstractNumId w:val="10"/>
  </w:num>
  <w:num w:numId="27">
    <w:abstractNumId w:val="23"/>
  </w:num>
  <w:num w:numId="28">
    <w:abstractNumId w:val="22"/>
  </w:num>
  <w:num w:numId="29">
    <w:abstractNumId w:val="27"/>
  </w:num>
  <w:num w:numId="30">
    <w:abstractNumId w:val="16"/>
  </w:num>
  <w:num w:numId="31">
    <w:abstractNumId w:val="14"/>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8D5"/>
    <w:rsid w:val="00005AF3"/>
    <w:rsid w:val="00024089"/>
    <w:rsid w:val="00024E3F"/>
    <w:rsid w:val="000337C1"/>
    <w:rsid w:val="0003429B"/>
    <w:rsid w:val="000348BC"/>
    <w:rsid w:val="00035975"/>
    <w:rsid w:val="0003660B"/>
    <w:rsid w:val="0004592D"/>
    <w:rsid w:val="00051C8A"/>
    <w:rsid w:val="0006767D"/>
    <w:rsid w:val="00074846"/>
    <w:rsid w:val="00074BA3"/>
    <w:rsid w:val="000755E4"/>
    <w:rsid w:val="00076949"/>
    <w:rsid w:val="00087DA4"/>
    <w:rsid w:val="00094E4C"/>
    <w:rsid w:val="000A4724"/>
    <w:rsid w:val="000A47C4"/>
    <w:rsid w:val="000B1623"/>
    <w:rsid w:val="000D56AC"/>
    <w:rsid w:val="000E13C1"/>
    <w:rsid w:val="000E1CD5"/>
    <w:rsid w:val="000E7AD0"/>
    <w:rsid w:val="0010737E"/>
    <w:rsid w:val="00107EDB"/>
    <w:rsid w:val="00120A27"/>
    <w:rsid w:val="0014061F"/>
    <w:rsid w:val="00141636"/>
    <w:rsid w:val="00143A3D"/>
    <w:rsid w:val="001462F1"/>
    <w:rsid w:val="00161615"/>
    <w:rsid w:val="00174990"/>
    <w:rsid w:val="00175E91"/>
    <w:rsid w:val="00185CD0"/>
    <w:rsid w:val="00187C86"/>
    <w:rsid w:val="001927D0"/>
    <w:rsid w:val="001931FC"/>
    <w:rsid w:val="00196F0D"/>
    <w:rsid w:val="001973BA"/>
    <w:rsid w:val="001B1C0E"/>
    <w:rsid w:val="001B2D97"/>
    <w:rsid w:val="001B38D5"/>
    <w:rsid w:val="001B3B11"/>
    <w:rsid w:val="001D13C1"/>
    <w:rsid w:val="001E0E28"/>
    <w:rsid w:val="001E2480"/>
    <w:rsid w:val="001F7855"/>
    <w:rsid w:val="001F79A0"/>
    <w:rsid w:val="0020775A"/>
    <w:rsid w:val="002167BC"/>
    <w:rsid w:val="00225EB6"/>
    <w:rsid w:val="00231723"/>
    <w:rsid w:val="00242628"/>
    <w:rsid w:val="00244831"/>
    <w:rsid w:val="00247AE6"/>
    <w:rsid w:val="002503B1"/>
    <w:rsid w:val="00256F0F"/>
    <w:rsid w:val="00270357"/>
    <w:rsid w:val="00280444"/>
    <w:rsid w:val="002A6109"/>
    <w:rsid w:val="002B15A0"/>
    <w:rsid w:val="002B2EC6"/>
    <w:rsid w:val="002B5647"/>
    <w:rsid w:val="002B7CF8"/>
    <w:rsid w:val="002D0053"/>
    <w:rsid w:val="002D531F"/>
    <w:rsid w:val="002E47F3"/>
    <w:rsid w:val="002E7943"/>
    <w:rsid w:val="002F03A6"/>
    <w:rsid w:val="002F61D1"/>
    <w:rsid w:val="00301A0F"/>
    <w:rsid w:val="00301EDA"/>
    <w:rsid w:val="003024FE"/>
    <w:rsid w:val="003146B9"/>
    <w:rsid w:val="0032532C"/>
    <w:rsid w:val="003432F7"/>
    <w:rsid w:val="00344A74"/>
    <w:rsid w:val="00353648"/>
    <w:rsid w:val="00360026"/>
    <w:rsid w:val="00375751"/>
    <w:rsid w:val="00380865"/>
    <w:rsid w:val="00380C0C"/>
    <w:rsid w:val="00383972"/>
    <w:rsid w:val="0038654A"/>
    <w:rsid w:val="0039081B"/>
    <w:rsid w:val="003A1565"/>
    <w:rsid w:val="003A23E7"/>
    <w:rsid w:val="003A4651"/>
    <w:rsid w:val="003B11DD"/>
    <w:rsid w:val="003C0320"/>
    <w:rsid w:val="003C05F6"/>
    <w:rsid w:val="003C24CD"/>
    <w:rsid w:val="003C565A"/>
    <w:rsid w:val="003D2E0B"/>
    <w:rsid w:val="003E6D6D"/>
    <w:rsid w:val="003F5273"/>
    <w:rsid w:val="004062DB"/>
    <w:rsid w:val="004113A2"/>
    <w:rsid w:val="0042099B"/>
    <w:rsid w:val="004213DA"/>
    <w:rsid w:val="00421637"/>
    <w:rsid w:val="00435B4C"/>
    <w:rsid w:val="00444B57"/>
    <w:rsid w:val="0045372D"/>
    <w:rsid w:val="00474507"/>
    <w:rsid w:val="00474E87"/>
    <w:rsid w:val="00492837"/>
    <w:rsid w:val="004A0678"/>
    <w:rsid w:val="004A2DD4"/>
    <w:rsid w:val="004A2F19"/>
    <w:rsid w:val="004A30EF"/>
    <w:rsid w:val="004A4238"/>
    <w:rsid w:val="004A5DAD"/>
    <w:rsid w:val="004B04B8"/>
    <w:rsid w:val="004B1B7E"/>
    <w:rsid w:val="004B5BC1"/>
    <w:rsid w:val="004B66FD"/>
    <w:rsid w:val="004C76BE"/>
    <w:rsid w:val="004D1012"/>
    <w:rsid w:val="004D5751"/>
    <w:rsid w:val="004E6854"/>
    <w:rsid w:val="004F121D"/>
    <w:rsid w:val="00501ED9"/>
    <w:rsid w:val="00525626"/>
    <w:rsid w:val="00533B6A"/>
    <w:rsid w:val="00536998"/>
    <w:rsid w:val="005530A5"/>
    <w:rsid w:val="0055653B"/>
    <w:rsid w:val="00586EAC"/>
    <w:rsid w:val="005A07B9"/>
    <w:rsid w:val="005B0B3C"/>
    <w:rsid w:val="005B0B6F"/>
    <w:rsid w:val="005C0DF1"/>
    <w:rsid w:val="005C3D38"/>
    <w:rsid w:val="005D0CA2"/>
    <w:rsid w:val="005E4C4A"/>
    <w:rsid w:val="005F2178"/>
    <w:rsid w:val="00607EB3"/>
    <w:rsid w:val="006143E0"/>
    <w:rsid w:val="00614E2E"/>
    <w:rsid w:val="006174FF"/>
    <w:rsid w:val="00633D26"/>
    <w:rsid w:val="00637B0F"/>
    <w:rsid w:val="00646246"/>
    <w:rsid w:val="00660C58"/>
    <w:rsid w:val="00662A04"/>
    <w:rsid w:val="006713CA"/>
    <w:rsid w:val="0067542C"/>
    <w:rsid w:val="006A07FD"/>
    <w:rsid w:val="006A3C14"/>
    <w:rsid w:val="006A3E2D"/>
    <w:rsid w:val="006B4BE1"/>
    <w:rsid w:val="006C173C"/>
    <w:rsid w:val="006C1C97"/>
    <w:rsid w:val="006E691D"/>
    <w:rsid w:val="006F68C9"/>
    <w:rsid w:val="00715F0E"/>
    <w:rsid w:val="007174B5"/>
    <w:rsid w:val="007215D4"/>
    <w:rsid w:val="0072629D"/>
    <w:rsid w:val="0072778D"/>
    <w:rsid w:val="00760BC8"/>
    <w:rsid w:val="00764C96"/>
    <w:rsid w:val="00765824"/>
    <w:rsid w:val="00772634"/>
    <w:rsid w:val="007857CB"/>
    <w:rsid w:val="00786703"/>
    <w:rsid w:val="00793252"/>
    <w:rsid w:val="007935B2"/>
    <w:rsid w:val="00795E42"/>
    <w:rsid w:val="00796AAC"/>
    <w:rsid w:val="007B1092"/>
    <w:rsid w:val="007B2FEF"/>
    <w:rsid w:val="007B533D"/>
    <w:rsid w:val="007C3242"/>
    <w:rsid w:val="007C45FF"/>
    <w:rsid w:val="007C4C5C"/>
    <w:rsid w:val="007C4CCF"/>
    <w:rsid w:val="007C5075"/>
    <w:rsid w:val="007C58A2"/>
    <w:rsid w:val="007C6D4A"/>
    <w:rsid w:val="007D4FD1"/>
    <w:rsid w:val="007D7010"/>
    <w:rsid w:val="007E6DD4"/>
    <w:rsid w:val="007F098A"/>
    <w:rsid w:val="007F5ADA"/>
    <w:rsid w:val="007F773F"/>
    <w:rsid w:val="00800FE6"/>
    <w:rsid w:val="00807D06"/>
    <w:rsid w:val="00813101"/>
    <w:rsid w:val="00821B5E"/>
    <w:rsid w:val="00824BFB"/>
    <w:rsid w:val="00830AFC"/>
    <w:rsid w:val="00856B42"/>
    <w:rsid w:val="00865727"/>
    <w:rsid w:val="00867168"/>
    <w:rsid w:val="00884920"/>
    <w:rsid w:val="008974C7"/>
    <w:rsid w:val="008A0CAA"/>
    <w:rsid w:val="008A34FD"/>
    <w:rsid w:val="008A616A"/>
    <w:rsid w:val="008B0B31"/>
    <w:rsid w:val="008B2960"/>
    <w:rsid w:val="008C12F2"/>
    <w:rsid w:val="00911D03"/>
    <w:rsid w:val="00913F38"/>
    <w:rsid w:val="009148E6"/>
    <w:rsid w:val="00925E33"/>
    <w:rsid w:val="00947DCE"/>
    <w:rsid w:val="009525C9"/>
    <w:rsid w:val="00952ED4"/>
    <w:rsid w:val="00977705"/>
    <w:rsid w:val="00983E53"/>
    <w:rsid w:val="009903F0"/>
    <w:rsid w:val="0099222E"/>
    <w:rsid w:val="009B2821"/>
    <w:rsid w:val="009C1502"/>
    <w:rsid w:val="009D7F3E"/>
    <w:rsid w:val="009E615C"/>
    <w:rsid w:val="009F0A45"/>
    <w:rsid w:val="009F7068"/>
    <w:rsid w:val="009F7298"/>
    <w:rsid w:val="00A00D89"/>
    <w:rsid w:val="00A14383"/>
    <w:rsid w:val="00A17BED"/>
    <w:rsid w:val="00A55AB1"/>
    <w:rsid w:val="00A60E2C"/>
    <w:rsid w:val="00A63BFB"/>
    <w:rsid w:val="00A74A31"/>
    <w:rsid w:val="00A91870"/>
    <w:rsid w:val="00A97EE1"/>
    <w:rsid w:val="00AA32F3"/>
    <w:rsid w:val="00AB3487"/>
    <w:rsid w:val="00AB383E"/>
    <w:rsid w:val="00AC3FFD"/>
    <w:rsid w:val="00AD5E2E"/>
    <w:rsid w:val="00AF4218"/>
    <w:rsid w:val="00AF7C33"/>
    <w:rsid w:val="00B17894"/>
    <w:rsid w:val="00B33350"/>
    <w:rsid w:val="00B42B6C"/>
    <w:rsid w:val="00B46447"/>
    <w:rsid w:val="00B6210B"/>
    <w:rsid w:val="00B62778"/>
    <w:rsid w:val="00B64C4F"/>
    <w:rsid w:val="00B76788"/>
    <w:rsid w:val="00B80289"/>
    <w:rsid w:val="00B838E0"/>
    <w:rsid w:val="00B856AD"/>
    <w:rsid w:val="00B85FA6"/>
    <w:rsid w:val="00B87748"/>
    <w:rsid w:val="00B91948"/>
    <w:rsid w:val="00BA1739"/>
    <w:rsid w:val="00BA70C0"/>
    <w:rsid w:val="00BB2F98"/>
    <w:rsid w:val="00BB39C8"/>
    <w:rsid w:val="00BC053E"/>
    <w:rsid w:val="00BC3F54"/>
    <w:rsid w:val="00BE1B51"/>
    <w:rsid w:val="00BE59C6"/>
    <w:rsid w:val="00BE6088"/>
    <w:rsid w:val="00C04B33"/>
    <w:rsid w:val="00C10C12"/>
    <w:rsid w:val="00C17DEB"/>
    <w:rsid w:val="00C20492"/>
    <w:rsid w:val="00C2313B"/>
    <w:rsid w:val="00C30536"/>
    <w:rsid w:val="00C342C7"/>
    <w:rsid w:val="00C376E1"/>
    <w:rsid w:val="00C422D7"/>
    <w:rsid w:val="00C45ABE"/>
    <w:rsid w:val="00C46B7D"/>
    <w:rsid w:val="00C47589"/>
    <w:rsid w:val="00C50795"/>
    <w:rsid w:val="00C52664"/>
    <w:rsid w:val="00C52DEB"/>
    <w:rsid w:val="00C5592D"/>
    <w:rsid w:val="00C57FE4"/>
    <w:rsid w:val="00C6076F"/>
    <w:rsid w:val="00C62B6E"/>
    <w:rsid w:val="00C63A5F"/>
    <w:rsid w:val="00C666E7"/>
    <w:rsid w:val="00C71646"/>
    <w:rsid w:val="00C71DDA"/>
    <w:rsid w:val="00C87EFA"/>
    <w:rsid w:val="00C94694"/>
    <w:rsid w:val="00CA71DD"/>
    <w:rsid w:val="00CC1DD6"/>
    <w:rsid w:val="00CC3D56"/>
    <w:rsid w:val="00CC3E3B"/>
    <w:rsid w:val="00CD213F"/>
    <w:rsid w:val="00CD74B9"/>
    <w:rsid w:val="00CE1786"/>
    <w:rsid w:val="00D03DA8"/>
    <w:rsid w:val="00D0678C"/>
    <w:rsid w:val="00D06F52"/>
    <w:rsid w:val="00D133A0"/>
    <w:rsid w:val="00D1364B"/>
    <w:rsid w:val="00D20F98"/>
    <w:rsid w:val="00D23890"/>
    <w:rsid w:val="00D31612"/>
    <w:rsid w:val="00D34FB2"/>
    <w:rsid w:val="00D464ED"/>
    <w:rsid w:val="00D50CD7"/>
    <w:rsid w:val="00D5292E"/>
    <w:rsid w:val="00D537FB"/>
    <w:rsid w:val="00D57F4C"/>
    <w:rsid w:val="00D64185"/>
    <w:rsid w:val="00D70916"/>
    <w:rsid w:val="00D718F2"/>
    <w:rsid w:val="00D721DD"/>
    <w:rsid w:val="00D91713"/>
    <w:rsid w:val="00DC5F96"/>
    <w:rsid w:val="00DD3248"/>
    <w:rsid w:val="00DE0A10"/>
    <w:rsid w:val="00DE0AD2"/>
    <w:rsid w:val="00DE5405"/>
    <w:rsid w:val="00DE7464"/>
    <w:rsid w:val="00DF3CEC"/>
    <w:rsid w:val="00E00023"/>
    <w:rsid w:val="00E0250E"/>
    <w:rsid w:val="00E02FA8"/>
    <w:rsid w:val="00E035C2"/>
    <w:rsid w:val="00E07CB6"/>
    <w:rsid w:val="00E126F4"/>
    <w:rsid w:val="00E16446"/>
    <w:rsid w:val="00E261A2"/>
    <w:rsid w:val="00E26FCB"/>
    <w:rsid w:val="00E307B1"/>
    <w:rsid w:val="00E35F27"/>
    <w:rsid w:val="00E50D6F"/>
    <w:rsid w:val="00E50EBD"/>
    <w:rsid w:val="00E56F87"/>
    <w:rsid w:val="00E65C61"/>
    <w:rsid w:val="00E76CB6"/>
    <w:rsid w:val="00E930FA"/>
    <w:rsid w:val="00EC7B79"/>
    <w:rsid w:val="00ED04EF"/>
    <w:rsid w:val="00ED6E1A"/>
    <w:rsid w:val="00EE072D"/>
    <w:rsid w:val="00EE0DD2"/>
    <w:rsid w:val="00EF1D6C"/>
    <w:rsid w:val="00EF6BC2"/>
    <w:rsid w:val="00F0066D"/>
    <w:rsid w:val="00F11ED3"/>
    <w:rsid w:val="00F40BAD"/>
    <w:rsid w:val="00F40ECB"/>
    <w:rsid w:val="00F42156"/>
    <w:rsid w:val="00F452F3"/>
    <w:rsid w:val="00F46494"/>
    <w:rsid w:val="00F51EB7"/>
    <w:rsid w:val="00F546BF"/>
    <w:rsid w:val="00F54EDE"/>
    <w:rsid w:val="00F6226D"/>
    <w:rsid w:val="00F62E14"/>
    <w:rsid w:val="00F63F3B"/>
    <w:rsid w:val="00F65957"/>
    <w:rsid w:val="00F65A86"/>
    <w:rsid w:val="00F67129"/>
    <w:rsid w:val="00F75E15"/>
    <w:rsid w:val="00F83185"/>
    <w:rsid w:val="00F904AC"/>
    <w:rsid w:val="00F9185C"/>
    <w:rsid w:val="00F96C97"/>
    <w:rsid w:val="00FB0A34"/>
    <w:rsid w:val="00FC31D6"/>
    <w:rsid w:val="00FC5411"/>
    <w:rsid w:val="00FC6521"/>
    <w:rsid w:val="00FC7168"/>
    <w:rsid w:val="00FD1269"/>
    <w:rsid w:val="00FD1FB9"/>
    <w:rsid w:val="00FE1791"/>
    <w:rsid w:val="00FE4CB4"/>
    <w:rsid w:val="00FF55E1"/>
    <w:rsid w:val="00FF56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A6109"/>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2A6109"/>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A6109"/>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A6109"/>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A6109"/>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2A6109"/>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2A6109"/>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2A6109"/>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2A610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2A610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2A61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A6109"/>
  </w:style>
  <w:style w:type="character" w:customStyle="1" w:styleId="Heading1Char">
    <w:name w:val="Heading 1 Char"/>
    <w:basedOn w:val="DefaultParagraphFont"/>
    <w:link w:val="Heading1"/>
    <w:uiPriority w:val="9"/>
    <w:rsid w:val="002A6109"/>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2A6109"/>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2A6109"/>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2A6109"/>
    <w:rPr>
      <w:rFonts w:asciiTheme="majorHAnsi" w:eastAsiaTheme="majorEastAsia" w:hAnsiTheme="majorHAnsi" w:cstheme="majorBidi"/>
      <w:i/>
      <w:iCs/>
      <w:color w:val="365F91" w:themeColor="accent1" w:themeShade="BF"/>
      <w:sz w:val="22"/>
      <w:lang w:eastAsia="en-US"/>
    </w:rPr>
  </w:style>
  <w:style w:type="character" w:customStyle="1" w:styleId="Heading5Char">
    <w:name w:val="Heading 5 Char"/>
    <w:basedOn w:val="DefaultParagraphFont"/>
    <w:link w:val="Heading5"/>
    <w:uiPriority w:val="9"/>
    <w:rsid w:val="002A6109"/>
    <w:rPr>
      <w:rFonts w:asciiTheme="majorHAnsi" w:eastAsiaTheme="majorEastAsia" w:hAnsiTheme="majorHAnsi" w:cstheme="majorBidi"/>
      <w:color w:val="365F91" w:themeColor="accent1" w:themeShade="BF"/>
      <w:sz w:val="22"/>
      <w:lang w:eastAsia="en-US"/>
    </w:rPr>
  </w:style>
  <w:style w:type="character" w:customStyle="1" w:styleId="Heading6Char">
    <w:name w:val="Heading 6 Char"/>
    <w:basedOn w:val="DefaultParagraphFont"/>
    <w:link w:val="Heading6"/>
    <w:uiPriority w:val="9"/>
    <w:rsid w:val="002A6109"/>
    <w:rPr>
      <w:rFonts w:asciiTheme="majorHAnsi" w:eastAsiaTheme="majorEastAsia" w:hAnsiTheme="majorHAnsi" w:cstheme="majorBidi"/>
      <w:color w:val="243F60" w:themeColor="accent1" w:themeShade="7F"/>
      <w:sz w:val="22"/>
      <w:lang w:eastAsia="en-US"/>
    </w:rPr>
  </w:style>
  <w:style w:type="character" w:customStyle="1" w:styleId="Heading7Char">
    <w:name w:val="Heading 7 Char"/>
    <w:basedOn w:val="DefaultParagraphFont"/>
    <w:link w:val="Heading7"/>
    <w:uiPriority w:val="9"/>
    <w:rsid w:val="002A6109"/>
    <w:rPr>
      <w:rFonts w:asciiTheme="majorHAnsi" w:eastAsiaTheme="majorEastAsia" w:hAnsiTheme="majorHAnsi" w:cstheme="majorBidi"/>
      <w:i/>
      <w:iCs/>
      <w:color w:val="243F60" w:themeColor="accent1" w:themeShade="7F"/>
      <w:sz w:val="22"/>
      <w:lang w:eastAsia="en-US"/>
    </w:rPr>
  </w:style>
  <w:style w:type="character" w:customStyle="1" w:styleId="Heading8Char">
    <w:name w:val="Heading 8 Char"/>
    <w:basedOn w:val="DefaultParagraphFont"/>
    <w:link w:val="Heading8"/>
    <w:uiPriority w:val="9"/>
    <w:rsid w:val="002A6109"/>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2A6109"/>
    <w:rPr>
      <w:rFonts w:asciiTheme="majorHAnsi" w:eastAsiaTheme="majorEastAsia" w:hAnsiTheme="majorHAnsi" w:cstheme="majorBidi"/>
      <w:i/>
      <w:iCs/>
      <w:color w:val="272727" w:themeColor="text1" w:themeTint="D8"/>
      <w:sz w:val="21"/>
      <w:szCs w:val="21"/>
      <w:lang w:eastAsia="en-US"/>
    </w:rPr>
  </w:style>
  <w:style w:type="paragraph" w:styleId="Footer">
    <w:name w:val="footer"/>
    <w:link w:val="FooterChar"/>
    <w:rsid w:val="002A6109"/>
    <w:pPr>
      <w:tabs>
        <w:tab w:val="center" w:pos="4153"/>
        <w:tab w:val="right" w:pos="8306"/>
      </w:tabs>
    </w:pPr>
    <w:rPr>
      <w:sz w:val="22"/>
      <w:szCs w:val="24"/>
    </w:rPr>
  </w:style>
  <w:style w:type="character" w:customStyle="1" w:styleId="FooterChar">
    <w:name w:val="Footer Char"/>
    <w:basedOn w:val="DefaultParagraphFont"/>
    <w:link w:val="Footer"/>
    <w:rsid w:val="002A6109"/>
    <w:rPr>
      <w:sz w:val="22"/>
      <w:szCs w:val="24"/>
    </w:rPr>
  </w:style>
  <w:style w:type="paragraph" w:styleId="Header">
    <w:name w:val="header"/>
    <w:basedOn w:val="OPCParaBase"/>
    <w:link w:val="HeaderChar"/>
    <w:unhideWhenUsed/>
    <w:rsid w:val="002A610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A6109"/>
    <w:rPr>
      <w:sz w:val="16"/>
    </w:rPr>
  </w:style>
  <w:style w:type="paragraph" w:styleId="Title">
    <w:name w:val="Title"/>
    <w:basedOn w:val="Normal"/>
    <w:next w:val="Normal"/>
    <w:link w:val="TitleChar"/>
    <w:uiPriority w:val="10"/>
    <w:qFormat/>
    <w:rsid w:val="002A6109"/>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6109"/>
    <w:rPr>
      <w:rFonts w:asciiTheme="majorHAnsi" w:eastAsiaTheme="majorEastAsia" w:hAnsiTheme="majorHAnsi" w:cstheme="majorBidi"/>
      <w:spacing w:val="-10"/>
      <w:kern w:val="28"/>
      <w:sz w:val="56"/>
      <w:szCs w:val="56"/>
      <w:lang w:eastAsia="en-US"/>
    </w:rPr>
  </w:style>
  <w:style w:type="character" w:customStyle="1" w:styleId="CharAmSchNo">
    <w:name w:val="CharAmSchNo"/>
    <w:basedOn w:val="OPCCharBase"/>
    <w:uiPriority w:val="1"/>
    <w:qFormat/>
    <w:rsid w:val="002A6109"/>
  </w:style>
  <w:style w:type="character" w:customStyle="1" w:styleId="CharAmSchText">
    <w:name w:val="CharAmSchText"/>
    <w:basedOn w:val="OPCCharBase"/>
    <w:uiPriority w:val="1"/>
    <w:qFormat/>
    <w:rsid w:val="002A6109"/>
  </w:style>
  <w:style w:type="character" w:customStyle="1" w:styleId="CharDivNo">
    <w:name w:val="CharDivNo"/>
    <w:basedOn w:val="OPCCharBase"/>
    <w:qFormat/>
    <w:rsid w:val="002A6109"/>
  </w:style>
  <w:style w:type="character" w:customStyle="1" w:styleId="CharDivText">
    <w:name w:val="CharDivText"/>
    <w:basedOn w:val="OPCCharBase"/>
    <w:qFormat/>
    <w:rsid w:val="002A6109"/>
  </w:style>
  <w:style w:type="character" w:customStyle="1" w:styleId="CharPartNo">
    <w:name w:val="CharPartNo"/>
    <w:basedOn w:val="OPCCharBase"/>
    <w:qFormat/>
    <w:rsid w:val="002A6109"/>
  </w:style>
  <w:style w:type="character" w:customStyle="1" w:styleId="CharPartText">
    <w:name w:val="CharPartText"/>
    <w:basedOn w:val="OPCCharBase"/>
    <w:qFormat/>
    <w:rsid w:val="002A6109"/>
  </w:style>
  <w:style w:type="character" w:customStyle="1" w:styleId="OPCCharBase">
    <w:name w:val="OPCCharBase"/>
    <w:uiPriority w:val="1"/>
    <w:qFormat/>
    <w:rsid w:val="002A6109"/>
  </w:style>
  <w:style w:type="paragraph" w:customStyle="1" w:styleId="OPCParaBase">
    <w:name w:val="OPCParaBase"/>
    <w:qFormat/>
    <w:rsid w:val="002A6109"/>
    <w:pPr>
      <w:spacing w:line="260" w:lineRule="atLeast"/>
    </w:pPr>
    <w:rPr>
      <w:sz w:val="22"/>
    </w:rPr>
  </w:style>
  <w:style w:type="character" w:customStyle="1" w:styleId="CharSectno">
    <w:name w:val="CharSectno"/>
    <w:basedOn w:val="OPCCharBase"/>
    <w:qFormat/>
    <w:rsid w:val="002A6109"/>
  </w:style>
  <w:style w:type="paragraph" w:styleId="TOC5">
    <w:name w:val="toc 5"/>
    <w:basedOn w:val="OPCParaBase"/>
    <w:next w:val="Normal"/>
    <w:uiPriority w:val="39"/>
    <w:unhideWhenUsed/>
    <w:rsid w:val="002A6109"/>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2A6109"/>
    <w:pPr>
      <w:keepLines/>
      <w:tabs>
        <w:tab w:val="right" w:pos="8278"/>
      </w:tabs>
      <w:spacing w:before="120" w:line="240" w:lineRule="auto"/>
      <w:ind w:left="1344" w:right="567" w:hanging="1344"/>
    </w:pPr>
    <w:rPr>
      <w:b/>
      <w:kern w:val="28"/>
      <w:sz w:val="24"/>
    </w:rPr>
  </w:style>
  <w:style w:type="paragraph" w:styleId="TOC9">
    <w:name w:val="toc 9"/>
    <w:basedOn w:val="OPCParaBase"/>
    <w:next w:val="Normal"/>
    <w:uiPriority w:val="39"/>
    <w:unhideWhenUsed/>
    <w:rsid w:val="002A6109"/>
    <w:pPr>
      <w:keepLines/>
      <w:tabs>
        <w:tab w:val="right" w:pos="8278"/>
      </w:tabs>
      <w:spacing w:before="80" w:line="240" w:lineRule="auto"/>
      <w:ind w:left="851" w:right="567"/>
    </w:pPr>
    <w:rPr>
      <w:i/>
      <w:kern w:val="28"/>
      <w:sz w:val="20"/>
    </w:rPr>
  </w:style>
  <w:style w:type="paragraph" w:styleId="BalloonText">
    <w:name w:val="Balloon Text"/>
    <w:basedOn w:val="Normal"/>
    <w:link w:val="BalloonTextChar"/>
    <w:uiPriority w:val="99"/>
    <w:unhideWhenUsed/>
    <w:rsid w:val="002A6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A6109"/>
    <w:rPr>
      <w:rFonts w:ascii="Tahoma" w:eastAsiaTheme="minorHAnsi" w:hAnsi="Tahoma" w:cs="Tahoma"/>
      <w:sz w:val="16"/>
      <w:szCs w:val="16"/>
      <w:lang w:eastAsia="en-US"/>
    </w:rPr>
  </w:style>
  <w:style w:type="numbering" w:styleId="111111">
    <w:name w:val="Outline List 2"/>
    <w:basedOn w:val="NoList"/>
    <w:uiPriority w:val="99"/>
    <w:unhideWhenUsed/>
    <w:rsid w:val="002A6109"/>
    <w:pPr>
      <w:numPr>
        <w:numId w:val="2"/>
      </w:numPr>
    </w:pPr>
  </w:style>
  <w:style w:type="numbering" w:styleId="1ai">
    <w:name w:val="Outline List 1"/>
    <w:basedOn w:val="NoList"/>
    <w:uiPriority w:val="99"/>
    <w:unhideWhenUsed/>
    <w:rsid w:val="002A6109"/>
    <w:pPr>
      <w:numPr>
        <w:numId w:val="3"/>
      </w:numPr>
    </w:pPr>
  </w:style>
  <w:style w:type="numbering" w:styleId="ArticleSection">
    <w:name w:val="Outline List 3"/>
    <w:basedOn w:val="NoList"/>
    <w:uiPriority w:val="99"/>
    <w:unhideWhenUsed/>
    <w:rsid w:val="002A6109"/>
    <w:pPr>
      <w:numPr>
        <w:numId w:val="1"/>
      </w:numPr>
    </w:pPr>
  </w:style>
  <w:style w:type="paragraph" w:styleId="BlockText">
    <w:name w:val="Block Text"/>
    <w:basedOn w:val="Normal"/>
    <w:uiPriority w:val="99"/>
    <w:unhideWhenUsed/>
    <w:rsid w:val="002A610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unhideWhenUsed/>
    <w:rsid w:val="002A6109"/>
    <w:pPr>
      <w:spacing w:after="120"/>
    </w:pPr>
  </w:style>
  <w:style w:type="character" w:customStyle="1" w:styleId="BodyTextChar">
    <w:name w:val="Body Text Char"/>
    <w:basedOn w:val="DefaultParagraphFont"/>
    <w:link w:val="BodyText"/>
    <w:uiPriority w:val="99"/>
    <w:rsid w:val="002A6109"/>
    <w:rPr>
      <w:rFonts w:eastAsiaTheme="minorHAnsi" w:cstheme="minorBidi"/>
      <w:sz w:val="22"/>
      <w:lang w:eastAsia="en-US"/>
    </w:rPr>
  </w:style>
  <w:style w:type="paragraph" w:styleId="BodyText2">
    <w:name w:val="Body Text 2"/>
    <w:basedOn w:val="Normal"/>
    <w:link w:val="BodyText2Char"/>
    <w:uiPriority w:val="99"/>
    <w:unhideWhenUsed/>
    <w:rsid w:val="002A6109"/>
    <w:pPr>
      <w:spacing w:after="120" w:line="480" w:lineRule="auto"/>
    </w:pPr>
  </w:style>
  <w:style w:type="character" w:customStyle="1" w:styleId="BodyText2Char">
    <w:name w:val="Body Text 2 Char"/>
    <w:basedOn w:val="DefaultParagraphFont"/>
    <w:link w:val="BodyText2"/>
    <w:uiPriority w:val="99"/>
    <w:rsid w:val="002A6109"/>
    <w:rPr>
      <w:rFonts w:eastAsiaTheme="minorHAnsi" w:cstheme="minorBidi"/>
      <w:sz w:val="22"/>
      <w:lang w:eastAsia="en-US"/>
    </w:rPr>
  </w:style>
  <w:style w:type="paragraph" w:styleId="BodyText3">
    <w:name w:val="Body Text 3"/>
    <w:basedOn w:val="Normal"/>
    <w:link w:val="BodyText3Char"/>
    <w:uiPriority w:val="99"/>
    <w:unhideWhenUsed/>
    <w:rsid w:val="002A6109"/>
    <w:pPr>
      <w:spacing w:after="120"/>
    </w:pPr>
    <w:rPr>
      <w:sz w:val="16"/>
      <w:szCs w:val="16"/>
    </w:rPr>
  </w:style>
  <w:style w:type="character" w:customStyle="1" w:styleId="BodyText3Char">
    <w:name w:val="Body Text 3 Char"/>
    <w:basedOn w:val="DefaultParagraphFont"/>
    <w:link w:val="BodyText3"/>
    <w:uiPriority w:val="99"/>
    <w:rsid w:val="002A6109"/>
    <w:rPr>
      <w:rFonts w:eastAsiaTheme="minorHAnsi" w:cstheme="minorBidi"/>
      <w:sz w:val="16"/>
      <w:szCs w:val="16"/>
      <w:lang w:eastAsia="en-US"/>
    </w:rPr>
  </w:style>
  <w:style w:type="paragraph" w:styleId="BodyTextFirstIndent">
    <w:name w:val="Body Text First Indent"/>
    <w:basedOn w:val="BodyText"/>
    <w:link w:val="BodyTextFirstIndentChar"/>
    <w:uiPriority w:val="99"/>
    <w:unhideWhenUsed/>
    <w:rsid w:val="002A6109"/>
    <w:pPr>
      <w:spacing w:after="0"/>
      <w:ind w:firstLine="360"/>
    </w:pPr>
  </w:style>
  <w:style w:type="character" w:customStyle="1" w:styleId="BodyTextFirstIndentChar">
    <w:name w:val="Body Text First Indent Char"/>
    <w:basedOn w:val="BodyTextChar"/>
    <w:link w:val="BodyTextFirstIndent"/>
    <w:uiPriority w:val="99"/>
    <w:rsid w:val="002A6109"/>
    <w:rPr>
      <w:rFonts w:eastAsiaTheme="minorHAnsi" w:cstheme="minorBidi"/>
      <w:sz w:val="22"/>
      <w:lang w:eastAsia="en-US"/>
    </w:rPr>
  </w:style>
  <w:style w:type="paragraph" w:styleId="BodyTextIndent">
    <w:name w:val="Body Text Indent"/>
    <w:basedOn w:val="Normal"/>
    <w:link w:val="BodyTextIndentChar"/>
    <w:uiPriority w:val="99"/>
    <w:unhideWhenUsed/>
    <w:rsid w:val="002A6109"/>
    <w:pPr>
      <w:spacing w:after="120"/>
      <w:ind w:left="283"/>
    </w:pPr>
  </w:style>
  <w:style w:type="character" w:customStyle="1" w:styleId="BodyTextIndentChar">
    <w:name w:val="Body Text Indent Char"/>
    <w:basedOn w:val="DefaultParagraphFont"/>
    <w:link w:val="BodyTextIndent"/>
    <w:uiPriority w:val="99"/>
    <w:rsid w:val="002A6109"/>
    <w:rPr>
      <w:rFonts w:eastAsiaTheme="minorHAnsi" w:cstheme="minorBidi"/>
      <w:sz w:val="22"/>
      <w:lang w:eastAsia="en-US"/>
    </w:rPr>
  </w:style>
  <w:style w:type="paragraph" w:styleId="BodyTextFirstIndent2">
    <w:name w:val="Body Text First Indent 2"/>
    <w:basedOn w:val="BodyTextIndent"/>
    <w:link w:val="BodyTextFirstIndent2Char"/>
    <w:uiPriority w:val="99"/>
    <w:unhideWhenUsed/>
    <w:rsid w:val="002A6109"/>
    <w:pPr>
      <w:spacing w:after="0"/>
      <w:ind w:left="360" w:firstLine="360"/>
    </w:pPr>
  </w:style>
  <w:style w:type="character" w:customStyle="1" w:styleId="BodyTextFirstIndent2Char">
    <w:name w:val="Body Text First Indent 2 Char"/>
    <w:basedOn w:val="BodyTextIndentChar"/>
    <w:link w:val="BodyTextFirstIndent2"/>
    <w:uiPriority w:val="99"/>
    <w:rsid w:val="002A6109"/>
    <w:rPr>
      <w:rFonts w:eastAsiaTheme="minorHAnsi" w:cstheme="minorBidi"/>
      <w:sz w:val="22"/>
      <w:lang w:eastAsia="en-US"/>
    </w:rPr>
  </w:style>
  <w:style w:type="paragraph" w:styleId="BodyTextIndent2">
    <w:name w:val="Body Text Indent 2"/>
    <w:basedOn w:val="Normal"/>
    <w:link w:val="BodyTextIndent2Char"/>
    <w:uiPriority w:val="99"/>
    <w:unhideWhenUsed/>
    <w:rsid w:val="002A6109"/>
    <w:pPr>
      <w:spacing w:after="120" w:line="480" w:lineRule="auto"/>
      <w:ind w:left="283"/>
    </w:pPr>
  </w:style>
  <w:style w:type="character" w:customStyle="1" w:styleId="BodyTextIndent2Char">
    <w:name w:val="Body Text Indent 2 Char"/>
    <w:basedOn w:val="DefaultParagraphFont"/>
    <w:link w:val="BodyTextIndent2"/>
    <w:uiPriority w:val="99"/>
    <w:rsid w:val="002A6109"/>
    <w:rPr>
      <w:rFonts w:eastAsiaTheme="minorHAnsi" w:cstheme="minorBidi"/>
      <w:sz w:val="22"/>
      <w:lang w:eastAsia="en-US"/>
    </w:rPr>
  </w:style>
  <w:style w:type="paragraph" w:styleId="BodyTextIndent3">
    <w:name w:val="Body Text Indent 3"/>
    <w:basedOn w:val="Normal"/>
    <w:link w:val="BodyTextIndent3Char"/>
    <w:uiPriority w:val="99"/>
    <w:unhideWhenUsed/>
    <w:rsid w:val="002A6109"/>
    <w:pPr>
      <w:spacing w:after="120"/>
      <w:ind w:left="283"/>
    </w:pPr>
    <w:rPr>
      <w:sz w:val="16"/>
      <w:szCs w:val="16"/>
    </w:rPr>
  </w:style>
  <w:style w:type="character" w:customStyle="1" w:styleId="BodyTextIndent3Char">
    <w:name w:val="Body Text Indent 3 Char"/>
    <w:basedOn w:val="DefaultParagraphFont"/>
    <w:link w:val="BodyTextIndent3"/>
    <w:uiPriority w:val="99"/>
    <w:rsid w:val="002A6109"/>
    <w:rPr>
      <w:rFonts w:eastAsiaTheme="minorHAnsi" w:cstheme="minorBidi"/>
      <w:sz w:val="16"/>
      <w:szCs w:val="16"/>
      <w:lang w:eastAsia="en-US"/>
    </w:rPr>
  </w:style>
  <w:style w:type="paragraph" w:styleId="Closing">
    <w:name w:val="Closing"/>
    <w:basedOn w:val="Normal"/>
    <w:link w:val="ClosingChar"/>
    <w:uiPriority w:val="99"/>
    <w:unhideWhenUsed/>
    <w:rsid w:val="002A6109"/>
    <w:pPr>
      <w:spacing w:line="240" w:lineRule="auto"/>
      <w:ind w:left="4252"/>
    </w:pPr>
  </w:style>
  <w:style w:type="character" w:customStyle="1" w:styleId="ClosingChar">
    <w:name w:val="Closing Char"/>
    <w:basedOn w:val="DefaultParagraphFont"/>
    <w:link w:val="Closing"/>
    <w:uiPriority w:val="99"/>
    <w:rsid w:val="002A6109"/>
    <w:rPr>
      <w:rFonts w:eastAsiaTheme="minorHAnsi" w:cstheme="minorBidi"/>
      <w:sz w:val="22"/>
      <w:lang w:eastAsia="en-US"/>
    </w:rPr>
  </w:style>
  <w:style w:type="paragraph" w:styleId="Date">
    <w:name w:val="Date"/>
    <w:basedOn w:val="Normal"/>
    <w:next w:val="Normal"/>
    <w:link w:val="DateChar"/>
    <w:uiPriority w:val="99"/>
    <w:unhideWhenUsed/>
    <w:rsid w:val="002A6109"/>
  </w:style>
  <w:style w:type="character" w:customStyle="1" w:styleId="DateChar">
    <w:name w:val="Date Char"/>
    <w:basedOn w:val="DefaultParagraphFont"/>
    <w:link w:val="Date"/>
    <w:uiPriority w:val="99"/>
    <w:rsid w:val="002A6109"/>
    <w:rPr>
      <w:rFonts w:eastAsiaTheme="minorHAnsi" w:cstheme="minorBidi"/>
      <w:sz w:val="22"/>
      <w:lang w:eastAsia="en-US"/>
    </w:rPr>
  </w:style>
  <w:style w:type="paragraph" w:styleId="E-mailSignature">
    <w:name w:val="E-mail Signature"/>
    <w:basedOn w:val="Normal"/>
    <w:link w:val="E-mailSignatureChar"/>
    <w:uiPriority w:val="99"/>
    <w:unhideWhenUsed/>
    <w:rsid w:val="002A6109"/>
    <w:pPr>
      <w:spacing w:line="240" w:lineRule="auto"/>
    </w:pPr>
  </w:style>
  <w:style w:type="character" w:customStyle="1" w:styleId="E-mailSignatureChar">
    <w:name w:val="E-mail Signature Char"/>
    <w:basedOn w:val="DefaultParagraphFont"/>
    <w:link w:val="E-mailSignature"/>
    <w:uiPriority w:val="99"/>
    <w:rsid w:val="002A6109"/>
    <w:rPr>
      <w:rFonts w:eastAsiaTheme="minorHAnsi" w:cstheme="minorBidi"/>
      <w:sz w:val="22"/>
      <w:lang w:eastAsia="en-US"/>
    </w:rPr>
  </w:style>
  <w:style w:type="character" w:styleId="Emphasis">
    <w:name w:val="Emphasis"/>
    <w:basedOn w:val="DefaultParagraphFont"/>
    <w:uiPriority w:val="20"/>
    <w:qFormat/>
    <w:rsid w:val="002A6109"/>
    <w:rPr>
      <w:i/>
      <w:iCs/>
    </w:rPr>
  </w:style>
  <w:style w:type="paragraph" w:styleId="EnvelopeAddress">
    <w:name w:val="envelope address"/>
    <w:basedOn w:val="Normal"/>
    <w:uiPriority w:val="99"/>
    <w:unhideWhenUsed/>
    <w:rsid w:val="002A610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2A6109"/>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unhideWhenUsed/>
    <w:rsid w:val="002A6109"/>
    <w:rPr>
      <w:color w:val="800080" w:themeColor="followedHyperlink"/>
      <w:u w:val="single"/>
    </w:rPr>
  </w:style>
  <w:style w:type="character" w:styleId="HTMLAcronym">
    <w:name w:val="HTML Acronym"/>
    <w:basedOn w:val="DefaultParagraphFont"/>
    <w:uiPriority w:val="99"/>
    <w:unhideWhenUsed/>
    <w:rsid w:val="002A6109"/>
  </w:style>
  <w:style w:type="paragraph" w:styleId="HTMLAddress">
    <w:name w:val="HTML Address"/>
    <w:basedOn w:val="Normal"/>
    <w:link w:val="HTMLAddressChar"/>
    <w:uiPriority w:val="99"/>
    <w:unhideWhenUsed/>
    <w:rsid w:val="002A6109"/>
    <w:pPr>
      <w:spacing w:line="240" w:lineRule="auto"/>
    </w:pPr>
    <w:rPr>
      <w:i/>
      <w:iCs/>
    </w:rPr>
  </w:style>
  <w:style w:type="character" w:customStyle="1" w:styleId="HTMLAddressChar">
    <w:name w:val="HTML Address Char"/>
    <w:basedOn w:val="DefaultParagraphFont"/>
    <w:link w:val="HTMLAddress"/>
    <w:uiPriority w:val="99"/>
    <w:rsid w:val="002A6109"/>
    <w:rPr>
      <w:rFonts w:eastAsiaTheme="minorHAnsi" w:cstheme="minorBidi"/>
      <w:i/>
      <w:iCs/>
      <w:sz w:val="22"/>
      <w:lang w:eastAsia="en-US"/>
    </w:rPr>
  </w:style>
  <w:style w:type="character" w:styleId="HTMLCite">
    <w:name w:val="HTML Cite"/>
    <w:basedOn w:val="DefaultParagraphFont"/>
    <w:uiPriority w:val="99"/>
    <w:unhideWhenUsed/>
    <w:rsid w:val="002A6109"/>
    <w:rPr>
      <w:i/>
      <w:iCs/>
    </w:rPr>
  </w:style>
  <w:style w:type="character" w:styleId="HTMLCode">
    <w:name w:val="HTML Code"/>
    <w:basedOn w:val="DefaultParagraphFont"/>
    <w:uiPriority w:val="99"/>
    <w:unhideWhenUsed/>
    <w:rsid w:val="002A6109"/>
    <w:rPr>
      <w:rFonts w:ascii="Consolas" w:hAnsi="Consolas"/>
      <w:sz w:val="20"/>
      <w:szCs w:val="20"/>
    </w:rPr>
  </w:style>
  <w:style w:type="character" w:styleId="HTMLDefinition">
    <w:name w:val="HTML Definition"/>
    <w:basedOn w:val="DefaultParagraphFont"/>
    <w:uiPriority w:val="99"/>
    <w:unhideWhenUsed/>
    <w:rsid w:val="002A6109"/>
    <w:rPr>
      <w:i/>
      <w:iCs/>
    </w:rPr>
  </w:style>
  <w:style w:type="character" w:styleId="HTMLKeyboard">
    <w:name w:val="HTML Keyboard"/>
    <w:basedOn w:val="DefaultParagraphFont"/>
    <w:uiPriority w:val="99"/>
    <w:unhideWhenUsed/>
    <w:rsid w:val="002A6109"/>
    <w:rPr>
      <w:rFonts w:ascii="Consolas" w:hAnsi="Consolas"/>
      <w:sz w:val="20"/>
      <w:szCs w:val="20"/>
    </w:rPr>
  </w:style>
  <w:style w:type="paragraph" w:styleId="HTMLPreformatted">
    <w:name w:val="HTML Preformatted"/>
    <w:basedOn w:val="Normal"/>
    <w:link w:val="HTMLPreformattedChar"/>
    <w:uiPriority w:val="99"/>
    <w:unhideWhenUsed/>
    <w:rsid w:val="002A6109"/>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2A6109"/>
    <w:rPr>
      <w:rFonts w:ascii="Consolas" w:eastAsiaTheme="minorHAnsi" w:hAnsi="Consolas" w:cstheme="minorBidi"/>
      <w:lang w:eastAsia="en-US"/>
    </w:rPr>
  </w:style>
  <w:style w:type="character" w:styleId="HTMLSample">
    <w:name w:val="HTML Sample"/>
    <w:basedOn w:val="DefaultParagraphFont"/>
    <w:uiPriority w:val="99"/>
    <w:unhideWhenUsed/>
    <w:rsid w:val="002A6109"/>
    <w:rPr>
      <w:rFonts w:ascii="Consolas" w:hAnsi="Consolas"/>
      <w:sz w:val="24"/>
      <w:szCs w:val="24"/>
    </w:rPr>
  </w:style>
  <w:style w:type="character" w:styleId="HTMLTypewriter">
    <w:name w:val="HTML Typewriter"/>
    <w:basedOn w:val="DefaultParagraphFont"/>
    <w:uiPriority w:val="99"/>
    <w:unhideWhenUsed/>
    <w:rsid w:val="002A6109"/>
    <w:rPr>
      <w:rFonts w:ascii="Consolas" w:hAnsi="Consolas"/>
      <w:sz w:val="20"/>
      <w:szCs w:val="20"/>
    </w:rPr>
  </w:style>
  <w:style w:type="character" w:styleId="HTMLVariable">
    <w:name w:val="HTML Variable"/>
    <w:basedOn w:val="DefaultParagraphFont"/>
    <w:uiPriority w:val="99"/>
    <w:unhideWhenUsed/>
    <w:rsid w:val="002A6109"/>
    <w:rPr>
      <w:i/>
      <w:iCs/>
    </w:rPr>
  </w:style>
  <w:style w:type="character" w:styleId="Hyperlink">
    <w:name w:val="Hyperlink"/>
    <w:basedOn w:val="DefaultParagraphFont"/>
    <w:uiPriority w:val="99"/>
    <w:unhideWhenUsed/>
    <w:rsid w:val="002A6109"/>
    <w:rPr>
      <w:color w:val="0000FF" w:themeColor="hyperlink"/>
      <w:u w:val="single"/>
    </w:rPr>
  </w:style>
  <w:style w:type="character" w:styleId="LineNumber">
    <w:name w:val="line number"/>
    <w:basedOn w:val="OPCCharBase"/>
    <w:uiPriority w:val="99"/>
    <w:unhideWhenUsed/>
    <w:rsid w:val="002A6109"/>
    <w:rPr>
      <w:sz w:val="16"/>
    </w:rPr>
  </w:style>
  <w:style w:type="paragraph" w:styleId="List">
    <w:name w:val="List"/>
    <w:basedOn w:val="Normal"/>
    <w:uiPriority w:val="99"/>
    <w:unhideWhenUsed/>
    <w:rsid w:val="002A6109"/>
    <w:pPr>
      <w:ind w:left="283" w:hanging="283"/>
      <w:contextualSpacing/>
    </w:pPr>
  </w:style>
  <w:style w:type="paragraph" w:styleId="List2">
    <w:name w:val="List 2"/>
    <w:basedOn w:val="Normal"/>
    <w:uiPriority w:val="99"/>
    <w:unhideWhenUsed/>
    <w:rsid w:val="002A6109"/>
    <w:pPr>
      <w:ind w:left="566" w:hanging="283"/>
      <w:contextualSpacing/>
    </w:pPr>
  </w:style>
  <w:style w:type="paragraph" w:styleId="List3">
    <w:name w:val="List 3"/>
    <w:basedOn w:val="Normal"/>
    <w:uiPriority w:val="99"/>
    <w:unhideWhenUsed/>
    <w:rsid w:val="002A6109"/>
    <w:pPr>
      <w:ind w:left="849" w:hanging="283"/>
      <w:contextualSpacing/>
    </w:pPr>
  </w:style>
  <w:style w:type="paragraph" w:styleId="List4">
    <w:name w:val="List 4"/>
    <w:basedOn w:val="Normal"/>
    <w:uiPriority w:val="99"/>
    <w:unhideWhenUsed/>
    <w:rsid w:val="002A6109"/>
    <w:pPr>
      <w:ind w:left="1132" w:hanging="283"/>
      <w:contextualSpacing/>
    </w:pPr>
  </w:style>
  <w:style w:type="paragraph" w:styleId="List5">
    <w:name w:val="List 5"/>
    <w:basedOn w:val="Normal"/>
    <w:uiPriority w:val="99"/>
    <w:unhideWhenUsed/>
    <w:rsid w:val="002A6109"/>
    <w:pPr>
      <w:ind w:left="1415" w:hanging="283"/>
      <w:contextualSpacing/>
    </w:pPr>
  </w:style>
  <w:style w:type="paragraph" w:styleId="ListBullet">
    <w:name w:val="List Bullet"/>
    <w:basedOn w:val="Normal"/>
    <w:uiPriority w:val="99"/>
    <w:unhideWhenUsed/>
    <w:rsid w:val="002A6109"/>
    <w:pPr>
      <w:numPr>
        <w:numId w:val="6"/>
      </w:numPr>
      <w:contextualSpacing/>
    </w:pPr>
  </w:style>
  <w:style w:type="paragraph" w:styleId="ListBullet2">
    <w:name w:val="List Bullet 2"/>
    <w:basedOn w:val="Normal"/>
    <w:uiPriority w:val="99"/>
    <w:unhideWhenUsed/>
    <w:rsid w:val="002A6109"/>
    <w:pPr>
      <w:numPr>
        <w:numId w:val="7"/>
      </w:numPr>
      <w:contextualSpacing/>
    </w:pPr>
  </w:style>
  <w:style w:type="paragraph" w:styleId="ListBullet3">
    <w:name w:val="List Bullet 3"/>
    <w:basedOn w:val="Normal"/>
    <w:uiPriority w:val="99"/>
    <w:unhideWhenUsed/>
    <w:rsid w:val="002A6109"/>
    <w:pPr>
      <w:numPr>
        <w:numId w:val="8"/>
      </w:numPr>
      <w:contextualSpacing/>
    </w:pPr>
  </w:style>
  <w:style w:type="paragraph" w:styleId="ListBullet4">
    <w:name w:val="List Bullet 4"/>
    <w:basedOn w:val="Normal"/>
    <w:uiPriority w:val="99"/>
    <w:unhideWhenUsed/>
    <w:rsid w:val="002A6109"/>
    <w:pPr>
      <w:numPr>
        <w:numId w:val="9"/>
      </w:numPr>
      <w:contextualSpacing/>
    </w:pPr>
  </w:style>
  <w:style w:type="paragraph" w:styleId="ListBullet5">
    <w:name w:val="List Bullet 5"/>
    <w:basedOn w:val="Normal"/>
    <w:uiPriority w:val="99"/>
    <w:unhideWhenUsed/>
    <w:rsid w:val="002A6109"/>
    <w:pPr>
      <w:numPr>
        <w:numId w:val="10"/>
      </w:numPr>
      <w:contextualSpacing/>
    </w:pPr>
  </w:style>
  <w:style w:type="paragraph" w:styleId="ListContinue">
    <w:name w:val="List Continue"/>
    <w:basedOn w:val="Normal"/>
    <w:uiPriority w:val="99"/>
    <w:unhideWhenUsed/>
    <w:rsid w:val="002A6109"/>
    <w:pPr>
      <w:spacing w:after="120"/>
      <w:ind w:left="283"/>
      <w:contextualSpacing/>
    </w:pPr>
  </w:style>
  <w:style w:type="paragraph" w:styleId="ListContinue2">
    <w:name w:val="List Continue 2"/>
    <w:basedOn w:val="Normal"/>
    <w:uiPriority w:val="99"/>
    <w:unhideWhenUsed/>
    <w:rsid w:val="002A6109"/>
    <w:pPr>
      <w:spacing w:after="120"/>
      <w:ind w:left="566"/>
      <w:contextualSpacing/>
    </w:pPr>
  </w:style>
  <w:style w:type="paragraph" w:styleId="ListContinue3">
    <w:name w:val="List Continue 3"/>
    <w:basedOn w:val="Normal"/>
    <w:uiPriority w:val="99"/>
    <w:unhideWhenUsed/>
    <w:rsid w:val="002A6109"/>
    <w:pPr>
      <w:spacing w:after="120"/>
      <w:ind w:left="849"/>
      <w:contextualSpacing/>
    </w:pPr>
  </w:style>
  <w:style w:type="paragraph" w:styleId="ListContinue4">
    <w:name w:val="List Continue 4"/>
    <w:basedOn w:val="Normal"/>
    <w:uiPriority w:val="99"/>
    <w:unhideWhenUsed/>
    <w:rsid w:val="002A6109"/>
    <w:pPr>
      <w:spacing w:after="120"/>
      <w:ind w:left="1132"/>
      <w:contextualSpacing/>
    </w:pPr>
  </w:style>
  <w:style w:type="paragraph" w:styleId="ListContinue5">
    <w:name w:val="List Continue 5"/>
    <w:basedOn w:val="Normal"/>
    <w:uiPriority w:val="99"/>
    <w:unhideWhenUsed/>
    <w:rsid w:val="002A6109"/>
    <w:pPr>
      <w:spacing w:after="120"/>
      <w:ind w:left="1415"/>
      <w:contextualSpacing/>
    </w:pPr>
  </w:style>
  <w:style w:type="paragraph" w:styleId="ListNumber">
    <w:name w:val="List Number"/>
    <w:basedOn w:val="Normal"/>
    <w:uiPriority w:val="99"/>
    <w:unhideWhenUsed/>
    <w:rsid w:val="002A6109"/>
    <w:pPr>
      <w:numPr>
        <w:numId w:val="11"/>
      </w:numPr>
      <w:contextualSpacing/>
    </w:pPr>
  </w:style>
  <w:style w:type="paragraph" w:styleId="ListNumber2">
    <w:name w:val="List Number 2"/>
    <w:basedOn w:val="Normal"/>
    <w:uiPriority w:val="99"/>
    <w:unhideWhenUsed/>
    <w:rsid w:val="002A6109"/>
    <w:pPr>
      <w:numPr>
        <w:numId w:val="12"/>
      </w:numPr>
      <w:contextualSpacing/>
    </w:pPr>
  </w:style>
  <w:style w:type="paragraph" w:styleId="ListNumber3">
    <w:name w:val="List Number 3"/>
    <w:basedOn w:val="Normal"/>
    <w:uiPriority w:val="99"/>
    <w:unhideWhenUsed/>
    <w:rsid w:val="002A6109"/>
    <w:pPr>
      <w:numPr>
        <w:numId w:val="13"/>
      </w:numPr>
      <w:contextualSpacing/>
    </w:pPr>
  </w:style>
  <w:style w:type="paragraph" w:styleId="ListNumber4">
    <w:name w:val="List Number 4"/>
    <w:basedOn w:val="Normal"/>
    <w:uiPriority w:val="99"/>
    <w:unhideWhenUsed/>
    <w:rsid w:val="002A6109"/>
    <w:pPr>
      <w:numPr>
        <w:numId w:val="14"/>
      </w:numPr>
      <w:contextualSpacing/>
    </w:pPr>
  </w:style>
  <w:style w:type="paragraph" w:styleId="ListNumber5">
    <w:name w:val="List Number 5"/>
    <w:basedOn w:val="Normal"/>
    <w:uiPriority w:val="99"/>
    <w:unhideWhenUsed/>
    <w:rsid w:val="002A6109"/>
    <w:pPr>
      <w:numPr>
        <w:numId w:val="15"/>
      </w:numPr>
      <w:contextualSpacing/>
    </w:pPr>
  </w:style>
  <w:style w:type="paragraph" w:styleId="MessageHeader">
    <w:name w:val="Message Header"/>
    <w:basedOn w:val="Normal"/>
    <w:link w:val="MessageHeaderChar"/>
    <w:uiPriority w:val="99"/>
    <w:unhideWhenUsed/>
    <w:rsid w:val="002A610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2A6109"/>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unhideWhenUsed/>
    <w:rsid w:val="002A6109"/>
    <w:rPr>
      <w:rFonts w:cs="Times New Roman"/>
      <w:sz w:val="24"/>
      <w:szCs w:val="24"/>
    </w:rPr>
  </w:style>
  <w:style w:type="paragraph" w:styleId="NormalIndent">
    <w:name w:val="Normal Indent"/>
    <w:basedOn w:val="Normal"/>
    <w:uiPriority w:val="99"/>
    <w:unhideWhenUsed/>
    <w:rsid w:val="002A6109"/>
    <w:pPr>
      <w:ind w:left="720"/>
    </w:pPr>
  </w:style>
  <w:style w:type="character" w:styleId="PageNumber">
    <w:name w:val="page number"/>
    <w:basedOn w:val="DefaultParagraphFont"/>
    <w:uiPriority w:val="99"/>
    <w:unhideWhenUsed/>
    <w:rsid w:val="002A6109"/>
  </w:style>
  <w:style w:type="paragraph" w:styleId="PlainText">
    <w:name w:val="Plain Text"/>
    <w:basedOn w:val="Normal"/>
    <w:link w:val="PlainTextChar"/>
    <w:uiPriority w:val="99"/>
    <w:unhideWhenUsed/>
    <w:rsid w:val="002A6109"/>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2A6109"/>
    <w:rPr>
      <w:rFonts w:ascii="Consolas" w:eastAsiaTheme="minorHAnsi" w:hAnsi="Consolas" w:cstheme="minorBidi"/>
      <w:sz w:val="21"/>
      <w:szCs w:val="21"/>
      <w:lang w:eastAsia="en-US"/>
    </w:rPr>
  </w:style>
  <w:style w:type="paragraph" w:styleId="Salutation">
    <w:name w:val="Salutation"/>
    <w:basedOn w:val="Normal"/>
    <w:next w:val="Normal"/>
    <w:link w:val="SalutationChar"/>
    <w:uiPriority w:val="99"/>
    <w:unhideWhenUsed/>
    <w:rsid w:val="002A6109"/>
  </w:style>
  <w:style w:type="character" w:customStyle="1" w:styleId="SalutationChar">
    <w:name w:val="Salutation Char"/>
    <w:basedOn w:val="DefaultParagraphFont"/>
    <w:link w:val="Salutation"/>
    <w:uiPriority w:val="99"/>
    <w:rsid w:val="002A6109"/>
    <w:rPr>
      <w:rFonts w:eastAsiaTheme="minorHAnsi" w:cstheme="minorBidi"/>
      <w:sz w:val="22"/>
      <w:lang w:eastAsia="en-US"/>
    </w:rPr>
  </w:style>
  <w:style w:type="paragraph" w:styleId="Signature">
    <w:name w:val="Signature"/>
    <w:basedOn w:val="Normal"/>
    <w:link w:val="SignatureChar"/>
    <w:uiPriority w:val="99"/>
    <w:unhideWhenUsed/>
    <w:rsid w:val="002A6109"/>
    <w:pPr>
      <w:spacing w:line="240" w:lineRule="auto"/>
      <w:ind w:left="4252"/>
    </w:pPr>
  </w:style>
  <w:style w:type="character" w:customStyle="1" w:styleId="SignatureChar">
    <w:name w:val="Signature Char"/>
    <w:basedOn w:val="DefaultParagraphFont"/>
    <w:link w:val="Signature"/>
    <w:uiPriority w:val="99"/>
    <w:rsid w:val="002A6109"/>
    <w:rPr>
      <w:rFonts w:eastAsiaTheme="minorHAnsi" w:cstheme="minorBidi"/>
      <w:sz w:val="22"/>
      <w:lang w:eastAsia="en-US"/>
    </w:rPr>
  </w:style>
  <w:style w:type="character" w:styleId="Strong">
    <w:name w:val="Strong"/>
    <w:basedOn w:val="DefaultParagraphFont"/>
    <w:uiPriority w:val="22"/>
    <w:qFormat/>
    <w:rsid w:val="002A6109"/>
    <w:rPr>
      <w:b/>
      <w:bCs/>
    </w:rPr>
  </w:style>
  <w:style w:type="paragraph" w:styleId="Subtitle">
    <w:name w:val="Subtitle"/>
    <w:basedOn w:val="Normal"/>
    <w:next w:val="Normal"/>
    <w:link w:val="SubtitleChar"/>
    <w:uiPriority w:val="11"/>
    <w:qFormat/>
    <w:rsid w:val="002A6109"/>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2A6109"/>
    <w:rPr>
      <w:rFonts w:asciiTheme="minorHAnsi" w:eastAsiaTheme="minorEastAsia" w:hAnsiTheme="minorHAnsi" w:cstheme="minorBidi"/>
      <w:color w:val="5A5A5A" w:themeColor="text1" w:themeTint="A5"/>
      <w:spacing w:val="15"/>
      <w:sz w:val="22"/>
      <w:szCs w:val="22"/>
      <w:lang w:eastAsia="en-US"/>
    </w:rPr>
  </w:style>
  <w:style w:type="table" w:styleId="Table3Deffects1">
    <w:name w:val="Table 3D effects 1"/>
    <w:basedOn w:val="TableNormal"/>
    <w:uiPriority w:val="99"/>
    <w:unhideWhenUsed/>
    <w:rsid w:val="002A6109"/>
    <w:pPr>
      <w:spacing w:line="260" w:lineRule="atLeast"/>
    </w:pPr>
    <w:rPr>
      <w:rFonts w:eastAsiaTheme="minorHAnsi" w:cstheme="minorBid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2A6109"/>
    <w:pPr>
      <w:spacing w:line="260" w:lineRule="atLeast"/>
    </w:pPr>
    <w:rPr>
      <w:rFonts w:eastAsiaTheme="minorHAnsi" w:cstheme="minorBid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2A6109"/>
    <w:pPr>
      <w:spacing w:line="260" w:lineRule="atLeast"/>
    </w:pPr>
    <w:rPr>
      <w:rFonts w:eastAsiaTheme="minorHAnsi" w:cstheme="minorBid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2A6109"/>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2A6109"/>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2A6109"/>
    <w:pPr>
      <w:spacing w:line="260" w:lineRule="atLeast"/>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2A6109"/>
    <w:pPr>
      <w:spacing w:line="260" w:lineRule="atLeast"/>
    </w:pPr>
    <w:rPr>
      <w:rFonts w:eastAsiaTheme="minorHAnsi" w:cstheme="minorBid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2A6109"/>
    <w:pPr>
      <w:spacing w:line="260" w:lineRule="atLeast"/>
    </w:pPr>
    <w:rPr>
      <w:rFonts w:eastAsiaTheme="minorHAnsi" w:cstheme="minorBid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2A6109"/>
    <w:pPr>
      <w:spacing w:line="260" w:lineRule="atLeast"/>
    </w:pPr>
    <w:rPr>
      <w:rFonts w:eastAsiaTheme="minorHAnsi" w:cstheme="minorBid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2A6109"/>
    <w:pPr>
      <w:spacing w:line="260" w:lineRule="atLeast"/>
    </w:pPr>
    <w:rPr>
      <w:rFonts w:eastAsiaTheme="minorHAnsi" w:cstheme="minorBid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2A6109"/>
    <w:pPr>
      <w:spacing w:line="260" w:lineRule="atLeast"/>
    </w:pPr>
    <w:rPr>
      <w:rFonts w:eastAsiaTheme="minorHAnsi" w:cstheme="minorBid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2A6109"/>
    <w:pPr>
      <w:spacing w:line="260" w:lineRule="atLeast"/>
    </w:pPr>
    <w:rPr>
      <w:rFonts w:eastAsiaTheme="minorHAnsi" w:cstheme="minorBid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2A6109"/>
    <w:pPr>
      <w:spacing w:line="260" w:lineRule="atLeast"/>
    </w:pPr>
    <w:rPr>
      <w:rFonts w:eastAsiaTheme="minorHAnsi" w:cstheme="minorBid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2A6109"/>
    <w:pPr>
      <w:spacing w:line="260" w:lineRule="atLeast"/>
    </w:pPr>
    <w:rPr>
      <w:rFonts w:eastAsiaTheme="minorHAnsi" w:cstheme="minorBid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2A6109"/>
    <w:pPr>
      <w:spacing w:line="260" w:lineRule="atLeast"/>
    </w:pPr>
    <w:rPr>
      <w:rFonts w:eastAsiaTheme="minorHAnsi" w:cstheme="minorBid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2A6109"/>
    <w:pPr>
      <w:spacing w:line="260" w:lineRule="atLeast"/>
    </w:pPr>
    <w:rPr>
      <w:rFonts w:eastAsiaTheme="minorHAnsi" w:cstheme="minorBid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2A6109"/>
    <w:pPr>
      <w:spacing w:line="260" w:lineRule="atLeast"/>
    </w:pPr>
    <w:rPr>
      <w:rFonts w:eastAsiaTheme="minorHAnsi" w:cstheme="minorBid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A610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rsid w:val="002A6109"/>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2A6109"/>
    <w:pPr>
      <w:spacing w:line="260" w:lineRule="atLeast"/>
    </w:pPr>
    <w:rPr>
      <w:rFonts w:eastAsiaTheme="minorHAnsi" w:cstheme="minorBid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2A6109"/>
    <w:pPr>
      <w:spacing w:line="260" w:lineRule="atLeast"/>
    </w:pPr>
    <w:rPr>
      <w:rFonts w:eastAsiaTheme="minorHAnsi" w:cstheme="minorBid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2A6109"/>
    <w:pPr>
      <w:spacing w:line="260" w:lineRule="atLeast"/>
    </w:pPr>
    <w:rPr>
      <w:rFonts w:eastAsiaTheme="minorHAnsi" w:cstheme="minorBid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2A6109"/>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2A6109"/>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2A6109"/>
    <w:pPr>
      <w:spacing w:line="260" w:lineRule="atLeast"/>
    </w:pPr>
    <w:rPr>
      <w:rFonts w:eastAsiaTheme="minorHAnsi" w:cstheme="minorBid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2A6109"/>
    <w:pPr>
      <w:spacing w:line="260" w:lineRule="atLeast"/>
    </w:pPr>
    <w:rPr>
      <w:rFonts w:eastAsiaTheme="minorHAnsi" w:cstheme="minorBid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2A6109"/>
    <w:pPr>
      <w:spacing w:line="260" w:lineRule="atLeast"/>
    </w:pPr>
    <w:rPr>
      <w:rFonts w:eastAsiaTheme="minorHAnsi" w:cstheme="minorBid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2A6109"/>
    <w:pPr>
      <w:spacing w:line="260" w:lineRule="atLeast"/>
    </w:pPr>
    <w:rPr>
      <w:rFonts w:eastAsiaTheme="minorHAnsi" w:cstheme="minorBid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2A6109"/>
    <w:pPr>
      <w:spacing w:line="260" w:lineRule="atLeast"/>
    </w:pPr>
    <w:rPr>
      <w:rFonts w:eastAsiaTheme="minorHAnsi" w:cstheme="minorBid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2A6109"/>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2A6109"/>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2A6109"/>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2A6109"/>
    <w:pPr>
      <w:spacing w:line="260" w:lineRule="atLeast"/>
    </w:pPr>
    <w:rPr>
      <w:rFonts w:eastAsiaTheme="minorHAnsi" w:cstheme="minorBid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2A6109"/>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unhideWhenUsed/>
    <w:rsid w:val="002A6109"/>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2A6109"/>
    <w:pPr>
      <w:spacing w:line="260" w:lineRule="atLeast"/>
    </w:pPr>
    <w:rPr>
      <w:rFonts w:eastAsiaTheme="minorHAnsi" w:cstheme="minorBid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2A6109"/>
    <w:pPr>
      <w:spacing w:line="260" w:lineRule="atLeast"/>
    </w:pPr>
    <w:rPr>
      <w:rFonts w:eastAsiaTheme="minorHAnsi" w:cstheme="minorBid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2A6109"/>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2A6109"/>
    <w:pPr>
      <w:spacing w:line="260" w:lineRule="atLeast"/>
    </w:pPr>
    <w:rPr>
      <w:rFonts w:eastAsiaTheme="minorHAnsi" w:cstheme="minorBid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2A6109"/>
    <w:pPr>
      <w:spacing w:line="260" w:lineRule="atLeast"/>
    </w:pPr>
    <w:rPr>
      <w:rFonts w:eastAsiaTheme="minorHAnsi" w:cstheme="minorBid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2A6109"/>
    <w:pPr>
      <w:spacing w:line="260" w:lineRule="atLeast"/>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2A6109"/>
    <w:pPr>
      <w:spacing w:line="260" w:lineRule="atLeast"/>
    </w:pPr>
    <w:rPr>
      <w:rFonts w:eastAsiaTheme="minorHAnsi" w:cstheme="minorBid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2A6109"/>
    <w:pPr>
      <w:spacing w:line="260" w:lineRule="atLeast"/>
    </w:pPr>
    <w:rPr>
      <w:rFonts w:eastAsiaTheme="minorHAnsi" w:cstheme="minorBid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2A6109"/>
    <w:pPr>
      <w:spacing w:line="260" w:lineRule="atLeast"/>
    </w:pPr>
    <w:rPr>
      <w:rFonts w:eastAsiaTheme="minorHAnsi" w:cstheme="minorBid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iPriority w:val="35"/>
    <w:unhideWhenUsed/>
    <w:qFormat/>
    <w:rsid w:val="002A6109"/>
    <w:pPr>
      <w:spacing w:after="200" w:line="240" w:lineRule="auto"/>
    </w:pPr>
    <w:rPr>
      <w:i/>
      <w:iCs/>
      <w:color w:val="1F497D" w:themeColor="text2"/>
      <w:sz w:val="18"/>
      <w:szCs w:val="18"/>
    </w:rPr>
  </w:style>
  <w:style w:type="character" w:customStyle="1" w:styleId="CharChapNo">
    <w:name w:val="CharChapNo"/>
    <w:basedOn w:val="OPCCharBase"/>
    <w:qFormat/>
    <w:rsid w:val="002A6109"/>
  </w:style>
  <w:style w:type="character" w:customStyle="1" w:styleId="CharChapText">
    <w:name w:val="CharChapText"/>
    <w:basedOn w:val="OPCCharBase"/>
    <w:qFormat/>
    <w:rsid w:val="002A6109"/>
  </w:style>
  <w:style w:type="character" w:styleId="CommentReference">
    <w:name w:val="annotation reference"/>
    <w:basedOn w:val="DefaultParagraphFont"/>
    <w:uiPriority w:val="99"/>
    <w:unhideWhenUsed/>
    <w:rsid w:val="002A6109"/>
    <w:rPr>
      <w:sz w:val="16"/>
      <w:szCs w:val="16"/>
    </w:rPr>
  </w:style>
  <w:style w:type="paragraph" w:styleId="CommentText">
    <w:name w:val="annotation text"/>
    <w:basedOn w:val="Normal"/>
    <w:link w:val="CommentTextChar"/>
    <w:uiPriority w:val="99"/>
    <w:unhideWhenUsed/>
    <w:rsid w:val="002A6109"/>
    <w:pPr>
      <w:spacing w:line="240" w:lineRule="auto"/>
    </w:pPr>
    <w:rPr>
      <w:sz w:val="20"/>
    </w:rPr>
  </w:style>
  <w:style w:type="character" w:customStyle="1" w:styleId="CommentTextChar">
    <w:name w:val="Comment Text Char"/>
    <w:basedOn w:val="DefaultParagraphFont"/>
    <w:link w:val="CommentText"/>
    <w:uiPriority w:val="99"/>
    <w:rsid w:val="002A6109"/>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2A6109"/>
    <w:rPr>
      <w:b/>
      <w:bCs/>
    </w:rPr>
  </w:style>
  <w:style w:type="character" w:customStyle="1" w:styleId="CommentSubjectChar">
    <w:name w:val="Comment Subject Char"/>
    <w:basedOn w:val="CommentTextChar"/>
    <w:link w:val="CommentSubject"/>
    <w:uiPriority w:val="99"/>
    <w:rsid w:val="002A6109"/>
    <w:rPr>
      <w:rFonts w:eastAsiaTheme="minorHAnsi" w:cstheme="minorBidi"/>
      <w:b/>
      <w:bCs/>
      <w:lang w:eastAsia="en-US"/>
    </w:rPr>
  </w:style>
  <w:style w:type="paragraph" w:styleId="DocumentMap">
    <w:name w:val="Document Map"/>
    <w:basedOn w:val="Normal"/>
    <w:link w:val="DocumentMapChar"/>
    <w:uiPriority w:val="99"/>
    <w:unhideWhenUsed/>
    <w:rsid w:val="002A6109"/>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rsid w:val="002A6109"/>
    <w:rPr>
      <w:rFonts w:ascii="Segoe UI" w:eastAsiaTheme="minorHAnsi" w:hAnsi="Segoe UI" w:cs="Segoe UI"/>
      <w:sz w:val="16"/>
      <w:szCs w:val="16"/>
      <w:lang w:eastAsia="en-US"/>
    </w:rPr>
  </w:style>
  <w:style w:type="character" w:styleId="EndnoteReference">
    <w:name w:val="endnote reference"/>
    <w:basedOn w:val="DefaultParagraphFont"/>
    <w:uiPriority w:val="99"/>
    <w:unhideWhenUsed/>
    <w:rsid w:val="002A6109"/>
    <w:rPr>
      <w:vertAlign w:val="superscript"/>
    </w:rPr>
  </w:style>
  <w:style w:type="paragraph" w:styleId="EndnoteText">
    <w:name w:val="endnote text"/>
    <w:basedOn w:val="Normal"/>
    <w:link w:val="EndnoteTextChar"/>
    <w:uiPriority w:val="99"/>
    <w:unhideWhenUsed/>
    <w:rsid w:val="002A6109"/>
    <w:pPr>
      <w:spacing w:line="240" w:lineRule="auto"/>
    </w:pPr>
    <w:rPr>
      <w:sz w:val="20"/>
    </w:rPr>
  </w:style>
  <w:style w:type="character" w:customStyle="1" w:styleId="EndnoteTextChar">
    <w:name w:val="Endnote Text Char"/>
    <w:basedOn w:val="DefaultParagraphFont"/>
    <w:link w:val="EndnoteText"/>
    <w:uiPriority w:val="99"/>
    <w:rsid w:val="002A6109"/>
    <w:rPr>
      <w:rFonts w:eastAsiaTheme="minorHAnsi" w:cstheme="minorBidi"/>
      <w:lang w:eastAsia="en-US"/>
    </w:rPr>
  </w:style>
  <w:style w:type="character" w:styleId="FootnoteReference">
    <w:name w:val="footnote reference"/>
    <w:basedOn w:val="DefaultParagraphFont"/>
    <w:uiPriority w:val="99"/>
    <w:unhideWhenUsed/>
    <w:rsid w:val="002A6109"/>
    <w:rPr>
      <w:vertAlign w:val="superscript"/>
    </w:rPr>
  </w:style>
  <w:style w:type="paragraph" w:styleId="FootnoteText">
    <w:name w:val="footnote text"/>
    <w:basedOn w:val="Normal"/>
    <w:link w:val="FootnoteTextChar"/>
    <w:uiPriority w:val="99"/>
    <w:unhideWhenUsed/>
    <w:rsid w:val="002A6109"/>
    <w:pPr>
      <w:spacing w:line="240" w:lineRule="auto"/>
    </w:pPr>
    <w:rPr>
      <w:sz w:val="20"/>
    </w:rPr>
  </w:style>
  <w:style w:type="character" w:customStyle="1" w:styleId="FootnoteTextChar">
    <w:name w:val="Footnote Text Char"/>
    <w:basedOn w:val="DefaultParagraphFont"/>
    <w:link w:val="FootnoteText"/>
    <w:uiPriority w:val="99"/>
    <w:rsid w:val="002A6109"/>
    <w:rPr>
      <w:rFonts w:eastAsiaTheme="minorHAnsi" w:cstheme="minorBidi"/>
      <w:lang w:eastAsia="en-US"/>
    </w:rPr>
  </w:style>
  <w:style w:type="paragraph" w:customStyle="1" w:styleId="Formula">
    <w:name w:val="Formula"/>
    <w:basedOn w:val="OPCParaBase"/>
    <w:rsid w:val="002A6109"/>
    <w:pPr>
      <w:spacing w:line="240" w:lineRule="auto"/>
      <w:ind w:left="1134"/>
    </w:pPr>
    <w:rPr>
      <w:sz w:val="20"/>
    </w:rPr>
  </w:style>
  <w:style w:type="paragraph" w:styleId="Index1">
    <w:name w:val="index 1"/>
    <w:basedOn w:val="Normal"/>
    <w:next w:val="Normal"/>
    <w:autoRedefine/>
    <w:uiPriority w:val="99"/>
    <w:unhideWhenUsed/>
    <w:rsid w:val="002A6109"/>
    <w:pPr>
      <w:spacing w:line="240" w:lineRule="auto"/>
      <w:ind w:left="220" w:hanging="220"/>
    </w:pPr>
  </w:style>
  <w:style w:type="paragraph" w:styleId="Index2">
    <w:name w:val="index 2"/>
    <w:basedOn w:val="Normal"/>
    <w:next w:val="Normal"/>
    <w:autoRedefine/>
    <w:uiPriority w:val="99"/>
    <w:unhideWhenUsed/>
    <w:rsid w:val="002A6109"/>
    <w:pPr>
      <w:spacing w:line="240" w:lineRule="auto"/>
      <w:ind w:left="440" w:hanging="220"/>
    </w:pPr>
  </w:style>
  <w:style w:type="paragraph" w:styleId="Index3">
    <w:name w:val="index 3"/>
    <w:basedOn w:val="Normal"/>
    <w:next w:val="Normal"/>
    <w:autoRedefine/>
    <w:uiPriority w:val="99"/>
    <w:unhideWhenUsed/>
    <w:rsid w:val="002A6109"/>
    <w:pPr>
      <w:spacing w:line="240" w:lineRule="auto"/>
      <w:ind w:left="660" w:hanging="220"/>
    </w:pPr>
  </w:style>
  <w:style w:type="paragraph" w:styleId="Index4">
    <w:name w:val="index 4"/>
    <w:basedOn w:val="Normal"/>
    <w:next w:val="Normal"/>
    <w:autoRedefine/>
    <w:uiPriority w:val="99"/>
    <w:unhideWhenUsed/>
    <w:rsid w:val="002A6109"/>
    <w:pPr>
      <w:spacing w:line="240" w:lineRule="auto"/>
      <w:ind w:left="880" w:hanging="220"/>
    </w:pPr>
  </w:style>
  <w:style w:type="paragraph" w:styleId="Index5">
    <w:name w:val="index 5"/>
    <w:basedOn w:val="Normal"/>
    <w:next w:val="Normal"/>
    <w:autoRedefine/>
    <w:uiPriority w:val="99"/>
    <w:unhideWhenUsed/>
    <w:rsid w:val="002A6109"/>
    <w:pPr>
      <w:spacing w:line="240" w:lineRule="auto"/>
      <w:ind w:left="1100" w:hanging="220"/>
    </w:pPr>
  </w:style>
  <w:style w:type="paragraph" w:styleId="Index6">
    <w:name w:val="index 6"/>
    <w:basedOn w:val="Normal"/>
    <w:next w:val="Normal"/>
    <w:autoRedefine/>
    <w:uiPriority w:val="99"/>
    <w:unhideWhenUsed/>
    <w:rsid w:val="002A6109"/>
    <w:pPr>
      <w:spacing w:line="240" w:lineRule="auto"/>
      <w:ind w:left="1320" w:hanging="220"/>
    </w:pPr>
  </w:style>
  <w:style w:type="paragraph" w:styleId="Index7">
    <w:name w:val="index 7"/>
    <w:basedOn w:val="Normal"/>
    <w:next w:val="Normal"/>
    <w:autoRedefine/>
    <w:uiPriority w:val="99"/>
    <w:unhideWhenUsed/>
    <w:rsid w:val="002A6109"/>
    <w:pPr>
      <w:spacing w:line="240" w:lineRule="auto"/>
      <w:ind w:left="1540" w:hanging="220"/>
    </w:pPr>
  </w:style>
  <w:style w:type="paragraph" w:styleId="Index8">
    <w:name w:val="index 8"/>
    <w:basedOn w:val="Normal"/>
    <w:next w:val="Normal"/>
    <w:autoRedefine/>
    <w:uiPriority w:val="99"/>
    <w:unhideWhenUsed/>
    <w:rsid w:val="002A6109"/>
    <w:pPr>
      <w:spacing w:line="240" w:lineRule="auto"/>
      <w:ind w:left="1760" w:hanging="220"/>
    </w:pPr>
  </w:style>
  <w:style w:type="paragraph" w:styleId="Index9">
    <w:name w:val="index 9"/>
    <w:basedOn w:val="Normal"/>
    <w:next w:val="Normal"/>
    <w:autoRedefine/>
    <w:uiPriority w:val="99"/>
    <w:unhideWhenUsed/>
    <w:rsid w:val="002A6109"/>
    <w:pPr>
      <w:spacing w:line="240" w:lineRule="auto"/>
      <w:ind w:left="1980" w:hanging="220"/>
    </w:pPr>
  </w:style>
  <w:style w:type="paragraph" w:styleId="IndexHeading">
    <w:name w:val="index heading"/>
    <w:basedOn w:val="Normal"/>
    <w:next w:val="Index1"/>
    <w:uiPriority w:val="99"/>
    <w:unhideWhenUsed/>
    <w:rsid w:val="002A6109"/>
    <w:rPr>
      <w:rFonts w:asciiTheme="majorHAnsi" w:eastAsiaTheme="majorEastAsia" w:hAnsiTheme="majorHAnsi" w:cstheme="majorBidi"/>
      <w:b/>
      <w:bCs/>
    </w:rPr>
  </w:style>
  <w:style w:type="paragraph" w:styleId="MacroText">
    <w:name w:val="macro"/>
    <w:link w:val="MacroTextChar"/>
    <w:uiPriority w:val="99"/>
    <w:unhideWhenUsed/>
    <w:rsid w:val="002A610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Theme="minorHAnsi" w:hAnsi="Consolas" w:cstheme="minorBidi"/>
      <w:lang w:eastAsia="en-US"/>
    </w:rPr>
  </w:style>
  <w:style w:type="character" w:customStyle="1" w:styleId="MacroTextChar">
    <w:name w:val="Macro Text Char"/>
    <w:basedOn w:val="DefaultParagraphFont"/>
    <w:link w:val="MacroText"/>
    <w:uiPriority w:val="99"/>
    <w:rsid w:val="002A6109"/>
    <w:rPr>
      <w:rFonts w:ascii="Consolas" w:eastAsiaTheme="minorHAnsi" w:hAnsi="Consolas" w:cstheme="minorBidi"/>
      <w:lang w:eastAsia="en-US"/>
    </w:rPr>
  </w:style>
  <w:style w:type="paragraph" w:customStyle="1" w:styleId="PageBreak">
    <w:name w:val="PageBreak"/>
    <w:aliases w:val="pb"/>
    <w:basedOn w:val="OPCParaBase"/>
    <w:rsid w:val="002A6109"/>
    <w:pPr>
      <w:spacing w:line="240" w:lineRule="auto"/>
    </w:pPr>
    <w:rPr>
      <w:sz w:val="20"/>
    </w:rPr>
  </w:style>
  <w:style w:type="paragraph" w:customStyle="1" w:styleId="Penalty">
    <w:name w:val="Penalty"/>
    <w:basedOn w:val="OPCParaBase"/>
    <w:rsid w:val="002A6109"/>
    <w:pPr>
      <w:tabs>
        <w:tab w:val="left" w:pos="2977"/>
      </w:tabs>
      <w:spacing w:before="180" w:line="240" w:lineRule="auto"/>
      <w:ind w:left="1985" w:hanging="851"/>
    </w:pPr>
  </w:style>
  <w:style w:type="paragraph" w:customStyle="1" w:styleId="ShortT">
    <w:name w:val="ShortT"/>
    <w:basedOn w:val="OPCParaBase"/>
    <w:next w:val="Normal"/>
    <w:qFormat/>
    <w:rsid w:val="002A6109"/>
    <w:pPr>
      <w:spacing w:line="240" w:lineRule="auto"/>
    </w:pPr>
    <w:rPr>
      <w:b/>
      <w:sz w:val="40"/>
    </w:rPr>
  </w:style>
  <w:style w:type="paragraph" w:customStyle="1" w:styleId="ActHead1">
    <w:name w:val="ActHead 1"/>
    <w:aliases w:val="c"/>
    <w:basedOn w:val="OPCParaBase"/>
    <w:next w:val="Normal"/>
    <w:qFormat/>
    <w:rsid w:val="002A6109"/>
    <w:pPr>
      <w:keepNext/>
      <w:keepLines/>
      <w:spacing w:line="240" w:lineRule="auto"/>
      <w:ind w:left="1134" w:hanging="1134"/>
      <w:outlineLvl w:val="0"/>
    </w:pPr>
    <w:rPr>
      <w:b/>
      <w:kern w:val="28"/>
      <w:sz w:val="36"/>
    </w:rPr>
  </w:style>
  <w:style w:type="paragraph" w:styleId="TableofAuthorities">
    <w:name w:val="table of authorities"/>
    <w:basedOn w:val="Normal"/>
    <w:next w:val="Normal"/>
    <w:uiPriority w:val="99"/>
    <w:unhideWhenUsed/>
    <w:rsid w:val="002A6109"/>
    <w:pPr>
      <w:ind w:left="220" w:hanging="220"/>
    </w:pPr>
  </w:style>
  <w:style w:type="paragraph" w:styleId="TableofFigures">
    <w:name w:val="table of figures"/>
    <w:basedOn w:val="Normal"/>
    <w:next w:val="Normal"/>
    <w:uiPriority w:val="99"/>
    <w:unhideWhenUsed/>
    <w:rsid w:val="002A6109"/>
  </w:style>
  <w:style w:type="paragraph" w:styleId="TOAHeading">
    <w:name w:val="toa heading"/>
    <w:basedOn w:val="Normal"/>
    <w:next w:val="Normal"/>
    <w:uiPriority w:val="99"/>
    <w:unhideWhenUsed/>
    <w:rsid w:val="002A6109"/>
    <w:pPr>
      <w:spacing w:before="120"/>
    </w:pPr>
    <w:rPr>
      <w:rFonts w:asciiTheme="majorHAnsi" w:eastAsiaTheme="majorEastAsia" w:hAnsiTheme="majorHAnsi" w:cstheme="majorBidi"/>
      <w:b/>
      <w:bCs/>
      <w:sz w:val="24"/>
      <w:szCs w:val="24"/>
    </w:rPr>
  </w:style>
  <w:style w:type="paragraph" w:styleId="TOC1">
    <w:name w:val="toc 1"/>
    <w:basedOn w:val="OPCParaBase"/>
    <w:next w:val="Normal"/>
    <w:uiPriority w:val="39"/>
    <w:unhideWhenUsed/>
    <w:rsid w:val="002A610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2A610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2A610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2A6109"/>
    <w:pPr>
      <w:keepLines/>
      <w:tabs>
        <w:tab w:val="right" w:pos="8278"/>
      </w:tabs>
      <w:spacing w:before="80" w:line="240" w:lineRule="auto"/>
      <w:ind w:left="2183" w:right="567" w:hanging="1332"/>
    </w:pPr>
    <w:rPr>
      <w:b/>
      <w:kern w:val="28"/>
      <w:sz w:val="20"/>
    </w:rPr>
  </w:style>
  <w:style w:type="paragraph" w:styleId="TOC7">
    <w:name w:val="toc 7"/>
    <w:basedOn w:val="OPCParaBase"/>
    <w:next w:val="Normal"/>
    <w:uiPriority w:val="39"/>
    <w:unhideWhenUsed/>
    <w:rsid w:val="002A610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2A6109"/>
    <w:pPr>
      <w:keepLines/>
      <w:tabs>
        <w:tab w:val="right" w:pos="8278"/>
      </w:tabs>
      <w:spacing w:before="80" w:line="240" w:lineRule="auto"/>
      <w:ind w:left="1900" w:right="567" w:hanging="1049"/>
    </w:pPr>
    <w:rPr>
      <w:kern w:val="28"/>
      <w:sz w:val="20"/>
    </w:rPr>
  </w:style>
  <w:style w:type="paragraph" w:customStyle="1" w:styleId="ActHead2">
    <w:name w:val="ActHead 2"/>
    <w:aliases w:val="p"/>
    <w:basedOn w:val="OPCParaBase"/>
    <w:next w:val="ActHead3"/>
    <w:qFormat/>
    <w:rsid w:val="002A610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A610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A610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A610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A610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A610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A610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A610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A6109"/>
  </w:style>
  <w:style w:type="paragraph" w:customStyle="1" w:styleId="Blocks">
    <w:name w:val="Blocks"/>
    <w:aliases w:val="bb"/>
    <w:basedOn w:val="OPCParaBase"/>
    <w:qFormat/>
    <w:rsid w:val="002A6109"/>
    <w:pPr>
      <w:spacing w:line="240" w:lineRule="auto"/>
    </w:pPr>
    <w:rPr>
      <w:sz w:val="24"/>
    </w:rPr>
  </w:style>
  <w:style w:type="paragraph" w:customStyle="1" w:styleId="BoxText">
    <w:name w:val="BoxText"/>
    <w:aliases w:val="bt"/>
    <w:basedOn w:val="OPCParaBase"/>
    <w:qFormat/>
    <w:rsid w:val="002A610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A6109"/>
    <w:rPr>
      <w:b/>
    </w:rPr>
  </w:style>
  <w:style w:type="paragraph" w:customStyle="1" w:styleId="BoxHeadItalic">
    <w:name w:val="BoxHeadItalic"/>
    <w:aliases w:val="bhi"/>
    <w:basedOn w:val="BoxText"/>
    <w:next w:val="BoxStep"/>
    <w:qFormat/>
    <w:rsid w:val="002A6109"/>
    <w:rPr>
      <w:i/>
    </w:rPr>
  </w:style>
  <w:style w:type="paragraph" w:customStyle="1" w:styleId="BoxList">
    <w:name w:val="BoxList"/>
    <w:aliases w:val="bl"/>
    <w:basedOn w:val="BoxText"/>
    <w:qFormat/>
    <w:rsid w:val="002A6109"/>
    <w:pPr>
      <w:ind w:left="1559" w:hanging="425"/>
    </w:pPr>
  </w:style>
  <w:style w:type="paragraph" w:customStyle="1" w:styleId="BoxNote">
    <w:name w:val="BoxNote"/>
    <w:aliases w:val="bn"/>
    <w:basedOn w:val="BoxText"/>
    <w:qFormat/>
    <w:rsid w:val="002A6109"/>
    <w:pPr>
      <w:tabs>
        <w:tab w:val="left" w:pos="1985"/>
      </w:tabs>
      <w:spacing w:before="122" w:line="198" w:lineRule="exact"/>
      <w:ind w:left="2948" w:hanging="1814"/>
    </w:pPr>
    <w:rPr>
      <w:sz w:val="18"/>
    </w:rPr>
  </w:style>
  <w:style w:type="paragraph" w:customStyle="1" w:styleId="BoxPara">
    <w:name w:val="BoxPara"/>
    <w:aliases w:val="bp"/>
    <w:basedOn w:val="BoxText"/>
    <w:qFormat/>
    <w:rsid w:val="002A6109"/>
    <w:pPr>
      <w:tabs>
        <w:tab w:val="right" w:pos="2268"/>
      </w:tabs>
      <w:ind w:left="2552" w:hanging="1418"/>
    </w:pPr>
  </w:style>
  <w:style w:type="paragraph" w:customStyle="1" w:styleId="BoxStep">
    <w:name w:val="BoxStep"/>
    <w:aliases w:val="bs"/>
    <w:basedOn w:val="BoxText"/>
    <w:qFormat/>
    <w:rsid w:val="002A6109"/>
    <w:pPr>
      <w:ind w:left="1985" w:hanging="851"/>
    </w:pPr>
  </w:style>
  <w:style w:type="character" w:customStyle="1" w:styleId="CharAmPartNo">
    <w:name w:val="CharAmPartNo"/>
    <w:basedOn w:val="OPCCharBase"/>
    <w:uiPriority w:val="1"/>
    <w:qFormat/>
    <w:rsid w:val="002A6109"/>
  </w:style>
  <w:style w:type="character" w:customStyle="1" w:styleId="CharAmPartText">
    <w:name w:val="CharAmPartText"/>
    <w:basedOn w:val="OPCCharBase"/>
    <w:uiPriority w:val="1"/>
    <w:qFormat/>
    <w:rsid w:val="002A6109"/>
  </w:style>
  <w:style w:type="character" w:customStyle="1" w:styleId="CharBoldItalic">
    <w:name w:val="CharBoldItalic"/>
    <w:basedOn w:val="OPCCharBase"/>
    <w:uiPriority w:val="1"/>
    <w:qFormat/>
    <w:rsid w:val="002A6109"/>
    <w:rPr>
      <w:b/>
      <w:i/>
    </w:rPr>
  </w:style>
  <w:style w:type="character" w:customStyle="1" w:styleId="CharItalic">
    <w:name w:val="CharItalic"/>
    <w:basedOn w:val="OPCCharBase"/>
    <w:uiPriority w:val="1"/>
    <w:qFormat/>
    <w:rsid w:val="002A6109"/>
    <w:rPr>
      <w:i/>
    </w:rPr>
  </w:style>
  <w:style w:type="character" w:customStyle="1" w:styleId="CharSubdNo">
    <w:name w:val="CharSubdNo"/>
    <w:basedOn w:val="OPCCharBase"/>
    <w:uiPriority w:val="1"/>
    <w:qFormat/>
    <w:rsid w:val="002A6109"/>
  </w:style>
  <w:style w:type="character" w:customStyle="1" w:styleId="CharSubdText">
    <w:name w:val="CharSubdText"/>
    <w:basedOn w:val="OPCCharBase"/>
    <w:uiPriority w:val="1"/>
    <w:qFormat/>
    <w:rsid w:val="002A6109"/>
  </w:style>
  <w:style w:type="paragraph" w:customStyle="1" w:styleId="CTA--">
    <w:name w:val="CTA --"/>
    <w:basedOn w:val="OPCParaBase"/>
    <w:next w:val="Normal"/>
    <w:rsid w:val="002A6109"/>
    <w:pPr>
      <w:spacing w:before="60" w:line="240" w:lineRule="atLeast"/>
      <w:ind w:left="142" w:hanging="142"/>
    </w:pPr>
    <w:rPr>
      <w:sz w:val="20"/>
    </w:rPr>
  </w:style>
  <w:style w:type="paragraph" w:customStyle="1" w:styleId="CTA-">
    <w:name w:val="CTA -"/>
    <w:basedOn w:val="OPCParaBase"/>
    <w:rsid w:val="002A6109"/>
    <w:pPr>
      <w:spacing w:before="60" w:line="240" w:lineRule="atLeast"/>
      <w:ind w:left="85" w:hanging="85"/>
    </w:pPr>
    <w:rPr>
      <w:sz w:val="20"/>
    </w:rPr>
  </w:style>
  <w:style w:type="paragraph" w:customStyle="1" w:styleId="CTA---">
    <w:name w:val="CTA ---"/>
    <w:basedOn w:val="OPCParaBase"/>
    <w:next w:val="Normal"/>
    <w:rsid w:val="002A6109"/>
    <w:pPr>
      <w:spacing w:before="60" w:line="240" w:lineRule="atLeast"/>
      <w:ind w:left="198" w:hanging="198"/>
    </w:pPr>
    <w:rPr>
      <w:sz w:val="20"/>
    </w:rPr>
  </w:style>
  <w:style w:type="paragraph" w:customStyle="1" w:styleId="CTA----">
    <w:name w:val="CTA ----"/>
    <w:basedOn w:val="OPCParaBase"/>
    <w:next w:val="Normal"/>
    <w:rsid w:val="002A6109"/>
    <w:pPr>
      <w:spacing w:before="60" w:line="240" w:lineRule="atLeast"/>
      <w:ind w:left="255" w:hanging="255"/>
    </w:pPr>
    <w:rPr>
      <w:sz w:val="20"/>
    </w:rPr>
  </w:style>
  <w:style w:type="paragraph" w:customStyle="1" w:styleId="CTA1a">
    <w:name w:val="CTA 1(a)"/>
    <w:basedOn w:val="OPCParaBase"/>
    <w:rsid w:val="002A6109"/>
    <w:pPr>
      <w:tabs>
        <w:tab w:val="right" w:pos="414"/>
      </w:tabs>
      <w:spacing w:before="40" w:line="240" w:lineRule="atLeast"/>
      <w:ind w:left="675" w:hanging="675"/>
    </w:pPr>
    <w:rPr>
      <w:sz w:val="20"/>
    </w:rPr>
  </w:style>
  <w:style w:type="paragraph" w:customStyle="1" w:styleId="CTA1ai">
    <w:name w:val="CTA 1(a)(i)"/>
    <w:basedOn w:val="OPCParaBase"/>
    <w:rsid w:val="002A6109"/>
    <w:pPr>
      <w:tabs>
        <w:tab w:val="right" w:pos="1004"/>
      </w:tabs>
      <w:spacing w:before="40" w:line="240" w:lineRule="atLeast"/>
      <w:ind w:left="1253" w:hanging="1253"/>
    </w:pPr>
    <w:rPr>
      <w:sz w:val="20"/>
    </w:rPr>
  </w:style>
  <w:style w:type="paragraph" w:customStyle="1" w:styleId="CTA2a">
    <w:name w:val="CTA 2(a)"/>
    <w:basedOn w:val="OPCParaBase"/>
    <w:rsid w:val="002A6109"/>
    <w:pPr>
      <w:tabs>
        <w:tab w:val="right" w:pos="482"/>
      </w:tabs>
      <w:spacing w:before="40" w:line="240" w:lineRule="atLeast"/>
      <w:ind w:left="748" w:hanging="748"/>
    </w:pPr>
    <w:rPr>
      <w:sz w:val="20"/>
    </w:rPr>
  </w:style>
  <w:style w:type="paragraph" w:customStyle="1" w:styleId="CTA2ai">
    <w:name w:val="CTA 2(a)(i)"/>
    <w:basedOn w:val="OPCParaBase"/>
    <w:rsid w:val="002A6109"/>
    <w:pPr>
      <w:tabs>
        <w:tab w:val="right" w:pos="1089"/>
      </w:tabs>
      <w:spacing w:before="40" w:line="240" w:lineRule="atLeast"/>
      <w:ind w:left="1327" w:hanging="1327"/>
    </w:pPr>
    <w:rPr>
      <w:sz w:val="20"/>
    </w:rPr>
  </w:style>
  <w:style w:type="paragraph" w:customStyle="1" w:styleId="CTA3a">
    <w:name w:val="CTA 3(a)"/>
    <w:basedOn w:val="OPCParaBase"/>
    <w:rsid w:val="002A6109"/>
    <w:pPr>
      <w:tabs>
        <w:tab w:val="right" w:pos="556"/>
      </w:tabs>
      <w:spacing w:before="40" w:line="240" w:lineRule="atLeast"/>
      <w:ind w:left="805" w:hanging="805"/>
    </w:pPr>
    <w:rPr>
      <w:sz w:val="20"/>
    </w:rPr>
  </w:style>
  <w:style w:type="paragraph" w:customStyle="1" w:styleId="CTA3ai">
    <w:name w:val="CTA 3(a)(i)"/>
    <w:basedOn w:val="OPCParaBase"/>
    <w:rsid w:val="002A6109"/>
    <w:pPr>
      <w:tabs>
        <w:tab w:val="right" w:pos="1140"/>
      </w:tabs>
      <w:spacing w:before="40" w:line="240" w:lineRule="atLeast"/>
      <w:ind w:left="1361" w:hanging="1361"/>
    </w:pPr>
    <w:rPr>
      <w:sz w:val="20"/>
    </w:rPr>
  </w:style>
  <w:style w:type="paragraph" w:customStyle="1" w:styleId="CTA4a">
    <w:name w:val="CTA 4(a)"/>
    <w:basedOn w:val="OPCParaBase"/>
    <w:rsid w:val="002A6109"/>
    <w:pPr>
      <w:tabs>
        <w:tab w:val="right" w:pos="624"/>
      </w:tabs>
      <w:spacing w:before="40" w:line="240" w:lineRule="atLeast"/>
      <w:ind w:left="873" w:hanging="873"/>
    </w:pPr>
    <w:rPr>
      <w:sz w:val="20"/>
    </w:rPr>
  </w:style>
  <w:style w:type="paragraph" w:customStyle="1" w:styleId="CTA4ai">
    <w:name w:val="CTA 4(a)(i)"/>
    <w:basedOn w:val="OPCParaBase"/>
    <w:rsid w:val="002A6109"/>
    <w:pPr>
      <w:tabs>
        <w:tab w:val="right" w:pos="1213"/>
      </w:tabs>
      <w:spacing w:before="40" w:line="240" w:lineRule="atLeast"/>
      <w:ind w:left="1452" w:hanging="1452"/>
    </w:pPr>
    <w:rPr>
      <w:sz w:val="20"/>
    </w:rPr>
  </w:style>
  <w:style w:type="paragraph" w:customStyle="1" w:styleId="CTACAPS">
    <w:name w:val="CTA CAPS"/>
    <w:basedOn w:val="OPCParaBase"/>
    <w:rsid w:val="002A6109"/>
    <w:pPr>
      <w:spacing w:before="60" w:line="240" w:lineRule="atLeast"/>
    </w:pPr>
    <w:rPr>
      <w:sz w:val="20"/>
    </w:rPr>
  </w:style>
  <w:style w:type="paragraph" w:customStyle="1" w:styleId="CTAright">
    <w:name w:val="CTA right"/>
    <w:basedOn w:val="OPCParaBase"/>
    <w:rsid w:val="002A6109"/>
    <w:pPr>
      <w:spacing w:before="60" w:line="240" w:lineRule="auto"/>
      <w:jc w:val="right"/>
    </w:pPr>
    <w:rPr>
      <w:sz w:val="20"/>
    </w:rPr>
  </w:style>
  <w:style w:type="paragraph" w:customStyle="1" w:styleId="subsection">
    <w:name w:val="subsection"/>
    <w:aliases w:val="ss"/>
    <w:basedOn w:val="OPCParaBase"/>
    <w:link w:val="subsectionChar"/>
    <w:rsid w:val="002A6109"/>
    <w:pPr>
      <w:tabs>
        <w:tab w:val="right" w:pos="1021"/>
      </w:tabs>
      <w:spacing w:before="180" w:line="240" w:lineRule="auto"/>
      <w:ind w:left="1134" w:hanging="1134"/>
    </w:pPr>
  </w:style>
  <w:style w:type="paragraph" w:customStyle="1" w:styleId="Definition">
    <w:name w:val="Definition"/>
    <w:aliases w:val="dd"/>
    <w:basedOn w:val="OPCParaBase"/>
    <w:rsid w:val="002A6109"/>
    <w:pPr>
      <w:spacing w:before="180" w:line="240" w:lineRule="auto"/>
      <w:ind w:left="1134"/>
    </w:pPr>
  </w:style>
  <w:style w:type="paragraph" w:customStyle="1" w:styleId="EndNotespara">
    <w:name w:val="EndNotes(para)"/>
    <w:aliases w:val="eta"/>
    <w:basedOn w:val="OPCParaBase"/>
    <w:next w:val="EndNotessubpara"/>
    <w:rsid w:val="002A610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A610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A610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A6109"/>
    <w:pPr>
      <w:tabs>
        <w:tab w:val="right" w:pos="1412"/>
      </w:tabs>
      <w:spacing w:before="60" w:line="240" w:lineRule="auto"/>
      <w:ind w:left="1525" w:hanging="1525"/>
    </w:pPr>
    <w:rPr>
      <w:sz w:val="20"/>
    </w:rPr>
  </w:style>
  <w:style w:type="paragraph" w:customStyle="1" w:styleId="House">
    <w:name w:val="House"/>
    <w:basedOn w:val="OPCParaBase"/>
    <w:rsid w:val="002A6109"/>
    <w:pPr>
      <w:spacing w:line="240" w:lineRule="auto"/>
    </w:pPr>
    <w:rPr>
      <w:sz w:val="28"/>
    </w:rPr>
  </w:style>
  <w:style w:type="paragraph" w:customStyle="1" w:styleId="Item">
    <w:name w:val="Item"/>
    <w:aliases w:val="i"/>
    <w:basedOn w:val="OPCParaBase"/>
    <w:next w:val="ItemHead"/>
    <w:rsid w:val="002A6109"/>
    <w:pPr>
      <w:keepLines/>
      <w:spacing w:before="80" w:line="240" w:lineRule="auto"/>
      <w:ind w:left="709"/>
    </w:pPr>
  </w:style>
  <w:style w:type="paragraph" w:customStyle="1" w:styleId="ItemHead">
    <w:name w:val="ItemHead"/>
    <w:aliases w:val="ih"/>
    <w:basedOn w:val="OPCParaBase"/>
    <w:next w:val="Item"/>
    <w:link w:val="ItemHeadChar"/>
    <w:rsid w:val="002A610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A6109"/>
    <w:pPr>
      <w:spacing w:line="240" w:lineRule="auto"/>
    </w:pPr>
    <w:rPr>
      <w:b/>
      <w:sz w:val="32"/>
    </w:rPr>
  </w:style>
  <w:style w:type="paragraph" w:customStyle="1" w:styleId="notedraft">
    <w:name w:val="note(draft)"/>
    <w:aliases w:val="nd"/>
    <w:basedOn w:val="OPCParaBase"/>
    <w:rsid w:val="002A6109"/>
    <w:pPr>
      <w:spacing w:before="240" w:line="240" w:lineRule="auto"/>
      <w:ind w:left="284" w:hanging="284"/>
    </w:pPr>
    <w:rPr>
      <w:i/>
      <w:sz w:val="24"/>
    </w:rPr>
  </w:style>
  <w:style w:type="paragraph" w:customStyle="1" w:styleId="notemargin">
    <w:name w:val="note(margin)"/>
    <w:aliases w:val="nm"/>
    <w:basedOn w:val="OPCParaBase"/>
    <w:rsid w:val="002A6109"/>
    <w:pPr>
      <w:tabs>
        <w:tab w:val="left" w:pos="709"/>
      </w:tabs>
      <w:spacing w:before="122" w:line="198" w:lineRule="exact"/>
      <w:ind w:left="709" w:hanging="709"/>
    </w:pPr>
    <w:rPr>
      <w:sz w:val="18"/>
    </w:rPr>
  </w:style>
  <w:style w:type="paragraph" w:customStyle="1" w:styleId="noteToPara">
    <w:name w:val="noteToPara"/>
    <w:aliases w:val="ntp"/>
    <w:basedOn w:val="OPCParaBase"/>
    <w:rsid w:val="002A6109"/>
    <w:pPr>
      <w:spacing w:before="122" w:line="198" w:lineRule="exact"/>
      <w:ind w:left="2353" w:hanging="709"/>
    </w:pPr>
    <w:rPr>
      <w:sz w:val="18"/>
    </w:rPr>
  </w:style>
  <w:style w:type="paragraph" w:customStyle="1" w:styleId="noteParlAmend">
    <w:name w:val="note(ParlAmend)"/>
    <w:aliases w:val="npp"/>
    <w:basedOn w:val="OPCParaBase"/>
    <w:next w:val="ParlAmend"/>
    <w:rsid w:val="002A6109"/>
    <w:pPr>
      <w:spacing w:line="240" w:lineRule="auto"/>
      <w:jc w:val="right"/>
    </w:pPr>
    <w:rPr>
      <w:rFonts w:ascii="Arial" w:hAnsi="Arial"/>
      <w:b/>
      <w:i/>
    </w:rPr>
  </w:style>
  <w:style w:type="paragraph" w:customStyle="1" w:styleId="Page1">
    <w:name w:val="Page1"/>
    <w:basedOn w:val="OPCParaBase"/>
    <w:rsid w:val="002A6109"/>
    <w:pPr>
      <w:spacing w:before="5600" w:line="240" w:lineRule="auto"/>
    </w:pPr>
    <w:rPr>
      <w:b/>
      <w:sz w:val="32"/>
    </w:rPr>
  </w:style>
  <w:style w:type="paragraph" w:customStyle="1" w:styleId="paragraphsub">
    <w:name w:val="paragraph(sub)"/>
    <w:aliases w:val="aa"/>
    <w:basedOn w:val="OPCParaBase"/>
    <w:rsid w:val="002A6109"/>
    <w:pPr>
      <w:tabs>
        <w:tab w:val="right" w:pos="1985"/>
      </w:tabs>
      <w:spacing w:before="40" w:line="240" w:lineRule="auto"/>
      <w:ind w:left="2098" w:hanging="2098"/>
    </w:pPr>
  </w:style>
  <w:style w:type="paragraph" w:customStyle="1" w:styleId="paragraphsub-sub">
    <w:name w:val="paragraph(sub-sub)"/>
    <w:aliases w:val="aaa"/>
    <w:basedOn w:val="OPCParaBase"/>
    <w:rsid w:val="002A6109"/>
    <w:pPr>
      <w:tabs>
        <w:tab w:val="right" w:pos="2722"/>
      </w:tabs>
      <w:spacing w:before="40" w:line="240" w:lineRule="auto"/>
      <w:ind w:left="2835" w:hanging="2835"/>
    </w:pPr>
  </w:style>
  <w:style w:type="paragraph" w:customStyle="1" w:styleId="paragraph">
    <w:name w:val="paragraph"/>
    <w:aliases w:val="a"/>
    <w:basedOn w:val="OPCParaBase"/>
    <w:rsid w:val="002A6109"/>
    <w:pPr>
      <w:tabs>
        <w:tab w:val="right" w:pos="1531"/>
      </w:tabs>
      <w:spacing w:before="40" w:line="240" w:lineRule="auto"/>
      <w:ind w:left="1644" w:hanging="1644"/>
    </w:pPr>
  </w:style>
  <w:style w:type="paragraph" w:customStyle="1" w:styleId="ParlAmend">
    <w:name w:val="ParlAmend"/>
    <w:aliases w:val="pp"/>
    <w:basedOn w:val="OPCParaBase"/>
    <w:rsid w:val="002A6109"/>
    <w:pPr>
      <w:spacing w:before="240" w:line="240" w:lineRule="atLeast"/>
      <w:ind w:hanging="567"/>
    </w:pPr>
    <w:rPr>
      <w:sz w:val="24"/>
    </w:rPr>
  </w:style>
  <w:style w:type="paragraph" w:customStyle="1" w:styleId="Portfolio">
    <w:name w:val="Portfolio"/>
    <w:basedOn w:val="OPCParaBase"/>
    <w:rsid w:val="002A6109"/>
    <w:pPr>
      <w:spacing w:line="240" w:lineRule="auto"/>
    </w:pPr>
    <w:rPr>
      <w:i/>
      <w:sz w:val="20"/>
    </w:rPr>
  </w:style>
  <w:style w:type="paragraph" w:customStyle="1" w:styleId="Preamble">
    <w:name w:val="Preamble"/>
    <w:basedOn w:val="OPCParaBase"/>
    <w:next w:val="Normal"/>
    <w:rsid w:val="002A610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A6109"/>
    <w:pPr>
      <w:spacing w:line="240" w:lineRule="auto"/>
    </w:pPr>
    <w:rPr>
      <w:i/>
      <w:sz w:val="20"/>
    </w:rPr>
  </w:style>
  <w:style w:type="paragraph" w:customStyle="1" w:styleId="Session">
    <w:name w:val="Session"/>
    <w:basedOn w:val="OPCParaBase"/>
    <w:rsid w:val="002A6109"/>
    <w:pPr>
      <w:spacing w:line="240" w:lineRule="auto"/>
    </w:pPr>
    <w:rPr>
      <w:sz w:val="28"/>
    </w:rPr>
  </w:style>
  <w:style w:type="paragraph" w:customStyle="1" w:styleId="Sponsor">
    <w:name w:val="Sponsor"/>
    <w:basedOn w:val="OPCParaBase"/>
    <w:rsid w:val="002A6109"/>
    <w:pPr>
      <w:spacing w:line="240" w:lineRule="auto"/>
    </w:pPr>
    <w:rPr>
      <w:i/>
    </w:rPr>
  </w:style>
  <w:style w:type="paragraph" w:customStyle="1" w:styleId="Subitem">
    <w:name w:val="Subitem"/>
    <w:aliases w:val="iss"/>
    <w:basedOn w:val="OPCParaBase"/>
    <w:rsid w:val="002A6109"/>
    <w:pPr>
      <w:spacing w:before="180" w:line="240" w:lineRule="auto"/>
      <w:ind w:left="709" w:hanging="709"/>
    </w:pPr>
  </w:style>
  <w:style w:type="paragraph" w:customStyle="1" w:styleId="SubitemHead">
    <w:name w:val="SubitemHead"/>
    <w:aliases w:val="issh"/>
    <w:basedOn w:val="OPCParaBase"/>
    <w:rsid w:val="002A610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A6109"/>
    <w:pPr>
      <w:spacing w:before="40" w:line="240" w:lineRule="auto"/>
      <w:ind w:left="1134"/>
    </w:pPr>
  </w:style>
  <w:style w:type="paragraph" w:customStyle="1" w:styleId="SubsectionHead">
    <w:name w:val="SubsectionHead"/>
    <w:aliases w:val="ssh"/>
    <w:basedOn w:val="OPCParaBase"/>
    <w:next w:val="subsection"/>
    <w:rsid w:val="002A6109"/>
    <w:pPr>
      <w:keepNext/>
      <w:keepLines/>
      <w:spacing w:before="240" w:line="240" w:lineRule="auto"/>
      <w:ind w:left="1134"/>
    </w:pPr>
    <w:rPr>
      <w:i/>
    </w:rPr>
  </w:style>
  <w:style w:type="paragraph" w:customStyle="1" w:styleId="Tablea">
    <w:name w:val="Table(a)"/>
    <w:aliases w:val="ta"/>
    <w:basedOn w:val="OPCParaBase"/>
    <w:rsid w:val="002A6109"/>
    <w:pPr>
      <w:spacing w:before="60" w:line="240" w:lineRule="auto"/>
      <w:ind w:left="284" w:hanging="284"/>
    </w:pPr>
    <w:rPr>
      <w:sz w:val="20"/>
    </w:rPr>
  </w:style>
  <w:style w:type="paragraph" w:customStyle="1" w:styleId="TableAA">
    <w:name w:val="Table(AA)"/>
    <w:aliases w:val="taaa"/>
    <w:basedOn w:val="OPCParaBase"/>
    <w:rsid w:val="002A610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A610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A6109"/>
    <w:pPr>
      <w:spacing w:before="60" w:line="240" w:lineRule="atLeast"/>
    </w:pPr>
    <w:rPr>
      <w:sz w:val="20"/>
    </w:rPr>
  </w:style>
  <w:style w:type="paragraph" w:customStyle="1" w:styleId="TLPBoxTextnote">
    <w:name w:val="TLPBoxText(note"/>
    <w:aliases w:val="right)"/>
    <w:basedOn w:val="OPCParaBase"/>
    <w:rsid w:val="002A610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A6109"/>
    <w:pPr>
      <w:numPr>
        <w:numId w:val="1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A6109"/>
    <w:pPr>
      <w:spacing w:before="122" w:line="198" w:lineRule="exact"/>
      <w:ind w:left="1985" w:hanging="851"/>
      <w:jc w:val="right"/>
    </w:pPr>
    <w:rPr>
      <w:sz w:val="18"/>
    </w:rPr>
  </w:style>
  <w:style w:type="paragraph" w:customStyle="1" w:styleId="TLPTableBullet">
    <w:name w:val="TLPTableBullet"/>
    <w:aliases w:val="ttb"/>
    <w:basedOn w:val="OPCParaBase"/>
    <w:rsid w:val="002A6109"/>
    <w:pPr>
      <w:spacing w:line="240" w:lineRule="exact"/>
      <w:ind w:left="284" w:hanging="284"/>
    </w:pPr>
    <w:rPr>
      <w:sz w:val="20"/>
    </w:rPr>
  </w:style>
  <w:style w:type="paragraph" w:customStyle="1" w:styleId="TofSectsGroupHeading">
    <w:name w:val="TofSects(GroupHeading)"/>
    <w:basedOn w:val="OPCParaBase"/>
    <w:next w:val="TofSectsSection"/>
    <w:rsid w:val="002A6109"/>
    <w:pPr>
      <w:keepLines/>
      <w:spacing w:before="240" w:after="120" w:line="240" w:lineRule="auto"/>
      <w:ind w:left="794"/>
    </w:pPr>
    <w:rPr>
      <w:b/>
      <w:kern w:val="28"/>
      <w:sz w:val="20"/>
    </w:rPr>
  </w:style>
  <w:style w:type="paragraph" w:customStyle="1" w:styleId="TofSectsHeading">
    <w:name w:val="TofSects(Heading)"/>
    <w:basedOn w:val="OPCParaBase"/>
    <w:rsid w:val="002A6109"/>
    <w:pPr>
      <w:spacing w:before="240" w:after="120" w:line="240" w:lineRule="auto"/>
    </w:pPr>
    <w:rPr>
      <w:b/>
      <w:sz w:val="24"/>
    </w:rPr>
  </w:style>
  <w:style w:type="paragraph" w:customStyle="1" w:styleId="TofSectsSection">
    <w:name w:val="TofSects(Section)"/>
    <w:basedOn w:val="OPCParaBase"/>
    <w:rsid w:val="002A6109"/>
    <w:pPr>
      <w:keepLines/>
      <w:spacing w:before="40" w:line="240" w:lineRule="auto"/>
      <w:ind w:left="1588" w:hanging="794"/>
    </w:pPr>
    <w:rPr>
      <w:kern w:val="28"/>
      <w:sz w:val="18"/>
    </w:rPr>
  </w:style>
  <w:style w:type="paragraph" w:customStyle="1" w:styleId="TofSectsSubdiv">
    <w:name w:val="TofSects(Subdiv)"/>
    <w:basedOn w:val="OPCParaBase"/>
    <w:rsid w:val="002A6109"/>
    <w:pPr>
      <w:keepLines/>
      <w:spacing w:before="80" w:line="240" w:lineRule="auto"/>
      <w:ind w:left="1588" w:hanging="794"/>
    </w:pPr>
    <w:rPr>
      <w:kern w:val="28"/>
    </w:rPr>
  </w:style>
  <w:style w:type="paragraph" w:customStyle="1" w:styleId="WRStyle">
    <w:name w:val="WR Style"/>
    <w:aliases w:val="WR"/>
    <w:basedOn w:val="OPCParaBase"/>
    <w:rsid w:val="002A6109"/>
    <w:pPr>
      <w:spacing w:before="240" w:line="240" w:lineRule="auto"/>
      <w:ind w:left="284" w:hanging="284"/>
    </w:pPr>
    <w:rPr>
      <w:b/>
      <w:i/>
      <w:kern w:val="28"/>
      <w:sz w:val="24"/>
    </w:rPr>
  </w:style>
  <w:style w:type="paragraph" w:customStyle="1" w:styleId="notepara">
    <w:name w:val="note(para)"/>
    <w:aliases w:val="na"/>
    <w:basedOn w:val="OPCParaBase"/>
    <w:rsid w:val="002A6109"/>
    <w:pPr>
      <w:spacing w:before="40" w:line="198" w:lineRule="exact"/>
      <w:ind w:left="2354" w:hanging="369"/>
    </w:pPr>
    <w:rPr>
      <w:sz w:val="18"/>
    </w:rPr>
  </w:style>
  <w:style w:type="table" w:customStyle="1" w:styleId="CFlag">
    <w:name w:val="CFlag"/>
    <w:basedOn w:val="TableNormal"/>
    <w:uiPriority w:val="99"/>
    <w:rsid w:val="002A6109"/>
    <w:tblPr/>
  </w:style>
  <w:style w:type="paragraph" w:customStyle="1" w:styleId="InstNo">
    <w:name w:val="InstNo"/>
    <w:basedOn w:val="OPCParaBase"/>
    <w:next w:val="Normal"/>
    <w:rsid w:val="002A6109"/>
    <w:rPr>
      <w:b/>
      <w:sz w:val="28"/>
      <w:szCs w:val="32"/>
    </w:rPr>
  </w:style>
  <w:style w:type="paragraph" w:customStyle="1" w:styleId="TerritoryT">
    <w:name w:val="TerritoryT"/>
    <w:basedOn w:val="OPCParaBase"/>
    <w:next w:val="Normal"/>
    <w:rsid w:val="00764C96"/>
    <w:rPr>
      <w:b/>
      <w:sz w:val="32"/>
    </w:rPr>
  </w:style>
  <w:style w:type="paragraph" w:customStyle="1" w:styleId="LegislationMadeUnder">
    <w:name w:val="LegislationMadeUnder"/>
    <w:basedOn w:val="OPCParaBase"/>
    <w:next w:val="Normal"/>
    <w:rsid w:val="002A6109"/>
    <w:rPr>
      <w:i/>
      <w:sz w:val="32"/>
      <w:szCs w:val="32"/>
    </w:rPr>
  </w:style>
  <w:style w:type="paragraph" w:customStyle="1" w:styleId="ActHead10">
    <w:name w:val="ActHead 10"/>
    <w:aliases w:val="sp"/>
    <w:basedOn w:val="OPCParaBase"/>
    <w:next w:val="ActHead3"/>
    <w:rsid w:val="002A6109"/>
    <w:pPr>
      <w:keepNext/>
      <w:spacing w:before="280" w:line="240" w:lineRule="auto"/>
      <w:outlineLvl w:val="1"/>
    </w:pPr>
    <w:rPr>
      <w:b/>
      <w:sz w:val="32"/>
      <w:szCs w:val="30"/>
    </w:rPr>
  </w:style>
  <w:style w:type="paragraph" w:customStyle="1" w:styleId="SignCoverPageEnd">
    <w:name w:val="SignCoverPageEnd"/>
    <w:basedOn w:val="OPCParaBase"/>
    <w:next w:val="Normal"/>
    <w:rsid w:val="002A610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A6109"/>
    <w:pPr>
      <w:pBdr>
        <w:top w:val="single" w:sz="4" w:space="1" w:color="auto"/>
      </w:pBdr>
      <w:spacing w:before="360"/>
      <w:ind w:right="397"/>
      <w:jc w:val="both"/>
    </w:pPr>
  </w:style>
  <w:style w:type="paragraph" w:customStyle="1" w:styleId="NotesHeading2">
    <w:name w:val="NotesHeading 2"/>
    <w:basedOn w:val="OPCParaBase"/>
    <w:next w:val="Normal"/>
    <w:rsid w:val="002A6109"/>
    <w:rPr>
      <w:b/>
      <w:sz w:val="28"/>
      <w:szCs w:val="28"/>
    </w:rPr>
  </w:style>
  <w:style w:type="paragraph" w:customStyle="1" w:styleId="NotesHeading1">
    <w:name w:val="NotesHeading 1"/>
    <w:basedOn w:val="OPCParaBase"/>
    <w:next w:val="Normal"/>
    <w:rsid w:val="002A6109"/>
    <w:pPr>
      <w:outlineLvl w:val="0"/>
    </w:pPr>
    <w:rPr>
      <w:b/>
      <w:sz w:val="28"/>
      <w:szCs w:val="28"/>
    </w:rPr>
  </w:style>
  <w:style w:type="paragraph" w:customStyle="1" w:styleId="CompiledActNo">
    <w:name w:val="CompiledActNo"/>
    <w:basedOn w:val="OPCParaBase"/>
    <w:next w:val="Normal"/>
    <w:rsid w:val="002A6109"/>
    <w:rPr>
      <w:b/>
      <w:sz w:val="24"/>
      <w:szCs w:val="24"/>
    </w:rPr>
  </w:style>
  <w:style w:type="paragraph" w:customStyle="1" w:styleId="ENotesText">
    <w:name w:val="ENotesText"/>
    <w:aliases w:val="Ent"/>
    <w:basedOn w:val="OPCParaBase"/>
    <w:next w:val="Normal"/>
    <w:rsid w:val="002A6109"/>
    <w:pPr>
      <w:spacing w:before="120"/>
    </w:pPr>
  </w:style>
  <w:style w:type="paragraph" w:customStyle="1" w:styleId="CompiledMadeUnder">
    <w:name w:val="CompiledMadeUnder"/>
    <w:basedOn w:val="OPCParaBase"/>
    <w:next w:val="Normal"/>
    <w:rsid w:val="002A6109"/>
    <w:rPr>
      <w:i/>
      <w:sz w:val="24"/>
      <w:szCs w:val="24"/>
    </w:rPr>
  </w:style>
  <w:style w:type="paragraph" w:customStyle="1" w:styleId="Paragraphsub-sub-sub">
    <w:name w:val="Paragraph(sub-sub-sub)"/>
    <w:aliases w:val="aaaa"/>
    <w:basedOn w:val="OPCParaBase"/>
    <w:rsid w:val="002A6109"/>
    <w:pPr>
      <w:tabs>
        <w:tab w:val="right" w:pos="3402"/>
      </w:tabs>
      <w:spacing w:before="40" w:line="240" w:lineRule="auto"/>
      <w:ind w:left="3402" w:hanging="3402"/>
    </w:pPr>
  </w:style>
  <w:style w:type="paragraph" w:customStyle="1" w:styleId="TableTextEndNotes">
    <w:name w:val="TableTextEndNotes"/>
    <w:aliases w:val="Tten"/>
    <w:basedOn w:val="Normal"/>
    <w:rsid w:val="002A6109"/>
    <w:pPr>
      <w:spacing w:before="60" w:line="240" w:lineRule="auto"/>
    </w:pPr>
    <w:rPr>
      <w:rFonts w:cs="Arial"/>
      <w:sz w:val="20"/>
      <w:szCs w:val="22"/>
    </w:rPr>
  </w:style>
  <w:style w:type="paragraph" w:customStyle="1" w:styleId="NoteToSubpara">
    <w:name w:val="NoteToSubpara"/>
    <w:aliases w:val="nts"/>
    <w:basedOn w:val="OPCParaBase"/>
    <w:rsid w:val="002A6109"/>
    <w:pPr>
      <w:spacing w:before="40" w:line="198" w:lineRule="exact"/>
      <w:ind w:left="2835" w:hanging="709"/>
    </w:pPr>
    <w:rPr>
      <w:sz w:val="18"/>
    </w:rPr>
  </w:style>
  <w:style w:type="paragraph" w:customStyle="1" w:styleId="ENoteTableHeading">
    <w:name w:val="ENoteTableHeading"/>
    <w:aliases w:val="enth"/>
    <w:basedOn w:val="OPCParaBase"/>
    <w:rsid w:val="002A6109"/>
    <w:pPr>
      <w:keepNext/>
      <w:spacing w:before="60" w:line="240" w:lineRule="atLeast"/>
    </w:pPr>
    <w:rPr>
      <w:rFonts w:ascii="Arial" w:hAnsi="Arial"/>
      <w:b/>
      <w:sz w:val="16"/>
    </w:rPr>
  </w:style>
  <w:style w:type="paragraph" w:customStyle="1" w:styleId="ENoteTTi">
    <w:name w:val="ENoteTTi"/>
    <w:aliases w:val="entti"/>
    <w:basedOn w:val="OPCParaBase"/>
    <w:rsid w:val="002A6109"/>
    <w:pPr>
      <w:keepNext/>
      <w:spacing w:before="60" w:line="240" w:lineRule="atLeast"/>
      <w:ind w:left="170"/>
    </w:pPr>
    <w:rPr>
      <w:sz w:val="16"/>
    </w:rPr>
  </w:style>
  <w:style w:type="paragraph" w:customStyle="1" w:styleId="ENotesHeading1">
    <w:name w:val="ENotesHeading 1"/>
    <w:aliases w:val="Enh1"/>
    <w:basedOn w:val="OPCParaBase"/>
    <w:next w:val="Normal"/>
    <w:rsid w:val="002A6109"/>
    <w:pPr>
      <w:spacing w:before="120"/>
      <w:outlineLvl w:val="1"/>
    </w:pPr>
    <w:rPr>
      <w:b/>
      <w:sz w:val="28"/>
      <w:szCs w:val="28"/>
    </w:rPr>
  </w:style>
  <w:style w:type="paragraph" w:customStyle="1" w:styleId="ENotesHeading2">
    <w:name w:val="ENotesHeading 2"/>
    <w:aliases w:val="Enh2,ENh2"/>
    <w:basedOn w:val="OPCParaBase"/>
    <w:next w:val="Normal"/>
    <w:rsid w:val="002A6109"/>
    <w:pPr>
      <w:spacing w:before="120" w:after="120"/>
      <w:outlineLvl w:val="2"/>
    </w:pPr>
    <w:rPr>
      <w:b/>
      <w:sz w:val="24"/>
      <w:szCs w:val="28"/>
    </w:rPr>
  </w:style>
  <w:style w:type="paragraph" w:customStyle="1" w:styleId="ENotesHeading3">
    <w:name w:val="ENotesHeading 3"/>
    <w:aliases w:val="Enh3"/>
    <w:basedOn w:val="OPCParaBase"/>
    <w:next w:val="Normal"/>
    <w:rsid w:val="002A6109"/>
    <w:pPr>
      <w:keepNext/>
      <w:spacing w:before="120" w:line="240" w:lineRule="auto"/>
      <w:outlineLvl w:val="4"/>
    </w:pPr>
    <w:rPr>
      <w:b/>
      <w:szCs w:val="24"/>
    </w:rPr>
  </w:style>
  <w:style w:type="paragraph" w:customStyle="1" w:styleId="ENoteTTIndentHeading">
    <w:name w:val="ENoteTTIndentHeading"/>
    <w:aliases w:val="enTTHi"/>
    <w:basedOn w:val="OPCParaBase"/>
    <w:rsid w:val="002A610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A6109"/>
    <w:pPr>
      <w:spacing w:before="60" w:line="240" w:lineRule="atLeast"/>
    </w:pPr>
    <w:rPr>
      <w:sz w:val="16"/>
    </w:rPr>
  </w:style>
  <w:style w:type="paragraph" w:customStyle="1" w:styleId="MadeunderText">
    <w:name w:val="MadeunderText"/>
    <w:basedOn w:val="OPCParaBase"/>
    <w:next w:val="CompiledMadeUnder"/>
    <w:rsid w:val="002A6109"/>
    <w:pPr>
      <w:spacing w:before="240"/>
    </w:pPr>
    <w:rPr>
      <w:sz w:val="24"/>
      <w:szCs w:val="24"/>
    </w:rPr>
  </w:style>
  <w:style w:type="paragraph" w:customStyle="1" w:styleId="SubPartCASA">
    <w:name w:val="SubPart(CASA)"/>
    <w:aliases w:val="csp"/>
    <w:basedOn w:val="OPCParaBase"/>
    <w:next w:val="ActHead3"/>
    <w:rsid w:val="002A6109"/>
    <w:pPr>
      <w:keepNext/>
      <w:keepLines/>
      <w:spacing w:before="280"/>
      <w:outlineLvl w:val="1"/>
    </w:pPr>
    <w:rPr>
      <w:b/>
      <w:kern w:val="28"/>
      <w:sz w:val="32"/>
    </w:rPr>
  </w:style>
  <w:style w:type="character" w:customStyle="1" w:styleId="CharSubPartTextCASA">
    <w:name w:val="CharSubPartText(CASA)"/>
    <w:basedOn w:val="OPCCharBase"/>
    <w:uiPriority w:val="1"/>
    <w:rsid w:val="002A6109"/>
  </w:style>
  <w:style w:type="character" w:customStyle="1" w:styleId="CharSubPartNoCASA">
    <w:name w:val="CharSubPartNo(CASA)"/>
    <w:basedOn w:val="OPCCharBase"/>
    <w:uiPriority w:val="1"/>
    <w:rsid w:val="002A6109"/>
  </w:style>
  <w:style w:type="paragraph" w:customStyle="1" w:styleId="ENoteTTIndentHeadingSub">
    <w:name w:val="ENoteTTIndentHeadingSub"/>
    <w:aliases w:val="enTTHis"/>
    <w:basedOn w:val="OPCParaBase"/>
    <w:rsid w:val="002A6109"/>
    <w:pPr>
      <w:keepNext/>
      <w:spacing w:before="60" w:line="240" w:lineRule="atLeast"/>
      <w:ind w:left="340"/>
    </w:pPr>
    <w:rPr>
      <w:b/>
      <w:sz w:val="16"/>
    </w:rPr>
  </w:style>
  <w:style w:type="paragraph" w:customStyle="1" w:styleId="ENoteTTiSub">
    <w:name w:val="ENoteTTiSub"/>
    <w:aliases w:val="enttis"/>
    <w:basedOn w:val="OPCParaBase"/>
    <w:rsid w:val="002A6109"/>
    <w:pPr>
      <w:keepNext/>
      <w:spacing w:before="60" w:line="240" w:lineRule="atLeast"/>
      <w:ind w:left="340"/>
    </w:pPr>
    <w:rPr>
      <w:sz w:val="16"/>
    </w:rPr>
  </w:style>
  <w:style w:type="paragraph" w:customStyle="1" w:styleId="SubDivisionMigration">
    <w:name w:val="SubDivisionMigration"/>
    <w:aliases w:val="sdm"/>
    <w:basedOn w:val="OPCParaBase"/>
    <w:rsid w:val="002A610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A6109"/>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2A6109"/>
    <w:pPr>
      <w:spacing w:before="122" w:line="240" w:lineRule="auto"/>
      <w:ind w:left="1985" w:hanging="851"/>
    </w:pPr>
    <w:rPr>
      <w:sz w:val="18"/>
    </w:rPr>
  </w:style>
  <w:style w:type="paragraph" w:customStyle="1" w:styleId="FreeForm">
    <w:name w:val="FreeForm"/>
    <w:rsid w:val="002A6109"/>
    <w:rPr>
      <w:rFonts w:ascii="Arial" w:eastAsiaTheme="minorHAnsi" w:hAnsi="Arial" w:cstheme="minorBidi"/>
      <w:sz w:val="22"/>
      <w:lang w:eastAsia="en-US"/>
    </w:rPr>
  </w:style>
  <w:style w:type="paragraph" w:customStyle="1" w:styleId="SOText">
    <w:name w:val="SO Text"/>
    <w:aliases w:val="sot"/>
    <w:link w:val="SOTextChar"/>
    <w:rsid w:val="002A6109"/>
    <w:pPr>
      <w:pBdr>
        <w:top w:val="single" w:sz="6" w:space="5" w:color="auto"/>
        <w:left w:val="single" w:sz="6" w:space="5" w:color="auto"/>
        <w:bottom w:val="single" w:sz="6" w:space="5" w:color="auto"/>
        <w:right w:val="single" w:sz="6" w:space="6"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2A6109"/>
    <w:rPr>
      <w:rFonts w:eastAsiaTheme="minorHAnsi" w:cstheme="minorBidi"/>
      <w:sz w:val="22"/>
      <w:lang w:eastAsia="en-US"/>
    </w:rPr>
  </w:style>
  <w:style w:type="paragraph" w:customStyle="1" w:styleId="SOTextNote">
    <w:name w:val="SO TextNote"/>
    <w:aliases w:val="sont"/>
    <w:basedOn w:val="SOText"/>
    <w:qFormat/>
    <w:rsid w:val="002A6109"/>
    <w:pPr>
      <w:spacing w:before="122" w:line="198" w:lineRule="exact"/>
      <w:ind w:left="1843" w:hanging="709"/>
    </w:pPr>
    <w:rPr>
      <w:sz w:val="18"/>
    </w:rPr>
  </w:style>
  <w:style w:type="paragraph" w:customStyle="1" w:styleId="SOPara">
    <w:name w:val="SO Para"/>
    <w:aliases w:val="soa"/>
    <w:basedOn w:val="SOText"/>
    <w:link w:val="SOParaChar"/>
    <w:qFormat/>
    <w:rsid w:val="002A6109"/>
    <w:pPr>
      <w:tabs>
        <w:tab w:val="right" w:pos="1786"/>
      </w:tabs>
      <w:spacing w:before="40"/>
      <w:ind w:left="2070" w:hanging="936"/>
    </w:pPr>
  </w:style>
  <w:style w:type="character" w:customStyle="1" w:styleId="SOParaChar">
    <w:name w:val="SO Para Char"/>
    <w:aliases w:val="soa Char"/>
    <w:basedOn w:val="DefaultParagraphFont"/>
    <w:link w:val="SOPara"/>
    <w:rsid w:val="002A6109"/>
    <w:rPr>
      <w:rFonts w:eastAsiaTheme="minorHAnsi" w:cstheme="minorBidi"/>
      <w:sz w:val="22"/>
      <w:lang w:eastAsia="en-US"/>
    </w:rPr>
  </w:style>
  <w:style w:type="paragraph" w:customStyle="1" w:styleId="FileName">
    <w:name w:val="FileName"/>
    <w:basedOn w:val="Normal"/>
    <w:rsid w:val="002A6109"/>
  </w:style>
  <w:style w:type="paragraph" w:customStyle="1" w:styleId="TableHeading">
    <w:name w:val="TableHeading"/>
    <w:aliases w:val="th"/>
    <w:basedOn w:val="OPCParaBase"/>
    <w:next w:val="Tabletext"/>
    <w:rsid w:val="002A6109"/>
    <w:pPr>
      <w:keepNext/>
      <w:spacing w:before="60" w:line="240" w:lineRule="atLeast"/>
    </w:pPr>
    <w:rPr>
      <w:b/>
      <w:sz w:val="20"/>
    </w:rPr>
  </w:style>
  <w:style w:type="paragraph" w:customStyle="1" w:styleId="SOHeadBold">
    <w:name w:val="SO HeadBold"/>
    <w:aliases w:val="sohb"/>
    <w:basedOn w:val="SOText"/>
    <w:next w:val="SOText"/>
    <w:link w:val="SOHeadBoldChar"/>
    <w:qFormat/>
    <w:rsid w:val="002A6109"/>
    <w:rPr>
      <w:b/>
    </w:rPr>
  </w:style>
  <w:style w:type="character" w:customStyle="1" w:styleId="SOHeadBoldChar">
    <w:name w:val="SO HeadBold Char"/>
    <w:aliases w:val="sohb Char"/>
    <w:basedOn w:val="DefaultParagraphFont"/>
    <w:link w:val="SOHeadBold"/>
    <w:rsid w:val="002A610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2A6109"/>
    <w:rPr>
      <w:i/>
    </w:rPr>
  </w:style>
  <w:style w:type="character" w:customStyle="1" w:styleId="SOHeadItalicChar">
    <w:name w:val="SO HeadItalic Char"/>
    <w:aliases w:val="sohi Char"/>
    <w:basedOn w:val="DefaultParagraphFont"/>
    <w:link w:val="SOHeadItalic"/>
    <w:rsid w:val="002A6109"/>
    <w:rPr>
      <w:rFonts w:eastAsiaTheme="minorHAnsi" w:cstheme="minorBidi"/>
      <w:i/>
      <w:sz w:val="22"/>
      <w:lang w:eastAsia="en-US"/>
    </w:rPr>
  </w:style>
  <w:style w:type="paragraph" w:customStyle="1" w:styleId="SOBullet">
    <w:name w:val="SO Bullet"/>
    <w:aliases w:val="sotb"/>
    <w:basedOn w:val="SOText"/>
    <w:link w:val="SOBulletChar"/>
    <w:qFormat/>
    <w:rsid w:val="002A6109"/>
    <w:pPr>
      <w:ind w:left="1559" w:hanging="425"/>
    </w:pPr>
  </w:style>
  <w:style w:type="character" w:customStyle="1" w:styleId="SOBulletChar">
    <w:name w:val="SO Bullet Char"/>
    <w:aliases w:val="sotb Char"/>
    <w:basedOn w:val="DefaultParagraphFont"/>
    <w:link w:val="SOBullet"/>
    <w:rsid w:val="002A6109"/>
    <w:rPr>
      <w:rFonts w:eastAsiaTheme="minorHAnsi" w:cstheme="minorBidi"/>
      <w:sz w:val="22"/>
      <w:lang w:eastAsia="en-US"/>
    </w:rPr>
  </w:style>
  <w:style w:type="paragraph" w:customStyle="1" w:styleId="SOBulletNote">
    <w:name w:val="SO BulletNote"/>
    <w:aliases w:val="sonb"/>
    <w:basedOn w:val="SOTextNote"/>
    <w:link w:val="SOBulletNoteChar"/>
    <w:qFormat/>
    <w:rsid w:val="002A6109"/>
    <w:pPr>
      <w:tabs>
        <w:tab w:val="left" w:pos="1560"/>
      </w:tabs>
      <w:ind w:left="2268" w:hanging="1134"/>
    </w:pPr>
  </w:style>
  <w:style w:type="character" w:customStyle="1" w:styleId="SOBulletNoteChar">
    <w:name w:val="SO BulletNote Char"/>
    <w:aliases w:val="sonb Char"/>
    <w:basedOn w:val="DefaultParagraphFont"/>
    <w:link w:val="SOBulletNote"/>
    <w:rsid w:val="002A6109"/>
    <w:rPr>
      <w:rFonts w:eastAsiaTheme="minorHAnsi" w:cstheme="minorBidi"/>
      <w:sz w:val="18"/>
      <w:lang w:eastAsia="en-US"/>
    </w:rPr>
  </w:style>
  <w:style w:type="paragraph" w:styleId="Revision">
    <w:name w:val="Revision"/>
    <w:hidden/>
    <w:uiPriority w:val="99"/>
    <w:semiHidden/>
    <w:rsid w:val="00C2313B"/>
    <w:rPr>
      <w:rFonts w:eastAsiaTheme="minorHAnsi" w:cstheme="minorBidi"/>
      <w:sz w:val="22"/>
      <w:lang w:eastAsia="en-US"/>
    </w:rPr>
  </w:style>
  <w:style w:type="paragraph" w:customStyle="1" w:styleId="HeaderBoldEven">
    <w:name w:val="HeaderBoldEven"/>
    <w:basedOn w:val="Normal"/>
    <w:rsid w:val="007935B2"/>
    <w:pPr>
      <w:spacing w:before="120" w:after="60" w:line="240" w:lineRule="auto"/>
    </w:pPr>
    <w:rPr>
      <w:rFonts w:ascii="Arial" w:eastAsia="Times New Roman" w:hAnsi="Arial" w:cs="Times New Roman"/>
      <w:b/>
      <w:sz w:val="20"/>
      <w:szCs w:val="24"/>
      <w:lang w:eastAsia="en-AU"/>
    </w:rPr>
  </w:style>
  <w:style w:type="paragraph" w:customStyle="1" w:styleId="HeaderBoldOdd">
    <w:name w:val="HeaderBoldOdd"/>
    <w:basedOn w:val="Normal"/>
    <w:rsid w:val="007935B2"/>
    <w:pPr>
      <w:spacing w:before="120" w:after="60" w:line="240" w:lineRule="auto"/>
      <w:jc w:val="right"/>
    </w:pPr>
    <w:rPr>
      <w:rFonts w:ascii="Arial" w:eastAsia="Times New Roman" w:hAnsi="Arial" w:cs="Times New Roman"/>
      <w:b/>
      <w:sz w:val="20"/>
      <w:szCs w:val="24"/>
      <w:lang w:eastAsia="en-AU"/>
    </w:rPr>
  </w:style>
  <w:style w:type="paragraph" w:customStyle="1" w:styleId="HeaderLiteEven">
    <w:name w:val="HeaderLiteEven"/>
    <w:basedOn w:val="Normal"/>
    <w:rsid w:val="007935B2"/>
    <w:pPr>
      <w:tabs>
        <w:tab w:val="center" w:pos="3969"/>
        <w:tab w:val="right" w:pos="8505"/>
      </w:tabs>
      <w:spacing w:before="60" w:line="240" w:lineRule="auto"/>
    </w:pPr>
    <w:rPr>
      <w:rFonts w:ascii="Arial" w:eastAsia="Times New Roman" w:hAnsi="Arial" w:cs="Times New Roman"/>
      <w:sz w:val="18"/>
      <w:szCs w:val="24"/>
      <w:lang w:eastAsia="en-AU"/>
    </w:rPr>
  </w:style>
  <w:style w:type="paragraph" w:customStyle="1" w:styleId="HeaderContentsPage">
    <w:name w:val="HeaderContents&quot;Page&quot;"/>
    <w:basedOn w:val="Normal"/>
    <w:rsid w:val="007935B2"/>
    <w:pPr>
      <w:spacing w:before="120" w:after="120" w:line="240" w:lineRule="auto"/>
      <w:jc w:val="right"/>
    </w:pPr>
    <w:rPr>
      <w:rFonts w:ascii="Arial" w:eastAsia="Times New Roman" w:hAnsi="Arial" w:cs="Times New Roman"/>
      <w:sz w:val="20"/>
      <w:szCs w:val="24"/>
      <w:lang w:eastAsia="en-AU"/>
    </w:rPr>
  </w:style>
  <w:style w:type="paragraph" w:customStyle="1" w:styleId="HeaderLiteOdd">
    <w:name w:val="HeaderLiteOdd"/>
    <w:basedOn w:val="Normal"/>
    <w:rsid w:val="007935B2"/>
    <w:pPr>
      <w:tabs>
        <w:tab w:val="center" w:pos="3969"/>
        <w:tab w:val="right" w:pos="8505"/>
      </w:tabs>
      <w:spacing w:before="60" w:line="240" w:lineRule="auto"/>
      <w:jc w:val="right"/>
    </w:pPr>
    <w:rPr>
      <w:rFonts w:ascii="Arial" w:eastAsia="Times New Roman" w:hAnsi="Arial" w:cs="Times New Roman"/>
      <w:sz w:val="18"/>
      <w:szCs w:val="24"/>
      <w:lang w:eastAsia="en-AU"/>
    </w:rPr>
  </w:style>
  <w:style w:type="paragraph" w:customStyle="1" w:styleId="FooterDraft">
    <w:name w:val="FooterDraft"/>
    <w:basedOn w:val="Normal"/>
    <w:rsid w:val="007935B2"/>
    <w:pPr>
      <w:spacing w:line="240" w:lineRule="auto"/>
      <w:jc w:val="center"/>
    </w:pPr>
    <w:rPr>
      <w:rFonts w:ascii="Arial" w:eastAsia="Times New Roman" w:hAnsi="Arial" w:cs="Times New Roman"/>
      <w:b/>
      <w:sz w:val="40"/>
      <w:szCs w:val="24"/>
      <w:lang w:eastAsia="en-AU"/>
    </w:rPr>
  </w:style>
  <w:style w:type="paragraph" w:customStyle="1" w:styleId="FooterInfo">
    <w:name w:val="FooterInfo"/>
    <w:basedOn w:val="Normal"/>
    <w:rsid w:val="007935B2"/>
    <w:pPr>
      <w:spacing w:line="240" w:lineRule="auto"/>
    </w:pPr>
    <w:rPr>
      <w:rFonts w:ascii="Arial" w:eastAsia="Times New Roman" w:hAnsi="Arial" w:cs="Times New Roman"/>
      <w:sz w:val="12"/>
      <w:szCs w:val="24"/>
      <w:lang w:eastAsia="en-AU"/>
    </w:rPr>
  </w:style>
  <w:style w:type="paragraph" w:styleId="NoteHeading">
    <w:name w:val="Note Heading"/>
    <w:aliases w:val="HN"/>
    <w:basedOn w:val="Normal"/>
    <w:next w:val="Normal"/>
    <w:link w:val="NoteHeadingChar"/>
    <w:uiPriority w:val="99"/>
    <w:unhideWhenUsed/>
    <w:rsid w:val="002A6109"/>
    <w:pPr>
      <w:spacing w:line="240" w:lineRule="auto"/>
    </w:pPr>
  </w:style>
  <w:style w:type="character" w:customStyle="1" w:styleId="NoteHeadingChar">
    <w:name w:val="Note Heading Char"/>
    <w:aliases w:val="HN Char"/>
    <w:basedOn w:val="DefaultParagraphFont"/>
    <w:link w:val="NoteHeading"/>
    <w:uiPriority w:val="99"/>
    <w:rsid w:val="002A6109"/>
    <w:rPr>
      <w:rFonts w:eastAsiaTheme="minorHAnsi" w:cstheme="minorBidi"/>
      <w:sz w:val="22"/>
      <w:lang w:eastAsia="en-US"/>
    </w:rPr>
  </w:style>
  <w:style w:type="paragraph" w:customStyle="1" w:styleId="A1">
    <w:name w:val="A1"/>
    <w:aliases w:val="Heading Amendment,1. Amendment"/>
    <w:basedOn w:val="Normal"/>
    <w:next w:val="Normal"/>
    <w:rsid w:val="007935B2"/>
    <w:pPr>
      <w:keepNext/>
      <w:keepLines/>
      <w:spacing w:before="480" w:line="260" w:lineRule="exact"/>
      <w:ind w:left="964" w:hanging="964"/>
    </w:pPr>
    <w:rPr>
      <w:rFonts w:ascii="Arial" w:eastAsia="Times New Roman" w:hAnsi="Arial" w:cs="Times New Roman"/>
      <w:b/>
      <w:sz w:val="24"/>
      <w:szCs w:val="24"/>
      <w:lang w:eastAsia="en-AU"/>
    </w:rPr>
  </w:style>
  <w:style w:type="paragraph" w:customStyle="1" w:styleId="A1S">
    <w:name w:val="A1S"/>
    <w:aliases w:val="1.Schedule Amendment"/>
    <w:basedOn w:val="Normal"/>
    <w:next w:val="A2S"/>
    <w:rsid w:val="007935B2"/>
    <w:pPr>
      <w:keepNext/>
      <w:keepLines/>
      <w:spacing w:before="480" w:line="260" w:lineRule="exact"/>
      <w:ind w:left="964" w:hanging="964"/>
    </w:pPr>
    <w:rPr>
      <w:rFonts w:ascii="Arial" w:eastAsia="Times New Roman" w:hAnsi="Arial" w:cs="Times New Roman"/>
      <w:b/>
      <w:sz w:val="24"/>
      <w:szCs w:val="24"/>
      <w:lang w:eastAsia="en-AU"/>
    </w:rPr>
  </w:style>
  <w:style w:type="paragraph" w:customStyle="1" w:styleId="A2">
    <w:name w:val="A2"/>
    <w:aliases w:val="1.1 amendment,Instruction amendment"/>
    <w:basedOn w:val="Normal"/>
    <w:next w:val="Normal"/>
    <w:rsid w:val="007935B2"/>
    <w:pPr>
      <w:tabs>
        <w:tab w:val="right" w:pos="794"/>
      </w:tabs>
      <w:spacing w:before="120" w:line="260" w:lineRule="exact"/>
      <w:ind w:left="964" w:hanging="964"/>
      <w:jc w:val="both"/>
    </w:pPr>
    <w:rPr>
      <w:rFonts w:eastAsia="Times New Roman" w:cs="Times New Roman"/>
      <w:sz w:val="24"/>
      <w:szCs w:val="24"/>
      <w:lang w:eastAsia="en-AU"/>
    </w:rPr>
  </w:style>
  <w:style w:type="paragraph" w:customStyle="1" w:styleId="A2S">
    <w:name w:val="A2S"/>
    <w:aliases w:val="Schedule Inst Amendment"/>
    <w:basedOn w:val="Normal"/>
    <w:next w:val="A3S"/>
    <w:rsid w:val="007935B2"/>
    <w:pPr>
      <w:keepNext/>
      <w:spacing w:before="120" w:line="260" w:lineRule="exact"/>
      <w:ind w:left="964"/>
    </w:pPr>
    <w:rPr>
      <w:rFonts w:eastAsia="Times New Roman" w:cs="Times New Roman"/>
      <w:i/>
      <w:sz w:val="24"/>
      <w:szCs w:val="24"/>
      <w:lang w:eastAsia="en-AU"/>
    </w:rPr>
  </w:style>
  <w:style w:type="paragraph" w:customStyle="1" w:styleId="A3">
    <w:name w:val="A3"/>
    <w:aliases w:val="1.2 amendment"/>
    <w:basedOn w:val="Normal"/>
    <w:rsid w:val="007935B2"/>
    <w:pPr>
      <w:tabs>
        <w:tab w:val="right" w:pos="794"/>
      </w:tabs>
      <w:spacing w:before="180" w:line="260" w:lineRule="exact"/>
      <w:ind w:left="964" w:hanging="964"/>
      <w:jc w:val="both"/>
    </w:pPr>
    <w:rPr>
      <w:rFonts w:eastAsia="Times New Roman" w:cs="Times New Roman"/>
      <w:sz w:val="24"/>
      <w:szCs w:val="24"/>
      <w:lang w:eastAsia="en-AU"/>
    </w:rPr>
  </w:style>
  <w:style w:type="paragraph" w:customStyle="1" w:styleId="A3S">
    <w:name w:val="A3S"/>
    <w:aliases w:val="Schedule Amendment"/>
    <w:basedOn w:val="Normal"/>
    <w:next w:val="A1S"/>
    <w:rsid w:val="007935B2"/>
    <w:pPr>
      <w:spacing w:before="60" w:line="260" w:lineRule="exact"/>
      <w:ind w:left="1247"/>
      <w:jc w:val="both"/>
    </w:pPr>
    <w:rPr>
      <w:rFonts w:eastAsia="Times New Roman" w:cs="Times New Roman"/>
      <w:sz w:val="24"/>
      <w:szCs w:val="24"/>
      <w:lang w:eastAsia="en-AU"/>
    </w:rPr>
  </w:style>
  <w:style w:type="paragraph" w:customStyle="1" w:styleId="A4">
    <w:name w:val="A4"/>
    <w:aliases w:val="(a) Amendment"/>
    <w:basedOn w:val="Normal"/>
    <w:rsid w:val="007935B2"/>
    <w:pPr>
      <w:tabs>
        <w:tab w:val="right" w:pos="1247"/>
      </w:tabs>
      <w:spacing w:before="60" w:line="260" w:lineRule="exact"/>
      <w:ind w:left="1531" w:hanging="1531"/>
      <w:jc w:val="both"/>
    </w:pPr>
    <w:rPr>
      <w:rFonts w:eastAsia="Times New Roman" w:cs="Times New Roman"/>
      <w:sz w:val="24"/>
      <w:szCs w:val="24"/>
      <w:lang w:eastAsia="en-AU"/>
    </w:rPr>
  </w:style>
  <w:style w:type="paragraph" w:customStyle="1" w:styleId="A5">
    <w:name w:val="A5"/>
    <w:aliases w:val="(i) Amendment"/>
    <w:basedOn w:val="Normal"/>
    <w:rsid w:val="007935B2"/>
    <w:pPr>
      <w:tabs>
        <w:tab w:val="right" w:pos="1758"/>
      </w:tabs>
      <w:spacing w:before="60" w:line="260" w:lineRule="exact"/>
      <w:ind w:left="2041" w:hanging="2041"/>
      <w:jc w:val="both"/>
    </w:pPr>
    <w:rPr>
      <w:rFonts w:eastAsia="Times New Roman" w:cs="Times New Roman"/>
      <w:sz w:val="24"/>
      <w:szCs w:val="24"/>
      <w:lang w:eastAsia="en-AU"/>
    </w:rPr>
  </w:style>
  <w:style w:type="paragraph" w:customStyle="1" w:styleId="AN">
    <w:name w:val="AN"/>
    <w:aliases w:val="Note Amendment"/>
    <w:basedOn w:val="Normal"/>
    <w:next w:val="A1"/>
    <w:rsid w:val="007935B2"/>
    <w:pPr>
      <w:spacing w:before="120" w:line="220" w:lineRule="exact"/>
      <w:ind w:left="964"/>
      <w:jc w:val="both"/>
    </w:pPr>
    <w:rPr>
      <w:rFonts w:eastAsia="Times New Roman" w:cs="Times New Roman"/>
      <w:sz w:val="20"/>
      <w:szCs w:val="24"/>
      <w:lang w:eastAsia="en-AU"/>
    </w:rPr>
  </w:style>
  <w:style w:type="paragraph" w:customStyle="1" w:styleId="ASref">
    <w:name w:val="AS ref"/>
    <w:basedOn w:val="Normal"/>
    <w:next w:val="A1S"/>
    <w:rsid w:val="007935B2"/>
    <w:pPr>
      <w:keepNext/>
      <w:spacing w:before="60" w:line="200" w:lineRule="exact"/>
      <w:ind w:left="2410"/>
    </w:pPr>
    <w:rPr>
      <w:rFonts w:ascii="Arial" w:eastAsia="Times New Roman" w:hAnsi="Arial" w:cs="Times New Roman"/>
      <w:sz w:val="18"/>
      <w:szCs w:val="18"/>
      <w:lang w:eastAsia="en-AU"/>
    </w:rPr>
  </w:style>
  <w:style w:type="paragraph" w:customStyle="1" w:styleId="AS">
    <w:name w:val="AS"/>
    <w:aliases w:val="Schedule title Amendment"/>
    <w:basedOn w:val="Normal"/>
    <w:next w:val="ASref"/>
    <w:rsid w:val="007935B2"/>
    <w:pPr>
      <w:keepNext/>
      <w:keepLines/>
      <w:spacing w:before="480" w:line="240" w:lineRule="auto"/>
      <w:ind w:left="2410" w:hanging="2410"/>
    </w:pPr>
    <w:rPr>
      <w:rFonts w:ascii="Arial" w:eastAsia="Times New Roman" w:hAnsi="Arial" w:cs="Times New Roman"/>
      <w:b/>
      <w:sz w:val="32"/>
      <w:szCs w:val="24"/>
      <w:lang w:eastAsia="en-AU"/>
    </w:rPr>
  </w:style>
  <w:style w:type="paragraph" w:customStyle="1" w:styleId="ASP">
    <w:name w:val="ASP"/>
    <w:aliases w:val="Schedule Part Amendment"/>
    <w:basedOn w:val="Normal"/>
    <w:next w:val="A1S"/>
    <w:rsid w:val="007935B2"/>
    <w:pPr>
      <w:keepNext/>
      <w:keepLines/>
      <w:spacing w:before="360" w:line="240" w:lineRule="auto"/>
      <w:ind w:left="2410" w:hanging="2410"/>
    </w:pPr>
    <w:rPr>
      <w:rFonts w:ascii="Arial" w:eastAsia="Times New Roman" w:hAnsi="Arial" w:cs="Times New Roman"/>
      <w:b/>
      <w:sz w:val="28"/>
      <w:szCs w:val="24"/>
      <w:lang w:eastAsia="en-AU"/>
    </w:rPr>
  </w:style>
  <w:style w:type="character" w:customStyle="1" w:styleId="CharSchPTNo">
    <w:name w:val="CharSchPTNo"/>
    <w:basedOn w:val="DefaultParagraphFont"/>
    <w:rsid w:val="007935B2"/>
  </w:style>
  <w:style w:type="character" w:customStyle="1" w:styleId="CharSchPTText">
    <w:name w:val="CharSchPTText"/>
    <w:basedOn w:val="DefaultParagraphFont"/>
    <w:rsid w:val="007935B2"/>
  </w:style>
  <w:style w:type="paragraph" w:customStyle="1" w:styleId="ContentsHead">
    <w:name w:val="ContentsHead"/>
    <w:basedOn w:val="Normal"/>
    <w:next w:val="Normal"/>
    <w:rsid w:val="007935B2"/>
    <w:pPr>
      <w:keepNext/>
      <w:keepLines/>
      <w:spacing w:before="240" w:after="240" w:line="240" w:lineRule="auto"/>
    </w:pPr>
    <w:rPr>
      <w:rFonts w:ascii="Arial" w:eastAsia="Times New Roman" w:hAnsi="Arial" w:cs="Times New Roman"/>
      <w:b/>
      <w:sz w:val="28"/>
      <w:szCs w:val="24"/>
      <w:lang w:eastAsia="en-AU"/>
    </w:rPr>
  </w:style>
  <w:style w:type="paragraph" w:customStyle="1" w:styleId="ContentsSectionBreak">
    <w:name w:val="ContentsSectionBreak"/>
    <w:basedOn w:val="Normal"/>
    <w:next w:val="Normal"/>
    <w:rsid w:val="007935B2"/>
    <w:pPr>
      <w:spacing w:line="240" w:lineRule="auto"/>
    </w:pPr>
    <w:rPr>
      <w:rFonts w:eastAsia="Times New Roman" w:cs="Times New Roman"/>
      <w:sz w:val="24"/>
      <w:szCs w:val="24"/>
      <w:lang w:eastAsia="en-AU"/>
    </w:rPr>
  </w:style>
  <w:style w:type="paragraph" w:customStyle="1" w:styleId="DD">
    <w:name w:val="DD"/>
    <w:aliases w:val="Dictionary Definition"/>
    <w:basedOn w:val="Normal"/>
    <w:rsid w:val="007935B2"/>
    <w:pPr>
      <w:spacing w:before="80" w:line="260" w:lineRule="exact"/>
      <w:jc w:val="both"/>
    </w:pPr>
    <w:rPr>
      <w:rFonts w:eastAsia="Times New Roman" w:cs="Times New Roman"/>
      <w:sz w:val="24"/>
      <w:szCs w:val="24"/>
      <w:lang w:eastAsia="en-AU"/>
    </w:rPr>
  </w:style>
  <w:style w:type="paragraph" w:customStyle="1" w:styleId="definition0">
    <w:name w:val="definition"/>
    <w:basedOn w:val="Normal"/>
    <w:rsid w:val="007935B2"/>
    <w:pPr>
      <w:spacing w:before="80" w:line="260" w:lineRule="exact"/>
      <w:ind w:left="964"/>
      <w:jc w:val="both"/>
    </w:pPr>
    <w:rPr>
      <w:rFonts w:eastAsia="Times New Roman" w:cs="Times New Roman"/>
      <w:sz w:val="24"/>
      <w:szCs w:val="24"/>
      <w:lang w:eastAsia="en-AU"/>
    </w:rPr>
  </w:style>
  <w:style w:type="paragraph" w:customStyle="1" w:styleId="DictionaryHeading">
    <w:name w:val="Dictionary Heading"/>
    <w:basedOn w:val="Normal"/>
    <w:next w:val="DD"/>
    <w:rsid w:val="007935B2"/>
    <w:pPr>
      <w:keepNext/>
      <w:keepLines/>
      <w:spacing w:before="480" w:line="240" w:lineRule="auto"/>
      <w:ind w:left="2552" w:hanging="2552"/>
    </w:pPr>
    <w:rPr>
      <w:rFonts w:ascii="Arial" w:eastAsia="Times New Roman" w:hAnsi="Arial" w:cs="Times New Roman"/>
      <w:b/>
      <w:sz w:val="32"/>
      <w:szCs w:val="24"/>
      <w:lang w:eastAsia="en-AU"/>
    </w:rPr>
  </w:style>
  <w:style w:type="paragraph" w:customStyle="1" w:styleId="DictionarySectionBreak">
    <w:name w:val="DictionarySectionBreak"/>
    <w:basedOn w:val="Normal"/>
    <w:next w:val="Normal"/>
    <w:rsid w:val="007935B2"/>
    <w:pPr>
      <w:spacing w:line="240" w:lineRule="auto"/>
    </w:pPr>
    <w:rPr>
      <w:rFonts w:eastAsia="Times New Roman" w:cs="Times New Roman"/>
      <w:sz w:val="24"/>
      <w:szCs w:val="24"/>
      <w:lang w:eastAsia="en-AU"/>
    </w:rPr>
  </w:style>
  <w:style w:type="paragraph" w:customStyle="1" w:styleId="DNote">
    <w:name w:val="DNote"/>
    <w:aliases w:val="DictionaryNote"/>
    <w:basedOn w:val="Normal"/>
    <w:rsid w:val="007935B2"/>
    <w:pPr>
      <w:spacing w:before="120" w:line="220" w:lineRule="exact"/>
      <w:ind w:left="425"/>
      <w:jc w:val="both"/>
    </w:pPr>
    <w:rPr>
      <w:rFonts w:eastAsia="Times New Roman" w:cs="Times New Roman"/>
      <w:sz w:val="20"/>
      <w:szCs w:val="24"/>
      <w:lang w:eastAsia="en-AU"/>
    </w:rPr>
  </w:style>
  <w:style w:type="paragraph" w:customStyle="1" w:styleId="DP1a">
    <w:name w:val="DP1(a)"/>
    <w:aliases w:val="Dictionary (a)"/>
    <w:basedOn w:val="Normal"/>
    <w:rsid w:val="007935B2"/>
    <w:pPr>
      <w:tabs>
        <w:tab w:val="right" w:pos="709"/>
      </w:tabs>
      <w:spacing w:before="60" w:line="260" w:lineRule="exact"/>
      <w:ind w:left="936" w:hanging="936"/>
      <w:jc w:val="both"/>
    </w:pPr>
    <w:rPr>
      <w:rFonts w:eastAsia="Times New Roman" w:cs="Times New Roman"/>
      <w:sz w:val="24"/>
      <w:szCs w:val="24"/>
      <w:lang w:eastAsia="en-AU"/>
    </w:rPr>
  </w:style>
  <w:style w:type="paragraph" w:customStyle="1" w:styleId="DP2i">
    <w:name w:val="DP2(i)"/>
    <w:aliases w:val="Dictionary(i)"/>
    <w:basedOn w:val="Normal"/>
    <w:rsid w:val="007935B2"/>
    <w:pPr>
      <w:tabs>
        <w:tab w:val="right" w:pos="1276"/>
      </w:tabs>
      <w:spacing w:before="60" w:line="260" w:lineRule="exact"/>
      <w:ind w:left="1503" w:hanging="1503"/>
      <w:jc w:val="both"/>
    </w:pPr>
    <w:rPr>
      <w:rFonts w:eastAsia="Times New Roman" w:cs="Times New Roman"/>
      <w:sz w:val="24"/>
      <w:szCs w:val="24"/>
      <w:lang w:eastAsia="en-AU"/>
    </w:rPr>
  </w:style>
  <w:style w:type="paragraph" w:customStyle="1" w:styleId="ExampleBody">
    <w:name w:val="Example Body"/>
    <w:basedOn w:val="Normal"/>
    <w:rsid w:val="007935B2"/>
    <w:pPr>
      <w:keepLines/>
      <w:spacing w:before="60" w:line="220" w:lineRule="exact"/>
      <w:ind w:left="964"/>
      <w:jc w:val="both"/>
    </w:pPr>
    <w:rPr>
      <w:rFonts w:eastAsia="Times New Roman" w:cs="Times New Roman"/>
      <w:sz w:val="20"/>
      <w:szCs w:val="24"/>
      <w:lang w:eastAsia="en-AU"/>
    </w:rPr>
  </w:style>
  <w:style w:type="paragraph" w:customStyle="1" w:styleId="ExampleList">
    <w:name w:val="Example List"/>
    <w:basedOn w:val="Normal"/>
    <w:rsid w:val="007935B2"/>
    <w:pPr>
      <w:keepLines/>
      <w:tabs>
        <w:tab w:val="left" w:pos="1247"/>
        <w:tab w:val="left" w:pos="1349"/>
      </w:tabs>
      <w:spacing w:before="60" w:line="220" w:lineRule="exact"/>
      <w:ind w:left="340" w:firstLine="652"/>
      <w:jc w:val="both"/>
    </w:pPr>
    <w:rPr>
      <w:rFonts w:eastAsia="Times New Roman" w:cs="Times New Roman"/>
      <w:sz w:val="20"/>
      <w:szCs w:val="24"/>
      <w:lang w:eastAsia="en-AU"/>
    </w:rPr>
  </w:style>
  <w:style w:type="paragraph" w:customStyle="1" w:styleId="HC">
    <w:name w:val="HC"/>
    <w:aliases w:val="Chapter Heading"/>
    <w:basedOn w:val="Normal"/>
    <w:next w:val="Normal"/>
    <w:rsid w:val="007935B2"/>
    <w:pPr>
      <w:keepNext/>
      <w:keepLines/>
      <w:pageBreakBefore/>
      <w:spacing w:before="480" w:line="240" w:lineRule="auto"/>
      <w:ind w:left="2410" w:hanging="2410"/>
    </w:pPr>
    <w:rPr>
      <w:rFonts w:ascii="Arial" w:eastAsia="Times New Roman" w:hAnsi="Arial" w:cs="Times New Roman"/>
      <w:b/>
      <w:sz w:val="40"/>
      <w:szCs w:val="24"/>
      <w:lang w:eastAsia="en-AU"/>
    </w:rPr>
  </w:style>
  <w:style w:type="paragraph" w:customStyle="1" w:styleId="HD">
    <w:name w:val="HD"/>
    <w:aliases w:val="Division Heading"/>
    <w:basedOn w:val="Normal"/>
    <w:next w:val="HR"/>
    <w:rsid w:val="007935B2"/>
    <w:pPr>
      <w:keepNext/>
      <w:keepLines/>
      <w:spacing w:before="360" w:line="240" w:lineRule="auto"/>
      <w:ind w:left="2410" w:hanging="2410"/>
    </w:pPr>
    <w:rPr>
      <w:rFonts w:ascii="Arial" w:eastAsia="Times New Roman" w:hAnsi="Arial" w:cs="Times New Roman"/>
      <w:b/>
      <w:sz w:val="28"/>
      <w:szCs w:val="24"/>
      <w:lang w:eastAsia="en-AU"/>
    </w:rPr>
  </w:style>
  <w:style w:type="paragraph" w:customStyle="1" w:styleId="HE">
    <w:name w:val="HE"/>
    <w:aliases w:val="Example heading"/>
    <w:basedOn w:val="Normal"/>
    <w:next w:val="ExampleBody"/>
    <w:rsid w:val="007935B2"/>
    <w:pPr>
      <w:keepNext/>
      <w:spacing w:before="120" w:line="220" w:lineRule="exact"/>
      <w:ind w:left="964"/>
    </w:pPr>
    <w:rPr>
      <w:rFonts w:eastAsia="Times New Roman" w:cs="Times New Roman"/>
      <w:i/>
      <w:sz w:val="20"/>
      <w:szCs w:val="24"/>
      <w:lang w:eastAsia="en-AU"/>
    </w:rPr>
  </w:style>
  <w:style w:type="paragraph" w:customStyle="1" w:styleId="HP">
    <w:name w:val="HP"/>
    <w:aliases w:val="Part Heading"/>
    <w:basedOn w:val="Normal"/>
    <w:next w:val="HD"/>
    <w:rsid w:val="007935B2"/>
    <w:pPr>
      <w:keepNext/>
      <w:keepLines/>
      <w:spacing w:before="360" w:line="240" w:lineRule="auto"/>
      <w:ind w:left="2410" w:hanging="2410"/>
    </w:pPr>
    <w:rPr>
      <w:rFonts w:ascii="Arial" w:eastAsia="Times New Roman" w:hAnsi="Arial" w:cs="Times New Roman"/>
      <w:b/>
      <w:sz w:val="32"/>
      <w:szCs w:val="24"/>
      <w:lang w:eastAsia="en-AU"/>
    </w:rPr>
  </w:style>
  <w:style w:type="paragraph" w:customStyle="1" w:styleId="HR">
    <w:name w:val="HR"/>
    <w:aliases w:val="Regulation Heading"/>
    <w:basedOn w:val="Normal"/>
    <w:next w:val="R1"/>
    <w:rsid w:val="007935B2"/>
    <w:pPr>
      <w:keepNext/>
      <w:keepLines/>
      <w:spacing w:before="360" w:line="240" w:lineRule="auto"/>
      <w:ind w:left="964" w:hanging="964"/>
    </w:pPr>
    <w:rPr>
      <w:rFonts w:ascii="Arial" w:eastAsia="Times New Roman" w:hAnsi="Arial" w:cs="Times New Roman"/>
      <w:b/>
      <w:sz w:val="24"/>
      <w:szCs w:val="24"/>
      <w:lang w:eastAsia="en-AU"/>
    </w:rPr>
  </w:style>
  <w:style w:type="paragraph" w:customStyle="1" w:styleId="HS">
    <w:name w:val="HS"/>
    <w:aliases w:val="Subdiv Heading"/>
    <w:basedOn w:val="Normal"/>
    <w:next w:val="HR"/>
    <w:rsid w:val="007935B2"/>
    <w:pPr>
      <w:keepNext/>
      <w:keepLines/>
      <w:spacing w:before="360" w:line="240" w:lineRule="auto"/>
      <w:ind w:left="2410" w:hanging="2410"/>
    </w:pPr>
    <w:rPr>
      <w:rFonts w:ascii="Arial" w:eastAsia="Times New Roman" w:hAnsi="Arial" w:cs="Times New Roman"/>
      <w:b/>
      <w:sz w:val="24"/>
      <w:szCs w:val="24"/>
      <w:lang w:eastAsia="en-AU"/>
    </w:rPr>
  </w:style>
  <w:style w:type="paragraph" w:customStyle="1" w:styleId="HSR">
    <w:name w:val="HSR"/>
    <w:aliases w:val="Subregulation Heading"/>
    <w:basedOn w:val="Normal"/>
    <w:next w:val="Normal"/>
    <w:rsid w:val="007935B2"/>
    <w:pPr>
      <w:keepNext/>
      <w:spacing w:before="300" w:line="240" w:lineRule="auto"/>
      <w:ind w:left="964"/>
    </w:pPr>
    <w:rPr>
      <w:rFonts w:ascii="Arial" w:eastAsia="Times New Roman" w:hAnsi="Arial" w:cs="Times New Roman"/>
      <w:i/>
      <w:sz w:val="24"/>
      <w:szCs w:val="24"/>
      <w:lang w:eastAsia="en-AU"/>
    </w:rPr>
  </w:style>
  <w:style w:type="paragraph" w:customStyle="1" w:styleId="Lt">
    <w:name w:val="Lt"/>
    <w:aliases w:val="Long title"/>
    <w:basedOn w:val="Normal"/>
    <w:rsid w:val="007935B2"/>
    <w:pPr>
      <w:spacing w:before="260" w:line="240" w:lineRule="auto"/>
    </w:pPr>
    <w:rPr>
      <w:rFonts w:ascii="Arial" w:eastAsia="Times New Roman" w:hAnsi="Arial" w:cs="Times New Roman"/>
      <w:b/>
      <w:sz w:val="28"/>
      <w:szCs w:val="24"/>
      <w:lang w:eastAsia="en-AU"/>
    </w:rPr>
  </w:style>
  <w:style w:type="paragraph" w:customStyle="1" w:styleId="M1">
    <w:name w:val="M1"/>
    <w:aliases w:val="Modification Heading"/>
    <w:basedOn w:val="Normal"/>
    <w:next w:val="Normal"/>
    <w:rsid w:val="007935B2"/>
    <w:pPr>
      <w:keepNext/>
      <w:spacing w:before="480" w:line="260" w:lineRule="exact"/>
      <w:ind w:left="964" w:hanging="964"/>
    </w:pPr>
    <w:rPr>
      <w:rFonts w:ascii="Arial" w:eastAsia="Times New Roman" w:hAnsi="Arial" w:cs="Times New Roman"/>
      <w:b/>
      <w:sz w:val="24"/>
      <w:szCs w:val="24"/>
      <w:lang w:eastAsia="en-AU"/>
    </w:rPr>
  </w:style>
  <w:style w:type="paragraph" w:customStyle="1" w:styleId="M2">
    <w:name w:val="M2"/>
    <w:aliases w:val="Modification Instruction"/>
    <w:basedOn w:val="Normal"/>
    <w:next w:val="Normal"/>
    <w:rsid w:val="007935B2"/>
    <w:pPr>
      <w:keepNext/>
      <w:spacing w:before="120" w:line="260" w:lineRule="exact"/>
      <w:ind w:left="964"/>
    </w:pPr>
    <w:rPr>
      <w:rFonts w:eastAsia="Times New Roman" w:cs="Times New Roman"/>
      <w:i/>
      <w:sz w:val="24"/>
      <w:szCs w:val="24"/>
      <w:lang w:eastAsia="en-AU"/>
    </w:rPr>
  </w:style>
  <w:style w:type="paragraph" w:customStyle="1" w:styleId="M3">
    <w:name w:val="M3"/>
    <w:aliases w:val="Modification Text"/>
    <w:basedOn w:val="Normal"/>
    <w:next w:val="M1"/>
    <w:rsid w:val="007935B2"/>
    <w:pPr>
      <w:spacing w:before="60" w:line="260" w:lineRule="exact"/>
      <w:ind w:left="1247"/>
      <w:jc w:val="both"/>
    </w:pPr>
    <w:rPr>
      <w:rFonts w:eastAsia="Times New Roman" w:cs="Times New Roman"/>
      <w:sz w:val="24"/>
      <w:szCs w:val="24"/>
      <w:lang w:eastAsia="en-AU"/>
    </w:rPr>
  </w:style>
  <w:style w:type="paragraph" w:customStyle="1" w:styleId="MainBodySectionBreak">
    <w:name w:val="MainBody Section Break"/>
    <w:basedOn w:val="Normal"/>
    <w:next w:val="Normal"/>
    <w:rsid w:val="007935B2"/>
    <w:pPr>
      <w:spacing w:line="240" w:lineRule="auto"/>
    </w:pPr>
    <w:rPr>
      <w:rFonts w:eastAsia="Times New Roman" w:cs="Times New Roman"/>
      <w:sz w:val="24"/>
      <w:szCs w:val="24"/>
      <w:lang w:eastAsia="en-AU"/>
    </w:rPr>
  </w:style>
  <w:style w:type="paragraph" w:customStyle="1" w:styleId="Maker">
    <w:name w:val="Maker"/>
    <w:basedOn w:val="Normal"/>
    <w:rsid w:val="007935B2"/>
    <w:pPr>
      <w:tabs>
        <w:tab w:val="left" w:pos="3119"/>
      </w:tabs>
      <w:spacing w:line="300" w:lineRule="atLeast"/>
    </w:pPr>
    <w:rPr>
      <w:rFonts w:eastAsia="Times New Roman" w:cs="Times New Roman"/>
      <w:sz w:val="24"/>
      <w:szCs w:val="24"/>
      <w:lang w:eastAsia="en-AU"/>
    </w:rPr>
  </w:style>
  <w:style w:type="paragraph" w:customStyle="1" w:styleId="MHD">
    <w:name w:val="MHD"/>
    <w:aliases w:val="Mod Division Heading"/>
    <w:basedOn w:val="Normal"/>
    <w:next w:val="Normal"/>
    <w:rsid w:val="007935B2"/>
    <w:pPr>
      <w:keepNext/>
      <w:spacing w:before="360" w:line="240" w:lineRule="auto"/>
      <w:ind w:left="2410" w:hanging="2410"/>
    </w:pPr>
    <w:rPr>
      <w:rFonts w:eastAsia="Times New Roman" w:cs="Times New Roman"/>
      <w:b/>
      <w:sz w:val="28"/>
      <w:szCs w:val="24"/>
      <w:lang w:eastAsia="en-AU"/>
    </w:rPr>
  </w:style>
  <w:style w:type="paragraph" w:customStyle="1" w:styleId="MHP">
    <w:name w:val="MHP"/>
    <w:aliases w:val="Mod Part Heading"/>
    <w:basedOn w:val="Normal"/>
    <w:next w:val="Normal"/>
    <w:rsid w:val="007935B2"/>
    <w:pPr>
      <w:keepNext/>
      <w:spacing w:before="360" w:line="240" w:lineRule="auto"/>
      <w:ind w:left="2410" w:hanging="2410"/>
    </w:pPr>
    <w:rPr>
      <w:rFonts w:eastAsia="Times New Roman" w:cs="Times New Roman"/>
      <w:b/>
      <w:sz w:val="32"/>
      <w:szCs w:val="24"/>
      <w:lang w:eastAsia="en-AU"/>
    </w:rPr>
  </w:style>
  <w:style w:type="paragraph" w:customStyle="1" w:styleId="MHR">
    <w:name w:val="MHR"/>
    <w:aliases w:val="Mod Regulation Heading"/>
    <w:basedOn w:val="Normal"/>
    <w:next w:val="Normal"/>
    <w:rsid w:val="007935B2"/>
    <w:pPr>
      <w:keepNext/>
      <w:spacing w:before="360" w:line="240" w:lineRule="auto"/>
      <w:ind w:left="964" w:hanging="964"/>
    </w:pPr>
    <w:rPr>
      <w:rFonts w:eastAsia="Times New Roman" w:cs="Times New Roman"/>
      <w:b/>
      <w:sz w:val="24"/>
      <w:szCs w:val="24"/>
      <w:lang w:eastAsia="en-AU"/>
    </w:rPr>
  </w:style>
  <w:style w:type="paragraph" w:customStyle="1" w:styleId="MHS">
    <w:name w:val="MHS"/>
    <w:aliases w:val="Mod Subdivision Heading"/>
    <w:basedOn w:val="Normal"/>
    <w:next w:val="MHR"/>
    <w:rsid w:val="007935B2"/>
    <w:pPr>
      <w:keepNext/>
      <w:spacing w:before="360" w:line="240" w:lineRule="auto"/>
      <w:ind w:left="2410" w:hanging="2410"/>
    </w:pPr>
    <w:rPr>
      <w:rFonts w:eastAsia="Times New Roman" w:cs="Times New Roman"/>
      <w:b/>
      <w:sz w:val="24"/>
      <w:szCs w:val="24"/>
      <w:lang w:eastAsia="en-AU"/>
    </w:rPr>
  </w:style>
  <w:style w:type="paragraph" w:customStyle="1" w:styleId="MHSR">
    <w:name w:val="MHSR"/>
    <w:aliases w:val="Mod Subregulation Heading"/>
    <w:basedOn w:val="Normal"/>
    <w:next w:val="Normal"/>
    <w:rsid w:val="007935B2"/>
    <w:pPr>
      <w:keepNext/>
      <w:spacing w:before="300" w:line="240" w:lineRule="auto"/>
      <w:ind w:left="964" w:hanging="964"/>
    </w:pPr>
    <w:rPr>
      <w:rFonts w:eastAsia="Times New Roman" w:cs="Times New Roman"/>
      <w:i/>
      <w:sz w:val="24"/>
      <w:szCs w:val="24"/>
      <w:lang w:eastAsia="en-AU"/>
    </w:rPr>
  </w:style>
  <w:style w:type="paragraph" w:customStyle="1" w:styleId="Note">
    <w:name w:val="Note"/>
    <w:basedOn w:val="Normal"/>
    <w:rsid w:val="007935B2"/>
    <w:pPr>
      <w:keepLines/>
      <w:spacing w:before="120" w:line="220" w:lineRule="exact"/>
      <w:ind w:left="964"/>
      <w:jc w:val="both"/>
    </w:pPr>
    <w:rPr>
      <w:rFonts w:eastAsia="Times New Roman" w:cs="Times New Roman"/>
      <w:sz w:val="20"/>
      <w:szCs w:val="24"/>
      <w:lang w:eastAsia="en-AU"/>
    </w:rPr>
  </w:style>
  <w:style w:type="paragraph" w:customStyle="1" w:styleId="NoteEnd">
    <w:name w:val="Note End"/>
    <w:basedOn w:val="Normal"/>
    <w:rsid w:val="007935B2"/>
    <w:pPr>
      <w:keepLines/>
      <w:spacing w:before="120" w:line="240" w:lineRule="exact"/>
      <w:ind w:left="567" w:hanging="567"/>
      <w:jc w:val="both"/>
    </w:pPr>
    <w:rPr>
      <w:rFonts w:eastAsia="Times New Roman" w:cs="Times New Roman"/>
      <w:szCs w:val="24"/>
      <w:lang w:eastAsia="en-AU"/>
    </w:rPr>
  </w:style>
  <w:style w:type="paragraph" w:customStyle="1" w:styleId="Notepara0">
    <w:name w:val="Note para"/>
    <w:basedOn w:val="Normal"/>
    <w:rsid w:val="007935B2"/>
    <w:pPr>
      <w:keepLines/>
      <w:spacing w:before="60" w:line="220" w:lineRule="exact"/>
      <w:ind w:left="1304" w:hanging="340"/>
      <w:jc w:val="both"/>
    </w:pPr>
    <w:rPr>
      <w:rFonts w:eastAsia="Times New Roman" w:cs="Times New Roman"/>
      <w:sz w:val="20"/>
      <w:szCs w:val="24"/>
      <w:lang w:eastAsia="en-AU"/>
    </w:rPr>
  </w:style>
  <w:style w:type="paragraph" w:customStyle="1" w:styleId="NotesSectionBreak">
    <w:name w:val="NotesSectionBreak"/>
    <w:basedOn w:val="Normal"/>
    <w:next w:val="Normal"/>
    <w:rsid w:val="007935B2"/>
    <w:pPr>
      <w:spacing w:line="240" w:lineRule="auto"/>
    </w:pPr>
    <w:rPr>
      <w:rFonts w:eastAsia="Times New Roman" w:cs="Times New Roman"/>
      <w:sz w:val="24"/>
      <w:szCs w:val="24"/>
      <w:lang w:eastAsia="en-AU"/>
    </w:rPr>
  </w:style>
  <w:style w:type="paragraph" w:customStyle="1" w:styleId="P1">
    <w:name w:val="P1"/>
    <w:aliases w:val="(a)"/>
    <w:basedOn w:val="Normal"/>
    <w:rsid w:val="007935B2"/>
    <w:pPr>
      <w:keepLines/>
      <w:tabs>
        <w:tab w:val="right" w:pos="1191"/>
      </w:tabs>
      <w:spacing w:before="60" w:line="260" w:lineRule="exact"/>
      <w:ind w:left="1418" w:hanging="1418"/>
      <w:jc w:val="both"/>
    </w:pPr>
    <w:rPr>
      <w:rFonts w:eastAsia="Times New Roman" w:cs="Times New Roman"/>
      <w:sz w:val="24"/>
      <w:szCs w:val="24"/>
      <w:lang w:eastAsia="en-AU"/>
    </w:rPr>
  </w:style>
  <w:style w:type="paragraph" w:customStyle="1" w:styleId="P2">
    <w:name w:val="P2"/>
    <w:aliases w:val="(i)"/>
    <w:basedOn w:val="Normal"/>
    <w:rsid w:val="007935B2"/>
    <w:pPr>
      <w:keepLines/>
      <w:tabs>
        <w:tab w:val="right" w:pos="1758"/>
        <w:tab w:val="left" w:pos="2155"/>
      </w:tabs>
      <w:spacing w:before="60" w:line="260" w:lineRule="exact"/>
      <w:ind w:left="1985" w:hanging="1985"/>
      <w:jc w:val="both"/>
    </w:pPr>
    <w:rPr>
      <w:rFonts w:eastAsia="Times New Roman" w:cs="Times New Roman"/>
      <w:sz w:val="24"/>
      <w:szCs w:val="24"/>
      <w:lang w:eastAsia="en-AU"/>
    </w:rPr>
  </w:style>
  <w:style w:type="paragraph" w:customStyle="1" w:styleId="P3">
    <w:name w:val="P3"/>
    <w:aliases w:val="(A)"/>
    <w:basedOn w:val="Normal"/>
    <w:rsid w:val="007935B2"/>
    <w:pPr>
      <w:tabs>
        <w:tab w:val="right" w:pos="2410"/>
      </w:tabs>
      <w:spacing w:before="60" w:line="260" w:lineRule="exact"/>
      <w:ind w:left="2693" w:hanging="2693"/>
      <w:jc w:val="both"/>
    </w:pPr>
    <w:rPr>
      <w:rFonts w:eastAsia="Times New Roman" w:cs="Times New Roman"/>
      <w:sz w:val="24"/>
      <w:szCs w:val="24"/>
      <w:lang w:eastAsia="en-AU"/>
    </w:rPr>
  </w:style>
  <w:style w:type="paragraph" w:customStyle="1" w:styleId="P4">
    <w:name w:val="P4"/>
    <w:aliases w:val="(I)"/>
    <w:basedOn w:val="Normal"/>
    <w:rsid w:val="007935B2"/>
    <w:pPr>
      <w:tabs>
        <w:tab w:val="right" w:pos="3119"/>
      </w:tabs>
      <w:spacing w:before="60" w:line="260" w:lineRule="exact"/>
      <w:ind w:left="3419" w:hanging="3419"/>
      <w:jc w:val="both"/>
    </w:pPr>
    <w:rPr>
      <w:rFonts w:eastAsia="Times New Roman" w:cs="Times New Roman"/>
      <w:sz w:val="24"/>
      <w:szCs w:val="24"/>
      <w:lang w:eastAsia="en-AU"/>
    </w:rPr>
  </w:style>
  <w:style w:type="paragraph" w:customStyle="1" w:styleId="Query">
    <w:name w:val="Query"/>
    <w:aliases w:val="QY"/>
    <w:basedOn w:val="Normal"/>
    <w:rsid w:val="007935B2"/>
    <w:pPr>
      <w:spacing w:before="180" w:line="260" w:lineRule="exact"/>
      <w:ind w:left="964" w:hanging="964"/>
      <w:jc w:val="both"/>
    </w:pPr>
    <w:rPr>
      <w:rFonts w:eastAsia="Times New Roman" w:cs="Times New Roman"/>
      <w:b/>
      <w:i/>
      <w:sz w:val="24"/>
      <w:szCs w:val="24"/>
      <w:lang w:eastAsia="en-AU"/>
    </w:rPr>
  </w:style>
  <w:style w:type="paragraph" w:customStyle="1" w:styleId="R1">
    <w:name w:val="R1"/>
    <w:aliases w:val="1. or 1.(1)"/>
    <w:basedOn w:val="Normal"/>
    <w:next w:val="R2"/>
    <w:rsid w:val="007935B2"/>
    <w:pPr>
      <w:keepLines/>
      <w:tabs>
        <w:tab w:val="right" w:pos="794"/>
      </w:tabs>
      <w:spacing w:before="120" w:line="260" w:lineRule="exact"/>
      <w:ind w:left="964" w:hanging="964"/>
      <w:jc w:val="both"/>
    </w:pPr>
    <w:rPr>
      <w:rFonts w:eastAsia="Times New Roman" w:cs="Times New Roman"/>
      <w:sz w:val="24"/>
      <w:szCs w:val="24"/>
      <w:lang w:eastAsia="en-AU"/>
    </w:rPr>
  </w:style>
  <w:style w:type="paragraph" w:customStyle="1" w:styleId="R2">
    <w:name w:val="R2"/>
    <w:aliases w:val="(2)"/>
    <w:basedOn w:val="Normal"/>
    <w:rsid w:val="007935B2"/>
    <w:pPr>
      <w:keepLines/>
      <w:tabs>
        <w:tab w:val="right" w:pos="794"/>
      </w:tabs>
      <w:spacing w:before="180" w:line="260" w:lineRule="exact"/>
      <w:ind w:left="964" w:hanging="964"/>
      <w:jc w:val="both"/>
    </w:pPr>
    <w:rPr>
      <w:rFonts w:eastAsia="Times New Roman" w:cs="Times New Roman"/>
      <w:sz w:val="24"/>
      <w:szCs w:val="24"/>
      <w:lang w:eastAsia="en-AU"/>
    </w:rPr>
  </w:style>
  <w:style w:type="paragraph" w:customStyle="1" w:styleId="Rc">
    <w:name w:val="Rc"/>
    <w:aliases w:val="Rn continued"/>
    <w:basedOn w:val="Normal"/>
    <w:next w:val="R2"/>
    <w:rsid w:val="007935B2"/>
    <w:pPr>
      <w:spacing w:before="60" w:line="260" w:lineRule="exact"/>
      <w:ind w:left="964"/>
      <w:jc w:val="both"/>
    </w:pPr>
    <w:rPr>
      <w:rFonts w:eastAsia="Times New Roman" w:cs="Times New Roman"/>
      <w:sz w:val="24"/>
      <w:szCs w:val="24"/>
      <w:lang w:eastAsia="en-AU"/>
    </w:rPr>
  </w:style>
  <w:style w:type="paragraph" w:customStyle="1" w:styleId="ReadersGuideSectionBreak">
    <w:name w:val="ReadersGuideSectionBreak"/>
    <w:basedOn w:val="Normal"/>
    <w:next w:val="Normal"/>
    <w:rsid w:val="007935B2"/>
    <w:pPr>
      <w:spacing w:line="240" w:lineRule="auto"/>
    </w:pPr>
    <w:rPr>
      <w:rFonts w:eastAsia="Times New Roman" w:cs="Times New Roman"/>
      <w:sz w:val="24"/>
      <w:szCs w:val="24"/>
      <w:lang w:eastAsia="en-AU"/>
    </w:rPr>
  </w:style>
  <w:style w:type="paragraph" w:customStyle="1" w:styleId="RGHead">
    <w:name w:val="RGHead"/>
    <w:basedOn w:val="Normal"/>
    <w:next w:val="Normal"/>
    <w:rsid w:val="007935B2"/>
    <w:pPr>
      <w:keepNext/>
      <w:spacing w:before="360" w:line="240" w:lineRule="auto"/>
    </w:pPr>
    <w:rPr>
      <w:rFonts w:ascii="Arial" w:eastAsia="Times New Roman" w:hAnsi="Arial" w:cs="Times New Roman"/>
      <w:b/>
      <w:sz w:val="32"/>
      <w:szCs w:val="24"/>
      <w:lang w:eastAsia="en-AU"/>
    </w:rPr>
  </w:style>
  <w:style w:type="paragraph" w:customStyle="1" w:styleId="RGPara">
    <w:name w:val="RGPara"/>
    <w:aliases w:val="Readers Guide Para"/>
    <w:basedOn w:val="Normal"/>
    <w:rsid w:val="007935B2"/>
    <w:pPr>
      <w:spacing w:before="120" w:line="260" w:lineRule="exact"/>
      <w:jc w:val="both"/>
    </w:pPr>
    <w:rPr>
      <w:rFonts w:eastAsia="Times New Roman" w:cs="Times New Roman"/>
      <w:sz w:val="24"/>
      <w:szCs w:val="24"/>
      <w:lang w:eastAsia="en-AU"/>
    </w:rPr>
  </w:style>
  <w:style w:type="paragraph" w:customStyle="1" w:styleId="RGPtHd">
    <w:name w:val="RGPtHd"/>
    <w:aliases w:val="Readers Guide PT Heading"/>
    <w:basedOn w:val="Normal"/>
    <w:next w:val="Normal"/>
    <w:rsid w:val="007935B2"/>
    <w:pPr>
      <w:keepNext/>
      <w:spacing w:before="360" w:line="240" w:lineRule="auto"/>
    </w:pPr>
    <w:rPr>
      <w:rFonts w:ascii="Arial" w:eastAsia="Times New Roman" w:hAnsi="Arial" w:cs="Times New Roman"/>
      <w:b/>
      <w:sz w:val="28"/>
      <w:szCs w:val="24"/>
      <w:lang w:eastAsia="en-AU"/>
    </w:rPr>
  </w:style>
  <w:style w:type="paragraph" w:customStyle="1" w:styleId="RGSecHdg">
    <w:name w:val="RGSecHdg"/>
    <w:aliases w:val="Readers Guide Sec Heading"/>
    <w:basedOn w:val="Normal"/>
    <w:next w:val="RGPara"/>
    <w:rsid w:val="007935B2"/>
    <w:pPr>
      <w:keepNext/>
      <w:spacing w:before="360" w:line="240" w:lineRule="auto"/>
      <w:ind w:left="964" w:hanging="964"/>
    </w:pPr>
    <w:rPr>
      <w:rFonts w:ascii="Arial" w:eastAsia="Times New Roman" w:hAnsi="Arial" w:cs="Times New Roman"/>
      <w:b/>
      <w:sz w:val="24"/>
      <w:szCs w:val="24"/>
      <w:lang w:eastAsia="en-AU"/>
    </w:rPr>
  </w:style>
  <w:style w:type="paragraph" w:customStyle="1" w:styleId="LandscapeSectionBreak">
    <w:name w:val="LandscapeSectionBreak"/>
    <w:basedOn w:val="Normal"/>
    <w:next w:val="Normal"/>
    <w:rsid w:val="007935B2"/>
    <w:pPr>
      <w:spacing w:line="240" w:lineRule="auto"/>
    </w:pPr>
    <w:rPr>
      <w:rFonts w:eastAsia="Times New Roman" w:cs="Times New Roman"/>
      <w:sz w:val="24"/>
      <w:szCs w:val="24"/>
      <w:lang w:eastAsia="en-AU"/>
    </w:rPr>
  </w:style>
  <w:style w:type="paragraph" w:customStyle="1" w:styleId="ScheduleDivision">
    <w:name w:val="Schedule Division"/>
    <w:basedOn w:val="Normal"/>
    <w:next w:val="ScheduleHeading"/>
    <w:rsid w:val="007935B2"/>
    <w:pPr>
      <w:keepNext/>
      <w:keepLines/>
      <w:spacing w:before="360" w:line="240" w:lineRule="auto"/>
      <w:ind w:left="1559" w:hanging="1559"/>
    </w:pPr>
    <w:rPr>
      <w:rFonts w:ascii="Arial" w:eastAsia="Times New Roman" w:hAnsi="Arial" w:cs="Times New Roman"/>
      <w:b/>
      <w:sz w:val="24"/>
      <w:szCs w:val="24"/>
      <w:lang w:eastAsia="en-AU"/>
    </w:rPr>
  </w:style>
  <w:style w:type="character" w:customStyle="1" w:styleId="CharSchNo">
    <w:name w:val="CharSchNo"/>
    <w:basedOn w:val="DefaultParagraphFont"/>
    <w:rsid w:val="007935B2"/>
  </w:style>
  <w:style w:type="character" w:customStyle="1" w:styleId="CharSchText">
    <w:name w:val="CharSchText"/>
    <w:basedOn w:val="DefaultParagraphFont"/>
    <w:rsid w:val="007935B2"/>
  </w:style>
  <w:style w:type="paragraph" w:customStyle="1" w:styleId="IntroP1a">
    <w:name w:val="IntroP1(a)"/>
    <w:basedOn w:val="Normal"/>
    <w:rsid w:val="007935B2"/>
    <w:pPr>
      <w:spacing w:before="60" w:line="260" w:lineRule="exact"/>
      <w:ind w:left="454" w:hanging="454"/>
      <w:jc w:val="both"/>
    </w:pPr>
    <w:rPr>
      <w:rFonts w:eastAsia="Times New Roman" w:cs="Times New Roman"/>
      <w:sz w:val="24"/>
      <w:szCs w:val="24"/>
      <w:lang w:eastAsia="en-AU"/>
    </w:rPr>
  </w:style>
  <w:style w:type="character" w:customStyle="1" w:styleId="CharAmSchPTNo">
    <w:name w:val="CharAmSchPTNo"/>
    <w:basedOn w:val="DefaultParagraphFont"/>
    <w:rsid w:val="007935B2"/>
  </w:style>
  <w:style w:type="character" w:customStyle="1" w:styleId="CharAmSchPTText">
    <w:name w:val="CharAmSchPTText"/>
    <w:basedOn w:val="DefaultParagraphFont"/>
    <w:rsid w:val="007935B2"/>
  </w:style>
  <w:style w:type="paragraph" w:customStyle="1" w:styleId="Footerinfo0">
    <w:name w:val="Footerinfo"/>
    <w:basedOn w:val="Footer"/>
    <w:rsid w:val="007935B2"/>
    <w:pPr>
      <w:tabs>
        <w:tab w:val="clear" w:pos="4153"/>
        <w:tab w:val="clear" w:pos="8306"/>
        <w:tab w:val="center" w:pos="3600"/>
        <w:tab w:val="right" w:pos="7201"/>
      </w:tabs>
      <w:spacing w:before="20"/>
      <w:jc w:val="center"/>
    </w:pPr>
    <w:rPr>
      <w:rFonts w:ascii="Arial" w:hAnsi="Arial"/>
      <w:i/>
      <w:sz w:val="12"/>
      <w:szCs w:val="18"/>
    </w:rPr>
  </w:style>
  <w:style w:type="paragraph" w:customStyle="1" w:styleId="FooterPageEven">
    <w:name w:val="FooterPageEven"/>
    <w:basedOn w:val="FooterPageOdd"/>
    <w:rsid w:val="007935B2"/>
    <w:pPr>
      <w:jc w:val="left"/>
    </w:pPr>
  </w:style>
  <w:style w:type="paragraph" w:customStyle="1" w:styleId="FooterPageOdd">
    <w:name w:val="FooterPageOdd"/>
    <w:basedOn w:val="Footer"/>
    <w:rsid w:val="007935B2"/>
    <w:pPr>
      <w:tabs>
        <w:tab w:val="clear" w:pos="4153"/>
        <w:tab w:val="clear" w:pos="8306"/>
        <w:tab w:val="center" w:pos="3600"/>
        <w:tab w:val="right" w:pos="7201"/>
      </w:tabs>
      <w:spacing w:before="20"/>
      <w:jc w:val="right"/>
    </w:pPr>
    <w:rPr>
      <w:rFonts w:ascii="Arial" w:hAnsi="Arial"/>
      <w:szCs w:val="18"/>
    </w:rPr>
  </w:style>
  <w:style w:type="paragraph" w:customStyle="1" w:styleId="FooterCitation">
    <w:name w:val="FooterCitation"/>
    <w:basedOn w:val="Footer"/>
    <w:rsid w:val="007935B2"/>
    <w:pPr>
      <w:spacing w:before="20" w:line="240" w:lineRule="exact"/>
      <w:jc w:val="center"/>
    </w:pPr>
    <w:rPr>
      <w:rFonts w:ascii="Arial" w:hAnsi="Arial"/>
      <w:i/>
      <w:sz w:val="18"/>
    </w:rPr>
  </w:style>
  <w:style w:type="paragraph" w:customStyle="1" w:styleId="SchedSectionBreak">
    <w:name w:val="SchedSectionBreak"/>
    <w:basedOn w:val="Normal"/>
    <w:next w:val="Normal"/>
    <w:rsid w:val="007935B2"/>
    <w:pPr>
      <w:spacing w:line="240" w:lineRule="auto"/>
    </w:pPr>
    <w:rPr>
      <w:rFonts w:eastAsia="Times New Roman" w:cs="Times New Roman"/>
      <w:sz w:val="24"/>
      <w:szCs w:val="24"/>
      <w:lang w:eastAsia="en-AU"/>
    </w:rPr>
  </w:style>
  <w:style w:type="paragraph" w:customStyle="1" w:styleId="ScheduleHeading">
    <w:name w:val="Schedule Heading"/>
    <w:basedOn w:val="Normal"/>
    <w:next w:val="Normal"/>
    <w:rsid w:val="007935B2"/>
    <w:pPr>
      <w:keepNext/>
      <w:keepLines/>
      <w:spacing w:before="360" w:line="240" w:lineRule="auto"/>
      <w:ind w:left="964" w:hanging="964"/>
    </w:pPr>
    <w:rPr>
      <w:rFonts w:ascii="Arial" w:eastAsia="Times New Roman" w:hAnsi="Arial" w:cs="Times New Roman"/>
      <w:b/>
      <w:sz w:val="24"/>
      <w:szCs w:val="24"/>
      <w:lang w:eastAsia="en-AU"/>
    </w:rPr>
  </w:style>
  <w:style w:type="paragraph" w:customStyle="1" w:styleId="Schedulelist">
    <w:name w:val="Schedule list"/>
    <w:basedOn w:val="Normal"/>
    <w:rsid w:val="007935B2"/>
    <w:pPr>
      <w:tabs>
        <w:tab w:val="right" w:pos="1985"/>
      </w:tabs>
      <w:spacing w:before="60" w:line="260" w:lineRule="exact"/>
      <w:ind w:left="454"/>
    </w:pPr>
    <w:rPr>
      <w:rFonts w:eastAsia="Times New Roman" w:cs="Times New Roman"/>
      <w:sz w:val="24"/>
      <w:szCs w:val="24"/>
      <w:lang w:eastAsia="en-AU"/>
    </w:rPr>
  </w:style>
  <w:style w:type="paragraph" w:customStyle="1" w:styleId="Schedulepara">
    <w:name w:val="Schedule para"/>
    <w:basedOn w:val="Normal"/>
    <w:rsid w:val="007935B2"/>
    <w:pPr>
      <w:tabs>
        <w:tab w:val="right" w:pos="567"/>
      </w:tabs>
      <w:spacing w:before="180" w:line="260" w:lineRule="exact"/>
      <w:ind w:left="964" w:hanging="964"/>
      <w:jc w:val="both"/>
    </w:pPr>
    <w:rPr>
      <w:rFonts w:eastAsia="Times New Roman" w:cs="Times New Roman"/>
      <w:sz w:val="24"/>
      <w:szCs w:val="24"/>
      <w:lang w:eastAsia="en-AU"/>
    </w:rPr>
  </w:style>
  <w:style w:type="paragraph" w:customStyle="1" w:styleId="Schedulepart">
    <w:name w:val="Schedule part"/>
    <w:basedOn w:val="Normal"/>
    <w:link w:val="SchedulepartChar"/>
    <w:rsid w:val="007935B2"/>
    <w:pPr>
      <w:keepNext/>
      <w:keepLines/>
      <w:spacing w:before="360" w:line="240" w:lineRule="auto"/>
      <w:ind w:left="1559" w:hanging="1559"/>
    </w:pPr>
    <w:rPr>
      <w:rFonts w:ascii="Arial" w:eastAsia="Times New Roman" w:hAnsi="Arial" w:cs="Times New Roman"/>
      <w:b/>
      <w:sz w:val="28"/>
      <w:szCs w:val="24"/>
      <w:lang w:eastAsia="en-AU"/>
    </w:rPr>
  </w:style>
  <w:style w:type="paragraph" w:customStyle="1" w:styleId="Schedulereference">
    <w:name w:val="Schedule reference"/>
    <w:basedOn w:val="Normal"/>
    <w:next w:val="Schedulepart"/>
    <w:rsid w:val="007935B2"/>
    <w:pPr>
      <w:keepNext/>
      <w:keepLines/>
      <w:spacing w:before="60" w:line="200" w:lineRule="exact"/>
      <w:ind w:left="2410"/>
    </w:pPr>
    <w:rPr>
      <w:rFonts w:ascii="Arial" w:eastAsia="Times New Roman" w:hAnsi="Arial" w:cs="Times New Roman"/>
      <w:sz w:val="18"/>
      <w:szCs w:val="24"/>
      <w:lang w:eastAsia="en-AU"/>
    </w:rPr>
  </w:style>
  <w:style w:type="paragraph" w:customStyle="1" w:styleId="Scheduletitle">
    <w:name w:val="Schedule title"/>
    <w:basedOn w:val="Normal"/>
    <w:next w:val="Schedulereference"/>
    <w:rsid w:val="007935B2"/>
    <w:pPr>
      <w:keepNext/>
      <w:keepLines/>
      <w:spacing w:before="480" w:line="240" w:lineRule="auto"/>
      <w:ind w:left="2410" w:hanging="2410"/>
    </w:pPr>
    <w:rPr>
      <w:rFonts w:ascii="Arial" w:eastAsia="Times New Roman" w:hAnsi="Arial" w:cs="Times New Roman"/>
      <w:b/>
      <w:sz w:val="32"/>
      <w:szCs w:val="24"/>
      <w:lang w:eastAsia="en-AU"/>
    </w:rPr>
  </w:style>
  <w:style w:type="paragraph" w:customStyle="1" w:styleId="SigningPageBreak">
    <w:name w:val="SigningPageBreak"/>
    <w:basedOn w:val="Normal"/>
    <w:next w:val="Normal"/>
    <w:rsid w:val="007935B2"/>
    <w:pPr>
      <w:spacing w:line="240" w:lineRule="auto"/>
    </w:pPr>
    <w:rPr>
      <w:rFonts w:eastAsia="Times New Roman" w:cs="Times New Roman"/>
      <w:sz w:val="24"/>
      <w:szCs w:val="24"/>
      <w:lang w:eastAsia="en-AU"/>
    </w:rPr>
  </w:style>
  <w:style w:type="paragraph" w:customStyle="1" w:styleId="SRNo">
    <w:name w:val="SRNo"/>
    <w:basedOn w:val="Normal"/>
    <w:next w:val="Normal"/>
    <w:rsid w:val="007935B2"/>
    <w:pPr>
      <w:pBdr>
        <w:bottom w:val="single" w:sz="4" w:space="3" w:color="auto"/>
      </w:pBdr>
      <w:spacing w:before="480" w:line="240" w:lineRule="auto"/>
    </w:pPr>
    <w:rPr>
      <w:rFonts w:ascii="Arial" w:eastAsia="Times New Roman" w:hAnsi="Arial" w:cs="Times New Roman"/>
      <w:b/>
      <w:sz w:val="24"/>
      <w:szCs w:val="24"/>
      <w:lang w:eastAsia="en-AU"/>
    </w:rPr>
  </w:style>
  <w:style w:type="paragraph" w:customStyle="1" w:styleId="TableColHead">
    <w:name w:val="TableColHead"/>
    <w:basedOn w:val="Normal"/>
    <w:rsid w:val="007935B2"/>
    <w:pPr>
      <w:keepNext/>
      <w:spacing w:before="120" w:after="60" w:line="200" w:lineRule="exact"/>
    </w:pPr>
    <w:rPr>
      <w:rFonts w:ascii="Arial" w:eastAsia="Times New Roman" w:hAnsi="Arial" w:cs="Times New Roman"/>
      <w:b/>
      <w:sz w:val="18"/>
      <w:szCs w:val="24"/>
      <w:lang w:eastAsia="en-AU"/>
    </w:rPr>
  </w:style>
  <w:style w:type="table" w:customStyle="1" w:styleId="TableGeneral">
    <w:name w:val="TableGeneral"/>
    <w:basedOn w:val="TableNormal"/>
    <w:rsid w:val="007935B2"/>
    <w:pPr>
      <w:spacing w:before="60" w:after="60" w:line="240" w:lineRule="exact"/>
    </w:pPr>
    <w:rPr>
      <w:sz w:val="22"/>
    </w:rPr>
    <w:tblPr>
      <w:tblCellSpacing w:w="11" w:type="dxa"/>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ableP1a">
    <w:name w:val="TableP1(a)"/>
    <w:basedOn w:val="Normal"/>
    <w:rsid w:val="007935B2"/>
    <w:pPr>
      <w:tabs>
        <w:tab w:val="right" w:pos="408"/>
      </w:tabs>
      <w:spacing w:after="60" w:line="240" w:lineRule="exact"/>
      <w:ind w:left="533" w:hanging="533"/>
    </w:pPr>
    <w:rPr>
      <w:rFonts w:eastAsia="Times New Roman" w:cs="Times New Roman"/>
      <w:szCs w:val="24"/>
      <w:lang w:eastAsia="en-AU"/>
    </w:rPr>
  </w:style>
  <w:style w:type="paragraph" w:customStyle="1" w:styleId="TableP2i">
    <w:name w:val="TableP2(i)"/>
    <w:basedOn w:val="Normal"/>
    <w:rsid w:val="007935B2"/>
    <w:pPr>
      <w:tabs>
        <w:tab w:val="right" w:pos="726"/>
      </w:tabs>
      <w:spacing w:after="60" w:line="240" w:lineRule="exact"/>
      <w:ind w:left="868" w:hanging="868"/>
    </w:pPr>
    <w:rPr>
      <w:rFonts w:eastAsia="Times New Roman" w:cs="Times New Roman"/>
      <w:szCs w:val="24"/>
      <w:lang w:eastAsia="en-AU"/>
    </w:rPr>
  </w:style>
  <w:style w:type="paragraph" w:customStyle="1" w:styleId="TableText0">
    <w:name w:val="TableText"/>
    <w:basedOn w:val="Normal"/>
    <w:rsid w:val="007935B2"/>
    <w:pPr>
      <w:spacing w:before="60" w:after="60" w:line="240" w:lineRule="exact"/>
    </w:pPr>
    <w:rPr>
      <w:rFonts w:eastAsia="Times New Roman" w:cs="Times New Roman"/>
      <w:szCs w:val="24"/>
      <w:lang w:eastAsia="en-AU"/>
    </w:rPr>
  </w:style>
  <w:style w:type="paragraph" w:customStyle="1" w:styleId="TOC">
    <w:name w:val="TOC"/>
    <w:basedOn w:val="Normal"/>
    <w:next w:val="Normal"/>
    <w:rsid w:val="007935B2"/>
    <w:pPr>
      <w:tabs>
        <w:tab w:val="right" w:pos="7088"/>
      </w:tabs>
      <w:spacing w:after="120" w:line="240" w:lineRule="auto"/>
    </w:pPr>
    <w:rPr>
      <w:rFonts w:ascii="Arial" w:eastAsia="Times New Roman" w:hAnsi="Arial" w:cs="Times New Roman"/>
      <w:sz w:val="20"/>
      <w:szCs w:val="24"/>
    </w:rPr>
  </w:style>
  <w:style w:type="paragraph" w:customStyle="1" w:styleId="IntroP2i">
    <w:name w:val="IntroP2(i)"/>
    <w:basedOn w:val="Normal"/>
    <w:rsid w:val="007935B2"/>
    <w:pPr>
      <w:tabs>
        <w:tab w:val="right" w:pos="709"/>
      </w:tabs>
      <w:spacing w:before="60" w:line="260" w:lineRule="exact"/>
      <w:ind w:left="907" w:hanging="907"/>
      <w:jc w:val="both"/>
    </w:pPr>
    <w:rPr>
      <w:rFonts w:eastAsia="Times New Roman" w:cs="Times New Roman"/>
      <w:sz w:val="24"/>
      <w:szCs w:val="24"/>
      <w:lang w:eastAsia="en-AU"/>
    </w:rPr>
  </w:style>
  <w:style w:type="paragraph" w:customStyle="1" w:styleId="IntroP3A">
    <w:name w:val="IntroP3(A)"/>
    <w:basedOn w:val="Normal"/>
    <w:rsid w:val="007935B2"/>
    <w:pPr>
      <w:tabs>
        <w:tab w:val="right" w:pos="1276"/>
      </w:tabs>
      <w:spacing w:before="60" w:line="260" w:lineRule="exact"/>
      <w:ind w:left="1503" w:hanging="1503"/>
      <w:jc w:val="both"/>
    </w:pPr>
    <w:rPr>
      <w:rFonts w:eastAsia="Times New Roman" w:cs="Times New Roman"/>
      <w:sz w:val="24"/>
      <w:szCs w:val="24"/>
      <w:lang w:eastAsia="en-AU"/>
    </w:rPr>
  </w:style>
  <w:style w:type="paragraph" w:customStyle="1" w:styleId="InstructorsNote">
    <w:name w:val="InstructorsNote"/>
    <w:basedOn w:val="Normal"/>
    <w:next w:val="Normal"/>
    <w:rsid w:val="007935B2"/>
    <w:pPr>
      <w:spacing w:before="120" w:line="240" w:lineRule="auto"/>
      <w:ind w:left="958" w:hanging="958"/>
    </w:pPr>
    <w:rPr>
      <w:rFonts w:ascii="Arial" w:eastAsia="Times New Roman" w:hAnsi="Arial" w:cs="Arial"/>
      <w:b/>
      <w:sz w:val="16"/>
      <w:szCs w:val="18"/>
    </w:rPr>
  </w:style>
  <w:style w:type="paragraph" w:customStyle="1" w:styleId="ZA2">
    <w:name w:val="ZA2"/>
    <w:basedOn w:val="A2"/>
    <w:rsid w:val="007935B2"/>
    <w:pPr>
      <w:keepNext/>
    </w:pPr>
  </w:style>
  <w:style w:type="paragraph" w:customStyle="1" w:styleId="ZA3">
    <w:name w:val="ZA3"/>
    <w:basedOn w:val="A3"/>
    <w:rsid w:val="007935B2"/>
    <w:pPr>
      <w:keepNext/>
    </w:pPr>
  </w:style>
  <w:style w:type="paragraph" w:customStyle="1" w:styleId="ZA4">
    <w:name w:val="ZA4"/>
    <w:basedOn w:val="Normal"/>
    <w:next w:val="A4"/>
    <w:rsid w:val="007935B2"/>
    <w:pPr>
      <w:keepNext/>
      <w:tabs>
        <w:tab w:val="right" w:pos="1247"/>
      </w:tabs>
      <w:spacing w:before="60" w:line="260" w:lineRule="exact"/>
      <w:ind w:left="1531" w:hanging="1531"/>
      <w:jc w:val="both"/>
    </w:pPr>
    <w:rPr>
      <w:rFonts w:eastAsia="Times New Roman" w:cs="Times New Roman"/>
      <w:sz w:val="24"/>
      <w:szCs w:val="24"/>
      <w:lang w:eastAsia="en-AU"/>
    </w:rPr>
  </w:style>
  <w:style w:type="paragraph" w:customStyle="1" w:styleId="ZDD">
    <w:name w:val="ZDD"/>
    <w:aliases w:val="Dict Def"/>
    <w:basedOn w:val="DD"/>
    <w:rsid w:val="007935B2"/>
    <w:pPr>
      <w:keepNext/>
    </w:pPr>
  </w:style>
  <w:style w:type="paragraph" w:customStyle="1" w:styleId="Zdefinition">
    <w:name w:val="Zdefinition"/>
    <w:basedOn w:val="definition0"/>
    <w:rsid w:val="007935B2"/>
    <w:pPr>
      <w:keepNext/>
    </w:pPr>
  </w:style>
  <w:style w:type="paragraph" w:customStyle="1" w:styleId="ZDP1">
    <w:name w:val="ZDP1"/>
    <w:basedOn w:val="DP1a"/>
    <w:rsid w:val="007935B2"/>
    <w:pPr>
      <w:keepNext/>
    </w:pPr>
  </w:style>
  <w:style w:type="paragraph" w:customStyle="1" w:styleId="ZExampleBody">
    <w:name w:val="ZExample Body"/>
    <w:basedOn w:val="ExampleBody"/>
    <w:rsid w:val="007935B2"/>
    <w:pPr>
      <w:keepNext/>
    </w:pPr>
  </w:style>
  <w:style w:type="paragraph" w:customStyle="1" w:styleId="ZNote">
    <w:name w:val="ZNote"/>
    <w:basedOn w:val="Note"/>
    <w:rsid w:val="007935B2"/>
    <w:pPr>
      <w:keepNext/>
    </w:pPr>
  </w:style>
  <w:style w:type="paragraph" w:customStyle="1" w:styleId="ZP1">
    <w:name w:val="ZP1"/>
    <w:basedOn w:val="P1"/>
    <w:rsid w:val="007935B2"/>
    <w:pPr>
      <w:keepNext/>
    </w:pPr>
  </w:style>
  <w:style w:type="paragraph" w:customStyle="1" w:styleId="ZP2">
    <w:name w:val="ZP2"/>
    <w:basedOn w:val="P2"/>
    <w:rsid w:val="007935B2"/>
    <w:pPr>
      <w:keepNext/>
    </w:pPr>
  </w:style>
  <w:style w:type="paragraph" w:customStyle="1" w:styleId="ZP3">
    <w:name w:val="ZP3"/>
    <w:basedOn w:val="P3"/>
    <w:rsid w:val="007935B2"/>
    <w:pPr>
      <w:keepNext/>
    </w:pPr>
  </w:style>
  <w:style w:type="paragraph" w:customStyle="1" w:styleId="ZR1">
    <w:name w:val="ZR1"/>
    <w:basedOn w:val="R1"/>
    <w:rsid w:val="007935B2"/>
    <w:pPr>
      <w:keepNext/>
    </w:pPr>
  </w:style>
  <w:style w:type="paragraph" w:customStyle="1" w:styleId="ZR2">
    <w:name w:val="ZR2"/>
    <w:basedOn w:val="R2"/>
    <w:rsid w:val="007935B2"/>
    <w:pPr>
      <w:keepNext/>
    </w:pPr>
  </w:style>
  <w:style w:type="paragraph" w:customStyle="1" w:styleId="ZRcN">
    <w:name w:val="ZRcN"/>
    <w:basedOn w:val="Rc"/>
    <w:rsid w:val="007935B2"/>
    <w:pPr>
      <w:keepNext/>
    </w:pPr>
  </w:style>
  <w:style w:type="character" w:customStyle="1" w:styleId="TitleSuperscript">
    <w:name w:val="TitleSuperscript"/>
    <w:basedOn w:val="DefaultParagraphFont"/>
    <w:rsid w:val="007935B2"/>
    <w:rPr>
      <w:rFonts w:ascii="Arial" w:hAnsi="Arial"/>
      <w:position w:val="6"/>
      <w:sz w:val="24"/>
      <w:szCs w:val="24"/>
      <w:vertAlign w:val="superscript"/>
    </w:rPr>
  </w:style>
  <w:style w:type="paragraph" w:customStyle="1" w:styleId="Style1">
    <w:name w:val="Style1"/>
    <w:basedOn w:val="Normal"/>
    <w:link w:val="Style1Char"/>
    <w:qFormat/>
    <w:rsid w:val="007935B2"/>
    <w:pPr>
      <w:keepNext/>
      <w:keepLines/>
      <w:spacing w:before="360" w:line="240" w:lineRule="auto"/>
      <w:ind w:left="1559" w:hanging="1559"/>
    </w:pPr>
    <w:rPr>
      <w:rFonts w:ascii="Arial" w:eastAsia="Times New Roman" w:hAnsi="Arial" w:cs="Times New Roman"/>
      <w:b/>
      <w:sz w:val="28"/>
      <w:szCs w:val="24"/>
    </w:rPr>
  </w:style>
  <w:style w:type="character" w:customStyle="1" w:styleId="Style1Char">
    <w:name w:val="Style1 Char"/>
    <w:basedOn w:val="DefaultParagraphFont"/>
    <w:link w:val="Style1"/>
    <w:rsid w:val="007935B2"/>
    <w:rPr>
      <w:rFonts w:ascii="Arial" w:hAnsi="Arial"/>
      <w:b/>
      <w:sz w:val="28"/>
      <w:szCs w:val="24"/>
      <w:lang w:eastAsia="en-US"/>
    </w:rPr>
  </w:style>
  <w:style w:type="paragraph" w:customStyle="1" w:styleId="xl63">
    <w:name w:val="xl63"/>
    <w:basedOn w:val="Normal"/>
    <w:rsid w:val="007935B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cs="Times New Roman"/>
      <w:sz w:val="24"/>
      <w:szCs w:val="24"/>
      <w:lang w:eastAsia="en-AU"/>
    </w:rPr>
  </w:style>
  <w:style w:type="paragraph" w:customStyle="1" w:styleId="xl64">
    <w:name w:val="xl64"/>
    <w:basedOn w:val="Normal"/>
    <w:rsid w:val="007935B2"/>
    <w:pPr>
      <w:pBdr>
        <w:top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cs="Times New Roman"/>
      <w:sz w:val="24"/>
      <w:szCs w:val="24"/>
      <w:lang w:eastAsia="en-AU"/>
    </w:rPr>
  </w:style>
  <w:style w:type="paragraph" w:customStyle="1" w:styleId="xl65">
    <w:name w:val="xl65"/>
    <w:basedOn w:val="Normal"/>
    <w:rsid w:val="007935B2"/>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cs="Times New Roman"/>
      <w:sz w:val="24"/>
      <w:szCs w:val="24"/>
      <w:lang w:eastAsia="en-AU"/>
    </w:rPr>
  </w:style>
  <w:style w:type="paragraph" w:customStyle="1" w:styleId="xl66">
    <w:name w:val="xl66"/>
    <w:basedOn w:val="Normal"/>
    <w:rsid w:val="007935B2"/>
    <w:pPr>
      <w:pBdr>
        <w:bottom w:val="single" w:sz="8" w:space="0" w:color="auto"/>
        <w:right w:val="single" w:sz="8" w:space="0" w:color="auto"/>
      </w:pBdr>
      <w:spacing w:before="100" w:beforeAutospacing="1" w:after="100" w:afterAutospacing="1" w:line="240" w:lineRule="auto"/>
      <w:textAlignment w:val="top"/>
    </w:pPr>
    <w:rPr>
      <w:rFonts w:eastAsia="Times New Roman" w:cs="Times New Roman"/>
      <w:sz w:val="24"/>
      <w:szCs w:val="24"/>
      <w:lang w:eastAsia="en-AU"/>
    </w:rPr>
  </w:style>
  <w:style w:type="paragraph" w:customStyle="1" w:styleId="xl67">
    <w:name w:val="xl67"/>
    <w:basedOn w:val="Normal"/>
    <w:rsid w:val="007935B2"/>
    <w:pPr>
      <w:pBdr>
        <w:bottom w:val="single" w:sz="8" w:space="0" w:color="auto"/>
        <w:right w:val="single" w:sz="8" w:space="0" w:color="auto"/>
      </w:pBdr>
      <w:spacing w:before="100" w:beforeAutospacing="1" w:after="100" w:afterAutospacing="1" w:line="240" w:lineRule="auto"/>
      <w:textAlignment w:val="top"/>
    </w:pPr>
    <w:rPr>
      <w:rFonts w:eastAsia="Times New Roman" w:cs="Times New Roman"/>
      <w:sz w:val="24"/>
      <w:szCs w:val="24"/>
      <w:lang w:eastAsia="en-AU"/>
    </w:rPr>
  </w:style>
  <w:style w:type="paragraph" w:customStyle="1" w:styleId="xl68">
    <w:name w:val="xl68"/>
    <w:basedOn w:val="Normal"/>
    <w:rsid w:val="007935B2"/>
    <w:pPr>
      <w:pBdr>
        <w:bottom w:val="single" w:sz="8" w:space="0" w:color="auto"/>
        <w:right w:val="single" w:sz="8" w:space="0" w:color="auto"/>
      </w:pBdr>
      <w:spacing w:before="100" w:beforeAutospacing="1" w:after="100" w:afterAutospacing="1" w:line="240" w:lineRule="auto"/>
      <w:textAlignment w:val="top"/>
    </w:pPr>
    <w:rPr>
      <w:rFonts w:eastAsia="Times New Roman" w:cs="Times New Roman"/>
      <w:sz w:val="24"/>
      <w:szCs w:val="24"/>
      <w:lang w:eastAsia="en-AU"/>
    </w:rPr>
  </w:style>
  <w:style w:type="paragraph" w:customStyle="1" w:styleId="xl69">
    <w:name w:val="xl69"/>
    <w:basedOn w:val="Normal"/>
    <w:rsid w:val="007935B2"/>
    <w:pPr>
      <w:pBdr>
        <w:left w:val="single" w:sz="8" w:space="0" w:color="auto"/>
        <w:right w:val="single" w:sz="8" w:space="0" w:color="auto"/>
      </w:pBdr>
      <w:spacing w:before="100" w:beforeAutospacing="1" w:after="100" w:afterAutospacing="1" w:line="240" w:lineRule="auto"/>
      <w:jc w:val="right"/>
      <w:textAlignment w:val="top"/>
    </w:pPr>
    <w:rPr>
      <w:rFonts w:eastAsia="Times New Roman" w:cs="Times New Roman"/>
      <w:sz w:val="24"/>
      <w:szCs w:val="24"/>
      <w:lang w:eastAsia="en-AU"/>
    </w:rPr>
  </w:style>
  <w:style w:type="paragraph" w:customStyle="1" w:styleId="TableENotesHeading">
    <w:name w:val="TableENotesHeading"/>
    <w:basedOn w:val="Normal"/>
    <w:next w:val="Normal"/>
    <w:rsid w:val="007935B2"/>
    <w:pPr>
      <w:spacing w:before="240" w:after="240" w:line="300" w:lineRule="exact"/>
      <w:ind w:left="2410" w:hanging="2410"/>
    </w:pPr>
    <w:rPr>
      <w:rFonts w:ascii="Arial" w:eastAsia="Times New Roman" w:hAnsi="Arial" w:cs="Times New Roman"/>
      <w:b/>
      <w:sz w:val="28"/>
      <w:szCs w:val="24"/>
      <w:lang w:eastAsia="en-AU"/>
    </w:rPr>
  </w:style>
  <w:style w:type="character" w:customStyle="1" w:styleId="CharENotesHeading">
    <w:name w:val="CharENotesHeading"/>
    <w:basedOn w:val="DefaultParagraphFont"/>
    <w:rsid w:val="007935B2"/>
  </w:style>
  <w:style w:type="paragraph" w:customStyle="1" w:styleId="TableOfAmend">
    <w:name w:val="TableOfAmend"/>
    <w:basedOn w:val="Normal"/>
    <w:rsid w:val="007935B2"/>
    <w:pPr>
      <w:tabs>
        <w:tab w:val="right" w:leader="dot" w:pos="2268"/>
      </w:tabs>
      <w:spacing w:before="60" w:line="200" w:lineRule="exact"/>
      <w:ind w:left="170" w:right="-11" w:hanging="170"/>
    </w:pPr>
    <w:rPr>
      <w:rFonts w:ascii="Arial" w:eastAsia="Times New Roman" w:hAnsi="Arial" w:cs="Times New Roman"/>
      <w:sz w:val="18"/>
      <w:szCs w:val="24"/>
      <w:lang w:eastAsia="en-AU"/>
    </w:rPr>
  </w:style>
  <w:style w:type="paragraph" w:customStyle="1" w:styleId="TableOfAmend0pt">
    <w:name w:val="TableOfAmend0pt"/>
    <w:basedOn w:val="TableOfAmend"/>
    <w:rsid w:val="007935B2"/>
    <w:pPr>
      <w:spacing w:before="0"/>
    </w:pPr>
  </w:style>
  <w:style w:type="paragraph" w:customStyle="1" w:styleId="TableOfAmendHead">
    <w:name w:val="TableOfAmendHead"/>
    <w:basedOn w:val="TableOfAmend"/>
    <w:next w:val="Normal"/>
    <w:rsid w:val="007935B2"/>
    <w:pPr>
      <w:spacing w:after="60"/>
    </w:pPr>
    <w:rPr>
      <w:sz w:val="16"/>
    </w:rPr>
  </w:style>
  <w:style w:type="paragraph" w:customStyle="1" w:styleId="RegNotesa">
    <w:name w:val="RegNotes(a)"/>
    <w:basedOn w:val="Normal"/>
    <w:rsid w:val="007935B2"/>
    <w:pPr>
      <w:spacing w:before="60" w:line="200" w:lineRule="exact"/>
      <w:ind w:left="425" w:hanging="425"/>
      <w:jc w:val="both"/>
    </w:pPr>
    <w:rPr>
      <w:rFonts w:ascii="Arial" w:eastAsia="Times New Roman" w:hAnsi="Arial" w:cs="Times New Roman"/>
      <w:sz w:val="18"/>
      <w:szCs w:val="24"/>
      <w:lang w:eastAsia="en-AU"/>
    </w:rPr>
  </w:style>
  <w:style w:type="paragraph" w:customStyle="1" w:styleId="EndNotes">
    <w:name w:val="EndNotes"/>
    <w:basedOn w:val="Normal"/>
    <w:rsid w:val="007935B2"/>
    <w:pPr>
      <w:spacing w:before="120" w:line="260" w:lineRule="exact"/>
      <w:jc w:val="both"/>
    </w:pPr>
    <w:rPr>
      <w:rFonts w:eastAsia="Times New Roman" w:cs="Times New Roman"/>
      <w:sz w:val="24"/>
      <w:szCs w:val="24"/>
      <w:lang w:eastAsia="en-AU"/>
    </w:rPr>
  </w:style>
  <w:style w:type="paragraph" w:customStyle="1" w:styleId="ENoteNo">
    <w:name w:val="ENoteNo"/>
    <w:basedOn w:val="EndNotes"/>
    <w:rsid w:val="007935B2"/>
    <w:pPr>
      <w:ind w:left="357" w:hanging="357"/>
    </w:pPr>
    <w:rPr>
      <w:rFonts w:ascii="Arial" w:hAnsi="Arial"/>
      <w:b/>
    </w:rPr>
  </w:style>
  <w:style w:type="paragraph" w:customStyle="1" w:styleId="CoverUpdate">
    <w:name w:val="CoverUpdate"/>
    <w:basedOn w:val="Normal"/>
    <w:rsid w:val="007935B2"/>
    <w:pPr>
      <w:spacing w:before="240" w:line="240" w:lineRule="auto"/>
    </w:pPr>
    <w:rPr>
      <w:rFonts w:eastAsia="Times New Roman" w:cs="Times New Roman"/>
      <w:sz w:val="24"/>
      <w:szCs w:val="24"/>
      <w:lang w:eastAsia="en-AU"/>
    </w:rPr>
  </w:style>
  <w:style w:type="paragraph" w:customStyle="1" w:styleId="CoverAct">
    <w:name w:val="CoverAct"/>
    <w:basedOn w:val="Normal"/>
    <w:next w:val="CoverUpdate"/>
    <w:rsid w:val="007935B2"/>
    <w:pPr>
      <w:pBdr>
        <w:bottom w:val="single" w:sz="4" w:space="3" w:color="auto"/>
      </w:pBdr>
      <w:spacing w:line="240" w:lineRule="auto"/>
    </w:pPr>
    <w:rPr>
      <w:rFonts w:ascii="Arial" w:eastAsia="Times New Roman" w:hAnsi="Arial" w:cs="Times New Roman"/>
      <w:i/>
      <w:sz w:val="28"/>
      <w:szCs w:val="24"/>
      <w:lang w:eastAsia="en-AU"/>
    </w:rPr>
  </w:style>
  <w:style w:type="paragraph" w:customStyle="1" w:styleId="CoverMade">
    <w:name w:val="CoverMade"/>
    <w:basedOn w:val="Normal"/>
    <w:rsid w:val="007935B2"/>
    <w:pPr>
      <w:spacing w:before="240" w:after="240" w:line="240" w:lineRule="auto"/>
    </w:pPr>
    <w:rPr>
      <w:rFonts w:ascii="Arial" w:eastAsia="Times New Roman" w:hAnsi="Arial" w:cs="Times New Roman"/>
      <w:sz w:val="24"/>
      <w:szCs w:val="24"/>
      <w:lang w:eastAsia="en-AU"/>
    </w:rPr>
  </w:style>
  <w:style w:type="paragraph" w:customStyle="1" w:styleId="CoverStatRule">
    <w:name w:val="CoverStatRule"/>
    <w:basedOn w:val="Normal"/>
    <w:next w:val="Normal"/>
    <w:rsid w:val="007935B2"/>
    <w:pPr>
      <w:spacing w:before="240" w:line="240" w:lineRule="auto"/>
    </w:pPr>
    <w:rPr>
      <w:rFonts w:ascii="Arial" w:eastAsia="Times New Roman" w:hAnsi="Arial" w:cs="Times New Roman"/>
      <w:b/>
      <w:sz w:val="24"/>
      <w:szCs w:val="24"/>
      <w:lang w:eastAsia="en-AU"/>
    </w:rPr>
  </w:style>
  <w:style w:type="paragraph" w:customStyle="1" w:styleId="TableENotesHeadingAmdt">
    <w:name w:val="TableENotesHeadingAmdt"/>
    <w:basedOn w:val="Normal"/>
    <w:rsid w:val="007935B2"/>
    <w:pPr>
      <w:pageBreakBefore/>
      <w:spacing w:before="240" w:after="240" w:line="300" w:lineRule="exact"/>
      <w:ind w:left="2410" w:hanging="2410"/>
    </w:pPr>
    <w:rPr>
      <w:rFonts w:ascii="Arial" w:eastAsia="Times New Roman" w:hAnsi="Arial" w:cs="Times New Roman"/>
      <w:b/>
      <w:sz w:val="28"/>
      <w:szCs w:val="24"/>
      <w:lang w:eastAsia="en-AU"/>
    </w:rPr>
  </w:style>
  <w:style w:type="paragraph" w:customStyle="1" w:styleId="TableOfStatRules">
    <w:name w:val="TableOfStatRules"/>
    <w:basedOn w:val="Normal"/>
    <w:rsid w:val="007935B2"/>
    <w:pPr>
      <w:spacing w:before="60" w:line="200" w:lineRule="exact"/>
    </w:pPr>
    <w:rPr>
      <w:rFonts w:ascii="Arial" w:eastAsia="Times New Roman" w:hAnsi="Arial" w:cs="Times New Roman"/>
      <w:sz w:val="18"/>
      <w:szCs w:val="24"/>
      <w:lang w:eastAsia="en-AU"/>
    </w:rPr>
  </w:style>
  <w:style w:type="paragraph" w:customStyle="1" w:styleId="xl70">
    <w:name w:val="xl70"/>
    <w:basedOn w:val="Normal"/>
    <w:rsid w:val="007935B2"/>
    <w:pPr>
      <w:spacing w:before="100" w:beforeAutospacing="1" w:after="100" w:afterAutospacing="1" w:line="240" w:lineRule="auto"/>
      <w:textAlignment w:val="top"/>
    </w:pPr>
    <w:rPr>
      <w:rFonts w:eastAsia="Times New Roman" w:cs="Times New Roman"/>
      <w:sz w:val="24"/>
      <w:szCs w:val="24"/>
      <w:lang w:eastAsia="en-AU"/>
    </w:rPr>
  </w:style>
  <w:style w:type="paragraph" w:customStyle="1" w:styleId="xl71">
    <w:name w:val="xl71"/>
    <w:basedOn w:val="Normal"/>
    <w:rsid w:val="007935B2"/>
    <w:pPr>
      <w:spacing w:before="100" w:beforeAutospacing="1" w:after="100" w:afterAutospacing="1" w:line="240" w:lineRule="auto"/>
      <w:textAlignment w:val="top"/>
    </w:pPr>
    <w:rPr>
      <w:rFonts w:eastAsia="Times New Roman" w:cs="Times New Roman"/>
      <w:sz w:val="24"/>
      <w:szCs w:val="24"/>
      <w:lang w:eastAsia="en-AU"/>
    </w:rPr>
  </w:style>
  <w:style w:type="paragraph" w:customStyle="1" w:styleId="xl72">
    <w:name w:val="xl72"/>
    <w:basedOn w:val="Normal"/>
    <w:rsid w:val="007935B2"/>
    <w:pPr>
      <w:spacing w:before="100" w:beforeAutospacing="1" w:after="100" w:afterAutospacing="1" w:line="240" w:lineRule="auto"/>
    </w:pPr>
    <w:rPr>
      <w:rFonts w:eastAsia="Times New Roman" w:cs="Times New Roman"/>
      <w:sz w:val="24"/>
      <w:szCs w:val="24"/>
      <w:lang w:eastAsia="en-AU"/>
    </w:rPr>
  </w:style>
  <w:style w:type="character" w:customStyle="1" w:styleId="SchedulepartChar">
    <w:name w:val="Schedule part Char"/>
    <w:link w:val="Schedulepart"/>
    <w:rsid w:val="007935B2"/>
    <w:rPr>
      <w:rFonts w:ascii="Arial" w:hAnsi="Arial"/>
      <w:b/>
      <w:sz w:val="28"/>
      <w:szCs w:val="24"/>
    </w:rPr>
  </w:style>
  <w:style w:type="paragraph" w:customStyle="1" w:styleId="font5">
    <w:name w:val="font5"/>
    <w:basedOn w:val="Normal"/>
    <w:rsid w:val="007935B2"/>
    <w:pPr>
      <w:spacing w:before="100" w:beforeAutospacing="1" w:after="100" w:afterAutospacing="1" w:line="240" w:lineRule="auto"/>
    </w:pPr>
    <w:rPr>
      <w:rFonts w:eastAsia="Times New Roman" w:cs="Times New Roman"/>
      <w:color w:val="000000"/>
      <w:sz w:val="24"/>
      <w:szCs w:val="24"/>
      <w:lang w:eastAsia="en-AU"/>
    </w:rPr>
  </w:style>
  <w:style w:type="paragraph" w:customStyle="1" w:styleId="font6">
    <w:name w:val="font6"/>
    <w:basedOn w:val="Normal"/>
    <w:rsid w:val="007935B2"/>
    <w:pPr>
      <w:spacing w:before="100" w:beforeAutospacing="1" w:after="100" w:afterAutospacing="1" w:line="240" w:lineRule="auto"/>
    </w:pPr>
    <w:rPr>
      <w:rFonts w:ascii="MS Mincho" w:eastAsia="MS Mincho" w:hAnsi="MS Mincho" w:cs="Times New Roman"/>
      <w:color w:val="000000"/>
      <w:sz w:val="24"/>
      <w:szCs w:val="24"/>
      <w:lang w:eastAsia="en-AU"/>
    </w:rPr>
  </w:style>
  <w:style w:type="paragraph" w:customStyle="1" w:styleId="xl73">
    <w:name w:val="xl73"/>
    <w:basedOn w:val="Normal"/>
    <w:rsid w:val="007935B2"/>
    <w:pPr>
      <w:spacing w:before="100" w:beforeAutospacing="1" w:after="100" w:afterAutospacing="1" w:line="240" w:lineRule="auto"/>
      <w:textAlignment w:val="top"/>
    </w:pPr>
    <w:rPr>
      <w:rFonts w:eastAsia="Times New Roman" w:cs="Times New Roman"/>
      <w:color w:val="000000"/>
      <w:sz w:val="24"/>
      <w:szCs w:val="24"/>
      <w:lang w:eastAsia="en-AU"/>
    </w:rPr>
  </w:style>
  <w:style w:type="paragraph" w:customStyle="1" w:styleId="xl74">
    <w:name w:val="xl74"/>
    <w:basedOn w:val="Normal"/>
    <w:rsid w:val="007935B2"/>
    <w:pPr>
      <w:spacing w:before="100" w:beforeAutospacing="1" w:after="100" w:afterAutospacing="1" w:line="240" w:lineRule="auto"/>
    </w:pPr>
    <w:rPr>
      <w:rFonts w:eastAsia="Times New Roman" w:cs="Times New Roman"/>
      <w:sz w:val="24"/>
      <w:szCs w:val="24"/>
      <w:lang w:eastAsia="en-AU"/>
    </w:rPr>
  </w:style>
  <w:style w:type="paragraph" w:customStyle="1" w:styleId="xl75">
    <w:name w:val="xl75"/>
    <w:basedOn w:val="Normal"/>
    <w:rsid w:val="007935B2"/>
    <w:pPr>
      <w:spacing w:before="100" w:beforeAutospacing="1" w:after="100" w:afterAutospacing="1" w:line="240" w:lineRule="auto"/>
    </w:pPr>
    <w:rPr>
      <w:rFonts w:eastAsia="Times New Roman" w:cs="Times New Roman"/>
      <w:sz w:val="24"/>
      <w:szCs w:val="24"/>
      <w:lang w:eastAsia="en-AU"/>
    </w:rPr>
  </w:style>
  <w:style w:type="table" w:customStyle="1" w:styleId="TableSimple11">
    <w:name w:val="Table Simple 11"/>
    <w:basedOn w:val="TableNormal"/>
    <w:next w:val="TableSimple1"/>
    <w:unhideWhenUsed/>
    <w:rsid w:val="007935B2"/>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31">
    <w:name w:val="Table Simple 31"/>
    <w:basedOn w:val="TableNormal"/>
    <w:next w:val="TableSimple3"/>
    <w:unhideWhenUsed/>
    <w:rsid w:val="007935B2"/>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
    <w:name w:val="Table Classic 11"/>
    <w:basedOn w:val="TableNormal"/>
    <w:next w:val="TableClassic1"/>
    <w:unhideWhenUsed/>
    <w:rsid w:val="007935B2"/>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nhideWhenUsed/>
    <w:rsid w:val="007935B2"/>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nhideWhenUsed/>
    <w:rsid w:val="007935B2"/>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Grid11">
    <w:name w:val="Table Grid 11"/>
    <w:basedOn w:val="TableNormal"/>
    <w:next w:val="TableGrid1"/>
    <w:unhideWhenUsed/>
    <w:rsid w:val="007935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nhideWhenUsed/>
    <w:rsid w:val="007935B2"/>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nhideWhenUsed/>
    <w:rsid w:val="007935B2"/>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nhideWhenUsed/>
    <w:rsid w:val="007935B2"/>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nhideWhenUsed/>
    <w:rsid w:val="007935B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nhideWhenUsed/>
    <w:rsid w:val="007935B2"/>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nhideWhenUsed/>
    <w:rsid w:val="007935B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nhideWhenUsed/>
    <w:rsid w:val="007935B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unhideWhenUsed/>
    <w:rsid w:val="007935B2"/>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nhideWhenUsed/>
    <w:rsid w:val="007935B2"/>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nhideWhenUsed/>
    <w:rsid w:val="007935B2"/>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unhideWhenUsed/>
    <w:rsid w:val="007935B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
    <w:name w:val="Table Professional1"/>
    <w:basedOn w:val="TableNormal"/>
    <w:next w:val="TableProfessional"/>
    <w:unhideWhenUsed/>
    <w:rsid w:val="007935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unhideWhenUsed/>
    <w:rsid w:val="007935B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nhideWhenUsed/>
    <w:rsid w:val="007935B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nhideWhenUsed/>
    <w:rsid w:val="007935B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eneral1">
    <w:name w:val="TableGeneral1"/>
    <w:basedOn w:val="TableNormal"/>
    <w:rsid w:val="007935B2"/>
    <w:pPr>
      <w:spacing w:before="60" w:after="60" w:line="240" w:lineRule="exact"/>
    </w:pPr>
    <w:rPr>
      <w:sz w:val="22"/>
    </w:rPr>
    <w:tblPr>
      <w:tblCellSpacing w:w="11" w:type="dxa"/>
    </w:tblPr>
    <w:trPr>
      <w:tblCellSpacing w:w="11" w:type="dxa"/>
    </w:trPr>
    <w:tblStylePr w:type="firstRow">
      <w:pPr>
        <w:wordWrap/>
        <w:spacing w:beforeLines="0" w:before="100" w:beforeAutospacing="1" w:afterLines="0" w:after="100" w:afterAutospacing="1" w:line="200" w:lineRule="exact"/>
      </w:pPr>
      <w:rPr>
        <w:rFonts w:ascii="Arial" w:hAnsi="Arial" w:cs="Arial" w:hint="default"/>
        <w:b/>
        <w:sz w:val="18"/>
        <w:szCs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numbering" w:customStyle="1" w:styleId="1ai1">
    <w:name w:val="1 / a / i1"/>
    <w:basedOn w:val="NoList"/>
    <w:next w:val="1ai"/>
    <w:unhideWhenUsed/>
    <w:rsid w:val="007935B2"/>
  </w:style>
  <w:style w:type="numbering" w:customStyle="1" w:styleId="ArticleSection1">
    <w:name w:val="Article / Section1"/>
    <w:basedOn w:val="NoList"/>
    <w:next w:val="ArticleSection"/>
    <w:unhideWhenUsed/>
    <w:rsid w:val="007935B2"/>
  </w:style>
  <w:style w:type="numbering" w:customStyle="1" w:styleId="1111111">
    <w:name w:val="1 / 1.1 / 1.1.11"/>
    <w:basedOn w:val="NoList"/>
    <w:next w:val="111111"/>
    <w:unhideWhenUsed/>
    <w:rsid w:val="007935B2"/>
  </w:style>
  <w:style w:type="numbering" w:customStyle="1" w:styleId="1111112">
    <w:name w:val="1 / 1.1 / 1.1.12"/>
    <w:basedOn w:val="NoList"/>
    <w:next w:val="111111"/>
    <w:rsid w:val="007935B2"/>
  </w:style>
  <w:style w:type="numbering" w:customStyle="1" w:styleId="1ai2">
    <w:name w:val="1 / a / i2"/>
    <w:basedOn w:val="NoList"/>
    <w:next w:val="1ai"/>
    <w:rsid w:val="007935B2"/>
  </w:style>
  <w:style w:type="numbering" w:customStyle="1" w:styleId="ArticleSection2">
    <w:name w:val="Article / Section2"/>
    <w:basedOn w:val="NoList"/>
    <w:next w:val="ArticleSection"/>
    <w:rsid w:val="007935B2"/>
  </w:style>
  <w:style w:type="character" w:customStyle="1" w:styleId="subsectionChar">
    <w:name w:val="subsection Char"/>
    <w:aliases w:val="ss Char"/>
    <w:basedOn w:val="DefaultParagraphFont"/>
    <w:link w:val="subsection"/>
    <w:locked/>
    <w:rsid w:val="007935B2"/>
    <w:rPr>
      <w:sz w:val="22"/>
    </w:rPr>
  </w:style>
  <w:style w:type="character" w:customStyle="1" w:styleId="ItemHeadChar">
    <w:name w:val="ItemHead Char"/>
    <w:aliases w:val="ih Char"/>
    <w:basedOn w:val="DefaultParagraphFont"/>
    <w:link w:val="ItemHead"/>
    <w:locked/>
    <w:rsid w:val="00EF6BC2"/>
    <w:rPr>
      <w:rFonts w:ascii="Arial" w:hAnsi="Arial"/>
      <w:b/>
      <w:kern w:val="28"/>
      <w:sz w:val="24"/>
    </w:rPr>
  </w:style>
  <w:style w:type="paragraph" w:styleId="ListParagraph">
    <w:name w:val="List Paragraph"/>
    <w:basedOn w:val="Normal"/>
    <w:uiPriority w:val="34"/>
    <w:qFormat/>
    <w:rsid w:val="002A6109"/>
    <w:pPr>
      <w:ind w:left="720"/>
      <w:contextualSpacing/>
    </w:pPr>
  </w:style>
  <w:style w:type="paragraph" w:customStyle="1" w:styleId="hr0">
    <w:name w:val="hr"/>
    <w:basedOn w:val="Normal"/>
    <w:rsid w:val="00EF6BC2"/>
    <w:pPr>
      <w:spacing w:before="100" w:beforeAutospacing="1" w:after="100" w:afterAutospacing="1" w:line="240" w:lineRule="auto"/>
    </w:pPr>
    <w:rPr>
      <w:rFonts w:eastAsia="Times New Roman" w:cs="Times New Roman"/>
      <w:sz w:val="24"/>
      <w:szCs w:val="24"/>
      <w:lang w:eastAsia="en-AU"/>
    </w:rPr>
  </w:style>
  <w:style w:type="character" w:customStyle="1" w:styleId="charsectno0">
    <w:name w:val="charsectno"/>
    <w:basedOn w:val="DefaultParagraphFont"/>
    <w:rsid w:val="00EF6BC2"/>
  </w:style>
  <w:style w:type="paragraph" w:customStyle="1" w:styleId="r10">
    <w:name w:val="r1"/>
    <w:basedOn w:val="Normal"/>
    <w:rsid w:val="00EF6BC2"/>
    <w:pPr>
      <w:spacing w:before="100" w:beforeAutospacing="1" w:after="100" w:afterAutospacing="1" w:line="240" w:lineRule="auto"/>
    </w:pPr>
    <w:rPr>
      <w:rFonts w:eastAsia="Times New Roman" w:cs="Times New Roman"/>
      <w:sz w:val="24"/>
      <w:szCs w:val="24"/>
      <w:lang w:eastAsia="en-AU"/>
    </w:rPr>
  </w:style>
  <w:style w:type="character" w:customStyle="1" w:styleId="legsubtitle1">
    <w:name w:val="legsubtitle1"/>
    <w:basedOn w:val="DefaultParagraphFont"/>
    <w:rsid w:val="00EF6BC2"/>
    <w:rPr>
      <w:rFonts w:ascii="Helvetica Neue" w:hAnsi="Helvetica Neue" w:hint="default"/>
      <w:b/>
      <w:bCs/>
      <w:sz w:val="28"/>
      <w:szCs w:val="28"/>
    </w:rPr>
  </w:style>
  <w:style w:type="character" w:customStyle="1" w:styleId="ActHead5Char">
    <w:name w:val="ActHead 5 Char"/>
    <w:aliases w:val="s Char"/>
    <w:link w:val="ActHead5"/>
    <w:rsid w:val="00BC3F54"/>
    <w:rPr>
      <w:b/>
      <w:kern w:val="28"/>
      <w:sz w:val="24"/>
    </w:rPr>
  </w:style>
  <w:style w:type="character" w:customStyle="1" w:styleId="notetextChar">
    <w:name w:val="note(text) Char"/>
    <w:aliases w:val="n Char"/>
    <w:basedOn w:val="DefaultParagraphFont"/>
    <w:link w:val="notetext"/>
    <w:rsid w:val="00BC3F54"/>
    <w:rPr>
      <w:sz w:val="18"/>
    </w:rPr>
  </w:style>
  <w:style w:type="paragraph" w:customStyle="1" w:styleId="EnStatement">
    <w:name w:val="EnStatement"/>
    <w:basedOn w:val="Normal"/>
    <w:rsid w:val="002A6109"/>
    <w:pPr>
      <w:numPr>
        <w:numId w:val="18"/>
      </w:numPr>
    </w:pPr>
    <w:rPr>
      <w:rFonts w:eastAsia="Times New Roman" w:cs="Times New Roman"/>
      <w:lang w:eastAsia="en-AU"/>
    </w:rPr>
  </w:style>
  <w:style w:type="paragraph" w:customStyle="1" w:styleId="EnStatementHeading">
    <w:name w:val="EnStatementHeading"/>
    <w:basedOn w:val="Normal"/>
    <w:rsid w:val="002A6109"/>
    <w:rPr>
      <w:rFonts w:eastAsia="Times New Roman" w:cs="Times New Roman"/>
      <w:b/>
      <w:lang w:eastAsia="en-AU"/>
    </w:rPr>
  </w:style>
  <w:style w:type="paragraph" w:customStyle="1" w:styleId="Transitional">
    <w:name w:val="Transitional"/>
    <w:aliases w:val="tr"/>
    <w:basedOn w:val="Normal"/>
    <w:next w:val="Normal"/>
    <w:rsid w:val="002A6109"/>
    <w:pPr>
      <w:keepNext/>
      <w:keepLines/>
      <w:spacing w:before="220" w:line="240" w:lineRule="auto"/>
      <w:ind w:left="709" w:hanging="709"/>
    </w:pPr>
    <w:rPr>
      <w:rFonts w:ascii="Arial" w:eastAsia="Times New Roman" w:hAnsi="Arial" w:cs="Times New Roman"/>
      <w:b/>
      <w:kern w:val="28"/>
      <w:sz w:val="24"/>
      <w:lang w:eastAsia="en-AU"/>
    </w:rPr>
  </w:style>
  <w:style w:type="paragraph" w:customStyle="1" w:styleId="ETAsubitem">
    <w:name w:val="ETA(subitem)"/>
    <w:basedOn w:val="OPCParaBase"/>
    <w:rsid w:val="00076949"/>
    <w:pPr>
      <w:tabs>
        <w:tab w:val="right" w:pos="340"/>
      </w:tabs>
      <w:spacing w:before="60" w:line="240" w:lineRule="auto"/>
      <w:ind w:left="454" w:hanging="454"/>
    </w:pPr>
    <w:rPr>
      <w:sz w:val="20"/>
    </w:rPr>
  </w:style>
  <w:style w:type="paragraph" w:customStyle="1" w:styleId="ETApara">
    <w:name w:val="ETA(para)"/>
    <w:basedOn w:val="OPCParaBase"/>
    <w:rsid w:val="00076949"/>
    <w:pPr>
      <w:tabs>
        <w:tab w:val="right" w:pos="754"/>
      </w:tabs>
      <w:spacing w:before="60" w:line="240" w:lineRule="auto"/>
      <w:ind w:left="828" w:hanging="828"/>
    </w:pPr>
    <w:rPr>
      <w:sz w:val="20"/>
    </w:rPr>
  </w:style>
  <w:style w:type="paragraph" w:customStyle="1" w:styleId="ETAsubpara">
    <w:name w:val="ETA(subpara)"/>
    <w:basedOn w:val="OPCParaBase"/>
    <w:rsid w:val="00076949"/>
    <w:pPr>
      <w:tabs>
        <w:tab w:val="right" w:pos="1083"/>
      </w:tabs>
      <w:spacing w:before="60" w:line="240" w:lineRule="auto"/>
      <w:ind w:left="1191" w:hanging="1191"/>
    </w:pPr>
    <w:rPr>
      <w:sz w:val="20"/>
    </w:rPr>
  </w:style>
  <w:style w:type="paragraph" w:customStyle="1" w:styleId="ETAsub-subpara">
    <w:name w:val="ETA(sub-subpara)"/>
    <w:basedOn w:val="OPCParaBase"/>
    <w:rsid w:val="00076949"/>
    <w:pPr>
      <w:tabs>
        <w:tab w:val="right" w:pos="1412"/>
      </w:tabs>
      <w:spacing w:before="60" w:line="240" w:lineRule="auto"/>
      <w:ind w:left="1525" w:hanging="1525"/>
    </w:pPr>
    <w:rPr>
      <w:sz w:val="20"/>
    </w:rPr>
  </w:style>
  <w:style w:type="paragraph" w:customStyle="1" w:styleId="SOText2">
    <w:name w:val="SO Text2"/>
    <w:aliases w:val="sot2"/>
    <w:basedOn w:val="Normal"/>
    <w:next w:val="SOText"/>
    <w:link w:val="SOText2Char"/>
    <w:rsid w:val="0007694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076949"/>
    <w:rPr>
      <w:rFonts w:eastAsiaTheme="minorHAnsi" w:cstheme="minorBidi"/>
      <w:sz w:val="22"/>
      <w:lang w:eastAsia="en-US"/>
    </w:rPr>
  </w:style>
  <w:style w:type="character" w:customStyle="1" w:styleId="charlegsubtitle1">
    <w:name w:val="charlegsubtitle1"/>
    <w:basedOn w:val="DefaultParagraphFont"/>
    <w:rsid w:val="00076949"/>
    <w:rPr>
      <w:rFonts w:ascii="Arial" w:hAnsi="Arial" w:cs="Arial" w:hint="default"/>
      <w:b/>
      <w:bCs/>
      <w:sz w:val="28"/>
      <w:szCs w:val="28"/>
    </w:rPr>
  </w:style>
  <w:style w:type="numbering" w:customStyle="1" w:styleId="1ai3">
    <w:name w:val="1 / a / i3"/>
    <w:basedOn w:val="NoList"/>
    <w:next w:val="1ai"/>
    <w:rsid w:val="00076949"/>
    <w:pPr>
      <w:numPr>
        <w:numId w:val="24"/>
      </w:numPr>
    </w:pPr>
  </w:style>
  <w:style w:type="numbering" w:customStyle="1" w:styleId="1111113">
    <w:name w:val="1 / 1.1 / 1.1.13"/>
    <w:basedOn w:val="NoList"/>
    <w:next w:val="111111"/>
    <w:rsid w:val="00076949"/>
    <w:pPr>
      <w:numPr>
        <w:numId w:val="25"/>
      </w:numPr>
    </w:pPr>
  </w:style>
  <w:style w:type="numbering" w:customStyle="1" w:styleId="ArticleSection3">
    <w:name w:val="Article / Section3"/>
    <w:basedOn w:val="NoList"/>
    <w:next w:val="ArticleSection"/>
    <w:rsid w:val="00076949"/>
    <w:pPr>
      <w:numPr>
        <w:numId w:val="27"/>
      </w:numPr>
    </w:pPr>
  </w:style>
  <w:style w:type="paragraph" w:customStyle="1" w:styleId="Body">
    <w:name w:val="Body"/>
    <w:aliases w:val="b"/>
    <w:basedOn w:val="OPCParaBase"/>
    <w:rsid w:val="00076949"/>
    <w:pPr>
      <w:spacing w:before="240" w:line="240" w:lineRule="auto"/>
    </w:pPr>
    <w:rPr>
      <w:sz w:val="24"/>
    </w:rPr>
  </w:style>
  <w:style w:type="paragraph" w:customStyle="1" w:styleId="BodyNum">
    <w:name w:val="BodyNum"/>
    <w:aliases w:val="b1"/>
    <w:basedOn w:val="OPCParaBase"/>
    <w:rsid w:val="00076949"/>
    <w:pPr>
      <w:numPr>
        <w:numId w:val="30"/>
      </w:numPr>
      <w:spacing w:before="240" w:line="240" w:lineRule="auto"/>
    </w:pPr>
    <w:rPr>
      <w:sz w:val="24"/>
    </w:rPr>
  </w:style>
  <w:style w:type="paragraph" w:customStyle="1" w:styleId="BodyPara">
    <w:name w:val="BodyPara"/>
    <w:aliases w:val="ba"/>
    <w:basedOn w:val="OPCParaBase"/>
    <w:rsid w:val="00076949"/>
    <w:pPr>
      <w:numPr>
        <w:ilvl w:val="1"/>
        <w:numId w:val="30"/>
      </w:numPr>
      <w:spacing w:before="240" w:line="240" w:lineRule="auto"/>
    </w:pPr>
    <w:rPr>
      <w:sz w:val="24"/>
    </w:rPr>
  </w:style>
  <w:style w:type="paragraph" w:customStyle="1" w:styleId="BodyParaBullet">
    <w:name w:val="BodyParaBullet"/>
    <w:aliases w:val="bpb"/>
    <w:basedOn w:val="OPCParaBase"/>
    <w:rsid w:val="00076949"/>
    <w:pPr>
      <w:numPr>
        <w:ilvl w:val="2"/>
        <w:numId w:val="30"/>
      </w:numPr>
      <w:tabs>
        <w:tab w:val="left" w:pos="2160"/>
      </w:tabs>
      <w:spacing w:before="240" w:line="240" w:lineRule="auto"/>
    </w:pPr>
    <w:rPr>
      <w:sz w:val="24"/>
    </w:rPr>
  </w:style>
  <w:style w:type="paragraph" w:customStyle="1" w:styleId="BodySubPara">
    <w:name w:val="BodySubPara"/>
    <w:aliases w:val="bi"/>
    <w:basedOn w:val="OPCParaBase"/>
    <w:rsid w:val="00076949"/>
    <w:pPr>
      <w:numPr>
        <w:ilvl w:val="3"/>
        <w:numId w:val="30"/>
      </w:numPr>
      <w:spacing w:before="240" w:line="240" w:lineRule="auto"/>
    </w:pPr>
    <w:rPr>
      <w:sz w:val="24"/>
    </w:rPr>
  </w:style>
  <w:style w:type="numbering" w:customStyle="1" w:styleId="OPCBodyList">
    <w:name w:val="OPCBodyList"/>
    <w:uiPriority w:val="99"/>
    <w:rsid w:val="00076949"/>
    <w:pPr>
      <w:numPr>
        <w:numId w:val="30"/>
      </w:numPr>
    </w:pPr>
  </w:style>
  <w:style w:type="paragraph" w:customStyle="1" w:styleId="Head1">
    <w:name w:val="Head 1"/>
    <w:aliases w:val="1"/>
    <w:basedOn w:val="OPCParaBase"/>
    <w:next w:val="BodyNum"/>
    <w:rsid w:val="00076949"/>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076949"/>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076949"/>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076949"/>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076949"/>
    <w:pPr>
      <w:keepNext/>
      <w:spacing w:before="240" w:after="60" w:line="240" w:lineRule="auto"/>
      <w:outlineLvl w:val="4"/>
    </w:pPr>
    <w:rPr>
      <w:rFonts w:ascii="Arial" w:hAnsi="Arial"/>
      <w:b/>
      <w:i/>
      <w:kern w:val="28"/>
    </w:rPr>
  </w:style>
  <w:style w:type="paragraph" w:customStyle="1" w:styleId="MessShortTitle">
    <w:name w:val="MessShortTitle"/>
    <w:basedOn w:val="Head2"/>
    <w:rsid w:val="00076949"/>
  </w:style>
  <w:style w:type="paragraph" w:customStyle="1" w:styleId="SundryBoxBullet">
    <w:name w:val="SundryBoxBullet"/>
    <w:aliases w:val="sbb"/>
    <w:basedOn w:val="Normal"/>
    <w:rsid w:val="00076949"/>
    <w:pPr>
      <w:pBdr>
        <w:top w:val="single" w:sz="6" w:space="5" w:color="auto"/>
        <w:left w:val="single" w:sz="6" w:space="5" w:color="auto"/>
        <w:bottom w:val="single" w:sz="6" w:space="5" w:color="auto"/>
        <w:right w:val="single" w:sz="6" w:space="5" w:color="auto"/>
      </w:pBdr>
      <w:spacing w:before="240" w:line="240" w:lineRule="auto"/>
      <w:ind w:left="425" w:hanging="425"/>
    </w:pPr>
    <w:rPr>
      <w:sz w:val="24"/>
      <w:szCs w:val="24"/>
    </w:rPr>
  </w:style>
  <w:style w:type="paragraph" w:customStyle="1" w:styleId="SundryBoxHeadBold">
    <w:name w:val="SundryBoxHeadBold"/>
    <w:aliases w:val="sbhb"/>
    <w:basedOn w:val="Normal"/>
    <w:rsid w:val="00076949"/>
    <w:pPr>
      <w:pBdr>
        <w:top w:val="single" w:sz="6" w:space="5" w:color="auto"/>
        <w:left w:val="single" w:sz="6" w:space="5" w:color="auto"/>
        <w:bottom w:val="single" w:sz="6" w:space="5" w:color="auto"/>
        <w:right w:val="single" w:sz="6" w:space="5" w:color="auto"/>
      </w:pBdr>
      <w:spacing w:before="240" w:line="240" w:lineRule="auto"/>
    </w:pPr>
    <w:rPr>
      <w:rFonts w:eastAsia="Times New Roman" w:cs="Times New Roman"/>
      <w:b/>
      <w:sz w:val="24"/>
      <w:szCs w:val="24"/>
      <w:lang w:eastAsia="en-AU"/>
    </w:rPr>
  </w:style>
  <w:style w:type="paragraph" w:styleId="Bibliography">
    <w:name w:val="Bibliography"/>
    <w:basedOn w:val="Normal"/>
    <w:next w:val="Normal"/>
    <w:uiPriority w:val="37"/>
    <w:semiHidden/>
    <w:unhideWhenUsed/>
    <w:rsid w:val="002A6109"/>
  </w:style>
  <w:style w:type="character" w:styleId="BookTitle">
    <w:name w:val="Book Title"/>
    <w:basedOn w:val="DefaultParagraphFont"/>
    <w:uiPriority w:val="33"/>
    <w:qFormat/>
    <w:rsid w:val="002A6109"/>
    <w:rPr>
      <w:b/>
      <w:bCs/>
      <w:i/>
      <w:iCs/>
      <w:spacing w:val="5"/>
    </w:rPr>
  </w:style>
  <w:style w:type="table" w:styleId="ColorfulGrid">
    <w:name w:val="Colorful Grid"/>
    <w:basedOn w:val="TableNormal"/>
    <w:uiPriority w:val="73"/>
    <w:semiHidden/>
    <w:unhideWhenUsed/>
    <w:rsid w:val="002A610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610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A610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A610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A610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A610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2A610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A6109"/>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6109"/>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A6109"/>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A6109"/>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A6109"/>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A6109"/>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2A6109"/>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A6109"/>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6109"/>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6109"/>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6109"/>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A6109"/>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6109"/>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6109"/>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A6109"/>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6109"/>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A6109"/>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A6109"/>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A6109"/>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A6109"/>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2A6109"/>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2A6109"/>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6109"/>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6109"/>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6109"/>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6109"/>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6109"/>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6109"/>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6109"/>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6109"/>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A6109"/>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A6109"/>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A6109"/>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A6109"/>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A6109"/>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A6109"/>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6109"/>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A6109"/>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A6109"/>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A6109"/>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A6109"/>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A6109"/>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A6109"/>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6109"/>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A6109"/>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A6109"/>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A6109"/>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A6109"/>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A6109"/>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A610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610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A610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A610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A610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A610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A610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A6109"/>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6109"/>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A6109"/>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A6109"/>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A6109"/>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A6109"/>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A6109"/>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A6109"/>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6109"/>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A6109"/>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A6109"/>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A6109"/>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A6109"/>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A6109"/>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2A6109"/>
    <w:rPr>
      <w:color w:val="2B579A"/>
      <w:shd w:val="clear" w:color="auto" w:fill="E1DFDD"/>
    </w:rPr>
  </w:style>
  <w:style w:type="character" w:styleId="IntenseEmphasis">
    <w:name w:val="Intense Emphasis"/>
    <w:basedOn w:val="DefaultParagraphFont"/>
    <w:uiPriority w:val="21"/>
    <w:qFormat/>
    <w:rsid w:val="002A6109"/>
    <w:rPr>
      <w:i/>
      <w:iCs/>
      <w:color w:val="4F81BD" w:themeColor="accent1"/>
    </w:rPr>
  </w:style>
  <w:style w:type="paragraph" w:styleId="IntenseQuote">
    <w:name w:val="Intense Quote"/>
    <w:basedOn w:val="Normal"/>
    <w:next w:val="Normal"/>
    <w:link w:val="IntenseQuoteChar"/>
    <w:uiPriority w:val="30"/>
    <w:qFormat/>
    <w:rsid w:val="002A610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A6109"/>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2A6109"/>
    <w:rPr>
      <w:b/>
      <w:bCs/>
      <w:smallCaps/>
      <w:color w:val="4F81BD" w:themeColor="accent1"/>
      <w:spacing w:val="5"/>
    </w:rPr>
  </w:style>
  <w:style w:type="table" w:styleId="LightGrid">
    <w:name w:val="Light Grid"/>
    <w:basedOn w:val="TableNormal"/>
    <w:uiPriority w:val="62"/>
    <w:semiHidden/>
    <w:unhideWhenUsed/>
    <w:rsid w:val="002A6109"/>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6109"/>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A6109"/>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A6109"/>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A6109"/>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A6109"/>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A6109"/>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A6109"/>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6109"/>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A6109"/>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A6109"/>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A6109"/>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A6109"/>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A6109"/>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2A6109"/>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6109"/>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A6109"/>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A6109"/>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A6109"/>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A6109"/>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A6109"/>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2A6109"/>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6109"/>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A6109"/>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A6109"/>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A6109"/>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A6109"/>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A6109"/>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A6109"/>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6109"/>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A6109"/>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A6109"/>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A6109"/>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A6109"/>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A6109"/>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A6109"/>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6109"/>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A6109"/>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A6109"/>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A6109"/>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A6109"/>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A6109"/>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A6109"/>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6109"/>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A6109"/>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A6109"/>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A6109"/>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A6109"/>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A6109"/>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A6109"/>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6109"/>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6109"/>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6109"/>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6109"/>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6109"/>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6109"/>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A6109"/>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A6109"/>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A6109"/>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A6109"/>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A6109"/>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A6109"/>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A6109"/>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A6109"/>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6109"/>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6109"/>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6109"/>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6109"/>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6109"/>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6109"/>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A6109"/>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6109"/>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A6109"/>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A6109"/>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A6109"/>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A6109"/>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A6109"/>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A6109"/>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6109"/>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6109"/>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6109"/>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6109"/>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6109"/>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6109"/>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610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610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A610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A610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A610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A610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A610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A6109"/>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6109"/>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A6109"/>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A6109"/>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A6109"/>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A6109"/>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A6109"/>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A6109"/>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6109"/>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6109"/>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6109"/>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6109"/>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6109"/>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6109"/>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6109"/>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6109"/>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6109"/>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6109"/>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6109"/>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6109"/>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6109"/>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610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610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610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610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610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610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610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2A6109"/>
    <w:rPr>
      <w:color w:val="2B579A"/>
      <w:shd w:val="clear" w:color="auto" w:fill="E1DFDD"/>
    </w:rPr>
  </w:style>
  <w:style w:type="paragraph" w:styleId="NoSpacing">
    <w:name w:val="No Spacing"/>
    <w:uiPriority w:val="1"/>
    <w:qFormat/>
    <w:rsid w:val="002A6109"/>
    <w:rPr>
      <w:rFonts w:eastAsiaTheme="minorHAnsi" w:cstheme="minorBidi"/>
      <w:sz w:val="22"/>
      <w:lang w:eastAsia="en-US"/>
    </w:rPr>
  </w:style>
  <w:style w:type="character" w:styleId="PlaceholderText">
    <w:name w:val="Placeholder Text"/>
    <w:basedOn w:val="DefaultParagraphFont"/>
    <w:uiPriority w:val="99"/>
    <w:semiHidden/>
    <w:rsid w:val="002A6109"/>
    <w:rPr>
      <w:color w:val="808080"/>
    </w:rPr>
  </w:style>
  <w:style w:type="table" w:styleId="PlainTable1">
    <w:name w:val="Plain Table 1"/>
    <w:basedOn w:val="TableNormal"/>
    <w:uiPriority w:val="41"/>
    <w:rsid w:val="002A6109"/>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6109"/>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6109"/>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6109"/>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6109"/>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2A610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A6109"/>
    <w:rPr>
      <w:rFonts w:eastAsiaTheme="minorHAnsi" w:cstheme="minorBidi"/>
      <w:i/>
      <w:iCs/>
      <w:color w:val="404040" w:themeColor="text1" w:themeTint="BF"/>
      <w:sz w:val="22"/>
      <w:lang w:eastAsia="en-US"/>
    </w:rPr>
  </w:style>
  <w:style w:type="character" w:styleId="SmartHyperlink">
    <w:name w:val="Smart Hyperlink"/>
    <w:basedOn w:val="DefaultParagraphFont"/>
    <w:uiPriority w:val="99"/>
    <w:semiHidden/>
    <w:unhideWhenUsed/>
    <w:rsid w:val="002A6109"/>
    <w:rPr>
      <w:u w:val="dotted"/>
    </w:rPr>
  </w:style>
  <w:style w:type="character" w:styleId="SubtleEmphasis">
    <w:name w:val="Subtle Emphasis"/>
    <w:basedOn w:val="DefaultParagraphFont"/>
    <w:uiPriority w:val="19"/>
    <w:qFormat/>
    <w:rsid w:val="002A6109"/>
    <w:rPr>
      <w:i/>
      <w:iCs/>
      <w:color w:val="404040" w:themeColor="text1" w:themeTint="BF"/>
    </w:rPr>
  </w:style>
  <w:style w:type="character" w:styleId="SubtleReference">
    <w:name w:val="Subtle Reference"/>
    <w:basedOn w:val="DefaultParagraphFont"/>
    <w:uiPriority w:val="31"/>
    <w:qFormat/>
    <w:rsid w:val="002A6109"/>
    <w:rPr>
      <w:smallCaps/>
      <w:color w:val="5A5A5A" w:themeColor="text1" w:themeTint="A5"/>
    </w:rPr>
  </w:style>
  <w:style w:type="table" w:styleId="TableGridLight">
    <w:name w:val="Grid Table Light"/>
    <w:basedOn w:val="TableNormal"/>
    <w:uiPriority w:val="40"/>
    <w:rsid w:val="002A6109"/>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2A6109"/>
    <w:pPr>
      <w:numPr>
        <w:numId w:val="0"/>
      </w:numPr>
      <w:outlineLvl w:val="9"/>
    </w:pPr>
  </w:style>
  <w:style w:type="character" w:styleId="UnresolvedMention">
    <w:name w:val="Unresolved Mention"/>
    <w:basedOn w:val="DefaultParagraphFont"/>
    <w:uiPriority w:val="99"/>
    <w:semiHidden/>
    <w:unhideWhenUsed/>
    <w:rsid w:val="002A6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66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footer" Target="footer1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footer" Target="footer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header" Target="header17.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53DF5-9FE5-4AE6-8FFC-2847E45E8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14</Pages>
  <Words>12885</Words>
  <Characters>77051</Characters>
  <Application>Microsoft Office Word</Application>
  <DocSecurity>0</DocSecurity>
  <PresentationFormat/>
  <Lines>4083</Lines>
  <Paragraphs>2319</Paragraphs>
  <ScaleCrop>false</ScaleCrop>
  <HeadingPairs>
    <vt:vector size="2" baseType="variant">
      <vt:variant>
        <vt:lpstr>Title</vt:lpstr>
      </vt:variant>
      <vt:variant>
        <vt:i4>1</vt:i4>
      </vt:variant>
    </vt:vector>
  </HeadingPairs>
  <TitlesOfParts>
    <vt:vector size="1" baseType="lpstr">
      <vt:lpstr>Autonomous Sanctions (Designated Persons and Entities and Declared Persons – Syria) List 2012</vt:lpstr>
    </vt:vector>
  </TitlesOfParts>
  <Manager/>
  <Company/>
  <LinksUpToDate>false</LinksUpToDate>
  <CharactersWithSpaces>87813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Autonomous Sanctions (Designated Persons and Entities and Declared Persons – Syria) List 2012</dc:title>
  <dc:subject/>
  <dc:creator/>
  <cp:keywords/>
  <dc:description/>
  <cp:lastModifiedBy/>
  <cp:revision>1</cp:revision>
  <cp:lastPrinted>2016-05-23T05:50:00Z</cp:lastPrinted>
  <dcterms:created xsi:type="dcterms:W3CDTF">2023-10-09T01:56:00Z</dcterms:created>
  <dcterms:modified xsi:type="dcterms:W3CDTF">2023-10-09T01:56:00Z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OFFICIAL</vt:lpwstr>
  </property>
  <property fmtid="{D5CDD505-2E9C-101B-9397-08002B2CF9AE}" pid="4" name="ShortT">
    <vt:lpwstr>Autonomous Sanctions (Designated Persons and Entities and Declared Persons – Syria) List 2012</vt:lpwstr>
  </property>
  <property fmtid="{D5CDD505-2E9C-101B-9397-08002B2CF9AE}" pid="5" name="Compilation">
    <vt:lpwstr>Yes</vt:lpwstr>
  </property>
  <property fmtid="{D5CDD505-2E9C-101B-9397-08002B2CF9AE}" pid="6" name="Type">
    <vt:lpwstr>LI</vt:lpwstr>
  </property>
  <property fmtid="{D5CDD505-2E9C-101B-9397-08002B2CF9AE}" pid="7" name="DocType">
    <vt:lpwstr>NEW</vt:lpwstr>
  </property>
  <property fmtid="{D5CDD505-2E9C-101B-9397-08002B2CF9AE}" pid="8" name="ActNo">
    <vt:lpwstr/>
  </property>
  <property fmtid="{D5CDD505-2E9C-101B-9397-08002B2CF9AE}" pid="9" name="Header">
    <vt:lpwstr>Section</vt:lpwstr>
  </property>
  <property fmtid="{D5CDD505-2E9C-101B-9397-08002B2CF9AE}" pid="10" name="Class">
    <vt:lpwstr/>
  </property>
  <property fmtid="{D5CDD505-2E9C-101B-9397-08002B2CF9AE}" pid="11" name="DateMade">
    <vt:lpwstr>2021</vt:lpwstr>
  </property>
  <property fmtid="{D5CDD505-2E9C-101B-9397-08002B2CF9AE}" pid="12" name="EXCO">
    <vt:lpwstr> </vt:lpwstr>
  </property>
  <property fmtid="{D5CDD505-2E9C-101B-9397-08002B2CF9AE}" pid="13" name="Authority">
    <vt:lpwstr> </vt:lpwstr>
  </property>
  <property fmtid="{D5CDD505-2E9C-101B-9397-08002B2CF9AE}" pid="14" name="CompilationVersion">
    <vt:i4>3</vt:i4>
  </property>
  <property fmtid="{D5CDD505-2E9C-101B-9397-08002B2CF9AE}" pid="15" name="CompilationNumber">
    <vt:lpwstr>7</vt:lpwstr>
  </property>
  <property fmtid="{D5CDD505-2E9C-101B-9397-08002B2CF9AE}" pid="16" name="StartDate">
    <vt:lpwstr>2 August 2023</vt:lpwstr>
  </property>
  <property fmtid="{D5CDD505-2E9C-101B-9397-08002B2CF9AE}" pid="17" name="IncludesUpTo">
    <vt:lpwstr>F2023L01058</vt:lpwstr>
  </property>
  <property fmtid="{D5CDD505-2E9C-101B-9397-08002B2CF9AE}" pid="18" name="RegisteredDate">
    <vt:lpwstr>9 October 2023</vt:lpwstr>
  </property>
  <property fmtid="{D5CDD505-2E9C-101B-9397-08002B2CF9AE}" pid="19" name="TitusGUID">
    <vt:lpwstr>67b4a258-9b86-460e-986e-497077934afa</vt:lpwstr>
  </property>
  <property fmtid="{D5CDD505-2E9C-101B-9397-08002B2CF9AE}" pid="20" name="SEC">
    <vt:lpwstr>UNCLASSIFIED</vt:lpwstr>
  </property>
  <property fmtid="{D5CDD505-2E9C-101B-9397-08002B2CF9AE}" pid="21" name="DLM">
    <vt:lpwstr> </vt:lpwstr>
  </property>
  <property fmtid="{D5CDD505-2E9C-101B-9397-08002B2CF9AE}" pid="22" name="ChangedTitle">
    <vt:lpwstr/>
  </property>
  <property fmtid="{D5CDD505-2E9C-101B-9397-08002B2CF9AE}" pid="23" name="DoNotAsk">
    <vt:lpwstr>0</vt:lpwstr>
  </property>
</Properties>
</file>