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31" w:rsidRPr="00A53B0B" w:rsidRDefault="00FE1DC5" w:rsidP="00D95E31">
      <w:pPr>
        <w:spacing w:after="0" w:line="240" w:lineRule="auto"/>
        <w:jc w:val="center"/>
        <w:rPr>
          <w:rFonts w:ascii="Times New Roman" w:hAnsi="Times New Roman"/>
          <w:b/>
          <w:sz w:val="24"/>
          <w:szCs w:val="24"/>
          <w:u w:val="single"/>
        </w:rPr>
      </w:pPr>
      <w:r w:rsidRPr="00A53B0B">
        <w:rPr>
          <w:rFonts w:ascii="Times New Roman" w:hAnsi="Times New Roman"/>
          <w:b/>
          <w:sz w:val="24"/>
          <w:szCs w:val="24"/>
          <w:u w:val="single"/>
        </w:rPr>
        <w:t>EXPLANATORY STATEMENT</w:t>
      </w:r>
    </w:p>
    <w:p w:rsidR="00D95E31" w:rsidRDefault="00D95E31" w:rsidP="00D95E31">
      <w:pPr>
        <w:spacing w:after="0" w:line="240" w:lineRule="auto"/>
        <w:jc w:val="center"/>
        <w:rPr>
          <w:rFonts w:ascii="Times New Roman" w:hAnsi="Times New Roman"/>
          <w:sz w:val="24"/>
          <w:szCs w:val="24"/>
        </w:rPr>
      </w:pPr>
    </w:p>
    <w:p w:rsidR="00D95E31" w:rsidRPr="00F121CF" w:rsidRDefault="00D95E31" w:rsidP="00D95E31">
      <w:pPr>
        <w:spacing w:after="0" w:line="240" w:lineRule="auto"/>
        <w:jc w:val="center"/>
        <w:rPr>
          <w:rFonts w:ascii="Times New Roman" w:hAnsi="Times New Roman"/>
          <w:b/>
          <w:sz w:val="24"/>
          <w:szCs w:val="24"/>
          <w:u w:val="single"/>
        </w:rPr>
      </w:pPr>
      <w:r w:rsidRPr="00F121CF">
        <w:rPr>
          <w:rFonts w:ascii="Times New Roman" w:hAnsi="Times New Roman"/>
          <w:b/>
          <w:sz w:val="24"/>
          <w:szCs w:val="24"/>
          <w:u w:val="single"/>
        </w:rPr>
        <w:t>Select L</w:t>
      </w:r>
      <w:r w:rsidR="00E25CA4" w:rsidRPr="00F121CF">
        <w:rPr>
          <w:rFonts w:ascii="Times New Roman" w:hAnsi="Times New Roman"/>
          <w:b/>
          <w:sz w:val="24"/>
          <w:szCs w:val="24"/>
          <w:u w:val="single"/>
        </w:rPr>
        <w:t>egislative Instrument 2011 No.</w:t>
      </w:r>
      <w:r w:rsidR="00270C07">
        <w:rPr>
          <w:rFonts w:ascii="Times New Roman" w:hAnsi="Times New Roman"/>
          <w:b/>
          <w:sz w:val="24"/>
          <w:szCs w:val="24"/>
          <w:u w:val="single"/>
        </w:rPr>
        <w:t xml:space="preserve"> 248</w:t>
      </w:r>
    </w:p>
    <w:p w:rsidR="00D95E31" w:rsidRDefault="00D95E31" w:rsidP="00D95E31">
      <w:pPr>
        <w:spacing w:after="0" w:line="240" w:lineRule="auto"/>
        <w:jc w:val="center"/>
        <w:rPr>
          <w:rFonts w:ascii="Times New Roman" w:hAnsi="Times New Roman"/>
          <w:sz w:val="24"/>
          <w:szCs w:val="24"/>
        </w:rPr>
      </w:pPr>
    </w:p>
    <w:p w:rsidR="00D95E31" w:rsidRPr="00A53B0B" w:rsidRDefault="00D95E31" w:rsidP="00D95E31">
      <w:pPr>
        <w:spacing w:after="0" w:line="240" w:lineRule="auto"/>
        <w:jc w:val="center"/>
        <w:rPr>
          <w:rFonts w:ascii="Times New Roman" w:hAnsi="Times New Roman"/>
          <w:i/>
          <w:sz w:val="24"/>
          <w:szCs w:val="24"/>
        </w:rPr>
      </w:pPr>
      <w:r w:rsidRPr="00A53B0B">
        <w:rPr>
          <w:rFonts w:ascii="Times New Roman" w:hAnsi="Times New Roman"/>
          <w:i/>
          <w:sz w:val="24"/>
          <w:szCs w:val="24"/>
        </w:rPr>
        <w:t>Charter of the United Nations Act 1945</w:t>
      </w:r>
    </w:p>
    <w:p w:rsidR="00D95E31" w:rsidRPr="00A53B0B" w:rsidRDefault="00D95E31" w:rsidP="00D95E31">
      <w:pPr>
        <w:spacing w:after="0" w:line="240" w:lineRule="auto"/>
        <w:jc w:val="center"/>
        <w:rPr>
          <w:rFonts w:ascii="Times New Roman" w:hAnsi="Times New Roman"/>
          <w:i/>
          <w:sz w:val="24"/>
          <w:szCs w:val="24"/>
        </w:rPr>
      </w:pPr>
    </w:p>
    <w:p w:rsidR="00D95E31" w:rsidRPr="00133B38" w:rsidRDefault="00D95E31" w:rsidP="00D95E31">
      <w:pPr>
        <w:spacing w:after="0" w:line="240" w:lineRule="auto"/>
        <w:jc w:val="center"/>
        <w:rPr>
          <w:rFonts w:ascii="Times New Roman" w:hAnsi="Times New Roman"/>
          <w:i/>
          <w:sz w:val="24"/>
          <w:szCs w:val="24"/>
        </w:rPr>
      </w:pPr>
      <w:r w:rsidRPr="00A53B0B">
        <w:rPr>
          <w:rFonts w:ascii="Times New Roman" w:hAnsi="Times New Roman"/>
          <w:i/>
          <w:sz w:val="24"/>
          <w:szCs w:val="24"/>
        </w:rPr>
        <w:t xml:space="preserve">Charter of the United Nations (Sanctions – Libyan Arab Jamahiriya) Amendment </w:t>
      </w:r>
      <w:r w:rsidRPr="00133B38">
        <w:rPr>
          <w:rFonts w:ascii="Times New Roman" w:hAnsi="Times New Roman"/>
          <w:i/>
          <w:sz w:val="24"/>
          <w:szCs w:val="24"/>
        </w:rPr>
        <w:t>Regulations 2011</w:t>
      </w:r>
      <w:r w:rsidR="00E25CA4">
        <w:rPr>
          <w:rFonts w:ascii="Times New Roman" w:hAnsi="Times New Roman"/>
          <w:i/>
          <w:sz w:val="24"/>
          <w:szCs w:val="24"/>
        </w:rPr>
        <w:t xml:space="preserve"> (No.</w:t>
      </w:r>
      <w:r w:rsidR="004522B0">
        <w:rPr>
          <w:rFonts w:ascii="Times New Roman" w:hAnsi="Times New Roman"/>
          <w:i/>
          <w:sz w:val="24"/>
          <w:szCs w:val="24"/>
        </w:rPr>
        <w:t xml:space="preserve"> </w:t>
      </w:r>
      <w:r w:rsidR="00270C07">
        <w:rPr>
          <w:rFonts w:ascii="Times New Roman" w:hAnsi="Times New Roman"/>
          <w:i/>
          <w:sz w:val="24"/>
          <w:szCs w:val="24"/>
        </w:rPr>
        <w:t>2</w:t>
      </w:r>
      <w:r w:rsidR="00E25CA4">
        <w:rPr>
          <w:rFonts w:ascii="Times New Roman" w:hAnsi="Times New Roman"/>
          <w:i/>
          <w:sz w:val="24"/>
          <w:szCs w:val="24"/>
        </w:rPr>
        <w:t>)</w:t>
      </w:r>
    </w:p>
    <w:p w:rsidR="00D95E31" w:rsidRPr="00133B38" w:rsidRDefault="00D95E31" w:rsidP="00D95E31">
      <w:pPr>
        <w:spacing w:after="0" w:line="240" w:lineRule="auto"/>
        <w:rPr>
          <w:rFonts w:ascii="Times New Roman" w:hAnsi="Times New Roman"/>
          <w:sz w:val="24"/>
          <w:szCs w:val="24"/>
        </w:rPr>
      </w:pPr>
    </w:p>
    <w:p w:rsidR="003771D8" w:rsidRDefault="00D95E31" w:rsidP="00D95E31">
      <w:pPr>
        <w:spacing w:after="0" w:line="240" w:lineRule="auto"/>
        <w:rPr>
          <w:rFonts w:ascii="Times New Roman" w:hAnsi="Times New Roman"/>
          <w:sz w:val="24"/>
          <w:szCs w:val="24"/>
        </w:rPr>
      </w:pPr>
      <w:r w:rsidRPr="00133B38">
        <w:rPr>
          <w:rFonts w:ascii="Times New Roman" w:hAnsi="Times New Roman"/>
          <w:sz w:val="24"/>
          <w:szCs w:val="24"/>
        </w:rPr>
        <w:t xml:space="preserve">The purpose of the Regulations is to amend the </w:t>
      </w:r>
      <w:r w:rsidRPr="00133B38">
        <w:rPr>
          <w:rFonts w:ascii="Times New Roman" w:hAnsi="Times New Roman"/>
          <w:bCs/>
          <w:i/>
          <w:sz w:val="24"/>
          <w:szCs w:val="24"/>
          <w:lang w:eastAsia="en-AU"/>
        </w:rPr>
        <w:t xml:space="preserve">Charter of the United Nations (Sanctions — </w:t>
      </w:r>
      <w:r>
        <w:rPr>
          <w:rFonts w:ascii="Times New Roman" w:hAnsi="Times New Roman"/>
          <w:bCs/>
          <w:i/>
          <w:sz w:val="24"/>
          <w:szCs w:val="24"/>
          <w:lang w:eastAsia="en-AU"/>
        </w:rPr>
        <w:t>Libyan Arab Jamahiriya</w:t>
      </w:r>
      <w:r w:rsidRPr="00133B38">
        <w:rPr>
          <w:rFonts w:ascii="Times New Roman" w:hAnsi="Times New Roman"/>
          <w:bCs/>
          <w:i/>
          <w:sz w:val="24"/>
          <w:szCs w:val="24"/>
          <w:lang w:eastAsia="en-AU"/>
        </w:rPr>
        <w:t>) Regulations 20</w:t>
      </w:r>
      <w:r>
        <w:rPr>
          <w:rFonts w:ascii="Times New Roman" w:hAnsi="Times New Roman"/>
          <w:bCs/>
          <w:i/>
          <w:sz w:val="24"/>
          <w:szCs w:val="24"/>
          <w:lang w:eastAsia="en-AU"/>
        </w:rPr>
        <w:t>11</w:t>
      </w:r>
      <w:r w:rsidRPr="00133B38">
        <w:rPr>
          <w:rFonts w:ascii="Times New Roman" w:hAnsi="Times New Roman"/>
          <w:bCs/>
          <w:i/>
          <w:sz w:val="24"/>
          <w:szCs w:val="24"/>
          <w:lang w:eastAsia="en-AU"/>
        </w:rPr>
        <w:t xml:space="preserve"> </w:t>
      </w:r>
      <w:r w:rsidRPr="00133B38">
        <w:rPr>
          <w:rFonts w:ascii="Times New Roman" w:hAnsi="Times New Roman"/>
          <w:bCs/>
          <w:sz w:val="24"/>
          <w:szCs w:val="24"/>
          <w:lang w:eastAsia="en-AU"/>
        </w:rPr>
        <w:t>(</w:t>
      </w:r>
      <w:r w:rsidRPr="00133B38">
        <w:rPr>
          <w:rFonts w:ascii="Times New Roman" w:hAnsi="Times New Roman"/>
          <w:sz w:val="24"/>
          <w:szCs w:val="24"/>
        </w:rPr>
        <w:t>the Principal Regulations),</w:t>
      </w:r>
      <w:r w:rsidR="003771D8">
        <w:rPr>
          <w:rFonts w:ascii="Times New Roman" w:hAnsi="Times New Roman"/>
          <w:sz w:val="24"/>
          <w:szCs w:val="24"/>
        </w:rPr>
        <w:t xml:space="preserve"> to implement Australia’s obligations under United N</w:t>
      </w:r>
      <w:r w:rsidR="00AD5540">
        <w:rPr>
          <w:rFonts w:ascii="Times New Roman" w:hAnsi="Times New Roman"/>
          <w:sz w:val="24"/>
          <w:szCs w:val="24"/>
        </w:rPr>
        <w:t>ations Security Council (UNSC) r</w:t>
      </w:r>
      <w:r w:rsidR="003771D8">
        <w:rPr>
          <w:rFonts w:ascii="Times New Roman" w:hAnsi="Times New Roman"/>
          <w:sz w:val="24"/>
          <w:szCs w:val="24"/>
        </w:rPr>
        <w:t>esolutio</w:t>
      </w:r>
      <w:r w:rsidR="00AD5540">
        <w:rPr>
          <w:rFonts w:ascii="Times New Roman" w:hAnsi="Times New Roman"/>
          <w:sz w:val="24"/>
          <w:szCs w:val="24"/>
        </w:rPr>
        <w:t>n 2009 (16 September 2011) and r</w:t>
      </w:r>
      <w:r w:rsidR="003771D8">
        <w:rPr>
          <w:rFonts w:ascii="Times New Roman" w:hAnsi="Times New Roman"/>
          <w:sz w:val="24"/>
          <w:szCs w:val="24"/>
        </w:rPr>
        <w:t>esolution 2016 (27 October 2011)</w:t>
      </w:r>
      <w:r w:rsidR="00AD5540">
        <w:rPr>
          <w:rFonts w:ascii="Times New Roman" w:hAnsi="Times New Roman"/>
          <w:sz w:val="24"/>
          <w:szCs w:val="24"/>
        </w:rPr>
        <w:t>,</w:t>
      </w:r>
      <w:r w:rsidR="003771D8">
        <w:rPr>
          <w:rFonts w:ascii="Times New Roman" w:hAnsi="Times New Roman"/>
          <w:sz w:val="24"/>
          <w:szCs w:val="24"/>
        </w:rPr>
        <w:t xml:space="preserve"> modifying sanctions in relation to the L</w:t>
      </w:r>
      <w:r w:rsidR="00AD5540">
        <w:rPr>
          <w:rFonts w:ascii="Times New Roman" w:hAnsi="Times New Roman"/>
          <w:sz w:val="24"/>
          <w:szCs w:val="24"/>
        </w:rPr>
        <w:t xml:space="preserve">ibyan Arab Jamahiriya (Libya). </w:t>
      </w:r>
      <w:r w:rsidR="00AD5540" w:rsidRPr="00FE0069">
        <w:rPr>
          <w:rFonts w:ascii="Times New Roman" w:hAnsi="Times New Roman"/>
          <w:sz w:val="24"/>
          <w:szCs w:val="24"/>
        </w:rPr>
        <w:t>The Principal Regulations give effect in Australia to obligations arising from UNSC resolution 1970 (26 February 2011)</w:t>
      </w:r>
      <w:r w:rsidR="00AD5540">
        <w:rPr>
          <w:rFonts w:ascii="Times New Roman" w:hAnsi="Times New Roman"/>
          <w:sz w:val="24"/>
          <w:szCs w:val="24"/>
        </w:rPr>
        <w:t xml:space="preserve"> and resolution 1973 (17 March 2011).</w:t>
      </w:r>
    </w:p>
    <w:p w:rsidR="00D95E31" w:rsidRPr="00133B38" w:rsidRDefault="00D95E31" w:rsidP="00D95E31">
      <w:pPr>
        <w:spacing w:after="0" w:line="240" w:lineRule="auto"/>
        <w:rPr>
          <w:rFonts w:ascii="Times New Roman" w:hAnsi="Times New Roman"/>
          <w:sz w:val="24"/>
          <w:szCs w:val="24"/>
        </w:rPr>
      </w:pPr>
    </w:p>
    <w:p w:rsidR="00D95E31" w:rsidRPr="00133B38" w:rsidRDefault="00D95E31" w:rsidP="00D95E31">
      <w:pPr>
        <w:spacing w:after="0" w:line="240" w:lineRule="auto"/>
        <w:rPr>
          <w:rFonts w:ascii="Times New Roman" w:hAnsi="Times New Roman"/>
          <w:sz w:val="24"/>
          <w:szCs w:val="24"/>
        </w:rPr>
      </w:pPr>
      <w:r w:rsidRPr="00133B38">
        <w:rPr>
          <w:rFonts w:ascii="Times New Roman" w:hAnsi="Times New Roman"/>
          <w:sz w:val="24"/>
          <w:szCs w:val="24"/>
        </w:rPr>
        <w:t xml:space="preserve">Section 6 of the </w:t>
      </w:r>
      <w:r w:rsidRPr="00133B38">
        <w:rPr>
          <w:rFonts w:ascii="Times New Roman" w:hAnsi="Times New Roman"/>
          <w:i/>
          <w:sz w:val="24"/>
          <w:szCs w:val="24"/>
        </w:rPr>
        <w:t>Charter of the United Nations Act 1945</w:t>
      </w:r>
      <w:r w:rsidRPr="00133B38">
        <w:rPr>
          <w:rFonts w:ascii="Times New Roman" w:hAnsi="Times New Roman"/>
          <w:sz w:val="24"/>
          <w:szCs w:val="24"/>
        </w:rPr>
        <w:t xml:space="preserve"> (the Act) provides, in part, that the Governor-General may make regulations for, and in relation to, giving effect to decisions that the UNSC has made under Chapter VII of the Charter of the United Nations (the Charter) that Article 25 of the Charter requires Australia to carry out, in so far as those decisions require Australia to apply measures not involving the use of armed force.</w:t>
      </w:r>
    </w:p>
    <w:p w:rsidR="00D95E31" w:rsidRDefault="00D95E31" w:rsidP="00D95E31">
      <w:pPr>
        <w:spacing w:after="0" w:line="240" w:lineRule="auto"/>
        <w:rPr>
          <w:rFonts w:ascii="Times New Roman" w:hAnsi="Times New Roman"/>
          <w:sz w:val="24"/>
          <w:szCs w:val="24"/>
        </w:rPr>
      </w:pPr>
    </w:p>
    <w:p w:rsidR="004628C5" w:rsidRDefault="003771D8" w:rsidP="00D95E31">
      <w:pPr>
        <w:spacing w:after="0" w:line="240" w:lineRule="auto"/>
        <w:rPr>
          <w:rFonts w:ascii="Times New Roman" w:hAnsi="Times New Roman"/>
          <w:sz w:val="24"/>
          <w:szCs w:val="24"/>
        </w:rPr>
      </w:pPr>
      <w:r>
        <w:rPr>
          <w:rFonts w:ascii="Times New Roman" w:hAnsi="Times New Roman"/>
          <w:sz w:val="24"/>
          <w:szCs w:val="24"/>
        </w:rPr>
        <w:t>R</w:t>
      </w:r>
      <w:r w:rsidR="001A3071">
        <w:rPr>
          <w:rFonts w:ascii="Times New Roman" w:hAnsi="Times New Roman"/>
          <w:sz w:val="24"/>
          <w:szCs w:val="24"/>
        </w:rPr>
        <w:t>esolution 2009</w:t>
      </w:r>
      <w:r w:rsidR="00E25CA4">
        <w:rPr>
          <w:rFonts w:ascii="Times New Roman" w:hAnsi="Times New Roman"/>
          <w:sz w:val="24"/>
          <w:szCs w:val="24"/>
        </w:rPr>
        <w:t xml:space="preserve"> </w:t>
      </w:r>
      <w:r>
        <w:rPr>
          <w:rFonts w:ascii="Times New Roman" w:hAnsi="Times New Roman"/>
          <w:sz w:val="24"/>
          <w:szCs w:val="24"/>
        </w:rPr>
        <w:t>contains</w:t>
      </w:r>
      <w:r w:rsidR="00E25CA4">
        <w:rPr>
          <w:rFonts w:ascii="Times New Roman" w:hAnsi="Times New Roman"/>
          <w:sz w:val="24"/>
          <w:szCs w:val="24"/>
        </w:rPr>
        <w:t xml:space="preserve"> obligations requiring amendments to the Principal Regulations. </w:t>
      </w:r>
      <w:r w:rsidR="00D95E31">
        <w:rPr>
          <w:rFonts w:ascii="Times New Roman" w:hAnsi="Times New Roman"/>
          <w:sz w:val="24"/>
          <w:szCs w:val="24"/>
        </w:rPr>
        <w:t xml:space="preserve">Paragraph </w:t>
      </w:r>
      <w:r w:rsidR="001A3071">
        <w:rPr>
          <w:rFonts w:ascii="Times New Roman" w:hAnsi="Times New Roman"/>
          <w:sz w:val="24"/>
          <w:szCs w:val="24"/>
        </w:rPr>
        <w:t>13</w:t>
      </w:r>
      <w:r w:rsidR="00D95E31">
        <w:rPr>
          <w:rFonts w:ascii="Times New Roman" w:hAnsi="Times New Roman"/>
          <w:sz w:val="24"/>
          <w:szCs w:val="24"/>
        </w:rPr>
        <w:t xml:space="preserve"> </w:t>
      </w:r>
      <w:r w:rsidR="00AD5540">
        <w:rPr>
          <w:rFonts w:ascii="Times New Roman" w:hAnsi="Times New Roman"/>
          <w:sz w:val="24"/>
          <w:szCs w:val="24"/>
        </w:rPr>
        <w:t xml:space="preserve">of resolution 2009 </w:t>
      </w:r>
      <w:r w:rsidR="00D95E31">
        <w:rPr>
          <w:rFonts w:ascii="Times New Roman" w:hAnsi="Times New Roman"/>
          <w:sz w:val="24"/>
          <w:szCs w:val="24"/>
        </w:rPr>
        <w:t xml:space="preserve">provides for a new exception to the arms embargo imposed by </w:t>
      </w:r>
      <w:r w:rsidR="00FE1DC5">
        <w:rPr>
          <w:rFonts w:ascii="Times New Roman" w:hAnsi="Times New Roman"/>
          <w:sz w:val="24"/>
          <w:szCs w:val="24"/>
        </w:rPr>
        <w:t>paragraph 9 of resolution 1970</w:t>
      </w:r>
      <w:r w:rsidR="00B44FBB">
        <w:rPr>
          <w:rFonts w:ascii="Times New Roman" w:hAnsi="Times New Roman"/>
          <w:sz w:val="24"/>
          <w:szCs w:val="24"/>
        </w:rPr>
        <w:t>, namely</w:t>
      </w:r>
      <w:r w:rsidR="00FE1DC5">
        <w:rPr>
          <w:rFonts w:ascii="Times New Roman" w:hAnsi="Times New Roman"/>
          <w:sz w:val="24"/>
          <w:szCs w:val="24"/>
        </w:rPr>
        <w:t xml:space="preserve"> </w:t>
      </w:r>
      <w:r w:rsidR="00D95E31">
        <w:rPr>
          <w:rFonts w:ascii="Times New Roman" w:hAnsi="Times New Roman"/>
          <w:sz w:val="24"/>
          <w:szCs w:val="24"/>
        </w:rPr>
        <w:t xml:space="preserve">the </w:t>
      </w:r>
      <w:r w:rsidR="004628C5">
        <w:rPr>
          <w:rFonts w:ascii="Times New Roman" w:hAnsi="Times New Roman"/>
          <w:sz w:val="24"/>
          <w:szCs w:val="24"/>
        </w:rPr>
        <w:t xml:space="preserve">supply of arms or related materiel intended solely for security or disarmament assistance to the Libyan authorities and the supply of small arms, light weapons and related materiel for the sole use of United Nations personnel, media representatives and humanitarian and development workers and associated personnel. </w:t>
      </w:r>
    </w:p>
    <w:p w:rsidR="00784476" w:rsidRDefault="00784476" w:rsidP="00D95E31">
      <w:pPr>
        <w:spacing w:after="0" w:line="240" w:lineRule="auto"/>
        <w:rPr>
          <w:rFonts w:ascii="Times New Roman" w:hAnsi="Times New Roman"/>
          <w:sz w:val="24"/>
          <w:szCs w:val="24"/>
        </w:rPr>
      </w:pPr>
    </w:p>
    <w:p w:rsidR="004628C5" w:rsidRDefault="004628C5" w:rsidP="00D95E31">
      <w:pPr>
        <w:spacing w:after="0" w:line="240" w:lineRule="auto"/>
        <w:rPr>
          <w:rFonts w:ascii="Times New Roman" w:hAnsi="Times New Roman"/>
          <w:sz w:val="24"/>
          <w:szCs w:val="24"/>
          <w:lang w:val="en-GB"/>
        </w:rPr>
      </w:pPr>
      <w:r>
        <w:rPr>
          <w:rFonts w:ascii="Times New Roman" w:hAnsi="Times New Roman"/>
          <w:sz w:val="24"/>
          <w:szCs w:val="24"/>
        </w:rPr>
        <w:t xml:space="preserve">Paragraph 15 </w:t>
      </w:r>
      <w:r w:rsidR="00AD5540">
        <w:rPr>
          <w:rFonts w:ascii="Times New Roman" w:hAnsi="Times New Roman"/>
          <w:sz w:val="24"/>
          <w:szCs w:val="24"/>
        </w:rPr>
        <w:t xml:space="preserve">of resolution 2009 </w:t>
      </w:r>
      <w:r>
        <w:rPr>
          <w:rFonts w:ascii="Times New Roman" w:hAnsi="Times New Roman"/>
          <w:sz w:val="24"/>
          <w:szCs w:val="24"/>
        </w:rPr>
        <w:t xml:space="preserve">modifies the asset freeze imposed in resolution 1970 and </w:t>
      </w:r>
      <w:r w:rsidR="00AD5540">
        <w:rPr>
          <w:rFonts w:ascii="Times New Roman" w:hAnsi="Times New Roman"/>
          <w:sz w:val="24"/>
          <w:szCs w:val="24"/>
        </w:rPr>
        <w:t xml:space="preserve">resolution </w:t>
      </w:r>
      <w:r>
        <w:rPr>
          <w:rFonts w:ascii="Times New Roman" w:hAnsi="Times New Roman"/>
          <w:sz w:val="24"/>
          <w:szCs w:val="24"/>
        </w:rPr>
        <w:t xml:space="preserve">1973, and provides </w:t>
      </w:r>
      <w:r w:rsidRPr="004628C5">
        <w:rPr>
          <w:rFonts w:ascii="Times New Roman" w:hAnsi="Times New Roman"/>
          <w:sz w:val="24"/>
          <w:szCs w:val="24"/>
          <w:lang w:val="en-GB"/>
        </w:rPr>
        <w:t>that the prohibition on making an asset available to a designated person or entity does not apply to the making available of an asset to</w:t>
      </w:r>
      <w:r w:rsidR="0083524F">
        <w:rPr>
          <w:rFonts w:ascii="Times New Roman" w:hAnsi="Times New Roman"/>
          <w:sz w:val="24"/>
          <w:szCs w:val="24"/>
          <w:lang w:val="en-GB"/>
        </w:rPr>
        <w:t xml:space="preserve">, or for the benefit of, </w:t>
      </w:r>
      <w:r w:rsidRPr="004628C5">
        <w:rPr>
          <w:rFonts w:ascii="Times New Roman" w:hAnsi="Times New Roman"/>
          <w:sz w:val="24"/>
          <w:szCs w:val="24"/>
          <w:lang w:val="en-GB"/>
        </w:rPr>
        <w:t>the Central Bank of Libya, the</w:t>
      </w:r>
      <w:r w:rsidR="00AD5540">
        <w:rPr>
          <w:rFonts w:ascii="Times New Roman" w:hAnsi="Times New Roman"/>
          <w:sz w:val="24"/>
          <w:szCs w:val="24"/>
          <w:lang w:val="en-GB"/>
        </w:rPr>
        <w:t xml:space="preserve"> Libyan Arab Foreign Bank</w:t>
      </w:r>
      <w:r w:rsidRPr="004628C5">
        <w:rPr>
          <w:rFonts w:ascii="Times New Roman" w:hAnsi="Times New Roman"/>
          <w:sz w:val="24"/>
          <w:szCs w:val="24"/>
          <w:lang w:val="en-GB"/>
        </w:rPr>
        <w:t>, the Li</w:t>
      </w:r>
      <w:r w:rsidR="00AD5540">
        <w:rPr>
          <w:rFonts w:ascii="Times New Roman" w:hAnsi="Times New Roman"/>
          <w:sz w:val="24"/>
          <w:szCs w:val="24"/>
          <w:lang w:val="en-GB"/>
        </w:rPr>
        <w:t xml:space="preserve">byan Investment Authority </w:t>
      </w:r>
      <w:r w:rsidRPr="004628C5">
        <w:rPr>
          <w:rFonts w:ascii="Times New Roman" w:hAnsi="Times New Roman"/>
          <w:sz w:val="24"/>
          <w:szCs w:val="24"/>
          <w:lang w:val="en-GB"/>
        </w:rPr>
        <w:t>and the Libyan Afr</w:t>
      </w:r>
      <w:r w:rsidR="00AD5540">
        <w:rPr>
          <w:rFonts w:ascii="Times New Roman" w:hAnsi="Times New Roman"/>
          <w:sz w:val="24"/>
          <w:szCs w:val="24"/>
          <w:lang w:val="en-GB"/>
        </w:rPr>
        <w:t>ica Investment Portfolio</w:t>
      </w:r>
      <w:r w:rsidRPr="004628C5">
        <w:rPr>
          <w:rFonts w:ascii="Times New Roman" w:hAnsi="Times New Roman"/>
          <w:sz w:val="24"/>
          <w:szCs w:val="24"/>
          <w:lang w:val="en-GB"/>
        </w:rPr>
        <w:t>.</w:t>
      </w:r>
    </w:p>
    <w:p w:rsidR="00CE478B" w:rsidRDefault="00CE478B" w:rsidP="00D95E31">
      <w:pPr>
        <w:spacing w:after="0" w:line="240" w:lineRule="auto"/>
        <w:rPr>
          <w:rFonts w:ascii="Times New Roman" w:hAnsi="Times New Roman"/>
          <w:sz w:val="24"/>
          <w:szCs w:val="24"/>
          <w:lang w:val="en-GB"/>
        </w:rPr>
      </w:pPr>
    </w:p>
    <w:p w:rsidR="00482F2E" w:rsidRDefault="00CE478B" w:rsidP="00482F2E">
      <w:pPr>
        <w:spacing w:after="0" w:line="240" w:lineRule="auto"/>
        <w:rPr>
          <w:rFonts w:ascii="Times New Roman" w:hAnsi="Times New Roman"/>
          <w:sz w:val="24"/>
          <w:szCs w:val="24"/>
          <w:lang w:val="en-GB"/>
        </w:rPr>
      </w:pPr>
      <w:r>
        <w:rPr>
          <w:rFonts w:ascii="Times New Roman" w:hAnsi="Times New Roman"/>
          <w:sz w:val="24"/>
          <w:szCs w:val="24"/>
          <w:lang w:val="en-GB"/>
        </w:rPr>
        <w:t xml:space="preserve">Paragraph 16 </w:t>
      </w:r>
      <w:r w:rsidR="00AD5540">
        <w:rPr>
          <w:rFonts w:ascii="Times New Roman" w:hAnsi="Times New Roman"/>
          <w:sz w:val="24"/>
          <w:szCs w:val="24"/>
          <w:lang w:val="en-GB"/>
        </w:rPr>
        <w:t xml:space="preserve">of resolution 2009 </w:t>
      </w:r>
      <w:r w:rsidR="006F7CF5">
        <w:rPr>
          <w:rFonts w:ascii="Times New Roman" w:hAnsi="Times New Roman"/>
          <w:sz w:val="24"/>
          <w:szCs w:val="24"/>
          <w:lang w:val="en-GB"/>
        </w:rPr>
        <w:t>provides for</w:t>
      </w:r>
      <w:r>
        <w:rPr>
          <w:rFonts w:ascii="Times New Roman" w:hAnsi="Times New Roman"/>
          <w:sz w:val="24"/>
          <w:szCs w:val="24"/>
          <w:lang w:val="en-GB"/>
        </w:rPr>
        <w:t xml:space="preserve"> an exception to the prohibition </w:t>
      </w:r>
      <w:r w:rsidR="00215F83">
        <w:rPr>
          <w:rFonts w:ascii="Times New Roman" w:hAnsi="Times New Roman"/>
          <w:sz w:val="24"/>
          <w:szCs w:val="24"/>
          <w:lang w:val="en-GB"/>
        </w:rPr>
        <w:t xml:space="preserve">in resolution 1970 </w:t>
      </w:r>
      <w:r w:rsidR="001F634F">
        <w:rPr>
          <w:rFonts w:ascii="Times New Roman" w:hAnsi="Times New Roman"/>
          <w:sz w:val="24"/>
          <w:szCs w:val="24"/>
          <w:lang w:val="en-GB"/>
        </w:rPr>
        <w:t>on the use of, or dealing</w:t>
      </w:r>
      <w:r w:rsidR="00482F2E">
        <w:rPr>
          <w:rFonts w:ascii="Times New Roman" w:hAnsi="Times New Roman"/>
          <w:sz w:val="24"/>
          <w:szCs w:val="24"/>
          <w:lang w:val="en-GB"/>
        </w:rPr>
        <w:t xml:space="preserve"> with</w:t>
      </w:r>
      <w:r w:rsidR="001F634F">
        <w:rPr>
          <w:rFonts w:ascii="Times New Roman" w:hAnsi="Times New Roman"/>
          <w:sz w:val="24"/>
          <w:szCs w:val="24"/>
          <w:lang w:val="en-GB"/>
        </w:rPr>
        <w:t>,</w:t>
      </w:r>
      <w:r w:rsidR="00482F2E">
        <w:rPr>
          <w:rFonts w:ascii="Times New Roman" w:hAnsi="Times New Roman"/>
          <w:sz w:val="24"/>
          <w:szCs w:val="24"/>
          <w:lang w:val="en-GB"/>
        </w:rPr>
        <w:t xml:space="preserve"> the funds, other financial assets or economic resources of the </w:t>
      </w:r>
      <w:r w:rsidR="00482F2E" w:rsidRPr="004628C5">
        <w:rPr>
          <w:rFonts w:ascii="Times New Roman" w:hAnsi="Times New Roman"/>
          <w:sz w:val="24"/>
          <w:szCs w:val="24"/>
          <w:lang w:val="en-GB"/>
        </w:rPr>
        <w:t>Central Bank of Libya, the</w:t>
      </w:r>
      <w:r w:rsidR="00AD5540">
        <w:rPr>
          <w:rFonts w:ascii="Times New Roman" w:hAnsi="Times New Roman"/>
          <w:sz w:val="24"/>
          <w:szCs w:val="24"/>
          <w:lang w:val="en-GB"/>
        </w:rPr>
        <w:t xml:space="preserve"> Libyan Arab Foreign Bank</w:t>
      </w:r>
      <w:r w:rsidR="00482F2E" w:rsidRPr="004628C5">
        <w:rPr>
          <w:rFonts w:ascii="Times New Roman" w:hAnsi="Times New Roman"/>
          <w:sz w:val="24"/>
          <w:szCs w:val="24"/>
          <w:lang w:val="en-GB"/>
        </w:rPr>
        <w:t>, the Li</w:t>
      </w:r>
      <w:r w:rsidR="00AD5540">
        <w:rPr>
          <w:rFonts w:ascii="Times New Roman" w:hAnsi="Times New Roman"/>
          <w:sz w:val="24"/>
          <w:szCs w:val="24"/>
          <w:lang w:val="en-GB"/>
        </w:rPr>
        <w:t xml:space="preserve">byan Investment Authority </w:t>
      </w:r>
      <w:r w:rsidR="00482F2E" w:rsidRPr="004628C5">
        <w:rPr>
          <w:rFonts w:ascii="Times New Roman" w:hAnsi="Times New Roman"/>
          <w:sz w:val="24"/>
          <w:szCs w:val="24"/>
          <w:lang w:val="en-GB"/>
        </w:rPr>
        <w:t>and the Libyan Afri</w:t>
      </w:r>
      <w:r w:rsidR="00AD5540">
        <w:rPr>
          <w:rFonts w:ascii="Times New Roman" w:hAnsi="Times New Roman"/>
          <w:sz w:val="24"/>
          <w:szCs w:val="24"/>
          <w:lang w:val="en-GB"/>
        </w:rPr>
        <w:t>ca Investment Portfolio</w:t>
      </w:r>
      <w:r w:rsidR="00161209">
        <w:rPr>
          <w:rFonts w:ascii="Times New Roman" w:hAnsi="Times New Roman"/>
          <w:sz w:val="24"/>
          <w:szCs w:val="24"/>
          <w:lang w:val="en-GB"/>
        </w:rPr>
        <w:t xml:space="preserve"> that were outside Libya </w:t>
      </w:r>
      <w:r w:rsidR="00215F83">
        <w:rPr>
          <w:rFonts w:ascii="Times New Roman" w:hAnsi="Times New Roman"/>
          <w:sz w:val="24"/>
          <w:szCs w:val="24"/>
          <w:lang w:val="en-GB"/>
        </w:rPr>
        <w:t xml:space="preserve">and frozen on 16 September 2011. </w:t>
      </w:r>
      <w:r w:rsidR="00E61A88">
        <w:rPr>
          <w:rFonts w:ascii="Times New Roman" w:hAnsi="Times New Roman"/>
          <w:sz w:val="24"/>
          <w:szCs w:val="24"/>
          <w:lang w:val="en-GB"/>
        </w:rPr>
        <w:t xml:space="preserve">Paragraph 16 </w:t>
      </w:r>
      <w:r w:rsidR="00161209">
        <w:rPr>
          <w:rFonts w:ascii="Times New Roman" w:hAnsi="Times New Roman"/>
          <w:sz w:val="24"/>
          <w:szCs w:val="24"/>
          <w:lang w:val="en-GB"/>
        </w:rPr>
        <w:t xml:space="preserve"> </w:t>
      </w:r>
      <w:r w:rsidR="00E61A88">
        <w:rPr>
          <w:rFonts w:ascii="Times New Roman" w:hAnsi="Times New Roman"/>
          <w:sz w:val="24"/>
          <w:szCs w:val="24"/>
          <w:lang w:val="en-GB"/>
        </w:rPr>
        <w:t xml:space="preserve">provides that the </w:t>
      </w:r>
      <w:r w:rsidR="00EC6198">
        <w:rPr>
          <w:rFonts w:ascii="Times New Roman" w:hAnsi="Times New Roman"/>
          <w:sz w:val="24"/>
          <w:szCs w:val="24"/>
          <w:lang w:val="en-GB"/>
        </w:rPr>
        <w:t>above exception</w:t>
      </w:r>
      <w:r w:rsidR="00E61A88">
        <w:rPr>
          <w:rFonts w:ascii="Times New Roman" w:hAnsi="Times New Roman"/>
          <w:sz w:val="24"/>
          <w:szCs w:val="24"/>
          <w:lang w:val="en-GB"/>
        </w:rPr>
        <w:t xml:space="preserve"> </w:t>
      </w:r>
      <w:r w:rsidR="00FE1DC5">
        <w:rPr>
          <w:rFonts w:ascii="Times New Roman" w:hAnsi="Times New Roman"/>
          <w:sz w:val="24"/>
          <w:szCs w:val="24"/>
          <w:lang w:val="en-GB"/>
        </w:rPr>
        <w:t>may occur if is</w:t>
      </w:r>
      <w:r w:rsidR="00161209">
        <w:rPr>
          <w:rFonts w:ascii="Times New Roman" w:hAnsi="Times New Roman"/>
          <w:sz w:val="24"/>
          <w:szCs w:val="24"/>
          <w:lang w:val="en-GB"/>
        </w:rPr>
        <w:t xml:space="preserve"> for one or more of the following purposes: (</w:t>
      </w:r>
      <w:proofErr w:type="spellStart"/>
      <w:r w:rsidR="00161209">
        <w:rPr>
          <w:rFonts w:ascii="Times New Roman" w:hAnsi="Times New Roman"/>
          <w:sz w:val="24"/>
          <w:szCs w:val="24"/>
          <w:lang w:val="en-GB"/>
        </w:rPr>
        <w:t>i</w:t>
      </w:r>
      <w:proofErr w:type="spellEnd"/>
      <w:r w:rsidR="00161209">
        <w:rPr>
          <w:rFonts w:ascii="Times New Roman" w:hAnsi="Times New Roman"/>
          <w:sz w:val="24"/>
          <w:szCs w:val="24"/>
          <w:lang w:val="en-GB"/>
        </w:rPr>
        <w:t xml:space="preserve">) humanitarian needs; (ii) fuel, electricity and water for strictly civilian uses; (iii) resuming Libyan production and sale of hydrocarbons; (iv) establishing, operating or strengthening institutions of civilian government and civilian public infrastructure; or (v) facilitating the resumption of banking sector operations, including to support or facilitate international trade with Libya. </w:t>
      </w:r>
    </w:p>
    <w:p w:rsidR="003651C2" w:rsidRDefault="003651C2" w:rsidP="00482F2E">
      <w:pPr>
        <w:spacing w:after="0" w:line="240" w:lineRule="auto"/>
        <w:rPr>
          <w:rFonts w:ascii="Times New Roman" w:hAnsi="Times New Roman"/>
          <w:sz w:val="24"/>
          <w:szCs w:val="24"/>
          <w:lang w:val="en-GB"/>
        </w:rPr>
      </w:pPr>
    </w:p>
    <w:p w:rsidR="003651C2" w:rsidRDefault="00AD5540" w:rsidP="00482F2E">
      <w:pPr>
        <w:spacing w:after="0" w:line="240" w:lineRule="auto"/>
        <w:rPr>
          <w:rFonts w:ascii="Times New Roman" w:hAnsi="Times New Roman"/>
          <w:sz w:val="24"/>
          <w:szCs w:val="24"/>
          <w:lang w:val="en-GB"/>
        </w:rPr>
      </w:pPr>
      <w:r>
        <w:rPr>
          <w:rFonts w:ascii="Times New Roman" w:hAnsi="Times New Roman"/>
          <w:sz w:val="24"/>
          <w:szCs w:val="24"/>
          <w:lang w:val="en-GB"/>
        </w:rPr>
        <w:lastRenderedPageBreak/>
        <w:t>Resolution</w:t>
      </w:r>
      <w:r w:rsidR="003651C2">
        <w:rPr>
          <w:rFonts w:ascii="Times New Roman" w:hAnsi="Times New Roman"/>
          <w:sz w:val="24"/>
          <w:szCs w:val="24"/>
          <w:lang w:val="en-GB"/>
        </w:rPr>
        <w:t xml:space="preserve"> 2016 contains obligations requiring amendments to the Principal Regulations. Paragraph 5 </w:t>
      </w:r>
      <w:r>
        <w:rPr>
          <w:rFonts w:ascii="Times New Roman" w:hAnsi="Times New Roman"/>
          <w:sz w:val="24"/>
          <w:szCs w:val="24"/>
          <w:lang w:val="en-GB"/>
        </w:rPr>
        <w:t xml:space="preserve">of resolution 2016 </w:t>
      </w:r>
      <w:r w:rsidR="003651C2">
        <w:rPr>
          <w:rFonts w:ascii="Times New Roman" w:hAnsi="Times New Roman"/>
          <w:sz w:val="24"/>
          <w:szCs w:val="24"/>
          <w:lang w:val="en-GB"/>
        </w:rPr>
        <w:t>terminates the provisions of paragraphs 4</w:t>
      </w:r>
      <w:r>
        <w:rPr>
          <w:rFonts w:ascii="Times New Roman" w:hAnsi="Times New Roman"/>
          <w:sz w:val="24"/>
          <w:szCs w:val="24"/>
          <w:lang w:val="en-GB"/>
        </w:rPr>
        <w:t xml:space="preserve"> and 5 of resolution 1973</w:t>
      </w:r>
      <w:r w:rsidR="003651C2">
        <w:rPr>
          <w:rFonts w:ascii="Times New Roman" w:hAnsi="Times New Roman"/>
          <w:sz w:val="24"/>
          <w:szCs w:val="24"/>
          <w:lang w:val="en-GB"/>
        </w:rPr>
        <w:t xml:space="preserve">, which </w:t>
      </w:r>
      <w:r w:rsidR="004561DF">
        <w:rPr>
          <w:rFonts w:ascii="Times New Roman" w:hAnsi="Times New Roman"/>
          <w:sz w:val="24"/>
          <w:szCs w:val="24"/>
          <w:lang w:val="en-GB"/>
        </w:rPr>
        <w:t xml:space="preserve">created an exception to the arms embargo imposed by paragraph 9 of resolution 1970, namely the UNSC’s authorisation of the use of all necessary measures to protect civilians and civilian populated areas under threat of attack in Libya. </w:t>
      </w:r>
    </w:p>
    <w:p w:rsidR="00D95E31" w:rsidRPr="004561DF" w:rsidRDefault="00482F2E" w:rsidP="00D95E31">
      <w:pPr>
        <w:spacing w:after="0" w:line="240" w:lineRule="auto"/>
        <w:rPr>
          <w:rFonts w:ascii="Times New Roman" w:hAnsi="Times New Roman"/>
          <w:sz w:val="24"/>
          <w:szCs w:val="24"/>
        </w:rPr>
      </w:pPr>
      <w:r>
        <w:rPr>
          <w:rFonts w:ascii="Times New Roman" w:hAnsi="Times New Roman"/>
          <w:sz w:val="24"/>
          <w:szCs w:val="24"/>
          <w:lang w:val="en-GB"/>
        </w:rPr>
        <w:t xml:space="preserve"> </w:t>
      </w:r>
    </w:p>
    <w:p w:rsidR="004561DF" w:rsidRDefault="00E25CA4" w:rsidP="002A0F61">
      <w:pPr>
        <w:spacing w:after="0" w:line="240" w:lineRule="auto"/>
        <w:rPr>
          <w:rFonts w:ascii="Times New Roman" w:hAnsi="Times New Roman"/>
          <w:sz w:val="24"/>
          <w:szCs w:val="24"/>
          <w:lang w:val="en-GB"/>
        </w:rPr>
      </w:pPr>
      <w:r>
        <w:rPr>
          <w:rFonts w:ascii="Times New Roman" w:hAnsi="Times New Roman"/>
          <w:sz w:val="24"/>
          <w:szCs w:val="24"/>
          <w:lang w:val="en-GB"/>
        </w:rPr>
        <w:t>In addition to amending the Principal Regulations to give effect to new obligat</w:t>
      </w:r>
      <w:r w:rsidR="004561DF">
        <w:rPr>
          <w:rFonts w:ascii="Times New Roman" w:hAnsi="Times New Roman"/>
          <w:sz w:val="24"/>
          <w:szCs w:val="24"/>
          <w:lang w:val="en-GB"/>
        </w:rPr>
        <w:t xml:space="preserve">ions arising </w:t>
      </w:r>
      <w:r w:rsidR="00EC6198">
        <w:rPr>
          <w:rFonts w:ascii="Times New Roman" w:hAnsi="Times New Roman"/>
          <w:sz w:val="24"/>
          <w:szCs w:val="24"/>
          <w:lang w:val="en-GB"/>
        </w:rPr>
        <w:t>from</w:t>
      </w:r>
      <w:r w:rsidR="004561DF">
        <w:rPr>
          <w:rFonts w:ascii="Times New Roman" w:hAnsi="Times New Roman"/>
          <w:sz w:val="24"/>
          <w:szCs w:val="24"/>
          <w:lang w:val="en-GB"/>
        </w:rPr>
        <w:t xml:space="preserve"> resolution 2009 and resolution 2016</w:t>
      </w:r>
      <w:r>
        <w:rPr>
          <w:rFonts w:ascii="Times New Roman" w:hAnsi="Times New Roman"/>
          <w:sz w:val="24"/>
          <w:szCs w:val="24"/>
          <w:lang w:val="en-GB"/>
        </w:rPr>
        <w:t xml:space="preserve">, the Regulations also </w:t>
      </w:r>
      <w:r w:rsidR="004561DF">
        <w:rPr>
          <w:rFonts w:ascii="Times New Roman" w:hAnsi="Times New Roman"/>
          <w:sz w:val="24"/>
          <w:szCs w:val="24"/>
          <w:lang w:val="en-GB"/>
        </w:rPr>
        <w:t>amen</w:t>
      </w:r>
      <w:r w:rsidR="0085126B">
        <w:rPr>
          <w:rFonts w:ascii="Times New Roman" w:hAnsi="Times New Roman"/>
          <w:sz w:val="24"/>
          <w:szCs w:val="24"/>
          <w:lang w:val="en-GB"/>
        </w:rPr>
        <w:t>d regulation 7 and regulation 9</w:t>
      </w:r>
      <w:r w:rsidR="004561DF">
        <w:rPr>
          <w:rFonts w:ascii="Times New Roman" w:hAnsi="Times New Roman"/>
          <w:sz w:val="24"/>
          <w:szCs w:val="24"/>
          <w:lang w:val="en-GB"/>
        </w:rPr>
        <w:t xml:space="preserve"> of the Principal Regulations to include </w:t>
      </w:r>
      <w:r w:rsidR="00215F83">
        <w:rPr>
          <w:rFonts w:ascii="Times New Roman" w:hAnsi="Times New Roman"/>
          <w:sz w:val="24"/>
          <w:szCs w:val="24"/>
          <w:lang w:val="en-GB"/>
        </w:rPr>
        <w:t>a</w:t>
      </w:r>
      <w:r w:rsidR="004561DF">
        <w:rPr>
          <w:rFonts w:ascii="Times New Roman" w:hAnsi="Times New Roman"/>
          <w:sz w:val="24"/>
          <w:szCs w:val="24"/>
          <w:lang w:val="en-GB"/>
        </w:rPr>
        <w:t xml:space="preserve"> common definition of “</w:t>
      </w:r>
      <w:r w:rsidR="004561DF" w:rsidRPr="004561DF">
        <w:rPr>
          <w:rFonts w:ascii="Times New Roman" w:hAnsi="Times New Roman"/>
          <w:sz w:val="24"/>
          <w:szCs w:val="24"/>
        </w:rPr>
        <w:t>authorised supply"</w:t>
      </w:r>
      <w:r w:rsidR="0085126B">
        <w:rPr>
          <w:rFonts w:ascii="Times New Roman" w:hAnsi="Times New Roman"/>
          <w:sz w:val="24"/>
          <w:szCs w:val="24"/>
        </w:rPr>
        <w:t xml:space="preserve"> and “authorised service” respectively</w:t>
      </w:r>
      <w:r w:rsidR="00EC6198">
        <w:rPr>
          <w:rFonts w:ascii="Times New Roman" w:hAnsi="Times New Roman"/>
          <w:sz w:val="24"/>
          <w:szCs w:val="24"/>
        </w:rPr>
        <w:t>,</w:t>
      </w:r>
      <w:r w:rsidR="004561DF" w:rsidRPr="004561DF">
        <w:rPr>
          <w:rFonts w:ascii="Times New Roman" w:hAnsi="Times New Roman"/>
          <w:sz w:val="24"/>
          <w:szCs w:val="24"/>
        </w:rPr>
        <w:t xml:space="preserve"> </w:t>
      </w:r>
      <w:r w:rsidR="00AD5540">
        <w:rPr>
          <w:rFonts w:ascii="Times New Roman" w:hAnsi="Times New Roman"/>
          <w:sz w:val="24"/>
          <w:szCs w:val="24"/>
        </w:rPr>
        <w:t>which</w:t>
      </w:r>
      <w:r w:rsidR="004561DF">
        <w:rPr>
          <w:rFonts w:ascii="Times New Roman" w:hAnsi="Times New Roman"/>
          <w:sz w:val="24"/>
          <w:szCs w:val="24"/>
        </w:rPr>
        <w:t xml:space="preserve"> </w:t>
      </w:r>
      <w:r w:rsidR="0085126B">
        <w:rPr>
          <w:rFonts w:ascii="Times New Roman" w:hAnsi="Times New Roman"/>
          <w:sz w:val="24"/>
          <w:szCs w:val="24"/>
        </w:rPr>
        <w:t>are</w:t>
      </w:r>
      <w:r w:rsidR="004561DF">
        <w:rPr>
          <w:rFonts w:ascii="Times New Roman" w:hAnsi="Times New Roman"/>
          <w:sz w:val="24"/>
          <w:szCs w:val="24"/>
        </w:rPr>
        <w:t xml:space="preserve"> included in other regulations made under the Act.  </w:t>
      </w:r>
    </w:p>
    <w:p w:rsidR="002A0F61" w:rsidRDefault="002A0F61" w:rsidP="002A0F61">
      <w:pPr>
        <w:spacing w:after="0" w:line="240" w:lineRule="auto"/>
        <w:rPr>
          <w:rFonts w:ascii="Times New Roman" w:hAnsi="Times New Roman"/>
          <w:sz w:val="24"/>
          <w:szCs w:val="24"/>
        </w:rPr>
      </w:pPr>
    </w:p>
    <w:p w:rsidR="00D95E31" w:rsidRPr="00133B38" w:rsidRDefault="00D95E31" w:rsidP="00D95E31">
      <w:pPr>
        <w:autoSpaceDE w:val="0"/>
        <w:autoSpaceDN w:val="0"/>
        <w:adjustRightInd w:val="0"/>
        <w:spacing w:after="0" w:line="240" w:lineRule="auto"/>
        <w:rPr>
          <w:rFonts w:ascii="Times New Roman" w:hAnsi="Times New Roman"/>
          <w:sz w:val="24"/>
          <w:szCs w:val="24"/>
        </w:rPr>
      </w:pPr>
      <w:r w:rsidRPr="00133B38">
        <w:rPr>
          <w:rFonts w:ascii="Times New Roman" w:hAnsi="Times New Roman"/>
          <w:sz w:val="24"/>
          <w:szCs w:val="24"/>
        </w:rPr>
        <w:t xml:space="preserve">No public consultation was undertaken in relation to the Regulations and the Principal Regulations as they implement Australia’s international legal obligations arising from decisions of the UNSC. </w:t>
      </w:r>
    </w:p>
    <w:p w:rsidR="00D95E31" w:rsidRPr="00133B38" w:rsidRDefault="00D95E31" w:rsidP="00D95E31">
      <w:pPr>
        <w:spacing w:after="0" w:line="240" w:lineRule="auto"/>
        <w:rPr>
          <w:rFonts w:ascii="Times New Roman" w:hAnsi="Times New Roman"/>
          <w:sz w:val="24"/>
          <w:szCs w:val="24"/>
        </w:rPr>
      </w:pPr>
    </w:p>
    <w:p w:rsidR="00D95E31" w:rsidRPr="00133B38" w:rsidRDefault="00D95E31" w:rsidP="00D95E31">
      <w:pPr>
        <w:spacing w:after="0" w:line="240" w:lineRule="auto"/>
        <w:rPr>
          <w:rFonts w:ascii="Times New Roman" w:hAnsi="Times New Roman"/>
          <w:sz w:val="24"/>
          <w:szCs w:val="24"/>
        </w:rPr>
      </w:pPr>
      <w:r w:rsidRPr="00133B38">
        <w:rPr>
          <w:rFonts w:ascii="Times New Roman" w:hAnsi="Times New Roman"/>
          <w:sz w:val="24"/>
          <w:szCs w:val="24"/>
        </w:rPr>
        <w:t>Resolution</w:t>
      </w:r>
      <w:r w:rsidR="001A3071">
        <w:rPr>
          <w:rFonts w:ascii="Times New Roman" w:hAnsi="Times New Roman"/>
          <w:sz w:val="24"/>
          <w:szCs w:val="24"/>
        </w:rPr>
        <w:t>s 2009 and 2016</w:t>
      </w:r>
      <w:r w:rsidRPr="00133B38">
        <w:rPr>
          <w:rFonts w:ascii="Times New Roman" w:hAnsi="Times New Roman"/>
          <w:sz w:val="24"/>
          <w:szCs w:val="24"/>
        </w:rPr>
        <w:t xml:space="preserve"> were adopted under Article 41 of Chapter VII of the Charter and the measures are binding on Australia pursuant to Article 25 of </w:t>
      </w:r>
      <w:r w:rsidR="00EC6198">
        <w:rPr>
          <w:rFonts w:ascii="Times New Roman" w:hAnsi="Times New Roman"/>
          <w:sz w:val="24"/>
          <w:szCs w:val="24"/>
        </w:rPr>
        <w:t>the</w:t>
      </w:r>
      <w:r w:rsidRPr="00133B38">
        <w:rPr>
          <w:rFonts w:ascii="Times New Roman" w:hAnsi="Times New Roman"/>
          <w:sz w:val="24"/>
          <w:szCs w:val="24"/>
        </w:rPr>
        <w:t xml:space="preserve"> Charter. The relevant UNSC resolutions can be found on the UN website (</w:t>
      </w:r>
      <w:hyperlink r:id="rId4" w:history="1">
        <w:r w:rsidRPr="00133B38">
          <w:rPr>
            <w:rStyle w:val="Hyperlink"/>
            <w:rFonts w:ascii="Times New Roman" w:hAnsi="Times New Roman"/>
            <w:sz w:val="24"/>
            <w:szCs w:val="24"/>
          </w:rPr>
          <w:t>www.un.org</w:t>
        </w:r>
      </w:hyperlink>
      <w:r w:rsidRPr="00133B38">
        <w:rPr>
          <w:rFonts w:ascii="Times New Roman" w:hAnsi="Times New Roman"/>
          <w:sz w:val="24"/>
          <w:szCs w:val="24"/>
        </w:rPr>
        <w:t>).</w:t>
      </w:r>
    </w:p>
    <w:p w:rsidR="00D95E31" w:rsidRPr="00133B38" w:rsidRDefault="00D95E31" w:rsidP="00D95E31">
      <w:pPr>
        <w:spacing w:after="0" w:line="240" w:lineRule="auto"/>
        <w:rPr>
          <w:rFonts w:ascii="Times New Roman" w:hAnsi="Times New Roman"/>
          <w:sz w:val="24"/>
          <w:szCs w:val="24"/>
        </w:rPr>
      </w:pPr>
    </w:p>
    <w:p w:rsidR="00D95E31" w:rsidRDefault="00D95E31" w:rsidP="00D95E31">
      <w:pPr>
        <w:spacing w:after="0" w:line="240" w:lineRule="auto"/>
        <w:rPr>
          <w:rFonts w:ascii="Times New Roman" w:hAnsi="Times New Roman"/>
          <w:sz w:val="24"/>
          <w:szCs w:val="24"/>
        </w:rPr>
      </w:pPr>
      <w:r w:rsidRPr="00133B38">
        <w:rPr>
          <w:rFonts w:ascii="Times New Roman" w:hAnsi="Times New Roman"/>
          <w:sz w:val="24"/>
          <w:szCs w:val="24"/>
        </w:rPr>
        <w:t xml:space="preserve">Details of the Regulations are set out in the </w:t>
      </w:r>
      <w:r w:rsidRPr="00133B38">
        <w:rPr>
          <w:rFonts w:ascii="Times New Roman" w:hAnsi="Times New Roman"/>
          <w:sz w:val="24"/>
          <w:szCs w:val="24"/>
          <w:u w:val="single"/>
        </w:rPr>
        <w:t>Attachment.</w:t>
      </w:r>
    </w:p>
    <w:p w:rsidR="00D95E31" w:rsidRDefault="00D95E31" w:rsidP="00D95E31">
      <w:pPr>
        <w:rPr>
          <w:rFonts w:ascii="Times New Roman" w:hAnsi="Times New Roman"/>
          <w:sz w:val="24"/>
          <w:szCs w:val="24"/>
        </w:rPr>
      </w:pPr>
      <w:r>
        <w:rPr>
          <w:rFonts w:ascii="Times New Roman" w:hAnsi="Times New Roman"/>
          <w:sz w:val="24"/>
          <w:szCs w:val="24"/>
        </w:rPr>
        <w:br w:type="page"/>
      </w:r>
    </w:p>
    <w:p w:rsidR="002A0F61" w:rsidRDefault="002A0F61" w:rsidP="002A0F61">
      <w:pPr>
        <w:spacing w:after="0" w:line="240" w:lineRule="auto"/>
        <w:jc w:val="right"/>
        <w:rPr>
          <w:rFonts w:ascii="Times New Roman" w:hAnsi="Times New Roman"/>
          <w:sz w:val="24"/>
          <w:szCs w:val="24"/>
          <w:u w:val="single"/>
        </w:rPr>
      </w:pPr>
      <w:r w:rsidRPr="002F618E">
        <w:rPr>
          <w:rFonts w:ascii="Times New Roman" w:hAnsi="Times New Roman"/>
          <w:sz w:val="24"/>
          <w:szCs w:val="24"/>
          <w:u w:val="single"/>
        </w:rPr>
        <w:t>Attachment</w:t>
      </w:r>
    </w:p>
    <w:p w:rsidR="002A0F61" w:rsidRDefault="002A0F61" w:rsidP="002A0F61">
      <w:pPr>
        <w:spacing w:after="0" w:line="240" w:lineRule="auto"/>
        <w:jc w:val="right"/>
        <w:rPr>
          <w:rFonts w:ascii="Times New Roman" w:hAnsi="Times New Roman"/>
          <w:sz w:val="24"/>
          <w:szCs w:val="24"/>
          <w:u w:val="single"/>
        </w:rPr>
      </w:pPr>
    </w:p>
    <w:p w:rsidR="002A0F61" w:rsidRPr="002F618E" w:rsidRDefault="002A0F61" w:rsidP="002A0F61">
      <w:pPr>
        <w:spacing w:after="0" w:line="240" w:lineRule="auto"/>
        <w:rPr>
          <w:rFonts w:ascii="Times New Roman" w:hAnsi="Times New Roman"/>
          <w:b/>
          <w:sz w:val="24"/>
          <w:szCs w:val="24"/>
        </w:rPr>
      </w:pPr>
      <w:r w:rsidRPr="002F618E">
        <w:rPr>
          <w:rFonts w:ascii="Times New Roman" w:hAnsi="Times New Roman"/>
          <w:b/>
          <w:sz w:val="24"/>
          <w:szCs w:val="24"/>
        </w:rPr>
        <w:t xml:space="preserve">Details of the </w:t>
      </w:r>
      <w:r w:rsidRPr="002F618E">
        <w:rPr>
          <w:rFonts w:ascii="Times New Roman" w:hAnsi="Times New Roman"/>
          <w:b/>
          <w:i/>
          <w:sz w:val="24"/>
          <w:szCs w:val="24"/>
        </w:rPr>
        <w:t>Charter of the United Nations (Sancti</w:t>
      </w:r>
      <w:r>
        <w:rPr>
          <w:rFonts w:ascii="Times New Roman" w:hAnsi="Times New Roman"/>
          <w:b/>
          <w:i/>
          <w:sz w:val="24"/>
          <w:szCs w:val="24"/>
        </w:rPr>
        <w:t>o</w:t>
      </w:r>
      <w:r w:rsidRPr="002F618E">
        <w:rPr>
          <w:rFonts w:ascii="Times New Roman" w:hAnsi="Times New Roman"/>
          <w:b/>
          <w:i/>
          <w:sz w:val="24"/>
          <w:szCs w:val="24"/>
        </w:rPr>
        <w:t xml:space="preserve">ns – Libyan Arab </w:t>
      </w:r>
      <w:r w:rsidRPr="00E25CA4">
        <w:rPr>
          <w:rFonts w:ascii="Times New Roman" w:hAnsi="Times New Roman"/>
          <w:b/>
          <w:i/>
          <w:sz w:val="24"/>
          <w:szCs w:val="24"/>
        </w:rPr>
        <w:t>Jamahiriya) Amendment Regulations 2011 (No.</w:t>
      </w:r>
      <w:r w:rsidR="00270C07">
        <w:rPr>
          <w:rFonts w:ascii="Times New Roman" w:hAnsi="Times New Roman"/>
          <w:b/>
          <w:i/>
          <w:sz w:val="24"/>
          <w:szCs w:val="24"/>
        </w:rPr>
        <w:t xml:space="preserve"> 2</w:t>
      </w:r>
      <w:r w:rsidRPr="00E25CA4">
        <w:rPr>
          <w:rFonts w:ascii="Times New Roman" w:hAnsi="Times New Roman"/>
          <w:b/>
          <w:i/>
          <w:sz w:val="24"/>
          <w:szCs w:val="24"/>
        </w:rPr>
        <w:t>)</w:t>
      </w:r>
    </w:p>
    <w:p w:rsidR="002A0F61" w:rsidRDefault="002A0F61" w:rsidP="002A0F61">
      <w:pPr>
        <w:spacing w:after="0" w:line="240" w:lineRule="auto"/>
        <w:rPr>
          <w:rFonts w:ascii="Times New Roman" w:hAnsi="Times New Roman"/>
          <w:sz w:val="24"/>
          <w:szCs w:val="24"/>
        </w:rPr>
      </w:pPr>
    </w:p>
    <w:p w:rsidR="002A0F61" w:rsidRPr="00FB2A70" w:rsidRDefault="002A0F61" w:rsidP="002A0F61">
      <w:pPr>
        <w:spacing w:after="0" w:line="240" w:lineRule="auto"/>
        <w:rPr>
          <w:rFonts w:ascii="Times New Roman" w:hAnsi="Times New Roman"/>
          <w:b/>
          <w:sz w:val="24"/>
          <w:szCs w:val="24"/>
        </w:rPr>
      </w:pPr>
      <w:r w:rsidRPr="00FB2A70">
        <w:rPr>
          <w:rFonts w:ascii="Times New Roman" w:hAnsi="Times New Roman"/>
          <w:b/>
          <w:sz w:val="24"/>
          <w:szCs w:val="24"/>
        </w:rPr>
        <w:t>Regulation 1 – Name of the Regulations</w:t>
      </w:r>
    </w:p>
    <w:p w:rsidR="002A0F61" w:rsidRDefault="002A0F61" w:rsidP="002A0F61">
      <w:pPr>
        <w:spacing w:after="0" w:line="240" w:lineRule="auto"/>
        <w:rPr>
          <w:rFonts w:ascii="Times New Roman" w:hAnsi="Times New Roman"/>
          <w:sz w:val="24"/>
          <w:szCs w:val="24"/>
        </w:rPr>
      </w:pPr>
      <w:r>
        <w:rPr>
          <w:rFonts w:ascii="Times New Roman" w:hAnsi="Times New Roman"/>
          <w:sz w:val="24"/>
          <w:szCs w:val="24"/>
        </w:rPr>
        <w:t xml:space="preserve">Regulation 1 provides that the name of the Regulations is the </w:t>
      </w:r>
      <w:r w:rsidRPr="00A53B0B">
        <w:rPr>
          <w:rFonts w:ascii="Times New Roman" w:hAnsi="Times New Roman"/>
          <w:i/>
          <w:sz w:val="24"/>
          <w:szCs w:val="24"/>
        </w:rPr>
        <w:t>Charter of the United Nations (Sanctions – Libyan Arab Jamahiriya) A</w:t>
      </w:r>
      <w:r>
        <w:rPr>
          <w:rFonts w:ascii="Times New Roman" w:hAnsi="Times New Roman"/>
          <w:i/>
          <w:sz w:val="24"/>
          <w:szCs w:val="24"/>
        </w:rPr>
        <w:t>mendment Regulations 2011 (No.</w:t>
      </w:r>
      <w:r w:rsidR="00547E7B">
        <w:rPr>
          <w:rFonts w:ascii="Times New Roman" w:hAnsi="Times New Roman"/>
          <w:i/>
          <w:sz w:val="24"/>
          <w:szCs w:val="24"/>
        </w:rPr>
        <w:t xml:space="preserve"> </w:t>
      </w:r>
      <w:r w:rsidR="00270C07">
        <w:rPr>
          <w:rFonts w:ascii="Times New Roman" w:hAnsi="Times New Roman"/>
          <w:i/>
          <w:sz w:val="24"/>
          <w:szCs w:val="24"/>
        </w:rPr>
        <w:t>2</w:t>
      </w:r>
      <w:r w:rsidRPr="00A53B0B">
        <w:rPr>
          <w:rFonts w:ascii="Times New Roman" w:hAnsi="Times New Roman"/>
          <w:i/>
          <w:sz w:val="24"/>
          <w:szCs w:val="24"/>
        </w:rPr>
        <w:t>)</w:t>
      </w:r>
      <w:r>
        <w:rPr>
          <w:rFonts w:ascii="Times New Roman" w:hAnsi="Times New Roman"/>
          <w:sz w:val="24"/>
          <w:szCs w:val="24"/>
        </w:rPr>
        <w:t>.</w:t>
      </w:r>
    </w:p>
    <w:p w:rsidR="002A0F61" w:rsidRDefault="002A0F61" w:rsidP="002A0F61">
      <w:pPr>
        <w:spacing w:after="0" w:line="240" w:lineRule="auto"/>
        <w:rPr>
          <w:rFonts w:ascii="Times New Roman" w:hAnsi="Times New Roman"/>
          <w:sz w:val="24"/>
          <w:szCs w:val="24"/>
        </w:rPr>
      </w:pPr>
    </w:p>
    <w:p w:rsidR="002A0F61" w:rsidRPr="00FB2A70" w:rsidRDefault="002A0F61" w:rsidP="002A0F61">
      <w:pPr>
        <w:spacing w:after="0" w:line="240" w:lineRule="auto"/>
        <w:rPr>
          <w:rFonts w:ascii="Times New Roman" w:hAnsi="Times New Roman"/>
          <w:b/>
          <w:sz w:val="24"/>
          <w:szCs w:val="24"/>
        </w:rPr>
      </w:pPr>
      <w:r w:rsidRPr="00FB2A70">
        <w:rPr>
          <w:rFonts w:ascii="Times New Roman" w:hAnsi="Times New Roman"/>
          <w:b/>
          <w:sz w:val="24"/>
          <w:szCs w:val="24"/>
        </w:rPr>
        <w:t>Regulation 2 – Commencement</w:t>
      </w:r>
    </w:p>
    <w:p w:rsidR="002A0F61" w:rsidRDefault="002A0F61" w:rsidP="002A0F61">
      <w:pPr>
        <w:spacing w:after="0" w:line="240" w:lineRule="auto"/>
        <w:rPr>
          <w:rFonts w:ascii="Times New Roman" w:hAnsi="Times New Roman"/>
          <w:sz w:val="24"/>
          <w:szCs w:val="24"/>
        </w:rPr>
      </w:pPr>
      <w:r>
        <w:rPr>
          <w:rFonts w:ascii="Times New Roman" w:hAnsi="Times New Roman"/>
          <w:sz w:val="24"/>
          <w:szCs w:val="24"/>
        </w:rPr>
        <w:t>Regulation 2 provides that the Regulations commence on the day after they are registered.</w:t>
      </w:r>
    </w:p>
    <w:p w:rsidR="002A0F61" w:rsidRDefault="002A0F61" w:rsidP="002A0F61">
      <w:pPr>
        <w:spacing w:after="0" w:line="240" w:lineRule="auto"/>
        <w:rPr>
          <w:rFonts w:ascii="Times New Roman" w:hAnsi="Times New Roman"/>
          <w:sz w:val="24"/>
          <w:szCs w:val="24"/>
        </w:rPr>
      </w:pPr>
    </w:p>
    <w:p w:rsidR="002A0F61" w:rsidRPr="00FB2A70" w:rsidRDefault="002A0F61" w:rsidP="002A0F61">
      <w:pPr>
        <w:spacing w:after="0" w:line="240" w:lineRule="auto"/>
        <w:rPr>
          <w:rFonts w:ascii="Times New Roman" w:hAnsi="Times New Roman"/>
          <w:b/>
          <w:sz w:val="24"/>
          <w:szCs w:val="24"/>
        </w:rPr>
      </w:pPr>
      <w:r w:rsidRPr="00FB2A70">
        <w:rPr>
          <w:rFonts w:ascii="Times New Roman" w:hAnsi="Times New Roman"/>
          <w:b/>
          <w:sz w:val="24"/>
          <w:szCs w:val="24"/>
        </w:rPr>
        <w:t xml:space="preserve">Regulation 3 – Amendment of the </w:t>
      </w:r>
      <w:r w:rsidRPr="00FB2A70">
        <w:rPr>
          <w:rFonts w:ascii="Times New Roman" w:hAnsi="Times New Roman"/>
          <w:b/>
          <w:i/>
          <w:sz w:val="24"/>
          <w:szCs w:val="24"/>
        </w:rPr>
        <w:t>Charter of the United Nations (Sanctions – Libyan Arab Jamahiriya) Regulations 2011</w:t>
      </w:r>
    </w:p>
    <w:p w:rsidR="002A0F61" w:rsidRDefault="002A0F61" w:rsidP="002A0F61">
      <w:pPr>
        <w:spacing w:after="0" w:line="240" w:lineRule="auto"/>
        <w:rPr>
          <w:rFonts w:ascii="Times New Roman" w:hAnsi="Times New Roman"/>
          <w:sz w:val="24"/>
          <w:szCs w:val="24"/>
        </w:rPr>
      </w:pPr>
      <w:r>
        <w:rPr>
          <w:rFonts w:ascii="Times New Roman" w:hAnsi="Times New Roman"/>
          <w:sz w:val="24"/>
          <w:szCs w:val="24"/>
        </w:rPr>
        <w:t xml:space="preserve">Regulation 3 provides that Schedule 1 amends the </w:t>
      </w:r>
      <w:r w:rsidRPr="00A53B0B">
        <w:rPr>
          <w:rFonts w:ascii="Times New Roman" w:hAnsi="Times New Roman"/>
          <w:i/>
          <w:sz w:val="24"/>
          <w:szCs w:val="24"/>
        </w:rPr>
        <w:t>Charter of the United Nations (Sanctions – Libyan Arab Jamahiriya) Regulations 2011</w:t>
      </w:r>
      <w:r>
        <w:rPr>
          <w:rFonts w:ascii="Times New Roman" w:hAnsi="Times New Roman"/>
          <w:sz w:val="24"/>
          <w:szCs w:val="24"/>
        </w:rPr>
        <w:t>.</w:t>
      </w:r>
    </w:p>
    <w:p w:rsidR="002A0F61" w:rsidRDefault="002A0F61" w:rsidP="002A0F61">
      <w:pPr>
        <w:spacing w:after="0" w:line="240" w:lineRule="auto"/>
        <w:rPr>
          <w:rFonts w:ascii="Times New Roman" w:hAnsi="Times New Roman"/>
          <w:sz w:val="24"/>
          <w:szCs w:val="24"/>
        </w:rPr>
      </w:pPr>
    </w:p>
    <w:p w:rsidR="002A0F61" w:rsidRPr="00FB2A70" w:rsidRDefault="002A0F61" w:rsidP="002A0F61">
      <w:pPr>
        <w:spacing w:after="0" w:line="240" w:lineRule="auto"/>
        <w:rPr>
          <w:rFonts w:ascii="Times New Roman" w:hAnsi="Times New Roman"/>
          <w:b/>
          <w:sz w:val="24"/>
          <w:szCs w:val="24"/>
        </w:rPr>
      </w:pPr>
      <w:r w:rsidRPr="00FB2A70">
        <w:rPr>
          <w:rFonts w:ascii="Times New Roman" w:hAnsi="Times New Roman"/>
          <w:b/>
          <w:sz w:val="24"/>
          <w:szCs w:val="24"/>
        </w:rPr>
        <w:t>Schedule 1 – Amendments</w:t>
      </w:r>
    </w:p>
    <w:p w:rsidR="002A0F61" w:rsidRDefault="002A0F61" w:rsidP="002A0F61">
      <w:pPr>
        <w:spacing w:after="0" w:line="240" w:lineRule="auto"/>
        <w:rPr>
          <w:rFonts w:ascii="Times New Roman" w:hAnsi="Times New Roman"/>
          <w:sz w:val="24"/>
          <w:szCs w:val="24"/>
        </w:rPr>
      </w:pPr>
    </w:p>
    <w:p w:rsidR="002A0F61" w:rsidRPr="004374FE" w:rsidRDefault="002A0F61" w:rsidP="002A0F61">
      <w:pPr>
        <w:spacing w:after="0" w:line="240" w:lineRule="auto"/>
        <w:rPr>
          <w:rFonts w:ascii="Times New Roman" w:hAnsi="Times New Roman"/>
          <w:b/>
          <w:sz w:val="24"/>
          <w:szCs w:val="24"/>
        </w:rPr>
      </w:pPr>
      <w:r w:rsidRPr="004374FE">
        <w:rPr>
          <w:rFonts w:ascii="Times New Roman" w:hAnsi="Times New Roman"/>
          <w:b/>
          <w:sz w:val="24"/>
          <w:szCs w:val="24"/>
        </w:rPr>
        <w:t>[1] Regulation 3</w:t>
      </w:r>
      <w:r>
        <w:rPr>
          <w:rFonts w:ascii="Times New Roman" w:hAnsi="Times New Roman"/>
          <w:b/>
          <w:sz w:val="24"/>
          <w:szCs w:val="24"/>
        </w:rPr>
        <w:t xml:space="preserve">, definition of </w:t>
      </w:r>
      <w:r w:rsidR="00547E7B">
        <w:rPr>
          <w:rFonts w:ascii="Times New Roman" w:hAnsi="Times New Roman"/>
          <w:b/>
          <w:i/>
          <w:sz w:val="24"/>
          <w:szCs w:val="24"/>
        </w:rPr>
        <w:t>designated person or entity</w:t>
      </w:r>
      <w:r w:rsidR="004362CB">
        <w:rPr>
          <w:rFonts w:ascii="Times New Roman" w:hAnsi="Times New Roman"/>
          <w:b/>
          <w:i/>
          <w:sz w:val="24"/>
          <w:szCs w:val="24"/>
        </w:rPr>
        <w:t xml:space="preserve">, </w:t>
      </w:r>
      <w:r w:rsidR="004362CB" w:rsidRPr="004362CB">
        <w:rPr>
          <w:rFonts w:ascii="Times New Roman" w:hAnsi="Times New Roman"/>
          <w:b/>
          <w:sz w:val="24"/>
          <w:szCs w:val="24"/>
        </w:rPr>
        <w:t>paragraph (c)</w:t>
      </w:r>
    </w:p>
    <w:p w:rsidR="00547E7B" w:rsidRDefault="002A0F61" w:rsidP="002A0F61">
      <w:pPr>
        <w:spacing w:after="0" w:line="240" w:lineRule="auto"/>
        <w:rPr>
          <w:rFonts w:ascii="Times New Roman" w:hAnsi="Times New Roman"/>
          <w:sz w:val="24"/>
          <w:szCs w:val="24"/>
        </w:rPr>
      </w:pPr>
      <w:r>
        <w:rPr>
          <w:rFonts w:ascii="Times New Roman" w:hAnsi="Times New Roman"/>
          <w:sz w:val="24"/>
          <w:szCs w:val="24"/>
        </w:rPr>
        <w:t xml:space="preserve">Item [1] </w:t>
      </w:r>
      <w:r w:rsidR="00547E7B">
        <w:rPr>
          <w:rFonts w:ascii="Times New Roman" w:hAnsi="Times New Roman"/>
          <w:sz w:val="24"/>
          <w:szCs w:val="24"/>
        </w:rPr>
        <w:t xml:space="preserve">substitutes a new definition for the term ‘designated person or entity’ to clarify that the term applies to a person or entity designated by the Committee </w:t>
      </w:r>
      <w:r w:rsidR="00FE1DC5">
        <w:rPr>
          <w:rFonts w:ascii="Times New Roman" w:hAnsi="Times New Roman"/>
          <w:sz w:val="24"/>
          <w:szCs w:val="24"/>
        </w:rPr>
        <w:t xml:space="preserve">established pursuant to paragraph 24 of resolution 1970 </w:t>
      </w:r>
      <w:r w:rsidR="00547E7B">
        <w:rPr>
          <w:rFonts w:ascii="Times New Roman" w:hAnsi="Times New Roman"/>
          <w:sz w:val="24"/>
          <w:szCs w:val="24"/>
        </w:rPr>
        <w:t>or the Security Council for paragraph 17 of resolution 1970, other than a person or entit</w:t>
      </w:r>
      <w:r w:rsidR="00452C4D">
        <w:rPr>
          <w:rFonts w:ascii="Times New Roman" w:hAnsi="Times New Roman"/>
          <w:sz w:val="24"/>
          <w:szCs w:val="24"/>
        </w:rPr>
        <w:t>y specified in paragraph 14 of r</w:t>
      </w:r>
      <w:r w:rsidR="00547E7B">
        <w:rPr>
          <w:rFonts w:ascii="Times New Roman" w:hAnsi="Times New Roman"/>
          <w:sz w:val="24"/>
          <w:szCs w:val="24"/>
        </w:rPr>
        <w:t>esolution 2009.</w:t>
      </w:r>
    </w:p>
    <w:p w:rsidR="002A0F61" w:rsidRDefault="002A0F61" w:rsidP="002A0F61">
      <w:pPr>
        <w:spacing w:after="0" w:line="240" w:lineRule="auto"/>
        <w:rPr>
          <w:rFonts w:ascii="Times New Roman" w:hAnsi="Times New Roman"/>
          <w:sz w:val="24"/>
          <w:szCs w:val="24"/>
        </w:rPr>
      </w:pPr>
    </w:p>
    <w:p w:rsidR="004362CB" w:rsidRPr="0015349B" w:rsidRDefault="002A0F61" w:rsidP="002A0F61">
      <w:pPr>
        <w:spacing w:after="0" w:line="240" w:lineRule="auto"/>
        <w:rPr>
          <w:rFonts w:ascii="Times New Roman" w:hAnsi="Times New Roman"/>
          <w:b/>
          <w:sz w:val="24"/>
          <w:szCs w:val="24"/>
        </w:rPr>
      </w:pPr>
      <w:r w:rsidRPr="004374FE">
        <w:rPr>
          <w:rFonts w:ascii="Times New Roman" w:hAnsi="Times New Roman"/>
          <w:b/>
          <w:sz w:val="24"/>
          <w:szCs w:val="24"/>
        </w:rPr>
        <w:t>[2] Regulation 3</w:t>
      </w:r>
      <w:r>
        <w:rPr>
          <w:rFonts w:ascii="Times New Roman" w:hAnsi="Times New Roman"/>
          <w:b/>
          <w:sz w:val="24"/>
          <w:szCs w:val="24"/>
        </w:rPr>
        <w:t xml:space="preserve">, after definition of </w:t>
      </w:r>
      <w:r w:rsidR="004362CB">
        <w:rPr>
          <w:rFonts w:ascii="Times New Roman" w:hAnsi="Times New Roman"/>
          <w:b/>
          <w:i/>
          <w:sz w:val="24"/>
          <w:szCs w:val="24"/>
        </w:rPr>
        <w:t>Resolution 1973</w:t>
      </w:r>
    </w:p>
    <w:p w:rsidR="004362CB" w:rsidRDefault="004362CB" w:rsidP="004362CB">
      <w:pPr>
        <w:spacing w:after="0" w:line="240" w:lineRule="auto"/>
        <w:rPr>
          <w:rFonts w:ascii="Times New Roman" w:hAnsi="Times New Roman"/>
          <w:sz w:val="24"/>
          <w:szCs w:val="24"/>
        </w:rPr>
      </w:pPr>
      <w:r>
        <w:rPr>
          <w:rFonts w:ascii="Times New Roman" w:hAnsi="Times New Roman"/>
          <w:sz w:val="24"/>
          <w:szCs w:val="24"/>
        </w:rPr>
        <w:t>Item [2] inserts in regulation 3 a definition of ‘Resolution 2009’ as this term appears in regulation 3 as amended by item [1].</w:t>
      </w:r>
    </w:p>
    <w:p w:rsidR="002A0F61" w:rsidRDefault="002A0F61" w:rsidP="002A0F61">
      <w:pPr>
        <w:spacing w:after="0" w:line="240" w:lineRule="auto"/>
        <w:rPr>
          <w:rFonts w:ascii="Times New Roman" w:hAnsi="Times New Roman"/>
          <w:sz w:val="24"/>
          <w:szCs w:val="24"/>
        </w:rPr>
      </w:pPr>
    </w:p>
    <w:p w:rsidR="004362CB" w:rsidRDefault="002A0F61" w:rsidP="002A0F61">
      <w:pPr>
        <w:spacing w:after="0" w:line="240" w:lineRule="auto"/>
        <w:rPr>
          <w:rFonts w:ascii="Times New Roman" w:hAnsi="Times New Roman"/>
          <w:b/>
          <w:sz w:val="24"/>
          <w:szCs w:val="24"/>
        </w:rPr>
      </w:pPr>
      <w:r w:rsidRPr="00155270">
        <w:rPr>
          <w:rFonts w:ascii="Times New Roman" w:hAnsi="Times New Roman"/>
          <w:b/>
          <w:sz w:val="24"/>
          <w:szCs w:val="24"/>
        </w:rPr>
        <w:t>[3]</w:t>
      </w:r>
      <w:r>
        <w:rPr>
          <w:rFonts w:ascii="Times New Roman" w:hAnsi="Times New Roman"/>
          <w:b/>
          <w:sz w:val="24"/>
          <w:szCs w:val="24"/>
        </w:rPr>
        <w:t xml:space="preserve"> </w:t>
      </w:r>
      <w:r w:rsidR="004362CB">
        <w:rPr>
          <w:rFonts w:ascii="Times New Roman" w:hAnsi="Times New Roman"/>
          <w:b/>
          <w:sz w:val="24"/>
          <w:szCs w:val="24"/>
        </w:rPr>
        <w:t xml:space="preserve">After </w:t>
      </w:r>
      <w:proofErr w:type="spellStart"/>
      <w:r w:rsidR="004362CB">
        <w:rPr>
          <w:rFonts w:ascii="Times New Roman" w:hAnsi="Times New Roman"/>
          <w:b/>
          <w:sz w:val="24"/>
          <w:szCs w:val="24"/>
        </w:rPr>
        <w:t>subregulation</w:t>
      </w:r>
      <w:proofErr w:type="spellEnd"/>
      <w:r w:rsidR="004362CB">
        <w:rPr>
          <w:rFonts w:ascii="Times New Roman" w:hAnsi="Times New Roman"/>
          <w:b/>
          <w:sz w:val="24"/>
          <w:szCs w:val="24"/>
        </w:rPr>
        <w:t xml:space="preserve"> 6(4)</w:t>
      </w:r>
    </w:p>
    <w:p w:rsidR="004362CB" w:rsidRDefault="004362CB" w:rsidP="002A0F61">
      <w:pPr>
        <w:spacing w:after="0" w:line="240" w:lineRule="auto"/>
        <w:rPr>
          <w:rFonts w:ascii="Times New Roman" w:hAnsi="Times New Roman"/>
          <w:sz w:val="24"/>
          <w:szCs w:val="24"/>
        </w:rPr>
      </w:pPr>
      <w:r w:rsidRPr="004362CB">
        <w:rPr>
          <w:rFonts w:ascii="Times New Roman" w:hAnsi="Times New Roman"/>
          <w:sz w:val="24"/>
          <w:szCs w:val="24"/>
        </w:rPr>
        <w:t xml:space="preserve">Item [3] </w:t>
      </w:r>
      <w:r w:rsidR="00213A24">
        <w:rPr>
          <w:rFonts w:ascii="Times New Roman" w:hAnsi="Times New Roman"/>
          <w:sz w:val="24"/>
          <w:szCs w:val="24"/>
        </w:rPr>
        <w:t xml:space="preserve">inserts in </w:t>
      </w:r>
      <w:r w:rsidR="0085126B">
        <w:rPr>
          <w:rFonts w:ascii="Times New Roman" w:hAnsi="Times New Roman"/>
          <w:sz w:val="24"/>
          <w:szCs w:val="24"/>
        </w:rPr>
        <w:t xml:space="preserve">new </w:t>
      </w:r>
      <w:proofErr w:type="spellStart"/>
      <w:r w:rsidR="0085126B">
        <w:rPr>
          <w:rFonts w:ascii="Times New Roman" w:hAnsi="Times New Roman"/>
          <w:sz w:val="24"/>
          <w:szCs w:val="24"/>
        </w:rPr>
        <w:t>subregulations</w:t>
      </w:r>
      <w:proofErr w:type="spellEnd"/>
      <w:r w:rsidR="0085126B">
        <w:rPr>
          <w:rFonts w:ascii="Times New Roman" w:hAnsi="Times New Roman"/>
          <w:sz w:val="24"/>
          <w:szCs w:val="24"/>
        </w:rPr>
        <w:t xml:space="preserve"> 6(5) to (7), including </w:t>
      </w:r>
      <w:r w:rsidR="00213A24">
        <w:rPr>
          <w:rFonts w:ascii="Times New Roman" w:hAnsi="Times New Roman"/>
          <w:sz w:val="24"/>
          <w:szCs w:val="24"/>
        </w:rPr>
        <w:t>a definition of ‘authorised supply’</w:t>
      </w:r>
      <w:r w:rsidR="008D6F29">
        <w:rPr>
          <w:rFonts w:ascii="Times New Roman" w:hAnsi="Times New Roman"/>
          <w:sz w:val="24"/>
          <w:szCs w:val="24"/>
        </w:rPr>
        <w:t>.</w:t>
      </w:r>
      <w:r w:rsidR="00213A24">
        <w:rPr>
          <w:rFonts w:ascii="Times New Roman" w:hAnsi="Times New Roman"/>
          <w:sz w:val="24"/>
          <w:szCs w:val="24"/>
        </w:rPr>
        <w:t xml:space="preserve"> </w:t>
      </w:r>
    </w:p>
    <w:p w:rsidR="00213A24" w:rsidRDefault="00213A24" w:rsidP="002A0F61">
      <w:pPr>
        <w:spacing w:after="0" w:line="240" w:lineRule="auto"/>
        <w:rPr>
          <w:rFonts w:ascii="Times New Roman" w:hAnsi="Times New Roman"/>
          <w:sz w:val="24"/>
          <w:szCs w:val="24"/>
        </w:rPr>
      </w:pPr>
    </w:p>
    <w:p w:rsidR="00213A24" w:rsidRDefault="00213A24" w:rsidP="002A0F61">
      <w:pPr>
        <w:spacing w:after="0" w:line="240" w:lineRule="auto"/>
        <w:rPr>
          <w:rFonts w:ascii="Times New Roman" w:hAnsi="Times New Roman"/>
          <w:sz w:val="24"/>
          <w:szCs w:val="24"/>
        </w:rPr>
      </w:pPr>
      <w:r>
        <w:rPr>
          <w:rFonts w:ascii="Times New Roman" w:hAnsi="Times New Roman"/>
          <w:sz w:val="24"/>
          <w:szCs w:val="24"/>
        </w:rPr>
        <w:t>Paragraph 6(5)(a) provides that an authorised supply means a sanctioned supply that is authorised by a permit under regulation 7.</w:t>
      </w:r>
    </w:p>
    <w:p w:rsidR="00213A24" w:rsidRDefault="00213A24" w:rsidP="002A0F61">
      <w:pPr>
        <w:spacing w:after="0" w:line="240" w:lineRule="auto"/>
        <w:rPr>
          <w:rFonts w:ascii="Times New Roman" w:hAnsi="Times New Roman"/>
          <w:sz w:val="24"/>
          <w:szCs w:val="24"/>
        </w:rPr>
      </w:pPr>
    </w:p>
    <w:p w:rsidR="00213A24" w:rsidRDefault="00213A24" w:rsidP="002A0F61">
      <w:pPr>
        <w:spacing w:after="0" w:line="240" w:lineRule="auto"/>
        <w:rPr>
          <w:rFonts w:ascii="Times New Roman" w:hAnsi="Times New Roman"/>
          <w:sz w:val="24"/>
          <w:szCs w:val="24"/>
        </w:rPr>
      </w:pPr>
      <w:r>
        <w:rPr>
          <w:rFonts w:ascii="Times New Roman" w:hAnsi="Times New Roman"/>
          <w:sz w:val="24"/>
          <w:szCs w:val="24"/>
        </w:rPr>
        <w:t xml:space="preserve">Paragraph 6(5)(b) </w:t>
      </w:r>
      <w:r w:rsidR="00596B3C">
        <w:rPr>
          <w:rFonts w:ascii="Times New Roman" w:hAnsi="Times New Roman"/>
          <w:sz w:val="24"/>
          <w:szCs w:val="24"/>
        </w:rPr>
        <w:t xml:space="preserve">alternatively </w:t>
      </w:r>
      <w:r>
        <w:rPr>
          <w:rFonts w:ascii="Times New Roman" w:hAnsi="Times New Roman"/>
          <w:sz w:val="24"/>
          <w:szCs w:val="24"/>
        </w:rPr>
        <w:t>provides that an authorised supply means a sanctioned supply that is authorised by, if the supply, sale or transfer takes place in, or is from a foreign country, a permit (</w:t>
      </w:r>
      <w:proofErr w:type="spellStart"/>
      <w:r>
        <w:rPr>
          <w:rFonts w:ascii="Times New Roman" w:hAnsi="Times New Roman"/>
          <w:sz w:val="24"/>
          <w:szCs w:val="24"/>
        </w:rPr>
        <w:t>i</w:t>
      </w:r>
      <w:proofErr w:type="spellEnd"/>
      <w:r>
        <w:rPr>
          <w:rFonts w:ascii="Times New Roman" w:hAnsi="Times New Roman"/>
          <w:sz w:val="24"/>
          <w:szCs w:val="24"/>
        </w:rPr>
        <w:t>) granted by the foreign country; and (ii) properly granted by that foreign country; and (iii) granted in a way that accords with the forei</w:t>
      </w:r>
      <w:r w:rsidR="00452C4D">
        <w:rPr>
          <w:rFonts w:ascii="Times New Roman" w:hAnsi="Times New Roman"/>
          <w:sz w:val="24"/>
          <w:szCs w:val="24"/>
        </w:rPr>
        <w:t>gn country’s obligations under r</w:t>
      </w:r>
      <w:r>
        <w:rPr>
          <w:rFonts w:ascii="Times New Roman" w:hAnsi="Times New Roman"/>
          <w:sz w:val="24"/>
          <w:szCs w:val="24"/>
        </w:rPr>
        <w:t xml:space="preserve">esolution 1970 or any other relevant resolution of the Security Council. </w:t>
      </w:r>
    </w:p>
    <w:p w:rsidR="00213A24" w:rsidRDefault="00213A24" w:rsidP="002A0F61">
      <w:pPr>
        <w:spacing w:after="0" w:line="240" w:lineRule="auto"/>
        <w:rPr>
          <w:rFonts w:ascii="Times New Roman" w:hAnsi="Times New Roman"/>
          <w:sz w:val="24"/>
          <w:szCs w:val="24"/>
        </w:rPr>
      </w:pPr>
    </w:p>
    <w:p w:rsidR="00213A24" w:rsidRDefault="00213A24"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6(6) </w:t>
      </w:r>
      <w:r w:rsidR="008D6F29">
        <w:rPr>
          <w:rFonts w:ascii="Times New Roman" w:hAnsi="Times New Roman"/>
          <w:sz w:val="24"/>
          <w:szCs w:val="24"/>
        </w:rPr>
        <w:t>provides that a defendant, to a charge under section 27 of the Act t</w:t>
      </w:r>
      <w:r w:rsidR="001F634F">
        <w:rPr>
          <w:rFonts w:ascii="Times New Roman" w:hAnsi="Times New Roman"/>
          <w:sz w:val="24"/>
          <w:szCs w:val="24"/>
        </w:rPr>
        <w:t xml:space="preserve">hat relates to </w:t>
      </w:r>
      <w:proofErr w:type="spellStart"/>
      <w:r w:rsidR="001F634F">
        <w:rPr>
          <w:rFonts w:ascii="Times New Roman" w:hAnsi="Times New Roman"/>
          <w:sz w:val="24"/>
          <w:szCs w:val="24"/>
        </w:rPr>
        <w:t>subregulation</w:t>
      </w:r>
      <w:proofErr w:type="spellEnd"/>
      <w:r w:rsidR="001F634F">
        <w:rPr>
          <w:rFonts w:ascii="Times New Roman" w:hAnsi="Times New Roman"/>
          <w:sz w:val="24"/>
          <w:szCs w:val="24"/>
        </w:rPr>
        <w:t xml:space="preserve"> (1)</w:t>
      </w:r>
      <w:r w:rsidR="008D6F29">
        <w:rPr>
          <w:rFonts w:ascii="Times New Roman" w:hAnsi="Times New Roman"/>
          <w:sz w:val="24"/>
          <w:szCs w:val="24"/>
        </w:rPr>
        <w:t xml:space="preserve">, (2) or (3), bears an evidential burden in relation to the </w:t>
      </w:r>
      <w:r w:rsidR="008D6F29">
        <w:rPr>
          <w:rFonts w:ascii="Times New Roman" w:hAnsi="Times New Roman"/>
          <w:sz w:val="24"/>
          <w:szCs w:val="24"/>
        </w:rPr>
        <w:lastRenderedPageBreak/>
        <w:t>matter in subparagraph (b)(</w:t>
      </w:r>
      <w:proofErr w:type="spellStart"/>
      <w:r w:rsidR="008D6F29">
        <w:rPr>
          <w:rFonts w:ascii="Times New Roman" w:hAnsi="Times New Roman"/>
          <w:sz w:val="24"/>
          <w:szCs w:val="24"/>
        </w:rPr>
        <w:t>i</w:t>
      </w:r>
      <w:proofErr w:type="spellEnd"/>
      <w:r w:rsidR="008D6F29">
        <w:rPr>
          <w:rFonts w:ascii="Times New Roman" w:hAnsi="Times New Roman"/>
          <w:sz w:val="24"/>
          <w:szCs w:val="24"/>
        </w:rPr>
        <w:t xml:space="preserve">) of the definition of authorised supply in </w:t>
      </w:r>
      <w:proofErr w:type="spellStart"/>
      <w:r w:rsidR="008D6F29">
        <w:rPr>
          <w:rFonts w:ascii="Times New Roman" w:hAnsi="Times New Roman"/>
          <w:sz w:val="24"/>
          <w:szCs w:val="24"/>
        </w:rPr>
        <w:t>subregulation</w:t>
      </w:r>
      <w:proofErr w:type="spellEnd"/>
      <w:r w:rsidR="008D6F29">
        <w:rPr>
          <w:rFonts w:ascii="Times New Roman" w:hAnsi="Times New Roman"/>
          <w:sz w:val="24"/>
          <w:szCs w:val="24"/>
        </w:rPr>
        <w:t xml:space="preserve"> (5).</w:t>
      </w:r>
    </w:p>
    <w:p w:rsidR="008D6F29" w:rsidRDefault="008D6F29" w:rsidP="002A0F61">
      <w:pPr>
        <w:spacing w:after="0" w:line="240" w:lineRule="auto"/>
        <w:rPr>
          <w:rFonts w:ascii="Times New Roman" w:hAnsi="Times New Roman"/>
          <w:sz w:val="24"/>
          <w:szCs w:val="24"/>
        </w:rPr>
      </w:pPr>
    </w:p>
    <w:p w:rsidR="008D6F29" w:rsidRPr="004362CB" w:rsidRDefault="008D6F29"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6(7) provides </w:t>
      </w:r>
      <w:r w:rsidR="009F79DC">
        <w:rPr>
          <w:rFonts w:ascii="Times New Roman" w:hAnsi="Times New Roman"/>
          <w:sz w:val="24"/>
          <w:szCs w:val="24"/>
        </w:rPr>
        <w:t xml:space="preserve">that </w:t>
      </w:r>
      <w:r>
        <w:rPr>
          <w:rFonts w:ascii="Times New Roman" w:hAnsi="Times New Roman"/>
          <w:sz w:val="24"/>
          <w:szCs w:val="24"/>
        </w:rPr>
        <w:t xml:space="preserve">for paragraph (b) of the definition of authorised supply in </w:t>
      </w:r>
      <w:proofErr w:type="spellStart"/>
      <w:r>
        <w:rPr>
          <w:rFonts w:ascii="Times New Roman" w:hAnsi="Times New Roman"/>
          <w:sz w:val="24"/>
          <w:szCs w:val="24"/>
        </w:rPr>
        <w:t>subregulation</w:t>
      </w:r>
      <w:proofErr w:type="spellEnd"/>
      <w:r>
        <w:rPr>
          <w:rFonts w:ascii="Times New Roman" w:hAnsi="Times New Roman"/>
          <w:sz w:val="24"/>
          <w:szCs w:val="24"/>
        </w:rPr>
        <w:t xml:space="preserve"> (5), a permit is taken not to have been properly granted on the basis of false or misleading information provided by any person, or of corrupt conduct by any person. </w:t>
      </w:r>
    </w:p>
    <w:p w:rsidR="002A0F61" w:rsidRDefault="002A0F61" w:rsidP="002A0F61">
      <w:pPr>
        <w:spacing w:after="0" w:line="240" w:lineRule="auto"/>
        <w:rPr>
          <w:rFonts w:ascii="Times New Roman" w:hAnsi="Times New Roman"/>
          <w:b/>
          <w:sz w:val="24"/>
          <w:szCs w:val="24"/>
        </w:rPr>
      </w:pPr>
    </w:p>
    <w:p w:rsidR="008D6F29" w:rsidRDefault="002A0F61" w:rsidP="002A0F61">
      <w:pPr>
        <w:spacing w:after="0" w:line="240" w:lineRule="auto"/>
        <w:rPr>
          <w:rFonts w:ascii="Times New Roman" w:hAnsi="Times New Roman"/>
          <w:b/>
          <w:sz w:val="24"/>
          <w:szCs w:val="24"/>
        </w:rPr>
      </w:pPr>
      <w:r w:rsidRPr="00AD33E3">
        <w:rPr>
          <w:rFonts w:ascii="Times New Roman" w:hAnsi="Times New Roman"/>
          <w:b/>
          <w:sz w:val="24"/>
          <w:szCs w:val="24"/>
        </w:rPr>
        <w:t xml:space="preserve">[4] </w:t>
      </w:r>
      <w:r w:rsidR="008D6F29" w:rsidRPr="00AD33E3">
        <w:rPr>
          <w:rFonts w:ascii="Times New Roman" w:hAnsi="Times New Roman"/>
          <w:b/>
          <w:sz w:val="24"/>
          <w:szCs w:val="24"/>
        </w:rPr>
        <w:t>Paragraph</w:t>
      </w:r>
      <w:r w:rsidR="0085126B">
        <w:rPr>
          <w:rFonts w:ascii="Times New Roman" w:hAnsi="Times New Roman"/>
          <w:b/>
          <w:sz w:val="24"/>
          <w:szCs w:val="24"/>
        </w:rPr>
        <w:t>s</w:t>
      </w:r>
      <w:r w:rsidR="008D6F29" w:rsidRPr="00AD33E3">
        <w:rPr>
          <w:rFonts w:ascii="Times New Roman" w:hAnsi="Times New Roman"/>
          <w:b/>
          <w:sz w:val="24"/>
          <w:szCs w:val="24"/>
        </w:rPr>
        <w:t xml:space="preserve"> 7(2)(c) and (d)</w:t>
      </w:r>
    </w:p>
    <w:p w:rsidR="008F6DB8" w:rsidRDefault="008D6F29" w:rsidP="002A0F61">
      <w:pPr>
        <w:spacing w:after="0" w:line="240" w:lineRule="auto"/>
        <w:rPr>
          <w:rFonts w:ascii="Times New Roman" w:hAnsi="Times New Roman"/>
          <w:sz w:val="24"/>
          <w:szCs w:val="24"/>
        </w:rPr>
      </w:pPr>
      <w:r w:rsidRPr="008D6F29">
        <w:rPr>
          <w:rFonts w:ascii="Times New Roman" w:hAnsi="Times New Roman"/>
          <w:sz w:val="24"/>
          <w:szCs w:val="24"/>
        </w:rPr>
        <w:t xml:space="preserve">Item 4 </w:t>
      </w:r>
      <w:r w:rsidR="0085126B">
        <w:rPr>
          <w:rFonts w:ascii="Times New Roman" w:hAnsi="Times New Roman"/>
          <w:sz w:val="24"/>
          <w:szCs w:val="24"/>
        </w:rPr>
        <w:t>replaces existing paragraphs 7(2)(c) and (d) with</w:t>
      </w:r>
      <w:r w:rsidR="00B568C4">
        <w:rPr>
          <w:rFonts w:ascii="Times New Roman" w:hAnsi="Times New Roman"/>
          <w:sz w:val="24"/>
          <w:szCs w:val="24"/>
        </w:rPr>
        <w:t xml:space="preserve"> new paragraphs 7(2)(c), </w:t>
      </w:r>
      <w:r w:rsidR="00334FFA">
        <w:rPr>
          <w:rFonts w:ascii="Times New Roman" w:hAnsi="Times New Roman"/>
          <w:sz w:val="24"/>
          <w:szCs w:val="24"/>
        </w:rPr>
        <w:t xml:space="preserve">(d) </w:t>
      </w:r>
      <w:r w:rsidR="00B568C4">
        <w:rPr>
          <w:rFonts w:ascii="Times New Roman" w:hAnsi="Times New Roman"/>
          <w:sz w:val="24"/>
          <w:szCs w:val="24"/>
        </w:rPr>
        <w:t xml:space="preserve">and (e) </w:t>
      </w:r>
      <w:r w:rsidR="002A4DF7">
        <w:rPr>
          <w:rFonts w:ascii="Times New Roman" w:hAnsi="Times New Roman"/>
          <w:sz w:val="24"/>
          <w:szCs w:val="24"/>
        </w:rPr>
        <w:t>to clarify the existing grounds under which the Minister is authorised to grant a permit for the supply of goods that would otherwise contravene regulation 6 of the Principal Regulations</w:t>
      </w:r>
      <w:r w:rsidR="008F6DB8">
        <w:rPr>
          <w:rFonts w:ascii="Times New Roman" w:hAnsi="Times New Roman"/>
          <w:sz w:val="24"/>
          <w:szCs w:val="24"/>
        </w:rPr>
        <w:t>.</w:t>
      </w:r>
      <w:r w:rsidR="00A340D1">
        <w:rPr>
          <w:rFonts w:ascii="Times New Roman" w:hAnsi="Times New Roman"/>
          <w:sz w:val="24"/>
          <w:szCs w:val="24"/>
        </w:rPr>
        <w:t xml:space="preserve"> These amendments </w:t>
      </w:r>
      <w:r w:rsidR="00452C4D">
        <w:rPr>
          <w:rFonts w:ascii="Times New Roman" w:hAnsi="Times New Roman"/>
          <w:sz w:val="24"/>
          <w:szCs w:val="24"/>
        </w:rPr>
        <w:t>implement paragraph 13 of r</w:t>
      </w:r>
      <w:r w:rsidR="00A340D1">
        <w:rPr>
          <w:rFonts w:ascii="Times New Roman" w:hAnsi="Times New Roman"/>
          <w:sz w:val="24"/>
          <w:szCs w:val="24"/>
        </w:rPr>
        <w:t>esolution 2009</w:t>
      </w:r>
      <w:r w:rsidR="00452C4D">
        <w:rPr>
          <w:rFonts w:ascii="Times New Roman" w:hAnsi="Times New Roman"/>
          <w:sz w:val="24"/>
          <w:szCs w:val="24"/>
        </w:rPr>
        <w:t xml:space="preserve"> and paragraph 5 of r</w:t>
      </w:r>
      <w:r w:rsidR="000B4F66">
        <w:rPr>
          <w:rFonts w:ascii="Times New Roman" w:hAnsi="Times New Roman"/>
          <w:sz w:val="24"/>
          <w:szCs w:val="24"/>
        </w:rPr>
        <w:t>esolution 2016.</w:t>
      </w:r>
    </w:p>
    <w:p w:rsidR="00571648" w:rsidRDefault="00571648" w:rsidP="002A0F61">
      <w:pPr>
        <w:spacing w:after="0" w:line="240" w:lineRule="auto"/>
        <w:rPr>
          <w:rFonts w:ascii="Times New Roman" w:hAnsi="Times New Roman"/>
          <w:sz w:val="24"/>
          <w:szCs w:val="24"/>
        </w:rPr>
      </w:pPr>
    </w:p>
    <w:p w:rsidR="00571648" w:rsidRDefault="008F6DB8" w:rsidP="002A0F61">
      <w:pPr>
        <w:spacing w:after="0" w:line="240" w:lineRule="auto"/>
        <w:rPr>
          <w:rFonts w:ascii="Times New Roman" w:hAnsi="Times New Roman"/>
          <w:sz w:val="24"/>
          <w:szCs w:val="24"/>
        </w:rPr>
      </w:pPr>
      <w:r>
        <w:rPr>
          <w:rFonts w:ascii="Times New Roman" w:hAnsi="Times New Roman"/>
          <w:sz w:val="24"/>
          <w:szCs w:val="24"/>
        </w:rPr>
        <w:t xml:space="preserve">Item 4 </w:t>
      </w:r>
      <w:r w:rsidR="00AD33E3">
        <w:rPr>
          <w:rFonts w:ascii="Times New Roman" w:hAnsi="Times New Roman"/>
          <w:sz w:val="24"/>
          <w:szCs w:val="24"/>
        </w:rPr>
        <w:t>substitutes</w:t>
      </w:r>
      <w:r>
        <w:rPr>
          <w:rFonts w:ascii="Times New Roman" w:hAnsi="Times New Roman"/>
          <w:sz w:val="24"/>
          <w:szCs w:val="24"/>
        </w:rPr>
        <w:t xml:space="preserve"> the existing p</w:t>
      </w:r>
      <w:r w:rsidR="00571648">
        <w:rPr>
          <w:rFonts w:ascii="Times New Roman" w:hAnsi="Times New Roman"/>
          <w:sz w:val="24"/>
          <w:szCs w:val="24"/>
        </w:rPr>
        <w:t xml:space="preserve">aragraph 7(2)(c) </w:t>
      </w:r>
      <w:r w:rsidR="00AD33E3">
        <w:rPr>
          <w:rFonts w:ascii="Times New Roman" w:hAnsi="Times New Roman"/>
          <w:sz w:val="24"/>
          <w:szCs w:val="24"/>
        </w:rPr>
        <w:t>with existing subparagraph 7(2)(d), to provide that</w:t>
      </w:r>
      <w:r w:rsidR="00571648">
        <w:rPr>
          <w:rFonts w:ascii="Times New Roman" w:hAnsi="Times New Roman"/>
          <w:sz w:val="24"/>
          <w:szCs w:val="24"/>
        </w:rPr>
        <w:t xml:space="preserve"> the Minister may grant a permit </w:t>
      </w:r>
      <w:r w:rsidR="00AD33E3">
        <w:rPr>
          <w:rFonts w:ascii="Times New Roman" w:hAnsi="Times New Roman"/>
          <w:sz w:val="24"/>
          <w:szCs w:val="24"/>
        </w:rPr>
        <w:t xml:space="preserve">only if the sanctioned supply is a </w:t>
      </w:r>
      <w:r w:rsidR="00571648">
        <w:rPr>
          <w:rFonts w:ascii="Times New Roman" w:hAnsi="Times New Roman"/>
          <w:sz w:val="24"/>
          <w:szCs w:val="24"/>
        </w:rPr>
        <w:t xml:space="preserve">supply of arms or related </w:t>
      </w:r>
      <w:proofErr w:type="spellStart"/>
      <w:r w:rsidR="00571648">
        <w:rPr>
          <w:rFonts w:ascii="Times New Roman" w:hAnsi="Times New Roman"/>
          <w:sz w:val="24"/>
          <w:szCs w:val="24"/>
        </w:rPr>
        <w:t>materiel</w:t>
      </w:r>
      <w:proofErr w:type="spellEnd"/>
      <w:r w:rsidR="00571648">
        <w:rPr>
          <w:rFonts w:ascii="Times New Roman" w:hAnsi="Times New Roman"/>
          <w:sz w:val="24"/>
          <w:szCs w:val="24"/>
        </w:rPr>
        <w:t xml:space="preserve"> that is </w:t>
      </w:r>
      <w:r w:rsidR="00AD33E3">
        <w:rPr>
          <w:rFonts w:ascii="Times New Roman" w:hAnsi="Times New Roman"/>
          <w:sz w:val="24"/>
          <w:szCs w:val="24"/>
        </w:rPr>
        <w:t>(</w:t>
      </w:r>
      <w:proofErr w:type="spellStart"/>
      <w:r w:rsidR="00AD33E3">
        <w:rPr>
          <w:rFonts w:ascii="Times New Roman" w:hAnsi="Times New Roman"/>
          <w:sz w:val="24"/>
          <w:szCs w:val="24"/>
        </w:rPr>
        <w:t>i</w:t>
      </w:r>
      <w:proofErr w:type="spellEnd"/>
      <w:r w:rsidR="00AD33E3">
        <w:rPr>
          <w:rFonts w:ascii="Times New Roman" w:hAnsi="Times New Roman"/>
          <w:sz w:val="24"/>
          <w:szCs w:val="24"/>
        </w:rPr>
        <w:t xml:space="preserve">) not a supply of arms and related materiel mentioned in paragraph 7(2)(a) or 7(2)(b); and (ii) approved in advance by </w:t>
      </w:r>
      <w:r w:rsidR="00571648">
        <w:rPr>
          <w:rFonts w:ascii="Times New Roman" w:hAnsi="Times New Roman"/>
          <w:sz w:val="24"/>
          <w:szCs w:val="24"/>
        </w:rPr>
        <w:t xml:space="preserve">Committee. </w:t>
      </w:r>
    </w:p>
    <w:p w:rsidR="00571648" w:rsidRDefault="00571648" w:rsidP="002A0F61">
      <w:pPr>
        <w:spacing w:after="0" w:line="240" w:lineRule="auto"/>
        <w:rPr>
          <w:rFonts w:ascii="Times New Roman" w:hAnsi="Times New Roman"/>
          <w:sz w:val="24"/>
          <w:szCs w:val="24"/>
        </w:rPr>
      </w:pPr>
    </w:p>
    <w:p w:rsidR="008F6DB8" w:rsidRDefault="00571648" w:rsidP="002A0F61">
      <w:pPr>
        <w:spacing w:after="0" w:line="240" w:lineRule="auto"/>
        <w:rPr>
          <w:rFonts w:ascii="Times New Roman" w:hAnsi="Times New Roman"/>
          <w:sz w:val="24"/>
          <w:szCs w:val="24"/>
        </w:rPr>
      </w:pPr>
      <w:r>
        <w:rPr>
          <w:rFonts w:ascii="Times New Roman" w:hAnsi="Times New Roman"/>
          <w:sz w:val="24"/>
          <w:szCs w:val="24"/>
        </w:rPr>
        <w:t>Paragraph 7(2)(d)</w:t>
      </w:r>
      <w:r w:rsidR="008F6DB8">
        <w:rPr>
          <w:rFonts w:ascii="Times New Roman" w:hAnsi="Times New Roman"/>
          <w:sz w:val="24"/>
          <w:szCs w:val="24"/>
        </w:rPr>
        <w:t xml:space="preserve"> provides that the Minister may grant a permit only if the sanctioned supply is a supply of arms or related materiel to which the following apply: (</w:t>
      </w:r>
      <w:proofErr w:type="spellStart"/>
      <w:r w:rsidR="008F6DB8">
        <w:rPr>
          <w:rFonts w:ascii="Times New Roman" w:hAnsi="Times New Roman"/>
          <w:sz w:val="24"/>
          <w:szCs w:val="24"/>
        </w:rPr>
        <w:t>i</w:t>
      </w:r>
      <w:proofErr w:type="spellEnd"/>
      <w:r w:rsidR="008F6DB8">
        <w:rPr>
          <w:rFonts w:ascii="Times New Roman" w:hAnsi="Times New Roman"/>
          <w:sz w:val="24"/>
          <w:szCs w:val="24"/>
        </w:rPr>
        <w:t xml:space="preserve">) the arms or related materiel are intended solely for security or disarmament assistance to the Libyan authorities; (ii) the supply is notified in advance to the Committee; (iii) 5 working days have passed since the notification was given; (iv) the Committee has not advised against granting a permit to the applicant. </w:t>
      </w:r>
      <w:r>
        <w:rPr>
          <w:rFonts w:ascii="Times New Roman" w:hAnsi="Times New Roman"/>
          <w:sz w:val="24"/>
          <w:szCs w:val="24"/>
        </w:rPr>
        <w:t xml:space="preserve"> </w:t>
      </w:r>
    </w:p>
    <w:p w:rsidR="00B568C4" w:rsidRDefault="00B568C4" w:rsidP="002A0F61">
      <w:pPr>
        <w:spacing w:after="0" w:line="240" w:lineRule="auto"/>
        <w:rPr>
          <w:rFonts w:ascii="Times New Roman" w:hAnsi="Times New Roman"/>
          <w:b/>
          <w:sz w:val="24"/>
          <w:szCs w:val="24"/>
        </w:rPr>
      </w:pPr>
    </w:p>
    <w:p w:rsidR="00B568C4" w:rsidRPr="00B568C4" w:rsidRDefault="00B568C4" w:rsidP="002A0F61">
      <w:pPr>
        <w:spacing w:after="0" w:line="240" w:lineRule="auto"/>
        <w:rPr>
          <w:rFonts w:ascii="Times New Roman" w:hAnsi="Times New Roman"/>
          <w:sz w:val="24"/>
          <w:szCs w:val="24"/>
        </w:rPr>
      </w:pPr>
      <w:r w:rsidRPr="00B568C4">
        <w:rPr>
          <w:rFonts w:ascii="Times New Roman" w:hAnsi="Times New Roman"/>
          <w:sz w:val="24"/>
          <w:szCs w:val="24"/>
        </w:rPr>
        <w:t>Paragraph 7(2)(e)</w:t>
      </w:r>
      <w:r>
        <w:rPr>
          <w:rFonts w:ascii="Times New Roman" w:hAnsi="Times New Roman"/>
          <w:sz w:val="24"/>
          <w:szCs w:val="24"/>
        </w:rPr>
        <w:t xml:space="preserve"> provides that the Minister may grant a permit only if the sanctioned supply is a supply of small arms, light weapons or related materiel to which the following apply: (</w:t>
      </w:r>
      <w:proofErr w:type="spellStart"/>
      <w:r>
        <w:rPr>
          <w:rFonts w:ascii="Times New Roman" w:hAnsi="Times New Roman"/>
          <w:sz w:val="24"/>
          <w:szCs w:val="24"/>
        </w:rPr>
        <w:t>i</w:t>
      </w:r>
      <w:proofErr w:type="spellEnd"/>
      <w:r>
        <w:rPr>
          <w:rFonts w:ascii="Times New Roman" w:hAnsi="Times New Roman"/>
          <w:sz w:val="24"/>
          <w:szCs w:val="24"/>
        </w:rPr>
        <w:t xml:space="preserve">) the small arms, light weapons or related materiel are to be temporarily exported to the Libyan Arab Jamahiriya for the sole use of the United Nations personnel, representatives of the media, humanitarian and development workers, or associated personnel; and (ii) the supply is notified in advance to the Committee; (iii) 5 working days have passed since the notification was given; </w:t>
      </w:r>
      <w:r w:rsidR="00452C4D">
        <w:rPr>
          <w:rFonts w:ascii="Times New Roman" w:hAnsi="Times New Roman"/>
          <w:sz w:val="24"/>
          <w:szCs w:val="24"/>
        </w:rPr>
        <w:t xml:space="preserve">(iv) </w:t>
      </w:r>
      <w:r>
        <w:rPr>
          <w:rFonts w:ascii="Times New Roman" w:hAnsi="Times New Roman"/>
          <w:sz w:val="24"/>
          <w:szCs w:val="24"/>
        </w:rPr>
        <w:t xml:space="preserve">the Committee has not advised against granting a permit to the applicant. </w:t>
      </w:r>
    </w:p>
    <w:p w:rsidR="00571648" w:rsidRDefault="00571648" w:rsidP="002A0F61">
      <w:pPr>
        <w:spacing w:after="0" w:line="240" w:lineRule="auto"/>
        <w:rPr>
          <w:rFonts w:ascii="Times New Roman" w:hAnsi="Times New Roman"/>
          <w:b/>
          <w:sz w:val="24"/>
          <w:szCs w:val="24"/>
        </w:rPr>
      </w:pPr>
    </w:p>
    <w:p w:rsidR="00571648" w:rsidRDefault="00596B3C" w:rsidP="002A0F61">
      <w:pPr>
        <w:spacing w:after="0" w:line="240" w:lineRule="auto"/>
        <w:rPr>
          <w:rFonts w:ascii="Times New Roman" w:hAnsi="Times New Roman"/>
          <w:b/>
          <w:sz w:val="24"/>
          <w:szCs w:val="24"/>
        </w:rPr>
      </w:pPr>
      <w:r>
        <w:rPr>
          <w:rFonts w:ascii="Times New Roman" w:hAnsi="Times New Roman"/>
          <w:b/>
          <w:sz w:val="24"/>
          <w:szCs w:val="24"/>
        </w:rPr>
        <w:t xml:space="preserve">[5] After </w:t>
      </w:r>
      <w:proofErr w:type="spellStart"/>
      <w:r>
        <w:rPr>
          <w:rFonts w:ascii="Times New Roman" w:hAnsi="Times New Roman"/>
          <w:b/>
          <w:sz w:val="24"/>
          <w:szCs w:val="24"/>
        </w:rPr>
        <w:t>subregulation</w:t>
      </w:r>
      <w:proofErr w:type="spellEnd"/>
      <w:r>
        <w:rPr>
          <w:rFonts w:ascii="Times New Roman" w:hAnsi="Times New Roman"/>
          <w:b/>
          <w:sz w:val="24"/>
          <w:szCs w:val="24"/>
        </w:rPr>
        <w:t xml:space="preserve"> 9(4)</w:t>
      </w:r>
    </w:p>
    <w:p w:rsidR="00596B3C" w:rsidRDefault="00596B3C" w:rsidP="002A0F61">
      <w:pPr>
        <w:spacing w:after="0" w:line="240" w:lineRule="auto"/>
        <w:rPr>
          <w:rFonts w:ascii="Times New Roman" w:hAnsi="Times New Roman"/>
          <w:sz w:val="24"/>
          <w:szCs w:val="24"/>
        </w:rPr>
      </w:pPr>
      <w:r w:rsidRPr="00596B3C">
        <w:rPr>
          <w:rFonts w:ascii="Times New Roman" w:hAnsi="Times New Roman"/>
          <w:sz w:val="24"/>
          <w:szCs w:val="24"/>
        </w:rPr>
        <w:t xml:space="preserve">Item 5 </w:t>
      </w:r>
      <w:r>
        <w:rPr>
          <w:rFonts w:ascii="Times New Roman" w:hAnsi="Times New Roman"/>
          <w:sz w:val="24"/>
          <w:szCs w:val="24"/>
        </w:rPr>
        <w:t>inserts</w:t>
      </w:r>
      <w:r w:rsidR="0085126B">
        <w:rPr>
          <w:rFonts w:ascii="Times New Roman" w:hAnsi="Times New Roman"/>
          <w:sz w:val="24"/>
          <w:szCs w:val="24"/>
        </w:rPr>
        <w:t xml:space="preserve"> new </w:t>
      </w:r>
      <w:proofErr w:type="spellStart"/>
      <w:r w:rsidR="0085126B">
        <w:rPr>
          <w:rFonts w:ascii="Times New Roman" w:hAnsi="Times New Roman"/>
          <w:sz w:val="24"/>
          <w:szCs w:val="24"/>
        </w:rPr>
        <w:t>subregulations</w:t>
      </w:r>
      <w:proofErr w:type="spellEnd"/>
      <w:r w:rsidR="0085126B">
        <w:rPr>
          <w:rFonts w:ascii="Times New Roman" w:hAnsi="Times New Roman"/>
          <w:sz w:val="24"/>
          <w:szCs w:val="24"/>
        </w:rPr>
        <w:t xml:space="preserve"> 9(5) to (7), including</w:t>
      </w:r>
      <w:r>
        <w:rPr>
          <w:rFonts w:ascii="Times New Roman" w:hAnsi="Times New Roman"/>
          <w:sz w:val="24"/>
          <w:szCs w:val="24"/>
        </w:rPr>
        <w:t xml:space="preserve"> a definition of ‘authorised service’.</w:t>
      </w:r>
    </w:p>
    <w:p w:rsidR="00596B3C" w:rsidRDefault="00596B3C" w:rsidP="002A0F61">
      <w:pPr>
        <w:spacing w:after="0" w:line="240" w:lineRule="auto"/>
        <w:rPr>
          <w:rFonts w:ascii="Times New Roman" w:hAnsi="Times New Roman"/>
          <w:sz w:val="24"/>
          <w:szCs w:val="24"/>
        </w:rPr>
      </w:pPr>
    </w:p>
    <w:p w:rsidR="00596B3C" w:rsidRDefault="00596B3C" w:rsidP="002A0F61">
      <w:pPr>
        <w:spacing w:after="0" w:line="240" w:lineRule="auto"/>
        <w:rPr>
          <w:rFonts w:ascii="Times New Roman" w:hAnsi="Times New Roman"/>
          <w:sz w:val="24"/>
          <w:szCs w:val="24"/>
        </w:rPr>
      </w:pPr>
      <w:r>
        <w:rPr>
          <w:rFonts w:ascii="Times New Roman" w:hAnsi="Times New Roman"/>
          <w:sz w:val="24"/>
          <w:szCs w:val="24"/>
        </w:rPr>
        <w:t>Paragraph 9(5)(a) provides that an authorised service means a sanctioned service that is authorised by a permit under regulation 10.</w:t>
      </w:r>
    </w:p>
    <w:p w:rsidR="00596B3C" w:rsidRDefault="00596B3C" w:rsidP="002A0F61">
      <w:pPr>
        <w:spacing w:after="0" w:line="240" w:lineRule="auto"/>
        <w:rPr>
          <w:rFonts w:ascii="Times New Roman" w:hAnsi="Times New Roman"/>
          <w:sz w:val="24"/>
          <w:szCs w:val="24"/>
        </w:rPr>
      </w:pPr>
    </w:p>
    <w:p w:rsidR="00596B3C" w:rsidRDefault="00596B3C" w:rsidP="002A0F61">
      <w:pPr>
        <w:spacing w:after="0" w:line="240" w:lineRule="auto"/>
        <w:rPr>
          <w:rFonts w:ascii="Times New Roman" w:hAnsi="Times New Roman"/>
          <w:sz w:val="24"/>
          <w:szCs w:val="24"/>
        </w:rPr>
      </w:pPr>
      <w:r>
        <w:rPr>
          <w:rFonts w:ascii="Times New Roman" w:hAnsi="Times New Roman"/>
          <w:sz w:val="24"/>
          <w:szCs w:val="24"/>
        </w:rPr>
        <w:t>Paragraph 9(5)(b) alternatively provides that an authorised service means a sanctioned service that is authorised by, if the service is provided in a foreign country, a permit (</w:t>
      </w:r>
      <w:proofErr w:type="spellStart"/>
      <w:r>
        <w:rPr>
          <w:rFonts w:ascii="Times New Roman" w:hAnsi="Times New Roman"/>
          <w:sz w:val="24"/>
          <w:szCs w:val="24"/>
        </w:rPr>
        <w:t>i</w:t>
      </w:r>
      <w:proofErr w:type="spellEnd"/>
      <w:r>
        <w:rPr>
          <w:rFonts w:ascii="Times New Roman" w:hAnsi="Times New Roman"/>
          <w:sz w:val="24"/>
          <w:szCs w:val="24"/>
        </w:rPr>
        <w:t>) granted by the foreign country; and (ii) properly granted by the foreign country; and (iii) granted in a way that accords with the forei</w:t>
      </w:r>
      <w:r w:rsidR="00452C4D">
        <w:rPr>
          <w:rFonts w:ascii="Times New Roman" w:hAnsi="Times New Roman"/>
          <w:sz w:val="24"/>
          <w:szCs w:val="24"/>
        </w:rPr>
        <w:t>gn country’s obligations under r</w:t>
      </w:r>
      <w:r>
        <w:rPr>
          <w:rFonts w:ascii="Times New Roman" w:hAnsi="Times New Roman"/>
          <w:sz w:val="24"/>
          <w:szCs w:val="24"/>
        </w:rPr>
        <w:t>esolution 1970 or any other relevant resolution of the Security Council.</w:t>
      </w:r>
    </w:p>
    <w:p w:rsidR="00596B3C" w:rsidRDefault="00596B3C" w:rsidP="002A0F61">
      <w:pPr>
        <w:spacing w:after="0" w:line="240" w:lineRule="auto"/>
        <w:rPr>
          <w:rFonts w:ascii="Times New Roman" w:hAnsi="Times New Roman"/>
          <w:sz w:val="24"/>
          <w:szCs w:val="24"/>
        </w:rPr>
      </w:pPr>
    </w:p>
    <w:p w:rsidR="00596B3C" w:rsidRDefault="0085126B" w:rsidP="002A0F61">
      <w:pPr>
        <w:spacing w:after="0" w:line="240" w:lineRule="auto"/>
        <w:rPr>
          <w:rFonts w:ascii="Times New Roman" w:hAnsi="Times New Roman"/>
          <w:sz w:val="24"/>
          <w:szCs w:val="24"/>
        </w:rPr>
      </w:pPr>
      <w:proofErr w:type="spellStart"/>
      <w:r>
        <w:rPr>
          <w:rFonts w:ascii="Times New Roman" w:hAnsi="Times New Roman"/>
          <w:sz w:val="24"/>
          <w:szCs w:val="24"/>
        </w:rPr>
        <w:lastRenderedPageBreak/>
        <w:t>Subregulation</w:t>
      </w:r>
      <w:proofErr w:type="spellEnd"/>
      <w:r w:rsidR="00596B3C">
        <w:rPr>
          <w:rFonts w:ascii="Times New Roman" w:hAnsi="Times New Roman"/>
          <w:sz w:val="24"/>
          <w:szCs w:val="24"/>
        </w:rPr>
        <w:t xml:space="preserve"> 9(6) provides that a defendant, to a charge under section 27 of the Act that relates </w:t>
      </w:r>
      <w:r w:rsidR="005D3BFC">
        <w:rPr>
          <w:rFonts w:ascii="Times New Roman" w:hAnsi="Times New Roman"/>
          <w:sz w:val="24"/>
          <w:szCs w:val="24"/>
        </w:rPr>
        <w:t xml:space="preserve">to </w:t>
      </w:r>
      <w:proofErr w:type="spellStart"/>
      <w:r w:rsidR="005D3BFC">
        <w:rPr>
          <w:rFonts w:ascii="Times New Roman" w:hAnsi="Times New Roman"/>
          <w:sz w:val="24"/>
          <w:szCs w:val="24"/>
        </w:rPr>
        <w:t>subregulation</w:t>
      </w:r>
      <w:proofErr w:type="spellEnd"/>
      <w:r w:rsidR="005D3BFC">
        <w:rPr>
          <w:rFonts w:ascii="Times New Roman" w:hAnsi="Times New Roman"/>
          <w:sz w:val="24"/>
          <w:szCs w:val="24"/>
        </w:rPr>
        <w:t xml:space="preserve"> (1), (2) or (3)</w:t>
      </w:r>
      <w:r w:rsidR="00596B3C">
        <w:rPr>
          <w:rFonts w:ascii="Times New Roman" w:hAnsi="Times New Roman"/>
          <w:sz w:val="24"/>
          <w:szCs w:val="24"/>
        </w:rPr>
        <w:t>, bears an evidential burden in relation to the matter in subparagraph (b)(</w:t>
      </w:r>
      <w:proofErr w:type="spellStart"/>
      <w:r w:rsidR="00596B3C">
        <w:rPr>
          <w:rFonts w:ascii="Times New Roman" w:hAnsi="Times New Roman"/>
          <w:sz w:val="24"/>
          <w:szCs w:val="24"/>
        </w:rPr>
        <w:t>i</w:t>
      </w:r>
      <w:proofErr w:type="spellEnd"/>
      <w:r w:rsidR="00596B3C">
        <w:rPr>
          <w:rFonts w:ascii="Times New Roman" w:hAnsi="Times New Roman"/>
          <w:sz w:val="24"/>
          <w:szCs w:val="24"/>
        </w:rPr>
        <w:t xml:space="preserve">) of the definition of authorised service in </w:t>
      </w:r>
      <w:proofErr w:type="spellStart"/>
      <w:r w:rsidR="00596B3C">
        <w:rPr>
          <w:rFonts w:ascii="Times New Roman" w:hAnsi="Times New Roman"/>
          <w:sz w:val="24"/>
          <w:szCs w:val="24"/>
        </w:rPr>
        <w:t>subregulation</w:t>
      </w:r>
      <w:proofErr w:type="spellEnd"/>
      <w:r w:rsidR="00596B3C">
        <w:rPr>
          <w:rFonts w:ascii="Times New Roman" w:hAnsi="Times New Roman"/>
          <w:sz w:val="24"/>
          <w:szCs w:val="24"/>
        </w:rPr>
        <w:t xml:space="preserve"> (5)</w:t>
      </w:r>
      <w:r w:rsidR="005D3BFC">
        <w:rPr>
          <w:rFonts w:ascii="Times New Roman" w:hAnsi="Times New Roman"/>
          <w:sz w:val="24"/>
          <w:szCs w:val="24"/>
        </w:rPr>
        <w:t>.</w:t>
      </w:r>
    </w:p>
    <w:p w:rsidR="005D3BFC" w:rsidRDefault="005D3BFC" w:rsidP="002A0F61">
      <w:pPr>
        <w:spacing w:after="0" w:line="240" w:lineRule="auto"/>
        <w:rPr>
          <w:rFonts w:ascii="Times New Roman" w:hAnsi="Times New Roman"/>
          <w:sz w:val="24"/>
          <w:szCs w:val="24"/>
        </w:rPr>
      </w:pPr>
    </w:p>
    <w:p w:rsidR="005D3BFC" w:rsidRDefault="0085126B"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sidR="005D3BFC">
        <w:rPr>
          <w:rFonts w:ascii="Times New Roman" w:hAnsi="Times New Roman"/>
          <w:sz w:val="24"/>
          <w:szCs w:val="24"/>
        </w:rPr>
        <w:t xml:space="preserve"> 9(7) provides that for paragraph (b) of the definition of authorised service in </w:t>
      </w:r>
      <w:proofErr w:type="spellStart"/>
      <w:r w:rsidR="005D3BFC">
        <w:rPr>
          <w:rFonts w:ascii="Times New Roman" w:hAnsi="Times New Roman"/>
          <w:sz w:val="24"/>
          <w:szCs w:val="24"/>
        </w:rPr>
        <w:t>subregulation</w:t>
      </w:r>
      <w:proofErr w:type="spellEnd"/>
      <w:r w:rsidR="005D3BFC">
        <w:rPr>
          <w:rFonts w:ascii="Times New Roman" w:hAnsi="Times New Roman"/>
          <w:sz w:val="24"/>
          <w:szCs w:val="24"/>
        </w:rPr>
        <w:t xml:space="preserve"> (5), a permit is taken not have been properly granted if the prosecution shows that the permit was granted on the basis of false or misleading information provided by any person, or of corrupt conduct by any person. </w:t>
      </w:r>
    </w:p>
    <w:p w:rsidR="005D3BFC" w:rsidRDefault="005D3BFC" w:rsidP="002A0F61">
      <w:pPr>
        <w:spacing w:after="0" w:line="240" w:lineRule="auto"/>
        <w:rPr>
          <w:rFonts w:ascii="Times New Roman" w:hAnsi="Times New Roman"/>
          <w:sz w:val="24"/>
          <w:szCs w:val="24"/>
        </w:rPr>
      </w:pPr>
    </w:p>
    <w:p w:rsidR="005D3BFC" w:rsidRPr="00AD33E3" w:rsidRDefault="005D3BFC" w:rsidP="002A0F61">
      <w:pPr>
        <w:spacing w:after="0" w:line="240" w:lineRule="auto"/>
        <w:rPr>
          <w:rFonts w:ascii="Times New Roman" w:hAnsi="Times New Roman"/>
          <w:b/>
          <w:sz w:val="24"/>
          <w:szCs w:val="24"/>
        </w:rPr>
      </w:pPr>
      <w:r w:rsidRPr="00AD33E3">
        <w:rPr>
          <w:rFonts w:ascii="Times New Roman" w:hAnsi="Times New Roman"/>
          <w:b/>
          <w:sz w:val="24"/>
          <w:szCs w:val="24"/>
        </w:rPr>
        <w:t>[6] Paragraph</w:t>
      </w:r>
      <w:r w:rsidR="0085126B">
        <w:rPr>
          <w:rFonts w:ascii="Times New Roman" w:hAnsi="Times New Roman"/>
          <w:b/>
          <w:sz w:val="24"/>
          <w:szCs w:val="24"/>
        </w:rPr>
        <w:t>s</w:t>
      </w:r>
      <w:r w:rsidRPr="00AD33E3">
        <w:rPr>
          <w:rFonts w:ascii="Times New Roman" w:hAnsi="Times New Roman"/>
          <w:b/>
          <w:sz w:val="24"/>
          <w:szCs w:val="24"/>
        </w:rPr>
        <w:t xml:space="preserve"> 10(2)(b) and (c) </w:t>
      </w:r>
    </w:p>
    <w:p w:rsidR="005D3BFC" w:rsidRDefault="00AD33E3" w:rsidP="002A0F61">
      <w:pPr>
        <w:spacing w:after="0" w:line="240" w:lineRule="auto"/>
        <w:rPr>
          <w:rFonts w:ascii="Times New Roman" w:hAnsi="Times New Roman"/>
          <w:sz w:val="24"/>
          <w:szCs w:val="24"/>
        </w:rPr>
      </w:pPr>
      <w:r>
        <w:rPr>
          <w:rFonts w:ascii="Times New Roman" w:hAnsi="Times New Roman"/>
          <w:sz w:val="24"/>
          <w:szCs w:val="24"/>
        </w:rPr>
        <w:t>Item 6 su</w:t>
      </w:r>
      <w:r w:rsidR="004F6863">
        <w:rPr>
          <w:rFonts w:ascii="Times New Roman" w:hAnsi="Times New Roman"/>
          <w:sz w:val="24"/>
          <w:szCs w:val="24"/>
        </w:rPr>
        <w:t>bstitutes paragraphs 10(2)(b) and (c</w:t>
      </w:r>
      <w:r>
        <w:rPr>
          <w:rFonts w:ascii="Times New Roman" w:hAnsi="Times New Roman"/>
          <w:sz w:val="24"/>
          <w:szCs w:val="24"/>
        </w:rPr>
        <w:t xml:space="preserve">) to clarify the existing grounds under which the Minister is authorised to grant a permit for the </w:t>
      </w:r>
      <w:r w:rsidR="004F6863">
        <w:rPr>
          <w:rFonts w:ascii="Times New Roman" w:hAnsi="Times New Roman"/>
          <w:sz w:val="24"/>
          <w:szCs w:val="24"/>
        </w:rPr>
        <w:t>provision</w:t>
      </w:r>
      <w:r>
        <w:rPr>
          <w:rFonts w:ascii="Times New Roman" w:hAnsi="Times New Roman"/>
          <w:sz w:val="24"/>
          <w:szCs w:val="24"/>
        </w:rPr>
        <w:t xml:space="preserve"> of a service that would otherwise contravene regulation 9 of the Principal Regulations.</w:t>
      </w:r>
      <w:r w:rsidR="00A340D1">
        <w:rPr>
          <w:rFonts w:ascii="Times New Roman" w:hAnsi="Times New Roman"/>
          <w:sz w:val="24"/>
          <w:szCs w:val="24"/>
        </w:rPr>
        <w:t xml:space="preserve"> </w:t>
      </w:r>
      <w:r w:rsidR="000B4F66">
        <w:rPr>
          <w:rFonts w:ascii="Times New Roman" w:hAnsi="Times New Roman"/>
          <w:sz w:val="24"/>
          <w:szCs w:val="24"/>
        </w:rPr>
        <w:t xml:space="preserve">These amendments </w:t>
      </w:r>
      <w:r w:rsidR="00452C4D">
        <w:rPr>
          <w:rFonts w:ascii="Times New Roman" w:hAnsi="Times New Roman"/>
          <w:sz w:val="24"/>
          <w:szCs w:val="24"/>
        </w:rPr>
        <w:t>implement paragraph 13 of r</w:t>
      </w:r>
      <w:r w:rsidR="000B4F66">
        <w:rPr>
          <w:rFonts w:ascii="Times New Roman" w:hAnsi="Times New Roman"/>
          <w:sz w:val="24"/>
          <w:szCs w:val="24"/>
        </w:rPr>
        <w:t>eso</w:t>
      </w:r>
      <w:r w:rsidR="00452C4D">
        <w:rPr>
          <w:rFonts w:ascii="Times New Roman" w:hAnsi="Times New Roman"/>
          <w:sz w:val="24"/>
          <w:szCs w:val="24"/>
        </w:rPr>
        <w:t>lution 2009 and paragraph 5 of r</w:t>
      </w:r>
      <w:r w:rsidR="000B4F66">
        <w:rPr>
          <w:rFonts w:ascii="Times New Roman" w:hAnsi="Times New Roman"/>
          <w:sz w:val="24"/>
          <w:szCs w:val="24"/>
        </w:rPr>
        <w:t>esolution 2016.</w:t>
      </w:r>
    </w:p>
    <w:p w:rsidR="00AD33E3" w:rsidRDefault="00AD33E3" w:rsidP="002A0F61">
      <w:pPr>
        <w:spacing w:after="0" w:line="240" w:lineRule="auto"/>
        <w:rPr>
          <w:rFonts w:ascii="Times New Roman" w:hAnsi="Times New Roman"/>
          <w:sz w:val="24"/>
          <w:szCs w:val="24"/>
        </w:rPr>
      </w:pPr>
    </w:p>
    <w:p w:rsidR="004F6863" w:rsidRDefault="00AD33E3" w:rsidP="002A0F61">
      <w:pPr>
        <w:spacing w:after="0" w:line="240" w:lineRule="auto"/>
        <w:rPr>
          <w:rFonts w:ascii="Times New Roman" w:hAnsi="Times New Roman"/>
          <w:sz w:val="24"/>
          <w:szCs w:val="24"/>
        </w:rPr>
      </w:pPr>
      <w:r>
        <w:rPr>
          <w:rFonts w:ascii="Times New Roman" w:hAnsi="Times New Roman"/>
          <w:sz w:val="24"/>
          <w:szCs w:val="24"/>
        </w:rPr>
        <w:t>Item 6 substitutes the existing paragraph 10(2)(b)</w:t>
      </w:r>
      <w:r w:rsidR="004F6863">
        <w:rPr>
          <w:rFonts w:ascii="Times New Roman" w:hAnsi="Times New Roman"/>
          <w:sz w:val="24"/>
          <w:szCs w:val="24"/>
        </w:rPr>
        <w:t xml:space="preserve"> with existing paragraph 10(2)(c), to provide that the Minister may grant a permit only if the sanctioned service consists of technical assistance and personnel that is (</w:t>
      </w:r>
      <w:proofErr w:type="spellStart"/>
      <w:r w:rsidR="004F6863">
        <w:rPr>
          <w:rFonts w:ascii="Times New Roman" w:hAnsi="Times New Roman"/>
          <w:sz w:val="24"/>
          <w:szCs w:val="24"/>
        </w:rPr>
        <w:t>i</w:t>
      </w:r>
      <w:proofErr w:type="spellEnd"/>
      <w:r w:rsidR="004F6863">
        <w:rPr>
          <w:rFonts w:ascii="Times New Roman" w:hAnsi="Times New Roman"/>
          <w:sz w:val="24"/>
          <w:szCs w:val="24"/>
        </w:rPr>
        <w:t>) related to the supply of arms and related materiel that are not arms or related materiel mentioned in subparagraph (a)(</w:t>
      </w:r>
      <w:proofErr w:type="spellStart"/>
      <w:r w:rsidR="004F6863">
        <w:rPr>
          <w:rFonts w:ascii="Times New Roman" w:hAnsi="Times New Roman"/>
          <w:sz w:val="24"/>
          <w:szCs w:val="24"/>
        </w:rPr>
        <w:t>i</w:t>
      </w:r>
      <w:proofErr w:type="spellEnd"/>
      <w:r w:rsidR="004F6863">
        <w:rPr>
          <w:rFonts w:ascii="Times New Roman" w:hAnsi="Times New Roman"/>
          <w:sz w:val="24"/>
          <w:szCs w:val="24"/>
        </w:rPr>
        <w:t>); and (ii) approved in advance by the Committee.</w:t>
      </w:r>
    </w:p>
    <w:p w:rsidR="004F6863" w:rsidRDefault="004F6863" w:rsidP="002A0F61">
      <w:pPr>
        <w:spacing w:after="0" w:line="240" w:lineRule="auto"/>
        <w:rPr>
          <w:rFonts w:ascii="Times New Roman" w:hAnsi="Times New Roman"/>
          <w:sz w:val="24"/>
          <w:szCs w:val="24"/>
        </w:rPr>
      </w:pPr>
    </w:p>
    <w:p w:rsidR="004F6863" w:rsidRDefault="004F6863" w:rsidP="002A0F61">
      <w:pPr>
        <w:spacing w:after="0" w:line="240" w:lineRule="auto"/>
        <w:rPr>
          <w:rFonts w:ascii="Times New Roman" w:hAnsi="Times New Roman"/>
          <w:sz w:val="24"/>
          <w:szCs w:val="24"/>
        </w:rPr>
      </w:pPr>
      <w:r>
        <w:rPr>
          <w:rFonts w:ascii="Times New Roman" w:hAnsi="Times New Roman"/>
          <w:sz w:val="24"/>
          <w:szCs w:val="24"/>
        </w:rPr>
        <w:t>Paragraph 10(2)(c) provides that the Minister may grant a permit only if the sanctioned service consists of technical assistance or training, or financial or</w:t>
      </w:r>
      <w:r w:rsidR="00A340D1">
        <w:rPr>
          <w:rFonts w:ascii="Times New Roman" w:hAnsi="Times New Roman"/>
          <w:sz w:val="24"/>
          <w:szCs w:val="24"/>
        </w:rPr>
        <w:t xml:space="preserve"> </w:t>
      </w:r>
      <w:r>
        <w:rPr>
          <w:rFonts w:ascii="Times New Roman" w:hAnsi="Times New Roman"/>
          <w:sz w:val="24"/>
          <w:szCs w:val="24"/>
        </w:rPr>
        <w:t>other assistance to which the following apply: (</w:t>
      </w:r>
      <w:proofErr w:type="spellStart"/>
      <w:r>
        <w:rPr>
          <w:rFonts w:ascii="Times New Roman" w:hAnsi="Times New Roman"/>
          <w:sz w:val="24"/>
          <w:szCs w:val="24"/>
        </w:rPr>
        <w:t>i</w:t>
      </w:r>
      <w:proofErr w:type="spellEnd"/>
      <w:r>
        <w:rPr>
          <w:rFonts w:ascii="Times New Roman" w:hAnsi="Times New Roman"/>
          <w:sz w:val="24"/>
          <w:szCs w:val="24"/>
        </w:rPr>
        <w:t xml:space="preserve">) the technical assistance or training, or financial or other assistance, is intended solely for security of disarmament assistance to the Libyan authorities; (ii) the provision of the technical assistance or training, or financial or other assistance, is notified in advance to the Committee; (iii) 5 working days have passed since the notification was given; (iv) the Committee has not advised against granting a permit to the applicant. </w:t>
      </w:r>
    </w:p>
    <w:p w:rsidR="005D3BFC" w:rsidRDefault="005D3BFC" w:rsidP="002A0F61">
      <w:pPr>
        <w:spacing w:after="0" w:line="240" w:lineRule="auto"/>
        <w:rPr>
          <w:rFonts w:ascii="Times New Roman" w:hAnsi="Times New Roman"/>
          <w:sz w:val="24"/>
          <w:szCs w:val="24"/>
        </w:rPr>
      </w:pPr>
    </w:p>
    <w:p w:rsidR="005D3BFC" w:rsidRPr="005D3BFC" w:rsidRDefault="005D3BFC" w:rsidP="002A0F61">
      <w:pPr>
        <w:spacing w:after="0" w:line="240" w:lineRule="auto"/>
        <w:rPr>
          <w:rFonts w:ascii="Times New Roman" w:hAnsi="Times New Roman"/>
          <w:b/>
          <w:sz w:val="24"/>
          <w:szCs w:val="24"/>
        </w:rPr>
      </w:pPr>
      <w:r w:rsidRPr="005D3BFC">
        <w:rPr>
          <w:rFonts w:ascii="Times New Roman" w:hAnsi="Times New Roman"/>
          <w:b/>
          <w:sz w:val="24"/>
          <w:szCs w:val="24"/>
        </w:rPr>
        <w:t xml:space="preserve">[7] </w:t>
      </w:r>
      <w:proofErr w:type="spellStart"/>
      <w:r w:rsidRPr="005D3BFC">
        <w:rPr>
          <w:rFonts w:ascii="Times New Roman" w:hAnsi="Times New Roman"/>
          <w:b/>
          <w:sz w:val="24"/>
          <w:szCs w:val="24"/>
        </w:rPr>
        <w:t>Subregulation</w:t>
      </w:r>
      <w:proofErr w:type="spellEnd"/>
      <w:r w:rsidRPr="005D3BFC">
        <w:rPr>
          <w:rFonts w:ascii="Times New Roman" w:hAnsi="Times New Roman"/>
          <w:b/>
          <w:sz w:val="24"/>
          <w:szCs w:val="24"/>
        </w:rPr>
        <w:t xml:space="preserve"> 11(2)</w:t>
      </w:r>
    </w:p>
    <w:p w:rsidR="005D3BFC" w:rsidRDefault="005D3BFC" w:rsidP="002A0F61">
      <w:pPr>
        <w:spacing w:after="0" w:line="240" w:lineRule="auto"/>
        <w:rPr>
          <w:rFonts w:ascii="Times New Roman" w:hAnsi="Times New Roman"/>
          <w:sz w:val="24"/>
          <w:szCs w:val="24"/>
        </w:rPr>
      </w:pPr>
      <w:r>
        <w:rPr>
          <w:rFonts w:ascii="Times New Roman" w:hAnsi="Times New Roman"/>
          <w:sz w:val="24"/>
          <w:szCs w:val="24"/>
        </w:rPr>
        <w:t xml:space="preserve">Item 7 substitutes </w:t>
      </w:r>
      <w:proofErr w:type="spellStart"/>
      <w:r>
        <w:rPr>
          <w:rFonts w:ascii="Times New Roman" w:hAnsi="Times New Roman"/>
          <w:sz w:val="24"/>
          <w:szCs w:val="24"/>
        </w:rPr>
        <w:t>subregulation</w:t>
      </w:r>
      <w:proofErr w:type="spellEnd"/>
      <w:r>
        <w:rPr>
          <w:rFonts w:ascii="Times New Roman" w:hAnsi="Times New Roman"/>
          <w:sz w:val="24"/>
          <w:szCs w:val="24"/>
        </w:rPr>
        <w:t xml:space="preserve"> (2) to clarify that a person does not contravene the prohibition in </w:t>
      </w:r>
      <w:proofErr w:type="spellStart"/>
      <w:r>
        <w:rPr>
          <w:rFonts w:ascii="Times New Roman" w:hAnsi="Times New Roman"/>
          <w:sz w:val="24"/>
          <w:szCs w:val="24"/>
        </w:rPr>
        <w:t>subregulation</w:t>
      </w:r>
      <w:proofErr w:type="spellEnd"/>
      <w:r>
        <w:rPr>
          <w:rFonts w:ascii="Times New Roman" w:hAnsi="Times New Roman"/>
          <w:sz w:val="24"/>
          <w:szCs w:val="24"/>
        </w:rPr>
        <w:t xml:space="preserve"> (1) on making an asset available t</w:t>
      </w:r>
      <w:r w:rsidR="00950675">
        <w:rPr>
          <w:rFonts w:ascii="Times New Roman" w:hAnsi="Times New Roman"/>
          <w:sz w:val="24"/>
          <w:szCs w:val="24"/>
        </w:rPr>
        <w:t>o a designated person or entity</w:t>
      </w:r>
      <w:r>
        <w:rPr>
          <w:rFonts w:ascii="Times New Roman" w:hAnsi="Times New Roman"/>
          <w:sz w:val="24"/>
          <w:szCs w:val="24"/>
        </w:rPr>
        <w:t xml:space="preserve"> if the asset is made available to, or for the benefit of</w:t>
      </w:r>
      <w:r w:rsidR="00950675">
        <w:rPr>
          <w:rFonts w:ascii="Times New Roman" w:hAnsi="Times New Roman"/>
          <w:sz w:val="24"/>
          <w:szCs w:val="24"/>
        </w:rPr>
        <w:t>,</w:t>
      </w:r>
      <w:r w:rsidR="00EB7BDB">
        <w:rPr>
          <w:rFonts w:ascii="Times New Roman" w:hAnsi="Times New Roman"/>
          <w:sz w:val="24"/>
          <w:szCs w:val="24"/>
        </w:rPr>
        <w:t xml:space="preserve"> the following designated entities in paragraph 7(2)(a):</w:t>
      </w: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the Central Bank</w:t>
      </w:r>
      <w:r w:rsidR="00EB7BDB">
        <w:rPr>
          <w:rFonts w:ascii="Times New Roman" w:hAnsi="Times New Roman"/>
          <w:sz w:val="24"/>
          <w:szCs w:val="24"/>
        </w:rPr>
        <w:t xml:space="preserve"> of Libya; (ii) the Libyan Arab</w:t>
      </w:r>
      <w:r>
        <w:rPr>
          <w:rFonts w:ascii="Times New Roman" w:hAnsi="Times New Roman"/>
          <w:sz w:val="24"/>
          <w:szCs w:val="24"/>
        </w:rPr>
        <w:t xml:space="preserve"> Foreign Bank; (iii) the Libyan Investment Authority; (iv) the Liby</w:t>
      </w:r>
      <w:r w:rsidR="00C22E1C">
        <w:rPr>
          <w:rFonts w:ascii="Times New Roman" w:hAnsi="Times New Roman"/>
          <w:sz w:val="24"/>
          <w:szCs w:val="24"/>
        </w:rPr>
        <w:t xml:space="preserve">an Africa Investment Portfolio; or, as provided for in paragraph 7(2)(b), </w:t>
      </w:r>
      <w:r w:rsidR="001F022A">
        <w:rPr>
          <w:rFonts w:ascii="Times New Roman" w:hAnsi="Times New Roman"/>
          <w:sz w:val="24"/>
          <w:szCs w:val="24"/>
        </w:rPr>
        <w:t>(</w:t>
      </w:r>
      <w:proofErr w:type="spellStart"/>
      <w:r w:rsidR="001F022A">
        <w:rPr>
          <w:rFonts w:ascii="Times New Roman" w:hAnsi="Times New Roman"/>
          <w:sz w:val="24"/>
          <w:szCs w:val="24"/>
        </w:rPr>
        <w:t>i</w:t>
      </w:r>
      <w:proofErr w:type="spellEnd"/>
      <w:r w:rsidR="001F022A">
        <w:rPr>
          <w:rFonts w:ascii="Times New Roman" w:hAnsi="Times New Roman"/>
          <w:sz w:val="24"/>
          <w:szCs w:val="24"/>
        </w:rPr>
        <w:t xml:space="preserve">) </w:t>
      </w:r>
      <w:r>
        <w:rPr>
          <w:rFonts w:ascii="Times New Roman" w:hAnsi="Times New Roman"/>
          <w:sz w:val="24"/>
          <w:szCs w:val="24"/>
        </w:rPr>
        <w:t xml:space="preserve">a person or entity that is acting on behalf or at the direction of an entity </w:t>
      </w:r>
      <w:r w:rsidR="00EB7BDB">
        <w:rPr>
          <w:rFonts w:ascii="Times New Roman" w:hAnsi="Times New Roman"/>
          <w:sz w:val="24"/>
          <w:szCs w:val="24"/>
        </w:rPr>
        <w:t>in subparagraph (a) (</w:t>
      </w:r>
      <w:proofErr w:type="spellStart"/>
      <w:r w:rsidR="00EB7BDB">
        <w:rPr>
          <w:rFonts w:ascii="Times New Roman" w:hAnsi="Times New Roman"/>
          <w:sz w:val="24"/>
          <w:szCs w:val="24"/>
        </w:rPr>
        <w:t>i</w:t>
      </w:r>
      <w:proofErr w:type="spellEnd"/>
      <w:r w:rsidR="00EB7BDB">
        <w:rPr>
          <w:rFonts w:ascii="Times New Roman" w:hAnsi="Times New Roman"/>
          <w:sz w:val="24"/>
          <w:szCs w:val="24"/>
        </w:rPr>
        <w:t>), (ii), (iii) or (iv); and</w:t>
      </w:r>
      <w:r w:rsidR="001F022A">
        <w:rPr>
          <w:rFonts w:ascii="Times New Roman" w:hAnsi="Times New Roman"/>
          <w:sz w:val="24"/>
          <w:szCs w:val="24"/>
        </w:rPr>
        <w:t xml:space="preserve"> (ii) is not otherwise a designated person or entity; or, as provided for in paragraph 7(2)(c), an entity that is (</w:t>
      </w:r>
      <w:proofErr w:type="spellStart"/>
      <w:r w:rsidR="001F022A">
        <w:rPr>
          <w:rFonts w:ascii="Times New Roman" w:hAnsi="Times New Roman"/>
          <w:sz w:val="24"/>
          <w:szCs w:val="24"/>
        </w:rPr>
        <w:t>i</w:t>
      </w:r>
      <w:proofErr w:type="spellEnd"/>
      <w:r w:rsidR="001F022A">
        <w:rPr>
          <w:rFonts w:ascii="Times New Roman" w:hAnsi="Times New Roman"/>
          <w:sz w:val="24"/>
          <w:szCs w:val="24"/>
        </w:rPr>
        <w:t>) owned or controlled by an entity in subparagraph (a)(</w:t>
      </w:r>
      <w:proofErr w:type="spellStart"/>
      <w:r w:rsidR="001F022A">
        <w:rPr>
          <w:rFonts w:ascii="Times New Roman" w:hAnsi="Times New Roman"/>
          <w:sz w:val="24"/>
          <w:szCs w:val="24"/>
        </w:rPr>
        <w:t>i</w:t>
      </w:r>
      <w:proofErr w:type="spellEnd"/>
      <w:r w:rsidR="001F022A">
        <w:rPr>
          <w:rFonts w:ascii="Times New Roman" w:hAnsi="Times New Roman"/>
          <w:sz w:val="24"/>
          <w:szCs w:val="24"/>
        </w:rPr>
        <w:t xml:space="preserve">), (ii), (iii) or (iv); and (ii) is not otherwise a designated person or entity. </w:t>
      </w:r>
      <w:r w:rsidR="00EB7BDB">
        <w:rPr>
          <w:rFonts w:ascii="Times New Roman" w:hAnsi="Times New Roman"/>
          <w:sz w:val="24"/>
          <w:szCs w:val="24"/>
        </w:rPr>
        <w:t xml:space="preserve"> </w:t>
      </w:r>
    </w:p>
    <w:p w:rsidR="001F022A" w:rsidRDefault="001F022A" w:rsidP="002A0F61">
      <w:pPr>
        <w:spacing w:after="0" w:line="240" w:lineRule="auto"/>
        <w:rPr>
          <w:rFonts w:ascii="Times New Roman" w:hAnsi="Times New Roman"/>
          <w:sz w:val="24"/>
          <w:szCs w:val="24"/>
        </w:rPr>
      </w:pPr>
    </w:p>
    <w:p w:rsidR="001F022A" w:rsidRDefault="001F022A" w:rsidP="002A0F61">
      <w:pPr>
        <w:spacing w:after="0" w:line="240" w:lineRule="auto"/>
        <w:rPr>
          <w:rFonts w:ascii="Times New Roman" w:hAnsi="Times New Roman"/>
          <w:sz w:val="24"/>
          <w:szCs w:val="24"/>
        </w:rPr>
      </w:pPr>
      <w:r>
        <w:rPr>
          <w:rFonts w:ascii="Times New Roman" w:hAnsi="Times New Roman"/>
          <w:sz w:val="24"/>
          <w:szCs w:val="24"/>
        </w:rPr>
        <w:t xml:space="preserve">Item 7 </w:t>
      </w:r>
      <w:r w:rsidR="0085126B">
        <w:rPr>
          <w:rFonts w:ascii="Times New Roman" w:hAnsi="Times New Roman"/>
          <w:sz w:val="24"/>
          <w:szCs w:val="24"/>
        </w:rPr>
        <w:t xml:space="preserve">also </w:t>
      </w:r>
      <w:r>
        <w:rPr>
          <w:rFonts w:ascii="Times New Roman" w:hAnsi="Times New Roman"/>
          <w:sz w:val="24"/>
          <w:szCs w:val="24"/>
        </w:rPr>
        <w:t xml:space="preserve">renumbers the existing </w:t>
      </w:r>
      <w:proofErr w:type="spellStart"/>
      <w:r>
        <w:rPr>
          <w:rFonts w:ascii="Times New Roman" w:hAnsi="Times New Roman"/>
          <w:sz w:val="24"/>
          <w:szCs w:val="24"/>
        </w:rPr>
        <w:t>subregulation</w:t>
      </w:r>
      <w:proofErr w:type="spellEnd"/>
      <w:r>
        <w:rPr>
          <w:rFonts w:ascii="Times New Roman" w:hAnsi="Times New Roman"/>
          <w:sz w:val="24"/>
          <w:szCs w:val="24"/>
        </w:rPr>
        <w:t xml:space="preserve"> 11(2) as </w:t>
      </w:r>
      <w:proofErr w:type="spellStart"/>
      <w:r>
        <w:rPr>
          <w:rFonts w:ascii="Times New Roman" w:hAnsi="Times New Roman"/>
          <w:sz w:val="24"/>
          <w:szCs w:val="24"/>
        </w:rPr>
        <w:t>subregulation</w:t>
      </w:r>
      <w:proofErr w:type="spellEnd"/>
      <w:r>
        <w:rPr>
          <w:rFonts w:ascii="Times New Roman" w:hAnsi="Times New Roman"/>
          <w:sz w:val="24"/>
          <w:szCs w:val="24"/>
        </w:rPr>
        <w:t xml:space="preserve"> 11(3).</w:t>
      </w:r>
    </w:p>
    <w:p w:rsidR="00A340D1" w:rsidRDefault="00A340D1" w:rsidP="002A0F61">
      <w:pPr>
        <w:spacing w:after="0" w:line="240" w:lineRule="auto"/>
        <w:rPr>
          <w:rFonts w:ascii="Times New Roman" w:hAnsi="Times New Roman"/>
          <w:sz w:val="24"/>
          <w:szCs w:val="24"/>
        </w:rPr>
      </w:pPr>
    </w:p>
    <w:p w:rsidR="00A340D1" w:rsidRDefault="00A340D1" w:rsidP="002A0F61">
      <w:pPr>
        <w:spacing w:after="0" w:line="240" w:lineRule="auto"/>
        <w:rPr>
          <w:rFonts w:ascii="Times New Roman" w:hAnsi="Times New Roman"/>
          <w:sz w:val="24"/>
          <w:szCs w:val="24"/>
        </w:rPr>
      </w:pPr>
      <w:r>
        <w:rPr>
          <w:rFonts w:ascii="Times New Roman" w:hAnsi="Times New Roman"/>
          <w:sz w:val="24"/>
          <w:szCs w:val="24"/>
        </w:rPr>
        <w:t xml:space="preserve">These amendments </w:t>
      </w:r>
      <w:r w:rsidR="00452C4D">
        <w:rPr>
          <w:rFonts w:ascii="Times New Roman" w:hAnsi="Times New Roman"/>
          <w:sz w:val="24"/>
          <w:szCs w:val="24"/>
        </w:rPr>
        <w:t>implement paragraph 15 of r</w:t>
      </w:r>
      <w:r>
        <w:rPr>
          <w:rFonts w:ascii="Times New Roman" w:hAnsi="Times New Roman"/>
          <w:sz w:val="24"/>
          <w:szCs w:val="24"/>
        </w:rPr>
        <w:t>esolution 2009.</w:t>
      </w:r>
    </w:p>
    <w:p w:rsidR="001F022A" w:rsidRDefault="001F022A" w:rsidP="002A0F61">
      <w:pPr>
        <w:spacing w:after="0" w:line="240" w:lineRule="auto"/>
        <w:rPr>
          <w:rFonts w:ascii="Times New Roman" w:hAnsi="Times New Roman"/>
          <w:sz w:val="24"/>
          <w:szCs w:val="24"/>
        </w:rPr>
      </w:pPr>
    </w:p>
    <w:p w:rsidR="001F022A" w:rsidRPr="001F022A" w:rsidRDefault="001F022A" w:rsidP="002A0F61">
      <w:pPr>
        <w:spacing w:after="0" w:line="240" w:lineRule="auto"/>
        <w:rPr>
          <w:rFonts w:ascii="Times New Roman" w:hAnsi="Times New Roman"/>
          <w:b/>
          <w:sz w:val="24"/>
          <w:szCs w:val="24"/>
        </w:rPr>
      </w:pPr>
      <w:r w:rsidRPr="001F022A">
        <w:rPr>
          <w:rFonts w:ascii="Times New Roman" w:hAnsi="Times New Roman"/>
          <w:b/>
          <w:sz w:val="24"/>
          <w:szCs w:val="24"/>
        </w:rPr>
        <w:t xml:space="preserve">[8] </w:t>
      </w:r>
      <w:proofErr w:type="spellStart"/>
      <w:r w:rsidRPr="001F022A">
        <w:rPr>
          <w:rFonts w:ascii="Times New Roman" w:hAnsi="Times New Roman"/>
          <w:b/>
          <w:sz w:val="24"/>
          <w:szCs w:val="24"/>
        </w:rPr>
        <w:t>Subregulation</w:t>
      </w:r>
      <w:proofErr w:type="spellEnd"/>
      <w:r w:rsidRPr="001F022A">
        <w:rPr>
          <w:rFonts w:ascii="Times New Roman" w:hAnsi="Times New Roman"/>
          <w:b/>
          <w:sz w:val="24"/>
          <w:szCs w:val="24"/>
        </w:rPr>
        <w:t xml:space="preserve"> 12(2)</w:t>
      </w:r>
    </w:p>
    <w:p w:rsidR="00074FE8" w:rsidRDefault="001F022A" w:rsidP="002A0F61">
      <w:pPr>
        <w:spacing w:after="0" w:line="240" w:lineRule="auto"/>
        <w:rPr>
          <w:rFonts w:ascii="Times New Roman" w:hAnsi="Times New Roman"/>
          <w:sz w:val="24"/>
          <w:szCs w:val="24"/>
        </w:rPr>
      </w:pPr>
      <w:r>
        <w:rPr>
          <w:rFonts w:ascii="Times New Roman" w:hAnsi="Times New Roman"/>
          <w:sz w:val="24"/>
          <w:szCs w:val="24"/>
        </w:rPr>
        <w:lastRenderedPageBreak/>
        <w:t xml:space="preserve">Item 8 substitutes </w:t>
      </w:r>
      <w:proofErr w:type="spellStart"/>
      <w:r>
        <w:rPr>
          <w:rFonts w:ascii="Times New Roman" w:hAnsi="Times New Roman"/>
          <w:sz w:val="24"/>
          <w:szCs w:val="24"/>
        </w:rPr>
        <w:t>subregulation</w:t>
      </w:r>
      <w:proofErr w:type="spellEnd"/>
      <w:r>
        <w:rPr>
          <w:rFonts w:ascii="Times New Roman" w:hAnsi="Times New Roman"/>
          <w:sz w:val="24"/>
          <w:szCs w:val="24"/>
        </w:rPr>
        <w:t xml:space="preserve"> (2) to clarify that a person does not contravene the prohibition in </w:t>
      </w:r>
      <w:proofErr w:type="spellStart"/>
      <w:r>
        <w:rPr>
          <w:rFonts w:ascii="Times New Roman" w:hAnsi="Times New Roman"/>
          <w:sz w:val="24"/>
          <w:szCs w:val="24"/>
        </w:rPr>
        <w:t>subregulation</w:t>
      </w:r>
      <w:proofErr w:type="spellEnd"/>
      <w:r>
        <w:rPr>
          <w:rFonts w:ascii="Times New Roman" w:hAnsi="Times New Roman"/>
          <w:sz w:val="24"/>
          <w:szCs w:val="24"/>
        </w:rPr>
        <w:t xml:space="preserve"> (1) on the use of or dealing with a controlled asset without authorisation, if the controlled asset is (a) owned or controlled by (</w:t>
      </w:r>
      <w:proofErr w:type="spellStart"/>
      <w:r>
        <w:rPr>
          <w:rFonts w:ascii="Times New Roman" w:hAnsi="Times New Roman"/>
          <w:sz w:val="24"/>
          <w:szCs w:val="24"/>
        </w:rPr>
        <w:t>i</w:t>
      </w:r>
      <w:proofErr w:type="spellEnd"/>
      <w:r>
        <w:rPr>
          <w:rFonts w:ascii="Times New Roman" w:hAnsi="Times New Roman"/>
          <w:sz w:val="24"/>
          <w:szCs w:val="24"/>
        </w:rPr>
        <w:t>) the Central Bank of Libya; (ii) the Libyan Arab Foreign Bank; (iii) the Libyan Investment Authority; (iv) the Libyan Africa Investment Portfolio</w:t>
      </w:r>
      <w:r w:rsidR="009D2974">
        <w:rPr>
          <w:rFonts w:ascii="Times New Roman" w:hAnsi="Times New Roman"/>
          <w:sz w:val="24"/>
          <w:szCs w:val="24"/>
        </w:rPr>
        <w:t xml:space="preserve">; and (b) is not an asset that </w:t>
      </w:r>
      <w:r w:rsidR="007A2CDE">
        <w:rPr>
          <w:rFonts w:ascii="Times New Roman" w:hAnsi="Times New Roman"/>
          <w:sz w:val="24"/>
          <w:szCs w:val="24"/>
        </w:rPr>
        <w:t>(</w:t>
      </w:r>
      <w:proofErr w:type="spellStart"/>
      <w:r w:rsidR="007A2CDE">
        <w:rPr>
          <w:rFonts w:ascii="Times New Roman" w:hAnsi="Times New Roman"/>
          <w:sz w:val="24"/>
          <w:szCs w:val="24"/>
        </w:rPr>
        <w:t>i</w:t>
      </w:r>
      <w:proofErr w:type="spellEnd"/>
      <w:r w:rsidR="007A2CDE">
        <w:rPr>
          <w:rFonts w:ascii="Times New Roman" w:hAnsi="Times New Roman"/>
          <w:sz w:val="24"/>
          <w:szCs w:val="24"/>
        </w:rPr>
        <w:t xml:space="preserve">) was outside the Libyan Arab Jamahiriya on 16 September 2011; and (ii) was frozen on 16 September 2011. </w:t>
      </w:r>
    </w:p>
    <w:p w:rsidR="00074FE8" w:rsidRDefault="00074FE8" w:rsidP="002A0F61">
      <w:pPr>
        <w:spacing w:after="0" w:line="240" w:lineRule="auto"/>
        <w:rPr>
          <w:rFonts w:ascii="Times New Roman" w:hAnsi="Times New Roman"/>
          <w:sz w:val="24"/>
          <w:szCs w:val="24"/>
        </w:rPr>
      </w:pPr>
    </w:p>
    <w:p w:rsidR="00074FE8" w:rsidRDefault="00074FE8" w:rsidP="002A0F61">
      <w:pPr>
        <w:spacing w:after="0" w:line="240" w:lineRule="auto"/>
        <w:rPr>
          <w:rFonts w:ascii="Times New Roman" w:hAnsi="Times New Roman"/>
          <w:sz w:val="24"/>
          <w:szCs w:val="24"/>
        </w:rPr>
      </w:pPr>
      <w:r>
        <w:rPr>
          <w:rFonts w:ascii="Times New Roman" w:hAnsi="Times New Roman"/>
          <w:sz w:val="24"/>
          <w:szCs w:val="24"/>
        </w:rPr>
        <w:t xml:space="preserve">Item 8 </w:t>
      </w:r>
      <w:r w:rsidR="0085126B">
        <w:rPr>
          <w:rFonts w:ascii="Times New Roman" w:hAnsi="Times New Roman"/>
          <w:sz w:val="24"/>
          <w:szCs w:val="24"/>
        </w:rPr>
        <w:t xml:space="preserve">also </w:t>
      </w:r>
      <w:r>
        <w:rPr>
          <w:rFonts w:ascii="Times New Roman" w:hAnsi="Times New Roman"/>
          <w:sz w:val="24"/>
          <w:szCs w:val="24"/>
        </w:rPr>
        <w:t xml:space="preserve">renumbers the existing </w:t>
      </w:r>
      <w:proofErr w:type="spellStart"/>
      <w:r>
        <w:rPr>
          <w:rFonts w:ascii="Times New Roman" w:hAnsi="Times New Roman"/>
          <w:sz w:val="24"/>
          <w:szCs w:val="24"/>
        </w:rPr>
        <w:t>subregulation</w:t>
      </w:r>
      <w:proofErr w:type="spellEnd"/>
      <w:r>
        <w:rPr>
          <w:rFonts w:ascii="Times New Roman" w:hAnsi="Times New Roman"/>
          <w:sz w:val="24"/>
          <w:szCs w:val="24"/>
        </w:rPr>
        <w:t xml:space="preserve"> 12(2) as </w:t>
      </w:r>
      <w:proofErr w:type="spellStart"/>
      <w:r>
        <w:rPr>
          <w:rFonts w:ascii="Times New Roman" w:hAnsi="Times New Roman"/>
          <w:sz w:val="24"/>
          <w:szCs w:val="24"/>
        </w:rPr>
        <w:t>subregulation</w:t>
      </w:r>
      <w:proofErr w:type="spellEnd"/>
      <w:r>
        <w:rPr>
          <w:rFonts w:ascii="Times New Roman" w:hAnsi="Times New Roman"/>
          <w:sz w:val="24"/>
          <w:szCs w:val="24"/>
        </w:rPr>
        <w:t xml:space="preserve"> 12(3).</w:t>
      </w:r>
    </w:p>
    <w:p w:rsidR="00A340D1" w:rsidRDefault="00A340D1" w:rsidP="002A0F61">
      <w:pPr>
        <w:spacing w:after="0" w:line="240" w:lineRule="auto"/>
        <w:rPr>
          <w:rFonts w:ascii="Times New Roman" w:hAnsi="Times New Roman"/>
          <w:sz w:val="24"/>
          <w:szCs w:val="24"/>
        </w:rPr>
      </w:pPr>
    </w:p>
    <w:p w:rsidR="00A340D1" w:rsidRDefault="00A340D1" w:rsidP="002A0F61">
      <w:pPr>
        <w:spacing w:after="0" w:line="240" w:lineRule="auto"/>
        <w:rPr>
          <w:rFonts w:ascii="Times New Roman" w:hAnsi="Times New Roman"/>
          <w:sz w:val="24"/>
          <w:szCs w:val="24"/>
        </w:rPr>
      </w:pPr>
      <w:r>
        <w:rPr>
          <w:rFonts w:ascii="Times New Roman" w:hAnsi="Times New Roman"/>
          <w:sz w:val="24"/>
          <w:szCs w:val="24"/>
        </w:rPr>
        <w:t xml:space="preserve">These amendments </w:t>
      </w:r>
      <w:r w:rsidR="00452C4D">
        <w:rPr>
          <w:rFonts w:ascii="Times New Roman" w:hAnsi="Times New Roman"/>
          <w:sz w:val="24"/>
          <w:szCs w:val="24"/>
        </w:rPr>
        <w:t>implement paragraph 15 of r</w:t>
      </w:r>
      <w:r>
        <w:rPr>
          <w:rFonts w:ascii="Times New Roman" w:hAnsi="Times New Roman"/>
          <w:sz w:val="24"/>
          <w:szCs w:val="24"/>
        </w:rPr>
        <w:t xml:space="preserve">esolution 2009. </w:t>
      </w:r>
    </w:p>
    <w:p w:rsidR="00074FE8" w:rsidRDefault="00074FE8" w:rsidP="002A0F61">
      <w:pPr>
        <w:spacing w:after="0" w:line="240" w:lineRule="auto"/>
        <w:rPr>
          <w:rFonts w:ascii="Times New Roman" w:hAnsi="Times New Roman"/>
          <w:sz w:val="24"/>
          <w:szCs w:val="24"/>
        </w:rPr>
      </w:pPr>
    </w:p>
    <w:p w:rsidR="00074FE8" w:rsidRPr="00074FE8" w:rsidRDefault="00074FE8" w:rsidP="002A0F61">
      <w:pPr>
        <w:spacing w:after="0" w:line="240" w:lineRule="auto"/>
        <w:rPr>
          <w:rFonts w:ascii="Times New Roman" w:hAnsi="Times New Roman"/>
          <w:b/>
          <w:sz w:val="24"/>
          <w:szCs w:val="24"/>
        </w:rPr>
      </w:pPr>
      <w:r w:rsidRPr="00074FE8">
        <w:rPr>
          <w:rFonts w:ascii="Times New Roman" w:hAnsi="Times New Roman"/>
          <w:b/>
          <w:sz w:val="24"/>
          <w:szCs w:val="24"/>
        </w:rPr>
        <w:t>[9] Regulation 13</w:t>
      </w:r>
    </w:p>
    <w:p w:rsidR="00074FE8" w:rsidRDefault="00074FE8" w:rsidP="002A0F61">
      <w:pPr>
        <w:spacing w:after="0" w:line="240" w:lineRule="auto"/>
        <w:rPr>
          <w:rFonts w:ascii="Times New Roman" w:hAnsi="Times New Roman"/>
          <w:sz w:val="24"/>
          <w:szCs w:val="24"/>
        </w:rPr>
      </w:pPr>
      <w:r>
        <w:rPr>
          <w:rFonts w:ascii="Times New Roman" w:hAnsi="Times New Roman"/>
          <w:sz w:val="24"/>
          <w:szCs w:val="24"/>
        </w:rPr>
        <w:t xml:space="preserve">Item 9 substitutes regulation 13 to provide that, under </w:t>
      </w:r>
      <w:proofErr w:type="spellStart"/>
      <w:r>
        <w:rPr>
          <w:rFonts w:ascii="Times New Roman" w:hAnsi="Times New Roman"/>
          <w:sz w:val="24"/>
          <w:szCs w:val="24"/>
        </w:rPr>
        <w:t>subregulation</w:t>
      </w:r>
      <w:proofErr w:type="spellEnd"/>
      <w:r>
        <w:rPr>
          <w:rFonts w:ascii="Times New Roman" w:hAnsi="Times New Roman"/>
          <w:sz w:val="24"/>
          <w:szCs w:val="24"/>
        </w:rPr>
        <w:t xml:space="preserve"> (1), the Minister may, on application, grant a person a permit authorising (a) the making available of an asset to a person or entity that would otherwise contravene </w:t>
      </w:r>
      <w:proofErr w:type="spellStart"/>
      <w:r>
        <w:rPr>
          <w:rFonts w:ascii="Times New Roman" w:hAnsi="Times New Roman"/>
          <w:sz w:val="24"/>
          <w:szCs w:val="24"/>
        </w:rPr>
        <w:t>subregulation</w:t>
      </w:r>
      <w:proofErr w:type="spellEnd"/>
      <w:r>
        <w:rPr>
          <w:rFonts w:ascii="Times New Roman" w:hAnsi="Times New Roman"/>
          <w:sz w:val="24"/>
          <w:szCs w:val="24"/>
        </w:rPr>
        <w:t xml:space="preserve"> 11(1); or (b) a use of,  or dealing with, a controlled asset that would otherwise contravene regulation 12.</w:t>
      </w:r>
    </w:p>
    <w:p w:rsidR="00074FE8" w:rsidRDefault="00074FE8" w:rsidP="002A0F61">
      <w:pPr>
        <w:spacing w:after="0" w:line="240" w:lineRule="auto"/>
        <w:rPr>
          <w:rFonts w:ascii="Times New Roman" w:hAnsi="Times New Roman"/>
          <w:sz w:val="24"/>
          <w:szCs w:val="24"/>
        </w:rPr>
      </w:pPr>
    </w:p>
    <w:p w:rsidR="00074FE8" w:rsidRDefault="00074FE8"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13(2) provides that the application must be for either (a) a dealing with an asset described in regulation 5 of the </w:t>
      </w:r>
      <w:r w:rsidRPr="00452C4D">
        <w:rPr>
          <w:rFonts w:ascii="Times New Roman" w:hAnsi="Times New Roman"/>
          <w:i/>
          <w:sz w:val="24"/>
          <w:szCs w:val="24"/>
        </w:rPr>
        <w:t>Charter of the United Nations (Dealing with Assets) Regulations 2008</w:t>
      </w:r>
      <w:r>
        <w:rPr>
          <w:rFonts w:ascii="Times New Roman" w:hAnsi="Times New Roman"/>
          <w:sz w:val="24"/>
          <w:szCs w:val="24"/>
        </w:rPr>
        <w:t xml:space="preserve">, in the circumstances mentioned in the corresponding item of the table in </w:t>
      </w:r>
      <w:proofErr w:type="spellStart"/>
      <w:r>
        <w:rPr>
          <w:rFonts w:ascii="Times New Roman" w:hAnsi="Times New Roman"/>
          <w:sz w:val="24"/>
          <w:szCs w:val="24"/>
        </w:rPr>
        <w:t>subregulation</w:t>
      </w:r>
      <w:proofErr w:type="spellEnd"/>
      <w:r>
        <w:rPr>
          <w:rFonts w:ascii="Times New Roman" w:hAnsi="Times New Roman"/>
          <w:sz w:val="24"/>
          <w:szCs w:val="24"/>
        </w:rPr>
        <w:t xml:space="preserve"> (3); or (b) a use of, or dealing with, an asset for an authorised purpose mentioned </w:t>
      </w:r>
      <w:r w:rsidR="00806928">
        <w:rPr>
          <w:rFonts w:ascii="Times New Roman" w:hAnsi="Times New Roman"/>
          <w:sz w:val="24"/>
          <w:szCs w:val="24"/>
        </w:rPr>
        <w:t xml:space="preserve">in </w:t>
      </w:r>
      <w:proofErr w:type="spellStart"/>
      <w:r w:rsidR="00806928">
        <w:rPr>
          <w:rFonts w:ascii="Times New Roman" w:hAnsi="Times New Roman"/>
          <w:sz w:val="24"/>
          <w:szCs w:val="24"/>
        </w:rPr>
        <w:t>subregulation</w:t>
      </w:r>
      <w:proofErr w:type="spellEnd"/>
      <w:r w:rsidR="00806928">
        <w:rPr>
          <w:rFonts w:ascii="Times New Roman" w:hAnsi="Times New Roman"/>
          <w:sz w:val="24"/>
          <w:szCs w:val="24"/>
        </w:rPr>
        <w:t xml:space="preserve"> (4) if (</w:t>
      </w:r>
      <w:proofErr w:type="spellStart"/>
      <w:r w:rsidR="00806928">
        <w:rPr>
          <w:rFonts w:ascii="Times New Roman" w:hAnsi="Times New Roman"/>
          <w:sz w:val="24"/>
          <w:szCs w:val="24"/>
        </w:rPr>
        <w:t>i</w:t>
      </w:r>
      <w:proofErr w:type="spellEnd"/>
      <w:r w:rsidR="00806928">
        <w:rPr>
          <w:rFonts w:ascii="Times New Roman" w:hAnsi="Times New Roman"/>
          <w:sz w:val="24"/>
          <w:szCs w:val="24"/>
        </w:rPr>
        <w:t>) the application relates to an asset that is owned or controlled by the Central Bank of Libya, Libyan Arab Foreign Bank, Libyan Investment Authority or Libyan Africa Investment Portfolio; and (ii) was outside the Libyan Arab Jamahiriya and frozen on 16 September 2011.</w:t>
      </w:r>
    </w:p>
    <w:p w:rsidR="00806928" w:rsidRDefault="00806928" w:rsidP="002A0F61">
      <w:pPr>
        <w:spacing w:after="0" w:line="240" w:lineRule="auto"/>
        <w:rPr>
          <w:rFonts w:ascii="Times New Roman" w:hAnsi="Times New Roman"/>
          <w:sz w:val="24"/>
          <w:szCs w:val="24"/>
        </w:rPr>
      </w:pPr>
    </w:p>
    <w:p w:rsidR="00806928" w:rsidRDefault="00806928"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13(3) provides that for paragraph 2(a), the application must be for a dealing mentioned in an item of the table and the circumstances for the item.</w:t>
      </w:r>
    </w:p>
    <w:p w:rsidR="00806928" w:rsidRDefault="00806928" w:rsidP="002A0F61">
      <w:pPr>
        <w:spacing w:after="0" w:line="240" w:lineRule="auto"/>
        <w:rPr>
          <w:rFonts w:ascii="Times New Roman" w:hAnsi="Times New Roman"/>
          <w:sz w:val="24"/>
          <w:szCs w:val="24"/>
        </w:rPr>
      </w:pPr>
    </w:p>
    <w:p w:rsidR="00AF66DA" w:rsidRDefault="00806928"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13(4) provides that for paragraph 2(b), an authorised purpose for a use or dealing with the asset includes an</w:t>
      </w:r>
      <w:r w:rsidR="00452C4D">
        <w:rPr>
          <w:rFonts w:ascii="Times New Roman" w:hAnsi="Times New Roman"/>
          <w:sz w:val="24"/>
          <w:szCs w:val="24"/>
        </w:rPr>
        <w:t>y of the following purposes: (a)</w:t>
      </w:r>
      <w:r>
        <w:rPr>
          <w:rFonts w:ascii="Times New Roman" w:hAnsi="Times New Roman"/>
          <w:sz w:val="24"/>
          <w:szCs w:val="24"/>
        </w:rPr>
        <w:t xml:space="preserve"> addressing humanitarian needs; (b) providing water or energy for civilian use; (c) resuming the production and sale of hydrocarbons in Libyan Arab Jamahiriya; (d) establishing, operating or strengthening civilian government institutions and civilian public infrastructure; </w:t>
      </w:r>
      <w:r w:rsidR="00AF66DA">
        <w:rPr>
          <w:rFonts w:ascii="Times New Roman" w:hAnsi="Times New Roman"/>
          <w:sz w:val="24"/>
          <w:szCs w:val="24"/>
        </w:rPr>
        <w:t>(e) facilitating the resumption of banking sector operations and supporting international trade with Libyan Arab Jamahiriya.</w:t>
      </w:r>
    </w:p>
    <w:p w:rsidR="00AF66DA" w:rsidRDefault="00AF66DA" w:rsidP="002A0F61">
      <w:pPr>
        <w:spacing w:after="0" w:line="240" w:lineRule="auto"/>
        <w:rPr>
          <w:rFonts w:ascii="Times New Roman" w:hAnsi="Times New Roman"/>
          <w:sz w:val="24"/>
          <w:szCs w:val="24"/>
        </w:rPr>
      </w:pPr>
    </w:p>
    <w:p w:rsidR="00AF66DA" w:rsidRDefault="00AF66DA" w:rsidP="002A0F61">
      <w:pPr>
        <w:spacing w:after="0" w:line="240" w:lineRule="auto"/>
        <w:rPr>
          <w:rFonts w:ascii="Times New Roman" w:hAnsi="Times New Roman"/>
          <w:sz w:val="24"/>
          <w:szCs w:val="24"/>
        </w:rPr>
      </w:pPr>
      <w:r>
        <w:rPr>
          <w:rFonts w:ascii="Times New Roman" w:hAnsi="Times New Roman"/>
          <w:sz w:val="24"/>
          <w:szCs w:val="24"/>
        </w:rPr>
        <w:t xml:space="preserve">Paragraph 13(5)(a) provides that the Minister may grant a permit only if the Minister is satisfied that the application is for a dealing, in the circumstances for the item mentioned in </w:t>
      </w:r>
      <w:proofErr w:type="spellStart"/>
      <w:r>
        <w:rPr>
          <w:rFonts w:ascii="Times New Roman" w:hAnsi="Times New Roman"/>
          <w:sz w:val="24"/>
          <w:szCs w:val="24"/>
        </w:rPr>
        <w:t>subregulation</w:t>
      </w:r>
      <w:proofErr w:type="spellEnd"/>
      <w:r>
        <w:rPr>
          <w:rFonts w:ascii="Times New Roman" w:hAnsi="Times New Roman"/>
          <w:sz w:val="24"/>
          <w:szCs w:val="24"/>
        </w:rPr>
        <w:t xml:space="preserve"> (3), and the circumstances for dealing has been completed.</w:t>
      </w:r>
    </w:p>
    <w:p w:rsidR="00AF66DA" w:rsidRDefault="00AF66DA" w:rsidP="002A0F61">
      <w:pPr>
        <w:spacing w:after="0" w:line="240" w:lineRule="auto"/>
        <w:rPr>
          <w:rFonts w:ascii="Times New Roman" w:hAnsi="Times New Roman"/>
          <w:sz w:val="24"/>
          <w:szCs w:val="24"/>
        </w:rPr>
      </w:pPr>
    </w:p>
    <w:p w:rsidR="00AF66DA" w:rsidRDefault="00FE1DC5" w:rsidP="002A0F61">
      <w:pPr>
        <w:spacing w:after="0" w:line="240" w:lineRule="auto"/>
        <w:rPr>
          <w:rFonts w:ascii="Times New Roman" w:hAnsi="Times New Roman"/>
          <w:sz w:val="24"/>
          <w:szCs w:val="24"/>
        </w:rPr>
      </w:pPr>
      <w:r>
        <w:rPr>
          <w:rFonts w:ascii="Times New Roman" w:hAnsi="Times New Roman"/>
          <w:sz w:val="24"/>
          <w:szCs w:val="24"/>
        </w:rPr>
        <w:t>Paragraph</w:t>
      </w:r>
      <w:r w:rsidR="00AF66DA">
        <w:rPr>
          <w:rFonts w:ascii="Times New Roman" w:hAnsi="Times New Roman"/>
          <w:sz w:val="24"/>
          <w:szCs w:val="24"/>
        </w:rPr>
        <w:t xml:space="preserve"> 13(5)(b) provides that the Minister may grant a permit only if the Minister (</w:t>
      </w:r>
      <w:proofErr w:type="spellStart"/>
      <w:r w:rsidR="00AF66DA">
        <w:rPr>
          <w:rFonts w:ascii="Times New Roman" w:hAnsi="Times New Roman"/>
          <w:sz w:val="24"/>
          <w:szCs w:val="24"/>
        </w:rPr>
        <w:t>i</w:t>
      </w:r>
      <w:proofErr w:type="spellEnd"/>
      <w:r w:rsidR="00AF66DA">
        <w:rPr>
          <w:rFonts w:ascii="Times New Roman" w:hAnsi="Times New Roman"/>
          <w:sz w:val="24"/>
          <w:szCs w:val="24"/>
        </w:rPr>
        <w:t xml:space="preserve">) is satisfied that the application is for a use or </w:t>
      </w:r>
      <w:proofErr w:type="spellStart"/>
      <w:r w:rsidR="00AF66DA">
        <w:rPr>
          <w:rFonts w:ascii="Times New Roman" w:hAnsi="Times New Roman"/>
          <w:sz w:val="24"/>
          <w:szCs w:val="24"/>
        </w:rPr>
        <w:t>or</w:t>
      </w:r>
      <w:proofErr w:type="spellEnd"/>
      <w:r w:rsidR="00AF66DA">
        <w:rPr>
          <w:rFonts w:ascii="Times New Roman" w:hAnsi="Times New Roman"/>
          <w:sz w:val="24"/>
          <w:szCs w:val="24"/>
        </w:rPr>
        <w:t xml:space="preserve"> dealing with the asset for an authorised purpose mentioned in paragraph 4(a), (b), (c), (d) or (e); and (ii) has notified the Committee that the Minister has consulted with the Libyan authorities about the use of the controlled asset and the Minister proposes to authorise the use or dealing for an authorised purpose; and (iii) has provided the notification to the Libyan </w:t>
      </w:r>
      <w:r w:rsidR="00AF66DA">
        <w:rPr>
          <w:rFonts w:ascii="Times New Roman" w:hAnsi="Times New Roman"/>
          <w:sz w:val="24"/>
          <w:szCs w:val="24"/>
        </w:rPr>
        <w:lastRenderedPageBreak/>
        <w:t>authorities and has not been advised against granting a permit to the applicant by the authorities, within 5 working days after the Minister notified the authorities; and (iv) has not been advised against granting a permit to the applicant by the Committee, within 5 working days after the Minister notified the Committee.</w:t>
      </w:r>
    </w:p>
    <w:p w:rsidR="00AF66DA" w:rsidRDefault="00AF66DA" w:rsidP="002A0F61">
      <w:pPr>
        <w:spacing w:after="0" w:line="240" w:lineRule="auto"/>
        <w:rPr>
          <w:rFonts w:ascii="Times New Roman" w:hAnsi="Times New Roman"/>
          <w:sz w:val="24"/>
          <w:szCs w:val="24"/>
        </w:rPr>
      </w:pPr>
    </w:p>
    <w:p w:rsidR="00AF66DA" w:rsidRDefault="00AF66DA" w:rsidP="002A0F61">
      <w:pPr>
        <w:spacing w:after="0" w:line="240" w:lineRule="auto"/>
        <w:rPr>
          <w:rFonts w:ascii="Times New Roman" w:hAnsi="Times New Roman"/>
          <w:sz w:val="24"/>
          <w:szCs w:val="24"/>
        </w:rPr>
      </w:pPr>
      <w:proofErr w:type="spellStart"/>
      <w:r>
        <w:rPr>
          <w:rFonts w:ascii="Times New Roman" w:hAnsi="Times New Roman"/>
          <w:sz w:val="24"/>
          <w:szCs w:val="24"/>
        </w:rPr>
        <w:t>Subregulation</w:t>
      </w:r>
      <w:proofErr w:type="spellEnd"/>
      <w:r>
        <w:rPr>
          <w:rFonts w:ascii="Times New Roman" w:hAnsi="Times New Roman"/>
          <w:sz w:val="24"/>
          <w:szCs w:val="24"/>
        </w:rPr>
        <w:t xml:space="preserve"> 13(6) provides that a permit is subject to any conditions specified in </w:t>
      </w:r>
      <w:r w:rsidR="00772BFA">
        <w:rPr>
          <w:rFonts w:ascii="Times New Roman" w:hAnsi="Times New Roman"/>
          <w:sz w:val="24"/>
          <w:szCs w:val="24"/>
        </w:rPr>
        <w:t>i</w:t>
      </w:r>
      <w:r>
        <w:rPr>
          <w:rFonts w:ascii="Times New Roman" w:hAnsi="Times New Roman"/>
          <w:sz w:val="24"/>
          <w:szCs w:val="24"/>
        </w:rPr>
        <w:t>t.</w:t>
      </w:r>
    </w:p>
    <w:p w:rsidR="00A340D1" w:rsidRDefault="00A340D1" w:rsidP="002A0F61">
      <w:pPr>
        <w:spacing w:after="0" w:line="240" w:lineRule="auto"/>
        <w:rPr>
          <w:rFonts w:ascii="Times New Roman" w:hAnsi="Times New Roman"/>
          <w:sz w:val="24"/>
          <w:szCs w:val="24"/>
        </w:rPr>
      </w:pPr>
    </w:p>
    <w:p w:rsidR="00A340D1" w:rsidRDefault="00A340D1" w:rsidP="002A0F61">
      <w:pPr>
        <w:spacing w:after="0" w:line="240" w:lineRule="auto"/>
        <w:rPr>
          <w:rFonts w:ascii="Times New Roman" w:hAnsi="Times New Roman"/>
          <w:sz w:val="24"/>
          <w:szCs w:val="24"/>
        </w:rPr>
      </w:pPr>
      <w:r>
        <w:rPr>
          <w:rFonts w:ascii="Times New Roman" w:hAnsi="Times New Roman"/>
          <w:sz w:val="24"/>
          <w:szCs w:val="24"/>
        </w:rPr>
        <w:t xml:space="preserve">These amendments </w:t>
      </w:r>
      <w:r w:rsidR="00452C4D">
        <w:rPr>
          <w:rFonts w:ascii="Times New Roman" w:hAnsi="Times New Roman"/>
          <w:sz w:val="24"/>
          <w:szCs w:val="24"/>
        </w:rPr>
        <w:t>implement</w:t>
      </w:r>
      <w:r>
        <w:rPr>
          <w:rFonts w:ascii="Times New Roman" w:hAnsi="Times New Roman"/>
          <w:sz w:val="24"/>
          <w:szCs w:val="24"/>
        </w:rPr>
        <w:t xml:space="preserve"> paragraph 16 of Resolution 2009.</w:t>
      </w:r>
    </w:p>
    <w:p w:rsidR="00AF66DA" w:rsidRDefault="00AF66DA" w:rsidP="002A0F61">
      <w:pPr>
        <w:spacing w:after="0" w:line="240" w:lineRule="auto"/>
        <w:rPr>
          <w:rFonts w:ascii="Times New Roman" w:hAnsi="Times New Roman"/>
          <w:sz w:val="24"/>
          <w:szCs w:val="24"/>
        </w:rPr>
      </w:pPr>
    </w:p>
    <w:p w:rsidR="00AF66DA" w:rsidRPr="00AF66DA" w:rsidRDefault="00AF66DA" w:rsidP="002A0F61">
      <w:pPr>
        <w:spacing w:after="0" w:line="240" w:lineRule="auto"/>
        <w:rPr>
          <w:rFonts w:ascii="Times New Roman" w:hAnsi="Times New Roman"/>
          <w:b/>
          <w:sz w:val="24"/>
          <w:szCs w:val="24"/>
        </w:rPr>
      </w:pPr>
      <w:r w:rsidRPr="00AF66DA">
        <w:rPr>
          <w:rFonts w:ascii="Times New Roman" w:hAnsi="Times New Roman"/>
          <w:b/>
          <w:sz w:val="24"/>
          <w:szCs w:val="24"/>
        </w:rPr>
        <w:t>[10] Regulation 13A</w:t>
      </w:r>
    </w:p>
    <w:p w:rsidR="00806928" w:rsidRDefault="00AF66DA" w:rsidP="002A0F61">
      <w:pPr>
        <w:spacing w:after="0" w:line="240" w:lineRule="auto"/>
        <w:rPr>
          <w:rFonts w:ascii="Times New Roman" w:hAnsi="Times New Roman"/>
          <w:sz w:val="24"/>
          <w:szCs w:val="24"/>
        </w:rPr>
      </w:pPr>
      <w:r>
        <w:rPr>
          <w:rFonts w:ascii="Times New Roman" w:hAnsi="Times New Roman"/>
          <w:sz w:val="24"/>
          <w:szCs w:val="24"/>
        </w:rPr>
        <w:t xml:space="preserve"> Item 10 omits regulation 13A</w:t>
      </w:r>
      <w:r w:rsidR="00A340D1">
        <w:rPr>
          <w:rFonts w:ascii="Times New Roman" w:hAnsi="Times New Roman"/>
          <w:sz w:val="24"/>
          <w:szCs w:val="24"/>
        </w:rPr>
        <w:t xml:space="preserve">, removing the prohibition </w:t>
      </w:r>
      <w:r w:rsidR="00452C4D">
        <w:rPr>
          <w:rFonts w:ascii="Times New Roman" w:hAnsi="Times New Roman"/>
          <w:sz w:val="24"/>
          <w:szCs w:val="24"/>
        </w:rPr>
        <w:t xml:space="preserve">in the Principal Regulations </w:t>
      </w:r>
      <w:r w:rsidR="00A340D1">
        <w:rPr>
          <w:rFonts w:ascii="Times New Roman" w:hAnsi="Times New Roman"/>
          <w:sz w:val="24"/>
          <w:szCs w:val="24"/>
        </w:rPr>
        <w:t>relating to Libyan Arab Jamahiriya aircraft</w:t>
      </w:r>
      <w:r>
        <w:rPr>
          <w:rFonts w:ascii="Times New Roman" w:hAnsi="Times New Roman"/>
          <w:sz w:val="24"/>
          <w:szCs w:val="24"/>
        </w:rPr>
        <w:t xml:space="preserve">. </w:t>
      </w:r>
      <w:r w:rsidR="00A340D1">
        <w:rPr>
          <w:rFonts w:ascii="Times New Roman" w:hAnsi="Times New Roman"/>
          <w:sz w:val="24"/>
          <w:szCs w:val="24"/>
        </w:rPr>
        <w:t xml:space="preserve">This amendment </w:t>
      </w:r>
      <w:r w:rsidR="00452C4D">
        <w:rPr>
          <w:rFonts w:ascii="Times New Roman" w:hAnsi="Times New Roman"/>
          <w:sz w:val="24"/>
          <w:szCs w:val="24"/>
        </w:rPr>
        <w:t>implements</w:t>
      </w:r>
      <w:r w:rsidR="00A340D1">
        <w:rPr>
          <w:rFonts w:ascii="Times New Roman" w:hAnsi="Times New Roman"/>
          <w:sz w:val="24"/>
          <w:szCs w:val="24"/>
        </w:rPr>
        <w:t xml:space="preserve"> paragraph 21 of resolution 2009. </w:t>
      </w:r>
    </w:p>
    <w:p w:rsidR="005D3BFC" w:rsidRPr="00596B3C" w:rsidRDefault="005D3BFC" w:rsidP="002A0F61">
      <w:pPr>
        <w:spacing w:after="0" w:line="240" w:lineRule="auto"/>
        <w:rPr>
          <w:rFonts w:ascii="Times New Roman" w:hAnsi="Times New Roman"/>
          <w:sz w:val="24"/>
          <w:szCs w:val="24"/>
        </w:rPr>
      </w:pPr>
    </w:p>
    <w:p w:rsidR="00596B3C" w:rsidRDefault="00596B3C" w:rsidP="002A0F61">
      <w:pPr>
        <w:spacing w:after="0" w:line="240" w:lineRule="auto"/>
        <w:rPr>
          <w:rFonts w:ascii="Times New Roman" w:hAnsi="Times New Roman"/>
          <w:b/>
          <w:sz w:val="24"/>
          <w:szCs w:val="24"/>
        </w:rPr>
      </w:pPr>
    </w:p>
    <w:p w:rsidR="004B62BB" w:rsidRPr="00395768" w:rsidRDefault="004B62BB" w:rsidP="00AF66DA">
      <w:pPr>
        <w:spacing w:after="0" w:line="240" w:lineRule="auto"/>
        <w:rPr>
          <w:rFonts w:ascii="Times New Roman" w:hAnsi="Times New Roman"/>
          <w:sz w:val="24"/>
          <w:szCs w:val="24"/>
        </w:rPr>
      </w:pPr>
    </w:p>
    <w:sectPr w:rsidR="004B62BB" w:rsidRPr="00395768"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5E31"/>
    <w:rsid w:val="00074FE8"/>
    <w:rsid w:val="00082418"/>
    <w:rsid w:val="00094B10"/>
    <w:rsid w:val="000B4F66"/>
    <w:rsid w:val="000F2B41"/>
    <w:rsid w:val="0012127E"/>
    <w:rsid w:val="001216EE"/>
    <w:rsid w:val="0015349B"/>
    <w:rsid w:val="00161209"/>
    <w:rsid w:val="001A3071"/>
    <w:rsid w:val="001B29CC"/>
    <w:rsid w:val="001F022A"/>
    <w:rsid w:val="001F634F"/>
    <w:rsid w:val="00213A24"/>
    <w:rsid w:val="00215F83"/>
    <w:rsid w:val="00237560"/>
    <w:rsid w:val="002538CE"/>
    <w:rsid w:val="00270C07"/>
    <w:rsid w:val="00283179"/>
    <w:rsid w:val="002A0F61"/>
    <w:rsid w:val="002A4DF7"/>
    <w:rsid w:val="002E28B5"/>
    <w:rsid w:val="0030346D"/>
    <w:rsid w:val="00334FFA"/>
    <w:rsid w:val="003651C2"/>
    <w:rsid w:val="003771D8"/>
    <w:rsid w:val="0039347F"/>
    <w:rsid w:val="00395768"/>
    <w:rsid w:val="003F2F33"/>
    <w:rsid w:val="00431F85"/>
    <w:rsid w:val="004362CB"/>
    <w:rsid w:val="004522B0"/>
    <w:rsid w:val="00452C4D"/>
    <w:rsid w:val="004561DF"/>
    <w:rsid w:val="004628C5"/>
    <w:rsid w:val="00467254"/>
    <w:rsid w:val="00482F2E"/>
    <w:rsid w:val="00491CF1"/>
    <w:rsid w:val="004973B0"/>
    <w:rsid w:val="004A2F19"/>
    <w:rsid w:val="004B5AF6"/>
    <w:rsid w:val="004B62BB"/>
    <w:rsid w:val="004C56AC"/>
    <w:rsid w:val="004E4E56"/>
    <w:rsid w:val="004F6863"/>
    <w:rsid w:val="005315CA"/>
    <w:rsid w:val="0053316B"/>
    <w:rsid w:val="00547E7B"/>
    <w:rsid w:val="00571648"/>
    <w:rsid w:val="00596B3C"/>
    <w:rsid w:val="005D3BFC"/>
    <w:rsid w:val="005F3595"/>
    <w:rsid w:val="00630FEF"/>
    <w:rsid w:val="00652906"/>
    <w:rsid w:val="00654E4B"/>
    <w:rsid w:val="0068536E"/>
    <w:rsid w:val="006E6117"/>
    <w:rsid w:val="006F7CF5"/>
    <w:rsid w:val="0074486D"/>
    <w:rsid w:val="00764F32"/>
    <w:rsid w:val="00765100"/>
    <w:rsid w:val="00772BFA"/>
    <w:rsid w:val="00784476"/>
    <w:rsid w:val="007955C8"/>
    <w:rsid w:val="007A2CDE"/>
    <w:rsid w:val="00806928"/>
    <w:rsid w:val="0083524F"/>
    <w:rsid w:val="0085126B"/>
    <w:rsid w:val="00881D43"/>
    <w:rsid w:val="008A2749"/>
    <w:rsid w:val="008C4C72"/>
    <w:rsid w:val="008D1717"/>
    <w:rsid w:val="008D6F29"/>
    <w:rsid w:val="008F6DB8"/>
    <w:rsid w:val="00905756"/>
    <w:rsid w:val="00910B72"/>
    <w:rsid w:val="009168ED"/>
    <w:rsid w:val="0092022A"/>
    <w:rsid w:val="00926B8C"/>
    <w:rsid w:val="00950675"/>
    <w:rsid w:val="009C7546"/>
    <w:rsid w:val="009D2974"/>
    <w:rsid w:val="009D6946"/>
    <w:rsid w:val="009D6B8B"/>
    <w:rsid w:val="009E175B"/>
    <w:rsid w:val="009F79DC"/>
    <w:rsid w:val="00A340D1"/>
    <w:rsid w:val="00A3638E"/>
    <w:rsid w:val="00AA7BBC"/>
    <w:rsid w:val="00AC0DB3"/>
    <w:rsid w:val="00AD07CE"/>
    <w:rsid w:val="00AD33E3"/>
    <w:rsid w:val="00AD5540"/>
    <w:rsid w:val="00AE0E68"/>
    <w:rsid w:val="00AE40A1"/>
    <w:rsid w:val="00AF66DA"/>
    <w:rsid w:val="00B027C5"/>
    <w:rsid w:val="00B44FBB"/>
    <w:rsid w:val="00B568C4"/>
    <w:rsid w:val="00B65482"/>
    <w:rsid w:val="00B83B06"/>
    <w:rsid w:val="00B949B8"/>
    <w:rsid w:val="00BA2C1A"/>
    <w:rsid w:val="00BC1F07"/>
    <w:rsid w:val="00BC52BE"/>
    <w:rsid w:val="00BD0B66"/>
    <w:rsid w:val="00C22E1C"/>
    <w:rsid w:val="00C87132"/>
    <w:rsid w:val="00CC39D3"/>
    <w:rsid w:val="00CC4566"/>
    <w:rsid w:val="00CE131A"/>
    <w:rsid w:val="00CE478B"/>
    <w:rsid w:val="00CF3114"/>
    <w:rsid w:val="00D3350A"/>
    <w:rsid w:val="00D56ACA"/>
    <w:rsid w:val="00D95E31"/>
    <w:rsid w:val="00E172F0"/>
    <w:rsid w:val="00E25CA4"/>
    <w:rsid w:val="00E61A88"/>
    <w:rsid w:val="00E73036"/>
    <w:rsid w:val="00E74A48"/>
    <w:rsid w:val="00EB7BDB"/>
    <w:rsid w:val="00EC5519"/>
    <w:rsid w:val="00EC6198"/>
    <w:rsid w:val="00EF1717"/>
    <w:rsid w:val="00F121CF"/>
    <w:rsid w:val="00F56F3C"/>
    <w:rsid w:val="00F65E32"/>
    <w:rsid w:val="00F76FD2"/>
    <w:rsid w:val="00F93761"/>
    <w:rsid w:val="00F93C64"/>
    <w:rsid w:val="00FB41AE"/>
    <w:rsid w:val="00FE1DC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5E31"/>
    <w:rPr>
      <w:color w:val="0000FF"/>
      <w:u w:val="single"/>
    </w:rPr>
  </w:style>
  <w:style w:type="paragraph" w:styleId="BalloonText">
    <w:name w:val="Balloon Text"/>
    <w:basedOn w:val="Normal"/>
    <w:link w:val="BalloonTextChar"/>
    <w:uiPriority w:val="99"/>
    <w:semiHidden/>
    <w:unhideWhenUsed/>
    <w:rsid w:val="00A3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7171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16498</CharactersWithSpaces>
  <SharedDoc>false</SharedDoc>
  <HLinks>
    <vt:vector size="6" baseType="variant">
      <vt:variant>
        <vt:i4>2949174</vt:i4>
      </vt:variant>
      <vt:variant>
        <vt:i4>0</vt:i4>
      </vt:variant>
      <vt:variant>
        <vt:i4>0</vt:i4>
      </vt:variant>
      <vt:variant>
        <vt:i4>5</vt:i4>
      </vt:variant>
      <vt:variant>
        <vt:lpwstr>http://www.un.org/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stclark</dc:creator>
  <cp:keywords/>
  <cp:lastModifiedBy>adamsd</cp:lastModifiedBy>
  <cp:revision>3</cp:revision>
  <cp:lastPrinted>2011-11-14T23:46:00Z</cp:lastPrinted>
  <dcterms:created xsi:type="dcterms:W3CDTF">2011-12-01T23:31:00Z</dcterms:created>
  <dcterms:modified xsi:type="dcterms:W3CDTF">2011-12-05T01:51:00Z</dcterms:modified>
</cp:coreProperties>
</file>