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00" w:type="dxa"/>
        <w:tblInd w:w="40" w:type="dxa"/>
        <w:tblLayout w:type="fixed"/>
        <w:tblCellMar>
          <w:left w:w="0" w:type="dxa"/>
          <w:right w:w="0" w:type="dxa"/>
        </w:tblCellMar>
        <w:tblLook w:val="0000" w:firstRow="0" w:lastRow="0" w:firstColumn="0" w:lastColumn="0" w:noHBand="0" w:noVBand="0"/>
      </w:tblPr>
      <w:tblGrid>
        <w:gridCol w:w="1674"/>
        <w:gridCol w:w="3956"/>
        <w:gridCol w:w="4770"/>
      </w:tblGrid>
      <w:tr w:rsidR="00917516" w:rsidRPr="00A23CC2" w:rsidTr="002C5E93">
        <w:trPr>
          <w:trHeight w:val="1019"/>
        </w:trPr>
        <w:tc>
          <w:tcPr>
            <w:tcW w:w="1674" w:type="dxa"/>
            <w:tcBorders>
              <w:top w:val="single" w:sz="18" w:space="0" w:color="auto"/>
              <w:left w:val="nil"/>
              <w:bottom w:val="single" w:sz="18" w:space="0" w:color="auto"/>
              <w:right w:val="nil"/>
            </w:tcBorders>
            <w:vAlign w:val="center"/>
          </w:tcPr>
          <w:p w:rsidR="00917516" w:rsidRPr="00A23CC2" w:rsidRDefault="00917516" w:rsidP="00314AB1">
            <w:pPr>
              <w:jc w:val="center"/>
            </w:pPr>
            <w:r>
              <w:rPr>
                <w:noProof/>
              </w:rPr>
              <w:drawing>
                <wp:inline distT="0" distB="0" distL="0" distR="0" wp14:anchorId="668BC7AF" wp14:editId="1B786BAE">
                  <wp:extent cx="891947" cy="596656"/>
                  <wp:effectExtent l="0" t="0" r="3810" b="0"/>
                  <wp:docPr id="86" name="Picture 8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00" t="15248" b="8332"/>
                          <a:stretch/>
                        </pic:blipFill>
                        <pic:spPr bwMode="auto">
                          <a:xfrm>
                            <a:off x="0" y="0"/>
                            <a:ext cx="892785" cy="5972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6" w:type="dxa"/>
            <w:tcBorders>
              <w:top w:val="single" w:sz="18" w:space="0" w:color="auto"/>
              <w:left w:val="nil"/>
              <w:bottom w:val="single" w:sz="18" w:space="0" w:color="auto"/>
              <w:right w:val="nil"/>
            </w:tcBorders>
            <w:vAlign w:val="center"/>
          </w:tcPr>
          <w:p w:rsidR="00917516" w:rsidRPr="00A23CC2" w:rsidRDefault="00917516" w:rsidP="002C5E93">
            <w:pPr>
              <w:spacing w:before="120"/>
              <w:rPr>
                <w:b/>
                <w:bCs/>
              </w:rPr>
            </w:pPr>
            <w:r w:rsidRPr="002C5E93">
              <w:rPr>
                <w:b/>
                <w:bCs/>
                <w:sz w:val="56"/>
              </w:rPr>
              <w:t>Commonwealth of Australia</w:t>
            </w:r>
          </w:p>
        </w:tc>
        <w:tc>
          <w:tcPr>
            <w:tcW w:w="4770" w:type="dxa"/>
            <w:tcBorders>
              <w:top w:val="single" w:sz="18" w:space="0" w:color="auto"/>
              <w:left w:val="nil"/>
              <w:bottom w:val="single" w:sz="18" w:space="0" w:color="auto"/>
              <w:right w:val="nil"/>
            </w:tcBorders>
            <w:vAlign w:val="center"/>
          </w:tcPr>
          <w:p w:rsidR="00917516" w:rsidRPr="0050181E" w:rsidRDefault="00917516" w:rsidP="00314AB1">
            <w:pPr>
              <w:jc w:val="right"/>
            </w:pPr>
            <w:r w:rsidRPr="0050181E">
              <w:rPr>
                <w:b/>
                <w:bCs/>
                <w:sz w:val="144"/>
              </w:rPr>
              <w:t>Gazette</w:t>
            </w:r>
          </w:p>
        </w:tc>
      </w:tr>
      <w:tr w:rsidR="00917516" w:rsidRPr="00A23CC2" w:rsidTr="00917516">
        <w:trPr>
          <w:trHeight w:val="772"/>
        </w:trPr>
        <w:tc>
          <w:tcPr>
            <w:tcW w:w="5630" w:type="dxa"/>
            <w:gridSpan w:val="2"/>
            <w:tcBorders>
              <w:top w:val="single" w:sz="18" w:space="0" w:color="auto"/>
              <w:left w:val="nil"/>
              <w:bottom w:val="single" w:sz="18" w:space="0" w:color="auto"/>
              <w:right w:val="nil"/>
            </w:tcBorders>
          </w:tcPr>
          <w:p w:rsidR="00917516" w:rsidRPr="00937076" w:rsidRDefault="00917516" w:rsidP="00314AB1">
            <w:pPr>
              <w:shd w:val="clear" w:color="auto" w:fill="FFFFFF"/>
              <w:spacing w:before="6" w:after="60"/>
              <w:jc w:val="both"/>
              <w:rPr>
                <w:sz w:val="28"/>
                <w:szCs w:val="24"/>
              </w:rPr>
            </w:pPr>
            <w:r w:rsidRPr="00937076">
              <w:rPr>
                <w:bCs/>
                <w:sz w:val="28"/>
              </w:rPr>
              <w:t xml:space="preserve">No. S </w:t>
            </w:r>
            <w:r>
              <w:rPr>
                <w:bCs/>
                <w:sz w:val="28"/>
              </w:rPr>
              <w:t>218</w:t>
            </w:r>
            <w:r w:rsidRPr="00937076">
              <w:rPr>
                <w:bCs/>
                <w:sz w:val="28"/>
              </w:rPr>
              <w:t>, T</w:t>
            </w:r>
            <w:r>
              <w:rPr>
                <w:bCs/>
                <w:sz w:val="28"/>
              </w:rPr>
              <w:t>h</w:t>
            </w:r>
            <w:r w:rsidRPr="00937076">
              <w:rPr>
                <w:bCs/>
                <w:sz w:val="28"/>
              </w:rPr>
              <w:t>u</w:t>
            </w:r>
            <w:r>
              <w:rPr>
                <w:bCs/>
                <w:sz w:val="28"/>
              </w:rPr>
              <w:t>r</w:t>
            </w:r>
            <w:r w:rsidRPr="00937076">
              <w:rPr>
                <w:bCs/>
                <w:sz w:val="28"/>
              </w:rPr>
              <w:t>sday, 2</w:t>
            </w:r>
            <w:r>
              <w:rPr>
                <w:bCs/>
                <w:sz w:val="28"/>
              </w:rPr>
              <w:t>7</w:t>
            </w:r>
            <w:r w:rsidRPr="00937076">
              <w:rPr>
                <w:bCs/>
                <w:sz w:val="28"/>
              </w:rPr>
              <w:t xml:space="preserve"> </w:t>
            </w:r>
            <w:r>
              <w:rPr>
                <w:bCs/>
                <w:sz w:val="28"/>
              </w:rPr>
              <w:t>May</w:t>
            </w:r>
            <w:r w:rsidRPr="00937076">
              <w:rPr>
                <w:bCs/>
                <w:sz w:val="28"/>
              </w:rPr>
              <w:t xml:space="preserve"> </w:t>
            </w:r>
            <w:r>
              <w:rPr>
                <w:bCs/>
                <w:sz w:val="28"/>
              </w:rPr>
              <w:t>1999</w:t>
            </w:r>
          </w:p>
          <w:p w:rsidR="00917516" w:rsidRPr="00917516" w:rsidRDefault="00917516" w:rsidP="00314AB1">
            <w:pPr>
              <w:spacing w:after="60"/>
              <w:rPr>
                <w:sz w:val="28"/>
              </w:rPr>
            </w:pPr>
            <w:r w:rsidRPr="00917516">
              <w:rPr>
                <w:sz w:val="28"/>
                <w:szCs w:val="22"/>
              </w:rPr>
              <w:t>Produced</w:t>
            </w:r>
            <w:r w:rsidRPr="00917516">
              <w:rPr>
                <w:sz w:val="28"/>
                <w:szCs w:val="12"/>
              </w:rPr>
              <w:t xml:space="preserve"> by </w:t>
            </w:r>
            <w:proofErr w:type="spellStart"/>
            <w:r w:rsidRPr="00917516">
              <w:rPr>
                <w:sz w:val="28"/>
                <w:szCs w:val="12"/>
              </w:rPr>
              <w:t>AusInfo</w:t>
            </w:r>
            <w:proofErr w:type="spellEnd"/>
            <w:r w:rsidRPr="00917516">
              <w:rPr>
                <w:sz w:val="28"/>
                <w:szCs w:val="12"/>
              </w:rPr>
              <w:t>, Canberra</w:t>
            </w:r>
          </w:p>
        </w:tc>
        <w:tc>
          <w:tcPr>
            <w:tcW w:w="4770" w:type="dxa"/>
            <w:tcBorders>
              <w:top w:val="single" w:sz="18" w:space="0" w:color="auto"/>
              <w:left w:val="nil"/>
              <w:bottom w:val="single" w:sz="18" w:space="0" w:color="auto"/>
              <w:right w:val="nil"/>
            </w:tcBorders>
            <w:shd w:val="clear" w:color="auto" w:fill="000000"/>
            <w:vAlign w:val="center"/>
          </w:tcPr>
          <w:p w:rsidR="00917516" w:rsidRPr="0050181E" w:rsidRDefault="00917516" w:rsidP="00314AB1">
            <w:pPr>
              <w:shd w:val="clear" w:color="auto" w:fill="000000"/>
              <w:jc w:val="right"/>
              <w:rPr>
                <w:b/>
                <w:bCs/>
                <w:sz w:val="28"/>
              </w:rPr>
            </w:pPr>
            <w:r w:rsidRPr="0050181E">
              <w:rPr>
                <w:b/>
                <w:bCs/>
                <w:sz w:val="36"/>
              </w:rPr>
              <w:t>S</w:t>
            </w:r>
            <w:r>
              <w:rPr>
                <w:b/>
                <w:bCs/>
                <w:sz w:val="36"/>
              </w:rPr>
              <w:t>PECIAL</w:t>
            </w:r>
          </w:p>
        </w:tc>
      </w:tr>
    </w:tbl>
    <w:p w:rsidR="00875F0D" w:rsidRPr="00917516" w:rsidRDefault="00E84F25" w:rsidP="00917516">
      <w:pPr>
        <w:shd w:val="clear" w:color="auto" w:fill="FFFFFF"/>
        <w:spacing w:before="360" w:after="60"/>
        <w:jc w:val="center"/>
        <w:rPr>
          <w:sz w:val="24"/>
          <w:szCs w:val="24"/>
        </w:rPr>
      </w:pPr>
      <w:r w:rsidRPr="00917516">
        <w:rPr>
          <w:i/>
          <w:iCs/>
          <w:sz w:val="24"/>
          <w:szCs w:val="16"/>
        </w:rPr>
        <w:t>Australian Capital Territory</w:t>
      </w:r>
    </w:p>
    <w:p w:rsidR="00875F0D" w:rsidRPr="00917516" w:rsidRDefault="00E84F25" w:rsidP="00917516">
      <w:pPr>
        <w:shd w:val="clear" w:color="auto" w:fill="FFFFFF"/>
        <w:spacing w:before="60" w:after="60"/>
        <w:jc w:val="center"/>
        <w:rPr>
          <w:sz w:val="24"/>
          <w:szCs w:val="24"/>
        </w:rPr>
      </w:pPr>
      <w:r w:rsidRPr="00917516">
        <w:rPr>
          <w:i/>
          <w:iCs/>
          <w:sz w:val="24"/>
          <w:szCs w:val="16"/>
        </w:rPr>
        <w:t>(Planning and Land Management) Act 1988</w:t>
      </w:r>
    </w:p>
    <w:p w:rsidR="00875F0D" w:rsidRPr="00917516" w:rsidRDefault="00E84F25" w:rsidP="00917516">
      <w:pPr>
        <w:shd w:val="clear" w:color="auto" w:fill="FFFFFF"/>
        <w:spacing w:before="600" w:after="60"/>
        <w:jc w:val="center"/>
        <w:rPr>
          <w:szCs w:val="24"/>
        </w:rPr>
      </w:pPr>
      <w:r w:rsidRPr="00917516">
        <w:rPr>
          <w:b/>
          <w:bCs/>
          <w:szCs w:val="16"/>
        </w:rPr>
        <w:t>NATIONAL CAPITAL PLAN</w:t>
      </w:r>
    </w:p>
    <w:p w:rsidR="00875F0D" w:rsidRPr="00917516" w:rsidRDefault="00E84F25" w:rsidP="00917516">
      <w:pPr>
        <w:shd w:val="clear" w:color="auto" w:fill="FFFFFF"/>
        <w:spacing w:before="60" w:after="60"/>
        <w:jc w:val="center"/>
        <w:rPr>
          <w:szCs w:val="24"/>
        </w:rPr>
      </w:pPr>
      <w:r w:rsidRPr="00917516">
        <w:rPr>
          <w:b/>
          <w:bCs/>
          <w:szCs w:val="16"/>
        </w:rPr>
        <w:t>NOTICE OF APPROVAL OF AMENDMENT</w:t>
      </w:r>
    </w:p>
    <w:p w:rsidR="00875F0D" w:rsidRPr="00917516" w:rsidRDefault="00E84F25" w:rsidP="00917516">
      <w:pPr>
        <w:shd w:val="clear" w:color="auto" w:fill="FFFFFF"/>
        <w:spacing w:before="60" w:after="480"/>
        <w:jc w:val="center"/>
        <w:rPr>
          <w:szCs w:val="24"/>
        </w:rPr>
      </w:pPr>
      <w:r w:rsidRPr="00917516">
        <w:rPr>
          <w:b/>
          <w:bCs/>
          <w:szCs w:val="16"/>
        </w:rPr>
        <w:t>AMENDMENT 26 (ACTON HOUSE)</w:t>
      </w:r>
    </w:p>
    <w:p w:rsidR="00875F0D" w:rsidRPr="00917516" w:rsidRDefault="00E84F25" w:rsidP="00917516">
      <w:pPr>
        <w:shd w:val="clear" w:color="auto" w:fill="FFFFFF"/>
        <w:jc w:val="both"/>
        <w:rPr>
          <w:szCs w:val="24"/>
        </w:rPr>
      </w:pPr>
      <w:r w:rsidRPr="00917516">
        <w:rPr>
          <w:b/>
          <w:bCs/>
          <w:szCs w:val="16"/>
        </w:rPr>
        <w:t xml:space="preserve">I, Ian Douglas Macdonald, </w:t>
      </w:r>
      <w:r w:rsidRPr="00917516">
        <w:rPr>
          <w:szCs w:val="16"/>
        </w:rPr>
        <w:t xml:space="preserve">the Minister for Regional Services. Territories and Local Government, pursuant to Section 21 of the </w:t>
      </w:r>
      <w:r w:rsidRPr="00917516">
        <w:rPr>
          <w:i/>
          <w:iCs/>
          <w:szCs w:val="16"/>
        </w:rPr>
        <w:t xml:space="preserve">Australian Capital Territory (Planning and Land Management) Act 1988, </w:t>
      </w:r>
      <w:r w:rsidRPr="00917516">
        <w:rPr>
          <w:szCs w:val="16"/>
        </w:rPr>
        <w:t xml:space="preserve">give notice that on this day I approve Amendment 26 of the National Capital Plan submitted to me by the National Capital Authority. The Amendment takes effect on the date of publication of this notice in the Commonwealth of Australia </w:t>
      </w:r>
      <w:r w:rsidRPr="00917516">
        <w:rPr>
          <w:i/>
          <w:iCs/>
          <w:szCs w:val="16"/>
        </w:rPr>
        <w:t>Gazette.</w:t>
      </w:r>
    </w:p>
    <w:p w:rsidR="00875F0D" w:rsidRPr="00917516" w:rsidRDefault="00E84F25" w:rsidP="00917516">
      <w:pPr>
        <w:shd w:val="clear" w:color="auto" w:fill="FFFFFF"/>
        <w:spacing w:before="960"/>
        <w:rPr>
          <w:szCs w:val="24"/>
        </w:rPr>
      </w:pPr>
      <w:r w:rsidRPr="00917516">
        <w:rPr>
          <w:szCs w:val="16"/>
        </w:rPr>
        <w:t>Copies of Amendment 26 are available from:</w:t>
      </w:r>
    </w:p>
    <w:p w:rsidR="00875F0D" w:rsidRPr="00917516" w:rsidRDefault="00E84F25" w:rsidP="00917516">
      <w:pPr>
        <w:shd w:val="clear" w:color="auto" w:fill="FFFFFF"/>
        <w:spacing w:before="360"/>
        <w:rPr>
          <w:szCs w:val="24"/>
        </w:rPr>
      </w:pPr>
      <w:r w:rsidRPr="00917516">
        <w:rPr>
          <w:szCs w:val="16"/>
        </w:rPr>
        <w:t>National Capital Authority</w:t>
      </w:r>
    </w:p>
    <w:p w:rsidR="00875F0D" w:rsidRPr="00917516" w:rsidRDefault="00E84F25" w:rsidP="00917516">
      <w:pPr>
        <w:shd w:val="clear" w:color="auto" w:fill="FFFFFF"/>
        <w:rPr>
          <w:szCs w:val="24"/>
        </w:rPr>
      </w:pPr>
      <w:r w:rsidRPr="00917516">
        <w:rPr>
          <w:szCs w:val="16"/>
        </w:rPr>
        <w:t>Information Centre</w:t>
      </w:r>
    </w:p>
    <w:p w:rsidR="00875F0D" w:rsidRPr="00917516" w:rsidRDefault="00E84F25" w:rsidP="00917516">
      <w:pPr>
        <w:shd w:val="clear" w:color="auto" w:fill="FFFFFF"/>
        <w:rPr>
          <w:szCs w:val="24"/>
        </w:rPr>
      </w:pPr>
      <w:r w:rsidRPr="00917516">
        <w:rPr>
          <w:szCs w:val="16"/>
        </w:rPr>
        <w:t>First floor, 10 - 12 Brisbane Avenue</w:t>
      </w:r>
    </w:p>
    <w:p w:rsidR="00875F0D" w:rsidRPr="00917516" w:rsidRDefault="00E84F25" w:rsidP="00917516">
      <w:pPr>
        <w:shd w:val="clear" w:color="auto" w:fill="FFFFFF"/>
        <w:rPr>
          <w:szCs w:val="24"/>
        </w:rPr>
      </w:pPr>
      <w:r w:rsidRPr="00917516">
        <w:rPr>
          <w:szCs w:val="16"/>
        </w:rPr>
        <w:t>BARTON ACT 2600</w:t>
      </w:r>
    </w:p>
    <w:p w:rsidR="00875F0D" w:rsidRPr="00917516" w:rsidRDefault="00E84F25" w:rsidP="00917516">
      <w:pPr>
        <w:shd w:val="clear" w:color="auto" w:fill="FFFFFF"/>
        <w:spacing w:before="360"/>
        <w:rPr>
          <w:szCs w:val="24"/>
        </w:rPr>
      </w:pPr>
      <w:r w:rsidRPr="00917516">
        <w:rPr>
          <w:szCs w:val="16"/>
        </w:rPr>
        <w:t>between 9am and 5pm. Monday to Friday.</w:t>
      </w:r>
    </w:p>
    <w:p w:rsidR="00875F0D" w:rsidRPr="00917516" w:rsidRDefault="00E84F25" w:rsidP="00917516">
      <w:pPr>
        <w:shd w:val="clear" w:color="auto" w:fill="FFFFFF"/>
        <w:spacing w:before="720"/>
        <w:rPr>
          <w:szCs w:val="24"/>
        </w:rPr>
      </w:pPr>
      <w:r w:rsidRPr="00917516">
        <w:rPr>
          <w:szCs w:val="16"/>
        </w:rPr>
        <w:t>Dated this 23rd</w:t>
      </w:r>
      <w:r w:rsidRPr="00917516">
        <w:rPr>
          <w:i/>
          <w:iCs/>
          <w:szCs w:val="16"/>
        </w:rPr>
        <w:t xml:space="preserve"> </w:t>
      </w:r>
      <w:r w:rsidRPr="00917516">
        <w:rPr>
          <w:szCs w:val="16"/>
        </w:rPr>
        <w:t>day of May 1999</w:t>
      </w:r>
    </w:p>
    <w:p w:rsidR="00875F0D" w:rsidRPr="00917516" w:rsidRDefault="00117218" w:rsidP="00917516">
      <w:pPr>
        <w:spacing w:before="240" w:after="120"/>
        <w:jc w:val="right"/>
        <w:rPr>
          <w:szCs w:val="24"/>
        </w:rPr>
      </w:pPr>
      <w:r w:rsidRPr="00917516">
        <w:rPr>
          <w:noProof/>
          <w:szCs w:val="24"/>
        </w:rPr>
        <w:drawing>
          <wp:inline distT="0" distB="0" distL="0" distR="0">
            <wp:extent cx="3175000" cy="490220"/>
            <wp:effectExtent l="0" t="0" r="6350" b="5080"/>
            <wp:docPr id="2" name="Picture 2" descr="Signature of Ian Macdonald Minister for Regional Services Territories and Local Govern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490220"/>
                    </a:xfrm>
                    <a:prstGeom prst="rect">
                      <a:avLst/>
                    </a:prstGeom>
                    <a:noFill/>
                    <a:ln>
                      <a:noFill/>
                    </a:ln>
                  </pic:spPr>
                </pic:pic>
              </a:graphicData>
            </a:graphic>
          </wp:inline>
        </w:drawing>
      </w:r>
    </w:p>
    <w:p w:rsidR="00875F0D" w:rsidRPr="00917516" w:rsidRDefault="00E84F25" w:rsidP="00917516">
      <w:pPr>
        <w:shd w:val="clear" w:color="auto" w:fill="FFFFFF"/>
        <w:jc w:val="right"/>
        <w:rPr>
          <w:szCs w:val="24"/>
        </w:rPr>
      </w:pPr>
      <w:r w:rsidRPr="00917516">
        <w:rPr>
          <w:szCs w:val="16"/>
        </w:rPr>
        <w:t>Ian Macdonald</w:t>
      </w:r>
    </w:p>
    <w:p w:rsidR="00875F0D" w:rsidRPr="00917516" w:rsidRDefault="00E84F25" w:rsidP="00917516">
      <w:pPr>
        <w:shd w:val="clear" w:color="auto" w:fill="FFFFFF"/>
        <w:jc w:val="right"/>
        <w:rPr>
          <w:szCs w:val="24"/>
        </w:rPr>
      </w:pPr>
      <w:r w:rsidRPr="00917516">
        <w:rPr>
          <w:szCs w:val="16"/>
        </w:rPr>
        <w:t>Minister for Regional Services.</w:t>
      </w:r>
    </w:p>
    <w:p w:rsidR="00875F0D" w:rsidRPr="00917516" w:rsidRDefault="00E84F25" w:rsidP="00917516">
      <w:pPr>
        <w:shd w:val="clear" w:color="auto" w:fill="FFFFFF"/>
        <w:jc w:val="right"/>
        <w:rPr>
          <w:szCs w:val="24"/>
        </w:rPr>
      </w:pPr>
      <w:bookmarkStart w:id="0" w:name="_GoBack"/>
      <w:r w:rsidRPr="00917516">
        <w:rPr>
          <w:szCs w:val="16"/>
        </w:rPr>
        <w:t>Territories and Local Government</w:t>
      </w:r>
    </w:p>
    <w:bookmarkEnd w:id="0"/>
    <w:p w:rsidR="00917516" w:rsidRDefault="005C6416" w:rsidP="00917516">
      <w:pPr>
        <w:shd w:val="clear" w:color="auto" w:fill="FFFFFF"/>
        <w:spacing w:before="1800" w:after="60"/>
        <w:ind w:right="5472"/>
        <w:jc w:val="both"/>
        <w:rPr>
          <w:szCs w:val="16"/>
        </w:rPr>
      </w:pPr>
      <w:r>
        <w:rPr>
          <w:szCs w:val="16"/>
        </w:rPr>
        <w:pict>
          <v:rect id="_x0000_i1025" style="width:249.85pt;height:.5pt" o:hralign="center" o:hrstd="t" o:hrnoshade="t" o:hr="t" fillcolor="black [3213]" stroked="f"/>
        </w:pict>
      </w:r>
    </w:p>
    <w:p w:rsidR="00875F0D" w:rsidRPr="00917516" w:rsidRDefault="00E84F25" w:rsidP="00917516">
      <w:pPr>
        <w:shd w:val="clear" w:color="auto" w:fill="FFFFFF"/>
        <w:rPr>
          <w:szCs w:val="24"/>
        </w:rPr>
      </w:pPr>
      <w:r w:rsidRPr="00917516">
        <w:rPr>
          <w:szCs w:val="16"/>
        </w:rPr>
        <w:t xml:space="preserve">Produced by </w:t>
      </w:r>
      <w:proofErr w:type="spellStart"/>
      <w:r w:rsidRPr="00917516">
        <w:rPr>
          <w:szCs w:val="16"/>
        </w:rPr>
        <w:t>AusInfo</w:t>
      </w:r>
      <w:proofErr w:type="spellEnd"/>
      <w:r w:rsidRPr="00917516">
        <w:rPr>
          <w:szCs w:val="16"/>
        </w:rPr>
        <w:t xml:space="preserve"> Canberra</w:t>
      </w:r>
    </w:p>
    <w:p w:rsidR="00875F0D" w:rsidRPr="00917516" w:rsidRDefault="00E84F25" w:rsidP="00917516">
      <w:pPr>
        <w:shd w:val="clear" w:color="auto" w:fill="FFFFFF"/>
        <w:rPr>
          <w:szCs w:val="24"/>
        </w:rPr>
      </w:pPr>
      <w:r w:rsidRPr="00917516">
        <w:rPr>
          <w:szCs w:val="16"/>
        </w:rPr>
        <w:t>Cat. No. 990306 8 ISBN 0642 41082 8</w:t>
      </w:r>
    </w:p>
    <w:p w:rsidR="00E84F25" w:rsidRPr="00917516" w:rsidRDefault="00E84F25" w:rsidP="00917516">
      <w:pPr>
        <w:shd w:val="clear" w:color="auto" w:fill="FFFFFF"/>
        <w:rPr>
          <w:szCs w:val="24"/>
        </w:rPr>
      </w:pPr>
      <w:r w:rsidRPr="00917516">
        <w:rPr>
          <w:rFonts w:eastAsia="Times New Roman"/>
          <w:szCs w:val="16"/>
        </w:rPr>
        <w:t>© Commonwealth of Australia, 1999</w:t>
      </w:r>
    </w:p>
    <w:sectPr w:rsidR="00E84F25" w:rsidRPr="00917516" w:rsidSect="00917516">
      <w:pgSz w:w="11909" w:h="16834"/>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F58" w:rsidRDefault="00A91F58" w:rsidP="00A91F58">
      <w:r>
        <w:separator/>
      </w:r>
    </w:p>
  </w:endnote>
  <w:endnote w:type="continuationSeparator" w:id="0">
    <w:p w:rsidR="00A91F58" w:rsidRDefault="00A91F58" w:rsidP="00A9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F58" w:rsidRDefault="00A91F58" w:rsidP="00A91F58">
      <w:r>
        <w:separator/>
      </w:r>
    </w:p>
  </w:footnote>
  <w:footnote w:type="continuationSeparator" w:id="0">
    <w:p w:rsidR="00A91F58" w:rsidRDefault="00A91F58" w:rsidP="00A91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218"/>
    <w:rsid w:val="00117218"/>
    <w:rsid w:val="002C5E93"/>
    <w:rsid w:val="005C6416"/>
    <w:rsid w:val="00875F0D"/>
    <w:rsid w:val="00917516"/>
    <w:rsid w:val="00A91F58"/>
    <w:rsid w:val="00E84F25"/>
    <w:rsid w:val="00FB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F58"/>
    <w:pPr>
      <w:tabs>
        <w:tab w:val="center" w:pos="4680"/>
        <w:tab w:val="right" w:pos="9360"/>
      </w:tabs>
    </w:pPr>
  </w:style>
  <w:style w:type="character" w:customStyle="1" w:styleId="HeaderChar">
    <w:name w:val="Header Char"/>
    <w:basedOn w:val="DefaultParagraphFont"/>
    <w:link w:val="Header"/>
    <w:uiPriority w:val="99"/>
    <w:rsid w:val="00A91F58"/>
    <w:rPr>
      <w:rFonts w:ascii="Times New Roman" w:hAnsi="Times New Roman" w:cs="Times New Roman"/>
      <w:sz w:val="20"/>
      <w:szCs w:val="20"/>
    </w:rPr>
  </w:style>
  <w:style w:type="paragraph" w:styleId="Footer">
    <w:name w:val="footer"/>
    <w:basedOn w:val="Normal"/>
    <w:link w:val="FooterChar"/>
    <w:uiPriority w:val="99"/>
    <w:unhideWhenUsed/>
    <w:rsid w:val="00A91F58"/>
    <w:pPr>
      <w:tabs>
        <w:tab w:val="center" w:pos="4680"/>
        <w:tab w:val="right" w:pos="9360"/>
      </w:tabs>
    </w:pPr>
  </w:style>
  <w:style w:type="character" w:customStyle="1" w:styleId="FooterChar">
    <w:name w:val="Footer Char"/>
    <w:basedOn w:val="DefaultParagraphFont"/>
    <w:link w:val="Footer"/>
    <w:uiPriority w:val="99"/>
    <w:rsid w:val="00A91F5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2023-01-06T06:10:00Z</dcterms:created>
  <dcterms:modified xsi:type="dcterms:W3CDTF">2023-01-06T06:10:00Z</dcterms:modified>
</cp:coreProperties>
</file>