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22" w:rsidRPr="00201636" w:rsidRDefault="00184222" w:rsidP="00184222">
      <w:r w:rsidRPr="0020163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9658188" r:id="rId10"/>
        </w:object>
      </w:r>
    </w:p>
    <w:p w:rsidR="00184222" w:rsidRPr="00201636" w:rsidRDefault="00184222" w:rsidP="00184222">
      <w:pPr>
        <w:pStyle w:val="ShortT"/>
        <w:spacing w:before="240"/>
      </w:pPr>
      <w:r w:rsidRPr="00201636">
        <w:t>Customs Tariff Regulations</w:t>
      </w:r>
      <w:r w:rsidR="00201636">
        <w:t> </w:t>
      </w:r>
      <w:r w:rsidRPr="00201636">
        <w:t>2004</w:t>
      </w:r>
    </w:p>
    <w:p w:rsidR="00184222" w:rsidRPr="00201636" w:rsidRDefault="00184222" w:rsidP="00184222">
      <w:pPr>
        <w:pStyle w:val="CompiledActNo"/>
        <w:spacing w:before="240"/>
      </w:pPr>
      <w:r w:rsidRPr="00201636">
        <w:t>Statutory Rules No.</w:t>
      </w:r>
      <w:r w:rsidR="00201636">
        <w:t> </w:t>
      </w:r>
      <w:r w:rsidRPr="00201636">
        <w:t>289, 2004</w:t>
      </w:r>
    </w:p>
    <w:p w:rsidR="00184222" w:rsidRPr="00201636" w:rsidRDefault="00184222" w:rsidP="00184222">
      <w:pPr>
        <w:pStyle w:val="MadeunderText"/>
      </w:pPr>
      <w:r w:rsidRPr="00201636">
        <w:t>made under the</w:t>
      </w:r>
    </w:p>
    <w:p w:rsidR="00184222" w:rsidRPr="00201636" w:rsidRDefault="00184222" w:rsidP="00184222">
      <w:pPr>
        <w:pStyle w:val="CompiledMadeUnder"/>
        <w:spacing w:before="240"/>
      </w:pPr>
      <w:r w:rsidRPr="00201636">
        <w:t>Customs Tariff Act 1995</w:t>
      </w:r>
    </w:p>
    <w:p w:rsidR="00184222" w:rsidRPr="00201636" w:rsidRDefault="00184222" w:rsidP="00184222">
      <w:pPr>
        <w:spacing w:before="1000"/>
        <w:rPr>
          <w:rFonts w:cs="Arial"/>
          <w:b/>
          <w:sz w:val="32"/>
          <w:szCs w:val="32"/>
        </w:rPr>
      </w:pPr>
      <w:r w:rsidRPr="00201636">
        <w:rPr>
          <w:rFonts w:cs="Arial"/>
          <w:b/>
          <w:sz w:val="32"/>
          <w:szCs w:val="32"/>
        </w:rPr>
        <w:t>Compilation No.</w:t>
      </w:r>
      <w:r w:rsidR="00201636">
        <w:rPr>
          <w:rFonts w:cs="Arial"/>
          <w:b/>
          <w:sz w:val="32"/>
          <w:szCs w:val="32"/>
        </w:rPr>
        <w:t> </w:t>
      </w:r>
      <w:r w:rsidRPr="00201636">
        <w:rPr>
          <w:rFonts w:cs="Arial"/>
          <w:b/>
          <w:sz w:val="32"/>
          <w:szCs w:val="32"/>
        </w:rPr>
        <w:fldChar w:fldCharType="begin"/>
      </w:r>
      <w:r w:rsidRPr="00201636">
        <w:rPr>
          <w:rFonts w:cs="Arial"/>
          <w:b/>
          <w:sz w:val="32"/>
          <w:szCs w:val="32"/>
        </w:rPr>
        <w:instrText xml:space="preserve"> DOCPROPERTY  CompilationNumber </w:instrText>
      </w:r>
      <w:r w:rsidRPr="00201636">
        <w:rPr>
          <w:rFonts w:cs="Arial"/>
          <w:b/>
          <w:sz w:val="32"/>
          <w:szCs w:val="32"/>
        </w:rPr>
        <w:fldChar w:fldCharType="separate"/>
      </w:r>
      <w:r w:rsidR="00201636">
        <w:rPr>
          <w:rFonts w:cs="Arial"/>
          <w:b/>
          <w:sz w:val="32"/>
          <w:szCs w:val="32"/>
        </w:rPr>
        <w:t>7</w:t>
      </w:r>
      <w:r w:rsidRPr="00201636">
        <w:rPr>
          <w:rFonts w:cs="Arial"/>
          <w:b/>
          <w:sz w:val="32"/>
          <w:szCs w:val="32"/>
        </w:rPr>
        <w:fldChar w:fldCharType="end"/>
      </w:r>
    </w:p>
    <w:p w:rsidR="00184222" w:rsidRPr="00201636" w:rsidRDefault="00EC06E3" w:rsidP="00184222">
      <w:pPr>
        <w:spacing w:before="480"/>
        <w:rPr>
          <w:rFonts w:cs="Arial"/>
          <w:sz w:val="24"/>
        </w:rPr>
      </w:pPr>
      <w:r w:rsidRPr="00201636">
        <w:rPr>
          <w:rFonts w:cs="Arial"/>
          <w:b/>
          <w:sz w:val="24"/>
        </w:rPr>
        <w:t>Compilation date:</w:t>
      </w:r>
      <w:r w:rsidR="00184222" w:rsidRPr="00201636">
        <w:rPr>
          <w:rFonts w:cs="Arial"/>
          <w:b/>
          <w:sz w:val="24"/>
        </w:rPr>
        <w:tab/>
      </w:r>
      <w:r w:rsidR="00184222" w:rsidRPr="00201636">
        <w:rPr>
          <w:rFonts w:cs="Arial"/>
          <w:b/>
          <w:sz w:val="24"/>
        </w:rPr>
        <w:tab/>
      </w:r>
      <w:r w:rsidR="00184222" w:rsidRPr="00201636">
        <w:rPr>
          <w:rFonts w:cs="Arial"/>
          <w:b/>
          <w:sz w:val="24"/>
        </w:rPr>
        <w:tab/>
      </w:r>
      <w:r w:rsidR="00184222" w:rsidRPr="00201636">
        <w:rPr>
          <w:rFonts w:cs="Arial"/>
          <w:sz w:val="24"/>
        </w:rPr>
        <w:fldChar w:fldCharType="begin"/>
      </w:r>
      <w:r w:rsidR="00184222" w:rsidRPr="00201636">
        <w:rPr>
          <w:rFonts w:cs="Arial"/>
          <w:sz w:val="24"/>
        </w:rPr>
        <w:instrText xml:space="preserve"> DOCPROPERTY StartDate \@ "d MMMM yyyy" \*MERGEFORMAT </w:instrText>
      </w:r>
      <w:r w:rsidR="00184222" w:rsidRPr="00201636">
        <w:rPr>
          <w:rFonts w:cs="Arial"/>
          <w:sz w:val="24"/>
        </w:rPr>
        <w:fldChar w:fldCharType="separate"/>
      </w:r>
      <w:r w:rsidR="00201636" w:rsidRPr="00201636">
        <w:rPr>
          <w:rFonts w:cs="Arial"/>
          <w:bCs/>
          <w:sz w:val="24"/>
        </w:rPr>
        <w:t>30</w:t>
      </w:r>
      <w:r w:rsidR="00201636">
        <w:rPr>
          <w:rFonts w:cs="Arial"/>
          <w:sz w:val="24"/>
        </w:rPr>
        <w:t xml:space="preserve"> December 2018</w:t>
      </w:r>
      <w:r w:rsidR="00184222" w:rsidRPr="00201636">
        <w:rPr>
          <w:rFonts w:cs="Arial"/>
          <w:sz w:val="24"/>
        </w:rPr>
        <w:fldChar w:fldCharType="end"/>
      </w:r>
    </w:p>
    <w:p w:rsidR="00184222" w:rsidRPr="00201636" w:rsidRDefault="00184222" w:rsidP="00184222">
      <w:pPr>
        <w:spacing w:before="240"/>
        <w:rPr>
          <w:rFonts w:cs="Arial"/>
          <w:sz w:val="24"/>
        </w:rPr>
      </w:pPr>
      <w:r w:rsidRPr="00201636">
        <w:rPr>
          <w:rFonts w:cs="Arial"/>
          <w:b/>
          <w:sz w:val="24"/>
        </w:rPr>
        <w:t>Includes amendments up to:</w:t>
      </w:r>
      <w:r w:rsidRPr="00201636">
        <w:rPr>
          <w:rFonts w:cs="Arial"/>
          <w:b/>
          <w:sz w:val="24"/>
        </w:rPr>
        <w:tab/>
      </w:r>
      <w:r w:rsidRPr="00201636">
        <w:rPr>
          <w:rFonts w:cs="Arial"/>
          <w:sz w:val="24"/>
        </w:rPr>
        <w:fldChar w:fldCharType="begin"/>
      </w:r>
      <w:r w:rsidRPr="00201636">
        <w:rPr>
          <w:rFonts w:cs="Arial"/>
          <w:sz w:val="24"/>
        </w:rPr>
        <w:instrText xml:space="preserve"> DOCPROPERTY IncludesUpTo </w:instrText>
      </w:r>
      <w:r w:rsidRPr="00201636">
        <w:rPr>
          <w:rFonts w:cs="Arial"/>
          <w:sz w:val="24"/>
        </w:rPr>
        <w:fldChar w:fldCharType="separate"/>
      </w:r>
      <w:r w:rsidR="00201636">
        <w:rPr>
          <w:rFonts w:cs="Arial"/>
          <w:sz w:val="24"/>
        </w:rPr>
        <w:t>F2018l01471</w:t>
      </w:r>
      <w:r w:rsidRPr="00201636">
        <w:rPr>
          <w:rFonts w:cs="Arial"/>
          <w:sz w:val="24"/>
        </w:rPr>
        <w:fldChar w:fldCharType="end"/>
      </w:r>
    </w:p>
    <w:p w:rsidR="00184222" w:rsidRPr="00201636" w:rsidRDefault="00184222" w:rsidP="00184222">
      <w:pPr>
        <w:spacing w:before="240"/>
        <w:rPr>
          <w:rFonts w:cs="Arial"/>
          <w:sz w:val="28"/>
          <w:szCs w:val="28"/>
        </w:rPr>
      </w:pPr>
      <w:r w:rsidRPr="00201636">
        <w:rPr>
          <w:rFonts w:cs="Arial"/>
          <w:b/>
          <w:sz w:val="24"/>
        </w:rPr>
        <w:t>Registered:</w:t>
      </w:r>
      <w:r w:rsidRPr="00201636">
        <w:rPr>
          <w:rFonts w:cs="Arial"/>
          <w:b/>
          <w:sz w:val="24"/>
        </w:rPr>
        <w:tab/>
      </w:r>
      <w:r w:rsidRPr="00201636">
        <w:rPr>
          <w:rFonts w:cs="Arial"/>
          <w:b/>
          <w:sz w:val="24"/>
        </w:rPr>
        <w:tab/>
      </w:r>
      <w:r w:rsidRPr="00201636">
        <w:rPr>
          <w:rFonts w:cs="Arial"/>
          <w:b/>
          <w:sz w:val="24"/>
        </w:rPr>
        <w:tab/>
      </w:r>
      <w:r w:rsidRPr="00201636">
        <w:rPr>
          <w:rFonts w:cs="Arial"/>
          <w:b/>
          <w:sz w:val="24"/>
        </w:rPr>
        <w:tab/>
      </w:r>
      <w:r w:rsidRPr="00201636">
        <w:rPr>
          <w:rFonts w:cs="Arial"/>
          <w:sz w:val="24"/>
        </w:rPr>
        <w:fldChar w:fldCharType="begin"/>
      </w:r>
      <w:r w:rsidRPr="00201636">
        <w:rPr>
          <w:rFonts w:cs="Arial"/>
          <w:sz w:val="24"/>
        </w:rPr>
        <w:instrText xml:space="preserve"> IF </w:instrText>
      </w:r>
      <w:r w:rsidRPr="00201636">
        <w:rPr>
          <w:rFonts w:cs="Arial"/>
          <w:sz w:val="24"/>
        </w:rPr>
        <w:fldChar w:fldCharType="begin"/>
      </w:r>
      <w:r w:rsidRPr="00201636">
        <w:rPr>
          <w:rFonts w:cs="Arial"/>
          <w:sz w:val="24"/>
        </w:rPr>
        <w:instrText xml:space="preserve"> DOCPROPERTY RegisteredDate </w:instrText>
      </w:r>
      <w:r w:rsidRPr="00201636">
        <w:rPr>
          <w:rFonts w:cs="Arial"/>
          <w:sz w:val="24"/>
        </w:rPr>
        <w:fldChar w:fldCharType="separate"/>
      </w:r>
      <w:r w:rsidR="00201636">
        <w:rPr>
          <w:rFonts w:cs="Arial"/>
          <w:sz w:val="24"/>
        </w:rPr>
        <w:instrText>22/01/2019</w:instrText>
      </w:r>
      <w:r w:rsidRPr="00201636">
        <w:rPr>
          <w:rFonts w:cs="Arial"/>
          <w:sz w:val="24"/>
        </w:rPr>
        <w:fldChar w:fldCharType="end"/>
      </w:r>
      <w:r w:rsidRPr="00201636">
        <w:rPr>
          <w:rFonts w:cs="Arial"/>
          <w:sz w:val="24"/>
        </w:rPr>
        <w:instrText xml:space="preserve"> = #1/1/1901# "Unknown" </w:instrText>
      </w:r>
      <w:r w:rsidRPr="00201636">
        <w:rPr>
          <w:rFonts w:cs="Arial"/>
          <w:sz w:val="24"/>
        </w:rPr>
        <w:fldChar w:fldCharType="begin"/>
      </w:r>
      <w:r w:rsidRPr="00201636">
        <w:rPr>
          <w:rFonts w:cs="Arial"/>
          <w:sz w:val="24"/>
        </w:rPr>
        <w:instrText xml:space="preserve"> DOCPROPERTY RegisteredDate \@ "d MMMM yyyy" </w:instrText>
      </w:r>
      <w:r w:rsidRPr="00201636">
        <w:rPr>
          <w:rFonts w:cs="Arial"/>
          <w:sz w:val="24"/>
        </w:rPr>
        <w:fldChar w:fldCharType="separate"/>
      </w:r>
      <w:r w:rsidR="00201636">
        <w:rPr>
          <w:rFonts w:cs="Arial"/>
          <w:sz w:val="24"/>
        </w:rPr>
        <w:instrText>22 January 2019</w:instrText>
      </w:r>
      <w:r w:rsidRPr="00201636">
        <w:rPr>
          <w:rFonts w:cs="Arial"/>
          <w:sz w:val="24"/>
        </w:rPr>
        <w:fldChar w:fldCharType="end"/>
      </w:r>
      <w:r w:rsidRPr="00201636">
        <w:rPr>
          <w:rFonts w:cs="Arial"/>
          <w:sz w:val="24"/>
        </w:rPr>
        <w:instrText xml:space="preserve"> \*MERGEFORMAT </w:instrText>
      </w:r>
      <w:r w:rsidRPr="00201636">
        <w:rPr>
          <w:rFonts w:cs="Arial"/>
          <w:sz w:val="24"/>
        </w:rPr>
        <w:fldChar w:fldCharType="separate"/>
      </w:r>
      <w:r w:rsidR="00201636" w:rsidRPr="00201636">
        <w:rPr>
          <w:rFonts w:cs="Arial"/>
          <w:bCs/>
          <w:noProof/>
          <w:sz w:val="24"/>
        </w:rPr>
        <w:t>22</w:t>
      </w:r>
      <w:r w:rsidR="00201636">
        <w:rPr>
          <w:rFonts w:cs="Arial"/>
          <w:noProof/>
          <w:sz w:val="24"/>
        </w:rPr>
        <w:t xml:space="preserve"> January 2019</w:t>
      </w:r>
      <w:r w:rsidRPr="00201636">
        <w:rPr>
          <w:rFonts w:cs="Arial"/>
          <w:sz w:val="24"/>
        </w:rPr>
        <w:fldChar w:fldCharType="end"/>
      </w:r>
    </w:p>
    <w:p w:rsidR="00184222" w:rsidRPr="00201636" w:rsidRDefault="00184222" w:rsidP="00184222">
      <w:pPr>
        <w:rPr>
          <w:b/>
          <w:szCs w:val="22"/>
        </w:rPr>
      </w:pPr>
    </w:p>
    <w:p w:rsidR="00184222" w:rsidRPr="00201636" w:rsidRDefault="00184222" w:rsidP="00184222">
      <w:pPr>
        <w:pageBreakBefore/>
        <w:rPr>
          <w:rFonts w:cs="Arial"/>
          <w:b/>
          <w:sz w:val="32"/>
          <w:szCs w:val="32"/>
        </w:rPr>
      </w:pPr>
      <w:r w:rsidRPr="00201636">
        <w:rPr>
          <w:rFonts w:cs="Arial"/>
          <w:b/>
          <w:sz w:val="32"/>
          <w:szCs w:val="32"/>
        </w:rPr>
        <w:lastRenderedPageBreak/>
        <w:t>About this compilation</w:t>
      </w:r>
    </w:p>
    <w:p w:rsidR="00184222" w:rsidRPr="00201636" w:rsidRDefault="00184222" w:rsidP="00184222">
      <w:pPr>
        <w:spacing w:before="240"/>
        <w:rPr>
          <w:rFonts w:cs="Arial"/>
        </w:rPr>
      </w:pPr>
      <w:r w:rsidRPr="00201636">
        <w:rPr>
          <w:rFonts w:cs="Arial"/>
          <w:b/>
          <w:szCs w:val="22"/>
        </w:rPr>
        <w:t>This compilation</w:t>
      </w:r>
    </w:p>
    <w:p w:rsidR="00184222" w:rsidRPr="00201636" w:rsidRDefault="00184222" w:rsidP="00184222">
      <w:pPr>
        <w:spacing w:before="120" w:after="120"/>
        <w:rPr>
          <w:rFonts w:cs="Arial"/>
          <w:szCs w:val="22"/>
        </w:rPr>
      </w:pPr>
      <w:r w:rsidRPr="00201636">
        <w:rPr>
          <w:rFonts w:cs="Arial"/>
          <w:szCs w:val="22"/>
        </w:rPr>
        <w:t xml:space="preserve">This is a compilation of the </w:t>
      </w:r>
      <w:r w:rsidRPr="00201636">
        <w:rPr>
          <w:rFonts w:cs="Arial"/>
          <w:i/>
          <w:szCs w:val="22"/>
        </w:rPr>
        <w:fldChar w:fldCharType="begin"/>
      </w:r>
      <w:r w:rsidRPr="00201636">
        <w:rPr>
          <w:rFonts w:cs="Arial"/>
          <w:i/>
          <w:szCs w:val="22"/>
        </w:rPr>
        <w:instrText xml:space="preserve"> STYLEREF  ShortT </w:instrText>
      </w:r>
      <w:r w:rsidRPr="00201636">
        <w:rPr>
          <w:rFonts w:cs="Arial"/>
          <w:i/>
          <w:szCs w:val="22"/>
        </w:rPr>
        <w:fldChar w:fldCharType="separate"/>
      </w:r>
      <w:r w:rsidR="00201636">
        <w:rPr>
          <w:rFonts w:cs="Arial"/>
          <w:i/>
          <w:noProof/>
          <w:szCs w:val="22"/>
        </w:rPr>
        <w:t>Customs Tariff Regulations 2004</w:t>
      </w:r>
      <w:r w:rsidRPr="00201636">
        <w:rPr>
          <w:rFonts w:cs="Arial"/>
          <w:i/>
          <w:szCs w:val="22"/>
        </w:rPr>
        <w:fldChar w:fldCharType="end"/>
      </w:r>
      <w:r w:rsidRPr="00201636">
        <w:rPr>
          <w:rFonts w:cs="Arial"/>
          <w:szCs w:val="22"/>
        </w:rPr>
        <w:t xml:space="preserve"> that shows the text of the law as amended and in force on </w:t>
      </w:r>
      <w:r w:rsidRPr="00201636">
        <w:rPr>
          <w:rFonts w:cs="Arial"/>
          <w:szCs w:val="22"/>
        </w:rPr>
        <w:fldChar w:fldCharType="begin"/>
      </w:r>
      <w:r w:rsidRPr="00201636">
        <w:rPr>
          <w:rFonts w:cs="Arial"/>
          <w:szCs w:val="22"/>
        </w:rPr>
        <w:instrText xml:space="preserve"> DOCPROPERTY StartDate \@ "d MMMM yyyy" </w:instrText>
      </w:r>
      <w:r w:rsidRPr="00201636">
        <w:rPr>
          <w:rFonts w:cs="Arial"/>
          <w:szCs w:val="22"/>
        </w:rPr>
        <w:fldChar w:fldCharType="separate"/>
      </w:r>
      <w:r w:rsidR="00201636">
        <w:rPr>
          <w:rFonts w:cs="Arial"/>
          <w:szCs w:val="22"/>
        </w:rPr>
        <w:t>30 December 2018</w:t>
      </w:r>
      <w:r w:rsidRPr="00201636">
        <w:rPr>
          <w:rFonts w:cs="Arial"/>
          <w:szCs w:val="22"/>
        </w:rPr>
        <w:fldChar w:fldCharType="end"/>
      </w:r>
      <w:r w:rsidRPr="00201636">
        <w:rPr>
          <w:rFonts w:cs="Arial"/>
          <w:szCs w:val="22"/>
        </w:rPr>
        <w:t xml:space="preserve"> (the </w:t>
      </w:r>
      <w:r w:rsidRPr="00201636">
        <w:rPr>
          <w:rFonts w:cs="Arial"/>
          <w:b/>
          <w:i/>
          <w:szCs w:val="22"/>
        </w:rPr>
        <w:t>compilation date</w:t>
      </w:r>
      <w:r w:rsidRPr="00201636">
        <w:rPr>
          <w:rFonts w:cs="Arial"/>
          <w:szCs w:val="22"/>
        </w:rPr>
        <w:t>).</w:t>
      </w:r>
    </w:p>
    <w:p w:rsidR="00184222" w:rsidRPr="00201636" w:rsidRDefault="00184222" w:rsidP="00184222">
      <w:pPr>
        <w:spacing w:after="120"/>
        <w:rPr>
          <w:rFonts w:cs="Arial"/>
          <w:szCs w:val="22"/>
        </w:rPr>
      </w:pPr>
      <w:r w:rsidRPr="00201636">
        <w:rPr>
          <w:rFonts w:cs="Arial"/>
          <w:szCs w:val="22"/>
        </w:rPr>
        <w:t xml:space="preserve">The notes at the end of this compilation (the </w:t>
      </w:r>
      <w:r w:rsidRPr="00201636">
        <w:rPr>
          <w:rFonts w:cs="Arial"/>
          <w:b/>
          <w:i/>
          <w:szCs w:val="22"/>
        </w:rPr>
        <w:t>endnotes</w:t>
      </w:r>
      <w:r w:rsidRPr="00201636">
        <w:rPr>
          <w:rFonts w:cs="Arial"/>
          <w:szCs w:val="22"/>
        </w:rPr>
        <w:t>) include information about amending laws and the amendment history of provisions of the compiled law.</w:t>
      </w:r>
    </w:p>
    <w:p w:rsidR="00184222" w:rsidRPr="00201636" w:rsidRDefault="00184222" w:rsidP="00184222">
      <w:pPr>
        <w:tabs>
          <w:tab w:val="left" w:pos="5640"/>
        </w:tabs>
        <w:spacing w:before="120" w:after="120"/>
        <w:rPr>
          <w:rFonts w:cs="Arial"/>
          <w:b/>
          <w:szCs w:val="22"/>
        </w:rPr>
      </w:pPr>
      <w:r w:rsidRPr="00201636">
        <w:rPr>
          <w:rFonts w:cs="Arial"/>
          <w:b/>
          <w:szCs w:val="22"/>
        </w:rPr>
        <w:t>Uncommenced amendments</w:t>
      </w:r>
    </w:p>
    <w:p w:rsidR="00184222" w:rsidRPr="00201636" w:rsidRDefault="00184222" w:rsidP="00184222">
      <w:pPr>
        <w:spacing w:after="120"/>
        <w:rPr>
          <w:rFonts w:cs="Arial"/>
          <w:szCs w:val="22"/>
        </w:rPr>
      </w:pPr>
      <w:r w:rsidRPr="0020163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84222" w:rsidRPr="00201636" w:rsidRDefault="00184222" w:rsidP="00184222">
      <w:pPr>
        <w:spacing w:before="120" w:after="120"/>
        <w:rPr>
          <w:rFonts w:cs="Arial"/>
          <w:b/>
          <w:szCs w:val="22"/>
        </w:rPr>
      </w:pPr>
      <w:r w:rsidRPr="00201636">
        <w:rPr>
          <w:rFonts w:cs="Arial"/>
          <w:b/>
          <w:szCs w:val="22"/>
        </w:rPr>
        <w:t>Application, saving and transitional provisions for provisions and amendments</w:t>
      </w:r>
    </w:p>
    <w:p w:rsidR="00184222" w:rsidRPr="00201636" w:rsidRDefault="00184222" w:rsidP="00184222">
      <w:pPr>
        <w:spacing w:after="120"/>
        <w:rPr>
          <w:rFonts w:cs="Arial"/>
          <w:szCs w:val="22"/>
        </w:rPr>
      </w:pPr>
      <w:r w:rsidRPr="00201636">
        <w:rPr>
          <w:rFonts w:cs="Arial"/>
          <w:szCs w:val="22"/>
        </w:rPr>
        <w:t>If the operation of a provision or amendment of the compiled law is affected by an application, saving or transitional provision that is not included in this compilation, details are included in the endnotes.</w:t>
      </w:r>
    </w:p>
    <w:p w:rsidR="00184222" w:rsidRPr="00201636" w:rsidRDefault="00184222" w:rsidP="00184222">
      <w:pPr>
        <w:spacing w:after="120"/>
        <w:rPr>
          <w:rFonts w:cs="Arial"/>
          <w:b/>
          <w:szCs w:val="22"/>
        </w:rPr>
      </w:pPr>
      <w:r w:rsidRPr="00201636">
        <w:rPr>
          <w:rFonts w:cs="Arial"/>
          <w:b/>
          <w:szCs w:val="22"/>
        </w:rPr>
        <w:t>Editorial changes</w:t>
      </w:r>
    </w:p>
    <w:p w:rsidR="00184222" w:rsidRPr="00201636" w:rsidRDefault="00184222" w:rsidP="00184222">
      <w:pPr>
        <w:spacing w:after="120"/>
        <w:rPr>
          <w:rFonts w:cs="Arial"/>
          <w:szCs w:val="22"/>
        </w:rPr>
      </w:pPr>
      <w:r w:rsidRPr="00201636">
        <w:rPr>
          <w:rFonts w:cs="Arial"/>
          <w:szCs w:val="22"/>
        </w:rPr>
        <w:t>For more information about any editorial changes made in this compilation, see the endnotes.</w:t>
      </w:r>
    </w:p>
    <w:p w:rsidR="00184222" w:rsidRPr="00201636" w:rsidRDefault="00184222" w:rsidP="00184222">
      <w:pPr>
        <w:spacing w:before="120" w:after="120"/>
        <w:rPr>
          <w:rFonts w:cs="Arial"/>
          <w:b/>
          <w:szCs w:val="22"/>
        </w:rPr>
      </w:pPr>
      <w:r w:rsidRPr="00201636">
        <w:rPr>
          <w:rFonts w:cs="Arial"/>
          <w:b/>
          <w:szCs w:val="22"/>
        </w:rPr>
        <w:t>Modifications</w:t>
      </w:r>
    </w:p>
    <w:p w:rsidR="00184222" w:rsidRPr="00201636" w:rsidRDefault="00184222" w:rsidP="00184222">
      <w:pPr>
        <w:spacing w:after="120"/>
        <w:rPr>
          <w:rFonts w:cs="Arial"/>
          <w:szCs w:val="22"/>
        </w:rPr>
      </w:pPr>
      <w:r w:rsidRPr="0020163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84222" w:rsidRPr="00201636" w:rsidRDefault="00184222" w:rsidP="00184222">
      <w:pPr>
        <w:spacing w:before="80" w:after="120"/>
        <w:rPr>
          <w:rFonts w:cs="Arial"/>
          <w:b/>
          <w:szCs w:val="22"/>
        </w:rPr>
      </w:pPr>
      <w:r w:rsidRPr="00201636">
        <w:rPr>
          <w:rFonts w:cs="Arial"/>
          <w:b/>
          <w:szCs w:val="22"/>
        </w:rPr>
        <w:t>Self</w:t>
      </w:r>
      <w:r w:rsidR="00201636">
        <w:rPr>
          <w:rFonts w:cs="Arial"/>
          <w:b/>
          <w:szCs w:val="22"/>
        </w:rPr>
        <w:noBreakHyphen/>
      </w:r>
      <w:r w:rsidRPr="00201636">
        <w:rPr>
          <w:rFonts w:cs="Arial"/>
          <w:b/>
          <w:szCs w:val="22"/>
        </w:rPr>
        <w:t>repealing provisions</w:t>
      </w:r>
    </w:p>
    <w:p w:rsidR="00184222" w:rsidRPr="00201636" w:rsidRDefault="00184222" w:rsidP="00184222">
      <w:pPr>
        <w:spacing w:after="120"/>
        <w:rPr>
          <w:rFonts w:cs="Arial"/>
          <w:szCs w:val="22"/>
        </w:rPr>
      </w:pPr>
      <w:r w:rsidRPr="00201636">
        <w:rPr>
          <w:rFonts w:cs="Arial"/>
          <w:szCs w:val="22"/>
        </w:rPr>
        <w:t>If a provision of the compiled law has been repealed in accordance with a provision of the law, details are included in the endnotes.</w:t>
      </w:r>
    </w:p>
    <w:p w:rsidR="00184222" w:rsidRPr="00201636" w:rsidRDefault="00184222" w:rsidP="00184222">
      <w:pPr>
        <w:pStyle w:val="Header"/>
        <w:tabs>
          <w:tab w:val="clear" w:pos="4150"/>
          <w:tab w:val="clear" w:pos="8307"/>
        </w:tabs>
      </w:pPr>
      <w:r w:rsidRPr="00201636">
        <w:rPr>
          <w:rStyle w:val="CharChapNo"/>
        </w:rPr>
        <w:t xml:space="preserve"> </w:t>
      </w:r>
      <w:r w:rsidRPr="00201636">
        <w:rPr>
          <w:rStyle w:val="CharChapText"/>
        </w:rPr>
        <w:t xml:space="preserve"> </w:t>
      </w:r>
    </w:p>
    <w:p w:rsidR="00184222" w:rsidRPr="00201636" w:rsidRDefault="00184222" w:rsidP="00184222">
      <w:pPr>
        <w:pStyle w:val="Header"/>
        <w:tabs>
          <w:tab w:val="clear" w:pos="4150"/>
          <w:tab w:val="clear" w:pos="8307"/>
        </w:tabs>
      </w:pPr>
      <w:r w:rsidRPr="00201636">
        <w:rPr>
          <w:rStyle w:val="CharPartNo"/>
        </w:rPr>
        <w:t xml:space="preserve"> </w:t>
      </w:r>
      <w:r w:rsidRPr="00201636">
        <w:rPr>
          <w:rStyle w:val="CharPartText"/>
        </w:rPr>
        <w:t xml:space="preserve"> </w:t>
      </w:r>
    </w:p>
    <w:p w:rsidR="00184222" w:rsidRPr="00201636" w:rsidRDefault="00184222" w:rsidP="00184222">
      <w:pPr>
        <w:pStyle w:val="Header"/>
        <w:tabs>
          <w:tab w:val="clear" w:pos="4150"/>
          <w:tab w:val="clear" w:pos="8307"/>
        </w:tabs>
      </w:pPr>
      <w:r w:rsidRPr="00201636">
        <w:rPr>
          <w:rStyle w:val="CharDivNo"/>
        </w:rPr>
        <w:t xml:space="preserve"> </w:t>
      </w:r>
      <w:r w:rsidRPr="00201636">
        <w:rPr>
          <w:rStyle w:val="CharDivText"/>
        </w:rPr>
        <w:t xml:space="preserve"> </w:t>
      </w:r>
    </w:p>
    <w:p w:rsidR="00184222" w:rsidRPr="00201636" w:rsidRDefault="00184222" w:rsidP="00184222">
      <w:pPr>
        <w:sectPr w:rsidR="00184222" w:rsidRPr="00201636" w:rsidSect="000D6705">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C94472" w:rsidRPr="00201636" w:rsidRDefault="00C94472" w:rsidP="00566577">
      <w:pPr>
        <w:rPr>
          <w:sz w:val="36"/>
        </w:rPr>
      </w:pPr>
      <w:r w:rsidRPr="00201636">
        <w:rPr>
          <w:sz w:val="36"/>
        </w:rPr>
        <w:lastRenderedPageBreak/>
        <w:t>Contents</w:t>
      </w:r>
    </w:p>
    <w:p w:rsidR="007C27D6" w:rsidRDefault="00264EA2" w:rsidP="007C27D6">
      <w:pPr>
        <w:pStyle w:val="TOC5"/>
        <w:ind w:right="1792"/>
        <w:rPr>
          <w:rFonts w:asciiTheme="minorHAnsi" w:eastAsiaTheme="minorEastAsia" w:hAnsiTheme="minorHAnsi" w:cstheme="minorBidi"/>
          <w:noProof/>
          <w:kern w:val="0"/>
          <w:sz w:val="22"/>
          <w:szCs w:val="22"/>
        </w:rPr>
      </w:pPr>
      <w:r w:rsidRPr="00201636">
        <w:fldChar w:fldCharType="begin"/>
      </w:r>
      <w:r w:rsidRPr="00201636">
        <w:instrText xml:space="preserve"> TOC \o "1-9" </w:instrText>
      </w:r>
      <w:r w:rsidRPr="00201636">
        <w:fldChar w:fldCharType="separate"/>
      </w:r>
      <w:r w:rsidR="007C27D6">
        <w:rPr>
          <w:noProof/>
        </w:rPr>
        <w:t>1</w:t>
      </w:r>
      <w:r w:rsidR="007C27D6">
        <w:rPr>
          <w:noProof/>
        </w:rPr>
        <w:tab/>
        <w:t>Name of Regulations</w:t>
      </w:r>
      <w:r w:rsidR="007C27D6" w:rsidRPr="007C27D6">
        <w:rPr>
          <w:noProof/>
        </w:rPr>
        <w:tab/>
      </w:r>
      <w:r w:rsidR="007C27D6" w:rsidRPr="007C27D6">
        <w:rPr>
          <w:noProof/>
        </w:rPr>
        <w:fldChar w:fldCharType="begin"/>
      </w:r>
      <w:r w:rsidR="007C27D6" w:rsidRPr="007C27D6">
        <w:rPr>
          <w:noProof/>
        </w:rPr>
        <w:instrText xml:space="preserve"> PAGEREF _Toc535916269 \h </w:instrText>
      </w:r>
      <w:r w:rsidR="007C27D6" w:rsidRPr="007C27D6">
        <w:rPr>
          <w:noProof/>
        </w:rPr>
      </w:r>
      <w:r w:rsidR="007C27D6" w:rsidRPr="007C27D6">
        <w:rPr>
          <w:noProof/>
        </w:rPr>
        <w:fldChar w:fldCharType="separate"/>
      </w:r>
      <w:r w:rsidR="007C27D6" w:rsidRPr="007C27D6">
        <w:rPr>
          <w:noProof/>
        </w:rPr>
        <w:t>1</w:t>
      </w:r>
      <w:r w:rsidR="007C27D6" w:rsidRPr="007C27D6">
        <w:rPr>
          <w:noProof/>
        </w:rPr>
        <w:fldChar w:fldCharType="end"/>
      </w:r>
    </w:p>
    <w:p w:rsidR="007C27D6" w:rsidRDefault="007C27D6" w:rsidP="007C27D6">
      <w:pPr>
        <w:pStyle w:val="TOC5"/>
        <w:ind w:right="1792"/>
        <w:rPr>
          <w:rFonts w:asciiTheme="minorHAnsi" w:eastAsiaTheme="minorEastAsia" w:hAnsiTheme="minorHAnsi" w:cstheme="minorBidi"/>
          <w:noProof/>
          <w:kern w:val="0"/>
          <w:sz w:val="22"/>
          <w:szCs w:val="22"/>
        </w:rPr>
      </w:pPr>
      <w:r>
        <w:rPr>
          <w:noProof/>
        </w:rPr>
        <w:t>3</w:t>
      </w:r>
      <w:r>
        <w:rPr>
          <w:noProof/>
        </w:rPr>
        <w:tab/>
        <w:t>Definitions</w:t>
      </w:r>
      <w:r w:rsidRPr="007C27D6">
        <w:rPr>
          <w:noProof/>
        </w:rPr>
        <w:tab/>
      </w:r>
      <w:r w:rsidRPr="007C27D6">
        <w:rPr>
          <w:noProof/>
        </w:rPr>
        <w:fldChar w:fldCharType="begin"/>
      </w:r>
      <w:r w:rsidRPr="007C27D6">
        <w:rPr>
          <w:noProof/>
        </w:rPr>
        <w:instrText xml:space="preserve"> PAGEREF _Toc535916270 \h </w:instrText>
      </w:r>
      <w:r w:rsidRPr="007C27D6">
        <w:rPr>
          <w:noProof/>
        </w:rPr>
      </w:r>
      <w:r w:rsidRPr="007C27D6">
        <w:rPr>
          <w:noProof/>
        </w:rPr>
        <w:fldChar w:fldCharType="separate"/>
      </w:r>
      <w:r w:rsidRPr="007C27D6">
        <w:rPr>
          <w:noProof/>
        </w:rPr>
        <w:t>1</w:t>
      </w:r>
      <w:r w:rsidRPr="007C27D6">
        <w:rPr>
          <w:noProof/>
        </w:rPr>
        <w:fldChar w:fldCharType="end"/>
      </w:r>
    </w:p>
    <w:p w:rsidR="007C27D6" w:rsidRDefault="007C27D6" w:rsidP="007C27D6">
      <w:pPr>
        <w:pStyle w:val="TOC5"/>
        <w:ind w:right="1792"/>
        <w:rPr>
          <w:rFonts w:asciiTheme="minorHAnsi" w:eastAsiaTheme="minorEastAsia" w:hAnsiTheme="minorHAnsi" w:cstheme="minorBidi"/>
          <w:noProof/>
          <w:kern w:val="0"/>
          <w:sz w:val="22"/>
          <w:szCs w:val="22"/>
        </w:rPr>
      </w:pPr>
      <w:r>
        <w:rPr>
          <w:noProof/>
        </w:rPr>
        <w:t>4</w:t>
      </w:r>
      <w:r>
        <w:rPr>
          <w:noProof/>
        </w:rPr>
        <w:tab/>
        <w:t>Classes of countries and places for which preferential rates apply</w:t>
      </w:r>
      <w:r w:rsidRPr="007C27D6">
        <w:rPr>
          <w:noProof/>
        </w:rPr>
        <w:tab/>
      </w:r>
      <w:r w:rsidRPr="007C27D6">
        <w:rPr>
          <w:noProof/>
        </w:rPr>
        <w:fldChar w:fldCharType="begin"/>
      </w:r>
      <w:r w:rsidRPr="007C27D6">
        <w:rPr>
          <w:noProof/>
        </w:rPr>
        <w:instrText xml:space="preserve"> PAGEREF _Toc535916271 \h </w:instrText>
      </w:r>
      <w:r w:rsidRPr="007C27D6">
        <w:rPr>
          <w:noProof/>
        </w:rPr>
      </w:r>
      <w:r w:rsidRPr="007C27D6">
        <w:rPr>
          <w:noProof/>
        </w:rPr>
        <w:fldChar w:fldCharType="separate"/>
      </w:r>
      <w:r w:rsidRPr="007C27D6">
        <w:rPr>
          <w:noProof/>
        </w:rPr>
        <w:t>1</w:t>
      </w:r>
      <w:r w:rsidRPr="007C27D6">
        <w:rPr>
          <w:noProof/>
        </w:rPr>
        <w:fldChar w:fldCharType="end"/>
      </w:r>
    </w:p>
    <w:p w:rsidR="007C27D6" w:rsidRDefault="007C27D6" w:rsidP="007C27D6">
      <w:pPr>
        <w:pStyle w:val="TOC5"/>
        <w:ind w:right="1792"/>
        <w:rPr>
          <w:rFonts w:asciiTheme="minorHAnsi" w:eastAsiaTheme="minorEastAsia" w:hAnsiTheme="minorHAnsi" w:cstheme="minorBidi"/>
          <w:noProof/>
          <w:kern w:val="0"/>
          <w:sz w:val="22"/>
          <w:szCs w:val="22"/>
        </w:rPr>
      </w:pPr>
      <w:r>
        <w:rPr>
          <w:noProof/>
        </w:rPr>
        <w:t>4B</w:t>
      </w:r>
      <w:r>
        <w:rPr>
          <w:noProof/>
        </w:rPr>
        <w:tab/>
        <w:t>Schedule 7 to the Act—prescribed goods</w:t>
      </w:r>
      <w:r w:rsidRPr="007C27D6">
        <w:rPr>
          <w:noProof/>
        </w:rPr>
        <w:tab/>
      </w:r>
      <w:r w:rsidRPr="007C27D6">
        <w:rPr>
          <w:noProof/>
        </w:rPr>
        <w:fldChar w:fldCharType="begin"/>
      </w:r>
      <w:r w:rsidRPr="007C27D6">
        <w:rPr>
          <w:noProof/>
        </w:rPr>
        <w:instrText xml:space="preserve"> PAGEREF _Toc535916272 \h </w:instrText>
      </w:r>
      <w:r w:rsidRPr="007C27D6">
        <w:rPr>
          <w:noProof/>
        </w:rPr>
      </w:r>
      <w:r w:rsidRPr="007C27D6">
        <w:rPr>
          <w:noProof/>
        </w:rPr>
        <w:fldChar w:fldCharType="separate"/>
      </w:r>
      <w:r w:rsidRPr="007C27D6">
        <w:rPr>
          <w:noProof/>
        </w:rPr>
        <w:t>1</w:t>
      </w:r>
      <w:r w:rsidRPr="007C27D6">
        <w:rPr>
          <w:noProof/>
        </w:rPr>
        <w:fldChar w:fldCharType="end"/>
      </w:r>
      <w:bookmarkStart w:id="0" w:name="_GoBack"/>
      <w:bookmarkEnd w:id="0"/>
    </w:p>
    <w:p w:rsidR="007C27D6" w:rsidRDefault="007C27D6" w:rsidP="007C27D6">
      <w:pPr>
        <w:pStyle w:val="TOC5"/>
        <w:ind w:right="1792"/>
        <w:rPr>
          <w:rFonts w:asciiTheme="minorHAnsi" w:eastAsiaTheme="minorEastAsia" w:hAnsiTheme="minorHAnsi" w:cstheme="minorBidi"/>
          <w:noProof/>
          <w:kern w:val="0"/>
          <w:sz w:val="22"/>
          <w:szCs w:val="22"/>
        </w:rPr>
      </w:pPr>
      <w:r>
        <w:rPr>
          <w:noProof/>
        </w:rPr>
        <w:t>5</w:t>
      </w:r>
      <w:r>
        <w:rPr>
          <w:noProof/>
        </w:rPr>
        <w:tab/>
        <w:t>Schedule 8 to the Act—prescribed goods</w:t>
      </w:r>
      <w:r w:rsidRPr="007C27D6">
        <w:rPr>
          <w:noProof/>
        </w:rPr>
        <w:tab/>
      </w:r>
      <w:r w:rsidRPr="007C27D6">
        <w:rPr>
          <w:noProof/>
        </w:rPr>
        <w:fldChar w:fldCharType="begin"/>
      </w:r>
      <w:r w:rsidRPr="007C27D6">
        <w:rPr>
          <w:noProof/>
        </w:rPr>
        <w:instrText xml:space="preserve"> PAGEREF _Toc535916273 \h </w:instrText>
      </w:r>
      <w:r w:rsidRPr="007C27D6">
        <w:rPr>
          <w:noProof/>
        </w:rPr>
      </w:r>
      <w:r w:rsidRPr="007C27D6">
        <w:rPr>
          <w:noProof/>
        </w:rPr>
        <w:fldChar w:fldCharType="separate"/>
      </w:r>
      <w:r w:rsidRPr="007C27D6">
        <w:rPr>
          <w:noProof/>
        </w:rPr>
        <w:t>1</w:t>
      </w:r>
      <w:r w:rsidRPr="007C27D6">
        <w:rPr>
          <w:noProof/>
        </w:rPr>
        <w:fldChar w:fldCharType="end"/>
      </w:r>
    </w:p>
    <w:p w:rsidR="007C27D6" w:rsidRDefault="007C27D6" w:rsidP="007C27D6">
      <w:pPr>
        <w:pStyle w:val="TOC5"/>
        <w:ind w:right="1792"/>
        <w:rPr>
          <w:rFonts w:asciiTheme="minorHAnsi" w:eastAsiaTheme="minorEastAsia" w:hAnsiTheme="minorHAnsi" w:cstheme="minorBidi"/>
          <w:noProof/>
          <w:kern w:val="0"/>
          <w:sz w:val="22"/>
          <w:szCs w:val="22"/>
        </w:rPr>
      </w:pPr>
      <w:r>
        <w:rPr>
          <w:noProof/>
        </w:rPr>
        <w:t>5A</w:t>
      </w:r>
      <w:r>
        <w:rPr>
          <w:noProof/>
        </w:rPr>
        <w:tab/>
        <w:t>Trans</w:t>
      </w:r>
      <w:r>
        <w:rPr>
          <w:noProof/>
        </w:rPr>
        <w:noBreakHyphen/>
        <w:t>Pacific Partnership originating goods—prescribed goods</w:t>
      </w:r>
      <w:r w:rsidRPr="007C27D6">
        <w:rPr>
          <w:noProof/>
        </w:rPr>
        <w:tab/>
      </w:r>
      <w:r w:rsidRPr="007C27D6">
        <w:rPr>
          <w:noProof/>
        </w:rPr>
        <w:fldChar w:fldCharType="begin"/>
      </w:r>
      <w:r w:rsidRPr="007C27D6">
        <w:rPr>
          <w:noProof/>
        </w:rPr>
        <w:instrText xml:space="preserve"> PAGEREF _Toc535916274 \h </w:instrText>
      </w:r>
      <w:r w:rsidRPr="007C27D6">
        <w:rPr>
          <w:noProof/>
        </w:rPr>
      </w:r>
      <w:r w:rsidRPr="007C27D6">
        <w:rPr>
          <w:noProof/>
        </w:rPr>
        <w:fldChar w:fldCharType="separate"/>
      </w:r>
      <w:r w:rsidRPr="007C27D6">
        <w:rPr>
          <w:noProof/>
        </w:rPr>
        <w:t>1</w:t>
      </w:r>
      <w:r w:rsidRPr="007C27D6">
        <w:rPr>
          <w:noProof/>
        </w:rPr>
        <w:fldChar w:fldCharType="end"/>
      </w:r>
    </w:p>
    <w:p w:rsidR="007C27D6" w:rsidRDefault="007C27D6" w:rsidP="007C27D6">
      <w:pPr>
        <w:pStyle w:val="TOC5"/>
        <w:ind w:right="1792"/>
        <w:rPr>
          <w:rFonts w:asciiTheme="minorHAnsi" w:eastAsiaTheme="minorEastAsia" w:hAnsiTheme="minorHAnsi" w:cstheme="minorBidi"/>
          <w:noProof/>
          <w:kern w:val="0"/>
          <w:sz w:val="22"/>
          <w:szCs w:val="22"/>
        </w:rPr>
      </w:pPr>
      <w:r>
        <w:rPr>
          <w:noProof/>
        </w:rPr>
        <w:t>6</w:t>
      </w:r>
      <w:r>
        <w:rPr>
          <w:noProof/>
        </w:rPr>
        <w:tab/>
        <w:t xml:space="preserve">Saving provision—amendments made by the </w:t>
      </w:r>
      <w:r w:rsidRPr="00295A3E">
        <w:rPr>
          <w:rFonts w:eastAsiaTheme="minorHAnsi"/>
          <w:i/>
          <w:noProof/>
          <w:color w:val="000000" w:themeColor="text1"/>
          <w:lang w:eastAsia="en-US"/>
        </w:rPr>
        <w:t>Customs Tariff Amendment Regulations 2017</w:t>
      </w:r>
      <w:r w:rsidRPr="007C27D6">
        <w:rPr>
          <w:noProof/>
        </w:rPr>
        <w:tab/>
      </w:r>
      <w:r w:rsidRPr="007C27D6">
        <w:rPr>
          <w:noProof/>
        </w:rPr>
        <w:fldChar w:fldCharType="begin"/>
      </w:r>
      <w:r w:rsidRPr="007C27D6">
        <w:rPr>
          <w:noProof/>
        </w:rPr>
        <w:instrText xml:space="preserve"> PAGEREF _Toc535916275 \h </w:instrText>
      </w:r>
      <w:r w:rsidRPr="007C27D6">
        <w:rPr>
          <w:noProof/>
        </w:rPr>
      </w:r>
      <w:r w:rsidRPr="007C27D6">
        <w:rPr>
          <w:noProof/>
        </w:rPr>
        <w:fldChar w:fldCharType="separate"/>
      </w:r>
      <w:r w:rsidRPr="007C27D6">
        <w:rPr>
          <w:noProof/>
        </w:rPr>
        <w:t>1</w:t>
      </w:r>
      <w:r w:rsidRPr="007C27D6">
        <w:rPr>
          <w:noProof/>
        </w:rPr>
        <w:fldChar w:fldCharType="end"/>
      </w:r>
    </w:p>
    <w:p w:rsidR="007C27D6" w:rsidRDefault="007C27D6" w:rsidP="007C27D6">
      <w:pPr>
        <w:pStyle w:val="TOC1"/>
        <w:ind w:right="1792"/>
        <w:rPr>
          <w:rFonts w:asciiTheme="minorHAnsi" w:eastAsiaTheme="minorEastAsia" w:hAnsiTheme="minorHAnsi" w:cstheme="minorBidi"/>
          <w:b w:val="0"/>
          <w:noProof/>
          <w:kern w:val="0"/>
          <w:sz w:val="22"/>
          <w:szCs w:val="22"/>
        </w:rPr>
      </w:pPr>
      <w:r>
        <w:rPr>
          <w:noProof/>
        </w:rPr>
        <w:t>Schedule 1—Classes of countries and places for which preferential rates apply</w:t>
      </w:r>
      <w:r w:rsidRPr="007C27D6">
        <w:rPr>
          <w:b w:val="0"/>
          <w:noProof/>
          <w:sz w:val="18"/>
        </w:rPr>
        <w:tab/>
      </w:r>
      <w:r w:rsidRPr="007C27D6">
        <w:rPr>
          <w:b w:val="0"/>
          <w:noProof/>
          <w:sz w:val="18"/>
        </w:rPr>
        <w:fldChar w:fldCharType="begin"/>
      </w:r>
      <w:r w:rsidRPr="007C27D6">
        <w:rPr>
          <w:b w:val="0"/>
          <w:noProof/>
          <w:sz w:val="18"/>
        </w:rPr>
        <w:instrText xml:space="preserve"> PAGEREF _Toc535916276 \h </w:instrText>
      </w:r>
      <w:r w:rsidRPr="007C27D6">
        <w:rPr>
          <w:b w:val="0"/>
          <w:noProof/>
          <w:sz w:val="18"/>
        </w:rPr>
      </w:r>
      <w:r w:rsidRPr="007C27D6">
        <w:rPr>
          <w:b w:val="0"/>
          <w:noProof/>
          <w:sz w:val="18"/>
        </w:rPr>
        <w:fldChar w:fldCharType="separate"/>
      </w:r>
      <w:r w:rsidRPr="007C27D6">
        <w:rPr>
          <w:b w:val="0"/>
          <w:noProof/>
          <w:sz w:val="18"/>
        </w:rPr>
        <w:t>2</w:t>
      </w:r>
      <w:r w:rsidRPr="007C27D6">
        <w:rPr>
          <w:b w:val="0"/>
          <w:noProof/>
          <w:sz w:val="18"/>
        </w:rPr>
        <w:fldChar w:fldCharType="end"/>
      </w:r>
    </w:p>
    <w:p w:rsidR="007C27D6" w:rsidRDefault="007C27D6" w:rsidP="007C27D6">
      <w:pPr>
        <w:pStyle w:val="TOC2"/>
        <w:ind w:right="1792"/>
        <w:rPr>
          <w:rFonts w:asciiTheme="minorHAnsi" w:eastAsiaTheme="minorEastAsia" w:hAnsiTheme="minorHAnsi" w:cstheme="minorBidi"/>
          <w:b w:val="0"/>
          <w:noProof/>
          <w:kern w:val="0"/>
          <w:sz w:val="22"/>
          <w:szCs w:val="22"/>
        </w:rPr>
      </w:pPr>
      <w:r>
        <w:rPr>
          <w:noProof/>
        </w:rPr>
        <w:t>Part 1—Forum Island Countries</w:t>
      </w:r>
      <w:r w:rsidRPr="007C27D6">
        <w:rPr>
          <w:b w:val="0"/>
          <w:noProof/>
          <w:sz w:val="18"/>
        </w:rPr>
        <w:tab/>
      </w:r>
      <w:r w:rsidRPr="007C27D6">
        <w:rPr>
          <w:b w:val="0"/>
          <w:noProof/>
          <w:sz w:val="18"/>
        </w:rPr>
        <w:fldChar w:fldCharType="begin"/>
      </w:r>
      <w:r w:rsidRPr="007C27D6">
        <w:rPr>
          <w:b w:val="0"/>
          <w:noProof/>
          <w:sz w:val="18"/>
        </w:rPr>
        <w:instrText xml:space="preserve"> PAGEREF _Toc535916277 \h </w:instrText>
      </w:r>
      <w:r w:rsidRPr="007C27D6">
        <w:rPr>
          <w:b w:val="0"/>
          <w:noProof/>
          <w:sz w:val="18"/>
        </w:rPr>
      </w:r>
      <w:r w:rsidRPr="007C27D6">
        <w:rPr>
          <w:b w:val="0"/>
          <w:noProof/>
          <w:sz w:val="18"/>
        </w:rPr>
        <w:fldChar w:fldCharType="separate"/>
      </w:r>
      <w:r w:rsidRPr="007C27D6">
        <w:rPr>
          <w:b w:val="0"/>
          <w:noProof/>
          <w:sz w:val="18"/>
        </w:rPr>
        <w:t>2</w:t>
      </w:r>
      <w:r w:rsidRPr="007C27D6">
        <w:rPr>
          <w:b w:val="0"/>
          <w:noProof/>
          <w:sz w:val="18"/>
        </w:rPr>
        <w:fldChar w:fldCharType="end"/>
      </w:r>
    </w:p>
    <w:p w:rsidR="007C27D6" w:rsidRDefault="007C27D6" w:rsidP="007C27D6">
      <w:pPr>
        <w:pStyle w:val="TOC2"/>
        <w:ind w:right="1792"/>
        <w:rPr>
          <w:rFonts w:asciiTheme="minorHAnsi" w:eastAsiaTheme="minorEastAsia" w:hAnsiTheme="minorHAnsi" w:cstheme="minorBidi"/>
          <w:b w:val="0"/>
          <w:noProof/>
          <w:kern w:val="0"/>
          <w:sz w:val="22"/>
          <w:szCs w:val="22"/>
        </w:rPr>
      </w:pPr>
      <w:r>
        <w:rPr>
          <w:noProof/>
        </w:rPr>
        <w:t>Part 2—Least Developed Countries</w:t>
      </w:r>
      <w:r w:rsidRPr="007C27D6">
        <w:rPr>
          <w:b w:val="0"/>
          <w:noProof/>
          <w:sz w:val="18"/>
        </w:rPr>
        <w:tab/>
      </w:r>
      <w:r w:rsidRPr="007C27D6">
        <w:rPr>
          <w:b w:val="0"/>
          <w:noProof/>
          <w:sz w:val="18"/>
        </w:rPr>
        <w:fldChar w:fldCharType="begin"/>
      </w:r>
      <w:r w:rsidRPr="007C27D6">
        <w:rPr>
          <w:b w:val="0"/>
          <w:noProof/>
          <w:sz w:val="18"/>
        </w:rPr>
        <w:instrText xml:space="preserve"> PAGEREF _Toc535916278 \h </w:instrText>
      </w:r>
      <w:r w:rsidRPr="007C27D6">
        <w:rPr>
          <w:b w:val="0"/>
          <w:noProof/>
          <w:sz w:val="18"/>
        </w:rPr>
      </w:r>
      <w:r w:rsidRPr="007C27D6">
        <w:rPr>
          <w:b w:val="0"/>
          <w:noProof/>
          <w:sz w:val="18"/>
        </w:rPr>
        <w:fldChar w:fldCharType="separate"/>
      </w:r>
      <w:r w:rsidRPr="007C27D6">
        <w:rPr>
          <w:b w:val="0"/>
          <w:noProof/>
          <w:sz w:val="18"/>
        </w:rPr>
        <w:t>3</w:t>
      </w:r>
      <w:r w:rsidRPr="007C27D6">
        <w:rPr>
          <w:b w:val="0"/>
          <w:noProof/>
          <w:sz w:val="18"/>
        </w:rPr>
        <w:fldChar w:fldCharType="end"/>
      </w:r>
    </w:p>
    <w:p w:rsidR="007C27D6" w:rsidRDefault="007C27D6" w:rsidP="007C27D6">
      <w:pPr>
        <w:pStyle w:val="TOC3"/>
        <w:ind w:right="1792"/>
        <w:rPr>
          <w:rFonts w:asciiTheme="minorHAnsi" w:eastAsiaTheme="minorEastAsia" w:hAnsiTheme="minorHAnsi" w:cstheme="minorBidi"/>
          <w:b w:val="0"/>
          <w:noProof/>
          <w:kern w:val="0"/>
          <w:szCs w:val="22"/>
        </w:rPr>
      </w:pPr>
      <w:r>
        <w:rPr>
          <w:noProof/>
        </w:rPr>
        <w:t>Division 1—Countries that are Least Developed Countries</w:t>
      </w:r>
      <w:r w:rsidRPr="007C27D6">
        <w:rPr>
          <w:b w:val="0"/>
          <w:noProof/>
          <w:sz w:val="18"/>
        </w:rPr>
        <w:tab/>
      </w:r>
      <w:r w:rsidRPr="007C27D6">
        <w:rPr>
          <w:b w:val="0"/>
          <w:noProof/>
          <w:sz w:val="18"/>
        </w:rPr>
        <w:fldChar w:fldCharType="begin"/>
      </w:r>
      <w:r w:rsidRPr="007C27D6">
        <w:rPr>
          <w:b w:val="0"/>
          <w:noProof/>
          <w:sz w:val="18"/>
        </w:rPr>
        <w:instrText xml:space="preserve"> PAGEREF _Toc535916279 \h </w:instrText>
      </w:r>
      <w:r w:rsidRPr="007C27D6">
        <w:rPr>
          <w:b w:val="0"/>
          <w:noProof/>
          <w:sz w:val="18"/>
        </w:rPr>
      </w:r>
      <w:r w:rsidRPr="007C27D6">
        <w:rPr>
          <w:b w:val="0"/>
          <w:noProof/>
          <w:sz w:val="18"/>
        </w:rPr>
        <w:fldChar w:fldCharType="separate"/>
      </w:r>
      <w:r w:rsidRPr="007C27D6">
        <w:rPr>
          <w:b w:val="0"/>
          <w:noProof/>
          <w:sz w:val="18"/>
        </w:rPr>
        <w:t>3</w:t>
      </w:r>
      <w:r w:rsidRPr="007C27D6">
        <w:rPr>
          <w:b w:val="0"/>
          <w:noProof/>
          <w:sz w:val="18"/>
        </w:rPr>
        <w:fldChar w:fldCharType="end"/>
      </w:r>
    </w:p>
    <w:p w:rsidR="007C27D6" w:rsidRDefault="007C27D6" w:rsidP="007C27D6">
      <w:pPr>
        <w:pStyle w:val="TOC3"/>
        <w:ind w:right="1792"/>
        <w:rPr>
          <w:rFonts w:asciiTheme="minorHAnsi" w:eastAsiaTheme="minorEastAsia" w:hAnsiTheme="minorHAnsi" w:cstheme="minorBidi"/>
          <w:b w:val="0"/>
          <w:noProof/>
          <w:kern w:val="0"/>
          <w:szCs w:val="22"/>
        </w:rPr>
      </w:pPr>
      <w:r>
        <w:rPr>
          <w:noProof/>
        </w:rPr>
        <w:t>Division 2—Other countries and places that are treated as Least Developed Countries</w:t>
      </w:r>
      <w:r w:rsidRPr="007C27D6">
        <w:rPr>
          <w:b w:val="0"/>
          <w:noProof/>
          <w:sz w:val="18"/>
        </w:rPr>
        <w:tab/>
      </w:r>
      <w:r w:rsidRPr="007C27D6">
        <w:rPr>
          <w:b w:val="0"/>
          <w:noProof/>
          <w:sz w:val="18"/>
        </w:rPr>
        <w:fldChar w:fldCharType="begin"/>
      </w:r>
      <w:r w:rsidRPr="007C27D6">
        <w:rPr>
          <w:b w:val="0"/>
          <w:noProof/>
          <w:sz w:val="18"/>
        </w:rPr>
        <w:instrText xml:space="preserve"> PAGEREF _Toc535916280 \h </w:instrText>
      </w:r>
      <w:r w:rsidRPr="007C27D6">
        <w:rPr>
          <w:b w:val="0"/>
          <w:noProof/>
          <w:sz w:val="18"/>
        </w:rPr>
      </w:r>
      <w:r w:rsidRPr="007C27D6">
        <w:rPr>
          <w:b w:val="0"/>
          <w:noProof/>
          <w:sz w:val="18"/>
        </w:rPr>
        <w:fldChar w:fldCharType="separate"/>
      </w:r>
      <w:r w:rsidRPr="007C27D6">
        <w:rPr>
          <w:b w:val="0"/>
          <w:noProof/>
          <w:sz w:val="18"/>
        </w:rPr>
        <w:t>5</w:t>
      </w:r>
      <w:r w:rsidRPr="007C27D6">
        <w:rPr>
          <w:b w:val="0"/>
          <w:noProof/>
          <w:sz w:val="18"/>
        </w:rPr>
        <w:fldChar w:fldCharType="end"/>
      </w:r>
    </w:p>
    <w:p w:rsidR="007C27D6" w:rsidRDefault="007C27D6" w:rsidP="007C27D6">
      <w:pPr>
        <w:pStyle w:val="TOC2"/>
        <w:ind w:right="1792"/>
        <w:rPr>
          <w:rFonts w:asciiTheme="minorHAnsi" w:eastAsiaTheme="minorEastAsia" w:hAnsiTheme="minorHAnsi" w:cstheme="minorBidi"/>
          <w:b w:val="0"/>
          <w:noProof/>
          <w:kern w:val="0"/>
          <w:sz w:val="22"/>
          <w:szCs w:val="22"/>
        </w:rPr>
      </w:pPr>
      <w:r>
        <w:rPr>
          <w:noProof/>
        </w:rPr>
        <w:t>Part 3—Developing Countries subject to DC rates of duty</w:t>
      </w:r>
      <w:r w:rsidRPr="007C27D6">
        <w:rPr>
          <w:b w:val="0"/>
          <w:noProof/>
          <w:sz w:val="18"/>
        </w:rPr>
        <w:tab/>
      </w:r>
      <w:r w:rsidRPr="007C27D6">
        <w:rPr>
          <w:b w:val="0"/>
          <w:noProof/>
          <w:sz w:val="18"/>
        </w:rPr>
        <w:fldChar w:fldCharType="begin"/>
      </w:r>
      <w:r w:rsidRPr="007C27D6">
        <w:rPr>
          <w:b w:val="0"/>
          <w:noProof/>
          <w:sz w:val="18"/>
        </w:rPr>
        <w:instrText xml:space="preserve"> PAGEREF _Toc535916281 \h </w:instrText>
      </w:r>
      <w:r w:rsidRPr="007C27D6">
        <w:rPr>
          <w:b w:val="0"/>
          <w:noProof/>
          <w:sz w:val="18"/>
        </w:rPr>
      </w:r>
      <w:r w:rsidRPr="007C27D6">
        <w:rPr>
          <w:b w:val="0"/>
          <w:noProof/>
          <w:sz w:val="18"/>
        </w:rPr>
        <w:fldChar w:fldCharType="separate"/>
      </w:r>
      <w:r w:rsidRPr="007C27D6">
        <w:rPr>
          <w:b w:val="0"/>
          <w:noProof/>
          <w:sz w:val="18"/>
        </w:rPr>
        <w:t>6</w:t>
      </w:r>
      <w:r w:rsidRPr="007C27D6">
        <w:rPr>
          <w:b w:val="0"/>
          <w:noProof/>
          <w:sz w:val="18"/>
        </w:rPr>
        <w:fldChar w:fldCharType="end"/>
      </w:r>
    </w:p>
    <w:p w:rsidR="007C27D6" w:rsidRDefault="007C27D6" w:rsidP="007C27D6">
      <w:pPr>
        <w:pStyle w:val="TOC3"/>
        <w:ind w:right="1792"/>
        <w:rPr>
          <w:rFonts w:asciiTheme="minorHAnsi" w:eastAsiaTheme="minorEastAsia" w:hAnsiTheme="minorHAnsi" w:cstheme="minorBidi"/>
          <w:b w:val="0"/>
          <w:noProof/>
          <w:kern w:val="0"/>
          <w:szCs w:val="22"/>
        </w:rPr>
      </w:pPr>
      <w:r>
        <w:rPr>
          <w:noProof/>
        </w:rPr>
        <w:t>Division 1—Countries subject to DC rates of duty</w:t>
      </w:r>
      <w:r w:rsidRPr="007C27D6">
        <w:rPr>
          <w:b w:val="0"/>
          <w:noProof/>
          <w:sz w:val="18"/>
        </w:rPr>
        <w:tab/>
      </w:r>
      <w:r w:rsidRPr="007C27D6">
        <w:rPr>
          <w:b w:val="0"/>
          <w:noProof/>
          <w:sz w:val="18"/>
        </w:rPr>
        <w:fldChar w:fldCharType="begin"/>
      </w:r>
      <w:r w:rsidRPr="007C27D6">
        <w:rPr>
          <w:b w:val="0"/>
          <w:noProof/>
          <w:sz w:val="18"/>
        </w:rPr>
        <w:instrText xml:space="preserve"> PAGEREF _Toc535916282 \h </w:instrText>
      </w:r>
      <w:r w:rsidRPr="007C27D6">
        <w:rPr>
          <w:b w:val="0"/>
          <w:noProof/>
          <w:sz w:val="18"/>
        </w:rPr>
      </w:r>
      <w:r w:rsidRPr="007C27D6">
        <w:rPr>
          <w:b w:val="0"/>
          <w:noProof/>
          <w:sz w:val="18"/>
        </w:rPr>
        <w:fldChar w:fldCharType="separate"/>
      </w:r>
      <w:r w:rsidRPr="007C27D6">
        <w:rPr>
          <w:b w:val="0"/>
          <w:noProof/>
          <w:sz w:val="18"/>
        </w:rPr>
        <w:t>6</w:t>
      </w:r>
      <w:r w:rsidRPr="007C27D6">
        <w:rPr>
          <w:b w:val="0"/>
          <w:noProof/>
          <w:sz w:val="18"/>
        </w:rPr>
        <w:fldChar w:fldCharType="end"/>
      </w:r>
    </w:p>
    <w:p w:rsidR="007C27D6" w:rsidRDefault="007C27D6" w:rsidP="007C27D6">
      <w:pPr>
        <w:pStyle w:val="TOC3"/>
        <w:ind w:right="1792"/>
        <w:rPr>
          <w:rFonts w:asciiTheme="minorHAnsi" w:eastAsiaTheme="minorEastAsia" w:hAnsiTheme="minorHAnsi" w:cstheme="minorBidi"/>
          <w:b w:val="0"/>
          <w:noProof/>
          <w:kern w:val="0"/>
          <w:szCs w:val="22"/>
        </w:rPr>
      </w:pPr>
      <w:r>
        <w:rPr>
          <w:noProof/>
        </w:rPr>
        <w:t>Division 2—Places subject to DC rates of duty</w:t>
      </w:r>
      <w:r w:rsidRPr="007C27D6">
        <w:rPr>
          <w:b w:val="0"/>
          <w:noProof/>
          <w:sz w:val="18"/>
        </w:rPr>
        <w:tab/>
      </w:r>
      <w:r w:rsidRPr="007C27D6">
        <w:rPr>
          <w:b w:val="0"/>
          <w:noProof/>
          <w:sz w:val="18"/>
        </w:rPr>
        <w:fldChar w:fldCharType="begin"/>
      </w:r>
      <w:r w:rsidRPr="007C27D6">
        <w:rPr>
          <w:b w:val="0"/>
          <w:noProof/>
          <w:sz w:val="18"/>
        </w:rPr>
        <w:instrText xml:space="preserve"> PAGEREF _Toc535916283 \h </w:instrText>
      </w:r>
      <w:r w:rsidRPr="007C27D6">
        <w:rPr>
          <w:b w:val="0"/>
          <w:noProof/>
          <w:sz w:val="18"/>
        </w:rPr>
      </w:r>
      <w:r w:rsidRPr="007C27D6">
        <w:rPr>
          <w:b w:val="0"/>
          <w:noProof/>
          <w:sz w:val="18"/>
        </w:rPr>
        <w:fldChar w:fldCharType="separate"/>
      </w:r>
      <w:r w:rsidRPr="007C27D6">
        <w:rPr>
          <w:b w:val="0"/>
          <w:noProof/>
          <w:sz w:val="18"/>
        </w:rPr>
        <w:t>8</w:t>
      </w:r>
      <w:r w:rsidRPr="007C27D6">
        <w:rPr>
          <w:b w:val="0"/>
          <w:noProof/>
          <w:sz w:val="18"/>
        </w:rPr>
        <w:fldChar w:fldCharType="end"/>
      </w:r>
    </w:p>
    <w:p w:rsidR="007C27D6" w:rsidRDefault="007C27D6" w:rsidP="007C27D6">
      <w:pPr>
        <w:pStyle w:val="TOC2"/>
        <w:ind w:right="1792"/>
        <w:rPr>
          <w:rFonts w:asciiTheme="minorHAnsi" w:eastAsiaTheme="minorEastAsia" w:hAnsiTheme="minorHAnsi" w:cstheme="minorBidi"/>
          <w:b w:val="0"/>
          <w:noProof/>
          <w:kern w:val="0"/>
          <w:sz w:val="22"/>
          <w:szCs w:val="22"/>
        </w:rPr>
      </w:pPr>
      <w:r>
        <w:rPr>
          <w:noProof/>
        </w:rPr>
        <w:t>Part 4—Developing Countries subject to DCS rates of duty</w:t>
      </w:r>
      <w:r w:rsidRPr="007C27D6">
        <w:rPr>
          <w:b w:val="0"/>
          <w:noProof/>
          <w:sz w:val="18"/>
        </w:rPr>
        <w:tab/>
      </w:r>
      <w:r w:rsidRPr="007C27D6">
        <w:rPr>
          <w:b w:val="0"/>
          <w:noProof/>
          <w:sz w:val="18"/>
        </w:rPr>
        <w:fldChar w:fldCharType="begin"/>
      </w:r>
      <w:r w:rsidRPr="007C27D6">
        <w:rPr>
          <w:b w:val="0"/>
          <w:noProof/>
          <w:sz w:val="18"/>
        </w:rPr>
        <w:instrText xml:space="preserve"> PAGEREF _Toc535916284 \h </w:instrText>
      </w:r>
      <w:r w:rsidRPr="007C27D6">
        <w:rPr>
          <w:b w:val="0"/>
          <w:noProof/>
          <w:sz w:val="18"/>
        </w:rPr>
      </w:r>
      <w:r w:rsidRPr="007C27D6">
        <w:rPr>
          <w:b w:val="0"/>
          <w:noProof/>
          <w:sz w:val="18"/>
        </w:rPr>
        <w:fldChar w:fldCharType="separate"/>
      </w:r>
      <w:r w:rsidRPr="007C27D6">
        <w:rPr>
          <w:b w:val="0"/>
          <w:noProof/>
          <w:sz w:val="18"/>
        </w:rPr>
        <w:t>9</w:t>
      </w:r>
      <w:r w:rsidRPr="007C27D6">
        <w:rPr>
          <w:b w:val="0"/>
          <w:noProof/>
          <w:sz w:val="18"/>
        </w:rPr>
        <w:fldChar w:fldCharType="end"/>
      </w:r>
    </w:p>
    <w:p w:rsidR="007C27D6" w:rsidRDefault="007C27D6" w:rsidP="007C27D6">
      <w:pPr>
        <w:pStyle w:val="TOC3"/>
        <w:ind w:right="1792"/>
        <w:rPr>
          <w:rFonts w:asciiTheme="minorHAnsi" w:eastAsiaTheme="minorEastAsia" w:hAnsiTheme="minorHAnsi" w:cstheme="minorBidi"/>
          <w:b w:val="0"/>
          <w:noProof/>
          <w:kern w:val="0"/>
          <w:szCs w:val="22"/>
        </w:rPr>
      </w:pPr>
      <w:r>
        <w:rPr>
          <w:noProof/>
        </w:rPr>
        <w:t>Division 1—Countries subject to DCS rates of duty</w:t>
      </w:r>
      <w:r w:rsidRPr="007C27D6">
        <w:rPr>
          <w:b w:val="0"/>
          <w:noProof/>
          <w:sz w:val="18"/>
        </w:rPr>
        <w:tab/>
      </w:r>
      <w:r w:rsidRPr="007C27D6">
        <w:rPr>
          <w:b w:val="0"/>
          <w:noProof/>
          <w:sz w:val="18"/>
        </w:rPr>
        <w:fldChar w:fldCharType="begin"/>
      </w:r>
      <w:r w:rsidRPr="007C27D6">
        <w:rPr>
          <w:b w:val="0"/>
          <w:noProof/>
          <w:sz w:val="18"/>
        </w:rPr>
        <w:instrText xml:space="preserve"> PAGEREF _Toc535916285 \h </w:instrText>
      </w:r>
      <w:r w:rsidRPr="007C27D6">
        <w:rPr>
          <w:b w:val="0"/>
          <w:noProof/>
          <w:sz w:val="18"/>
        </w:rPr>
      </w:r>
      <w:r w:rsidRPr="007C27D6">
        <w:rPr>
          <w:b w:val="0"/>
          <w:noProof/>
          <w:sz w:val="18"/>
        </w:rPr>
        <w:fldChar w:fldCharType="separate"/>
      </w:r>
      <w:r w:rsidRPr="007C27D6">
        <w:rPr>
          <w:b w:val="0"/>
          <w:noProof/>
          <w:sz w:val="18"/>
        </w:rPr>
        <w:t>9</w:t>
      </w:r>
      <w:r w:rsidRPr="007C27D6">
        <w:rPr>
          <w:b w:val="0"/>
          <w:noProof/>
          <w:sz w:val="18"/>
        </w:rPr>
        <w:fldChar w:fldCharType="end"/>
      </w:r>
    </w:p>
    <w:p w:rsidR="007C27D6" w:rsidRDefault="007C27D6" w:rsidP="007C27D6">
      <w:pPr>
        <w:pStyle w:val="TOC3"/>
        <w:ind w:right="1792"/>
        <w:rPr>
          <w:rFonts w:asciiTheme="minorHAnsi" w:eastAsiaTheme="minorEastAsia" w:hAnsiTheme="minorHAnsi" w:cstheme="minorBidi"/>
          <w:b w:val="0"/>
          <w:noProof/>
          <w:kern w:val="0"/>
          <w:szCs w:val="22"/>
        </w:rPr>
      </w:pPr>
      <w:r>
        <w:rPr>
          <w:noProof/>
        </w:rPr>
        <w:t>Division 2—Places subject to DCS rates of duty</w:t>
      </w:r>
      <w:r w:rsidRPr="007C27D6">
        <w:rPr>
          <w:b w:val="0"/>
          <w:noProof/>
          <w:sz w:val="18"/>
        </w:rPr>
        <w:tab/>
      </w:r>
      <w:r w:rsidRPr="007C27D6">
        <w:rPr>
          <w:b w:val="0"/>
          <w:noProof/>
          <w:sz w:val="18"/>
        </w:rPr>
        <w:fldChar w:fldCharType="begin"/>
      </w:r>
      <w:r w:rsidRPr="007C27D6">
        <w:rPr>
          <w:b w:val="0"/>
          <w:noProof/>
          <w:sz w:val="18"/>
        </w:rPr>
        <w:instrText xml:space="preserve"> PAGEREF _Toc535916286 \h </w:instrText>
      </w:r>
      <w:r w:rsidRPr="007C27D6">
        <w:rPr>
          <w:b w:val="0"/>
          <w:noProof/>
          <w:sz w:val="18"/>
        </w:rPr>
      </w:r>
      <w:r w:rsidRPr="007C27D6">
        <w:rPr>
          <w:b w:val="0"/>
          <w:noProof/>
          <w:sz w:val="18"/>
        </w:rPr>
        <w:fldChar w:fldCharType="separate"/>
      </w:r>
      <w:r w:rsidRPr="007C27D6">
        <w:rPr>
          <w:b w:val="0"/>
          <w:noProof/>
          <w:sz w:val="18"/>
        </w:rPr>
        <w:t>12</w:t>
      </w:r>
      <w:r w:rsidRPr="007C27D6">
        <w:rPr>
          <w:b w:val="0"/>
          <w:noProof/>
          <w:sz w:val="18"/>
        </w:rPr>
        <w:fldChar w:fldCharType="end"/>
      </w:r>
    </w:p>
    <w:p w:rsidR="007C27D6" w:rsidRDefault="007C27D6" w:rsidP="007C27D6">
      <w:pPr>
        <w:pStyle w:val="TOC2"/>
        <w:ind w:right="1792"/>
        <w:rPr>
          <w:rFonts w:asciiTheme="minorHAnsi" w:eastAsiaTheme="minorEastAsia" w:hAnsiTheme="minorHAnsi" w:cstheme="minorBidi"/>
          <w:b w:val="0"/>
          <w:noProof/>
          <w:kern w:val="0"/>
          <w:sz w:val="22"/>
          <w:szCs w:val="22"/>
        </w:rPr>
      </w:pPr>
      <w:r>
        <w:rPr>
          <w:noProof/>
        </w:rPr>
        <w:t>Part 5—Developing Countries subject to DCT rates of duty</w:t>
      </w:r>
      <w:r w:rsidRPr="007C27D6">
        <w:rPr>
          <w:b w:val="0"/>
          <w:noProof/>
          <w:sz w:val="18"/>
        </w:rPr>
        <w:tab/>
      </w:r>
      <w:r w:rsidRPr="007C27D6">
        <w:rPr>
          <w:b w:val="0"/>
          <w:noProof/>
          <w:sz w:val="18"/>
        </w:rPr>
        <w:fldChar w:fldCharType="begin"/>
      </w:r>
      <w:r w:rsidRPr="007C27D6">
        <w:rPr>
          <w:b w:val="0"/>
          <w:noProof/>
          <w:sz w:val="18"/>
        </w:rPr>
        <w:instrText xml:space="preserve"> PAGEREF _Toc535916287 \h </w:instrText>
      </w:r>
      <w:r w:rsidRPr="007C27D6">
        <w:rPr>
          <w:b w:val="0"/>
          <w:noProof/>
          <w:sz w:val="18"/>
        </w:rPr>
      </w:r>
      <w:r w:rsidRPr="007C27D6">
        <w:rPr>
          <w:b w:val="0"/>
          <w:noProof/>
          <w:sz w:val="18"/>
        </w:rPr>
        <w:fldChar w:fldCharType="separate"/>
      </w:r>
      <w:r w:rsidRPr="007C27D6">
        <w:rPr>
          <w:b w:val="0"/>
          <w:noProof/>
          <w:sz w:val="18"/>
        </w:rPr>
        <w:t>13</w:t>
      </w:r>
      <w:r w:rsidRPr="007C27D6">
        <w:rPr>
          <w:b w:val="0"/>
          <w:noProof/>
          <w:sz w:val="18"/>
        </w:rPr>
        <w:fldChar w:fldCharType="end"/>
      </w:r>
    </w:p>
    <w:p w:rsidR="007C27D6" w:rsidRDefault="007C27D6" w:rsidP="007C27D6">
      <w:pPr>
        <w:pStyle w:val="TOC3"/>
        <w:ind w:right="1792"/>
        <w:rPr>
          <w:rFonts w:asciiTheme="minorHAnsi" w:eastAsiaTheme="minorEastAsia" w:hAnsiTheme="minorHAnsi" w:cstheme="minorBidi"/>
          <w:b w:val="0"/>
          <w:noProof/>
          <w:kern w:val="0"/>
          <w:szCs w:val="22"/>
        </w:rPr>
      </w:pPr>
      <w:r>
        <w:rPr>
          <w:noProof/>
        </w:rPr>
        <w:t>Division 1—Countries subject to DCT rates of duty</w:t>
      </w:r>
      <w:r w:rsidRPr="007C27D6">
        <w:rPr>
          <w:b w:val="0"/>
          <w:noProof/>
          <w:sz w:val="18"/>
        </w:rPr>
        <w:tab/>
      </w:r>
      <w:r w:rsidRPr="007C27D6">
        <w:rPr>
          <w:b w:val="0"/>
          <w:noProof/>
          <w:sz w:val="18"/>
        </w:rPr>
        <w:fldChar w:fldCharType="begin"/>
      </w:r>
      <w:r w:rsidRPr="007C27D6">
        <w:rPr>
          <w:b w:val="0"/>
          <w:noProof/>
          <w:sz w:val="18"/>
        </w:rPr>
        <w:instrText xml:space="preserve"> PAGEREF _Toc535916288 \h </w:instrText>
      </w:r>
      <w:r w:rsidRPr="007C27D6">
        <w:rPr>
          <w:b w:val="0"/>
          <w:noProof/>
          <w:sz w:val="18"/>
        </w:rPr>
      </w:r>
      <w:r w:rsidRPr="007C27D6">
        <w:rPr>
          <w:b w:val="0"/>
          <w:noProof/>
          <w:sz w:val="18"/>
        </w:rPr>
        <w:fldChar w:fldCharType="separate"/>
      </w:r>
      <w:r w:rsidRPr="007C27D6">
        <w:rPr>
          <w:b w:val="0"/>
          <w:noProof/>
          <w:sz w:val="18"/>
        </w:rPr>
        <w:t>13</w:t>
      </w:r>
      <w:r w:rsidRPr="007C27D6">
        <w:rPr>
          <w:b w:val="0"/>
          <w:noProof/>
          <w:sz w:val="18"/>
        </w:rPr>
        <w:fldChar w:fldCharType="end"/>
      </w:r>
    </w:p>
    <w:p w:rsidR="007C27D6" w:rsidRDefault="007C27D6" w:rsidP="007C27D6">
      <w:pPr>
        <w:pStyle w:val="TOC3"/>
        <w:ind w:right="1792"/>
        <w:rPr>
          <w:rFonts w:asciiTheme="minorHAnsi" w:eastAsiaTheme="minorEastAsia" w:hAnsiTheme="minorHAnsi" w:cstheme="minorBidi"/>
          <w:b w:val="0"/>
          <w:noProof/>
          <w:kern w:val="0"/>
          <w:szCs w:val="22"/>
        </w:rPr>
      </w:pPr>
      <w:r>
        <w:rPr>
          <w:noProof/>
        </w:rPr>
        <w:t>Division 2—Places subject to DCT rates of duty</w:t>
      </w:r>
      <w:r w:rsidRPr="007C27D6">
        <w:rPr>
          <w:b w:val="0"/>
          <w:noProof/>
          <w:sz w:val="18"/>
        </w:rPr>
        <w:tab/>
      </w:r>
      <w:r w:rsidRPr="007C27D6">
        <w:rPr>
          <w:b w:val="0"/>
          <w:noProof/>
          <w:sz w:val="18"/>
        </w:rPr>
        <w:fldChar w:fldCharType="begin"/>
      </w:r>
      <w:r w:rsidRPr="007C27D6">
        <w:rPr>
          <w:b w:val="0"/>
          <w:noProof/>
          <w:sz w:val="18"/>
        </w:rPr>
        <w:instrText xml:space="preserve"> PAGEREF _Toc535916289 \h </w:instrText>
      </w:r>
      <w:r w:rsidRPr="007C27D6">
        <w:rPr>
          <w:b w:val="0"/>
          <w:noProof/>
          <w:sz w:val="18"/>
        </w:rPr>
      </w:r>
      <w:r w:rsidRPr="007C27D6">
        <w:rPr>
          <w:b w:val="0"/>
          <w:noProof/>
          <w:sz w:val="18"/>
        </w:rPr>
        <w:fldChar w:fldCharType="separate"/>
      </w:r>
      <w:r w:rsidRPr="007C27D6">
        <w:rPr>
          <w:b w:val="0"/>
          <w:noProof/>
          <w:sz w:val="18"/>
        </w:rPr>
        <w:t>14</w:t>
      </w:r>
      <w:r w:rsidRPr="007C27D6">
        <w:rPr>
          <w:b w:val="0"/>
          <w:noProof/>
          <w:sz w:val="18"/>
        </w:rPr>
        <w:fldChar w:fldCharType="end"/>
      </w:r>
    </w:p>
    <w:p w:rsidR="007C27D6" w:rsidRDefault="007C27D6" w:rsidP="007C27D6">
      <w:pPr>
        <w:pStyle w:val="TOC1"/>
        <w:ind w:right="1792"/>
        <w:rPr>
          <w:rFonts w:asciiTheme="minorHAnsi" w:eastAsiaTheme="minorEastAsia" w:hAnsiTheme="minorHAnsi" w:cstheme="minorBidi"/>
          <w:b w:val="0"/>
          <w:noProof/>
          <w:kern w:val="0"/>
          <w:sz w:val="22"/>
          <w:szCs w:val="22"/>
        </w:rPr>
      </w:pPr>
      <w:r>
        <w:rPr>
          <w:noProof/>
        </w:rPr>
        <w:t>Schedule 1B—Prescribed goods for Schedule 7 items</w:t>
      </w:r>
      <w:r w:rsidRPr="007C27D6">
        <w:rPr>
          <w:b w:val="0"/>
          <w:noProof/>
          <w:sz w:val="18"/>
        </w:rPr>
        <w:tab/>
      </w:r>
      <w:r w:rsidRPr="007C27D6">
        <w:rPr>
          <w:b w:val="0"/>
          <w:noProof/>
          <w:sz w:val="18"/>
        </w:rPr>
        <w:fldChar w:fldCharType="begin"/>
      </w:r>
      <w:r w:rsidRPr="007C27D6">
        <w:rPr>
          <w:b w:val="0"/>
          <w:noProof/>
          <w:sz w:val="18"/>
        </w:rPr>
        <w:instrText xml:space="preserve"> PAGEREF _Toc535916290 \h </w:instrText>
      </w:r>
      <w:r w:rsidRPr="007C27D6">
        <w:rPr>
          <w:b w:val="0"/>
          <w:noProof/>
          <w:sz w:val="18"/>
        </w:rPr>
      </w:r>
      <w:r w:rsidRPr="007C27D6">
        <w:rPr>
          <w:b w:val="0"/>
          <w:noProof/>
          <w:sz w:val="18"/>
        </w:rPr>
        <w:fldChar w:fldCharType="separate"/>
      </w:r>
      <w:r w:rsidRPr="007C27D6">
        <w:rPr>
          <w:b w:val="0"/>
          <w:noProof/>
          <w:sz w:val="18"/>
        </w:rPr>
        <w:t>15</w:t>
      </w:r>
      <w:r w:rsidRPr="007C27D6">
        <w:rPr>
          <w:b w:val="0"/>
          <w:noProof/>
          <w:sz w:val="18"/>
        </w:rPr>
        <w:fldChar w:fldCharType="end"/>
      </w:r>
    </w:p>
    <w:p w:rsidR="007C27D6" w:rsidRDefault="007C27D6" w:rsidP="007C27D6">
      <w:pPr>
        <w:pStyle w:val="TOC1"/>
        <w:ind w:right="1792"/>
        <w:rPr>
          <w:rFonts w:asciiTheme="minorHAnsi" w:eastAsiaTheme="minorEastAsia" w:hAnsiTheme="minorHAnsi" w:cstheme="minorBidi"/>
          <w:b w:val="0"/>
          <w:noProof/>
          <w:kern w:val="0"/>
          <w:sz w:val="22"/>
          <w:szCs w:val="22"/>
        </w:rPr>
      </w:pPr>
      <w:r>
        <w:rPr>
          <w:noProof/>
        </w:rPr>
        <w:t>Schedule 2—Prescribed goods for certain Schedule 8 items</w:t>
      </w:r>
      <w:r w:rsidRPr="007C27D6">
        <w:rPr>
          <w:b w:val="0"/>
          <w:noProof/>
          <w:sz w:val="18"/>
        </w:rPr>
        <w:tab/>
      </w:r>
      <w:r w:rsidRPr="007C27D6">
        <w:rPr>
          <w:b w:val="0"/>
          <w:noProof/>
          <w:sz w:val="18"/>
        </w:rPr>
        <w:fldChar w:fldCharType="begin"/>
      </w:r>
      <w:r w:rsidRPr="007C27D6">
        <w:rPr>
          <w:b w:val="0"/>
          <w:noProof/>
          <w:sz w:val="18"/>
        </w:rPr>
        <w:instrText xml:space="preserve"> PAGEREF _Toc535916291 \h </w:instrText>
      </w:r>
      <w:r w:rsidRPr="007C27D6">
        <w:rPr>
          <w:b w:val="0"/>
          <w:noProof/>
          <w:sz w:val="18"/>
        </w:rPr>
      </w:r>
      <w:r w:rsidRPr="007C27D6">
        <w:rPr>
          <w:b w:val="0"/>
          <w:noProof/>
          <w:sz w:val="18"/>
        </w:rPr>
        <w:fldChar w:fldCharType="separate"/>
      </w:r>
      <w:r w:rsidRPr="007C27D6">
        <w:rPr>
          <w:b w:val="0"/>
          <w:noProof/>
          <w:sz w:val="18"/>
        </w:rPr>
        <w:t>16</w:t>
      </w:r>
      <w:r w:rsidRPr="007C27D6">
        <w:rPr>
          <w:b w:val="0"/>
          <w:noProof/>
          <w:sz w:val="18"/>
        </w:rPr>
        <w:fldChar w:fldCharType="end"/>
      </w:r>
    </w:p>
    <w:p w:rsidR="007C27D6" w:rsidRDefault="007C27D6" w:rsidP="007C27D6">
      <w:pPr>
        <w:pStyle w:val="TOC1"/>
        <w:ind w:right="1792"/>
        <w:rPr>
          <w:rFonts w:asciiTheme="minorHAnsi" w:eastAsiaTheme="minorEastAsia" w:hAnsiTheme="minorHAnsi" w:cstheme="minorBidi"/>
          <w:b w:val="0"/>
          <w:noProof/>
          <w:kern w:val="0"/>
          <w:sz w:val="22"/>
          <w:szCs w:val="22"/>
        </w:rPr>
      </w:pPr>
      <w:r>
        <w:rPr>
          <w:noProof/>
        </w:rPr>
        <w:t>Schedule 3—Trans</w:t>
      </w:r>
      <w:r>
        <w:rPr>
          <w:noProof/>
        </w:rPr>
        <w:noBreakHyphen/>
        <w:t>Pacific Partnership originating goods</w:t>
      </w:r>
      <w:r w:rsidRPr="007C27D6">
        <w:rPr>
          <w:b w:val="0"/>
          <w:noProof/>
          <w:sz w:val="18"/>
        </w:rPr>
        <w:tab/>
      </w:r>
      <w:r w:rsidRPr="007C27D6">
        <w:rPr>
          <w:b w:val="0"/>
          <w:noProof/>
          <w:sz w:val="18"/>
        </w:rPr>
        <w:fldChar w:fldCharType="begin"/>
      </w:r>
      <w:r w:rsidRPr="007C27D6">
        <w:rPr>
          <w:b w:val="0"/>
          <w:noProof/>
          <w:sz w:val="18"/>
        </w:rPr>
        <w:instrText xml:space="preserve"> PAGEREF _Toc535916292 \h </w:instrText>
      </w:r>
      <w:r w:rsidRPr="007C27D6">
        <w:rPr>
          <w:b w:val="0"/>
          <w:noProof/>
          <w:sz w:val="18"/>
        </w:rPr>
      </w:r>
      <w:r w:rsidRPr="007C27D6">
        <w:rPr>
          <w:b w:val="0"/>
          <w:noProof/>
          <w:sz w:val="18"/>
        </w:rPr>
        <w:fldChar w:fldCharType="separate"/>
      </w:r>
      <w:r w:rsidRPr="007C27D6">
        <w:rPr>
          <w:b w:val="0"/>
          <w:noProof/>
          <w:sz w:val="18"/>
        </w:rPr>
        <w:t>19</w:t>
      </w:r>
      <w:r w:rsidRPr="007C27D6">
        <w:rPr>
          <w:b w:val="0"/>
          <w:noProof/>
          <w:sz w:val="18"/>
        </w:rPr>
        <w:fldChar w:fldCharType="end"/>
      </w:r>
    </w:p>
    <w:p w:rsidR="007C27D6" w:rsidRDefault="007C27D6" w:rsidP="007C27D6">
      <w:pPr>
        <w:pStyle w:val="TOC3"/>
        <w:ind w:right="1792"/>
        <w:rPr>
          <w:rFonts w:asciiTheme="minorHAnsi" w:eastAsiaTheme="minorEastAsia" w:hAnsiTheme="minorHAnsi" w:cstheme="minorBidi"/>
          <w:b w:val="0"/>
          <w:noProof/>
          <w:kern w:val="0"/>
          <w:szCs w:val="22"/>
        </w:rPr>
      </w:pPr>
      <w:r>
        <w:rPr>
          <w:noProof/>
        </w:rPr>
        <w:t>Endnote 1—About the endnotes</w:t>
      </w:r>
      <w:r w:rsidRPr="007C27D6">
        <w:rPr>
          <w:b w:val="0"/>
          <w:noProof/>
          <w:sz w:val="18"/>
        </w:rPr>
        <w:tab/>
      </w:r>
      <w:r w:rsidRPr="007C27D6">
        <w:rPr>
          <w:b w:val="0"/>
          <w:noProof/>
          <w:sz w:val="18"/>
        </w:rPr>
        <w:fldChar w:fldCharType="begin"/>
      </w:r>
      <w:r w:rsidRPr="007C27D6">
        <w:rPr>
          <w:b w:val="0"/>
          <w:noProof/>
          <w:sz w:val="18"/>
        </w:rPr>
        <w:instrText xml:space="preserve"> PAGEREF _Toc535916293 \h </w:instrText>
      </w:r>
      <w:r w:rsidRPr="007C27D6">
        <w:rPr>
          <w:b w:val="0"/>
          <w:noProof/>
          <w:sz w:val="18"/>
        </w:rPr>
      </w:r>
      <w:r w:rsidRPr="007C27D6">
        <w:rPr>
          <w:b w:val="0"/>
          <w:noProof/>
          <w:sz w:val="18"/>
        </w:rPr>
        <w:fldChar w:fldCharType="separate"/>
      </w:r>
      <w:r w:rsidRPr="007C27D6">
        <w:rPr>
          <w:b w:val="0"/>
          <w:noProof/>
          <w:sz w:val="18"/>
        </w:rPr>
        <w:t>20</w:t>
      </w:r>
      <w:r w:rsidRPr="007C27D6">
        <w:rPr>
          <w:b w:val="0"/>
          <w:noProof/>
          <w:sz w:val="18"/>
        </w:rPr>
        <w:fldChar w:fldCharType="end"/>
      </w:r>
    </w:p>
    <w:p w:rsidR="007C27D6" w:rsidRDefault="007C27D6" w:rsidP="007C27D6">
      <w:pPr>
        <w:pStyle w:val="TOC3"/>
        <w:ind w:right="1792"/>
        <w:rPr>
          <w:rFonts w:asciiTheme="minorHAnsi" w:eastAsiaTheme="minorEastAsia" w:hAnsiTheme="minorHAnsi" w:cstheme="minorBidi"/>
          <w:b w:val="0"/>
          <w:noProof/>
          <w:kern w:val="0"/>
          <w:szCs w:val="22"/>
        </w:rPr>
      </w:pPr>
      <w:r>
        <w:rPr>
          <w:noProof/>
        </w:rPr>
        <w:t>Endnote 2—Abbreviation key</w:t>
      </w:r>
      <w:r w:rsidRPr="007C27D6">
        <w:rPr>
          <w:b w:val="0"/>
          <w:noProof/>
          <w:sz w:val="18"/>
        </w:rPr>
        <w:tab/>
      </w:r>
      <w:r w:rsidRPr="007C27D6">
        <w:rPr>
          <w:b w:val="0"/>
          <w:noProof/>
          <w:sz w:val="18"/>
        </w:rPr>
        <w:fldChar w:fldCharType="begin"/>
      </w:r>
      <w:r w:rsidRPr="007C27D6">
        <w:rPr>
          <w:b w:val="0"/>
          <w:noProof/>
          <w:sz w:val="18"/>
        </w:rPr>
        <w:instrText xml:space="preserve"> PAGEREF _Toc535916294 \h </w:instrText>
      </w:r>
      <w:r w:rsidRPr="007C27D6">
        <w:rPr>
          <w:b w:val="0"/>
          <w:noProof/>
          <w:sz w:val="18"/>
        </w:rPr>
      </w:r>
      <w:r w:rsidRPr="007C27D6">
        <w:rPr>
          <w:b w:val="0"/>
          <w:noProof/>
          <w:sz w:val="18"/>
        </w:rPr>
        <w:fldChar w:fldCharType="separate"/>
      </w:r>
      <w:r w:rsidRPr="007C27D6">
        <w:rPr>
          <w:b w:val="0"/>
          <w:noProof/>
          <w:sz w:val="18"/>
        </w:rPr>
        <w:t>21</w:t>
      </w:r>
      <w:r w:rsidRPr="007C27D6">
        <w:rPr>
          <w:b w:val="0"/>
          <w:noProof/>
          <w:sz w:val="18"/>
        </w:rPr>
        <w:fldChar w:fldCharType="end"/>
      </w:r>
    </w:p>
    <w:p w:rsidR="007C27D6" w:rsidRDefault="007C27D6" w:rsidP="007C27D6">
      <w:pPr>
        <w:pStyle w:val="TOC3"/>
        <w:ind w:right="1792"/>
        <w:rPr>
          <w:rFonts w:asciiTheme="minorHAnsi" w:eastAsiaTheme="minorEastAsia" w:hAnsiTheme="minorHAnsi" w:cstheme="minorBidi"/>
          <w:b w:val="0"/>
          <w:noProof/>
          <w:kern w:val="0"/>
          <w:szCs w:val="22"/>
        </w:rPr>
      </w:pPr>
      <w:r>
        <w:rPr>
          <w:noProof/>
        </w:rPr>
        <w:t>Endnote 3—Legislation history</w:t>
      </w:r>
      <w:r w:rsidRPr="007C27D6">
        <w:rPr>
          <w:b w:val="0"/>
          <w:noProof/>
          <w:sz w:val="18"/>
        </w:rPr>
        <w:tab/>
      </w:r>
      <w:r w:rsidRPr="007C27D6">
        <w:rPr>
          <w:b w:val="0"/>
          <w:noProof/>
          <w:sz w:val="18"/>
        </w:rPr>
        <w:fldChar w:fldCharType="begin"/>
      </w:r>
      <w:r w:rsidRPr="007C27D6">
        <w:rPr>
          <w:b w:val="0"/>
          <w:noProof/>
          <w:sz w:val="18"/>
        </w:rPr>
        <w:instrText xml:space="preserve"> PAGEREF _Toc535916295 \h </w:instrText>
      </w:r>
      <w:r w:rsidRPr="007C27D6">
        <w:rPr>
          <w:b w:val="0"/>
          <w:noProof/>
          <w:sz w:val="18"/>
        </w:rPr>
      </w:r>
      <w:r w:rsidRPr="007C27D6">
        <w:rPr>
          <w:b w:val="0"/>
          <w:noProof/>
          <w:sz w:val="18"/>
        </w:rPr>
        <w:fldChar w:fldCharType="separate"/>
      </w:r>
      <w:r w:rsidRPr="007C27D6">
        <w:rPr>
          <w:b w:val="0"/>
          <w:noProof/>
          <w:sz w:val="18"/>
        </w:rPr>
        <w:t>22</w:t>
      </w:r>
      <w:r w:rsidRPr="007C27D6">
        <w:rPr>
          <w:b w:val="0"/>
          <w:noProof/>
          <w:sz w:val="18"/>
        </w:rPr>
        <w:fldChar w:fldCharType="end"/>
      </w:r>
    </w:p>
    <w:p w:rsidR="007C27D6" w:rsidRDefault="007C27D6" w:rsidP="007C27D6">
      <w:pPr>
        <w:pStyle w:val="TOC3"/>
        <w:ind w:right="1792"/>
        <w:rPr>
          <w:rFonts w:asciiTheme="minorHAnsi" w:eastAsiaTheme="minorEastAsia" w:hAnsiTheme="minorHAnsi" w:cstheme="minorBidi"/>
          <w:b w:val="0"/>
          <w:noProof/>
          <w:kern w:val="0"/>
          <w:szCs w:val="22"/>
        </w:rPr>
      </w:pPr>
      <w:r>
        <w:rPr>
          <w:noProof/>
        </w:rPr>
        <w:t>Endnote 4—Amendment history</w:t>
      </w:r>
      <w:r w:rsidRPr="007C27D6">
        <w:rPr>
          <w:b w:val="0"/>
          <w:noProof/>
          <w:sz w:val="18"/>
        </w:rPr>
        <w:tab/>
      </w:r>
      <w:r w:rsidRPr="007C27D6">
        <w:rPr>
          <w:b w:val="0"/>
          <w:noProof/>
          <w:sz w:val="18"/>
        </w:rPr>
        <w:fldChar w:fldCharType="begin"/>
      </w:r>
      <w:r w:rsidRPr="007C27D6">
        <w:rPr>
          <w:b w:val="0"/>
          <w:noProof/>
          <w:sz w:val="18"/>
        </w:rPr>
        <w:instrText xml:space="preserve"> PAGEREF _Toc535916296 \h </w:instrText>
      </w:r>
      <w:r w:rsidRPr="007C27D6">
        <w:rPr>
          <w:b w:val="0"/>
          <w:noProof/>
          <w:sz w:val="18"/>
        </w:rPr>
      </w:r>
      <w:r w:rsidRPr="007C27D6">
        <w:rPr>
          <w:b w:val="0"/>
          <w:noProof/>
          <w:sz w:val="18"/>
        </w:rPr>
        <w:fldChar w:fldCharType="separate"/>
      </w:r>
      <w:r w:rsidRPr="007C27D6">
        <w:rPr>
          <w:b w:val="0"/>
          <w:noProof/>
          <w:sz w:val="18"/>
        </w:rPr>
        <w:t>23</w:t>
      </w:r>
      <w:r w:rsidRPr="007C27D6">
        <w:rPr>
          <w:b w:val="0"/>
          <w:noProof/>
          <w:sz w:val="18"/>
        </w:rPr>
        <w:fldChar w:fldCharType="end"/>
      </w:r>
    </w:p>
    <w:p w:rsidR="00F91ED9" w:rsidRPr="00201636" w:rsidRDefault="00264EA2" w:rsidP="007C27D6">
      <w:pPr>
        <w:ind w:right="1792"/>
        <w:sectPr w:rsidR="00F91ED9" w:rsidRPr="00201636" w:rsidSect="000D6705">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201636">
        <w:rPr>
          <w:rFonts w:cs="Times New Roman"/>
          <w:sz w:val="18"/>
        </w:rPr>
        <w:fldChar w:fldCharType="end"/>
      </w:r>
      <w:bookmarkStart w:id="1" w:name="OPCSB_ContentsB5"/>
    </w:p>
    <w:p w:rsidR="00FF2018" w:rsidRPr="00201636" w:rsidRDefault="00FF2018" w:rsidP="00C94472">
      <w:pPr>
        <w:pStyle w:val="ActHead5"/>
        <w:rPr>
          <w:sz w:val="18"/>
        </w:rPr>
      </w:pPr>
      <w:bookmarkStart w:id="2" w:name="_Toc535916269"/>
      <w:bookmarkEnd w:id="1"/>
      <w:r w:rsidRPr="00201636">
        <w:rPr>
          <w:rStyle w:val="CharSectno"/>
        </w:rPr>
        <w:lastRenderedPageBreak/>
        <w:t>1</w:t>
      </w:r>
      <w:r w:rsidR="00C94472" w:rsidRPr="00201636">
        <w:t xml:space="preserve">  </w:t>
      </w:r>
      <w:r w:rsidRPr="00201636">
        <w:t>Name of Regulations</w:t>
      </w:r>
      <w:bookmarkEnd w:id="2"/>
    </w:p>
    <w:p w:rsidR="00FF2018" w:rsidRPr="00201636" w:rsidRDefault="00FF2018" w:rsidP="00C94472">
      <w:pPr>
        <w:pStyle w:val="subsection"/>
      </w:pPr>
      <w:r w:rsidRPr="00201636">
        <w:tab/>
      </w:r>
      <w:r w:rsidRPr="00201636">
        <w:tab/>
        <w:t xml:space="preserve">These Regulations are the </w:t>
      </w:r>
      <w:r w:rsidR="00A25E9E" w:rsidRPr="00201636">
        <w:rPr>
          <w:i/>
        </w:rPr>
        <w:t>Customs Tariff Regulations</w:t>
      </w:r>
      <w:r w:rsidR="00201636">
        <w:rPr>
          <w:i/>
        </w:rPr>
        <w:t> </w:t>
      </w:r>
      <w:r w:rsidR="00A25E9E" w:rsidRPr="00201636">
        <w:rPr>
          <w:i/>
        </w:rPr>
        <w:t>2004</w:t>
      </w:r>
      <w:r w:rsidRPr="00201636">
        <w:t>.</w:t>
      </w:r>
    </w:p>
    <w:p w:rsidR="00FF2018" w:rsidRPr="00201636" w:rsidRDefault="00FF2018" w:rsidP="00C94472">
      <w:pPr>
        <w:pStyle w:val="ActHead5"/>
      </w:pPr>
      <w:bookmarkStart w:id="3" w:name="_Toc535916270"/>
      <w:r w:rsidRPr="00201636">
        <w:rPr>
          <w:rStyle w:val="CharSectno"/>
        </w:rPr>
        <w:t>3</w:t>
      </w:r>
      <w:r w:rsidR="00C94472" w:rsidRPr="00201636">
        <w:t xml:space="preserve">  </w:t>
      </w:r>
      <w:r w:rsidRPr="00201636">
        <w:t>Definitions</w:t>
      </w:r>
      <w:bookmarkEnd w:id="3"/>
    </w:p>
    <w:p w:rsidR="00FF2018" w:rsidRPr="00201636" w:rsidRDefault="00FF2018" w:rsidP="00C94472">
      <w:pPr>
        <w:pStyle w:val="subsection"/>
      </w:pPr>
      <w:r w:rsidRPr="00201636">
        <w:tab/>
      </w:r>
      <w:r w:rsidRPr="00201636">
        <w:tab/>
        <w:t>In these Regulations:</w:t>
      </w:r>
    </w:p>
    <w:p w:rsidR="00FF2018" w:rsidRPr="00201636" w:rsidRDefault="00FF2018" w:rsidP="00C94472">
      <w:pPr>
        <w:pStyle w:val="Definition"/>
      </w:pPr>
      <w:r w:rsidRPr="00201636">
        <w:rPr>
          <w:b/>
          <w:i/>
        </w:rPr>
        <w:t xml:space="preserve">Act </w:t>
      </w:r>
      <w:r w:rsidRPr="00201636">
        <w:t xml:space="preserve">means the </w:t>
      </w:r>
      <w:r w:rsidRPr="00201636">
        <w:rPr>
          <w:i/>
        </w:rPr>
        <w:t>Customs Tariff Act 1995</w:t>
      </w:r>
      <w:r w:rsidRPr="00201636">
        <w:t>.</w:t>
      </w:r>
    </w:p>
    <w:p w:rsidR="00C6673C" w:rsidRPr="00201636" w:rsidRDefault="00C6673C" w:rsidP="00C94472">
      <w:pPr>
        <w:pStyle w:val="Definition"/>
      </w:pPr>
      <w:r w:rsidRPr="00201636">
        <w:rPr>
          <w:b/>
          <w:i/>
        </w:rPr>
        <w:t>Schedule</w:t>
      </w:r>
      <w:r w:rsidR="00201636">
        <w:rPr>
          <w:b/>
          <w:i/>
        </w:rPr>
        <w:t> </w:t>
      </w:r>
      <w:r w:rsidRPr="00201636">
        <w:rPr>
          <w:b/>
          <w:i/>
        </w:rPr>
        <w:t xml:space="preserve">7 item </w:t>
      </w:r>
      <w:r w:rsidRPr="00201636">
        <w:t>means an item in the table in Schedule</w:t>
      </w:r>
      <w:r w:rsidR="00201636">
        <w:t> </w:t>
      </w:r>
      <w:r w:rsidRPr="00201636">
        <w:t>7 to the Act.</w:t>
      </w:r>
    </w:p>
    <w:p w:rsidR="00FA1AA6" w:rsidRPr="00201636" w:rsidRDefault="00FA1AA6" w:rsidP="00C94472">
      <w:pPr>
        <w:pStyle w:val="Definition"/>
      </w:pPr>
      <w:r w:rsidRPr="00201636">
        <w:rPr>
          <w:b/>
          <w:i/>
        </w:rPr>
        <w:t>Schedule</w:t>
      </w:r>
      <w:r w:rsidR="00201636">
        <w:rPr>
          <w:b/>
          <w:i/>
        </w:rPr>
        <w:t> </w:t>
      </w:r>
      <w:r w:rsidRPr="00201636">
        <w:rPr>
          <w:b/>
          <w:i/>
        </w:rPr>
        <w:t xml:space="preserve">8 item </w:t>
      </w:r>
      <w:r w:rsidRPr="00201636">
        <w:t>means an item in the table in Schedule</w:t>
      </w:r>
      <w:r w:rsidR="00201636">
        <w:t> </w:t>
      </w:r>
      <w:r w:rsidRPr="00201636">
        <w:t>8 to the Act.</w:t>
      </w:r>
    </w:p>
    <w:p w:rsidR="00A04C3A" w:rsidRPr="00201636" w:rsidRDefault="00A04C3A" w:rsidP="00A04C3A">
      <w:pPr>
        <w:pStyle w:val="Definition"/>
      </w:pPr>
      <w:r w:rsidRPr="00201636">
        <w:rPr>
          <w:b/>
          <w:i/>
        </w:rPr>
        <w:t>Schedule</w:t>
      </w:r>
      <w:r w:rsidR="00201636">
        <w:rPr>
          <w:b/>
          <w:i/>
        </w:rPr>
        <w:t> </w:t>
      </w:r>
      <w:r w:rsidRPr="00201636">
        <w:rPr>
          <w:b/>
          <w:i/>
        </w:rPr>
        <w:t xml:space="preserve">8B item </w:t>
      </w:r>
      <w:r w:rsidRPr="00201636">
        <w:t>means an item in the table in Schedule</w:t>
      </w:r>
      <w:r w:rsidR="00201636">
        <w:t> </w:t>
      </w:r>
      <w:r w:rsidRPr="00201636">
        <w:t>8B to the Act.</w:t>
      </w:r>
    </w:p>
    <w:p w:rsidR="000F6418" w:rsidRPr="00201636" w:rsidRDefault="000F6418" w:rsidP="000F6418">
      <w:pPr>
        <w:pStyle w:val="ActHead5"/>
      </w:pPr>
      <w:bookmarkStart w:id="4" w:name="_Toc535916271"/>
      <w:r w:rsidRPr="00201636">
        <w:rPr>
          <w:rStyle w:val="CharSectno"/>
        </w:rPr>
        <w:t>4</w:t>
      </w:r>
      <w:r w:rsidRPr="00201636">
        <w:t xml:space="preserve">  Classes of countries and places for which preferential rates apply</w:t>
      </w:r>
      <w:bookmarkEnd w:id="4"/>
    </w:p>
    <w:p w:rsidR="000F6418" w:rsidRPr="00201636" w:rsidRDefault="000F6418" w:rsidP="000F6418">
      <w:pPr>
        <w:pStyle w:val="subsection"/>
      </w:pPr>
      <w:r w:rsidRPr="00201636">
        <w:tab/>
      </w:r>
      <w:r w:rsidRPr="00201636">
        <w:tab/>
        <w:t>For the purposes of the Act, Schedule</w:t>
      </w:r>
      <w:r w:rsidR="00201636">
        <w:t> </w:t>
      </w:r>
      <w:r w:rsidRPr="00201636">
        <w:t>1 has effect.</w:t>
      </w:r>
    </w:p>
    <w:p w:rsidR="000F6418" w:rsidRPr="00201636" w:rsidRDefault="000F6418" w:rsidP="000F6418">
      <w:pPr>
        <w:pStyle w:val="notetext"/>
      </w:pPr>
      <w:r w:rsidRPr="00201636">
        <w:t>Note:</w:t>
      </w:r>
      <w:r w:rsidRPr="00201636">
        <w:tab/>
        <w:t>Schedule</w:t>
      </w:r>
      <w:r w:rsidR="00201636">
        <w:t> </w:t>
      </w:r>
      <w:r w:rsidRPr="00201636">
        <w:t>1 sets out the countries and places to which preferential rates of duty apply under the Australian system of tariff preferences.</w:t>
      </w:r>
    </w:p>
    <w:p w:rsidR="00C6673C" w:rsidRPr="00201636" w:rsidRDefault="00C6673C" w:rsidP="00C94472">
      <w:pPr>
        <w:pStyle w:val="ActHead5"/>
      </w:pPr>
      <w:bookmarkStart w:id="5" w:name="_Toc535916272"/>
      <w:r w:rsidRPr="00201636">
        <w:rPr>
          <w:rStyle w:val="CharSectno"/>
        </w:rPr>
        <w:t>4B</w:t>
      </w:r>
      <w:r w:rsidR="00C94472" w:rsidRPr="00201636">
        <w:t xml:space="preserve">  </w:t>
      </w:r>
      <w:r w:rsidRPr="00201636">
        <w:t>Schedule</w:t>
      </w:r>
      <w:r w:rsidR="00201636">
        <w:t> </w:t>
      </w:r>
      <w:r w:rsidRPr="00201636">
        <w:t>7 to the Act</w:t>
      </w:r>
      <w:r w:rsidR="00C94472" w:rsidRPr="00201636">
        <w:t>—</w:t>
      </w:r>
      <w:r w:rsidRPr="00201636">
        <w:t>prescribed goods</w:t>
      </w:r>
      <w:bookmarkEnd w:id="5"/>
    </w:p>
    <w:p w:rsidR="00C6673C" w:rsidRPr="00201636" w:rsidRDefault="00C6673C" w:rsidP="00C94472">
      <w:pPr>
        <w:pStyle w:val="subsection"/>
      </w:pPr>
      <w:r w:rsidRPr="00201636">
        <w:tab/>
      </w:r>
      <w:r w:rsidRPr="00201636">
        <w:tab/>
        <w:t>For each Schedule</w:t>
      </w:r>
      <w:r w:rsidR="00201636">
        <w:t> </w:t>
      </w:r>
      <w:r w:rsidRPr="00201636">
        <w:t>7 item mentioned in an item in Schedule</w:t>
      </w:r>
      <w:r w:rsidR="00201636">
        <w:t> </w:t>
      </w:r>
      <w:r w:rsidRPr="00201636">
        <w:t>1B, the goods mentioned in the item are prescribed.</w:t>
      </w:r>
    </w:p>
    <w:p w:rsidR="00C6673C" w:rsidRPr="00201636" w:rsidRDefault="00C94472" w:rsidP="00C94472">
      <w:pPr>
        <w:pStyle w:val="notetext"/>
      </w:pPr>
      <w:r w:rsidRPr="00201636">
        <w:t>Note:</w:t>
      </w:r>
      <w:r w:rsidRPr="00201636">
        <w:tab/>
      </w:r>
      <w:r w:rsidR="00DC7D6B" w:rsidRPr="00201636">
        <w:t>Subparagraph 16(1)(m)</w:t>
      </w:r>
      <w:r w:rsidR="00C6673C" w:rsidRPr="00201636">
        <w:t>(i) of the Act provides that the duty in respect of goods classified to a heading or subheading specified in column 2 of a Schedule</w:t>
      </w:r>
      <w:r w:rsidR="00201636">
        <w:t> </w:t>
      </w:r>
      <w:r w:rsidR="00C6673C" w:rsidRPr="00201636">
        <w:t>7 item is calculated by reference to the rate of duty specified in column 3 of that item. Subsection</w:t>
      </w:r>
      <w:r w:rsidR="00201636">
        <w:t> </w:t>
      </w:r>
      <w:r w:rsidR="00DC7D6B" w:rsidRPr="00201636">
        <w:t>16</w:t>
      </w:r>
      <w:r w:rsidR="00C6673C" w:rsidRPr="00201636">
        <w:t>(2A) of the Act provides that, if column 2 of a Schedule</w:t>
      </w:r>
      <w:r w:rsidR="00201636">
        <w:t> </w:t>
      </w:r>
      <w:r w:rsidR="00C6673C" w:rsidRPr="00201636">
        <w:t>7 item includes ‘(prescribed goods only)’, subparagraph</w:t>
      </w:r>
      <w:r w:rsidR="00201636">
        <w:t> </w:t>
      </w:r>
      <w:r w:rsidR="00EC259F" w:rsidRPr="00201636">
        <w:t>16(1)(m)</w:t>
      </w:r>
      <w:r w:rsidR="00C6673C" w:rsidRPr="00201636">
        <w:t>(i) does not apply to the goods mentioned in the item unless the goods are prescribed.</w:t>
      </w:r>
    </w:p>
    <w:p w:rsidR="00FA1AA6" w:rsidRPr="00201636" w:rsidRDefault="00FA1AA6" w:rsidP="00C94472">
      <w:pPr>
        <w:pStyle w:val="ActHead5"/>
      </w:pPr>
      <w:bookmarkStart w:id="6" w:name="_Toc535916273"/>
      <w:r w:rsidRPr="00201636">
        <w:rPr>
          <w:rStyle w:val="CharSectno"/>
        </w:rPr>
        <w:t>5</w:t>
      </w:r>
      <w:r w:rsidR="00C94472" w:rsidRPr="00201636">
        <w:t xml:space="preserve">  </w:t>
      </w:r>
      <w:r w:rsidRPr="00201636">
        <w:t>Schedule</w:t>
      </w:r>
      <w:r w:rsidR="00201636">
        <w:t> </w:t>
      </w:r>
      <w:r w:rsidRPr="00201636">
        <w:t>8 to the Act</w:t>
      </w:r>
      <w:r w:rsidR="00C94472" w:rsidRPr="00201636">
        <w:t>—</w:t>
      </w:r>
      <w:r w:rsidRPr="00201636">
        <w:t>prescribed goods</w:t>
      </w:r>
      <w:bookmarkEnd w:id="6"/>
    </w:p>
    <w:p w:rsidR="00FA1AA6" w:rsidRPr="00201636" w:rsidRDefault="00FA1AA6" w:rsidP="00EC259F">
      <w:pPr>
        <w:pStyle w:val="subsection"/>
      </w:pPr>
      <w:r w:rsidRPr="00201636">
        <w:tab/>
      </w:r>
      <w:r w:rsidRPr="00201636">
        <w:tab/>
        <w:t>For each Schedule</w:t>
      </w:r>
      <w:r w:rsidR="00201636">
        <w:t> </w:t>
      </w:r>
      <w:r w:rsidRPr="00201636">
        <w:t>8 item mentioned in column 2 of an item in Schedule</w:t>
      </w:r>
      <w:r w:rsidR="00201636">
        <w:t> </w:t>
      </w:r>
      <w:r w:rsidRPr="00201636">
        <w:t>2, the goods mentioned in column 3 of that item are prescribed.</w:t>
      </w:r>
    </w:p>
    <w:p w:rsidR="00A04C3A" w:rsidRPr="00201636" w:rsidRDefault="00A04C3A" w:rsidP="00A04C3A">
      <w:pPr>
        <w:pStyle w:val="ActHead5"/>
      </w:pPr>
      <w:bookmarkStart w:id="7" w:name="OPCSB_BodyPrincipleB5"/>
      <w:bookmarkStart w:id="8" w:name="_Toc535916274"/>
      <w:r w:rsidRPr="00201636">
        <w:rPr>
          <w:rStyle w:val="CharSectno"/>
        </w:rPr>
        <w:t>5A</w:t>
      </w:r>
      <w:r w:rsidRPr="00201636">
        <w:t xml:space="preserve">  Trans</w:t>
      </w:r>
      <w:r w:rsidR="00201636">
        <w:noBreakHyphen/>
      </w:r>
      <w:r w:rsidRPr="00201636">
        <w:t>Pacific Partnership originating goods—prescribed goods</w:t>
      </w:r>
      <w:bookmarkEnd w:id="8"/>
    </w:p>
    <w:p w:rsidR="00A04C3A" w:rsidRPr="00201636" w:rsidRDefault="00A04C3A" w:rsidP="00A04C3A">
      <w:pPr>
        <w:pStyle w:val="subsection"/>
      </w:pPr>
      <w:r w:rsidRPr="00201636">
        <w:tab/>
      </w:r>
      <w:r w:rsidRPr="00201636">
        <w:tab/>
        <w:t>For each Schedule</w:t>
      </w:r>
      <w:r w:rsidR="00201636">
        <w:t> </w:t>
      </w:r>
      <w:r w:rsidRPr="00201636">
        <w:t>8B item mentioned in column 2 of an item in Schedule</w:t>
      </w:r>
      <w:r w:rsidR="00201636">
        <w:t> </w:t>
      </w:r>
      <w:r w:rsidRPr="00201636">
        <w:t>3, the goods mentioned in column 3 of the item in Schedule</w:t>
      </w:r>
      <w:r w:rsidR="00201636">
        <w:t> </w:t>
      </w:r>
      <w:r w:rsidRPr="00201636">
        <w:t>3 are prescribed.</w:t>
      </w:r>
    </w:p>
    <w:p w:rsidR="000F6418" w:rsidRPr="00201636" w:rsidRDefault="000F6418" w:rsidP="000F6418">
      <w:pPr>
        <w:pStyle w:val="ActHead5"/>
        <w:rPr>
          <w:rFonts w:eastAsiaTheme="minorHAnsi"/>
          <w:i/>
          <w:color w:val="000000" w:themeColor="text1"/>
          <w:szCs w:val="22"/>
          <w:lang w:eastAsia="en-US"/>
        </w:rPr>
      </w:pPr>
      <w:bookmarkStart w:id="9" w:name="_Toc535916275"/>
      <w:r w:rsidRPr="00201636">
        <w:rPr>
          <w:rStyle w:val="CharSectno"/>
        </w:rPr>
        <w:t>6</w:t>
      </w:r>
      <w:r w:rsidRPr="00201636">
        <w:t xml:space="preserve">  Saving provision—amendments made by the </w:t>
      </w:r>
      <w:r w:rsidRPr="00201636">
        <w:rPr>
          <w:rFonts w:eastAsiaTheme="minorHAnsi"/>
          <w:i/>
          <w:color w:val="000000" w:themeColor="text1"/>
          <w:szCs w:val="22"/>
          <w:lang w:eastAsia="en-US"/>
        </w:rPr>
        <w:t>Customs Tariff Amendment Regulations</w:t>
      </w:r>
      <w:r w:rsidR="00201636">
        <w:rPr>
          <w:rFonts w:eastAsiaTheme="minorHAnsi"/>
          <w:i/>
          <w:color w:val="000000" w:themeColor="text1"/>
          <w:szCs w:val="22"/>
          <w:lang w:eastAsia="en-US"/>
        </w:rPr>
        <w:t> </w:t>
      </w:r>
      <w:r w:rsidRPr="00201636">
        <w:rPr>
          <w:rFonts w:eastAsiaTheme="minorHAnsi"/>
          <w:i/>
          <w:color w:val="000000" w:themeColor="text1"/>
          <w:szCs w:val="22"/>
          <w:lang w:eastAsia="en-US"/>
        </w:rPr>
        <w:t>2017</w:t>
      </w:r>
      <w:bookmarkEnd w:id="9"/>
    </w:p>
    <w:p w:rsidR="000F6418" w:rsidRPr="00201636" w:rsidRDefault="000F6418" w:rsidP="000F6418">
      <w:pPr>
        <w:pStyle w:val="subsection"/>
        <w:rPr>
          <w:lang w:eastAsia="en-US"/>
        </w:rPr>
      </w:pPr>
      <w:r w:rsidRPr="00201636">
        <w:rPr>
          <w:lang w:eastAsia="en-US"/>
        </w:rPr>
        <w:tab/>
      </w:r>
      <w:r w:rsidRPr="00201636">
        <w:rPr>
          <w:lang w:eastAsia="en-US"/>
        </w:rPr>
        <w:tab/>
        <w:t>These Regulations, as in force immediately before the commencement of Schedule</w:t>
      </w:r>
      <w:r w:rsidR="00201636">
        <w:rPr>
          <w:lang w:eastAsia="en-US"/>
        </w:rPr>
        <w:t> </w:t>
      </w:r>
      <w:r w:rsidRPr="00201636">
        <w:rPr>
          <w:lang w:eastAsia="en-US"/>
        </w:rPr>
        <w:t xml:space="preserve">1 to the </w:t>
      </w:r>
      <w:r w:rsidRPr="00201636">
        <w:rPr>
          <w:rFonts w:eastAsiaTheme="minorHAnsi"/>
          <w:i/>
          <w:color w:val="000000" w:themeColor="text1"/>
          <w:szCs w:val="22"/>
          <w:lang w:eastAsia="en-US"/>
        </w:rPr>
        <w:t>Customs Tariff Amendment Regulations</w:t>
      </w:r>
      <w:r w:rsidR="00201636">
        <w:rPr>
          <w:rFonts w:eastAsiaTheme="minorHAnsi"/>
          <w:i/>
          <w:color w:val="000000" w:themeColor="text1"/>
          <w:szCs w:val="22"/>
          <w:lang w:eastAsia="en-US"/>
        </w:rPr>
        <w:t> </w:t>
      </w:r>
      <w:r w:rsidRPr="00201636">
        <w:rPr>
          <w:rFonts w:eastAsiaTheme="minorHAnsi"/>
          <w:i/>
          <w:color w:val="000000" w:themeColor="text1"/>
          <w:szCs w:val="22"/>
          <w:lang w:eastAsia="en-US"/>
        </w:rPr>
        <w:t>2017</w:t>
      </w:r>
      <w:r w:rsidRPr="00201636">
        <w:rPr>
          <w:rFonts w:eastAsiaTheme="minorHAnsi"/>
          <w:color w:val="000000" w:themeColor="text1"/>
          <w:szCs w:val="22"/>
          <w:lang w:eastAsia="en-US"/>
        </w:rPr>
        <w:t xml:space="preserve">, continue to apply on and after that commencement in relation to goods </w:t>
      </w:r>
      <w:r w:rsidRPr="00201636">
        <w:t>imported into Australia before that commencement.</w:t>
      </w:r>
    </w:p>
    <w:p w:rsidR="00C94472" w:rsidRPr="00201636" w:rsidRDefault="00C94472" w:rsidP="00307D7F">
      <w:pPr>
        <w:sectPr w:rsidR="00C94472" w:rsidRPr="00201636" w:rsidSect="000D6705">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0F6418" w:rsidRPr="00201636" w:rsidRDefault="000F6418" w:rsidP="000D2D7F">
      <w:pPr>
        <w:pStyle w:val="ActHead1"/>
      </w:pPr>
      <w:bookmarkStart w:id="10" w:name="_Toc535916276"/>
      <w:bookmarkEnd w:id="7"/>
      <w:r w:rsidRPr="00201636">
        <w:rPr>
          <w:rStyle w:val="CharChapNo"/>
        </w:rPr>
        <w:lastRenderedPageBreak/>
        <w:t>Schedule</w:t>
      </w:r>
      <w:r w:rsidR="00201636" w:rsidRPr="00201636">
        <w:rPr>
          <w:rStyle w:val="CharChapNo"/>
        </w:rPr>
        <w:t> </w:t>
      </w:r>
      <w:r w:rsidRPr="00201636">
        <w:rPr>
          <w:rStyle w:val="CharChapNo"/>
        </w:rPr>
        <w:t>1</w:t>
      </w:r>
      <w:r w:rsidRPr="00201636">
        <w:t>—</w:t>
      </w:r>
      <w:r w:rsidRPr="00201636">
        <w:rPr>
          <w:rStyle w:val="CharChapText"/>
        </w:rPr>
        <w:t>Classes of countries and places for which preferential rates apply</w:t>
      </w:r>
      <w:bookmarkEnd w:id="10"/>
    </w:p>
    <w:p w:rsidR="000F6418" w:rsidRPr="00201636" w:rsidRDefault="000F6418" w:rsidP="000F6418">
      <w:pPr>
        <w:pStyle w:val="notemargin"/>
      </w:pPr>
      <w:r w:rsidRPr="00201636">
        <w:t>Note:</w:t>
      </w:r>
      <w:r w:rsidRPr="00201636">
        <w:tab/>
        <w:t>See regulation</w:t>
      </w:r>
      <w:r w:rsidR="00201636">
        <w:t> </w:t>
      </w:r>
      <w:r w:rsidRPr="00201636">
        <w:t>4.</w:t>
      </w:r>
    </w:p>
    <w:p w:rsidR="000F6418" w:rsidRPr="00201636" w:rsidRDefault="000F6418" w:rsidP="000F6418">
      <w:pPr>
        <w:pStyle w:val="ActHead2"/>
      </w:pPr>
      <w:bookmarkStart w:id="11" w:name="f_Check_Lines_above"/>
      <w:bookmarkStart w:id="12" w:name="_Toc535916277"/>
      <w:bookmarkEnd w:id="11"/>
      <w:r w:rsidRPr="00201636">
        <w:rPr>
          <w:rStyle w:val="CharPartNo"/>
        </w:rPr>
        <w:t>Part</w:t>
      </w:r>
      <w:r w:rsidR="00201636" w:rsidRPr="00201636">
        <w:rPr>
          <w:rStyle w:val="CharPartNo"/>
        </w:rPr>
        <w:t> </w:t>
      </w:r>
      <w:r w:rsidRPr="00201636">
        <w:rPr>
          <w:rStyle w:val="CharPartNo"/>
        </w:rPr>
        <w:t>1</w:t>
      </w:r>
      <w:r w:rsidRPr="00201636">
        <w:t>—</w:t>
      </w:r>
      <w:r w:rsidRPr="00201636">
        <w:rPr>
          <w:rStyle w:val="CharPartText"/>
        </w:rPr>
        <w:t>Forum Island Countries</w:t>
      </w:r>
      <w:bookmarkEnd w:id="12"/>
    </w:p>
    <w:p w:rsidR="000F6418" w:rsidRPr="00201636" w:rsidRDefault="000F6418" w:rsidP="000F6418">
      <w:pPr>
        <w:pStyle w:val="Header"/>
      </w:pPr>
      <w:r w:rsidRPr="00201636">
        <w:rPr>
          <w:rStyle w:val="CharDivNo"/>
        </w:rPr>
        <w:t xml:space="preserve"> </w:t>
      </w:r>
      <w:r w:rsidRPr="00201636">
        <w:rPr>
          <w:rStyle w:val="CharDivText"/>
        </w:rPr>
        <w:t xml:space="preserve"> </w:t>
      </w:r>
    </w:p>
    <w:p w:rsidR="000F6418" w:rsidRPr="00201636" w:rsidRDefault="000F6418" w:rsidP="000F6418">
      <w:pPr>
        <w:pStyle w:val="Tabletext"/>
      </w:pPr>
    </w:p>
    <w:tbl>
      <w:tblPr>
        <w:tblW w:w="5000" w:type="pct"/>
        <w:tblCellMar>
          <w:left w:w="107" w:type="dxa"/>
          <w:right w:w="107" w:type="dxa"/>
        </w:tblCellMar>
        <w:tblLook w:val="04A0" w:firstRow="1" w:lastRow="0" w:firstColumn="1" w:lastColumn="0" w:noHBand="0" w:noVBand="1"/>
      </w:tblPr>
      <w:tblGrid>
        <w:gridCol w:w="5957"/>
        <w:gridCol w:w="2570"/>
      </w:tblGrid>
      <w:tr w:rsidR="000F6418" w:rsidRPr="00201636" w:rsidTr="00835D6B">
        <w:trPr>
          <w:cantSplit/>
          <w:tblHeader/>
        </w:trPr>
        <w:tc>
          <w:tcPr>
            <w:tcW w:w="5000" w:type="pct"/>
            <w:gridSpan w:val="2"/>
            <w:tcBorders>
              <w:top w:val="single" w:sz="12" w:space="0" w:color="auto"/>
              <w:left w:val="nil"/>
              <w:bottom w:val="single" w:sz="6" w:space="0" w:color="auto"/>
              <w:right w:val="nil"/>
            </w:tcBorders>
            <w:hideMark/>
          </w:tcPr>
          <w:p w:rsidR="000F6418" w:rsidRPr="00201636" w:rsidRDefault="000F6418">
            <w:pPr>
              <w:pStyle w:val="TableHeading"/>
              <w:rPr>
                <w:lang w:eastAsia="en-US"/>
              </w:rPr>
            </w:pPr>
            <w:r w:rsidRPr="00201636">
              <w:rPr>
                <w:lang w:eastAsia="en-US"/>
              </w:rPr>
              <w:t>Forum Island Countries</w:t>
            </w:r>
          </w:p>
        </w:tc>
      </w:tr>
      <w:tr w:rsidR="000F6418" w:rsidRPr="00201636" w:rsidTr="00835D6B">
        <w:trPr>
          <w:cantSplit/>
          <w:tblHeader/>
        </w:trPr>
        <w:tc>
          <w:tcPr>
            <w:tcW w:w="3493"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1</w:t>
            </w:r>
            <w:r w:rsidRPr="00201636">
              <w:rPr>
                <w:lang w:eastAsia="en-US"/>
              </w:rPr>
              <w:br/>
              <w:t>Country</w:t>
            </w:r>
          </w:p>
        </w:tc>
        <w:tc>
          <w:tcPr>
            <w:tcW w:w="1507"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2</w:t>
            </w:r>
            <w:r w:rsidRPr="00201636">
              <w:rPr>
                <w:lang w:eastAsia="en-US"/>
              </w:rPr>
              <w:br/>
              <w:t>Abbreviation</w:t>
            </w:r>
          </w:p>
        </w:tc>
      </w:tr>
      <w:tr w:rsidR="000F6418" w:rsidRPr="00201636" w:rsidTr="00835D6B">
        <w:trPr>
          <w:cantSplit/>
        </w:trPr>
        <w:tc>
          <w:tcPr>
            <w:tcW w:w="3493" w:type="pct"/>
            <w:tcBorders>
              <w:top w:val="single" w:sz="1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Cook Islands</w:t>
            </w:r>
          </w:p>
        </w:tc>
        <w:tc>
          <w:tcPr>
            <w:tcW w:w="1507" w:type="pct"/>
            <w:tcBorders>
              <w:top w:val="single" w:sz="1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CK</w:t>
            </w:r>
          </w:p>
        </w:tc>
      </w:tr>
      <w:tr w:rsidR="000F6418" w:rsidRPr="00201636" w:rsidTr="00835D6B">
        <w:trPr>
          <w:cantSplit/>
        </w:trPr>
        <w:tc>
          <w:tcPr>
            <w:tcW w:w="3493"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Fiji</w:t>
            </w:r>
          </w:p>
        </w:tc>
        <w:tc>
          <w:tcPr>
            <w:tcW w:w="1507"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FJ</w:t>
            </w:r>
          </w:p>
        </w:tc>
      </w:tr>
      <w:tr w:rsidR="000F6418" w:rsidRPr="00201636" w:rsidTr="00835D6B">
        <w:trPr>
          <w:cantSplit/>
        </w:trPr>
        <w:tc>
          <w:tcPr>
            <w:tcW w:w="3493"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Kiribati</w:t>
            </w:r>
          </w:p>
        </w:tc>
        <w:tc>
          <w:tcPr>
            <w:tcW w:w="1507"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KI</w:t>
            </w:r>
          </w:p>
        </w:tc>
      </w:tr>
      <w:tr w:rsidR="000F6418" w:rsidRPr="00201636" w:rsidTr="00835D6B">
        <w:trPr>
          <w:cantSplit/>
        </w:trPr>
        <w:tc>
          <w:tcPr>
            <w:tcW w:w="3493"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Marshall Islands, Republic of</w:t>
            </w:r>
          </w:p>
        </w:tc>
        <w:tc>
          <w:tcPr>
            <w:tcW w:w="1507"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MH</w:t>
            </w:r>
          </w:p>
        </w:tc>
      </w:tr>
      <w:tr w:rsidR="000F6418" w:rsidRPr="00201636" w:rsidTr="00835D6B">
        <w:trPr>
          <w:cantSplit/>
        </w:trPr>
        <w:tc>
          <w:tcPr>
            <w:tcW w:w="3493"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Micronesia, Federated States of</w:t>
            </w:r>
          </w:p>
        </w:tc>
        <w:tc>
          <w:tcPr>
            <w:tcW w:w="1507"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FM</w:t>
            </w:r>
          </w:p>
        </w:tc>
      </w:tr>
      <w:tr w:rsidR="000F6418" w:rsidRPr="00201636" w:rsidTr="00835D6B">
        <w:trPr>
          <w:cantSplit/>
        </w:trPr>
        <w:tc>
          <w:tcPr>
            <w:tcW w:w="3493"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Nauru</w:t>
            </w:r>
          </w:p>
        </w:tc>
        <w:tc>
          <w:tcPr>
            <w:tcW w:w="1507"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NR</w:t>
            </w:r>
          </w:p>
        </w:tc>
      </w:tr>
      <w:tr w:rsidR="000F6418" w:rsidRPr="00201636" w:rsidTr="00835D6B">
        <w:trPr>
          <w:cantSplit/>
        </w:trPr>
        <w:tc>
          <w:tcPr>
            <w:tcW w:w="3493"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Niue</w:t>
            </w:r>
          </w:p>
        </w:tc>
        <w:tc>
          <w:tcPr>
            <w:tcW w:w="1507"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NU</w:t>
            </w:r>
          </w:p>
        </w:tc>
      </w:tr>
      <w:tr w:rsidR="000F6418" w:rsidRPr="00201636" w:rsidTr="00835D6B">
        <w:trPr>
          <w:cantSplit/>
        </w:trPr>
        <w:tc>
          <w:tcPr>
            <w:tcW w:w="3493"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Papua New Guinea</w:t>
            </w:r>
          </w:p>
        </w:tc>
        <w:tc>
          <w:tcPr>
            <w:tcW w:w="1507"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PG</w:t>
            </w:r>
          </w:p>
        </w:tc>
      </w:tr>
      <w:tr w:rsidR="000F6418" w:rsidRPr="00201636" w:rsidTr="00835D6B">
        <w:trPr>
          <w:cantSplit/>
        </w:trPr>
        <w:tc>
          <w:tcPr>
            <w:tcW w:w="3493"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Samoa</w:t>
            </w:r>
          </w:p>
        </w:tc>
        <w:tc>
          <w:tcPr>
            <w:tcW w:w="1507"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WS</w:t>
            </w:r>
          </w:p>
        </w:tc>
      </w:tr>
      <w:tr w:rsidR="000F6418" w:rsidRPr="00201636" w:rsidTr="00835D6B">
        <w:trPr>
          <w:cantSplit/>
        </w:trPr>
        <w:tc>
          <w:tcPr>
            <w:tcW w:w="3493"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Solomon Islands</w:t>
            </w:r>
          </w:p>
        </w:tc>
        <w:tc>
          <w:tcPr>
            <w:tcW w:w="1507"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SB</w:t>
            </w:r>
          </w:p>
        </w:tc>
      </w:tr>
      <w:tr w:rsidR="000F6418" w:rsidRPr="00201636" w:rsidTr="00835D6B">
        <w:trPr>
          <w:cantSplit/>
        </w:trPr>
        <w:tc>
          <w:tcPr>
            <w:tcW w:w="3493"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Tonga</w:t>
            </w:r>
          </w:p>
        </w:tc>
        <w:tc>
          <w:tcPr>
            <w:tcW w:w="1507"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TO</w:t>
            </w:r>
          </w:p>
        </w:tc>
      </w:tr>
      <w:tr w:rsidR="000F6418" w:rsidRPr="00201636" w:rsidTr="00835D6B">
        <w:trPr>
          <w:cantSplit/>
        </w:trPr>
        <w:tc>
          <w:tcPr>
            <w:tcW w:w="3493"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Tuvalu</w:t>
            </w:r>
          </w:p>
        </w:tc>
        <w:tc>
          <w:tcPr>
            <w:tcW w:w="1507"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TV</w:t>
            </w:r>
          </w:p>
        </w:tc>
      </w:tr>
      <w:tr w:rsidR="000F6418" w:rsidRPr="00201636" w:rsidTr="00835D6B">
        <w:trPr>
          <w:cantSplit/>
        </w:trPr>
        <w:tc>
          <w:tcPr>
            <w:tcW w:w="3493" w:type="pct"/>
            <w:tcBorders>
              <w:top w:val="single" w:sz="2" w:space="0" w:color="auto"/>
              <w:left w:val="nil"/>
              <w:bottom w:val="single" w:sz="12" w:space="0" w:color="auto"/>
              <w:right w:val="nil"/>
            </w:tcBorders>
            <w:hideMark/>
          </w:tcPr>
          <w:p w:rsidR="000F6418" w:rsidRPr="00201636" w:rsidRDefault="000F6418">
            <w:pPr>
              <w:pStyle w:val="Tabletext"/>
              <w:rPr>
                <w:lang w:eastAsia="en-US"/>
              </w:rPr>
            </w:pPr>
            <w:r w:rsidRPr="00201636">
              <w:rPr>
                <w:lang w:eastAsia="en-US"/>
              </w:rPr>
              <w:t>Vanuatu</w:t>
            </w:r>
          </w:p>
        </w:tc>
        <w:tc>
          <w:tcPr>
            <w:tcW w:w="1507" w:type="pct"/>
            <w:tcBorders>
              <w:top w:val="single" w:sz="2" w:space="0" w:color="auto"/>
              <w:left w:val="nil"/>
              <w:bottom w:val="single" w:sz="12" w:space="0" w:color="auto"/>
              <w:right w:val="nil"/>
            </w:tcBorders>
            <w:hideMark/>
          </w:tcPr>
          <w:p w:rsidR="000F6418" w:rsidRPr="00201636" w:rsidRDefault="000F6418">
            <w:pPr>
              <w:pStyle w:val="Tabletext"/>
              <w:rPr>
                <w:lang w:eastAsia="en-US"/>
              </w:rPr>
            </w:pPr>
            <w:r w:rsidRPr="00201636">
              <w:rPr>
                <w:lang w:eastAsia="en-US"/>
              </w:rPr>
              <w:t>VU</w:t>
            </w:r>
          </w:p>
        </w:tc>
      </w:tr>
    </w:tbl>
    <w:p w:rsidR="000F6418" w:rsidRPr="00201636" w:rsidRDefault="000F6418" w:rsidP="002040D1">
      <w:pPr>
        <w:pStyle w:val="ActHead2"/>
        <w:pageBreakBefore/>
      </w:pPr>
      <w:bookmarkStart w:id="13" w:name="_Toc535916278"/>
      <w:r w:rsidRPr="00201636">
        <w:rPr>
          <w:rStyle w:val="CharPartNo"/>
        </w:rPr>
        <w:lastRenderedPageBreak/>
        <w:t>Part</w:t>
      </w:r>
      <w:r w:rsidR="00201636" w:rsidRPr="00201636">
        <w:rPr>
          <w:rStyle w:val="CharPartNo"/>
        </w:rPr>
        <w:t> </w:t>
      </w:r>
      <w:r w:rsidRPr="00201636">
        <w:rPr>
          <w:rStyle w:val="CharPartNo"/>
        </w:rPr>
        <w:t>2</w:t>
      </w:r>
      <w:r w:rsidRPr="00201636">
        <w:t>—</w:t>
      </w:r>
      <w:r w:rsidRPr="00201636">
        <w:rPr>
          <w:rStyle w:val="CharPartText"/>
        </w:rPr>
        <w:t>Least Developed Countries</w:t>
      </w:r>
      <w:bookmarkEnd w:id="13"/>
    </w:p>
    <w:p w:rsidR="000F6418" w:rsidRPr="00201636" w:rsidRDefault="000F6418" w:rsidP="000F6418">
      <w:pPr>
        <w:pStyle w:val="ActHead3"/>
      </w:pPr>
      <w:bookmarkStart w:id="14" w:name="_Toc535916279"/>
      <w:r w:rsidRPr="00201636">
        <w:rPr>
          <w:rStyle w:val="CharDivNo"/>
        </w:rPr>
        <w:t>Division</w:t>
      </w:r>
      <w:r w:rsidR="00201636" w:rsidRPr="00201636">
        <w:rPr>
          <w:rStyle w:val="CharDivNo"/>
        </w:rPr>
        <w:t> </w:t>
      </w:r>
      <w:r w:rsidRPr="00201636">
        <w:rPr>
          <w:rStyle w:val="CharDivNo"/>
        </w:rPr>
        <w:t>1</w:t>
      </w:r>
      <w:r w:rsidRPr="00201636">
        <w:t>—</w:t>
      </w:r>
      <w:r w:rsidRPr="00201636">
        <w:rPr>
          <w:rStyle w:val="CharDivText"/>
        </w:rPr>
        <w:t>Countries that are Least Developed Countries</w:t>
      </w:r>
      <w:bookmarkEnd w:id="14"/>
    </w:p>
    <w:p w:rsidR="000F6418" w:rsidRPr="00201636" w:rsidRDefault="000F6418" w:rsidP="000F6418">
      <w:pPr>
        <w:pStyle w:val="Tabletext"/>
      </w:pPr>
    </w:p>
    <w:tbl>
      <w:tblPr>
        <w:tblW w:w="5000" w:type="pct"/>
        <w:tblLook w:val="04A0" w:firstRow="1" w:lastRow="0" w:firstColumn="1" w:lastColumn="0" w:noHBand="0" w:noVBand="1"/>
      </w:tblPr>
      <w:tblGrid>
        <w:gridCol w:w="5919"/>
        <w:gridCol w:w="2610"/>
      </w:tblGrid>
      <w:tr w:rsidR="000F6418" w:rsidRPr="00201636" w:rsidTr="00835D6B">
        <w:trPr>
          <w:cantSplit/>
          <w:tblHeader/>
        </w:trPr>
        <w:tc>
          <w:tcPr>
            <w:tcW w:w="5000" w:type="pct"/>
            <w:gridSpan w:val="2"/>
            <w:tcBorders>
              <w:top w:val="single" w:sz="12" w:space="0" w:color="auto"/>
              <w:left w:val="nil"/>
              <w:bottom w:val="single" w:sz="6" w:space="0" w:color="auto"/>
              <w:right w:val="nil"/>
            </w:tcBorders>
            <w:hideMark/>
          </w:tcPr>
          <w:p w:rsidR="000F6418" w:rsidRPr="00201636" w:rsidRDefault="000F6418">
            <w:pPr>
              <w:pStyle w:val="TableHeading"/>
              <w:rPr>
                <w:lang w:eastAsia="en-US"/>
              </w:rPr>
            </w:pPr>
            <w:r w:rsidRPr="00201636">
              <w:rPr>
                <w:lang w:eastAsia="en-US"/>
              </w:rPr>
              <w:t>Countries that are Least Developed Countries</w:t>
            </w:r>
          </w:p>
        </w:tc>
      </w:tr>
      <w:tr w:rsidR="000F6418" w:rsidRPr="00201636" w:rsidTr="00835D6B">
        <w:trPr>
          <w:cantSplit/>
          <w:tblHeader/>
        </w:trPr>
        <w:tc>
          <w:tcPr>
            <w:tcW w:w="3470"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1</w:t>
            </w:r>
            <w:r w:rsidRPr="00201636">
              <w:rPr>
                <w:lang w:eastAsia="en-US"/>
              </w:rPr>
              <w:br/>
              <w:t>Country</w:t>
            </w:r>
          </w:p>
        </w:tc>
        <w:tc>
          <w:tcPr>
            <w:tcW w:w="1530"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2</w:t>
            </w:r>
            <w:r w:rsidRPr="00201636">
              <w:rPr>
                <w:lang w:eastAsia="en-US"/>
              </w:rPr>
              <w:br/>
              <w:t>Abbreviation</w:t>
            </w:r>
          </w:p>
        </w:tc>
      </w:tr>
      <w:tr w:rsidR="000F6418" w:rsidRPr="00201636" w:rsidTr="00835D6B">
        <w:trPr>
          <w:cantSplit/>
        </w:trPr>
        <w:tc>
          <w:tcPr>
            <w:tcW w:w="3470" w:type="pct"/>
            <w:tcBorders>
              <w:top w:val="single" w:sz="1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Afghanistan</w:t>
            </w:r>
          </w:p>
        </w:tc>
        <w:tc>
          <w:tcPr>
            <w:tcW w:w="1530" w:type="pct"/>
            <w:tcBorders>
              <w:top w:val="single" w:sz="1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AF</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Angola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AO</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Bangladesh</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BD</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Benin</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BJ</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Bhutan</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BT</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Burkina Faso</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BF</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Burundi</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BI</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Cambodia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KH</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Cape Verde</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CV</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Central African Republic</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CF</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Chad</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TD</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Comoros</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KM</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Congo, Democratic Republic of</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CD</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Djibouti</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DJ</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Equatorial Guinea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GQ</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Eritrea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ER</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Ethiopia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ET</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Gambia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GM</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Guinea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GN</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Guinea</w:t>
            </w:r>
            <w:r w:rsidR="00201636">
              <w:rPr>
                <w:lang w:eastAsia="en-US"/>
              </w:rPr>
              <w:noBreakHyphen/>
            </w:r>
            <w:r w:rsidRPr="00201636">
              <w:rPr>
                <w:lang w:eastAsia="en-US"/>
              </w:rPr>
              <w:t>Bissau</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GW</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Haiti</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HT</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Kiribati</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KI</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Lao People’s Democratic Republic</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LA</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Lesotho</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LS</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Liberia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LR</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Madagascar</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MG</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Malawi</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MW</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Maldives</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MV</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Mali</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ML</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Mauritania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MR</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Mozambique</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MZ</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Myanmar, Union of</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MM</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Nepal</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NP</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lastRenderedPageBreak/>
              <w:t>Niger</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NE</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Rwanda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RW</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Samoa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WS</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Sao Tome and Principe</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ST</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Senegal</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SN</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Sierra Leone</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SL</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Solomon Islands</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SB</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Somalia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SO</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Sudan</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SD</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Tanzania, United Republic of</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TZ</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Togo</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TG</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Tuvalu</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TV</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Uganda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UG</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Vanuatu</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VU</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Yemen, Republic of</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YE</w:t>
            </w:r>
          </w:p>
        </w:tc>
      </w:tr>
      <w:tr w:rsidR="000F6418" w:rsidRPr="00201636" w:rsidTr="00835D6B">
        <w:trPr>
          <w:cantSplit/>
        </w:trPr>
        <w:tc>
          <w:tcPr>
            <w:tcW w:w="3470" w:type="pct"/>
            <w:tcBorders>
              <w:top w:val="single" w:sz="2" w:space="0" w:color="auto"/>
              <w:left w:val="nil"/>
              <w:bottom w:val="single" w:sz="12" w:space="0" w:color="auto"/>
              <w:right w:val="nil"/>
            </w:tcBorders>
            <w:hideMark/>
          </w:tcPr>
          <w:p w:rsidR="000F6418" w:rsidRPr="00201636" w:rsidRDefault="000F6418">
            <w:pPr>
              <w:pStyle w:val="Tabletext"/>
              <w:rPr>
                <w:lang w:eastAsia="en-US"/>
              </w:rPr>
            </w:pPr>
            <w:r w:rsidRPr="00201636">
              <w:rPr>
                <w:lang w:eastAsia="en-US"/>
              </w:rPr>
              <w:t>Zambia</w:t>
            </w:r>
          </w:p>
        </w:tc>
        <w:tc>
          <w:tcPr>
            <w:tcW w:w="1530" w:type="pct"/>
            <w:tcBorders>
              <w:top w:val="single" w:sz="2" w:space="0" w:color="auto"/>
              <w:left w:val="nil"/>
              <w:bottom w:val="single" w:sz="12" w:space="0" w:color="auto"/>
              <w:right w:val="nil"/>
            </w:tcBorders>
            <w:hideMark/>
          </w:tcPr>
          <w:p w:rsidR="000F6418" w:rsidRPr="00201636" w:rsidRDefault="000F6418">
            <w:pPr>
              <w:pStyle w:val="Tabletext"/>
              <w:rPr>
                <w:lang w:eastAsia="en-US"/>
              </w:rPr>
            </w:pPr>
            <w:r w:rsidRPr="00201636">
              <w:rPr>
                <w:lang w:eastAsia="en-US"/>
              </w:rPr>
              <w:t>ZM</w:t>
            </w:r>
          </w:p>
        </w:tc>
      </w:tr>
    </w:tbl>
    <w:p w:rsidR="000F6418" w:rsidRPr="00201636" w:rsidRDefault="000F6418" w:rsidP="002040D1">
      <w:pPr>
        <w:pStyle w:val="ActHead3"/>
        <w:pageBreakBefore/>
      </w:pPr>
      <w:bookmarkStart w:id="15" w:name="_Toc535916280"/>
      <w:r w:rsidRPr="00201636">
        <w:rPr>
          <w:rStyle w:val="CharDivNo"/>
        </w:rPr>
        <w:lastRenderedPageBreak/>
        <w:t>Division</w:t>
      </w:r>
      <w:r w:rsidR="00201636" w:rsidRPr="00201636">
        <w:rPr>
          <w:rStyle w:val="CharDivNo"/>
        </w:rPr>
        <w:t> </w:t>
      </w:r>
      <w:r w:rsidRPr="00201636">
        <w:rPr>
          <w:rStyle w:val="CharDivNo"/>
        </w:rPr>
        <w:t>2</w:t>
      </w:r>
      <w:r w:rsidRPr="00201636">
        <w:t>—</w:t>
      </w:r>
      <w:r w:rsidRPr="00201636">
        <w:rPr>
          <w:rStyle w:val="CharDivText"/>
        </w:rPr>
        <w:t>Other countries and places that are treated as Least Developed Countries</w:t>
      </w:r>
      <w:bookmarkEnd w:id="15"/>
    </w:p>
    <w:p w:rsidR="000F6418" w:rsidRPr="00201636" w:rsidRDefault="000F6418" w:rsidP="000F6418">
      <w:pPr>
        <w:pStyle w:val="Tabletext"/>
      </w:pPr>
    </w:p>
    <w:tbl>
      <w:tblPr>
        <w:tblW w:w="5000" w:type="pct"/>
        <w:tblLook w:val="04A0" w:firstRow="1" w:lastRow="0" w:firstColumn="1" w:lastColumn="0" w:noHBand="0" w:noVBand="1"/>
      </w:tblPr>
      <w:tblGrid>
        <w:gridCol w:w="5919"/>
        <w:gridCol w:w="2610"/>
      </w:tblGrid>
      <w:tr w:rsidR="000F6418" w:rsidRPr="00201636" w:rsidTr="00835D6B">
        <w:trPr>
          <w:cantSplit/>
          <w:tblHeader/>
        </w:trPr>
        <w:tc>
          <w:tcPr>
            <w:tcW w:w="5000" w:type="pct"/>
            <w:gridSpan w:val="2"/>
            <w:tcBorders>
              <w:top w:val="single" w:sz="12" w:space="0" w:color="auto"/>
              <w:left w:val="nil"/>
              <w:bottom w:val="single" w:sz="6" w:space="0" w:color="auto"/>
              <w:right w:val="nil"/>
            </w:tcBorders>
            <w:hideMark/>
          </w:tcPr>
          <w:p w:rsidR="000F6418" w:rsidRPr="00201636" w:rsidRDefault="000F6418">
            <w:pPr>
              <w:pStyle w:val="TableHeading"/>
              <w:rPr>
                <w:lang w:eastAsia="en-US"/>
              </w:rPr>
            </w:pPr>
            <w:r w:rsidRPr="00201636">
              <w:rPr>
                <w:lang w:eastAsia="en-US"/>
              </w:rPr>
              <w:t>Other countries and places that are treated as Least Developed Countries</w:t>
            </w:r>
          </w:p>
        </w:tc>
      </w:tr>
      <w:tr w:rsidR="000F6418" w:rsidRPr="00201636" w:rsidTr="00835D6B">
        <w:trPr>
          <w:cantSplit/>
          <w:tblHeader/>
        </w:trPr>
        <w:tc>
          <w:tcPr>
            <w:tcW w:w="3470"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1</w:t>
            </w:r>
            <w:r w:rsidRPr="00201636">
              <w:rPr>
                <w:lang w:eastAsia="en-US"/>
              </w:rPr>
              <w:br/>
              <w:t>Country or place</w:t>
            </w:r>
          </w:p>
        </w:tc>
        <w:tc>
          <w:tcPr>
            <w:tcW w:w="1530"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2</w:t>
            </w:r>
            <w:r w:rsidRPr="00201636">
              <w:rPr>
                <w:lang w:eastAsia="en-US"/>
              </w:rPr>
              <w:br/>
              <w:t>Abbreviation</w:t>
            </w:r>
          </w:p>
        </w:tc>
      </w:tr>
      <w:tr w:rsidR="000F6418" w:rsidRPr="00201636" w:rsidTr="00835D6B">
        <w:trPr>
          <w:cantSplit/>
        </w:trPr>
        <w:tc>
          <w:tcPr>
            <w:tcW w:w="3470" w:type="pct"/>
            <w:tcBorders>
              <w:top w:val="single" w:sz="12" w:space="0" w:color="auto"/>
              <w:left w:val="nil"/>
              <w:bottom w:val="single" w:sz="12" w:space="0" w:color="auto"/>
              <w:right w:val="nil"/>
            </w:tcBorders>
            <w:hideMark/>
          </w:tcPr>
          <w:p w:rsidR="000F6418" w:rsidRPr="00201636" w:rsidRDefault="000F6418">
            <w:pPr>
              <w:pStyle w:val="Tabletext"/>
              <w:keepNext/>
              <w:rPr>
                <w:lang w:eastAsia="en-US"/>
              </w:rPr>
            </w:pPr>
            <w:r w:rsidRPr="00201636">
              <w:rPr>
                <w:lang w:eastAsia="en-US"/>
              </w:rPr>
              <w:t>East Timor (Timor</w:t>
            </w:r>
            <w:r w:rsidR="00201636">
              <w:rPr>
                <w:lang w:eastAsia="en-US"/>
              </w:rPr>
              <w:noBreakHyphen/>
            </w:r>
            <w:r w:rsidRPr="00201636">
              <w:rPr>
                <w:lang w:eastAsia="en-US"/>
              </w:rPr>
              <w:t>Leste)</w:t>
            </w:r>
          </w:p>
        </w:tc>
        <w:tc>
          <w:tcPr>
            <w:tcW w:w="1530" w:type="pct"/>
            <w:tcBorders>
              <w:top w:val="single" w:sz="12" w:space="0" w:color="auto"/>
              <w:left w:val="nil"/>
              <w:bottom w:val="single" w:sz="12" w:space="0" w:color="auto"/>
              <w:right w:val="nil"/>
            </w:tcBorders>
            <w:hideMark/>
          </w:tcPr>
          <w:p w:rsidR="000F6418" w:rsidRPr="00201636" w:rsidRDefault="000F6418">
            <w:pPr>
              <w:pStyle w:val="Tabletext"/>
              <w:keepNext/>
              <w:rPr>
                <w:lang w:eastAsia="en-US"/>
              </w:rPr>
            </w:pPr>
            <w:r w:rsidRPr="00201636">
              <w:rPr>
                <w:lang w:eastAsia="en-US"/>
              </w:rPr>
              <w:t>TL</w:t>
            </w:r>
          </w:p>
        </w:tc>
      </w:tr>
    </w:tbl>
    <w:p w:rsidR="000F6418" w:rsidRPr="00201636" w:rsidRDefault="000F6418" w:rsidP="002040D1">
      <w:pPr>
        <w:pStyle w:val="ActHead2"/>
        <w:pageBreakBefore/>
      </w:pPr>
      <w:bookmarkStart w:id="16" w:name="_Toc535916281"/>
      <w:r w:rsidRPr="00201636">
        <w:rPr>
          <w:rStyle w:val="CharPartNo"/>
        </w:rPr>
        <w:lastRenderedPageBreak/>
        <w:t>Part</w:t>
      </w:r>
      <w:r w:rsidR="00201636" w:rsidRPr="00201636">
        <w:rPr>
          <w:rStyle w:val="CharPartNo"/>
        </w:rPr>
        <w:t> </w:t>
      </w:r>
      <w:r w:rsidRPr="00201636">
        <w:rPr>
          <w:rStyle w:val="CharPartNo"/>
        </w:rPr>
        <w:t>3</w:t>
      </w:r>
      <w:r w:rsidRPr="00201636">
        <w:t>—</w:t>
      </w:r>
      <w:r w:rsidRPr="00201636">
        <w:rPr>
          <w:rStyle w:val="CharPartText"/>
        </w:rPr>
        <w:t>Developing Countries subject to DC rates of duty</w:t>
      </w:r>
      <w:bookmarkEnd w:id="16"/>
    </w:p>
    <w:p w:rsidR="000F6418" w:rsidRPr="00201636" w:rsidRDefault="000F6418" w:rsidP="000F6418">
      <w:pPr>
        <w:pStyle w:val="ActHead3"/>
      </w:pPr>
      <w:bookmarkStart w:id="17" w:name="_Toc535916282"/>
      <w:r w:rsidRPr="00201636">
        <w:rPr>
          <w:rStyle w:val="CharDivNo"/>
        </w:rPr>
        <w:t>Division</w:t>
      </w:r>
      <w:r w:rsidR="00201636" w:rsidRPr="00201636">
        <w:rPr>
          <w:rStyle w:val="CharDivNo"/>
        </w:rPr>
        <w:t> </w:t>
      </w:r>
      <w:r w:rsidRPr="00201636">
        <w:rPr>
          <w:rStyle w:val="CharDivNo"/>
        </w:rPr>
        <w:t>1</w:t>
      </w:r>
      <w:r w:rsidRPr="00201636">
        <w:t>—</w:t>
      </w:r>
      <w:r w:rsidRPr="00201636">
        <w:rPr>
          <w:rStyle w:val="CharDivText"/>
        </w:rPr>
        <w:t>Countries subject to DC rates of duty</w:t>
      </w:r>
      <w:bookmarkEnd w:id="17"/>
    </w:p>
    <w:p w:rsidR="000F6418" w:rsidRPr="00201636" w:rsidRDefault="000F6418" w:rsidP="000F6418">
      <w:pPr>
        <w:pStyle w:val="Tabletext"/>
      </w:pPr>
    </w:p>
    <w:tbl>
      <w:tblPr>
        <w:tblW w:w="5000" w:type="pct"/>
        <w:tblBorders>
          <w:top w:val="single" w:sz="12" w:space="0" w:color="auto"/>
          <w:bottom w:val="single" w:sz="12" w:space="0" w:color="auto"/>
        </w:tblBorders>
        <w:tblLook w:val="04A0" w:firstRow="1" w:lastRow="0" w:firstColumn="1" w:lastColumn="0" w:noHBand="0" w:noVBand="1"/>
      </w:tblPr>
      <w:tblGrid>
        <w:gridCol w:w="5919"/>
        <w:gridCol w:w="2610"/>
      </w:tblGrid>
      <w:tr w:rsidR="000F6418" w:rsidRPr="00201636" w:rsidTr="00835D6B">
        <w:trPr>
          <w:cantSplit/>
          <w:tblHeader/>
        </w:trPr>
        <w:tc>
          <w:tcPr>
            <w:tcW w:w="5000" w:type="pct"/>
            <w:gridSpan w:val="2"/>
            <w:tcBorders>
              <w:top w:val="single" w:sz="12" w:space="0" w:color="auto"/>
              <w:left w:val="nil"/>
              <w:bottom w:val="single" w:sz="6" w:space="0" w:color="auto"/>
              <w:right w:val="nil"/>
            </w:tcBorders>
            <w:hideMark/>
          </w:tcPr>
          <w:p w:rsidR="000F6418" w:rsidRPr="00201636" w:rsidRDefault="000F6418">
            <w:pPr>
              <w:pStyle w:val="TableHeading"/>
              <w:rPr>
                <w:lang w:eastAsia="en-US"/>
              </w:rPr>
            </w:pPr>
            <w:r w:rsidRPr="00201636">
              <w:rPr>
                <w:lang w:eastAsia="en-US"/>
              </w:rPr>
              <w:t>Countries subject to DC rates of duty</w:t>
            </w:r>
          </w:p>
        </w:tc>
      </w:tr>
      <w:tr w:rsidR="000F6418" w:rsidRPr="00201636" w:rsidTr="00835D6B">
        <w:trPr>
          <w:cantSplit/>
          <w:tblHeader/>
        </w:trPr>
        <w:tc>
          <w:tcPr>
            <w:tcW w:w="3470"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1</w:t>
            </w:r>
            <w:r w:rsidRPr="00201636">
              <w:rPr>
                <w:lang w:eastAsia="en-US"/>
              </w:rPr>
              <w:br/>
              <w:t>Country</w:t>
            </w:r>
          </w:p>
        </w:tc>
        <w:tc>
          <w:tcPr>
            <w:tcW w:w="1530"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2</w:t>
            </w:r>
            <w:r w:rsidRPr="00201636">
              <w:rPr>
                <w:lang w:eastAsia="en-US"/>
              </w:rPr>
              <w:br/>
              <w:t>Abbreviation</w:t>
            </w:r>
          </w:p>
        </w:tc>
      </w:tr>
      <w:tr w:rsidR="000F6418" w:rsidRPr="00201636" w:rsidTr="00835D6B">
        <w:trPr>
          <w:cantSplit/>
        </w:trPr>
        <w:tc>
          <w:tcPr>
            <w:tcW w:w="3470" w:type="pct"/>
            <w:tcBorders>
              <w:top w:val="single" w:sz="1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Afghanistan</w:t>
            </w:r>
          </w:p>
        </w:tc>
        <w:tc>
          <w:tcPr>
            <w:tcW w:w="1530" w:type="pct"/>
            <w:tcBorders>
              <w:top w:val="single" w:sz="1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AF</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Angola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AO</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Bangladesh</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BD</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Benin</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BJ</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Bhutan</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BT</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Botswana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BW</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Burkina Faso</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BF</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Burundi</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BI</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Cambodia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KH</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Cape Verde</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CV</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Central African Republic</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CF</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Chad</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TD</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Comoros</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KM</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Congo, Democratic Republic of</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CD</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Cook Islands</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CK</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Djibouti</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DJ</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East Timor (Timor</w:t>
            </w:r>
            <w:r w:rsidR="00201636">
              <w:rPr>
                <w:lang w:eastAsia="en-US"/>
              </w:rPr>
              <w:noBreakHyphen/>
            </w:r>
            <w:r w:rsidRPr="00201636">
              <w:rPr>
                <w:lang w:eastAsia="en-US"/>
              </w:rPr>
              <w:t>Leste)</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TL</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Equatorial Guinea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GQ</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Eritrea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ER</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Ethiopia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ET</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Fiji</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FJ</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Gambia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GM</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Guinea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GN</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Guinea</w:t>
            </w:r>
            <w:r w:rsidR="00201636">
              <w:rPr>
                <w:lang w:eastAsia="en-US"/>
              </w:rPr>
              <w:noBreakHyphen/>
            </w:r>
            <w:r w:rsidRPr="00201636">
              <w:rPr>
                <w:lang w:eastAsia="en-US"/>
              </w:rPr>
              <w:t>Bissau</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GW</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Haiti</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HT</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Kiribati</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KI</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Lao People’s Democratic Republic</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LA</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Lesotho</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LS</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Liberia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LR</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Madagascar</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MG</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Malawi</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MW</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Maldives</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MV</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Mali</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ML</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lastRenderedPageBreak/>
              <w:t>Marshall Islands, Republic of</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MH</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Mauritania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MR</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Micronesia, Federated States of</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FM</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Mozambique</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MZ</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Myanmar, Union of</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MM</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Namibia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NA</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Nauru</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NR</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Nepal</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NP</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Niger</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NE</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Niue</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NU</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Palau</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PW</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Papua New Guinea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PG</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Rwanda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RW</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Samoa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WS</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Sao Tome and Principe</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ST</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Senegal</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SN</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Sierra Leone</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SL</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Solomon Islands</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SB</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Somalia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SO</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Sudan</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SD</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Tanzania, United Republic of</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TZ</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Togo</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TG</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Tonga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TO</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Tuvalu</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TV</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Uganda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UG</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Vanuatu</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VU</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Yemen, Republic of</w:t>
            </w:r>
          </w:p>
        </w:tc>
        <w:tc>
          <w:tcPr>
            <w:tcW w:w="1530"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YE</w:t>
            </w:r>
          </w:p>
        </w:tc>
      </w:tr>
      <w:tr w:rsidR="000F6418" w:rsidRPr="00201636" w:rsidTr="00835D6B">
        <w:trPr>
          <w:cantSplit/>
        </w:trPr>
        <w:tc>
          <w:tcPr>
            <w:tcW w:w="3470" w:type="pct"/>
            <w:tcBorders>
              <w:top w:val="single" w:sz="2" w:space="0" w:color="auto"/>
              <w:left w:val="nil"/>
              <w:bottom w:val="single" w:sz="12" w:space="0" w:color="auto"/>
              <w:right w:val="nil"/>
            </w:tcBorders>
            <w:hideMark/>
          </w:tcPr>
          <w:p w:rsidR="000F6418" w:rsidRPr="00201636" w:rsidRDefault="000F6418">
            <w:pPr>
              <w:pStyle w:val="Tabletext"/>
              <w:rPr>
                <w:lang w:eastAsia="en-US"/>
              </w:rPr>
            </w:pPr>
            <w:r w:rsidRPr="00201636">
              <w:rPr>
                <w:lang w:eastAsia="en-US"/>
              </w:rPr>
              <w:t>Zambia</w:t>
            </w:r>
          </w:p>
        </w:tc>
        <w:tc>
          <w:tcPr>
            <w:tcW w:w="1530" w:type="pct"/>
            <w:tcBorders>
              <w:top w:val="single" w:sz="2" w:space="0" w:color="auto"/>
              <w:left w:val="nil"/>
              <w:bottom w:val="single" w:sz="12" w:space="0" w:color="auto"/>
              <w:right w:val="nil"/>
            </w:tcBorders>
            <w:hideMark/>
          </w:tcPr>
          <w:p w:rsidR="000F6418" w:rsidRPr="00201636" w:rsidRDefault="000F6418">
            <w:pPr>
              <w:pStyle w:val="Tabletext"/>
              <w:rPr>
                <w:lang w:eastAsia="en-US"/>
              </w:rPr>
            </w:pPr>
            <w:r w:rsidRPr="00201636">
              <w:rPr>
                <w:lang w:eastAsia="en-US"/>
              </w:rPr>
              <w:t>ZM</w:t>
            </w:r>
          </w:p>
        </w:tc>
      </w:tr>
    </w:tbl>
    <w:p w:rsidR="000F6418" w:rsidRPr="00201636" w:rsidRDefault="000F6418" w:rsidP="002040D1">
      <w:pPr>
        <w:pStyle w:val="ActHead3"/>
        <w:keepLines w:val="0"/>
        <w:pageBreakBefore/>
      </w:pPr>
      <w:bookmarkStart w:id="18" w:name="_Toc535916283"/>
      <w:r w:rsidRPr="00201636">
        <w:rPr>
          <w:rStyle w:val="CharDivNo"/>
        </w:rPr>
        <w:lastRenderedPageBreak/>
        <w:t>Division</w:t>
      </w:r>
      <w:r w:rsidR="00201636" w:rsidRPr="00201636">
        <w:rPr>
          <w:rStyle w:val="CharDivNo"/>
        </w:rPr>
        <w:t> </w:t>
      </w:r>
      <w:r w:rsidRPr="00201636">
        <w:rPr>
          <w:rStyle w:val="CharDivNo"/>
        </w:rPr>
        <w:t>2</w:t>
      </w:r>
      <w:r w:rsidRPr="00201636">
        <w:t>—</w:t>
      </w:r>
      <w:r w:rsidRPr="00201636">
        <w:rPr>
          <w:rStyle w:val="CharDivText"/>
        </w:rPr>
        <w:t>Places subject to DC rates of duty</w:t>
      </w:r>
      <w:bookmarkEnd w:id="18"/>
    </w:p>
    <w:p w:rsidR="000F6418" w:rsidRPr="00201636" w:rsidRDefault="000F6418" w:rsidP="000F6418">
      <w:pPr>
        <w:pStyle w:val="Tabletext"/>
        <w:keepNext/>
      </w:pPr>
    </w:p>
    <w:tbl>
      <w:tblPr>
        <w:tblW w:w="5000" w:type="pct"/>
        <w:tblLook w:val="04A0" w:firstRow="1" w:lastRow="0" w:firstColumn="1" w:lastColumn="0" w:noHBand="0" w:noVBand="1"/>
      </w:tblPr>
      <w:tblGrid>
        <w:gridCol w:w="5919"/>
        <w:gridCol w:w="2610"/>
      </w:tblGrid>
      <w:tr w:rsidR="000F6418" w:rsidRPr="00201636" w:rsidTr="00835D6B">
        <w:trPr>
          <w:cantSplit/>
          <w:tblHeader/>
        </w:trPr>
        <w:tc>
          <w:tcPr>
            <w:tcW w:w="5000" w:type="pct"/>
            <w:gridSpan w:val="2"/>
            <w:tcBorders>
              <w:top w:val="single" w:sz="12" w:space="0" w:color="auto"/>
              <w:left w:val="nil"/>
              <w:bottom w:val="single" w:sz="6" w:space="0" w:color="auto"/>
              <w:right w:val="nil"/>
            </w:tcBorders>
            <w:hideMark/>
          </w:tcPr>
          <w:p w:rsidR="000F6418" w:rsidRPr="00201636" w:rsidRDefault="000F6418">
            <w:pPr>
              <w:pStyle w:val="TableHeading"/>
              <w:rPr>
                <w:lang w:eastAsia="en-US"/>
              </w:rPr>
            </w:pPr>
            <w:r w:rsidRPr="00201636">
              <w:rPr>
                <w:lang w:eastAsia="en-US"/>
              </w:rPr>
              <w:t>Places subject to DC rates of duty</w:t>
            </w:r>
          </w:p>
        </w:tc>
      </w:tr>
      <w:tr w:rsidR="000F6418" w:rsidRPr="00201636" w:rsidTr="00835D6B">
        <w:trPr>
          <w:cantSplit/>
          <w:tblHeader/>
        </w:trPr>
        <w:tc>
          <w:tcPr>
            <w:tcW w:w="3470"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1</w:t>
            </w:r>
            <w:r w:rsidRPr="00201636">
              <w:rPr>
                <w:lang w:eastAsia="en-US"/>
              </w:rPr>
              <w:br/>
              <w:t>Place</w:t>
            </w:r>
          </w:p>
        </w:tc>
        <w:tc>
          <w:tcPr>
            <w:tcW w:w="1530"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2</w:t>
            </w:r>
            <w:r w:rsidRPr="00201636">
              <w:rPr>
                <w:lang w:eastAsia="en-US"/>
              </w:rPr>
              <w:br/>
              <w:t>Abbreviation</w:t>
            </w:r>
          </w:p>
        </w:tc>
      </w:tr>
      <w:tr w:rsidR="000F6418" w:rsidRPr="00201636" w:rsidTr="00835D6B">
        <w:trPr>
          <w:cantSplit/>
        </w:trPr>
        <w:tc>
          <w:tcPr>
            <w:tcW w:w="3470" w:type="pct"/>
            <w:tcBorders>
              <w:top w:val="single" w:sz="1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American Samoa</w:t>
            </w:r>
          </w:p>
        </w:tc>
        <w:tc>
          <w:tcPr>
            <w:tcW w:w="1530" w:type="pct"/>
            <w:tcBorders>
              <w:top w:val="single" w:sz="1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AS</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French Polynesia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PF</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Guam</w:t>
            </w:r>
          </w:p>
        </w:tc>
        <w:tc>
          <w:tcPr>
            <w:tcW w:w="1530" w:type="pct"/>
            <w:tcBorders>
              <w:top w:val="single" w:sz="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GU</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Mariana Islands</w:t>
            </w:r>
          </w:p>
        </w:tc>
        <w:tc>
          <w:tcPr>
            <w:tcW w:w="1530" w:type="pct"/>
            <w:tcBorders>
              <w:top w:val="single" w:sz="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MP</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New Caledonia</w:t>
            </w:r>
          </w:p>
        </w:tc>
        <w:tc>
          <w:tcPr>
            <w:tcW w:w="1530" w:type="pct"/>
            <w:tcBorders>
              <w:top w:val="single" w:sz="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NC</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Pitcairn Island</w:t>
            </w:r>
          </w:p>
        </w:tc>
        <w:tc>
          <w:tcPr>
            <w:tcW w:w="1530" w:type="pct"/>
            <w:tcBorders>
              <w:top w:val="single" w:sz="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PN</w:t>
            </w:r>
          </w:p>
        </w:tc>
      </w:tr>
      <w:tr w:rsidR="000F6418" w:rsidRPr="00201636" w:rsidTr="00835D6B">
        <w:trPr>
          <w:cantSplit/>
        </w:trPr>
        <w:tc>
          <w:tcPr>
            <w:tcW w:w="3470" w:type="pct"/>
            <w:tcBorders>
              <w:top w:val="single" w:sz="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Tokelau Islands</w:t>
            </w:r>
          </w:p>
        </w:tc>
        <w:tc>
          <w:tcPr>
            <w:tcW w:w="1530" w:type="pct"/>
            <w:tcBorders>
              <w:top w:val="single" w:sz="2" w:space="0" w:color="auto"/>
              <w:left w:val="nil"/>
              <w:bottom w:val="single" w:sz="2" w:space="0" w:color="auto"/>
              <w:right w:val="nil"/>
            </w:tcBorders>
            <w:hideMark/>
          </w:tcPr>
          <w:p w:rsidR="000F6418" w:rsidRPr="00201636" w:rsidRDefault="000F6418">
            <w:pPr>
              <w:pStyle w:val="Tabletext"/>
              <w:keepNext/>
              <w:rPr>
                <w:lang w:eastAsia="en-US"/>
              </w:rPr>
            </w:pPr>
            <w:r w:rsidRPr="00201636">
              <w:rPr>
                <w:lang w:eastAsia="en-US"/>
              </w:rPr>
              <w:t>TK</w:t>
            </w:r>
          </w:p>
        </w:tc>
      </w:tr>
      <w:tr w:rsidR="000F6418" w:rsidRPr="00201636" w:rsidTr="00835D6B">
        <w:trPr>
          <w:cantSplit/>
        </w:trPr>
        <w:tc>
          <w:tcPr>
            <w:tcW w:w="3470" w:type="pct"/>
            <w:tcBorders>
              <w:top w:val="single" w:sz="2" w:space="0" w:color="auto"/>
              <w:left w:val="nil"/>
              <w:bottom w:val="single" w:sz="12" w:space="0" w:color="auto"/>
              <w:right w:val="nil"/>
            </w:tcBorders>
            <w:hideMark/>
          </w:tcPr>
          <w:p w:rsidR="000F6418" w:rsidRPr="00201636" w:rsidRDefault="000F6418">
            <w:pPr>
              <w:pStyle w:val="Tabletext"/>
              <w:keepNext/>
              <w:rPr>
                <w:lang w:eastAsia="en-US"/>
              </w:rPr>
            </w:pPr>
            <w:r w:rsidRPr="00201636">
              <w:rPr>
                <w:lang w:eastAsia="en-US"/>
              </w:rPr>
              <w:t>Wallis and Futuna Islands</w:t>
            </w:r>
          </w:p>
        </w:tc>
        <w:tc>
          <w:tcPr>
            <w:tcW w:w="1530" w:type="pct"/>
            <w:tcBorders>
              <w:top w:val="single" w:sz="2" w:space="0" w:color="auto"/>
              <w:left w:val="nil"/>
              <w:bottom w:val="single" w:sz="12" w:space="0" w:color="auto"/>
              <w:right w:val="nil"/>
            </w:tcBorders>
            <w:hideMark/>
          </w:tcPr>
          <w:p w:rsidR="000F6418" w:rsidRPr="00201636" w:rsidRDefault="000F6418">
            <w:pPr>
              <w:pStyle w:val="Tabletext"/>
              <w:keepNext/>
              <w:rPr>
                <w:lang w:eastAsia="en-US"/>
              </w:rPr>
            </w:pPr>
            <w:r w:rsidRPr="00201636">
              <w:rPr>
                <w:lang w:eastAsia="en-US"/>
              </w:rPr>
              <w:t>WF</w:t>
            </w:r>
          </w:p>
        </w:tc>
      </w:tr>
    </w:tbl>
    <w:p w:rsidR="000F6418" w:rsidRPr="00201636" w:rsidRDefault="000F6418" w:rsidP="002040D1">
      <w:pPr>
        <w:pStyle w:val="ActHead2"/>
        <w:pageBreakBefore/>
      </w:pPr>
      <w:bookmarkStart w:id="19" w:name="_Toc535916284"/>
      <w:r w:rsidRPr="00201636">
        <w:rPr>
          <w:rStyle w:val="CharPartNo"/>
        </w:rPr>
        <w:lastRenderedPageBreak/>
        <w:t>Part</w:t>
      </w:r>
      <w:r w:rsidR="00201636" w:rsidRPr="00201636">
        <w:rPr>
          <w:rStyle w:val="CharPartNo"/>
        </w:rPr>
        <w:t> </w:t>
      </w:r>
      <w:r w:rsidRPr="00201636">
        <w:rPr>
          <w:rStyle w:val="CharPartNo"/>
        </w:rPr>
        <w:t>4</w:t>
      </w:r>
      <w:r w:rsidRPr="00201636">
        <w:t>—</w:t>
      </w:r>
      <w:r w:rsidRPr="00201636">
        <w:rPr>
          <w:rStyle w:val="CharPartText"/>
        </w:rPr>
        <w:t>Developing Countries subject to DCS rates of duty</w:t>
      </w:r>
      <w:bookmarkEnd w:id="19"/>
    </w:p>
    <w:p w:rsidR="000F6418" w:rsidRPr="00201636" w:rsidRDefault="000F6418" w:rsidP="000F6418">
      <w:pPr>
        <w:pStyle w:val="ActHead3"/>
      </w:pPr>
      <w:bookmarkStart w:id="20" w:name="_Toc535916285"/>
      <w:r w:rsidRPr="00201636">
        <w:rPr>
          <w:rStyle w:val="CharDivNo"/>
        </w:rPr>
        <w:t>Division</w:t>
      </w:r>
      <w:r w:rsidR="00201636" w:rsidRPr="00201636">
        <w:rPr>
          <w:rStyle w:val="CharDivNo"/>
        </w:rPr>
        <w:t> </w:t>
      </w:r>
      <w:r w:rsidRPr="00201636">
        <w:rPr>
          <w:rStyle w:val="CharDivNo"/>
        </w:rPr>
        <w:t>1</w:t>
      </w:r>
      <w:r w:rsidRPr="00201636">
        <w:t>—</w:t>
      </w:r>
      <w:r w:rsidRPr="00201636">
        <w:rPr>
          <w:rStyle w:val="CharDivText"/>
        </w:rPr>
        <w:t>Countries subject to DCS rates of duty</w:t>
      </w:r>
      <w:bookmarkEnd w:id="20"/>
    </w:p>
    <w:p w:rsidR="000F6418" w:rsidRPr="00201636" w:rsidRDefault="000F6418" w:rsidP="000F6418">
      <w:pPr>
        <w:pStyle w:val="Tabletext"/>
      </w:pPr>
    </w:p>
    <w:tbl>
      <w:tblPr>
        <w:tblW w:w="5000" w:type="pct"/>
        <w:tblCellMar>
          <w:left w:w="85" w:type="dxa"/>
          <w:right w:w="85" w:type="dxa"/>
        </w:tblCellMar>
        <w:tblLook w:val="04A0" w:firstRow="1" w:lastRow="0" w:firstColumn="1" w:lastColumn="0" w:noHBand="0" w:noVBand="1"/>
      </w:tblPr>
      <w:tblGrid>
        <w:gridCol w:w="5879"/>
        <w:gridCol w:w="2604"/>
      </w:tblGrid>
      <w:tr w:rsidR="000F6418" w:rsidRPr="00201636" w:rsidTr="00835D6B">
        <w:trPr>
          <w:cantSplit/>
          <w:tblHeader/>
        </w:trPr>
        <w:tc>
          <w:tcPr>
            <w:tcW w:w="5000" w:type="pct"/>
            <w:gridSpan w:val="2"/>
            <w:tcBorders>
              <w:top w:val="single" w:sz="12" w:space="0" w:color="auto"/>
              <w:left w:val="nil"/>
              <w:bottom w:val="single" w:sz="6" w:space="0" w:color="auto"/>
              <w:right w:val="nil"/>
            </w:tcBorders>
            <w:hideMark/>
          </w:tcPr>
          <w:p w:rsidR="000F6418" w:rsidRPr="00201636" w:rsidRDefault="000F6418">
            <w:pPr>
              <w:pStyle w:val="TableHeading"/>
              <w:rPr>
                <w:lang w:eastAsia="en-US"/>
              </w:rPr>
            </w:pPr>
            <w:r w:rsidRPr="00201636">
              <w:rPr>
                <w:lang w:eastAsia="en-US"/>
              </w:rPr>
              <w:t>Countries subject to DCS rates of duty</w:t>
            </w:r>
          </w:p>
        </w:tc>
      </w:tr>
      <w:tr w:rsidR="000F6418" w:rsidRPr="00201636" w:rsidTr="00835D6B">
        <w:trPr>
          <w:cantSplit/>
          <w:tblHeader/>
        </w:trPr>
        <w:tc>
          <w:tcPr>
            <w:tcW w:w="3465"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1</w:t>
            </w:r>
            <w:r w:rsidRPr="00201636">
              <w:rPr>
                <w:lang w:eastAsia="en-US"/>
              </w:rPr>
              <w:br/>
              <w:t>Country</w:t>
            </w:r>
          </w:p>
        </w:tc>
        <w:tc>
          <w:tcPr>
            <w:tcW w:w="1535"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2</w:t>
            </w:r>
            <w:r w:rsidRPr="00201636">
              <w:rPr>
                <w:lang w:eastAsia="en-US"/>
              </w:rPr>
              <w:br/>
              <w:t>Abbreviation</w:t>
            </w:r>
          </w:p>
        </w:tc>
      </w:tr>
      <w:tr w:rsidR="000F6418" w:rsidRPr="00201636" w:rsidTr="00835D6B">
        <w:trPr>
          <w:cantSplit/>
        </w:trPr>
        <w:tc>
          <w:tcPr>
            <w:tcW w:w="3465" w:type="pct"/>
            <w:tcBorders>
              <w:top w:val="single" w:sz="1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Albania</w:t>
            </w:r>
          </w:p>
        </w:tc>
        <w:tc>
          <w:tcPr>
            <w:tcW w:w="1535" w:type="pct"/>
            <w:tcBorders>
              <w:top w:val="single" w:sz="1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AL</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Algeria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DZ</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Antigua and Barbuda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AG</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Argentina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AR</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Bahamas</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BS</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Bahrain</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BH</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Barbados</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BB</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Belize</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BZ</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Bolivia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BO</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Bosnia and Herzegovina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BA</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Brazil</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BR</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Brunei Darussalam</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BN</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Bulgaria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BG</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Cameroon</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CM</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Chile</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CL</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China, People’s Republic of</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CN</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Colombia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CO</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Congo</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CG</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Costa Rica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CR</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Cote d’Ivoire</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CI</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Croatia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HR</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Cuba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CU</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Cyprus</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CY</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Czech Republic</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CZ</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Dominica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DM</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Dominican Republic</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DO</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Ecuador</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EC</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Egypt</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EG</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El Salvador</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SV</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Gabon</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GA</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Ghana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GH</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Grenada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GD</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Guatemala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GT</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lastRenderedPageBreak/>
              <w:t>Guyana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GY</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Honduras</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HN</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Hungary</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HU</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India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IN</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Indonesia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ID</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Iran</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IR</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Iraq</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IQ</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Israel</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IL</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Jamaica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JM</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Jordan</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JO</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Kenya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KE</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Korea, Democratic People’s Republic of</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KP</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Korea, Republic of</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KR</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Kuwait</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KW</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Lebanon</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LB</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Libyan Arab Jamahiriya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LY</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Malaysia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MY</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Malta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MT</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Mauritius</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MU</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Mexico</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MX</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Mongolia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MN</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Morocco</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MA</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Nicaragua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NI</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Nigeria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NG</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Oman</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OM</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Pakistan</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PK</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Panama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PA</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Paraguay</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PY</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Peru</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PE</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Philippines</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PH</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Poland</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PL</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Qatar</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QA</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Romania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RO</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St Christopher and Nevis</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KN</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St Lucia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LC</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St Vincent and the Grenadines</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VC</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Saudi Arabia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SA</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lastRenderedPageBreak/>
              <w:t>Serbia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RS</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Seychelles</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SC</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Singapore</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SG</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Slovak Republic</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SK</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Slovenia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SI</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Sri Lanka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LK</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Suriname</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SR</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Swaziland</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SZ</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Syrian Arab Republic</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SY</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Thailand</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TH</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Trinidad and Tobago</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TT</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Tunisia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TN</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Turkey</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TR</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United Arab Emirates (Abu Dhabi, Dubai, Sharjah, Ajman, Umm al Qaiwain, Fujairah, Ras al Khaimah)</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AE</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Uruguay</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UY</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Venezuela</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VE</w:t>
            </w:r>
          </w:p>
        </w:tc>
      </w:tr>
      <w:tr w:rsidR="000F6418" w:rsidRPr="00201636" w:rsidTr="00835D6B">
        <w:trPr>
          <w:cantSplit/>
        </w:trPr>
        <w:tc>
          <w:tcPr>
            <w:tcW w:w="346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Vietnam, Socialist Republic of</w:t>
            </w:r>
          </w:p>
        </w:tc>
        <w:tc>
          <w:tcPr>
            <w:tcW w:w="1535"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VN</w:t>
            </w:r>
          </w:p>
        </w:tc>
      </w:tr>
      <w:tr w:rsidR="000F6418" w:rsidRPr="00201636" w:rsidTr="00835D6B">
        <w:trPr>
          <w:cantSplit/>
        </w:trPr>
        <w:tc>
          <w:tcPr>
            <w:tcW w:w="3465" w:type="pct"/>
            <w:tcBorders>
              <w:top w:val="single" w:sz="2" w:space="0" w:color="auto"/>
              <w:left w:val="nil"/>
              <w:bottom w:val="single" w:sz="12" w:space="0" w:color="auto"/>
              <w:right w:val="nil"/>
            </w:tcBorders>
            <w:hideMark/>
          </w:tcPr>
          <w:p w:rsidR="000F6418" w:rsidRPr="00201636" w:rsidRDefault="000F6418">
            <w:pPr>
              <w:pStyle w:val="Tabletext"/>
              <w:rPr>
                <w:lang w:eastAsia="en-US"/>
              </w:rPr>
            </w:pPr>
            <w:r w:rsidRPr="00201636">
              <w:rPr>
                <w:lang w:eastAsia="en-US"/>
              </w:rPr>
              <w:t>Zimbabwe</w:t>
            </w:r>
          </w:p>
        </w:tc>
        <w:tc>
          <w:tcPr>
            <w:tcW w:w="1535" w:type="pct"/>
            <w:tcBorders>
              <w:top w:val="single" w:sz="2" w:space="0" w:color="auto"/>
              <w:left w:val="nil"/>
              <w:bottom w:val="single" w:sz="12" w:space="0" w:color="auto"/>
              <w:right w:val="nil"/>
            </w:tcBorders>
            <w:hideMark/>
          </w:tcPr>
          <w:p w:rsidR="000F6418" w:rsidRPr="00201636" w:rsidRDefault="000F6418">
            <w:pPr>
              <w:pStyle w:val="Tabletext"/>
              <w:rPr>
                <w:lang w:eastAsia="en-US"/>
              </w:rPr>
            </w:pPr>
            <w:r w:rsidRPr="00201636">
              <w:rPr>
                <w:lang w:eastAsia="en-US"/>
              </w:rPr>
              <w:t>ZW</w:t>
            </w:r>
          </w:p>
        </w:tc>
      </w:tr>
    </w:tbl>
    <w:p w:rsidR="000F6418" w:rsidRPr="00201636" w:rsidRDefault="000F6418" w:rsidP="002040D1">
      <w:pPr>
        <w:pStyle w:val="ActHead3"/>
        <w:pageBreakBefore/>
      </w:pPr>
      <w:bookmarkStart w:id="21" w:name="_Toc535916286"/>
      <w:r w:rsidRPr="00201636">
        <w:rPr>
          <w:rStyle w:val="CharDivNo"/>
        </w:rPr>
        <w:lastRenderedPageBreak/>
        <w:t>Division</w:t>
      </w:r>
      <w:r w:rsidR="00201636" w:rsidRPr="00201636">
        <w:rPr>
          <w:rStyle w:val="CharDivNo"/>
        </w:rPr>
        <w:t> </w:t>
      </w:r>
      <w:r w:rsidRPr="00201636">
        <w:rPr>
          <w:rStyle w:val="CharDivNo"/>
        </w:rPr>
        <w:t>2</w:t>
      </w:r>
      <w:r w:rsidRPr="00201636">
        <w:t>—</w:t>
      </w:r>
      <w:r w:rsidRPr="00201636">
        <w:rPr>
          <w:rStyle w:val="CharDivText"/>
        </w:rPr>
        <w:t>Places subject to DCS rates of duty</w:t>
      </w:r>
      <w:bookmarkEnd w:id="21"/>
    </w:p>
    <w:p w:rsidR="000F6418" w:rsidRPr="00201636" w:rsidRDefault="000F6418" w:rsidP="000F6418">
      <w:pPr>
        <w:pStyle w:val="Tabletext"/>
      </w:pPr>
    </w:p>
    <w:tbl>
      <w:tblPr>
        <w:tblW w:w="5000" w:type="pct"/>
        <w:tblCellMar>
          <w:left w:w="85" w:type="dxa"/>
          <w:right w:w="85" w:type="dxa"/>
        </w:tblCellMar>
        <w:tblLook w:val="04A0" w:firstRow="1" w:lastRow="0" w:firstColumn="1" w:lastColumn="0" w:noHBand="0" w:noVBand="1"/>
      </w:tblPr>
      <w:tblGrid>
        <w:gridCol w:w="5887"/>
        <w:gridCol w:w="2596"/>
      </w:tblGrid>
      <w:tr w:rsidR="000F6418" w:rsidRPr="00201636" w:rsidTr="00835D6B">
        <w:trPr>
          <w:cantSplit/>
          <w:tblHeader/>
        </w:trPr>
        <w:tc>
          <w:tcPr>
            <w:tcW w:w="5000" w:type="pct"/>
            <w:gridSpan w:val="2"/>
            <w:tcBorders>
              <w:top w:val="single" w:sz="12" w:space="0" w:color="auto"/>
              <w:left w:val="nil"/>
              <w:bottom w:val="single" w:sz="6" w:space="0" w:color="auto"/>
              <w:right w:val="nil"/>
            </w:tcBorders>
            <w:hideMark/>
          </w:tcPr>
          <w:p w:rsidR="000F6418" w:rsidRPr="00201636" w:rsidRDefault="000F6418">
            <w:pPr>
              <w:pStyle w:val="TableHeading"/>
              <w:rPr>
                <w:lang w:eastAsia="en-US"/>
              </w:rPr>
            </w:pPr>
            <w:r w:rsidRPr="00201636">
              <w:rPr>
                <w:lang w:eastAsia="en-US"/>
              </w:rPr>
              <w:t>Places subject to DCS rates of duty</w:t>
            </w:r>
          </w:p>
        </w:tc>
      </w:tr>
      <w:tr w:rsidR="000F6418" w:rsidRPr="00201636" w:rsidTr="00835D6B">
        <w:trPr>
          <w:cantSplit/>
          <w:tblHeader/>
        </w:trPr>
        <w:tc>
          <w:tcPr>
            <w:tcW w:w="3470"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1</w:t>
            </w:r>
            <w:r w:rsidRPr="00201636">
              <w:rPr>
                <w:lang w:eastAsia="en-US"/>
              </w:rPr>
              <w:br/>
              <w:t>Place</w:t>
            </w:r>
          </w:p>
        </w:tc>
        <w:tc>
          <w:tcPr>
            <w:tcW w:w="1530"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2</w:t>
            </w:r>
            <w:r w:rsidRPr="00201636">
              <w:rPr>
                <w:lang w:eastAsia="en-US"/>
              </w:rPr>
              <w:br/>
              <w:t>Abbreviation</w:t>
            </w:r>
          </w:p>
        </w:tc>
      </w:tr>
      <w:tr w:rsidR="000F6418" w:rsidRPr="00201636" w:rsidTr="00835D6B">
        <w:trPr>
          <w:cantSplit/>
        </w:trPr>
        <w:tc>
          <w:tcPr>
            <w:tcW w:w="3470" w:type="pct"/>
            <w:tcBorders>
              <w:top w:val="nil"/>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Anguilla</w:t>
            </w:r>
          </w:p>
        </w:tc>
        <w:tc>
          <w:tcPr>
            <w:tcW w:w="1530" w:type="pct"/>
            <w:tcBorders>
              <w:top w:val="nil"/>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AI</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Bermuda</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BM</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British Indian Ocean Territory</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IO</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British Virgin Islands</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VG</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Cayman Islands</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KY</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Falkland Islands</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FK</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Former Yugoslav Republic of Macedonia</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MK</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Gibraltar</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GI</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Hong Kong</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HK</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Johnston Island</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XA</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Macao</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MO</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Midway Islands</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XB</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Montserrat</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MS</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Netherlands Antilles</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AN</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St Helena</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SH</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St Pierre and Miquelon</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PM</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South Georgia and the South Sandwich Islands</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GS</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Taiwan Province</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TW</w:t>
            </w:r>
          </w:p>
        </w:tc>
      </w:tr>
      <w:tr w:rsidR="000F6418" w:rsidRPr="00201636" w:rsidTr="00835D6B">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Territories administered by the Palestinian Authority</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PS</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Turks and Caicos Islands</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TC</w:t>
            </w:r>
          </w:p>
        </w:tc>
      </w:tr>
      <w:tr w:rsidR="000F6418" w:rsidRPr="00201636" w:rsidTr="00835D6B">
        <w:trPr>
          <w:cantSplit/>
        </w:trPr>
        <w:tc>
          <w:tcPr>
            <w:tcW w:w="347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Virgin Islands of the United States</w:t>
            </w:r>
          </w:p>
        </w:tc>
        <w:tc>
          <w:tcPr>
            <w:tcW w:w="1530" w:type="pct"/>
            <w:tcBorders>
              <w:top w:val="single" w:sz="2" w:space="0" w:color="auto"/>
              <w:left w:val="nil"/>
              <w:bottom w:val="single" w:sz="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VI</w:t>
            </w:r>
          </w:p>
        </w:tc>
      </w:tr>
      <w:tr w:rsidR="000F6418" w:rsidRPr="00201636" w:rsidTr="00835D6B">
        <w:trPr>
          <w:cantSplit/>
        </w:trPr>
        <w:tc>
          <w:tcPr>
            <w:tcW w:w="3470" w:type="pct"/>
            <w:tcBorders>
              <w:top w:val="single" w:sz="2" w:space="0" w:color="auto"/>
              <w:left w:val="nil"/>
              <w:bottom w:val="single" w:sz="1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Wake Island</w:t>
            </w:r>
          </w:p>
        </w:tc>
        <w:tc>
          <w:tcPr>
            <w:tcW w:w="1530" w:type="pct"/>
            <w:tcBorders>
              <w:top w:val="single" w:sz="2" w:space="0" w:color="auto"/>
              <w:left w:val="nil"/>
              <w:bottom w:val="single" w:sz="12" w:space="0" w:color="auto"/>
              <w:right w:val="nil"/>
            </w:tcBorders>
            <w:tcMar>
              <w:top w:w="0" w:type="dxa"/>
              <w:left w:w="107" w:type="dxa"/>
              <w:bottom w:w="0" w:type="dxa"/>
              <w:right w:w="107" w:type="dxa"/>
            </w:tcMar>
            <w:hideMark/>
          </w:tcPr>
          <w:p w:rsidR="000F6418" w:rsidRPr="00201636" w:rsidRDefault="000F6418">
            <w:pPr>
              <w:pStyle w:val="Tabletext"/>
              <w:rPr>
                <w:lang w:eastAsia="en-US"/>
              </w:rPr>
            </w:pPr>
            <w:r w:rsidRPr="00201636">
              <w:rPr>
                <w:lang w:eastAsia="en-US"/>
              </w:rPr>
              <w:t>XC</w:t>
            </w:r>
          </w:p>
        </w:tc>
      </w:tr>
    </w:tbl>
    <w:p w:rsidR="000F6418" w:rsidRPr="00201636" w:rsidRDefault="000F6418" w:rsidP="002040D1">
      <w:pPr>
        <w:pStyle w:val="ActHead2"/>
        <w:pageBreakBefore/>
      </w:pPr>
      <w:bookmarkStart w:id="22" w:name="_Toc535916287"/>
      <w:r w:rsidRPr="00201636">
        <w:rPr>
          <w:rStyle w:val="CharPartNo"/>
        </w:rPr>
        <w:lastRenderedPageBreak/>
        <w:t>Part</w:t>
      </w:r>
      <w:r w:rsidR="00201636" w:rsidRPr="00201636">
        <w:rPr>
          <w:rStyle w:val="CharPartNo"/>
        </w:rPr>
        <w:t> </w:t>
      </w:r>
      <w:r w:rsidRPr="00201636">
        <w:rPr>
          <w:rStyle w:val="CharPartNo"/>
        </w:rPr>
        <w:t>5</w:t>
      </w:r>
      <w:r w:rsidRPr="00201636">
        <w:t>—</w:t>
      </w:r>
      <w:r w:rsidRPr="00201636">
        <w:rPr>
          <w:rStyle w:val="CharPartText"/>
        </w:rPr>
        <w:t>Developing Countries subject to DCT rates of duty</w:t>
      </w:r>
      <w:bookmarkEnd w:id="22"/>
    </w:p>
    <w:p w:rsidR="000F6418" w:rsidRPr="00201636" w:rsidRDefault="000F6418" w:rsidP="000F6418">
      <w:pPr>
        <w:pStyle w:val="ActHead3"/>
      </w:pPr>
      <w:bookmarkStart w:id="23" w:name="_Toc535916288"/>
      <w:r w:rsidRPr="00201636">
        <w:rPr>
          <w:rStyle w:val="CharDivNo"/>
        </w:rPr>
        <w:t>Division</w:t>
      </w:r>
      <w:r w:rsidR="00201636" w:rsidRPr="00201636">
        <w:rPr>
          <w:rStyle w:val="CharDivNo"/>
        </w:rPr>
        <w:t> </w:t>
      </w:r>
      <w:r w:rsidRPr="00201636">
        <w:rPr>
          <w:rStyle w:val="CharDivNo"/>
        </w:rPr>
        <w:t>1</w:t>
      </w:r>
      <w:r w:rsidRPr="00201636">
        <w:t>—</w:t>
      </w:r>
      <w:r w:rsidRPr="00201636">
        <w:rPr>
          <w:rStyle w:val="CharDivText"/>
        </w:rPr>
        <w:t>Countries subject to DCT rates of duty</w:t>
      </w:r>
      <w:bookmarkEnd w:id="23"/>
    </w:p>
    <w:p w:rsidR="000F6418" w:rsidRPr="00201636" w:rsidRDefault="000F6418" w:rsidP="000F6418">
      <w:pPr>
        <w:pStyle w:val="Tabletext"/>
      </w:pPr>
    </w:p>
    <w:tbl>
      <w:tblPr>
        <w:tblW w:w="5000" w:type="pct"/>
        <w:tblCellMar>
          <w:left w:w="107" w:type="dxa"/>
          <w:right w:w="107" w:type="dxa"/>
        </w:tblCellMar>
        <w:tblLook w:val="04A0" w:firstRow="1" w:lastRow="0" w:firstColumn="1" w:lastColumn="0" w:noHBand="0" w:noVBand="1"/>
      </w:tblPr>
      <w:tblGrid>
        <w:gridCol w:w="5957"/>
        <w:gridCol w:w="2570"/>
      </w:tblGrid>
      <w:tr w:rsidR="000F6418" w:rsidRPr="00201636" w:rsidTr="00835D6B">
        <w:trPr>
          <w:cantSplit/>
          <w:tblHeader/>
        </w:trPr>
        <w:tc>
          <w:tcPr>
            <w:tcW w:w="5000" w:type="pct"/>
            <w:gridSpan w:val="2"/>
            <w:tcBorders>
              <w:top w:val="single" w:sz="12" w:space="0" w:color="auto"/>
              <w:left w:val="nil"/>
              <w:bottom w:val="single" w:sz="6" w:space="0" w:color="auto"/>
              <w:right w:val="nil"/>
            </w:tcBorders>
            <w:hideMark/>
          </w:tcPr>
          <w:p w:rsidR="000F6418" w:rsidRPr="00201636" w:rsidRDefault="000F6418">
            <w:pPr>
              <w:pStyle w:val="TableHeading"/>
              <w:rPr>
                <w:lang w:eastAsia="en-US"/>
              </w:rPr>
            </w:pPr>
            <w:r w:rsidRPr="00201636">
              <w:rPr>
                <w:lang w:eastAsia="en-US"/>
              </w:rPr>
              <w:t>Countries subject to DCT rates of duty</w:t>
            </w:r>
          </w:p>
        </w:tc>
      </w:tr>
      <w:tr w:rsidR="000F6418" w:rsidRPr="00201636" w:rsidTr="00835D6B">
        <w:trPr>
          <w:cantSplit/>
          <w:tblHeader/>
        </w:trPr>
        <w:tc>
          <w:tcPr>
            <w:tcW w:w="3493"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1</w:t>
            </w:r>
            <w:r w:rsidRPr="00201636">
              <w:rPr>
                <w:lang w:eastAsia="en-US"/>
              </w:rPr>
              <w:br/>
              <w:t>Country</w:t>
            </w:r>
          </w:p>
        </w:tc>
        <w:tc>
          <w:tcPr>
            <w:tcW w:w="1507"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2</w:t>
            </w:r>
            <w:r w:rsidRPr="00201636">
              <w:rPr>
                <w:lang w:eastAsia="en-US"/>
              </w:rPr>
              <w:br/>
              <w:t>Abbreviation</w:t>
            </w:r>
          </w:p>
        </w:tc>
      </w:tr>
      <w:tr w:rsidR="000F6418" w:rsidRPr="00201636" w:rsidTr="00835D6B">
        <w:trPr>
          <w:cantSplit/>
        </w:trPr>
        <w:tc>
          <w:tcPr>
            <w:tcW w:w="3493"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Korea, Republic of</w:t>
            </w:r>
          </w:p>
        </w:tc>
        <w:tc>
          <w:tcPr>
            <w:tcW w:w="1507" w:type="pct"/>
            <w:tcBorders>
              <w:top w:val="single" w:sz="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KR</w:t>
            </w:r>
          </w:p>
        </w:tc>
      </w:tr>
      <w:tr w:rsidR="000F6418" w:rsidRPr="00201636" w:rsidTr="00835D6B">
        <w:trPr>
          <w:cantSplit/>
        </w:trPr>
        <w:tc>
          <w:tcPr>
            <w:tcW w:w="3493" w:type="pct"/>
            <w:tcBorders>
              <w:top w:val="single" w:sz="2" w:space="0" w:color="auto"/>
              <w:left w:val="nil"/>
              <w:bottom w:val="single" w:sz="12" w:space="0" w:color="auto"/>
              <w:right w:val="nil"/>
            </w:tcBorders>
            <w:hideMark/>
          </w:tcPr>
          <w:p w:rsidR="000F6418" w:rsidRPr="00201636" w:rsidRDefault="000F6418">
            <w:pPr>
              <w:pStyle w:val="Tabletext"/>
              <w:rPr>
                <w:lang w:eastAsia="en-US"/>
              </w:rPr>
            </w:pPr>
            <w:r w:rsidRPr="00201636">
              <w:rPr>
                <w:lang w:eastAsia="en-US"/>
              </w:rPr>
              <w:t>Singapore</w:t>
            </w:r>
          </w:p>
        </w:tc>
        <w:tc>
          <w:tcPr>
            <w:tcW w:w="1507" w:type="pct"/>
            <w:tcBorders>
              <w:top w:val="single" w:sz="2" w:space="0" w:color="auto"/>
              <w:left w:val="nil"/>
              <w:bottom w:val="single" w:sz="12" w:space="0" w:color="auto"/>
              <w:right w:val="nil"/>
            </w:tcBorders>
            <w:hideMark/>
          </w:tcPr>
          <w:p w:rsidR="000F6418" w:rsidRPr="00201636" w:rsidRDefault="000F6418">
            <w:pPr>
              <w:pStyle w:val="Tabletext"/>
              <w:rPr>
                <w:lang w:eastAsia="en-US"/>
              </w:rPr>
            </w:pPr>
            <w:r w:rsidRPr="00201636">
              <w:rPr>
                <w:lang w:eastAsia="en-US"/>
              </w:rPr>
              <w:t>SG</w:t>
            </w:r>
          </w:p>
        </w:tc>
      </w:tr>
    </w:tbl>
    <w:p w:rsidR="000F6418" w:rsidRPr="00201636" w:rsidRDefault="000F6418" w:rsidP="002040D1">
      <w:pPr>
        <w:pStyle w:val="ActHead3"/>
        <w:pageBreakBefore/>
      </w:pPr>
      <w:bookmarkStart w:id="24" w:name="_Toc535916289"/>
      <w:r w:rsidRPr="00201636">
        <w:rPr>
          <w:rStyle w:val="CharDivNo"/>
        </w:rPr>
        <w:lastRenderedPageBreak/>
        <w:t>Division</w:t>
      </w:r>
      <w:r w:rsidR="00201636" w:rsidRPr="00201636">
        <w:rPr>
          <w:rStyle w:val="CharDivNo"/>
        </w:rPr>
        <w:t> </w:t>
      </w:r>
      <w:r w:rsidRPr="00201636">
        <w:rPr>
          <w:rStyle w:val="CharDivNo"/>
        </w:rPr>
        <w:t>2</w:t>
      </w:r>
      <w:r w:rsidRPr="00201636">
        <w:t>—</w:t>
      </w:r>
      <w:r w:rsidRPr="00201636">
        <w:rPr>
          <w:rStyle w:val="CharDivText"/>
        </w:rPr>
        <w:t>Places subject to DCT rates of duty</w:t>
      </w:r>
      <w:bookmarkEnd w:id="24"/>
    </w:p>
    <w:p w:rsidR="000F6418" w:rsidRPr="00201636" w:rsidRDefault="000F6418" w:rsidP="000F6418">
      <w:pPr>
        <w:pStyle w:val="Tabletext"/>
      </w:pPr>
    </w:p>
    <w:tbl>
      <w:tblPr>
        <w:tblW w:w="5000" w:type="pct"/>
        <w:tblLook w:val="04A0" w:firstRow="1" w:lastRow="0" w:firstColumn="1" w:lastColumn="0" w:noHBand="0" w:noVBand="1"/>
      </w:tblPr>
      <w:tblGrid>
        <w:gridCol w:w="5919"/>
        <w:gridCol w:w="2610"/>
      </w:tblGrid>
      <w:tr w:rsidR="000F6418" w:rsidRPr="00201636" w:rsidTr="00835D6B">
        <w:trPr>
          <w:cantSplit/>
          <w:tblHeader/>
        </w:trPr>
        <w:tc>
          <w:tcPr>
            <w:tcW w:w="5000" w:type="pct"/>
            <w:gridSpan w:val="2"/>
            <w:tcBorders>
              <w:top w:val="single" w:sz="12" w:space="0" w:color="auto"/>
              <w:left w:val="nil"/>
              <w:bottom w:val="single" w:sz="6" w:space="0" w:color="auto"/>
              <w:right w:val="nil"/>
            </w:tcBorders>
            <w:hideMark/>
          </w:tcPr>
          <w:p w:rsidR="000F6418" w:rsidRPr="00201636" w:rsidRDefault="000F6418">
            <w:pPr>
              <w:pStyle w:val="TableHeading"/>
              <w:rPr>
                <w:lang w:eastAsia="en-US"/>
              </w:rPr>
            </w:pPr>
            <w:r w:rsidRPr="00201636">
              <w:rPr>
                <w:lang w:eastAsia="en-US"/>
              </w:rPr>
              <w:t>Places subject to DCT rates of duty</w:t>
            </w:r>
          </w:p>
        </w:tc>
      </w:tr>
      <w:tr w:rsidR="000F6418" w:rsidRPr="00201636" w:rsidTr="00835D6B">
        <w:trPr>
          <w:cantSplit/>
          <w:tblHeader/>
        </w:trPr>
        <w:tc>
          <w:tcPr>
            <w:tcW w:w="3470"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1</w:t>
            </w:r>
            <w:r w:rsidRPr="00201636">
              <w:rPr>
                <w:lang w:eastAsia="en-US"/>
              </w:rPr>
              <w:br/>
              <w:t>Place</w:t>
            </w:r>
          </w:p>
        </w:tc>
        <w:tc>
          <w:tcPr>
            <w:tcW w:w="1530" w:type="pct"/>
            <w:tcBorders>
              <w:top w:val="single" w:sz="6" w:space="0" w:color="auto"/>
              <w:left w:val="nil"/>
              <w:bottom w:val="single" w:sz="12" w:space="0" w:color="auto"/>
              <w:right w:val="nil"/>
            </w:tcBorders>
            <w:hideMark/>
          </w:tcPr>
          <w:p w:rsidR="000F6418" w:rsidRPr="00201636" w:rsidRDefault="000F6418">
            <w:pPr>
              <w:pStyle w:val="TableHeading"/>
              <w:rPr>
                <w:lang w:eastAsia="en-US"/>
              </w:rPr>
            </w:pPr>
            <w:r w:rsidRPr="00201636">
              <w:rPr>
                <w:lang w:eastAsia="en-US"/>
              </w:rPr>
              <w:t>Column 2</w:t>
            </w:r>
            <w:r w:rsidRPr="00201636">
              <w:rPr>
                <w:lang w:eastAsia="en-US"/>
              </w:rPr>
              <w:br/>
              <w:t>Abbreviation</w:t>
            </w:r>
          </w:p>
        </w:tc>
      </w:tr>
      <w:tr w:rsidR="000F6418" w:rsidRPr="00201636" w:rsidTr="00835D6B">
        <w:trPr>
          <w:cantSplit/>
        </w:trPr>
        <w:tc>
          <w:tcPr>
            <w:tcW w:w="3470" w:type="pct"/>
            <w:tcBorders>
              <w:top w:val="single" w:sz="1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Hong Kong</w:t>
            </w:r>
          </w:p>
        </w:tc>
        <w:tc>
          <w:tcPr>
            <w:tcW w:w="1530" w:type="pct"/>
            <w:tcBorders>
              <w:top w:val="single" w:sz="12" w:space="0" w:color="auto"/>
              <w:left w:val="nil"/>
              <w:bottom w:val="single" w:sz="2" w:space="0" w:color="auto"/>
              <w:right w:val="nil"/>
            </w:tcBorders>
            <w:hideMark/>
          </w:tcPr>
          <w:p w:rsidR="000F6418" w:rsidRPr="00201636" w:rsidRDefault="000F6418">
            <w:pPr>
              <w:pStyle w:val="Tabletext"/>
              <w:rPr>
                <w:lang w:eastAsia="en-US"/>
              </w:rPr>
            </w:pPr>
            <w:r w:rsidRPr="00201636">
              <w:rPr>
                <w:lang w:eastAsia="en-US"/>
              </w:rPr>
              <w:t>HK</w:t>
            </w:r>
          </w:p>
        </w:tc>
      </w:tr>
      <w:tr w:rsidR="000F6418" w:rsidRPr="00201636" w:rsidTr="00835D6B">
        <w:trPr>
          <w:cantSplit/>
        </w:trPr>
        <w:tc>
          <w:tcPr>
            <w:tcW w:w="3470" w:type="pct"/>
            <w:tcBorders>
              <w:top w:val="single" w:sz="2" w:space="0" w:color="auto"/>
              <w:left w:val="nil"/>
              <w:bottom w:val="single" w:sz="12" w:space="0" w:color="auto"/>
              <w:right w:val="nil"/>
            </w:tcBorders>
            <w:hideMark/>
          </w:tcPr>
          <w:p w:rsidR="000F6418" w:rsidRPr="00201636" w:rsidRDefault="000F6418">
            <w:pPr>
              <w:pStyle w:val="Tabletext"/>
              <w:rPr>
                <w:lang w:eastAsia="en-US"/>
              </w:rPr>
            </w:pPr>
            <w:r w:rsidRPr="00201636">
              <w:rPr>
                <w:lang w:eastAsia="en-US"/>
              </w:rPr>
              <w:t>Taiwan Province</w:t>
            </w:r>
          </w:p>
        </w:tc>
        <w:tc>
          <w:tcPr>
            <w:tcW w:w="1530" w:type="pct"/>
            <w:tcBorders>
              <w:top w:val="single" w:sz="2" w:space="0" w:color="auto"/>
              <w:left w:val="nil"/>
              <w:bottom w:val="single" w:sz="12" w:space="0" w:color="auto"/>
              <w:right w:val="nil"/>
            </w:tcBorders>
            <w:hideMark/>
          </w:tcPr>
          <w:p w:rsidR="000F6418" w:rsidRPr="00201636" w:rsidRDefault="000F6418">
            <w:pPr>
              <w:pStyle w:val="Tabletext"/>
              <w:rPr>
                <w:lang w:eastAsia="en-US"/>
              </w:rPr>
            </w:pPr>
            <w:r w:rsidRPr="00201636">
              <w:rPr>
                <w:lang w:eastAsia="en-US"/>
              </w:rPr>
              <w:t>TW</w:t>
            </w:r>
          </w:p>
        </w:tc>
      </w:tr>
    </w:tbl>
    <w:p w:rsidR="00835D6B" w:rsidRPr="00201636" w:rsidRDefault="00835D6B" w:rsidP="00835D6B">
      <w:pPr>
        <w:sectPr w:rsidR="00835D6B" w:rsidRPr="00201636" w:rsidSect="000D6705">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rsidR="00E65F56" w:rsidRPr="00201636" w:rsidRDefault="00E65F56" w:rsidP="00C94472">
      <w:pPr>
        <w:pStyle w:val="ActHead1"/>
        <w:pageBreakBefore/>
      </w:pPr>
      <w:bookmarkStart w:id="25" w:name="_Toc535916290"/>
      <w:r w:rsidRPr="00201636">
        <w:rPr>
          <w:rStyle w:val="CharChapNo"/>
        </w:rPr>
        <w:lastRenderedPageBreak/>
        <w:t>Schedule</w:t>
      </w:r>
      <w:r w:rsidR="00201636" w:rsidRPr="00201636">
        <w:rPr>
          <w:rStyle w:val="CharChapNo"/>
        </w:rPr>
        <w:t> </w:t>
      </w:r>
      <w:r w:rsidRPr="00201636">
        <w:rPr>
          <w:rStyle w:val="CharChapNo"/>
        </w:rPr>
        <w:t>1B</w:t>
      </w:r>
      <w:r w:rsidR="00C94472" w:rsidRPr="00201636">
        <w:t>—</w:t>
      </w:r>
      <w:r w:rsidRPr="00201636">
        <w:rPr>
          <w:rStyle w:val="CharChapText"/>
        </w:rPr>
        <w:t>Prescribed goods for Schedule</w:t>
      </w:r>
      <w:r w:rsidR="00201636" w:rsidRPr="00201636">
        <w:rPr>
          <w:rStyle w:val="CharChapText"/>
        </w:rPr>
        <w:t> </w:t>
      </w:r>
      <w:r w:rsidRPr="00201636">
        <w:rPr>
          <w:rStyle w:val="CharChapText"/>
        </w:rPr>
        <w:t>7 items</w:t>
      </w:r>
      <w:bookmarkEnd w:id="25"/>
    </w:p>
    <w:p w:rsidR="00E65F56" w:rsidRPr="00201636" w:rsidRDefault="00E65F56" w:rsidP="00C94472">
      <w:pPr>
        <w:pStyle w:val="notemargin"/>
      </w:pPr>
      <w:r w:rsidRPr="00201636">
        <w:t>(regulation</w:t>
      </w:r>
      <w:r w:rsidR="00201636">
        <w:t> </w:t>
      </w:r>
      <w:r w:rsidRPr="00201636">
        <w:t>4B)</w:t>
      </w:r>
    </w:p>
    <w:p w:rsidR="00E65F56" w:rsidRPr="00201636" w:rsidRDefault="00C94472" w:rsidP="00E65F56">
      <w:pPr>
        <w:pStyle w:val="Header"/>
      </w:pPr>
      <w:r w:rsidRPr="00201636">
        <w:rPr>
          <w:rStyle w:val="CharPartNo"/>
        </w:rPr>
        <w:t xml:space="preserve"> </w:t>
      </w:r>
      <w:r w:rsidRPr="00201636">
        <w:rPr>
          <w:rStyle w:val="CharPartText"/>
        </w:rPr>
        <w:t xml:space="preserve"> </w:t>
      </w:r>
    </w:p>
    <w:p w:rsidR="00C94472" w:rsidRPr="00201636" w:rsidRDefault="00C94472" w:rsidP="00C94472">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88"/>
        <w:gridCol w:w="1339"/>
        <w:gridCol w:w="4120"/>
        <w:gridCol w:w="2282"/>
      </w:tblGrid>
      <w:tr w:rsidR="00E65F56" w:rsidRPr="00201636" w:rsidTr="00835D6B">
        <w:trPr>
          <w:tblHeader/>
        </w:trPr>
        <w:tc>
          <w:tcPr>
            <w:tcW w:w="462" w:type="pct"/>
            <w:tcBorders>
              <w:top w:val="single" w:sz="12" w:space="0" w:color="auto"/>
              <w:bottom w:val="single" w:sz="12" w:space="0" w:color="auto"/>
            </w:tcBorders>
            <w:shd w:val="clear" w:color="auto" w:fill="auto"/>
          </w:tcPr>
          <w:p w:rsidR="00E65F56" w:rsidRPr="00201636" w:rsidRDefault="00E65F56" w:rsidP="00C94472">
            <w:pPr>
              <w:pStyle w:val="TableHeading"/>
            </w:pPr>
            <w:r w:rsidRPr="00201636">
              <w:t>Item</w:t>
            </w:r>
          </w:p>
        </w:tc>
        <w:tc>
          <w:tcPr>
            <w:tcW w:w="785" w:type="pct"/>
            <w:tcBorders>
              <w:top w:val="single" w:sz="12" w:space="0" w:color="auto"/>
              <w:bottom w:val="single" w:sz="12" w:space="0" w:color="auto"/>
            </w:tcBorders>
            <w:shd w:val="clear" w:color="auto" w:fill="auto"/>
          </w:tcPr>
          <w:p w:rsidR="00E65F56" w:rsidRPr="00201636" w:rsidRDefault="00E65F56" w:rsidP="00C94472">
            <w:pPr>
              <w:pStyle w:val="TableHeading"/>
            </w:pPr>
            <w:r w:rsidRPr="00201636">
              <w:t>Schedule</w:t>
            </w:r>
            <w:r w:rsidR="00201636">
              <w:t> </w:t>
            </w:r>
            <w:r w:rsidRPr="00201636">
              <w:t>7 item</w:t>
            </w:r>
          </w:p>
        </w:tc>
        <w:tc>
          <w:tcPr>
            <w:tcW w:w="2415" w:type="pct"/>
            <w:tcBorders>
              <w:top w:val="single" w:sz="12" w:space="0" w:color="auto"/>
              <w:bottom w:val="single" w:sz="12" w:space="0" w:color="auto"/>
            </w:tcBorders>
            <w:shd w:val="clear" w:color="auto" w:fill="auto"/>
          </w:tcPr>
          <w:p w:rsidR="00E65F56" w:rsidRPr="00201636" w:rsidRDefault="00E65F56" w:rsidP="00C94472">
            <w:pPr>
              <w:pStyle w:val="TableHeading"/>
            </w:pPr>
            <w:r w:rsidRPr="00201636">
              <w:t>Prescribed goods</w:t>
            </w:r>
          </w:p>
        </w:tc>
        <w:tc>
          <w:tcPr>
            <w:tcW w:w="1338" w:type="pct"/>
            <w:tcBorders>
              <w:top w:val="single" w:sz="12" w:space="0" w:color="auto"/>
              <w:bottom w:val="single" w:sz="12" w:space="0" w:color="auto"/>
            </w:tcBorders>
            <w:shd w:val="clear" w:color="auto" w:fill="auto"/>
          </w:tcPr>
          <w:p w:rsidR="00E65F56" w:rsidRPr="00201636" w:rsidRDefault="00E65F56" w:rsidP="00C94472">
            <w:pPr>
              <w:pStyle w:val="TableHeading"/>
            </w:pPr>
            <w:r w:rsidRPr="00201636">
              <w:t>Tariff classification in Schedule</w:t>
            </w:r>
            <w:r w:rsidR="00201636">
              <w:t> </w:t>
            </w:r>
            <w:r w:rsidRPr="00201636">
              <w:t>3 to Act</w:t>
            </w:r>
          </w:p>
        </w:tc>
      </w:tr>
      <w:tr w:rsidR="00E65F56" w:rsidRPr="00201636" w:rsidTr="00835D6B">
        <w:tc>
          <w:tcPr>
            <w:tcW w:w="462" w:type="pct"/>
            <w:tcBorders>
              <w:top w:val="single" w:sz="12" w:space="0" w:color="auto"/>
              <w:bottom w:val="single" w:sz="12" w:space="0" w:color="auto"/>
            </w:tcBorders>
            <w:shd w:val="clear" w:color="auto" w:fill="auto"/>
          </w:tcPr>
          <w:p w:rsidR="00E65F56" w:rsidRPr="00201636" w:rsidRDefault="00E65F56" w:rsidP="00C94472">
            <w:pPr>
              <w:pStyle w:val="Tabletext"/>
            </w:pPr>
            <w:r w:rsidRPr="00201636">
              <w:t>1</w:t>
            </w:r>
          </w:p>
        </w:tc>
        <w:tc>
          <w:tcPr>
            <w:tcW w:w="785" w:type="pct"/>
            <w:tcBorders>
              <w:top w:val="single" w:sz="12" w:space="0" w:color="auto"/>
              <w:bottom w:val="single" w:sz="12" w:space="0" w:color="auto"/>
            </w:tcBorders>
            <w:shd w:val="clear" w:color="auto" w:fill="auto"/>
          </w:tcPr>
          <w:p w:rsidR="00E65F56" w:rsidRPr="00201636" w:rsidRDefault="00E65F56" w:rsidP="00C94472">
            <w:pPr>
              <w:pStyle w:val="Tabletext"/>
            </w:pPr>
            <w:r w:rsidRPr="00201636">
              <w:t>674</w:t>
            </w:r>
          </w:p>
        </w:tc>
        <w:tc>
          <w:tcPr>
            <w:tcW w:w="2415" w:type="pct"/>
            <w:tcBorders>
              <w:top w:val="single" w:sz="12" w:space="0" w:color="auto"/>
              <w:bottom w:val="single" w:sz="12" w:space="0" w:color="auto"/>
            </w:tcBorders>
            <w:shd w:val="clear" w:color="auto" w:fill="auto"/>
          </w:tcPr>
          <w:p w:rsidR="00E65F56" w:rsidRPr="00201636" w:rsidRDefault="00E65F56" w:rsidP="00C94472">
            <w:pPr>
              <w:pStyle w:val="Tabletext"/>
            </w:pPr>
            <w:r w:rsidRPr="00201636">
              <w:t>Goods, other than non</w:t>
            </w:r>
            <w:r w:rsidR="00201636">
              <w:noBreakHyphen/>
            </w:r>
            <w:r w:rsidRPr="00201636">
              <w:t>wovens</w:t>
            </w:r>
          </w:p>
        </w:tc>
        <w:tc>
          <w:tcPr>
            <w:tcW w:w="1338" w:type="pct"/>
            <w:tcBorders>
              <w:top w:val="single" w:sz="12" w:space="0" w:color="auto"/>
              <w:bottom w:val="single" w:sz="12" w:space="0" w:color="auto"/>
            </w:tcBorders>
            <w:shd w:val="clear" w:color="auto" w:fill="auto"/>
          </w:tcPr>
          <w:p w:rsidR="00E65F56" w:rsidRPr="00201636" w:rsidRDefault="00E65F56" w:rsidP="00C94472">
            <w:pPr>
              <w:pStyle w:val="Tabletext"/>
            </w:pPr>
            <w:r w:rsidRPr="00201636">
              <w:t>9619.00.90</w:t>
            </w:r>
          </w:p>
        </w:tc>
      </w:tr>
    </w:tbl>
    <w:p w:rsidR="00FA1AA6" w:rsidRPr="00201636" w:rsidRDefault="00FA1AA6" w:rsidP="00C94472">
      <w:pPr>
        <w:pStyle w:val="ActHead1"/>
        <w:pageBreakBefore/>
      </w:pPr>
      <w:bookmarkStart w:id="26" w:name="_Toc535916291"/>
      <w:r w:rsidRPr="00201636">
        <w:rPr>
          <w:rStyle w:val="CharChapNo"/>
        </w:rPr>
        <w:lastRenderedPageBreak/>
        <w:t>Schedule</w:t>
      </w:r>
      <w:r w:rsidR="00201636" w:rsidRPr="00201636">
        <w:rPr>
          <w:rStyle w:val="CharChapNo"/>
        </w:rPr>
        <w:t> </w:t>
      </w:r>
      <w:r w:rsidRPr="00201636">
        <w:rPr>
          <w:rStyle w:val="CharChapNo"/>
        </w:rPr>
        <w:t>2</w:t>
      </w:r>
      <w:r w:rsidR="00C94472" w:rsidRPr="00201636">
        <w:t>—</w:t>
      </w:r>
      <w:r w:rsidRPr="00201636">
        <w:rPr>
          <w:rStyle w:val="CharChapText"/>
        </w:rPr>
        <w:t>Prescribed goods for certain Schedule</w:t>
      </w:r>
      <w:r w:rsidR="00201636" w:rsidRPr="00201636">
        <w:rPr>
          <w:rStyle w:val="CharChapText"/>
        </w:rPr>
        <w:t> </w:t>
      </w:r>
      <w:r w:rsidRPr="00201636">
        <w:rPr>
          <w:rStyle w:val="CharChapText"/>
        </w:rPr>
        <w:t>8 items</w:t>
      </w:r>
      <w:bookmarkEnd w:id="26"/>
    </w:p>
    <w:p w:rsidR="00FA1AA6" w:rsidRPr="00201636" w:rsidRDefault="00FA1AA6" w:rsidP="00C94472">
      <w:pPr>
        <w:pStyle w:val="notemargin"/>
      </w:pPr>
      <w:r w:rsidRPr="00201636">
        <w:t>(regulation</w:t>
      </w:r>
      <w:r w:rsidR="00201636">
        <w:t> </w:t>
      </w:r>
      <w:r w:rsidRPr="00201636">
        <w:t>5)</w:t>
      </w:r>
    </w:p>
    <w:p w:rsidR="00FA1AA6" w:rsidRPr="00201636" w:rsidRDefault="00C94472" w:rsidP="00FA1AA6">
      <w:pPr>
        <w:pStyle w:val="Header"/>
      </w:pPr>
      <w:r w:rsidRPr="00201636">
        <w:rPr>
          <w:rStyle w:val="CharPartNo"/>
        </w:rPr>
        <w:t xml:space="preserve"> </w:t>
      </w:r>
      <w:r w:rsidRPr="00201636">
        <w:rPr>
          <w:rStyle w:val="CharPartText"/>
        </w:rPr>
        <w:t xml:space="preserve"> </w:t>
      </w:r>
    </w:p>
    <w:p w:rsidR="00C94472" w:rsidRPr="00201636" w:rsidRDefault="00C94472" w:rsidP="00C94472">
      <w:pPr>
        <w:pStyle w:val="Tabletext"/>
      </w:pPr>
    </w:p>
    <w:tbl>
      <w:tblPr>
        <w:tblW w:w="5000" w:type="pct"/>
        <w:tblBorders>
          <w:top w:val="single" w:sz="4" w:space="0" w:color="auto"/>
          <w:bottom w:val="single" w:sz="2" w:space="0" w:color="auto"/>
          <w:insideH w:val="single" w:sz="2" w:space="0" w:color="auto"/>
        </w:tblBorders>
        <w:tblLook w:val="01E0" w:firstRow="1" w:lastRow="1" w:firstColumn="1" w:lastColumn="1" w:noHBand="0" w:noVBand="0"/>
      </w:tblPr>
      <w:tblGrid>
        <w:gridCol w:w="720"/>
        <w:gridCol w:w="1428"/>
        <w:gridCol w:w="4109"/>
        <w:gridCol w:w="2272"/>
      </w:tblGrid>
      <w:tr w:rsidR="00FA1AA6" w:rsidRPr="00201636" w:rsidTr="00835D6B">
        <w:trPr>
          <w:tblHeader/>
        </w:trPr>
        <w:tc>
          <w:tcPr>
            <w:tcW w:w="422" w:type="pct"/>
            <w:tcBorders>
              <w:top w:val="single" w:sz="12" w:space="0" w:color="auto"/>
              <w:bottom w:val="single" w:sz="12" w:space="0" w:color="auto"/>
            </w:tcBorders>
            <w:shd w:val="clear" w:color="auto" w:fill="auto"/>
          </w:tcPr>
          <w:p w:rsidR="00FA1AA6" w:rsidRPr="00201636" w:rsidRDefault="00FA1AA6" w:rsidP="00C94472">
            <w:pPr>
              <w:pStyle w:val="TableHeading"/>
            </w:pPr>
            <w:r w:rsidRPr="00201636">
              <w:t>Item</w:t>
            </w:r>
          </w:p>
        </w:tc>
        <w:tc>
          <w:tcPr>
            <w:tcW w:w="837" w:type="pct"/>
            <w:tcBorders>
              <w:top w:val="single" w:sz="12" w:space="0" w:color="auto"/>
              <w:bottom w:val="single" w:sz="12" w:space="0" w:color="auto"/>
            </w:tcBorders>
            <w:shd w:val="clear" w:color="auto" w:fill="auto"/>
          </w:tcPr>
          <w:p w:rsidR="00FA1AA6" w:rsidRPr="00201636" w:rsidRDefault="00FA1AA6" w:rsidP="00C94472">
            <w:pPr>
              <w:pStyle w:val="TableHeading"/>
            </w:pPr>
            <w:r w:rsidRPr="00201636">
              <w:t>Schedule</w:t>
            </w:r>
            <w:r w:rsidR="00201636">
              <w:t> </w:t>
            </w:r>
            <w:r w:rsidRPr="00201636">
              <w:t>8 item</w:t>
            </w:r>
          </w:p>
        </w:tc>
        <w:tc>
          <w:tcPr>
            <w:tcW w:w="2409" w:type="pct"/>
            <w:tcBorders>
              <w:top w:val="single" w:sz="12" w:space="0" w:color="auto"/>
              <w:bottom w:val="single" w:sz="12" w:space="0" w:color="auto"/>
            </w:tcBorders>
            <w:shd w:val="clear" w:color="auto" w:fill="auto"/>
          </w:tcPr>
          <w:p w:rsidR="00FA1AA6" w:rsidRPr="00201636" w:rsidRDefault="00FA1AA6" w:rsidP="00C94472">
            <w:pPr>
              <w:pStyle w:val="TableHeading"/>
            </w:pPr>
            <w:r w:rsidRPr="00201636">
              <w:t>Prescribed goods</w:t>
            </w:r>
          </w:p>
        </w:tc>
        <w:tc>
          <w:tcPr>
            <w:tcW w:w="1332" w:type="pct"/>
            <w:tcBorders>
              <w:top w:val="single" w:sz="12" w:space="0" w:color="auto"/>
              <w:bottom w:val="single" w:sz="12" w:space="0" w:color="auto"/>
            </w:tcBorders>
            <w:shd w:val="clear" w:color="auto" w:fill="auto"/>
          </w:tcPr>
          <w:p w:rsidR="00FA1AA6" w:rsidRPr="00201636" w:rsidRDefault="00FA1AA6" w:rsidP="00C94472">
            <w:pPr>
              <w:pStyle w:val="TableHeading"/>
            </w:pPr>
            <w:r w:rsidRPr="00201636">
              <w:t>Tariff classification in Schedule</w:t>
            </w:r>
            <w:r w:rsidR="00201636">
              <w:t> </w:t>
            </w:r>
            <w:r w:rsidRPr="00201636">
              <w:t>3 to Act</w:t>
            </w:r>
          </w:p>
        </w:tc>
      </w:tr>
      <w:tr w:rsidR="00FA1AA6" w:rsidRPr="00201636" w:rsidTr="00835D6B">
        <w:tc>
          <w:tcPr>
            <w:tcW w:w="422" w:type="pct"/>
            <w:tcBorders>
              <w:top w:val="single" w:sz="12" w:space="0" w:color="auto"/>
            </w:tcBorders>
            <w:shd w:val="clear" w:color="auto" w:fill="auto"/>
          </w:tcPr>
          <w:p w:rsidR="00FA1AA6" w:rsidRPr="00201636" w:rsidRDefault="00FA1AA6" w:rsidP="00C94472">
            <w:pPr>
              <w:pStyle w:val="Tabletext"/>
            </w:pPr>
            <w:r w:rsidRPr="00201636">
              <w:t>1</w:t>
            </w:r>
          </w:p>
        </w:tc>
        <w:tc>
          <w:tcPr>
            <w:tcW w:w="837" w:type="pct"/>
            <w:tcBorders>
              <w:top w:val="single" w:sz="12" w:space="0" w:color="auto"/>
            </w:tcBorders>
            <w:shd w:val="clear" w:color="auto" w:fill="auto"/>
          </w:tcPr>
          <w:p w:rsidR="00FA1AA6" w:rsidRPr="00201636" w:rsidRDefault="00FA1AA6" w:rsidP="00C94472">
            <w:pPr>
              <w:pStyle w:val="Tabletext"/>
            </w:pPr>
            <w:r w:rsidRPr="00201636">
              <w:t>113</w:t>
            </w:r>
          </w:p>
        </w:tc>
        <w:tc>
          <w:tcPr>
            <w:tcW w:w="2409" w:type="pct"/>
            <w:tcBorders>
              <w:top w:val="single" w:sz="12" w:space="0" w:color="auto"/>
            </w:tcBorders>
            <w:shd w:val="clear" w:color="auto" w:fill="auto"/>
          </w:tcPr>
          <w:p w:rsidR="00FA1AA6" w:rsidRPr="00201636" w:rsidRDefault="00FA1AA6" w:rsidP="00C94472">
            <w:pPr>
              <w:pStyle w:val="Tabletext"/>
            </w:pPr>
            <w:r w:rsidRPr="00201636">
              <w:t>Sterile surgical or dental adhesion barriers, whether or not absorbable, in the forms described in 3920 of Schedule</w:t>
            </w:r>
            <w:r w:rsidR="00201636">
              <w:t> </w:t>
            </w:r>
            <w:r w:rsidRPr="00201636">
              <w:t>3 to the Act, of polymers of ethylene</w:t>
            </w:r>
          </w:p>
        </w:tc>
        <w:tc>
          <w:tcPr>
            <w:tcW w:w="1332" w:type="pct"/>
            <w:tcBorders>
              <w:top w:val="single" w:sz="12" w:space="0" w:color="auto"/>
            </w:tcBorders>
            <w:shd w:val="clear" w:color="auto" w:fill="auto"/>
          </w:tcPr>
          <w:p w:rsidR="00FA1AA6" w:rsidRPr="00201636" w:rsidRDefault="00FA1AA6" w:rsidP="00C94472">
            <w:pPr>
              <w:pStyle w:val="Tabletext"/>
            </w:pPr>
            <w:r w:rsidRPr="00201636">
              <w:t>3006.10.12</w:t>
            </w:r>
          </w:p>
        </w:tc>
      </w:tr>
      <w:tr w:rsidR="00FA1AA6" w:rsidRPr="00201636" w:rsidTr="00835D6B">
        <w:tc>
          <w:tcPr>
            <w:tcW w:w="422" w:type="pct"/>
            <w:shd w:val="clear" w:color="auto" w:fill="auto"/>
          </w:tcPr>
          <w:p w:rsidR="00FA1AA6" w:rsidRPr="00201636" w:rsidRDefault="00FA1AA6" w:rsidP="00C94472">
            <w:pPr>
              <w:pStyle w:val="Tabletext"/>
            </w:pPr>
            <w:r w:rsidRPr="00201636">
              <w:t>2</w:t>
            </w:r>
          </w:p>
        </w:tc>
        <w:tc>
          <w:tcPr>
            <w:tcW w:w="837" w:type="pct"/>
            <w:shd w:val="clear" w:color="auto" w:fill="auto"/>
          </w:tcPr>
          <w:p w:rsidR="00FA1AA6" w:rsidRPr="00201636" w:rsidRDefault="00FA1AA6" w:rsidP="00C94472">
            <w:pPr>
              <w:pStyle w:val="Tabletext"/>
            </w:pPr>
            <w:r w:rsidRPr="00201636">
              <w:t>114</w:t>
            </w:r>
          </w:p>
        </w:tc>
        <w:tc>
          <w:tcPr>
            <w:tcW w:w="2409" w:type="pct"/>
            <w:shd w:val="clear" w:color="auto" w:fill="auto"/>
          </w:tcPr>
          <w:p w:rsidR="00FA1AA6" w:rsidRPr="00201636" w:rsidRDefault="00FA1AA6" w:rsidP="00C94472">
            <w:pPr>
              <w:pStyle w:val="Tabletext"/>
            </w:pPr>
            <w:r w:rsidRPr="00201636">
              <w:t>Sterile surgical or dental adhesion barriers, whether or not absorbable, in the forms described in 3920 of Schedule</w:t>
            </w:r>
            <w:r w:rsidR="00201636">
              <w:t> </w:t>
            </w:r>
            <w:r w:rsidRPr="00201636">
              <w:t>3 to the Act, other than goods of:</w:t>
            </w:r>
          </w:p>
          <w:p w:rsidR="00FA1AA6" w:rsidRPr="00201636" w:rsidRDefault="00FA1AA6" w:rsidP="004B1043">
            <w:pPr>
              <w:pStyle w:val="Tablea"/>
            </w:pPr>
            <w:r w:rsidRPr="00201636">
              <w:t>(a</w:t>
            </w:r>
            <w:r w:rsidR="00C94472" w:rsidRPr="00201636">
              <w:t xml:space="preserve">) </w:t>
            </w:r>
            <w:r w:rsidRPr="00201636">
              <w:t>polymers of propylene; or</w:t>
            </w:r>
          </w:p>
          <w:p w:rsidR="00FA1AA6" w:rsidRPr="00201636" w:rsidRDefault="00FA1AA6" w:rsidP="004B1043">
            <w:pPr>
              <w:pStyle w:val="Tablea"/>
            </w:pPr>
            <w:r w:rsidRPr="00201636">
              <w:t>(b</w:t>
            </w:r>
            <w:r w:rsidR="00C94472" w:rsidRPr="00201636">
              <w:t xml:space="preserve">) </w:t>
            </w:r>
            <w:r w:rsidRPr="00201636">
              <w:t>polycarbonates; or</w:t>
            </w:r>
          </w:p>
          <w:p w:rsidR="00FA1AA6" w:rsidRPr="00201636" w:rsidRDefault="00FA1AA6" w:rsidP="004B1043">
            <w:pPr>
              <w:pStyle w:val="Tablea"/>
            </w:pPr>
            <w:r w:rsidRPr="00201636">
              <w:t>(c) alkyd resins; or</w:t>
            </w:r>
          </w:p>
          <w:p w:rsidR="00FA1AA6" w:rsidRPr="00201636" w:rsidRDefault="00FA1AA6" w:rsidP="004B1043">
            <w:pPr>
              <w:pStyle w:val="Tablea"/>
            </w:pPr>
            <w:r w:rsidRPr="00201636">
              <w:t>(d</w:t>
            </w:r>
            <w:r w:rsidR="00C94472" w:rsidRPr="00201636">
              <w:t xml:space="preserve">) </w:t>
            </w:r>
            <w:r w:rsidRPr="00201636">
              <w:t>polyesters; or</w:t>
            </w:r>
          </w:p>
          <w:p w:rsidR="00FA1AA6" w:rsidRPr="00201636" w:rsidRDefault="00FA1AA6" w:rsidP="004B1043">
            <w:pPr>
              <w:pStyle w:val="Tablea"/>
            </w:pPr>
            <w:r w:rsidRPr="00201636">
              <w:t>(e</w:t>
            </w:r>
            <w:r w:rsidR="00C94472" w:rsidRPr="00201636">
              <w:t xml:space="preserve">) </w:t>
            </w:r>
            <w:r w:rsidRPr="00201636">
              <w:t>acrylic polymers</w:t>
            </w:r>
          </w:p>
        </w:tc>
        <w:tc>
          <w:tcPr>
            <w:tcW w:w="1332" w:type="pct"/>
            <w:shd w:val="clear" w:color="auto" w:fill="auto"/>
          </w:tcPr>
          <w:p w:rsidR="00FA1AA6" w:rsidRPr="00201636" w:rsidRDefault="00FA1AA6" w:rsidP="00C94472">
            <w:pPr>
              <w:pStyle w:val="Tabletext"/>
            </w:pPr>
            <w:r w:rsidRPr="00201636">
              <w:t>3006.10.19</w:t>
            </w:r>
          </w:p>
        </w:tc>
      </w:tr>
      <w:tr w:rsidR="00DD43D7" w:rsidRPr="00201636" w:rsidTr="00835D6B">
        <w:tc>
          <w:tcPr>
            <w:tcW w:w="422" w:type="pct"/>
            <w:shd w:val="clear" w:color="auto" w:fill="auto"/>
          </w:tcPr>
          <w:p w:rsidR="00DD43D7" w:rsidRPr="00201636" w:rsidRDefault="00DD43D7" w:rsidP="00C94472">
            <w:pPr>
              <w:pStyle w:val="Tabletext"/>
            </w:pPr>
            <w:r w:rsidRPr="00201636">
              <w:t>3</w:t>
            </w:r>
          </w:p>
        </w:tc>
        <w:tc>
          <w:tcPr>
            <w:tcW w:w="837" w:type="pct"/>
            <w:shd w:val="clear" w:color="auto" w:fill="auto"/>
          </w:tcPr>
          <w:p w:rsidR="00DD43D7" w:rsidRPr="00201636" w:rsidRDefault="00DD43D7" w:rsidP="00C94472">
            <w:pPr>
              <w:pStyle w:val="Tabletext"/>
            </w:pPr>
            <w:r w:rsidRPr="00201636">
              <w:t>123</w:t>
            </w:r>
          </w:p>
        </w:tc>
        <w:tc>
          <w:tcPr>
            <w:tcW w:w="2409" w:type="pct"/>
            <w:shd w:val="clear" w:color="auto" w:fill="auto"/>
          </w:tcPr>
          <w:p w:rsidR="00DD43D7" w:rsidRPr="00201636" w:rsidRDefault="00DD43D7" w:rsidP="00C94472">
            <w:pPr>
              <w:pStyle w:val="Tabletext"/>
            </w:pPr>
            <w:r w:rsidRPr="00201636">
              <w:t>Insecticides, herbicides, anti</w:t>
            </w:r>
            <w:r w:rsidR="00201636">
              <w:noBreakHyphen/>
            </w:r>
            <w:r w:rsidRPr="00201636">
              <w:t>sprouting products and plant</w:t>
            </w:r>
            <w:r w:rsidR="00201636">
              <w:noBreakHyphen/>
            </w:r>
            <w:r w:rsidRPr="00201636">
              <w:t>growth regulators classified in 3808.52.90 of Schedule</w:t>
            </w:r>
            <w:r w:rsidR="00201636">
              <w:t> </w:t>
            </w:r>
            <w:r w:rsidRPr="00201636">
              <w:t>3 to the Act</w:t>
            </w:r>
          </w:p>
        </w:tc>
        <w:tc>
          <w:tcPr>
            <w:tcW w:w="1332" w:type="pct"/>
            <w:shd w:val="clear" w:color="auto" w:fill="auto"/>
          </w:tcPr>
          <w:p w:rsidR="00DD43D7" w:rsidRPr="00201636" w:rsidRDefault="00DD43D7" w:rsidP="00C94472">
            <w:pPr>
              <w:pStyle w:val="Tabletext"/>
            </w:pPr>
            <w:r w:rsidRPr="00201636">
              <w:t>3808.52.90</w:t>
            </w:r>
          </w:p>
        </w:tc>
      </w:tr>
      <w:tr w:rsidR="00DD43D7" w:rsidRPr="00201636" w:rsidTr="00835D6B">
        <w:tc>
          <w:tcPr>
            <w:tcW w:w="422" w:type="pct"/>
            <w:shd w:val="clear" w:color="auto" w:fill="auto"/>
          </w:tcPr>
          <w:p w:rsidR="00DD43D7" w:rsidRPr="00201636" w:rsidRDefault="00DD43D7" w:rsidP="00C94472">
            <w:pPr>
              <w:pStyle w:val="Tabletext"/>
            </w:pPr>
            <w:r w:rsidRPr="00201636">
              <w:t>3A</w:t>
            </w:r>
          </w:p>
        </w:tc>
        <w:tc>
          <w:tcPr>
            <w:tcW w:w="837" w:type="pct"/>
            <w:shd w:val="clear" w:color="auto" w:fill="auto"/>
          </w:tcPr>
          <w:p w:rsidR="00DD43D7" w:rsidRPr="00201636" w:rsidRDefault="00DD43D7" w:rsidP="00C94472">
            <w:pPr>
              <w:pStyle w:val="Tabletext"/>
            </w:pPr>
            <w:r w:rsidRPr="00201636">
              <w:t>123A</w:t>
            </w:r>
          </w:p>
        </w:tc>
        <w:tc>
          <w:tcPr>
            <w:tcW w:w="2409" w:type="pct"/>
            <w:shd w:val="clear" w:color="auto" w:fill="auto"/>
          </w:tcPr>
          <w:p w:rsidR="00DD43D7" w:rsidRPr="00201636" w:rsidRDefault="00DD43D7" w:rsidP="00C94472">
            <w:pPr>
              <w:pStyle w:val="Tabletext"/>
            </w:pPr>
            <w:r w:rsidRPr="00201636">
              <w:t>Insecticides, herbicides, anti</w:t>
            </w:r>
            <w:r w:rsidR="00201636">
              <w:noBreakHyphen/>
            </w:r>
            <w:r w:rsidRPr="00201636">
              <w:t>sprouting products and plant</w:t>
            </w:r>
            <w:r w:rsidR="00201636">
              <w:noBreakHyphen/>
            </w:r>
            <w:r w:rsidRPr="00201636">
              <w:t>growth regulators classified in 3808.59.90 of Schedule</w:t>
            </w:r>
            <w:r w:rsidR="00201636">
              <w:t> </w:t>
            </w:r>
            <w:r w:rsidRPr="00201636">
              <w:t>3 to the Act</w:t>
            </w:r>
          </w:p>
        </w:tc>
        <w:tc>
          <w:tcPr>
            <w:tcW w:w="1332" w:type="pct"/>
            <w:shd w:val="clear" w:color="auto" w:fill="auto"/>
          </w:tcPr>
          <w:p w:rsidR="00DD43D7" w:rsidRPr="00201636" w:rsidRDefault="00DD43D7" w:rsidP="00C94472">
            <w:pPr>
              <w:pStyle w:val="Tabletext"/>
            </w:pPr>
            <w:r w:rsidRPr="00201636">
              <w:t>3808.59.90</w:t>
            </w:r>
          </w:p>
        </w:tc>
      </w:tr>
      <w:tr w:rsidR="00FA1AA6" w:rsidRPr="00201636" w:rsidTr="00835D6B">
        <w:tc>
          <w:tcPr>
            <w:tcW w:w="422" w:type="pct"/>
            <w:shd w:val="clear" w:color="auto" w:fill="auto"/>
          </w:tcPr>
          <w:p w:rsidR="00FA1AA6" w:rsidRPr="00201636" w:rsidRDefault="00FA1AA6" w:rsidP="00C94472">
            <w:pPr>
              <w:pStyle w:val="Tabletext"/>
            </w:pPr>
            <w:r w:rsidRPr="00201636">
              <w:t>4</w:t>
            </w:r>
          </w:p>
        </w:tc>
        <w:tc>
          <w:tcPr>
            <w:tcW w:w="837" w:type="pct"/>
            <w:shd w:val="clear" w:color="auto" w:fill="auto"/>
          </w:tcPr>
          <w:p w:rsidR="00FA1AA6" w:rsidRPr="00201636" w:rsidRDefault="00FA1AA6" w:rsidP="00C94472">
            <w:pPr>
              <w:pStyle w:val="Tabletext"/>
            </w:pPr>
            <w:r w:rsidRPr="00201636">
              <w:t>143</w:t>
            </w:r>
          </w:p>
        </w:tc>
        <w:tc>
          <w:tcPr>
            <w:tcW w:w="2409" w:type="pct"/>
            <w:shd w:val="clear" w:color="auto" w:fill="auto"/>
          </w:tcPr>
          <w:p w:rsidR="00FA1AA6" w:rsidRPr="00201636" w:rsidRDefault="00FA1AA6" w:rsidP="00C94472">
            <w:pPr>
              <w:pStyle w:val="Tabletext"/>
            </w:pPr>
            <w:r w:rsidRPr="00201636">
              <w:t>Medium density fibreboard (MDF), as follows:</w:t>
            </w:r>
          </w:p>
          <w:p w:rsidR="00FA1AA6" w:rsidRPr="00201636" w:rsidRDefault="00FA1AA6" w:rsidP="00A16A11">
            <w:pPr>
              <w:pStyle w:val="Tablea"/>
            </w:pPr>
            <w:r w:rsidRPr="00201636">
              <w:t>(a</w:t>
            </w:r>
            <w:r w:rsidR="00C94472" w:rsidRPr="00201636">
              <w:t xml:space="preserve">) </w:t>
            </w:r>
            <w:r w:rsidRPr="00201636">
              <w:t xml:space="preserve">of </w:t>
            </w:r>
            <w:r w:rsidR="00A16A11" w:rsidRPr="00201636">
              <w:t>a thickness not exceeding 5 mm;</w:t>
            </w:r>
          </w:p>
          <w:p w:rsidR="00FA1AA6" w:rsidRPr="00201636" w:rsidRDefault="00FA1AA6" w:rsidP="00A16A11">
            <w:pPr>
              <w:pStyle w:val="Tablea"/>
            </w:pPr>
            <w:r w:rsidRPr="00201636">
              <w:t>(b</w:t>
            </w:r>
            <w:r w:rsidR="00C94472" w:rsidRPr="00201636">
              <w:t xml:space="preserve">) </w:t>
            </w:r>
            <w:r w:rsidRPr="00201636">
              <w:t>of a density exceeding 0.5 g/cm</w:t>
            </w:r>
            <w:r w:rsidRPr="00201636">
              <w:rPr>
                <w:vertAlign w:val="superscript"/>
              </w:rPr>
              <w:t>3</w:t>
            </w:r>
            <w:r w:rsidRPr="00201636">
              <w:t xml:space="preserve"> but not exceeding 0.8 g/cm</w:t>
            </w:r>
            <w:r w:rsidRPr="00201636">
              <w:rPr>
                <w:vertAlign w:val="superscript"/>
              </w:rPr>
              <w:t>3</w:t>
            </w:r>
            <w:r w:rsidR="00A16A11" w:rsidRPr="00201636">
              <w:t>;</w:t>
            </w:r>
          </w:p>
          <w:p w:rsidR="00FA1AA6" w:rsidRPr="00201636" w:rsidRDefault="00FA1AA6" w:rsidP="00A16A11">
            <w:pPr>
              <w:pStyle w:val="Tablea"/>
            </w:pPr>
            <w:r w:rsidRPr="00201636">
              <w:t>(c</w:t>
            </w:r>
            <w:r w:rsidR="00C94472" w:rsidRPr="00201636">
              <w:t xml:space="preserve">) </w:t>
            </w:r>
            <w:r w:rsidRPr="00201636">
              <w:t>mechanically worked or surface covered</w:t>
            </w:r>
          </w:p>
        </w:tc>
        <w:tc>
          <w:tcPr>
            <w:tcW w:w="1332" w:type="pct"/>
            <w:shd w:val="clear" w:color="auto" w:fill="auto"/>
          </w:tcPr>
          <w:p w:rsidR="00FA1AA6" w:rsidRPr="00201636" w:rsidRDefault="00FA1AA6" w:rsidP="00C94472">
            <w:pPr>
              <w:pStyle w:val="Tabletext"/>
            </w:pPr>
            <w:r w:rsidRPr="00201636">
              <w:t>4411.12.90</w:t>
            </w:r>
          </w:p>
        </w:tc>
      </w:tr>
      <w:tr w:rsidR="00FA1AA6" w:rsidRPr="00201636" w:rsidTr="00835D6B">
        <w:tc>
          <w:tcPr>
            <w:tcW w:w="422" w:type="pct"/>
            <w:shd w:val="clear" w:color="auto" w:fill="auto"/>
          </w:tcPr>
          <w:p w:rsidR="00FA1AA6" w:rsidRPr="00201636" w:rsidRDefault="00FA1AA6" w:rsidP="00C94472">
            <w:pPr>
              <w:pStyle w:val="Tabletext"/>
            </w:pPr>
            <w:r w:rsidRPr="00201636">
              <w:t>5</w:t>
            </w:r>
          </w:p>
        </w:tc>
        <w:tc>
          <w:tcPr>
            <w:tcW w:w="837" w:type="pct"/>
            <w:shd w:val="clear" w:color="auto" w:fill="auto"/>
          </w:tcPr>
          <w:p w:rsidR="00FA1AA6" w:rsidRPr="00201636" w:rsidRDefault="00FA1AA6" w:rsidP="00C94472">
            <w:pPr>
              <w:pStyle w:val="Tabletext"/>
            </w:pPr>
            <w:r w:rsidRPr="00201636">
              <w:t>144</w:t>
            </w:r>
          </w:p>
        </w:tc>
        <w:tc>
          <w:tcPr>
            <w:tcW w:w="2409" w:type="pct"/>
            <w:shd w:val="clear" w:color="auto" w:fill="auto"/>
          </w:tcPr>
          <w:p w:rsidR="00FA1AA6" w:rsidRPr="00201636" w:rsidRDefault="00FA1AA6" w:rsidP="00C94472">
            <w:pPr>
              <w:pStyle w:val="Tabletext"/>
            </w:pPr>
            <w:r w:rsidRPr="00201636">
              <w:t>Medium density fibreboard (MDF), as follows:</w:t>
            </w:r>
          </w:p>
          <w:p w:rsidR="00FA1AA6" w:rsidRPr="00201636" w:rsidRDefault="00FA1AA6" w:rsidP="00A16A11">
            <w:pPr>
              <w:pStyle w:val="Tablea"/>
            </w:pPr>
            <w:r w:rsidRPr="00201636">
              <w:t>(a</w:t>
            </w:r>
            <w:r w:rsidR="00C94472" w:rsidRPr="00201636">
              <w:t xml:space="preserve">) </w:t>
            </w:r>
            <w:r w:rsidRPr="00201636">
              <w:t>of a thickness exceeding 5 mm but not exceeding 9 mm;</w:t>
            </w:r>
          </w:p>
          <w:p w:rsidR="00FA1AA6" w:rsidRPr="00201636" w:rsidRDefault="00FA1AA6" w:rsidP="00A16A11">
            <w:pPr>
              <w:pStyle w:val="Tablea"/>
            </w:pPr>
            <w:r w:rsidRPr="00201636">
              <w:t>(b</w:t>
            </w:r>
            <w:r w:rsidR="00C94472" w:rsidRPr="00201636">
              <w:t xml:space="preserve">) </w:t>
            </w:r>
            <w:r w:rsidRPr="00201636">
              <w:t>of a density exceeding 0.5 g/cm</w:t>
            </w:r>
            <w:r w:rsidRPr="00201636">
              <w:rPr>
                <w:vertAlign w:val="superscript"/>
              </w:rPr>
              <w:t>3</w:t>
            </w:r>
            <w:r w:rsidRPr="00201636">
              <w:t xml:space="preserve"> but not exceeding 0.8 g/cm</w:t>
            </w:r>
            <w:r w:rsidRPr="00201636">
              <w:rPr>
                <w:vertAlign w:val="superscript"/>
              </w:rPr>
              <w:t>3</w:t>
            </w:r>
            <w:r w:rsidRPr="00201636">
              <w:t xml:space="preserve">; </w:t>
            </w:r>
          </w:p>
          <w:p w:rsidR="00FA1AA6" w:rsidRPr="00201636" w:rsidRDefault="00FA1AA6" w:rsidP="00A16A11">
            <w:pPr>
              <w:pStyle w:val="Tablea"/>
            </w:pPr>
            <w:r w:rsidRPr="00201636">
              <w:t>(c</w:t>
            </w:r>
            <w:r w:rsidR="00C94472" w:rsidRPr="00201636">
              <w:t xml:space="preserve">) </w:t>
            </w:r>
            <w:r w:rsidRPr="00201636">
              <w:t>mechanically worked or surface covered</w:t>
            </w:r>
          </w:p>
        </w:tc>
        <w:tc>
          <w:tcPr>
            <w:tcW w:w="1332" w:type="pct"/>
            <w:shd w:val="clear" w:color="auto" w:fill="auto"/>
          </w:tcPr>
          <w:p w:rsidR="00FA1AA6" w:rsidRPr="00201636" w:rsidRDefault="00FA1AA6" w:rsidP="00C94472">
            <w:pPr>
              <w:pStyle w:val="Tabletext"/>
            </w:pPr>
            <w:r w:rsidRPr="00201636">
              <w:t>4411.13.90</w:t>
            </w:r>
          </w:p>
        </w:tc>
      </w:tr>
      <w:tr w:rsidR="00FA1AA6" w:rsidRPr="00201636" w:rsidTr="00835D6B">
        <w:tc>
          <w:tcPr>
            <w:tcW w:w="422" w:type="pct"/>
            <w:shd w:val="clear" w:color="auto" w:fill="auto"/>
          </w:tcPr>
          <w:p w:rsidR="00FA1AA6" w:rsidRPr="00201636" w:rsidRDefault="00FA1AA6" w:rsidP="00C94472">
            <w:pPr>
              <w:pStyle w:val="Tabletext"/>
            </w:pPr>
            <w:r w:rsidRPr="00201636">
              <w:t>6</w:t>
            </w:r>
          </w:p>
        </w:tc>
        <w:tc>
          <w:tcPr>
            <w:tcW w:w="837" w:type="pct"/>
            <w:shd w:val="clear" w:color="auto" w:fill="auto"/>
          </w:tcPr>
          <w:p w:rsidR="00FA1AA6" w:rsidRPr="00201636" w:rsidRDefault="00FA1AA6" w:rsidP="00C94472">
            <w:pPr>
              <w:pStyle w:val="Tabletext"/>
            </w:pPr>
            <w:r w:rsidRPr="00201636">
              <w:t>145</w:t>
            </w:r>
          </w:p>
        </w:tc>
        <w:tc>
          <w:tcPr>
            <w:tcW w:w="2409" w:type="pct"/>
            <w:shd w:val="clear" w:color="auto" w:fill="auto"/>
          </w:tcPr>
          <w:p w:rsidR="00FA1AA6" w:rsidRPr="00201636" w:rsidRDefault="00FA1AA6" w:rsidP="00C94472">
            <w:pPr>
              <w:pStyle w:val="Tabletext"/>
            </w:pPr>
            <w:r w:rsidRPr="00201636">
              <w:t>Medium density fibreboard (MDF), as follows:</w:t>
            </w:r>
          </w:p>
          <w:p w:rsidR="00FA1AA6" w:rsidRPr="00201636" w:rsidRDefault="00FA1AA6" w:rsidP="00A16A11">
            <w:pPr>
              <w:pStyle w:val="Tablea"/>
            </w:pPr>
            <w:r w:rsidRPr="00201636">
              <w:t>(a</w:t>
            </w:r>
            <w:r w:rsidR="00C94472" w:rsidRPr="00201636">
              <w:t xml:space="preserve">) </w:t>
            </w:r>
            <w:r w:rsidRPr="00201636">
              <w:t>of a thickness exceeding 9 mm;</w:t>
            </w:r>
          </w:p>
          <w:p w:rsidR="00FA1AA6" w:rsidRPr="00201636" w:rsidRDefault="00FA1AA6" w:rsidP="00A16A11">
            <w:pPr>
              <w:pStyle w:val="Tablea"/>
            </w:pPr>
            <w:r w:rsidRPr="00201636">
              <w:t>(b</w:t>
            </w:r>
            <w:r w:rsidR="00C94472" w:rsidRPr="00201636">
              <w:t xml:space="preserve">) </w:t>
            </w:r>
            <w:r w:rsidRPr="00201636">
              <w:t>of a density exceeding 0.5 g/cm</w:t>
            </w:r>
            <w:r w:rsidRPr="00201636">
              <w:rPr>
                <w:vertAlign w:val="superscript"/>
              </w:rPr>
              <w:t>3</w:t>
            </w:r>
            <w:r w:rsidRPr="00201636">
              <w:t xml:space="preserve"> but not exceeding 0.8 g/cm</w:t>
            </w:r>
            <w:r w:rsidRPr="00201636">
              <w:rPr>
                <w:vertAlign w:val="superscript"/>
              </w:rPr>
              <w:t>3</w:t>
            </w:r>
            <w:r w:rsidRPr="00201636">
              <w:t xml:space="preserve">; </w:t>
            </w:r>
          </w:p>
          <w:p w:rsidR="00FA1AA6" w:rsidRPr="00201636" w:rsidRDefault="00FA1AA6" w:rsidP="00A16A11">
            <w:pPr>
              <w:pStyle w:val="Tablea"/>
            </w:pPr>
            <w:r w:rsidRPr="00201636">
              <w:t>(c</w:t>
            </w:r>
            <w:r w:rsidR="00C94472" w:rsidRPr="00201636">
              <w:t xml:space="preserve">) </w:t>
            </w:r>
            <w:r w:rsidRPr="00201636">
              <w:t>mechanically worked or surface covered</w:t>
            </w:r>
          </w:p>
        </w:tc>
        <w:tc>
          <w:tcPr>
            <w:tcW w:w="1332" w:type="pct"/>
            <w:shd w:val="clear" w:color="auto" w:fill="auto"/>
          </w:tcPr>
          <w:p w:rsidR="00FA1AA6" w:rsidRPr="00201636" w:rsidRDefault="00FA1AA6" w:rsidP="00C94472">
            <w:pPr>
              <w:pStyle w:val="Tabletext"/>
            </w:pPr>
            <w:r w:rsidRPr="00201636">
              <w:t>4411.14.90</w:t>
            </w:r>
          </w:p>
        </w:tc>
      </w:tr>
      <w:tr w:rsidR="00FA1AA6" w:rsidRPr="00201636" w:rsidTr="00835D6B">
        <w:tc>
          <w:tcPr>
            <w:tcW w:w="422" w:type="pct"/>
            <w:shd w:val="clear" w:color="auto" w:fill="auto"/>
          </w:tcPr>
          <w:p w:rsidR="00FA1AA6" w:rsidRPr="00201636" w:rsidRDefault="00FA1AA6" w:rsidP="00743F57">
            <w:pPr>
              <w:pStyle w:val="Tabletext"/>
              <w:keepNext/>
              <w:keepLines/>
            </w:pPr>
            <w:r w:rsidRPr="00201636">
              <w:lastRenderedPageBreak/>
              <w:t>7</w:t>
            </w:r>
          </w:p>
        </w:tc>
        <w:tc>
          <w:tcPr>
            <w:tcW w:w="837" w:type="pct"/>
            <w:shd w:val="clear" w:color="auto" w:fill="auto"/>
          </w:tcPr>
          <w:p w:rsidR="00FA1AA6" w:rsidRPr="00201636" w:rsidRDefault="00FA1AA6" w:rsidP="00743F57">
            <w:pPr>
              <w:pStyle w:val="Tabletext"/>
              <w:keepNext/>
              <w:keepLines/>
            </w:pPr>
            <w:r w:rsidRPr="00201636">
              <w:t>146</w:t>
            </w:r>
          </w:p>
        </w:tc>
        <w:tc>
          <w:tcPr>
            <w:tcW w:w="2409" w:type="pct"/>
            <w:shd w:val="clear" w:color="auto" w:fill="auto"/>
          </w:tcPr>
          <w:p w:rsidR="00FA1AA6" w:rsidRPr="00201636" w:rsidRDefault="00FA1AA6" w:rsidP="00743F57">
            <w:pPr>
              <w:pStyle w:val="Tabletext"/>
              <w:keepNext/>
              <w:keepLines/>
            </w:pPr>
            <w:r w:rsidRPr="00201636">
              <w:t>Fibreboard, other than medium density fibreboard (MDF), as follows:</w:t>
            </w:r>
          </w:p>
          <w:p w:rsidR="00FA1AA6" w:rsidRPr="00201636" w:rsidRDefault="00FA1AA6" w:rsidP="00743F57">
            <w:pPr>
              <w:pStyle w:val="Tablea"/>
              <w:keepNext/>
              <w:keepLines/>
            </w:pPr>
            <w:r w:rsidRPr="00201636">
              <w:t>(a</w:t>
            </w:r>
            <w:r w:rsidR="00C94472" w:rsidRPr="00201636">
              <w:t xml:space="preserve">) </w:t>
            </w:r>
            <w:r w:rsidRPr="00201636">
              <w:t>of a density exceeding 0.5 g/cm</w:t>
            </w:r>
            <w:r w:rsidRPr="00201636">
              <w:rPr>
                <w:vertAlign w:val="superscript"/>
              </w:rPr>
              <w:t>3</w:t>
            </w:r>
            <w:r w:rsidRPr="00201636">
              <w:t xml:space="preserve"> but not exceeding 0.8 g/cm</w:t>
            </w:r>
            <w:r w:rsidRPr="00201636">
              <w:rPr>
                <w:vertAlign w:val="superscript"/>
              </w:rPr>
              <w:t>3</w:t>
            </w:r>
            <w:r w:rsidR="00743F57" w:rsidRPr="00201636">
              <w:t>;</w:t>
            </w:r>
          </w:p>
          <w:p w:rsidR="00FA1AA6" w:rsidRPr="00201636" w:rsidRDefault="00FA1AA6" w:rsidP="00743F57">
            <w:pPr>
              <w:pStyle w:val="Tablea"/>
              <w:keepNext/>
              <w:keepLines/>
            </w:pPr>
            <w:r w:rsidRPr="00201636">
              <w:t>(b</w:t>
            </w:r>
            <w:r w:rsidR="00C94472" w:rsidRPr="00201636">
              <w:t xml:space="preserve">) </w:t>
            </w:r>
            <w:r w:rsidRPr="00201636">
              <w:t>mechanically worked or surface covered</w:t>
            </w:r>
          </w:p>
        </w:tc>
        <w:tc>
          <w:tcPr>
            <w:tcW w:w="1332" w:type="pct"/>
            <w:shd w:val="clear" w:color="auto" w:fill="auto"/>
          </w:tcPr>
          <w:p w:rsidR="00FA1AA6" w:rsidRPr="00201636" w:rsidRDefault="00FA1AA6" w:rsidP="00743F57">
            <w:pPr>
              <w:pStyle w:val="Tabletext"/>
              <w:keepNext/>
              <w:keepLines/>
            </w:pPr>
            <w:r w:rsidRPr="00201636">
              <w:t>4411.93.00</w:t>
            </w:r>
          </w:p>
        </w:tc>
      </w:tr>
      <w:tr w:rsidR="00FA1AA6" w:rsidRPr="00201636" w:rsidTr="00835D6B">
        <w:tc>
          <w:tcPr>
            <w:tcW w:w="422" w:type="pct"/>
            <w:shd w:val="clear" w:color="auto" w:fill="auto"/>
          </w:tcPr>
          <w:p w:rsidR="00FA1AA6" w:rsidRPr="00201636" w:rsidRDefault="00FA1AA6" w:rsidP="00C94472">
            <w:pPr>
              <w:pStyle w:val="Tabletext"/>
            </w:pPr>
            <w:r w:rsidRPr="00201636">
              <w:t>8</w:t>
            </w:r>
          </w:p>
        </w:tc>
        <w:tc>
          <w:tcPr>
            <w:tcW w:w="837" w:type="pct"/>
            <w:shd w:val="clear" w:color="auto" w:fill="auto"/>
          </w:tcPr>
          <w:p w:rsidR="00FA1AA6" w:rsidRPr="00201636" w:rsidRDefault="00FA1AA6" w:rsidP="00C94472">
            <w:pPr>
              <w:pStyle w:val="Tabletext"/>
            </w:pPr>
            <w:r w:rsidRPr="00201636">
              <w:t>179</w:t>
            </w:r>
          </w:p>
        </w:tc>
        <w:tc>
          <w:tcPr>
            <w:tcW w:w="2409" w:type="pct"/>
            <w:shd w:val="clear" w:color="auto" w:fill="auto"/>
          </w:tcPr>
          <w:p w:rsidR="00FA1AA6" w:rsidRPr="00201636" w:rsidRDefault="00FA1AA6" w:rsidP="00C94472">
            <w:pPr>
              <w:pStyle w:val="Tabletext"/>
            </w:pPr>
            <w:r w:rsidRPr="00201636">
              <w:t>Men’s or boys’ suits, knitted or crocheted, of synthetic fibres, wool or fine animal hair</w:t>
            </w:r>
          </w:p>
        </w:tc>
        <w:tc>
          <w:tcPr>
            <w:tcW w:w="1332" w:type="pct"/>
            <w:shd w:val="clear" w:color="auto" w:fill="auto"/>
          </w:tcPr>
          <w:p w:rsidR="00FA1AA6" w:rsidRPr="00201636" w:rsidRDefault="00FA1AA6" w:rsidP="00C94472">
            <w:pPr>
              <w:pStyle w:val="Tabletext"/>
            </w:pPr>
            <w:r w:rsidRPr="00201636">
              <w:t>6103.10.00</w:t>
            </w:r>
          </w:p>
        </w:tc>
      </w:tr>
      <w:tr w:rsidR="00FA1AA6" w:rsidRPr="00201636" w:rsidTr="00835D6B">
        <w:tc>
          <w:tcPr>
            <w:tcW w:w="422" w:type="pct"/>
            <w:shd w:val="clear" w:color="auto" w:fill="auto"/>
          </w:tcPr>
          <w:p w:rsidR="00FA1AA6" w:rsidRPr="00201636" w:rsidRDefault="00FA1AA6" w:rsidP="00C94472">
            <w:pPr>
              <w:pStyle w:val="Tabletext"/>
            </w:pPr>
            <w:r w:rsidRPr="00201636">
              <w:t>9</w:t>
            </w:r>
          </w:p>
        </w:tc>
        <w:tc>
          <w:tcPr>
            <w:tcW w:w="837" w:type="pct"/>
            <w:shd w:val="clear" w:color="auto" w:fill="auto"/>
          </w:tcPr>
          <w:p w:rsidR="00FA1AA6" w:rsidRPr="00201636" w:rsidRDefault="00FA1AA6" w:rsidP="00C94472">
            <w:pPr>
              <w:pStyle w:val="Tabletext"/>
            </w:pPr>
            <w:r w:rsidRPr="00201636">
              <w:t>180</w:t>
            </w:r>
          </w:p>
        </w:tc>
        <w:tc>
          <w:tcPr>
            <w:tcW w:w="2409" w:type="pct"/>
            <w:shd w:val="clear" w:color="auto" w:fill="auto"/>
          </w:tcPr>
          <w:p w:rsidR="00FA1AA6" w:rsidRPr="00201636" w:rsidRDefault="00FA1AA6" w:rsidP="00C94472">
            <w:pPr>
              <w:pStyle w:val="Tabletext"/>
            </w:pPr>
            <w:r w:rsidRPr="00201636">
              <w:t>Men’s or boys’ suits, knitted or crocheted, other than of synthetic fibres, wool or fine animal hair</w:t>
            </w:r>
          </w:p>
        </w:tc>
        <w:tc>
          <w:tcPr>
            <w:tcW w:w="1332" w:type="pct"/>
            <w:shd w:val="clear" w:color="auto" w:fill="auto"/>
          </w:tcPr>
          <w:p w:rsidR="00FA1AA6" w:rsidRPr="00201636" w:rsidRDefault="00FA1AA6" w:rsidP="00C94472">
            <w:pPr>
              <w:pStyle w:val="Tabletext"/>
            </w:pPr>
            <w:r w:rsidRPr="00201636">
              <w:t>6103.10.00</w:t>
            </w:r>
          </w:p>
        </w:tc>
      </w:tr>
      <w:tr w:rsidR="00FA1AA6" w:rsidRPr="00201636" w:rsidTr="00835D6B">
        <w:tc>
          <w:tcPr>
            <w:tcW w:w="422" w:type="pct"/>
            <w:shd w:val="clear" w:color="auto" w:fill="auto"/>
          </w:tcPr>
          <w:p w:rsidR="00FA1AA6" w:rsidRPr="00201636" w:rsidRDefault="00FA1AA6" w:rsidP="00C94472">
            <w:pPr>
              <w:pStyle w:val="Tabletext"/>
            </w:pPr>
            <w:r w:rsidRPr="00201636">
              <w:t>10</w:t>
            </w:r>
          </w:p>
        </w:tc>
        <w:tc>
          <w:tcPr>
            <w:tcW w:w="837" w:type="pct"/>
            <w:shd w:val="clear" w:color="auto" w:fill="auto"/>
          </w:tcPr>
          <w:p w:rsidR="00FA1AA6" w:rsidRPr="00201636" w:rsidRDefault="00FA1AA6" w:rsidP="00C94472">
            <w:pPr>
              <w:pStyle w:val="Tabletext"/>
            </w:pPr>
            <w:r w:rsidRPr="00201636">
              <w:t>212</w:t>
            </w:r>
          </w:p>
        </w:tc>
        <w:tc>
          <w:tcPr>
            <w:tcW w:w="2409" w:type="pct"/>
            <w:shd w:val="clear" w:color="auto" w:fill="auto"/>
          </w:tcPr>
          <w:p w:rsidR="00FA1AA6" w:rsidRPr="00201636" w:rsidRDefault="00FA1AA6" w:rsidP="00C94472">
            <w:pPr>
              <w:pStyle w:val="Tabletext"/>
            </w:pPr>
            <w:r w:rsidRPr="00201636">
              <w:t>Men’s or boys’ bathrobes, dressing gowns and similar articles, knitted or crocheted, other than of man</w:t>
            </w:r>
            <w:r w:rsidR="00201636">
              <w:noBreakHyphen/>
            </w:r>
            <w:r w:rsidRPr="00201636">
              <w:t>made fibres or cotton</w:t>
            </w:r>
          </w:p>
        </w:tc>
        <w:tc>
          <w:tcPr>
            <w:tcW w:w="1332" w:type="pct"/>
            <w:shd w:val="clear" w:color="auto" w:fill="auto"/>
          </w:tcPr>
          <w:p w:rsidR="00FA1AA6" w:rsidRPr="00201636" w:rsidRDefault="00FA1AA6" w:rsidP="00C94472">
            <w:pPr>
              <w:pStyle w:val="Tabletext"/>
            </w:pPr>
            <w:r w:rsidRPr="00201636">
              <w:t>6107.99.00</w:t>
            </w:r>
          </w:p>
        </w:tc>
      </w:tr>
      <w:tr w:rsidR="00FA1AA6" w:rsidRPr="00201636" w:rsidTr="00835D6B">
        <w:tc>
          <w:tcPr>
            <w:tcW w:w="422" w:type="pct"/>
            <w:shd w:val="clear" w:color="auto" w:fill="auto"/>
          </w:tcPr>
          <w:p w:rsidR="00FA1AA6" w:rsidRPr="00201636" w:rsidRDefault="00FA1AA6" w:rsidP="00C94472">
            <w:pPr>
              <w:pStyle w:val="Tabletext"/>
            </w:pPr>
            <w:r w:rsidRPr="00201636">
              <w:t>11</w:t>
            </w:r>
          </w:p>
        </w:tc>
        <w:tc>
          <w:tcPr>
            <w:tcW w:w="837" w:type="pct"/>
            <w:shd w:val="clear" w:color="auto" w:fill="auto"/>
          </w:tcPr>
          <w:p w:rsidR="00FA1AA6" w:rsidRPr="00201636" w:rsidRDefault="00FA1AA6" w:rsidP="00C94472">
            <w:pPr>
              <w:pStyle w:val="Tabletext"/>
            </w:pPr>
            <w:r w:rsidRPr="00201636">
              <w:t>213</w:t>
            </w:r>
          </w:p>
        </w:tc>
        <w:tc>
          <w:tcPr>
            <w:tcW w:w="2409" w:type="pct"/>
            <w:shd w:val="clear" w:color="auto" w:fill="auto"/>
          </w:tcPr>
          <w:p w:rsidR="00FA1AA6" w:rsidRPr="00201636" w:rsidRDefault="00FA1AA6" w:rsidP="00C94472">
            <w:pPr>
              <w:pStyle w:val="Tabletext"/>
            </w:pPr>
            <w:r w:rsidRPr="00201636">
              <w:t>Men’s or boys’ bathrobes, dressing gowns and similar articles, knitted or crocheted, of man</w:t>
            </w:r>
            <w:r w:rsidR="00201636">
              <w:noBreakHyphen/>
            </w:r>
            <w:r w:rsidRPr="00201636">
              <w:t xml:space="preserve">made fibres </w:t>
            </w:r>
          </w:p>
        </w:tc>
        <w:tc>
          <w:tcPr>
            <w:tcW w:w="1332" w:type="pct"/>
            <w:shd w:val="clear" w:color="auto" w:fill="auto"/>
          </w:tcPr>
          <w:p w:rsidR="00FA1AA6" w:rsidRPr="00201636" w:rsidRDefault="00FA1AA6" w:rsidP="00C94472">
            <w:pPr>
              <w:pStyle w:val="Tabletext"/>
            </w:pPr>
            <w:r w:rsidRPr="00201636">
              <w:t>6107.99.00</w:t>
            </w:r>
          </w:p>
        </w:tc>
      </w:tr>
      <w:tr w:rsidR="00FA1AA6" w:rsidRPr="00201636" w:rsidTr="00835D6B">
        <w:tc>
          <w:tcPr>
            <w:tcW w:w="422" w:type="pct"/>
            <w:shd w:val="clear" w:color="auto" w:fill="auto"/>
          </w:tcPr>
          <w:p w:rsidR="00FA1AA6" w:rsidRPr="00201636" w:rsidRDefault="00FA1AA6" w:rsidP="00C94472">
            <w:pPr>
              <w:pStyle w:val="Tabletext"/>
            </w:pPr>
            <w:r w:rsidRPr="00201636">
              <w:t>12</w:t>
            </w:r>
          </w:p>
        </w:tc>
        <w:tc>
          <w:tcPr>
            <w:tcW w:w="837" w:type="pct"/>
            <w:shd w:val="clear" w:color="auto" w:fill="auto"/>
          </w:tcPr>
          <w:p w:rsidR="00FA1AA6" w:rsidRPr="00201636" w:rsidRDefault="00FA1AA6" w:rsidP="00C94472">
            <w:pPr>
              <w:pStyle w:val="Tabletext"/>
            </w:pPr>
            <w:r w:rsidRPr="00201636">
              <w:t>238</w:t>
            </w:r>
          </w:p>
        </w:tc>
        <w:tc>
          <w:tcPr>
            <w:tcW w:w="2409" w:type="pct"/>
            <w:shd w:val="clear" w:color="auto" w:fill="auto"/>
          </w:tcPr>
          <w:p w:rsidR="00FA1AA6" w:rsidRPr="00201636" w:rsidRDefault="00FA1AA6" w:rsidP="00C94472">
            <w:pPr>
              <w:pStyle w:val="Tabletext"/>
            </w:pPr>
            <w:r w:rsidRPr="00201636">
              <w:t>Graduated compression hosiery, as follows:</w:t>
            </w:r>
          </w:p>
          <w:p w:rsidR="00FA1AA6" w:rsidRPr="00201636" w:rsidRDefault="00FA1AA6" w:rsidP="004C49B2">
            <w:pPr>
              <w:pStyle w:val="Tablea"/>
            </w:pPr>
            <w:r w:rsidRPr="00201636">
              <w:t>(a</w:t>
            </w:r>
            <w:r w:rsidR="00C94472" w:rsidRPr="00201636">
              <w:t xml:space="preserve">) </w:t>
            </w:r>
            <w:r w:rsidRPr="00201636">
              <w:t>panty hose and tights, of synthetic fibres, measuring per single yarn less than 67 decitex;</w:t>
            </w:r>
          </w:p>
          <w:p w:rsidR="00FA1AA6" w:rsidRPr="00201636" w:rsidRDefault="00FA1AA6" w:rsidP="004C49B2">
            <w:pPr>
              <w:pStyle w:val="Tablea"/>
            </w:pPr>
            <w:r w:rsidRPr="00201636">
              <w:t>(b</w:t>
            </w:r>
            <w:r w:rsidR="00C94472" w:rsidRPr="00201636">
              <w:t xml:space="preserve">) </w:t>
            </w:r>
            <w:r w:rsidRPr="00201636">
              <w:t>socks, ankle</w:t>
            </w:r>
            <w:r w:rsidR="00201636">
              <w:noBreakHyphen/>
            </w:r>
            <w:r w:rsidRPr="00201636">
              <w:t>socks, sockettes and the like, other than of cotton</w:t>
            </w:r>
          </w:p>
        </w:tc>
        <w:tc>
          <w:tcPr>
            <w:tcW w:w="1332" w:type="pct"/>
            <w:shd w:val="clear" w:color="auto" w:fill="auto"/>
          </w:tcPr>
          <w:p w:rsidR="00FA1AA6" w:rsidRPr="00201636" w:rsidRDefault="00FA1AA6" w:rsidP="00C94472">
            <w:pPr>
              <w:pStyle w:val="Tabletext"/>
            </w:pPr>
            <w:r w:rsidRPr="00201636">
              <w:t>6115.10.10</w:t>
            </w:r>
          </w:p>
        </w:tc>
      </w:tr>
      <w:tr w:rsidR="00FA1AA6" w:rsidRPr="00201636" w:rsidTr="00835D6B">
        <w:tc>
          <w:tcPr>
            <w:tcW w:w="422" w:type="pct"/>
            <w:shd w:val="clear" w:color="auto" w:fill="auto"/>
          </w:tcPr>
          <w:p w:rsidR="00FA1AA6" w:rsidRPr="00201636" w:rsidRDefault="00FA1AA6" w:rsidP="00C94472">
            <w:pPr>
              <w:pStyle w:val="Tabletext"/>
            </w:pPr>
            <w:r w:rsidRPr="00201636">
              <w:t>13</w:t>
            </w:r>
          </w:p>
        </w:tc>
        <w:tc>
          <w:tcPr>
            <w:tcW w:w="837" w:type="pct"/>
            <w:shd w:val="clear" w:color="auto" w:fill="auto"/>
          </w:tcPr>
          <w:p w:rsidR="00FA1AA6" w:rsidRPr="00201636" w:rsidRDefault="00FA1AA6" w:rsidP="00C94472">
            <w:pPr>
              <w:pStyle w:val="Tabletext"/>
            </w:pPr>
            <w:r w:rsidRPr="00201636">
              <w:t>335</w:t>
            </w:r>
          </w:p>
        </w:tc>
        <w:tc>
          <w:tcPr>
            <w:tcW w:w="2409" w:type="pct"/>
            <w:shd w:val="clear" w:color="auto" w:fill="auto"/>
          </w:tcPr>
          <w:p w:rsidR="00FA1AA6" w:rsidRPr="00201636" w:rsidRDefault="00FA1AA6" w:rsidP="00C94472">
            <w:pPr>
              <w:pStyle w:val="Tabletext"/>
            </w:pPr>
            <w:r w:rsidRPr="00201636">
              <w:t>Goods classified in 8428.90.00 of Schedule</w:t>
            </w:r>
            <w:r w:rsidR="00201636">
              <w:t> </w:t>
            </w:r>
            <w:r w:rsidRPr="00201636">
              <w:t>3 to the Act, other than mine wagon pushers, locomotive or wagon traversers, wagon tippers or similar railway handling equipment</w:t>
            </w:r>
          </w:p>
        </w:tc>
        <w:tc>
          <w:tcPr>
            <w:tcW w:w="1332" w:type="pct"/>
            <w:shd w:val="clear" w:color="auto" w:fill="auto"/>
          </w:tcPr>
          <w:p w:rsidR="00FA1AA6" w:rsidRPr="00201636" w:rsidRDefault="00FA1AA6" w:rsidP="00C94472">
            <w:pPr>
              <w:pStyle w:val="Tabletext"/>
            </w:pPr>
            <w:r w:rsidRPr="00201636">
              <w:t>8428.90.00</w:t>
            </w:r>
          </w:p>
        </w:tc>
      </w:tr>
      <w:tr w:rsidR="003973AE" w:rsidRPr="00201636" w:rsidTr="00835D6B">
        <w:tc>
          <w:tcPr>
            <w:tcW w:w="422" w:type="pct"/>
            <w:shd w:val="clear" w:color="auto" w:fill="auto"/>
          </w:tcPr>
          <w:p w:rsidR="003973AE" w:rsidRPr="00201636" w:rsidRDefault="003973AE" w:rsidP="00C94472">
            <w:pPr>
              <w:pStyle w:val="Tabletext"/>
            </w:pPr>
            <w:r w:rsidRPr="00201636">
              <w:t>14</w:t>
            </w:r>
          </w:p>
        </w:tc>
        <w:tc>
          <w:tcPr>
            <w:tcW w:w="837" w:type="pct"/>
            <w:shd w:val="clear" w:color="auto" w:fill="auto"/>
          </w:tcPr>
          <w:p w:rsidR="003973AE" w:rsidRPr="00201636" w:rsidRDefault="003973AE" w:rsidP="00C94472">
            <w:pPr>
              <w:pStyle w:val="Tabletext"/>
            </w:pPr>
            <w:r w:rsidRPr="00201636">
              <w:t>338</w:t>
            </w:r>
          </w:p>
        </w:tc>
        <w:tc>
          <w:tcPr>
            <w:tcW w:w="2409" w:type="pct"/>
            <w:shd w:val="clear" w:color="auto" w:fill="auto"/>
          </w:tcPr>
          <w:p w:rsidR="003973AE" w:rsidRPr="00201636" w:rsidRDefault="003973AE" w:rsidP="00C94472">
            <w:pPr>
              <w:pStyle w:val="Tabletext"/>
            </w:pPr>
            <w:r w:rsidRPr="00201636">
              <w:t>Machines and apparatus which, but for the operation of Note 9 (C)(iii) to Chapter</w:t>
            </w:r>
            <w:r w:rsidR="00201636">
              <w:t> </w:t>
            </w:r>
            <w:r w:rsidRPr="00201636">
              <w:t>84 of Schedule</w:t>
            </w:r>
            <w:r w:rsidR="00201636">
              <w:t> </w:t>
            </w:r>
            <w:r w:rsidRPr="00201636">
              <w:t>3 to the Act, would be classified in 8428.90.00 of Schedule</w:t>
            </w:r>
            <w:r w:rsidR="00201636">
              <w:t> </w:t>
            </w:r>
            <w:r w:rsidRPr="00201636">
              <w:t>3 to the Act</w:t>
            </w:r>
          </w:p>
        </w:tc>
        <w:tc>
          <w:tcPr>
            <w:tcW w:w="1332" w:type="pct"/>
            <w:shd w:val="clear" w:color="auto" w:fill="auto"/>
          </w:tcPr>
          <w:p w:rsidR="003973AE" w:rsidRPr="00201636" w:rsidRDefault="003973AE" w:rsidP="00C94472">
            <w:pPr>
              <w:pStyle w:val="Tabletext"/>
            </w:pPr>
            <w:r w:rsidRPr="00201636">
              <w:t>8486.40.91</w:t>
            </w:r>
          </w:p>
        </w:tc>
      </w:tr>
      <w:tr w:rsidR="00160DCC" w:rsidRPr="00201636" w:rsidTr="00835D6B">
        <w:tc>
          <w:tcPr>
            <w:tcW w:w="422" w:type="pct"/>
            <w:shd w:val="clear" w:color="auto" w:fill="auto"/>
          </w:tcPr>
          <w:p w:rsidR="00160DCC" w:rsidRPr="00201636" w:rsidRDefault="00160DCC" w:rsidP="00C94472">
            <w:pPr>
              <w:pStyle w:val="Tabletext"/>
            </w:pPr>
            <w:r w:rsidRPr="00201636">
              <w:t>14A</w:t>
            </w:r>
          </w:p>
        </w:tc>
        <w:tc>
          <w:tcPr>
            <w:tcW w:w="837" w:type="pct"/>
            <w:shd w:val="clear" w:color="auto" w:fill="auto"/>
          </w:tcPr>
          <w:p w:rsidR="00160DCC" w:rsidRPr="00201636" w:rsidRDefault="00160DCC" w:rsidP="00C94472">
            <w:pPr>
              <w:pStyle w:val="Tabletext"/>
            </w:pPr>
            <w:r w:rsidRPr="00201636">
              <w:t>338A</w:t>
            </w:r>
          </w:p>
        </w:tc>
        <w:tc>
          <w:tcPr>
            <w:tcW w:w="2409" w:type="pct"/>
            <w:shd w:val="clear" w:color="auto" w:fill="auto"/>
          </w:tcPr>
          <w:p w:rsidR="00160DCC" w:rsidRPr="00201636" w:rsidRDefault="00160DCC" w:rsidP="00C94472">
            <w:pPr>
              <w:pStyle w:val="Tabletext"/>
            </w:pPr>
            <w:r w:rsidRPr="00201636">
              <w:t>Machines and apparatus which, but for the operation of Note 9 (C)(i) or (ii) to Chapter</w:t>
            </w:r>
            <w:r w:rsidR="00201636">
              <w:t> </w:t>
            </w:r>
            <w:r w:rsidRPr="00201636">
              <w:t>84 of Schedule</w:t>
            </w:r>
            <w:r w:rsidR="00201636">
              <w:t> </w:t>
            </w:r>
            <w:r w:rsidRPr="00201636">
              <w:t>3 to the Act, would be classified in 8428.90.00 of Schedule</w:t>
            </w:r>
            <w:r w:rsidR="00201636">
              <w:t> </w:t>
            </w:r>
            <w:r w:rsidRPr="00201636">
              <w:t>3 to the Act</w:t>
            </w:r>
          </w:p>
        </w:tc>
        <w:tc>
          <w:tcPr>
            <w:tcW w:w="1332" w:type="pct"/>
            <w:shd w:val="clear" w:color="auto" w:fill="auto"/>
          </w:tcPr>
          <w:p w:rsidR="00160DCC" w:rsidRPr="00201636" w:rsidRDefault="00160DCC" w:rsidP="00C94472">
            <w:pPr>
              <w:pStyle w:val="Tabletext"/>
            </w:pPr>
            <w:r w:rsidRPr="00201636">
              <w:t>8486.40.99</w:t>
            </w:r>
          </w:p>
        </w:tc>
      </w:tr>
      <w:tr w:rsidR="00160DCC" w:rsidRPr="00201636" w:rsidTr="00835D6B">
        <w:tc>
          <w:tcPr>
            <w:tcW w:w="422" w:type="pct"/>
            <w:shd w:val="clear" w:color="auto" w:fill="auto"/>
          </w:tcPr>
          <w:p w:rsidR="00160DCC" w:rsidRPr="00201636" w:rsidRDefault="00160DCC" w:rsidP="00C94472">
            <w:pPr>
              <w:pStyle w:val="Tabletext"/>
            </w:pPr>
            <w:r w:rsidRPr="00201636">
              <w:t>15</w:t>
            </w:r>
          </w:p>
        </w:tc>
        <w:tc>
          <w:tcPr>
            <w:tcW w:w="837" w:type="pct"/>
            <w:shd w:val="clear" w:color="auto" w:fill="auto"/>
          </w:tcPr>
          <w:p w:rsidR="00160DCC" w:rsidRPr="00201636" w:rsidRDefault="00160DCC" w:rsidP="00C94472">
            <w:pPr>
              <w:pStyle w:val="Tabletext"/>
            </w:pPr>
            <w:r w:rsidRPr="00201636">
              <w:t>339</w:t>
            </w:r>
          </w:p>
        </w:tc>
        <w:tc>
          <w:tcPr>
            <w:tcW w:w="2409" w:type="pct"/>
            <w:shd w:val="clear" w:color="auto" w:fill="auto"/>
          </w:tcPr>
          <w:p w:rsidR="00160DCC" w:rsidRPr="00201636" w:rsidRDefault="00160DCC" w:rsidP="00C94472">
            <w:pPr>
              <w:pStyle w:val="Tabletext"/>
            </w:pPr>
            <w:r w:rsidRPr="00201636">
              <w:t>Video camera recorders</w:t>
            </w:r>
          </w:p>
        </w:tc>
        <w:tc>
          <w:tcPr>
            <w:tcW w:w="1332" w:type="pct"/>
            <w:shd w:val="clear" w:color="auto" w:fill="auto"/>
          </w:tcPr>
          <w:p w:rsidR="00160DCC" w:rsidRPr="00201636" w:rsidRDefault="00160DCC" w:rsidP="00C94472">
            <w:pPr>
              <w:pStyle w:val="Tabletext"/>
            </w:pPr>
            <w:r w:rsidRPr="00201636">
              <w:t>8525.80.90</w:t>
            </w:r>
          </w:p>
        </w:tc>
      </w:tr>
      <w:tr w:rsidR="00DD43D7" w:rsidRPr="00201636" w:rsidTr="00835D6B">
        <w:tc>
          <w:tcPr>
            <w:tcW w:w="422" w:type="pct"/>
            <w:shd w:val="clear" w:color="auto" w:fill="auto"/>
          </w:tcPr>
          <w:p w:rsidR="00DD43D7" w:rsidRPr="00201636" w:rsidDel="003973AE" w:rsidRDefault="00DD43D7" w:rsidP="00C94472">
            <w:pPr>
              <w:pStyle w:val="Tabletext"/>
            </w:pPr>
            <w:r w:rsidRPr="00201636">
              <w:t>15A</w:t>
            </w:r>
          </w:p>
        </w:tc>
        <w:tc>
          <w:tcPr>
            <w:tcW w:w="837" w:type="pct"/>
            <w:shd w:val="clear" w:color="auto" w:fill="auto"/>
          </w:tcPr>
          <w:p w:rsidR="00DD43D7" w:rsidRPr="00201636" w:rsidDel="003973AE" w:rsidRDefault="00DD43D7" w:rsidP="00C94472">
            <w:pPr>
              <w:pStyle w:val="Tabletext"/>
            </w:pPr>
            <w:r w:rsidRPr="00201636">
              <w:t>362A</w:t>
            </w:r>
          </w:p>
        </w:tc>
        <w:tc>
          <w:tcPr>
            <w:tcW w:w="2409" w:type="pct"/>
            <w:shd w:val="clear" w:color="auto" w:fill="auto"/>
          </w:tcPr>
          <w:p w:rsidR="00DD43D7" w:rsidRPr="00201636" w:rsidDel="003973AE" w:rsidRDefault="00DD43D7" w:rsidP="00C94472">
            <w:pPr>
              <w:pStyle w:val="Tabletext"/>
            </w:pPr>
            <w:r w:rsidRPr="00201636">
              <w:t>Vehicles, from Indonesia, of a cylinder capacity not exceeding 3,000 cm</w:t>
            </w:r>
            <w:r w:rsidRPr="00201636">
              <w:rPr>
                <w:vertAlign w:val="superscript"/>
              </w:rPr>
              <w:t>3</w:t>
            </w:r>
            <w:r w:rsidRPr="00201636">
              <w:t>, except vehicles that only use a small secondary petrol engine to recharge their batteries, and that are normally driven solely by use of the electric motor, classified in 8703.40.19 of Schedule</w:t>
            </w:r>
            <w:r w:rsidR="00201636">
              <w:t> </w:t>
            </w:r>
            <w:r w:rsidRPr="00201636">
              <w:t>3 to the Act</w:t>
            </w:r>
          </w:p>
        </w:tc>
        <w:tc>
          <w:tcPr>
            <w:tcW w:w="1332" w:type="pct"/>
            <w:shd w:val="clear" w:color="auto" w:fill="auto"/>
          </w:tcPr>
          <w:p w:rsidR="00DD43D7" w:rsidRPr="00201636" w:rsidDel="003973AE" w:rsidRDefault="00DD43D7" w:rsidP="00C94472">
            <w:pPr>
              <w:pStyle w:val="Tabletext"/>
            </w:pPr>
            <w:r w:rsidRPr="00201636">
              <w:t xml:space="preserve">8703.40.19 </w:t>
            </w:r>
          </w:p>
        </w:tc>
      </w:tr>
      <w:tr w:rsidR="00DD43D7" w:rsidRPr="00201636" w:rsidTr="00835D6B">
        <w:tc>
          <w:tcPr>
            <w:tcW w:w="422" w:type="pct"/>
            <w:shd w:val="clear" w:color="auto" w:fill="auto"/>
          </w:tcPr>
          <w:p w:rsidR="00DD43D7" w:rsidRPr="00201636" w:rsidDel="003973AE" w:rsidRDefault="00DD43D7" w:rsidP="00751C89">
            <w:pPr>
              <w:pStyle w:val="Tabletext"/>
              <w:keepNext/>
              <w:keepLines/>
            </w:pPr>
            <w:r w:rsidRPr="00201636">
              <w:lastRenderedPageBreak/>
              <w:t>15B</w:t>
            </w:r>
          </w:p>
        </w:tc>
        <w:tc>
          <w:tcPr>
            <w:tcW w:w="837" w:type="pct"/>
            <w:shd w:val="clear" w:color="auto" w:fill="auto"/>
          </w:tcPr>
          <w:p w:rsidR="00DD43D7" w:rsidRPr="00201636" w:rsidDel="003973AE" w:rsidRDefault="00DD43D7" w:rsidP="00751C89">
            <w:pPr>
              <w:pStyle w:val="Tabletext"/>
              <w:keepNext/>
              <w:keepLines/>
            </w:pPr>
            <w:r w:rsidRPr="00201636">
              <w:t>362B</w:t>
            </w:r>
          </w:p>
        </w:tc>
        <w:tc>
          <w:tcPr>
            <w:tcW w:w="2409" w:type="pct"/>
            <w:shd w:val="clear" w:color="auto" w:fill="auto"/>
          </w:tcPr>
          <w:p w:rsidR="00DD43D7" w:rsidRPr="00201636" w:rsidDel="003973AE" w:rsidRDefault="00DD43D7" w:rsidP="00751C89">
            <w:pPr>
              <w:pStyle w:val="Tabletext"/>
              <w:keepNext/>
              <w:keepLines/>
            </w:pPr>
            <w:r w:rsidRPr="00201636">
              <w:t>Vehicles, from Indonesia, that only use a small secondary petrol engine to recharge their batteries, and that are normally driven solely by use of the electric motor, classified in 8703.40.19 of Schedule</w:t>
            </w:r>
            <w:r w:rsidR="00201636">
              <w:t> </w:t>
            </w:r>
            <w:r w:rsidRPr="00201636">
              <w:t>3 to the Act</w:t>
            </w:r>
          </w:p>
        </w:tc>
        <w:tc>
          <w:tcPr>
            <w:tcW w:w="1332" w:type="pct"/>
            <w:shd w:val="clear" w:color="auto" w:fill="auto"/>
          </w:tcPr>
          <w:p w:rsidR="00DD43D7" w:rsidRPr="00201636" w:rsidDel="003973AE" w:rsidRDefault="00DD43D7" w:rsidP="00751C89">
            <w:pPr>
              <w:pStyle w:val="Tabletext"/>
              <w:keepNext/>
              <w:keepLines/>
            </w:pPr>
            <w:r w:rsidRPr="00201636">
              <w:t xml:space="preserve">8703.40.19 </w:t>
            </w:r>
          </w:p>
        </w:tc>
      </w:tr>
      <w:tr w:rsidR="00DD43D7" w:rsidRPr="00201636" w:rsidTr="00835D6B">
        <w:tc>
          <w:tcPr>
            <w:tcW w:w="422" w:type="pct"/>
            <w:shd w:val="clear" w:color="auto" w:fill="auto"/>
          </w:tcPr>
          <w:p w:rsidR="00DD43D7" w:rsidRPr="00201636" w:rsidDel="003973AE" w:rsidRDefault="00DD43D7" w:rsidP="00C94472">
            <w:pPr>
              <w:pStyle w:val="Tabletext"/>
            </w:pPr>
            <w:r w:rsidRPr="00201636">
              <w:t>15C</w:t>
            </w:r>
          </w:p>
        </w:tc>
        <w:tc>
          <w:tcPr>
            <w:tcW w:w="837" w:type="pct"/>
            <w:shd w:val="clear" w:color="auto" w:fill="auto"/>
          </w:tcPr>
          <w:p w:rsidR="00DD43D7" w:rsidRPr="00201636" w:rsidDel="003973AE" w:rsidRDefault="00DD43D7" w:rsidP="00C94472">
            <w:pPr>
              <w:pStyle w:val="Tabletext"/>
            </w:pPr>
            <w:r w:rsidRPr="00201636">
              <w:t>362J</w:t>
            </w:r>
          </w:p>
        </w:tc>
        <w:tc>
          <w:tcPr>
            <w:tcW w:w="2409" w:type="pct"/>
            <w:shd w:val="clear" w:color="auto" w:fill="auto"/>
          </w:tcPr>
          <w:p w:rsidR="00DD43D7" w:rsidRPr="00201636" w:rsidDel="003973AE" w:rsidRDefault="00DD43D7" w:rsidP="00C94472">
            <w:pPr>
              <w:pStyle w:val="Tabletext"/>
            </w:pPr>
            <w:r w:rsidRPr="00201636">
              <w:t>Vehicles, from Indonesia, of a cylinder capacity not exceeding 3,000 cm</w:t>
            </w:r>
            <w:r w:rsidRPr="00201636">
              <w:rPr>
                <w:vertAlign w:val="superscript"/>
              </w:rPr>
              <w:t>3</w:t>
            </w:r>
            <w:r w:rsidRPr="00201636">
              <w:t>, except vehicles that only use a small secondary petrol engine to recharge their batteries, and that are normally driven solely by use of the electric motor, classified in 8703.60.19 of Schedule</w:t>
            </w:r>
            <w:r w:rsidR="00201636">
              <w:t> </w:t>
            </w:r>
            <w:r w:rsidRPr="00201636">
              <w:t>3 to the Act</w:t>
            </w:r>
          </w:p>
        </w:tc>
        <w:tc>
          <w:tcPr>
            <w:tcW w:w="1332" w:type="pct"/>
            <w:shd w:val="clear" w:color="auto" w:fill="auto"/>
          </w:tcPr>
          <w:p w:rsidR="00DD43D7" w:rsidRPr="00201636" w:rsidDel="003973AE" w:rsidRDefault="00DD43D7" w:rsidP="00C94472">
            <w:pPr>
              <w:pStyle w:val="Tabletext"/>
            </w:pPr>
            <w:r w:rsidRPr="00201636">
              <w:t>8703.60.19</w:t>
            </w:r>
          </w:p>
        </w:tc>
      </w:tr>
      <w:tr w:rsidR="00095399" w:rsidRPr="00201636" w:rsidTr="00835D6B">
        <w:tc>
          <w:tcPr>
            <w:tcW w:w="422" w:type="pct"/>
            <w:shd w:val="clear" w:color="auto" w:fill="auto"/>
          </w:tcPr>
          <w:p w:rsidR="00095399" w:rsidRPr="00201636" w:rsidRDefault="00095399" w:rsidP="00C94472">
            <w:pPr>
              <w:pStyle w:val="Tabletext"/>
            </w:pPr>
            <w:r w:rsidRPr="00201636">
              <w:t>15D</w:t>
            </w:r>
          </w:p>
        </w:tc>
        <w:tc>
          <w:tcPr>
            <w:tcW w:w="837" w:type="pct"/>
            <w:shd w:val="clear" w:color="auto" w:fill="auto"/>
          </w:tcPr>
          <w:p w:rsidR="00095399" w:rsidRPr="00201636" w:rsidRDefault="00095399" w:rsidP="00C94472">
            <w:pPr>
              <w:pStyle w:val="Tabletext"/>
            </w:pPr>
            <w:r w:rsidRPr="00201636">
              <w:t>362K</w:t>
            </w:r>
          </w:p>
        </w:tc>
        <w:tc>
          <w:tcPr>
            <w:tcW w:w="2409" w:type="pct"/>
            <w:shd w:val="clear" w:color="auto" w:fill="auto"/>
          </w:tcPr>
          <w:p w:rsidR="00095399" w:rsidRPr="00201636" w:rsidRDefault="00095399" w:rsidP="00C94472">
            <w:pPr>
              <w:pStyle w:val="Tabletext"/>
            </w:pPr>
            <w:r w:rsidRPr="00201636">
              <w:t>Vehicles, from Indonesia, that only use a small secondary petrol engine to recharge their batteries, and that are normally driven solely by use of the electric motor, classified in 8703.60.19 of Schedule</w:t>
            </w:r>
            <w:r w:rsidR="00201636">
              <w:t> </w:t>
            </w:r>
            <w:r w:rsidRPr="00201636">
              <w:t>3 to the Act</w:t>
            </w:r>
          </w:p>
        </w:tc>
        <w:tc>
          <w:tcPr>
            <w:tcW w:w="1332" w:type="pct"/>
            <w:shd w:val="clear" w:color="auto" w:fill="auto"/>
          </w:tcPr>
          <w:p w:rsidR="00095399" w:rsidRPr="00201636" w:rsidRDefault="00095399" w:rsidP="00C94472">
            <w:pPr>
              <w:pStyle w:val="Tabletext"/>
            </w:pPr>
            <w:r w:rsidRPr="00201636">
              <w:t>8703.60.19</w:t>
            </w:r>
          </w:p>
        </w:tc>
      </w:tr>
      <w:tr w:rsidR="00160DCC" w:rsidRPr="00201636" w:rsidTr="00835D6B">
        <w:tc>
          <w:tcPr>
            <w:tcW w:w="422" w:type="pct"/>
            <w:tcBorders>
              <w:bottom w:val="single" w:sz="2" w:space="0" w:color="auto"/>
            </w:tcBorders>
            <w:shd w:val="clear" w:color="auto" w:fill="auto"/>
          </w:tcPr>
          <w:p w:rsidR="00160DCC" w:rsidRPr="00201636" w:rsidRDefault="00160DCC" w:rsidP="00C94472">
            <w:pPr>
              <w:pStyle w:val="Tabletext"/>
            </w:pPr>
            <w:r w:rsidRPr="00201636">
              <w:t>16</w:t>
            </w:r>
          </w:p>
        </w:tc>
        <w:tc>
          <w:tcPr>
            <w:tcW w:w="837" w:type="pct"/>
            <w:tcBorders>
              <w:bottom w:val="single" w:sz="2" w:space="0" w:color="auto"/>
            </w:tcBorders>
            <w:shd w:val="clear" w:color="auto" w:fill="auto"/>
          </w:tcPr>
          <w:p w:rsidR="00160DCC" w:rsidRPr="00201636" w:rsidRDefault="00160DCC" w:rsidP="00C94472">
            <w:pPr>
              <w:pStyle w:val="Tabletext"/>
            </w:pPr>
            <w:r w:rsidRPr="00201636">
              <w:t>368</w:t>
            </w:r>
          </w:p>
        </w:tc>
        <w:tc>
          <w:tcPr>
            <w:tcW w:w="2409" w:type="pct"/>
            <w:tcBorders>
              <w:bottom w:val="single" w:sz="2" w:space="0" w:color="auto"/>
            </w:tcBorders>
            <w:shd w:val="clear" w:color="auto" w:fill="auto"/>
          </w:tcPr>
          <w:p w:rsidR="00160DCC" w:rsidRPr="00201636" w:rsidRDefault="00160DCC" w:rsidP="00C94472">
            <w:pPr>
              <w:pStyle w:val="Tabletext"/>
            </w:pPr>
            <w:r w:rsidRPr="00201636">
              <w:t>Sanitary articles, as follows:</w:t>
            </w:r>
          </w:p>
          <w:p w:rsidR="00160DCC" w:rsidRPr="00201636" w:rsidRDefault="00BC3EEB" w:rsidP="00C94472">
            <w:pPr>
              <w:pStyle w:val="Tablea"/>
            </w:pPr>
            <w:r w:rsidRPr="00201636">
              <w:t xml:space="preserve">(a) </w:t>
            </w:r>
            <w:r w:rsidR="00160DCC" w:rsidRPr="00201636">
              <w:t>men’s or boys’ underpants or briefs:</w:t>
            </w:r>
          </w:p>
          <w:p w:rsidR="00160DCC" w:rsidRPr="00201636" w:rsidRDefault="00160DCC" w:rsidP="00C94472">
            <w:pPr>
              <w:pStyle w:val="Tablei"/>
            </w:pPr>
            <w:r w:rsidRPr="00201636">
              <w:t>(i) knitted or crocheted; or</w:t>
            </w:r>
          </w:p>
          <w:p w:rsidR="00160DCC" w:rsidRPr="00201636" w:rsidRDefault="00160DCC" w:rsidP="00C94472">
            <w:pPr>
              <w:pStyle w:val="Tablei"/>
            </w:pPr>
            <w:r w:rsidRPr="00201636">
              <w:t>(ii) woven, of cotton;</w:t>
            </w:r>
          </w:p>
          <w:p w:rsidR="00160DCC" w:rsidRPr="00201636" w:rsidRDefault="00160DCC" w:rsidP="00C94472">
            <w:pPr>
              <w:pStyle w:val="Tablea"/>
            </w:pPr>
            <w:r w:rsidRPr="00201636">
              <w:t>(b) women’s or girls’ briefs or panties:</w:t>
            </w:r>
          </w:p>
          <w:p w:rsidR="00160DCC" w:rsidRPr="00201636" w:rsidRDefault="00160DCC" w:rsidP="00C94472">
            <w:pPr>
              <w:pStyle w:val="Tablei"/>
            </w:pPr>
            <w:r w:rsidRPr="00201636">
              <w:t>(i) knitted or crocheted, other than of cotton or man</w:t>
            </w:r>
            <w:r w:rsidR="00201636">
              <w:noBreakHyphen/>
            </w:r>
            <w:r w:rsidRPr="00201636">
              <w:t>made fibres; or</w:t>
            </w:r>
          </w:p>
          <w:p w:rsidR="00160DCC" w:rsidRPr="00201636" w:rsidRDefault="00BC3EEB" w:rsidP="00C94472">
            <w:pPr>
              <w:pStyle w:val="Tablei"/>
            </w:pPr>
            <w:r w:rsidRPr="00201636">
              <w:t xml:space="preserve">(ii) </w:t>
            </w:r>
            <w:r w:rsidR="00160DCC" w:rsidRPr="00201636">
              <w:t>woven</w:t>
            </w:r>
          </w:p>
        </w:tc>
        <w:tc>
          <w:tcPr>
            <w:tcW w:w="1332" w:type="pct"/>
            <w:tcBorders>
              <w:bottom w:val="single" w:sz="2" w:space="0" w:color="auto"/>
            </w:tcBorders>
            <w:shd w:val="clear" w:color="auto" w:fill="auto"/>
          </w:tcPr>
          <w:p w:rsidR="00160DCC" w:rsidRPr="00201636" w:rsidRDefault="00160DCC" w:rsidP="00C94472">
            <w:pPr>
              <w:pStyle w:val="Tabletext"/>
            </w:pPr>
            <w:r w:rsidRPr="00201636">
              <w:t>9619.00.30</w:t>
            </w:r>
          </w:p>
        </w:tc>
      </w:tr>
      <w:tr w:rsidR="00160DCC" w:rsidRPr="00201636" w:rsidTr="00835D6B">
        <w:tc>
          <w:tcPr>
            <w:tcW w:w="422" w:type="pct"/>
            <w:tcBorders>
              <w:top w:val="single" w:sz="2" w:space="0" w:color="auto"/>
              <w:bottom w:val="single" w:sz="12" w:space="0" w:color="auto"/>
            </w:tcBorders>
            <w:shd w:val="clear" w:color="auto" w:fill="auto"/>
          </w:tcPr>
          <w:p w:rsidR="00160DCC" w:rsidRPr="00201636" w:rsidRDefault="00160DCC" w:rsidP="00C94472">
            <w:pPr>
              <w:pStyle w:val="Tabletext"/>
            </w:pPr>
            <w:r w:rsidRPr="00201636">
              <w:t>17</w:t>
            </w:r>
          </w:p>
        </w:tc>
        <w:tc>
          <w:tcPr>
            <w:tcW w:w="837" w:type="pct"/>
            <w:tcBorders>
              <w:top w:val="single" w:sz="2" w:space="0" w:color="auto"/>
              <w:bottom w:val="single" w:sz="12" w:space="0" w:color="auto"/>
            </w:tcBorders>
            <w:shd w:val="clear" w:color="auto" w:fill="auto"/>
          </w:tcPr>
          <w:p w:rsidR="00160DCC" w:rsidRPr="00201636" w:rsidRDefault="00160DCC" w:rsidP="00C94472">
            <w:pPr>
              <w:pStyle w:val="Tabletext"/>
            </w:pPr>
            <w:r w:rsidRPr="00201636">
              <w:t>369</w:t>
            </w:r>
          </w:p>
        </w:tc>
        <w:tc>
          <w:tcPr>
            <w:tcW w:w="2409" w:type="pct"/>
            <w:tcBorders>
              <w:top w:val="single" w:sz="2" w:space="0" w:color="auto"/>
              <w:bottom w:val="single" w:sz="12" w:space="0" w:color="auto"/>
            </w:tcBorders>
            <w:shd w:val="clear" w:color="auto" w:fill="auto"/>
          </w:tcPr>
          <w:p w:rsidR="00160DCC" w:rsidRPr="00201636" w:rsidRDefault="00160DCC" w:rsidP="00C94472">
            <w:pPr>
              <w:pStyle w:val="Tabletext"/>
            </w:pPr>
            <w:r w:rsidRPr="00201636">
              <w:t>Sanitary articles, being articles for babies, other than goods of cotton or of synthetic fibres</w:t>
            </w:r>
          </w:p>
        </w:tc>
        <w:tc>
          <w:tcPr>
            <w:tcW w:w="1332" w:type="pct"/>
            <w:tcBorders>
              <w:top w:val="single" w:sz="2" w:space="0" w:color="auto"/>
              <w:bottom w:val="single" w:sz="12" w:space="0" w:color="auto"/>
            </w:tcBorders>
            <w:shd w:val="clear" w:color="auto" w:fill="auto"/>
          </w:tcPr>
          <w:p w:rsidR="00160DCC" w:rsidRPr="00201636" w:rsidRDefault="00160DCC" w:rsidP="00C94472">
            <w:pPr>
              <w:pStyle w:val="Tabletext"/>
            </w:pPr>
            <w:r w:rsidRPr="00201636">
              <w:t>9619.00.41</w:t>
            </w:r>
          </w:p>
        </w:tc>
      </w:tr>
    </w:tbl>
    <w:p w:rsidR="00A04C3A" w:rsidRPr="00201636" w:rsidRDefault="00A04C3A" w:rsidP="008618D0">
      <w:pPr>
        <w:pStyle w:val="ActHead1"/>
        <w:pageBreakBefore/>
      </w:pPr>
      <w:bookmarkStart w:id="27" w:name="_Toc535916292"/>
      <w:r w:rsidRPr="00201636">
        <w:rPr>
          <w:rStyle w:val="CharChapNo"/>
        </w:rPr>
        <w:lastRenderedPageBreak/>
        <w:t>Schedule</w:t>
      </w:r>
      <w:r w:rsidR="00201636" w:rsidRPr="00201636">
        <w:rPr>
          <w:rStyle w:val="CharChapNo"/>
        </w:rPr>
        <w:t> </w:t>
      </w:r>
      <w:r w:rsidRPr="00201636">
        <w:rPr>
          <w:rStyle w:val="CharChapNo"/>
        </w:rPr>
        <w:t>3</w:t>
      </w:r>
      <w:r w:rsidRPr="00201636">
        <w:t>—</w:t>
      </w:r>
      <w:r w:rsidRPr="00201636">
        <w:rPr>
          <w:rStyle w:val="CharChapText"/>
        </w:rPr>
        <w:t>Trans</w:t>
      </w:r>
      <w:r w:rsidR="00201636" w:rsidRPr="00201636">
        <w:rPr>
          <w:rStyle w:val="CharChapText"/>
        </w:rPr>
        <w:noBreakHyphen/>
      </w:r>
      <w:r w:rsidRPr="00201636">
        <w:rPr>
          <w:rStyle w:val="CharChapText"/>
        </w:rPr>
        <w:t>Pacific Partnership originating goods</w:t>
      </w:r>
      <w:bookmarkEnd w:id="27"/>
    </w:p>
    <w:p w:rsidR="00A04C3A" w:rsidRPr="00201636" w:rsidRDefault="00A04C3A" w:rsidP="00A04C3A">
      <w:pPr>
        <w:pStyle w:val="notemargin"/>
      </w:pPr>
      <w:r w:rsidRPr="00201636">
        <w:t>Note:</w:t>
      </w:r>
      <w:r w:rsidRPr="00201636">
        <w:tab/>
        <w:t>See regulation</w:t>
      </w:r>
      <w:r w:rsidR="00201636">
        <w:t> </w:t>
      </w:r>
      <w:r w:rsidRPr="00201636">
        <w:t>5A.</w:t>
      </w:r>
    </w:p>
    <w:p w:rsidR="00A04C3A" w:rsidRPr="00201636" w:rsidRDefault="00A04C3A" w:rsidP="00A04C3A">
      <w:pPr>
        <w:pStyle w:val="Header"/>
      </w:pPr>
      <w:bookmarkStart w:id="28" w:name="f_Check_Lines_below"/>
      <w:bookmarkEnd w:id="28"/>
      <w:r w:rsidRPr="00201636">
        <w:rPr>
          <w:rStyle w:val="CharPartNo"/>
        </w:rPr>
        <w:t xml:space="preserve"> </w:t>
      </w:r>
      <w:r w:rsidRPr="00201636">
        <w:rPr>
          <w:rStyle w:val="CharPartText"/>
        </w:rPr>
        <w:t xml:space="preserve"> </w:t>
      </w:r>
    </w:p>
    <w:p w:rsidR="00A04C3A" w:rsidRPr="00201636" w:rsidRDefault="00A04C3A" w:rsidP="00A04C3A">
      <w:pPr>
        <w:pStyle w:val="Tabletext"/>
      </w:pPr>
    </w:p>
    <w:tbl>
      <w:tblPr>
        <w:tblW w:w="5000" w:type="pct"/>
        <w:tblBorders>
          <w:top w:val="single" w:sz="4" w:space="0" w:color="auto"/>
          <w:bottom w:val="single" w:sz="2" w:space="0" w:color="auto"/>
          <w:insideH w:val="single" w:sz="2" w:space="0" w:color="auto"/>
        </w:tblBorders>
        <w:tblLook w:val="01E0" w:firstRow="1" w:lastRow="1" w:firstColumn="1" w:lastColumn="1" w:noHBand="0" w:noVBand="0"/>
      </w:tblPr>
      <w:tblGrid>
        <w:gridCol w:w="1080"/>
        <w:gridCol w:w="1296"/>
        <w:gridCol w:w="4111"/>
        <w:gridCol w:w="2042"/>
      </w:tblGrid>
      <w:tr w:rsidR="00A04C3A" w:rsidRPr="00201636" w:rsidTr="00021721">
        <w:trPr>
          <w:tblHeader/>
        </w:trPr>
        <w:tc>
          <w:tcPr>
            <w:tcW w:w="5000" w:type="pct"/>
            <w:gridSpan w:val="4"/>
            <w:tcBorders>
              <w:top w:val="single" w:sz="12" w:space="0" w:color="auto"/>
              <w:bottom w:val="single" w:sz="6" w:space="0" w:color="auto"/>
            </w:tcBorders>
            <w:shd w:val="clear" w:color="auto" w:fill="auto"/>
          </w:tcPr>
          <w:p w:rsidR="00A04C3A" w:rsidRPr="00201636" w:rsidRDefault="00A04C3A" w:rsidP="00021721">
            <w:pPr>
              <w:pStyle w:val="TableHeading"/>
            </w:pPr>
            <w:r w:rsidRPr="00201636">
              <w:t>Trans</w:t>
            </w:r>
            <w:r w:rsidR="00201636">
              <w:noBreakHyphen/>
            </w:r>
            <w:r w:rsidRPr="00201636">
              <w:t>Pacific Partnership originating goods</w:t>
            </w:r>
          </w:p>
        </w:tc>
      </w:tr>
      <w:tr w:rsidR="00A04C3A" w:rsidRPr="00201636" w:rsidTr="00021721">
        <w:trPr>
          <w:tblHeader/>
        </w:trPr>
        <w:tc>
          <w:tcPr>
            <w:tcW w:w="633" w:type="pct"/>
            <w:tcBorders>
              <w:top w:val="single" w:sz="6" w:space="0" w:color="auto"/>
              <w:bottom w:val="single" w:sz="12" w:space="0" w:color="auto"/>
            </w:tcBorders>
            <w:shd w:val="clear" w:color="auto" w:fill="auto"/>
          </w:tcPr>
          <w:p w:rsidR="00A04C3A" w:rsidRPr="00201636" w:rsidRDefault="00A04C3A" w:rsidP="00021721">
            <w:pPr>
              <w:pStyle w:val="TableHeading"/>
            </w:pPr>
            <w:r w:rsidRPr="00201636">
              <w:t>Column 1</w:t>
            </w:r>
          </w:p>
          <w:p w:rsidR="00A04C3A" w:rsidRPr="00201636" w:rsidRDefault="00A04C3A" w:rsidP="00021721">
            <w:pPr>
              <w:pStyle w:val="TableHeading"/>
            </w:pPr>
            <w:r w:rsidRPr="00201636">
              <w:t>Item</w:t>
            </w:r>
          </w:p>
        </w:tc>
        <w:tc>
          <w:tcPr>
            <w:tcW w:w="760" w:type="pct"/>
            <w:tcBorders>
              <w:top w:val="single" w:sz="6" w:space="0" w:color="auto"/>
              <w:bottom w:val="single" w:sz="12" w:space="0" w:color="auto"/>
            </w:tcBorders>
            <w:shd w:val="clear" w:color="auto" w:fill="auto"/>
          </w:tcPr>
          <w:p w:rsidR="00A04C3A" w:rsidRPr="00201636" w:rsidRDefault="00A04C3A" w:rsidP="00021721">
            <w:pPr>
              <w:pStyle w:val="TableHeading"/>
            </w:pPr>
            <w:r w:rsidRPr="00201636">
              <w:t>Column 2</w:t>
            </w:r>
          </w:p>
          <w:p w:rsidR="00A04C3A" w:rsidRPr="00201636" w:rsidRDefault="00A04C3A" w:rsidP="00021721">
            <w:pPr>
              <w:pStyle w:val="TableHeading"/>
            </w:pPr>
            <w:r w:rsidRPr="00201636">
              <w:t>Schedule</w:t>
            </w:r>
            <w:r w:rsidR="00201636">
              <w:t> </w:t>
            </w:r>
            <w:r w:rsidRPr="00201636">
              <w:t>8B item</w:t>
            </w:r>
          </w:p>
        </w:tc>
        <w:tc>
          <w:tcPr>
            <w:tcW w:w="2410" w:type="pct"/>
            <w:tcBorders>
              <w:top w:val="single" w:sz="6" w:space="0" w:color="auto"/>
              <w:bottom w:val="single" w:sz="12" w:space="0" w:color="auto"/>
            </w:tcBorders>
            <w:shd w:val="clear" w:color="auto" w:fill="auto"/>
          </w:tcPr>
          <w:p w:rsidR="00A04C3A" w:rsidRPr="00201636" w:rsidRDefault="00A04C3A" w:rsidP="00021721">
            <w:pPr>
              <w:pStyle w:val="TableHeading"/>
            </w:pPr>
            <w:r w:rsidRPr="00201636">
              <w:t>Column 3</w:t>
            </w:r>
          </w:p>
          <w:p w:rsidR="00A04C3A" w:rsidRPr="00201636" w:rsidRDefault="00A04C3A" w:rsidP="00021721">
            <w:pPr>
              <w:pStyle w:val="TableHeading"/>
            </w:pPr>
            <w:r w:rsidRPr="00201636">
              <w:t>Prescribed goods</w:t>
            </w:r>
          </w:p>
        </w:tc>
        <w:tc>
          <w:tcPr>
            <w:tcW w:w="1197" w:type="pct"/>
            <w:tcBorders>
              <w:top w:val="single" w:sz="6" w:space="0" w:color="auto"/>
              <w:bottom w:val="single" w:sz="12" w:space="0" w:color="auto"/>
            </w:tcBorders>
            <w:shd w:val="clear" w:color="auto" w:fill="auto"/>
          </w:tcPr>
          <w:p w:rsidR="00A04C3A" w:rsidRPr="00201636" w:rsidRDefault="00A04C3A" w:rsidP="00021721">
            <w:pPr>
              <w:pStyle w:val="TableHeading"/>
            </w:pPr>
            <w:r w:rsidRPr="00201636">
              <w:t>Column 4</w:t>
            </w:r>
          </w:p>
          <w:p w:rsidR="00A04C3A" w:rsidRPr="00201636" w:rsidRDefault="00A04C3A" w:rsidP="00021721">
            <w:pPr>
              <w:pStyle w:val="TableHeading"/>
            </w:pPr>
            <w:r w:rsidRPr="00201636">
              <w:t>Tariff classification in Schedule</w:t>
            </w:r>
            <w:r w:rsidR="00201636">
              <w:t> </w:t>
            </w:r>
            <w:r w:rsidRPr="00201636">
              <w:t>3 to Act</w:t>
            </w:r>
          </w:p>
        </w:tc>
      </w:tr>
      <w:tr w:rsidR="00A04C3A" w:rsidRPr="00201636" w:rsidTr="00021721">
        <w:tc>
          <w:tcPr>
            <w:tcW w:w="633" w:type="pct"/>
            <w:shd w:val="clear" w:color="auto" w:fill="auto"/>
          </w:tcPr>
          <w:p w:rsidR="00A04C3A" w:rsidRPr="00201636" w:rsidRDefault="00A04C3A" w:rsidP="00021721">
            <w:pPr>
              <w:pStyle w:val="Tabletext"/>
            </w:pPr>
            <w:r w:rsidRPr="00201636">
              <w:t>1</w:t>
            </w:r>
          </w:p>
        </w:tc>
        <w:tc>
          <w:tcPr>
            <w:tcW w:w="760" w:type="pct"/>
            <w:shd w:val="clear" w:color="auto" w:fill="auto"/>
          </w:tcPr>
          <w:p w:rsidR="00A04C3A" w:rsidRPr="00201636" w:rsidRDefault="00A04C3A" w:rsidP="00021721">
            <w:pPr>
              <w:pStyle w:val="Tabletext"/>
            </w:pPr>
            <w:r w:rsidRPr="00201636">
              <w:t>134</w:t>
            </w:r>
          </w:p>
        </w:tc>
        <w:tc>
          <w:tcPr>
            <w:tcW w:w="2410" w:type="pct"/>
            <w:shd w:val="clear" w:color="auto" w:fill="auto"/>
          </w:tcPr>
          <w:p w:rsidR="00A04C3A" w:rsidRPr="00201636" w:rsidRDefault="00A04C3A" w:rsidP="00021721">
            <w:pPr>
              <w:pStyle w:val="Tabletext"/>
            </w:pPr>
            <w:r w:rsidRPr="00201636">
              <w:t>Insecticides, herbicides, anti</w:t>
            </w:r>
            <w:r w:rsidR="00201636">
              <w:noBreakHyphen/>
            </w:r>
            <w:r w:rsidRPr="00201636">
              <w:t>sprouting products and plant</w:t>
            </w:r>
            <w:r w:rsidR="00201636">
              <w:noBreakHyphen/>
            </w:r>
            <w:r w:rsidRPr="00201636">
              <w:t>growth regulators</w:t>
            </w:r>
          </w:p>
        </w:tc>
        <w:tc>
          <w:tcPr>
            <w:tcW w:w="1197" w:type="pct"/>
            <w:shd w:val="clear" w:color="auto" w:fill="auto"/>
          </w:tcPr>
          <w:p w:rsidR="00A04C3A" w:rsidRPr="00201636" w:rsidRDefault="00A04C3A" w:rsidP="00021721">
            <w:pPr>
              <w:pStyle w:val="Tabletext"/>
            </w:pPr>
            <w:r w:rsidRPr="00201636">
              <w:t>3808.52.90</w:t>
            </w:r>
          </w:p>
        </w:tc>
      </w:tr>
      <w:tr w:rsidR="00A04C3A" w:rsidRPr="00201636" w:rsidTr="00021721">
        <w:tc>
          <w:tcPr>
            <w:tcW w:w="633" w:type="pct"/>
            <w:shd w:val="clear" w:color="auto" w:fill="auto"/>
          </w:tcPr>
          <w:p w:rsidR="00A04C3A" w:rsidRPr="00201636" w:rsidRDefault="00A04C3A" w:rsidP="00021721">
            <w:pPr>
              <w:pStyle w:val="Tabletext"/>
            </w:pPr>
            <w:r w:rsidRPr="00201636">
              <w:t>2</w:t>
            </w:r>
          </w:p>
        </w:tc>
        <w:tc>
          <w:tcPr>
            <w:tcW w:w="760" w:type="pct"/>
            <w:shd w:val="clear" w:color="auto" w:fill="auto"/>
          </w:tcPr>
          <w:p w:rsidR="00A04C3A" w:rsidRPr="00201636" w:rsidRDefault="00A04C3A" w:rsidP="00021721">
            <w:pPr>
              <w:pStyle w:val="Tabletext"/>
            </w:pPr>
            <w:r w:rsidRPr="00201636">
              <w:t>135</w:t>
            </w:r>
          </w:p>
        </w:tc>
        <w:tc>
          <w:tcPr>
            <w:tcW w:w="2410" w:type="pct"/>
            <w:shd w:val="clear" w:color="auto" w:fill="auto"/>
          </w:tcPr>
          <w:p w:rsidR="00A04C3A" w:rsidRPr="00201636" w:rsidRDefault="00A04C3A" w:rsidP="00021721">
            <w:pPr>
              <w:pStyle w:val="Tabletext"/>
            </w:pPr>
            <w:r w:rsidRPr="00201636">
              <w:t>Insecticides, herbicides, anti</w:t>
            </w:r>
            <w:r w:rsidR="00201636">
              <w:noBreakHyphen/>
            </w:r>
            <w:r w:rsidRPr="00201636">
              <w:t>sprouting products and plant</w:t>
            </w:r>
            <w:r w:rsidR="00201636">
              <w:noBreakHyphen/>
            </w:r>
            <w:r w:rsidRPr="00201636">
              <w:t>growth regulators</w:t>
            </w:r>
          </w:p>
        </w:tc>
        <w:tc>
          <w:tcPr>
            <w:tcW w:w="1197" w:type="pct"/>
            <w:shd w:val="clear" w:color="auto" w:fill="auto"/>
          </w:tcPr>
          <w:p w:rsidR="00A04C3A" w:rsidRPr="00201636" w:rsidRDefault="00A04C3A" w:rsidP="00021721">
            <w:pPr>
              <w:pStyle w:val="Tabletext"/>
            </w:pPr>
            <w:r w:rsidRPr="00201636">
              <w:t>3808.59.90</w:t>
            </w:r>
          </w:p>
        </w:tc>
      </w:tr>
      <w:tr w:rsidR="00A04C3A" w:rsidRPr="00201636" w:rsidTr="00021721">
        <w:tc>
          <w:tcPr>
            <w:tcW w:w="633" w:type="pct"/>
            <w:shd w:val="clear" w:color="auto" w:fill="auto"/>
          </w:tcPr>
          <w:p w:rsidR="00A04C3A" w:rsidRPr="00201636" w:rsidRDefault="00A04C3A" w:rsidP="00021721">
            <w:pPr>
              <w:pStyle w:val="Tabletext"/>
            </w:pPr>
            <w:r w:rsidRPr="00201636">
              <w:t>3</w:t>
            </w:r>
          </w:p>
        </w:tc>
        <w:tc>
          <w:tcPr>
            <w:tcW w:w="760" w:type="pct"/>
            <w:shd w:val="clear" w:color="auto" w:fill="auto"/>
          </w:tcPr>
          <w:p w:rsidR="00A04C3A" w:rsidRPr="00201636" w:rsidRDefault="00A04C3A" w:rsidP="00021721">
            <w:pPr>
              <w:pStyle w:val="Tabletext"/>
            </w:pPr>
            <w:r w:rsidRPr="00201636">
              <w:t>468</w:t>
            </w:r>
          </w:p>
        </w:tc>
        <w:tc>
          <w:tcPr>
            <w:tcW w:w="2410" w:type="pct"/>
            <w:shd w:val="clear" w:color="auto" w:fill="auto"/>
          </w:tcPr>
          <w:p w:rsidR="00A04C3A" w:rsidRPr="00201636" w:rsidRDefault="00A04C3A" w:rsidP="00021721">
            <w:pPr>
              <w:pStyle w:val="Tabletext"/>
            </w:pPr>
            <w:r w:rsidRPr="00201636">
              <w:t>Heat exchange units, of a kind used as components in passenger motor vehicles</w:t>
            </w:r>
          </w:p>
        </w:tc>
        <w:tc>
          <w:tcPr>
            <w:tcW w:w="1197" w:type="pct"/>
            <w:shd w:val="clear" w:color="auto" w:fill="auto"/>
          </w:tcPr>
          <w:p w:rsidR="00A04C3A" w:rsidRPr="00201636" w:rsidRDefault="00A04C3A" w:rsidP="00021721">
            <w:pPr>
              <w:pStyle w:val="Tabletext"/>
            </w:pPr>
            <w:r w:rsidRPr="00201636">
              <w:t>8419.50.20</w:t>
            </w:r>
          </w:p>
        </w:tc>
      </w:tr>
      <w:tr w:rsidR="00A04C3A" w:rsidRPr="00201636" w:rsidTr="00021721">
        <w:tc>
          <w:tcPr>
            <w:tcW w:w="633" w:type="pct"/>
            <w:tcBorders>
              <w:bottom w:val="single" w:sz="2" w:space="0" w:color="auto"/>
            </w:tcBorders>
            <w:shd w:val="clear" w:color="auto" w:fill="auto"/>
          </w:tcPr>
          <w:p w:rsidR="00A04C3A" w:rsidRPr="00201636" w:rsidRDefault="00A04C3A" w:rsidP="00021721">
            <w:pPr>
              <w:pStyle w:val="Tabletext"/>
            </w:pPr>
            <w:r w:rsidRPr="00201636">
              <w:t>4</w:t>
            </w:r>
          </w:p>
        </w:tc>
        <w:tc>
          <w:tcPr>
            <w:tcW w:w="760" w:type="pct"/>
            <w:tcBorders>
              <w:bottom w:val="single" w:sz="2" w:space="0" w:color="auto"/>
            </w:tcBorders>
            <w:shd w:val="clear" w:color="auto" w:fill="auto"/>
          </w:tcPr>
          <w:p w:rsidR="00A04C3A" w:rsidRPr="00201636" w:rsidRDefault="00A04C3A" w:rsidP="00021721">
            <w:pPr>
              <w:pStyle w:val="Tabletext"/>
            </w:pPr>
            <w:r w:rsidRPr="00201636">
              <w:t>568</w:t>
            </w:r>
          </w:p>
        </w:tc>
        <w:tc>
          <w:tcPr>
            <w:tcW w:w="2410" w:type="pct"/>
            <w:tcBorders>
              <w:bottom w:val="single" w:sz="2" w:space="0" w:color="auto"/>
            </w:tcBorders>
            <w:shd w:val="clear" w:color="auto" w:fill="auto"/>
          </w:tcPr>
          <w:p w:rsidR="00A04C3A" w:rsidRPr="00201636" w:rsidRDefault="00A04C3A" w:rsidP="00021721">
            <w:pPr>
              <w:pStyle w:val="Tabletext"/>
            </w:pPr>
            <w:r w:rsidRPr="00201636">
              <w:t>Sanitary articles, as follows:</w:t>
            </w:r>
          </w:p>
          <w:p w:rsidR="00A04C3A" w:rsidRPr="00201636" w:rsidRDefault="00A04C3A" w:rsidP="00021721">
            <w:pPr>
              <w:pStyle w:val="Tablea"/>
            </w:pPr>
            <w:r w:rsidRPr="00201636">
              <w:t>(a) men’s or boys’ underpants or briefs:</w:t>
            </w:r>
          </w:p>
          <w:p w:rsidR="00A04C3A" w:rsidRPr="00201636" w:rsidRDefault="00A04C3A" w:rsidP="00021721">
            <w:pPr>
              <w:pStyle w:val="Tablei"/>
            </w:pPr>
            <w:r w:rsidRPr="00201636">
              <w:t>(i) knitted or crocheted, other than of man</w:t>
            </w:r>
            <w:r w:rsidR="00201636">
              <w:noBreakHyphen/>
            </w:r>
            <w:r w:rsidRPr="00201636">
              <w:t>made fibres; or</w:t>
            </w:r>
          </w:p>
          <w:p w:rsidR="00A04C3A" w:rsidRPr="00201636" w:rsidRDefault="00A04C3A" w:rsidP="00021721">
            <w:pPr>
              <w:pStyle w:val="Tablei"/>
            </w:pPr>
            <w:r w:rsidRPr="00201636">
              <w:t>(ii) woven, of cotton;</w:t>
            </w:r>
          </w:p>
          <w:p w:rsidR="00A04C3A" w:rsidRPr="00201636" w:rsidRDefault="00A04C3A" w:rsidP="00021721">
            <w:pPr>
              <w:pStyle w:val="Tablea"/>
            </w:pPr>
            <w:r w:rsidRPr="00201636">
              <w:t>(b) women’s or girls’ briefs or panties:</w:t>
            </w:r>
          </w:p>
          <w:p w:rsidR="00A04C3A" w:rsidRPr="00201636" w:rsidRDefault="00A04C3A" w:rsidP="00021721">
            <w:pPr>
              <w:pStyle w:val="Tablei"/>
            </w:pPr>
            <w:r w:rsidRPr="00201636">
              <w:t>(i) knitted or crocheted, other than of cotton or man</w:t>
            </w:r>
            <w:r w:rsidR="00201636">
              <w:noBreakHyphen/>
            </w:r>
            <w:r w:rsidRPr="00201636">
              <w:t>made fibres; or</w:t>
            </w:r>
          </w:p>
          <w:p w:rsidR="00A04C3A" w:rsidRPr="00201636" w:rsidRDefault="00A04C3A" w:rsidP="00021721">
            <w:pPr>
              <w:pStyle w:val="Tablei"/>
            </w:pPr>
            <w:r w:rsidRPr="00201636">
              <w:t>(ii) woven</w:t>
            </w:r>
          </w:p>
        </w:tc>
        <w:tc>
          <w:tcPr>
            <w:tcW w:w="1197" w:type="pct"/>
            <w:tcBorders>
              <w:bottom w:val="single" w:sz="2" w:space="0" w:color="auto"/>
            </w:tcBorders>
            <w:shd w:val="clear" w:color="auto" w:fill="auto"/>
          </w:tcPr>
          <w:p w:rsidR="00A04C3A" w:rsidRPr="00201636" w:rsidRDefault="00A04C3A" w:rsidP="00021721">
            <w:pPr>
              <w:pStyle w:val="Tabletext"/>
            </w:pPr>
            <w:r w:rsidRPr="00201636">
              <w:t>9619.00.30</w:t>
            </w:r>
          </w:p>
        </w:tc>
      </w:tr>
      <w:tr w:rsidR="00A04C3A" w:rsidRPr="00201636" w:rsidTr="00021721">
        <w:tc>
          <w:tcPr>
            <w:tcW w:w="633" w:type="pct"/>
            <w:tcBorders>
              <w:top w:val="single" w:sz="2" w:space="0" w:color="auto"/>
              <w:bottom w:val="single" w:sz="12" w:space="0" w:color="auto"/>
            </w:tcBorders>
            <w:shd w:val="clear" w:color="auto" w:fill="auto"/>
          </w:tcPr>
          <w:p w:rsidR="00A04C3A" w:rsidRPr="00201636" w:rsidRDefault="00A04C3A" w:rsidP="00021721">
            <w:pPr>
              <w:pStyle w:val="Tabletext"/>
            </w:pPr>
            <w:r w:rsidRPr="00201636">
              <w:t>5</w:t>
            </w:r>
          </w:p>
        </w:tc>
        <w:tc>
          <w:tcPr>
            <w:tcW w:w="760" w:type="pct"/>
            <w:tcBorders>
              <w:top w:val="single" w:sz="2" w:space="0" w:color="auto"/>
              <w:bottom w:val="single" w:sz="12" w:space="0" w:color="auto"/>
            </w:tcBorders>
            <w:shd w:val="clear" w:color="auto" w:fill="auto"/>
          </w:tcPr>
          <w:p w:rsidR="00A04C3A" w:rsidRPr="00201636" w:rsidRDefault="00A04C3A" w:rsidP="00021721">
            <w:pPr>
              <w:pStyle w:val="Tabletext"/>
            </w:pPr>
            <w:r w:rsidRPr="00201636">
              <w:t>569</w:t>
            </w:r>
          </w:p>
        </w:tc>
        <w:tc>
          <w:tcPr>
            <w:tcW w:w="2410" w:type="pct"/>
            <w:tcBorders>
              <w:top w:val="single" w:sz="2" w:space="0" w:color="auto"/>
              <w:bottom w:val="single" w:sz="12" w:space="0" w:color="auto"/>
            </w:tcBorders>
            <w:shd w:val="clear" w:color="auto" w:fill="auto"/>
          </w:tcPr>
          <w:p w:rsidR="00A04C3A" w:rsidRPr="00201636" w:rsidRDefault="00A04C3A" w:rsidP="00021721">
            <w:pPr>
              <w:pStyle w:val="Tabletext"/>
            </w:pPr>
            <w:r w:rsidRPr="00201636">
              <w:t>Sanitary articles, being articles for babies, other than goods of cotton or of synthetic fibres</w:t>
            </w:r>
          </w:p>
        </w:tc>
        <w:tc>
          <w:tcPr>
            <w:tcW w:w="1197" w:type="pct"/>
            <w:tcBorders>
              <w:top w:val="single" w:sz="2" w:space="0" w:color="auto"/>
              <w:bottom w:val="single" w:sz="12" w:space="0" w:color="auto"/>
            </w:tcBorders>
            <w:shd w:val="clear" w:color="auto" w:fill="auto"/>
          </w:tcPr>
          <w:p w:rsidR="00A04C3A" w:rsidRPr="00201636" w:rsidRDefault="00A04C3A" w:rsidP="00021721">
            <w:pPr>
              <w:pStyle w:val="Tabletext"/>
            </w:pPr>
            <w:r w:rsidRPr="00201636">
              <w:t>9619.00.41</w:t>
            </w:r>
          </w:p>
        </w:tc>
      </w:tr>
    </w:tbl>
    <w:p w:rsidR="00196240" w:rsidRPr="00201636" w:rsidRDefault="00196240" w:rsidP="00196240">
      <w:pPr>
        <w:sectPr w:rsidR="00196240" w:rsidRPr="00201636" w:rsidSect="000D6705">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p>
    <w:p w:rsidR="00C94472" w:rsidRPr="00201636" w:rsidRDefault="00C94472" w:rsidP="00196240">
      <w:pPr>
        <w:spacing w:line="240" w:lineRule="auto"/>
      </w:pPr>
      <w:r w:rsidRPr="00201636">
        <w:lastRenderedPageBreak/>
        <w:t>Endnotes</w:t>
      </w:r>
    </w:p>
    <w:p w:rsidR="00184222" w:rsidRPr="00201636" w:rsidRDefault="00184222" w:rsidP="00184222">
      <w:pPr>
        <w:pStyle w:val="ENotesHeading2"/>
        <w:spacing w:line="240" w:lineRule="auto"/>
        <w:outlineLvl w:val="9"/>
      </w:pPr>
      <w:bookmarkStart w:id="29" w:name="_Toc535916293"/>
      <w:r w:rsidRPr="00201636">
        <w:t>Endnote 1—About the endnotes</w:t>
      </w:r>
      <w:bookmarkEnd w:id="29"/>
    </w:p>
    <w:p w:rsidR="00184222" w:rsidRPr="00201636" w:rsidRDefault="00184222" w:rsidP="00184222">
      <w:pPr>
        <w:spacing w:after="120"/>
      </w:pPr>
      <w:r w:rsidRPr="00201636">
        <w:t>The endnotes provide information about this compilation and the compiled law.</w:t>
      </w:r>
    </w:p>
    <w:p w:rsidR="00184222" w:rsidRPr="00201636" w:rsidRDefault="00184222" w:rsidP="00184222">
      <w:pPr>
        <w:spacing w:after="120"/>
      </w:pPr>
      <w:r w:rsidRPr="00201636">
        <w:t>The following endnotes are included in every compilation:</w:t>
      </w:r>
    </w:p>
    <w:p w:rsidR="00184222" w:rsidRPr="00201636" w:rsidRDefault="00184222" w:rsidP="00184222">
      <w:r w:rsidRPr="00201636">
        <w:t>Endnote 1—About the endnotes</w:t>
      </w:r>
    </w:p>
    <w:p w:rsidR="00184222" w:rsidRPr="00201636" w:rsidRDefault="00184222" w:rsidP="00184222">
      <w:r w:rsidRPr="00201636">
        <w:t>Endnote 2—Abbreviation key</w:t>
      </w:r>
    </w:p>
    <w:p w:rsidR="00184222" w:rsidRPr="00201636" w:rsidRDefault="00184222" w:rsidP="00184222">
      <w:r w:rsidRPr="00201636">
        <w:t>Endnote 3—Legislation history</w:t>
      </w:r>
    </w:p>
    <w:p w:rsidR="00184222" w:rsidRPr="00201636" w:rsidRDefault="00184222" w:rsidP="00184222">
      <w:pPr>
        <w:spacing w:after="120"/>
      </w:pPr>
      <w:r w:rsidRPr="00201636">
        <w:t>Endnote 4—Amendment history</w:t>
      </w:r>
    </w:p>
    <w:p w:rsidR="00184222" w:rsidRPr="00201636" w:rsidRDefault="00184222" w:rsidP="00184222">
      <w:r w:rsidRPr="00201636">
        <w:rPr>
          <w:b/>
        </w:rPr>
        <w:t>Abbreviation key—Endnote 2</w:t>
      </w:r>
    </w:p>
    <w:p w:rsidR="00184222" w:rsidRPr="00201636" w:rsidRDefault="00184222" w:rsidP="00184222">
      <w:pPr>
        <w:spacing w:after="120"/>
      </w:pPr>
      <w:r w:rsidRPr="00201636">
        <w:t>The abbreviation key sets out abbreviations that may be used in the endnotes.</w:t>
      </w:r>
    </w:p>
    <w:p w:rsidR="00184222" w:rsidRPr="00201636" w:rsidRDefault="00184222" w:rsidP="00184222">
      <w:pPr>
        <w:rPr>
          <w:b/>
        </w:rPr>
      </w:pPr>
      <w:r w:rsidRPr="00201636">
        <w:rPr>
          <w:b/>
        </w:rPr>
        <w:t>Legislation history and amendment history—Endnotes 3 and 4</w:t>
      </w:r>
    </w:p>
    <w:p w:rsidR="00184222" w:rsidRPr="00201636" w:rsidRDefault="00184222" w:rsidP="00184222">
      <w:pPr>
        <w:spacing w:after="120"/>
      </w:pPr>
      <w:r w:rsidRPr="00201636">
        <w:t>Amending laws are annotated in the legislation history and amendment history.</w:t>
      </w:r>
    </w:p>
    <w:p w:rsidR="00184222" w:rsidRPr="00201636" w:rsidRDefault="00184222" w:rsidP="00184222">
      <w:pPr>
        <w:spacing w:after="120"/>
      </w:pPr>
      <w:r w:rsidRPr="0020163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84222" w:rsidRPr="00201636" w:rsidRDefault="00184222" w:rsidP="00184222">
      <w:pPr>
        <w:spacing w:after="120"/>
      </w:pPr>
      <w:r w:rsidRPr="0020163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84222" w:rsidRPr="00201636" w:rsidRDefault="00184222" w:rsidP="00184222">
      <w:pPr>
        <w:rPr>
          <w:b/>
        </w:rPr>
      </w:pPr>
      <w:r w:rsidRPr="00201636">
        <w:rPr>
          <w:b/>
        </w:rPr>
        <w:t>Editorial changes</w:t>
      </w:r>
    </w:p>
    <w:p w:rsidR="00184222" w:rsidRPr="00201636" w:rsidRDefault="00184222" w:rsidP="00184222">
      <w:pPr>
        <w:spacing w:after="120"/>
      </w:pPr>
      <w:r w:rsidRPr="00201636">
        <w:t xml:space="preserve">The </w:t>
      </w:r>
      <w:r w:rsidRPr="00201636">
        <w:rPr>
          <w:i/>
        </w:rPr>
        <w:t>Legislation Act 2003</w:t>
      </w:r>
      <w:r w:rsidRPr="0020163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84222" w:rsidRPr="00201636" w:rsidRDefault="00184222" w:rsidP="00184222">
      <w:pPr>
        <w:spacing w:after="120"/>
      </w:pPr>
      <w:r w:rsidRPr="00201636">
        <w:t xml:space="preserve">If the compilation includes editorial changes, the endnotes include a brief outline of the changes in general terms. Full details of any changes can be obtained from the Office of Parliamentary Counsel. </w:t>
      </w:r>
    </w:p>
    <w:p w:rsidR="00184222" w:rsidRPr="00201636" w:rsidRDefault="00184222" w:rsidP="00184222">
      <w:pPr>
        <w:keepNext/>
      </w:pPr>
      <w:r w:rsidRPr="00201636">
        <w:rPr>
          <w:b/>
        </w:rPr>
        <w:t>Misdescribed amendments</w:t>
      </w:r>
    </w:p>
    <w:p w:rsidR="00184222" w:rsidRPr="00201636" w:rsidRDefault="00184222" w:rsidP="00184222">
      <w:pPr>
        <w:spacing w:after="120"/>
      </w:pPr>
      <w:r w:rsidRPr="0020163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84222" w:rsidRPr="00201636" w:rsidRDefault="00184222" w:rsidP="00184222">
      <w:pPr>
        <w:spacing w:before="120"/>
      </w:pPr>
      <w:r w:rsidRPr="00201636">
        <w:t>If a misdescribed amendment cannot be given effect as intended, the abbreviation “(md not incorp)” is added to the details of the amendment included in the amendment history.</w:t>
      </w:r>
    </w:p>
    <w:p w:rsidR="00B1629A" w:rsidRPr="00201636" w:rsidRDefault="00B1629A" w:rsidP="00184222">
      <w:pPr>
        <w:spacing w:before="120"/>
      </w:pPr>
    </w:p>
    <w:p w:rsidR="00184222" w:rsidRPr="00201636" w:rsidRDefault="00184222" w:rsidP="00184222">
      <w:pPr>
        <w:pStyle w:val="ENotesHeading2"/>
        <w:pageBreakBefore/>
        <w:outlineLvl w:val="9"/>
      </w:pPr>
      <w:bookmarkStart w:id="30" w:name="_Toc535916294"/>
      <w:r w:rsidRPr="00201636">
        <w:lastRenderedPageBreak/>
        <w:t>Endnote 2—Abbreviation key</w:t>
      </w:r>
      <w:bookmarkEnd w:id="30"/>
    </w:p>
    <w:p w:rsidR="00184222" w:rsidRPr="00201636" w:rsidRDefault="00184222" w:rsidP="00184222">
      <w:pPr>
        <w:pStyle w:val="Tabletext"/>
      </w:pPr>
    </w:p>
    <w:tbl>
      <w:tblPr>
        <w:tblW w:w="5000" w:type="pct"/>
        <w:tblLook w:val="0000" w:firstRow="0" w:lastRow="0" w:firstColumn="0" w:lastColumn="0" w:noHBand="0" w:noVBand="0"/>
      </w:tblPr>
      <w:tblGrid>
        <w:gridCol w:w="4570"/>
        <w:gridCol w:w="3959"/>
      </w:tblGrid>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ad = added or inserted</w:t>
            </w:r>
          </w:p>
        </w:tc>
        <w:tc>
          <w:tcPr>
            <w:tcW w:w="2321" w:type="pct"/>
            <w:shd w:val="clear" w:color="auto" w:fill="auto"/>
          </w:tcPr>
          <w:p w:rsidR="00184222" w:rsidRPr="00201636" w:rsidRDefault="00184222" w:rsidP="00184222">
            <w:pPr>
              <w:spacing w:before="60"/>
              <w:ind w:left="34"/>
              <w:rPr>
                <w:sz w:val="20"/>
              </w:rPr>
            </w:pPr>
            <w:r w:rsidRPr="00201636">
              <w:rPr>
                <w:sz w:val="20"/>
              </w:rPr>
              <w:t>o = order(s)</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am = amended</w:t>
            </w:r>
          </w:p>
        </w:tc>
        <w:tc>
          <w:tcPr>
            <w:tcW w:w="2321" w:type="pct"/>
            <w:shd w:val="clear" w:color="auto" w:fill="auto"/>
          </w:tcPr>
          <w:p w:rsidR="00184222" w:rsidRPr="00201636" w:rsidRDefault="00184222" w:rsidP="00184222">
            <w:pPr>
              <w:spacing w:before="60"/>
              <w:ind w:left="34"/>
              <w:rPr>
                <w:sz w:val="20"/>
              </w:rPr>
            </w:pPr>
            <w:r w:rsidRPr="00201636">
              <w:rPr>
                <w:sz w:val="20"/>
              </w:rPr>
              <w:t>Ord = Ordinance</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amdt = amendment</w:t>
            </w:r>
          </w:p>
        </w:tc>
        <w:tc>
          <w:tcPr>
            <w:tcW w:w="2321" w:type="pct"/>
            <w:shd w:val="clear" w:color="auto" w:fill="auto"/>
          </w:tcPr>
          <w:p w:rsidR="00184222" w:rsidRPr="00201636" w:rsidRDefault="00184222" w:rsidP="00184222">
            <w:pPr>
              <w:spacing w:before="60"/>
              <w:ind w:left="34"/>
              <w:rPr>
                <w:sz w:val="20"/>
              </w:rPr>
            </w:pPr>
            <w:r w:rsidRPr="00201636">
              <w:rPr>
                <w:sz w:val="20"/>
              </w:rPr>
              <w:t>orig = original</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c = clause(s)</w:t>
            </w:r>
          </w:p>
        </w:tc>
        <w:tc>
          <w:tcPr>
            <w:tcW w:w="2321" w:type="pct"/>
            <w:shd w:val="clear" w:color="auto" w:fill="auto"/>
          </w:tcPr>
          <w:p w:rsidR="00184222" w:rsidRPr="00201636" w:rsidRDefault="00184222" w:rsidP="00184222">
            <w:pPr>
              <w:spacing w:before="60"/>
              <w:ind w:left="34"/>
              <w:rPr>
                <w:sz w:val="20"/>
              </w:rPr>
            </w:pPr>
            <w:r w:rsidRPr="00201636">
              <w:rPr>
                <w:sz w:val="20"/>
              </w:rPr>
              <w:t>par = paragraph(s)/subparagraph(s)</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C[x] = Compilation No. x</w:t>
            </w:r>
          </w:p>
        </w:tc>
        <w:tc>
          <w:tcPr>
            <w:tcW w:w="2321" w:type="pct"/>
            <w:shd w:val="clear" w:color="auto" w:fill="auto"/>
          </w:tcPr>
          <w:p w:rsidR="00184222" w:rsidRPr="00201636" w:rsidRDefault="00184222" w:rsidP="00184222">
            <w:pPr>
              <w:ind w:left="34"/>
              <w:rPr>
                <w:sz w:val="20"/>
              </w:rPr>
            </w:pPr>
            <w:r w:rsidRPr="00201636">
              <w:rPr>
                <w:sz w:val="20"/>
              </w:rPr>
              <w:t xml:space="preserve">    /sub</w:t>
            </w:r>
            <w:r w:rsidR="00201636">
              <w:rPr>
                <w:sz w:val="20"/>
              </w:rPr>
              <w:noBreakHyphen/>
            </w:r>
            <w:r w:rsidRPr="00201636">
              <w:rPr>
                <w:sz w:val="20"/>
              </w:rPr>
              <w:t>subparagraph(s)</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Ch = Chapter(s)</w:t>
            </w:r>
          </w:p>
        </w:tc>
        <w:tc>
          <w:tcPr>
            <w:tcW w:w="2321" w:type="pct"/>
            <w:shd w:val="clear" w:color="auto" w:fill="auto"/>
          </w:tcPr>
          <w:p w:rsidR="00184222" w:rsidRPr="00201636" w:rsidRDefault="00184222" w:rsidP="00184222">
            <w:pPr>
              <w:spacing w:before="60"/>
              <w:ind w:left="34"/>
              <w:rPr>
                <w:sz w:val="20"/>
              </w:rPr>
            </w:pPr>
            <w:r w:rsidRPr="00201636">
              <w:rPr>
                <w:sz w:val="20"/>
              </w:rPr>
              <w:t>pres = present</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def = definition(s)</w:t>
            </w:r>
          </w:p>
        </w:tc>
        <w:tc>
          <w:tcPr>
            <w:tcW w:w="2321" w:type="pct"/>
            <w:shd w:val="clear" w:color="auto" w:fill="auto"/>
          </w:tcPr>
          <w:p w:rsidR="00184222" w:rsidRPr="00201636" w:rsidRDefault="00184222" w:rsidP="00184222">
            <w:pPr>
              <w:spacing w:before="60"/>
              <w:ind w:left="34"/>
              <w:rPr>
                <w:sz w:val="20"/>
              </w:rPr>
            </w:pPr>
            <w:r w:rsidRPr="00201636">
              <w:rPr>
                <w:sz w:val="20"/>
              </w:rPr>
              <w:t>prev = previous</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Dict = Dictionary</w:t>
            </w:r>
          </w:p>
        </w:tc>
        <w:tc>
          <w:tcPr>
            <w:tcW w:w="2321" w:type="pct"/>
            <w:shd w:val="clear" w:color="auto" w:fill="auto"/>
          </w:tcPr>
          <w:p w:rsidR="00184222" w:rsidRPr="00201636" w:rsidRDefault="00184222" w:rsidP="00184222">
            <w:pPr>
              <w:spacing w:before="60"/>
              <w:ind w:left="34"/>
              <w:rPr>
                <w:sz w:val="20"/>
              </w:rPr>
            </w:pPr>
            <w:r w:rsidRPr="00201636">
              <w:rPr>
                <w:sz w:val="20"/>
              </w:rPr>
              <w:t>(prev…) = previously</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disallowed = disallowed by Parliament</w:t>
            </w:r>
          </w:p>
        </w:tc>
        <w:tc>
          <w:tcPr>
            <w:tcW w:w="2321" w:type="pct"/>
            <w:shd w:val="clear" w:color="auto" w:fill="auto"/>
          </w:tcPr>
          <w:p w:rsidR="00184222" w:rsidRPr="00201636" w:rsidRDefault="00184222" w:rsidP="00184222">
            <w:pPr>
              <w:spacing w:before="60"/>
              <w:ind w:left="34"/>
              <w:rPr>
                <w:sz w:val="20"/>
              </w:rPr>
            </w:pPr>
            <w:r w:rsidRPr="00201636">
              <w:rPr>
                <w:sz w:val="20"/>
              </w:rPr>
              <w:t>Pt = Part(s)</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Div = Division(s)</w:t>
            </w:r>
          </w:p>
        </w:tc>
        <w:tc>
          <w:tcPr>
            <w:tcW w:w="2321" w:type="pct"/>
            <w:shd w:val="clear" w:color="auto" w:fill="auto"/>
          </w:tcPr>
          <w:p w:rsidR="00184222" w:rsidRPr="00201636" w:rsidRDefault="00184222" w:rsidP="00184222">
            <w:pPr>
              <w:spacing w:before="60"/>
              <w:ind w:left="34"/>
              <w:rPr>
                <w:sz w:val="20"/>
              </w:rPr>
            </w:pPr>
            <w:r w:rsidRPr="00201636">
              <w:rPr>
                <w:sz w:val="20"/>
              </w:rPr>
              <w:t>r = regulation(s)/rule(s)</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ed = editorial change</w:t>
            </w:r>
          </w:p>
        </w:tc>
        <w:tc>
          <w:tcPr>
            <w:tcW w:w="2321" w:type="pct"/>
            <w:shd w:val="clear" w:color="auto" w:fill="auto"/>
          </w:tcPr>
          <w:p w:rsidR="00184222" w:rsidRPr="00201636" w:rsidRDefault="00184222" w:rsidP="00184222">
            <w:pPr>
              <w:spacing w:before="60"/>
              <w:ind w:left="34"/>
              <w:rPr>
                <w:sz w:val="20"/>
              </w:rPr>
            </w:pPr>
            <w:r w:rsidRPr="00201636">
              <w:rPr>
                <w:sz w:val="20"/>
              </w:rPr>
              <w:t>reloc = relocated</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exp = expires/expired or ceases/ceased to have</w:t>
            </w:r>
          </w:p>
        </w:tc>
        <w:tc>
          <w:tcPr>
            <w:tcW w:w="2321" w:type="pct"/>
            <w:shd w:val="clear" w:color="auto" w:fill="auto"/>
          </w:tcPr>
          <w:p w:rsidR="00184222" w:rsidRPr="00201636" w:rsidRDefault="00184222" w:rsidP="00184222">
            <w:pPr>
              <w:spacing w:before="60"/>
              <w:ind w:left="34"/>
              <w:rPr>
                <w:sz w:val="20"/>
              </w:rPr>
            </w:pPr>
            <w:r w:rsidRPr="00201636">
              <w:rPr>
                <w:sz w:val="20"/>
              </w:rPr>
              <w:t>renum = renumbered</w:t>
            </w:r>
          </w:p>
        </w:tc>
      </w:tr>
      <w:tr w:rsidR="00184222" w:rsidRPr="00201636" w:rsidTr="00835D6B">
        <w:tc>
          <w:tcPr>
            <w:tcW w:w="2679" w:type="pct"/>
            <w:shd w:val="clear" w:color="auto" w:fill="auto"/>
          </w:tcPr>
          <w:p w:rsidR="00184222" w:rsidRPr="00201636" w:rsidRDefault="00184222" w:rsidP="00184222">
            <w:pPr>
              <w:ind w:left="34"/>
              <w:rPr>
                <w:sz w:val="20"/>
              </w:rPr>
            </w:pPr>
            <w:r w:rsidRPr="00201636">
              <w:rPr>
                <w:sz w:val="20"/>
              </w:rPr>
              <w:t xml:space="preserve">    effect</w:t>
            </w:r>
          </w:p>
        </w:tc>
        <w:tc>
          <w:tcPr>
            <w:tcW w:w="2321" w:type="pct"/>
            <w:shd w:val="clear" w:color="auto" w:fill="auto"/>
          </w:tcPr>
          <w:p w:rsidR="00184222" w:rsidRPr="00201636" w:rsidRDefault="00184222" w:rsidP="00184222">
            <w:pPr>
              <w:spacing w:before="60"/>
              <w:ind w:left="34"/>
              <w:rPr>
                <w:sz w:val="20"/>
              </w:rPr>
            </w:pPr>
            <w:r w:rsidRPr="00201636">
              <w:rPr>
                <w:sz w:val="20"/>
              </w:rPr>
              <w:t>rep = repealed</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F = Federal Register of Legislation</w:t>
            </w:r>
          </w:p>
        </w:tc>
        <w:tc>
          <w:tcPr>
            <w:tcW w:w="2321" w:type="pct"/>
            <w:shd w:val="clear" w:color="auto" w:fill="auto"/>
          </w:tcPr>
          <w:p w:rsidR="00184222" w:rsidRPr="00201636" w:rsidRDefault="00184222" w:rsidP="00184222">
            <w:pPr>
              <w:spacing w:before="60"/>
              <w:ind w:left="34"/>
              <w:rPr>
                <w:sz w:val="20"/>
              </w:rPr>
            </w:pPr>
            <w:r w:rsidRPr="00201636">
              <w:rPr>
                <w:sz w:val="20"/>
              </w:rPr>
              <w:t>rs = repealed and substituted</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gaz = gazette</w:t>
            </w:r>
          </w:p>
        </w:tc>
        <w:tc>
          <w:tcPr>
            <w:tcW w:w="2321" w:type="pct"/>
            <w:shd w:val="clear" w:color="auto" w:fill="auto"/>
          </w:tcPr>
          <w:p w:rsidR="00184222" w:rsidRPr="00201636" w:rsidRDefault="00184222" w:rsidP="00184222">
            <w:pPr>
              <w:spacing w:before="60"/>
              <w:ind w:left="34"/>
              <w:rPr>
                <w:sz w:val="20"/>
              </w:rPr>
            </w:pPr>
            <w:r w:rsidRPr="00201636">
              <w:rPr>
                <w:sz w:val="20"/>
              </w:rPr>
              <w:t>s = section(s)/subsection(s)</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 xml:space="preserve">LA = </w:t>
            </w:r>
            <w:r w:rsidRPr="00201636">
              <w:rPr>
                <w:i/>
                <w:sz w:val="20"/>
              </w:rPr>
              <w:t>Legislation Act 2003</w:t>
            </w:r>
          </w:p>
        </w:tc>
        <w:tc>
          <w:tcPr>
            <w:tcW w:w="2321" w:type="pct"/>
            <w:shd w:val="clear" w:color="auto" w:fill="auto"/>
          </w:tcPr>
          <w:p w:rsidR="00184222" w:rsidRPr="00201636" w:rsidRDefault="00184222" w:rsidP="00184222">
            <w:pPr>
              <w:spacing w:before="60"/>
              <w:ind w:left="34"/>
              <w:rPr>
                <w:sz w:val="20"/>
              </w:rPr>
            </w:pPr>
            <w:r w:rsidRPr="00201636">
              <w:rPr>
                <w:sz w:val="20"/>
              </w:rPr>
              <w:t>Sch = Schedule(s)</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 xml:space="preserve">LIA = </w:t>
            </w:r>
            <w:r w:rsidRPr="00201636">
              <w:rPr>
                <w:i/>
                <w:sz w:val="20"/>
              </w:rPr>
              <w:t>Legislative Instruments Act 2003</w:t>
            </w:r>
          </w:p>
        </w:tc>
        <w:tc>
          <w:tcPr>
            <w:tcW w:w="2321" w:type="pct"/>
            <w:shd w:val="clear" w:color="auto" w:fill="auto"/>
          </w:tcPr>
          <w:p w:rsidR="00184222" w:rsidRPr="00201636" w:rsidRDefault="00184222" w:rsidP="00184222">
            <w:pPr>
              <w:spacing w:before="60"/>
              <w:ind w:left="34"/>
              <w:rPr>
                <w:sz w:val="20"/>
              </w:rPr>
            </w:pPr>
            <w:r w:rsidRPr="00201636">
              <w:rPr>
                <w:sz w:val="20"/>
              </w:rPr>
              <w:t>Sdiv = Subdivision(s)</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(md) = misdescribed amendment can be given</w:t>
            </w:r>
          </w:p>
        </w:tc>
        <w:tc>
          <w:tcPr>
            <w:tcW w:w="2321" w:type="pct"/>
            <w:shd w:val="clear" w:color="auto" w:fill="auto"/>
          </w:tcPr>
          <w:p w:rsidR="00184222" w:rsidRPr="00201636" w:rsidRDefault="00184222" w:rsidP="00184222">
            <w:pPr>
              <w:spacing w:before="60"/>
              <w:ind w:left="34"/>
              <w:rPr>
                <w:sz w:val="20"/>
              </w:rPr>
            </w:pPr>
            <w:r w:rsidRPr="00201636">
              <w:rPr>
                <w:sz w:val="20"/>
              </w:rPr>
              <w:t>SLI = Select Legislative Instrument</w:t>
            </w:r>
          </w:p>
        </w:tc>
      </w:tr>
      <w:tr w:rsidR="00184222" w:rsidRPr="00201636" w:rsidTr="00835D6B">
        <w:tc>
          <w:tcPr>
            <w:tcW w:w="2679" w:type="pct"/>
            <w:shd w:val="clear" w:color="auto" w:fill="auto"/>
          </w:tcPr>
          <w:p w:rsidR="00184222" w:rsidRPr="00201636" w:rsidRDefault="00184222" w:rsidP="00184222">
            <w:pPr>
              <w:ind w:left="34"/>
              <w:rPr>
                <w:sz w:val="20"/>
              </w:rPr>
            </w:pPr>
            <w:r w:rsidRPr="00201636">
              <w:rPr>
                <w:sz w:val="20"/>
              </w:rPr>
              <w:t xml:space="preserve">    effect</w:t>
            </w:r>
          </w:p>
        </w:tc>
        <w:tc>
          <w:tcPr>
            <w:tcW w:w="2321" w:type="pct"/>
            <w:shd w:val="clear" w:color="auto" w:fill="auto"/>
          </w:tcPr>
          <w:p w:rsidR="00184222" w:rsidRPr="00201636" w:rsidRDefault="00184222" w:rsidP="00184222">
            <w:pPr>
              <w:spacing w:before="60"/>
              <w:ind w:left="34"/>
              <w:rPr>
                <w:sz w:val="20"/>
              </w:rPr>
            </w:pPr>
            <w:r w:rsidRPr="00201636">
              <w:rPr>
                <w:sz w:val="20"/>
              </w:rPr>
              <w:t>SR = Statutory Rules</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(md not incorp) = misdescribed amendment</w:t>
            </w:r>
          </w:p>
        </w:tc>
        <w:tc>
          <w:tcPr>
            <w:tcW w:w="2321" w:type="pct"/>
            <w:shd w:val="clear" w:color="auto" w:fill="auto"/>
          </w:tcPr>
          <w:p w:rsidR="00184222" w:rsidRPr="00201636" w:rsidRDefault="00184222" w:rsidP="00184222">
            <w:pPr>
              <w:spacing w:before="60"/>
              <w:ind w:left="34"/>
              <w:rPr>
                <w:sz w:val="20"/>
              </w:rPr>
            </w:pPr>
            <w:r w:rsidRPr="00201636">
              <w:rPr>
                <w:sz w:val="20"/>
              </w:rPr>
              <w:t>Sub</w:t>
            </w:r>
            <w:r w:rsidR="00201636">
              <w:rPr>
                <w:sz w:val="20"/>
              </w:rPr>
              <w:noBreakHyphen/>
            </w:r>
            <w:r w:rsidRPr="00201636">
              <w:rPr>
                <w:sz w:val="20"/>
              </w:rPr>
              <w:t>Ch = Sub</w:t>
            </w:r>
            <w:r w:rsidR="00201636">
              <w:rPr>
                <w:sz w:val="20"/>
              </w:rPr>
              <w:noBreakHyphen/>
            </w:r>
            <w:r w:rsidRPr="00201636">
              <w:rPr>
                <w:sz w:val="20"/>
              </w:rPr>
              <w:t>Chapter(s)</w:t>
            </w:r>
          </w:p>
        </w:tc>
      </w:tr>
      <w:tr w:rsidR="00184222" w:rsidRPr="00201636" w:rsidTr="00835D6B">
        <w:tc>
          <w:tcPr>
            <w:tcW w:w="2679" w:type="pct"/>
            <w:shd w:val="clear" w:color="auto" w:fill="auto"/>
          </w:tcPr>
          <w:p w:rsidR="00184222" w:rsidRPr="00201636" w:rsidRDefault="00184222" w:rsidP="00184222">
            <w:pPr>
              <w:ind w:left="34"/>
              <w:rPr>
                <w:sz w:val="20"/>
              </w:rPr>
            </w:pPr>
            <w:r w:rsidRPr="00201636">
              <w:rPr>
                <w:sz w:val="20"/>
              </w:rPr>
              <w:t xml:space="preserve">    cannot be given effect</w:t>
            </w:r>
          </w:p>
        </w:tc>
        <w:tc>
          <w:tcPr>
            <w:tcW w:w="2321" w:type="pct"/>
            <w:shd w:val="clear" w:color="auto" w:fill="auto"/>
          </w:tcPr>
          <w:p w:rsidR="00184222" w:rsidRPr="00201636" w:rsidRDefault="00184222" w:rsidP="00184222">
            <w:pPr>
              <w:spacing w:before="60"/>
              <w:ind w:left="34"/>
              <w:rPr>
                <w:sz w:val="20"/>
              </w:rPr>
            </w:pPr>
            <w:r w:rsidRPr="00201636">
              <w:rPr>
                <w:sz w:val="20"/>
              </w:rPr>
              <w:t>SubPt = Subpart(s)</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mod = modified/modification</w:t>
            </w:r>
          </w:p>
        </w:tc>
        <w:tc>
          <w:tcPr>
            <w:tcW w:w="2321" w:type="pct"/>
            <w:shd w:val="clear" w:color="auto" w:fill="auto"/>
          </w:tcPr>
          <w:p w:rsidR="00184222" w:rsidRPr="00201636" w:rsidRDefault="00184222" w:rsidP="00184222">
            <w:pPr>
              <w:spacing w:before="60"/>
              <w:ind w:left="34"/>
              <w:rPr>
                <w:sz w:val="20"/>
              </w:rPr>
            </w:pPr>
            <w:r w:rsidRPr="00201636">
              <w:rPr>
                <w:sz w:val="20"/>
                <w:u w:val="single"/>
              </w:rPr>
              <w:t>underlining</w:t>
            </w:r>
            <w:r w:rsidRPr="00201636">
              <w:rPr>
                <w:sz w:val="20"/>
              </w:rPr>
              <w:t xml:space="preserve"> = whole or part not</w:t>
            </w:r>
          </w:p>
        </w:tc>
      </w:tr>
      <w:tr w:rsidR="00184222" w:rsidRPr="00201636" w:rsidTr="00835D6B">
        <w:tc>
          <w:tcPr>
            <w:tcW w:w="2679" w:type="pct"/>
            <w:shd w:val="clear" w:color="auto" w:fill="auto"/>
          </w:tcPr>
          <w:p w:rsidR="00184222" w:rsidRPr="00201636" w:rsidRDefault="00184222" w:rsidP="00184222">
            <w:pPr>
              <w:spacing w:before="60"/>
              <w:ind w:left="34"/>
              <w:rPr>
                <w:sz w:val="20"/>
              </w:rPr>
            </w:pPr>
            <w:r w:rsidRPr="00201636">
              <w:rPr>
                <w:sz w:val="20"/>
              </w:rPr>
              <w:t>No. = Number(s)</w:t>
            </w:r>
          </w:p>
        </w:tc>
        <w:tc>
          <w:tcPr>
            <w:tcW w:w="2321" w:type="pct"/>
            <w:shd w:val="clear" w:color="auto" w:fill="auto"/>
          </w:tcPr>
          <w:p w:rsidR="00184222" w:rsidRPr="00201636" w:rsidRDefault="00184222" w:rsidP="00184222">
            <w:pPr>
              <w:ind w:left="34"/>
              <w:rPr>
                <w:sz w:val="20"/>
              </w:rPr>
            </w:pPr>
            <w:r w:rsidRPr="00201636">
              <w:rPr>
                <w:sz w:val="20"/>
              </w:rPr>
              <w:t xml:space="preserve">    commenced or to be commenced</w:t>
            </w:r>
          </w:p>
        </w:tc>
      </w:tr>
    </w:tbl>
    <w:p w:rsidR="00184222" w:rsidRPr="00201636" w:rsidRDefault="00184222" w:rsidP="00184222">
      <w:pPr>
        <w:pStyle w:val="Tabletext"/>
      </w:pPr>
    </w:p>
    <w:p w:rsidR="00184222" w:rsidRPr="00201636" w:rsidRDefault="00184222" w:rsidP="0028724C">
      <w:pPr>
        <w:pStyle w:val="ENotesHeading2"/>
        <w:pageBreakBefore/>
        <w:outlineLvl w:val="9"/>
      </w:pPr>
      <w:bookmarkStart w:id="31" w:name="_Toc535916295"/>
      <w:r w:rsidRPr="00201636">
        <w:lastRenderedPageBreak/>
        <w:t>Endnote 3—Legislation history</w:t>
      </w:r>
      <w:bookmarkEnd w:id="31"/>
    </w:p>
    <w:p w:rsidR="00184222" w:rsidRPr="00201636" w:rsidRDefault="00184222" w:rsidP="0018422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683"/>
        <w:gridCol w:w="2131"/>
        <w:gridCol w:w="2740"/>
        <w:gridCol w:w="1975"/>
      </w:tblGrid>
      <w:tr w:rsidR="00C94472" w:rsidRPr="00201636" w:rsidTr="00835D6B">
        <w:trPr>
          <w:cantSplit/>
          <w:tblHeader/>
        </w:trPr>
        <w:tc>
          <w:tcPr>
            <w:tcW w:w="987" w:type="pct"/>
            <w:tcBorders>
              <w:top w:val="single" w:sz="12" w:space="0" w:color="auto"/>
              <w:bottom w:val="single" w:sz="12" w:space="0" w:color="auto"/>
            </w:tcBorders>
            <w:shd w:val="clear" w:color="auto" w:fill="auto"/>
          </w:tcPr>
          <w:p w:rsidR="00C94472" w:rsidRPr="00201636" w:rsidRDefault="00C94472" w:rsidP="00307D7F">
            <w:pPr>
              <w:pStyle w:val="ENoteTableHeading"/>
            </w:pPr>
            <w:r w:rsidRPr="00201636">
              <w:t>Number and year</w:t>
            </w:r>
          </w:p>
        </w:tc>
        <w:tc>
          <w:tcPr>
            <w:tcW w:w="1249" w:type="pct"/>
            <w:tcBorders>
              <w:top w:val="single" w:sz="12" w:space="0" w:color="auto"/>
              <w:bottom w:val="single" w:sz="12" w:space="0" w:color="auto"/>
            </w:tcBorders>
            <w:shd w:val="clear" w:color="auto" w:fill="auto"/>
          </w:tcPr>
          <w:p w:rsidR="00C94472" w:rsidRPr="00201636" w:rsidRDefault="00B1629A" w:rsidP="00B1629A">
            <w:pPr>
              <w:pStyle w:val="ENoteTableHeading"/>
            </w:pPr>
            <w:r w:rsidRPr="00201636">
              <w:t>FRLI r</w:t>
            </w:r>
            <w:r w:rsidR="00C94472" w:rsidRPr="00201636">
              <w:t>egistration</w:t>
            </w:r>
            <w:r w:rsidRPr="00201636">
              <w:t xml:space="preserve"> or gazettal</w:t>
            </w:r>
          </w:p>
        </w:tc>
        <w:tc>
          <w:tcPr>
            <w:tcW w:w="1606" w:type="pct"/>
            <w:tcBorders>
              <w:top w:val="single" w:sz="12" w:space="0" w:color="auto"/>
              <w:bottom w:val="single" w:sz="12" w:space="0" w:color="auto"/>
            </w:tcBorders>
            <w:shd w:val="clear" w:color="auto" w:fill="auto"/>
          </w:tcPr>
          <w:p w:rsidR="00C94472" w:rsidRPr="00201636" w:rsidRDefault="00C94472" w:rsidP="0098057B">
            <w:pPr>
              <w:pStyle w:val="ENoteTableHeading"/>
            </w:pPr>
            <w:r w:rsidRPr="00201636">
              <w:t>Commencement</w:t>
            </w:r>
          </w:p>
        </w:tc>
        <w:tc>
          <w:tcPr>
            <w:tcW w:w="1158" w:type="pct"/>
            <w:tcBorders>
              <w:top w:val="single" w:sz="12" w:space="0" w:color="auto"/>
              <w:bottom w:val="single" w:sz="12" w:space="0" w:color="auto"/>
            </w:tcBorders>
            <w:shd w:val="clear" w:color="auto" w:fill="auto"/>
          </w:tcPr>
          <w:p w:rsidR="00C94472" w:rsidRPr="00201636" w:rsidRDefault="00C94472" w:rsidP="00307D7F">
            <w:pPr>
              <w:pStyle w:val="ENoteTableHeading"/>
            </w:pPr>
            <w:r w:rsidRPr="00201636">
              <w:t>Application, saving and transitional provisions</w:t>
            </w:r>
          </w:p>
        </w:tc>
      </w:tr>
      <w:tr w:rsidR="00C94472" w:rsidRPr="00201636" w:rsidTr="00835D6B">
        <w:trPr>
          <w:cantSplit/>
        </w:trPr>
        <w:tc>
          <w:tcPr>
            <w:tcW w:w="987" w:type="pct"/>
            <w:tcBorders>
              <w:top w:val="single" w:sz="12" w:space="0" w:color="auto"/>
              <w:bottom w:val="single" w:sz="4" w:space="0" w:color="auto"/>
            </w:tcBorders>
            <w:shd w:val="clear" w:color="auto" w:fill="auto"/>
          </w:tcPr>
          <w:p w:rsidR="00C94472" w:rsidRPr="00201636" w:rsidRDefault="00B1629A" w:rsidP="00B1629A">
            <w:pPr>
              <w:pStyle w:val="ENoteTableText"/>
            </w:pPr>
            <w:r w:rsidRPr="00201636">
              <w:t xml:space="preserve">289, </w:t>
            </w:r>
            <w:r w:rsidR="00C94472" w:rsidRPr="00201636">
              <w:t>2004</w:t>
            </w:r>
          </w:p>
        </w:tc>
        <w:tc>
          <w:tcPr>
            <w:tcW w:w="1249" w:type="pct"/>
            <w:tcBorders>
              <w:top w:val="single" w:sz="12" w:space="0" w:color="auto"/>
              <w:bottom w:val="single" w:sz="4" w:space="0" w:color="auto"/>
            </w:tcBorders>
            <w:shd w:val="clear" w:color="auto" w:fill="auto"/>
          </w:tcPr>
          <w:p w:rsidR="00C94472" w:rsidRPr="00201636" w:rsidRDefault="00C94472" w:rsidP="00C94472">
            <w:pPr>
              <w:pStyle w:val="ENoteTableText"/>
            </w:pPr>
            <w:r w:rsidRPr="00201636">
              <w:t>7 Sep</w:t>
            </w:r>
            <w:r w:rsidR="008C59E9" w:rsidRPr="00201636">
              <w:t>t</w:t>
            </w:r>
            <w:r w:rsidRPr="00201636">
              <w:t xml:space="preserve"> 2004</w:t>
            </w:r>
          </w:p>
        </w:tc>
        <w:tc>
          <w:tcPr>
            <w:tcW w:w="1606" w:type="pct"/>
            <w:tcBorders>
              <w:top w:val="single" w:sz="12" w:space="0" w:color="auto"/>
              <w:bottom w:val="single" w:sz="4" w:space="0" w:color="auto"/>
            </w:tcBorders>
            <w:shd w:val="clear" w:color="auto" w:fill="auto"/>
          </w:tcPr>
          <w:p w:rsidR="00C94472" w:rsidRPr="00201636" w:rsidRDefault="00B1629A" w:rsidP="00B1629A">
            <w:pPr>
              <w:pStyle w:val="ENoteTableText"/>
            </w:pPr>
            <w:r w:rsidRPr="00201636">
              <w:t>1 Jan 2005 (</w:t>
            </w:r>
            <w:r w:rsidR="00C94472" w:rsidRPr="00201636">
              <w:t>r 2)</w:t>
            </w:r>
          </w:p>
        </w:tc>
        <w:tc>
          <w:tcPr>
            <w:tcW w:w="1158" w:type="pct"/>
            <w:tcBorders>
              <w:top w:val="single" w:sz="12" w:space="0" w:color="auto"/>
              <w:bottom w:val="single" w:sz="4" w:space="0" w:color="auto"/>
            </w:tcBorders>
            <w:shd w:val="clear" w:color="auto" w:fill="auto"/>
          </w:tcPr>
          <w:p w:rsidR="00C94472" w:rsidRPr="00201636" w:rsidRDefault="00C94472" w:rsidP="00C94472">
            <w:pPr>
              <w:pStyle w:val="ENoteTableText"/>
            </w:pPr>
          </w:p>
        </w:tc>
      </w:tr>
      <w:tr w:rsidR="00C94472" w:rsidRPr="00201636" w:rsidTr="00835D6B">
        <w:trPr>
          <w:cantSplit/>
        </w:trPr>
        <w:tc>
          <w:tcPr>
            <w:tcW w:w="987" w:type="pct"/>
            <w:shd w:val="clear" w:color="auto" w:fill="auto"/>
          </w:tcPr>
          <w:p w:rsidR="00C94472" w:rsidRPr="00201636" w:rsidRDefault="00B1629A" w:rsidP="00B1629A">
            <w:pPr>
              <w:pStyle w:val="ENoteTableText"/>
            </w:pPr>
            <w:r w:rsidRPr="00201636">
              <w:t xml:space="preserve">331, </w:t>
            </w:r>
            <w:r w:rsidR="00C94472" w:rsidRPr="00201636">
              <w:t>2006</w:t>
            </w:r>
          </w:p>
        </w:tc>
        <w:tc>
          <w:tcPr>
            <w:tcW w:w="1249" w:type="pct"/>
            <w:shd w:val="clear" w:color="auto" w:fill="auto"/>
          </w:tcPr>
          <w:p w:rsidR="00C94472" w:rsidRPr="00201636" w:rsidRDefault="00C94472" w:rsidP="00B1629A">
            <w:pPr>
              <w:pStyle w:val="ENoteTableText"/>
            </w:pPr>
            <w:r w:rsidRPr="00201636">
              <w:t>15 Dec 2006 (F2006L04077)</w:t>
            </w:r>
          </w:p>
        </w:tc>
        <w:tc>
          <w:tcPr>
            <w:tcW w:w="1606" w:type="pct"/>
            <w:shd w:val="clear" w:color="auto" w:fill="auto"/>
          </w:tcPr>
          <w:p w:rsidR="00C94472" w:rsidRPr="00201636" w:rsidRDefault="00EE0E69" w:rsidP="00EE0E69">
            <w:pPr>
              <w:pStyle w:val="ENoteTableText"/>
            </w:pPr>
            <w:r w:rsidRPr="00201636">
              <w:t>r 5–7 and Sch 2: 3:</w:t>
            </w:r>
            <w:r w:rsidR="00E5684B" w:rsidRPr="00201636">
              <w:t xml:space="preserve">01 </w:t>
            </w:r>
            <w:r w:rsidR="00027571" w:rsidRPr="00201636">
              <w:t>pm (A</w:t>
            </w:r>
            <w:r w:rsidRPr="00201636">
              <w:t>.</w:t>
            </w:r>
            <w:r w:rsidR="00027571" w:rsidRPr="00201636">
              <w:t>E</w:t>
            </w:r>
            <w:r w:rsidRPr="00201636">
              <w:t>.</w:t>
            </w:r>
            <w:r w:rsidR="00027571" w:rsidRPr="00201636">
              <w:t>D</w:t>
            </w:r>
            <w:r w:rsidRPr="00201636">
              <w:t>.</w:t>
            </w:r>
            <w:r w:rsidR="00027571" w:rsidRPr="00201636">
              <w:t>T</w:t>
            </w:r>
            <w:r w:rsidRPr="00201636">
              <w:t>.</w:t>
            </w:r>
            <w:r w:rsidR="00027571" w:rsidRPr="00201636">
              <w:t>) 3 Feb 2007 (r 2(b)</w:t>
            </w:r>
            <w:r w:rsidRPr="00201636">
              <w:t xml:space="preserve"> and gaz 2007, No S25</w:t>
            </w:r>
            <w:r w:rsidR="00027571" w:rsidRPr="00201636">
              <w:t>)</w:t>
            </w:r>
            <w:r w:rsidRPr="00201636">
              <w:br/>
              <w:t>Remainder: 1 Jan 2007 (r 2(a))</w:t>
            </w:r>
          </w:p>
        </w:tc>
        <w:tc>
          <w:tcPr>
            <w:tcW w:w="1158" w:type="pct"/>
            <w:shd w:val="clear" w:color="auto" w:fill="auto"/>
          </w:tcPr>
          <w:p w:rsidR="00C94472" w:rsidRPr="00201636" w:rsidRDefault="00566577" w:rsidP="00B1629A">
            <w:pPr>
              <w:pStyle w:val="ENoteTableText"/>
            </w:pPr>
            <w:r w:rsidRPr="00201636">
              <w:t>r</w:t>
            </w:r>
            <w:r w:rsidR="00C94472" w:rsidRPr="00201636">
              <w:t xml:space="preserve"> 4 and 6</w:t>
            </w:r>
          </w:p>
        </w:tc>
      </w:tr>
      <w:tr w:rsidR="00C94472" w:rsidRPr="00201636" w:rsidTr="00835D6B">
        <w:trPr>
          <w:cantSplit/>
        </w:trPr>
        <w:tc>
          <w:tcPr>
            <w:tcW w:w="987" w:type="pct"/>
            <w:shd w:val="clear" w:color="auto" w:fill="auto"/>
          </w:tcPr>
          <w:p w:rsidR="00C94472" w:rsidRPr="00201636" w:rsidRDefault="00B1629A" w:rsidP="00B1629A">
            <w:pPr>
              <w:pStyle w:val="ENoteTableText"/>
            </w:pPr>
            <w:r w:rsidRPr="00201636">
              <w:t xml:space="preserve">278, </w:t>
            </w:r>
            <w:r w:rsidR="00C94472" w:rsidRPr="00201636">
              <w:t>2009</w:t>
            </w:r>
          </w:p>
        </w:tc>
        <w:tc>
          <w:tcPr>
            <w:tcW w:w="1249" w:type="pct"/>
            <w:shd w:val="clear" w:color="auto" w:fill="auto"/>
          </w:tcPr>
          <w:p w:rsidR="00C94472" w:rsidRPr="00201636" w:rsidRDefault="00C94472" w:rsidP="00B1629A">
            <w:pPr>
              <w:pStyle w:val="ENoteTableText"/>
            </w:pPr>
            <w:r w:rsidRPr="00201636">
              <w:t>9 Oct 2009 (F2009L03741)</w:t>
            </w:r>
          </w:p>
        </w:tc>
        <w:tc>
          <w:tcPr>
            <w:tcW w:w="1606" w:type="pct"/>
            <w:shd w:val="clear" w:color="auto" w:fill="auto"/>
          </w:tcPr>
          <w:p w:rsidR="00C94472" w:rsidRPr="00201636" w:rsidRDefault="00C94472" w:rsidP="00B1629A">
            <w:pPr>
              <w:pStyle w:val="ENoteTableText"/>
            </w:pPr>
            <w:r w:rsidRPr="00201636">
              <w:t>1 Jan 2010 (r 2)</w:t>
            </w:r>
          </w:p>
        </w:tc>
        <w:tc>
          <w:tcPr>
            <w:tcW w:w="1158" w:type="pct"/>
            <w:shd w:val="clear" w:color="auto" w:fill="auto"/>
          </w:tcPr>
          <w:p w:rsidR="00C94472" w:rsidRPr="00201636" w:rsidRDefault="00C94472" w:rsidP="00C94472">
            <w:pPr>
              <w:pStyle w:val="ENoteTableText"/>
            </w:pPr>
            <w:r w:rsidRPr="00201636">
              <w:t>—</w:t>
            </w:r>
          </w:p>
        </w:tc>
      </w:tr>
      <w:tr w:rsidR="00C94472" w:rsidRPr="00201636" w:rsidTr="00835D6B">
        <w:trPr>
          <w:cantSplit/>
        </w:trPr>
        <w:tc>
          <w:tcPr>
            <w:tcW w:w="987" w:type="pct"/>
            <w:tcBorders>
              <w:bottom w:val="single" w:sz="12" w:space="0" w:color="auto"/>
            </w:tcBorders>
            <w:shd w:val="clear" w:color="auto" w:fill="auto"/>
          </w:tcPr>
          <w:p w:rsidR="00C94472" w:rsidRPr="00201636" w:rsidRDefault="00B1629A" w:rsidP="00B1629A">
            <w:pPr>
              <w:pStyle w:val="ENoteTableText"/>
            </w:pPr>
            <w:r w:rsidRPr="00201636">
              <w:t xml:space="preserve">234, </w:t>
            </w:r>
            <w:r w:rsidR="00C94472" w:rsidRPr="00201636">
              <w:t>2011</w:t>
            </w:r>
          </w:p>
        </w:tc>
        <w:tc>
          <w:tcPr>
            <w:tcW w:w="1249" w:type="pct"/>
            <w:tcBorders>
              <w:bottom w:val="single" w:sz="12" w:space="0" w:color="auto"/>
            </w:tcBorders>
            <w:shd w:val="clear" w:color="auto" w:fill="auto"/>
          </w:tcPr>
          <w:p w:rsidR="00C94472" w:rsidRPr="00201636" w:rsidRDefault="00C94472" w:rsidP="00B1629A">
            <w:pPr>
              <w:pStyle w:val="ENoteTableText"/>
            </w:pPr>
            <w:r w:rsidRPr="00201636">
              <w:t>13 Dec 2011 (F2011L02653)</w:t>
            </w:r>
          </w:p>
        </w:tc>
        <w:tc>
          <w:tcPr>
            <w:tcW w:w="1606" w:type="pct"/>
            <w:tcBorders>
              <w:bottom w:val="single" w:sz="12" w:space="0" w:color="auto"/>
            </w:tcBorders>
            <w:shd w:val="clear" w:color="auto" w:fill="auto"/>
          </w:tcPr>
          <w:p w:rsidR="00C94472" w:rsidRPr="00201636" w:rsidRDefault="00C94472" w:rsidP="00B1629A">
            <w:pPr>
              <w:pStyle w:val="ENoteTableText"/>
            </w:pPr>
            <w:r w:rsidRPr="00201636">
              <w:t>1 Jan 2012 (r 2)</w:t>
            </w:r>
          </w:p>
        </w:tc>
        <w:tc>
          <w:tcPr>
            <w:tcW w:w="1158" w:type="pct"/>
            <w:tcBorders>
              <w:bottom w:val="single" w:sz="12" w:space="0" w:color="auto"/>
            </w:tcBorders>
            <w:shd w:val="clear" w:color="auto" w:fill="auto"/>
          </w:tcPr>
          <w:p w:rsidR="00C94472" w:rsidRPr="00201636" w:rsidRDefault="00C94472" w:rsidP="00C94472">
            <w:pPr>
              <w:pStyle w:val="ENoteTableText"/>
            </w:pPr>
            <w:r w:rsidRPr="00201636">
              <w:t>—</w:t>
            </w:r>
          </w:p>
        </w:tc>
      </w:tr>
    </w:tbl>
    <w:p w:rsidR="003973AE" w:rsidRPr="00201636" w:rsidRDefault="003973AE" w:rsidP="00DD43D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711"/>
        <w:gridCol w:w="2122"/>
        <w:gridCol w:w="2728"/>
        <w:gridCol w:w="1968"/>
      </w:tblGrid>
      <w:tr w:rsidR="003973AE" w:rsidRPr="00201636" w:rsidTr="00835D6B">
        <w:trPr>
          <w:cantSplit/>
          <w:tblHeader/>
        </w:trPr>
        <w:tc>
          <w:tcPr>
            <w:tcW w:w="1003" w:type="pct"/>
            <w:tcBorders>
              <w:top w:val="single" w:sz="12" w:space="0" w:color="auto"/>
              <w:bottom w:val="single" w:sz="12" w:space="0" w:color="auto"/>
            </w:tcBorders>
            <w:shd w:val="clear" w:color="auto" w:fill="auto"/>
          </w:tcPr>
          <w:p w:rsidR="003973AE" w:rsidRPr="00201636" w:rsidRDefault="003973AE" w:rsidP="00DD43D7">
            <w:pPr>
              <w:pStyle w:val="ENoteTableHeading"/>
            </w:pPr>
            <w:r w:rsidRPr="00201636">
              <w:t>Name</w:t>
            </w:r>
          </w:p>
        </w:tc>
        <w:tc>
          <w:tcPr>
            <w:tcW w:w="1244" w:type="pct"/>
            <w:tcBorders>
              <w:top w:val="single" w:sz="12" w:space="0" w:color="auto"/>
              <w:bottom w:val="single" w:sz="12" w:space="0" w:color="auto"/>
            </w:tcBorders>
            <w:shd w:val="clear" w:color="auto" w:fill="auto"/>
          </w:tcPr>
          <w:p w:rsidR="003973AE" w:rsidRPr="00201636" w:rsidRDefault="003973AE" w:rsidP="00DD43D7">
            <w:pPr>
              <w:pStyle w:val="ENoteTableHeading"/>
            </w:pPr>
            <w:r w:rsidRPr="00201636">
              <w:t>Registration</w:t>
            </w:r>
          </w:p>
        </w:tc>
        <w:tc>
          <w:tcPr>
            <w:tcW w:w="1599" w:type="pct"/>
            <w:tcBorders>
              <w:top w:val="single" w:sz="12" w:space="0" w:color="auto"/>
              <w:bottom w:val="single" w:sz="12" w:space="0" w:color="auto"/>
            </w:tcBorders>
            <w:shd w:val="clear" w:color="auto" w:fill="auto"/>
          </w:tcPr>
          <w:p w:rsidR="003973AE" w:rsidRPr="00201636" w:rsidRDefault="003973AE" w:rsidP="00DD43D7">
            <w:pPr>
              <w:pStyle w:val="ENoteTableHeading"/>
            </w:pPr>
            <w:r w:rsidRPr="00201636">
              <w:t>Commencement</w:t>
            </w:r>
          </w:p>
        </w:tc>
        <w:tc>
          <w:tcPr>
            <w:tcW w:w="1155" w:type="pct"/>
            <w:tcBorders>
              <w:top w:val="single" w:sz="12" w:space="0" w:color="auto"/>
              <w:bottom w:val="single" w:sz="12" w:space="0" w:color="auto"/>
            </w:tcBorders>
            <w:shd w:val="clear" w:color="auto" w:fill="auto"/>
          </w:tcPr>
          <w:p w:rsidR="003973AE" w:rsidRPr="00201636" w:rsidRDefault="003973AE" w:rsidP="00DD43D7">
            <w:pPr>
              <w:pStyle w:val="ENoteTableHeading"/>
            </w:pPr>
            <w:r w:rsidRPr="00201636">
              <w:t>Application, saving and transitional provisions</w:t>
            </w:r>
          </w:p>
        </w:tc>
      </w:tr>
      <w:tr w:rsidR="003973AE" w:rsidRPr="00201636" w:rsidTr="00835D6B">
        <w:trPr>
          <w:cantSplit/>
        </w:trPr>
        <w:tc>
          <w:tcPr>
            <w:tcW w:w="1003" w:type="pct"/>
            <w:tcBorders>
              <w:top w:val="single" w:sz="12" w:space="0" w:color="auto"/>
              <w:bottom w:val="single" w:sz="4" w:space="0" w:color="auto"/>
            </w:tcBorders>
            <w:shd w:val="clear" w:color="auto" w:fill="auto"/>
          </w:tcPr>
          <w:p w:rsidR="003973AE" w:rsidRPr="00201636" w:rsidRDefault="003973AE" w:rsidP="00DD43D7">
            <w:pPr>
              <w:pStyle w:val="ENoteTableText"/>
            </w:pPr>
            <w:r w:rsidRPr="00201636">
              <w:t>Customs Tariff Amendment (Expanded Information Technology Agreement Implementation) Regulation</w:t>
            </w:r>
            <w:r w:rsidR="00201636">
              <w:t> </w:t>
            </w:r>
            <w:r w:rsidRPr="00201636">
              <w:t>2016</w:t>
            </w:r>
          </w:p>
        </w:tc>
        <w:tc>
          <w:tcPr>
            <w:tcW w:w="1244" w:type="pct"/>
            <w:tcBorders>
              <w:top w:val="single" w:sz="12" w:space="0" w:color="auto"/>
              <w:bottom w:val="single" w:sz="4" w:space="0" w:color="auto"/>
            </w:tcBorders>
            <w:shd w:val="clear" w:color="auto" w:fill="auto"/>
          </w:tcPr>
          <w:p w:rsidR="003973AE" w:rsidRPr="00201636" w:rsidRDefault="003973AE" w:rsidP="00DD43D7">
            <w:pPr>
              <w:pStyle w:val="ENoteTableText"/>
            </w:pPr>
            <w:r w:rsidRPr="00201636">
              <w:t>12 Dec 2016 (F2016L01911)</w:t>
            </w:r>
          </w:p>
        </w:tc>
        <w:tc>
          <w:tcPr>
            <w:tcW w:w="1599" w:type="pct"/>
            <w:tcBorders>
              <w:top w:val="single" w:sz="12" w:space="0" w:color="auto"/>
              <w:bottom w:val="single" w:sz="4" w:space="0" w:color="auto"/>
            </w:tcBorders>
            <w:shd w:val="clear" w:color="auto" w:fill="auto"/>
          </w:tcPr>
          <w:p w:rsidR="003973AE" w:rsidRPr="00201636" w:rsidRDefault="003973AE" w:rsidP="00DD43D7">
            <w:pPr>
              <w:pStyle w:val="ENoteTableText"/>
            </w:pPr>
            <w:r w:rsidRPr="00201636">
              <w:t>1 Jan 2017 (s 2(1) item</w:t>
            </w:r>
            <w:r w:rsidR="00201636">
              <w:t> </w:t>
            </w:r>
            <w:r w:rsidRPr="00201636">
              <w:t>1)</w:t>
            </w:r>
          </w:p>
        </w:tc>
        <w:tc>
          <w:tcPr>
            <w:tcW w:w="1155" w:type="pct"/>
            <w:tcBorders>
              <w:top w:val="single" w:sz="12" w:space="0" w:color="auto"/>
              <w:bottom w:val="single" w:sz="4" w:space="0" w:color="auto"/>
            </w:tcBorders>
            <w:shd w:val="clear" w:color="auto" w:fill="auto"/>
          </w:tcPr>
          <w:p w:rsidR="003973AE" w:rsidRPr="00201636" w:rsidRDefault="003973AE" w:rsidP="00DD43D7">
            <w:pPr>
              <w:pStyle w:val="ENoteTableText"/>
            </w:pPr>
            <w:r w:rsidRPr="00201636">
              <w:t>—</w:t>
            </w:r>
          </w:p>
        </w:tc>
      </w:tr>
      <w:tr w:rsidR="003973AE" w:rsidRPr="00201636" w:rsidTr="00835D6B">
        <w:trPr>
          <w:cantSplit/>
        </w:trPr>
        <w:tc>
          <w:tcPr>
            <w:tcW w:w="1003" w:type="pct"/>
            <w:shd w:val="clear" w:color="auto" w:fill="auto"/>
          </w:tcPr>
          <w:p w:rsidR="003973AE" w:rsidRPr="00201636" w:rsidRDefault="00DD43D7" w:rsidP="00DD43D7">
            <w:pPr>
              <w:pStyle w:val="ENoteTableText"/>
            </w:pPr>
            <w:r w:rsidRPr="00201636">
              <w:t>Customs Tariff Amendment (2017 Harmonized System) Regulation</w:t>
            </w:r>
            <w:r w:rsidR="00201636">
              <w:t> </w:t>
            </w:r>
            <w:r w:rsidRPr="00201636">
              <w:t>2016</w:t>
            </w:r>
          </w:p>
        </w:tc>
        <w:tc>
          <w:tcPr>
            <w:tcW w:w="1244" w:type="pct"/>
            <w:shd w:val="clear" w:color="auto" w:fill="auto"/>
          </w:tcPr>
          <w:p w:rsidR="003973AE" w:rsidRPr="00201636" w:rsidRDefault="00DD43D7" w:rsidP="00DD43D7">
            <w:pPr>
              <w:pStyle w:val="ENoteTableText"/>
            </w:pPr>
            <w:r w:rsidRPr="00201636">
              <w:t>13 Dec 2016 (F2016L01936)</w:t>
            </w:r>
          </w:p>
        </w:tc>
        <w:tc>
          <w:tcPr>
            <w:tcW w:w="1599" w:type="pct"/>
            <w:shd w:val="clear" w:color="auto" w:fill="auto"/>
          </w:tcPr>
          <w:p w:rsidR="003973AE" w:rsidRPr="00201636" w:rsidRDefault="00DD43D7" w:rsidP="00DD43D7">
            <w:pPr>
              <w:pStyle w:val="ENoteTableText"/>
            </w:pPr>
            <w:r w:rsidRPr="00201636">
              <w:t>1 Jan 2017 (s 2(1) item</w:t>
            </w:r>
            <w:r w:rsidR="00201636">
              <w:t> </w:t>
            </w:r>
            <w:r w:rsidRPr="00201636">
              <w:t>1)</w:t>
            </w:r>
          </w:p>
        </w:tc>
        <w:tc>
          <w:tcPr>
            <w:tcW w:w="1155" w:type="pct"/>
            <w:shd w:val="clear" w:color="auto" w:fill="auto"/>
          </w:tcPr>
          <w:p w:rsidR="003973AE" w:rsidRPr="00201636" w:rsidRDefault="00DD43D7" w:rsidP="00DD43D7">
            <w:pPr>
              <w:pStyle w:val="ENoteTableText"/>
            </w:pPr>
            <w:r w:rsidRPr="00201636">
              <w:t>—</w:t>
            </w:r>
          </w:p>
        </w:tc>
      </w:tr>
      <w:tr w:rsidR="000F6418" w:rsidRPr="00201636" w:rsidTr="009F18EB">
        <w:trPr>
          <w:cantSplit/>
        </w:trPr>
        <w:tc>
          <w:tcPr>
            <w:tcW w:w="1003" w:type="pct"/>
            <w:shd w:val="clear" w:color="auto" w:fill="auto"/>
          </w:tcPr>
          <w:p w:rsidR="000F6418" w:rsidRPr="00201636" w:rsidRDefault="000F6418" w:rsidP="00DD43D7">
            <w:pPr>
              <w:pStyle w:val="ENoteTableText"/>
            </w:pPr>
            <w:r w:rsidRPr="00201636">
              <w:t>Customs Tariff Amendment Regulations</w:t>
            </w:r>
            <w:r w:rsidR="00201636">
              <w:t> </w:t>
            </w:r>
            <w:r w:rsidRPr="00201636">
              <w:t>2017</w:t>
            </w:r>
          </w:p>
        </w:tc>
        <w:tc>
          <w:tcPr>
            <w:tcW w:w="1244" w:type="pct"/>
            <w:shd w:val="clear" w:color="auto" w:fill="auto"/>
          </w:tcPr>
          <w:p w:rsidR="000F6418" w:rsidRPr="00201636" w:rsidRDefault="000F6418" w:rsidP="00DD43D7">
            <w:pPr>
              <w:pStyle w:val="ENoteTableText"/>
            </w:pPr>
            <w:r w:rsidRPr="00201636">
              <w:t>19</w:t>
            </w:r>
            <w:r w:rsidR="00201636">
              <w:t> </w:t>
            </w:r>
            <w:r w:rsidRPr="00201636">
              <w:t>June 2017 (F2017L00689)</w:t>
            </w:r>
          </w:p>
        </w:tc>
        <w:tc>
          <w:tcPr>
            <w:tcW w:w="1599" w:type="pct"/>
            <w:shd w:val="clear" w:color="auto" w:fill="auto"/>
          </w:tcPr>
          <w:p w:rsidR="000F6418" w:rsidRPr="00201636" w:rsidRDefault="000F6418" w:rsidP="00DD43D7">
            <w:pPr>
              <w:pStyle w:val="ENoteTableText"/>
            </w:pPr>
            <w:r w:rsidRPr="00201636">
              <w:t>Sch 1: 1</w:t>
            </w:r>
            <w:r w:rsidR="00201636">
              <w:t> </w:t>
            </w:r>
            <w:r w:rsidRPr="00201636">
              <w:t>July 2017 (s 2(1) item</w:t>
            </w:r>
            <w:r w:rsidR="00201636">
              <w:t> </w:t>
            </w:r>
            <w:r w:rsidRPr="00201636">
              <w:t>2)</w:t>
            </w:r>
          </w:p>
        </w:tc>
        <w:tc>
          <w:tcPr>
            <w:tcW w:w="1155" w:type="pct"/>
            <w:shd w:val="clear" w:color="auto" w:fill="auto"/>
          </w:tcPr>
          <w:p w:rsidR="000F6418" w:rsidRPr="00201636" w:rsidRDefault="000F6418" w:rsidP="00DD43D7">
            <w:pPr>
              <w:pStyle w:val="ENoteTableText"/>
            </w:pPr>
            <w:r w:rsidRPr="00201636">
              <w:t>—</w:t>
            </w:r>
          </w:p>
        </w:tc>
      </w:tr>
      <w:tr w:rsidR="00021721" w:rsidRPr="00201636" w:rsidTr="00835D6B">
        <w:trPr>
          <w:cantSplit/>
        </w:trPr>
        <w:tc>
          <w:tcPr>
            <w:tcW w:w="1003" w:type="pct"/>
            <w:tcBorders>
              <w:bottom w:val="single" w:sz="12" w:space="0" w:color="auto"/>
            </w:tcBorders>
            <w:shd w:val="clear" w:color="auto" w:fill="auto"/>
          </w:tcPr>
          <w:p w:rsidR="00021721" w:rsidRPr="00201636" w:rsidRDefault="00021721" w:rsidP="00DD43D7">
            <w:pPr>
              <w:pStyle w:val="ENoteTableText"/>
            </w:pPr>
            <w:r w:rsidRPr="00201636">
              <w:rPr>
                <w:lang w:eastAsia="en-US"/>
              </w:rPr>
              <w:t>Customs Tariff Amendment (Comprehensive and Progressive Agreement for Trans</w:t>
            </w:r>
            <w:r w:rsidR="00201636">
              <w:rPr>
                <w:lang w:eastAsia="en-US"/>
              </w:rPr>
              <w:noBreakHyphen/>
            </w:r>
            <w:r w:rsidRPr="00201636">
              <w:rPr>
                <w:lang w:eastAsia="en-US"/>
              </w:rPr>
              <w:t>Pacific Partnership Implementation) Regulations</w:t>
            </w:r>
            <w:r w:rsidR="00201636">
              <w:rPr>
                <w:lang w:eastAsia="en-US"/>
              </w:rPr>
              <w:t> </w:t>
            </w:r>
            <w:r w:rsidRPr="00201636">
              <w:rPr>
                <w:lang w:eastAsia="en-US"/>
              </w:rPr>
              <w:t>2018</w:t>
            </w:r>
          </w:p>
        </w:tc>
        <w:tc>
          <w:tcPr>
            <w:tcW w:w="1244" w:type="pct"/>
            <w:tcBorders>
              <w:bottom w:val="single" w:sz="12" w:space="0" w:color="auto"/>
            </w:tcBorders>
            <w:shd w:val="clear" w:color="auto" w:fill="auto"/>
          </w:tcPr>
          <w:p w:rsidR="00021721" w:rsidRPr="00201636" w:rsidRDefault="00021721" w:rsidP="00DD43D7">
            <w:pPr>
              <w:pStyle w:val="ENoteTableText"/>
            </w:pPr>
            <w:r w:rsidRPr="00201636">
              <w:t>26 Oct 2018 (F2018L01471)</w:t>
            </w:r>
          </w:p>
        </w:tc>
        <w:tc>
          <w:tcPr>
            <w:tcW w:w="1599" w:type="pct"/>
            <w:tcBorders>
              <w:bottom w:val="single" w:sz="12" w:space="0" w:color="auto"/>
            </w:tcBorders>
            <w:shd w:val="clear" w:color="auto" w:fill="auto"/>
          </w:tcPr>
          <w:p w:rsidR="00021721" w:rsidRPr="00201636" w:rsidRDefault="00021721" w:rsidP="00DD43D7">
            <w:pPr>
              <w:pStyle w:val="ENoteTableText"/>
            </w:pPr>
            <w:r w:rsidRPr="00201636">
              <w:t>Sch 1: 30 Dec 2018 (s 2(1) item</w:t>
            </w:r>
            <w:r w:rsidR="00201636">
              <w:t> </w:t>
            </w:r>
            <w:r w:rsidRPr="00201636">
              <w:t>2)</w:t>
            </w:r>
          </w:p>
        </w:tc>
        <w:tc>
          <w:tcPr>
            <w:tcW w:w="1155" w:type="pct"/>
            <w:tcBorders>
              <w:bottom w:val="single" w:sz="12" w:space="0" w:color="auto"/>
            </w:tcBorders>
            <w:shd w:val="clear" w:color="auto" w:fill="auto"/>
          </w:tcPr>
          <w:p w:rsidR="00021721" w:rsidRPr="00201636" w:rsidRDefault="00021721" w:rsidP="00DD43D7">
            <w:pPr>
              <w:pStyle w:val="ENoteTableText"/>
            </w:pPr>
            <w:r w:rsidRPr="00201636">
              <w:t>—</w:t>
            </w:r>
          </w:p>
        </w:tc>
      </w:tr>
    </w:tbl>
    <w:p w:rsidR="003973AE" w:rsidRPr="00201636" w:rsidRDefault="003973AE" w:rsidP="00DD43D7">
      <w:pPr>
        <w:pStyle w:val="Tabletext"/>
      </w:pPr>
    </w:p>
    <w:p w:rsidR="00C94472" w:rsidRPr="00201636" w:rsidRDefault="0098057B" w:rsidP="00566577">
      <w:pPr>
        <w:pStyle w:val="ENotesHeading2"/>
        <w:pageBreakBefore/>
        <w:outlineLvl w:val="9"/>
      </w:pPr>
      <w:bookmarkStart w:id="32" w:name="_Toc535916296"/>
      <w:r w:rsidRPr="00201636">
        <w:lastRenderedPageBreak/>
        <w:t>Endnote 4</w:t>
      </w:r>
      <w:r w:rsidR="00C94472" w:rsidRPr="00201636">
        <w:t>—Amendment history</w:t>
      </w:r>
      <w:bookmarkEnd w:id="32"/>
    </w:p>
    <w:p w:rsidR="00C94472" w:rsidRPr="00201636" w:rsidRDefault="00C94472" w:rsidP="00307D7F">
      <w:pPr>
        <w:pStyle w:val="Tabletext"/>
      </w:pPr>
    </w:p>
    <w:tbl>
      <w:tblPr>
        <w:tblW w:w="5000" w:type="pct"/>
        <w:tblLook w:val="0000" w:firstRow="0" w:lastRow="0" w:firstColumn="0" w:lastColumn="0" w:noHBand="0" w:noVBand="0"/>
      </w:tblPr>
      <w:tblGrid>
        <w:gridCol w:w="2373"/>
        <w:gridCol w:w="6156"/>
      </w:tblGrid>
      <w:tr w:rsidR="00C94472" w:rsidRPr="00201636" w:rsidTr="00835D6B">
        <w:trPr>
          <w:cantSplit/>
          <w:tblHeader/>
        </w:trPr>
        <w:tc>
          <w:tcPr>
            <w:tcW w:w="1391" w:type="pct"/>
            <w:tcBorders>
              <w:top w:val="single" w:sz="12" w:space="0" w:color="auto"/>
              <w:bottom w:val="single" w:sz="12" w:space="0" w:color="auto"/>
            </w:tcBorders>
            <w:shd w:val="clear" w:color="auto" w:fill="auto"/>
          </w:tcPr>
          <w:p w:rsidR="00C94472" w:rsidRPr="00201636" w:rsidRDefault="00C94472" w:rsidP="00307D7F">
            <w:pPr>
              <w:pStyle w:val="ENoteTableHeading"/>
              <w:tabs>
                <w:tab w:val="center" w:leader="dot" w:pos="2268"/>
              </w:tabs>
            </w:pPr>
            <w:r w:rsidRPr="00201636">
              <w:t>Provision affected</w:t>
            </w:r>
          </w:p>
        </w:tc>
        <w:tc>
          <w:tcPr>
            <w:tcW w:w="3609" w:type="pct"/>
            <w:tcBorders>
              <w:top w:val="single" w:sz="12" w:space="0" w:color="auto"/>
              <w:bottom w:val="single" w:sz="12" w:space="0" w:color="auto"/>
            </w:tcBorders>
            <w:shd w:val="clear" w:color="auto" w:fill="auto"/>
          </w:tcPr>
          <w:p w:rsidR="00C94472" w:rsidRPr="00201636" w:rsidRDefault="00C94472" w:rsidP="00307D7F">
            <w:pPr>
              <w:pStyle w:val="ENoteTableHeading"/>
            </w:pPr>
            <w:r w:rsidRPr="00201636">
              <w:t>How affected</w:t>
            </w:r>
          </w:p>
        </w:tc>
      </w:tr>
      <w:tr w:rsidR="00F77162" w:rsidRPr="00201636" w:rsidTr="00835D6B">
        <w:trPr>
          <w:cantSplit/>
        </w:trPr>
        <w:tc>
          <w:tcPr>
            <w:tcW w:w="1391" w:type="pct"/>
            <w:tcBorders>
              <w:top w:val="single" w:sz="12" w:space="0" w:color="auto"/>
            </w:tcBorders>
            <w:shd w:val="clear" w:color="auto" w:fill="auto"/>
          </w:tcPr>
          <w:p w:rsidR="00F77162" w:rsidRPr="00201636" w:rsidRDefault="00F77162" w:rsidP="00E5684B">
            <w:pPr>
              <w:pStyle w:val="ENoteTableText"/>
              <w:tabs>
                <w:tab w:val="center" w:leader="dot" w:pos="2268"/>
              </w:tabs>
            </w:pPr>
            <w:r w:rsidRPr="00201636">
              <w:t>r 2</w:t>
            </w:r>
            <w:r w:rsidRPr="00201636">
              <w:tab/>
            </w:r>
          </w:p>
        </w:tc>
        <w:tc>
          <w:tcPr>
            <w:tcW w:w="3609" w:type="pct"/>
            <w:tcBorders>
              <w:top w:val="single" w:sz="12" w:space="0" w:color="auto"/>
            </w:tcBorders>
            <w:shd w:val="clear" w:color="auto" w:fill="auto"/>
          </w:tcPr>
          <w:p w:rsidR="00F77162" w:rsidRPr="00201636" w:rsidRDefault="00F77162" w:rsidP="00E5684B">
            <w:pPr>
              <w:pStyle w:val="ENoteTableText"/>
            </w:pPr>
            <w:r w:rsidRPr="00201636">
              <w:t>rep LA s 48D</w:t>
            </w:r>
          </w:p>
        </w:tc>
      </w:tr>
      <w:tr w:rsidR="00C94472" w:rsidRPr="00201636" w:rsidTr="00835D6B">
        <w:trPr>
          <w:cantSplit/>
        </w:trPr>
        <w:tc>
          <w:tcPr>
            <w:tcW w:w="1391" w:type="pct"/>
            <w:shd w:val="clear" w:color="auto" w:fill="auto"/>
          </w:tcPr>
          <w:p w:rsidR="00C94472" w:rsidRPr="00201636" w:rsidRDefault="00566577" w:rsidP="00E5684B">
            <w:pPr>
              <w:pStyle w:val="ENoteTableText"/>
              <w:tabs>
                <w:tab w:val="center" w:leader="dot" w:pos="2268"/>
              </w:tabs>
            </w:pPr>
            <w:r w:rsidRPr="00201636">
              <w:t xml:space="preserve">r </w:t>
            </w:r>
            <w:r w:rsidR="00C94472" w:rsidRPr="00201636">
              <w:t>3</w:t>
            </w:r>
            <w:r w:rsidR="00C94472" w:rsidRPr="00201636">
              <w:tab/>
            </w:r>
          </w:p>
        </w:tc>
        <w:tc>
          <w:tcPr>
            <w:tcW w:w="3609" w:type="pct"/>
            <w:shd w:val="clear" w:color="auto" w:fill="auto"/>
          </w:tcPr>
          <w:p w:rsidR="00C94472" w:rsidRPr="00201636" w:rsidRDefault="00C94472" w:rsidP="00E5684B">
            <w:pPr>
              <w:pStyle w:val="ENoteTableText"/>
            </w:pPr>
            <w:r w:rsidRPr="00201636">
              <w:t xml:space="preserve">am </w:t>
            </w:r>
            <w:r w:rsidR="00E5684B" w:rsidRPr="00201636">
              <w:t xml:space="preserve">No 278, </w:t>
            </w:r>
            <w:r w:rsidRPr="00201636">
              <w:t xml:space="preserve">2009; </w:t>
            </w:r>
            <w:r w:rsidR="00E5684B" w:rsidRPr="00201636">
              <w:t xml:space="preserve">No 234, </w:t>
            </w:r>
            <w:r w:rsidRPr="00201636">
              <w:t>2011</w:t>
            </w:r>
            <w:r w:rsidR="004F6C94" w:rsidRPr="00201636">
              <w:t>; F2017L00689</w:t>
            </w:r>
            <w:r w:rsidR="00021721" w:rsidRPr="00201636">
              <w:t>; F2018L01471</w:t>
            </w:r>
          </w:p>
        </w:tc>
      </w:tr>
      <w:tr w:rsidR="004F6C94" w:rsidRPr="00201636" w:rsidTr="00835D6B">
        <w:trPr>
          <w:cantSplit/>
        </w:trPr>
        <w:tc>
          <w:tcPr>
            <w:tcW w:w="1391" w:type="pct"/>
            <w:shd w:val="clear" w:color="auto" w:fill="auto"/>
          </w:tcPr>
          <w:p w:rsidR="004F6C94" w:rsidRPr="00201636" w:rsidRDefault="004F6C94" w:rsidP="00E5684B">
            <w:pPr>
              <w:pStyle w:val="ENoteTableText"/>
              <w:tabs>
                <w:tab w:val="center" w:leader="dot" w:pos="2268"/>
              </w:tabs>
            </w:pPr>
            <w:r w:rsidRPr="00201636">
              <w:t>r 4</w:t>
            </w:r>
            <w:r w:rsidRPr="00201636">
              <w:tab/>
            </w:r>
          </w:p>
        </w:tc>
        <w:tc>
          <w:tcPr>
            <w:tcW w:w="3609" w:type="pct"/>
            <w:shd w:val="clear" w:color="auto" w:fill="auto"/>
          </w:tcPr>
          <w:p w:rsidR="004F6C94" w:rsidRPr="00201636" w:rsidRDefault="004F6C94" w:rsidP="00E5684B">
            <w:pPr>
              <w:pStyle w:val="ENoteTableText"/>
            </w:pPr>
            <w:r w:rsidRPr="00201636">
              <w:t>rs F2017L00689</w:t>
            </w:r>
          </w:p>
        </w:tc>
      </w:tr>
      <w:tr w:rsidR="00C94472" w:rsidRPr="00201636" w:rsidTr="00835D6B">
        <w:trPr>
          <w:cantSplit/>
        </w:trPr>
        <w:tc>
          <w:tcPr>
            <w:tcW w:w="1391" w:type="pct"/>
            <w:shd w:val="clear" w:color="auto" w:fill="auto"/>
          </w:tcPr>
          <w:p w:rsidR="00C94472" w:rsidRPr="00201636" w:rsidRDefault="00566577" w:rsidP="00E5684B">
            <w:pPr>
              <w:pStyle w:val="ENoteTableText"/>
              <w:tabs>
                <w:tab w:val="center" w:leader="dot" w:pos="2268"/>
              </w:tabs>
            </w:pPr>
            <w:r w:rsidRPr="00201636">
              <w:t xml:space="preserve">r </w:t>
            </w:r>
            <w:r w:rsidR="00C94472" w:rsidRPr="00201636">
              <w:t>4A</w:t>
            </w:r>
            <w:r w:rsidR="00C94472" w:rsidRPr="00201636">
              <w:tab/>
            </w:r>
          </w:p>
        </w:tc>
        <w:tc>
          <w:tcPr>
            <w:tcW w:w="3609" w:type="pct"/>
            <w:shd w:val="clear" w:color="auto" w:fill="auto"/>
          </w:tcPr>
          <w:p w:rsidR="00C94472" w:rsidRPr="00201636" w:rsidRDefault="00C94472" w:rsidP="00E5684B">
            <w:pPr>
              <w:pStyle w:val="ENoteTableText"/>
            </w:pPr>
            <w:r w:rsidRPr="00201636">
              <w:t xml:space="preserve">ad </w:t>
            </w:r>
            <w:r w:rsidR="00E5684B" w:rsidRPr="00201636">
              <w:t xml:space="preserve">No 234, </w:t>
            </w:r>
            <w:r w:rsidRPr="00201636">
              <w:t>2011</w:t>
            </w:r>
          </w:p>
        </w:tc>
      </w:tr>
      <w:tr w:rsidR="004F6C94" w:rsidRPr="00201636" w:rsidTr="00835D6B">
        <w:trPr>
          <w:cantSplit/>
        </w:trPr>
        <w:tc>
          <w:tcPr>
            <w:tcW w:w="1391" w:type="pct"/>
            <w:shd w:val="clear" w:color="auto" w:fill="auto"/>
          </w:tcPr>
          <w:p w:rsidR="004F6C94" w:rsidRPr="00201636" w:rsidRDefault="004F6C94" w:rsidP="00E5684B">
            <w:pPr>
              <w:pStyle w:val="ENoteTableText"/>
              <w:tabs>
                <w:tab w:val="center" w:leader="dot" w:pos="2268"/>
              </w:tabs>
            </w:pPr>
          </w:p>
        </w:tc>
        <w:tc>
          <w:tcPr>
            <w:tcW w:w="3609" w:type="pct"/>
            <w:shd w:val="clear" w:color="auto" w:fill="auto"/>
          </w:tcPr>
          <w:p w:rsidR="004F6C94" w:rsidRPr="00201636" w:rsidRDefault="004F6C94" w:rsidP="00E5684B">
            <w:pPr>
              <w:pStyle w:val="ENoteTableText"/>
            </w:pPr>
            <w:r w:rsidRPr="00201636">
              <w:t>rep F2017L00689</w:t>
            </w:r>
          </w:p>
        </w:tc>
      </w:tr>
      <w:tr w:rsidR="00C94472" w:rsidRPr="00201636" w:rsidTr="00835D6B">
        <w:trPr>
          <w:cantSplit/>
        </w:trPr>
        <w:tc>
          <w:tcPr>
            <w:tcW w:w="1391" w:type="pct"/>
            <w:shd w:val="clear" w:color="auto" w:fill="auto"/>
          </w:tcPr>
          <w:p w:rsidR="00C94472" w:rsidRPr="00201636" w:rsidRDefault="00566577" w:rsidP="00E5684B">
            <w:pPr>
              <w:pStyle w:val="ENoteTableText"/>
              <w:tabs>
                <w:tab w:val="center" w:leader="dot" w:pos="2268"/>
              </w:tabs>
            </w:pPr>
            <w:r w:rsidRPr="00201636">
              <w:t xml:space="preserve">r </w:t>
            </w:r>
            <w:r w:rsidR="00C94472" w:rsidRPr="00201636">
              <w:t>4B</w:t>
            </w:r>
            <w:r w:rsidR="00C94472" w:rsidRPr="00201636">
              <w:tab/>
            </w:r>
          </w:p>
        </w:tc>
        <w:tc>
          <w:tcPr>
            <w:tcW w:w="3609" w:type="pct"/>
            <w:shd w:val="clear" w:color="auto" w:fill="auto"/>
          </w:tcPr>
          <w:p w:rsidR="00C94472" w:rsidRPr="00201636" w:rsidRDefault="00E5684B" w:rsidP="00E5684B">
            <w:pPr>
              <w:pStyle w:val="ENoteTableText"/>
            </w:pPr>
            <w:r w:rsidRPr="00201636">
              <w:t>ad</w:t>
            </w:r>
            <w:r w:rsidR="00C94472" w:rsidRPr="00201636">
              <w:t xml:space="preserve"> </w:t>
            </w:r>
            <w:r w:rsidRPr="00201636">
              <w:t>No.</w:t>
            </w:r>
            <w:r w:rsidR="00201636">
              <w:t> </w:t>
            </w:r>
            <w:r w:rsidRPr="00201636">
              <w:t xml:space="preserve">234, </w:t>
            </w:r>
            <w:r w:rsidR="00C94472" w:rsidRPr="00201636">
              <w:t>2011</w:t>
            </w:r>
          </w:p>
        </w:tc>
      </w:tr>
      <w:tr w:rsidR="00C94472" w:rsidRPr="00201636" w:rsidTr="00835D6B">
        <w:trPr>
          <w:cantSplit/>
        </w:trPr>
        <w:tc>
          <w:tcPr>
            <w:tcW w:w="1391" w:type="pct"/>
            <w:shd w:val="clear" w:color="auto" w:fill="auto"/>
          </w:tcPr>
          <w:p w:rsidR="00C94472" w:rsidRPr="00201636" w:rsidRDefault="00566577" w:rsidP="00E5684B">
            <w:pPr>
              <w:pStyle w:val="ENoteTableText"/>
              <w:tabs>
                <w:tab w:val="center" w:leader="dot" w:pos="2268"/>
              </w:tabs>
            </w:pPr>
            <w:r w:rsidRPr="00201636">
              <w:t xml:space="preserve">r </w:t>
            </w:r>
            <w:r w:rsidR="00C94472" w:rsidRPr="00201636">
              <w:t>5</w:t>
            </w:r>
            <w:r w:rsidR="00C94472" w:rsidRPr="00201636">
              <w:tab/>
            </w:r>
          </w:p>
        </w:tc>
        <w:tc>
          <w:tcPr>
            <w:tcW w:w="3609" w:type="pct"/>
            <w:shd w:val="clear" w:color="auto" w:fill="auto"/>
          </w:tcPr>
          <w:p w:rsidR="00C94472" w:rsidRPr="00201636" w:rsidRDefault="00C94472" w:rsidP="00E5684B">
            <w:pPr>
              <w:pStyle w:val="ENoteTableText"/>
            </w:pPr>
            <w:r w:rsidRPr="00201636">
              <w:t xml:space="preserve">ad </w:t>
            </w:r>
            <w:r w:rsidR="00E5684B" w:rsidRPr="00201636">
              <w:t xml:space="preserve">No 278, </w:t>
            </w:r>
            <w:r w:rsidRPr="00201636">
              <w:t>2009</w:t>
            </w:r>
          </w:p>
        </w:tc>
      </w:tr>
      <w:tr w:rsidR="00021721" w:rsidRPr="00201636" w:rsidTr="00835D6B">
        <w:trPr>
          <w:cantSplit/>
        </w:trPr>
        <w:tc>
          <w:tcPr>
            <w:tcW w:w="1391" w:type="pct"/>
            <w:shd w:val="clear" w:color="auto" w:fill="auto"/>
          </w:tcPr>
          <w:p w:rsidR="00021721" w:rsidRPr="00201636" w:rsidRDefault="00021721" w:rsidP="00E5684B">
            <w:pPr>
              <w:pStyle w:val="ENoteTableText"/>
              <w:tabs>
                <w:tab w:val="center" w:leader="dot" w:pos="2268"/>
              </w:tabs>
            </w:pPr>
            <w:r w:rsidRPr="00201636">
              <w:t>r 5A</w:t>
            </w:r>
            <w:r w:rsidRPr="00201636">
              <w:tab/>
            </w:r>
          </w:p>
        </w:tc>
        <w:tc>
          <w:tcPr>
            <w:tcW w:w="3609" w:type="pct"/>
            <w:shd w:val="clear" w:color="auto" w:fill="auto"/>
          </w:tcPr>
          <w:p w:rsidR="00021721" w:rsidRPr="00201636" w:rsidRDefault="00021721" w:rsidP="00E5684B">
            <w:pPr>
              <w:pStyle w:val="ENoteTableText"/>
            </w:pPr>
            <w:r w:rsidRPr="00201636">
              <w:t>ad F2018L01471</w:t>
            </w:r>
          </w:p>
        </w:tc>
      </w:tr>
      <w:tr w:rsidR="004F6C94" w:rsidRPr="00201636" w:rsidTr="00835D6B">
        <w:trPr>
          <w:cantSplit/>
        </w:trPr>
        <w:tc>
          <w:tcPr>
            <w:tcW w:w="1391" w:type="pct"/>
            <w:shd w:val="clear" w:color="auto" w:fill="auto"/>
          </w:tcPr>
          <w:p w:rsidR="004F6C94" w:rsidRPr="00201636" w:rsidRDefault="004F6C94" w:rsidP="00E5684B">
            <w:pPr>
              <w:pStyle w:val="ENoteTableText"/>
              <w:tabs>
                <w:tab w:val="center" w:leader="dot" w:pos="2268"/>
              </w:tabs>
            </w:pPr>
            <w:r w:rsidRPr="00201636">
              <w:t>r 6</w:t>
            </w:r>
            <w:r w:rsidRPr="00201636">
              <w:tab/>
            </w:r>
          </w:p>
        </w:tc>
        <w:tc>
          <w:tcPr>
            <w:tcW w:w="3609" w:type="pct"/>
            <w:shd w:val="clear" w:color="auto" w:fill="auto"/>
          </w:tcPr>
          <w:p w:rsidR="004F6C94" w:rsidRPr="00201636" w:rsidRDefault="004F6C94" w:rsidP="00E5684B">
            <w:pPr>
              <w:pStyle w:val="ENoteTableText"/>
            </w:pPr>
            <w:r w:rsidRPr="00201636">
              <w:t>ad F2017L00689</w:t>
            </w:r>
          </w:p>
        </w:tc>
      </w:tr>
      <w:tr w:rsidR="00C94472" w:rsidRPr="00201636" w:rsidTr="00835D6B">
        <w:trPr>
          <w:cantSplit/>
        </w:trPr>
        <w:tc>
          <w:tcPr>
            <w:tcW w:w="1391" w:type="pct"/>
            <w:shd w:val="clear" w:color="auto" w:fill="auto"/>
          </w:tcPr>
          <w:p w:rsidR="00C94472" w:rsidRPr="00201636" w:rsidRDefault="00C94472" w:rsidP="00C94472">
            <w:pPr>
              <w:pStyle w:val="ENoteTableText"/>
            </w:pPr>
            <w:r w:rsidRPr="00201636">
              <w:rPr>
                <w:b/>
              </w:rPr>
              <w:t>Schedule</w:t>
            </w:r>
            <w:r w:rsidR="00201636">
              <w:rPr>
                <w:b/>
              </w:rPr>
              <w:t> </w:t>
            </w:r>
            <w:r w:rsidRPr="00201636">
              <w:rPr>
                <w:b/>
              </w:rPr>
              <w:t>1</w:t>
            </w:r>
          </w:p>
        </w:tc>
        <w:tc>
          <w:tcPr>
            <w:tcW w:w="3609" w:type="pct"/>
            <w:shd w:val="clear" w:color="auto" w:fill="auto"/>
          </w:tcPr>
          <w:p w:rsidR="00C94472" w:rsidRPr="00201636" w:rsidRDefault="00C94472" w:rsidP="00C94472">
            <w:pPr>
              <w:pStyle w:val="ENoteTableText"/>
            </w:pPr>
          </w:p>
        </w:tc>
      </w:tr>
      <w:tr w:rsidR="00C94472" w:rsidRPr="00201636" w:rsidTr="00835D6B">
        <w:trPr>
          <w:cantSplit/>
        </w:trPr>
        <w:tc>
          <w:tcPr>
            <w:tcW w:w="1391" w:type="pct"/>
            <w:shd w:val="clear" w:color="auto" w:fill="auto"/>
          </w:tcPr>
          <w:p w:rsidR="00C94472" w:rsidRPr="00201636" w:rsidRDefault="00C94472" w:rsidP="00566577">
            <w:pPr>
              <w:pStyle w:val="ENoteTableText"/>
              <w:tabs>
                <w:tab w:val="center" w:leader="dot" w:pos="2268"/>
              </w:tabs>
            </w:pPr>
            <w:r w:rsidRPr="00201636">
              <w:t>Schedule</w:t>
            </w:r>
            <w:r w:rsidR="00201636">
              <w:t> </w:t>
            </w:r>
            <w:r w:rsidRPr="00201636">
              <w:t>1</w:t>
            </w:r>
            <w:r w:rsidRPr="00201636">
              <w:tab/>
            </w:r>
          </w:p>
        </w:tc>
        <w:tc>
          <w:tcPr>
            <w:tcW w:w="3609" w:type="pct"/>
            <w:shd w:val="clear" w:color="auto" w:fill="auto"/>
          </w:tcPr>
          <w:p w:rsidR="00C94472" w:rsidRPr="00201636" w:rsidRDefault="00C94472" w:rsidP="00E5684B">
            <w:pPr>
              <w:pStyle w:val="ENoteTableText"/>
            </w:pPr>
            <w:r w:rsidRPr="00201636">
              <w:t>am</w:t>
            </w:r>
            <w:r w:rsidR="00E5684B" w:rsidRPr="00201636">
              <w:t xml:space="preserve"> No 331, 2006</w:t>
            </w:r>
            <w:r w:rsidRPr="00201636">
              <w:t xml:space="preserve">; </w:t>
            </w:r>
            <w:r w:rsidR="00E5684B" w:rsidRPr="00201636">
              <w:t xml:space="preserve">No 234, </w:t>
            </w:r>
            <w:r w:rsidRPr="00201636">
              <w:t>2011</w:t>
            </w:r>
          </w:p>
        </w:tc>
      </w:tr>
      <w:tr w:rsidR="004F6C94" w:rsidRPr="00201636" w:rsidTr="00835D6B">
        <w:trPr>
          <w:cantSplit/>
        </w:trPr>
        <w:tc>
          <w:tcPr>
            <w:tcW w:w="1391" w:type="pct"/>
            <w:shd w:val="clear" w:color="auto" w:fill="auto"/>
          </w:tcPr>
          <w:p w:rsidR="004F6C94" w:rsidRPr="00201636" w:rsidRDefault="004F6C94" w:rsidP="00566577">
            <w:pPr>
              <w:pStyle w:val="ENoteTableText"/>
              <w:tabs>
                <w:tab w:val="center" w:leader="dot" w:pos="2268"/>
              </w:tabs>
            </w:pPr>
          </w:p>
        </w:tc>
        <w:tc>
          <w:tcPr>
            <w:tcW w:w="3609" w:type="pct"/>
            <w:shd w:val="clear" w:color="auto" w:fill="auto"/>
          </w:tcPr>
          <w:p w:rsidR="004F6C94" w:rsidRPr="00201636" w:rsidRDefault="004F6C94" w:rsidP="00E5684B">
            <w:pPr>
              <w:pStyle w:val="ENoteTableText"/>
            </w:pPr>
            <w:r w:rsidRPr="00201636">
              <w:t>rs F2017L00689</w:t>
            </w:r>
          </w:p>
        </w:tc>
      </w:tr>
      <w:tr w:rsidR="00C94472" w:rsidRPr="00201636" w:rsidTr="00835D6B">
        <w:trPr>
          <w:cantSplit/>
        </w:trPr>
        <w:tc>
          <w:tcPr>
            <w:tcW w:w="1391" w:type="pct"/>
            <w:shd w:val="clear" w:color="auto" w:fill="auto"/>
          </w:tcPr>
          <w:p w:rsidR="00C94472" w:rsidRPr="00201636" w:rsidRDefault="00C94472" w:rsidP="00C94472">
            <w:pPr>
              <w:pStyle w:val="ENoteTableText"/>
            </w:pPr>
            <w:r w:rsidRPr="00201636">
              <w:rPr>
                <w:b/>
              </w:rPr>
              <w:t>Schedule</w:t>
            </w:r>
            <w:r w:rsidR="00201636">
              <w:rPr>
                <w:b/>
              </w:rPr>
              <w:t> </w:t>
            </w:r>
            <w:r w:rsidRPr="00201636">
              <w:rPr>
                <w:b/>
              </w:rPr>
              <w:t>1A</w:t>
            </w:r>
          </w:p>
        </w:tc>
        <w:tc>
          <w:tcPr>
            <w:tcW w:w="3609" w:type="pct"/>
            <w:shd w:val="clear" w:color="auto" w:fill="auto"/>
          </w:tcPr>
          <w:p w:rsidR="00C94472" w:rsidRPr="00201636" w:rsidRDefault="00C94472" w:rsidP="00C94472">
            <w:pPr>
              <w:pStyle w:val="ENoteTableText"/>
            </w:pPr>
          </w:p>
        </w:tc>
      </w:tr>
      <w:tr w:rsidR="00C94472" w:rsidRPr="00201636" w:rsidTr="00835D6B">
        <w:trPr>
          <w:cantSplit/>
        </w:trPr>
        <w:tc>
          <w:tcPr>
            <w:tcW w:w="1391" w:type="pct"/>
            <w:shd w:val="clear" w:color="auto" w:fill="auto"/>
          </w:tcPr>
          <w:p w:rsidR="00C94472" w:rsidRPr="00201636" w:rsidRDefault="00C94472" w:rsidP="00566577">
            <w:pPr>
              <w:pStyle w:val="ENoteTableText"/>
              <w:tabs>
                <w:tab w:val="center" w:leader="dot" w:pos="2268"/>
              </w:tabs>
            </w:pPr>
            <w:r w:rsidRPr="00201636">
              <w:t>Schedule</w:t>
            </w:r>
            <w:r w:rsidR="00201636">
              <w:t> </w:t>
            </w:r>
            <w:r w:rsidRPr="00201636">
              <w:t>1A</w:t>
            </w:r>
            <w:r w:rsidRPr="00201636">
              <w:tab/>
            </w:r>
          </w:p>
        </w:tc>
        <w:tc>
          <w:tcPr>
            <w:tcW w:w="3609" w:type="pct"/>
            <w:shd w:val="clear" w:color="auto" w:fill="auto"/>
          </w:tcPr>
          <w:p w:rsidR="00C94472" w:rsidRPr="00201636" w:rsidRDefault="00C94472" w:rsidP="00E5684B">
            <w:pPr>
              <w:pStyle w:val="ENoteTableText"/>
            </w:pPr>
            <w:r w:rsidRPr="00201636">
              <w:t>ad</w:t>
            </w:r>
            <w:r w:rsidR="00E5684B" w:rsidRPr="00201636">
              <w:t xml:space="preserve"> No 234, </w:t>
            </w:r>
            <w:r w:rsidRPr="00201636">
              <w:t>2011</w:t>
            </w:r>
          </w:p>
        </w:tc>
      </w:tr>
      <w:tr w:rsidR="004F6C94" w:rsidRPr="00201636" w:rsidTr="00835D6B">
        <w:trPr>
          <w:cantSplit/>
        </w:trPr>
        <w:tc>
          <w:tcPr>
            <w:tcW w:w="1391" w:type="pct"/>
            <w:shd w:val="clear" w:color="auto" w:fill="auto"/>
          </w:tcPr>
          <w:p w:rsidR="004F6C94" w:rsidRPr="00201636" w:rsidRDefault="004F6C94" w:rsidP="00566577">
            <w:pPr>
              <w:pStyle w:val="ENoteTableText"/>
              <w:tabs>
                <w:tab w:val="center" w:leader="dot" w:pos="2268"/>
              </w:tabs>
            </w:pPr>
          </w:p>
        </w:tc>
        <w:tc>
          <w:tcPr>
            <w:tcW w:w="3609" w:type="pct"/>
            <w:shd w:val="clear" w:color="auto" w:fill="auto"/>
          </w:tcPr>
          <w:p w:rsidR="004F6C94" w:rsidRPr="00201636" w:rsidRDefault="004F6C94" w:rsidP="00E5684B">
            <w:pPr>
              <w:pStyle w:val="ENoteTableText"/>
            </w:pPr>
            <w:r w:rsidRPr="00201636">
              <w:t>rs F2017L00689</w:t>
            </w:r>
          </w:p>
        </w:tc>
      </w:tr>
      <w:tr w:rsidR="00C94472" w:rsidRPr="00201636" w:rsidTr="00835D6B">
        <w:trPr>
          <w:cantSplit/>
        </w:trPr>
        <w:tc>
          <w:tcPr>
            <w:tcW w:w="1391" w:type="pct"/>
            <w:shd w:val="clear" w:color="auto" w:fill="auto"/>
          </w:tcPr>
          <w:p w:rsidR="00C94472" w:rsidRPr="00201636" w:rsidRDefault="00C94472" w:rsidP="00C94472">
            <w:pPr>
              <w:pStyle w:val="ENoteTableText"/>
            </w:pPr>
            <w:r w:rsidRPr="00201636">
              <w:rPr>
                <w:b/>
              </w:rPr>
              <w:t>Schedule</w:t>
            </w:r>
            <w:r w:rsidR="00201636">
              <w:rPr>
                <w:b/>
              </w:rPr>
              <w:t> </w:t>
            </w:r>
            <w:r w:rsidRPr="00201636">
              <w:rPr>
                <w:b/>
              </w:rPr>
              <w:t>1B</w:t>
            </w:r>
          </w:p>
        </w:tc>
        <w:tc>
          <w:tcPr>
            <w:tcW w:w="3609" w:type="pct"/>
            <w:shd w:val="clear" w:color="auto" w:fill="auto"/>
          </w:tcPr>
          <w:p w:rsidR="00C94472" w:rsidRPr="00201636" w:rsidRDefault="00C94472" w:rsidP="00C94472">
            <w:pPr>
              <w:pStyle w:val="ENoteTableText"/>
            </w:pPr>
          </w:p>
        </w:tc>
      </w:tr>
      <w:tr w:rsidR="00C94472" w:rsidRPr="00201636" w:rsidTr="00835D6B">
        <w:trPr>
          <w:cantSplit/>
        </w:trPr>
        <w:tc>
          <w:tcPr>
            <w:tcW w:w="1391" w:type="pct"/>
            <w:shd w:val="clear" w:color="auto" w:fill="auto"/>
          </w:tcPr>
          <w:p w:rsidR="00C94472" w:rsidRPr="00201636" w:rsidRDefault="00C94472" w:rsidP="00566577">
            <w:pPr>
              <w:pStyle w:val="ENoteTableText"/>
              <w:tabs>
                <w:tab w:val="center" w:leader="dot" w:pos="2268"/>
              </w:tabs>
            </w:pPr>
            <w:r w:rsidRPr="00201636">
              <w:t>Schedule</w:t>
            </w:r>
            <w:r w:rsidR="00201636">
              <w:t> </w:t>
            </w:r>
            <w:r w:rsidRPr="00201636">
              <w:t>1B</w:t>
            </w:r>
            <w:r w:rsidRPr="00201636">
              <w:tab/>
            </w:r>
          </w:p>
        </w:tc>
        <w:tc>
          <w:tcPr>
            <w:tcW w:w="3609" w:type="pct"/>
            <w:shd w:val="clear" w:color="auto" w:fill="auto"/>
          </w:tcPr>
          <w:p w:rsidR="00C94472" w:rsidRPr="00201636" w:rsidRDefault="00C94472" w:rsidP="00E5684B">
            <w:pPr>
              <w:pStyle w:val="ENoteTableText"/>
            </w:pPr>
            <w:r w:rsidRPr="00201636">
              <w:t>ad</w:t>
            </w:r>
            <w:r w:rsidR="00E5684B" w:rsidRPr="00201636">
              <w:t xml:space="preserve"> No 234, </w:t>
            </w:r>
            <w:r w:rsidRPr="00201636">
              <w:t>2011</w:t>
            </w:r>
          </w:p>
        </w:tc>
      </w:tr>
      <w:tr w:rsidR="00C94472" w:rsidRPr="00201636" w:rsidTr="00835D6B">
        <w:trPr>
          <w:cantSplit/>
        </w:trPr>
        <w:tc>
          <w:tcPr>
            <w:tcW w:w="1391" w:type="pct"/>
            <w:shd w:val="clear" w:color="auto" w:fill="auto"/>
          </w:tcPr>
          <w:p w:rsidR="00C94472" w:rsidRPr="00201636" w:rsidRDefault="00C94472" w:rsidP="00C94472">
            <w:pPr>
              <w:pStyle w:val="ENoteTableText"/>
            </w:pPr>
            <w:r w:rsidRPr="00201636">
              <w:rPr>
                <w:b/>
              </w:rPr>
              <w:t>Schedule</w:t>
            </w:r>
            <w:r w:rsidR="00201636">
              <w:rPr>
                <w:b/>
              </w:rPr>
              <w:t> </w:t>
            </w:r>
            <w:r w:rsidRPr="00201636">
              <w:rPr>
                <w:b/>
              </w:rPr>
              <w:t>2</w:t>
            </w:r>
          </w:p>
        </w:tc>
        <w:tc>
          <w:tcPr>
            <w:tcW w:w="3609" w:type="pct"/>
            <w:shd w:val="clear" w:color="auto" w:fill="auto"/>
          </w:tcPr>
          <w:p w:rsidR="00C94472" w:rsidRPr="00201636" w:rsidRDefault="00C94472" w:rsidP="00C94472">
            <w:pPr>
              <w:pStyle w:val="ENoteTableText"/>
            </w:pPr>
          </w:p>
        </w:tc>
      </w:tr>
      <w:tr w:rsidR="00C94472" w:rsidRPr="00201636" w:rsidTr="00835D6B">
        <w:trPr>
          <w:cantSplit/>
        </w:trPr>
        <w:tc>
          <w:tcPr>
            <w:tcW w:w="1391" w:type="pct"/>
            <w:shd w:val="clear" w:color="auto" w:fill="auto"/>
          </w:tcPr>
          <w:p w:rsidR="00C94472" w:rsidRPr="00201636" w:rsidRDefault="00C94472" w:rsidP="00566577">
            <w:pPr>
              <w:pStyle w:val="ENoteTableText"/>
              <w:tabs>
                <w:tab w:val="center" w:leader="dot" w:pos="2268"/>
              </w:tabs>
            </w:pPr>
            <w:r w:rsidRPr="00201636">
              <w:t>Schedule</w:t>
            </w:r>
            <w:r w:rsidR="00201636">
              <w:t> </w:t>
            </w:r>
            <w:r w:rsidRPr="00201636">
              <w:t>2</w:t>
            </w:r>
            <w:r w:rsidRPr="00201636">
              <w:tab/>
            </w:r>
          </w:p>
        </w:tc>
        <w:tc>
          <w:tcPr>
            <w:tcW w:w="3609" w:type="pct"/>
            <w:shd w:val="clear" w:color="auto" w:fill="auto"/>
          </w:tcPr>
          <w:p w:rsidR="00C94472" w:rsidRPr="00201636" w:rsidRDefault="00C94472" w:rsidP="00E5684B">
            <w:pPr>
              <w:pStyle w:val="ENoteTableText"/>
            </w:pPr>
            <w:r w:rsidRPr="00201636">
              <w:t>ad</w:t>
            </w:r>
            <w:r w:rsidR="00E5684B" w:rsidRPr="00201636">
              <w:t xml:space="preserve"> No 278, </w:t>
            </w:r>
            <w:r w:rsidRPr="00201636">
              <w:t>2009</w:t>
            </w:r>
          </w:p>
        </w:tc>
      </w:tr>
      <w:tr w:rsidR="00C94472" w:rsidRPr="00201636" w:rsidTr="009F18EB">
        <w:trPr>
          <w:cantSplit/>
        </w:trPr>
        <w:tc>
          <w:tcPr>
            <w:tcW w:w="1391" w:type="pct"/>
            <w:shd w:val="clear" w:color="auto" w:fill="auto"/>
          </w:tcPr>
          <w:p w:rsidR="00C94472" w:rsidRPr="00201636" w:rsidRDefault="00C94472" w:rsidP="00C94472">
            <w:pPr>
              <w:pStyle w:val="ENoteTableText"/>
            </w:pPr>
          </w:p>
        </w:tc>
        <w:tc>
          <w:tcPr>
            <w:tcW w:w="3609" w:type="pct"/>
            <w:shd w:val="clear" w:color="auto" w:fill="auto"/>
          </w:tcPr>
          <w:p w:rsidR="00C94472" w:rsidRPr="00201636" w:rsidRDefault="00C94472" w:rsidP="00E5684B">
            <w:pPr>
              <w:pStyle w:val="ENoteTableText"/>
            </w:pPr>
            <w:r w:rsidRPr="00201636">
              <w:t xml:space="preserve">am </w:t>
            </w:r>
            <w:r w:rsidR="00E5684B" w:rsidRPr="00201636">
              <w:t xml:space="preserve">No 234, </w:t>
            </w:r>
            <w:r w:rsidRPr="00201636">
              <w:t>2011</w:t>
            </w:r>
            <w:r w:rsidR="003973AE" w:rsidRPr="00201636">
              <w:t>; F2016L01911</w:t>
            </w:r>
            <w:r w:rsidR="00DD43D7" w:rsidRPr="00201636">
              <w:t>; F2016L01936</w:t>
            </w:r>
          </w:p>
        </w:tc>
      </w:tr>
      <w:tr w:rsidR="00021721" w:rsidRPr="00201636" w:rsidTr="00823E7A">
        <w:trPr>
          <w:cantSplit/>
        </w:trPr>
        <w:tc>
          <w:tcPr>
            <w:tcW w:w="1391" w:type="pct"/>
            <w:shd w:val="clear" w:color="auto" w:fill="auto"/>
          </w:tcPr>
          <w:p w:rsidR="00021721" w:rsidRPr="00201636" w:rsidRDefault="00021721" w:rsidP="00C94472">
            <w:pPr>
              <w:pStyle w:val="ENoteTableText"/>
            </w:pPr>
            <w:r w:rsidRPr="00201636">
              <w:rPr>
                <w:b/>
              </w:rPr>
              <w:t>Schedule</w:t>
            </w:r>
            <w:r w:rsidR="00201636">
              <w:rPr>
                <w:b/>
              </w:rPr>
              <w:t> </w:t>
            </w:r>
            <w:r w:rsidRPr="00201636">
              <w:rPr>
                <w:b/>
              </w:rPr>
              <w:t>3</w:t>
            </w:r>
          </w:p>
        </w:tc>
        <w:tc>
          <w:tcPr>
            <w:tcW w:w="3609" w:type="pct"/>
            <w:shd w:val="clear" w:color="auto" w:fill="auto"/>
          </w:tcPr>
          <w:p w:rsidR="00021721" w:rsidRPr="00201636" w:rsidRDefault="00021721" w:rsidP="00E5684B">
            <w:pPr>
              <w:pStyle w:val="ENoteTableText"/>
            </w:pPr>
          </w:p>
        </w:tc>
      </w:tr>
      <w:tr w:rsidR="00021721" w:rsidRPr="00201636" w:rsidTr="00835D6B">
        <w:trPr>
          <w:cantSplit/>
        </w:trPr>
        <w:tc>
          <w:tcPr>
            <w:tcW w:w="1391" w:type="pct"/>
            <w:tcBorders>
              <w:bottom w:val="single" w:sz="12" w:space="0" w:color="auto"/>
            </w:tcBorders>
            <w:shd w:val="clear" w:color="auto" w:fill="auto"/>
          </w:tcPr>
          <w:p w:rsidR="00021721" w:rsidRPr="00201636" w:rsidRDefault="00021721" w:rsidP="009F18EB">
            <w:pPr>
              <w:pStyle w:val="ENoteTableText"/>
              <w:tabs>
                <w:tab w:val="center" w:leader="dot" w:pos="2268"/>
              </w:tabs>
            </w:pPr>
            <w:r w:rsidRPr="00201636">
              <w:t>Schedule</w:t>
            </w:r>
            <w:r w:rsidR="00201636">
              <w:t> </w:t>
            </w:r>
            <w:r w:rsidRPr="00201636">
              <w:t>3</w:t>
            </w:r>
            <w:r w:rsidRPr="00201636">
              <w:tab/>
            </w:r>
          </w:p>
        </w:tc>
        <w:tc>
          <w:tcPr>
            <w:tcW w:w="3609" w:type="pct"/>
            <w:tcBorders>
              <w:bottom w:val="single" w:sz="12" w:space="0" w:color="auto"/>
            </w:tcBorders>
            <w:shd w:val="clear" w:color="auto" w:fill="auto"/>
          </w:tcPr>
          <w:p w:rsidR="00021721" w:rsidRPr="00201636" w:rsidRDefault="00021721" w:rsidP="00E5684B">
            <w:pPr>
              <w:pStyle w:val="ENoteTableText"/>
            </w:pPr>
            <w:r w:rsidRPr="00201636">
              <w:t>ad F2018L01471</w:t>
            </w:r>
          </w:p>
        </w:tc>
      </w:tr>
    </w:tbl>
    <w:p w:rsidR="00460892" w:rsidRPr="00201636" w:rsidRDefault="00460892" w:rsidP="006332B5">
      <w:pPr>
        <w:sectPr w:rsidR="00460892" w:rsidRPr="00201636" w:rsidSect="000D6705">
          <w:headerReference w:type="even" r:id="rId40"/>
          <w:headerReference w:type="default" r:id="rId41"/>
          <w:footerReference w:type="even" r:id="rId42"/>
          <w:footerReference w:type="default" r:id="rId43"/>
          <w:pgSz w:w="11907" w:h="16839" w:code="9"/>
          <w:pgMar w:top="2325" w:right="1797" w:bottom="1440" w:left="1797" w:header="720" w:footer="709" w:gutter="0"/>
          <w:cols w:space="708"/>
          <w:docGrid w:linePitch="360"/>
        </w:sectPr>
      </w:pPr>
    </w:p>
    <w:p w:rsidR="00CB55D5" w:rsidRPr="00201636" w:rsidRDefault="00CB55D5" w:rsidP="00460892"/>
    <w:sectPr w:rsidR="00CB55D5" w:rsidRPr="00201636" w:rsidSect="000D6705">
      <w:headerReference w:type="even" r:id="rId44"/>
      <w:headerReference w:type="default" r:id="rId45"/>
      <w:footerReference w:type="even" r:id="rId46"/>
      <w:footerReference w:type="default" r:id="rId47"/>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A1" w:rsidRDefault="00A51EA1">
      <w:r>
        <w:separator/>
      </w:r>
    </w:p>
  </w:endnote>
  <w:endnote w:type="continuationSeparator" w:id="0">
    <w:p w:rsidR="00A51EA1" w:rsidRDefault="00A5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Default="00A51EA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0217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1EA1" w:rsidRPr="007B3B51" w:rsidTr="00835D6B">
      <w:tc>
        <w:tcPr>
          <w:tcW w:w="854" w:type="pct"/>
        </w:tcPr>
        <w:p w:rsidR="00A51EA1" w:rsidRPr="007B3B51" w:rsidRDefault="00A51EA1" w:rsidP="00021721">
          <w:pPr>
            <w:rPr>
              <w:i/>
              <w:sz w:val="16"/>
              <w:szCs w:val="16"/>
            </w:rPr>
          </w:pPr>
        </w:p>
      </w:tc>
      <w:tc>
        <w:tcPr>
          <w:tcW w:w="3688" w:type="pct"/>
          <w:gridSpan w:val="3"/>
        </w:tcPr>
        <w:p w:rsidR="00A51EA1" w:rsidRPr="007B3B51" w:rsidRDefault="00A51EA1" w:rsidP="000217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705">
            <w:rPr>
              <w:i/>
              <w:noProof/>
              <w:sz w:val="16"/>
              <w:szCs w:val="16"/>
            </w:rPr>
            <w:t>Customs Tariff Regulations 2004</w:t>
          </w:r>
          <w:r w:rsidRPr="007B3B51">
            <w:rPr>
              <w:i/>
              <w:sz w:val="16"/>
              <w:szCs w:val="16"/>
            </w:rPr>
            <w:fldChar w:fldCharType="end"/>
          </w:r>
        </w:p>
      </w:tc>
      <w:tc>
        <w:tcPr>
          <w:tcW w:w="458" w:type="pct"/>
        </w:tcPr>
        <w:p w:rsidR="00A51EA1" w:rsidRPr="007B3B51" w:rsidRDefault="00A51EA1" w:rsidP="000217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705">
            <w:rPr>
              <w:i/>
              <w:noProof/>
              <w:sz w:val="16"/>
              <w:szCs w:val="16"/>
            </w:rPr>
            <w:t>13</w:t>
          </w:r>
          <w:r w:rsidRPr="007B3B51">
            <w:rPr>
              <w:i/>
              <w:sz w:val="16"/>
              <w:szCs w:val="16"/>
            </w:rPr>
            <w:fldChar w:fldCharType="end"/>
          </w:r>
        </w:p>
      </w:tc>
    </w:tr>
    <w:tr w:rsidR="00A51EA1" w:rsidRPr="00130F37" w:rsidTr="00F430E9">
      <w:tc>
        <w:tcPr>
          <w:tcW w:w="1499" w:type="pct"/>
          <w:gridSpan w:val="2"/>
        </w:tcPr>
        <w:p w:rsidR="00A51EA1" w:rsidRPr="00130F37" w:rsidRDefault="00A51EA1" w:rsidP="000217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1636">
            <w:rPr>
              <w:sz w:val="16"/>
              <w:szCs w:val="16"/>
            </w:rPr>
            <w:t>7</w:t>
          </w:r>
          <w:r w:rsidRPr="00130F37">
            <w:rPr>
              <w:sz w:val="16"/>
              <w:szCs w:val="16"/>
            </w:rPr>
            <w:fldChar w:fldCharType="end"/>
          </w:r>
        </w:p>
      </w:tc>
      <w:tc>
        <w:tcPr>
          <w:tcW w:w="1999" w:type="pct"/>
        </w:tcPr>
        <w:p w:rsidR="00A51EA1" w:rsidRPr="00130F37" w:rsidRDefault="00A51EA1" w:rsidP="000217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01636">
            <w:rPr>
              <w:sz w:val="16"/>
              <w:szCs w:val="16"/>
            </w:rPr>
            <w:t>30/12/18</w:t>
          </w:r>
          <w:r w:rsidRPr="00130F37">
            <w:rPr>
              <w:sz w:val="16"/>
              <w:szCs w:val="16"/>
            </w:rPr>
            <w:fldChar w:fldCharType="end"/>
          </w:r>
        </w:p>
      </w:tc>
      <w:tc>
        <w:tcPr>
          <w:tcW w:w="1502" w:type="pct"/>
          <w:gridSpan w:val="2"/>
        </w:tcPr>
        <w:p w:rsidR="00A51EA1" w:rsidRPr="00130F37" w:rsidRDefault="00A51EA1" w:rsidP="000217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1636">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01636">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1636">
            <w:rPr>
              <w:noProof/>
              <w:sz w:val="16"/>
              <w:szCs w:val="16"/>
            </w:rPr>
            <w:t>22/1/19</w:t>
          </w:r>
          <w:r w:rsidRPr="00130F37">
            <w:rPr>
              <w:sz w:val="16"/>
              <w:szCs w:val="16"/>
            </w:rPr>
            <w:fldChar w:fldCharType="end"/>
          </w:r>
        </w:p>
      </w:tc>
    </w:tr>
  </w:tbl>
  <w:p w:rsidR="00A51EA1" w:rsidRPr="00835D6B" w:rsidRDefault="00A51EA1" w:rsidP="00835D6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603D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A51EA1" w:rsidRPr="007B3B51" w:rsidTr="00835D6B">
      <w:tc>
        <w:tcPr>
          <w:tcW w:w="681" w:type="pct"/>
        </w:tcPr>
        <w:p w:rsidR="00A51EA1" w:rsidRPr="007B3B51" w:rsidRDefault="00A51EA1" w:rsidP="00DD43D7">
          <w:pPr>
            <w:rPr>
              <w:i/>
              <w:sz w:val="16"/>
              <w:szCs w:val="16"/>
            </w:rPr>
          </w:pPr>
        </w:p>
      </w:tc>
      <w:tc>
        <w:tcPr>
          <w:tcW w:w="3471" w:type="pct"/>
          <w:gridSpan w:val="3"/>
        </w:tcPr>
        <w:p w:rsidR="00A51EA1" w:rsidRPr="007B3B51" w:rsidRDefault="00A51EA1" w:rsidP="00DD43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1636">
            <w:rPr>
              <w:i/>
              <w:noProof/>
              <w:sz w:val="16"/>
              <w:szCs w:val="16"/>
            </w:rPr>
            <w:t>Customs Tariff Regulations 2004</w:t>
          </w:r>
          <w:r w:rsidRPr="007B3B51">
            <w:rPr>
              <w:i/>
              <w:sz w:val="16"/>
              <w:szCs w:val="16"/>
            </w:rPr>
            <w:fldChar w:fldCharType="end"/>
          </w:r>
        </w:p>
      </w:tc>
      <w:tc>
        <w:tcPr>
          <w:tcW w:w="848" w:type="pct"/>
        </w:tcPr>
        <w:p w:rsidR="00A51EA1" w:rsidRPr="007B3B51" w:rsidRDefault="00A51EA1" w:rsidP="00DD43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r>
    <w:tr w:rsidR="00A51EA1" w:rsidRPr="00130F37" w:rsidTr="00835D6B">
      <w:tc>
        <w:tcPr>
          <w:tcW w:w="848" w:type="pct"/>
          <w:gridSpan w:val="2"/>
        </w:tcPr>
        <w:p w:rsidR="00A51EA1" w:rsidRPr="00130F37" w:rsidRDefault="00A51EA1" w:rsidP="00DD43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1636">
            <w:rPr>
              <w:sz w:val="16"/>
              <w:szCs w:val="16"/>
            </w:rPr>
            <w:t>7</w:t>
          </w:r>
          <w:r w:rsidRPr="00130F37">
            <w:rPr>
              <w:sz w:val="16"/>
              <w:szCs w:val="16"/>
            </w:rPr>
            <w:fldChar w:fldCharType="end"/>
          </w:r>
        </w:p>
      </w:tc>
      <w:tc>
        <w:tcPr>
          <w:tcW w:w="3135" w:type="pct"/>
        </w:tcPr>
        <w:p w:rsidR="00A51EA1" w:rsidRPr="00130F37" w:rsidRDefault="00A51EA1" w:rsidP="00DD43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01636">
            <w:rPr>
              <w:sz w:val="16"/>
              <w:szCs w:val="16"/>
            </w:rPr>
            <w:t>30/12/18</w:t>
          </w:r>
          <w:r w:rsidRPr="00130F37">
            <w:rPr>
              <w:sz w:val="16"/>
              <w:szCs w:val="16"/>
            </w:rPr>
            <w:fldChar w:fldCharType="end"/>
          </w:r>
        </w:p>
      </w:tc>
      <w:tc>
        <w:tcPr>
          <w:tcW w:w="1017" w:type="pct"/>
          <w:gridSpan w:val="2"/>
        </w:tcPr>
        <w:p w:rsidR="00A51EA1" w:rsidRPr="00130F37" w:rsidRDefault="00A51EA1" w:rsidP="00DD43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1636">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01636">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1636">
            <w:rPr>
              <w:noProof/>
              <w:sz w:val="16"/>
              <w:szCs w:val="16"/>
            </w:rPr>
            <w:t>22/1/19</w:t>
          </w:r>
          <w:r w:rsidRPr="00130F37">
            <w:rPr>
              <w:sz w:val="16"/>
              <w:szCs w:val="16"/>
            </w:rPr>
            <w:fldChar w:fldCharType="end"/>
          </w:r>
        </w:p>
      </w:tc>
    </w:tr>
  </w:tbl>
  <w:p w:rsidR="00A51EA1" w:rsidRPr="00460892" w:rsidRDefault="00A51EA1" w:rsidP="00603D9D">
    <w:pPr>
      <w:pStyle w:val="Footer"/>
    </w:pPr>
  </w:p>
  <w:p w:rsidR="00A51EA1" w:rsidRPr="00603D9D" w:rsidRDefault="00A51EA1" w:rsidP="00603D9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0217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1EA1" w:rsidRPr="007B3B51" w:rsidTr="00835D6B">
      <w:tc>
        <w:tcPr>
          <w:tcW w:w="854" w:type="pct"/>
        </w:tcPr>
        <w:p w:rsidR="00A51EA1" w:rsidRPr="007B3B51" w:rsidRDefault="00A51EA1" w:rsidP="000217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705">
            <w:rPr>
              <w:i/>
              <w:noProof/>
              <w:sz w:val="16"/>
              <w:szCs w:val="16"/>
            </w:rPr>
            <w:t>18</w:t>
          </w:r>
          <w:r w:rsidRPr="007B3B51">
            <w:rPr>
              <w:i/>
              <w:sz w:val="16"/>
              <w:szCs w:val="16"/>
            </w:rPr>
            <w:fldChar w:fldCharType="end"/>
          </w:r>
        </w:p>
      </w:tc>
      <w:tc>
        <w:tcPr>
          <w:tcW w:w="3688" w:type="pct"/>
          <w:gridSpan w:val="3"/>
        </w:tcPr>
        <w:p w:rsidR="00A51EA1" w:rsidRPr="007B3B51" w:rsidRDefault="00A51EA1" w:rsidP="000217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705">
            <w:rPr>
              <w:i/>
              <w:noProof/>
              <w:sz w:val="16"/>
              <w:szCs w:val="16"/>
            </w:rPr>
            <w:t>Customs Tariff Regulations 2004</w:t>
          </w:r>
          <w:r w:rsidRPr="007B3B51">
            <w:rPr>
              <w:i/>
              <w:sz w:val="16"/>
              <w:szCs w:val="16"/>
            </w:rPr>
            <w:fldChar w:fldCharType="end"/>
          </w:r>
        </w:p>
      </w:tc>
      <w:tc>
        <w:tcPr>
          <w:tcW w:w="458" w:type="pct"/>
        </w:tcPr>
        <w:p w:rsidR="00A51EA1" w:rsidRPr="007B3B51" w:rsidRDefault="00A51EA1" w:rsidP="00021721">
          <w:pPr>
            <w:jc w:val="right"/>
            <w:rPr>
              <w:sz w:val="16"/>
              <w:szCs w:val="16"/>
            </w:rPr>
          </w:pPr>
        </w:p>
      </w:tc>
    </w:tr>
    <w:tr w:rsidR="00A51EA1" w:rsidRPr="0055472E" w:rsidTr="00F430E9">
      <w:tc>
        <w:tcPr>
          <w:tcW w:w="1499" w:type="pct"/>
          <w:gridSpan w:val="2"/>
        </w:tcPr>
        <w:p w:rsidR="00A51EA1" w:rsidRPr="0055472E" w:rsidRDefault="00A51EA1" w:rsidP="000217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1636">
            <w:rPr>
              <w:sz w:val="16"/>
              <w:szCs w:val="16"/>
            </w:rPr>
            <w:t>7</w:t>
          </w:r>
          <w:r w:rsidRPr="0055472E">
            <w:rPr>
              <w:sz w:val="16"/>
              <w:szCs w:val="16"/>
            </w:rPr>
            <w:fldChar w:fldCharType="end"/>
          </w:r>
        </w:p>
      </w:tc>
      <w:tc>
        <w:tcPr>
          <w:tcW w:w="1999" w:type="pct"/>
        </w:tcPr>
        <w:p w:rsidR="00A51EA1" w:rsidRPr="0055472E" w:rsidRDefault="00A51EA1" w:rsidP="000217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01636">
            <w:rPr>
              <w:sz w:val="16"/>
              <w:szCs w:val="16"/>
            </w:rPr>
            <w:t>30/12/18</w:t>
          </w:r>
          <w:r w:rsidRPr="0055472E">
            <w:rPr>
              <w:sz w:val="16"/>
              <w:szCs w:val="16"/>
            </w:rPr>
            <w:fldChar w:fldCharType="end"/>
          </w:r>
        </w:p>
      </w:tc>
      <w:tc>
        <w:tcPr>
          <w:tcW w:w="1502" w:type="pct"/>
          <w:gridSpan w:val="2"/>
        </w:tcPr>
        <w:p w:rsidR="00A51EA1" w:rsidRPr="0055472E" w:rsidRDefault="00A51EA1" w:rsidP="000217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1636">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01636">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1636">
            <w:rPr>
              <w:noProof/>
              <w:sz w:val="16"/>
              <w:szCs w:val="16"/>
            </w:rPr>
            <w:t>22/1/19</w:t>
          </w:r>
          <w:r w:rsidRPr="0055472E">
            <w:rPr>
              <w:sz w:val="16"/>
              <w:szCs w:val="16"/>
            </w:rPr>
            <w:fldChar w:fldCharType="end"/>
          </w:r>
        </w:p>
      </w:tc>
    </w:tr>
  </w:tbl>
  <w:p w:rsidR="00A51EA1" w:rsidRPr="00835D6B" w:rsidRDefault="00A51EA1" w:rsidP="00835D6B">
    <w:pPr>
      <w:pStyle w:val="Footer"/>
      <w:rPr>
        <w:rFonts w:eastAsia="Calibr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0217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1EA1" w:rsidRPr="007B3B51" w:rsidTr="00835D6B">
      <w:tc>
        <w:tcPr>
          <w:tcW w:w="854" w:type="pct"/>
        </w:tcPr>
        <w:p w:rsidR="00A51EA1" w:rsidRPr="007B3B51" w:rsidRDefault="00A51EA1" w:rsidP="00021721">
          <w:pPr>
            <w:rPr>
              <w:i/>
              <w:sz w:val="16"/>
              <w:szCs w:val="16"/>
            </w:rPr>
          </w:pPr>
        </w:p>
      </w:tc>
      <w:tc>
        <w:tcPr>
          <w:tcW w:w="3688" w:type="pct"/>
          <w:gridSpan w:val="3"/>
        </w:tcPr>
        <w:p w:rsidR="00A51EA1" w:rsidRPr="007B3B51" w:rsidRDefault="00A51EA1" w:rsidP="000217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705">
            <w:rPr>
              <w:i/>
              <w:noProof/>
              <w:sz w:val="16"/>
              <w:szCs w:val="16"/>
            </w:rPr>
            <w:t>Customs Tariff Regulations 2004</w:t>
          </w:r>
          <w:r w:rsidRPr="007B3B51">
            <w:rPr>
              <w:i/>
              <w:sz w:val="16"/>
              <w:szCs w:val="16"/>
            </w:rPr>
            <w:fldChar w:fldCharType="end"/>
          </w:r>
        </w:p>
      </w:tc>
      <w:tc>
        <w:tcPr>
          <w:tcW w:w="458" w:type="pct"/>
        </w:tcPr>
        <w:p w:rsidR="00A51EA1" w:rsidRPr="007B3B51" w:rsidRDefault="00A51EA1" w:rsidP="000217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705">
            <w:rPr>
              <w:i/>
              <w:noProof/>
              <w:sz w:val="16"/>
              <w:szCs w:val="16"/>
            </w:rPr>
            <w:t>19</w:t>
          </w:r>
          <w:r w:rsidRPr="007B3B51">
            <w:rPr>
              <w:i/>
              <w:sz w:val="16"/>
              <w:szCs w:val="16"/>
            </w:rPr>
            <w:fldChar w:fldCharType="end"/>
          </w:r>
        </w:p>
      </w:tc>
    </w:tr>
    <w:tr w:rsidR="00A51EA1" w:rsidRPr="00130F37" w:rsidTr="00F430E9">
      <w:tc>
        <w:tcPr>
          <w:tcW w:w="1499" w:type="pct"/>
          <w:gridSpan w:val="2"/>
        </w:tcPr>
        <w:p w:rsidR="00A51EA1" w:rsidRPr="00130F37" w:rsidRDefault="00A51EA1" w:rsidP="000217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1636">
            <w:rPr>
              <w:sz w:val="16"/>
              <w:szCs w:val="16"/>
            </w:rPr>
            <w:t>7</w:t>
          </w:r>
          <w:r w:rsidRPr="00130F37">
            <w:rPr>
              <w:sz w:val="16"/>
              <w:szCs w:val="16"/>
            </w:rPr>
            <w:fldChar w:fldCharType="end"/>
          </w:r>
        </w:p>
      </w:tc>
      <w:tc>
        <w:tcPr>
          <w:tcW w:w="1999" w:type="pct"/>
        </w:tcPr>
        <w:p w:rsidR="00A51EA1" w:rsidRPr="00130F37" w:rsidRDefault="00A51EA1" w:rsidP="000217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01636">
            <w:rPr>
              <w:sz w:val="16"/>
              <w:szCs w:val="16"/>
            </w:rPr>
            <w:t>30/12/18</w:t>
          </w:r>
          <w:r w:rsidRPr="00130F37">
            <w:rPr>
              <w:sz w:val="16"/>
              <w:szCs w:val="16"/>
            </w:rPr>
            <w:fldChar w:fldCharType="end"/>
          </w:r>
        </w:p>
      </w:tc>
      <w:tc>
        <w:tcPr>
          <w:tcW w:w="1502" w:type="pct"/>
          <w:gridSpan w:val="2"/>
        </w:tcPr>
        <w:p w:rsidR="00A51EA1" w:rsidRPr="00130F37" w:rsidRDefault="00A51EA1" w:rsidP="000217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1636">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01636">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1636">
            <w:rPr>
              <w:noProof/>
              <w:sz w:val="16"/>
              <w:szCs w:val="16"/>
            </w:rPr>
            <w:t>22/1/19</w:t>
          </w:r>
          <w:r w:rsidRPr="00130F37">
            <w:rPr>
              <w:sz w:val="16"/>
              <w:szCs w:val="16"/>
            </w:rPr>
            <w:fldChar w:fldCharType="end"/>
          </w:r>
        </w:p>
      </w:tc>
    </w:tr>
  </w:tbl>
  <w:p w:rsidR="00A51EA1" w:rsidRPr="00835D6B" w:rsidRDefault="00A51EA1" w:rsidP="00835D6B">
    <w:pPr>
      <w:pStyle w:val="Footer"/>
      <w:rPr>
        <w:rFonts w:eastAsia="Calibri"/>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835D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A51EA1" w:rsidRPr="007B3B51" w:rsidTr="00835D6B">
      <w:tc>
        <w:tcPr>
          <w:tcW w:w="681" w:type="pct"/>
        </w:tcPr>
        <w:p w:rsidR="00A51EA1" w:rsidRPr="007B3B51" w:rsidRDefault="00A51EA1" w:rsidP="00021721">
          <w:pPr>
            <w:rPr>
              <w:i/>
              <w:sz w:val="16"/>
              <w:szCs w:val="16"/>
            </w:rPr>
          </w:pPr>
        </w:p>
      </w:tc>
      <w:tc>
        <w:tcPr>
          <w:tcW w:w="3471" w:type="pct"/>
          <w:gridSpan w:val="3"/>
        </w:tcPr>
        <w:p w:rsidR="00A51EA1" w:rsidRPr="007B3B51" w:rsidRDefault="00A51EA1" w:rsidP="000217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1636">
            <w:rPr>
              <w:i/>
              <w:noProof/>
              <w:sz w:val="16"/>
              <w:szCs w:val="16"/>
            </w:rPr>
            <w:t>Customs Tariff Regulations 2004</w:t>
          </w:r>
          <w:r w:rsidRPr="007B3B51">
            <w:rPr>
              <w:i/>
              <w:sz w:val="16"/>
              <w:szCs w:val="16"/>
            </w:rPr>
            <w:fldChar w:fldCharType="end"/>
          </w:r>
        </w:p>
      </w:tc>
      <w:tc>
        <w:tcPr>
          <w:tcW w:w="848" w:type="pct"/>
        </w:tcPr>
        <w:p w:rsidR="00A51EA1" w:rsidRPr="007B3B51" w:rsidRDefault="00A51EA1" w:rsidP="000217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r>
    <w:tr w:rsidR="00A51EA1" w:rsidRPr="00130F37" w:rsidTr="00835D6B">
      <w:tc>
        <w:tcPr>
          <w:tcW w:w="848" w:type="pct"/>
          <w:gridSpan w:val="2"/>
        </w:tcPr>
        <w:p w:rsidR="00A51EA1" w:rsidRPr="00130F37" w:rsidRDefault="00A51EA1" w:rsidP="000217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1636">
            <w:rPr>
              <w:sz w:val="16"/>
              <w:szCs w:val="16"/>
            </w:rPr>
            <w:t>7</w:t>
          </w:r>
          <w:r w:rsidRPr="00130F37">
            <w:rPr>
              <w:sz w:val="16"/>
              <w:szCs w:val="16"/>
            </w:rPr>
            <w:fldChar w:fldCharType="end"/>
          </w:r>
        </w:p>
      </w:tc>
      <w:tc>
        <w:tcPr>
          <w:tcW w:w="3135" w:type="pct"/>
        </w:tcPr>
        <w:p w:rsidR="00A51EA1" w:rsidRPr="00130F37" w:rsidRDefault="00A51EA1" w:rsidP="000217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01636">
            <w:rPr>
              <w:sz w:val="16"/>
              <w:szCs w:val="16"/>
            </w:rPr>
            <w:t>30/12/18</w:t>
          </w:r>
          <w:r w:rsidRPr="00130F37">
            <w:rPr>
              <w:sz w:val="16"/>
              <w:szCs w:val="16"/>
            </w:rPr>
            <w:fldChar w:fldCharType="end"/>
          </w:r>
        </w:p>
      </w:tc>
      <w:tc>
        <w:tcPr>
          <w:tcW w:w="1017" w:type="pct"/>
          <w:gridSpan w:val="2"/>
        </w:tcPr>
        <w:p w:rsidR="00A51EA1" w:rsidRPr="00130F37" w:rsidRDefault="00A51EA1" w:rsidP="000217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1636">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01636">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1636">
            <w:rPr>
              <w:noProof/>
              <w:sz w:val="16"/>
              <w:szCs w:val="16"/>
            </w:rPr>
            <w:t>22/1/19</w:t>
          </w:r>
          <w:r w:rsidRPr="00130F37">
            <w:rPr>
              <w:sz w:val="16"/>
              <w:szCs w:val="16"/>
            </w:rPr>
            <w:fldChar w:fldCharType="end"/>
          </w:r>
        </w:p>
      </w:tc>
    </w:tr>
  </w:tbl>
  <w:p w:rsidR="00A51EA1" w:rsidRPr="00603D9D" w:rsidRDefault="00A51EA1" w:rsidP="00835D6B">
    <w:pPr>
      <w:pStyle w:val="Footer"/>
    </w:pPr>
  </w:p>
  <w:p w:rsidR="00A51EA1" w:rsidRPr="00835D6B" w:rsidRDefault="00A51EA1" w:rsidP="00835D6B">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0217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1EA1" w:rsidRPr="007B3B51" w:rsidTr="00835D6B">
      <w:tc>
        <w:tcPr>
          <w:tcW w:w="854" w:type="pct"/>
        </w:tcPr>
        <w:p w:rsidR="00A51EA1" w:rsidRPr="007B3B51" w:rsidRDefault="00A51EA1" w:rsidP="000217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705">
            <w:rPr>
              <w:i/>
              <w:noProof/>
              <w:sz w:val="16"/>
              <w:szCs w:val="16"/>
            </w:rPr>
            <w:t>22</w:t>
          </w:r>
          <w:r w:rsidRPr="007B3B51">
            <w:rPr>
              <w:i/>
              <w:sz w:val="16"/>
              <w:szCs w:val="16"/>
            </w:rPr>
            <w:fldChar w:fldCharType="end"/>
          </w:r>
        </w:p>
      </w:tc>
      <w:tc>
        <w:tcPr>
          <w:tcW w:w="3688" w:type="pct"/>
          <w:gridSpan w:val="3"/>
        </w:tcPr>
        <w:p w:rsidR="00A51EA1" w:rsidRPr="007B3B51" w:rsidRDefault="00A51EA1" w:rsidP="000217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705">
            <w:rPr>
              <w:i/>
              <w:noProof/>
              <w:sz w:val="16"/>
              <w:szCs w:val="16"/>
            </w:rPr>
            <w:t>Customs Tariff Regulations 2004</w:t>
          </w:r>
          <w:r w:rsidRPr="007B3B51">
            <w:rPr>
              <w:i/>
              <w:sz w:val="16"/>
              <w:szCs w:val="16"/>
            </w:rPr>
            <w:fldChar w:fldCharType="end"/>
          </w:r>
        </w:p>
      </w:tc>
      <w:tc>
        <w:tcPr>
          <w:tcW w:w="458" w:type="pct"/>
        </w:tcPr>
        <w:p w:rsidR="00A51EA1" w:rsidRPr="007B3B51" w:rsidRDefault="00A51EA1" w:rsidP="00021721">
          <w:pPr>
            <w:jc w:val="right"/>
            <w:rPr>
              <w:sz w:val="16"/>
              <w:szCs w:val="16"/>
            </w:rPr>
          </w:pPr>
        </w:p>
      </w:tc>
    </w:tr>
    <w:tr w:rsidR="00A51EA1" w:rsidRPr="0055472E" w:rsidTr="00F430E9">
      <w:tc>
        <w:tcPr>
          <w:tcW w:w="1499" w:type="pct"/>
          <w:gridSpan w:val="2"/>
        </w:tcPr>
        <w:p w:rsidR="00A51EA1" w:rsidRPr="0055472E" w:rsidRDefault="00A51EA1" w:rsidP="000217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1636">
            <w:rPr>
              <w:sz w:val="16"/>
              <w:szCs w:val="16"/>
            </w:rPr>
            <w:t>7</w:t>
          </w:r>
          <w:r w:rsidRPr="0055472E">
            <w:rPr>
              <w:sz w:val="16"/>
              <w:szCs w:val="16"/>
            </w:rPr>
            <w:fldChar w:fldCharType="end"/>
          </w:r>
        </w:p>
      </w:tc>
      <w:tc>
        <w:tcPr>
          <w:tcW w:w="1999" w:type="pct"/>
        </w:tcPr>
        <w:p w:rsidR="00A51EA1" w:rsidRPr="0055472E" w:rsidRDefault="00A51EA1" w:rsidP="000217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01636">
            <w:rPr>
              <w:sz w:val="16"/>
              <w:szCs w:val="16"/>
            </w:rPr>
            <w:t>30/12/18</w:t>
          </w:r>
          <w:r w:rsidRPr="0055472E">
            <w:rPr>
              <w:sz w:val="16"/>
              <w:szCs w:val="16"/>
            </w:rPr>
            <w:fldChar w:fldCharType="end"/>
          </w:r>
        </w:p>
      </w:tc>
      <w:tc>
        <w:tcPr>
          <w:tcW w:w="1502" w:type="pct"/>
          <w:gridSpan w:val="2"/>
        </w:tcPr>
        <w:p w:rsidR="00A51EA1" w:rsidRPr="0055472E" w:rsidRDefault="00A51EA1" w:rsidP="000217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1636">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01636">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1636">
            <w:rPr>
              <w:noProof/>
              <w:sz w:val="16"/>
              <w:szCs w:val="16"/>
            </w:rPr>
            <w:t>22/1/19</w:t>
          </w:r>
          <w:r w:rsidRPr="0055472E">
            <w:rPr>
              <w:sz w:val="16"/>
              <w:szCs w:val="16"/>
            </w:rPr>
            <w:fldChar w:fldCharType="end"/>
          </w:r>
        </w:p>
      </w:tc>
    </w:tr>
  </w:tbl>
  <w:p w:rsidR="00A51EA1" w:rsidRPr="00835D6B" w:rsidRDefault="00A51EA1" w:rsidP="00835D6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0217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1EA1" w:rsidRPr="007B3B51" w:rsidTr="00835D6B">
      <w:tc>
        <w:tcPr>
          <w:tcW w:w="854" w:type="pct"/>
        </w:tcPr>
        <w:p w:rsidR="00A51EA1" w:rsidRPr="007B3B51" w:rsidRDefault="00A51EA1" w:rsidP="00021721">
          <w:pPr>
            <w:rPr>
              <w:i/>
              <w:sz w:val="16"/>
              <w:szCs w:val="16"/>
            </w:rPr>
          </w:pPr>
        </w:p>
      </w:tc>
      <w:tc>
        <w:tcPr>
          <w:tcW w:w="3688" w:type="pct"/>
          <w:gridSpan w:val="3"/>
        </w:tcPr>
        <w:p w:rsidR="00A51EA1" w:rsidRPr="007B3B51" w:rsidRDefault="00A51EA1" w:rsidP="000217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705">
            <w:rPr>
              <w:i/>
              <w:noProof/>
              <w:sz w:val="16"/>
              <w:szCs w:val="16"/>
            </w:rPr>
            <w:t>Customs Tariff Regulations 2004</w:t>
          </w:r>
          <w:r w:rsidRPr="007B3B51">
            <w:rPr>
              <w:i/>
              <w:sz w:val="16"/>
              <w:szCs w:val="16"/>
            </w:rPr>
            <w:fldChar w:fldCharType="end"/>
          </w:r>
        </w:p>
      </w:tc>
      <w:tc>
        <w:tcPr>
          <w:tcW w:w="458" w:type="pct"/>
        </w:tcPr>
        <w:p w:rsidR="00A51EA1" w:rsidRPr="007B3B51" w:rsidRDefault="00A51EA1" w:rsidP="000217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705">
            <w:rPr>
              <w:i/>
              <w:noProof/>
              <w:sz w:val="16"/>
              <w:szCs w:val="16"/>
            </w:rPr>
            <w:t>23</w:t>
          </w:r>
          <w:r w:rsidRPr="007B3B51">
            <w:rPr>
              <w:i/>
              <w:sz w:val="16"/>
              <w:szCs w:val="16"/>
            </w:rPr>
            <w:fldChar w:fldCharType="end"/>
          </w:r>
        </w:p>
      </w:tc>
    </w:tr>
    <w:tr w:rsidR="00A51EA1" w:rsidRPr="00130F37" w:rsidTr="00F430E9">
      <w:tc>
        <w:tcPr>
          <w:tcW w:w="1499" w:type="pct"/>
          <w:gridSpan w:val="2"/>
        </w:tcPr>
        <w:p w:rsidR="00A51EA1" w:rsidRPr="00130F37" w:rsidRDefault="00A51EA1" w:rsidP="000217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1636">
            <w:rPr>
              <w:sz w:val="16"/>
              <w:szCs w:val="16"/>
            </w:rPr>
            <w:t>7</w:t>
          </w:r>
          <w:r w:rsidRPr="00130F37">
            <w:rPr>
              <w:sz w:val="16"/>
              <w:szCs w:val="16"/>
            </w:rPr>
            <w:fldChar w:fldCharType="end"/>
          </w:r>
        </w:p>
      </w:tc>
      <w:tc>
        <w:tcPr>
          <w:tcW w:w="1999" w:type="pct"/>
        </w:tcPr>
        <w:p w:rsidR="00A51EA1" w:rsidRPr="00130F37" w:rsidRDefault="00A51EA1" w:rsidP="000217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01636">
            <w:rPr>
              <w:sz w:val="16"/>
              <w:szCs w:val="16"/>
            </w:rPr>
            <w:t>30/12/18</w:t>
          </w:r>
          <w:r w:rsidRPr="00130F37">
            <w:rPr>
              <w:sz w:val="16"/>
              <w:szCs w:val="16"/>
            </w:rPr>
            <w:fldChar w:fldCharType="end"/>
          </w:r>
        </w:p>
      </w:tc>
      <w:tc>
        <w:tcPr>
          <w:tcW w:w="1502" w:type="pct"/>
          <w:gridSpan w:val="2"/>
        </w:tcPr>
        <w:p w:rsidR="00A51EA1" w:rsidRPr="00130F37" w:rsidRDefault="00A51EA1" w:rsidP="000217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1636">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01636">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1636">
            <w:rPr>
              <w:noProof/>
              <w:sz w:val="16"/>
              <w:szCs w:val="16"/>
            </w:rPr>
            <w:t>22/1/19</w:t>
          </w:r>
          <w:r w:rsidRPr="00130F37">
            <w:rPr>
              <w:sz w:val="16"/>
              <w:szCs w:val="16"/>
            </w:rPr>
            <w:fldChar w:fldCharType="end"/>
          </w:r>
        </w:p>
      </w:tc>
    </w:tr>
  </w:tbl>
  <w:p w:rsidR="00A51EA1" w:rsidRPr="00835D6B" w:rsidRDefault="00A51EA1" w:rsidP="00835D6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0217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1EA1" w:rsidRPr="007B3B51" w:rsidTr="00835D6B">
      <w:tc>
        <w:tcPr>
          <w:tcW w:w="854" w:type="pct"/>
        </w:tcPr>
        <w:p w:rsidR="00A51EA1" w:rsidRPr="007B3B51" w:rsidRDefault="00A51EA1" w:rsidP="000217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c>
        <w:tcPr>
          <w:tcW w:w="3688" w:type="pct"/>
          <w:gridSpan w:val="3"/>
        </w:tcPr>
        <w:p w:rsidR="00A51EA1" w:rsidRPr="007B3B51" w:rsidRDefault="00A51EA1" w:rsidP="000217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1636">
            <w:rPr>
              <w:i/>
              <w:noProof/>
              <w:sz w:val="16"/>
              <w:szCs w:val="16"/>
            </w:rPr>
            <w:t>Customs Tariff Regulations 2004</w:t>
          </w:r>
          <w:r w:rsidRPr="007B3B51">
            <w:rPr>
              <w:i/>
              <w:sz w:val="16"/>
              <w:szCs w:val="16"/>
            </w:rPr>
            <w:fldChar w:fldCharType="end"/>
          </w:r>
        </w:p>
      </w:tc>
      <w:tc>
        <w:tcPr>
          <w:tcW w:w="458" w:type="pct"/>
        </w:tcPr>
        <w:p w:rsidR="00A51EA1" w:rsidRPr="007B3B51" w:rsidRDefault="00A51EA1" w:rsidP="00021721">
          <w:pPr>
            <w:jc w:val="right"/>
            <w:rPr>
              <w:sz w:val="16"/>
              <w:szCs w:val="16"/>
            </w:rPr>
          </w:pPr>
        </w:p>
      </w:tc>
    </w:tr>
    <w:tr w:rsidR="00A51EA1" w:rsidRPr="0055472E" w:rsidTr="00F430E9">
      <w:tc>
        <w:tcPr>
          <w:tcW w:w="1499" w:type="pct"/>
          <w:gridSpan w:val="2"/>
        </w:tcPr>
        <w:p w:rsidR="00A51EA1" w:rsidRPr="0055472E" w:rsidRDefault="00A51EA1" w:rsidP="000217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1636">
            <w:rPr>
              <w:sz w:val="16"/>
              <w:szCs w:val="16"/>
            </w:rPr>
            <w:t>7</w:t>
          </w:r>
          <w:r w:rsidRPr="0055472E">
            <w:rPr>
              <w:sz w:val="16"/>
              <w:szCs w:val="16"/>
            </w:rPr>
            <w:fldChar w:fldCharType="end"/>
          </w:r>
        </w:p>
      </w:tc>
      <w:tc>
        <w:tcPr>
          <w:tcW w:w="1999" w:type="pct"/>
        </w:tcPr>
        <w:p w:rsidR="00A51EA1" w:rsidRPr="0055472E" w:rsidRDefault="00A51EA1" w:rsidP="000217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01636">
            <w:rPr>
              <w:sz w:val="16"/>
              <w:szCs w:val="16"/>
            </w:rPr>
            <w:t>30/12/18</w:t>
          </w:r>
          <w:r w:rsidRPr="0055472E">
            <w:rPr>
              <w:sz w:val="16"/>
              <w:szCs w:val="16"/>
            </w:rPr>
            <w:fldChar w:fldCharType="end"/>
          </w:r>
        </w:p>
      </w:tc>
      <w:tc>
        <w:tcPr>
          <w:tcW w:w="1502" w:type="pct"/>
          <w:gridSpan w:val="2"/>
        </w:tcPr>
        <w:p w:rsidR="00A51EA1" w:rsidRPr="0055472E" w:rsidRDefault="00A51EA1" w:rsidP="000217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1636">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01636">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1636">
            <w:rPr>
              <w:noProof/>
              <w:sz w:val="16"/>
              <w:szCs w:val="16"/>
            </w:rPr>
            <w:t>22/1/19</w:t>
          </w:r>
          <w:r w:rsidRPr="0055472E">
            <w:rPr>
              <w:sz w:val="16"/>
              <w:szCs w:val="16"/>
            </w:rPr>
            <w:fldChar w:fldCharType="end"/>
          </w:r>
        </w:p>
      </w:tc>
    </w:tr>
  </w:tbl>
  <w:p w:rsidR="00A51EA1" w:rsidRPr="00835D6B" w:rsidRDefault="00A51EA1" w:rsidP="00835D6B">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0217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1EA1" w:rsidRPr="007B3B51" w:rsidTr="00835D6B">
      <w:tc>
        <w:tcPr>
          <w:tcW w:w="854" w:type="pct"/>
        </w:tcPr>
        <w:p w:rsidR="00A51EA1" w:rsidRPr="007B3B51" w:rsidRDefault="00A51EA1" w:rsidP="00021721">
          <w:pPr>
            <w:rPr>
              <w:i/>
              <w:sz w:val="16"/>
              <w:szCs w:val="16"/>
            </w:rPr>
          </w:pPr>
        </w:p>
      </w:tc>
      <w:tc>
        <w:tcPr>
          <w:tcW w:w="3688" w:type="pct"/>
          <w:gridSpan w:val="3"/>
        </w:tcPr>
        <w:p w:rsidR="00A51EA1" w:rsidRPr="007B3B51" w:rsidRDefault="00A51EA1" w:rsidP="000217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1636">
            <w:rPr>
              <w:i/>
              <w:noProof/>
              <w:sz w:val="16"/>
              <w:szCs w:val="16"/>
            </w:rPr>
            <w:t>Customs Tariff Regulations 2004</w:t>
          </w:r>
          <w:r w:rsidRPr="007B3B51">
            <w:rPr>
              <w:i/>
              <w:sz w:val="16"/>
              <w:szCs w:val="16"/>
            </w:rPr>
            <w:fldChar w:fldCharType="end"/>
          </w:r>
        </w:p>
      </w:tc>
      <w:tc>
        <w:tcPr>
          <w:tcW w:w="458" w:type="pct"/>
        </w:tcPr>
        <w:p w:rsidR="00A51EA1" w:rsidRPr="007B3B51" w:rsidRDefault="00A51EA1" w:rsidP="000217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r>
    <w:tr w:rsidR="00A51EA1" w:rsidRPr="00130F37" w:rsidTr="00F430E9">
      <w:tc>
        <w:tcPr>
          <w:tcW w:w="1499" w:type="pct"/>
          <w:gridSpan w:val="2"/>
        </w:tcPr>
        <w:p w:rsidR="00A51EA1" w:rsidRPr="00130F37" w:rsidRDefault="00A51EA1" w:rsidP="000217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1636">
            <w:rPr>
              <w:sz w:val="16"/>
              <w:szCs w:val="16"/>
            </w:rPr>
            <w:t>7</w:t>
          </w:r>
          <w:r w:rsidRPr="00130F37">
            <w:rPr>
              <w:sz w:val="16"/>
              <w:szCs w:val="16"/>
            </w:rPr>
            <w:fldChar w:fldCharType="end"/>
          </w:r>
        </w:p>
      </w:tc>
      <w:tc>
        <w:tcPr>
          <w:tcW w:w="1999" w:type="pct"/>
        </w:tcPr>
        <w:p w:rsidR="00A51EA1" w:rsidRPr="00130F37" w:rsidRDefault="00A51EA1" w:rsidP="000217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01636">
            <w:rPr>
              <w:sz w:val="16"/>
              <w:szCs w:val="16"/>
            </w:rPr>
            <w:t>30/12/18</w:t>
          </w:r>
          <w:r w:rsidRPr="00130F37">
            <w:rPr>
              <w:sz w:val="16"/>
              <w:szCs w:val="16"/>
            </w:rPr>
            <w:fldChar w:fldCharType="end"/>
          </w:r>
        </w:p>
      </w:tc>
      <w:tc>
        <w:tcPr>
          <w:tcW w:w="1502" w:type="pct"/>
          <w:gridSpan w:val="2"/>
        </w:tcPr>
        <w:p w:rsidR="00A51EA1" w:rsidRPr="00130F37" w:rsidRDefault="00A51EA1" w:rsidP="000217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1636">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01636">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1636">
            <w:rPr>
              <w:noProof/>
              <w:sz w:val="16"/>
              <w:szCs w:val="16"/>
            </w:rPr>
            <w:t>22/1/19</w:t>
          </w:r>
          <w:r w:rsidRPr="00130F37">
            <w:rPr>
              <w:sz w:val="16"/>
              <w:szCs w:val="16"/>
            </w:rPr>
            <w:fldChar w:fldCharType="end"/>
          </w:r>
        </w:p>
      </w:tc>
    </w:tr>
  </w:tbl>
  <w:p w:rsidR="00A51EA1" w:rsidRPr="00835D6B" w:rsidRDefault="00A51EA1" w:rsidP="00835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Default="00A51EA1" w:rsidP="0018422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ED79B6" w:rsidRDefault="00A51EA1" w:rsidP="0018422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0217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1EA1" w:rsidRPr="007B3B51" w:rsidTr="00835D6B">
      <w:tc>
        <w:tcPr>
          <w:tcW w:w="854" w:type="pct"/>
        </w:tcPr>
        <w:p w:rsidR="00A51EA1" w:rsidRPr="007B3B51" w:rsidRDefault="00A51EA1" w:rsidP="000217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xxiii</w:t>
          </w:r>
          <w:r w:rsidRPr="007B3B51">
            <w:rPr>
              <w:i/>
              <w:sz w:val="16"/>
              <w:szCs w:val="16"/>
            </w:rPr>
            <w:fldChar w:fldCharType="end"/>
          </w:r>
        </w:p>
      </w:tc>
      <w:tc>
        <w:tcPr>
          <w:tcW w:w="3688" w:type="pct"/>
          <w:gridSpan w:val="3"/>
        </w:tcPr>
        <w:p w:rsidR="00A51EA1" w:rsidRPr="007B3B51" w:rsidRDefault="00A51EA1" w:rsidP="000217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1636">
            <w:rPr>
              <w:i/>
              <w:noProof/>
              <w:sz w:val="16"/>
              <w:szCs w:val="16"/>
            </w:rPr>
            <w:t>Customs Tariff Regulations 2004</w:t>
          </w:r>
          <w:r w:rsidRPr="007B3B51">
            <w:rPr>
              <w:i/>
              <w:sz w:val="16"/>
              <w:szCs w:val="16"/>
            </w:rPr>
            <w:fldChar w:fldCharType="end"/>
          </w:r>
        </w:p>
      </w:tc>
      <w:tc>
        <w:tcPr>
          <w:tcW w:w="458" w:type="pct"/>
        </w:tcPr>
        <w:p w:rsidR="00A51EA1" w:rsidRPr="007B3B51" w:rsidRDefault="00A51EA1" w:rsidP="00021721">
          <w:pPr>
            <w:jc w:val="right"/>
            <w:rPr>
              <w:sz w:val="16"/>
              <w:szCs w:val="16"/>
            </w:rPr>
          </w:pPr>
        </w:p>
      </w:tc>
    </w:tr>
    <w:tr w:rsidR="00A51EA1" w:rsidRPr="0055472E" w:rsidTr="00F430E9">
      <w:tc>
        <w:tcPr>
          <w:tcW w:w="1499" w:type="pct"/>
          <w:gridSpan w:val="2"/>
        </w:tcPr>
        <w:p w:rsidR="00A51EA1" w:rsidRPr="0055472E" w:rsidRDefault="00A51EA1" w:rsidP="000217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1636">
            <w:rPr>
              <w:sz w:val="16"/>
              <w:szCs w:val="16"/>
            </w:rPr>
            <w:t>7</w:t>
          </w:r>
          <w:r w:rsidRPr="0055472E">
            <w:rPr>
              <w:sz w:val="16"/>
              <w:szCs w:val="16"/>
            </w:rPr>
            <w:fldChar w:fldCharType="end"/>
          </w:r>
        </w:p>
      </w:tc>
      <w:tc>
        <w:tcPr>
          <w:tcW w:w="1999" w:type="pct"/>
        </w:tcPr>
        <w:p w:rsidR="00A51EA1" w:rsidRPr="0055472E" w:rsidRDefault="00A51EA1" w:rsidP="000217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01636">
            <w:rPr>
              <w:sz w:val="16"/>
              <w:szCs w:val="16"/>
            </w:rPr>
            <w:t>30/12/18</w:t>
          </w:r>
          <w:r w:rsidRPr="0055472E">
            <w:rPr>
              <w:sz w:val="16"/>
              <w:szCs w:val="16"/>
            </w:rPr>
            <w:fldChar w:fldCharType="end"/>
          </w:r>
        </w:p>
      </w:tc>
      <w:tc>
        <w:tcPr>
          <w:tcW w:w="1502" w:type="pct"/>
          <w:gridSpan w:val="2"/>
        </w:tcPr>
        <w:p w:rsidR="00A51EA1" w:rsidRPr="0055472E" w:rsidRDefault="00A51EA1" w:rsidP="000217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1636">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01636">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1636">
            <w:rPr>
              <w:noProof/>
              <w:sz w:val="16"/>
              <w:szCs w:val="16"/>
            </w:rPr>
            <w:t>22/1/19</w:t>
          </w:r>
          <w:r w:rsidRPr="0055472E">
            <w:rPr>
              <w:sz w:val="16"/>
              <w:szCs w:val="16"/>
            </w:rPr>
            <w:fldChar w:fldCharType="end"/>
          </w:r>
        </w:p>
      </w:tc>
    </w:tr>
  </w:tbl>
  <w:p w:rsidR="00A51EA1" w:rsidRPr="00835D6B" w:rsidRDefault="00A51EA1" w:rsidP="00835D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0217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1EA1" w:rsidRPr="007B3B51" w:rsidTr="00835D6B">
      <w:tc>
        <w:tcPr>
          <w:tcW w:w="854" w:type="pct"/>
        </w:tcPr>
        <w:p w:rsidR="00A51EA1" w:rsidRPr="007B3B51" w:rsidRDefault="00A51EA1" w:rsidP="00021721">
          <w:pPr>
            <w:rPr>
              <w:i/>
              <w:sz w:val="16"/>
              <w:szCs w:val="16"/>
            </w:rPr>
          </w:pPr>
        </w:p>
      </w:tc>
      <w:tc>
        <w:tcPr>
          <w:tcW w:w="3688" w:type="pct"/>
          <w:gridSpan w:val="3"/>
        </w:tcPr>
        <w:p w:rsidR="00A51EA1" w:rsidRPr="007B3B51" w:rsidRDefault="00A51EA1" w:rsidP="000217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705">
            <w:rPr>
              <w:i/>
              <w:noProof/>
              <w:sz w:val="16"/>
              <w:szCs w:val="16"/>
            </w:rPr>
            <w:t>Customs Tariff Regulations 2004</w:t>
          </w:r>
          <w:r w:rsidRPr="007B3B51">
            <w:rPr>
              <w:i/>
              <w:sz w:val="16"/>
              <w:szCs w:val="16"/>
            </w:rPr>
            <w:fldChar w:fldCharType="end"/>
          </w:r>
        </w:p>
      </w:tc>
      <w:tc>
        <w:tcPr>
          <w:tcW w:w="458" w:type="pct"/>
        </w:tcPr>
        <w:p w:rsidR="00A51EA1" w:rsidRPr="007B3B51" w:rsidRDefault="00A51EA1" w:rsidP="000217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705">
            <w:rPr>
              <w:i/>
              <w:noProof/>
              <w:sz w:val="16"/>
              <w:szCs w:val="16"/>
            </w:rPr>
            <w:t>i</w:t>
          </w:r>
          <w:r w:rsidRPr="007B3B51">
            <w:rPr>
              <w:i/>
              <w:sz w:val="16"/>
              <w:szCs w:val="16"/>
            </w:rPr>
            <w:fldChar w:fldCharType="end"/>
          </w:r>
        </w:p>
      </w:tc>
    </w:tr>
    <w:tr w:rsidR="00A51EA1" w:rsidRPr="00130F37" w:rsidTr="00F430E9">
      <w:tc>
        <w:tcPr>
          <w:tcW w:w="1499" w:type="pct"/>
          <w:gridSpan w:val="2"/>
        </w:tcPr>
        <w:p w:rsidR="00A51EA1" w:rsidRPr="00130F37" w:rsidRDefault="00A51EA1" w:rsidP="000217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1636">
            <w:rPr>
              <w:sz w:val="16"/>
              <w:szCs w:val="16"/>
            </w:rPr>
            <w:t>7</w:t>
          </w:r>
          <w:r w:rsidRPr="00130F37">
            <w:rPr>
              <w:sz w:val="16"/>
              <w:szCs w:val="16"/>
            </w:rPr>
            <w:fldChar w:fldCharType="end"/>
          </w:r>
        </w:p>
      </w:tc>
      <w:tc>
        <w:tcPr>
          <w:tcW w:w="1999" w:type="pct"/>
        </w:tcPr>
        <w:p w:rsidR="00A51EA1" w:rsidRPr="00130F37" w:rsidRDefault="00A51EA1" w:rsidP="000217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01636">
            <w:rPr>
              <w:sz w:val="16"/>
              <w:szCs w:val="16"/>
            </w:rPr>
            <w:t>30/12/18</w:t>
          </w:r>
          <w:r w:rsidRPr="00130F37">
            <w:rPr>
              <w:sz w:val="16"/>
              <w:szCs w:val="16"/>
            </w:rPr>
            <w:fldChar w:fldCharType="end"/>
          </w:r>
        </w:p>
      </w:tc>
      <w:tc>
        <w:tcPr>
          <w:tcW w:w="1502" w:type="pct"/>
          <w:gridSpan w:val="2"/>
        </w:tcPr>
        <w:p w:rsidR="00A51EA1" w:rsidRPr="00130F37" w:rsidRDefault="00A51EA1" w:rsidP="000217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1636">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01636">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1636">
            <w:rPr>
              <w:noProof/>
              <w:sz w:val="16"/>
              <w:szCs w:val="16"/>
            </w:rPr>
            <w:t>22/1/19</w:t>
          </w:r>
          <w:r w:rsidRPr="00130F37">
            <w:rPr>
              <w:sz w:val="16"/>
              <w:szCs w:val="16"/>
            </w:rPr>
            <w:fldChar w:fldCharType="end"/>
          </w:r>
        </w:p>
      </w:tc>
    </w:tr>
  </w:tbl>
  <w:p w:rsidR="00A51EA1" w:rsidRPr="00835D6B" w:rsidRDefault="00A51EA1" w:rsidP="00835D6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0217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1EA1" w:rsidRPr="007B3B51" w:rsidTr="00835D6B">
      <w:tc>
        <w:tcPr>
          <w:tcW w:w="854" w:type="pct"/>
        </w:tcPr>
        <w:p w:rsidR="00A51EA1" w:rsidRPr="007B3B51" w:rsidRDefault="00A51EA1" w:rsidP="000217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c>
        <w:tcPr>
          <w:tcW w:w="3688" w:type="pct"/>
          <w:gridSpan w:val="3"/>
        </w:tcPr>
        <w:p w:rsidR="00A51EA1" w:rsidRPr="007B3B51" w:rsidRDefault="00A51EA1" w:rsidP="000217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1636">
            <w:rPr>
              <w:i/>
              <w:noProof/>
              <w:sz w:val="16"/>
              <w:szCs w:val="16"/>
            </w:rPr>
            <w:t>Customs Tariff Regulations 2004</w:t>
          </w:r>
          <w:r w:rsidRPr="007B3B51">
            <w:rPr>
              <w:i/>
              <w:sz w:val="16"/>
              <w:szCs w:val="16"/>
            </w:rPr>
            <w:fldChar w:fldCharType="end"/>
          </w:r>
        </w:p>
      </w:tc>
      <w:tc>
        <w:tcPr>
          <w:tcW w:w="458" w:type="pct"/>
        </w:tcPr>
        <w:p w:rsidR="00A51EA1" w:rsidRPr="007B3B51" w:rsidRDefault="00A51EA1" w:rsidP="00021721">
          <w:pPr>
            <w:jc w:val="right"/>
            <w:rPr>
              <w:sz w:val="16"/>
              <w:szCs w:val="16"/>
            </w:rPr>
          </w:pPr>
        </w:p>
      </w:tc>
    </w:tr>
    <w:tr w:rsidR="00A51EA1" w:rsidRPr="0055472E" w:rsidTr="00F430E9">
      <w:tc>
        <w:tcPr>
          <w:tcW w:w="1499" w:type="pct"/>
          <w:gridSpan w:val="2"/>
        </w:tcPr>
        <w:p w:rsidR="00A51EA1" w:rsidRPr="0055472E" w:rsidRDefault="00A51EA1" w:rsidP="000217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1636">
            <w:rPr>
              <w:sz w:val="16"/>
              <w:szCs w:val="16"/>
            </w:rPr>
            <w:t>7</w:t>
          </w:r>
          <w:r w:rsidRPr="0055472E">
            <w:rPr>
              <w:sz w:val="16"/>
              <w:szCs w:val="16"/>
            </w:rPr>
            <w:fldChar w:fldCharType="end"/>
          </w:r>
        </w:p>
      </w:tc>
      <w:tc>
        <w:tcPr>
          <w:tcW w:w="1999" w:type="pct"/>
        </w:tcPr>
        <w:p w:rsidR="00A51EA1" w:rsidRPr="0055472E" w:rsidRDefault="00A51EA1" w:rsidP="000217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01636">
            <w:rPr>
              <w:sz w:val="16"/>
              <w:szCs w:val="16"/>
            </w:rPr>
            <w:t>30/12/18</w:t>
          </w:r>
          <w:r w:rsidRPr="0055472E">
            <w:rPr>
              <w:sz w:val="16"/>
              <w:szCs w:val="16"/>
            </w:rPr>
            <w:fldChar w:fldCharType="end"/>
          </w:r>
        </w:p>
      </w:tc>
      <w:tc>
        <w:tcPr>
          <w:tcW w:w="1502" w:type="pct"/>
          <w:gridSpan w:val="2"/>
        </w:tcPr>
        <w:p w:rsidR="00A51EA1" w:rsidRPr="0055472E" w:rsidRDefault="00A51EA1" w:rsidP="000217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1636">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01636">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1636">
            <w:rPr>
              <w:noProof/>
              <w:sz w:val="16"/>
              <w:szCs w:val="16"/>
            </w:rPr>
            <w:t>22/1/19</w:t>
          </w:r>
          <w:r w:rsidRPr="0055472E">
            <w:rPr>
              <w:sz w:val="16"/>
              <w:szCs w:val="16"/>
            </w:rPr>
            <w:fldChar w:fldCharType="end"/>
          </w:r>
        </w:p>
      </w:tc>
    </w:tr>
  </w:tbl>
  <w:p w:rsidR="00A51EA1" w:rsidRPr="00835D6B" w:rsidRDefault="00A51EA1" w:rsidP="00835D6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0217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1EA1" w:rsidRPr="007B3B51" w:rsidTr="00835D6B">
      <w:tc>
        <w:tcPr>
          <w:tcW w:w="854" w:type="pct"/>
        </w:tcPr>
        <w:p w:rsidR="00A51EA1" w:rsidRPr="007B3B51" w:rsidRDefault="00A51EA1" w:rsidP="00021721">
          <w:pPr>
            <w:rPr>
              <w:i/>
              <w:sz w:val="16"/>
              <w:szCs w:val="16"/>
            </w:rPr>
          </w:pPr>
        </w:p>
      </w:tc>
      <w:tc>
        <w:tcPr>
          <w:tcW w:w="3688" w:type="pct"/>
          <w:gridSpan w:val="3"/>
        </w:tcPr>
        <w:p w:rsidR="00A51EA1" w:rsidRPr="007B3B51" w:rsidRDefault="00A51EA1" w:rsidP="000217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705">
            <w:rPr>
              <w:i/>
              <w:noProof/>
              <w:sz w:val="16"/>
              <w:szCs w:val="16"/>
            </w:rPr>
            <w:t>Customs Tariff Regulations 2004</w:t>
          </w:r>
          <w:r w:rsidRPr="007B3B51">
            <w:rPr>
              <w:i/>
              <w:sz w:val="16"/>
              <w:szCs w:val="16"/>
            </w:rPr>
            <w:fldChar w:fldCharType="end"/>
          </w:r>
        </w:p>
      </w:tc>
      <w:tc>
        <w:tcPr>
          <w:tcW w:w="458" w:type="pct"/>
        </w:tcPr>
        <w:p w:rsidR="00A51EA1" w:rsidRPr="007B3B51" w:rsidRDefault="00A51EA1" w:rsidP="000217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705">
            <w:rPr>
              <w:i/>
              <w:noProof/>
              <w:sz w:val="16"/>
              <w:szCs w:val="16"/>
            </w:rPr>
            <w:t>1</w:t>
          </w:r>
          <w:r w:rsidRPr="007B3B51">
            <w:rPr>
              <w:i/>
              <w:sz w:val="16"/>
              <w:szCs w:val="16"/>
            </w:rPr>
            <w:fldChar w:fldCharType="end"/>
          </w:r>
        </w:p>
      </w:tc>
    </w:tr>
    <w:tr w:rsidR="00A51EA1" w:rsidRPr="00130F37" w:rsidTr="00F430E9">
      <w:tc>
        <w:tcPr>
          <w:tcW w:w="1499" w:type="pct"/>
          <w:gridSpan w:val="2"/>
        </w:tcPr>
        <w:p w:rsidR="00A51EA1" w:rsidRPr="00130F37" w:rsidRDefault="00A51EA1" w:rsidP="000217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1636">
            <w:rPr>
              <w:sz w:val="16"/>
              <w:szCs w:val="16"/>
            </w:rPr>
            <w:t>7</w:t>
          </w:r>
          <w:r w:rsidRPr="00130F37">
            <w:rPr>
              <w:sz w:val="16"/>
              <w:szCs w:val="16"/>
            </w:rPr>
            <w:fldChar w:fldCharType="end"/>
          </w:r>
        </w:p>
      </w:tc>
      <w:tc>
        <w:tcPr>
          <w:tcW w:w="1999" w:type="pct"/>
        </w:tcPr>
        <w:p w:rsidR="00A51EA1" w:rsidRPr="00130F37" w:rsidRDefault="00A51EA1" w:rsidP="000217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01636">
            <w:rPr>
              <w:sz w:val="16"/>
              <w:szCs w:val="16"/>
            </w:rPr>
            <w:t>30/12/18</w:t>
          </w:r>
          <w:r w:rsidRPr="00130F37">
            <w:rPr>
              <w:sz w:val="16"/>
              <w:szCs w:val="16"/>
            </w:rPr>
            <w:fldChar w:fldCharType="end"/>
          </w:r>
        </w:p>
      </w:tc>
      <w:tc>
        <w:tcPr>
          <w:tcW w:w="1502" w:type="pct"/>
          <w:gridSpan w:val="2"/>
        </w:tcPr>
        <w:p w:rsidR="00A51EA1" w:rsidRPr="00130F37" w:rsidRDefault="00A51EA1" w:rsidP="000217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1636">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01636">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1636">
            <w:rPr>
              <w:noProof/>
              <w:sz w:val="16"/>
              <w:szCs w:val="16"/>
            </w:rPr>
            <w:t>22/1/19</w:t>
          </w:r>
          <w:r w:rsidRPr="00130F37">
            <w:rPr>
              <w:sz w:val="16"/>
              <w:szCs w:val="16"/>
            </w:rPr>
            <w:fldChar w:fldCharType="end"/>
          </w:r>
        </w:p>
      </w:tc>
    </w:tr>
  </w:tbl>
  <w:p w:rsidR="00A51EA1" w:rsidRPr="00835D6B" w:rsidRDefault="00A51EA1" w:rsidP="00835D6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2B0EA5" w:rsidRDefault="00A51EA1" w:rsidP="00F91ED9">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51EA1" w:rsidTr="00835D6B">
      <w:tc>
        <w:tcPr>
          <w:tcW w:w="947" w:type="pct"/>
        </w:tcPr>
        <w:p w:rsidR="00A51EA1" w:rsidRDefault="00A51EA1" w:rsidP="00307D7F">
          <w:pPr>
            <w:spacing w:line="0" w:lineRule="atLeast"/>
            <w:rPr>
              <w:sz w:val="18"/>
            </w:rPr>
          </w:pPr>
        </w:p>
      </w:tc>
      <w:tc>
        <w:tcPr>
          <w:tcW w:w="3688" w:type="pct"/>
        </w:tcPr>
        <w:p w:rsidR="00A51EA1" w:rsidRDefault="00A51EA1" w:rsidP="00307D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636">
            <w:rPr>
              <w:i/>
              <w:sz w:val="18"/>
            </w:rPr>
            <w:t>Customs Tariff Regulations 2004</w:t>
          </w:r>
          <w:r w:rsidRPr="007A1328">
            <w:rPr>
              <w:i/>
              <w:sz w:val="18"/>
            </w:rPr>
            <w:fldChar w:fldCharType="end"/>
          </w:r>
        </w:p>
      </w:tc>
      <w:tc>
        <w:tcPr>
          <w:tcW w:w="365" w:type="pct"/>
        </w:tcPr>
        <w:p w:rsidR="00A51EA1" w:rsidRDefault="00A51EA1" w:rsidP="00307D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23</w:t>
          </w:r>
          <w:r w:rsidRPr="00ED79B6">
            <w:rPr>
              <w:i/>
              <w:sz w:val="18"/>
            </w:rPr>
            <w:fldChar w:fldCharType="end"/>
          </w:r>
        </w:p>
      </w:tc>
    </w:tr>
  </w:tbl>
  <w:p w:rsidR="00A51EA1" w:rsidRPr="00ED79B6" w:rsidRDefault="00A51EA1" w:rsidP="00F91ED9">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B3B51" w:rsidRDefault="00A51EA1" w:rsidP="000217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51EA1" w:rsidRPr="007B3B51" w:rsidTr="00835D6B">
      <w:tc>
        <w:tcPr>
          <w:tcW w:w="854" w:type="pct"/>
        </w:tcPr>
        <w:p w:rsidR="00A51EA1" w:rsidRPr="007B3B51" w:rsidRDefault="00A51EA1" w:rsidP="000217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6705">
            <w:rPr>
              <w:i/>
              <w:noProof/>
              <w:sz w:val="16"/>
              <w:szCs w:val="16"/>
            </w:rPr>
            <w:t>14</w:t>
          </w:r>
          <w:r w:rsidRPr="007B3B51">
            <w:rPr>
              <w:i/>
              <w:sz w:val="16"/>
              <w:szCs w:val="16"/>
            </w:rPr>
            <w:fldChar w:fldCharType="end"/>
          </w:r>
        </w:p>
      </w:tc>
      <w:tc>
        <w:tcPr>
          <w:tcW w:w="3688" w:type="pct"/>
          <w:gridSpan w:val="3"/>
        </w:tcPr>
        <w:p w:rsidR="00A51EA1" w:rsidRPr="007B3B51" w:rsidRDefault="00A51EA1" w:rsidP="000217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705">
            <w:rPr>
              <w:i/>
              <w:noProof/>
              <w:sz w:val="16"/>
              <w:szCs w:val="16"/>
            </w:rPr>
            <w:t>Customs Tariff Regulations 2004</w:t>
          </w:r>
          <w:r w:rsidRPr="007B3B51">
            <w:rPr>
              <w:i/>
              <w:sz w:val="16"/>
              <w:szCs w:val="16"/>
            </w:rPr>
            <w:fldChar w:fldCharType="end"/>
          </w:r>
        </w:p>
      </w:tc>
      <w:tc>
        <w:tcPr>
          <w:tcW w:w="458" w:type="pct"/>
        </w:tcPr>
        <w:p w:rsidR="00A51EA1" w:rsidRPr="007B3B51" w:rsidRDefault="00A51EA1" w:rsidP="00021721">
          <w:pPr>
            <w:jc w:val="right"/>
            <w:rPr>
              <w:sz w:val="16"/>
              <w:szCs w:val="16"/>
            </w:rPr>
          </w:pPr>
        </w:p>
      </w:tc>
    </w:tr>
    <w:tr w:rsidR="00A51EA1" w:rsidRPr="0055472E" w:rsidTr="00F430E9">
      <w:tc>
        <w:tcPr>
          <w:tcW w:w="1499" w:type="pct"/>
          <w:gridSpan w:val="2"/>
        </w:tcPr>
        <w:p w:rsidR="00A51EA1" w:rsidRPr="0055472E" w:rsidRDefault="00A51EA1" w:rsidP="000217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1636">
            <w:rPr>
              <w:sz w:val="16"/>
              <w:szCs w:val="16"/>
            </w:rPr>
            <w:t>7</w:t>
          </w:r>
          <w:r w:rsidRPr="0055472E">
            <w:rPr>
              <w:sz w:val="16"/>
              <w:szCs w:val="16"/>
            </w:rPr>
            <w:fldChar w:fldCharType="end"/>
          </w:r>
        </w:p>
      </w:tc>
      <w:tc>
        <w:tcPr>
          <w:tcW w:w="1999" w:type="pct"/>
        </w:tcPr>
        <w:p w:rsidR="00A51EA1" w:rsidRPr="0055472E" w:rsidRDefault="00A51EA1" w:rsidP="000217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01636">
            <w:rPr>
              <w:sz w:val="16"/>
              <w:szCs w:val="16"/>
            </w:rPr>
            <w:t>30/12/18</w:t>
          </w:r>
          <w:r w:rsidRPr="0055472E">
            <w:rPr>
              <w:sz w:val="16"/>
              <w:szCs w:val="16"/>
            </w:rPr>
            <w:fldChar w:fldCharType="end"/>
          </w:r>
        </w:p>
      </w:tc>
      <w:tc>
        <w:tcPr>
          <w:tcW w:w="1502" w:type="pct"/>
          <w:gridSpan w:val="2"/>
        </w:tcPr>
        <w:p w:rsidR="00A51EA1" w:rsidRPr="0055472E" w:rsidRDefault="00A51EA1" w:rsidP="000217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1636">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01636">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1636">
            <w:rPr>
              <w:noProof/>
              <w:sz w:val="16"/>
              <w:szCs w:val="16"/>
            </w:rPr>
            <w:t>22/1/19</w:t>
          </w:r>
          <w:r w:rsidRPr="0055472E">
            <w:rPr>
              <w:sz w:val="16"/>
              <w:szCs w:val="16"/>
            </w:rPr>
            <w:fldChar w:fldCharType="end"/>
          </w:r>
        </w:p>
      </w:tc>
    </w:tr>
  </w:tbl>
  <w:p w:rsidR="00A51EA1" w:rsidRPr="00835D6B" w:rsidRDefault="00A51EA1" w:rsidP="00835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A1" w:rsidRDefault="00A51EA1">
      <w:r>
        <w:separator/>
      </w:r>
    </w:p>
  </w:footnote>
  <w:footnote w:type="continuationSeparator" w:id="0">
    <w:p w:rsidR="00A51EA1" w:rsidRDefault="00A51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Default="00A51EA1" w:rsidP="00184222">
    <w:pPr>
      <w:pStyle w:val="Header"/>
      <w:pBdr>
        <w:bottom w:val="single" w:sz="6" w:space="1" w:color="auto"/>
      </w:pBdr>
    </w:pPr>
  </w:p>
  <w:p w:rsidR="00A51EA1" w:rsidRDefault="00A51EA1" w:rsidP="00184222">
    <w:pPr>
      <w:pStyle w:val="Header"/>
      <w:pBdr>
        <w:bottom w:val="single" w:sz="6" w:space="1" w:color="auto"/>
      </w:pBdr>
    </w:pPr>
  </w:p>
  <w:p w:rsidR="00A51EA1" w:rsidRPr="001E77D2" w:rsidRDefault="00A51EA1" w:rsidP="0018422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D1021D" w:rsidRDefault="00A51EA1">
    <w:pPr>
      <w:rPr>
        <w:sz w:val="20"/>
      </w:rPr>
    </w:pPr>
    <w:r w:rsidRPr="00D1021D">
      <w:rPr>
        <w:b/>
        <w:sz w:val="20"/>
      </w:rPr>
      <w:fldChar w:fldCharType="begin"/>
    </w:r>
    <w:r w:rsidRPr="00D1021D">
      <w:rPr>
        <w:b/>
        <w:sz w:val="20"/>
      </w:rPr>
      <w:instrText xml:space="preserve"> STYLEREF CharChapNo </w:instrText>
    </w:r>
    <w:r w:rsidR="00201636">
      <w:rPr>
        <w:b/>
        <w:sz w:val="20"/>
      </w:rPr>
      <w:fldChar w:fldCharType="separate"/>
    </w:r>
    <w:r w:rsidR="000D6705">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201636">
      <w:rPr>
        <w:sz w:val="20"/>
      </w:rPr>
      <w:fldChar w:fldCharType="separate"/>
    </w:r>
    <w:r w:rsidR="000D6705">
      <w:rPr>
        <w:noProof/>
        <w:sz w:val="20"/>
      </w:rPr>
      <w:t>Classes of countries and places for which preferential rates apply</w:t>
    </w:r>
    <w:r w:rsidRPr="00D1021D">
      <w:rPr>
        <w:sz w:val="20"/>
      </w:rPr>
      <w:fldChar w:fldCharType="end"/>
    </w:r>
  </w:p>
  <w:p w:rsidR="00A51EA1" w:rsidRPr="00D1021D" w:rsidRDefault="00A51EA1">
    <w:pPr>
      <w:rPr>
        <w:b/>
        <w:sz w:val="20"/>
      </w:rPr>
    </w:pPr>
    <w:r w:rsidRPr="00D1021D">
      <w:rPr>
        <w:b/>
        <w:sz w:val="20"/>
      </w:rPr>
      <w:fldChar w:fldCharType="begin"/>
    </w:r>
    <w:r w:rsidRPr="00D1021D">
      <w:rPr>
        <w:b/>
        <w:sz w:val="20"/>
      </w:rPr>
      <w:instrText xml:space="preserve"> STYLEREF CharPartNo </w:instrText>
    </w:r>
    <w:r w:rsidR="00201636">
      <w:rPr>
        <w:b/>
        <w:sz w:val="20"/>
      </w:rPr>
      <w:fldChar w:fldCharType="separate"/>
    </w:r>
    <w:r w:rsidR="000D6705">
      <w:rPr>
        <w:b/>
        <w:noProof/>
        <w:sz w:val="20"/>
      </w:rPr>
      <w:t>Part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201636">
      <w:rPr>
        <w:sz w:val="20"/>
      </w:rPr>
      <w:fldChar w:fldCharType="separate"/>
    </w:r>
    <w:r w:rsidR="000D6705">
      <w:rPr>
        <w:noProof/>
        <w:sz w:val="20"/>
      </w:rPr>
      <w:t>Developing Countries subject to DCT rates of duty</w:t>
    </w:r>
    <w:r w:rsidRPr="00D1021D">
      <w:rPr>
        <w:sz w:val="20"/>
      </w:rPr>
      <w:fldChar w:fldCharType="end"/>
    </w:r>
  </w:p>
  <w:p w:rsidR="00A51EA1" w:rsidRPr="00D1021D" w:rsidRDefault="00A51EA1">
    <w:pPr>
      <w:rPr>
        <w:sz w:val="20"/>
      </w:rPr>
    </w:pPr>
    <w:r w:rsidRPr="00D1021D">
      <w:rPr>
        <w:b/>
        <w:sz w:val="20"/>
      </w:rPr>
      <w:fldChar w:fldCharType="begin"/>
    </w:r>
    <w:r w:rsidRPr="00D1021D">
      <w:rPr>
        <w:b/>
        <w:sz w:val="20"/>
      </w:rPr>
      <w:instrText xml:space="preserve"> STYLEREF CharDivNo </w:instrText>
    </w:r>
    <w:r w:rsidR="007C27D6">
      <w:rPr>
        <w:b/>
        <w:sz w:val="20"/>
      </w:rPr>
      <w:fldChar w:fldCharType="separate"/>
    </w:r>
    <w:r w:rsidR="000D6705">
      <w:rPr>
        <w:b/>
        <w:noProof/>
        <w:sz w:val="20"/>
      </w:rPr>
      <w:t>Division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007C27D6">
      <w:rPr>
        <w:sz w:val="20"/>
      </w:rPr>
      <w:fldChar w:fldCharType="separate"/>
    </w:r>
    <w:r w:rsidR="000D6705">
      <w:rPr>
        <w:noProof/>
        <w:sz w:val="20"/>
      </w:rPr>
      <w:t>Places subject to DCT rates of duty</w:t>
    </w:r>
    <w:r w:rsidRPr="00D1021D">
      <w:rPr>
        <w:sz w:val="20"/>
      </w:rPr>
      <w:fldChar w:fldCharType="end"/>
    </w:r>
  </w:p>
  <w:p w:rsidR="00A51EA1" w:rsidRPr="00D1021D" w:rsidRDefault="00A51EA1" w:rsidP="00603D9D">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D1021D" w:rsidRDefault="00A51EA1">
    <w:pPr>
      <w:jc w:val="right"/>
      <w:rPr>
        <w:sz w:val="20"/>
      </w:rPr>
    </w:pPr>
    <w:r w:rsidRPr="00D1021D">
      <w:rPr>
        <w:sz w:val="20"/>
      </w:rPr>
      <w:fldChar w:fldCharType="begin"/>
    </w:r>
    <w:r w:rsidRPr="00D1021D">
      <w:rPr>
        <w:sz w:val="20"/>
      </w:rPr>
      <w:instrText xml:space="preserve"> STYLEREF CharChapText </w:instrText>
    </w:r>
    <w:r w:rsidR="00201636">
      <w:rPr>
        <w:sz w:val="20"/>
      </w:rPr>
      <w:fldChar w:fldCharType="separate"/>
    </w:r>
    <w:r w:rsidR="000D6705">
      <w:rPr>
        <w:noProof/>
        <w:sz w:val="20"/>
      </w:rPr>
      <w:t>Classes of countries and places for which preferential rates apply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201636">
      <w:rPr>
        <w:b/>
        <w:sz w:val="20"/>
      </w:rPr>
      <w:fldChar w:fldCharType="separate"/>
    </w:r>
    <w:r w:rsidR="000D6705">
      <w:rPr>
        <w:b/>
        <w:noProof/>
        <w:sz w:val="20"/>
      </w:rPr>
      <w:t>Schedule 1</w:t>
    </w:r>
    <w:r w:rsidRPr="00D1021D">
      <w:rPr>
        <w:b/>
        <w:sz w:val="20"/>
      </w:rPr>
      <w:fldChar w:fldCharType="end"/>
    </w:r>
  </w:p>
  <w:p w:rsidR="00A51EA1" w:rsidRPr="00D1021D" w:rsidRDefault="00A51EA1">
    <w:pPr>
      <w:jc w:val="right"/>
      <w:rPr>
        <w:b/>
        <w:sz w:val="20"/>
      </w:rPr>
    </w:pPr>
    <w:r w:rsidRPr="00D1021D">
      <w:rPr>
        <w:sz w:val="20"/>
      </w:rPr>
      <w:fldChar w:fldCharType="begin"/>
    </w:r>
    <w:r w:rsidRPr="00D1021D">
      <w:rPr>
        <w:sz w:val="20"/>
      </w:rPr>
      <w:instrText xml:space="preserve"> STYLEREF CharPartText </w:instrText>
    </w:r>
    <w:r w:rsidR="00201636">
      <w:rPr>
        <w:sz w:val="20"/>
      </w:rPr>
      <w:fldChar w:fldCharType="separate"/>
    </w:r>
    <w:r w:rsidR="000D6705">
      <w:rPr>
        <w:noProof/>
        <w:sz w:val="20"/>
      </w:rPr>
      <w:t>Developing Countries subject to DCT rates of duty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201636">
      <w:rPr>
        <w:b/>
        <w:sz w:val="20"/>
      </w:rPr>
      <w:fldChar w:fldCharType="separate"/>
    </w:r>
    <w:r w:rsidR="000D6705">
      <w:rPr>
        <w:b/>
        <w:noProof/>
        <w:sz w:val="20"/>
      </w:rPr>
      <w:t>Part 5</w:t>
    </w:r>
    <w:r w:rsidRPr="00D1021D">
      <w:rPr>
        <w:b/>
        <w:sz w:val="20"/>
      </w:rPr>
      <w:fldChar w:fldCharType="end"/>
    </w:r>
  </w:p>
  <w:p w:rsidR="00A51EA1" w:rsidRPr="00D1021D" w:rsidRDefault="00A51EA1">
    <w:pPr>
      <w:jc w:val="right"/>
      <w:rPr>
        <w:sz w:val="20"/>
      </w:rPr>
    </w:pPr>
    <w:r w:rsidRPr="00D1021D">
      <w:rPr>
        <w:sz w:val="20"/>
      </w:rPr>
      <w:fldChar w:fldCharType="begin"/>
    </w:r>
    <w:r w:rsidRPr="00D1021D">
      <w:rPr>
        <w:sz w:val="20"/>
      </w:rPr>
      <w:instrText xml:space="preserve"> STYLEREF CharDivText </w:instrText>
    </w:r>
    <w:r w:rsidR="00201636">
      <w:rPr>
        <w:sz w:val="20"/>
      </w:rPr>
      <w:fldChar w:fldCharType="separate"/>
    </w:r>
    <w:r w:rsidR="000D6705">
      <w:rPr>
        <w:noProof/>
        <w:sz w:val="20"/>
      </w:rPr>
      <w:t>Countries subject to DCT rates of duty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00201636">
      <w:rPr>
        <w:b/>
        <w:sz w:val="20"/>
      </w:rPr>
      <w:fldChar w:fldCharType="separate"/>
    </w:r>
    <w:r w:rsidR="000D6705">
      <w:rPr>
        <w:b/>
        <w:noProof/>
        <w:sz w:val="20"/>
      </w:rPr>
      <w:t>Division 1</w:t>
    </w:r>
    <w:r w:rsidRPr="00D1021D">
      <w:rPr>
        <w:b/>
        <w:sz w:val="20"/>
      </w:rPr>
      <w:fldChar w:fldCharType="end"/>
    </w:r>
  </w:p>
  <w:p w:rsidR="00A51EA1" w:rsidRPr="00D1021D" w:rsidRDefault="00A51EA1" w:rsidP="00603D9D">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Default="00A51EA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Default="00A51EA1">
    <w:pPr>
      <w:rPr>
        <w:sz w:val="20"/>
      </w:rPr>
    </w:pPr>
    <w:r>
      <w:rPr>
        <w:b/>
        <w:sz w:val="20"/>
      </w:rPr>
      <w:fldChar w:fldCharType="begin"/>
    </w:r>
    <w:r>
      <w:rPr>
        <w:b/>
        <w:sz w:val="20"/>
      </w:rPr>
      <w:instrText xml:space="preserve"> STYLEREF CharChapNo </w:instrText>
    </w:r>
    <w:r>
      <w:rPr>
        <w:b/>
        <w:sz w:val="20"/>
      </w:rPr>
      <w:fldChar w:fldCharType="separate"/>
    </w:r>
    <w:r w:rsidR="000D6705">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D6705">
      <w:rPr>
        <w:noProof/>
        <w:sz w:val="20"/>
      </w:rPr>
      <w:t>Prescribed goods for certain Schedule 8 items</w:t>
    </w:r>
    <w:r>
      <w:rPr>
        <w:sz w:val="20"/>
      </w:rPr>
      <w:fldChar w:fldCharType="end"/>
    </w:r>
  </w:p>
  <w:p w:rsidR="00A51EA1" w:rsidRDefault="00A51EA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51EA1" w:rsidRDefault="00A51EA1" w:rsidP="00835D6B">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8A2C51" w:rsidRDefault="00A51EA1">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0D6705">
      <w:rPr>
        <w:noProof/>
        <w:sz w:val="20"/>
      </w:rPr>
      <w:t>Trans-Pacific Partnership originating goods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0D6705">
      <w:rPr>
        <w:b/>
        <w:noProof/>
        <w:sz w:val="20"/>
      </w:rPr>
      <w:t>Schedule 3</w:t>
    </w:r>
    <w:r w:rsidRPr="008A2C51">
      <w:rPr>
        <w:b/>
        <w:sz w:val="20"/>
      </w:rPr>
      <w:fldChar w:fldCharType="end"/>
    </w:r>
  </w:p>
  <w:p w:rsidR="00A51EA1" w:rsidRPr="008A2C51" w:rsidRDefault="00A51EA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A51EA1" w:rsidRPr="008A2C51" w:rsidRDefault="00A51EA1" w:rsidP="00835D6B">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Default="00A51EA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C4473E" w:rsidRDefault="00A51EA1" w:rsidP="006332B5">
    <w:pPr>
      <w:rPr>
        <w:sz w:val="26"/>
        <w:szCs w:val="26"/>
      </w:rPr>
    </w:pPr>
  </w:p>
  <w:p w:rsidR="00A51EA1" w:rsidRPr="00965EE7" w:rsidRDefault="00A51EA1" w:rsidP="006332B5">
    <w:pPr>
      <w:rPr>
        <w:b/>
        <w:sz w:val="20"/>
      </w:rPr>
    </w:pPr>
    <w:r w:rsidRPr="00965EE7">
      <w:rPr>
        <w:b/>
        <w:sz w:val="20"/>
      </w:rPr>
      <w:t>Endnotes</w:t>
    </w:r>
  </w:p>
  <w:p w:rsidR="00A51EA1" w:rsidRPr="007A1328" w:rsidRDefault="00A51EA1" w:rsidP="006332B5">
    <w:pPr>
      <w:rPr>
        <w:sz w:val="20"/>
      </w:rPr>
    </w:pPr>
  </w:p>
  <w:p w:rsidR="00A51EA1" w:rsidRPr="007A1328" w:rsidRDefault="00A51EA1" w:rsidP="006332B5">
    <w:pPr>
      <w:rPr>
        <w:b/>
        <w:sz w:val="24"/>
      </w:rPr>
    </w:pPr>
  </w:p>
  <w:p w:rsidR="00A51EA1" w:rsidRDefault="00A51EA1" w:rsidP="006332B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D6705">
      <w:rPr>
        <w:noProof/>
        <w:szCs w:val="22"/>
      </w:rPr>
      <w:t>Endnote 3—Legislation history</w:t>
    </w:r>
    <w:r w:rsidRPr="00C4473E">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C4473E" w:rsidRDefault="00A51EA1" w:rsidP="006332B5">
    <w:pPr>
      <w:jc w:val="right"/>
      <w:rPr>
        <w:sz w:val="26"/>
        <w:szCs w:val="26"/>
      </w:rPr>
    </w:pPr>
  </w:p>
  <w:p w:rsidR="00A51EA1" w:rsidRPr="00965EE7" w:rsidRDefault="00A51EA1" w:rsidP="006332B5">
    <w:pPr>
      <w:jc w:val="right"/>
      <w:rPr>
        <w:b/>
        <w:sz w:val="20"/>
      </w:rPr>
    </w:pPr>
    <w:r w:rsidRPr="00965EE7">
      <w:rPr>
        <w:b/>
        <w:sz w:val="20"/>
      </w:rPr>
      <w:t>Endnotes</w:t>
    </w:r>
  </w:p>
  <w:p w:rsidR="00A51EA1" w:rsidRPr="007A1328" w:rsidRDefault="00A51EA1" w:rsidP="006332B5">
    <w:pPr>
      <w:jc w:val="right"/>
      <w:rPr>
        <w:sz w:val="20"/>
      </w:rPr>
    </w:pPr>
  </w:p>
  <w:p w:rsidR="00A51EA1" w:rsidRPr="007A1328" w:rsidRDefault="00A51EA1" w:rsidP="006332B5">
    <w:pPr>
      <w:jc w:val="right"/>
      <w:rPr>
        <w:b/>
        <w:sz w:val="24"/>
      </w:rPr>
    </w:pPr>
  </w:p>
  <w:p w:rsidR="00A51EA1" w:rsidRPr="00C4473E" w:rsidRDefault="00A51EA1" w:rsidP="006332B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D6705">
      <w:rPr>
        <w:noProof/>
        <w:szCs w:val="22"/>
      </w:rPr>
      <w:t>Endnote 4—Amendment history</w:t>
    </w:r>
    <w:r w:rsidRPr="00C4473E">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BE5CD2" w:rsidRDefault="00A51EA1" w:rsidP="00307D7F">
    <w:pPr>
      <w:rPr>
        <w:sz w:val="26"/>
        <w:szCs w:val="26"/>
      </w:rPr>
    </w:pPr>
  </w:p>
  <w:p w:rsidR="00A51EA1" w:rsidRPr="0020230A" w:rsidRDefault="00A51EA1" w:rsidP="00307D7F">
    <w:pPr>
      <w:rPr>
        <w:b/>
        <w:sz w:val="20"/>
      </w:rPr>
    </w:pPr>
    <w:r w:rsidRPr="0020230A">
      <w:rPr>
        <w:b/>
        <w:sz w:val="20"/>
      </w:rPr>
      <w:t>Endnotes</w:t>
    </w:r>
  </w:p>
  <w:p w:rsidR="00A51EA1" w:rsidRPr="007A1328" w:rsidRDefault="00A51EA1" w:rsidP="00307D7F">
    <w:pPr>
      <w:rPr>
        <w:sz w:val="20"/>
      </w:rPr>
    </w:pPr>
  </w:p>
  <w:p w:rsidR="00A51EA1" w:rsidRPr="007A1328" w:rsidRDefault="00A51EA1" w:rsidP="00307D7F">
    <w:pPr>
      <w:rPr>
        <w:b/>
        <w:sz w:val="24"/>
      </w:rPr>
    </w:pPr>
  </w:p>
  <w:p w:rsidR="00A51EA1" w:rsidRPr="00BE5CD2" w:rsidRDefault="00A51EA1" w:rsidP="00307D7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01636">
      <w:rPr>
        <w:noProof/>
        <w:szCs w:val="22"/>
      </w:rPr>
      <w:t>Endnote 4—Amendment history</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BE5CD2" w:rsidRDefault="00A51EA1" w:rsidP="00307D7F">
    <w:pPr>
      <w:jc w:val="right"/>
      <w:rPr>
        <w:sz w:val="26"/>
        <w:szCs w:val="26"/>
      </w:rPr>
    </w:pPr>
  </w:p>
  <w:p w:rsidR="00A51EA1" w:rsidRPr="0020230A" w:rsidRDefault="00A51EA1" w:rsidP="00307D7F">
    <w:pPr>
      <w:jc w:val="right"/>
      <w:rPr>
        <w:b/>
        <w:sz w:val="20"/>
      </w:rPr>
    </w:pPr>
    <w:r w:rsidRPr="0020230A">
      <w:rPr>
        <w:b/>
        <w:sz w:val="20"/>
      </w:rPr>
      <w:t>Endnotes</w:t>
    </w:r>
  </w:p>
  <w:p w:rsidR="00A51EA1" w:rsidRPr="007A1328" w:rsidRDefault="00A51EA1" w:rsidP="00307D7F">
    <w:pPr>
      <w:jc w:val="right"/>
      <w:rPr>
        <w:sz w:val="20"/>
      </w:rPr>
    </w:pPr>
  </w:p>
  <w:p w:rsidR="00A51EA1" w:rsidRPr="007A1328" w:rsidRDefault="00A51EA1" w:rsidP="00307D7F">
    <w:pPr>
      <w:jc w:val="right"/>
      <w:rPr>
        <w:b/>
        <w:sz w:val="24"/>
      </w:rPr>
    </w:pPr>
  </w:p>
  <w:p w:rsidR="00A51EA1" w:rsidRPr="00BE5CD2" w:rsidRDefault="00A51EA1" w:rsidP="00307D7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01636">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Default="00A51EA1" w:rsidP="00184222">
    <w:pPr>
      <w:pStyle w:val="Header"/>
      <w:pBdr>
        <w:bottom w:val="single" w:sz="4" w:space="1" w:color="auto"/>
      </w:pBdr>
    </w:pPr>
  </w:p>
  <w:p w:rsidR="00A51EA1" w:rsidRDefault="00A51EA1" w:rsidP="00184222">
    <w:pPr>
      <w:pStyle w:val="Header"/>
      <w:pBdr>
        <w:bottom w:val="single" w:sz="4" w:space="1" w:color="auto"/>
      </w:pBdr>
    </w:pPr>
  </w:p>
  <w:p w:rsidR="00A51EA1" w:rsidRPr="001E77D2" w:rsidRDefault="00A51EA1" w:rsidP="0018422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5F1388" w:rsidRDefault="00A51EA1" w:rsidP="0018422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ED79B6" w:rsidRDefault="00A51EA1" w:rsidP="00264EA2">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ED79B6" w:rsidRDefault="00A51EA1" w:rsidP="00264EA2">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ED79B6" w:rsidRDefault="00A51EA1" w:rsidP="00307D7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Default="00A51EA1" w:rsidP="00307D7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51EA1" w:rsidRDefault="00A51EA1" w:rsidP="00307D7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51EA1" w:rsidRPr="007A1328" w:rsidRDefault="00A51EA1" w:rsidP="00307D7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51EA1" w:rsidRPr="007A1328" w:rsidRDefault="00A51EA1" w:rsidP="00307D7F">
    <w:pPr>
      <w:rPr>
        <w:b/>
        <w:sz w:val="24"/>
      </w:rPr>
    </w:pPr>
  </w:p>
  <w:p w:rsidR="00A51EA1" w:rsidRPr="007A1328" w:rsidRDefault="00A51EA1" w:rsidP="00307D7F">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163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1636">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A1328" w:rsidRDefault="00A51EA1" w:rsidP="00307D7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51EA1" w:rsidRPr="007A1328" w:rsidRDefault="00A51EA1" w:rsidP="00307D7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51EA1" w:rsidRPr="007A1328" w:rsidRDefault="00A51EA1" w:rsidP="00307D7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51EA1" w:rsidRPr="007A1328" w:rsidRDefault="00A51EA1" w:rsidP="00307D7F">
    <w:pPr>
      <w:jc w:val="right"/>
      <w:rPr>
        <w:b/>
        <w:sz w:val="24"/>
      </w:rPr>
    </w:pPr>
  </w:p>
  <w:p w:rsidR="00A51EA1" w:rsidRPr="007A1328" w:rsidRDefault="00A51EA1" w:rsidP="00307D7F">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163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D6705">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A1" w:rsidRPr="007A1328" w:rsidRDefault="00A51EA1" w:rsidP="00307D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7"/>
  </w:num>
  <w:num w:numId="16">
    <w:abstractNumId w:val="12"/>
  </w:num>
  <w:num w:numId="17">
    <w:abstractNumId w:val="11"/>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58B9"/>
    <w:rsid w:val="0001739E"/>
    <w:rsid w:val="00021721"/>
    <w:rsid w:val="00023C3B"/>
    <w:rsid w:val="00023FD2"/>
    <w:rsid w:val="00027571"/>
    <w:rsid w:val="0003434D"/>
    <w:rsid w:val="00034541"/>
    <w:rsid w:val="0003498B"/>
    <w:rsid w:val="00045D1B"/>
    <w:rsid w:val="00055E25"/>
    <w:rsid w:val="00062371"/>
    <w:rsid w:val="00065A0E"/>
    <w:rsid w:val="000753EE"/>
    <w:rsid w:val="00075B3D"/>
    <w:rsid w:val="00092802"/>
    <w:rsid w:val="00095399"/>
    <w:rsid w:val="000A6A41"/>
    <w:rsid w:val="000B0A20"/>
    <w:rsid w:val="000B26C3"/>
    <w:rsid w:val="000B52F3"/>
    <w:rsid w:val="000B5386"/>
    <w:rsid w:val="000C4438"/>
    <w:rsid w:val="000C56FE"/>
    <w:rsid w:val="000D112D"/>
    <w:rsid w:val="000D2D7F"/>
    <w:rsid w:val="000D363E"/>
    <w:rsid w:val="000D6705"/>
    <w:rsid w:val="000E081D"/>
    <w:rsid w:val="000F0ECB"/>
    <w:rsid w:val="000F140F"/>
    <w:rsid w:val="000F6418"/>
    <w:rsid w:val="00101483"/>
    <w:rsid w:val="00111E48"/>
    <w:rsid w:val="00114286"/>
    <w:rsid w:val="001151FB"/>
    <w:rsid w:val="00120F6E"/>
    <w:rsid w:val="00122CA1"/>
    <w:rsid w:val="00126C33"/>
    <w:rsid w:val="00126D00"/>
    <w:rsid w:val="00133419"/>
    <w:rsid w:val="001363F5"/>
    <w:rsid w:val="00145C33"/>
    <w:rsid w:val="0014660D"/>
    <w:rsid w:val="00152824"/>
    <w:rsid w:val="00153593"/>
    <w:rsid w:val="001544DD"/>
    <w:rsid w:val="00160DCC"/>
    <w:rsid w:val="00180CD3"/>
    <w:rsid w:val="00184222"/>
    <w:rsid w:val="00191B57"/>
    <w:rsid w:val="00195953"/>
    <w:rsid w:val="00196240"/>
    <w:rsid w:val="001A222C"/>
    <w:rsid w:val="001A25BD"/>
    <w:rsid w:val="001A3AF0"/>
    <w:rsid w:val="001B680B"/>
    <w:rsid w:val="001B7079"/>
    <w:rsid w:val="001C2D2D"/>
    <w:rsid w:val="001C3CFF"/>
    <w:rsid w:val="001C6C78"/>
    <w:rsid w:val="001D1730"/>
    <w:rsid w:val="001D49E7"/>
    <w:rsid w:val="001D53F8"/>
    <w:rsid w:val="001E0659"/>
    <w:rsid w:val="001E4F9D"/>
    <w:rsid w:val="001E551F"/>
    <w:rsid w:val="001E641F"/>
    <w:rsid w:val="001F204C"/>
    <w:rsid w:val="00201636"/>
    <w:rsid w:val="002040D1"/>
    <w:rsid w:val="0020488A"/>
    <w:rsid w:val="002125DA"/>
    <w:rsid w:val="00214580"/>
    <w:rsid w:val="00220EDA"/>
    <w:rsid w:val="00222DA1"/>
    <w:rsid w:val="00223A7F"/>
    <w:rsid w:val="002249F4"/>
    <w:rsid w:val="002250FB"/>
    <w:rsid w:val="002303A1"/>
    <w:rsid w:val="00254B2F"/>
    <w:rsid w:val="00254C12"/>
    <w:rsid w:val="00255AD3"/>
    <w:rsid w:val="00261A84"/>
    <w:rsid w:val="00262431"/>
    <w:rsid w:val="00264EA2"/>
    <w:rsid w:val="0026699E"/>
    <w:rsid w:val="002705A1"/>
    <w:rsid w:val="00270826"/>
    <w:rsid w:val="0027363B"/>
    <w:rsid w:val="00273C8C"/>
    <w:rsid w:val="00285E8D"/>
    <w:rsid w:val="0028724C"/>
    <w:rsid w:val="00296435"/>
    <w:rsid w:val="0029646C"/>
    <w:rsid w:val="00296E69"/>
    <w:rsid w:val="00297865"/>
    <w:rsid w:val="002A57A4"/>
    <w:rsid w:val="002C0E89"/>
    <w:rsid w:val="002C42F1"/>
    <w:rsid w:val="002C79E4"/>
    <w:rsid w:val="002C7F8D"/>
    <w:rsid w:val="002D35D3"/>
    <w:rsid w:val="002D4487"/>
    <w:rsid w:val="002E38BC"/>
    <w:rsid w:val="002F149C"/>
    <w:rsid w:val="0030102B"/>
    <w:rsid w:val="0030627F"/>
    <w:rsid w:val="00307D7F"/>
    <w:rsid w:val="003179DA"/>
    <w:rsid w:val="003242D2"/>
    <w:rsid w:val="003269CD"/>
    <w:rsid w:val="00327AAB"/>
    <w:rsid w:val="003302BE"/>
    <w:rsid w:val="003328BD"/>
    <w:rsid w:val="00336768"/>
    <w:rsid w:val="00347380"/>
    <w:rsid w:val="00347ABE"/>
    <w:rsid w:val="00351600"/>
    <w:rsid w:val="003567D5"/>
    <w:rsid w:val="003570F6"/>
    <w:rsid w:val="00363000"/>
    <w:rsid w:val="003634F2"/>
    <w:rsid w:val="00365485"/>
    <w:rsid w:val="00366209"/>
    <w:rsid w:val="00393A96"/>
    <w:rsid w:val="00396732"/>
    <w:rsid w:val="003973AE"/>
    <w:rsid w:val="00397D1A"/>
    <w:rsid w:val="003A26AB"/>
    <w:rsid w:val="003A3291"/>
    <w:rsid w:val="003A70E0"/>
    <w:rsid w:val="003C1D3B"/>
    <w:rsid w:val="003C700C"/>
    <w:rsid w:val="003C73B7"/>
    <w:rsid w:val="003D20DD"/>
    <w:rsid w:val="003D3EA9"/>
    <w:rsid w:val="003E40E7"/>
    <w:rsid w:val="003F1A97"/>
    <w:rsid w:val="003F1AF9"/>
    <w:rsid w:val="00406B5A"/>
    <w:rsid w:val="0041186B"/>
    <w:rsid w:val="004207D7"/>
    <w:rsid w:val="00424431"/>
    <w:rsid w:val="00427249"/>
    <w:rsid w:val="00441257"/>
    <w:rsid w:val="00442444"/>
    <w:rsid w:val="00454D0B"/>
    <w:rsid w:val="00457AC5"/>
    <w:rsid w:val="00460892"/>
    <w:rsid w:val="0047221D"/>
    <w:rsid w:val="0047523D"/>
    <w:rsid w:val="00482B0A"/>
    <w:rsid w:val="00486276"/>
    <w:rsid w:val="00490956"/>
    <w:rsid w:val="00492AF6"/>
    <w:rsid w:val="0049476B"/>
    <w:rsid w:val="004B1043"/>
    <w:rsid w:val="004B1E60"/>
    <w:rsid w:val="004B717C"/>
    <w:rsid w:val="004C1810"/>
    <w:rsid w:val="004C4116"/>
    <w:rsid w:val="004C49B2"/>
    <w:rsid w:val="004D25B2"/>
    <w:rsid w:val="004D2CCB"/>
    <w:rsid w:val="004E01BE"/>
    <w:rsid w:val="004E3375"/>
    <w:rsid w:val="004E6672"/>
    <w:rsid w:val="004F0A32"/>
    <w:rsid w:val="004F4A29"/>
    <w:rsid w:val="004F586F"/>
    <w:rsid w:val="004F6C94"/>
    <w:rsid w:val="004F6F63"/>
    <w:rsid w:val="0051543A"/>
    <w:rsid w:val="00515664"/>
    <w:rsid w:val="00524BE1"/>
    <w:rsid w:val="00535BFA"/>
    <w:rsid w:val="005462F7"/>
    <w:rsid w:val="00553BBD"/>
    <w:rsid w:val="00553CCE"/>
    <w:rsid w:val="005548F9"/>
    <w:rsid w:val="00561460"/>
    <w:rsid w:val="00564001"/>
    <w:rsid w:val="00566577"/>
    <w:rsid w:val="00577475"/>
    <w:rsid w:val="00584A71"/>
    <w:rsid w:val="005867F2"/>
    <w:rsid w:val="00590B66"/>
    <w:rsid w:val="00594F6A"/>
    <w:rsid w:val="005A04A5"/>
    <w:rsid w:val="005A0F53"/>
    <w:rsid w:val="005A2A56"/>
    <w:rsid w:val="005B2BDF"/>
    <w:rsid w:val="005B4B85"/>
    <w:rsid w:val="005C20BB"/>
    <w:rsid w:val="005C7760"/>
    <w:rsid w:val="005C7BB8"/>
    <w:rsid w:val="005D3B4B"/>
    <w:rsid w:val="005D40F1"/>
    <w:rsid w:val="005D491C"/>
    <w:rsid w:val="005D5651"/>
    <w:rsid w:val="005D6F22"/>
    <w:rsid w:val="005D7232"/>
    <w:rsid w:val="005E42DE"/>
    <w:rsid w:val="005E5309"/>
    <w:rsid w:val="005E6D7C"/>
    <w:rsid w:val="005F38C6"/>
    <w:rsid w:val="005F5365"/>
    <w:rsid w:val="005F5B8A"/>
    <w:rsid w:val="00603D9D"/>
    <w:rsid w:val="0060499E"/>
    <w:rsid w:val="0060503C"/>
    <w:rsid w:val="00610CB1"/>
    <w:rsid w:val="006113A9"/>
    <w:rsid w:val="006133D2"/>
    <w:rsid w:val="00624FAD"/>
    <w:rsid w:val="006252F7"/>
    <w:rsid w:val="00630C62"/>
    <w:rsid w:val="006332B5"/>
    <w:rsid w:val="006334F8"/>
    <w:rsid w:val="006335F8"/>
    <w:rsid w:val="00636867"/>
    <w:rsid w:val="00645165"/>
    <w:rsid w:val="00645A49"/>
    <w:rsid w:val="00647421"/>
    <w:rsid w:val="006503AC"/>
    <w:rsid w:val="006548E6"/>
    <w:rsid w:val="00655005"/>
    <w:rsid w:val="00657047"/>
    <w:rsid w:val="0065794A"/>
    <w:rsid w:val="00670B24"/>
    <w:rsid w:val="00672003"/>
    <w:rsid w:val="00672979"/>
    <w:rsid w:val="00675602"/>
    <w:rsid w:val="00686152"/>
    <w:rsid w:val="00686FEE"/>
    <w:rsid w:val="00691E24"/>
    <w:rsid w:val="006A4BA5"/>
    <w:rsid w:val="006B28EE"/>
    <w:rsid w:val="006C31CA"/>
    <w:rsid w:val="006C4BED"/>
    <w:rsid w:val="006C53D2"/>
    <w:rsid w:val="006C795D"/>
    <w:rsid w:val="006D0603"/>
    <w:rsid w:val="006D18DE"/>
    <w:rsid w:val="006D4B99"/>
    <w:rsid w:val="006E10A4"/>
    <w:rsid w:val="006E6AF8"/>
    <w:rsid w:val="006F2504"/>
    <w:rsid w:val="006F4850"/>
    <w:rsid w:val="007037DD"/>
    <w:rsid w:val="007067C6"/>
    <w:rsid w:val="00717563"/>
    <w:rsid w:val="0072569D"/>
    <w:rsid w:val="00730AB3"/>
    <w:rsid w:val="00732425"/>
    <w:rsid w:val="00733D1E"/>
    <w:rsid w:val="00733ED9"/>
    <w:rsid w:val="00735B24"/>
    <w:rsid w:val="0073761F"/>
    <w:rsid w:val="00741544"/>
    <w:rsid w:val="00742BE4"/>
    <w:rsid w:val="00743F57"/>
    <w:rsid w:val="0074530F"/>
    <w:rsid w:val="00750F54"/>
    <w:rsid w:val="00751C89"/>
    <w:rsid w:val="007576E3"/>
    <w:rsid w:val="0075788B"/>
    <w:rsid w:val="00757D9D"/>
    <w:rsid w:val="007640FB"/>
    <w:rsid w:val="00773FD8"/>
    <w:rsid w:val="00787D5F"/>
    <w:rsid w:val="00787E97"/>
    <w:rsid w:val="007916FB"/>
    <w:rsid w:val="00792C57"/>
    <w:rsid w:val="00792D08"/>
    <w:rsid w:val="0079521C"/>
    <w:rsid w:val="007952D3"/>
    <w:rsid w:val="0079643C"/>
    <w:rsid w:val="0079710F"/>
    <w:rsid w:val="00797C09"/>
    <w:rsid w:val="007A1349"/>
    <w:rsid w:val="007A18FD"/>
    <w:rsid w:val="007A3567"/>
    <w:rsid w:val="007B0C97"/>
    <w:rsid w:val="007C012A"/>
    <w:rsid w:val="007C0378"/>
    <w:rsid w:val="007C23A0"/>
    <w:rsid w:val="007C27D6"/>
    <w:rsid w:val="007C378E"/>
    <w:rsid w:val="007C49D9"/>
    <w:rsid w:val="007C7F9E"/>
    <w:rsid w:val="007D2042"/>
    <w:rsid w:val="007E21C3"/>
    <w:rsid w:val="007F5065"/>
    <w:rsid w:val="007F6B43"/>
    <w:rsid w:val="00800CEE"/>
    <w:rsid w:val="00800EE9"/>
    <w:rsid w:val="00802693"/>
    <w:rsid w:val="00804533"/>
    <w:rsid w:val="00805346"/>
    <w:rsid w:val="008200F1"/>
    <w:rsid w:val="00820E6A"/>
    <w:rsid w:val="00823E7A"/>
    <w:rsid w:val="00834026"/>
    <w:rsid w:val="00835D6B"/>
    <w:rsid w:val="00841B42"/>
    <w:rsid w:val="008421EA"/>
    <w:rsid w:val="008529D0"/>
    <w:rsid w:val="00855B7C"/>
    <w:rsid w:val="008618D0"/>
    <w:rsid w:val="008621D6"/>
    <w:rsid w:val="008621F5"/>
    <w:rsid w:val="00884A91"/>
    <w:rsid w:val="00890A16"/>
    <w:rsid w:val="008A0D3A"/>
    <w:rsid w:val="008A39C6"/>
    <w:rsid w:val="008A3D32"/>
    <w:rsid w:val="008A5870"/>
    <w:rsid w:val="008A5DD5"/>
    <w:rsid w:val="008B1A60"/>
    <w:rsid w:val="008B7DD7"/>
    <w:rsid w:val="008C1D70"/>
    <w:rsid w:val="008C38FE"/>
    <w:rsid w:val="008C59E9"/>
    <w:rsid w:val="008D0768"/>
    <w:rsid w:val="008D64ED"/>
    <w:rsid w:val="008E02E5"/>
    <w:rsid w:val="008E74ED"/>
    <w:rsid w:val="008E7D39"/>
    <w:rsid w:val="008F5EC2"/>
    <w:rsid w:val="00901D54"/>
    <w:rsid w:val="00901DA5"/>
    <w:rsid w:val="00902FB5"/>
    <w:rsid w:val="00906037"/>
    <w:rsid w:val="009070F5"/>
    <w:rsid w:val="0091095B"/>
    <w:rsid w:val="00914CC9"/>
    <w:rsid w:val="00921853"/>
    <w:rsid w:val="00921913"/>
    <w:rsid w:val="0093033C"/>
    <w:rsid w:val="009356C5"/>
    <w:rsid w:val="00944599"/>
    <w:rsid w:val="0095322A"/>
    <w:rsid w:val="009553F5"/>
    <w:rsid w:val="00963BE0"/>
    <w:rsid w:val="00966F19"/>
    <w:rsid w:val="009676B9"/>
    <w:rsid w:val="00972DDD"/>
    <w:rsid w:val="0098057B"/>
    <w:rsid w:val="00982FFF"/>
    <w:rsid w:val="00987DF2"/>
    <w:rsid w:val="00992087"/>
    <w:rsid w:val="00992710"/>
    <w:rsid w:val="009A043D"/>
    <w:rsid w:val="009A595E"/>
    <w:rsid w:val="009D05C2"/>
    <w:rsid w:val="009D7476"/>
    <w:rsid w:val="009E3171"/>
    <w:rsid w:val="009F18EB"/>
    <w:rsid w:val="009F3211"/>
    <w:rsid w:val="009F5D03"/>
    <w:rsid w:val="00A01333"/>
    <w:rsid w:val="00A01FB2"/>
    <w:rsid w:val="00A03F84"/>
    <w:rsid w:val="00A04C3A"/>
    <w:rsid w:val="00A1281A"/>
    <w:rsid w:val="00A16A11"/>
    <w:rsid w:val="00A17D1D"/>
    <w:rsid w:val="00A20966"/>
    <w:rsid w:val="00A25E9E"/>
    <w:rsid w:val="00A26EC4"/>
    <w:rsid w:val="00A31BE9"/>
    <w:rsid w:val="00A36BED"/>
    <w:rsid w:val="00A40923"/>
    <w:rsid w:val="00A4380E"/>
    <w:rsid w:val="00A51EA1"/>
    <w:rsid w:val="00A5794C"/>
    <w:rsid w:val="00A57CD7"/>
    <w:rsid w:val="00A7238F"/>
    <w:rsid w:val="00A8151C"/>
    <w:rsid w:val="00A91F48"/>
    <w:rsid w:val="00A939BC"/>
    <w:rsid w:val="00A93E12"/>
    <w:rsid w:val="00AA64FB"/>
    <w:rsid w:val="00AB3AB7"/>
    <w:rsid w:val="00AC2749"/>
    <w:rsid w:val="00AC7742"/>
    <w:rsid w:val="00AD4C82"/>
    <w:rsid w:val="00AE3BDB"/>
    <w:rsid w:val="00AE3C7B"/>
    <w:rsid w:val="00AE5649"/>
    <w:rsid w:val="00AE7ADE"/>
    <w:rsid w:val="00AF0CC6"/>
    <w:rsid w:val="00AF700A"/>
    <w:rsid w:val="00B02301"/>
    <w:rsid w:val="00B06698"/>
    <w:rsid w:val="00B07246"/>
    <w:rsid w:val="00B11FF4"/>
    <w:rsid w:val="00B1629A"/>
    <w:rsid w:val="00B267A3"/>
    <w:rsid w:val="00B2730F"/>
    <w:rsid w:val="00B341F1"/>
    <w:rsid w:val="00B41A08"/>
    <w:rsid w:val="00B4372D"/>
    <w:rsid w:val="00B43DB0"/>
    <w:rsid w:val="00B440EB"/>
    <w:rsid w:val="00B50B2D"/>
    <w:rsid w:val="00B564FE"/>
    <w:rsid w:val="00B56B8D"/>
    <w:rsid w:val="00B56EF5"/>
    <w:rsid w:val="00B63960"/>
    <w:rsid w:val="00B64636"/>
    <w:rsid w:val="00B64D46"/>
    <w:rsid w:val="00B65B18"/>
    <w:rsid w:val="00B6604D"/>
    <w:rsid w:val="00B66B48"/>
    <w:rsid w:val="00B74EBD"/>
    <w:rsid w:val="00B750D0"/>
    <w:rsid w:val="00B75420"/>
    <w:rsid w:val="00B76F60"/>
    <w:rsid w:val="00B779A9"/>
    <w:rsid w:val="00B82EAA"/>
    <w:rsid w:val="00B915CD"/>
    <w:rsid w:val="00BA3AA3"/>
    <w:rsid w:val="00BA4CD6"/>
    <w:rsid w:val="00BA56DA"/>
    <w:rsid w:val="00BA5A9A"/>
    <w:rsid w:val="00BA61EE"/>
    <w:rsid w:val="00BA761C"/>
    <w:rsid w:val="00BB4ECC"/>
    <w:rsid w:val="00BB5108"/>
    <w:rsid w:val="00BC3EEB"/>
    <w:rsid w:val="00BC63F3"/>
    <w:rsid w:val="00BD0348"/>
    <w:rsid w:val="00BD12AB"/>
    <w:rsid w:val="00BD1D39"/>
    <w:rsid w:val="00BE7291"/>
    <w:rsid w:val="00BF67EE"/>
    <w:rsid w:val="00C02DBF"/>
    <w:rsid w:val="00C03332"/>
    <w:rsid w:val="00C13341"/>
    <w:rsid w:val="00C143E8"/>
    <w:rsid w:val="00C162CB"/>
    <w:rsid w:val="00C17668"/>
    <w:rsid w:val="00C24D82"/>
    <w:rsid w:val="00C321EA"/>
    <w:rsid w:val="00C33891"/>
    <w:rsid w:val="00C34B2A"/>
    <w:rsid w:val="00C452AC"/>
    <w:rsid w:val="00C50FB8"/>
    <w:rsid w:val="00C5685E"/>
    <w:rsid w:val="00C56C15"/>
    <w:rsid w:val="00C65016"/>
    <w:rsid w:val="00C6673C"/>
    <w:rsid w:val="00C70FAF"/>
    <w:rsid w:val="00C73929"/>
    <w:rsid w:val="00C80EF2"/>
    <w:rsid w:val="00C82160"/>
    <w:rsid w:val="00C82911"/>
    <w:rsid w:val="00C82D38"/>
    <w:rsid w:val="00C85260"/>
    <w:rsid w:val="00C861D2"/>
    <w:rsid w:val="00C92281"/>
    <w:rsid w:val="00C92CDA"/>
    <w:rsid w:val="00C94472"/>
    <w:rsid w:val="00C9472B"/>
    <w:rsid w:val="00C95A4E"/>
    <w:rsid w:val="00C96597"/>
    <w:rsid w:val="00C969F3"/>
    <w:rsid w:val="00CA1EB2"/>
    <w:rsid w:val="00CA7263"/>
    <w:rsid w:val="00CB55D5"/>
    <w:rsid w:val="00CC1FC2"/>
    <w:rsid w:val="00CC4EF4"/>
    <w:rsid w:val="00CC5A7E"/>
    <w:rsid w:val="00CC60E7"/>
    <w:rsid w:val="00CC7753"/>
    <w:rsid w:val="00CC7CA2"/>
    <w:rsid w:val="00CD11C3"/>
    <w:rsid w:val="00CD78AF"/>
    <w:rsid w:val="00CE233A"/>
    <w:rsid w:val="00D10555"/>
    <w:rsid w:val="00D15B83"/>
    <w:rsid w:val="00D2139A"/>
    <w:rsid w:val="00D222D8"/>
    <w:rsid w:val="00D23277"/>
    <w:rsid w:val="00D24151"/>
    <w:rsid w:val="00D2523D"/>
    <w:rsid w:val="00D304D1"/>
    <w:rsid w:val="00D30FFC"/>
    <w:rsid w:val="00D36966"/>
    <w:rsid w:val="00D43C47"/>
    <w:rsid w:val="00D4502B"/>
    <w:rsid w:val="00D47851"/>
    <w:rsid w:val="00D50A88"/>
    <w:rsid w:val="00D50D04"/>
    <w:rsid w:val="00D510D6"/>
    <w:rsid w:val="00D671B3"/>
    <w:rsid w:val="00D80D44"/>
    <w:rsid w:val="00D9415C"/>
    <w:rsid w:val="00D9574F"/>
    <w:rsid w:val="00D9600E"/>
    <w:rsid w:val="00D96FAA"/>
    <w:rsid w:val="00D97C6A"/>
    <w:rsid w:val="00D97F3C"/>
    <w:rsid w:val="00DA0A16"/>
    <w:rsid w:val="00DA5898"/>
    <w:rsid w:val="00DB2833"/>
    <w:rsid w:val="00DB78AA"/>
    <w:rsid w:val="00DC7D6B"/>
    <w:rsid w:val="00DD3616"/>
    <w:rsid w:val="00DD43D7"/>
    <w:rsid w:val="00DE0A50"/>
    <w:rsid w:val="00DE4AA9"/>
    <w:rsid w:val="00DE736F"/>
    <w:rsid w:val="00DF728D"/>
    <w:rsid w:val="00DF7A67"/>
    <w:rsid w:val="00E0170F"/>
    <w:rsid w:val="00E115EE"/>
    <w:rsid w:val="00E16C28"/>
    <w:rsid w:val="00E212D0"/>
    <w:rsid w:val="00E30700"/>
    <w:rsid w:val="00E371BB"/>
    <w:rsid w:val="00E46247"/>
    <w:rsid w:val="00E476B6"/>
    <w:rsid w:val="00E5684B"/>
    <w:rsid w:val="00E62BED"/>
    <w:rsid w:val="00E65F56"/>
    <w:rsid w:val="00E73A1B"/>
    <w:rsid w:val="00E740FA"/>
    <w:rsid w:val="00E75AAA"/>
    <w:rsid w:val="00E76310"/>
    <w:rsid w:val="00E83CB5"/>
    <w:rsid w:val="00E85189"/>
    <w:rsid w:val="00E931D6"/>
    <w:rsid w:val="00E95A6B"/>
    <w:rsid w:val="00EA0056"/>
    <w:rsid w:val="00EA14B9"/>
    <w:rsid w:val="00EA3056"/>
    <w:rsid w:val="00EB00FD"/>
    <w:rsid w:val="00EB31CA"/>
    <w:rsid w:val="00EB6F80"/>
    <w:rsid w:val="00EC06E3"/>
    <w:rsid w:val="00EC259F"/>
    <w:rsid w:val="00EC6938"/>
    <w:rsid w:val="00ED310D"/>
    <w:rsid w:val="00ED73D2"/>
    <w:rsid w:val="00EE0E69"/>
    <w:rsid w:val="00EE12CA"/>
    <w:rsid w:val="00EE6476"/>
    <w:rsid w:val="00EE7651"/>
    <w:rsid w:val="00EF4F03"/>
    <w:rsid w:val="00F00C4C"/>
    <w:rsid w:val="00F03CB8"/>
    <w:rsid w:val="00F04553"/>
    <w:rsid w:val="00F10548"/>
    <w:rsid w:val="00F10B25"/>
    <w:rsid w:val="00F1343A"/>
    <w:rsid w:val="00F21027"/>
    <w:rsid w:val="00F32471"/>
    <w:rsid w:val="00F33606"/>
    <w:rsid w:val="00F35903"/>
    <w:rsid w:val="00F3623A"/>
    <w:rsid w:val="00F430E9"/>
    <w:rsid w:val="00F4594E"/>
    <w:rsid w:val="00F5332E"/>
    <w:rsid w:val="00F54B0B"/>
    <w:rsid w:val="00F57858"/>
    <w:rsid w:val="00F60524"/>
    <w:rsid w:val="00F65112"/>
    <w:rsid w:val="00F72662"/>
    <w:rsid w:val="00F77162"/>
    <w:rsid w:val="00F8347F"/>
    <w:rsid w:val="00F8464C"/>
    <w:rsid w:val="00F85736"/>
    <w:rsid w:val="00F91ED9"/>
    <w:rsid w:val="00FA1AA6"/>
    <w:rsid w:val="00FB2A3E"/>
    <w:rsid w:val="00FB515C"/>
    <w:rsid w:val="00FC1807"/>
    <w:rsid w:val="00FC1CF1"/>
    <w:rsid w:val="00FD212A"/>
    <w:rsid w:val="00FD41B2"/>
    <w:rsid w:val="00FD4915"/>
    <w:rsid w:val="00FD4B3A"/>
    <w:rsid w:val="00FF2018"/>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27D6"/>
    <w:pPr>
      <w:spacing w:line="260" w:lineRule="atLeast"/>
    </w:pPr>
    <w:rPr>
      <w:rFonts w:eastAsiaTheme="minorHAnsi" w:cstheme="minorBidi"/>
      <w:sz w:val="22"/>
      <w:lang w:eastAsia="en-US"/>
    </w:rPr>
  </w:style>
  <w:style w:type="paragraph" w:styleId="Heading1">
    <w:name w:val="heading 1"/>
    <w:basedOn w:val="Normal"/>
    <w:next w:val="Normal"/>
    <w:qFormat/>
    <w:rsid w:val="009F5D0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5D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5D03"/>
    <w:pPr>
      <w:keepNext/>
      <w:spacing w:before="240" w:after="60"/>
      <w:outlineLvl w:val="2"/>
    </w:pPr>
    <w:rPr>
      <w:rFonts w:ascii="Arial" w:hAnsi="Arial" w:cs="Arial"/>
      <w:b/>
      <w:bCs/>
      <w:sz w:val="26"/>
      <w:szCs w:val="26"/>
    </w:rPr>
  </w:style>
  <w:style w:type="paragraph" w:styleId="Heading4">
    <w:name w:val="heading 4"/>
    <w:basedOn w:val="Normal"/>
    <w:next w:val="Normal"/>
    <w:qFormat/>
    <w:rsid w:val="009F5D03"/>
    <w:pPr>
      <w:keepNext/>
      <w:spacing w:before="240" w:after="60"/>
      <w:outlineLvl w:val="3"/>
    </w:pPr>
    <w:rPr>
      <w:b/>
      <w:bCs/>
      <w:sz w:val="28"/>
      <w:szCs w:val="28"/>
    </w:rPr>
  </w:style>
  <w:style w:type="paragraph" w:styleId="Heading5">
    <w:name w:val="heading 5"/>
    <w:basedOn w:val="Normal"/>
    <w:next w:val="Normal"/>
    <w:qFormat/>
    <w:rsid w:val="009F5D03"/>
    <w:pPr>
      <w:spacing w:before="240" w:after="60"/>
      <w:outlineLvl w:val="4"/>
    </w:pPr>
    <w:rPr>
      <w:b/>
      <w:bCs/>
      <w:i/>
      <w:iCs/>
      <w:sz w:val="26"/>
      <w:szCs w:val="26"/>
    </w:rPr>
  </w:style>
  <w:style w:type="paragraph" w:styleId="Heading6">
    <w:name w:val="heading 6"/>
    <w:basedOn w:val="Normal"/>
    <w:next w:val="Normal"/>
    <w:qFormat/>
    <w:rsid w:val="009F5D03"/>
    <w:pPr>
      <w:spacing w:before="240" w:after="60"/>
      <w:outlineLvl w:val="5"/>
    </w:pPr>
    <w:rPr>
      <w:b/>
      <w:bCs/>
      <w:szCs w:val="22"/>
    </w:rPr>
  </w:style>
  <w:style w:type="paragraph" w:styleId="Heading7">
    <w:name w:val="heading 7"/>
    <w:basedOn w:val="Normal"/>
    <w:next w:val="Normal"/>
    <w:qFormat/>
    <w:rsid w:val="009F5D03"/>
    <w:pPr>
      <w:spacing w:before="240" w:after="60"/>
      <w:outlineLvl w:val="6"/>
    </w:pPr>
  </w:style>
  <w:style w:type="paragraph" w:styleId="Heading8">
    <w:name w:val="heading 8"/>
    <w:basedOn w:val="Normal"/>
    <w:next w:val="Normal"/>
    <w:qFormat/>
    <w:rsid w:val="009F5D03"/>
    <w:pPr>
      <w:spacing w:before="240" w:after="60"/>
      <w:outlineLvl w:val="7"/>
    </w:pPr>
    <w:rPr>
      <w:i/>
      <w:iCs/>
    </w:rPr>
  </w:style>
  <w:style w:type="paragraph" w:styleId="Heading9">
    <w:name w:val="heading 9"/>
    <w:basedOn w:val="Normal"/>
    <w:next w:val="Normal"/>
    <w:qFormat/>
    <w:rsid w:val="009F5D03"/>
    <w:pPr>
      <w:spacing w:before="240" w:after="60"/>
      <w:outlineLvl w:val="8"/>
    </w:pPr>
    <w:rPr>
      <w:rFonts w:ascii="Arial" w:hAnsi="Arial" w:cs="Arial"/>
      <w:szCs w:val="22"/>
    </w:rPr>
  </w:style>
  <w:style w:type="character" w:default="1" w:styleId="DefaultParagraphFont">
    <w:name w:val="Default Paragraph Font"/>
    <w:uiPriority w:val="1"/>
    <w:unhideWhenUsed/>
    <w:rsid w:val="007C27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27D6"/>
  </w:style>
  <w:style w:type="paragraph" w:styleId="Footer">
    <w:name w:val="footer"/>
    <w:link w:val="FooterChar"/>
    <w:rsid w:val="007C27D6"/>
    <w:pPr>
      <w:tabs>
        <w:tab w:val="center" w:pos="4153"/>
        <w:tab w:val="right" w:pos="8306"/>
      </w:tabs>
    </w:pPr>
    <w:rPr>
      <w:sz w:val="22"/>
      <w:szCs w:val="24"/>
    </w:rPr>
  </w:style>
  <w:style w:type="numbering" w:styleId="111111">
    <w:name w:val="Outline List 2"/>
    <w:basedOn w:val="NoList"/>
    <w:rsid w:val="009F5D03"/>
    <w:pPr>
      <w:numPr>
        <w:numId w:val="1"/>
      </w:numPr>
    </w:pPr>
  </w:style>
  <w:style w:type="numbering" w:styleId="1ai">
    <w:name w:val="Outline List 1"/>
    <w:basedOn w:val="NoList"/>
    <w:rsid w:val="009F5D03"/>
    <w:pPr>
      <w:numPr>
        <w:numId w:val="2"/>
      </w:numPr>
    </w:pPr>
  </w:style>
  <w:style w:type="numbering" w:styleId="ArticleSection">
    <w:name w:val="Outline List 3"/>
    <w:basedOn w:val="NoList"/>
    <w:rsid w:val="009F5D03"/>
    <w:pPr>
      <w:numPr>
        <w:numId w:val="3"/>
      </w:numPr>
    </w:pPr>
  </w:style>
  <w:style w:type="paragraph" w:styleId="BlockText">
    <w:name w:val="Block Text"/>
    <w:basedOn w:val="Normal"/>
    <w:rsid w:val="009F5D03"/>
    <w:pPr>
      <w:spacing w:after="120"/>
      <w:ind w:left="1440" w:right="1440"/>
    </w:pPr>
  </w:style>
  <w:style w:type="paragraph" w:styleId="BodyText">
    <w:name w:val="Body Text"/>
    <w:basedOn w:val="Normal"/>
    <w:rsid w:val="009F5D03"/>
    <w:pPr>
      <w:spacing w:after="120"/>
    </w:pPr>
  </w:style>
  <w:style w:type="paragraph" w:styleId="BodyText2">
    <w:name w:val="Body Text 2"/>
    <w:basedOn w:val="Normal"/>
    <w:rsid w:val="009F5D03"/>
    <w:pPr>
      <w:spacing w:after="120" w:line="480" w:lineRule="auto"/>
    </w:pPr>
  </w:style>
  <w:style w:type="paragraph" w:styleId="BodyText3">
    <w:name w:val="Body Text 3"/>
    <w:basedOn w:val="Normal"/>
    <w:rsid w:val="009F5D03"/>
    <w:pPr>
      <w:spacing w:after="120"/>
    </w:pPr>
    <w:rPr>
      <w:sz w:val="16"/>
      <w:szCs w:val="16"/>
    </w:rPr>
  </w:style>
  <w:style w:type="paragraph" w:styleId="BodyTextFirstIndent">
    <w:name w:val="Body Text First Indent"/>
    <w:basedOn w:val="BodyText"/>
    <w:rsid w:val="009F5D03"/>
    <w:pPr>
      <w:ind w:firstLine="210"/>
    </w:pPr>
  </w:style>
  <w:style w:type="paragraph" w:styleId="BodyTextIndent">
    <w:name w:val="Body Text Indent"/>
    <w:basedOn w:val="Normal"/>
    <w:rsid w:val="009F5D03"/>
    <w:pPr>
      <w:spacing w:after="120"/>
      <w:ind w:left="283"/>
    </w:pPr>
  </w:style>
  <w:style w:type="paragraph" w:styleId="BodyTextFirstIndent2">
    <w:name w:val="Body Text First Indent 2"/>
    <w:basedOn w:val="BodyTextIndent"/>
    <w:rsid w:val="009F5D03"/>
    <w:pPr>
      <w:ind w:firstLine="210"/>
    </w:pPr>
  </w:style>
  <w:style w:type="paragraph" w:styleId="BodyTextIndent2">
    <w:name w:val="Body Text Indent 2"/>
    <w:basedOn w:val="Normal"/>
    <w:rsid w:val="009F5D03"/>
    <w:pPr>
      <w:spacing w:after="120" w:line="480" w:lineRule="auto"/>
      <w:ind w:left="283"/>
    </w:pPr>
  </w:style>
  <w:style w:type="paragraph" w:styleId="BodyTextIndent3">
    <w:name w:val="Body Text Indent 3"/>
    <w:basedOn w:val="Normal"/>
    <w:rsid w:val="009F5D03"/>
    <w:pPr>
      <w:spacing w:after="120"/>
      <w:ind w:left="283"/>
    </w:pPr>
    <w:rPr>
      <w:sz w:val="16"/>
      <w:szCs w:val="16"/>
    </w:rPr>
  </w:style>
  <w:style w:type="paragraph" w:styleId="Closing">
    <w:name w:val="Closing"/>
    <w:basedOn w:val="Normal"/>
    <w:rsid w:val="009F5D03"/>
    <w:pPr>
      <w:ind w:left="4252"/>
    </w:pPr>
  </w:style>
  <w:style w:type="paragraph" w:styleId="Date">
    <w:name w:val="Date"/>
    <w:basedOn w:val="Normal"/>
    <w:next w:val="Normal"/>
    <w:rsid w:val="009F5D03"/>
  </w:style>
  <w:style w:type="paragraph" w:styleId="E-mailSignature">
    <w:name w:val="E-mail Signature"/>
    <w:basedOn w:val="Normal"/>
    <w:rsid w:val="009F5D03"/>
  </w:style>
  <w:style w:type="character" w:styleId="Emphasis">
    <w:name w:val="Emphasis"/>
    <w:basedOn w:val="DefaultParagraphFont"/>
    <w:qFormat/>
    <w:rsid w:val="009F5D03"/>
    <w:rPr>
      <w:i/>
      <w:iCs/>
    </w:rPr>
  </w:style>
  <w:style w:type="paragraph" w:styleId="EnvelopeAddress">
    <w:name w:val="envelope address"/>
    <w:basedOn w:val="Normal"/>
    <w:rsid w:val="009F5D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F5D03"/>
    <w:rPr>
      <w:rFonts w:ascii="Arial" w:hAnsi="Arial" w:cs="Arial"/>
      <w:sz w:val="20"/>
    </w:rPr>
  </w:style>
  <w:style w:type="character" w:styleId="FollowedHyperlink">
    <w:name w:val="FollowedHyperlink"/>
    <w:basedOn w:val="DefaultParagraphFont"/>
    <w:rsid w:val="009F5D03"/>
    <w:rPr>
      <w:color w:val="800080"/>
      <w:u w:val="single"/>
    </w:rPr>
  </w:style>
  <w:style w:type="paragraph" w:styleId="Header">
    <w:name w:val="header"/>
    <w:basedOn w:val="OPCParaBase"/>
    <w:link w:val="HeaderChar"/>
    <w:unhideWhenUsed/>
    <w:rsid w:val="007C27D6"/>
    <w:pPr>
      <w:keepNext/>
      <w:keepLines/>
      <w:tabs>
        <w:tab w:val="center" w:pos="4150"/>
        <w:tab w:val="right" w:pos="8307"/>
      </w:tabs>
      <w:spacing w:line="160" w:lineRule="exact"/>
    </w:pPr>
    <w:rPr>
      <w:sz w:val="16"/>
    </w:rPr>
  </w:style>
  <w:style w:type="character" w:styleId="HTMLAcronym">
    <w:name w:val="HTML Acronym"/>
    <w:basedOn w:val="DefaultParagraphFont"/>
    <w:rsid w:val="009F5D03"/>
  </w:style>
  <w:style w:type="paragraph" w:styleId="HTMLAddress">
    <w:name w:val="HTML Address"/>
    <w:basedOn w:val="Normal"/>
    <w:rsid w:val="009F5D03"/>
    <w:rPr>
      <w:i/>
      <w:iCs/>
    </w:rPr>
  </w:style>
  <w:style w:type="character" w:styleId="HTMLCite">
    <w:name w:val="HTML Cite"/>
    <w:basedOn w:val="DefaultParagraphFont"/>
    <w:rsid w:val="009F5D03"/>
    <w:rPr>
      <w:i/>
      <w:iCs/>
    </w:rPr>
  </w:style>
  <w:style w:type="character" w:styleId="HTMLCode">
    <w:name w:val="HTML Code"/>
    <w:basedOn w:val="DefaultParagraphFont"/>
    <w:rsid w:val="009F5D03"/>
    <w:rPr>
      <w:rFonts w:ascii="Courier New" w:hAnsi="Courier New" w:cs="Courier New"/>
      <w:sz w:val="20"/>
      <w:szCs w:val="20"/>
    </w:rPr>
  </w:style>
  <w:style w:type="character" w:styleId="HTMLDefinition">
    <w:name w:val="HTML Definition"/>
    <w:basedOn w:val="DefaultParagraphFont"/>
    <w:rsid w:val="009F5D03"/>
    <w:rPr>
      <w:i/>
      <w:iCs/>
    </w:rPr>
  </w:style>
  <w:style w:type="character" w:styleId="HTMLKeyboard">
    <w:name w:val="HTML Keyboard"/>
    <w:basedOn w:val="DefaultParagraphFont"/>
    <w:rsid w:val="009F5D03"/>
    <w:rPr>
      <w:rFonts w:ascii="Courier New" w:hAnsi="Courier New" w:cs="Courier New"/>
      <w:sz w:val="20"/>
      <w:szCs w:val="20"/>
    </w:rPr>
  </w:style>
  <w:style w:type="paragraph" w:styleId="HTMLPreformatted">
    <w:name w:val="HTML Preformatted"/>
    <w:basedOn w:val="Normal"/>
    <w:rsid w:val="009F5D03"/>
    <w:rPr>
      <w:rFonts w:ascii="Courier New" w:hAnsi="Courier New" w:cs="Courier New"/>
      <w:sz w:val="20"/>
    </w:rPr>
  </w:style>
  <w:style w:type="character" w:styleId="HTMLSample">
    <w:name w:val="HTML Sample"/>
    <w:basedOn w:val="DefaultParagraphFont"/>
    <w:rsid w:val="009F5D03"/>
    <w:rPr>
      <w:rFonts w:ascii="Courier New" w:hAnsi="Courier New" w:cs="Courier New"/>
    </w:rPr>
  </w:style>
  <w:style w:type="character" w:styleId="HTMLTypewriter">
    <w:name w:val="HTML Typewriter"/>
    <w:basedOn w:val="DefaultParagraphFont"/>
    <w:rsid w:val="009F5D03"/>
    <w:rPr>
      <w:rFonts w:ascii="Courier New" w:hAnsi="Courier New" w:cs="Courier New"/>
      <w:sz w:val="20"/>
      <w:szCs w:val="20"/>
    </w:rPr>
  </w:style>
  <w:style w:type="character" w:styleId="HTMLVariable">
    <w:name w:val="HTML Variable"/>
    <w:basedOn w:val="DefaultParagraphFont"/>
    <w:rsid w:val="009F5D03"/>
    <w:rPr>
      <w:i/>
      <w:iCs/>
    </w:rPr>
  </w:style>
  <w:style w:type="character" w:styleId="Hyperlink">
    <w:name w:val="Hyperlink"/>
    <w:basedOn w:val="DefaultParagraphFont"/>
    <w:rsid w:val="009F5D03"/>
    <w:rPr>
      <w:color w:val="0000FF"/>
      <w:u w:val="single"/>
    </w:rPr>
  </w:style>
  <w:style w:type="character" w:styleId="LineNumber">
    <w:name w:val="line number"/>
    <w:basedOn w:val="OPCCharBase"/>
    <w:uiPriority w:val="99"/>
    <w:unhideWhenUsed/>
    <w:rsid w:val="007C27D6"/>
    <w:rPr>
      <w:sz w:val="16"/>
    </w:rPr>
  </w:style>
  <w:style w:type="paragraph" w:styleId="List">
    <w:name w:val="List"/>
    <w:basedOn w:val="Normal"/>
    <w:rsid w:val="009F5D03"/>
    <w:pPr>
      <w:ind w:left="283" w:hanging="283"/>
    </w:pPr>
  </w:style>
  <w:style w:type="paragraph" w:styleId="List2">
    <w:name w:val="List 2"/>
    <w:basedOn w:val="Normal"/>
    <w:rsid w:val="009F5D03"/>
    <w:pPr>
      <w:ind w:left="566" w:hanging="283"/>
    </w:pPr>
  </w:style>
  <w:style w:type="paragraph" w:styleId="List3">
    <w:name w:val="List 3"/>
    <w:basedOn w:val="Normal"/>
    <w:rsid w:val="009F5D03"/>
    <w:pPr>
      <w:ind w:left="849" w:hanging="283"/>
    </w:pPr>
  </w:style>
  <w:style w:type="paragraph" w:styleId="List4">
    <w:name w:val="List 4"/>
    <w:basedOn w:val="Normal"/>
    <w:rsid w:val="009F5D03"/>
    <w:pPr>
      <w:ind w:left="1132" w:hanging="283"/>
    </w:pPr>
  </w:style>
  <w:style w:type="paragraph" w:styleId="List5">
    <w:name w:val="List 5"/>
    <w:basedOn w:val="Normal"/>
    <w:rsid w:val="009F5D03"/>
    <w:pPr>
      <w:ind w:left="1415" w:hanging="283"/>
    </w:pPr>
  </w:style>
  <w:style w:type="paragraph" w:styleId="ListBullet">
    <w:name w:val="List Bullet"/>
    <w:basedOn w:val="Normal"/>
    <w:autoRedefine/>
    <w:rsid w:val="009F5D03"/>
    <w:pPr>
      <w:numPr>
        <w:numId w:val="4"/>
      </w:numPr>
    </w:pPr>
  </w:style>
  <w:style w:type="paragraph" w:styleId="ListBullet2">
    <w:name w:val="List Bullet 2"/>
    <w:basedOn w:val="Normal"/>
    <w:autoRedefine/>
    <w:rsid w:val="009F5D03"/>
    <w:pPr>
      <w:numPr>
        <w:numId w:val="5"/>
      </w:numPr>
      <w:tabs>
        <w:tab w:val="clear" w:pos="643"/>
        <w:tab w:val="num" w:pos="360"/>
      </w:tabs>
      <w:ind w:left="0" w:firstLine="0"/>
    </w:pPr>
  </w:style>
  <w:style w:type="paragraph" w:styleId="ListBullet3">
    <w:name w:val="List Bullet 3"/>
    <w:basedOn w:val="Normal"/>
    <w:autoRedefine/>
    <w:rsid w:val="009F5D03"/>
    <w:pPr>
      <w:numPr>
        <w:numId w:val="6"/>
      </w:numPr>
    </w:pPr>
  </w:style>
  <w:style w:type="paragraph" w:styleId="ListBullet4">
    <w:name w:val="List Bullet 4"/>
    <w:basedOn w:val="Normal"/>
    <w:autoRedefine/>
    <w:rsid w:val="009F5D03"/>
    <w:pPr>
      <w:numPr>
        <w:numId w:val="7"/>
      </w:numPr>
    </w:pPr>
  </w:style>
  <w:style w:type="paragraph" w:styleId="ListBullet5">
    <w:name w:val="List Bullet 5"/>
    <w:basedOn w:val="Normal"/>
    <w:autoRedefine/>
    <w:rsid w:val="009F5D03"/>
    <w:pPr>
      <w:numPr>
        <w:numId w:val="8"/>
      </w:numPr>
    </w:pPr>
  </w:style>
  <w:style w:type="paragraph" w:styleId="ListContinue">
    <w:name w:val="List Continue"/>
    <w:basedOn w:val="Normal"/>
    <w:rsid w:val="009F5D03"/>
    <w:pPr>
      <w:spacing w:after="120"/>
      <w:ind w:left="283"/>
    </w:pPr>
  </w:style>
  <w:style w:type="paragraph" w:styleId="ListContinue2">
    <w:name w:val="List Continue 2"/>
    <w:basedOn w:val="Normal"/>
    <w:rsid w:val="009F5D03"/>
    <w:pPr>
      <w:spacing w:after="120"/>
      <w:ind w:left="566"/>
    </w:pPr>
  </w:style>
  <w:style w:type="paragraph" w:styleId="ListContinue3">
    <w:name w:val="List Continue 3"/>
    <w:basedOn w:val="Normal"/>
    <w:rsid w:val="009F5D03"/>
    <w:pPr>
      <w:spacing w:after="120"/>
      <w:ind w:left="849"/>
    </w:pPr>
  </w:style>
  <w:style w:type="paragraph" w:styleId="ListContinue4">
    <w:name w:val="List Continue 4"/>
    <w:basedOn w:val="Normal"/>
    <w:rsid w:val="009F5D03"/>
    <w:pPr>
      <w:spacing w:after="120"/>
      <w:ind w:left="1132"/>
    </w:pPr>
  </w:style>
  <w:style w:type="paragraph" w:styleId="ListContinue5">
    <w:name w:val="List Continue 5"/>
    <w:basedOn w:val="Normal"/>
    <w:rsid w:val="009F5D03"/>
    <w:pPr>
      <w:spacing w:after="120"/>
      <w:ind w:left="1415"/>
    </w:pPr>
  </w:style>
  <w:style w:type="paragraph" w:styleId="ListNumber">
    <w:name w:val="List Number"/>
    <w:basedOn w:val="Normal"/>
    <w:rsid w:val="009F5D03"/>
    <w:pPr>
      <w:numPr>
        <w:numId w:val="9"/>
      </w:numPr>
    </w:pPr>
  </w:style>
  <w:style w:type="paragraph" w:styleId="ListNumber2">
    <w:name w:val="List Number 2"/>
    <w:basedOn w:val="Normal"/>
    <w:rsid w:val="009F5D03"/>
    <w:pPr>
      <w:numPr>
        <w:numId w:val="10"/>
      </w:numPr>
    </w:pPr>
  </w:style>
  <w:style w:type="paragraph" w:styleId="ListNumber3">
    <w:name w:val="List Number 3"/>
    <w:basedOn w:val="Normal"/>
    <w:rsid w:val="009F5D03"/>
    <w:pPr>
      <w:numPr>
        <w:numId w:val="11"/>
      </w:numPr>
    </w:pPr>
  </w:style>
  <w:style w:type="paragraph" w:styleId="ListNumber4">
    <w:name w:val="List Number 4"/>
    <w:basedOn w:val="Normal"/>
    <w:rsid w:val="009F5D03"/>
    <w:pPr>
      <w:numPr>
        <w:numId w:val="12"/>
      </w:numPr>
    </w:pPr>
  </w:style>
  <w:style w:type="paragraph" w:styleId="ListNumber5">
    <w:name w:val="List Number 5"/>
    <w:basedOn w:val="Normal"/>
    <w:rsid w:val="009F5D03"/>
    <w:pPr>
      <w:numPr>
        <w:numId w:val="13"/>
      </w:numPr>
    </w:pPr>
  </w:style>
  <w:style w:type="paragraph" w:styleId="MessageHeader">
    <w:name w:val="Message Header"/>
    <w:basedOn w:val="Normal"/>
    <w:rsid w:val="009F5D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F5D03"/>
  </w:style>
  <w:style w:type="paragraph" w:styleId="NormalIndent">
    <w:name w:val="Normal Indent"/>
    <w:basedOn w:val="Normal"/>
    <w:rsid w:val="009F5D03"/>
    <w:pPr>
      <w:ind w:left="720"/>
    </w:pPr>
  </w:style>
  <w:style w:type="character" w:styleId="PageNumber">
    <w:name w:val="page number"/>
    <w:basedOn w:val="DefaultParagraphFont"/>
    <w:rsid w:val="00C94472"/>
  </w:style>
  <w:style w:type="paragraph" w:styleId="PlainText">
    <w:name w:val="Plain Text"/>
    <w:basedOn w:val="Normal"/>
    <w:rsid w:val="009F5D03"/>
    <w:rPr>
      <w:rFonts w:ascii="Courier New" w:hAnsi="Courier New" w:cs="Courier New"/>
      <w:sz w:val="20"/>
    </w:rPr>
  </w:style>
  <w:style w:type="paragraph" w:styleId="Salutation">
    <w:name w:val="Salutation"/>
    <w:basedOn w:val="Normal"/>
    <w:next w:val="Normal"/>
    <w:rsid w:val="009F5D03"/>
  </w:style>
  <w:style w:type="paragraph" w:styleId="Signature">
    <w:name w:val="Signature"/>
    <w:basedOn w:val="Normal"/>
    <w:rsid w:val="009F5D03"/>
    <w:pPr>
      <w:ind w:left="4252"/>
    </w:pPr>
  </w:style>
  <w:style w:type="character" w:styleId="Strong">
    <w:name w:val="Strong"/>
    <w:basedOn w:val="DefaultParagraphFont"/>
    <w:qFormat/>
    <w:rsid w:val="009F5D03"/>
    <w:rPr>
      <w:b/>
      <w:bCs/>
    </w:rPr>
  </w:style>
  <w:style w:type="paragraph" w:styleId="Subtitle">
    <w:name w:val="Subtitle"/>
    <w:basedOn w:val="Normal"/>
    <w:qFormat/>
    <w:rsid w:val="009F5D03"/>
    <w:pPr>
      <w:spacing w:after="60"/>
      <w:jc w:val="center"/>
      <w:outlineLvl w:val="1"/>
    </w:pPr>
    <w:rPr>
      <w:rFonts w:ascii="Arial" w:hAnsi="Arial" w:cs="Arial"/>
    </w:rPr>
  </w:style>
  <w:style w:type="table" w:styleId="Table3Deffects1">
    <w:name w:val="Table 3D effects 1"/>
    <w:basedOn w:val="TableNormal"/>
    <w:rsid w:val="009F5D0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F5D0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F5D0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F5D0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F5D0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F5D0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F5D0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F5D0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F5D0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F5D0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F5D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F5D0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F5D0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F5D0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F5D0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F5D0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F5D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C27D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F5D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F5D0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F5D0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F5D0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F5D0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F5D0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F5D0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F5D0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F5D0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F5D0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F5D0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F5D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F5D0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F5D0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F5D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F5D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F5D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F5D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F5D0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F5D0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F5D0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F5D0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F5D0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F5D0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F5D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F5D03"/>
    <w:pPr>
      <w:spacing w:before="240" w:after="60"/>
    </w:pPr>
    <w:rPr>
      <w:rFonts w:ascii="Arial" w:hAnsi="Arial" w:cs="Arial"/>
      <w:b/>
      <w:bCs/>
      <w:sz w:val="40"/>
      <w:szCs w:val="40"/>
    </w:rPr>
  </w:style>
  <w:style w:type="character" w:customStyle="1" w:styleId="CharAmSchNo">
    <w:name w:val="CharAmSchNo"/>
    <w:basedOn w:val="OPCCharBase"/>
    <w:uiPriority w:val="1"/>
    <w:qFormat/>
    <w:rsid w:val="007C27D6"/>
  </w:style>
  <w:style w:type="character" w:customStyle="1" w:styleId="CharAmSchText">
    <w:name w:val="CharAmSchText"/>
    <w:basedOn w:val="OPCCharBase"/>
    <w:uiPriority w:val="1"/>
    <w:qFormat/>
    <w:rsid w:val="007C27D6"/>
  </w:style>
  <w:style w:type="character" w:customStyle="1" w:styleId="CharChapNo">
    <w:name w:val="CharChapNo"/>
    <w:basedOn w:val="OPCCharBase"/>
    <w:qFormat/>
    <w:rsid w:val="007C27D6"/>
  </w:style>
  <w:style w:type="character" w:customStyle="1" w:styleId="CharChapText">
    <w:name w:val="CharChapText"/>
    <w:basedOn w:val="OPCCharBase"/>
    <w:qFormat/>
    <w:rsid w:val="007C27D6"/>
  </w:style>
  <w:style w:type="character" w:customStyle="1" w:styleId="CharDivNo">
    <w:name w:val="CharDivNo"/>
    <w:basedOn w:val="OPCCharBase"/>
    <w:qFormat/>
    <w:rsid w:val="007C27D6"/>
  </w:style>
  <w:style w:type="character" w:customStyle="1" w:styleId="CharDivText">
    <w:name w:val="CharDivText"/>
    <w:basedOn w:val="OPCCharBase"/>
    <w:qFormat/>
    <w:rsid w:val="007C27D6"/>
  </w:style>
  <w:style w:type="character" w:customStyle="1" w:styleId="CharPartNo">
    <w:name w:val="CharPartNo"/>
    <w:basedOn w:val="OPCCharBase"/>
    <w:qFormat/>
    <w:rsid w:val="007C27D6"/>
  </w:style>
  <w:style w:type="character" w:customStyle="1" w:styleId="CharPartText">
    <w:name w:val="CharPartText"/>
    <w:basedOn w:val="OPCCharBase"/>
    <w:qFormat/>
    <w:rsid w:val="007C27D6"/>
  </w:style>
  <w:style w:type="character" w:customStyle="1" w:styleId="OPCCharBase">
    <w:name w:val="OPCCharBase"/>
    <w:uiPriority w:val="1"/>
    <w:qFormat/>
    <w:rsid w:val="007C27D6"/>
  </w:style>
  <w:style w:type="paragraph" w:customStyle="1" w:styleId="OPCParaBase">
    <w:name w:val="OPCParaBase"/>
    <w:qFormat/>
    <w:rsid w:val="007C27D6"/>
    <w:pPr>
      <w:spacing w:line="260" w:lineRule="atLeast"/>
    </w:pPr>
    <w:rPr>
      <w:sz w:val="22"/>
    </w:rPr>
  </w:style>
  <w:style w:type="character" w:customStyle="1" w:styleId="CharSectno">
    <w:name w:val="CharSectno"/>
    <w:basedOn w:val="OPCCharBase"/>
    <w:qFormat/>
    <w:rsid w:val="007C27D6"/>
  </w:style>
  <w:style w:type="character" w:styleId="EndnoteReference">
    <w:name w:val="endnote reference"/>
    <w:basedOn w:val="DefaultParagraphFont"/>
    <w:rsid w:val="009F5D03"/>
    <w:rPr>
      <w:vertAlign w:val="superscript"/>
    </w:rPr>
  </w:style>
  <w:style w:type="paragraph" w:styleId="EndnoteText">
    <w:name w:val="endnote text"/>
    <w:basedOn w:val="Normal"/>
    <w:rsid w:val="009F5D03"/>
    <w:rPr>
      <w:sz w:val="20"/>
    </w:rPr>
  </w:style>
  <w:style w:type="character" w:styleId="FootnoteReference">
    <w:name w:val="footnote reference"/>
    <w:basedOn w:val="DefaultParagraphFont"/>
    <w:rsid w:val="009F5D03"/>
    <w:rPr>
      <w:rFonts w:ascii="Times New Roman" w:hAnsi="Times New Roman"/>
      <w:sz w:val="20"/>
      <w:vertAlign w:val="superscript"/>
    </w:rPr>
  </w:style>
  <w:style w:type="paragraph" w:styleId="FootnoteText">
    <w:name w:val="footnote text"/>
    <w:basedOn w:val="Normal"/>
    <w:rsid w:val="009F5D03"/>
    <w:rPr>
      <w:sz w:val="20"/>
    </w:rPr>
  </w:style>
  <w:style w:type="paragraph" w:customStyle="1" w:styleId="Formula">
    <w:name w:val="Formula"/>
    <w:basedOn w:val="OPCParaBase"/>
    <w:rsid w:val="007C27D6"/>
    <w:pPr>
      <w:spacing w:line="240" w:lineRule="auto"/>
      <w:ind w:left="1134"/>
    </w:pPr>
    <w:rPr>
      <w:sz w:val="20"/>
    </w:rPr>
  </w:style>
  <w:style w:type="paragraph" w:customStyle="1" w:styleId="ShortT">
    <w:name w:val="ShortT"/>
    <w:basedOn w:val="OPCParaBase"/>
    <w:next w:val="Normal"/>
    <w:qFormat/>
    <w:rsid w:val="007C27D6"/>
    <w:pPr>
      <w:spacing w:line="240" w:lineRule="auto"/>
    </w:pPr>
    <w:rPr>
      <w:b/>
      <w:sz w:val="40"/>
    </w:rPr>
  </w:style>
  <w:style w:type="paragraph" w:customStyle="1" w:styleId="Penalty">
    <w:name w:val="Penalty"/>
    <w:basedOn w:val="OPCParaBase"/>
    <w:rsid w:val="007C27D6"/>
    <w:pPr>
      <w:tabs>
        <w:tab w:val="left" w:pos="2977"/>
      </w:tabs>
      <w:spacing w:before="180" w:line="240" w:lineRule="auto"/>
      <w:ind w:left="1985" w:hanging="851"/>
    </w:pPr>
  </w:style>
  <w:style w:type="paragraph" w:styleId="TOC1">
    <w:name w:val="toc 1"/>
    <w:basedOn w:val="OPCParaBase"/>
    <w:next w:val="Normal"/>
    <w:uiPriority w:val="39"/>
    <w:unhideWhenUsed/>
    <w:rsid w:val="007C27D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C27D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C27D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C27D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C27D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C27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C27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C27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C27D6"/>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C27D6"/>
    <w:pPr>
      <w:spacing w:line="240" w:lineRule="auto"/>
    </w:pPr>
    <w:rPr>
      <w:sz w:val="20"/>
    </w:rPr>
  </w:style>
  <w:style w:type="paragraph" w:customStyle="1" w:styleId="ActHead1">
    <w:name w:val="ActHead 1"/>
    <w:aliases w:val="c"/>
    <w:basedOn w:val="OPCParaBase"/>
    <w:next w:val="Normal"/>
    <w:qFormat/>
    <w:rsid w:val="007C27D6"/>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7C27D6"/>
    <w:pPr>
      <w:spacing w:line="240" w:lineRule="auto"/>
    </w:pPr>
    <w:rPr>
      <w:rFonts w:ascii="Tahoma" w:hAnsi="Tahoma" w:cs="Tahoma"/>
      <w:sz w:val="16"/>
      <w:szCs w:val="16"/>
    </w:rPr>
  </w:style>
  <w:style w:type="paragraph" w:styleId="Caption">
    <w:name w:val="caption"/>
    <w:basedOn w:val="Normal"/>
    <w:next w:val="Normal"/>
    <w:qFormat/>
    <w:rsid w:val="009F5D03"/>
    <w:pPr>
      <w:spacing w:before="120" w:after="120"/>
    </w:pPr>
    <w:rPr>
      <w:b/>
      <w:bCs/>
      <w:sz w:val="20"/>
    </w:rPr>
  </w:style>
  <w:style w:type="character" w:styleId="CommentReference">
    <w:name w:val="annotation reference"/>
    <w:basedOn w:val="DefaultParagraphFont"/>
    <w:rsid w:val="009F5D03"/>
    <w:rPr>
      <w:sz w:val="16"/>
      <w:szCs w:val="16"/>
    </w:rPr>
  </w:style>
  <w:style w:type="paragraph" w:styleId="CommentText">
    <w:name w:val="annotation text"/>
    <w:basedOn w:val="Normal"/>
    <w:rsid w:val="009F5D03"/>
    <w:rPr>
      <w:sz w:val="20"/>
    </w:rPr>
  </w:style>
  <w:style w:type="paragraph" w:styleId="CommentSubject">
    <w:name w:val="annotation subject"/>
    <w:basedOn w:val="CommentText"/>
    <w:next w:val="CommentText"/>
    <w:rsid w:val="009F5D03"/>
    <w:rPr>
      <w:b/>
      <w:bCs/>
    </w:rPr>
  </w:style>
  <w:style w:type="paragraph" w:styleId="DocumentMap">
    <w:name w:val="Document Map"/>
    <w:basedOn w:val="Normal"/>
    <w:rsid w:val="009F5D03"/>
    <w:pPr>
      <w:shd w:val="clear" w:color="auto" w:fill="000080"/>
    </w:pPr>
    <w:rPr>
      <w:rFonts w:ascii="Tahoma" w:hAnsi="Tahoma" w:cs="Tahoma"/>
    </w:rPr>
  </w:style>
  <w:style w:type="paragraph" w:styleId="Index1">
    <w:name w:val="index 1"/>
    <w:basedOn w:val="Normal"/>
    <w:next w:val="Normal"/>
    <w:autoRedefine/>
    <w:rsid w:val="009F5D03"/>
    <w:pPr>
      <w:ind w:left="240" w:hanging="240"/>
    </w:pPr>
  </w:style>
  <w:style w:type="paragraph" w:styleId="Index2">
    <w:name w:val="index 2"/>
    <w:basedOn w:val="Normal"/>
    <w:next w:val="Normal"/>
    <w:autoRedefine/>
    <w:rsid w:val="009F5D03"/>
    <w:pPr>
      <w:ind w:left="480" w:hanging="240"/>
    </w:pPr>
  </w:style>
  <w:style w:type="paragraph" w:styleId="Index3">
    <w:name w:val="index 3"/>
    <w:basedOn w:val="Normal"/>
    <w:next w:val="Normal"/>
    <w:autoRedefine/>
    <w:rsid w:val="009F5D03"/>
    <w:pPr>
      <w:ind w:left="720" w:hanging="240"/>
    </w:pPr>
  </w:style>
  <w:style w:type="paragraph" w:styleId="Index4">
    <w:name w:val="index 4"/>
    <w:basedOn w:val="Normal"/>
    <w:next w:val="Normal"/>
    <w:autoRedefine/>
    <w:rsid w:val="009F5D03"/>
    <w:pPr>
      <w:ind w:left="960" w:hanging="240"/>
    </w:pPr>
  </w:style>
  <w:style w:type="paragraph" w:styleId="Index5">
    <w:name w:val="index 5"/>
    <w:basedOn w:val="Normal"/>
    <w:next w:val="Normal"/>
    <w:autoRedefine/>
    <w:rsid w:val="009F5D03"/>
    <w:pPr>
      <w:ind w:left="1200" w:hanging="240"/>
    </w:pPr>
  </w:style>
  <w:style w:type="paragraph" w:styleId="Index6">
    <w:name w:val="index 6"/>
    <w:basedOn w:val="Normal"/>
    <w:next w:val="Normal"/>
    <w:autoRedefine/>
    <w:rsid w:val="009F5D03"/>
    <w:pPr>
      <w:ind w:left="1440" w:hanging="240"/>
    </w:pPr>
  </w:style>
  <w:style w:type="paragraph" w:styleId="Index7">
    <w:name w:val="index 7"/>
    <w:basedOn w:val="Normal"/>
    <w:next w:val="Normal"/>
    <w:autoRedefine/>
    <w:rsid w:val="009F5D03"/>
    <w:pPr>
      <w:ind w:left="1680" w:hanging="240"/>
    </w:pPr>
  </w:style>
  <w:style w:type="paragraph" w:styleId="Index8">
    <w:name w:val="index 8"/>
    <w:basedOn w:val="Normal"/>
    <w:next w:val="Normal"/>
    <w:autoRedefine/>
    <w:rsid w:val="009F5D03"/>
    <w:pPr>
      <w:ind w:left="1920" w:hanging="240"/>
    </w:pPr>
  </w:style>
  <w:style w:type="paragraph" w:styleId="Index9">
    <w:name w:val="index 9"/>
    <w:basedOn w:val="Normal"/>
    <w:next w:val="Normal"/>
    <w:autoRedefine/>
    <w:rsid w:val="009F5D03"/>
    <w:pPr>
      <w:ind w:left="2160" w:hanging="240"/>
    </w:pPr>
  </w:style>
  <w:style w:type="paragraph" w:styleId="IndexHeading">
    <w:name w:val="index heading"/>
    <w:basedOn w:val="Normal"/>
    <w:next w:val="Index1"/>
    <w:rsid w:val="009F5D03"/>
    <w:rPr>
      <w:rFonts w:ascii="Arial" w:hAnsi="Arial" w:cs="Arial"/>
      <w:b/>
      <w:bCs/>
    </w:rPr>
  </w:style>
  <w:style w:type="paragraph" w:styleId="MacroText">
    <w:name w:val="macro"/>
    <w:rsid w:val="009F5D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9F5D03"/>
    <w:pPr>
      <w:ind w:left="240" w:hanging="240"/>
    </w:pPr>
  </w:style>
  <w:style w:type="paragraph" w:styleId="TableofFigures">
    <w:name w:val="table of figures"/>
    <w:basedOn w:val="Normal"/>
    <w:next w:val="Normal"/>
    <w:rsid w:val="009F5D03"/>
    <w:pPr>
      <w:ind w:left="480" w:hanging="480"/>
    </w:pPr>
  </w:style>
  <w:style w:type="paragraph" w:styleId="TOAHeading">
    <w:name w:val="toa heading"/>
    <w:basedOn w:val="Normal"/>
    <w:next w:val="Normal"/>
    <w:rsid w:val="009F5D03"/>
    <w:pPr>
      <w:spacing w:before="120"/>
    </w:pPr>
    <w:rPr>
      <w:rFonts w:ascii="Arial" w:hAnsi="Arial" w:cs="Arial"/>
      <w:b/>
      <w:bCs/>
    </w:rPr>
  </w:style>
  <w:style w:type="paragraph" w:customStyle="1" w:styleId="ActHead2">
    <w:name w:val="ActHead 2"/>
    <w:aliases w:val="p"/>
    <w:basedOn w:val="OPCParaBase"/>
    <w:next w:val="ActHead3"/>
    <w:qFormat/>
    <w:rsid w:val="007C27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27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27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C27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27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27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27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27D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27D6"/>
  </w:style>
  <w:style w:type="paragraph" w:customStyle="1" w:styleId="Blocks">
    <w:name w:val="Blocks"/>
    <w:aliases w:val="bb"/>
    <w:basedOn w:val="OPCParaBase"/>
    <w:qFormat/>
    <w:rsid w:val="007C27D6"/>
    <w:pPr>
      <w:spacing w:line="240" w:lineRule="auto"/>
    </w:pPr>
    <w:rPr>
      <w:sz w:val="24"/>
    </w:rPr>
  </w:style>
  <w:style w:type="paragraph" w:customStyle="1" w:styleId="BoxText">
    <w:name w:val="BoxText"/>
    <w:aliases w:val="bt"/>
    <w:basedOn w:val="OPCParaBase"/>
    <w:qFormat/>
    <w:rsid w:val="007C27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27D6"/>
    <w:rPr>
      <w:b/>
    </w:rPr>
  </w:style>
  <w:style w:type="paragraph" w:customStyle="1" w:styleId="BoxHeadItalic">
    <w:name w:val="BoxHeadItalic"/>
    <w:aliases w:val="bhi"/>
    <w:basedOn w:val="BoxText"/>
    <w:next w:val="BoxStep"/>
    <w:qFormat/>
    <w:rsid w:val="007C27D6"/>
    <w:rPr>
      <w:i/>
    </w:rPr>
  </w:style>
  <w:style w:type="paragraph" w:customStyle="1" w:styleId="BoxList">
    <w:name w:val="BoxList"/>
    <w:aliases w:val="bl"/>
    <w:basedOn w:val="BoxText"/>
    <w:qFormat/>
    <w:rsid w:val="007C27D6"/>
    <w:pPr>
      <w:ind w:left="1559" w:hanging="425"/>
    </w:pPr>
  </w:style>
  <w:style w:type="paragraph" w:customStyle="1" w:styleId="BoxNote">
    <w:name w:val="BoxNote"/>
    <w:aliases w:val="bn"/>
    <w:basedOn w:val="BoxText"/>
    <w:qFormat/>
    <w:rsid w:val="007C27D6"/>
    <w:pPr>
      <w:tabs>
        <w:tab w:val="left" w:pos="1985"/>
      </w:tabs>
      <w:spacing w:before="122" w:line="198" w:lineRule="exact"/>
      <w:ind w:left="2948" w:hanging="1814"/>
    </w:pPr>
    <w:rPr>
      <w:sz w:val="18"/>
    </w:rPr>
  </w:style>
  <w:style w:type="paragraph" w:customStyle="1" w:styleId="BoxPara">
    <w:name w:val="BoxPara"/>
    <w:aliases w:val="bp"/>
    <w:basedOn w:val="BoxText"/>
    <w:qFormat/>
    <w:rsid w:val="007C27D6"/>
    <w:pPr>
      <w:tabs>
        <w:tab w:val="right" w:pos="2268"/>
      </w:tabs>
      <w:ind w:left="2552" w:hanging="1418"/>
    </w:pPr>
  </w:style>
  <w:style w:type="paragraph" w:customStyle="1" w:styleId="BoxStep">
    <w:name w:val="BoxStep"/>
    <w:aliases w:val="bs"/>
    <w:basedOn w:val="BoxText"/>
    <w:qFormat/>
    <w:rsid w:val="007C27D6"/>
    <w:pPr>
      <w:ind w:left="1985" w:hanging="851"/>
    </w:pPr>
  </w:style>
  <w:style w:type="character" w:customStyle="1" w:styleId="CharAmPartNo">
    <w:name w:val="CharAmPartNo"/>
    <w:basedOn w:val="OPCCharBase"/>
    <w:uiPriority w:val="1"/>
    <w:qFormat/>
    <w:rsid w:val="007C27D6"/>
  </w:style>
  <w:style w:type="character" w:customStyle="1" w:styleId="CharAmPartText">
    <w:name w:val="CharAmPartText"/>
    <w:basedOn w:val="OPCCharBase"/>
    <w:uiPriority w:val="1"/>
    <w:qFormat/>
    <w:rsid w:val="007C27D6"/>
  </w:style>
  <w:style w:type="character" w:customStyle="1" w:styleId="CharBoldItalic">
    <w:name w:val="CharBoldItalic"/>
    <w:basedOn w:val="OPCCharBase"/>
    <w:uiPriority w:val="1"/>
    <w:qFormat/>
    <w:rsid w:val="007C27D6"/>
    <w:rPr>
      <w:b/>
      <w:i/>
    </w:rPr>
  </w:style>
  <w:style w:type="character" w:customStyle="1" w:styleId="CharItalic">
    <w:name w:val="CharItalic"/>
    <w:basedOn w:val="OPCCharBase"/>
    <w:uiPriority w:val="1"/>
    <w:qFormat/>
    <w:rsid w:val="007C27D6"/>
    <w:rPr>
      <w:i/>
    </w:rPr>
  </w:style>
  <w:style w:type="character" w:customStyle="1" w:styleId="CharSubdNo">
    <w:name w:val="CharSubdNo"/>
    <w:basedOn w:val="OPCCharBase"/>
    <w:uiPriority w:val="1"/>
    <w:qFormat/>
    <w:rsid w:val="007C27D6"/>
  </w:style>
  <w:style w:type="character" w:customStyle="1" w:styleId="CharSubdText">
    <w:name w:val="CharSubdText"/>
    <w:basedOn w:val="OPCCharBase"/>
    <w:uiPriority w:val="1"/>
    <w:qFormat/>
    <w:rsid w:val="007C27D6"/>
  </w:style>
  <w:style w:type="paragraph" w:customStyle="1" w:styleId="CTA--">
    <w:name w:val="CTA --"/>
    <w:basedOn w:val="OPCParaBase"/>
    <w:next w:val="Normal"/>
    <w:rsid w:val="007C27D6"/>
    <w:pPr>
      <w:spacing w:before="60" w:line="240" w:lineRule="atLeast"/>
      <w:ind w:left="142" w:hanging="142"/>
    </w:pPr>
    <w:rPr>
      <w:sz w:val="20"/>
    </w:rPr>
  </w:style>
  <w:style w:type="paragraph" w:customStyle="1" w:styleId="CTA-">
    <w:name w:val="CTA -"/>
    <w:basedOn w:val="OPCParaBase"/>
    <w:rsid w:val="007C27D6"/>
    <w:pPr>
      <w:spacing w:before="60" w:line="240" w:lineRule="atLeast"/>
      <w:ind w:left="85" w:hanging="85"/>
    </w:pPr>
    <w:rPr>
      <w:sz w:val="20"/>
    </w:rPr>
  </w:style>
  <w:style w:type="paragraph" w:customStyle="1" w:styleId="CTA---">
    <w:name w:val="CTA ---"/>
    <w:basedOn w:val="OPCParaBase"/>
    <w:next w:val="Normal"/>
    <w:rsid w:val="007C27D6"/>
    <w:pPr>
      <w:spacing w:before="60" w:line="240" w:lineRule="atLeast"/>
      <w:ind w:left="198" w:hanging="198"/>
    </w:pPr>
    <w:rPr>
      <w:sz w:val="20"/>
    </w:rPr>
  </w:style>
  <w:style w:type="paragraph" w:customStyle="1" w:styleId="CTA----">
    <w:name w:val="CTA ----"/>
    <w:basedOn w:val="OPCParaBase"/>
    <w:next w:val="Normal"/>
    <w:rsid w:val="007C27D6"/>
    <w:pPr>
      <w:spacing w:before="60" w:line="240" w:lineRule="atLeast"/>
      <w:ind w:left="255" w:hanging="255"/>
    </w:pPr>
    <w:rPr>
      <w:sz w:val="20"/>
    </w:rPr>
  </w:style>
  <w:style w:type="paragraph" w:customStyle="1" w:styleId="CTA1a">
    <w:name w:val="CTA 1(a)"/>
    <w:basedOn w:val="OPCParaBase"/>
    <w:rsid w:val="007C27D6"/>
    <w:pPr>
      <w:tabs>
        <w:tab w:val="right" w:pos="414"/>
      </w:tabs>
      <w:spacing w:before="40" w:line="240" w:lineRule="atLeast"/>
      <w:ind w:left="675" w:hanging="675"/>
    </w:pPr>
    <w:rPr>
      <w:sz w:val="20"/>
    </w:rPr>
  </w:style>
  <w:style w:type="paragraph" w:customStyle="1" w:styleId="CTA1ai">
    <w:name w:val="CTA 1(a)(i)"/>
    <w:basedOn w:val="OPCParaBase"/>
    <w:rsid w:val="007C27D6"/>
    <w:pPr>
      <w:tabs>
        <w:tab w:val="right" w:pos="1004"/>
      </w:tabs>
      <w:spacing w:before="40" w:line="240" w:lineRule="atLeast"/>
      <w:ind w:left="1253" w:hanging="1253"/>
    </w:pPr>
    <w:rPr>
      <w:sz w:val="20"/>
    </w:rPr>
  </w:style>
  <w:style w:type="paragraph" w:customStyle="1" w:styleId="CTA2a">
    <w:name w:val="CTA 2(a)"/>
    <w:basedOn w:val="OPCParaBase"/>
    <w:rsid w:val="007C27D6"/>
    <w:pPr>
      <w:tabs>
        <w:tab w:val="right" w:pos="482"/>
      </w:tabs>
      <w:spacing w:before="40" w:line="240" w:lineRule="atLeast"/>
      <w:ind w:left="748" w:hanging="748"/>
    </w:pPr>
    <w:rPr>
      <w:sz w:val="20"/>
    </w:rPr>
  </w:style>
  <w:style w:type="paragraph" w:customStyle="1" w:styleId="CTA2ai">
    <w:name w:val="CTA 2(a)(i)"/>
    <w:basedOn w:val="OPCParaBase"/>
    <w:rsid w:val="007C27D6"/>
    <w:pPr>
      <w:tabs>
        <w:tab w:val="right" w:pos="1089"/>
      </w:tabs>
      <w:spacing w:before="40" w:line="240" w:lineRule="atLeast"/>
      <w:ind w:left="1327" w:hanging="1327"/>
    </w:pPr>
    <w:rPr>
      <w:sz w:val="20"/>
    </w:rPr>
  </w:style>
  <w:style w:type="paragraph" w:customStyle="1" w:styleId="CTA3a">
    <w:name w:val="CTA 3(a)"/>
    <w:basedOn w:val="OPCParaBase"/>
    <w:rsid w:val="007C27D6"/>
    <w:pPr>
      <w:tabs>
        <w:tab w:val="right" w:pos="556"/>
      </w:tabs>
      <w:spacing w:before="40" w:line="240" w:lineRule="atLeast"/>
      <w:ind w:left="805" w:hanging="805"/>
    </w:pPr>
    <w:rPr>
      <w:sz w:val="20"/>
    </w:rPr>
  </w:style>
  <w:style w:type="paragraph" w:customStyle="1" w:styleId="CTA3ai">
    <w:name w:val="CTA 3(a)(i)"/>
    <w:basedOn w:val="OPCParaBase"/>
    <w:rsid w:val="007C27D6"/>
    <w:pPr>
      <w:tabs>
        <w:tab w:val="right" w:pos="1140"/>
      </w:tabs>
      <w:spacing w:before="40" w:line="240" w:lineRule="atLeast"/>
      <w:ind w:left="1361" w:hanging="1361"/>
    </w:pPr>
    <w:rPr>
      <w:sz w:val="20"/>
    </w:rPr>
  </w:style>
  <w:style w:type="paragraph" w:customStyle="1" w:styleId="CTA4a">
    <w:name w:val="CTA 4(a)"/>
    <w:basedOn w:val="OPCParaBase"/>
    <w:rsid w:val="007C27D6"/>
    <w:pPr>
      <w:tabs>
        <w:tab w:val="right" w:pos="624"/>
      </w:tabs>
      <w:spacing w:before="40" w:line="240" w:lineRule="atLeast"/>
      <w:ind w:left="873" w:hanging="873"/>
    </w:pPr>
    <w:rPr>
      <w:sz w:val="20"/>
    </w:rPr>
  </w:style>
  <w:style w:type="paragraph" w:customStyle="1" w:styleId="CTA4ai">
    <w:name w:val="CTA 4(a)(i)"/>
    <w:basedOn w:val="OPCParaBase"/>
    <w:rsid w:val="007C27D6"/>
    <w:pPr>
      <w:tabs>
        <w:tab w:val="right" w:pos="1213"/>
      </w:tabs>
      <w:spacing w:before="40" w:line="240" w:lineRule="atLeast"/>
      <w:ind w:left="1452" w:hanging="1452"/>
    </w:pPr>
    <w:rPr>
      <w:sz w:val="20"/>
    </w:rPr>
  </w:style>
  <w:style w:type="paragraph" w:customStyle="1" w:styleId="CTACAPS">
    <w:name w:val="CTA CAPS"/>
    <w:basedOn w:val="OPCParaBase"/>
    <w:rsid w:val="007C27D6"/>
    <w:pPr>
      <w:spacing w:before="60" w:line="240" w:lineRule="atLeast"/>
    </w:pPr>
    <w:rPr>
      <w:sz w:val="20"/>
    </w:rPr>
  </w:style>
  <w:style w:type="paragraph" w:customStyle="1" w:styleId="CTAright">
    <w:name w:val="CTA right"/>
    <w:basedOn w:val="OPCParaBase"/>
    <w:rsid w:val="007C27D6"/>
    <w:pPr>
      <w:spacing w:before="60" w:line="240" w:lineRule="auto"/>
      <w:jc w:val="right"/>
    </w:pPr>
    <w:rPr>
      <w:sz w:val="20"/>
    </w:rPr>
  </w:style>
  <w:style w:type="paragraph" w:customStyle="1" w:styleId="subsection">
    <w:name w:val="subsection"/>
    <w:aliases w:val="ss"/>
    <w:basedOn w:val="OPCParaBase"/>
    <w:link w:val="subsectionChar"/>
    <w:rsid w:val="007C27D6"/>
    <w:pPr>
      <w:tabs>
        <w:tab w:val="right" w:pos="1021"/>
      </w:tabs>
      <w:spacing w:before="180" w:line="240" w:lineRule="auto"/>
      <w:ind w:left="1134" w:hanging="1134"/>
    </w:pPr>
  </w:style>
  <w:style w:type="paragraph" w:customStyle="1" w:styleId="Definition">
    <w:name w:val="Definition"/>
    <w:aliases w:val="dd"/>
    <w:basedOn w:val="OPCParaBase"/>
    <w:rsid w:val="007C27D6"/>
    <w:pPr>
      <w:spacing w:before="180" w:line="240" w:lineRule="auto"/>
      <w:ind w:left="1134"/>
    </w:pPr>
  </w:style>
  <w:style w:type="character" w:customStyle="1" w:styleId="HeaderChar">
    <w:name w:val="Header Char"/>
    <w:basedOn w:val="DefaultParagraphFont"/>
    <w:link w:val="Header"/>
    <w:rsid w:val="007C27D6"/>
    <w:rPr>
      <w:sz w:val="16"/>
    </w:rPr>
  </w:style>
  <w:style w:type="paragraph" w:customStyle="1" w:styleId="House">
    <w:name w:val="House"/>
    <w:basedOn w:val="OPCParaBase"/>
    <w:rsid w:val="007C27D6"/>
    <w:pPr>
      <w:spacing w:line="240" w:lineRule="auto"/>
    </w:pPr>
    <w:rPr>
      <w:sz w:val="28"/>
    </w:rPr>
  </w:style>
  <w:style w:type="paragraph" w:customStyle="1" w:styleId="Item">
    <w:name w:val="Item"/>
    <w:aliases w:val="i"/>
    <w:basedOn w:val="OPCParaBase"/>
    <w:next w:val="ItemHead"/>
    <w:rsid w:val="007C27D6"/>
    <w:pPr>
      <w:keepLines/>
      <w:spacing w:before="80" w:line="240" w:lineRule="auto"/>
      <w:ind w:left="709"/>
    </w:pPr>
  </w:style>
  <w:style w:type="paragraph" w:customStyle="1" w:styleId="ItemHead">
    <w:name w:val="ItemHead"/>
    <w:aliases w:val="ih"/>
    <w:basedOn w:val="OPCParaBase"/>
    <w:next w:val="Item"/>
    <w:rsid w:val="007C27D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27D6"/>
    <w:pPr>
      <w:spacing w:line="240" w:lineRule="auto"/>
    </w:pPr>
    <w:rPr>
      <w:b/>
      <w:sz w:val="32"/>
    </w:rPr>
  </w:style>
  <w:style w:type="paragraph" w:customStyle="1" w:styleId="notedraft">
    <w:name w:val="note(draft)"/>
    <w:aliases w:val="nd"/>
    <w:basedOn w:val="OPCParaBase"/>
    <w:rsid w:val="007C27D6"/>
    <w:pPr>
      <w:spacing w:before="240" w:line="240" w:lineRule="auto"/>
      <w:ind w:left="284" w:hanging="284"/>
    </w:pPr>
    <w:rPr>
      <w:i/>
      <w:sz w:val="24"/>
    </w:rPr>
  </w:style>
  <w:style w:type="paragraph" w:customStyle="1" w:styleId="notemargin">
    <w:name w:val="note(margin)"/>
    <w:aliases w:val="nm"/>
    <w:basedOn w:val="OPCParaBase"/>
    <w:rsid w:val="007C27D6"/>
    <w:pPr>
      <w:tabs>
        <w:tab w:val="left" w:pos="709"/>
      </w:tabs>
      <w:spacing w:before="122" w:line="198" w:lineRule="exact"/>
      <w:ind w:left="709" w:hanging="709"/>
    </w:pPr>
    <w:rPr>
      <w:sz w:val="18"/>
    </w:rPr>
  </w:style>
  <w:style w:type="paragraph" w:customStyle="1" w:styleId="notepara">
    <w:name w:val="note(para)"/>
    <w:aliases w:val="na"/>
    <w:basedOn w:val="OPCParaBase"/>
    <w:rsid w:val="007C27D6"/>
    <w:pPr>
      <w:spacing w:before="40" w:line="198" w:lineRule="exact"/>
      <w:ind w:left="2354" w:hanging="369"/>
    </w:pPr>
    <w:rPr>
      <w:sz w:val="18"/>
    </w:rPr>
  </w:style>
  <w:style w:type="paragraph" w:customStyle="1" w:styleId="noteParlAmend">
    <w:name w:val="note(ParlAmend)"/>
    <w:aliases w:val="npp"/>
    <w:basedOn w:val="OPCParaBase"/>
    <w:next w:val="ParlAmend"/>
    <w:rsid w:val="007C27D6"/>
    <w:pPr>
      <w:spacing w:line="240" w:lineRule="auto"/>
      <w:jc w:val="right"/>
    </w:pPr>
    <w:rPr>
      <w:rFonts w:ascii="Arial" w:hAnsi="Arial"/>
      <w:b/>
      <w:i/>
    </w:rPr>
  </w:style>
  <w:style w:type="paragraph" w:customStyle="1" w:styleId="Page1">
    <w:name w:val="Page1"/>
    <w:basedOn w:val="OPCParaBase"/>
    <w:rsid w:val="007C27D6"/>
    <w:pPr>
      <w:spacing w:before="5600" w:line="240" w:lineRule="auto"/>
    </w:pPr>
    <w:rPr>
      <w:b/>
      <w:sz w:val="32"/>
    </w:rPr>
  </w:style>
  <w:style w:type="paragraph" w:customStyle="1" w:styleId="paragraphsub">
    <w:name w:val="paragraph(sub)"/>
    <w:aliases w:val="aa"/>
    <w:basedOn w:val="OPCParaBase"/>
    <w:rsid w:val="007C27D6"/>
    <w:pPr>
      <w:tabs>
        <w:tab w:val="right" w:pos="1985"/>
      </w:tabs>
      <w:spacing w:before="40" w:line="240" w:lineRule="auto"/>
      <w:ind w:left="2098" w:hanging="2098"/>
    </w:pPr>
  </w:style>
  <w:style w:type="paragraph" w:customStyle="1" w:styleId="paragraphsub-sub">
    <w:name w:val="paragraph(sub-sub)"/>
    <w:aliases w:val="aaa"/>
    <w:basedOn w:val="OPCParaBase"/>
    <w:rsid w:val="007C27D6"/>
    <w:pPr>
      <w:tabs>
        <w:tab w:val="right" w:pos="2722"/>
      </w:tabs>
      <w:spacing w:before="40" w:line="240" w:lineRule="auto"/>
      <w:ind w:left="2835" w:hanging="2835"/>
    </w:pPr>
  </w:style>
  <w:style w:type="paragraph" w:customStyle="1" w:styleId="paragraph">
    <w:name w:val="paragraph"/>
    <w:aliases w:val="a"/>
    <w:basedOn w:val="OPCParaBase"/>
    <w:rsid w:val="007C27D6"/>
    <w:pPr>
      <w:tabs>
        <w:tab w:val="right" w:pos="1531"/>
      </w:tabs>
      <w:spacing w:before="40" w:line="240" w:lineRule="auto"/>
      <w:ind w:left="1644" w:hanging="1644"/>
    </w:pPr>
  </w:style>
  <w:style w:type="paragraph" w:customStyle="1" w:styleId="ParlAmend">
    <w:name w:val="ParlAmend"/>
    <w:aliases w:val="pp"/>
    <w:basedOn w:val="OPCParaBase"/>
    <w:rsid w:val="007C27D6"/>
    <w:pPr>
      <w:spacing w:before="240" w:line="240" w:lineRule="atLeast"/>
      <w:ind w:hanging="567"/>
    </w:pPr>
    <w:rPr>
      <w:sz w:val="24"/>
    </w:rPr>
  </w:style>
  <w:style w:type="paragraph" w:customStyle="1" w:styleId="Portfolio">
    <w:name w:val="Portfolio"/>
    <w:basedOn w:val="OPCParaBase"/>
    <w:rsid w:val="007C27D6"/>
    <w:pPr>
      <w:spacing w:line="240" w:lineRule="auto"/>
    </w:pPr>
    <w:rPr>
      <w:i/>
      <w:sz w:val="20"/>
    </w:rPr>
  </w:style>
  <w:style w:type="paragraph" w:customStyle="1" w:styleId="Preamble">
    <w:name w:val="Preamble"/>
    <w:basedOn w:val="OPCParaBase"/>
    <w:next w:val="Normal"/>
    <w:rsid w:val="007C27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27D6"/>
    <w:pPr>
      <w:spacing w:line="240" w:lineRule="auto"/>
    </w:pPr>
    <w:rPr>
      <w:i/>
      <w:sz w:val="20"/>
    </w:rPr>
  </w:style>
  <w:style w:type="paragraph" w:customStyle="1" w:styleId="Session">
    <w:name w:val="Session"/>
    <w:basedOn w:val="OPCParaBase"/>
    <w:rsid w:val="007C27D6"/>
    <w:pPr>
      <w:spacing w:line="240" w:lineRule="auto"/>
    </w:pPr>
    <w:rPr>
      <w:sz w:val="28"/>
    </w:rPr>
  </w:style>
  <w:style w:type="paragraph" w:customStyle="1" w:styleId="Sponsor">
    <w:name w:val="Sponsor"/>
    <w:basedOn w:val="OPCParaBase"/>
    <w:rsid w:val="007C27D6"/>
    <w:pPr>
      <w:spacing w:line="240" w:lineRule="auto"/>
    </w:pPr>
    <w:rPr>
      <w:i/>
    </w:rPr>
  </w:style>
  <w:style w:type="paragraph" w:customStyle="1" w:styleId="Subitem">
    <w:name w:val="Subitem"/>
    <w:aliases w:val="iss"/>
    <w:basedOn w:val="OPCParaBase"/>
    <w:rsid w:val="007C27D6"/>
    <w:pPr>
      <w:spacing w:before="180" w:line="240" w:lineRule="auto"/>
      <w:ind w:left="709" w:hanging="709"/>
    </w:pPr>
  </w:style>
  <w:style w:type="paragraph" w:customStyle="1" w:styleId="SubitemHead">
    <w:name w:val="SubitemHead"/>
    <w:aliases w:val="issh"/>
    <w:basedOn w:val="OPCParaBase"/>
    <w:rsid w:val="007C27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27D6"/>
    <w:pPr>
      <w:spacing w:before="40" w:line="240" w:lineRule="auto"/>
      <w:ind w:left="1134"/>
    </w:pPr>
  </w:style>
  <w:style w:type="paragraph" w:customStyle="1" w:styleId="SubsectionHead">
    <w:name w:val="SubsectionHead"/>
    <w:aliases w:val="ssh"/>
    <w:basedOn w:val="OPCParaBase"/>
    <w:next w:val="subsection"/>
    <w:rsid w:val="007C27D6"/>
    <w:pPr>
      <w:keepNext/>
      <w:keepLines/>
      <w:spacing w:before="240" w:line="240" w:lineRule="auto"/>
      <w:ind w:left="1134"/>
    </w:pPr>
    <w:rPr>
      <w:i/>
    </w:rPr>
  </w:style>
  <w:style w:type="paragraph" w:customStyle="1" w:styleId="Tablea">
    <w:name w:val="Table(a)"/>
    <w:aliases w:val="ta"/>
    <w:basedOn w:val="OPCParaBase"/>
    <w:rsid w:val="007C27D6"/>
    <w:pPr>
      <w:spacing w:before="60" w:line="240" w:lineRule="auto"/>
      <w:ind w:left="284" w:hanging="284"/>
    </w:pPr>
    <w:rPr>
      <w:sz w:val="20"/>
    </w:rPr>
  </w:style>
  <w:style w:type="paragraph" w:customStyle="1" w:styleId="TableAA">
    <w:name w:val="Table(AA)"/>
    <w:aliases w:val="taaa"/>
    <w:basedOn w:val="OPCParaBase"/>
    <w:rsid w:val="007C27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27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27D6"/>
    <w:pPr>
      <w:spacing w:before="60" w:line="240" w:lineRule="atLeast"/>
    </w:pPr>
    <w:rPr>
      <w:sz w:val="20"/>
    </w:rPr>
  </w:style>
  <w:style w:type="paragraph" w:customStyle="1" w:styleId="TLPBoxTextnote">
    <w:name w:val="TLPBoxText(note"/>
    <w:aliases w:val="right)"/>
    <w:basedOn w:val="OPCParaBase"/>
    <w:rsid w:val="007C27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27D6"/>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27D6"/>
    <w:pPr>
      <w:spacing w:before="122" w:line="198" w:lineRule="exact"/>
      <w:ind w:left="1985" w:hanging="851"/>
      <w:jc w:val="right"/>
    </w:pPr>
    <w:rPr>
      <w:sz w:val="18"/>
    </w:rPr>
  </w:style>
  <w:style w:type="paragraph" w:customStyle="1" w:styleId="TLPTableBullet">
    <w:name w:val="TLPTableBullet"/>
    <w:aliases w:val="ttb"/>
    <w:basedOn w:val="OPCParaBase"/>
    <w:rsid w:val="007C27D6"/>
    <w:pPr>
      <w:spacing w:line="240" w:lineRule="exact"/>
      <w:ind w:left="284" w:hanging="284"/>
    </w:pPr>
    <w:rPr>
      <w:sz w:val="20"/>
    </w:rPr>
  </w:style>
  <w:style w:type="paragraph" w:customStyle="1" w:styleId="TofSectsGroupHeading">
    <w:name w:val="TofSects(GroupHeading)"/>
    <w:basedOn w:val="OPCParaBase"/>
    <w:next w:val="TofSectsSection"/>
    <w:rsid w:val="007C27D6"/>
    <w:pPr>
      <w:keepLines/>
      <w:spacing w:before="240" w:after="120" w:line="240" w:lineRule="auto"/>
      <w:ind w:left="794"/>
    </w:pPr>
    <w:rPr>
      <w:b/>
      <w:kern w:val="28"/>
      <w:sz w:val="20"/>
    </w:rPr>
  </w:style>
  <w:style w:type="paragraph" w:customStyle="1" w:styleId="TofSectsHeading">
    <w:name w:val="TofSects(Heading)"/>
    <w:basedOn w:val="OPCParaBase"/>
    <w:rsid w:val="007C27D6"/>
    <w:pPr>
      <w:spacing w:before="240" w:after="120" w:line="240" w:lineRule="auto"/>
    </w:pPr>
    <w:rPr>
      <w:b/>
      <w:sz w:val="24"/>
    </w:rPr>
  </w:style>
  <w:style w:type="paragraph" w:customStyle="1" w:styleId="TofSectsSection">
    <w:name w:val="TofSects(Section)"/>
    <w:basedOn w:val="OPCParaBase"/>
    <w:rsid w:val="007C27D6"/>
    <w:pPr>
      <w:keepLines/>
      <w:spacing w:before="40" w:line="240" w:lineRule="auto"/>
      <w:ind w:left="1588" w:hanging="794"/>
    </w:pPr>
    <w:rPr>
      <w:kern w:val="28"/>
      <w:sz w:val="18"/>
    </w:rPr>
  </w:style>
  <w:style w:type="paragraph" w:customStyle="1" w:styleId="TofSectsSubdiv">
    <w:name w:val="TofSects(Subdiv)"/>
    <w:basedOn w:val="OPCParaBase"/>
    <w:rsid w:val="007C27D6"/>
    <w:pPr>
      <w:keepLines/>
      <w:spacing w:before="80" w:line="240" w:lineRule="auto"/>
      <w:ind w:left="1588" w:hanging="794"/>
    </w:pPr>
    <w:rPr>
      <w:kern w:val="28"/>
    </w:rPr>
  </w:style>
  <w:style w:type="paragraph" w:customStyle="1" w:styleId="WRStyle">
    <w:name w:val="WR Style"/>
    <w:aliases w:val="WR"/>
    <w:basedOn w:val="OPCParaBase"/>
    <w:rsid w:val="007C27D6"/>
    <w:pPr>
      <w:spacing w:before="240" w:line="240" w:lineRule="auto"/>
      <w:ind w:left="284" w:hanging="284"/>
    </w:pPr>
    <w:rPr>
      <w:b/>
      <w:i/>
      <w:kern w:val="28"/>
      <w:sz w:val="24"/>
    </w:rPr>
  </w:style>
  <w:style w:type="numbering" w:customStyle="1" w:styleId="OPCBodyList">
    <w:name w:val="OPCBodyList"/>
    <w:uiPriority w:val="99"/>
    <w:rsid w:val="00C94472"/>
    <w:pPr>
      <w:numPr>
        <w:numId w:val="16"/>
      </w:numPr>
    </w:pPr>
  </w:style>
  <w:style w:type="paragraph" w:customStyle="1" w:styleId="noteToPara">
    <w:name w:val="noteToPara"/>
    <w:aliases w:val="ntp"/>
    <w:basedOn w:val="OPCParaBase"/>
    <w:rsid w:val="007C27D6"/>
    <w:pPr>
      <w:spacing w:before="122" w:line="198" w:lineRule="exact"/>
      <w:ind w:left="2353" w:hanging="709"/>
    </w:pPr>
    <w:rPr>
      <w:sz w:val="18"/>
    </w:rPr>
  </w:style>
  <w:style w:type="character" w:customStyle="1" w:styleId="FooterChar">
    <w:name w:val="Footer Char"/>
    <w:basedOn w:val="DefaultParagraphFont"/>
    <w:link w:val="Footer"/>
    <w:rsid w:val="007C27D6"/>
    <w:rPr>
      <w:sz w:val="22"/>
      <w:szCs w:val="24"/>
    </w:rPr>
  </w:style>
  <w:style w:type="character" w:customStyle="1" w:styleId="BalloonTextChar">
    <w:name w:val="Balloon Text Char"/>
    <w:basedOn w:val="DefaultParagraphFont"/>
    <w:link w:val="BalloonText"/>
    <w:uiPriority w:val="99"/>
    <w:rsid w:val="007C27D6"/>
    <w:rPr>
      <w:rFonts w:ascii="Tahoma" w:eastAsiaTheme="minorHAnsi" w:hAnsi="Tahoma" w:cs="Tahoma"/>
      <w:sz w:val="16"/>
      <w:szCs w:val="16"/>
      <w:lang w:eastAsia="en-US"/>
    </w:rPr>
  </w:style>
  <w:style w:type="paragraph" w:customStyle="1" w:styleId="notetext">
    <w:name w:val="note(text)"/>
    <w:aliases w:val="n"/>
    <w:basedOn w:val="OPCParaBase"/>
    <w:link w:val="notetextChar"/>
    <w:rsid w:val="007C27D6"/>
    <w:pPr>
      <w:spacing w:before="122" w:line="240" w:lineRule="auto"/>
      <w:ind w:left="1985" w:hanging="851"/>
    </w:pPr>
    <w:rPr>
      <w:sz w:val="18"/>
    </w:rPr>
  </w:style>
  <w:style w:type="paragraph" w:customStyle="1" w:styleId="FreeForm">
    <w:name w:val="FreeForm"/>
    <w:rsid w:val="007C27D6"/>
    <w:rPr>
      <w:rFonts w:ascii="Arial" w:eastAsiaTheme="minorHAnsi" w:hAnsi="Arial" w:cstheme="minorBidi"/>
      <w:sz w:val="22"/>
      <w:lang w:eastAsia="en-US"/>
    </w:rPr>
  </w:style>
  <w:style w:type="paragraph" w:customStyle="1" w:styleId="SOTextNote">
    <w:name w:val="SO TextNote"/>
    <w:aliases w:val="sont"/>
    <w:basedOn w:val="SOText"/>
    <w:qFormat/>
    <w:rsid w:val="007C27D6"/>
    <w:pPr>
      <w:spacing w:before="122" w:line="198" w:lineRule="exact"/>
      <w:ind w:left="1843" w:hanging="709"/>
    </w:pPr>
    <w:rPr>
      <w:sz w:val="18"/>
    </w:rPr>
  </w:style>
  <w:style w:type="paragraph" w:customStyle="1" w:styleId="SOPara">
    <w:name w:val="SO Para"/>
    <w:aliases w:val="soa"/>
    <w:basedOn w:val="SOText"/>
    <w:link w:val="SOParaChar"/>
    <w:qFormat/>
    <w:rsid w:val="007C27D6"/>
    <w:pPr>
      <w:tabs>
        <w:tab w:val="right" w:pos="1786"/>
      </w:tabs>
      <w:spacing w:before="40"/>
      <w:ind w:left="2070" w:hanging="936"/>
    </w:pPr>
  </w:style>
  <w:style w:type="character" w:customStyle="1" w:styleId="SOParaChar">
    <w:name w:val="SO Para Char"/>
    <w:aliases w:val="soa Char"/>
    <w:basedOn w:val="DefaultParagraphFont"/>
    <w:link w:val="SOPara"/>
    <w:rsid w:val="007C27D6"/>
    <w:rPr>
      <w:rFonts w:eastAsiaTheme="minorHAnsi" w:cstheme="minorBidi"/>
      <w:sz w:val="22"/>
      <w:lang w:eastAsia="en-US"/>
    </w:rPr>
  </w:style>
  <w:style w:type="paragraph" w:customStyle="1" w:styleId="SOHeadItalic">
    <w:name w:val="SO HeadItalic"/>
    <w:aliases w:val="sohi"/>
    <w:basedOn w:val="SOText"/>
    <w:next w:val="SOText"/>
    <w:link w:val="SOHeadItalicChar"/>
    <w:qFormat/>
    <w:rsid w:val="007C27D6"/>
    <w:rPr>
      <w:i/>
    </w:rPr>
  </w:style>
  <w:style w:type="character" w:customStyle="1" w:styleId="SOHeadItalicChar">
    <w:name w:val="SO HeadItalic Char"/>
    <w:aliases w:val="sohi Char"/>
    <w:basedOn w:val="DefaultParagraphFont"/>
    <w:link w:val="SOHeadItalic"/>
    <w:rsid w:val="007C27D6"/>
    <w:rPr>
      <w:rFonts w:eastAsiaTheme="minorHAnsi" w:cstheme="minorBidi"/>
      <w:i/>
      <w:sz w:val="22"/>
      <w:lang w:eastAsia="en-US"/>
    </w:rPr>
  </w:style>
  <w:style w:type="paragraph" w:customStyle="1" w:styleId="SOHeadBold">
    <w:name w:val="SO HeadBold"/>
    <w:aliases w:val="sohb"/>
    <w:basedOn w:val="SOText"/>
    <w:next w:val="SOText"/>
    <w:link w:val="SOHeadBoldChar"/>
    <w:qFormat/>
    <w:rsid w:val="007C27D6"/>
    <w:rPr>
      <w:b/>
    </w:rPr>
  </w:style>
  <w:style w:type="character" w:customStyle="1" w:styleId="SOHeadBoldChar">
    <w:name w:val="SO HeadBold Char"/>
    <w:aliases w:val="sohb Char"/>
    <w:basedOn w:val="DefaultParagraphFont"/>
    <w:link w:val="SOHeadBold"/>
    <w:rsid w:val="007C27D6"/>
    <w:rPr>
      <w:rFonts w:eastAsiaTheme="minorHAnsi" w:cstheme="minorBidi"/>
      <w:b/>
      <w:sz w:val="22"/>
      <w:lang w:eastAsia="en-US"/>
    </w:rPr>
  </w:style>
  <w:style w:type="paragraph" w:customStyle="1" w:styleId="SOBulletNote">
    <w:name w:val="SO BulletNote"/>
    <w:aliases w:val="sonb"/>
    <w:basedOn w:val="SOTextNote"/>
    <w:link w:val="SOBulletNoteChar"/>
    <w:qFormat/>
    <w:rsid w:val="007C27D6"/>
    <w:pPr>
      <w:tabs>
        <w:tab w:val="left" w:pos="1560"/>
      </w:tabs>
      <w:ind w:left="2268" w:hanging="1134"/>
    </w:pPr>
  </w:style>
  <w:style w:type="character" w:customStyle="1" w:styleId="SOBulletNoteChar">
    <w:name w:val="SO BulletNote Char"/>
    <w:aliases w:val="sonb Char"/>
    <w:basedOn w:val="DefaultParagraphFont"/>
    <w:link w:val="SOBulletNote"/>
    <w:rsid w:val="007C27D6"/>
    <w:rPr>
      <w:rFonts w:eastAsiaTheme="minorHAnsi" w:cstheme="minorBidi"/>
      <w:sz w:val="18"/>
      <w:lang w:eastAsia="en-US"/>
    </w:rPr>
  </w:style>
  <w:style w:type="paragraph" w:customStyle="1" w:styleId="SOBullet">
    <w:name w:val="SO Bullet"/>
    <w:aliases w:val="sotb"/>
    <w:basedOn w:val="SOText"/>
    <w:link w:val="SOBulletChar"/>
    <w:qFormat/>
    <w:rsid w:val="007C27D6"/>
    <w:pPr>
      <w:ind w:left="1559" w:hanging="425"/>
    </w:pPr>
  </w:style>
  <w:style w:type="character" w:customStyle="1" w:styleId="SOBulletChar">
    <w:name w:val="SO Bullet Char"/>
    <w:aliases w:val="sotb Char"/>
    <w:basedOn w:val="DefaultParagraphFont"/>
    <w:link w:val="SOBullet"/>
    <w:rsid w:val="007C27D6"/>
    <w:rPr>
      <w:rFonts w:eastAsiaTheme="minorHAnsi" w:cstheme="minorBidi"/>
      <w:sz w:val="22"/>
      <w:lang w:eastAsia="en-US"/>
    </w:rPr>
  </w:style>
  <w:style w:type="paragraph" w:customStyle="1" w:styleId="TableHeading">
    <w:name w:val="TableHeading"/>
    <w:aliases w:val="th"/>
    <w:basedOn w:val="OPCParaBase"/>
    <w:next w:val="Tabletext"/>
    <w:rsid w:val="007C27D6"/>
    <w:pPr>
      <w:keepNext/>
      <w:spacing w:before="60" w:line="240" w:lineRule="atLeast"/>
    </w:pPr>
    <w:rPr>
      <w:b/>
      <w:sz w:val="20"/>
    </w:rPr>
  </w:style>
  <w:style w:type="paragraph" w:customStyle="1" w:styleId="SubPartCASA">
    <w:name w:val="SubPart(CASA)"/>
    <w:aliases w:val="csp"/>
    <w:basedOn w:val="OPCParaBase"/>
    <w:next w:val="ActHead3"/>
    <w:rsid w:val="007C27D6"/>
    <w:pPr>
      <w:keepNext/>
      <w:keepLines/>
      <w:spacing w:before="280"/>
      <w:ind w:left="1134" w:hanging="1134"/>
      <w:outlineLvl w:val="1"/>
    </w:pPr>
    <w:rPr>
      <w:b/>
      <w:kern w:val="28"/>
      <w:sz w:val="32"/>
    </w:rPr>
  </w:style>
  <w:style w:type="table" w:customStyle="1" w:styleId="CFlag">
    <w:name w:val="CFlag"/>
    <w:basedOn w:val="TableNormal"/>
    <w:uiPriority w:val="99"/>
    <w:rsid w:val="007C27D6"/>
    <w:tblPr/>
  </w:style>
  <w:style w:type="paragraph" w:customStyle="1" w:styleId="ENotesText">
    <w:name w:val="ENotesText"/>
    <w:aliases w:val="Ent"/>
    <w:basedOn w:val="OPCParaBase"/>
    <w:next w:val="Normal"/>
    <w:rsid w:val="007C27D6"/>
    <w:pPr>
      <w:spacing w:before="120"/>
    </w:pPr>
  </w:style>
  <w:style w:type="paragraph" w:customStyle="1" w:styleId="CompiledActNo">
    <w:name w:val="CompiledActNo"/>
    <w:basedOn w:val="OPCParaBase"/>
    <w:next w:val="Normal"/>
    <w:rsid w:val="007C27D6"/>
    <w:rPr>
      <w:b/>
      <w:sz w:val="24"/>
      <w:szCs w:val="24"/>
    </w:rPr>
  </w:style>
  <w:style w:type="paragraph" w:customStyle="1" w:styleId="CompiledMadeUnder">
    <w:name w:val="CompiledMadeUnder"/>
    <w:basedOn w:val="OPCParaBase"/>
    <w:next w:val="Normal"/>
    <w:rsid w:val="007C27D6"/>
    <w:rPr>
      <w:i/>
      <w:sz w:val="24"/>
      <w:szCs w:val="24"/>
    </w:rPr>
  </w:style>
  <w:style w:type="paragraph" w:customStyle="1" w:styleId="Paragraphsub-sub-sub">
    <w:name w:val="Paragraph(sub-sub-sub)"/>
    <w:aliases w:val="aaaa"/>
    <w:basedOn w:val="OPCParaBase"/>
    <w:rsid w:val="007C27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27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27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27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27D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27D6"/>
    <w:pPr>
      <w:spacing w:before="60" w:line="240" w:lineRule="auto"/>
    </w:pPr>
    <w:rPr>
      <w:rFonts w:cs="Arial"/>
      <w:sz w:val="20"/>
      <w:szCs w:val="22"/>
    </w:rPr>
  </w:style>
  <w:style w:type="paragraph" w:customStyle="1" w:styleId="NoteToSubpara">
    <w:name w:val="NoteToSubpara"/>
    <w:aliases w:val="nts"/>
    <w:basedOn w:val="OPCParaBase"/>
    <w:rsid w:val="007C27D6"/>
    <w:pPr>
      <w:spacing w:before="40" w:line="198" w:lineRule="exact"/>
      <w:ind w:left="2835" w:hanging="709"/>
    </w:pPr>
    <w:rPr>
      <w:sz w:val="18"/>
    </w:rPr>
  </w:style>
  <w:style w:type="paragraph" w:customStyle="1" w:styleId="ENoteTableHeading">
    <w:name w:val="ENoteTableHeading"/>
    <w:aliases w:val="enth"/>
    <w:basedOn w:val="OPCParaBase"/>
    <w:rsid w:val="007C27D6"/>
    <w:pPr>
      <w:keepNext/>
      <w:spacing w:before="60" w:line="240" w:lineRule="atLeast"/>
    </w:pPr>
    <w:rPr>
      <w:rFonts w:ascii="Arial" w:hAnsi="Arial"/>
      <w:b/>
      <w:sz w:val="16"/>
    </w:rPr>
  </w:style>
  <w:style w:type="paragraph" w:customStyle="1" w:styleId="ENoteTTi">
    <w:name w:val="ENoteTTi"/>
    <w:aliases w:val="entti"/>
    <w:basedOn w:val="OPCParaBase"/>
    <w:rsid w:val="007C27D6"/>
    <w:pPr>
      <w:keepNext/>
      <w:spacing w:before="60" w:line="240" w:lineRule="atLeast"/>
      <w:ind w:left="170"/>
    </w:pPr>
    <w:rPr>
      <w:sz w:val="16"/>
    </w:rPr>
  </w:style>
  <w:style w:type="paragraph" w:customStyle="1" w:styleId="ENotesHeading1">
    <w:name w:val="ENotesHeading 1"/>
    <w:aliases w:val="Enh1"/>
    <w:basedOn w:val="OPCParaBase"/>
    <w:next w:val="Normal"/>
    <w:rsid w:val="007C27D6"/>
    <w:pPr>
      <w:spacing w:before="120"/>
      <w:outlineLvl w:val="1"/>
    </w:pPr>
    <w:rPr>
      <w:b/>
      <w:sz w:val="28"/>
      <w:szCs w:val="28"/>
    </w:rPr>
  </w:style>
  <w:style w:type="paragraph" w:customStyle="1" w:styleId="ENotesHeading2">
    <w:name w:val="ENotesHeading 2"/>
    <w:aliases w:val="Enh2"/>
    <w:basedOn w:val="OPCParaBase"/>
    <w:next w:val="Normal"/>
    <w:rsid w:val="007C27D6"/>
    <w:pPr>
      <w:spacing w:before="120" w:after="120"/>
      <w:outlineLvl w:val="2"/>
    </w:pPr>
    <w:rPr>
      <w:b/>
      <w:sz w:val="24"/>
      <w:szCs w:val="28"/>
    </w:rPr>
  </w:style>
  <w:style w:type="paragraph" w:customStyle="1" w:styleId="ENoteTTIndentHeading">
    <w:name w:val="ENoteTTIndentHeading"/>
    <w:aliases w:val="enTTHi"/>
    <w:basedOn w:val="OPCParaBase"/>
    <w:rsid w:val="007C27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27D6"/>
    <w:pPr>
      <w:spacing w:before="60" w:line="240" w:lineRule="atLeast"/>
    </w:pPr>
    <w:rPr>
      <w:sz w:val="16"/>
    </w:rPr>
  </w:style>
  <w:style w:type="paragraph" w:customStyle="1" w:styleId="MadeunderText">
    <w:name w:val="MadeunderText"/>
    <w:basedOn w:val="OPCParaBase"/>
    <w:next w:val="CompiledMadeUnder"/>
    <w:rsid w:val="007C27D6"/>
    <w:pPr>
      <w:spacing w:before="240"/>
    </w:pPr>
    <w:rPr>
      <w:sz w:val="24"/>
      <w:szCs w:val="24"/>
    </w:rPr>
  </w:style>
  <w:style w:type="paragraph" w:customStyle="1" w:styleId="ENotesHeading3">
    <w:name w:val="ENotesHeading 3"/>
    <w:aliases w:val="Enh3"/>
    <w:basedOn w:val="OPCParaBase"/>
    <w:next w:val="Normal"/>
    <w:rsid w:val="007C27D6"/>
    <w:pPr>
      <w:keepNext/>
      <w:spacing w:before="120" w:line="240" w:lineRule="auto"/>
      <w:outlineLvl w:val="4"/>
    </w:pPr>
    <w:rPr>
      <w:b/>
      <w:szCs w:val="24"/>
    </w:rPr>
  </w:style>
  <w:style w:type="character" w:customStyle="1" w:styleId="CharSubPartTextCASA">
    <w:name w:val="CharSubPartText(CASA)"/>
    <w:basedOn w:val="OPCCharBase"/>
    <w:uiPriority w:val="1"/>
    <w:rsid w:val="007C27D6"/>
  </w:style>
  <w:style w:type="character" w:customStyle="1" w:styleId="CharSubPartNoCASA">
    <w:name w:val="CharSubPartNo(CASA)"/>
    <w:basedOn w:val="OPCCharBase"/>
    <w:uiPriority w:val="1"/>
    <w:rsid w:val="007C27D6"/>
  </w:style>
  <w:style w:type="paragraph" w:customStyle="1" w:styleId="ENoteTTIndentHeadingSub">
    <w:name w:val="ENoteTTIndentHeadingSub"/>
    <w:aliases w:val="enTTHis"/>
    <w:basedOn w:val="OPCParaBase"/>
    <w:rsid w:val="007C27D6"/>
    <w:pPr>
      <w:keepNext/>
      <w:spacing w:before="60" w:line="240" w:lineRule="atLeast"/>
      <w:ind w:left="340"/>
    </w:pPr>
    <w:rPr>
      <w:b/>
      <w:sz w:val="16"/>
    </w:rPr>
  </w:style>
  <w:style w:type="paragraph" w:customStyle="1" w:styleId="ENoteTTiSub">
    <w:name w:val="ENoteTTiSub"/>
    <w:aliases w:val="enttis"/>
    <w:basedOn w:val="OPCParaBase"/>
    <w:rsid w:val="007C27D6"/>
    <w:pPr>
      <w:keepNext/>
      <w:spacing w:before="60" w:line="240" w:lineRule="atLeast"/>
      <w:ind w:left="340"/>
    </w:pPr>
    <w:rPr>
      <w:sz w:val="16"/>
    </w:rPr>
  </w:style>
  <w:style w:type="paragraph" w:customStyle="1" w:styleId="SubDivisionMigration">
    <w:name w:val="SubDivisionMigration"/>
    <w:aliases w:val="sdm"/>
    <w:basedOn w:val="OPCParaBase"/>
    <w:rsid w:val="007C27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27D6"/>
    <w:pPr>
      <w:keepNext/>
      <w:keepLines/>
      <w:spacing w:before="240" w:line="240" w:lineRule="auto"/>
      <w:ind w:left="1134" w:hanging="1134"/>
    </w:pPr>
    <w:rPr>
      <w:b/>
      <w:sz w:val="28"/>
    </w:rPr>
  </w:style>
  <w:style w:type="paragraph" w:customStyle="1" w:styleId="SOText">
    <w:name w:val="SO Text"/>
    <w:aliases w:val="sot"/>
    <w:link w:val="SOTextChar"/>
    <w:rsid w:val="007C27D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C27D6"/>
    <w:rPr>
      <w:rFonts w:eastAsiaTheme="minorHAnsi" w:cstheme="minorBidi"/>
      <w:sz w:val="22"/>
      <w:lang w:eastAsia="en-US"/>
    </w:rPr>
  </w:style>
  <w:style w:type="paragraph" w:customStyle="1" w:styleId="FileName">
    <w:name w:val="FileName"/>
    <w:basedOn w:val="Normal"/>
    <w:rsid w:val="007C27D6"/>
  </w:style>
  <w:style w:type="paragraph" w:customStyle="1" w:styleId="InstNo">
    <w:name w:val="InstNo"/>
    <w:basedOn w:val="OPCParaBase"/>
    <w:next w:val="Normal"/>
    <w:rsid w:val="007C27D6"/>
    <w:rPr>
      <w:b/>
      <w:sz w:val="28"/>
      <w:szCs w:val="32"/>
    </w:rPr>
  </w:style>
  <w:style w:type="paragraph" w:customStyle="1" w:styleId="TerritoryT">
    <w:name w:val="TerritoryT"/>
    <w:basedOn w:val="OPCParaBase"/>
    <w:next w:val="Normal"/>
    <w:rsid w:val="007C27D6"/>
    <w:rPr>
      <w:b/>
      <w:sz w:val="32"/>
    </w:rPr>
  </w:style>
  <w:style w:type="paragraph" w:customStyle="1" w:styleId="LegislationMadeUnder">
    <w:name w:val="LegislationMadeUnder"/>
    <w:basedOn w:val="OPCParaBase"/>
    <w:next w:val="Normal"/>
    <w:rsid w:val="007C27D6"/>
    <w:rPr>
      <w:i/>
      <w:sz w:val="32"/>
      <w:szCs w:val="32"/>
    </w:rPr>
  </w:style>
  <w:style w:type="paragraph" w:customStyle="1" w:styleId="ActHead10">
    <w:name w:val="ActHead 10"/>
    <w:aliases w:val="sp"/>
    <w:basedOn w:val="OPCParaBase"/>
    <w:next w:val="ActHead3"/>
    <w:rsid w:val="007C27D6"/>
    <w:pPr>
      <w:keepNext/>
      <w:spacing w:before="280" w:line="240" w:lineRule="auto"/>
      <w:outlineLvl w:val="1"/>
    </w:pPr>
    <w:rPr>
      <w:b/>
      <w:sz w:val="32"/>
      <w:szCs w:val="30"/>
    </w:rPr>
  </w:style>
  <w:style w:type="paragraph" w:customStyle="1" w:styleId="SignCoverPageEnd">
    <w:name w:val="SignCoverPageEnd"/>
    <w:basedOn w:val="OPCParaBase"/>
    <w:next w:val="Normal"/>
    <w:rsid w:val="007C27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27D6"/>
    <w:pPr>
      <w:pBdr>
        <w:top w:val="single" w:sz="4" w:space="1" w:color="auto"/>
      </w:pBdr>
      <w:spacing w:before="360"/>
      <w:ind w:right="397"/>
      <w:jc w:val="both"/>
    </w:pPr>
  </w:style>
  <w:style w:type="paragraph" w:customStyle="1" w:styleId="NotesHeading2">
    <w:name w:val="NotesHeading 2"/>
    <w:basedOn w:val="OPCParaBase"/>
    <w:next w:val="Normal"/>
    <w:rsid w:val="007C27D6"/>
    <w:rPr>
      <w:b/>
      <w:sz w:val="28"/>
      <w:szCs w:val="28"/>
    </w:rPr>
  </w:style>
  <w:style w:type="paragraph" w:customStyle="1" w:styleId="NotesHeading1">
    <w:name w:val="NotesHeading 1"/>
    <w:basedOn w:val="OPCParaBase"/>
    <w:next w:val="Normal"/>
    <w:rsid w:val="007C27D6"/>
    <w:rPr>
      <w:b/>
      <w:sz w:val="28"/>
      <w:szCs w:val="28"/>
    </w:rPr>
  </w:style>
  <w:style w:type="paragraph" w:styleId="Revision">
    <w:name w:val="Revision"/>
    <w:hidden/>
    <w:uiPriority w:val="99"/>
    <w:semiHidden/>
    <w:rsid w:val="004C49B2"/>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0F6418"/>
    <w:rPr>
      <w:sz w:val="22"/>
    </w:rPr>
  </w:style>
  <w:style w:type="character" w:customStyle="1" w:styleId="notetextChar">
    <w:name w:val="note(text) Char"/>
    <w:aliases w:val="n Char"/>
    <w:basedOn w:val="DefaultParagraphFont"/>
    <w:link w:val="notetext"/>
    <w:locked/>
    <w:rsid w:val="000F6418"/>
    <w:rPr>
      <w:sz w:val="18"/>
    </w:rPr>
  </w:style>
  <w:style w:type="paragraph" w:customStyle="1" w:styleId="EnStatement">
    <w:name w:val="EnStatement"/>
    <w:basedOn w:val="Normal"/>
    <w:rsid w:val="007C27D6"/>
    <w:pPr>
      <w:numPr>
        <w:numId w:val="18"/>
      </w:numPr>
    </w:pPr>
    <w:rPr>
      <w:rFonts w:eastAsia="Times New Roman" w:cs="Times New Roman"/>
      <w:lang w:eastAsia="en-AU"/>
    </w:rPr>
  </w:style>
  <w:style w:type="paragraph" w:customStyle="1" w:styleId="EnStatementHeading">
    <w:name w:val="EnStatementHeading"/>
    <w:basedOn w:val="Normal"/>
    <w:rsid w:val="007C27D6"/>
    <w:rPr>
      <w:rFonts w:eastAsia="Times New Roman" w:cs="Times New Roman"/>
      <w:b/>
      <w:lang w:eastAsia="en-AU"/>
    </w:rPr>
  </w:style>
  <w:style w:type="character" w:customStyle="1" w:styleId="ActHead5Char">
    <w:name w:val="ActHead 5 Char"/>
    <w:aliases w:val="s Char"/>
    <w:link w:val="ActHead5"/>
    <w:rsid w:val="00A04C3A"/>
    <w:rPr>
      <w:b/>
      <w:kern w:val="28"/>
      <w:sz w:val="24"/>
    </w:rPr>
  </w:style>
  <w:style w:type="paragraph" w:customStyle="1" w:styleId="Transitional">
    <w:name w:val="Transitional"/>
    <w:aliases w:val="tr"/>
    <w:basedOn w:val="Normal"/>
    <w:next w:val="Normal"/>
    <w:rsid w:val="007C27D6"/>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27D6"/>
    <w:pPr>
      <w:spacing w:line="260" w:lineRule="atLeast"/>
    </w:pPr>
    <w:rPr>
      <w:rFonts w:eastAsiaTheme="minorHAnsi" w:cstheme="minorBidi"/>
      <w:sz w:val="22"/>
      <w:lang w:eastAsia="en-US"/>
    </w:rPr>
  </w:style>
  <w:style w:type="paragraph" w:styleId="Heading1">
    <w:name w:val="heading 1"/>
    <w:basedOn w:val="Normal"/>
    <w:next w:val="Normal"/>
    <w:qFormat/>
    <w:rsid w:val="009F5D0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5D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5D03"/>
    <w:pPr>
      <w:keepNext/>
      <w:spacing w:before="240" w:after="60"/>
      <w:outlineLvl w:val="2"/>
    </w:pPr>
    <w:rPr>
      <w:rFonts w:ascii="Arial" w:hAnsi="Arial" w:cs="Arial"/>
      <w:b/>
      <w:bCs/>
      <w:sz w:val="26"/>
      <w:szCs w:val="26"/>
    </w:rPr>
  </w:style>
  <w:style w:type="paragraph" w:styleId="Heading4">
    <w:name w:val="heading 4"/>
    <w:basedOn w:val="Normal"/>
    <w:next w:val="Normal"/>
    <w:qFormat/>
    <w:rsid w:val="009F5D03"/>
    <w:pPr>
      <w:keepNext/>
      <w:spacing w:before="240" w:after="60"/>
      <w:outlineLvl w:val="3"/>
    </w:pPr>
    <w:rPr>
      <w:b/>
      <w:bCs/>
      <w:sz w:val="28"/>
      <w:szCs w:val="28"/>
    </w:rPr>
  </w:style>
  <w:style w:type="paragraph" w:styleId="Heading5">
    <w:name w:val="heading 5"/>
    <w:basedOn w:val="Normal"/>
    <w:next w:val="Normal"/>
    <w:qFormat/>
    <w:rsid w:val="009F5D03"/>
    <w:pPr>
      <w:spacing w:before="240" w:after="60"/>
      <w:outlineLvl w:val="4"/>
    </w:pPr>
    <w:rPr>
      <w:b/>
      <w:bCs/>
      <w:i/>
      <w:iCs/>
      <w:sz w:val="26"/>
      <w:szCs w:val="26"/>
    </w:rPr>
  </w:style>
  <w:style w:type="paragraph" w:styleId="Heading6">
    <w:name w:val="heading 6"/>
    <w:basedOn w:val="Normal"/>
    <w:next w:val="Normal"/>
    <w:qFormat/>
    <w:rsid w:val="009F5D03"/>
    <w:pPr>
      <w:spacing w:before="240" w:after="60"/>
      <w:outlineLvl w:val="5"/>
    </w:pPr>
    <w:rPr>
      <w:b/>
      <w:bCs/>
      <w:szCs w:val="22"/>
    </w:rPr>
  </w:style>
  <w:style w:type="paragraph" w:styleId="Heading7">
    <w:name w:val="heading 7"/>
    <w:basedOn w:val="Normal"/>
    <w:next w:val="Normal"/>
    <w:qFormat/>
    <w:rsid w:val="009F5D03"/>
    <w:pPr>
      <w:spacing w:before="240" w:after="60"/>
      <w:outlineLvl w:val="6"/>
    </w:pPr>
  </w:style>
  <w:style w:type="paragraph" w:styleId="Heading8">
    <w:name w:val="heading 8"/>
    <w:basedOn w:val="Normal"/>
    <w:next w:val="Normal"/>
    <w:qFormat/>
    <w:rsid w:val="009F5D03"/>
    <w:pPr>
      <w:spacing w:before="240" w:after="60"/>
      <w:outlineLvl w:val="7"/>
    </w:pPr>
    <w:rPr>
      <w:i/>
      <w:iCs/>
    </w:rPr>
  </w:style>
  <w:style w:type="paragraph" w:styleId="Heading9">
    <w:name w:val="heading 9"/>
    <w:basedOn w:val="Normal"/>
    <w:next w:val="Normal"/>
    <w:qFormat/>
    <w:rsid w:val="009F5D03"/>
    <w:pPr>
      <w:spacing w:before="240" w:after="60"/>
      <w:outlineLvl w:val="8"/>
    </w:pPr>
    <w:rPr>
      <w:rFonts w:ascii="Arial" w:hAnsi="Arial" w:cs="Arial"/>
      <w:szCs w:val="22"/>
    </w:rPr>
  </w:style>
  <w:style w:type="character" w:default="1" w:styleId="DefaultParagraphFont">
    <w:name w:val="Default Paragraph Font"/>
    <w:uiPriority w:val="1"/>
    <w:unhideWhenUsed/>
    <w:rsid w:val="007C27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27D6"/>
  </w:style>
  <w:style w:type="paragraph" w:styleId="Footer">
    <w:name w:val="footer"/>
    <w:link w:val="FooterChar"/>
    <w:rsid w:val="007C27D6"/>
    <w:pPr>
      <w:tabs>
        <w:tab w:val="center" w:pos="4153"/>
        <w:tab w:val="right" w:pos="8306"/>
      </w:tabs>
    </w:pPr>
    <w:rPr>
      <w:sz w:val="22"/>
      <w:szCs w:val="24"/>
    </w:rPr>
  </w:style>
  <w:style w:type="numbering" w:styleId="111111">
    <w:name w:val="Outline List 2"/>
    <w:basedOn w:val="NoList"/>
    <w:rsid w:val="009F5D03"/>
    <w:pPr>
      <w:numPr>
        <w:numId w:val="1"/>
      </w:numPr>
    </w:pPr>
  </w:style>
  <w:style w:type="numbering" w:styleId="1ai">
    <w:name w:val="Outline List 1"/>
    <w:basedOn w:val="NoList"/>
    <w:rsid w:val="009F5D03"/>
    <w:pPr>
      <w:numPr>
        <w:numId w:val="2"/>
      </w:numPr>
    </w:pPr>
  </w:style>
  <w:style w:type="numbering" w:styleId="ArticleSection">
    <w:name w:val="Outline List 3"/>
    <w:basedOn w:val="NoList"/>
    <w:rsid w:val="009F5D03"/>
    <w:pPr>
      <w:numPr>
        <w:numId w:val="3"/>
      </w:numPr>
    </w:pPr>
  </w:style>
  <w:style w:type="paragraph" w:styleId="BlockText">
    <w:name w:val="Block Text"/>
    <w:basedOn w:val="Normal"/>
    <w:rsid w:val="009F5D03"/>
    <w:pPr>
      <w:spacing w:after="120"/>
      <w:ind w:left="1440" w:right="1440"/>
    </w:pPr>
  </w:style>
  <w:style w:type="paragraph" w:styleId="BodyText">
    <w:name w:val="Body Text"/>
    <w:basedOn w:val="Normal"/>
    <w:rsid w:val="009F5D03"/>
    <w:pPr>
      <w:spacing w:after="120"/>
    </w:pPr>
  </w:style>
  <w:style w:type="paragraph" w:styleId="BodyText2">
    <w:name w:val="Body Text 2"/>
    <w:basedOn w:val="Normal"/>
    <w:rsid w:val="009F5D03"/>
    <w:pPr>
      <w:spacing w:after="120" w:line="480" w:lineRule="auto"/>
    </w:pPr>
  </w:style>
  <w:style w:type="paragraph" w:styleId="BodyText3">
    <w:name w:val="Body Text 3"/>
    <w:basedOn w:val="Normal"/>
    <w:rsid w:val="009F5D03"/>
    <w:pPr>
      <w:spacing w:after="120"/>
    </w:pPr>
    <w:rPr>
      <w:sz w:val="16"/>
      <w:szCs w:val="16"/>
    </w:rPr>
  </w:style>
  <w:style w:type="paragraph" w:styleId="BodyTextFirstIndent">
    <w:name w:val="Body Text First Indent"/>
    <w:basedOn w:val="BodyText"/>
    <w:rsid w:val="009F5D03"/>
    <w:pPr>
      <w:ind w:firstLine="210"/>
    </w:pPr>
  </w:style>
  <w:style w:type="paragraph" w:styleId="BodyTextIndent">
    <w:name w:val="Body Text Indent"/>
    <w:basedOn w:val="Normal"/>
    <w:rsid w:val="009F5D03"/>
    <w:pPr>
      <w:spacing w:after="120"/>
      <w:ind w:left="283"/>
    </w:pPr>
  </w:style>
  <w:style w:type="paragraph" w:styleId="BodyTextFirstIndent2">
    <w:name w:val="Body Text First Indent 2"/>
    <w:basedOn w:val="BodyTextIndent"/>
    <w:rsid w:val="009F5D03"/>
    <w:pPr>
      <w:ind w:firstLine="210"/>
    </w:pPr>
  </w:style>
  <w:style w:type="paragraph" w:styleId="BodyTextIndent2">
    <w:name w:val="Body Text Indent 2"/>
    <w:basedOn w:val="Normal"/>
    <w:rsid w:val="009F5D03"/>
    <w:pPr>
      <w:spacing w:after="120" w:line="480" w:lineRule="auto"/>
      <w:ind w:left="283"/>
    </w:pPr>
  </w:style>
  <w:style w:type="paragraph" w:styleId="BodyTextIndent3">
    <w:name w:val="Body Text Indent 3"/>
    <w:basedOn w:val="Normal"/>
    <w:rsid w:val="009F5D03"/>
    <w:pPr>
      <w:spacing w:after="120"/>
      <w:ind w:left="283"/>
    </w:pPr>
    <w:rPr>
      <w:sz w:val="16"/>
      <w:szCs w:val="16"/>
    </w:rPr>
  </w:style>
  <w:style w:type="paragraph" w:styleId="Closing">
    <w:name w:val="Closing"/>
    <w:basedOn w:val="Normal"/>
    <w:rsid w:val="009F5D03"/>
    <w:pPr>
      <w:ind w:left="4252"/>
    </w:pPr>
  </w:style>
  <w:style w:type="paragraph" w:styleId="Date">
    <w:name w:val="Date"/>
    <w:basedOn w:val="Normal"/>
    <w:next w:val="Normal"/>
    <w:rsid w:val="009F5D03"/>
  </w:style>
  <w:style w:type="paragraph" w:styleId="E-mailSignature">
    <w:name w:val="E-mail Signature"/>
    <w:basedOn w:val="Normal"/>
    <w:rsid w:val="009F5D03"/>
  </w:style>
  <w:style w:type="character" w:styleId="Emphasis">
    <w:name w:val="Emphasis"/>
    <w:basedOn w:val="DefaultParagraphFont"/>
    <w:qFormat/>
    <w:rsid w:val="009F5D03"/>
    <w:rPr>
      <w:i/>
      <w:iCs/>
    </w:rPr>
  </w:style>
  <w:style w:type="paragraph" w:styleId="EnvelopeAddress">
    <w:name w:val="envelope address"/>
    <w:basedOn w:val="Normal"/>
    <w:rsid w:val="009F5D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F5D03"/>
    <w:rPr>
      <w:rFonts w:ascii="Arial" w:hAnsi="Arial" w:cs="Arial"/>
      <w:sz w:val="20"/>
    </w:rPr>
  </w:style>
  <w:style w:type="character" w:styleId="FollowedHyperlink">
    <w:name w:val="FollowedHyperlink"/>
    <w:basedOn w:val="DefaultParagraphFont"/>
    <w:rsid w:val="009F5D03"/>
    <w:rPr>
      <w:color w:val="800080"/>
      <w:u w:val="single"/>
    </w:rPr>
  </w:style>
  <w:style w:type="paragraph" w:styleId="Header">
    <w:name w:val="header"/>
    <w:basedOn w:val="OPCParaBase"/>
    <w:link w:val="HeaderChar"/>
    <w:unhideWhenUsed/>
    <w:rsid w:val="007C27D6"/>
    <w:pPr>
      <w:keepNext/>
      <w:keepLines/>
      <w:tabs>
        <w:tab w:val="center" w:pos="4150"/>
        <w:tab w:val="right" w:pos="8307"/>
      </w:tabs>
      <w:spacing w:line="160" w:lineRule="exact"/>
    </w:pPr>
    <w:rPr>
      <w:sz w:val="16"/>
    </w:rPr>
  </w:style>
  <w:style w:type="character" w:styleId="HTMLAcronym">
    <w:name w:val="HTML Acronym"/>
    <w:basedOn w:val="DefaultParagraphFont"/>
    <w:rsid w:val="009F5D03"/>
  </w:style>
  <w:style w:type="paragraph" w:styleId="HTMLAddress">
    <w:name w:val="HTML Address"/>
    <w:basedOn w:val="Normal"/>
    <w:rsid w:val="009F5D03"/>
    <w:rPr>
      <w:i/>
      <w:iCs/>
    </w:rPr>
  </w:style>
  <w:style w:type="character" w:styleId="HTMLCite">
    <w:name w:val="HTML Cite"/>
    <w:basedOn w:val="DefaultParagraphFont"/>
    <w:rsid w:val="009F5D03"/>
    <w:rPr>
      <w:i/>
      <w:iCs/>
    </w:rPr>
  </w:style>
  <w:style w:type="character" w:styleId="HTMLCode">
    <w:name w:val="HTML Code"/>
    <w:basedOn w:val="DefaultParagraphFont"/>
    <w:rsid w:val="009F5D03"/>
    <w:rPr>
      <w:rFonts w:ascii="Courier New" w:hAnsi="Courier New" w:cs="Courier New"/>
      <w:sz w:val="20"/>
      <w:szCs w:val="20"/>
    </w:rPr>
  </w:style>
  <w:style w:type="character" w:styleId="HTMLDefinition">
    <w:name w:val="HTML Definition"/>
    <w:basedOn w:val="DefaultParagraphFont"/>
    <w:rsid w:val="009F5D03"/>
    <w:rPr>
      <w:i/>
      <w:iCs/>
    </w:rPr>
  </w:style>
  <w:style w:type="character" w:styleId="HTMLKeyboard">
    <w:name w:val="HTML Keyboard"/>
    <w:basedOn w:val="DefaultParagraphFont"/>
    <w:rsid w:val="009F5D03"/>
    <w:rPr>
      <w:rFonts w:ascii="Courier New" w:hAnsi="Courier New" w:cs="Courier New"/>
      <w:sz w:val="20"/>
      <w:szCs w:val="20"/>
    </w:rPr>
  </w:style>
  <w:style w:type="paragraph" w:styleId="HTMLPreformatted">
    <w:name w:val="HTML Preformatted"/>
    <w:basedOn w:val="Normal"/>
    <w:rsid w:val="009F5D03"/>
    <w:rPr>
      <w:rFonts w:ascii="Courier New" w:hAnsi="Courier New" w:cs="Courier New"/>
      <w:sz w:val="20"/>
    </w:rPr>
  </w:style>
  <w:style w:type="character" w:styleId="HTMLSample">
    <w:name w:val="HTML Sample"/>
    <w:basedOn w:val="DefaultParagraphFont"/>
    <w:rsid w:val="009F5D03"/>
    <w:rPr>
      <w:rFonts w:ascii="Courier New" w:hAnsi="Courier New" w:cs="Courier New"/>
    </w:rPr>
  </w:style>
  <w:style w:type="character" w:styleId="HTMLTypewriter">
    <w:name w:val="HTML Typewriter"/>
    <w:basedOn w:val="DefaultParagraphFont"/>
    <w:rsid w:val="009F5D03"/>
    <w:rPr>
      <w:rFonts w:ascii="Courier New" w:hAnsi="Courier New" w:cs="Courier New"/>
      <w:sz w:val="20"/>
      <w:szCs w:val="20"/>
    </w:rPr>
  </w:style>
  <w:style w:type="character" w:styleId="HTMLVariable">
    <w:name w:val="HTML Variable"/>
    <w:basedOn w:val="DefaultParagraphFont"/>
    <w:rsid w:val="009F5D03"/>
    <w:rPr>
      <w:i/>
      <w:iCs/>
    </w:rPr>
  </w:style>
  <w:style w:type="character" w:styleId="Hyperlink">
    <w:name w:val="Hyperlink"/>
    <w:basedOn w:val="DefaultParagraphFont"/>
    <w:rsid w:val="009F5D03"/>
    <w:rPr>
      <w:color w:val="0000FF"/>
      <w:u w:val="single"/>
    </w:rPr>
  </w:style>
  <w:style w:type="character" w:styleId="LineNumber">
    <w:name w:val="line number"/>
    <w:basedOn w:val="OPCCharBase"/>
    <w:uiPriority w:val="99"/>
    <w:unhideWhenUsed/>
    <w:rsid w:val="007C27D6"/>
    <w:rPr>
      <w:sz w:val="16"/>
    </w:rPr>
  </w:style>
  <w:style w:type="paragraph" w:styleId="List">
    <w:name w:val="List"/>
    <w:basedOn w:val="Normal"/>
    <w:rsid w:val="009F5D03"/>
    <w:pPr>
      <w:ind w:left="283" w:hanging="283"/>
    </w:pPr>
  </w:style>
  <w:style w:type="paragraph" w:styleId="List2">
    <w:name w:val="List 2"/>
    <w:basedOn w:val="Normal"/>
    <w:rsid w:val="009F5D03"/>
    <w:pPr>
      <w:ind w:left="566" w:hanging="283"/>
    </w:pPr>
  </w:style>
  <w:style w:type="paragraph" w:styleId="List3">
    <w:name w:val="List 3"/>
    <w:basedOn w:val="Normal"/>
    <w:rsid w:val="009F5D03"/>
    <w:pPr>
      <w:ind w:left="849" w:hanging="283"/>
    </w:pPr>
  </w:style>
  <w:style w:type="paragraph" w:styleId="List4">
    <w:name w:val="List 4"/>
    <w:basedOn w:val="Normal"/>
    <w:rsid w:val="009F5D03"/>
    <w:pPr>
      <w:ind w:left="1132" w:hanging="283"/>
    </w:pPr>
  </w:style>
  <w:style w:type="paragraph" w:styleId="List5">
    <w:name w:val="List 5"/>
    <w:basedOn w:val="Normal"/>
    <w:rsid w:val="009F5D03"/>
    <w:pPr>
      <w:ind w:left="1415" w:hanging="283"/>
    </w:pPr>
  </w:style>
  <w:style w:type="paragraph" w:styleId="ListBullet">
    <w:name w:val="List Bullet"/>
    <w:basedOn w:val="Normal"/>
    <w:autoRedefine/>
    <w:rsid w:val="009F5D03"/>
    <w:pPr>
      <w:numPr>
        <w:numId w:val="4"/>
      </w:numPr>
    </w:pPr>
  </w:style>
  <w:style w:type="paragraph" w:styleId="ListBullet2">
    <w:name w:val="List Bullet 2"/>
    <w:basedOn w:val="Normal"/>
    <w:autoRedefine/>
    <w:rsid w:val="009F5D03"/>
    <w:pPr>
      <w:numPr>
        <w:numId w:val="5"/>
      </w:numPr>
      <w:tabs>
        <w:tab w:val="clear" w:pos="643"/>
        <w:tab w:val="num" w:pos="360"/>
      </w:tabs>
      <w:ind w:left="0" w:firstLine="0"/>
    </w:pPr>
  </w:style>
  <w:style w:type="paragraph" w:styleId="ListBullet3">
    <w:name w:val="List Bullet 3"/>
    <w:basedOn w:val="Normal"/>
    <w:autoRedefine/>
    <w:rsid w:val="009F5D03"/>
    <w:pPr>
      <w:numPr>
        <w:numId w:val="6"/>
      </w:numPr>
    </w:pPr>
  </w:style>
  <w:style w:type="paragraph" w:styleId="ListBullet4">
    <w:name w:val="List Bullet 4"/>
    <w:basedOn w:val="Normal"/>
    <w:autoRedefine/>
    <w:rsid w:val="009F5D03"/>
    <w:pPr>
      <w:numPr>
        <w:numId w:val="7"/>
      </w:numPr>
    </w:pPr>
  </w:style>
  <w:style w:type="paragraph" w:styleId="ListBullet5">
    <w:name w:val="List Bullet 5"/>
    <w:basedOn w:val="Normal"/>
    <w:autoRedefine/>
    <w:rsid w:val="009F5D03"/>
    <w:pPr>
      <w:numPr>
        <w:numId w:val="8"/>
      </w:numPr>
    </w:pPr>
  </w:style>
  <w:style w:type="paragraph" w:styleId="ListContinue">
    <w:name w:val="List Continue"/>
    <w:basedOn w:val="Normal"/>
    <w:rsid w:val="009F5D03"/>
    <w:pPr>
      <w:spacing w:after="120"/>
      <w:ind w:left="283"/>
    </w:pPr>
  </w:style>
  <w:style w:type="paragraph" w:styleId="ListContinue2">
    <w:name w:val="List Continue 2"/>
    <w:basedOn w:val="Normal"/>
    <w:rsid w:val="009F5D03"/>
    <w:pPr>
      <w:spacing w:after="120"/>
      <w:ind w:left="566"/>
    </w:pPr>
  </w:style>
  <w:style w:type="paragraph" w:styleId="ListContinue3">
    <w:name w:val="List Continue 3"/>
    <w:basedOn w:val="Normal"/>
    <w:rsid w:val="009F5D03"/>
    <w:pPr>
      <w:spacing w:after="120"/>
      <w:ind w:left="849"/>
    </w:pPr>
  </w:style>
  <w:style w:type="paragraph" w:styleId="ListContinue4">
    <w:name w:val="List Continue 4"/>
    <w:basedOn w:val="Normal"/>
    <w:rsid w:val="009F5D03"/>
    <w:pPr>
      <w:spacing w:after="120"/>
      <w:ind w:left="1132"/>
    </w:pPr>
  </w:style>
  <w:style w:type="paragraph" w:styleId="ListContinue5">
    <w:name w:val="List Continue 5"/>
    <w:basedOn w:val="Normal"/>
    <w:rsid w:val="009F5D03"/>
    <w:pPr>
      <w:spacing w:after="120"/>
      <w:ind w:left="1415"/>
    </w:pPr>
  </w:style>
  <w:style w:type="paragraph" w:styleId="ListNumber">
    <w:name w:val="List Number"/>
    <w:basedOn w:val="Normal"/>
    <w:rsid w:val="009F5D03"/>
    <w:pPr>
      <w:numPr>
        <w:numId w:val="9"/>
      </w:numPr>
    </w:pPr>
  </w:style>
  <w:style w:type="paragraph" w:styleId="ListNumber2">
    <w:name w:val="List Number 2"/>
    <w:basedOn w:val="Normal"/>
    <w:rsid w:val="009F5D03"/>
    <w:pPr>
      <w:numPr>
        <w:numId w:val="10"/>
      </w:numPr>
    </w:pPr>
  </w:style>
  <w:style w:type="paragraph" w:styleId="ListNumber3">
    <w:name w:val="List Number 3"/>
    <w:basedOn w:val="Normal"/>
    <w:rsid w:val="009F5D03"/>
    <w:pPr>
      <w:numPr>
        <w:numId w:val="11"/>
      </w:numPr>
    </w:pPr>
  </w:style>
  <w:style w:type="paragraph" w:styleId="ListNumber4">
    <w:name w:val="List Number 4"/>
    <w:basedOn w:val="Normal"/>
    <w:rsid w:val="009F5D03"/>
    <w:pPr>
      <w:numPr>
        <w:numId w:val="12"/>
      </w:numPr>
    </w:pPr>
  </w:style>
  <w:style w:type="paragraph" w:styleId="ListNumber5">
    <w:name w:val="List Number 5"/>
    <w:basedOn w:val="Normal"/>
    <w:rsid w:val="009F5D03"/>
    <w:pPr>
      <w:numPr>
        <w:numId w:val="13"/>
      </w:numPr>
    </w:pPr>
  </w:style>
  <w:style w:type="paragraph" w:styleId="MessageHeader">
    <w:name w:val="Message Header"/>
    <w:basedOn w:val="Normal"/>
    <w:rsid w:val="009F5D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F5D03"/>
  </w:style>
  <w:style w:type="paragraph" w:styleId="NormalIndent">
    <w:name w:val="Normal Indent"/>
    <w:basedOn w:val="Normal"/>
    <w:rsid w:val="009F5D03"/>
    <w:pPr>
      <w:ind w:left="720"/>
    </w:pPr>
  </w:style>
  <w:style w:type="character" w:styleId="PageNumber">
    <w:name w:val="page number"/>
    <w:basedOn w:val="DefaultParagraphFont"/>
    <w:rsid w:val="00C94472"/>
  </w:style>
  <w:style w:type="paragraph" w:styleId="PlainText">
    <w:name w:val="Plain Text"/>
    <w:basedOn w:val="Normal"/>
    <w:rsid w:val="009F5D03"/>
    <w:rPr>
      <w:rFonts w:ascii="Courier New" w:hAnsi="Courier New" w:cs="Courier New"/>
      <w:sz w:val="20"/>
    </w:rPr>
  </w:style>
  <w:style w:type="paragraph" w:styleId="Salutation">
    <w:name w:val="Salutation"/>
    <w:basedOn w:val="Normal"/>
    <w:next w:val="Normal"/>
    <w:rsid w:val="009F5D03"/>
  </w:style>
  <w:style w:type="paragraph" w:styleId="Signature">
    <w:name w:val="Signature"/>
    <w:basedOn w:val="Normal"/>
    <w:rsid w:val="009F5D03"/>
    <w:pPr>
      <w:ind w:left="4252"/>
    </w:pPr>
  </w:style>
  <w:style w:type="character" w:styleId="Strong">
    <w:name w:val="Strong"/>
    <w:basedOn w:val="DefaultParagraphFont"/>
    <w:qFormat/>
    <w:rsid w:val="009F5D03"/>
    <w:rPr>
      <w:b/>
      <w:bCs/>
    </w:rPr>
  </w:style>
  <w:style w:type="paragraph" w:styleId="Subtitle">
    <w:name w:val="Subtitle"/>
    <w:basedOn w:val="Normal"/>
    <w:qFormat/>
    <w:rsid w:val="009F5D03"/>
    <w:pPr>
      <w:spacing w:after="60"/>
      <w:jc w:val="center"/>
      <w:outlineLvl w:val="1"/>
    </w:pPr>
    <w:rPr>
      <w:rFonts w:ascii="Arial" w:hAnsi="Arial" w:cs="Arial"/>
    </w:rPr>
  </w:style>
  <w:style w:type="table" w:styleId="Table3Deffects1">
    <w:name w:val="Table 3D effects 1"/>
    <w:basedOn w:val="TableNormal"/>
    <w:rsid w:val="009F5D0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F5D0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F5D0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F5D0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F5D0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F5D0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F5D0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F5D0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F5D0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F5D0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F5D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F5D0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F5D0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F5D0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F5D0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F5D0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F5D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C27D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F5D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F5D0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F5D0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F5D0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F5D0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F5D0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F5D0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F5D0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F5D0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F5D0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F5D0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F5D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F5D0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F5D0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F5D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F5D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F5D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F5D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F5D0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F5D0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F5D0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F5D0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F5D0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F5D0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F5D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F5D03"/>
    <w:pPr>
      <w:spacing w:before="240" w:after="60"/>
    </w:pPr>
    <w:rPr>
      <w:rFonts w:ascii="Arial" w:hAnsi="Arial" w:cs="Arial"/>
      <w:b/>
      <w:bCs/>
      <w:sz w:val="40"/>
      <w:szCs w:val="40"/>
    </w:rPr>
  </w:style>
  <w:style w:type="character" w:customStyle="1" w:styleId="CharAmSchNo">
    <w:name w:val="CharAmSchNo"/>
    <w:basedOn w:val="OPCCharBase"/>
    <w:uiPriority w:val="1"/>
    <w:qFormat/>
    <w:rsid w:val="007C27D6"/>
  </w:style>
  <w:style w:type="character" w:customStyle="1" w:styleId="CharAmSchText">
    <w:name w:val="CharAmSchText"/>
    <w:basedOn w:val="OPCCharBase"/>
    <w:uiPriority w:val="1"/>
    <w:qFormat/>
    <w:rsid w:val="007C27D6"/>
  </w:style>
  <w:style w:type="character" w:customStyle="1" w:styleId="CharChapNo">
    <w:name w:val="CharChapNo"/>
    <w:basedOn w:val="OPCCharBase"/>
    <w:qFormat/>
    <w:rsid w:val="007C27D6"/>
  </w:style>
  <w:style w:type="character" w:customStyle="1" w:styleId="CharChapText">
    <w:name w:val="CharChapText"/>
    <w:basedOn w:val="OPCCharBase"/>
    <w:qFormat/>
    <w:rsid w:val="007C27D6"/>
  </w:style>
  <w:style w:type="character" w:customStyle="1" w:styleId="CharDivNo">
    <w:name w:val="CharDivNo"/>
    <w:basedOn w:val="OPCCharBase"/>
    <w:qFormat/>
    <w:rsid w:val="007C27D6"/>
  </w:style>
  <w:style w:type="character" w:customStyle="1" w:styleId="CharDivText">
    <w:name w:val="CharDivText"/>
    <w:basedOn w:val="OPCCharBase"/>
    <w:qFormat/>
    <w:rsid w:val="007C27D6"/>
  </w:style>
  <w:style w:type="character" w:customStyle="1" w:styleId="CharPartNo">
    <w:name w:val="CharPartNo"/>
    <w:basedOn w:val="OPCCharBase"/>
    <w:qFormat/>
    <w:rsid w:val="007C27D6"/>
  </w:style>
  <w:style w:type="character" w:customStyle="1" w:styleId="CharPartText">
    <w:name w:val="CharPartText"/>
    <w:basedOn w:val="OPCCharBase"/>
    <w:qFormat/>
    <w:rsid w:val="007C27D6"/>
  </w:style>
  <w:style w:type="character" w:customStyle="1" w:styleId="OPCCharBase">
    <w:name w:val="OPCCharBase"/>
    <w:uiPriority w:val="1"/>
    <w:qFormat/>
    <w:rsid w:val="007C27D6"/>
  </w:style>
  <w:style w:type="paragraph" w:customStyle="1" w:styleId="OPCParaBase">
    <w:name w:val="OPCParaBase"/>
    <w:qFormat/>
    <w:rsid w:val="007C27D6"/>
    <w:pPr>
      <w:spacing w:line="260" w:lineRule="atLeast"/>
    </w:pPr>
    <w:rPr>
      <w:sz w:val="22"/>
    </w:rPr>
  </w:style>
  <w:style w:type="character" w:customStyle="1" w:styleId="CharSectno">
    <w:name w:val="CharSectno"/>
    <w:basedOn w:val="OPCCharBase"/>
    <w:qFormat/>
    <w:rsid w:val="007C27D6"/>
  </w:style>
  <w:style w:type="character" w:styleId="EndnoteReference">
    <w:name w:val="endnote reference"/>
    <w:basedOn w:val="DefaultParagraphFont"/>
    <w:rsid w:val="009F5D03"/>
    <w:rPr>
      <w:vertAlign w:val="superscript"/>
    </w:rPr>
  </w:style>
  <w:style w:type="paragraph" w:styleId="EndnoteText">
    <w:name w:val="endnote text"/>
    <w:basedOn w:val="Normal"/>
    <w:rsid w:val="009F5D03"/>
    <w:rPr>
      <w:sz w:val="20"/>
    </w:rPr>
  </w:style>
  <w:style w:type="character" w:styleId="FootnoteReference">
    <w:name w:val="footnote reference"/>
    <w:basedOn w:val="DefaultParagraphFont"/>
    <w:rsid w:val="009F5D03"/>
    <w:rPr>
      <w:rFonts w:ascii="Times New Roman" w:hAnsi="Times New Roman"/>
      <w:sz w:val="20"/>
      <w:vertAlign w:val="superscript"/>
    </w:rPr>
  </w:style>
  <w:style w:type="paragraph" w:styleId="FootnoteText">
    <w:name w:val="footnote text"/>
    <w:basedOn w:val="Normal"/>
    <w:rsid w:val="009F5D03"/>
    <w:rPr>
      <w:sz w:val="20"/>
    </w:rPr>
  </w:style>
  <w:style w:type="paragraph" w:customStyle="1" w:styleId="Formula">
    <w:name w:val="Formula"/>
    <w:basedOn w:val="OPCParaBase"/>
    <w:rsid w:val="007C27D6"/>
    <w:pPr>
      <w:spacing w:line="240" w:lineRule="auto"/>
      <w:ind w:left="1134"/>
    </w:pPr>
    <w:rPr>
      <w:sz w:val="20"/>
    </w:rPr>
  </w:style>
  <w:style w:type="paragraph" w:customStyle="1" w:styleId="ShortT">
    <w:name w:val="ShortT"/>
    <w:basedOn w:val="OPCParaBase"/>
    <w:next w:val="Normal"/>
    <w:qFormat/>
    <w:rsid w:val="007C27D6"/>
    <w:pPr>
      <w:spacing w:line="240" w:lineRule="auto"/>
    </w:pPr>
    <w:rPr>
      <w:b/>
      <w:sz w:val="40"/>
    </w:rPr>
  </w:style>
  <w:style w:type="paragraph" w:customStyle="1" w:styleId="Penalty">
    <w:name w:val="Penalty"/>
    <w:basedOn w:val="OPCParaBase"/>
    <w:rsid w:val="007C27D6"/>
    <w:pPr>
      <w:tabs>
        <w:tab w:val="left" w:pos="2977"/>
      </w:tabs>
      <w:spacing w:before="180" w:line="240" w:lineRule="auto"/>
      <w:ind w:left="1985" w:hanging="851"/>
    </w:pPr>
  </w:style>
  <w:style w:type="paragraph" w:styleId="TOC1">
    <w:name w:val="toc 1"/>
    <w:basedOn w:val="OPCParaBase"/>
    <w:next w:val="Normal"/>
    <w:uiPriority w:val="39"/>
    <w:unhideWhenUsed/>
    <w:rsid w:val="007C27D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C27D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C27D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C27D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C27D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C27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C27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C27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C27D6"/>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C27D6"/>
    <w:pPr>
      <w:spacing w:line="240" w:lineRule="auto"/>
    </w:pPr>
    <w:rPr>
      <w:sz w:val="20"/>
    </w:rPr>
  </w:style>
  <w:style w:type="paragraph" w:customStyle="1" w:styleId="ActHead1">
    <w:name w:val="ActHead 1"/>
    <w:aliases w:val="c"/>
    <w:basedOn w:val="OPCParaBase"/>
    <w:next w:val="Normal"/>
    <w:qFormat/>
    <w:rsid w:val="007C27D6"/>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7C27D6"/>
    <w:pPr>
      <w:spacing w:line="240" w:lineRule="auto"/>
    </w:pPr>
    <w:rPr>
      <w:rFonts w:ascii="Tahoma" w:hAnsi="Tahoma" w:cs="Tahoma"/>
      <w:sz w:val="16"/>
      <w:szCs w:val="16"/>
    </w:rPr>
  </w:style>
  <w:style w:type="paragraph" w:styleId="Caption">
    <w:name w:val="caption"/>
    <w:basedOn w:val="Normal"/>
    <w:next w:val="Normal"/>
    <w:qFormat/>
    <w:rsid w:val="009F5D03"/>
    <w:pPr>
      <w:spacing w:before="120" w:after="120"/>
    </w:pPr>
    <w:rPr>
      <w:b/>
      <w:bCs/>
      <w:sz w:val="20"/>
    </w:rPr>
  </w:style>
  <w:style w:type="character" w:styleId="CommentReference">
    <w:name w:val="annotation reference"/>
    <w:basedOn w:val="DefaultParagraphFont"/>
    <w:rsid w:val="009F5D03"/>
    <w:rPr>
      <w:sz w:val="16"/>
      <w:szCs w:val="16"/>
    </w:rPr>
  </w:style>
  <w:style w:type="paragraph" w:styleId="CommentText">
    <w:name w:val="annotation text"/>
    <w:basedOn w:val="Normal"/>
    <w:rsid w:val="009F5D03"/>
    <w:rPr>
      <w:sz w:val="20"/>
    </w:rPr>
  </w:style>
  <w:style w:type="paragraph" w:styleId="CommentSubject">
    <w:name w:val="annotation subject"/>
    <w:basedOn w:val="CommentText"/>
    <w:next w:val="CommentText"/>
    <w:rsid w:val="009F5D03"/>
    <w:rPr>
      <w:b/>
      <w:bCs/>
    </w:rPr>
  </w:style>
  <w:style w:type="paragraph" w:styleId="DocumentMap">
    <w:name w:val="Document Map"/>
    <w:basedOn w:val="Normal"/>
    <w:rsid w:val="009F5D03"/>
    <w:pPr>
      <w:shd w:val="clear" w:color="auto" w:fill="000080"/>
    </w:pPr>
    <w:rPr>
      <w:rFonts w:ascii="Tahoma" w:hAnsi="Tahoma" w:cs="Tahoma"/>
    </w:rPr>
  </w:style>
  <w:style w:type="paragraph" w:styleId="Index1">
    <w:name w:val="index 1"/>
    <w:basedOn w:val="Normal"/>
    <w:next w:val="Normal"/>
    <w:autoRedefine/>
    <w:rsid w:val="009F5D03"/>
    <w:pPr>
      <w:ind w:left="240" w:hanging="240"/>
    </w:pPr>
  </w:style>
  <w:style w:type="paragraph" w:styleId="Index2">
    <w:name w:val="index 2"/>
    <w:basedOn w:val="Normal"/>
    <w:next w:val="Normal"/>
    <w:autoRedefine/>
    <w:rsid w:val="009F5D03"/>
    <w:pPr>
      <w:ind w:left="480" w:hanging="240"/>
    </w:pPr>
  </w:style>
  <w:style w:type="paragraph" w:styleId="Index3">
    <w:name w:val="index 3"/>
    <w:basedOn w:val="Normal"/>
    <w:next w:val="Normal"/>
    <w:autoRedefine/>
    <w:rsid w:val="009F5D03"/>
    <w:pPr>
      <w:ind w:left="720" w:hanging="240"/>
    </w:pPr>
  </w:style>
  <w:style w:type="paragraph" w:styleId="Index4">
    <w:name w:val="index 4"/>
    <w:basedOn w:val="Normal"/>
    <w:next w:val="Normal"/>
    <w:autoRedefine/>
    <w:rsid w:val="009F5D03"/>
    <w:pPr>
      <w:ind w:left="960" w:hanging="240"/>
    </w:pPr>
  </w:style>
  <w:style w:type="paragraph" w:styleId="Index5">
    <w:name w:val="index 5"/>
    <w:basedOn w:val="Normal"/>
    <w:next w:val="Normal"/>
    <w:autoRedefine/>
    <w:rsid w:val="009F5D03"/>
    <w:pPr>
      <w:ind w:left="1200" w:hanging="240"/>
    </w:pPr>
  </w:style>
  <w:style w:type="paragraph" w:styleId="Index6">
    <w:name w:val="index 6"/>
    <w:basedOn w:val="Normal"/>
    <w:next w:val="Normal"/>
    <w:autoRedefine/>
    <w:rsid w:val="009F5D03"/>
    <w:pPr>
      <w:ind w:left="1440" w:hanging="240"/>
    </w:pPr>
  </w:style>
  <w:style w:type="paragraph" w:styleId="Index7">
    <w:name w:val="index 7"/>
    <w:basedOn w:val="Normal"/>
    <w:next w:val="Normal"/>
    <w:autoRedefine/>
    <w:rsid w:val="009F5D03"/>
    <w:pPr>
      <w:ind w:left="1680" w:hanging="240"/>
    </w:pPr>
  </w:style>
  <w:style w:type="paragraph" w:styleId="Index8">
    <w:name w:val="index 8"/>
    <w:basedOn w:val="Normal"/>
    <w:next w:val="Normal"/>
    <w:autoRedefine/>
    <w:rsid w:val="009F5D03"/>
    <w:pPr>
      <w:ind w:left="1920" w:hanging="240"/>
    </w:pPr>
  </w:style>
  <w:style w:type="paragraph" w:styleId="Index9">
    <w:name w:val="index 9"/>
    <w:basedOn w:val="Normal"/>
    <w:next w:val="Normal"/>
    <w:autoRedefine/>
    <w:rsid w:val="009F5D03"/>
    <w:pPr>
      <w:ind w:left="2160" w:hanging="240"/>
    </w:pPr>
  </w:style>
  <w:style w:type="paragraph" w:styleId="IndexHeading">
    <w:name w:val="index heading"/>
    <w:basedOn w:val="Normal"/>
    <w:next w:val="Index1"/>
    <w:rsid w:val="009F5D03"/>
    <w:rPr>
      <w:rFonts w:ascii="Arial" w:hAnsi="Arial" w:cs="Arial"/>
      <w:b/>
      <w:bCs/>
    </w:rPr>
  </w:style>
  <w:style w:type="paragraph" w:styleId="MacroText">
    <w:name w:val="macro"/>
    <w:rsid w:val="009F5D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9F5D03"/>
    <w:pPr>
      <w:ind w:left="240" w:hanging="240"/>
    </w:pPr>
  </w:style>
  <w:style w:type="paragraph" w:styleId="TableofFigures">
    <w:name w:val="table of figures"/>
    <w:basedOn w:val="Normal"/>
    <w:next w:val="Normal"/>
    <w:rsid w:val="009F5D03"/>
    <w:pPr>
      <w:ind w:left="480" w:hanging="480"/>
    </w:pPr>
  </w:style>
  <w:style w:type="paragraph" w:styleId="TOAHeading">
    <w:name w:val="toa heading"/>
    <w:basedOn w:val="Normal"/>
    <w:next w:val="Normal"/>
    <w:rsid w:val="009F5D03"/>
    <w:pPr>
      <w:spacing w:before="120"/>
    </w:pPr>
    <w:rPr>
      <w:rFonts w:ascii="Arial" w:hAnsi="Arial" w:cs="Arial"/>
      <w:b/>
      <w:bCs/>
    </w:rPr>
  </w:style>
  <w:style w:type="paragraph" w:customStyle="1" w:styleId="ActHead2">
    <w:name w:val="ActHead 2"/>
    <w:aliases w:val="p"/>
    <w:basedOn w:val="OPCParaBase"/>
    <w:next w:val="ActHead3"/>
    <w:qFormat/>
    <w:rsid w:val="007C27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27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27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C27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27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27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27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27D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27D6"/>
  </w:style>
  <w:style w:type="paragraph" w:customStyle="1" w:styleId="Blocks">
    <w:name w:val="Blocks"/>
    <w:aliases w:val="bb"/>
    <w:basedOn w:val="OPCParaBase"/>
    <w:qFormat/>
    <w:rsid w:val="007C27D6"/>
    <w:pPr>
      <w:spacing w:line="240" w:lineRule="auto"/>
    </w:pPr>
    <w:rPr>
      <w:sz w:val="24"/>
    </w:rPr>
  </w:style>
  <w:style w:type="paragraph" w:customStyle="1" w:styleId="BoxText">
    <w:name w:val="BoxText"/>
    <w:aliases w:val="bt"/>
    <w:basedOn w:val="OPCParaBase"/>
    <w:qFormat/>
    <w:rsid w:val="007C27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27D6"/>
    <w:rPr>
      <w:b/>
    </w:rPr>
  </w:style>
  <w:style w:type="paragraph" w:customStyle="1" w:styleId="BoxHeadItalic">
    <w:name w:val="BoxHeadItalic"/>
    <w:aliases w:val="bhi"/>
    <w:basedOn w:val="BoxText"/>
    <w:next w:val="BoxStep"/>
    <w:qFormat/>
    <w:rsid w:val="007C27D6"/>
    <w:rPr>
      <w:i/>
    </w:rPr>
  </w:style>
  <w:style w:type="paragraph" w:customStyle="1" w:styleId="BoxList">
    <w:name w:val="BoxList"/>
    <w:aliases w:val="bl"/>
    <w:basedOn w:val="BoxText"/>
    <w:qFormat/>
    <w:rsid w:val="007C27D6"/>
    <w:pPr>
      <w:ind w:left="1559" w:hanging="425"/>
    </w:pPr>
  </w:style>
  <w:style w:type="paragraph" w:customStyle="1" w:styleId="BoxNote">
    <w:name w:val="BoxNote"/>
    <w:aliases w:val="bn"/>
    <w:basedOn w:val="BoxText"/>
    <w:qFormat/>
    <w:rsid w:val="007C27D6"/>
    <w:pPr>
      <w:tabs>
        <w:tab w:val="left" w:pos="1985"/>
      </w:tabs>
      <w:spacing w:before="122" w:line="198" w:lineRule="exact"/>
      <w:ind w:left="2948" w:hanging="1814"/>
    </w:pPr>
    <w:rPr>
      <w:sz w:val="18"/>
    </w:rPr>
  </w:style>
  <w:style w:type="paragraph" w:customStyle="1" w:styleId="BoxPara">
    <w:name w:val="BoxPara"/>
    <w:aliases w:val="bp"/>
    <w:basedOn w:val="BoxText"/>
    <w:qFormat/>
    <w:rsid w:val="007C27D6"/>
    <w:pPr>
      <w:tabs>
        <w:tab w:val="right" w:pos="2268"/>
      </w:tabs>
      <w:ind w:left="2552" w:hanging="1418"/>
    </w:pPr>
  </w:style>
  <w:style w:type="paragraph" w:customStyle="1" w:styleId="BoxStep">
    <w:name w:val="BoxStep"/>
    <w:aliases w:val="bs"/>
    <w:basedOn w:val="BoxText"/>
    <w:qFormat/>
    <w:rsid w:val="007C27D6"/>
    <w:pPr>
      <w:ind w:left="1985" w:hanging="851"/>
    </w:pPr>
  </w:style>
  <w:style w:type="character" w:customStyle="1" w:styleId="CharAmPartNo">
    <w:name w:val="CharAmPartNo"/>
    <w:basedOn w:val="OPCCharBase"/>
    <w:uiPriority w:val="1"/>
    <w:qFormat/>
    <w:rsid w:val="007C27D6"/>
  </w:style>
  <w:style w:type="character" w:customStyle="1" w:styleId="CharAmPartText">
    <w:name w:val="CharAmPartText"/>
    <w:basedOn w:val="OPCCharBase"/>
    <w:uiPriority w:val="1"/>
    <w:qFormat/>
    <w:rsid w:val="007C27D6"/>
  </w:style>
  <w:style w:type="character" w:customStyle="1" w:styleId="CharBoldItalic">
    <w:name w:val="CharBoldItalic"/>
    <w:basedOn w:val="OPCCharBase"/>
    <w:uiPriority w:val="1"/>
    <w:qFormat/>
    <w:rsid w:val="007C27D6"/>
    <w:rPr>
      <w:b/>
      <w:i/>
    </w:rPr>
  </w:style>
  <w:style w:type="character" w:customStyle="1" w:styleId="CharItalic">
    <w:name w:val="CharItalic"/>
    <w:basedOn w:val="OPCCharBase"/>
    <w:uiPriority w:val="1"/>
    <w:qFormat/>
    <w:rsid w:val="007C27D6"/>
    <w:rPr>
      <w:i/>
    </w:rPr>
  </w:style>
  <w:style w:type="character" w:customStyle="1" w:styleId="CharSubdNo">
    <w:name w:val="CharSubdNo"/>
    <w:basedOn w:val="OPCCharBase"/>
    <w:uiPriority w:val="1"/>
    <w:qFormat/>
    <w:rsid w:val="007C27D6"/>
  </w:style>
  <w:style w:type="character" w:customStyle="1" w:styleId="CharSubdText">
    <w:name w:val="CharSubdText"/>
    <w:basedOn w:val="OPCCharBase"/>
    <w:uiPriority w:val="1"/>
    <w:qFormat/>
    <w:rsid w:val="007C27D6"/>
  </w:style>
  <w:style w:type="paragraph" w:customStyle="1" w:styleId="CTA--">
    <w:name w:val="CTA --"/>
    <w:basedOn w:val="OPCParaBase"/>
    <w:next w:val="Normal"/>
    <w:rsid w:val="007C27D6"/>
    <w:pPr>
      <w:spacing w:before="60" w:line="240" w:lineRule="atLeast"/>
      <w:ind w:left="142" w:hanging="142"/>
    </w:pPr>
    <w:rPr>
      <w:sz w:val="20"/>
    </w:rPr>
  </w:style>
  <w:style w:type="paragraph" w:customStyle="1" w:styleId="CTA-">
    <w:name w:val="CTA -"/>
    <w:basedOn w:val="OPCParaBase"/>
    <w:rsid w:val="007C27D6"/>
    <w:pPr>
      <w:spacing w:before="60" w:line="240" w:lineRule="atLeast"/>
      <w:ind w:left="85" w:hanging="85"/>
    </w:pPr>
    <w:rPr>
      <w:sz w:val="20"/>
    </w:rPr>
  </w:style>
  <w:style w:type="paragraph" w:customStyle="1" w:styleId="CTA---">
    <w:name w:val="CTA ---"/>
    <w:basedOn w:val="OPCParaBase"/>
    <w:next w:val="Normal"/>
    <w:rsid w:val="007C27D6"/>
    <w:pPr>
      <w:spacing w:before="60" w:line="240" w:lineRule="atLeast"/>
      <w:ind w:left="198" w:hanging="198"/>
    </w:pPr>
    <w:rPr>
      <w:sz w:val="20"/>
    </w:rPr>
  </w:style>
  <w:style w:type="paragraph" w:customStyle="1" w:styleId="CTA----">
    <w:name w:val="CTA ----"/>
    <w:basedOn w:val="OPCParaBase"/>
    <w:next w:val="Normal"/>
    <w:rsid w:val="007C27D6"/>
    <w:pPr>
      <w:spacing w:before="60" w:line="240" w:lineRule="atLeast"/>
      <w:ind w:left="255" w:hanging="255"/>
    </w:pPr>
    <w:rPr>
      <w:sz w:val="20"/>
    </w:rPr>
  </w:style>
  <w:style w:type="paragraph" w:customStyle="1" w:styleId="CTA1a">
    <w:name w:val="CTA 1(a)"/>
    <w:basedOn w:val="OPCParaBase"/>
    <w:rsid w:val="007C27D6"/>
    <w:pPr>
      <w:tabs>
        <w:tab w:val="right" w:pos="414"/>
      </w:tabs>
      <w:spacing w:before="40" w:line="240" w:lineRule="atLeast"/>
      <w:ind w:left="675" w:hanging="675"/>
    </w:pPr>
    <w:rPr>
      <w:sz w:val="20"/>
    </w:rPr>
  </w:style>
  <w:style w:type="paragraph" w:customStyle="1" w:styleId="CTA1ai">
    <w:name w:val="CTA 1(a)(i)"/>
    <w:basedOn w:val="OPCParaBase"/>
    <w:rsid w:val="007C27D6"/>
    <w:pPr>
      <w:tabs>
        <w:tab w:val="right" w:pos="1004"/>
      </w:tabs>
      <w:spacing w:before="40" w:line="240" w:lineRule="atLeast"/>
      <w:ind w:left="1253" w:hanging="1253"/>
    </w:pPr>
    <w:rPr>
      <w:sz w:val="20"/>
    </w:rPr>
  </w:style>
  <w:style w:type="paragraph" w:customStyle="1" w:styleId="CTA2a">
    <w:name w:val="CTA 2(a)"/>
    <w:basedOn w:val="OPCParaBase"/>
    <w:rsid w:val="007C27D6"/>
    <w:pPr>
      <w:tabs>
        <w:tab w:val="right" w:pos="482"/>
      </w:tabs>
      <w:spacing w:before="40" w:line="240" w:lineRule="atLeast"/>
      <w:ind w:left="748" w:hanging="748"/>
    </w:pPr>
    <w:rPr>
      <w:sz w:val="20"/>
    </w:rPr>
  </w:style>
  <w:style w:type="paragraph" w:customStyle="1" w:styleId="CTA2ai">
    <w:name w:val="CTA 2(a)(i)"/>
    <w:basedOn w:val="OPCParaBase"/>
    <w:rsid w:val="007C27D6"/>
    <w:pPr>
      <w:tabs>
        <w:tab w:val="right" w:pos="1089"/>
      </w:tabs>
      <w:spacing w:before="40" w:line="240" w:lineRule="atLeast"/>
      <w:ind w:left="1327" w:hanging="1327"/>
    </w:pPr>
    <w:rPr>
      <w:sz w:val="20"/>
    </w:rPr>
  </w:style>
  <w:style w:type="paragraph" w:customStyle="1" w:styleId="CTA3a">
    <w:name w:val="CTA 3(a)"/>
    <w:basedOn w:val="OPCParaBase"/>
    <w:rsid w:val="007C27D6"/>
    <w:pPr>
      <w:tabs>
        <w:tab w:val="right" w:pos="556"/>
      </w:tabs>
      <w:spacing w:before="40" w:line="240" w:lineRule="atLeast"/>
      <w:ind w:left="805" w:hanging="805"/>
    </w:pPr>
    <w:rPr>
      <w:sz w:val="20"/>
    </w:rPr>
  </w:style>
  <w:style w:type="paragraph" w:customStyle="1" w:styleId="CTA3ai">
    <w:name w:val="CTA 3(a)(i)"/>
    <w:basedOn w:val="OPCParaBase"/>
    <w:rsid w:val="007C27D6"/>
    <w:pPr>
      <w:tabs>
        <w:tab w:val="right" w:pos="1140"/>
      </w:tabs>
      <w:spacing w:before="40" w:line="240" w:lineRule="atLeast"/>
      <w:ind w:left="1361" w:hanging="1361"/>
    </w:pPr>
    <w:rPr>
      <w:sz w:val="20"/>
    </w:rPr>
  </w:style>
  <w:style w:type="paragraph" w:customStyle="1" w:styleId="CTA4a">
    <w:name w:val="CTA 4(a)"/>
    <w:basedOn w:val="OPCParaBase"/>
    <w:rsid w:val="007C27D6"/>
    <w:pPr>
      <w:tabs>
        <w:tab w:val="right" w:pos="624"/>
      </w:tabs>
      <w:spacing w:before="40" w:line="240" w:lineRule="atLeast"/>
      <w:ind w:left="873" w:hanging="873"/>
    </w:pPr>
    <w:rPr>
      <w:sz w:val="20"/>
    </w:rPr>
  </w:style>
  <w:style w:type="paragraph" w:customStyle="1" w:styleId="CTA4ai">
    <w:name w:val="CTA 4(a)(i)"/>
    <w:basedOn w:val="OPCParaBase"/>
    <w:rsid w:val="007C27D6"/>
    <w:pPr>
      <w:tabs>
        <w:tab w:val="right" w:pos="1213"/>
      </w:tabs>
      <w:spacing w:before="40" w:line="240" w:lineRule="atLeast"/>
      <w:ind w:left="1452" w:hanging="1452"/>
    </w:pPr>
    <w:rPr>
      <w:sz w:val="20"/>
    </w:rPr>
  </w:style>
  <w:style w:type="paragraph" w:customStyle="1" w:styleId="CTACAPS">
    <w:name w:val="CTA CAPS"/>
    <w:basedOn w:val="OPCParaBase"/>
    <w:rsid w:val="007C27D6"/>
    <w:pPr>
      <w:spacing w:before="60" w:line="240" w:lineRule="atLeast"/>
    </w:pPr>
    <w:rPr>
      <w:sz w:val="20"/>
    </w:rPr>
  </w:style>
  <w:style w:type="paragraph" w:customStyle="1" w:styleId="CTAright">
    <w:name w:val="CTA right"/>
    <w:basedOn w:val="OPCParaBase"/>
    <w:rsid w:val="007C27D6"/>
    <w:pPr>
      <w:spacing w:before="60" w:line="240" w:lineRule="auto"/>
      <w:jc w:val="right"/>
    </w:pPr>
    <w:rPr>
      <w:sz w:val="20"/>
    </w:rPr>
  </w:style>
  <w:style w:type="paragraph" w:customStyle="1" w:styleId="subsection">
    <w:name w:val="subsection"/>
    <w:aliases w:val="ss"/>
    <w:basedOn w:val="OPCParaBase"/>
    <w:link w:val="subsectionChar"/>
    <w:rsid w:val="007C27D6"/>
    <w:pPr>
      <w:tabs>
        <w:tab w:val="right" w:pos="1021"/>
      </w:tabs>
      <w:spacing w:before="180" w:line="240" w:lineRule="auto"/>
      <w:ind w:left="1134" w:hanging="1134"/>
    </w:pPr>
  </w:style>
  <w:style w:type="paragraph" w:customStyle="1" w:styleId="Definition">
    <w:name w:val="Definition"/>
    <w:aliases w:val="dd"/>
    <w:basedOn w:val="OPCParaBase"/>
    <w:rsid w:val="007C27D6"/>
    <w:pPr>
      <w:spacing w:before="180" w:line="240" w:lineRule="auto"/>
      <w:ind w:left="1134"/>
    </w:pPr>
  </w:style>
  <w:style w:type="character" w:customStyle="1" w:styleId="HeaderChar">
    <w:name w:val="Header Char"/>
    <w:basedOn w:val="DefaultParagraphFont"/>
    <w:link w:val="Header"/>
    <w:rsid w:val="007C27D6"/>
    <w:rPr>
      <w:sz w:val="16"/>
    </w:rPr>
  </w:style>
  <w:style w:type="paragraph" w:customStyle="1" w:styleId="House">
    <w:name w:val="House"/>
    <w:basedOn w:val="OPCParaBase"/>
    <w:rsid w:val="007C27D6"/>
    <w:pPr>
      <w:spacing w:line="240" w:lineRule="auto"/>
    </w:pPr>
    <w:rPr>
      <w:sz w:val="28"/>
    </w:rPr>
  </w:style>
  <w:style w:type="paragraph" w:customStyle="1" w:styleId="Item">
    <w:name w:val="Item"/>
    <w:aliases w:val="i"/>
    <w:basedOn w:val="OPCParaBase"/>
    <w:next w:val="ItemHead"/>
    <w:rsid w:val="007C27D6"/>
    <w:pPr>
      <w:keepLines/>
      <w:spacing w:before="80" w:line="240" w:lineRule="auto"/>
      <w:ind w:left="709"/>
    </w:pPr>
  </w:style>
  <w:style w:type="paragraph" w:customStyle="1" w:styleId="ItemHead">
    <w:name w:val="ItemHead"/>
    <w:aliases w:val="ih"/>
    <w:basedOn w:val="OPCParaBase"/>
    <w:next w:val="Item"/>
    <w:rsid w:val="007C27D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27D6"/>
    <w:pPr>
      <w:spacing w:line="240" w:lineRule="auto"/>
    </w:pPr>
    <w:rPr>
      <w:b/>
      <w:sz w:val="32"/>
    </w:rPr>
  </w:style>
  <w:style w:type="paragraph" w:customStyle="1" w:styleId="notedraft">
    <w:name w:val="note(draft)"/>
    <w:aliases w:val="nd"/>
    <w:basedOn w:val="OPCParaBase"/>
    <w:rsid w:val="007C27D6"/>
    <w:pPr>
      <w:spacing w:before="240" w:line="240" w:lineRule="auto"/>
      <w:ind w:left="284" w:hanging="284"/>
    </w:pPr>
    <w:rPr>
      <w:i/>
      <w:sz w:val="24"/>
    </w:rPr>
  </w:style>
  <w:style w:type="paragraph" w:customStyle="1" w:styleId="notemargin">
    <w:name w:val="note(margin)"/>
    <w:aliases w:val="nm"/>
    <w:basedOn w:val="OPCParaBase"/>
    <w:rsid w:val="007C27D6"/>
    <w:pPr>
      <w:tabs>
        <w:tab w:val="left" w:pos="709"/>
      </w:tabs>
      <w:spacing w:before="122" w:line="198" w:lineRule="exact"/>
      <w:ind w:left="709" w:hanging="709"/>
    </w:pPr>
    <w:rPr>
      <w:sz w:val="18"/>
    </w:rPr>
  </w:style>
  <w:style w:type="paragraph" w:customStyle="1" w:styleId="notepara">
    <w:name w:val="note(para)"/>
    <w:aliases w:val="na"/>
    <w:basedOn w:val="OPCParaBase"/>
    <w:rsid w:val="007C27D6"/>
    <w:pPr>
      <w:spacing w:before="40" w:line="198" w:lineRule="exact"/>
      <w:ind w:left="2354" w:hanging="369"/>
    </w:pPr>
    <w:rPr>
      <w:sz w:val="18"/>
    </w:rPr>
  </w:style>
  <w:style w:type="paragraph" w:customStyle="1" w:styleId="noteParlAmend">
    <w:name w:val="note(ParlAmend)"/>
    <w:aliases w:val="npp"/>
    <w:basedOn w:val="OPCParaBase"/>
    <w:next w:val="ParlAmend"/>
    <w:rsid w:val="007C27D6"/>
    <w:pPr>
      <w:spacing w:line="240" w:lineRule="auto"/>
      <w:jc w:val="right"/>
    </w:pPr>
    <w:rPr>
      <w:rFonts w:ascii="Arial" w:hAnsi="Arial"/>
      <w:b/>
      <w:i/>
    </w:rPr>
  </w:style>
  <w:style w:type="paragraph" w:customStyle="1" w:styleId="Page1">
    <w:name w:val="Page1"/>
    <w:basedOn w:val="OPCParaBase"/>
    <w:rsid w:val="007C27D6"/>
    <w:pPr>
      <w:spacing w:before="5600" w:line="240" w:lineRule="auto"/>
    </w:pPr>
    <w:rPr>
      <w:b/>
      <w:sz w:val="32"/>
    </w:rPr>
  </w:style>
  <w:style w:type="paragraph" w:customStyle="1" w:styleId="paragraphsub">
    <w:name w:val="paragraph(sub)"/>
    <w:aliases w:val="aa"/>
    <w:basedOn w:val="OPCParaBase"/>
    <w:rsid w:val="007C27D6"/>
    <w:pPr>
      <w:tabs>
        <w:tab w:val="right" w:pos="1985"/>
      </w:tabs>
      <w:spacing w:before="40" w:line="240" w:lineRule="auto"/>
      <w:ind w:left="2098" w:hanging="2098"/>
    </w:pPr>
  </w:style>
  <w:style w:type="paragraph" w:customStyle="1" w:styleId="paragraphsub-sub">
    <w:name w:val="paragraph(sub-sub)"/>
    <w:aliases w:val="aaa"/>
    <w:basedOn w:val="OPCParaBase"/>
    <w:rsid w:val="007C27D6"/>
    <w:pPr>
      <w:tabs>
        <w:tab w:val="right" w:pos="2722"/>
      </w:tabs>
      <w:spacing w:before="40" w:line="240" w:lineRule="auto"/>
      <w:ind w:left="2835" w:hanging="2835"/>
    </w:pPr>
  </w:style>
  <w:style w:type="paragraph" w:customStyle="1" w:styleId="paragraph">
    <w:name w:val="paragraph"/>
    <w:aliases w:val="a"/>
    <w:basedOn w:val="OPCParaBase"/>
    <w:rsid w:val="007C27D6"/>
    <w:pPr>
      <w:tabs>
        <w:tab w:val="right" w:pos="1531"/>
      </w:tabs>
      <w:spacing w:before="40" w:line="240" w:lineRule="auto"/>
      <w:ind w:left="1644" w:hanging="1644"/>
    </w:pPr>
  </w:style>
  <w:style w:type="paragraph" w:customStyle="1" w:styleId="ParlAmend">
    <w:name w:val="ParlAmend"/>
    <w:aliases w:val="pp"/>
    <w:basedOn w:val="OPCParaBase"/>
    <w:rsid w:val="007C27D6"/>
    <w:pPr>
      <w:spacing w:before="240" w:line="240" w:lineRule="atLeast"/>
      <w:ind w:hanging="567"/>
    </w:pPr>
    <w:rPr>
      <w:sz w:val="24"/>
    </w:rPr>
  </w:style>
  <w:style w:type="paragraph" w:customStyle="1" w:styleId="Portfolio">
    <w:name w:val="Portfolio"/>
    <w:basedOn w:val="OPCParaBase"/>
    <w:rsid w:val="007C27D6"/>
    <w:pPr>
      <w:spacing w:line="240" w:lineRule="auto"/>
    </w:pPr>
    <w:rPr>
      <w:i/>
      <w:sz w:val="20"/>
    </w:rPr>
  </w:style>
  <w:style w:type="paragraph" w:customStyle="1" w:styleId="Preamble">
    <w:name w:val="Preamble"/>
    <w:basedOn w:val="OPCParaBase"/>
    <w:next w:val="Normal"/>
    <w:rsid w:val="007C27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27D6"/>
    <w:pPr>
      <w:spacing w:line="240" w:lineRule="auto"/>
    </w:pPr>
    <w:rPr>
      <w:i/>
      <w:sz w:val="20"/>
    </w:rPr>
  </w:style>
  <w:style w:type="paragraph" w:customStyle="1" w:styleId="Session">
    <w:name w:val="Session"/>
    <w:basedOn w:val="OPCParaBase"/>
    <w:rsid w:val="007C27D6"/>
    <w:pPr>
      <w:spacing w:line="240" w:lineRule="auto"/>
    </w:pPr>
    <w:rPr>
      <w:sz w:val="28"/>
    </w:rPr>
  </w:style>
  <w:style w:type="paragraph" w:customStyle="1" w:styleId="Sponsor">
    <w:name w:val="Sponsor"/>
    <w:basedOn w:val="OPCParaBase"/>
    <w:rsid w:val="007C27D6"/>
    <w:pPr>
      <w:spacing w:line="240" w:lineRule="auto"/>
    </w:pPr>
    <w:rPr>
      <w:i/>
    </w:rPr>
  </w:style>
  <w:style w:type="paragraph" w:customStyle="1" w:styleId="Subitem">
    <w:name w:val="Subitem"/>
    <w:aliases w:val="iss"/>
    <w:basedOn w:val="OPCParaBase"/>
    <w:rsid w:val="007C27D6"/>
    <w:pPr>
      <w:spacing w:before="180" w:line="240" w:lineRule="auto"/>
      <w:ind w:left="709" w:hanging="709"/>
    </w:pPr>
  </w:style>
  <w:style w:type="paragraph" w:customStyle="1" w:styleId="SubitemHead">
    <w:name w:val="SubitemHead"/>
    <w:aliases w:val="issh"/>
    <w:basedOn w:val="OPCParaBase"/>
    <w:rsid w:val="007C27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27D6"/>
    <w:pPr>
      <w:spacing w:before="40" w:line="240" w:lineRule="auto"/>
      <w:ind w:left="1134"/>
    </w:pPr>
  </w:style>
  <w:style w:type="paragraph" w:customStyle="1" w:styleId="SubsectionHead">
    <w:name w:val="SubsectionHead"/>
    <w:aliases w:val="ssh"/>
    <w:basedOn w:val="OPCParaBase"/>
    <w:next w:val="subsection"/>
    <w:rsid w:val="007C27D6"/>
    <w:pPr>
      <w:keepNext/>
      <w:keepLines/>
      <w:spacing w:before="240" w:line="240" w:lineRule="auto"/>
      <w:ind w:left="1134"/>
    </w:pPr>
    <w:rPr>
      <w:i/>
    </w:rPr>
  </w:style>
  <w:style w:type="paragraph" w:customStyle="1" w:styleId="Tablea">
    <w:name w:val="Table(a)"/>
    <w:aliases w:val="ta"/>
    <w:basedOn w:val="OPCParaBase"/>
    <w:rsid w:val="007C27D6"/>
    <w:pPr>
      <w:spacing w:before="60" w:line="240" w:lineRule="auto"/>
      <w:ind w:left="284" w:hanging="284"/>
    </w:pPr>
    <w:rPr>
      <w:sz w:val="20"/>
    </w:rPr>
  </w:style>
  <w:style w:type="paragraph" w:customStyle="1" w:styleId="TableAA">
    <w:name w:val="Table(AA)"/>
    <w:aliases w:val="taaa"/>
    <w:basedOn w:val="OPCParaBase"/>
    <w:rsid w:val="007C27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27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27D6"/>
    <w:pPr>
      <w:spacing w:before="60" w:line="240" w:lineRule="atLeast"/>
    </w:pPr>
    <w:rPr>
      <w:sz w:val="20"/>
    </w:rPr>
  </w:style>
  <w:style w:type="paragraph" w:customStyle="1" w:styleId="TLPBoxTextnote">
    <w:name w:val="TLPBoxText(note"/>
    <w:aliases w:val="right)"/>
    <w:basedOn w:val="OPCParaBase"/>
    <w:rsid w:val="007C27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27D6"/>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27D6"/>
    <w:pPr>
      <w:spacing w:before="122" w:line="198" w:lineRule="exact"/>
      <w:ind w:left="1985" w:hanging="851"/>
      <w:jc w:val="right"/>
    </w:pPr>
    <w:rPr>
      <w:sz w:val="18"/>
    </w:rPr>
  </w:style>
  <w:style w:type="paragraph" w:customStyle="1" w:styleId="TLPTableBullet">
    <w:name w:val="TLPTableBullet"/>
    <w:aliases w:val="ttb"/>
    <w:basedOn w:val="OPCParaBase"/>
    <w:rsid w:val="007C27D6"/>
    <w:pPr>
      <w:spacing w:line="240" w:lineRule="exact"/>
      <w:ind w:left="284" w:hanging="284"/>
    </w:pPr>
    <w:rPr>
      <w:sz w:val="20"/>
    </w:rPr>
  </w:style>
  <w:style w:type="paragraph" w:customStyle="1" w:styleId="TofSectsGroupHeading">
    <w:name w:val="TofSects(GroupHeading)"/>
    <w:basedOn w:val="OPCParaBase"/>
    <w:next w:val="TofSectsSection"/>
    <w:rsid w:val="007C27D6"/>
    <w:pPr>
      <w:keepLines/>
      <w:spacing w:before="240" w:after="120" w:line="240" w:lineRule="auto"/>
      <w:ind w:left="794"/>
    </w:pPr>
    <w:rPr>
      <w:b/>
      <w:kern w:val="28"/>
      <w:sz w:val="20"/>
    </w:rPr>
  </w:style>
  <w:style w:type="paragraph" w:customStyle="1" w:styleId="TofSectsHeading">
    <w:name w:val="TofSects(Heading)"/>
    <w:basedOn w:val="OPCParaBase"/>
    <w:rsid w:val="007C27D6"/>
    <w:pPr>
      <w:spacing w:before="240" w:after="120" w:line="240" w:lineRule="auto"/>
    </w:pPr>
    <w:rPr>
      <w:b/>
      <w:sz w:val="24"/>
    </w:rPr>
  </w:style>
  <w:style w:type="paragraph" w:customStyle="1" w:styleId="TofSectsSection">
    <w:name w:val="TofSects(Section)"/>
    <w:basedOn w:val="OPCParaBase"/>
    <w:rsid w:val="007C27D6"/>
    <w:pPr>
      <w:keepLines/>
      <w:spacing w:before="40" w:line="240" w:lineRule="auto"/>
      <w:ind w:left="1588" w:hanging="794"/>
    </w:pPr>
    <w:rPr>
      <w:kern w:val="28"/>
      <w:sz w:val="18"/>
    </w:rPr>
  </w:style>
  <w:style w:type="paragraph" w:customStyle="1" w:styleId="TofSectsSubdiv">
    <w:name w:val="TofSects(Subdiv)"/>
    <w:basedOn w:val="OPCParaBase"/>
    <w:rsid w:val="007C27D6"/>
    <w:pPr>
      <w:keepLines/>
      <w:spacing w:before="80" w:line="240" w:lineRule="auto"/>
      <w:ind w:left="1588" w:hanging="794"/>
    </w:pPr>
    <w:rPr>
      <w:kern w:val="28"/>
    </w:rPr>
  </w:style>
  <w:style w:type="paragraph" w:customStyle="1" w:styleId="WRStyle">
    <w:name w:val="WR Style"/>
    <w:aliases w:val="WR"/>
    <w:basedOn w:val="OPCParaBase"/>
    <w:rsid w:val="007C27D6"/>
    <w:pPr>
      <w:spacing w:before="240" w:line="240" w:lineRule="auto"/>
      <w:ind w:left="284" w:hanging="284"/>
    </w:pPr>
    <w:rPr>
      <w:b/>
      <w:i/>
      <w:kern w:val="28"/>
      <w:sz w:val="24"/>
    </w:rPr>
  </w:style>
  <w:style w:type="numbering" w:customStyle="1" w:styleId="OPCBodyList">
    <w:name w:val="OPCBodyList"/>
    <w:uiPriority w:val="99"/>
    <w:rsid w:val="00C94472"/>
    <w:pPr>
      <w:numPr>
        <w:numId w:val="16"/>
      </w:numPr>
    </w:pPr>
  </w:style>
  <w:style w:type="paragraph" w:customStyle="1" w:styleId="noteToPara">
    <w:name w:val="noteToPara"/>
    <w:aliases w:val="ntp"/>
    <w:basedOn w:val="OPCParaBase"/>
    <w:rsid w:val="007C27D6"/>
    <w:pPr>
      <w:spacing w:before="122" w:line="198" w:lineRule="exact"/>
      <w:ind w:left="2353" w:hanging="709"/>
    </w:pPr>
    <w:rPr>
      <w:sz w:val="18"/>
    </w:rPr>
  </w:style>
  <w:style w:type="character" w:customStyle="1" w:styleId="FooterChar">
    <w:name w:val="Footer Char"/>
    <w:basedOn w:val="DefaultParagraphFont"/>
    <w:link w:val="Footer"/>
    <w:rsid w:val="007C27D6"/>
    <w:rPr>
      <w:sz w:val="22"/>
      <w:szCs w:val="24"/>
    </w:rPr>
  </w:style>
  <w:style w:type="character" w:customStyle="1" w:styleId="BalloonTextChar">
    <w:name w:val="Balloon Text Char"/>
    <w:basedOn w:val="DefaultParagraphFont"/>
    <w:link w:val="BalloonText"/>
    <w:uiPriority w:val="99"/>
    <w:rsid w:val="007C27D6"/>
    <w:rPr>
      <w:rFonts w:ascii="Tahoma" w:eastAsiaTheme="minorHAnsi" w:hAnsi="Tahoma" w:cs="Tahoma"/>
      <w:sz w:val="16"/>
      <w:szCs w:val="16"/>
      <w:lang w:eastAsia="en-US"/>
    </w:rPr>
  </w:style>
  <w:style w:type="paragraph" w:customStyle="1" w:styleId="notetext">
    <w:name w:val="note(text)"/>
    <w:aliases w:val="n"/>
    <w:basedOn w:val="OPCParaBase"/>
    <w:link w:val="notetextChar"/>
    <w:rsid w:val="007C27D6"/>
    <w:pPr>
      <w:spacing w:before="122" w:line="240" w:lineRule="auto"/>
      <w:ind w:left="1985" w:hanging="851"/>
    </w:pPr>
    <w:rPr>
      <w:sz w:val="18"/>
    </w:rPr>
  </w:style>
  <w:style w:type="paragraph" w:customStyle="1" w:styleId="FreeForm">
    <w:name w:val="FreeForm"/>
    <w:rsid w:val="007C27D6"/>
    <w:rPr>
      <w:rFonts w:ascii="Arial" w:eastAsiaTheme="minorHAnsi" w:hAnsi="Arial" w:cstheme="minorBidi"/>
      <w:sz w:val="22"/>
      <w:lang w:eastAsia="en-US"/>
    </w:rPr>
  </w:style>
  <w:style w:type="paragraph" w:customStyle="1" w:styleId="SOTextNote">
    <w:name w:val="SO TextNote"/>
    <w:aliases w:val="sont"/>
    <w:basedOn w:val="SOText"/>
    <w:qFormat/>
    <w:rsid w:val="007C27D6"/>
    <w:pPr>
      <w:spacing w:before="122" w:line="198" w:lineRule="exact"/>
      <w:ind w:left="1843" w:hanging="709"/>
    </w:pPr>
    <w:rPr>
      <w:sz w:val="18"/>
    </w:rPr>
  </w:style>
  <w:style w:type="paragraph" w:customStyle="1" w:styleId="SOPara">
    <w:name w:val="SO Para"/>
    <w:aliases w:val="soa"/>
    <w:basedOn w:val="SOText"/>
    <w:link w:val="SOParaChar"/>
    <w:qFormat/>
    <w:rsid w:val="007C27D6"/>
    <w:pPr>
      <w:tabs>
        <w:tab w:val="right" w:pos="1786"/>
      </w:tabs>
      <w:spacing w:before="40"/>
      <w:ind w:left="2070" w:hanging="936"/>
    </w:pPr>
  </w:style>
  <w:style w:type="character" w:customStyle="1" w:styleId="SOParaChar">
    <w:name w:val="SO Para Char"/>
    <w:aliases w:val="soa Char"/>
    <w:basedOn w:val="DefaultParagraphFont"/>
    <w:link w:val="SOPara"/>
    <w:rsid w:val="007C27D6"/>
    <w:rPr>
      <w:rFonts w:eastAsiaTheme="minorHAnsi" w:cstheme="minorBidi"/>
      <w:sz w:val="22"/>
      <w:lang w:eastAsia="en-US"/>
    </w:rPr>
  </w:style>
  <w:style w:type="paragraph" w:customStyle="1" w:styleId="SOHeadItalic">
    <w:name w:val="SO HeadItalic"/>
    <w:aliases w:val="sohi"/>
    <w:basedOn w:val="SOText"/>
    <w:next w:val="SOText"/>
    <w:link w:val="SOHeadItalicChar"/>
    <w:qFormat/>
    <w:rsid w:val="007C27D6"/>
    <w:rPr>
      <w:i/>
    </w:rPr>
  </w:style>
  <w:style w:type="character" w:customStyle="1" w:styleId="SOHeadItalicChar">
    <w:name w:val="SO HeadItalic Char"/>
    <w:aliases w:val="sohi Char"/>
    <w:basedOn w:val="DefaultParagraphFont"/>
    <w:link w:val="SOHeadItalic"/>
    <w:rsid w:val="007C27D6"/>
    <w:rPr>
      <w:rFonts w:eastAsiaTheme="minorHAnsi" w:cstheme="minorBidi"/>
      <w:i/>
      <w:sz w:val="22"/>
      <w:lang w:eastAsia="en-US"/>
    </w:rPr>
  </w:style>
  <w:style w:type="paragraph" w:customStyle="1" w:styleId="SOHeadBold">
    <w:name w:val="SO HeadBold"/>
    <w:aliases w:val="sohb"/>
    <w:basedOn w:val="SOText"/>
    <w:next w:val="SOText"/>
    <w:link w:val="SOHeadBoldChar"/>
    <w:qFormat/>
    <w:rsid w:val="007C27D6"/>
    <w:rPr>
      <w:b/>
    </w:rPr>
  </w:style>
  <w:style w:type="character" w:customStyle="1" w:styleId="SOHeadBoldChar">
    <w:name w:val="SO HeadBold Char"/>
    <w:aliases w:val="sohb Char"/>
    <w:basedOn w:val="DefaultParagraphFont"/>
    <w:link w:val="SOHeadBold"/>
    <w:rsid w:val="007C27D6"/>
    <w:rPr>
      <w:rFonts w:eastAsiaTheme="minorHAnsi" w:cstheme="minorBidi"/>
      <w:b/>
      <w:sz w:val="22"/>
      <w:lang w:eastAsia="en-US"/>
    </w:rPr>
  </w:style>
  <w:style w:type="paragraph" w:customStyle="1" w:styleId="SOBulletNote">
    <w:name w:val="SO BulletNote"/>
    <w:aliases w:val="sonb"/>
    <w:basedOn w:val="SOTextNote"/>
    <w:link w:val="SOBulletNoteChar"/>
    <w:qFormat/>
    <w:rsid w:val="007C27D6"/>
    <w:pPr>
      <w:tabs>
        <w:tab w:val="left" w:pos="1560"/>
      </w:tabs>
      <w:ind w:left="2268" w:hanging="1134"/>
    </w:pPr>
  </w:style>
  <w:style w:type="character" w:customStyle="1" w:styleId="SOBulletNoteChar">
    <w:name w:val="SO BulletNote Char"/>
    <w:aliases w:val="sonb Char"/>
    <w:basedOn w:val="DefaultParagraphFont"/>
    <w:link w:val="SOBulletNote"/>
    <w:rsid w:val="007C27D6"/>
    <w:rPr>
      <w:rFonts w:eastAsiaTheme="minorHAnsi" w:cstheme="minorBidi"/>
      <w:sz w:val="18"/>
      <w:lang w:eastAsia="en-US"/>
    </w:rPr>
  </w:style>
  <w:style w:type="paragraph" w:customStyle="1" w:styleId="SOBullet">
    <w:name w:val="SO Bullet"/>
    <w:aliases w:val="sotb"/>
    <w:basedOn w:val="SOText"/>
    <w:link w:val="SOBulletChar"/>
    <w:qFormat/>
    <w:rsid w:val="007C27D6"/>
    <w:pPr>
      <w:ind w:left="1559" w:hanging="425"/>
    </w:pPr>
  </w:style>
  <w:style w:type="character" w:customStyle="1" w:styleId="SOBulletChar">
    <w:name w:val="SO Bullet Char"/>
    <w:aliases w:val="sotb Char"/>
    <w:basedOn w:val="DefaultParagraphFont"/>
    <w:link w:val="SOBullet"/>
    <w:rsid w:val="007C27D6"/>
    <w:rPr>
      <w:rFonts w:eastAsiaTheme="minorHAnsi" w:cstheme="minorBidi"/>
      <w:sz w:val="22"/>
      <w:lang w:eastAsia="en-US"/>
    </w:rPr>
  </w:style>
  <w:style w:type="paragraph" w:customStyle="1" w:styleId="TableHeading">
    <w:name w:val="TableHeading"/>
    <w:aliases w:val="th"/>
    <w:basedOn w:val="OPCParaBase"/>
    <w:next w:val="Tabletext"/>
    <w:rsid w:val="007C27D6"/>
    <w:pPr>
      <w:keepNext/>
      <w:spacing w:before="60" w:line="240" w:lineRule="atLeast"/>
    </w:pPr>
    <w:rPr>
      <w:b/>
      <w:sz w:val="20"/>
    </w:rPr>
  </w:style>
  <w:style w:type="paragraph" w:customStyle="1" w:styleId="SubPartCASA">
    <w:name w:val="SubPart(CASA)"/>
    <w:aliases w:val="csp"/>
    <w:basedOn w:val="OPCParaBase"/>
    <w:next w:val="ActHead3"/>
    <w:rsid w:val="007C27D6"/>
    <w:pPr>
      <w:keepNext/>
      <w:keepLines/>
      <w:spacing w:before="280"/>
      <w:ind w:left="1134" w:hanging="1134"/>
      <w:outlineLvl w:val="1"/>
    </w:pPr>
    <w:rPr>
      <w:b/>
      <w:kern w:val="28"/>
      <w:sz w:val="32"/>
    </w:rPr>
  </w:style>
  <w:style w:type="table" w:customStyle="1" w:styleId="CFlag">
    <w:name w:val="CFlag"/>
    <w:basedOn w:val="TableNormal"/>
    <w:uiPriority w:val="99"/>
    <w:rsid w:val="007C27D6"/>
    <w:tblPr/>
  </w:style>
  <w:style w:type="paragraph" w:customStyle="1" w:styleId="ENotesText">
    <w:name w:val="ENotesText"/>
    <w:aliases w:val="Ent"/>
    <w:basedOn w:val="OPCParaBase"/>
    <w:next w:val="Normal"/>
    <w:rsid w:val="007C27D6"/>
    <w:pPr>
      <w:spacing w:before="120"/>
    </w:pPr>
  </w:style>
  <w:style w:type="paragraph" w:customStyle="1" w:styleId="CompiledActNo">
    <w:name w:val="CompiledActNo"/>
    <w:basedOn w:val="OPCParaBase"/>
    <w:next w:val="Normal"/>
    <w:rsid w:val="007C27D6"/>
    <w:rPr>
      <w:b/>
      <w:sz w:val="24"/>
      <w:szCs w:val="24"/>
    </w:rPr>
  </w:style>
  <w:style w:type="paragraph" w:customStyle="1" w:styleId="CompiledMadeUnder">
    <w:name w:val="CompiledMadeUnder"/>
    <w:basedOn w:val="OPCParaBase"/>
    <w:next w:val="Normal"/>
    <w:rsid w:val="007C27D6"/>
    <w:rPr>
      <w:i/>
      <w:sz w:val="24"/>
      <w:szCs w:val="24"/>
    </w:rPr>
  </w:style>
  <w:style w:type="paragraph" w:customStyle="1" w:styleId="Paragraphsub-sub-sub">
    <w:name w:val="Paragraph(sub-sub-sub)"/>
    <w:aliases w:val="aaaa"/>
    <w:basedOn w:val="OPCParaBase"/>
    <w:rsid w:val="007C27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27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27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27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27D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27D6"/>
    <w:pPr>
      <w:spacing w:before="60" w:line="240" w:lineRule="auto"/>
    </w:pPr>
    <w:rPr>
      <w:rFonts w:cs="Arial"/>
      <w:sz w:val="20"/>
      <w:szCs w:val="22"/>
    </w:rPr>
  </w:style>
  <w:style w:type="paragraph" w:customStyle="1" w:styleId="NoteToSubpara">
    <w:name w:val="NoteToSubpara"/>
    <w:aliases w:val="nts"/>
    <w:basedOn w:val="OPCParaBase"/>
    <w:rsid w:val="007C27D6"/>
    <w:pPr>
      <w:spacing w:before="40" w:line="198" w:lineRule="exact"/>
      <w:ind w:left="2835" w:hanging="709"/>
    </w:pPr>
    <w:rPr>
      <w:sz w:val="18"/>
    </w:rPr>
  </w:style>
  <w:style w:type="paragraph" w:customStyle="1" w:styleId="ENoteTableHeading">
    <w:name w:val="ENoteTableHeading"/>
    <w:aliases w:val="enth"/>
    <w:basedOn w:val="OPCParaBase"/>
    <w:rsid w:val="007C27D6"/>
    <w:pPr>
      <w:keepNext/>
      <w:spacing w:before="60" w:line="240" w:lineRule="atLeast"/>
    </w:pPr>
    <w:rPr>
      <w:rFonts w:ascii="Arial" w:hAnsi="Arial"/>
      <w:b/>
      <w:sz w:val="16"/>
    </w:rPr>
  </w:style>
  <w:style w:type="paragraph" w:customStyle="1" w:styleId="ENoteTTi">
    <w:name w:val="ENoteTTi"/>
    <w:aliases w:val="entti"/>
    <w:basedOn w:val="OPCParaBase"/>
    <w:rsid w:val="007C27D6"/>
    <w:pPr>
      <w:keepNext/>
      <w:spacing w:before="60" w:line="240" w:lineRule="atLeast"/>
      <w:ind w:left="170"/>
    </w:pPr>
    <w:rPr>
      <w:sz w:val="16"/>
    </w:rPr>
  </w:style>
  <w:style w:type="paragraph" w:customStyle="1" w:styleId="ENotesHeading1">
    <w:name w:val="ENotesHeading 1"/>
    <w:aliases w:val="Enh1"/>
    <w:basedOn w:val="OPCParaBase"/>
    <w:next w:val="Normal"/>
    <w:rsid w:val="007C27D6"/>
    <w:pPr>
      <w:spacing w:before="120"/>
      <w:outlineLvl w:val="1"/>
    </w:pPr>
    <w:rPr>
      <w:b/>
      <w:sz w:val="28"/>
      <w:szCs w:val="28"/>
    </w:rPr>
  </w:style>
  <w:style w:type="paragraph" w:customStyle="1" w:styleId="ENotesHeading2">
    <w:name w:val="ENotesHeading 2"/>
    <w:aliases w:val="Enh2"/>
    <w:basedOn w:val="OPCParaBase"/>
    <w:next w:val="Normal"/>
    <w:rsid w:val="007C27D6"/>
    <w:pPr>
      <w:spacing w:before="120" w:after="120"/>
      <w:outlineLvl w:val="2"/>
    </w:pPr>
    <w:rPr>
      <w:b/>
      <w:sz w:val="24"/>
      <w:szCs w:val="28"/>
    </w:rPr>
  </w:style>
  <w:style w:type="paragraph" w:customStyle="1" w:styleId="ENoteTTIndentHeading">
    <w:name w:val="ENoteTTIndentHeading"/>
    <w:aliases w:val="enTTHi"/>
    <w:basedOn w:val="OPCParaBase"/>
    <w:rsid w:val="007C27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27D6"/>
    <w:pPr>
      <w:spacing w:before="60" w:line="240" w:lineRule="atLeast"/>
    </w:pPr>
    <w:rPr>
      <w:sz w:val="16"/>
    </w:rPr>
  </w:style>
  <w:style w:type="paragraph" w:customStyle="1" w:styleId="MadeunderText">
    <w:name w:val="MadeunderText"/>
    <w:basedOn w:val="OPCParaBase"/>
    <w:next w:val="CompiledMadeUnder"/>
    <w:rsid w:val="007C27D6"/>
    <w:pPr>
      <w:spacing w:before="240"/>
    </w:pPr>
    <w:rPr>
      <w:sz w:val="24"/>
      <w:szCs w:val="24"/>
    </w:rPr>
  </w:style>
  <w:style w:type="paragraph" w:customStyle="1" w:styleId="ENotesHeading3">
    <w:name w:val="ENotesHeading 3"/>
    <w:aliases w:val="Enh3"/>
    <w:basedOn w:val="OPCParaBase"/>
    <w:next w:val="Normal"/>
    <w:rsid w:val="007C27D6"/>
    <w:pPr>
      <w:keepNext/>
      <w:spacing w:before="120" w:line="240" w:lineRule="auto"/>
      <w:outlineLvl w:val="4"/>
    </w:pPr>
    <w:rPr>
      <w:b/>
      <w:szCs w:val="24"/>
    </w:rPr>
  </w:style>
  <w:style w:type="character" w:customStyle="1" w:styleId="CharSubPartTextCASA">
    <w:name w:val="CharSubPartText(CASA)"/>
    <w:basedOn w:val="OPCCharBase"/>
    <w:uiPriority w:val="1"/>
    <w:rsid w:val="007C27D6"/>
  </w:style>
  <w:style w:type="character" w:customStyle="1" w:styleId="CharSubPartNoCASA">
    <w:name w:val="CharSubPartNo(CASA)"/>
    <w:basedOn w:val="OPCCharBase"/>
    <w:uiPriority w:val="1"/>
    <w:rsid w:val="007C27D6"/>
  </w:style>
  <w:style w:type="paragraph" w:customStyle="1" w:styleId="ENoteTTIndentHeadingSub">
    <w:name w:val="ENoteTTIndentHeadingSub"/>
    <w:aliases w:val="enTTHis"/>
    <w:basedOn w:val="OPCParaBase"/>
    <w:rsid w:val="007C27D6"/>
    <w:pPr>
      <w:keepNext/>
      <w:spacing w:before="60" w:line="240" w:lineRule="atLeast"/>
      <w:ind w:left="340"/>
    </w:pPr>
    <w:rPr>
      <w:b/>
      <w:sz w:val="16"/>
    </w:rPr>
  </w:style>
  <w:style w:type="paragraph" w:customStyle="1" w:styleId="ENoteTTiSub">
    <w:name w:val="ENoteTTiSub"/>
    <w:aliases w:val="enttis"/>
    <w:basedOn w:val="OPCParaBase"/>
    <w:rsid w:val="007C27D6"/>
    <w:pPr>
      <w:keepNext/>
      <w:spacing w:before="60" w:line="240" w:lineRule="atLeast"/>
      <w:ind w:left="340"/>
    </w:pPr>
    <w:rPr>
      <w:sz w:val="16"/>
    </w:rPr>
  </w:style>
  <w:style w:type="paragraph" w:customStyle="1" w:styleId="SubDivisionMigration">
    <w:name w:val="SubDivisionMigration"/>
    <w:aliases w:val="sdm"/>
    <w:basedOn w:val="OPCParaBase"/>
    <w:rsid w:val="007C27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27D6"/>
    <w:pPr>
      <w:keepNext/>
      <w:keepLines/>
      <w:spacing w:before="240" w:line="240" w:lineRule="auto"/>
      <w:ind w:left="1134" w:hanging="1134"/>
    </w:pPr>
    <w:rPr>
      <w:b/>
      <w:sz w:val="28"/>
    </w:rPr>
  </w:style>
  <w:style w:type="paragraph" w:customStyle="1" w:styleId="SOText">
    <w:name w:val="SO Text"/>
    <w:aliases w:val="sot"/>
    <w:link w:val="SOTextChar"/>
    <w:rsid w:val="007C27D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C27D6"/>
    <w:rPr>
      <w:rFonts w:eastAsiaTheme="minorHAnsi" w:cstheme="minorBidi"/>
      <w:sz w:val="22"/>
      <w:lang w:eastAsia="en-US"/>
    </w:rPr>
  </w:style>
  <w:style w:type="paragraph" w:customStyle="1" w:styleId="FileName">
    <w:name w:val="FileName"/>
    <w:basedOn w:val="Normal"/>
    <w:rsid w:val="007C27D6"/>
  </w:style>
  <w:style w:type="paragraph" w:customStyle="1" w:styleId="InstNo">
    <w:name w:val="InstNo"/>
    <w:basedOn w:val="OPCParaBase"/>
    <w:next w:val="Normal"/>
    <w:rsid w:val="007C27D6"/>
    <w:rPr>
      <w:b/>
      <w:sz w:val="28"/>
      <w:szCs w:val="32"/>
    </w:rPr>
  </w:style>
  <w:style w:type="paragraph" w:customStyle="1" w:styleId="TerritoryT">
    <w:name w:val="TerritoryT"/>
    <w:basedOn w:val="OPCParaBase"/>
    <w:next w:val="Normal"/>
    <w:rsid w:val="007C27D6"/>
    <w:rPr>
      <w:b/>
      <w:sz w:val="32"/>
    </w:rPr>
  </w:style>
  <w:style w:type="paragraph" w:customStyle="1" w:styleId="LegislationMadeUnder">
    <w:name w:val="LegislationMadeUnder"/>
    <w:basedOn w:val="OPCParaBase"/>
    <w:next w:val="Normal"/>
    <w:rsid w:val="007C27D6"/>
    <w:rPr>
      <w:i/>
      <w:sz w:val="32"/>
      <w:szCs w:val="32"/>
    </w:rPr>
  </w:style>
  <w:style w:type="paragraph" w:customStyle="1" w:styleId="ActHead10">
    <w:name w:val="ActHead 10"/>
    <w:aliases w:val="sp"/>
    <w:basedOn w:val="OPCParaBase"/>
    <w:next w:val="ActHead3"/>
    <w:rsid w:val="007C27D6"/>
    <w:pPr>
      <w:keepNext/>
      <w:spacing w:before="280" w:line="240" w:lineRule="auto"/>
      <w:outlineLvl w:val="1"/>
    </w:pPr>
    <w:rPr>
      <w:b/>
      <w:sz w:val="32"/>
      <w:szCs w:val="30"/>
    </w:rPr>
  </w:style>
  <w:style w:type="paragraph" w:customStyle="1" w:styleId="SignCoverPageEnd">
    <w:name w:val="SignCoverPageEnd"/>
    <w:basedOn w:val="OPCParaBase"/>
    <w:next w:val="Normal"/>
    <w:rsid w:val="007C27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27D6"/>
    <w:pPr>
      <w:pBdr>
        <w:top w:val="single" w:sz="4" w:space="1" w:color="auto"/>
      </w:pBdr>
      <w:spacing w:before="360"/>
      <w:ind w:right="397"/>
      <w:jc w:val="both"/>
    </w:pPr>
  </w:style>
  <w:style w:type="paragraph" w:customStyle="1" w:styleId="NotesHeading2">
    <w:name w:val="NotesHeading 2"/>
    <w:basedOn w:val="OPCParaBase"/>
    <w:next w:val="Normal"/>
    <w:rsid w:val="007C27D6"/>
    <w:rPr>
      <w:b/>
      <w:sz w:val="28"/>
      <w:szCs w:val="28"/>
    </w:rPr>
  </w:style>
  <w:style w:type="paragraph" w:customStyle="1" w:styleId="NotesHeading1">
    <w:name w:val="NotesHeading 1"/>
    <w:basedOn w:val="OPCParaBase"/>
    <w:next w:val="Normal"/>
    <w:rsid w:val="007C27D6"/>
    <w:rPr>
      <w:b/>
      <w:sz w:val="28"/>
      <w:szCs w:val="28"/>
    </w:rPr>
  </w:style>
  <w:style w:type="paragraph" w:styleId="Revision">
    <w:name w:val="Revision"/>
    <w:hidden/>
    <w:uiPriority w:val="99"/>
    <w:semiHidden/>
    <w:rsid w:val="004C49B2"/>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0F6418"/>
    <w:rPr>
      <w:sz w:val="22"/>
    </w:rPr>
  </w:style>
  <w:style w:type="character" w:customStyle="1" w:styleId="notetextChar">
    <w:name w:val="note(text) Char"/>
    <w:aliases w:val="n Char"/>
    <w:basedOn w:val="DefaultParagraphFont"/>
    <w:link w:val="notetext"/>
    <w:locked/>
    <w:rsid w:val="000F6418"/>
    <w:rPr>
      <w:sz w:val="18"/>
    </w:rPr>
  </w:style>
  <w:style w:type="paragraph" w:customStyle="1" w:styleId="EnStatement">
    <w:name w:val="EnStatement"/>
    <w:basedOn w:val="Normal"/>
    <w:rsid w:val="007C27D6"/>
    <w:pPr>
      <w:numPr>
        <w:numId w:val="18"/>
      </w:numPr>
    </w:pPr>
    <w:rPr>
      <w:rFonts w:eastAsia="Times New Roman" w:cs="Times New Roman"/>
      <w:lang w:eastAsia="en-AU"/>
    </w:rPr>
  </w:style>
  <w:style w:type="paragraph" w:customStyle="1" w:styleId="EnStatementHeading">
    <w:name w:val="EnStatementHeading"/>
    <w:basedOn w:val="Normal"/>
    <w:rsid w:val="007C27D6"/>
    <w:rPr>
      <w:rFonts w:eastAsia="Times New Roman" w:cs="Times New Roman"/>
      <w:b/>
      <w:lang w:eastAsia="en-AU"/>
    </w:rPr>
  </w:style>
  <w:style w:type="character" w:customStyle="1" w:styleId="ActHead5Char">
    <w:name w:val="ActHead 5 Char"/>
    <w:aliases w:val="s Char"/>
    <w:link w:val="ActHead5"/>
    <w:rsid w:val="00A04C3A"/>
    <w:rPr>
      <w:b/>
      <w:kern w:val="28"/>
      <w:sz w:val="24"/>
    </w:rPr>
  </w:style>
  <w:style w:type="paragraph" w:customStyle="1" w:styleId="Transitional">
    <w:name w:val="Transitional"/>
    <w:aliases w:val="tr"/>
    <w:basedOn w:val="Normal"/>
    <w:next w:val="Normal"/>
    <w:rsid w:val="007C27D6"/>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75468">
      <w:bodyDiv w:val="1"/>
      <w:marLeft w:val="0"/>
      <w:marRight w:val="0"/>
      <w:marTop w:val="0"/>
      <w:marBottom w:val="0"/>
      <w:divBdr>
        <w:top w:val="none" w:sz="0" w:space="0" w:color="auto"/>
        <w:left w:val="none" w:sz="0" w:space="0" w:color="auto"/>
        <w:bottom w:val="none" w:sz="0" w:space="0" w:color="auto"/>
        <w:right w:val="none" w:sz="0" w:space="0" w:color="auto"/>
      </w:divBdr>
    </w:div>
    <w:div w:id="1438332252">
      <w:bodyDiv w:val="1"/>
      <w:marLeft w:val="0"/>
      <w:marRight w:val="0"/>
      <w:marTop w:val="0"/>
      <w:marBottom w:val="0"/>
      <w:divBdr>
        <w:top w:val="none" w:sz="0" w:space="0" w:color="auto"/>
        <w:left w:val="none" w:sz="0" w:space="0" w:color="auto"/>
        <w:bottom w:val="none" w:sz="0" w:space="0" w:color="auto"/>
        <w:right w:val="none" w:sz="0" w:space="0" w:color="auto"/>
      </w:divBdr>
    </w:div>
    <w:div w:id="1716613895">
      <w:bodyDiv w:val="1"/>
      <w:marLeft w:val="0"/>
      <w:marRight w:val="0"/>
      <w:marTop w:val="0"/>
      <w:marBottom w:val="0"/>
      <w:divBdr>
        <w:top w:val="none" w:sz="0" w:space="0" w:color="auto"/>
        <w:left w:val="none" w:sz="0" w:space="0" w:color="auto"/>
        <w:bottom w:val="none" w:sz="0" w:space="0" w:color="auto"/>
        <w:right w:val="none" w:sz="0" w:space="0" w:color="auto"/>
      </w:divBdr>
    </w:div>
    <w:div w:id="1785534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8B43-FD00-42BC-9F12-D09DA4C9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27</Pages>
  <Words>3494</Words>
  <Characters>17744</Characters>
  <Application>Microsoft Office Word</Application>
  <DocSecurity>0</DocSecurity>
  <PresentationFormat/>
  <Lines>1129</Lines>
  <Paragraphs>913</Paragraphs>
  <ScaleCrop>false</ScaleCrop>
  <HeadingPairs>
    <vt:vector size="2" baseType="variant">
      <vt:variant>
        <vt:lpstr>Title</vt:lpstr>
      </vt:variant>
      <vt:variant>
        <vt:i4>1</vt:i4>
      </vt:variant>
    </vt:vector>
  </HeadingPairs>
  <TitlesOfParts>
    <vt:vector size="1" baseType="lpstr">
      <vt:lpstr>Customs Tariff Regulations 2004</vt:lpstr>
    </vt:vector>
  </TitlesOfParts>
  <Manager/>
  <Company/>
  <LinksUpToDate>false</LinksUpToDate>
  <CharactersWithSpaces>20342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Regulations 2004</dc:title>
  <dc:subject/>
  <dc:creator/>
  <cp:keywords/>
  <dc:description/>
  <cp:lastModifiedBy/>
  <cp:revision>1</cp:revision>
  <cp:lastPrinted>2017-01-06T06:09:00Z</cp:lastPrinted>
  <dcterms:created xsi:type="dcterms:W3CDTF">2019-01-21T23:29:00Z</dcterms:created>
  <dcterms:modified xsi:type="dcterms:W3CDTF">2019-01-21T23:29:00Z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Customs Tariff Regulations 2004</vt:lpwstr>
  </property>
  <property fmtid="{D5CDD505-2E9C-101B-9397-08002B2CF9AE}" pid="6" name="Compilation">
    <vt:lpwstr>Yes</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Type">
    <vt:lpwstr>SLI</vt:lpwstr>
  </property>
  <property fmtid="{D5CDD505-2E9C-101B-9397-08002B2CF9AE}" pid="11" name="DocType">
    <vt:lpwstr>NEW</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ompilationNumber">
    <vt:lpwstr>7</vt:lpwstr>
  </property>
  <property fmtid="{D5CDD505-2E9C-101B-9397-08002B2CF9AE}" pid="16" name="StartDate">
    <vt:filetime>2018-12-29T13:00:00Z</vt:filetime>
  </property>
  <property fmtid="{D5CDD505-2E9C-101B-9397-08002B2CF9AE}" pid="17" name="IncludesUpTo">
    <vt:lpwstr>F2018l01471</vt:lpwstr>
  </property>
  <property fmtid="{D5CDD505-2E9C-101B-9397-08002B2CF9AE}" pid="18" name="RegisteredDate">
    <vt:filetime>2019-01-21T13:00:00Z</vt:filetime>
  </property>
  <property fmtid="{D5CDD505-2E9C-101B-9397-08002B2CF9AE}" pid="19" name="CompilationVersion">
    <vt:i4>3</vt:i4>
  </property>
  <property fmtid="{D5CDD505-2E9C-101B-9397-08002B2CF9AE}" pid="20" name="DoNotAsk">
    <vt:lpwstr>0</vt:lpwstr>
  </property>
  <property fmtid="{D5CDD505-2E9C-101B-9397-08002B2CF9AE}" pid="21" name="ChangedTitle">
    <vt:lpwstr/>
  </property>
</Properties>
</file>