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AA" w:rsidRPr="00DF4CDE" w:rsidRDefault="00010BAA" w:rsidP="006F36A9">
      <w:r w:rsidRPr="00DF4CD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45pt" o:ole="" fillcolor="window">
            <v:imagedata r:id="rId8" o:title=""/>
          </v:shape>
          <o:OLEObject Type="Embed" ProgID="Word.Picture.8" ShapeID="_x0000_i1025" DrawAspect="Content" ObjectID="_1791614494" r:id="rId9"/>
        </w:object>
      </w:r>
      <w:bookmarkStart w:id="0" w:name="_GoBack"/>
      <w:bookmarkEnd w:id="0"/>
    </w:p>
    <w:p w:rsidR="00010BAA" w:rsidRPr="00DF4CDE" w:rsidRDefault="00010BAA" w:rsidP="006F36A9">
      <w:pPr>
        <w:pStyle w:val="ShortT"/>
        <w:spacing w:before="240"/>
      </w:pPr>
      <w:r w:rsidRPr="00DF4CDE">
        <w:t xml:space="preserve">National Environment Protection Measures (Implementation) </w:t>
      </w:r>
      <w:r w:rsidR="00372D5A">
        <w:t>Regulations 1</w:t>
      </w:r>
      <w:r w:rsidRPr="00DF4CDE">
        <w:t>999</w:t>
      </w:r>
    </w:p>
    <w:p w:rsidR="00010BAA" w:rsidRPr="00DF4CDE" w:rsidRDefault="00010BAA" w:rsidP="006F36A9">
      <w:pPr>
        <w:pStyle w:val="CompiledActNo"/>
        <w:spacing w:before="240"/>
      </w:pPr>
      <w:r w:rsidRPr="00DF4CDE">
        <w:t>Statutory Rules No. 206, 1999</w:t>
      </w:r>
    </w:p>
    <w:p w:rsidR="00010BAA" w:rsidRPr="00DF4CDE" w:rsidRDefault="00010BAA" w:rsidP="00010BAA">
      <w:pPr>
        <w:pStyle w:val="MadeunderText"/>
      </w:pPr>
      <w:r w:rsidRPr="00DF4CDE">
        <w:t>made under</w:t>
      </w:r>
    </w:p>
    <w:p w:rsidR="00010BAA" w:rsidRPr="00DF4CDE" w:rsidRDefault="00010BAA" w:rsidP="00010BAA">
      <w:pPr>
        <w:pStyle w:val="CompiledMadeUnder"/>
        <w:spacing w:before="240"/>
      </w:pPr>
      <w:r w:rsidRPr="00DF4CDE">
        <w:t>National Environment Protection Measures (Implementation) Act 1998</w:t>
      </w:r>
    </w:p>
    <w:p w:rsidR="00010BAA" w:rsidRPr="00DF4CDE" w:rsidRDefault="00010BAA" w:rsidP="006F36A9">
      <w:pPr>
        <w:spacing w:before="1000"/>
        <w:rPr>
          <w:rFonts w:cs="Arial"/>
          <w:b/>
          <w:sz w:val="32"/>
          <w:szCs w:val="32"/>
        </w:rPr>
      </w:pPr>
      <w:r w:rsidRPr="00DF4CDE">
        <w:rPr>
          <w:rFonts w:cs="Arial"/>
          <w:b/>
          <w:sz w:val="32"/>
          <w:szCs w:val="32"/>
        </w:rPr>
        <w:t xml:space="preserve">Compilation No. </w:t>
      </w:r>
      <w:r w:rsidRPr="00DF4CDE">
        <w:rPr>
          <w:rFonts w:cs="Arial"/>
          <w:b/>
          <w:sz w:val="32"/>
          <w:szCs w:val="32"/>
        </w:rPr>
        <w:fldChar w:fldCharType="begin"/>
      </w:r>
      <w:r w:rsidRPr="00DF4CDE">
        <w:rPr>
          <w:rFonts w:cs="Arial"/>
          <w:b/>
          <w:sz w:val="32"/>
          <w:szCs w:val="32"/>
        </w:rPr>
        <w:instrText xml:space="preserve"> DOCPROPERTY  CompilationNumber </w:instrText>
      </w:r>
      <w:r w:rsidRPr="00DF4CDE">
        <w:rPr>
          <w:rFonts w:cs="Arial"/>
          <w:b/>
          <w:sz w:val="32"/>
          <w:szCs w:val="32"/>
        </w:rPr>
        <w:fldChar w:fldCharType="separate"/>
      </w:r>
      <w:r w:rsidR="00CB3339">
        <w:rPr>
          <w:rFonts w:cs="Arial"/>
          <w:b/>
          <w:sz w:val="32"/>
          <w:szCs w:val="32"/>
        </w:rPr>
        <w:t>2</w:t>
      </w:r>
      <w:r w:rsidRPr="00DF4CDE">
        <w:rPr>
          <w:rFonts w:cs="Arial"/>
          <w:b/>
          <w:sz w:val="32"/>
          <w:szCs w:val="32"/>
        </w:rPr>
        <w:fldChar w:fldCharType="end"/>
      </w:r>
    </w:p>
    <w:p w:rsidR="00010BAA" w:rsidRPr="00DF4CDE" w:rsidRDefault="00010BAA" w:rsidP="006F36A9">
      <w:pPr>
        <w:tabs>
          <w:tab w:val="left" w:pos="2551"/>
        </w:tabs>
        <w:spacing w:before="480"/>
        <w:rPr>
          <w:rFonts w:cs="Arial"/>
          <w:sz w:val="24"/>
        </w:rPr>
      </w:pPr>
      <w:r w:rsidRPr="00DF4CDE">
        <w:rPr>
          <w:rFonts w:cs="Arial"/>
          <w:b/>
          <w:sz w:val="24"/>
        </w:rPr>
        <w:t>Compilation date:</w:t>
      </w:r>
      <w:r w:rsidRPr="00DF4CDE">
        <w:rPr>
          <w:rFonts w:cs="Arial"/>
          <w:b/>
          <w:sz w:val="24"/>
        </w:rPr>
        <w:tab/>
      </w:r>
      <w:r w:rsidRPr="00CB3339">
        <w:rPr>
          <w:rFonts w:cs="Arial"/>
          <w:sz w:val="24"/>
        </w:rPr>
        <w:fldChar w:fldCharType="begin"/>
      </w:r>
      <w:r w:rsidR="00FA62A9">
        <w:rPr>
          <w:rFonts w:cs="Arial"/>
          <w:sz w:val="24"/>
        </w:rPr>
        <w:instrText>DOCPROPERTY StartDate \@ "d MMMM yyyy" \* MERGEFORMAT</w:instrText>
      </w:r>
      <w:r w:rsidRPr="00CB3339">
        <w:rPr>
          <w:rFonts w:cs="Arial"/>
          <w:sz w:val="24"/>
        </w:rPr>
        <w:fldChar w:fldCharType="separate"/>
      </w:r>
      <w:r w:rsidR="00372D5A">
        <w:rPr>
          <w:rFonts w:cs="Arial"/>
          <w:bCs/>
          <w:sz w:val="24"/>
        </w:rPr>
        <w:t>14 October</w:t>
      </w:r>
      <w:r w:rsidR="00FA62A9">
        <w:rPr>
          <w:rFonts w:cs="Arial"/>
          <w:sz w:val="24"/>
        </w:rPr>
        <w:t xml:space="preserve"> 2024</w:t>
      </w:r>
      <w:r w:rsidRPr="00CB3339">
        <w:rPr>
          <w:rFonts w:cs="Arial"/>
          <w:sz w:val="24"/>
        </w:rPr>
        <w:fldChar w:fldCharType="end"/>
      </w:r>
    </w:p>
    <w:p w:rsidR="00010BAA" w:rsidRPr="00DF4CDE" w:rsidRDefault="00010BAA" w:rsidP="00FA62A9">
      <w:pPr>
        <w:tabs>
          <w:tab w:val="left" w:pos="2551"/>
        </w:tabs>
        <w:spacing w:before="240" w:after="240"/>
        <w:ind w:left="2551" w:hanging="2551"/>
        <w:rPr>
          <w:rFonts w:cs="Arial"/>
          <w:sz w:val="24"/>
        </w:rPr>
      </w:pPr>
      <w:r w:rsidRPr="00DF4CDE">
        <w:rPr>
          <w:rFonts w:cs="Arial"/>
          <w:b/>
          <w:sz w:val="24"/>
        </w:rPr>
        <w:t>Includes amendments:</w:t>
      </w:r>
      <w:r w:rsidRPr="00DF4CDE">
        <w:rPr>
          <w:rFonts w:cs="Arial"/>
          <w:b/>
          <w:sz w:val="24"/>
        </w:rPr>
        <w:tab/>
      </w:r>
      <w:r w:rsidRPr="00CB3339">
        <w:rPr>
          <w:rFonts w:cs="Arial"/>
          <w:sz w:val="24"/>
        </w:rPr>
        <w:fldChar w:fldCharType="begin"/>
      </w:r>
      <w:r w:rsidRPr="00CB3339">
        <w:rPr>
          <w:rFonts w:cs="Arial"/>
          <w:sz w:val="24"/>
        </w:rPr>
        <w:instrText xml:space="preserve"> DOCPROPERTY IncludesUpTo </w:instrText>
      </w:r>
      <w:r w:rsidRPr="00CB3339">
        <w:rPr>
          <w:rFonts w:cs="Arial"/>
          <w:sz w:val="24"/>
        </w:rPr>
        <w:fldChar w:fldCharType="separate"/>
      </w:r>
      <w:r w:rsidR="00CB3339" w:rsidRPr="00CB3339">
        <w:rPr>
          <w:rFonts w:cs="Arial"/>
          <w:sz w:val="24"/>
        </w:rPr>
        <w:t>F2024L01299</w:t>
      </w:r>
      <w:r w:rsidRPr="00CB3339">
        <w:rPr>
          <w:rFonts w:cs="Arial"/>
          <w:sz w:val="24"/>
        </w:rPr>
        <w:fldChar w:fldCharType="end"/>
      </w:r>
    </w:p>
    <w:p w:rsidR="00010BAA" w:rsidRPr="00DF4CDE" w:rsidRDefault="00010BAA" w:rsidP="006F36A9">
      <w:pPr>
        <w:pageBreakBefore/>
        <w:rPr>
          <w:rFonts w:cs="Arial"/>
          <w:b/>
          <w:sz w:val="32"/>
          <w:szCs w:val="32"/>
        </w:rPr>
      </w:pPr>
      <w:r w:rsidRPr="00DF4CDE">
        <w:rPr>
          <w:rFonts w:cs="Arial"/>
          <w:b/>
          <w:sz w:val="32"/>
          <w:szCs w:val="32"/>
        </w:rPr>
        <w:lastRenderedPageBreak/>
        <w:t>About this compilation</w:t>
      </w:r>
    </w:p>
    <w:p w:rsidR="00010BAA" w:rsidRPr="00DF4CDE" w:rsidRDefault="00010BAA" w:rsidP="006F36A9">
      <w:pPr>
        <w:spacing w:before="240"/>
        <w:rPr>
          <w:rFonts w:cs="Arial"/>
        </w:rPr>
      </w:pPr>
      <w:r w:rsidRPr="00DF4CDE">
        <w:rPr>
          <w:rFonts w:cs="Arial"/>
          <w:b/>
          <w:szCs w:val="22"/>
        </w:rPr>
        <w:t>This compilation</w:t>
      </w:r>
    </w:p>
    <w:p w:rsidR="00010BAA" w:rsidRPr="00DF4CDE" w:rsidRDefault="00010BAA" w:rsidP="006F36A9">
      <w:pPr>
        <w:spacing w:before="120" w:after="120"/>
        <w:rPr>
          <w:rFonts w:cs="Arial"/>
          <w:szCs w:val="22"/>
        </w:rPr>
      </w:pPr>
      <w:r w:rsidRPr="00DF4CDE">
        <w:rPr>
          <w:rFonts w:cs="Arial"/>
          <w:szCs w:val="22"/>
        </w:rPr>
        <w:t xml:space="preserve">This is a compilation of the </w:t>
      </w:r>
      <w:r w:rsidRPr="00DF4CDE">
        <w:rPr>
          <w:rFonts w:cs="Arial"/>
          <w:i/>
          <w:szCs w:val="22"/>
        </w:rPr>
        <w:fldChar w:fldCharType="begin"/>
      </w:r>
      <w:r w:rsidRPr="00DF4CDE">
        <w:rPr>
          <w:rFonts w:cs="Arial"/>
          <w:i/>
          <w:szCs w:val="22"/>
        </w:rPr>
        <w:instrText xml:space="preserve"> STYLEREF  ShortT </w:instrText>
      </w:r>
      <w:r w:rsidRPr="00DF4CDE">
        <w:rPr>
          <w:rFonts w:cs="Arial"/>
          <w:i/>
          <w:szCs w:val="22"/>
        </w:rPr>
        <w:fldChar w:fldCharType="separate"/>
      </w:r>
      <w:r w:rsidR="00372D5A">
        <w:rPr>
          <w:rFonts w:cs="Arial"/>
          <w:i/>
          <w:noProof/>
          <w:szCs w:val="22"/>
        </w:rPr>
        <w:t>National Environment Protection Measures (Implementation) Regulations 1999</w:t>
      </w:r>
      <w:r w:rsidRPr="00DF4CDE">
        <w:rPr>
          <w:rFonts w:cs="Arial"/>
          <w:i/>
          <w:szCs w:val="22"/>
        </w:rPr>
        <w:fldChar w:fldCharType="end"/>
      </w:r>
      <w:r w:rsidRPr="00DF4CDE">
        <w:rPr>
          <w:rFonts w:cs="Arial"/>
          <w:szCs w:val="22"/>
        </w:rPr>
        <w:t xml:space="preserve"> that shows the text of the law as amended and in force on </w:t>
      </w:r>
      <w:r w:rsidRPr="00CB3339">
        <w:rPr>
          <w:rFonts w:cs="Arial"/>
          <w:szCs w:val="22"/>
        </w:rPr>
        <w:fldChar w:fldCharType="begin"/>
      </w:r>
      <w:r w:rsidR="00FA62A9">
        <w:rPr>
          <w:rFonts w:cs="Arial"/>
          <w:szCs w:val="22"/>
        </w:rPr>
        <w:instrText>DOCPROPERTY StartDate \@ "d MMMM yyyy" \* MERGEFORMAT</w:instrText>
      </w:r>
      <w:r w:rsidRPr="00CB3339">
        <w:rPr>
          <w:rFonts w:cs="Arial"/>
          <w:szCs w:val="3276"/>
        </w:rPr>
        <w:fldChar w:fldCharType="separate"/>
      </w:r>
      <w:r w:rsidR="00372D5A">
        <w:rPr>
          <w:rFonts w:cs="Arial"/>
          <w:szCs w:val="22"/>
        </w:rPr>
        <w:t>14 October</w:t>
      </w:r>
      <w:r w:rsidR="00FA62A9">
        <w:rPr>
          <w:rFonts w:cs="Arial"/>
          <w:szCs w:val="22"/>
        </w:rPr>
        <w:t xml:space="preserve"> 2024</w:t>
      </w:r>
      <w:r w:rsidRPr="00CB3339">
        <w:rPr>
          <w:rFonts w:cs="Arial"/>
          <w:szCs w:val="22"/>
        </w:rPr>
        <w:fldChar w:fldCharType="end"/>
      </w:r>
      <w:r w:rsidRPr="00DF4CDE">
        <w:rPr>
          <w:rFonts w:cs="Arial"/>
          <w:szCs w:val="22"/>
        </w:rPr>
        <w:t xml:space="preserve"> (the </w:t>
      </w:r>
      <w:r w:rsidRPr="00DF4CDE">
        <w:rPr>
          <w:rFonts w:cs="Arial"/>
          <w:b/>
          <w:i/>
          <w:szCs w:val="22"/>
        </w:rPr>
        <w:t>compilation date</w:t>
      </w:r>
      <w:r w:rsidRPr="00DF4CDE">
        <w:rPr>
          <w:rFonts w:cs="Arial"/>
          <w:szCs w:val="22"/>
        </w:rPr>
        <w:t>).</w:t>
      </w:r>
    </w:p>
    <w:p w:rsidR="00010BAA" w:rsidRPr="00DF4CDE" w:rsidRDefault="00010BAA" w:rsidP="006F36A9">
      <w:pPr>
        <w:spacing w:after="120"/>
        <w:rPr>
          <w:rFonts w:cs="Arial"/>
          <w:szCs w:val="22"/>
        </w:rPr>
      </w:pPr>
      <w:r w:rsidRPr="00DF4CDE">
        <w:rPr>
          <w:rFonts w:cs="Arial"/>
          <w:szCs w:val="22"/>
        </w:rPr>
        <w:t xml:space="preserve">The notes at the end of this compilation (the </w:t>
      </w:r>
      <w:r w:rsidRPr="00DF4CDE">
        <w:rPr>
          <w:rFonts w:cs="Arial"/>
          <w:b/>
          <w:i/>
          <w:szCs w:val="22"/>
        </w:rPr>
        <w:t>endnotes</w:t>
      </w:r>
      <w:r w:rsidRPr="00DF4CDE">
        <w:rPr>
          <w:rFonts w:cs="Arial"/>
          <w:szCs w:val="22"/>
        </w:rPr>
        <w:t>) include information about amending laws and the amendment history of provisions of the compiled law.</w:t>
      </w:r>
    </w:p>
    <w:p w:rsidR="00010BAA" w:rsidRPr="00DF4CDE" w:rsidRDefault="00010BAA" w:rsidP="006F36A9">
      <w:pPr>
        <w:tabs>
          <w:tab w:val="left" w:pos="5640"/>
        </w:tabs>
        <w:spacing w:before="120" w:after="120"/>
        <w:rPr>
          <w:rFonts w:cs="Arial"/>
          <w:b/>
          <w:szCs w:val="22"/>
        </w:rPr>
      </w:pPr>
      <w:r w:rsidRPr="00DF4CDE">
        <w:rPr>
          <w:rFonts w:cs="Arial"/>
          <w:b/>
          <w:szCs w:val="22"/>
        </w:rPr>
        <w:t>Uncommenced amendments</w:t>
      </w:r>
    </w:p>
    <w:p w:rsidR="00010BAA" w:rsidRPr="00DF4CDE" w:rsidRDefault="00010BAA" w:rsidP="006F36A9">
      <w:pPr>
        <w:spacing w:after="120"/>
        <w:rPr>
          <w:rFonts w:cs="Arial"/>
          <w:szCs w:val="22"/>
        </w:rPr>
      </w:pPr>
      <w:r w:rsidRPr="00DF4CDE">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010BAA" w:rsidRPr="00DF4CDE" w:rsidRDefault="00010BAA" w:rsidP="006F36A9">
      <w:pPr>
        <w:spacing w:before="120" w:after="120"/>
        <w:rPr>
          <w:rFonts w:cs="Arial"/>
          <w:b/>
          <w:szCs w:val="22"/>
        </w:rPr>
      </w:pPr>
      <w:r w:rsidRPr="00DF4CDE">
        <w:rPr>
          <w:rFonts w:cs="Arial"/>
          <w:b/>
          <w:szCs w:val="22"/>
        </w:rPr>
        <w:t>Application, saving and transitional provisions for provisions and amendments</w:t>
      </w:r>
    </w:p>
    <w:p w:rsidR="00010BAA" w:rsidRPr="00DF4CDE" w:rsidRDefault="00010BAA" w:rsidP="006F36A9">
      <w:pPr>
        <w:spacing w:after="120"/>
        <w:rPr>
          <w:rFonts w:cs="Arial"/>
          <w:szCs w:val="22"/>
        </w:rPr>
      </w:pPr>
      <w:r w:rsidRPr="00DF4CDE">
        <w:rPr>
          <w:rFonts w:cs="Arial"/>
          <w:szCs w:val="22"/>
        </w:rPr>
        <w:t>If the operation of a provision or amendment of the compiled law is affected by an application, saving or transitional provision that is not included in this compilation, details are included in the endnotes.</w:t>
      </w:r>
    </w:p>
    <w:p w:rsidR="00010BAA" w:rsidRPr="00DF4CDE" w:rsidRDefault="00010BAA" w:rsidP="006F36A9">
      <w:pPr>
        <w:spacing w:after="120"/>
        <w:rPr>
          <w:rFonts w:cs="Arial"/>
          <w:b/>
          <w:szCs w:val="22"/>
        </w:rPr>
      </w:pPr>
      <w:r w:rsidRPr="00DF4CDE">
        <w:rPr>
          <w:rFonts w:cs="Arial"/>
          <w:b/>
          <w:szCs w:val="22"/>
        </w:rPr>
        <w:t>Editorial changes</w:t>
      </w:r>
    </w:p>
    <w:p w:rsidR="00010BAA" w:rsidRPr="00DF4CDE" w:rsidRDefault="00010BAA" w:rsidP="006F36A9">
      <w:pPr>
        <w:spacing w:after="120"/>
        <w:rPr>
          <w:rFonts w:cs="Arial"/>
          <w:szCs w:val="22"/>
        </w:rPr>
      </w:pPr>
      <w:r w:rsidRPr="00DF4CDE">
        <w:rPr>
          <w:rFonts w:cs="Arial"/>
          <w:szCs w:val="22"/>
        </w:rPr>
        <w:t>For more information about any editorial changes made in this compilation, see the endnotes.</w:t>
      </w:r>
    </w:p>
    <w:p w:rsidR="00010BAA" w:rsidRPr="00DF4CDE" w:rsidRDefault="00010BAA" w:rsidP="006F36A9">
      <w:pPr>
        <w:spacing w:before="120" w:after="120"/>
        <w:rPr>
          <w:rFonts w:cs="Arial"/>
          <w:b/>
          <w:szCs w:val="22"/>
        </w:rPr>
      </w:pPr>
      <w:r w:rsidRPr="00DF4CDE">
        <w:rPr>
          <w:rFonts w:cs="Arial"/>
          <w:b/>
          <w:szCs w:val="22"/>
        </w:rPr>
        <w:t>Modifications</w:t>
      </w:r>
    </w:p>
    <w:p w:rsidR="00010BAA" w:rsidRPr="00DF4CDE" w:rsidRDefault="00010BAA" w:rsidP="006F36A9">
      <w:pPr>
        <w:spacing w:after="120"/>
        <w:rPr>
          <w:rFonts w:cs="Arial"/>
          <w:szCs w:val="22"/>
        </w:rPr>
      </w:pPr>
      <w:r w:rsidRPr="00DF4CD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010BAA" w:rsidRPr="00DF4CDE" w:rsidRDefault="00010BAA" w:rsidP="006F36A9">
      <w:pPr>
        <w:spacing w:before="80" w:after="120"/>
        <w:rPr>
          <w:rFonts w:cs="Arial"/>
          <w:b/>
          <w:szCs w:val="22"/>
        </w:rPr>
      </w:pPr>
      <w:r w:rsidRPr="00DF4CDE">
        <w:rPr>
          <w:rFonts w:cs="Arial"/>
          <w:b/>
          <w:szCs w:val="22"/>
        </w:rPr>
        <w:t>Self</w:t>
      </w:r>
      <w:r w:rsidR="00372D5A">
        <w:rPr>
          <w:rFonts w:cs="Arial"/>
          <w:b/>
          <w:szCs w:val="22"/>
        </w:rPr>
        <w:noBreakHyphen/>
      </w:r>
      <w:r w:rsidRPr="00DF4CDE">
        <w:rPr>
          <w:rFonts w:cs="Arial"/>
          <w:b/>
          <w:szCs w:val="22"/>
        </w:rPr>
        <w:t>repealing provisions</w:t>
      </w:r>
    </w:p>
    <w:p w:rsidR="00010BAA" w:rsidRPr="00DF4CDE" w:rsidRDefault="00010BAA" w:rsidP="006F36A9">
      <w:pPr>
        <w:spacing w:after="120"/>
        <w:rPr>
          <w:rFonts w:cs="Arial"/>
          <w:szCs w:val="22"/>
        </w:rPr>
      </w:pPr>
      <w:r w:rsidRPr="00DF4CDE">
        <w:rPr>
          <w:rFonts w:cs="Arial"/>
          <w:szCs w:val="22"/>
        </w:rPr>
        <w:t>If a provision of the compiled law has been repealed in accordance with a provision of the law, details are included in the endnotes.</w:t>
      </w:r>
    </w:p>
    <w:p w:rsidR="00010BAA" w:rsidRPr="00DF4CDE" w:rsidRDefault="00010BAA" w:rsidP="006F36A9">
      <w:pPr>
        <w:pStyle w:val="Header"/>
        <w:tabs>
          <w:tab w:val="clear" w:pos="4150"/>
          <w:tab w:val="clear" w:pos="8307"/>
        </w:tabs>
      </w:pPr>
      <w:r w:rsidRPr="00372D5A">
        <w:rPr>
          <w:rStyle w:val="CharChapNo"/>
        </w:rPr>
        <w:t xml:space="preserve"> </w:t>
      </w:r>
      <w:r w:rsidRPr="00372D5A">
        <w:rPr>
          <w:rStyle w:val="CharChapText"/>
        </w:rPr>
        <w:t xml:space="preserve"> </w:t>
      </w:r>
    </w:p>
    <w:p w:rsidR="00010BAA" w:rsidRPr="00DF4CDE" w:rsidRDefault="00010BAA" w:rsidP="006F36A9">
      <w:pPr>
        <w:pStyle w:val="Header"/>
        <w:tabs>
          <w:tab w:val="clear" w:pos="4150"/>
          <w:tab w:val="clear" w:pos="8307"/>
        </w:tabs>
      </w:pPr>
      <w:r w:rsidRPr="00372D5A">
        <w:rPr>
          <w:rStyle w:val="CharPartNo"/>
        </w:rPr>
        <w:t xml:space="preserve"> </w:t>
      </w:r>
      <w:r w:rsidRPr="00372D5A">
        <w:rPr>
          <w:rStyle w:val="CharPartText"/>
        </w:rPr>
        <w:t xml:space="preserve"> </w:t>
      </w:r>
    </w:p>
    <w:p w:rsidR="00010BAA" w:rsidRPr="00DF4CDE" w:rsidRDefault="00010BAA" w:rsidP="006F36A9">
      <w:pPr>
        <w:pStyle w:val="Header"/>
        <w:tabs>
          <w:tab w:val="clear" w:pos="4150"/>
          <w:tab w:val="clear" w:pos="8307"/>
        </w:tabs>
      </w:pPr>
      <w:r w:rsidRPr="00372D5A">
        <w:rPr>
          <w:rStyle w:val="CharDivNo"/>
        </w:rPr>
        <w:t xml:space="preserve"> </w:t>
      </w:r>
      <w:r w:rsidRPr="00372D5A">
        <w:rPr>
          <w:rStyle w:val="CharDivText"/>
        </w:rPr>
        <w:t xml:space="preserve"> </w:t>
      </w:r>
    </w:p>
    <w:p w:rsidR="00010BAA" w:rsidRPr="00DF4CDE" w:rsidRDefault="00010BAA" w:rsidP="006F36A9">
      <w:pPr>
        <w:sectPr w:rsidR="00010BAA" w:rsidRPr="00DF4CDE" w:rsidSect="007C711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1E79E0" w:rsidRPr="00DF4CDE" w:rsidRDefault="001E79E0" w:rsidP="001E79E0">
      <w:pPr>
        <w:outlineLvl w:val="0"/>
        <w:rPr>
          <w:sz w:val="36"/>
        </w:rPr>
      </w:pPr>
      <w:r w:rsidRPr="00DF4CDE">
        <w:rPr>
          <w:sz w:val="36"/>
        </w:rPr>
        <w:lastRenderedPageBreak/>
        <w:t>Contents</w:t>
      </w:r>
    </w:p>
    <w:p w:rsidR="0024346C" w:rsidRDefault="001E79E0">
      <w:pPr>
        <w:pStyle w:val="TOC5"/>
        <w:rPr>
          <w:rFonts w:asciiTheme="minorHAnsi" w:eastAsiaTheme="minorEastAsia" w:hAnsiTheme="minorHAnsi" w:cstheme="minorBidi"/>
          <w:noProof/>
          <w:kern w:val="0"/>
          <w:sz w:val="22"/>
          <w:szCs w:val="22"/>
        </w:rPr>
      </w:pPr>
      <w:r w:rsidRPr="0024346C">
        <w:rPr>
          <w:b/>
          <w:sz w:val="24"/>
        </w:rPr>
        <w:fldChar w:fldCharType="begin"/>
      </w:r>
      <w:r w:rsidRPr="00DF4CDE">
        <w:instrText xml:space="preserve"> TOC \o "1-9" </w:instrText>
      </w:r>
      <w:r w:rsidRPr="0024346C">
        <w:rPr>
          <w:b/>
          <w:sz w:val="24"/>
        </w:rPr>
        <w:fldChar w:fldCharType="separate"/>
      </w:r>
      <w:r w:rsidR="0024346C">
        <w:rPr>
          <w:noProof/>
        </w:rPr>
        <w:t>1</w:t>
      </w:r>
      <w:r w:rsidR="0024346C">
        <w:rPr>
          <w:noProof/>
        </w:rPr>
        <w:tab/>
        <w:t>Name of Regulations</w:t>
      </w:r>
      <w:r w:rsidR="0024346C" w:rsidRPr="0024346C">
        <w:rPr>
          <w:noProof/>
        </w:rPr>
        <w:tab/>
      </w:r>
      <w:r w:rsidR="0024346C" w:rsidRPr="0024346C">
        <w:rPr>
          <w:noProof/>
        </w:rPr>
        <w:fldChar w:fldCharType="begin"/>
      </w:r>
      <w:r w:rsidR="0024346C" w:rsidRPr="0024346C">
        <w:rPr>
          <w:noProof/>
        </w:rPr>
        <w:instrText xml:space="preserve"> PAGEREF _Toc181001103 \h </w:instrText>
      </w:r>
      <w:r w:rsidR="0024346C" w:rsidRPr="0024346C">
        <w:rPr>
          <w:noProof/>
        </w:rPr>
      </w:r>
      <w:r w:rsidR="0024346C" w:rsidRPr="0024346C">
        <w:rPr>
          <w:noProof/>
        </w:rPr>
        <w:fldChar w:fldCharType="separate"/>
      </w:r>
      <w:r w:rsidR="00534D43">
        <w:rPr>
          <w:noProof/>
        </w:rPr>
        <w:t>1</w:t>
      </w:r>
      <w:r w:rsidR="0024346C" w:rsidRPr="0024346C">
        <w:rPr>
          <w:noProof/>
        </w:rPr>
        <w:fldChar w:fldCharType="end"/>
      </w:r>
    </w:p>
    <w:p w:rsidR="0024346C" w:rsidRDefault="0024346C">
      <w:pPr>
        <w:pStyle w:val="TOC5"/>
        <w:rPr>
          <w:rFonts w:asciiTheme="minorHAnsi" w:eastAsiaTheme="minorEastAsia" w:hAnsiTheme="minorHAnsi" w:cstheme="minorBidi"/>
          <w:noProof/>
          <w:kern w:val="0"/>
          <w:sz w:val="22"/>
          <w:szCs w:val="22"/>
        </w:rPr>
      </w:pPr>
      <w:r>
        <w:rPr>
          <w:noProof/>
        </w:rPr>
        <w:t>3</w:t>
      </w:r>
      <w:r>
        <w:rPr>
          <w:noProof/>
        </w:rPr>
        <w:tab/>
        <w:t>Definition</w:t>
      </w:r>
      <w:r w:rsidRPr="0024346C">
        <w:rPr>
          <w:noProof/>
        </w:rPr>
        <w:tab/>
      </w:r>
      <w:r w:rsidRPr="0024346C">
        <w:rPr>
          <w:noProof/>
        </w:rPr>
        <w:fldChar w:fldCharType="begin"/>
      </w:r>
      <w:r w:rsidRPr="0024346C">
        <w:rPr>
          <w:noProof/>
        </w:rPr>
        <w:instrText xml:space="preserve"> PAGEREF _Toc181001104 \h </w:instrText>
      </w:r>
      <w:r w:rsidRPr="0024346C">
        <w:rPr>
          <w:noProof/>
        </w:rPr>
      </w:r>
      <w:r w:rsidRPr="0024346C">
        <w:rPr>
          <w:noProof/>
        </w:rPr>
        <w:fldChar w:fldCharType="separate"/>
      </w:r>
      <w:r w:rsidR="00534D43">
        <w:rPr>
          <w:noProof/>
        </w:rPr>
        <w:t>1</w:t>
      </w:r>
      <w:r w:rsidRPr="0024346C">
        <w:rPr>
          <w:noProof/>
        </w:rPr>
        <w:fldChar w:fldCharType="end"/>
      </w:r>
    </w:p>
    <w:p w:rsidR="0024346C" w:rsidRDefault="0024346C">
      <w:pPr>
        <w:pStyle w:val="TOC5"/>
        <w:rPr>
          <w:rFonts w:asciiTheme="minorHAnsi" w:eastAsiaTheme="minorEastAsia" w:hAnsiTheme="minorHAnsi" w:cstheme="minorBidi"/>
          <w:noProof/>
          <w:kern w:val="0"/>
          <w:sz w:val="22"/>
          <w:szCs w:val="22"/>
        </w:rPr>
      </w:pPr>
      <w:r>
        <w:rPr>
          <w:noProof/>
        </w:rPr>
        <w:t>4</w:t>
      </w:r>
      <w:r>
        <w:rPr>
          <w:noProof/>
        </w:rPr>
        <w:tab/>
        <w:t xml:space="preserve">Meaning of </w:t>
      </w:r>
      <w:r w:rsidRPr="00BD0EC2">
        <w:rPr>
          <w:i/>
          <w:noProof/>
        </w:rPr>
        <w:t>matter of national interest</w:t>
      </w:r>
      <w:r w:rsidRPr="0024346C">
        <w:rPr>
          <w:noProof/>
        </w:rPr>
        <w:tab/>
      </w:r>
      <w:r w:rsidRPr="0024346C">
        <w:rPr>
          <w:noProof/>
        </w:rPr>
        <w:fldChar w:fldCharType="begin"/>
      </w:r>
      <w:r w:rsidRPr="0024346C">
        <w:rPr>
          <w:noProof/>
        </w:rPr>
        <w:instrText xml:space="preserve"> PAGEREF _Toc181001105 \h </w:instrText>
      </w:r>
      <w:r w:rsidRPr="0024346C">
        <w:rPr>
          <w:noProof/>
        </w:rPr>
      </w:r>
      <w:r w:rsidRPr="0024346C">
        <w:rPr>
          <w:noProof/>
        </w:rPr>
        <w:fldChar w:fldCharType="separate"/>
      </w:r>
      <w:r w:rsidR="00534D43">
        <w:rPr>
          <w:noProof/>
        </w:rPr>
        <w:t>1</w:t>
      </w:r>
      <w:r w:rsidRPr="0024346C">
        <w:rPr>
          <w:noProof/>
        </w:rPr>
        <w:fldChar w:fldCharType="end"/>
      </w:r>
    </w:p>
    <w:p w:rsidR="0024346C" w:rsidRDefault="0024346C">
      <w:pPr>
        <w:pStyle w:val="TOC5"/>
        <w:rPr>
          <w:rFonts w:asciiTheme="minorHAnsi" w:eastAsiaTheme="minorEastAsia" w:hAnsiTheme="minorHAnsi" w:cstheme="minorBidi"/>
          <w:noProof/>
          <w:kern w:val="0"/>
          <w:sz w:val="22"/>
          <w:szCs w:val="22"/>
        </w:rPr>
      </w:pPr>
      <w:r>
        <w:rPr>
          <w:noProof/>
        </w:rPr>
        <w:t>5</w:t>
      </w:r>
      <w:r>
        <w:rPr>
          <w:noProof/>
        </w:rPr>
        <w:tab/>
        <w:t>Accreditation of environmental auditors</w:t>
      </w:r>
      <w:r w:rsidRPr="0024346C">
        <w:rPr>
          <w:noProof/>
        </w:rPr>
        <w:tab/>
      </w:r>
      <w:r w:rsidRPr="0024346C">
        <w:rPr>
          <w:noProof/>
        </w:rPr>
        <w:fldChar w:fldCharType="begin"/>
      </w:r>
      <w:r w:rsidRPr="0024346C">
        <w:rPr>
          <w:noProof/>
        </w:rPr>
        <w:instrText xml:space="preserve"> PAGEREF _Toc181001106 \h </w:instrText>
      </w:r>
      <w:r w:rsidRPr="0024346C">
        <w:rPr>
          <w:noProof/>
        </w:rPr>
      </w:r>
      <w:r w:rsidRPr="0024346C">
        <w:rPr>
          <w:noProof/>
        </w:rPr>
        <w:fldChar w:fldCharType="separate"/>
      </w:r>
      <w:r w:rsidR="00534D43">
        <w:rPr>
          <w:noProof/>
        </w:rPr>
        <w:t>1</w:t>
      </w:r>
      <w:r w:rsidRPr="0024346C">
        <w:rPr>
          <w:noProof/>
        </w:rPr>
        <w:fldChar w:fldCharType="end"/>
      </w:r>
    </w:p>
    <w:p w:rsidR="0024346C" w:rsidRDefault="0024346C">
      <w:pPr>
        <w:pStyle w:val="TOC5"/>
        <w:rPr>
          <w:rFonts w:asciiTheme="minorHAnsi" w:eastAsiaTheme="minorEastAsia" w:hAnsiTheme="minorHAnsi" w:cstheme="minorBidi"/>
          <w:noProof/>
          <w:kern w:val="0"/>
          <w:sz w:val="22"/>
          <w:szCs w:val="22"/>
        </w:rPr>
      </w:pPr>
      <w:r>
        <w:rPr>
          <w:noProof/>
        </w:rPr>
        <w:t>6</w:t>
      </w:r>
      <w:r>
        <w:rPr>
          <w:noProof/>
        </w:rPr>
        <w:tab/>
        <w:t>Reviewable decisions</w:t>
      </w:r>
      <w:r w:rsidRPr="0024346C">
        <w:rPr>
          <w:noProof/>
        </w:rPr>
        <w:tab/>
      </w:r>
      <w:r w:rsidRPr="0024346C">
        <w:rPr>
          <w:noProof/>
        </w:rPr>
        <w:fldChar w:fldCharType="begin"/>
      </w:r>
      <w:r w:rsidRPr="0024346C">
        <w:rPr>
          <w:noProof/>
        </w:rPr>
        <w:instrText xml:space="preserve"> PAGEREF _Toc181001107 \h </w:instrText>
      </w:r>
      <w:r w:rsidRPr="0024346C">
        <w:rPr>
          <w:noProof/>
        </w:rPr>
      </w:r>
      <w:r w:rsidRPr="0024346C">
        <w:rPr>
          <w:noProof/>
        </w:rPr>
        <w:fldChar w:fldCharType="separate"/>
      </w:r>
      <w:r w:rsidR="00534D43">
        <w:rPr>
          <w:noProof/>
        </w:rPr>
        <w:t>1</w:t>
      </w:r>
      <w:r w:rsidRPr="0024346C">
        <w:rPr>
          <w:noProof/>
        </w:rPr>
        <w:fldChar w:fldCharType="end"/>
      </w:r>
    </w:p>
    <w:p w:rsidR="0024346C" w:rsidRDefault="0024346C">
      <w:pPr>
        <w:pStyle w:val="TOC5"/>
        <w:rPr>
          <w:rFonts w:asciiTheme="minorHAnsi" w:eastAsiaTheme="minorEastAsia" w:hAnsiTheme="minorHAnsi" w:cstheme="minorBidi"/>
          <w:noProof/>
          <w:kern w:val="0"/>
          <w:sz w:val="22"/>
          <w:szCs w:val="22"/>
        </w:rPr>
      </w:pPr>
      <w:r>
        <w:rPr>
          <w:noProof/>
        </w:rPr>
        <w:t>7</w:t>
      </w:r>
      <w:r>
        <w:rPr>
          <w:noProof/>
        </w:rPr>
        <w:tab/>
        <w:t>Annual report</w:t>
      </w:r>
      <w:r w:rsidRPr="0024346C">
        <w:rPr>
          <w:noProof/>
        </w:rPr>
        <w:tab/>
      </w:r>
      <w:r w:rsidRPr="0024346C">
        <w:rPr>
          <w:noProof/>
        </w:rPr>
        <w:fldChar w:fldCharType="begin"/>
      </w:r>
      <w:r w:rsidRPr="0024346C">
        <w:rPr>
          <w:noProof/>
        </w:rPr>
        <w:instrText xml:space="preserve"> PAGEREF _Toc181001108 \h </w:instrText>
      </w:r>
      <w:r w:rsidRPr="0024346C">
        <w:rPr>
          <w:noProof/>
        </w:rPr>
      </w:r>
      <w:r w:rsidRPr="0024346C">
        <w:rPr>
          <w:noProof/>
        </w:rPr>
        <w:fldChar w:fldCharType="separate"/>
      </w:r>
      <w:r w:rsidR="00534D43">
        <w:rPr>
          <w:noProof/>
        </w:rPr>
        <w:t>2</w:t>
      </w:r>
      <w:r w:rsidRPr="0024346C">
        <w:rPr>
          <w:noProof/>
        </w:rPr>
        <w:fldChar w:fldCharType="end"/>
      </w:r>
    </w:p>
    <w:p w:rsidR="0024346C" w:rsidRDefault="0024346C" w:rsidP="0024346C">
      <w:pPr>
        <w:pStyle w:val="TOC2"/>
        <w:rPr>
          <w:rFonts w:asciiTheme="minorHAnsi" w:eastAsiaTheme="minorEastAsia" w:hAnsiTheme="minorHAnsi" w:cstheme="minorBidi"/>
          <w:b w:val="0"/>
          <w:noProof/>
          <w:kern w:val="0"/>
          <w:sz w:val="22"/>
          <w:szCs w:val="22"/>
        </w:rPr>
      </w:pPr>
      <w:r>
        <w:rPr>
          <w:noProof/>
        </w:rPr>
        <w:t>Endnotes</w:t>
      </w:r>
      <w:r w:rsidRPr="0024346C">
        <w:rPr>
          <w:b w:val="0"/>
          <w:noProof/>
          <w:sz w:val="18"/>
        </w:rPr>
        <w:tab/>
      </w:r>
      <w:r w:rsidRPr="0024346C">
        <w:rPr>
          <w:b w:val="0"/>
          <w:noProof/>
          <w:sz w:val="18"/>
        </w:rPr>
        <w:fldChar w:fldCharType="begin"/>
      </w:r>
      <w:r w:rsidRPr="0024346C">
        <w:rPr>
          <w:b w:val="0"/>
          <w:noProof/>
          <w:sz w:val="18"/>
        </w:rPr>
        <w:instrText xml:space="preserve"> PAGEREF _Toc181001109 \h </w:instrText>
      </w:r>
      <w:r w:rsidRPr="0024346C">
        <w:rPr>
          <w:b w:val="0"/>
          <w:noProof/>
          <w:sz w:val="18"/>
        </w:rPr>
      </w:r>
      <w:r w:rsidRPr="0024346C">
        <w:rPr>
          <w:b w:val="0"/>
          <w:noProof/>
          <w:sz w:val="18"/>
        </w:rPr>
        <w:fldChar w:fldCharType="separate"/>
      </w:r>
      <w:r w:rsidR="00534D43">
        <w:rPr>
          <w:b w:val="0"/>
          <w:noProof/>
          <w:sz w:val="18"/>
        </w:rPr>
        <w:t>4</w:t>
      </w:r>
      <w:r w:rsidRPr="0024346C">
        <w:rPr>
          <w:b w:val="0"/>
          <w:noProof/>
          <w:sz w:val="18"/>
        </w:rPr>
        <w:fldChar w:fldCharType="end"/>
      </w:r>
    </w:p>
    <w:p w:rsidR="0024346C" w:rsidRDefault="0024346C">
      <w:pPr>
        <w:pStyle w:val="TOC3"/>
        <w:rPr>
          <w:rFonts w:asciiTheme="minorHAnsi" w:eastAsiaTheme="minorEastAsia" w:hAnsiTheme="minorHAnsi" w:cstheme="minorBidi"/>
          <w:b w:val="0"/>
          <w:noProof/>
          <w:kern w:val="0"/>
          <w:szCs w:val="22"/>
        </w:rPr>
      </w:pPr>
      <w:r>
        <w:rPr>
          <w:noProof/>
        </w:rPr>
        <w:t>Endnote 1—About the endnotes</w:t>
      </w:r>
      <w:r w:rsidRPr="0024346C">
        <w:rPr>
          <w:b w:val="0"/>
          <w:noProof/>
          <w:sz w:val="18"/>
        </w:rPr>
        <w:tab/>
      </w:r>
      <w:r w:rsidRPr="0024346C">
        <w:rPr>
          <w:b w:val="0"/>
          <w:noProof/>
          <w:sz w:val="18"/>
        </w:rPr>
        <w:fldChar w:fldCharType="begin"/>
      </w:r>
      <w:r w:rsidRPr="0024346C">
        <w:rPr>
          <w:b w:val="0"/>
          <w:noProof/>
          <w:sz w:val="18"/>
        </w:rPr>
        <w:instrText xml:space="preserve"> PAGEREF _Toc181001110 \h </w:instrText>
      </w:r>
      <w:r w:rsidRPr="0024346C">
        <w:rPr>
          <w:b w:val="0"/>
          <w:noProof/>
          <w:sz w:val="18"/>
        </w:rPr>
      </w:r>
      <w:r w:rsidRPr="0024346C">
        <w:rPr>
          <w:b w:val="0"/>
          <w:noProof/>
          <w:sz w:val="18"/>
        </w:rPr>
        <w:fldChar w:fldCharType="separate"/>
      </w:r>
      <w:r w:rsidR="00534D43">
        <w:rPr>
          <w:b w:val="0"/>
          <w:noProof/>
          <w:sz w:val="18"/>
        </w:rPr>
        <w:t>4</w:t>
      </w:r>
      <w:r w:rsidRPr="0024346C">
        <w:rPr>
          <w:b w:val="0"/>
          <w:noProof/>
          <w:sz w:val="18"/>
        </w:rPr>
        <w:fldChar w:fldCharType="end"/>
      </w:r>
    </w:p>
    <w:p w:rsidR="0024346C" w:rsidRDefault="0024346C">
      <w:pPr>
        <w:pStyle w:val="TOC3"/>
        <w:rPr>
          <w:rFonts w:asciiTheme="minorHAnsi" w:eastAsiaTheme="minorEastAsia" w:hAnsiTheme="minorHAnsi" w:cstheme="minorBidi"/>
          <w:b w:val="0"/>
          <w:noProof/>
          <w:kern w:val="0"/>
          <w:szCs w:val="22"/>
        </w:rPr>
      </w:pPr>
      <w:r>
        <w:rPr>
          <w:noProof/>
        </w:rPr>
        <w:t>Endnote 2—Abbreviation key</w:t>
      </w:r>
      <w:r w:rsidRPr="0024346C">
        <w:rPr>
          <w:b w:val="0"/>
          <w:noProof/>
          <w:sz w:val="18"/>
        </w:rPr>
        <w:tab/>
      </w:r>
      <w:r w:rsidRPr="0024346C">
        <w:rPr>
          <w:b w:val="0"/>
          <w:noProof/>
          <w:sz w:val="18"/>
        </w:rPr>
        <w:fldChar w:fldCharType="begin"/>
      </w:r>
      <w:r w:rsidRPr="0024346C">
        <w:rPr>
          <w:b w:val="0"/>
          <w:noProof/>
          <w:sz w:val="18"/>
        </w:rPr>
        <w:instrText xml:space="preserve"> PAGEREF _Toc181001111 \h </w:instrText>
      </w:r>
      <w:r w:rsidRPr="0024346C">
        <w:rPr>
          <w:b w:val="0"/>
          <w:noProof/>
          <w:sz w:val="18"/>
        </w:rPr>
      </w:r>
      <w:r w:rsidRPr="0024346C">
        <w:rPr>
          <w:b w:val="0"/>
          <w:noProof/>
          <w:sz w:val="18"/>
        </w:rPr>
        <w:fldChar w:fldCharType="separate"/>
      </w:r>
      <w:r w:rsidR="00534D43">
        <w:rPr>
          <w:b w:val="0"/>
          <w:noProof/>
          <w:sz w:val="18"/>
        </w:rPr>
        <w:t>5</w:t>
      </w:r>
      <w:r w:rsidRPr="0024346C">
        <w:rPr>
          <w:b w:val="0"/>
          <w:noProof/>
          <w:sz w:val="18"/>
        </w:rPr>
        <w:fldChar w:fldCharType="end"/>
      </w:r>
    </w:p>
    <w:p w:rsidR="0024346C" w:rsidRDefault="0024346C">
      <w:pPr>
        <w:pStyle w:val="TOC3"/>
        <w:rPr>
          <w:rFonts w:asciiTheme="minorHAnsi" w:eastAsiaTheme="minorEastAsia" w:hAnsiTheme="minorHAnsi" w:cstheme="minorBidi"/>
          <w:b w:val="0"/>
          <w:noProof/>
          <w:kern w:val="0"/>
          <w:szCs w:val="22"/>
        </w:rPr>
      </w:pPr>
      <w:r>
        <w:rPr>
          <w:noProof/>
        </w:rPr>
        <w:t>Endnote 3—Legislation history</w:t>
      </w:r>
      <w:r w:rsidRPr="0024346C">
        <w:rPr>
          <w:b w:val="0"/>
          <w:noProof/>
          <w:sz w:val="18"/>
        </w:rPr>
        <w:tab/>
      </w:r>
      <w:r w:rsidRPr="0024346C">
        <w:rPr>
          <w:b w:val="0"/>
          <w:noProof/>
          <w:sz w:val="18"/>
        </w:rPr>
        <w:fldChar w:fldCharType="begin"/>
      </w:r>
      <w:r w:rsidRPr="0024346C">
        <w:rPr>
          <w:b w:val="0"/>
          <w:noProof/>
          <w:sz w:val="18"/>
        </w:rPr>
        <w:instrText xml:space="preserve"> PAGEREF _Toc181001112 \h </w:instrText>
      </w:r>
      <w:r w:rsidRPr="0024346C">
        <w:rPr>
          <w:b w:val="0"/>
          <w:noProof/>
          <w:sz w:val="18"/>
        </w:rPr>
      </w:r>
      <w:r w:rsidRPr="0024346C">
        <w:rPr>
          <w:b w:val="0"/>
          <w:noProof/>
          <w:sz w:val="18"/>
        </w:rPr>
        <w:fldChar w:fldCharType="separate"/>
      </w:r>
      <w:r w:rsidR="00534D43">
        <w:rPr>
          <w:b w:val="0"/>
          <w:noProof/>
          <w:sz w:val="18"/>
        </w:rPr>
        <w:t>6</w:t>
      </w:r>
      <w:r w:rsidRPr="0024346C">
        <w:rPr>
          <w:b w:val="0"/>
          <w:noProof/>
          <w:sz w:val="18"/>
        </w:rPr>
        <w:fldChar w:fldCharType="end"/>
      </w:r>
    </w:p>
    <w:p w:rsidR="0024346C" w:rsidRPr="0024346C" w:rsidRDefault="0024346C">
      <w:pPr>
        <w:pStyle w:val="TOC3"/>
        <w:rPr>
          <w:rFonts w:eastAsiaTheme="minorEastAsia"/>
          <w:b w:val="0"/>
          <w:noProof/>
          <w:kern w:val="0"/>
          <w:sz w:val="18"/>
          <w:szCs w:val="22"/>
        </w:rPr>
      </w:pPr>
      <w:r>
        <w:rPr>
          <w:noProof/>
        </w:rPr>
        <w:t>Endnote 4—Amendment history</w:t>
      </w:r>
      <w:r w:rsidRPr="0024346C">
        <w:rPr>
          <w:b w:val="0"/>
          <w:noProof/>
          <w:sz w:val="18"/>
        </w:rPr>
        <w:tab/>
      </w:r>
      <w:r w:rsidRPr="0024346C">
        <w:rPr>
          <w:b w:val="0"/>
          <w:noProof/>
          <w:sz w:val="18"/>
        </w:rPr>
        <w:fldChar w:fldCharType="begin"/>
      </w:r>
      <w:r w:rsidRPr="0024346C">
        <w:rPr>
          <w:b w:val="0"/>
          <w:noProof/>
          <w:sz w:val="18"/>
        </w:rPr>
        <w:instrText xml:space="preserve"> PAGEREF _Toc181001113 \h </w:instrText>
      </w:r>
      <w:r w:rsidRPr="0024346C">
        <w:rPr>
          <w:b w:val="0"/>
          <w:noProof/>
          <w:sz w:val="18"/>
        </w:rPr>
      </w:r>
      <w:r w:rsidRPr="0024346C">
        <w:rPr>
          <w:b w:val="0"/>
          <w:noProof/>
          <w:sz w:val="18"/>
        </w:rPr>
        <w:fldChar w:fldCharType="separate"/>
      </w:r>
      <w:r w:rsidR="00534D43">
        <w:rPr>
          <w:b w:val="0"/>
          <w:noProof/>
          <w:sz w:val="18"/>
        </w:rPr>
        <w:t>7</w:t>
      </w:r>
      <w:r w:rsidRPr="0024346C">
        <w:rPr>
          <w:b w:val="0"/>
          <w:noProof/>
          <w:sz w:val="18"/>
        </w:rPr>
        <w:fldChar w:fldCharType="end"/>
      </w:r>
    </w:p>
    <w:p w:rsidR="001E79E0" w:rsidRPr="00DF4CDE" w:rsidRDefault="001E79E0" w:rsidP="001E79E0">
      <w:r w:rsidRPr="0024346C">
        <w:rPr>
          <w:rFonts w:cs="Times New Roman"/>
          <w:sz w:val="18"/>
        </w:rPr>
        <w:fldChar w:fldCharType="end"/>
      </w:r>
    </w:p>
    <w:p w:rsidR="008F1A62" w:rsidRPr="00DF4CDE" w:rsidRDefault="008F1A62" w:rsidP="006F36A9">
      <w:pPr>
        <w:sectPr w:rsidR="008F1A62" w:rsidRPr="00DF4CDE" w:rsidSect="007C711F">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p>
    <w:p w:rsidR="008C1089" w:rsidRPr="00DF4CDE" w:rsidRDefault="00EC4296" w:rsidP="001E79E0">
      <w:pPr>
        <w:pStyle w:val="ActHead5"/>
      </w:pPr>
      <w:bookmarkStart w:id="1" w:name="_Toc181001103"/>
      <w:bookmarkStart w:id="2" w:name="_Hlk162518688"/>
      <w:r w:rsidRPr="00372D5A">
        <w:rPr>
          <w:rStyle w:val="CharSectno"/>
        </w:rPr>
        <w:lastRenderedPageBreak/>
        <w:t>1</w:t>
      </w:r>
      <w:r w:rsidR="001E79E0" w:rsidRPr="00DF4CDE">
        <w:t xml:space="preserve">  </w:t>
      </w:r>
      <w:r w:rsidRPr="00DF4CDE">
        <w:t>Name of Regulations</w:t>
      </w:r>
      <w:bookmarkEnd w:id="1"/>
    </w:p>
    <w:p w:rsidR="008C1089" w:rsidRPr="00DF4CDE" w:rsidRDefault="00EC4296" w:rsidP="001E79E0">
      <w:pPr>
        <w:pStyle w:val="subsection"/>
      </w:pPr>
      <w:r w:rsidRPr="00DF4CDE">
        <w:tab/>
      </w:r>
      <w:r w:rsidRPr="00DF4CDE">
        <w:tab/>
        <w:t xml:space="preserve">These Regulations are the </w:t>
      </w:r>
      <w:r w:rsidR="00CB3339">
        <w:rPr>
          <w:rFonts w:cs="Arial"/>
          <w:i/>
          <w:noProof/>
          <w:szCs w:val="22"/>
        </w:rPr>
        <w:t xml:space="preserve">National Environment Protection Measures (Implementation) </w:t>
      </w:r>
      <w:r w:rsidR="00372D5A">
        <w:rPr>
          <w:rFonts w:cs="Arial"/>
          <w:i/>
          <w:noProof/>
          <w:szCs w:val="22"/>
        </w:rPr>
        <w:t>Regulations 1</w:t>
      </w:r>
      <w:r w:rsidR="00CB3339">
        <w:rPr>
          <w:rFonts w:cs="Arial"/>
          <w:i/>
          <w:noProof/>
          <w:szCs w:val="22"/>
        </w:rPr>
        <w:t>999</w:t>
      </w:r>
      <w:r w:rsidRPr="00DF4CDE">
        <w:t>.</w:t>
      </w:r>
    </w:p>
    <w:p w:rsidR="008C1089" w:rsidRPr="00DF4CDE" w:rsidRDefault="00EC4296" w:rsidP="008F55E3">
      <w:pPr>
        <w:pStyle w:val="ActHead5"/>
      </w:pPr>
      <w:bookmarkStart w:id="3" w:name="_Toc181001104"/>
      <w:r w:rsidRPr="00372D5A">
        <w:rPr>
          <w:rStyle w:val="CharSectno"/>
        </w:rPr>
        <w:t>3</w:t>
      </w:r>
      <w:r w:rsidR="001E79E0" w:rsidRPr="00DF4CDE">
        <w:t xml:space="preserve">  </w:t>
      </w:r>
      <w:r w:rsidRPr="00DF4CDE">
        <w:t>Definition</w:t>
      </w:r>
      <w:bookmarkEnd w:id="3"/>
    </w:p>
    <w:p w:rsidR="008C1089" w:rsidRPr="00DF4CDE" w:rsidRDefault="00EC4296" w:rsidP="001E79E0">
      <w:pPr>
        <w:pStyle w:val="subsection"/>
      </w:pPr>
      <w:r w:rsidRPr="00DF4CDE">
        <w:tab/>
      </w:r>
      <w:r w:rsidRPr="00DF4CDE">
        <w:tab/>
        <w:t>In these Regulations:</w:t>
      </w:r>
    </w:p>
    <w:p w:rsidR="008C1089" w:rsidRPr="00DF4CDE" w:rsidRDefault="00EC4296" w:rsidP="001E79E0">
      <w:pPr>
        <w:pStyle w:val="Definition"/>
      </w:pPr>
      <w:r w:rsidRPr="00DF4CDE">
        <w:rPr>
          <w:b/>
          <w:bCs/>
          <w:i/>
        </w:rPr>
        <w:t>Act</w:t>
      </w:r>
      <w:r w:rsidRPr="00DF4CDE">
        <w:rPr>
          <w:b/>
          <w:i/>
        </w:rPr>
        <w:t xml:space="preserve"> </w:t>
      </w:r>
      <w:r w:rsidRPr="00DF4CDE">
        <w:t xml:space="preserve">means the </w:t>
      </w:r>
      <w:r w:rsidRPr="00DF4CDE">
        <w:rPr>
          <w:i/>
        </w:rPr>
        <w:t>National Environment Protection Measures (Implementation) Act 1998</w:t>
      </w:r>
      <w:r w:rsidRPr="00DF4CDE">
        <w:t>.</w:t>
      </w:r>
    </w:p>
    <w:p w:rsidR="008C1089" w:rsidRPr="00DF4CDE" w:rsidRDefault="00EC4296" w:rsidP="001E79E0">
      <w:pPr>
        <w:pStyle w:val="ActHead5"/>
      </w:pPr>
      <w:bookmarkStart w:id="4" w:name="_Toc181001105"/>
      <w:r w:rsidRPr="00372D5A">
        <w:rPr>
          <w:rStyle w:val="CharSectno"/>
        </w:rPr>
        <w:t>4</w:t>
      </w:r>
      <w:r w:rsidR="001E79E0" w:rsidRPr="00DF4CDE">
        <w:t xml:space="preserve">  </w:t>
      </w:r>
      <w:r w:rsidRPr="00DF4CDE">
        <w:t xml:space="preserve">Meaning of </w:t>
      </w:r>
      <w:r w:rsidRPr="00DF4CDE">
        <w:rPr>
          <w:i/>
        </w:rPr>
        <w:t>matter of national interest</w:t>
      </w:r>
      <w:bookmarkEnd w:id="4"/>
    </w:p>
    <w:p w:rsidR="008C1089" w:rsidRPr="00DF4CDE" w:rsidRDefault="00EC4296" w:rsidP="001E79E0">
      <w:pPr>
        <w:pStyle w:val="subsection"/>
      </w:pPr>
      <w:r w:rsidRPr="00DF4CDE">
        <w:tab/>
        <w:t>(1)</w:t>
      </w:r>
      <w:r w:rsidRPr="00DF4CDE">
        <w:tab/>
        <w:t xml:space="preserve">For </w:t>
      </w:r>
      <w:r w:rsidR="00C2257D">
        <w:t>subparagraph (</w:t>
      </w:r>
      <w:r w:rsidRPr="00DF4CDE">
        <w:t xml:space="preserve">b)(i) of the definition of </w:t>
      </w:r>
      <w:r w:rsidRPr="00DF4CDE">
        <w:rPr>
          <w:b/>
          <w:bCs/>
          <w:i/>
          <w:iCs/>
        </w:rPr>
        <w:t>matter of national interest</w:t>
      </w:r>
      <w:r w:rsidRPr="00DF4CDE">
        <w:t xml:space="preserve"> in </w:t>
      </w:r>
      <w:r w:rsidR="00C2257D">
        <w:t>section 5</w:t>
      </w:r>
      <w:r w:rsidRPr="00DF4CDE">
        <w:t xml:space="preserve"> of the Act, the following matters are prescribed:</w:t>
      </w:r>
    </w:p>
    <w:p w:rsidR="008C1089" w:rsidRPr="00DF4CDE" w:rsidRDefault="00EC4296" w:rsidP="001E79E0">
      <w:pPr>
        <w:pStyle w:val="paragraph"/>
      </w:pPr>
      <w:r w:rsidRPr="00DF4CDE">
        <w:tab/>
        <w:t>(a)</w:t>
      </w:r>
      <w:r w:rsidRPr="00DF4CDE">
        <w:tab/>
        <w:t xml:space="preserve">a matter relating to a telecommunications activity authorised by </w:t>
      </w:r>
      <w:r w:rsidR="00C2257D">
        <w:t>subclause 5</w:t>
      </w:r>
      <w:r w:rsidRPr="00DF4CDE">
        <w:t xml:space="preserve">(1) of </w:t>
      </w:r>
      <w:r w:rsidR="00C2257D">
        <w:t>Schedule 3</w:t>
      </w:r>
      <w:r w:rsidRPr="00DF4CDE">
        <w:t xml:space="preserve"> to the </w:t>
      </w:r>
      <w:r w:rsidRPr="00DF4CDE">
        <w:rPr>
          <w:i/>
          <w:iCs/>
        </w:rPr>
        <w:t>Telecommunications Act 1997</w:t>
      </w:r>
      <w:r w:rsidRPr="00DF4CDE">
        <w:t>;</w:t>
      </w:r>
    </w:p>
    <w:p w:rsidR="008C1089" w:rsidRPr="00DF4CDE" w:rsidRDefault="00EC4296" w:rsidP="001E79E0">
      <w:pPr>
        <w:pStyle w:val="paragraph"/>
      </w:pPr>
      <w:r w:rsidRPr="00DF4CDE">
        <w:tab/>
        <w:t>(b)</w:t>
      </w:r>
      <w:r w:rsidRPr="00DF4CDE">
        <w:tab/>
        <w:t xml:space="preserve">a matter relating to a telecommunications activity authorised by </w:t>
      </w:r>
      <w:r w:rsidR="00C2257D">
        <w:t>subclause 6</w:t>
      </w:r>
      <w:r w:rsidRPr="00DF4CDE">
        <w:t>(1) or (2) of that Schedule;</w:t>
      </w:r>
    </w:p>
    <w:p w:rsidR="008C1089" w:rsidRPr="00DF4CDE" w:rsidRDefault="00EC4296" w:rsidP="001E79E0">
      <w:pPr>
        <w:pStyle w:val="paragraph"/>
      </w:pPr>
      <w:r w:rsidRPr="00DF4CDE">
        <w:tab/>
        <w:t>(c)</w:t>
      </w:r>
      <w:r w:rsidRPr="00DF4CDE">
        <w:tab/>
        <w:t xml:space="preserve">a matter relating to a telecommunications activity authorised by </w:t>
      </w:r>
      <w:r w:rsidR="00C2257D">
        <w:t>subclause 7</w:t>
      </w:r>
      <w:r w:rsidRPr="00DF4CDE">
        <w:t>(1) or (2) of that Schedule.</w:t>
      </w:r>
    </w:p>
    <w:p w:rsidR="008C1089" w:rsidRPr="00DF4CDE" w:rsidRDefault="00EC4296" w:rsidP="001E79E0">
      <w:pPr>
        <w:pStyle w:val="subsection"/>
      </w:pPr>
      <w:r w:rsidRPr="00DF4CDE">
        <w:tab/>
        <w:t>(2)</w:t>
      </w:r>
      <w:r w:rsidRPr="00DF4CDE">
        <w:tab/>
        <w:t xml:space="preserve">For </w:t>
      </w:r>
      <w:r w:rsidR="00C2257D">
        <w:t>subparagraph (</w:t>
      </w:r>
      <w:r w:rsidRPr="00DF4CDE">
        <w:t xml:space="preserve">b)(ii) of the definition of </w:t>
      </w:r>
      <w:r w:rsidRPr="00DF4CDE">
        <w:rPr>
          <w:b/>
          <w:bCs/>
          <w:i/>
          <w:iCs/>
        </w:rPr>
        <w:t>matter of national interest</w:t>
      </w:r>
      <w:r w:rsidRPr="00DF4CDE">
        <w:t xml:space="preserve"> in </w:t>
      </w:r>
      <w:r w:rsidR="00C2257D">
        <w:t>section 5</w:t>
      </w:r>
      <w:r w:rsidRPr="00DF4CDE">
        <w:t xml:space="preserve"> of the Act, the following matters (except matters specified in </w:t>
      </w:r>
      <w:r w:rsidR="00C2257D">
        <w:t>subregulation 1</w:t>
      </w:r>
      <w:r w:rsidRPr="00DF4CDE">
        <w:t xml:space="preserve">.04(2) of the </w:t>
      </w:r>
      <w:r w:rsidRPr="00DF4CDE">
        <w:rPr>
          <w:i/>
          <w:iCs/>
        </w:rPr>
        <w:t xml:space="preserve">Airports (Environment Protection) </w:t>
      </w:r>
      <w:r w:rsidR="00372D5A">
        <w:rPr>
          <w:i/>
          <w:iCs/>
        </w:rPr>
        <w:t>Regulations 1</w:t>
      </w:r>
      <w:r w:rsidRPr="00DF4CDE">
        <w:rPr>
          <w:i/>
          <w:iCs/>
        </w:rPr>
        <w:t>997</w:t>
      </w:r>
      <w:r w:rsidRPr="00DF4CDE">
        <w:t>) are prescribed:</w:t>
      </w:r>
    </w:p>
    <w:p w:rsidR="008C1089" w:rsidRPr="00DF4CDE" w:rsidRDefault="00EC4296" w:rsidP="001E79E0">
      <w:pPr>
        <w:pStyle w:val="paragraph"/>
      </w:pPr>
      <w:r w:rsidRPr="00DF4CDE">
        <w:tab/>
        <w:t>(a)</w:t>
      </w:r>
      <w:r w:rsidRPr="00DF4CDE">
        <w:tab/>
        <w:t>a matter relating to the management of Australian</w:t>
      </w:r>
      <w:r w:rsidR="00372D5A">
        <w:noBreakHyphen/>
      </w:r>
      <w:r w:rsidRPr="00DF4CDE">
        <w:t xml:space="preserve">administered airspace by Airservices Australia under the </w:t>
      </w:r>
      <w:r w:rsidRPr="00DF4CDE">
        <w:rPr>
          <w:i/>
          <w:iCs/>
        </w:rPr>
        <w:t>Air Services Act 1995</w:t>
      </w:r>
      <w:r w:rsidRPr="00DF4CDE">
        <w:t>;</w:t>
      </w:r>
    </w:p>
    <w:p w:rsidR="008C1089" w:rsidRPr="00DF4CDE" w:rsidRDefault="00EC4296" w:rsidP="001E79E0">
      <w:pPr>
        <w:pStyle w:val="paragraph"/>
      </w:pPr>
      <w:r w:rsidRPr="00DF4CDE">
        <w:tab/>
        <w:t>(b)</w:t>
      </w:r>
      <w:r w:rsidRPr="00DF4CDE">
        <w:tab/>
        <w:t xml:space="preserve">a matter relating to the management of an airport that is an airport site within the meaning of the </w:t>
      </w:r>
      <w:r w:rsidRPr="00DF4CDE">
        <w:rPr>
          <w:i/>
          <w:iCs/>
        </w:rPr>
        <w:t>Airports Act 1996</w:t>
      </w:r>
      <w:r w:rsidRPr="00DF4CDE">
        <w:t>.</w:t>
      </w:r>
    </w:p>
    <w:p w:rsidR="008C1089" w:rsidRPr="00DF4CDE" w:rsidRDefault="00EC4296" w:rsidP="001E79E0">
      <w:pPr>
        <w:pStyle w:val="ActHead5"/>
      </w:pPr>
      <w:bookmarkStart w:id="5" w:name="_Toc181001106"/>
      <w:r w:rsidRPr="00372D5A">
        <w:rPr>
          <w:rStyle w:val="CharSectno"/>
        </w:rPr>
        <w:t>5</w:t>
      </w:r>
      <w:r w:rsidR="001E79E0" w:rsidRPr="00DF4CDE">
        <w:t xml:space="preserve">  </w:t>
      </w:r>
      <w:r w:rsidRPr="00DF4CDE">
        <w:t>Accreditation of environmental auditors</w:t>
      </w:r>
      <w:bookmarkEnd w:id="5"/>
    </w:p>
    <w:p w:rsidR="008C1089" w:rsidRPr="00DF4CDE" w:rsidRDefault="00EC4296" w:rsidP="001E79E0">
      <w:pPr>
        <w:pStyle w:val="subsection"/>
      </w:pPr>
      <w:r w:rsidRPr="00DF4CDE">
        <w:tab/>
      </w:r>
      <w:r w:rsidRPr="00DF4CDE">
        <w:tab/>
        <w:t xml:space="preserve">For </w:t>
      </w:r>
      <w:r w:rsidR="00C2257D">
        <w:t>subsection 2</w:t>
      </w:r>
      <w:r w:rsidRPr="00DF4CDE">
        <w:t xml:space="preserve">5(2) of the Act, a person is an accredited environmental auditor for </w:t>
      </w:r>
      <w:r w:rsidR="00C2257D">
        <w:t>Part 5</w:t>
      </w:r>
      <w:r w:rsidRPr="00DF4CDE">
        <w:t xml:space="preserve"> of the Act only if:</w:t>
      </w:r>
    </w:p>
    <w:p w:rsidR="008C1089" w:rsidRPr="00DF4CDE" w:rsidRDefault="00EC4296" w:rsidP="001E79E0">
      <w:pPr>
        <w:pStyle w:val="paragraph"/>
      </w:pPr>
      <w:r w:rsidRPr="00DF4CDE">
        <w:tab/>
        <w:t>(a)</w:t>
      </w:r>
      <w:r w:rsidRPr="00DF4CDE">
        <w:tab/>
        <w:t>the person is acting for, or employed by, a body that is accredited under the Joint Accreditation System of Australia and New Zealand as a Certification Body to audit environmental management systems; and</w:t>
      </w:r>
    </w:p>
    <w:p w:rsidR="008C1089" w:rsidRPr="00DF4CDE" w:rsidRDefault="00EC4296" w:rsidP="001E79E0">
      <w:pPr>
        <w:pStyle w:val="paragraph"/>
      </w:pPr>
      <w:r w:rsidRPr="00DF4CDE">
        <w:tab/>
        <w:t>(b)</w:t>
      </w:r>
      <w:r w:rsidRPr="00DF4CDE">
        <w:tab/>
        <w:t>the person is certified as an auditor of environmental management systems by a body that is accredited under the Joint Accreditation System of Australia and New Zealand as a Personnel Certification Body.</w:t>
      </w:r>
    </w:p>
    <w:p w:rsidR="008C1089" w:rsidRPr="00DF4CDE" w:rsidRDefault="00EC4296" w:rsidP="001E79E0">
      <w:pPr>
        <w:pStyle w:val="ActHead5"/>
      </w:pPr>
      <w:bookmarkStart w:id="6" w:name="_Toc181001107"/>
      <w:r w:rsidRPr="00372D5A">
        <w:rPr>
          <w:rStyle w:val="CharSectno"/>
        </w:rPr>
        <w:t>6</w:t>
      </w:r>
      <w:r w:rsidR="001E79E0" w:rsidRPr="00DF4CDE">
        <w:t xml:space="preserve">  </w:t>
      </w:r>
      <w:r w:rsidRPr="00DF4CDE">
        <w:t>Reviewable decisions</w:t>
      </w:r>
      <w:bookmarkEnd w:id="6"/>
    </w:p>
    <w:p w:rsidR="008C1089" w:rsidRPr="00DF4CDE" w:rsidRDefault="00EC4296" w:rsidP="001E79E0">
      <w:pPr>
        <w:pStyle w:val="subsection"/>
      </w:pPr>
      <w:r w:rsidRPr="00DF4CDE">
        <w:tab/>
      </w:r>
      <w:r w:rsidRPr="00DF4CDE">
        <w:tab/>
        <w:t xml:space="preserve">For the definition of </w:t>
      </w:r>
      <w:r w:rsidRPr="00DF4CDE">
        <w:rPr>
          <w:b/>
          <w:bCs/>
          <w:i/>
          <w:iCs/>
        </w:rPr>
        <w:t>reviewable decision</w:t>
      </w:r>
      <w:r w:rsidRPr="00DF4CDE">
        <w:t xml:space="preserve"> in </w:t>
      </w:r>
      <w:r w:rsidR="00372D5A">
        <w:t>subsection 3</w:t>
      </w:r>
      <w:r w:rsidRPr="00DF4CDE">
        <w:t xml:space="preserve">4(2) of the Act, a decision of the Environment Minister under </w:t>
      </w:r>
      <w:r w:rsidR="00C2257D">
        <w:t>subsection 2</w:t>
      </w:r>
      <w:r w:rsidRPr="00DF4CDE">
        <w:t xml:space="preserve">3(1) of the Act about becoming </w:t>
      </w:r>
      <w:r w:rsidRPr="00DF4CDE">
        <w:lastRenderedPageBreak/>
        <w:t xml:space="preserve">satisfied about a matter mentioned in </w:t>
      </w:r>
      <w:r w:rsidR="00C2257D">
        <w:t>paragraph 2</w:t>
      </w:r>
      <w:r w:rsidRPr="00DF4CDE">
        <w:t>3(1)(a),</w:t>
      </w:r>
      <w:r w:rsidR="00DF2B6D">
        <w:t xml:space="preserve"> </w:t>
      </w:r>
      <w:r w:rsidRPr="00DF4CDE">
        <w:t>(b) or (c) of the Act is a reviewable decision.</w:t>
      </w:r>
    </w:p>
    <w:p w:rsidR="008C1089" w:rsidRPr="00DF4CDE" w:rsidRDefault="00EC4296" w:rsidP="001E79E0">
      <w:pPr>
        <w:pStyle w:val="ActHead5"/>
      </w:pPr>
      <w:bookmarkStart w:id="7" w:name="_Toc181001108"/>
      <w:r w:rsidRPr="00372D5A">
        <w:rPr>
          <w:rStyle w:val="CharSectno"/>
        </w:rPr>
        <w:t>7</w:t>
      </w:r>
      <w:r w:rsidR="001E79E0" w:rsidRPr="00DF4CDE">
        <w:t xml:space="preserve">  </w:t>
      </w:r>
      <w:r w:rsidRPr="00DF4CDE">
        <w:t>Annual report</w:t>
      </w:r>
      <w:bookmarkEnd w:id="7"/>
    </w:p>
    <w:p w:rsidR="008C1089" w:rsidRPr="00DF4CDE" w:rsidRDefault="00EC4296" w:rsidP="001E79E0">
      <w:pPr>
        <w:pStyle w:val="subsection"/>
      </w:pPr>
      <w:r w:rsidRPr="00DF4CDE">
        <w:tab/>
        <w:t>(2)</w:t>
      </w:r>
      <w:r w:rsidRPr="00DF4CDE">
        <w:tab/>
        <w:t xml:space="preserve">For </w:t>
      </w:r>
      <w:r w:rsidR="00C2257D">
        <w:t>subsection 4</w:t>
      </w:r>
      <w:r w:rsidRPr="00DF4CDE">
        <w:t xml:space="preserve">0(1) of the Act, the following information for a year ending on </w:t>
      </w:r>
      <w:r w:rsidR="00C2257D">
        <w:t>30 June</w:t>
      </w:r>
      <w:r w:rsidRPr="00DF4CDE">
        <w:t xml:space="preserve"> is prescribed for a report:</w:t>
      </w:r>
    </w:p>
    <w:p w:rsidR="008C1089" w:rsidRPr="00DF4CDE" w:rsidRDefault="00EC4296" w:rsidP="001E79E0">
      <w:pPr>
        <w:pStyle w:val="paragraph"/>
      </w:pPr>
      <w:r w:rsidRPr="00DF4CDE">
        <w:tab/>
        <w:t>(a)</w:t>
      </w:r>
      <w:r w:rsidRPr="00DF4CDE">
        <w:tab/>
        <w:t>the name of the Department or Commonwealth authority for which the report is prepared;</w:t>
      </w:r>
    </w:p>
    <w:p w:rsidR="008C1089" w:rsidRPr="00DF4CDE" w:rsidRDefault="00EC4296" w:rsidP="001E79E0">
      <w:pPr>
        <w:pStyle w:val="paragraph"/>
      </w:pPr>
      <w:r w:rsidRPr="00DF4CDE">
        <w:tab/>
        <w:t>(b)</w:t>
      </w:r>
      <w:r w:rsidRPr="00DF4CDE">
        <w:tab/>
        <w:t>details about activities that the Department or Commonwealth authority is responsible for carrying out, and to which a NEPM applies;</w:t>
      </w:r>
    </w:p>
    <w:p w:rsidR="008C1089" w:rsidRPr="00DF4CDE" w:rsidRDefault="00EC4296" w:rsidP="001E79E0">
      <w:pPr>
        <w:pStyle w:val="paragraph"/>
      </w:pPr>
      <w:r w:rsidRPr="00DF4CDE">
        <w:tab/>
        <w:t>(c)</w:t>
      </w:r>
      <w:r w:rsidRPr="00DF4CDE">
        <w:tab/>
        <w:t>if an applied provision of an applied State law applies to an activity carried on by the Department or Commonwealth authority</w:t>
      </w:r>
      <w:r w:rsidR="001E79E0" w:rsidRPr="00DF4CDE">
        <w:t>—</w:t>
      </w:r>
      <w:r w:rsidRPr="00DF4CDE">
        <w:t>the effect of the provision and whether the Department or Commonwealth authority contravened the provision;</w:t>
      </w:r>
    </w:p>
    <w:p w:rsidR="008C1089" w:rsidRPr="00DF4CDE" w:rsidRDefault="00EC4296" w:rsidP="001E79E0">
      <w:pPr>
        <w:pStyle w:val="paragraph"/>
      </w:pPr>
      <w:r w:rsidRPr="00DF4CDE">
        <w:tab/>
        <w:t>(d)</w:t>
      </w:r>
      <w:r w:rsidRPr="00DF4CDE">
        <w:tab/>
        <w:t>if an applied provision of a law of a State or Territory applies to an activity carried on by the Department or Commonwealth authority</w:t>
      </w:r>
      <w:r w:rsidR="001E79E0" w:rsidRPr="00DF4CDE">
        <w:t>—</w:t>
      </w:r>
      <w:r w:rsidRPr="00DF4CDE">
        <w:t>the effect of the provision and whether the Department or Commonwealth authority contravened the provision;</w:t>
      </w:r>
    </w:p>
    <w:p w:rsidR="008C1089" w:rsidRPr="00DF4CDE" w:rsidRDefault="00EC4296" w:rsidP="001E79E0">
      <w:pPr>
        <w:pStyle w:val="paragraph"/>
      </w:pPr>
      <w:r w:rsidRPr="00DF4CDE">
        <w:tab/>
        <w:t>(e)</w:t>
      </w:r>
      <w:r w:rsidRPr="00DF4CDE">
        <w:tab/>
        <w:t xml:space="preserve">if a regulation made for </w:t>
      </w:r>
      <w:r w:rsidR="00C2257D">
        <w:t>Part 4</w:t>
      </w:r>
      <w:r w:rsidRPr="00DF4CDE">
        <w:t xml:space="preserve"> of the Act for the implementation of a NEPM applies to an activity carried on by the Department or Commonwealth authority</w:t>
      </w:r>
      <w:r w:rsidR="001E79E0" w:rsidRPr="00DF4CDE">
        <w:t>—</w:t>
      </w:r>
      <w:r w:rsidRPr="00DF4CDE">
        <w:t>the effect of the regulation and whether the Department or Commonwealth authority contravened the regulation;</w:t>
      </w:r>
    </w:p>
    <w:p w:rsidR="008C1089" w:rsidRPr="00DF4CDE" w:rsidRDefault="00EC4296" w:rsidP="001E79E0">
      <w:pPr>
        <w:pStyle w:val="paragraph"/>
      </w:pPr>
      <w:r w:rsidRPr="00DF4CDE">
        <w:tab/>
        <w:t>(f)</w:t>
      </w:r>
      <w:r w:rsidRPr="00DF4CDE">
        <w:tab/>
        <w:t xml:space="preserve">if an environmental audit is carried out under </w:t>
      </w:r>
      <w:r w:rsidR="00C2257D">
        <w:t>Part 5</w:t>
      </w:r>
      <w:r w:rsidRPr="00DF4CDE">
        <w:t xml:space="preserve"> of the Act for implementation of a NEPM with respect to activities carried on by the Department or Commonwealth authority:</w:t>
      </w:r>
    </w:p>
    <w:p w:rsidR="008C1089" w:rsidRPr="00DF4CDE" w:rsidRDefault="00EC4296" w:rsidP="001E79E0">
      <w:pPr>
        <w:pStyle w:val="paragraphsub"/>
      </w:pPr>
      <w:r w:rsidRPr="00DF4CDE">
        <w:tab/>
        <w:t>(i)</w:t>
      </w:r>
      <w:r w:rsidRPr="00DF4CDE">
        <w:tab/>
        <w:t>the results of the audit; and</w:t>
      </w:r>
    </w:p>
    <w:p w:rsidR="008C1089" w:rsidRPr="00DF4CDE" w:rsidRDefault="00EC4296" w:rsidP="001E79E0">
      <w:pPr>
        <w:pStyle w:val="paragraphsub"/>
      </w:pPr>
      <w:r w:rsidRPr="00DF4CDE">
        <w:tab/>
        <w:t>(ii)</w:t>
      </w:r>
      <w:r w:rsidRPr="00DF4CDE">
        <w:tab/>
        <w:t>whether the Department or authority has done the things (if any) that the audit mentions need to be done for the Department or authority to comply with the NEPM; and</w:t>
      </w:r>
    </w:p>
    <w:p w:rsidR="008C1089" w:rsidRPr="00DF4CDE" w:rsidRDefault="00EC4296" w:rsidP="001E79E0">
      <w:pPr>
        <w:pStyle w:val="paragraphsub"/>
      </w:pPr>
      <w:r w:rsidRPr="00DF4CDE">
        <w:tab/>
        <w:t>(iii)</w:t>
      </w:r>
      <w:r w:rsidRPr="00DF4CDE">
        <w:tab/>
        <w:t xml:space="preserve">for the things mentioned in </w:t>
      </w:r>
      <w:r w:rsidR="00C2257D">
        <w:t>subparagraph (</w:t>
      </w:r>
      <w:r w:rsidRPr="00DF4CDE">
        <w:t>ii) that have not been done</w:t>
      </w:r>
      <w:r w:rsidR="001E79E0" w:rsidRPr="00DF4CDE">
        <w:t>—</w:t>
      </w:r>
      <w:r w:rsidRPr="00DF4CDE">
        <w:t>any strategies implemented by the Department or authority to ensure those things will be done;</w:t>
      </w:r>
    </w:p>
    <w:p w:rsidR="008C1089" w:rsidRPr="00DF4CDE" w:rsidRDefault="00EC4296" w:rsidP="001E79E0">
      <w:pPr>
        <w:pStyle w:val="paragraph"/>
      </w:pPr>
      <w:r w:rsidRPr="00DF4CDE">
        <w:tab/>
        <w:t>(g)</w:t>
      </w:r>
      <w:r w:rsidRPr="00DF4CDE">
        <w:tab/>
        <w:t xml:space="preserve">if a Minister arranges for the Department or Commonwealth authority to cause an environment management plan to be prepared under </w:t>
      </w:r>
      <w:r w:rsidR="00C2257D">
        <w:t>Part 5</w:t>
      </w:r>
      <w:r w:rsidRPr="00DF4CDE">
        <w:t xml:space="preserve"> of the Act for activities relevant to a NEPM:</w:t>
      </w:r>
    </w:p>
    <w:p w:rsidR="008C1089" w:rsidRPr="00DF4CDE" w:rsidRDefault="00EC4296" w:rsidP="001E79E0">
      <w:pPr>
        <w:pStyle w:val="paragraphsub"/>
      </w:pPr>
      <w:r w:rsidRPr="00DF4CDE">
        <w:tab/>
        <w:t>(i)</w:t>
      </w:r>
      <w:r w:rsidRPr="00DF4CDE">
        <w:tab/>
        <w:t>details about the performance of the Department or Commonwealth authority in preparing the plan; and</w:t>
      </w:r>
    </w:p>
    <w:p w:rsidR="008C1089" w:rsidRPr="00DF4CDE" w:rsidRDefault="00EC4296" w:rsidP="001E79E0">
      <w:pPr>
        <w:pStyle w:val="paragraphsub"/>
      </w:pPr>
      <w:r w:rsidRPr="00DF4CDE">
        <w:tab/>
        <w:t>(ii)</w:t>
      </w:r>
      <w:r w:rsidRPr="00DF4CDE">
        <w:tab/>
        <w:t>how the NEPM is to be implemented and the timetable for implementation under the plan; and</w:t>
      </w:r>
    </w:p>
    <w:p w:rsidR="008C1089" w:rsidRPr="00DF4CDE" w:rsidRDefault="00EC4296" w:rsidP="001E79E0">
      <w:pPr>
        <w:pStyle w:val="paragraphsub"/>
      </w:pPr>
      <w:r w:rsidRPr="00DF4CDE">
        <w:tab/>
        <w:t>(iii)</w:t>
      </w:r>
      <w:r w:rsidRPr="00DF4CDE">
        <w:tab/>
        <w:t>whether the Department or authority has implemented the NEPM according to the plan;</w:t>
      </w:r>
    </w:p>
    <w:p w:rsidR="008C1089" w:rsidRPr="00DF4CDE" w:rsidRDefault="00EC4296" w:rsidP="001E79E0">
      <w:pPr>
        <w:pStyle w:val="paragraph"/>
      </w:pPr>
      <w:r w:rsidRPr="00DF4CDE">
        <w:tab/>
        <w:t>(h)</w:t>
      </w:r>
      <w:r w:rsidRPr="00DF4CDE">
        <w:tab/>
        <w:t xml:space="preserve">the decisions (if any) of the </w:t>
      </w:r>
      <w:r w:rsidR="003D3F54" w:rsidRPr="002746DE">
        <w:t>Administrative Review Tribunal</w:t>
      </w:r>
      <w:r w:rsidRPr="00DF4CDE">
        <w:t xml:space="preserve"> about review of reviewable decisions made by the Minister responsible for the Department or Commonwealth authority or by an officer or employee of the Department or Commonwealth authority;</w:t>
      </w:r>
    </w:p>
    <w:p w:rsidR="008C1089" w:rsidRPr="00DF4CDE" w:rsidRDefault="00EC4296" w:rsidP="001E79E0">
      <w:pPr>
        <w:pStyle w:val="paragraph"/>
      </w:pPr>
      <w:r w:rsidRPr="00DF4CDE">
        <w:lastRenderedPageBreak/>
        <w:tab/>
        <w:t>(i)</w:t>
      </w:r>
      <w:r w:rsidRPr="00DF4CDE">
        <w:tab/>
        <w:t>the decisions (if any) of the Federal Court of Australia about review of an administrative decision made under a relevant provision by the Minister responsible for the Department or Commonwealth authority or by an officer or employee of the Department or Commonwealth authority;</w:t>
      </w:r>
    </w:p>
    <w:p w:rsidR="008C1089" w:rsidRPr="00DF4CDE" w:rsidRDefault="00EC4296" w:rsidP="001E79E0">
      <w:pPr>
        <w:pStyle w:val="paragraph"/>
      </w:pPr>
      <w:r w:rsidRPr="00DF4CDE">
        <w:tab/>
        <w:t>(j)</w:t>
      </w:r>
      <w:r w:rsidRPr="00DF4CDE">
        <w:tab/>
        <w:t>if the Department or Commonwealth authority contravenes a provision of the Act</w:t>
      </w:r>
      <w:r w:rsidR="001E79E0" w:rsidRPr="00DF4CDE">
        <w:t>—</w:t>
      </w:r>
      <w:r w:rsidRPr="00DF4CDE">
        <w:t>the effect of the provision and a statement that the Department or authority contravened the provision;</w:t>
      </w:r>
    </w:p>
    <w:p w:rsidR="008C1089" w:rsidRPr="00DF4CDE" w:rsidRDefault="00EC4296" w:rsidP="001E79E0">
      <w:pPr>
        <w:pStyle w:val="paragraph"/>
      </w:pPr>
      <w:r w:rsidRPr="00DF4CDE">
        <w:tab/>
        <w:t>(k)</w:t>
      </w:r>
      <w:r w:rsidRPr="00DF4CDE">
        <w:tab/>
        <w:t>if 1 or more officers or employees of the Department or Commonwealth authority contravene a provision of the Act or a relevant provision</w:t>
      </w:r>
      <w:r w:rsidR="001E79E0" w:rsidRPr="00DF4CDE">
        <w:t>—</w:t>
      </w:r>
      <w:r w:rsidRPr="00DF4CDE">
        <w:t>the effect of the provision and the number of those officers or employees who contravened the provision;</w:t>
      </w:r>
    </w:p>
    <w:p w:rsidR="008C1089" w:rsidRPr="00DF4CDE" w:rsidRDefault="00EC4296" w:rsidP="001E79E0">
      <w:pPr>
        <w:pStyle w:val="paragraph"/>
      </w:pPr>
      <w:r w:rsidRPr="00DF4CDE">
        <w:tab/>
        <w:t>(l)</w:t>
      </w:r>
      <w:r w:rsidRPr="00DF4CDE">
        <w:tab/>
        <w:t>an explanation of any strategy implemented by the Department or Commonwealth authority to increase compliance with the Act or a relevant provision by the Department or Commonwealth authority.</w:t>
      </w:r>
    </w:p>
    <w:p w:rsidR="008C1089" w:rsidRPr="00DF4CDE" w:rsidRDefault="00EC4296" w:rsidP="001E79E0">
      <w:pPr>
        <w:pStyle w:val="subsection"/>
      </w:pPr>
      <w:r w:rsidRPr="00DF4CDE">
        <w:tab/>
        <w:t>(3)</w:t>
      </w:r>
      <w:r w:rsidRPr="00DF4CDE">
        <w:tab/>
        <w:t>In this regulation:</w:t>
      </w:r>
    </w:p>
    <w:p w:rsidR="008C1089" w:rsidRPr="00DF4CDE" w:rsidRDefault="00EC4296" w:rsidP="001E79E0">
      <w:pPr>
        <w:pStyle w:val="Definition"/>
      </w:pPr>
      <w:r w:rsidRPr="00DF4CDE">
        <w:rPr>
          <w:b/>
          <w:i/>
        </w:rPr>
        <w:t xml:space="preserve">relevant provision </w:t>
      </w:r>
      <w:r w:rsidRPr="00DF4CDE">
        <w:t>means:</w:t>
      </w:r>
    </w:p>
    <w:p w:rsidR="008C1089" w:rsidRPr="00DF4CDE" w:rsidRDefault="00EC4296" w:rsidP="001E79E0">
      <w:pPr>
        <w:pStyle w:val="paragraph"/>
      </w:pPr>
      <w:r w:rsidRPr="00DF4CDE">
        <w:tab/>
        <w:t>(a)</w:t>
      </w:r>
      <w:r w:rsidRPr="00DF4CDE">
        <w:tab/>
        <w:t>an applied provision of an applied State law; and</w:t>
      </w:r>
    </w:p>
    <w:p w:rsidR="008C1089" w:rsidRPr="00DF4CDE" w:rsidRDefault="00EC4296" w:rsidP="001E79E0">
      <w:pPr>
        <w:pStyle w:val="paragraph"/>
      </w:pPr>
      <w:r w:rsidRPr="00DF4CDE">
        <w:tab/>
        <w:t>(b)</w:t>
      </w:r>
      <w:r w:rsidRPr="00DF4CDE">
        <w:tab/>
        <w:t>an applied provision of a law of a State or Territory; and</w:t>
      </w:r>
    </w:p>
    <w:p w:rsidR="008C1089" w:rsidRPr="00DF4CDE" w:rsidRDefault="00EC4296" w:rsidP="001E79E0">
      <w:pPr>
        <w:pStyle w:val="paragraph"/>
      </w:pPr>
      <w:r w:rsidRPr="00DF4CDE">
        <w:tab/>
        <w:t>(c)</w:t>
      </w:r>
      <w:r w:rsidRPr="00DF4CDE">
        <w:tab/>
        <w:t xml:space="preserve">a regulation made for </w:t>
      </w:r>
      <w:r w:rsidR="00C2257D">
        <w:t>Part 4</w:t>
      </w:r>
      <w:r w:rsidRPr="00DF4CDE">
        <w:t xml:space="preserve"> of the Act; and</w:t>
      </w:r>
    </w:p>
    <w:p w:rsidR="008C1089" w:rsidRPr="00DF4CDE" w:rsidRDefault="00EC4296" w:rsidP="001E79E0">
      <w:pPr>
        <w:pStyle w:val="paragraph"/>
      </w:pPr>
      <w:r w:rsidRPr="00DF4CDE">
        <w:tab/>
        <w:t>(d)</w:t>
      </w:r>
      <w:r w:rsidRPr="00DF4CDE">
        <w:tab/>
        <w:t xml:space="preserve">a provision in </w:t>
      </w:r>
      <w:r w:rsidR="00C2257D">
        <w:t>Part 5</w:t>
      </w:r>
      <w:r w:rsidRPr="00DF4CDE">
        <w:t xml:space="preserve"> of the Act.</w:t>
      </w:r>
    </w:p>
    <w:p w:rsidR="008C1089" w:rsidRPr="00DF4CDE" w:rsidRDefault="00EC4296" w:rsidP="001E79E0">
      <w:pPr>
        <w:pStyle w:val="Definition"/>
      </w:pPr>
      <w:r w:rsidRPr="00DF4CDE">
        <w:rPr>
          <w:b/>
          <w:bCs/>
          <w:i/>
          <w:iCs/>
        </w:rPr>
        <w:t>reviewable decision</w:t>
      </w:r>
      <w:r w:rsidRPr="00DF4CDE">
        <w:rPr>
          <w:b/>
          <w:i/>
        </w:rPr>
        <w:t xml:space="preserve"> </w:t>
      </w:r>
      <w:r w:rsidRPr="00DF4CDE">
        <w:t xml:space="preserve">has the same meaning as in </w:t>
      </w:r>
      <w:r w:rsidR="00372D5A">
        <w:t>subsection 3</w:t>
      </w:r>
      <w:r w:rsidRPr="00DF4CDE">
        <w:t>4(2) of the Act.</w:t>
      </w:r>
    </w:p>
    <w:bookmarkEnd w:id="2"/>
    <w:p w:rsidR="008C1089" w:rsidRPr="00DF4CDE" w:rsidRDefault="008C1089"/>
    <w:p w:rsidR="006F36A9" w:rsidRPr="00DF4CDE" w:rsidRDefault="006F36A9">
      <w:pPr>
        <w:sectPr w:rsidR="006F36A9" w:rsidRPr="00DF4CDE" w:rsidSect="007C711F">
          <w:headerReference w:type="even" r:id="rId22"/>
          <w:headerReference w:type="default" r:id="rId23"/>
          <w:footerReference w:type="even" r:id="rId24"/>
          <w:footerReference w:type="default" r:id="rId25"/>
          <w:headerReference w:type="first" r:id="rId26"/>
          <w:footerReference w:type="first" r:id="rId27"/>
          <w:pgSz w:w="11900" w:h="16840"/>
          <w:pgMar w:top="2325" w:right="1797" w:bottom="1440" w:left="1797" w:header="720" w:footer="709" w:gutter="0"/>
          <w:pgNumType w:start="1"/>
          <w:cols w:space="709"/>
          <w:titlePg/>
          <w:docGrid w:linePitch="299"/>
        </w:sectPr>
      </w:pPr>
    </w:p>
    <w:p w:rsidR="006F36A9" w:rsidRPr="00DF4CDE" w:rsidRDefault="006F36A9" w:rsidP="006F36A9">
      <w:pPr>
        <w:pStyle w:val="ENotesHeading1"/>
      </w:pPr>
      <w:bookmarkStart w:id="8" w:name="_Toc181001109"/>
      <w:r w:rsidRPr="00DF4CDE">
        <w:lastRenderedPageBreak/>
        <w:t>Endnotes</w:t>
      </w:r>
      <w:bookmarkEnd w:id="8"/>
    </w:p>
    <w:p w:rsidR="00FA62A9" w:rsidRPr="007A36FC" w:rsidRDefault="00FA62A9" w:rsidP="00D86125">
      <w:pPr>
        <w:pStyle w:val="ENotesHeading2"/>
        <w:spacing w:line="240" w:lineRule="auto"/>
        <w:outlineLvl w:val="9"/>
      </w:pPr>
      <w:bookmarkStart w:id="9" w:name="_Toc181001110"/>
      <w:r w:rsidRPr="007A36FC">
        <w:t>Endnote 1—About the endnotes</w:t>
      </w:r>
      <w:bookmarkEnd w:id="9"/>
    </w:p>
    <w:p w:rsidR="00FA62A9" w:rsidRDefault="00FA62A9" w:rsidP="00D86125">
      <w:pPr>
        <w:spacing w:after="120"/>
      </w:pPr>
      <w:r w:rsidRPr="00BC57F4">
        <w:t xml:space="preserve">The endnotes provide </w:t>
      </w:r>
      <w:r>
        <w:t>information about this compilation and the compiled law.</w:t>
      </w:r>
    </w:p>
    <w:p w:rsidR="00FA62A9" w:rsidRPr="00BC57F4" w:rsidRDefault="00FA62A9" w:rsidP="00D86125">
      <w:pPr>
        <w:spacing w:after="120"/>
      </w:pPr>
      <w:r w:rsidRPr="00BC57F4">
        <w:t>The followi</w:t>
      </w:r>
      <w:r>
        <w:t>ng endnotes are included in every</w:t>
      </w:r>
      <w:r w:rsidRPr="00BC57F4">
        <w:t xml:space="preserve"> compilation:</w:t>
      </w:r>
    </w:p>
    <w:p w:rsidR="00FA62A9" w:rsidRPr="00BC57F4" w:rsidRDefault="00FA62A9" w:rsidP="00D86125">
      <w:r w:rsidRPr="00BC57F4">
        <w:t>Endnote 1—About the endnotes</w:t>
      </w:r>
    </w:p>
    <w:p w:rsidR="00FA62A9" w:rsidRPr="00BC57F4" w:rsidRDefault="00FA62A9" w:rsidP="00D86125">
      <w:r w:rsidRPr="00BC57F4">
        <w:t>Endnote 2—Abbreviation key</w:t>
      </w:r>
    </w:p>
    <w:p w:rsidR="00FA62A9" w:rsidRPr="00BC57F4" w:rsidRDefault="00FA62A9" w:rsidP="00D86125">
      <w:r w:rsidRPr="00BC57F4">
        <w:t>Endnote 3—Legislation history</w:t>
      </w:r>
    </w:p>
    <w:p w:rsidR="00FA62A9" w:rsidRDefault="00FA62A9" w:rsidP="00D86125">
      <w:pPr>
        <w:spacing w:after="120"/>
      </w:pPr>
      <w:r w:rsidRPr="00BC57F4">
        <w:t>Endnote 4—Amendment history</w:t>
      </w:r>
    </w:p>
    <w:p w:rsidR="00FA62A9" w:rsidRPr="00BC57F4" w:rsidRDefault="00FA62A9" w:rsidP="00D86125">
      <w:r w:rsidRPr="00BC57F4">
        <w:rPr>
          <w:b/>
        </w:rPr>
        <w:t>Abbreviation key—</w:t>
      </w:r>
      <w:r>
        <w:rPr>
          <w:b/>
        </w:rPr>
        <w:t>E</w:t>
      </w:r>
      <w:r w:rsidRPr="00BC57F4">
        <w:rPr>
          <w:b/>
        </w:rPr>
        <w:t>ndnote 2</w:t>
      </w:r>
    </w:p>
    <w:p w:rsidR="00FA62A9" w:rsidRPr="00BC57F4" w:rsidRDefault="00FA62A9" w:rsidP="00D86125">
      <w:pPr>
        <w:spacing w:after="120"/>
      </w:pPr>
      <w:r w:rsidRPr="00BC57F4">
        <w:t xml:space="preserve">The abbreviation key sets out abbreviations </w:t>
      </w:r>
      <w:r>
        <w:t xml:space="preserve">that may be </w:t>
      </w:r>
      <w:r w:rsidRPr="00BC57F4">
        <w:t>used in the endnotes.</w:t>
      </w:r>
    </w:p>
    <w:p w:rsidR="00FA62A9" w:rsidRPr="00BC57F4" w:rsidRDefault="00FA62A9" w:rsidP="00D86125">
      <w:pPr>
        <w:rPr>
          <w:b/>
        </w:rPr>
      </w:pPr>
      <w:r w:rsidRPr="00BC57F4">
        <w:rPr>
          <w:b/>
        </w:rPr>
        <w:t>Legislation history and amendment history—</w:t>
      </w:r>
      <w:r>
        <w:rPr>
          <w:b/>
        </w:rPr>
        <w:t>E</w:t>
      </w:r>
      <w:r w:rsidRPr="00BC57F4">
        <w:rPr>
          <w:b/>
        </w:rPr>
        <w:t>ndnotes 3 and 4</w:t>
      </w:r>
    </w:p>
    <w:p w:rsidR="00FA62A9" w:rsidRPr="00BC57F4" w:rsidRDefault="00FA62A9" w:rsidP="00D86125">
      <w:pPr>
        <w:spacing w:after="120"/>
      </w:pPr>
      <w:r w:rsidRPr="00BC57F4">
        <w:t>Amending laws are annotated in the legislation history and amendment history.</w:t>
      </w:r>
    </w:p>
    <w:p w:rsidR="00FA62A9" w:rsidRPr="00BC57F4" w:rsidRDefault="00FA62A9"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FA62A9" w:rsidRDefault="00FA62A9"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FA62A9" w:rsidRPr="00FB4AD4" w:rsidRDefault="00FA62A9" w:rsidP="00D86125">
      <w:pPr>
        <w:rPr>
          <w:b/>
        </w:rPr>
      </w:pPr>
      <w:r w:rsidRPr="00FB4AD4">
        <w:rPr>
          <w:b/>
        </w:rPr>
        <w:t>Editorial changes</w:t>
      </w:r>
    </w:p>
    <w:p w:rsidR="00FA62A9" w:rsidRDefault="00FA62A9"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A62A9" w:rsidRDefault="00FA62A9" w:rsidP="00D86125">
      <w:pPr>
        <w:spacing w:after="120"/>
      </w:pPr>
      <w:r>
        <w:t>If the compilation includes editorial changes, the endnotes include a brief outline of the changes in general terms. Full details of any changes can be obtained from the Office of Parliamentary Counsel.</w:t>
      </w:r>
    </w:p>
    <w:p w:rsidR="00FA62A9" w:rsidRPr="00BC57F4" w:rsidRDefault="00FA62A9" w:rsidP="00D86125">
      <w:pPr>
        <w:keepNext/>
      </w:pPr>
      <w:r>
        <w:rPr>
          <w:b/>
        </w:rPr>
        <w:t>Misdescribed amendments</w:t>
      </w:r>
    </w:p>
    <w:p w:rsidR="00FA62A9" w:rsidRDefault="00FA62A9"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72D5A">
        <w:t>section 1</w:t>
      </w:r>
      <w:r>
        <w:t xml:space="preserve">5V of the </w:t>
      </w:r>
      <w:r w:rsidRPr="001B7B32">
        <w:rPr>
          <w:i/>
        </w:rPr>
        <w:t>Legislation Act 2003</w:t>
      </w:r>
      <w:r>
        <w:t>.</w:t>
      </w:r>
    </w:p>
    <w:p w:rsidR="00FA62A9" w:rsidRDefault="00FA62A9" w:rsidP="00A140E1">
      <w:pPr>
        <w:spacing w:before="120" w:after="240"/>
      </w:pPr>
      <w:r>
        <w:t>If a misdescribed amendment cannot be given effect as intended, the amendment is not incorporated and “(md not incorp)” is added to the amendment history</w:t>
      </w:r>
      <w:r w:rsidRPr="00E466D8">
        <w:t>.</w:t>
      </w:r>
    </w:p>
    <w:p w:rsidR="006F36A9" w:rsidRPr="00DF4CDE" w:rsidRDefault="006F36A9" w:rsidP="006F36A9">
      <w:pPr>
        <w:spacing w:before="120" w:after="240"/>
      </w:pPr>
    </w:p>
    <w:p w:rsidR="006F36A9" w:rsidRPr="00DF4CDE" w:rsidRDefault="006F36A9" w:rsidP="006F36A9">
      <w:pPr>
        <w:pStyle w:val="ENotesHeading2"/>
        <w:pageBreakBefore/>
        <w:spacing w:after="240"/>
        <w:outlineLvl w:val="9"/>
      </w:pPr>
      <w:bookmarkStart w:id="10" w:name="_Toc181001111"/>
      <w:r w:rsidRPr="00DF4CDE">
        <w:lastRenderedPageBreak/>
        <w:t>Endnote 2—Abbreviation key</w:t>
      </w:r>
      <w:bookmarkEnd w:id="10"/>
    </w:p>
    <w:tbl>
      <w:tblPr>
        <w:tblW w:w="7939" w:type="dxa"/>
        <w:tblInd w:w="108" w:type="dxa"/>
        <w:tblLayout w:type="fixed"/>
        <w:tblLook w:val="0000" w:firstRow="0" w:lastRow="0" w:firstColumn="0" w:lastColumn="0" w:noHBand="0" w:noVBand="0"/>
      </w:tblPr>
      <w:tblGrid>
        <w:gridCol w:w="4253"/>
        <w:gridCol w:w="3686"/>
      </w:tblGrid>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ad = added or inserted</w:t>
            </w:r>
          </w:p>
        </w:tc>
        <w:tc>
          <w:tcPr>
            <w:tcW w:w="3686" w:type="dxa"/>
            <w:shd w:val="clear" w:color="auto" w:fill="auto"/>
          </w:tcPr>
          <w:p w:rsidR="006F36A9" w:rsidRPr="00DF4CDE" w:rsidRDefault="006F36A9" w:rsidP="006F36A9">
            <w:pPr>
              <w:spacing w:before="60"/>
              <w:ind w:left="34"/>
              <w:rPr>
                <w:sz w:val="20"/>
              </w:rPr>
            </w:pPr>
            <w:r w:rsidRPr="00DF4CDE">
              <w:rPr>
                <w:sz w:val="20"/>
              </w:rPr>
              <w:t>o = order(s)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am = amended</w:t>
            </w:r>
          </w:p>
        </w:tc>
        <w:tc>
          <w:tcPr>
            <w:tcW w:w="3686" w:type="dxa"/>
            <w:shd w:val="clear" w:color="auto" w:fill="auto"/>
          </w:tcPr>
          <w:p w:rsidR="006F36A9" w:rsidRPr="00DF4CDE" w:rsidRDefault="006F36A9" w:rsidP="006F36A9">
            <w:pPr>
              <w:spacing w:before="60"/>
              <w:ind w:left="34"/>
              <w:rPr>
                <w:sz w:val="20"/>
              </w:rPr>
            </w:pPr>
            <w:r w:rsidRPr="00DF4CDE">
              <w:rPr>
                <w:sz w:val="20"/>
              </w:rPr>
              <w:t>Ord = Ordinance</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amdt = amendment</w:t>
            </w:r>
          </w:p>
        </w:tc>
        <w:tc>
          <w:tcPr>
            <w:tcW w:w="3686" w:type="dxa"/>
            <w:shd w:val="clear" w:color="auto" w:fill="auto"/>
          </w:tcPr>
          <w:p w:rsidR="006F36A9" w:rsidRPr="00DF4CDE" w:rsidRDefault="006F36A9" w:rsidP="006F36A9">
            <w:pPr>
              <w:spacing w:before="60"/>
              <w:ind w:left="34"/>
              <w:rPr>
                <w:sz w:val="20"/>
              </w:rPr>
            </w:pPr>
            <w:r w:rsidRPr="00DF4CDE">
              <w:rPr>
                <w:sz w:val="20"/>
              </w:rPr>
              <w:t>orig = original</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c = clause(s)</w:t>
            </w:r>
          </w:p>
        </w:tc>
        <w:tc>
          <w:tcPr>
            <w:tcW w:w="3686" w:type="dxa"/>
            <w:shd w:val="clear" w:color="auto" w:fill="auto"/>
          </w:tcPr>
          <w:p w:rsidR="006F36A9" w:rsidRPr="00DF4CDE" w:rsidRDefault="006F36A9" w:rsidP="006F36A9">
            <w:pPr>
              <w:spacing w:before="60"/>
              <w:ind w:left="34"/>
              <w:rPr>
                <w:sz w:val="20"/>
              </w:rPr>
            </w:pPr>
            <w:r w:rsidRPr="00DF4CDE">
              <w:rPr>
                <w:sz w:val="20"/>
              </w:rPr>
              <w:t>par = paragraph(s)/subparagraph(s)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C[x] = Compilation No. x</w:t>
            </w:r>
          </w:p>
        </w:tc>
        <w:tc>
          <w:tcPr>
            <w:tcW w:w="3686" w:type="dxa"/>
            <w:shd w:val="clear" w:color="auto" w:fill="auto"/>
          </w:tcPr>
          <w:p w:rsidR="006F36A9" w:rsidRPr="00DF4CDE" w:rsidRDefault="006F36A9" w:rsidP="006F36A9">
            <w:pPr>
              <w:ind w:left="34" w:firstLine="249"/>
              <w:rPr>
                <w:sz w:val="20"/>
              </w:rPr>
            </w:pPr>
            <w:r w:rsidRPr="00DF4CDE">
              <w:rPr>
                <w:sz w:val="20"/>
              </w:rPr>
              <w:t>/sub</w:t>
            </w:r>
            <w:r w:rsidR="00372D5A">
              <w:rPr>
                <w:sz w:val="20"/>
              </w:rPr>
              <w:noBreakHyphen/>
            </w:r>
            <w:r w:rsidRPr="00DF4CDE">
              <w:rPr>
                <w:sz w:val="20"/>
              </w:rPr>
              <w:t>subparagraph(s)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Ch = Chapter(s)</w:t>
            </w:r>
          </w:p>
        </w:tc>
        <w:tc>
          <w:tcPr>
            <w:tcW w:w="3686" w:type="dxa"/>
            <w:shd w:val="clear" w:color="auto" w:fill="auto"/>
          </w:tcPr>
          <w:p w:rsidR="006F36A9" w:rsidRPr="00DF4CDE" w:rsidRDefault="006F36A9" w:rsidP="006F36A9">
            <w:pPr>
              <w:spacing w:before="60"/>
              <w:ind w:left="34"/>
              <w:rPr>
                <w:sz w:val="20"/>
              </w:rPr>
            </w:pPr>
            <w:r w:rsidRPr="00DF4CDE">
              <w:rPr>
                <w:sz w:val="20"/>
              </w:rPr>
              <w:t>pres = present</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def = definition(s)</w:t>
            </w:r>
          </w:p>
        </w:tc>
        <w:tc>
          <w:tcPr>
            <w:tcW w:w="3686" w:type="dxa"/>
            <w:shd w:val="clear" w:color="auto" w:fill="auto"/>
          </w:tcPr>
          <w:p w:rsidR="006F36A9" w:rsidRPr="00DF4CDE" w:rsidRDefault="006F36A9" w:rsidP="006F36A9">
            <w:pPr>
              <w:spacing w:before="60"/>
              <w:ind w:left="34"/>
              <w:rPr>
                <w:sz w:val="20"/>
              </w:rPr>
            </w:pPr>
            <w:r w:rsidRPr="00DF4CDE">
              <w:rPr>
                <w:sz w:val="20"/>
              </w:rPr>
              <w:t>prev = previous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Dict = Dictionary</w:t>
            </w:r>
          </w:p>
        </w:tc>
        <w:tc>
          <w:tcPr>
            <w:tcW w:w="3686" w:type="dxa"/>
            <w:shd w:val="clear" w:color="auto" w:fill="auto"/>
          </w:tcPr>
          <w:p w:rsidR="006F36A9" w:rsidRPr="00DF4CDE" w:rsidRDefault="006F36A9" w:rsidP="006F36A9">
            <w:pPr>
              <w:spacing w:before="60"/>
              <w:ind w:left="34"/>
              <w:rPr>
                <w:sz w:val="20"/>
              </w:rPr>
            </w:pPr>
            <w:r w:rsidRPr="00DF4CDE">
              <w:rPr>
                <w:sz w:val="20"/>
              </w:rPr>
              <w:t>(prev…) = previously</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disallowed = disallowed by Parliament</w:t>
            </w:r>
          </w:p>
        </w:tc>
        <w:tc>
          <w:tcPr>
            <w:tcW w:w="3686" w:type="dxa"/>
            <w:shd w:val="clear" w:color="auto" w:fill="auto"/>
          </w:tcPr>
          <w:p w:rsidR="006F36A9" w:rsidRPr="00DF4CDE" w:rsidRDefault="006F36A9" w:rsidP="006F36A9">
            <w:pPr>
              <w:spacing w:before="60"/>
              <w:ind w:left="34"/>
              <w:rPr>
                <w:sz w:val="20"/>
              </w:rPr>
            </w:pPr>
            <w:r w:rsidRPr="00DF4CDE">
              <w:rPr>
                <w:sz w:val="20"/>
              </w:rPr>
              <w:t>Pt = Part(s)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Div = Division(s)</w:t>
            </w:r>
          </w:p>
        </w:tc>
        <w:tc>
          <w:tcPr>
            <w:tcW w:w="3686" w:type="dxa"/>
            <w:shd w:val="clear" w:color="auto" w:fill="auto"/>
          </w:tcPr>
          <w:p w:rsidR="006F36A9" w:rsidRPr="00DF4CDE" w:rsidRDefault="006F36A9" w:rsidP="006F36A9">
            <w:pPr>
              <w:spacing w:before="60"/>
              <w:ind w:left="34"/>
              <w:rPr>
                <w:sz w:val="20"/>
              </w:rPr>
            </w:pPr>
            <w:r w:rsidRPr="00DF4CDE">
              <w:rPr>
                <w:sz w:val="20"/>
              </w:rPr>
              <w:t>r = regulation(s)/rule(s)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ed = editorial change</w:t>
            </w:r>
          </w:p>
        </w:tc>
        <w:tc>
          <w:tcPr>
            <w:tcW w:w="3686" w:type="dxa"/>
            <w:shd w:val="clear" w:color="auto" w:fill="auto"/>
          </w:tcPr>
          <w:p w:rsidR="006F36A9" w:rsidRPr="00DF4CDE" w:rsidRDefault="006F36A9" w:rsidP="006F36A9">
            <w:pPr>
              <w:spacing w:before="60"/>
              <w:ind w:left="34"/>
              <w:rPr>
                <w:sz w:val="20"/>
              </w:rPr>
            </w:pPr>
            <w:r w:rsidRPr="00DF4CDE">
              <w:rPr>
                <w:sz w:val="20"/>
              </w:rPr>
              <w:t>reloc = relocated</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exp = expires/expired or ceases/ceased to have</w:t>
            </w:r>
          </w:p>
        </w:tc>
        <w:tc>
          <w:tcPr>
            <w:tcW w:w="3686" w:type="dxa"/>
            <w:shd w:val="clear" w:color="auto" w:fill="auto"/>
          </w:tcPr>
          <w:p w:rsidR="006F36A9" w:rsidRPr="00DF4CDE" w:rsidRDefault="006F36A9" w:rsidP="006F36A9">
            <w:pPr>
              <w:spacing w:before="60"/>
              <w:ind w:left="34"/>
              <w:rPr>
                <w:sz w:val="20"/>
              </w:rPr>
            </w:pPr>
            <w:r w:rsidRPr="00DF4CDE">
              <w:rPr>
                <w:sz w:val="20"/>
              </w:rPr>
              <w:t>renum = renumbered</w:t>
            </w:r>
          </w:p>
        </w:tc>
      </w:tr>
      <w:tr w:rsidR="006F36A9" w:rsidRPr="00DF4CDE" w:rsidTr="006F36A9">
        <w:tc>
          <w:tcPr>
            <w:tcW w:w="4253" w:type="dxa"/>
            <w:shd w:val="clear" w:color="auto" w:fill="auto"/>
          </w:tcPr>
          <w:p w:rsidR="006F36A9" w:rsidRPr="00DF4CDE" w:rsidRDefault="006F36A9" w:rsidP="006F36A9">
            <w:pPr>
              <w:ind w:left="34" w:firstLine="249"/>
              <w:rPr>
                <w:sz w:val="20"/>
              </w:rPr>
            </w:pPr>
            <w:r w:rsidRPr="00DF4CDE">
              <w:rPr>
                <w:sz w:val="20"/>
              </w:rPr>
              <w:t>effect</w:t>
            </w:r>
          </w:p>
        </w:tc>
        <w:tc>
          <w:tcPr>
            <w:tcW w:w="3686" w:type="dxa"/>
            <w:shd w:val="clear" w:color="auto" w:fill="auto"/>
          </w:tcPr>
          <w:p w:rsidR="006F36A9" w:rsidRPr="00DF4CDE" w:rsidRDefault="006F36A9" w:rsidP="006F36A9">
            <w:pPr>
              <w:spacing w:before="60"/>
              <w:ind w:left="34"/>
              <w:rPr>
                <w:sz w:val="20"/>
              </w:rPr>
            </w:pPr>
            <w:r w:rsidRPr="00DF4CDE">
              <w:rPr>
                <w:sz w:val="20"/>
              </w:rPr>
              <w:t>rep = repealed</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F = Federal Register of Legislation</w:t>
            </w:r>
          </w:p>
        </w:tc>
        <w:tc>
          <w:tcPr>
            <w:tcW w:w="3686" w:type="dxa"/>
            <w:shd w:val="clear" w:color="auto" w:fill="auto"/>
          </w:tcPr>
          <w:p w:rsidR="006F36A9" w:rsidRPr="00DF4CDE" w:rsidRDefault="006F36A9" w:rsidP="006F36A9">
            <w:pPr>
              <w:spacing w:before="60"/>
              <w:ind w:left="34"/>
              <w:rPr>
                <w:sz w:val="20"/>
              </w:rPr>
            </w:pPr>
            <w:r w:rsidRPr="00DF4CDE">
              <w:rPr>
                <w:sz w:val="20"/>
              </w:rPr>
              <w:t>rs = repealed and substituted</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gaz = gazette</w:t>
            </w:r>
          </w:p>
        </w:tc>
        <w:tc>
          <w:tcPr>
            <w:tcW w:w="3686" w:type="dxa"/>
            <w:shd w:val="clear" w:color="auto" w:fill="auto"/>
          </w:tcPr>
          <w:p w:rsidR="006F36A9" w:rsidRPr="00DF4CDE" w:rsidRDefault="006F36A9" w:rsidP="006F36A9">
            <w:pPr>
              <w:spacing w:before="60"/>
              <w:ind w:left="34"/>
              <w:rPr>
                <w:sz w:val="20"/>
              </w:rPr>
            </w:pPr>
            <w:r w:rsidRPr="00DF4CDE">
              <w:rPr>
                <w:sz w:val="20"/>
              </w:rPr>
              <w:t>s = section(s)/subsection(s)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 xml:space="preserve">LA = </w:t>
            </w:r>
            <w:r w:rsidRPr="00DF4CDE">
              <w:rPr>
                <w:i/>
                <w:sz w:val="20"/>
              </w:rPr>
              <w:t>Legislation Act 2003</w:t>
            </w:r>
          </w:p>
        </w:tc>
        <w:tc>
          <w:tcPr>
            <w:tcW w:w="3686" w:type="dxa"/>
            <w:shd w:val="clear" w:color="auto" w:fill="auto"/>
          </w:tcPr>
          <w:p w:rsidR="006F36A9" w:rsidRPr="00DF4CDE" w:rsidRDefault="006F36A9" w:rsidP="006F36A9">
            <w:pPr>
              <w:spacing w:before="60"/>
              <w:ind w:left="34"/>
              <w:rPr>
                <w:sz w:val="20"/>
              </w:rPr>
            </w:pPr>
            <w:r w:rsidRPr="00DF4CDE">
              <w:rPr>
                <w:sz w:val="20"/>
              </w:rPr>
              <w:t>Sch = Schedule(s)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 xml:space="preserve">LIA = </w:t>
            </w:r>
            <w:r w:rsidRPr="00DF4CDE">
              <w:rPr>
                <w:i/>
                <w:sz w:val="20"/>
              </w:rPr>
              <w:t>Legislative Instruments Act 2003</w:t>
            </w:r>
          </w:p>
        </w:tc>
        <w:tc>
          <w:tcPr>
            <w:tcW w:w="3686" w:type="dxa"/>
            <w:shd w:val="clear" w:color="auto" w:fill="auto"/>
          </w:tcPr>
          <w:p w:rsidR="006F36A9" w:rsidRPr="00DF4CDE" w:rsidRDefault="006F36A9" w:rsidP="006F36A9">
            <w:pPr>
              <w:spacing w:before="60"/>
              <w:ind w:left="34"/>
              <w:rPr>
                <w:sz w:val="20"/>
              </w:rPr>
            </w:pPr>
            <w:r w:rsidRPr="00DF4CDE">
              <w:rPr>
                <w:sz w:val="20"/>
              </w:rPr>
              <w:t>Sdiv = Subdivision(s)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(md) = misdescribed amendment can be given</w:t>
            </w:r>
          </w:p>
        </w:tc>
        <w:tc>
          <w:tcPr>
            <w:tcW w:w="3686" w:type="dxa"/>
            <w:shd w:val="clear" w:color="auto" w:fill="auto"/>
          </w:tcPr>
          <w:p w:rsidR="006F36A9" w:rsidRPr="00DF4CDE" w:rsidRDefault="006F36A9" w:rsidP="006F36A9">
            <w:pPr>
              <w:spacing w:before="60"/>
              <w:ind w:left="34"/>
              <w:rPr>
                <w:sz w:val="20"/>
              </w:rPr>
            </w:pPr>
            <w:r w:rsidRPr="00DF4CDE">
              <w:rPr>
                <w:sz w:val="20"/>
              </w:rPr>
              <w:t>SLI = Select Legislative Instrument</w:t>
            </w:r>
          </w:p>
        </w:tc>
      </w:tr>
      <w:tr w:rsidR="006F36A9" w:rsidRPr="00DF4CDE" w:rsidTr="006F36A9">
        <w:tc>
          <w:tcPr>
            <w:tcW w:w="4253" w:type="dxa"/>
            <w:shd w:val="clear" w:color="auto" w:fill="auto"/>
          </w:tcPr>
          <w:p w:rsidR="006F36A9" w:rsidRPr="00DF4CDE" w:rsidRDefault="006F36A9" w:rsidP="006F36A9">
            <w:pPr>
              <w:ind w:left="34" w:firstLine="249"/>
              <w:rPr>
                <w:sz w:val="20"/>
              </w:rPr>
            </w:pPr>
            <w:r w:rsidRPr="00DF4CDE">
              <w:rPr>
                <w:sz w:val="20"/>
              </w:rPr>
              <w:t>effect</w:t>
            </w:r>
          </w:p>
        </w:tc>
        <w:tc>
          <w:tcPr>
            <w:tcW w:w="3686" w:type="dxa"/>
            <w:shd w:val="clear" w:color="auto" w:fill="auto"/>
          </w:tcPr>
          <w:p w:rsidR="006F36A9" w:rsidRPr="00DF4CDE" w:rsidRDefault="006F36A9" w:rsidP="006F36A9">
            <w:pPr>
              <w:spacing w:before="60"/>
              <w:ind w:left="34"/>
              <w:rPr>
                <w:sz w:val="20"/>
              </w:rPr>
            </w:pPr>
            <w:r w:rsidRPr="00DF4CDE">
              <w:rPr>
                <w:sz w:val="20"/>
              </w:rPr>
              <w:t>SR = Statutory Rules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(md not incorp) = misdescribed amendment</w:t>
            </w:r>
          </w:p>
        </w:tc>
        <w:tc>
          <w:tcPr>
            <w:tcW w:w="3686" w:type="dxa"/>
            <w:shd w:val="clear" w:color="auto" w:fill="auto"/>
          </w:tcPr>
          <w:p w:rsidR="006F36A9" w:rsidRPr="00DF4CDE" w:rsidRDefault="006F36A9" w:rsidP="006F36A9">
            <w:pPr>
              <w:spacing w:before="60"/>
              <w:ind w:left="34"/>
              <w:rPr>
                <w:sz w:val="20"/>
              </w:rPr>
            </w:pPr>
            <w:r w:rsidRPr="00DF4CDE">
              <w:rPr>
                <w:sz w:val="20"/>
              </w:rPr>
              <w:t>Sub</w:t>
            </w:r>
            <w:r w:rsidR="00372D5A">
              <w:rPr>
                <w:sz w:val="20"/>
              </w:rPr>
              <w:noBreakHyphen/>
            </w:r>
            <w:r w:rsidRPr="00DF4CDE">
              <w:rPr>
                <w:sz w:val="20"/>
              </w:rPr>
              <w:t>Ch = Sub</w:t>
            </w:r>
            <w:r w:rsidR="00372D5A">
              <w:rPr>
                <w:sz w:val="20"/>
              </w:rPr>
              <w:noBreakHyphen/>
            </w:r>
            <w:r w:rsidRPr="00DF4CDE">
              <w:rPr>
                <w:sz w:val="20"/>
              </w:rPr>
              <w:t>Chapter(s)</w:t>
            </w:r>
          </w:p>
        </w:tc>
      </w:tr>
      <w:tr w:rsidR="006F36A9" w:rsidRPr="00DF4CDE" w:rsidTr="006F36A9">
        <w:tc>
          <w:tcPr>
            <w:tcW w:w="4253" w:type="dxa"/>
            <w:shd w:val="clear" w:color="auto" w:fill="auto"/>
          </w:tcPr>
          <w:p w:rsidR="006F36A9" w:rsidRPr="00DF4CDE" w:rsidRDefault="006F36A9" w:rsidP="006F36A9">
            <w:pPr>
              <w:ind w:left="34" w:firstLine="249"/>
              <w:rPr>
                <w:sz w:val="20"/>
              </w:rPr>
            </w:pPr>
            <w:r w:rsidRPr="00DF4CDE">
              <w:rPr>
                <w:sz w:val="20"/>
              </w:rPr>
              <w:t>cannot be given effect</w:t>
            </w:r>
          </w:p>
        </w:tc>
        <w:tc>
          <w:tcPr>
            <w:tcW w:w="3686" w:type="dxa"/>
            <w:shd w:val="clear" w:color="auto" w:fill="auto"/>
          </w:tcPr>
          <w:p w:rsidR="006F36A9" w:rsidRPr="00DF4CDE" w:rsidRDefault="006F36A9" w:rsidP="006F36A9">
            <w:pPr>
              <w:spacing w:before="60"/>
              <w:ind w:left="34"/>
              <w:rPr>
                <w:sz w:val="20"/>
              </w:rPr>
            </w:pPr>
            <w:r w:rsidRPr="00DF4CDE">
              <w:rPr>
                <w:sz w:val="20"/>
              </w:rPr>
              <w:t>SubPt = Subpart(s)</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mod = modified/modification</w:t>
            </w:r>
          </w:p>
        </w:tc>
        <w:tc>
          <w:tcPr>
            <w:tcW w:w="3686" w:type="dxa"/>
            <w:shd w:val="clear" w:color="auto" w:fill="auto"/>
          </w:tcPr>
          <w:p w:rsidR="006F36A9" w:rsidRPr="00DF4CDE" w:rsidRDefault="006F36A9" w:rsidP="006F36A9">
            <w:pPr>
              <w:spacing w:before="60"/>
              <w:ind w:left="34"/>
              <w:rPr>
                <w:sz w:val="20"/>
              </w:rPr>
            </w:pPr>
            <w:r w:rsidRPr="00DF4CDE">
              <w:rPr>
                <w:sz w:val="20"/>
                <w:u w:val="single"/>
              </w:rPr>
              <w:t>underlining</w:t>
            </w:r>
            <w:r w:rsidRPr="00DF4CDE">
              <w:rPr>
                <w:sz w:val="20"/>
              </w:rPr>
              <w:t xml:space="preserve"> = whole or part not</w:t>
            </w:r>
          </w:p>
        </w:tc>
      </w:tr>
      <w:tr w:rsidR="006F36A9" w:rsidRPr="00DF4CDE" w:rsidTr="006F36A9">
        <w:tc>
          <w:tcPr>
            <w:tcW w:w="4253" w:type="dxa"/>
            <w:shd w:val="clear" w:color="auto" w:fill="auto"/>
          </w:tcPr>
          <w:p w:rsidR="006F36A9" w:rsidRPr="00DF4CDE" w:rsidRDefault="006F36A9" w:rsidP="006F36A9">
            <w:pPr>
              <w:spacing w:before="60"/>
              <w:ind w:left="34"/>
              <w:rPr>
                <w:sz w:val="20"/>
              </w:rPr>
            </w:pPr>
            <w:r w:rsidRPr="00DF4CDE">
              <w:rPr>
                <w:sz w:val="20"/>
              </w:rPr>
              <w:t>No. = Number(s)</w:t>
            </w:r>
          </w:p>
        </w:tc>
        <w:tc>
          <w:tcPr>
            <w:tcW w:w="3686" w:type="dxa"/>
            <w:shd w:val="clear" w:color="auto" w:fill="auto"/>
          </w:tcPr>
          <w:p w:rsidR="006F36A9" w:rsidRPr="00DF4CDE" w:rsidRDefault="006F36A9" w:rsidP="006F36A9">
            <w:pPr>
              <w:ind w:left="34" w:firstLine="249"/>
              <w:rPr>
                <w:sz w:val="20"/>
              </w:rPr>
            </w:pPr>
            <w:r w:rsidRPr="00DF4CDE">
              <w:rPr>
                <w:sz w:val="20"/>
              </w:rPr>
              <w:t>commenced or to be commenced</w:t>
            </w:r>
          </w:p>
        </w:tc>
      </w:tr>
    </w:tbl>
    <w:p w:rsidR="006F36A9" w:rsidRPr="00DF4CDE" w:rsidRDefault="006F36A9" w:rsidP="006F36A9"/>
    <w:p w:rsidR="006F36A9" w:rsidRPr="00DF4CDE" w:rsidRDefault="006F36A9" w:rsidP="006F36A9">
      <w:pPr>
        <w:pStyle w:val="ENotesHeading2"/>
        <w:pageBreakBefore/>
      </w:pPr>
      <w:bookmarkStart w:id="11" w:name="_Toc181001112"/>
      <w:r w:rsidRPr="00DF4CDE">
        <w:lastRenderedPageBreak/>
        <w:t>Endnote 3—Legislation history</w:t>
      </w:r>
      <w:bookmarkEnd w:id="11"/>
    </w:p>
    <w:p w:rsidR="006F36A9" w:rsidRPr="00DF4CDE" w:rsidRDefault="006F36A9" w:rsidP="006F36A9">
      <w:pPr>
        <w:pStyle w:val="Tabletext"/>
      </w:pPr>
    </w:p>
    <w:tbl>
      <w:tblPr>
        <w:tblW w:w="8392" w:type="dxa"/>
        <w:tblInd w:w="113" w:type="dxa"/>
        <w:tblBorders>
          <w:top w:val="single" w:sz="12" w:space="0" w:color="auto"/>
          <w:bottom w:val="single" w:sz="4" w:space="0" w:color="auto"/>
          <w:insideH w:val="single" w:sz="12" w:space="0" w:color="auto"/>
        </w:tblBorders>
        <w:tblLayout w:type="fixed"/>
        <w:tblLook w:val="0000" w:firstRow="0" w:lastRow="0" w:firstColumn="0" w:lastColumn="0" w:noHBand="0" w:noVBand="0"/>
      </w:tblPr>
      <w:tblGrid>
        <w:gridCol w:w="2183"/>
        <w:gridCol w:w="1979"/>
        <w:gridCol w:w="2302"/>
        <w:gridCol w:w="1928"/>
      </w:tblGrid>
      <w:tr w:rsidR="006F36A9" w:rsidRPr="00DF4CDE" w:rsidTr="00DF7155">
        <w:trPr>
          <w:cantSplit/>
          <w:tblHeader/>
        </w:trPr>
        <w:tc>
          <w:tcPr>
            <w:tcW w:w="2183" w:type="dxa"/>
            <w:shd w:val="clear" w:color="auto" w:fill="auto"/>
          </w:tcPr>
          <w:p w:rsidR="006F36A9" w:rsidRPr="00DF4CDE" w:rsidRDefault="006F36A9" w:rsidP="006F36A9">
            <w:pPr>
              <w:pStyle w:val="ENoteTableHeading"/>
            </w:pPr>
            <w:r w:rsidRPr="00DF4CDE">
              <w:t>Name</w:t>
            </w:r>
          </w:p>
        </w:tc>
        <w:tc>
          <w:tcPr>
            <w:tcW w:w="1979" w:type="dxa"/>
            <w:shd w:val="clear" w:color="auto" w:fill="auto"/>
          </w:tcPr>
          <w:p w:rsidR="006F36A9" w:rsidRPr="00DF4CDE" w:rsidRDefault="00DC17FA" w:rsidP="006F36A9">
            <w:pPr>
              <w:pStyle w:val="ENoteTableHeading"/>
            </w:pPr>
            <w:r w:rsidRPr="00DF4CDE">
              <w:t>FRLI</w:t>
            </w:r>
            <w:r w:rsidR="008F4972" w:rsidRPr="00DF4CDE">
              <w:t xml:space="preserve"> r</w:t>
            </w:r>
            <w:r w:rsidR="006F36A9" w:rsidRPr="00DF4CDE">
              <w:t>egistration</w:t>
            </w:r>
            <w:r w:rsidR="00F66809" w:rsidRPr="00DF4CDE">
              <w:t xml:space="preserve"> or gazettal</w:t>
            </w:r>
          </w:p>
        </w:tc>
        <w:tc>
          <w:tcPr>
            <w:tcW w:w="2302" w:type="dxa"/>
            <w:shd w:val="clear" w:color="auto" w:fill="auto"/>
          </w:tcPr>
          <w:p w:rsidR="006F36A9" w:rsidRPr="00DF4CDE" w:rsidRDefault="006F36A9" w:rsidP="006F36A9">
            <w:pPr>
              <w:pStyle w:val="ENoteTableHeading"/>
            </w:pPr>
            <w:r w:rsidRPr="00DF4CDE">
              <w:t>Commencement</w:t>
            </w:r>
          </w:p>
        </w:tc>
        <w:tc>
          <w:tcPr>
            <w:tcW w:w="1928" w:type="dxa"/>
            <w:shd w:val="clear" w:color="auto" w:fill="auto"/>
          </w:tcPr>
          <w:p w:rsidR="006F36A9" w:rsidRPr="00DF4CDE" w:rsidRDefault="006F36A9" w:rsidP="006F36A9">
            <w:pPr>
              <w:pStyle w:val="ENoteTableHeading"/>
            </w:pPr>
            <w:r w:rsidRPr="00DF4CDE">
              <w:t>Application, saving and transitional provisions</w:t>
            </w:r>
          </w:p>
        </w:tc>
      </w:tr>
      <w:tr w:rsidR="006F36A9" w:rsidRPr="00DF4CDE" w:rsidTr="00DF7155">
        <w:trPr>
          <w:cantSplit/>
        </w:trPr>
        <w:tc>
          <w:tcPr>
            <w:tcW w:w="2183" w:type="dxa"/>
            <w:tcBorders>
              <w:bottom w:val="single" w:sz="4" w:space="0" w:color="auto"/>
            </w:tcBorders>
            <w:shd w:val="clear" w:color="auto" w:fill="auto"/>
          </w:tcPr>
          <w:p w:rsidR="006F36A9" w:rsidRPr="00DF4CDE" w:rsidRDefault="003A3824" w:rsidP="006F36A9">
            <w:pPr>
              <w:pStyle w:val="ENoteTableText"/>
            </w:pPr>
            <w:r w:rsidRPr="00DF4CDE">
              <w:t xml:space="preserve">National Environment Protection Measures (Implementation) </w:t>
            </w:r>
            <w:r w:rsidR="00372D5A">
              <w:t>Regulations 1</w:t>
            </w:r>
            <w:r w:rsidRPr="00DF4CDE">
              <w:t>999</w:t>
            </w:r>
            <w:r w:rsidR="008F4972" w:rsidRPr="00DF4CDE">
              <w:t xml:space="preserve"> (</w:t>
            </w:r>
            <w:r w:rsidR="00C52819">
              <w:t>SR</w:t>
            </w:r>
            <w:r w:rsidR="00C52819" w:rsidRPr="00DF4CDE">
              <w:t xml:space="preserve"> </w:t>
            </w:r>
            <w:r w:rsidR="008F4972" w:rsidRPr="00DF4CDE">
              <w:t>No. 206, 1999)</w:t>
            </w:r>
          </w:p>
        </w:tc>
        <w:tc>
          <w:tcPr>
            <w:tcW w:w="1979" w:type="dxa"/>
            <w:tcBorders>
              <w:bottom w:val="single" w:sz="4" w:space="0" w:color="auto"/>
            </w:tcBorders>
            <w:shd w:val="clear" w:color="auto" w:fill="auto"/>
          </w:tcPr>
          <w:p w:rsidR="006F36A9" w:rsidRPr="00DF4CDE" w:rsidRDefault="00C711B7" w:rsidP="006F36A9">
            <w:pPr>
              <w:pStyle w:val="ENoteTableText"/>
            </w:pPr>
            <w:r w:rsidRPr="00DF4CDE">
              <w:t>16 Sept 1999</w:t>
            </w:r>
          </w:p>
        </w:tc>
        <w:tc>
          <w:tcPr>
            <w:tcW w:w="2302" w:type="dxa"/>
            <w:tcBorders>
              <w:bottom w:val="single" w:sz="4" w:space="0" w:color="auto"/>
            </w:tcBorders>
            <w:shd w:val="clear" w:color="auto" w:fill="auto"/>
          </w:tcPr>
          <w:p w:rsidR="006F36A9" w:rsidRPr="00DF4CDE" w:rsidRDefault="009C17D9" w:rsidP="006F36A9">
            <w:pPr>
              <w:pStyle w:val="ENoteTableText"/>
            </w:pPr>
            <w:r w:rsidRPr="00DF4CDE">
              <w:t>16 Sept 1999</w:t>
            </w:r>
            <w:r w:rsidR="001B572A" w:rsidRPr="00DF4CDE">
              <w:t xml:space="preserve"> (r 2)</w:t>
            </w:r>
          </w:p>
        </w:tc>
        <w:tc>
          <w:tcPr>
            <w:tcW w:w="1928" w:type="dxa"/>
            <w:tcBorders>
              <w:bottom w:val="single" w:sz="4" w:space="0" w:color="auto"/>
            </w:tcBorders>
            <w:shd w:val="clear" w:color="auto" w:fill="auto"/>
          </w:tcPr>
          <w:p w:rsidR="006F36A9" w:rsidRPr="00DF4CDE" w:rsidRDefault="006F36A9" w:rsidP="006F36A9">
            <w:pPr>
              <w:pStyle w:val="ENoteTableText"/>
            </w:pPr>
          </w:p>
        </w:tc>
      </w:tr>
      <w:tr w:rsidR="00721AC3" w:rsidRPr="00DF4CDE" w:rsidTr="00DF7155">
        <w:trPr>
          <w:cantSplit/>
        </w:trPr>
        <w:tc>
          <w:tcPr>
            <w:tcW w:w="2183" w:type="dxa"/>
            <w:tcBorders>
              <w:top w:val="single" w:sz="4" w:space="0" w:color="auto"/>
              <w:bottom w:val="single" w:sz="4" w:space="0" w:color="auto"/>
            </w:tcBorders>
            <w:shd w:val="clear" w:color="auto" w:fill="auto"/>
          </w:tcPr>
          <w:p w:rsidR="00721AC3" w:rsidRPr="00DF4CDE" w:rsidRDefault="00721AC3" w:rsidP="00721AC3">
            <w:pPr>
              <w:pStyle w:val="ENoteTableText"/>
            </w:pPr>
            <w:r w:rsidRPr="00DF4CDE">
              <w:t xml:space="preserve">Statute Law Amendment (Prescribed Forms) </w:t>
            </w:r>
            <w:r w:rsidR="00372D5A">
              <w:t>Regulations 2</w:t>
            </w:r>
            <w:r w:rsidRPr="00DF4CDE">
              <w:t>024</w:t>
            </w:r>
          </w:p>
        </w:tc>
        <w:tc>
          <w:tcPr>
            <w:tcW w:w="1979" w:type="dxa"/>
            <w:tcBorders>
              <w:top w:val="single" w:sz="4" w:space="0" w:color="auto"/>
              <w:bottom w:val="single" w:sz="4" w:space="0" w:color="auto"/>
            </w:tcBorders>
            <w:shd w:val="clear" w:color="auto" w:fill="auto"/>
          </w:tcPr>
          <w:p w:rsidR="00721AC3" w:rsidRPr="00DF4CDE" w:rsidRDefault="00721AC3" w:rsidP="00721AC3">
            <w:pPr>
              <w:pStyle w:val="ENoteTableText"/>
            </w:pPr>
            <w:r w:rsidRPr="00DF4CDE">
              <w:t>15 Mar 2024 (F2024L00294)</w:t>
            </w:r>
          </w:p>
        </w:tc>
        <w:tc>
          <w:tcPr>
            <w:tcW w:w="2302" w:type="dxa"/>
            <w:tcBorders>
              <w:top w:val="single" w:sz="4" w:space="0" w:color="auto"/>
              <w:bottom w:val="single" w:sz="4" w:space="0" w:color="auto"/>
            </w:tcBorders>
            <w:shd w:val="clear" w:color="auto" w:fill="auto"/>
          </w:tcPr>
          <w:p w:rsidR="00721AC3" w:rsidRPr="00DF4CDE" w:rsidRDefault="00721AC3" w:rsidP="00721AC3">
            <w:pPr>
              <w:pStyle w:val="ENoteTableText"/>
            </w:pPr>
            <w:r w:rsidRPr="00DF4CDE">
              <w:t>Sch 1 (</w:t>
            </w:r>
            <w:r>
              <w:t>item 2</w:t>
            </w:r>
            <w:r w:rsidRPr="00DF4CDE">
              <w:t xml:space="preserve">9): 20 Mar 2024 (s 2(1) </w:t>
            </w:r>
            <w:r w:rsidR="00372D5A">
              <w:t>item 1</w:t>
            </w:r>
            <w:r w:rsidRPr="00DF4CDE">
              <w:t>)</w:t>
            </w:r>
          </w:p>
        </w:tc>
        <w:tc>
          <w:tcPr>
            <w:tcW w:w="1928" w:type="dxa"/>
            <w:tcBorders>
              <w:top w:val="single" w:sz="4" w:space="0" w:color="auto"/>
              <w:bottom w:val="single" w:sz="4" w:space="0" w:color="auto"/>
            </w:tcBorders>
            <w:shd w:val="clear" w:color="auto" w:fill="auto"/>
          </w:tcPr>
          <w:p w:rsidR="00721AC3" w:rsidRPr="00DF4CDE" w:rsidRDefault="00721AC3" w:rsidP="00721AC3">
            <w:pPr>
              <w:pStyle w:val="ENoteTableText"/>
            </w:pPr>
            <w:r w:rsidRPr="00DF4CDE">
              <w:t>—</w:t>
            </w:r>
          </w:p>
        </w:tc>
      </w:tr>
      <w:tr w:rsidR="00721AC3" w:rsidRPr="00DF4CDE" w:rsidTr="00DF7155">
        <w:trPr>
          <w:cantSplit/>
        </w:trPr>
        <w:tc>
          <w:tcPr>
            <w:tcW w:w="2183" w:type="dxa"/>
            <w:tcBorders>
              <w:top w:val="single" w:sz="4" w:space="0" w:color="auto"/>
              <w:bottom w:val="single" w:sz="12" w:space="0" w:color="auto"/>
            </w:tcBorders>
            <w:shd w:val="clear" w:color="auto" w:fill="auto"/>
          </w:tcPr>
          <w:p w:rsidR="00721AC3" w:rsidRPr="00DF4CDE" w:rsidRDefault="00721AC3" w:rsidP="00721AC3">
            <w:pPr>
              <w:pStyle w:val="ENoteTableText"/>
            </w:pPr>
            <w:r w:rsidRPr="005C1CB2">
              <w:t xml:space="preserve">Administrative Review Tribunal Legislation Consequential Amendments (2024 Measures No. 1) </w:t>
            </w:r>
            <w:r w:rsidR="00372D5A">
              <w:t>Regulations 2</w:t>
            </w:r>
            <w:r w:rsidRPr="005C1CB2">
              <w:t>024</w:t>
            </w:r>
          </w:p>
        </w:tc>
        <w:tc>
          <w:tcPr>
            <w:tcW w:w="1979" w:type="dxa"/>
            <w:tcBorders>
              <w:top w:val="single" w:sz="4" w:space="0" w:color="auto"/>
              <w:bottom w:val="single" w:sz="12" w:space="0" w:color="auto"/>
            </w:tcBorders>
            <w:shd w:val="clear" w:color="auto" w:fill="auto"/>
          </w:tcPr>
          <w:p w:rsidR="00721AC3" w:rsidRPr="00DF4CDE" w:rsidRDefault="00721AC3" w:rsidP="00721AC3">
            <w:pPr>
              <w:pStyle w:val="ENoteTableText"/>
            </w:pPr>
            <w:r w:rsidRPr="005C1CB2">
              <w:t>11 Oct 2024 (F2024L01299)</w:t>
            </w:r>
          </w:p>
        </w:tc>
        <w:tc>
          <w:tcPr>
            <w:tcW w:w="2302" w:type="dxa"/>
            <w:tcBorders>
              <w:top w:val="single" w:sz="4" w:space="0" w:color="auto"/>
              <w:bottom w:val="single" w:sz="12" w:space="0" w:color="auto"/>
            </w:tcBorders>
            <w:shd w:val="clear" w:color="auto" w:fill="auto"/>
          </w:tcPr>
          <w:p w:rsidR="00721AC3" w:rsidRPr="00DF4CDE" w:rsidRDefault="00721AC3" w:rsidP="00721AC3">
            <w:pPr>
              <w:pStyle w:val="ENoteTableText"/>
            </w:pPr>
            <w:r w:rsidRPr="005C1CB2">
              <w:t xml:space="preserve">Sch </w:t>
            </w:r>
            <w:r>
              <w:t>3</w:t>
            </w:r>
            <w:r w:rsidRPr="005C1CB2">
              <w:t xml:space="preserve"> (</w:t>
            </w:r>
            <w:r w:rsidR="00372D5A">
              <w:t>item 1</w:t>
            </w:r>
            <w:r>
              <w:t>5</w:t>
            </w:r>
            <w:r w:rsidRPr="005C1CB2">
              <w:t xml:space="preserve">): 14 Oct 2024 (s 2(1) </w:t>
            </w:r>
            <w:r w:rsidR="00372D5A">
              <w:t>item 1</w:t>
            </w:r>
            <w:r w:rsidRPr="005C1CB2">
              <w:t>)</w:t>
            </w:r>
          </w:p>
        </w:tc>
        <w:tc>
          <w:tcPr>
            <w:tcW w:w="1928" w:type="dxa"/>
            <w:tcBorders>
              <w:top w:val="single" w:sz="4" w:space="0" w:color="auto"/>
              <w:bottom w:val="single" w:sz="12" w:space="0" w:color="auto"/>
            </w:tcBorders>
            <w:shd w:val="clear" w:color="auto" w:fill="auto"/>
          </w:tcPr>
          <w:p w:rsidR="00721AC3" w:rsidRPr="00DF4CDE" w:rsidRDefault="00721AC3" w:rsidP="00721AC3">
            <w:pPr>
              <w:pStyle w:val="ENoteTableText"/>
            </w:pPr>
            <w:r>
              <w:t>—</w:t>
            </w:r>
          </w:p>
        </w:tc>
      </w:tr>
    </w:tbl>
    <w:p w:rsidR="006F36A9" w:rsidRPr="00DF4CDE" w:rsidRDefault="006F36A9" w:rsidP="006F36A9">
      <w:pPr>
        <w:pStyle w:val="Tabletext"/>
      </w:pPr>
    </w:p>
    <w:p w:rsidR="006F36A9" w:rsidRPr="00DF4CDE" w:rsidRDefault="006F36A9" w:rsidP="006F36A9">
      <w:pPr>
        <w:pStyle w:val="ENotesHeading2"/>
        <w:pageBreakBefore/>
      </w:pPr>
      <w:bookmarkStart w:id="12" w:name="_Toc181001113"/>
      <w:r w:rsidRPr="00DF4CDE">
        <w:lastRenderedPageBreak/>
        <w:t>Endnote 4—Amendment history</w:t>
      </w:r>
      <w:bookmarkEnd w:id="12"/>
    </w:p>
    <w:p w:rsidR="006F36A9" w:rsidRPr="00DF4CDE" w:rsidRDefault="006F36A9" w:rsidP="006F36A9">
      <w:pPr>
        <w:pStyle w:val="Tabletext"/>
      </w:pPr>
    </w:p>
    <w:tbl>
      <w:tblPr>
        <w:tblW w:w="8345" w:type="dxa"/>
        <w:tblInd w:w="113" w:type="dxa"/>
        <w:tblLayout w:type="fixed"/>
        <w:tblLook w:val="0000" w:firstRow="0" w:lastRow="0" w:firstColumn="0" w:lastColumn="0" w:noHBand="0" w:noVBand="0"/>
      </w:tblPr>
      <w:tblGrid>
        <w:gridCol w:w="2551"/>
        <w:gridCol w:w="5794"/>
      </w:tblGrid>
      <w:tr w:rsidR="006F36A9" w:rsidRPr="00DF4CDE" w:rsidTr="00AD6D86">
        <w:trPr>
          <w:cantSplit/>
          <w:tblHeader/>
        </w:trPr>
        <w:tc>
          <w:tcPr>
            <w:tcW w:w="2551" w:type="dxa"/>
            <w:tcBorders>
              <w:top w:val="single" w:sz="12" w:space="0" w:color="auto"/>
              <w:bottom w:val="single" w:sz="12" w:space="0" w:color="auto"/>
            </w:tcBorders>
            <w:shd w:val="clear" w:color="auto" w:fill="auto"/>
          </w:tcPr>
          <w:p w:rsidR="006F36A9" w:rsidRPr="00DF4CDE" w:rsidRDefault="006F36A9" w:rsidP="006F36A9">
            <w:pPr>
              <w:pStyle w:val="ENoteTableHeading"/>
              <w:tabs>
                <w:tab w:val="center" w:leader="dot" w:pos="2268"/>
              </w:tabs>
            </w:pPr>
            <w:r w:rsidRPr="00DF4CDE">
              <w:t>Provision affected</w:t>
            </w:r>
          </w:p>
        </w:tc>
        <w:tc>
          <w:tcPr>
            <w:tcW w:w="5794" w:type="dxa"/>
            <w:tcBorders>
              <w:top w:val="single" w:sz="12" w:space="0" w:color="auto"/>
              <w:bottom w:val="single" w:sz="12" w:space="0" w:color="auto"/>
            </w:tcBorders>
            <w:shd w:val="clear" w:color="auto" w:fill="auto"/>
          </w:tcPr>
          <w:p w:rsidR="006F36A9" w:rsidRPr="00DF4CDE" w:rsidRDefault="006F36A9" w:rsidP="006F36A9">
            <w:pPr>
              <w:pStyle w:val="ENoteTableHeading"/>
              <w:tabs>
                <w:tab w:val="center" w:leader="dot" w:pos="2268"/>
              </w:tabs>
            </w:pPr>
            <w:r w:rsidRPr="00DF4CDE">
              <w:t>How affected</w:t>
            </w:r>
          </w:p>
        </w:tc>
      </w:tr>
      <w:tr w:rsidR="006F36A9" w:rsidRPr="00DF4CDE" w:rsidTr="00AD6D86">
        <w:trPr>
          <w:cantSplit/>
        </w:trPr>
        <w:tc>
          <w:tcPr>
            <w:tcW w:w="2551" w:type="dxa"/>
            <w:tcBorders>
              <w:top w:val="single" w:sz="12" w:space="0" w:color="auto"/>
            </w:tcBorders>
            <w:shd w:val="clear" w:color="auto" w:fill="auto"/>
          </w:tcPr>
          <w:p w:rsidR="006F36A9" w:rsidRPr="00DF4CDE" w:rsidRDefault="008F7842" w:rsidP="006F36A9">
            <w:pPr>
              <w:pStyle w:val="ENoteTableText"/>
              <w:tabs>
                <w:tab w:val="center" w:leader="dot" w:pos="2268"/>
              </w:tabs>
            </w:pPr>
            <w:r w:rsidRPr="00DF4CDE">
              <w:t>r</w:t>
            </w:r>
            <w:r w:rsidR="00C174F1" w:rsidRPr="00DF4CDE">
              <w:t xml:space="preserve"> 2</w:t>
            </w:r>
            <w:r w:rsidR="00C174F1" w:rsidRPr="00DF4CDE">
              <w:tab/>
            </w:r>
          </w:p>
        </w:tc>
        <w:tc>
          <w:tcPr>
            <w:tcW w:w="5794" w:type="dxa"/>
            <w:tcBorders>
              <w:top w:val="single" w:sz="12" w:space="0" w:color="auto"/>
            </w:tcBorders>
            <w:shd w:val="clear" w:color="auto" w:fill="auto"/>
          </w:tcPr>
          <w:p w:rsidR="006F36A9" w:rsidRPr="00DF4CDE" w:rsidRDefault="00C174F1" w:rsidP="006F36A9">
            <w:pPr>
              <w:pStyle w:val="ENoteTableText"/>
              <w:tabs>
                <w:tab w:val="center" w:leader="dot" w:pos="2268"/>
              </w:tabs>
            </w:pPr>
            <w:r w:rsidRPr="00DF4CDE">
              <w:t>rep</w:t>
            </w:r>
            <w:r w:rsidR="00E86B0B" w:rsidRPr="00DF4CDE">
              <w:t xml:space="preserve"> LA</w:t>
            </w:r>
            <w:r w:rsidRPr="00DF4CDE">
              <w:t xml:space="preserve"> s 48D</w:t>
            </w:r>
          </w:p>
        </w:tc>
      </w:tr>
      <w:tr w:rsidR="00B63050" w:rsidRPr="00DF4CDE" w:rsidTr="00AD6D86">
        <w:trPr>
          <w:cantSplit/>
        </w:trPr>
        <w:tc>
          <w:tcPr>
            <w:tcW w:w="2551" w:type="dxa"/>
            <w:tcBorders>
              <w:bottom w:val="single" w:sz="12" w:space="0" w:color="auto"/>
            </w:tcBorders>
            <w:shd w:val="clear" w:color="auto" w:fill="auto"/>
          </w:tcPr>
          <w:p w:rsidR="00B63050" w:rsidRPr="00DF4CDE" w:rsidRDefault="008F7842" w:rsidP="00B63050">
            <w:pPr>
              <w:pStyle w:val="ENoteTableText"/>
              <w:tabs>
                <w:tab w:val="center" w:leader="dot" w:pos="2268"/>
              </w:tabs>
            </w:pPr>
            <w:r w:rsidRPr="00DF4CDE">
              <w:t>r</w:t>
            </w:r>
            <w:r w:rsidR="00B63050" w:rsidRPr="00DF4CDE">
              <w:t xml:space="preserve"> 7</w:t>
            </w:r>
            <w:r w:rsidR="00B63050" w:rsidRPr="00DF4CDE">
              <w:tab/>
            </w:r>
          </w:p>
        </w:tc>
        <w:tc>
          <w:tcPr>
            <w:tcW w:w="5794" w:type="dxa"/>
            <w:tcBorders>
              <w:bottom w:val="single" w:sz="12" w:space="0" w:color="auto"/>
            </w:tcBorders>
            <w:shd w:val="clear" w:color="auto" w:fill="auto"/>
          </w:tcPr>
          <w:p w:rsidR="00B63050" w:rsidRPr="00DF4CDE" w:rsidRDefault="00B63050" w:rsidP="00B63050">
            <w:pPr>
              <w:pStyle w:val="ENoteTableText"/>
            </w:pPr>
            <w:r w:rsidRPr="00DF4CDE">
              <w:t>am F2024L00294</w:t>
            </w:r>
            <w:r w:rsidR="00DC1B36">
              <w:t xml:space="preserve">; </w:t>
            </w:r>
            <w:r w:rsidR="00DC1B36" w:rsidRPr="00DC1B36">
              <w:t>F2024L01299</w:t>
            </w:r>
          </w:p>
        </w:tc>
      </w:tr>
    </w:tbl>
    <w:p w:rsidR="00071690" w:rsidRPr="00DF4CDE" w:rsidRDefault="00071690" w:rsidP="006F36A9">
      <w:pPr>
        <w:pStyle w:val="Tabletext"/>
      </w:pPr>
    </w:p>
    <w:p w:rsidR="00071690" w:rsidRPr="00DF4CDE" w:rsidRDefault="00071690" w:rsidP="006F36A9">
      <w:pPr>
        <w:sectPr w:rsidR="00071690" w:rsidRPr="00DF4CDE" w:rsidSect="007C711F">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08"/>
          <w:docGrid w:linePitch="360"/>
        </w:sectPr>
      </w:pPr>
    </w:p>
    <w:p w:rsidR="006F36A9" w:rsidRPr="00DF4CDE" w:rsidRDefault="006F36A9" w:rsidP="00071690"/>
    <w:sectPr w:rsidR="006F36A9" w:rsidRPr="00DF4CDE" w:rsidSect="007C711F">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291" w:rsidRDefault="009C0291">
      <w:r>
        <w:separator/>
      </w:r>
    </w:p>
  </w:endnote>
  <w:endnote w:type="continuationSeparator" w:id="0">
    <w:p w:rsidR="009C0291" w:rsidRDefault="009C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Default="009C029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A9" w:rsidRPr="007B3B51" w:rsidRDefault="00FA62A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FA62A9" w:rsidRPr="007B3B51" w:rsidTr="00FA62A9">
      <w:tc>
        <w:tcPr>
          <w:tcW w:w="854" w:type="pct"/>
        </w:tcPr>
        <w:p w:rsidR="00FA62A9" w:rsidRPr="007B3B51" w:rsidRDefault="00FA62A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A62A9" w:rsidRPr="007B3B51" w:rsidRDefault="00FA62A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711F">
            <w:rPr>
              <w:i/>
              <w:noProof/>
              <w:sz w:val="16"/>
              <w:szCs w:val="16"/>
            </w:rPr>
            <w:t>National Environment Protection Measures (Implementation) Regulations 1999</w:t>
          </w:r>
          <w:r w:rsidRPr="007B3B51">
            <w:rPr>
              <w:i/>
              <w:sz w:val="16"/>
              <w:szCs w:val="16"/>
            </w:rPr>
            <w:fldChar w:fldCharType="end"/>
          </w:r>
        </w:p>
      </w:tc>
      <w:tc>
        <w:tcPr>
          <w:tcW w:w="458" w:type="pct"/>
        </w:tcPr>
        <w:p w:rsidR="00FA62A9" w:rsidRPr="007B3B51" w:rsidRDefault="00FA62A9" w:rsidP="00A37BAF">
          <w:pPr>
            <w:jc w:val="right"/>
            <w:rPr>
              <w:sz w:val="16"/>
              <w:szCs w:val="16"/>
            </w:rPr>
          </w:pPr>
        </w:p>
      </w:tc>
    </w:tr>
    <w:tr w:rsidR="00FA62A9" w:rsidRPr="0055472E" w:rsidTr="00FA62A9">
      <w:tc>
        <w:tcPr>
          <w:tcW w:w="1499" w:type="pct"/>
          <w:gridSpan w:val="2"/>
        </w:tcPr>
        <w:p w:rsidR="00FA62A9" w:rsidRPr="0055472E" w:rsidRDefault="00FA62A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2D5A">
            <w:rPr>
              <w:sz w:val="16"/>
              <w:szCs w:val="16"/>
            </w:rPr>
            <w:t>2</w:t>
          </w:r>
          <w:r w:rsidRPr="0055472E">
            <w:rPr>
              <w:sz w:val="16"/>
              <w:szCs w:val="16"/>
            </w:rPr>
            <w:fldChar w:fldCharType="end"/>
          </w:r>
        </w:p>
      </w:tc>
      <w:tc>
        <w:tcPr>
          <w:tcW w:w="1703" w:type="pct"/>
        </w:tcPr>
        <w:p w:rsidR="00FA62A9" w:rsidRPr="0055472E" w:rsidRDefault="00FA62A9" w:rsidP="006D2C4C">
          <w:pPr>
            <w:spacing w:before="120"/>
            <w:rPr>
              <w:sz w:val="16"/>
              <w:szCs w:val="16"/>
            </w:rPr>
          </w:pPr>
        </w:p>
      </w:tc>
      <w:tc>
        <w:tcPr>
          <w:tcW w:w="1798" w:type="pct"/>
          <w:gridSpan w:val="2"/>
        </w:tcPr>
        <w:p w:rsidR="00FA62A9" w:rsidRPr="0055472E" w:rsidRDefault="00FA62A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72D5A">
            <w:rPr>
              <w:sz w:val="16"/>
              <w:szCs w:val="16"/>
            </w:rPr>
            <w:t>14/10/2024</w:t>
          </w:r>
          <w:r w:rsidRPr="0055472E">
            <w:rPr>
              <w:sz w:val="16"/>
              <w:szCs w:val="16"/>
            </w:rPr>
            <w:fldChar w:fldCharType="end"/>
          </w:r>
        </w:p>
      </w:tc>
    </w:tr>
  </w:tbl>
  <w:p w:rsidR="009C0291" w:rsidRDefault="009C0291" w:rsidP="008F55E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A9" w:rsidRPr="007B3B51" w:rsidRDefault="00FA62A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FA62A9" w:rsidRPr="007B3B51" w:rsidTr="00FA62A9">
      <w:tc>
        <w:tcPr>
          <w:tcW w:w="854" w:type="pct"/>
        </w:tcPr>
        <w:p w:rsidR="00FA62A9" w:rsidRPr="007B3B51" w:rsidRDefault="00FA62A9" w:rsidP="007B1CB1">
          <w:pPr>
            <w:rPr>
              <w:i/>
              <w:sz w:val="16"/>
              <w:szCs w:val="16"/>
            </w:rPr>
          </w:pPr>
        </w:p>
      </w:tc>
      <w:tc>
        <w:tcPr>
          <w:tcW w:w="3688" w:type="pct"/>
          <w:gridSpan w:val="3"/>
        </w:tcPr>
        <w:p w:rsidR="00FA62A9" w:rsidRPr="007B3B51" w:rsidRDefault="00FA62A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711F">
            <w:rPr>
              <w:i/>
              <w:noProof/>
              <w:sz w:val="16"/>
              <w:szCs w:val="16"/>
            </w:rPr>
            <w:t>National Environment Protection Measures (Implementation) Regulations 1999</w:t>
          </w:r>
          <w:r w:rsidRPr="007B3B51">
            <w:rPr>
              <w:i/>
              <w:sz w:val="16"/>
              <w:szCs w:val="16"/>
            </w:rPr>
            <w:fldChar w:fldCharType="end"/>
          </w:r>
        </w:p>
      </w:tc>
      <w:tc>
        <w:tcPr>
          <w:tcW w:w="458" w:type="pct"/>
        </w:tcPr>
        <w:p w:rsidR="00FA62A9" w:rsidRPr="007B3B51" w:rsidRDefault="00FA62A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62A9" w:rsidRPr="00130F37" w:rsidTr="00FA62A9">
      <w:tc>
        <w:tcPr>
          <w:tcW w:w="1499" w:type="pct"/>
          <w:gridSpan w:val="2"/>
        </w:tcPr>
        <w:p w:rsidR="00FA62A9" w:rsidRPr="00130F37" w:rsidRDefault="00FA62A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72D5A">
            <w:rPr>
              <w:rFonts w:cs="Times New Roman"/>
              <w:sz w:val="16"/>
              <w:szCs w:val="16"/>
            </w:rPr>
            <w:t>2</w:t>
          </w:r>
          <w:r w:rsidRPr="00A02D20">
            <w:rPr>
              <w:sz w:val="16"/>
              <w:szCs w:val="16"/>
            </w:rPr>
            <w:fldChar w:fldCharType="end"/>
          </w:r>
        </w:p>
      </w:tc>
      <w:tc>
        <w:tcPr>
          <w:tcW w:w="1703" w:type="pct"/>
        </w:tcPr>
        <w:p w:rsidR="00FA62A9" w:rsidRPr="00130F37" w:rsidRDefault="00FA62A9" w:rsidP="006D2C4C">
          <w:pPr>
            <w:spacing w:before="120"/>
            <w:rPr>
              <w:sz w:val="16"/>
              <w:szCs w:val="16"/>
            </w:rPr>
          </w:pPr>
        </w:p>
      </w:tc>
      <w:tc>
        <w:tcPr>
          <w:tcW w:w="1798" w:type="pct"/>
          <w:gridSpan w:val="2"/>
        </w:tcPr>
        <w:p w:rsidR="00FA62A9" w:rsidRPr="00130F37" w:rsidRDefault="00FA62A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72D5A">
            <w:rPr>
              <w:rFonts w:cs="Times New Roman"/>
              <w:sz w:val="16"/>
              <w:szCs w:val="16"/>
            </w:rPr>
            <w:t>14/10/2024</w:t>
          </w:r>
          <w:r w:rsidRPr="00A02D20">
            <w:rPr>
              <w:sz w:val="16"/>
              <w:szCs w:val="16"/>
            </w:rPr>
            <w:fldChar w:fldCharType="end"/>
          </w:r>
        </w:p>
      </w:tc>
    </w:tr>
  </w:tbl>
  <w:p w:rsidR="009C0291" w:rsidRDefault="009C0291" w:rsidP="008F55E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Default="009C0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Default="009C0291" w:rsidP="006F36A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ED79B6" w:rsidRDefault="009C0291" w:rsidP="006F36A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A9" w:rsidRPr="007B3B51" w:rsidRDefault="00FA62A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FA62A9" w:rsidRPr="007B3B51" w:rsidTr="00FA62A9">
      <w:tc>
        <w:tcPr>
          <w:tcW w:w="854" w:type="pct"/>
        </w:tcPr>
        <w:p w:rsidR="00FA62A9" w:rsidRPr="007B3B51" w:rsidRDefault="00FA62A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A62A9" w:rsidRPr="007B3B51" w:rsidRDefault="00FA62A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2D5A">
            <w:rPr>
              <w:i/>
              <w:noProof/>
              <w:sz w:val="16"/>
              <w:szCs w:val="16"/>
            </w:rPr>
            <w:t>National Environment Protection Measures (Implementation) Regulations 1999</w:t>
          </w:r>
          <w:r w:rsidRPr="007B3B51">
            <w:rPr>
              <w:i/>
              <w:sz w:val="16"/>
              <w:szCs w:val="16"/>
            </w:rPr>
            <w:fldChar w:fldCharType="end"/>
          </w:r>
        </w:p>
      </w:tc>
      <w:tc>
        <w:tcPr>
          <w:tcW w:w="458" w:type="pct"/>
        </w:tcPr>
        <w:p w:rsidR="00FA62A9" w:rsidRPr="007B3B51" w:rsidRDefault="00FA62A9" w:rsidP="00A37BAF">
          <w:pPr>
            <w:jc w:val="right"/>
            <w:rPr>
              <w:sz w:val="16"/>
              <w:szCs w:val="16"/>
            </w:rPr>
          </w:pPr>
        </w:p>
      </w:tc>
    </w:tr>
    <w:tr w:rsidR="00FA62A9" w:rsidRPr="0055472E" w:rsidTr="00FA62A9">
      <w:tc>
        <w:tcPr>
          <w:tcW w:w="1499" w:type="pct"/>
          <w:gridSpan w:val="2"/>
        </w:tcPr>
        <w:p w:rsidR="00FA62A9" w:rsidRPr="0055472E" w:rsidRDefault="00FA62A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2D5A">
            <w:rPr>
              <w:sz w:val="16"/>
              <w:szCs w:val="16"/>
            </w:rPr>
            <w:t>2</w:t>
          </w:r>
          <w:r w:rsidRPr="0055472E">
            <w:rPr>
              <w:sz w:val="16"/>
              <w:szCs w:val="16"/>
            </w:rPr>
            <w:fldChar w:fldCharType="end"/>
          </w:r>
        </w:p>
      </w:tc>
      <w:tc>
        <w:tcPr>
          <w:tcW w:w="1703" w:type="pct"/>
        </w:tcPr>
        <w:p w:rsidR="00FA62A9" w:rsidRPr="0055472E" w:rsidRDefault="00FA62A9" w:rsidP="006D2C4C">
          <w:pPr>
            <w:spacing w:before="120"/>
            <w:rPr>
              <w:sz w:val="16"/>
              <w:szCs w:val="16"/>
            </w:rPr>
          </w:pPr>
        </w:p>
      </w:tc>
      <w:tc>
        <w:tcPr>
          <w:tcW w:w="1798" w:type="pct"/>
          <w:gridSpan w:val="2"/>
        </w:tcPr>
        <w:p w:rsidR="00FA62A9" w:rsidRPr="0055472E" w:rsidRDefault="00FA62A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72D5A">
            <w:rPr>
              <w:sz w:val="16"/>
              <w:szCs w:val="16"/>
            </w:rPr>
            <w:t>14/10/2024</w:t>
          </w:r>
          <w:r w:rsidRPr="0055472E">
            <w:rPr>
              <w:sz w:val="16"/>
              <w:szCs w:val="16"/>
            </w:rPr>
            <w:fldChar w:fldCharType="end"/>
          </w:r>
        </w:p>
      </w:tc>
    </w:tr>
  </w:tbl>
  <w:p w:rsidR="009C0291" w:rsidRDefault="009C0291" w:rsidP="008F55E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A9" w:rsidRPr="007B3B51" w:rsidRDefault="00FA62A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FA62A9" w:rsidRPr="007B3B51" w:rsidTr="00FA62A9">
      <w:tc>
        <w:tcPr>
          <w:tcW w:w="854" w:type="pct"/>
        </w:tcPr>
        <w:p w:rsidR="00FA62A9" w:rsidRPr="007B3B51" w:rsidRDefault="00FA62A9" w:rsidP="007B1CB1">
          <w:pPr>
            <w:rPr>
              <w:i/>
              <w:sz w:val="16"/>
              <w:szCs w:val="16"/>
            </w:rPr>
          </w:pPr>
        </w:p>
      </w:tc>
      <w:tc>
        <w:tcPr>
          <w:tcW w:w="3688" w:type="pct"/>
          <w:gridSpan w:val="3"/>
        </w:tcPr>
        <w:p w:rsidR="00FA62A9" w:rsidRPr="007B3B51" w:rsidRDefault="00FA62A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711F">
            <w:rPr>
              <w:i/>
              <w:noProof/>
              <w:sz w:val="16"/>
              <w:szCs w:val="16"/>
            </w:rPr>
            <w:t>National Environment Protection Measures (Implementation) Regulations 1999</w:t>
          </w:r>
          <w:r w:rsidRPr="007B3B51">
            <w:rPr>
              <w:i/>
              <w:sz w:val="16"/>
              <w:szCs w:val="16"/>
            </w:rPr>
            <w:fldChar w:fldCharType="end"/>
          </w:r>
        </w:p>
      </w:tc>
      <w:tc>
        <w:tcPr>
          <w:tcW w:w="458" w:type="pct"/>
        </w:tcPr>
        <w:p w:rsidR="00FA62A9" w:rsidRPr="007B3B51" w:rsidRDefault="00FA62A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62A9" w:rsidRPr="00130F37" w:rsidTr="00FA62A9">
      <w:tc>
        <w:tcPr>
          <w:tcW w:w="1499" w:type="pct"/>
          <w:gridSpan w:val="2"/>
        </w:tcPr>
        <w:p w:rsidR="00FA62A9" w:rsidRPr="00130F37" w:rsidRDefault="00FA62A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72D5A">
            <w:rPr>
              <w:rFonts w:cs="Times New Roman"/>
              <w:sz w:val="16"/>
              <w:szCs w:val="16"/>
            </w:rPr>
            <w:t>2</w:t>
          </w:r>
          <w:r w:rsidRPr="00A02D20">
            <w:rPr>
              <w:sz w:val="16"/>
              <w:szCs w:val="16"/>
            </w:rPr>
            <w:fldChar w:fldCharType="end"/>
          </w:r>
        </w:p>
      </w:tc>
      <w:tc>
        <w:tcPr>
          <w:tcW w:w="1703" w:type="pct"/>
        </w:tcPr>
        <w:p w:rsidR="00FA62A9" w:rsidRPr="00130F37" w:rsidRDefault="00FA62A9" w:rsidP="006D2C4C">
          <w:pPr>
            <w:spacing w:before="120"/>
            <w:rPr>
              <w:sz w:val="16"/>
              <w:szCs w:val="16"/>
            </w:rPr>
          </w:pPr>
        </w:p>
      </w:tc>
      <w:tc>
        <w:tcPr>
          <w:tcW w:w="1798" w:type="pct"/>
          <w:gridSpan w:val="2"/>
        </w:tcPr>
        <w:p w:rsidR="00FA62A9" w:rsidRPr="00130F37" w:rsidRDefault="00FA62A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72D5A">
            <w:rPr>
              <w:rFonts w:cs="Times New Roman"/>
              <w:sz w:val="16"/>
              <w:szCs w:val="16"/>
            </w:rPr>
            <w:t>14/10/2024</w:t>
          </w:r>
          <w:r w:rsidRPr="00A02D20">
            <w:rPr>
              <w:sz w:val="16"/>
              <w:szCs w:val="16"/>
            </w:rPr>
            <w:fldChar w:fldCharType="end"/>
          </w:r>
        </w:p>
      </w:tc>
    </w:tr>
  </w:tbl>
  <w:p w:rsidR="009C0291" w:rsidRDefault="009C0291" w:rsidP="008F55E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8F1A62" w:rsidRDefault="009C0291">
    <w:pPr>
      <w:pStyle w:val="Foo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A9" w:rsidRPr="007B3B51" w:rsidRDefault="00FA62A9"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096"/>
      <w:gridCol w:w="2903"/>
      <w:gridCol w:w="2287"/>
      <w:gridCol w:w="781"/>
    </w:tblGrid>
    <w:tr w:rsidR="00FA62A9" w:rsidRPr="007B3B51" w:rsidTr="00FA62A9">
      <w:tc>
        <w:tcPr>
          <w:tcW w:w="854" w:type="pct"/>
        </w:tcPr>
        <w:p w:rsidR="00FA62A9" w:rsidRPr="007B3B51" w:rsidRDefault="00FA62A9"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A62A9" w:rsidRPr="007B3B51" w:rsidRDefault="00FA62A9"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711F">
            <w:rPr>
              <w:i/>
              <w:noProof/>
              <w:sz w:val="16"/>
              <w:szCs w:val="16"/>
            </w:rPr>
            <w:t>National Environment Protection Measures (Implementation) Regulations 1999</w:t>
          </w:r>
          <w:r w:rsidRPr="007B3B51">
            <w:rPr>
              <w:i/>
              <w:sz w:val="16"/>
              <w:szCs w:val="16"/>
            </w:rPr>
            <w:fldChar w:fldCharType="end"/>
          </w:r>
        </w:p>
      </w:tc>
      <w:tc>
        <w:tcPr>
          <w:tcW w:w="458" w:type="pct"/>
        </w:tcPr>
        <w:p w:rsidR="00FA62A9" w:rsidRPr="007B3B51" w:rsidRDefault="00FA62A9" w:rsidP="00A37BAF">
          <w:pPr>
            <w:jc w:val="right"/>
            <w:rPr>
              <w:sz w:val="16"/>
              <w:szCs w:val="16"/>
            </w:rPr>
          </w:pPr>
        </w:p>
      </w:tc>
    </w:tr>
    <w:tr w:rsidR="00FA62A9" w:rsidRPr="0055472E" w:rsidTr="00FA62A9">
      <w:tc>
        <w:tcPr>
          <w:tcW w:w="1497" w:type="pct"/>
          <w:gridSpan w:val="2"/>
        </w:tcPr>
        <w:p w:rsidR="00FA62A9" w:rsidRPr="0055472E" w:rsidRDefault="00FA62A9"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72D5A">
            <w:rPr>
              <w:sz w:val="16"/>
              <w:szCs w:val="16"/>
            </w:rPr>
            <w:t>2</w:t>
          </w:r>
          <w:r w:rsidRPr="0055472E">
            <w:rPr>
              <w:sz w:val="16"/>
              <w:szCs w:val="16"/>
            </w:rPr>
            <w:fldChar w:fldCharType="end"/>
          </w:r>
        </w:p>
      </w:tc>
      <w:tc>
        <w:tcPr>
          <w:tcW w:w="1703" w:type="pct"/>
        </w:tcPr>
        <w:p w:rsidR="00FA62A9" w:rsidRPr="0055472E" w:rsidRDefault="00FA62A9" w:rsidP="006D2C4C">
          <w:pPr>
            <w:spacing w:before="120"/>
            <w:rPr>
              <w:sz w:val="16"/>
              <w:szCs w:val="16"/>
            </w:rPr>
          </w:pPr>
        </w:p>
      </w:tc>
      <w:tc>
        <w:tcPr>
          <w:tcW w:w="1799" w:type="pct"/>
          <w:gridSpan w:val="2"/>
        </w:tcPr>
        <w:p w:rsidR="00FA62A9" w:rsidRPr="0055472E" w:rsidRDefault="00FA62A9"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72D5A">
            <w:rPr>
              <w:sz w:val="16"/>
              <w:szCs w:val="16"/>
            </w:rPr>
            <w:t>14/10/2024</w:t>
          </w:r>
          <w:r w:rsidRPr="0055472E">
            <w:rPr>
              <w:sz w:val="16"/>
              <w:szCs w:val="16"/>
            </w:rPr>
            <w:fldChar w:fldCharType="end"/>
          </w:r>
        </w:p>
      </w:tc>
    </w:tr>
  </w:tbl>
  <w:p w:rsidR="009C0291" w:rsidRDefault="009C0291" w:rsidP="008F55E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A9" w:rsidRPr="007B3B51" w:rsidRDefault="00FA62A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096"/>
      <w:gridCol w:w="2903"/>
      <w:gridCol w:w="2287"/>
      <w:gridCol w:w="781"/>
    </w:tblGrid>
    <w:tr w:rsidR="00FA62A9" w:rsidRPr="007B3B51" w:rsidTr="00FA62A9">
      <w:tc>
        <w:tcPr>
          <w:tcW w:w="854" w:type="pct"/>
        </w:tcPr>
        <w:p w:rsidR="00FA62A9" w:rsidRPr="007B3B51" w:rsidRDefault="00FA62A9" w:rsidP="007B1CB1">
          <w:pPr>
            <w:rPr>
              <w:i/>
              <w:sz w:val="16"/>
              <w:szCs w:val="16"/>
            </w:rPr>
          </w:pPr>
        </w:p>
      </w:tc>
      <w:tc>
        <w:tcPr>
          <w:tcW w:w="3688" w:type="pct"/>
          <w:gridSpan w:val="3"/>
        </w:tcPr>
        <w:p w:rsidR="00FA62A9" w:rsidRPr="007B3B51" w:rsidRDefault="00FA62A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711F">
            <w:rPr>
              <w:i/>
              <w:noProof/>
              <w:sz w:val="16"/>
              <w:szCs w:val="16"/>
            </w:rPr>
            <w:t>National Environment Protection Measures (Implementation) Regulations 1999</w:t>
          </w:r>
          <w:r w:rsidRPr="007B3B51">
            <w:rPr>
              <w:i/>
              <w:sz w:val="16"/>
              <w:szCs w:val="16"/>
            </w:rPr>
            <w:fldChar w:fldCharType="end"/>
          </w:r>
        </w:p>
      </w:tc>
      <w:tc>
        <w:tcPr>
          <w:tcW w:w="458" w:type="pct"/>
        </w:tcPr>
        <w:p w:rsidR="00FA62A9" w:rsidRPr="007B3B51" w:rsidRDefault="00FA62A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62A9" w:rsidRPr="00130F37" w:rsidTr="00FA62A9">
      <w:tc>
        <w:tcPr>
          <w:tcW w:w="1497" w:type="pct"/>
          <w:gridSpan w:val="2"/>
        </w:tcPr>
        <w:p w:rsidR="00FA62A9" w:rsidRPr="00130F37" w:rsidRDefault="00FA62A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72D5A">
            <w:rPr>
              <w:rFonts w:cs="Times New Roman"/>
              <w:sz w:val="16"/>
              <w:szCs w:val="16"/>
            </w:rPr>
            <w:t>2</w:t>
          </w:r>
          <w:r w:rsidRPr="00A02D20">
            <w:rPr>
              <w:sz w:val="16"/>
              <w:szCs w:val="16"/>
            </w:rPr>
            <w:fldChar w:fldCharType="end"/>
          </w:r>
        </w:p>
      </w:tc>
      <w:tc>
        <w:tcPr>
          <w:tcW w:w="1703" w:type="pct"/>
        </w:tcPr>
        <w:p w:rsidR="00FA62A9" w:rsidRPr="00130F37" w:rsidRDefault="00FA62A9" w:rsidP="006D2C4C">
          <w:pPr>
            <w:spacing w:before="120"/>
            <w:rPr>
              <w:sz w:val="16"/>
              <w:szCs w:val="16"/>
            </w:rPr>
          </w:pPr>
        </w:p>
      </w:tc>
      <w:tc>
        <w:tcPr>
          <w:tcW w:w="1799" w:type="pct"/>
          <w:gridSpan w:val="2"/>
        </w:tcPr>
        <w:p w:rsidR="00FA62A9" w:rsidRPr="00130F37" w:rsidRDefault="00FA62A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72D5A">
            <w:rPr>
              <w:rFonts w:cs="Times New Roman"/>
              <w:sz w:val="16"/>
              <w:szCs w:val="16"/>
            </w:rPr>
            <w:t>14/10/2024</w:t>
          </w:r>
          <w:r w:rsidRPr="00A02D20">
            <w:rPr>
              <w:sz w:val="16"/>
              <w:szCs w:val="16"/>
            </w:rPr>
            <w:fldChar w:fldCharType="end"/>
          </w:r>
        </w:p>
      </w:tc>
    </w:tr>
  </w:tbl>
  <w:p w:rsidR="009C0291" w:rsidRDefault="009C0291" w:rsidP="008F55E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2A9" w:rsidRPr="007B3B51" w:rsidRDefault="00FA62A9"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096"/>
      <w:gridCol w:w="2903"/>
      <w:gridCol w:w="2287"/>
      <w:gridCol w:w="781"/>
    </w:tblGrid>
    <w:tr w:rsidR="00FA62A9" w:rsidRPr="007B3B51" w:rsidTr="00FA62A9">
      <w:tc>
        <w:tcPr>
          <w:tcW w:w="854" w:type="pct"/>
        </w:tcPr>
        <w:p w:rsidR="00FA62A9" w:rsidRPr="007B3B51" w:rsidRDefault="00FA62A9" w:rsidP="007B1CB1">
          <w:pPr>
            <w:rPr>
              <w:i/>
              <w:sz w:val="16"/>
              <w:szCs w:val="16"/>
            </w:rPr>
          </w:pPr>
        </w:p>
      </w:tc>
      <w:tc>
        <w:tcPr>
          <w:tcW w:w="3688" w:type="pct"/>
          <w:gridSpan w:val="3"/>
        </w:tcPr>
        <w:p w:rsidR="00FA62A9" w:rsidRPr="007B3B51" w:rsidRDefault="00FA62A9"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711F">
            <w:rPr>
              <w:i/>
              <w:noProof/>
              <w:sz w:val="16"/>
              <w:szCs w:val="16"/>
            </w:rPr>
            <w:t>National Environment Protection Measures (Implementation) Regulations 1999</w:t>
          </w:r>
          <w:r w:rsidRPr="007B3B51">
            <w:rPr>
              <w:i/>
              <w:sz w:val="16"/>
              <w:szCs w:val="16"/>
            </w:rPr>
            <w:fldChar w:fldCharType="end"/>
          </w:r>
        </w:p>
      </w:tc>
      <w:tc>
        <w:tcPr>
          <w:tcW w:w="458" w:type="pct"/>
        </w:tcPr>
        <w:p w:rsidR="00FA62A9" w:rsidRPr="007B3B51" w:rsidRDefault="00FA62A9"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A62A9" w:rsidRPr="00130F37" w:rsidTr="00FA62A9">
      <w:tc>
        <w:tcPr>
          <w:tcW w:w="1497" w:type="pct"/>
          <w:gridSpan w:val="2"/>
        </w:tcPr>
        <w:p w:rsidR="00FA62A9" w:rsidRPr="00130F37" w:rsidRDefault="00FA62A9"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72D5A">
            <w:rPr>
              <w:rFonts w:cs="Times New Roman"/>
              <w:sz w:val="16"/>
              <w:szCs w:val="16"/>
            </w:rPr>
            <w:t>2</w:t>
          </w:r>
          <w:r w:rsidRPr="00A02D20">
            <w:rPr>
              <w:sz w:val="16"/>
              <w:szCs w:val="16"/>
            </w:rPr>
            <w:fldChar w:fldCharType="end"/>
          </w:r>
        </w:p>
      </w:tc>
      <w:tc>
        <w:tcPr>
          <w:tcW w:w="1703" w:type="pct"/>
        </w:tcPr>
        <w:p w:rsidR="00FA62A9" w:rsidRPr="00130F37" w:rsidRDefault="00FA62A9" w:rsidP="006D2C4C">
          <w:pPr>
            <w:spacing w:before="120"/>
            <w:rPr>
              <w:sz w:val="16"/>
              <w:szCs w:val="16"/>
            </w:rPr>
          </w:pPr>
        </w:p>
      </w:tc>
      <w:tc>
        <w:tcPr>
          <w:tcW w:w="1799" w:type="pct"/>
          <w:gridSpan w:val="2"/>
        </w:tcPr>
        <w:p w:rsidR="00FA62A9" w:rsidRPr="00130F37" w:rsidRDefault="00FA62A9"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72D5A">
            <w:rPr>
              <w:rFonts w:cs="Times New Roman"/>
              <w:sz w:val="16"/>
              <w:szCs w:val="16"/>
            </w:rPr>
            <w:t>14/10/2024</w:t>
          </w:r>
          <w:r w:rsidRPr="00A02D20">
            <w:rPr>
              <w:sz w:val="16"/>
              <w:szCs w:val="16"/>
            </w:rPr>
            <w:fldChar w:fldCharType="end"/>
          </w:r>
        </w:p>
      </w:tc>
    </w:tr>
  </w:tbl>
  <w:p w:rsidR="009C0291" w:rsidRDefault="009C0291" w:rsidP="008F55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291" w:rsidRDefault="009C0291">
      <w:r>
        <w:separator/>
      </w:r>
    </w:p>
  </w:footnote>
  <w:footnote w:type="continuationSeparator" w:id="0">
    <w:p w:rsidR="009C0291" w:rsidRDefault="009C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Default="009C0291" w:rsidP="006F36A9">
    <w:pPr>
      <w:pStyle w:val="Header"/>
      <w:pBdr>
        <w:bottom w:val="single" w:sz="6" w:space="1" w:color="auto"/>
      </w:pBdr>
    </w:pPr>
  </w:p>
  <w:p w:rsidR="009C0291" w:rsidRDefault="009C0291" w:rsidP="006F36A9">
    <w:pPr>
      <w:pStyle w:val="Header"/>
      <w:pBdr>
        <w:bottom w:val="single" w:sz="6" w:space="1" w:color="auto"/>
      </w:pBdr>
    </w:pPr>
  </w:p>
  <w:p w:rsidR="009C0291" w:rsidRPr="001E77D2" w:rsidRDefault="009C0291" w:rsidP="006F36A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C4473E" w:rsidRDefault="009C0291" w:rsidP="006F36A9">
    <w:pPr>
      <w:rPr>
        <w:sz w:val="26"/>
        <w:szCs w:val="26"/>
      </w:rPr>
    </w:pPr>
  </w:p>
  <w:p w:rsidR="009C0291" w:rsidRPr="00965EE7" w:rsidRDefault="009C0291" w:rsidP="006F36A9">
    <w:pPr>
      <w:rPr>
        <w:b/>
        <w:sz w:val="20"/>
      </w:rPr>
    </w:pPr>
    <w:r w:rsidRPr="00965EE7">
      <w:rPr>
        <w:b/>
        <w:sz w:val="20"/>
      </w:rPr>
      <w:t>Endnotes</w:t>
    </w:r>
  </w:p>
  <w:p w:rsidR="009C0291" w:rsidRPr="007A1328" w:rsidRDefault="009C0291" w:rsidP="006F36A9">
    <w:pPr>
      <w:rPr>
        <w:sz w:val="20"/>
      </w:rPr>
    </w:pPr>
  </w:p>
  <w:p w:rsidR="009C0291" w:rsidRPr="007A1328" w:rsidRDefault="009C0291" w:rsidP="006F36A9">
    <w:pPr>
      <w:rPr>
        <w:b/>
        <w:sz w:val="24"/>
      </w:rPr>
    </w:pPr>
  </w:p>
  <w:p w:rsidR="009C0291" w:rsidRDefault="009C0291" w:rsidP="006F36A9">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C711F">
      <w:rPr>
        <w:noProof/>
        <w:szCs w:val="22"/>
      </w:rPr>
      <w:t>Endnote 1—About the endnotes</w:t>
    </w:r>
    <w:r w:rsidRPr="00C4473E">
      <w:rPr>
        <w:szCs w:val="22"/>
      </w:rPr>
      <w:fldChar w:fldCharType="end"/>
    </w:r>
  </w:p>
  <w:p w:rsidR="009C0291" w:rsidRPr="000B5E62" w:rsidRDefault="009C0291" w:rsidP="006F36A9">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C4473E" w:rsidRDefault="009C0291" w:rsidP="006F36A9">
    <w:pPr>
      <w:jc w:val="right"/>
      <w:rPr>
        <w:sz w:val="26"/>
        <w:szCs w:val="26"/>
      </w:rPr>
    </w:pPr>
  </w:p>
  <w:p w:rsidR="009C0291" w:rsidRPr="00965EE7" w:rsidRDefault="009C0291" w:rsidP="006F36A9">
    <w:pPr>
      <w:jc w:val="right"/>
      <w:rPr>
        <w:b/>
        <w:sz w:val="20"/>
      </w:rPr>
    </w:pPr>
    <w:r w:rsidRPr="00965EE7">
      <w:rPr>
        <w:b/>
        <w:sz w:val="20"/>
      </w:rPr>
      <w:t>Endnotes</w:t>
    </w:r>
  </w:p>
  <w:p w:rsidR="009C0291" w:rsidRPr="007A1328" w:rsidRDefault="009C0291" w:rsidP="006F36A9">
    <w:pPr>
      <w:jc w:val="right"/>
      <w:rPr>
        <w:sz w:val="20"/>
      </w:rPr>
    </w:pPr>
  </w:p>
  <w:p w:rsidR="009C0291" w:rsidRPr="007A1328" w:rsidRDefault="009C0291" w:rsidP="006F36A9">
    <w:pPr>
      <w:jc w:val="right"/>
      <w:rPr>
        <w:b/>
        <w:sz w:val="24"/>
      </w:rPr>
    </w:pPr>
  </w:p>
  <w:p w:rsidR="009C0291" w:rsidRPr="00C4473E" w:rsidRDefault="009C0291" w:rsidP="006F36A9">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C711F">
      <w:rPr>
        <w:noProof/>
        <w:szCs w:val="22"/>
      </w:rPr>
      <w:t>Endnote 1—About the endnotes</w:t>
    </w:r>
    <w:r w:rsidRPr="00C4473E">
      <w:rPr>
        <w:szCs w:val="22"/>
      </w:rPr>
      <w:fldChar w:fldCharType="end"/>
    </w:r>
  </w:p>
  <w:p w:rsidR="009C0291" w:rsidRPr="000B5E62" w:rsidRDefault="009C0291">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0B5E62" w:rsidRDefault="009C0291">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Default="009C0291" w:rsidP="006F36A9">
    <w:pPr>
      <w:pStyle w:val="Header"/>
      <w:pBdr>
        <w:bottom w:val="single" w:sz="4" w:space="1" w:color="auto"/>
      </w:pBdr>
    </w:pPr>
  </w:p>
  <w:p w:rsidR="009C0291" w:rsidRDefault="009C0291" w:rsidP="006F36A9">
    <w:pPr>
      <w:pStyle w:val="Header"/>
      <w:pBdr>
        <w:bottom w:val="single" w:sz="4" w:space="1" w:color="auto"/>
      </w:pBdr>
    </w:pPr>
  </w:p>
  <w:p w:rsidR="009C0291" w:rsidRPr="001E77D2" w:rsidRDefault="009C0291" w:rsidP="006F36A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5F1388" w:rsidRDefault="009C0291" w:rsidP="006F36A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0B5E62" w:rsidRDefault="009C0291" w:rsidP="006F36A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0B5E62" w:rsidRDefault="009C0291" w:rsidP="006F36A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0B5E62" w:rsidRDefault="009C0291" w:rsidP="006F36A9">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7A1328" w:rsidRDefault="009C0291" w:rsidP="004727B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C0291" w:rsidRPr="007A1328" w:rsidRDefault="009C0291" w:rsidP="004727B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C0291" w:rsidRPr="007A1328" w:rsidRDefault="009C0291" w:rsidP="004727B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C0291" w:rsidRPr="007A1328" w:rsidRDefault="009C0291" w:rsidP="004727BF">
    <w:pPr>
      <w:jc w:val="right"/>
      <w:rPr>
        <w:b/>
        <w:sz w:val="24"/>
      </w:rPr>
    </w:pPr>
  </w:p>
  <w:p w:rsidR="009C0291" w:rsidRPr="007A1328" w:rsidRDefault="009C0291" w:rsidP="004727B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72D5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711F">
      <w:rPr>
        <w:noProof/>
        <w:sz w:val="24"/>
      </w:rPr>
      <w:t>1</w:t>
    </w:r>
    <w:r w:rsidRPr="007A1328">
      <w:rPr>
        <w:sz w:val="24"/>
      </w:rPr>
      <w:fldChar w:fldCharType="end"/>
    </w:r>
  </w:p>
  <w:p w:rsidR="009C0291" w:rsidRDefault="009C0291" w:rsidP="004727B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7A1328" w:rsidRDefault="009C0291" w:rsidP="004727B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C0291" w:rsidRPr="007A1328" w:rsidRDefault="009C0291" w:rsidP="004727B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C0291" w:rsidRPr="007A1328" w:rsidRDefault="009C0291" w:rsidP="004727B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C0291" w:rsidRPr="007A1328" w:rsidRDefault="009C0291" w:rsidP="004727BF">
    <w:pPr>
      <w:jc w:val="right"/>
      <w:rPr>
        <w:b/>
        <w:sz w:val="24"/>
      </w:rPr>
    </w:pPr>
  </w:p>
  <w:p w:rsidR="009C0291" w:rsidRPr="007A1328" w:rsidRDefault="009C0291" w:rsidP="004727B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72D5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711F">
      <w:rPr>
        <w:noProof/>
        <w:sz w:val="24"/>
      </w:rPr>
      <w:t>1</w:t>
    </w:r>
    <w:r w:rsidRPr="007A1328">
      <w:rPr>
        <w:sz w:val="24"/>
      </w:rPr>
      <w:fldChar w:fldCharType="end"/>
    </w:r>
  </w:p>
  <w:p w:rsidR="009C0291" w:rsidRDefault="009C0291" w:rsidP="004727B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291" w:rsidRPr="007A1328" w:rsidRDefault="009C0291" w:rsidP="00F62A5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C0291" w:rsidRPr="007A1328" w:rsidRDefault="009C0291" w:rsidP="00F62A5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C0291" w:rsidRPr="007A1328" w:rsidRDefault="009C0291" w:rsidP="00F62A5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C0291" w:rsidRPr="007A1328" w:rsidRDefault="009C0291" w:rsidP="00F62A55">
    <w:pPr>
      <w:jc w:val="right"/>
      <w:rPr>
        <w:b/>
        <w:sz w:val="24"/>
      </w:rPr>
    </w:pPr>
  </w:p>
  <w:p w:rsidR="009C0291" w:rsidRPr="007A1328" w:rsidRDefault="009C0291" w:rsidP="00F62A5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72D5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C711F">
      <w:rPr>
        <w:noProof/>
        <w:sz w:val="24"/>
      </w:rPr>
      <w:t>1</w:t>
    </w:r>
    <w:r w:rsidRPr="007A1328">
      <w:rPr>
        <w:sz w:val="24"/>
      </w:rPr>
      <w:fldChar w:fldCharType="end"/>
    </w:r>
  </w:p>
  <w:p w:rsidR="009C0291" w:rsidRDefault="009C0291" w:rsidP="00F62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printFractionalCharacterWidth/>
  <w:embedTrueTypeFonts/>
  <w:saveSubsetFonts/>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lastRangeEnd" w:val="5837"/>
    <w:docVar w:name="lastRangeStart" w:val="5837"/>
    <w:docVar w:name="SelEnd" w:val=" "/>
    <w:docVar w:name="SelStart" w:val=" "/>
  </w:docVars>
  <w:rsids>
    <w:rsidRoot w:val="00CE6EFB"/>
    <w:rsid w:val="000002DD"/>
    <w:rsid w:val="00006A2A"/>
    <w:rsid w:val="00010BAA"/>
    <w:rsid w:val="00071690"/>
    <w:rsid w:val="00112A7C"/>
    <w:rsid w:val="00141D29"/>
    <w:rsid w:val="0014541F"/>
    <w:rsid w:val="00176F98"/>
    <w:rsid w:val="001A0493"/>
    <w:rsid w:val="001B572A"/>
    <w:rsid w:val="001E79E0"/>
    <w:rsid w:val="001F0E3D"/>
    <w:rsid w:val="001F2EF0"/>
    <w:rsid w:val="00212075"/>
    <w:rsid w:val="0024346C"/>
    <w:rsid w:val="00271A96"/>
    <w:rsid w:val="00281EEB"/>
    <w:rsid w:val="002C162E"/>
    <w:rsid w:val="002D21F6"/>
    <w:rsid w:val="00361D8E"/>
    <w:rsid w:val="00372D5A"/>
    <w:rsid w:val="00397B06"/>
    <w:rsid w:val="003A3824"/>
    <w:rsid w:val="003D3F54"/>
    <w:rsid w:val="003E5F2A"/>
    <w:rsid w:val="003F15EF"/>
    <w:rsid w:val="00445C34"/>
    <w:rsid w:val="00457EF3"/>
    <w:rsid w:val="004727BF"/>
    <w:rsid w:val="0047563F"/>
    <w:rsid w:val="004961E1"/>
    <w:rsid w:val="004D7AB2"/>
    <w:rsid w:val="0052609B"/>
    <w:rsid w:val="00534D43"/>
    <w:rsid w:val="00585D04"/>
    <w:rsid w:val="00601A38"/>
    <w:rsid w:val="00612E48"/>
    <w:rsid w:val="00647D24"/>
    <w:rsid w:val="006540AE"/>
    <w:rsid w:val="00690961"/>
    <w:rsid w:val="006954E8"/>
    <w:rsid w:val="006B3BA2"/>
    <w:rsid w:val="006F36A9"/>
    <w:rsid w:val="006F7F2E"/>
    <w:rsid w:val="00721AC3"/>
    <w:rsid w:val="0072475F"/>
    <w:rsid w:val="00797E84"/>
    <w:rsid w:val="007C711F"/>
    <w:rsid w:val="007D10F3"/>
    <w:rsid w:val="007D71F4"/>
    <w:rsid w:val="007F19EB"/>
    <w:rsid w:val="00807BBC"/>
    <w:rsid w:val="00824C2B"/>
    <w:rsid w:val="00843E73"/>
    <w:rsid w:val="00860CB0"/>
    <w:rsid w:val="00885E73"/>
    <w:rsid w:val="008C1089"/>
    <w:rsid w:val="008D4D1E"/>
    <w:rsid w:val="008F1A62"/>
    <w:rsid w:val="008F4972"/>
    <w:rsid w:val="008F55E3"/>
    <w:rsid w:val="008F7842"/>
    <w:rsid w:val="009536A3"/>
    <w:rsid w:val="00954FFC"/>
    <w:rsid w:val="00961C00"/>
    <w:rsid w:val="00964A4C"/>
    <w:rsid w:val="009C0291"/>
    <w:rsid w:val="009C17D9"/>
    <w:rsid w:val="009E6D39"/>
    <w:rsid w:val="009F6C0B"/>
    <w:rsid w:val="00A2304C"/>
    <w:rsid w:val="00A45CED"/>
    <w:rsid w:val="00AC419A"/>
    <w:rsid w:val="00AC6458"/>
    <w:rsid w:val="00AD6D86"/>
    <w:rsid w:val="00AE78BB"/>
    <w:rsid w:val="00AF10A3"/>
    <w:rsid w:val="00B40E41"/>
    <w:rsid w:val="00B44109"/>
    <w:rsid w:val="00B63050"/>
    <w:rsid w:val="00BB6E7F"/>
    <w:rsid w:val="00C05376"/>
    <w:rsid w:val="00C174F1"/>
    <w:rsid w:val="00C2257D"/>
    <w:rsid w:val="00C52819"/>
    <w:rsid w:val="00C53601"/>
    <w:rsid w:val="00C627E2"/>
    <w:rsid w:val="00C711B7"/>
    <w:rsid w:val="00C86ECE"/>
    <w:rsid w:val="00CB3339"/>
    <w:rsid w:val="00CE6EFB"/>
    <w:rsid w:val="00CF0AF4"/>
    <w:rsid w:val="00D10E70"/>
    <w:rsid w:val="00D42856"/>
    <w:rsid w:val="00D5796E"/>
    <w:rsid w:val="00D67F70"/>
    <w:rsid w:val="00DB44E8"/>
    <w:rsid w:val="00DB751D"/>
    <w:rsid w:val="00DC17FA"/>
    <w:rsid w:val="00DC1B36"/>
    <w:rsid w:val="00DC55A5"/>
    <w:rsid w:val="00DD2992"/>
    <w:rsid w:val="00DF2B6D"/>
    <w:rsid w:val="00DF4CDE"/>
    <w:rsid w:val="00DF7155"/>
    <w:rsid w:val="00E154F8"/>
    <w:rsid w:val="00E25CF0"/>
    <w:rsid w:val="00E86B0B"/>
    <w:rsid w:val="00EC4296"/>
    <w:rsid w:val="00EE70A9"/>
    <w:rsid w:val="00F0240F"/>
    <w:rsid w:val="00F13683"/>
    <w:rsid w:val="00F46044"/>
    <w:rsid w:val="00F501AE"/>
    <w:rsid w:val="00F62A55"/>
    <w:rsid w:val="00F64ACB"/>
    <w:rsid w:val="00F66809"/>
    <w:rsid w:val="00FA62A9"/>
    <w:rsid w:val="00FC5B3C"/>
    <w:rsid w:val="00FC6C62"/>
    <w:rsid w:val="00FE0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4346C"/>
    <w:pPr>
      <w:spacing w:after="0" w:line="260" w:lineRule="atLeast"/>
    </w:pPr>
    <w:rPr>
      <w:rFonts w:ascii="Times New Roman" w:eastAsiaTheme="minorHAnsi" w:hAnsi="Times New Roman"/>
      <w:szCs w:val="20"/>
      <w:lang w:eastAsia="en-US"/>
    </w:rPr>
  </w:style>
  <w:style w:type="paragraph" w:styleId="Heading1">
    <w:name w:val="heading 1"/>
    <w:basedOn w:val="Normal"/>
    <w:next w:val="Normal"/>
    <w:link w:val="Heading1Char"/>
    <w:uiPriority w:val="9"/>
    <w:qFormat/>
    <w:rsid w:val="0024346C"/>
    <w:pPr>
      <w:keepNext/>
      <w:keepLines/>
      <w:numPr>
        <w:numId w:val="17"/>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4346C"/>
    <w:pPr>
      <w:keepNext/>
      <w:keepLines/>
      <w:numPr>
        <w:ilvl w:val="1"/>
        <w:numId w:val="17"/>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4346C"/>
    <w:pPr>
      <w:keepNext/>
      <w:keepLines/>
      <w:numPr>
        <w:ilvl w:val="2"/>
        <w:numId w:val="17"/>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4346C"/>
    <w:pPr>
      <w:keepNext/>
      <w:keepLines/>
      <w:numPr>
        <w:ilvl w:val="3"/>
        <w:numId w:val="17"/>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4346C"/>
    <w:pPr>
      <w:keepNext/>
      <w:keepLines/>
      <w:numPr>
        <w:ilvl w:val="4"/>
        <w:numId w:val="17"/>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4346C"/>
    <w:pPr>
      <w:keepNext/>
      <w:keepLines/>
      <w:numPr>
        <w:ilvl w:val="5"/>
        <w:numId w:val="17"/>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4346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4346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4346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46C"/>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rsid w:val="0024346C"/>
    <w:rPr>
      <w:rFonts w:asciiTheme="majorHAnsi" w:eastAsiaTheme="majorEastAsia" w:hAnsiTheme="majorHAnsi" w:cstheme="majorBidi"/>
      <w:b/>
      <w:bCs/>
      <w:color w:val="4472C4" w:themeColor="accent1"/>
      <w:sz w:val="26"/>
      <w:szCs w:val="26"/>
      <w:lang w:eastAsia="en-US"/>
    </w:rPr>
  </w:style>
  <w:style w:type="character" w:customStyle="1" w:styleId="Heading3Char">
    <w:name w:val="Heading 3 Char"/>
    <w:basedOn w:val="DefaultParagraphFont"/>
    <w:link w:val="Heading3"/>
    <w:uiPriority w:val="9"/>
    <w:rsid w:val="0024346C"/>
    <w:rPr>
      <w:rFonts w:asciiTheme="majorHAnsi" w:eastAsiaTheme="majorEastAsia" w:hAnsiTheme="majorHAnsi" w:cstheme="majorBidi"/>
      <w:b/>
      <w:bCs/>
      <w:color w:val="4472C4" w:themeColor="accent1"/>
      <w:szCs w:val="20"/>
      <w:lang w:eastAsia="en-US"/>
    </w:rPr>
  </w:style>
  <w:style w:type="character" w:customStyle="1" w:styleId="Heading4Char">
    <w:name w:val="Heading 4 Char"/>
    <w:basedOn w:val="DefaultParagraphFont"/>
    <w:link w:val="Heading4"/>
    <w:uiPriority w:val="9"/>
    <w:rsid w:val="0024346C"/>
    <w:rPr>
      <w:rFonts w:asciiTheme="majorHAnsi" w:eastAsiaTheme="majorEastAsia" w:hAnsiTheme="majorHAnsi" w:cstheme="majorBidi"/>
      <w:b/>
      <w:bCs/>
      <w:i/>
      <w:iCs/>
      <w:color w:val="4472C4" w:themeColor="accent1"/>
      <w:szCs w:val="20"/>
      <w:lang w:eastAsia="en-US"/>
    </w:rPr>
  </w:style>
  <w:style w:type="character" w:customStyle="1" w:styleId="Heading5Char">
    <w:name w:val="Heading 5 Char"/>
    <w:basedOn w:val="DefaultParagraphFont"/>
    <w:link w:val="Heading5"/>
    <w:uiPriority w:val="9"/>
    <w:rsid w:val="0024346C"/>
    <w:rPr>
      <w:rFonts w:asciiTheme="majorHAnsi" w:eastAsiaTheme="majorEastAsia" w:hAnsiTheme="majorHAnsi" w:cstheme="majorBidi"/>
      <w:color w:val="1F3763" w:themeColor="accent1" w:themeShade="7F"/>
      <w:szCs w:val="20"/>
      <w:lang w:eastAsia="en-US"/>
    </w:rPr>
  </w:style>
  <w:style w:type="character" w:customStyle="1" w:styleId="Heading6Char">
    <w:name w:val="Heading 6 Char"/>
    <w:basedOn w:val="DefaultParagraphFont"/>
    <w:link w:val="Heading6"/>
    <w:uiPriority w:val="9"/>
    <w:rsid w:val="0024346C"/>
    <w:rPr>
      <w:rFonts w:asciiTheme="majorHAnsi" w:eastAsiaTheme="majorEastAsia" w:hAnsiTheme="majorHAnsi" w:cstheme="majorBidi"/>
      <w:i/>
      <w:iCs/>
      <w:color w:val="1F3763" w:themeColor="accent1" w:themeShade="7F"/>
      <w:szCs w:val="20"/>
      <w:lang w:eastAsia="en-US"/>
    </w:rPr>
  </w:style>
  <w:style w:type="character" w:customStyle="1" w:styleId="Heading7Char">
    <w:name w:val="Heading 7 Char"/>
    <w:basedOn w:val="DefaultParagraphFont"/>
    <w:link w:val="Heading7"/>
    <w:uiPriority w:val="9"/>
    <w:rsid w:val="0024346C"/>
    <w:rPr>
      <w:rFonts w:asciiTheme="majorHAnsi" w:eastAsiaTheme="majorEastAsia" w:hAnsiTheme="majorHAnsi" w:cstheme="majorBidi"/>
      <w:i/>
      <w:iCs/>
      <w:color w:val="404040" w:themeColor="text1" w:themeTint="BF"/>
      <w:szCs w:val="20"/>
      <w:lang w:eastAsia="en-US"/>
    </w:rPr>
  </w:style>
  <w:style w:type="character" w:customStyle="1" w:styleId="Heading8Char">
    <w:name w:val="Heading 8 Char"/>
    <w:basedOn w:val="DefaultParagraphFont"/>
    <w:link w:val="Heading8"/>
    <w:uiPriority w:val="9"/>
    <w:rsid w:val="0024346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24346C"/>
    <w:rPr>
      <w:rFonts w:asciiTheme="majorHAnsi" w:eastAsiaTheme="majorEastAsia" w:hAnsiTheme="majorHAnsi" w:cstheme="majorBidi"/>
      <w:i/>
      <w:iCs/>
      <w:color w:val="404040" w:themeColor="text1" w:themeTint="BF"/>
      <w:sz w:val="20"/>
      <w:szCs w:val="20"/>
      <w:lang w:eastAsia="en-US"/>
    </w:rPr>
  </w:style>
  <w:style w:type="character" w:customStyle="1" w:styleId="CharChapNo">
    <w:name w:val="CharChapNo"/>
    <w:basedOn w:val="OPCCharBase"/>
    <w:uiPriority w:val="1"/>
    <w:qFormat/>
    <w:rsid w:val="0024346C"/>
  </w:style>
  <w:style w:type="character" w:customStyle="1" w:styleId="charlegsubtitle1">
    <w:name w:val="charlegsubtitle1"/>
    <w:basedOn w:val="DefaultParagraphFont"/>
    <w:rsid w:val="0024346C"/>
    <w:rPr>
      <w:rFonts w:ascii="Arial" w:hAnsi="Arial" w:cs="Arial" w:hint="default"/>
      <w:b/>
      <w:bCs/>
      <w:sz w:val="28"/>
      <w:szCs w:val="28"/>
    </w:rPr>
  </w:style>
  <w:style w:type="character" w:customStyle="1" w:styleId="CharChapText">
    <w:name w:val="CharChapText"/>
    <w:basedOn w:val="OPCCharBase"/>
    <w:uiPriority w:val="1"/>
    <w:qFormat/>
    <w:rsid w:val="0024346C"/>
  </w:style>
  <w:style w:type="character" w:customStyle="1" w:styleId="CharDivNo">
    <w:name w:val="CharDivNo"/>
    <w:basedOn w:val="OPCCharBase"/>
    <w:uiPriority w:val="1"/>
    <w:qFormat/>
    <w:rsid w:val="0024346C"/>
  </w:style>
  <w:style w:type="character" w:customStyle="1" w:styleId="CharDivText">
    <w:name w:val="CharDivText"/>
    <w:basedOn w:val="OPCCharBase"/>
    <w:uiPriority w:val="1"/>
    <w:qFormat/>
    <w:rsid w:val="0024346C"/>
  </w:style>
  <w:style w:type="character" w:customStyle="1" w:styleId="CharPartNo">
    <w:name w:val="CharPartNo"/>
    <w:basedOn w:val="OPCCharBase"/>
    <w:uiPriority w:val="1"/>
    <w:qFormat/>
    <w:rsid w:val="0024346C"/>
  </w:style>
  <w:style w:type="character" w:customStyle="1" w:styleId="CharPartText">
    <w:name w:val="CharPartText"/>
    <w:basedOn w:val="OPCCharBase"/>
    <w:uiPriority w:val="1"/>
    <w:qFormat/>
    <w:rsid w:val="0024346C"/>
  </w:style>
  <w:style w:type="character" w:customStyle="1" w:styleId="CharSectno">
    <w:name w:val="CharSectno"/>
    <w:basedOn w:val="OPCCharBase"/>
    <w:qFormat/>
    <w:rsid w:val="0024346C"/>
  </w:style>
  <w:style w:type="paragraph" w:styleId="Footer">
    <w:name w:val="footer"/>
    <w:link w:val="FooterChar"/>
    <w:rsid w:val="0024346C"/>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24346C"/>
    <w:rPr>
      <w:rFonts w:ascii="Times New Roman" w:eastAsia="Times New Roman" w:hAnsi="Times New Roman" w:cs="Times New Roman"/>
      <w:szCs w:val="24"/>
    </w:rPr>
  </w:style>
  <w:style w:type="paragraph" w:styleId="Header">
    <w:name w:val="header"/>
    <w:basedOn w:val="OPCParaBase"/>
    <w:link w:val="HeaderChar"/>
    <w:unhideWhenUsed/>
    <w:rsid w:val="002434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4346C"/>
    <w:rPr>
      <w:rFonts w:ascii="Times New Roman" w:eastAsia="Times New Roman" w:hAnsi="Times New Roman" w:cs="Times New Roman"/>
      <w:sz w:val="16"/>
      <w:szCs w:val="20"/>
    </w:rPr>
  </w:style>
  <w:style w:type="paragraph" w:styleId="Title">
    <w:name w:val="Title"/>
    <w:basedOn w:val="Normal"/>
    <w:link w:val="TitleChar"/>
    <w:qFormat/>
    <w:rsid w:val="0024346C"/>
    <w:pPr>
      <w:spacing w:before="240" w:after="60"/>
    </w:pPr>
    <w:rPr>
      <w:rFonts w:ascii="Arial" w:hAnsi="Arial" w:cs="Arial"/>
      <w:b/>
      <w:bCs/>
      <w:sz w:val="40"/>
      <w:szCs w:val="40"/>
    </w:rPr>
  </w:style>
  <w:style w:type="character" w:customStyle="1" w:styleId="TitleChar">
    <w:name w:val="Title Char"/>
    <w:basedOn w:val="DefaultParagraphFont"/>
    <w:link w:val="Title"/>
    <w:rsid w:val="0024346C"/>
    <w:rPr>
      <w:rFonts w:ascii="Arial" w:eastAsiaTheme="minorHAnsi" w:hAnsi="Arial" w:cs="Arial"/>
      <w:b/>
      <w:bCs/>
      <w:sz w:val="40"/>
      <w:szCs w:val="40"/>
      <w:lang w:eastAsia="en-US"/>
    </w:rPr>
  </w:style>
  <w:style w:type="paragraph" w:styleId="BodyText">
    <w:name w:val="Body Text"/>
    <w:basedOn w:val="Normal"/>
    <w:link w:val="BodyTextChar"/>
    <w:rsid w:val="0024346C"/>
    <w:pPr>
      <w:spacing w:after="120"/>
    </w:pPr>
  </w:style>
  <w:style w:type="character" w:customStyle="1" w:styleId="BodyTextChar">
    <w:name w:val="Body Text Char"/>
    <w:basedOn w:val="DefaultParagraphFont"/>
    <w:link w:val="BodyText"/>
    <w:rsid w:val="0024346C"/>
    <w:rPr>
      <w:rFonts w:ascii="Times New Roman" w:eastAsiaTheme="minorHAnsi" w:hAnsi="Times New Roman"/>
      <w:szCs w:val="20"/>
      <w:lang w:eastAsia="en-US"/>
    </w:rPr>
  </w:style>
  <w:style w:type="paragraph" w:styleId="BodyText2">
    <w:name w:val="Body Text 2"/>
    <w:basedOn w:val="Normal"/>
    <w:link w:val="BodyText2Char"/>
    <w:rsid w:val="0024346C"/>
    <w:pPr>
      <w:spacing w:after="120" w:line="480" w:lineRule="auto"/>
    </w:pPr>
  </w:style>
  <w:style w:type="character" w:customStyle="1" w:styleId="BodyText2Char">
    <w:name w:val="Body Text 2 Char"/>
    <w:basedOn w:val="DefaultParagraphFont"/>
    <w:link w:val="BodyText2"/>
    <w:rsid w:val="0024346C"/>
    <w:rPr>
      <w:rFonts w:ascii="Times New Roman" w:eastAsiaTheme="minorHAnsi" w:hAnsi="Times New Roman"/>
      <w:szCs w:val="20"/>
      <w:lang w:eastAsia="en-US"/>
    </w:rPr>
  </w:style>
  <w:style w:type="character" w:customStyle="1" w:styleId="CharAmSchNo">
    <w:name w:val="CharAmSchNo"/>
    <w:basedOn w:val="OPCCharBase"/>
    <w:qFormat/>
    <w:rsid w:val="0024346C"/>
  </w:style>
  <w:style w:type="character" w:customStyle="1" w:styleId="CharAmSchText">
    <w:name w:val="CharAmSchText"/>
    <w:basedOn w:val="OPCCharBase"/>
    <w:qFormat/>
    <w:rsid w:val="0024346C"/>
  </w:style>
  <w:style w:type="character" w:customStyle="1" w:styleId="OPCCharBase">
    <w:name w:val="OPCCharBase"/>
    <w:uiPriority w:val="1"/>
    <w:qFormat/>
    <w:rsid w:val="0024346C"/>
  </w:style>
  <w:style w:type="paragraph" w:customStyle="1" w:styleId="OPCParaBase">
    <w:name w:val="OPCParaBase"/>
    <w:qFormat/>
    <w:rsid w:val="0024346C"/>
    <w:pPr>
      <w:spacing w:after="0" w:line="260" w:lineRule="atLeast"/>
    </w:pPr>
    <w:rPr>
      <w:rFonts w:ascii="Times New Roman" w:eastAsia="Times New Roman" w:hAnsi="Times New Roman" w:cs="Times New Roman"/>
      <w:szCs w:val="20"/>
    </w:rPr>
  </w:style>
  <w:style w:type="paragraph" w:styleId="TOC2">
    <w:name w:val="toc 2"/>
    <w:basedOn w:val="Normal"/>
    <w:next w:val="Normal"/>
    <w:uiPriority w:val="39"/>
    <w:unhideWhenUsed/>
    <w:rsid w:val="0024346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4346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1">
    <w:name w:val="toc 1"/>
    <w:basedOn w:val="Normal"/>
    <w:next w:val="Normal"/>
    <w:uiPriority w:val="39"/>
    <w:unhideWhenUsed/>
    <w:rsid w:val="0024346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5">
    <w:name w:val="toc 5"/>
    <w:basedOn w:val="Normal"/>
    <w:next w:val="Normal"/>
    <w:uiPriority w:val="39"/>
    <w:unhideWhenUsed/>
    <w:rsid w:val="0024346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4">
    <w:name w:val="toc 4"/>
    <w:basedOn w:val="Normal"/>
    <w:next w:val="Normal"/>
    <w:uiPriority w:val="39"/>
    <w:unhideWhenUsed/>
    <w:rsid w:val="0024346C"/>
    <w:pPr>
      <w:keepLines/>
      <w:tabs>
        <w:tab w:val="right" w:pos="8278"/>
      </w:tabs>
      <w:spacing w:before="80" w:line="240" w:lineRule="auto"/>
      <w:ind w:left="2183" w:right="567" w:hanging="1332"/>
    </w:pPr>
    <w:rPr>
      <w:rFonts w:eastAsia="Times New Roman" w:cs="Times New Roman"/>
      <w:b/>
      <w:kern w:val="28"/>
      <w:sz w:val="20"/>
      <w:lang w:eastAsia="en-AU"/>
    </w:rPr>
  </w:style>
  <w:style w:type="character" w:styleId="PageNumber">
    <w:name w:val="page number"/>
    <w:basedOn w:val="DefaultParagraphFont"/>
    <w:rsid w:val="0024346C"/>
  </w:style>
  <w:style w:type="paragraph" w:styleId="TOC6">
    <w:name w:val="toc 6"/>
    <w:basedOn w:val="Normal"/>
    <w:next w:val="Normal"/>
    <w:uiPriority w:val="39"/>
    <w:unhideWhenUsed/>
    <w:rsid w:val="0024346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FootnoteText">
    <w:name w:val="footnote text"/>
    <w:basedOn w:val="Normal"/>
    <w:link w:val="FootnoteTextChar"/>
    <w:rsid w:val="0024346C"/>
    <w:rPr>
      <w:sz w:val="20"/>
    </w:rPr>
  </w:style>
  <w:style w:type="character" w:customStyle="1" w:styleId="FootnoteTextChar">
    <w:name w:val="Footnote Text Char"/>
    <w:basedOn w:val="DefaultParagraphFont"/>
    <w:link w:val="FootnoteText"/>
    <w:rsid w:val="0024346C"/>
    <w:rPr>
      <w:rFonts w:ascii="Times New Roman" w:eastAsiaTheme="minorHAnsi" w:hAnsi="Times New Roman"/>
      <w:sz w:val="20"/>
      <w:szCs w:val="20"/>
      <w:lang w:eastAsia="en-US"/>
    </w:rPr>
  </w:style>
  <w:style w:type="paragraph" w:customStyle="1" w:styleId="Penalty">
    <w:name w:val="Penalty"/>
    <w:basedOn w:val="OPCParaBase"/>
    <w:rsid w:val="0024346C"/>
    <w:pPr>
      <w:tabs>
        <w:tab w:val="left" w:pos="2977"/>
      </w:tabs>
      <w:spacing w:before="180" w:line="240" w:lineRule="auto"/>
      <w:ind w:left="1985" w:hanging="851"/>
    </w:pPr>
  </w:style>
  <w:style w:type="paragraph" w:styleId="TOC7">
    <w:name w:val="toc 7"/>
    <w:basedOn w:val="Normal"/>
    <w:next w:val="Normal"/>
    <w:uiPriority w:val="39"/>
    <w:unhideWhenUsed/>
    <w:rsid w:val="0024346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4346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4346C"/>
    <w:pPr>
      <w:keepLines/>
      <w:tabs>
        <w:tab w:val="right" w:pos="8278"/>
      </w:tabs>
      <w:spacing w:before="80" w:line="240" w:lineRule="auto"/>
      <w:ind w:left="851" w:right="567"/>
    </w:pPr>
    <w:rPr>
      <w:rFonts w:eastAsia="Times New Roman" w:cs="Times New Roman"/>
      <w:i/>
      <w:kern w:val="28"/>
      <w:sz w:val="20"/>
      <w:lang w:eastAsia="en-AU"/>
    </w:rPr>
  </w:style>
  <w:style w:type="paragraph" w:styleId="Salutation">
    <w:name w:val="Salutation"/>
    <w:basedOn w:val="Normal"/>
    <w:next w:val="Normal"/>
    <w:link w:val="SalutationChar"/>
    <w:rsid w:val="0024346C"/>
  </w:style>
  <w:style w:type="character" w:customStyle="1" w:styleId="SalutationChar">
    <w:name w:val="Salutation Char"/>
    <w:basedOn w:val="DefaultParagraphFont"/>
    <w:link w:val="Salutation"/>
    <w:rsid w:val="0024346C"/>
    <w:rPr>
      <w:rFonts w:ascii="Times New Roman" w:eastAsiaTheme="minorHAnsi" w:hAnsi="Times New Roman"/>
      <w:szCs w:val="20"/>
      <w:lang w:eastAsia="en-US"/>
    </w:rPr>
  </w:style>
  <w:style w:type="paragraph" w:customStyle="1" w:styleId="ShortT">
    <w:name w:val="ShortT"/>
    <w:basedOn w:val="OPCParaBase"/>
    <w:next w:val="Normal"/>
    <w:qFormat/>
    <w:rsid w:val="0024346C"/>
    <w:pPr>
      <w:spacing w:line="240" w:lineRule="auto"/>
    </w:pPr>
    <w:rPr>
      <w:b/>
      <w:sz w:val="40"/>
    </w:rPr>
  </w:style>
  <w:style w:type="paragraph" w:customStyle="1" w:styleId="ActHead1">
    <w:name w:val="ActHead 1"/>
    <w:aliases w:val="c"/>
    <w:basedOn w:val="OPCParaBase"/>
    <w:next w:val="Normal"/>
    <w:qFormat/>
    <w:rsid w:val="0024346C"/>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2434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434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434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434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434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434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434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4346C"/>
  </w:style>
  <w:style w:type="paragraph" w:customStyle="1" w:styleId="Blocks">
    <w:name w:val="Blocks"/>
    <w:aliases w:val="bb"/>
    <w:basedOn w:val="OPCParaBase"/>
    <w:qFormat/>
    <w:rsid w:val="0024346C"/>
    <w:pPr>
      <w:spacing w:line="240" w:lineRule="auto"/>
    </w:pPr>
    <w:rPr>
      <w:sz w:val="24"/>
    </w:rPr>
  </w:style>
  <w:style w:type="paragraph" w:customStyle="1" w:styleId="BoxText">
    <w:name w:val="BoxText"/>
    <w:aliases w:val="bt"/>
    <w:basedOn w:val="OPCParaBase"/>
    <w:qFormat/>
    <w:rsid w:val="002434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4346C"/>
    <w:rPr>
      <w:b/>
    </w:rPr>
  </w:style>
  <w:style w:type="paragraph" w:customStyle="1" w:styleId="BoxHeadItalic">
    <w:name w:val="BoxHeadItalic"/>
    <w:aliases w:val="bhi"/>
    <w:basedOn w:val="BoxText"/>
    <w:next w:val="BoxStep"/>
    <w:qFormat/>
    <w:rsid w:val="0024346C"/>
    <w:rPr>
      <w:i/>
    </w:rPr>
  </w:style>
  <w:style w:type="paragraph" w:customStyle="1" w:styleId="BoxList">
    <w:name w:val="BoxList"/>
    <w:aliases w:val="bl"/>
    <w:basedOn w:val="BoxText"/>
    <w:qFormat/>
    <w:rsid w:val="0024346C"/>
    <w:pPr>
      <w:ind w:left="1559" w:hanging="425"/>
    </w:pPr>
  </w:style>
  <w:style w:type="paragraph" w:customStyle="1" w:styleId="BoxNote">
    <w:name w:val="BoxNote"/>
    <w:aliases w:val="bn"/>
    <w:basedOn w:val="BoxText"/>
    <w:qFormat/>
    <w:rsid w:val="0024346C"/>
    <w:pPr>
      <w:tabs>
        <w:tab w:val="left" w:pos="1985"/>
      </w:tabs>
      <w:spacing w:before="122" w:line="198" w:lineRule="exact"/>
      <w:ind w:left="2948" w:hanging="1814"/>
    </w:pPr>
    <w:rPr>
      <w:sz w:val="18"/>
    </w:rPr>
  </w:style>
  <w:style w:type="paragraph" w:customStyle="1" w:styleId="BoxPara">
    <w:name w:val="BoxPara"/>
    <w:aliases w:val="bp"/>
    <w:basedOn w:val="BoxText"/>
    <w:qFormat/>
    <w:rsid w:val="0024346C"/>
    <w:pPr>
      <w:tabs>
        <w:tab w:val="right" w:pos="2268"/>
      </w:tabs>
      <w:ind w:left="2552" w:hanging="1418"/>
    </w:pPr>
  </w:style>
  <w:style w:type="paragraph" w:customStyle="1" w:styleId="BoxStep">
    <w:name w:val="BoxStep"/>
    <w:aliases w:val="bs"/>
    <w:basedOn w:val="BoxText"/>
    <w:qFormat/>
    <w:rsid w:val="0024346C"/>
    <w:pPr>
      <w:ind w:left="1985" w:hanging="851"/>
    </w:pPr>
  </w:style>
  <w:style w:type="character" w:customStyle="1" w:styleId="CharAmPartNo">
    <w:name w:val="CharAmPartNo"/>
    <w:basedOn w:val="OPCCharBase"/>
    <w:qFormat/>
    <w:rsid w:val="0024346C"/>
  </w:style>
  <w:style w:type="character" w:customStyle="1" w:styleId="CharAmPartText">
    <w:name w:val="CharAmPartText"/>
    <w:basedOn w:val="OPCCharBase"/>
    <w:qFormat/>
    <w:rsid w:val="0024346C"/>
  </w:style>
  <w:style w:type="character" w:customStyle="1" w:styleId="CharBoldItalic">
    <w:name w:val="CharBoldItalic"/>
    <w:basedOn w:val="OPCCharBase"/>
    <w:uiPriority w:val="1"/>
    <w:qFormat/>
    <w:rsid w:val="0024346C"/>
    <w:rPr>
      <w:b/>
      <w:i/>
    </w:rPr>
  </w:style>
  <w:style w:type="character" w:customStyle="1" w:styleId="CharItalic">
    <w:name w:val="CharItalic"/>
    <w:basedOn w:val="OPCCharBase"/>
    <w:uiPriority w:val="1"/>
    <w:qFormat/>
    <w:rsid w:val="0024346C"/>
    <w:rPr>
      <w:i/>
    </w:rPr>
  </w:style>
  <w:style w:type="character" w:customStyle="1" w:styleId="CharSubdNo">
    <w:name w:val="CharSubdNo"/>
    <w:basedOn w:val="OPCCharBase"/>
    <w:uiPriority w:val="1"/>
    <w:qFormat/>
    <w:rsid w:val="0024346C"/>
  </w:style>
  <w:style w:type="character" w:customStyle="1" w:styleId="CharSubdText">
    <w:name w:val="CharSubdText"/>
    <w:basedOn w:val="OPCCharBase"/>
    <w:uiPriority w:val="1"/>
    <w:qFormat/>
    <w:rsid w:val="0024346C"/>
  </w:style>
  <w:style w:type="paragraph" w:customStyle="1" w:styleId="CTA--">
    <w:name w:val="CTA --"/>
    <w:basedOn w:val="OPCParaBase"/>
    <w:next w:val="Normal"/>
    <w:rsid w:val="0024346C"/>
    <w:pPr>
      <w:spacing w:before="60" w:line="240" w:lineRule="atLeast"/>
      <w:ind w:left="142" w:hanging="142"/>
    </w:pPr>
    <w:rPr>
      <w:sz w:val="20"/>
    </w:rPr>
  </w:style>
  <w:style w:type="paragraph" w:customStyle="1" w:styleId="CTA-">
    <w:name w:val="CTA -"/>
    <w:basedOn w:val="OPCParaBase"/>
    <w:rsid w:val="0024346C"/>
    <w:pPr>
      <w:spacing w:before="60" w:line="240" w:lineRule="atLeast"/>
      <w:ind w:left="85" w:hanging="85"/>
    </w:pPr>
    <w:rPr>
      <w:sz w:val="20"/>
    </w:rPr>
  </w:style>
  <w:style w:type="paragraph" w:customStyle="1" w:styleId="CTA---">
    <w:name w:val="CTA ---"/>
    <w:basedOn w:val="OPCParaBase"/>
    <w:next w:val="Normal"/>
    <w:rsid w:val="0024346C"/>
    <w:pPr>
      <w:spacing w:before="60" w:line="240" w:lineRule="atLeast"/>
      <w:ind w:left="198" w:hanging="198"/>
    </w:pPr>
    <w:rPr>
      <w:sz w:val="20"/>
    </w:rPr>
  </w:style>
  <w:style w:type="paragraph" w:customStyle="1" w:styleId="CTA----">
    <w:name w:val="CTA ----"/>
    <w:basedOn w:val="OPCParaBase"/>
    <w:next w:val="Normal"/>
    <w:rsid w:val="0024346C"/>
    <w:pPr>
      <w:spacing w:before="60" w:line="240" w:lineRule="atLeast"/>
      <w:ind w:left="255" w:hanging="255"/>
    </w:pPr>
    <w:rPr>
      <w:sz w:val="20"/>
    </w:rPr>
  </w:style>
  <w:style w:type="paragraph" w:customStyle="1" w:styleId="CTA1a">
    <w:name w:val="CTA 1(a)"/>
    <w:basedOn w:val="OPCParaBase"/>
    <w:rsid w:val="0024346C"/>
    <w:pPr>
      <w:tabs>
        <w:tab w:val="right" w:pos="414"/>
      </w:tabs>
      <w:spacing w:before="40" w:line="240" w:lineRule="atLeast"/>
      <w:ind w:left="675" w:hanging="675"/>
    </w:pPr>
    <w:rPr>
      <w:sz w:val="20"/>
    </w:rPr>
  </w:style>
  <w:style w:type="paragraph" w:customStyle="1" w:styleId="CTA1ai">
    <w:name w:val="CTA 1(a)(i)"/>
    <w:basedOn w:val="OPCParaBase"/>
    <w:rsid w:val="0024346C"/>
    <w:pPr>
      <w:tabs>
        <w:tab w:val="right" w:pos="1004"/>
      </w:tabs>
      <w:spacing w:before="40" w:line="240" w:lineRule="atLeast"/>
      <w:ind w:left="1253" w:hanging="1253"/>
    </w:pPr>
    <w:rPr>
      <w:sz w:val="20"/>
    </w:rPr>
  </w:style>
  <w:style w:type="paragraph" w:customStyle="1" w:styleId="CTA2a">
    <w:name w:val="CTA 2(a)"/>
    <w:basedOn w:val="OPCParaBase"/>
    <w:rsid w:val="0024346C"/>
    <w:pPr>
      <w:tabs>
        <w:tab w:val="right" w:pos="482"/>
      </w:tabs>
      <w:spacing w:before="40" w:line="240" w:lineRule="atLeast"/>
      <w:ind w:left="748" w:hanging="748"/>
    </w:pPr>
    <w:rPr>
      <w:sz w:val="20"/>
    </w:rPr>
  </w:style>
  <w:style w:type="paragraph" w:customStyle="1" w:styleId="CTA2ai">
    <w:name w:val="CTA 2(a)(i)"/>
    <w:basedOn w:val="OPCParaBase"/>
    <w:rsid w:val="0024346C"/>
    <w:pPr>
      <w:tabs>
        <w:tab w:val="right" w:pos="1089"/>
      </w:tabs>
      <w:spacing w:before="40" w:line="240" w:lineRule="atLeast"/>
      <w:ind w:left="1327" w:hanging="1327"/>
    </w:pPr>
    <w:rPr>
      <w:sz w:val="20"/>
    </w:rPr>
  </w:style>
  <w:style w:type="paragraph" w:customStyle="1" w:styleId="CTA3a">
    <w:name w:val="CTA 3(a)"/>
    <w:basedOn w:val="OPCParaBase"/>
    <w:rsid w:val="0024346C"/>
    <w:pPr>
      <w:tabs>
        <w:tab w:val="right" w:pos="556"/>
      </w:tabs>
      <w:spacing w:before="40" w:line="240" w:lineRule="atLeast"/>
      <w:ind w:left="805" w:hanging="805"/>
    </w:pPr>
    <w:rPr>
      <w:sz w:val="20"/>
    </w:rPr>
  </w:style>
  <w:style w:type="paragraph" w:customStyle="1" w:styleId="CTA3ai">
    <w:name w:val="CTA 3(a)(i)"/>
    <w:basedOn w:val="OPCParaBase"/>
    <w:rsid w:val="0024346C"/>
    <w:pPr>
      <w:tabs>
        <w:tab w:val="right" w:pos="1140"/>
      </w:tabs>
      <w:spacing w:before="40" w:line="240" w:lineRule="atLeast"/>
      <w:ind w:left="1361" w:hanging="1361"/>
    </w:pPr>
    <w:rPr>
      <w:sz w:val="20"/>
    </w:rPr>
  </w:style>
  <w:style w:type="paragraph" w:customStyle="1" w:styleId="CTA4a">
    <w:name w:val="CTA 4(a)"/>
    <w:basedOn w:val="OPCParaBase"/>
    <w:rsid w:val="0024346C"/>
    <w:pPr>
      <w:tabs>
        <w:tab w:val="right" w:pos="624"/>
      </w:tabs>
      <w:spacing w:before="40" w:line="240" w:lineRule="atLeast"/>
      <w:ind w:left="873" w:hanging="873"/>
    </w:pPr>
    <w:rPr>
      <w:sz w:val="20"/>
    </w:rPr>
  </w:style>
  <w:style w:type="paragraph" w:customStyle="1" w:styleId="CTA4ai">
    <w:name w:val="CTA 4(a)(i)"/>
    <w:basedOn w:val="OPCParaBase"/>
    <w:rsid w:val="0024346C"/>
    <w:pPr>
      <w:tabs>
        <w:tab w:val="right" w:pos="1213"/>
      </w:tabs>
      <w:spacing w:before="40" w:line="240" w:lineRule="atLeast"/>
      <w:ind w:left="1452" w:hanging="1452"/>
    </w:pPr>
    <w:rPr>
      <w:sz w:val="20"/>
    </w:rPr>
  </w:style>
  <w:style w:type="paragraph" w:customStyle="1" w:styleId="CTACAPS">
    <w:name w:val="CTA CAPS"/>
    <w:basedOn w:val="OPCParaBase"/>
    <w:rsid w:val="0024346C"/>
    <w:pPr>
      <w:spacing w:before="60" w:line="240" w:lineRule="atLeast"/>
    </w:pPr>
    <w:rPr>
      <w:sz w:val="20"/>
    </w:rPr>
  </w:style>
  <w:style w:type="paragraph" w:customStyle="1" w:styleId="CTAright">
    <w:name w:val="CTA right"/>
    <w:basedOn w:val="OPCParaBase"/>
    <w:rsid w:val="0024346C"/>
    <w:pPr>
      <w:spacing w:before="60" w:line="240" w:lineRule="auto"/>
      <w:jc w:val="right"/>
    </w:pPr>
    <w:rPr>
      <w:sz w:val="20"/>
    </w:rPr>
  </w:style>
  <w:style w:type="paragraph" w:customStyle="1" w:styleId="subsection">
    <w:name w:val="subsection"/>
    <w:aliases w:val="ss"/>
    <w:basedOn w:val="OPCParaBase"/>
    <w:link w:val="subsectionChar"/>
    <w:rsid w:val="0024346C"/>
    <w:pPr>
      <w:tabs>
        <w:tab w:val="right" w:pos="1021"/>
      </w:tabs>
      <w:spacing w:before="180" w:line="240" w:lineRule="auto"/>
      <w:ind w:left="1134" w:hanging="1134"/>
    </w:pPr>
  </w:style>
  <w:style w:type="paragraph" w:customStyle="1" w:styleId="Definition">
    <w:name w:val="Definition"/>
    <w:aliases w:val="dd"/>
    <w:basedOn w:val="OPCParaBase"/>
    <w:rsid w:val="0024346C"/>
    <w:pPr>
      <w:spacing w:before="180" w:line="240" w:lineRule="auto"/>
      <w:ind w:left="1134"/>
    </w:pPr>
  </w:style>
  <w:style w:type="paragraph" w:customStyle="1" w:styleId="EndNotespara">
    <w:name w:val="EndNotes(para)"/>
    <w:aliases w:val="eta"/>
    <w:basedOn w:val="OPCParaBase"/>
    <w:next w:val="EndNotessubpara"/>
    <w:rsid w:val="002434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434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434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4346C"/>
    <w:pPr>
      <w:tabs>
        <w:tab w:val="right" w:pos="1412"/>
      </w:tabs>
      <w:spacing w:before="60" w:line="240" w:lineRule="auto"/>
      <w:ind w:left="1525" w:hanging="1525"/>
    </w:pPr>
    <w:rPr>
      <w:sz w:val="20"/>
    </w:rPr>
  </w:style>
  <w:style w:type="paragraph" w:customStyle="1" w:styleId="Formula">
    <w:name w:val="Formula"/>
    <w:basedOn w:val="OPCParaBase"/>
    <w:rsid w:val="0024346C"/>
    <w:pPr>
      <w:spacing w:line="240" w:lineRule="auto"/>
      <w:ind w:left="1134"/>
    </w:pPr>
    <w:rPr>
      <w:sz w:val="20"/>
    </w:rPr>
  </w:style>
  <w:style w:type="paragraph" w:customStyle="1" w:styleId="House">
    <w:name w:val="House"/>
    <w:basedOn w:val="OPCParaBase"/>
    <w:rsid w:val="0024346C"/>
    <w:pPr>
      <w:spacing w:line="240" w:lineRule="auto"/>
    </w:pPr>
    <w:rPr>
      <w:sz w:val="28"/>
    </w:rPr>
  </w:style>
  <w:style w:type="paragraph" w:customStyle="1" w:styleId="Item">
    <w:name w:val="Item"/>
    <w:aliases w:val="i"/>
    <w:basedOn w:val="OPCParaBase"/>
    <w:next w:val="ItemHead"/>
    <w:rsid w:val="0024346C"/>
    <w:pPr>
      <w:keepLines/>
      <w:spacing w:before="80" w:line="240" w:lineRule="auto"/>
      <w:ind w:left="709"/>
    </w:pPr>
  </w:style>
  <w:style w:type="paragraph" w:customStyle="1" w:styleId="ItemHead">
    <w:name w:val="ItemHead"/>
    <w:aliases w:val="ih"/>
    <w:basedOn w:val="OPCParaBase"/>
    <w:next w:val="Item"/>
    <w:rsid w:val="002434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4346C"/>
    <w:pPr>
      <w:spacing w:line="240" w:lineRule="auto"/>
    </w:pPr>
    <w:rPr>
      <w:b/>
      <w:sz w:val="32"/>
    </w:rPr>
  </w:style>
  <w:style w:type="paragraph" w:customStyle="1" w:styleId="notedraft">
    <w:name w:val="note(draft)"/>
    <w:aliases w:val="nd"/>
    <w:basedOn w:val="OPCParaBase"/>
    <w:rsid w:val="0024346C"/>
    <w:pPr>
      <w:spacing w:before="240" w:line="240" w:lineRule="auto"/>
      <w:ind w:left="284" w:hanging="284"/>
    </w:pPr>
    <w:rPr>
      <w:i/>
      <w:sz w:val="24"/>
    </w:rPr>
  </w:style>
  <w:style w:type="paragraph" w:customStyle="1" w:styleId="notemargin">
    <w:name w:val="note(margin)"/>
    <w:aliases w:val="nm"/>
    <w:basedOn w:val="OPCParaBase"/>
    <w:rsid w:val="0024346C"/>
    <w:pPr>
      <w:tabs>
        <w:tab w:val="left" w:pos="709"/>
      </w:tabs>
      <w:spacing w:before="122" w:line="198" w:lineRule="exact"/>
      <w:ind w:left="709" w:hanging="709"/>
    </w:pPr>
    <w:rPr>
      <w:sz w:val="18"/>
    </w:rPr>
  </w:style>
  <w:style w:type="paragraph" w:customStyle="1" w:styleId="noteToPara">
    <w:name w:val="noteToPara"/>
    <w:aliases w:val="ntp"/>
    <w:basedOn w:val="OPCParaBase"/>
    <w:rsid w:val="0024346C"/>
    <w:pPr>
      <w:spacing w:before="122" w:line="198" w:lineRule="exact"/>
      <w:ind w:left="2353" w:hanging="709"/>
    </w:pPr>
    <w:rPr>
      <w:sz w:val="18"/>
    </w:rPr>
  </w:style>
  <w:style w:type="paragraph" w:customStyle="1" w:styleId="noteParlAmend">
    <w:name w:val="note(ParlAmend)"/>
    <w:aliases w:val="npp"/>
    <w:basedOn w:val="OPCParaBase"/>
    <w:next w:val="ParlAmend"/>
    <w:rsid w:val="0024346C"/>
    <w:pPr>
      <w:spacing w:line="240" w:lineRule="auto"/>
      <w:jc w:val="right"/>
    </w:pPr>
    <w:rPr>
      <w:rFonts w:ascii="Arial" w:hAnsi="Arial"/>
      <w:b/>
      <w:i/>
    </w:rPr>
  </w:style>
  <w:style w:type="paragraph" w:customStyle="1" w:styleId="Page1">
    <w:name w:val="Page1"/>
    <w:basedOn w:val="OPCParaBase"/>
    <w:rsid w:val="0024346C"/>
    <w:pPr>
      <w:spacing w:before="5600" w:line="240" w:lineRule="auto"/>
    </w:pPr>
    <w:rPr>
      <w:b/>
      <w:sz w:val="32"/>
    </w:rPr>
  </w:style>
  <w:style w:type="paragraph" w:customStyle="1" w:styleId="PageBreak">
    <w:name w:val="PageBreak"/>
    <w:aliases w:val="pb"/>
    <w:basedOn w:val="OPCParaBase"/>
    <w:rsid w:val="0024346C"/>
    <w:pPr>
      <w:spacing w:line="240" w:lineRule="auto"/>
    </w:pPr>
    <w:rPr>
      <w:sz w:val="20"/>
    </w:rPr>
  </w:style>
  <w:style w:type="paragraph" w:customStyle="1" w:styleId="paragraphsub">
    <w:name w:val="paragraph(sub)"/>
    <w:aliases w:val="aa"/>
    <w:basedOn w:val="OPCParaBase"/>
    <w:rsid w:val="0024346C"/>
    <w:pPr>
      <w:tabs>
        <w:tab w:val="right" w:pos="1985"/>
      </w:tabs>
      <w:spacing w:before="40" w:line="240" w:lineRule="auto"/>
      <w:ind w:left="2098" w:hanging="2098"/>
    </w:pPr>
  </w:style>
  <w:style w:type="paragraph" w:customStyle="1" w:styleId="paragraphsub-sub">
    <w:name w:val="paragraph(sub-sub)"/>
    <w:aliases w:val="aaa"/>
    <w:basedOn w:val="OPCParaBase"/>
    <w:rsid w:val="0024346C"/>
    <w:pPr>
      <w:tabs>
        <w:tab w:val="right" w:pos="2722"/>
      </w:tabs>
      <w:spacing w:before="40" w:line="240" w:lineRule="auto"/>
      <w:ind w:left="2835" w:hanging="2835"/>
    </w:pPr>
  </w:style>
  <w:style w:type="paragraph" w:customStyle="1" w:styleId="paragraph">
    <w:name w:val="paragraph"/>
    <w:aliases w:val="a"/>
    <w:basedOn w:val="OPCParaBase"/>
    <w:rsid w:val="0024346C"/>
    <w:pPr>
      <w:tabs>
        <w:tab w:val="right" w:pos="1531"/>
      </w:tabs>
      <w:spacing w:before="40" w:line="240" w:lineRule="auto"/>
      <w:ind w:left="1644" w:hanging="1644"/>
    </w:pPr>
  </w:style>
  <w:style w:type="paragraph" w:customStyle="1" w:styleId="ParlAmend">
    <w:name w:val="ParlAmend"/>
    <w:aliases w:val="pp"/>
    <w:basedOn w:val="OPCParaBase"/>
    <w:rsid w:val="0024346C"/>
    <w:pPr>
      <w:spacing w:before="240" w:line="240" w:lineRule="atLeast"/>
      <w:ind w:hanging="567"/>
    </w:pPr>
    <w:rPr>
      <w:sz w:val="24"/>
    </w:rPr>
  </w:style>
  <w:style w:type="paragraph" w:customStyle="1" w:styleId="Portfolio">
    <w:name w:val="Portfolio"/>
    <w:basedOn w:val="OPCParaBase"/>
    <w:rsid w:val="0024346C"/>
    <w:pPr>
      <w:spacing w:line="240" w:lineRule="auto"/>
    </w:pPr>
    <w:rPr>
      <w:i/>
      <w:sz w:val="20"/>
    </w:rPr>
  </w:style>
  <w:style w:type="paragraph" w:customStyle="1" w:styleId="Preamble">
    <w:name w:val="Preamble"/>
    <w:basedOn w:val="OPCParaBase"/>
    <w:next w:val="Normal"/>
    <w:rsid w:val="002434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4346C"/>
    <w:pPr>
      <w:spacing w:line="240" w:lineRule="auto"/>
    </w:pPr>
    <w:rPr>
      <w:i/>
      <w:sz w:val="20"/>
    </w:rPr>
  </w:style>
  <w:style w:type="paragraph" w:customStyle="1" w:styleId="Session">
    <w:name w:val="Session"/>
    <w:basedOn w:val="OPCParaBase"/>
    <w:rsid w:val="0024346C"/>
    <w:pPr>
      <w:spacing w:line="240" w:lineRule="auto"/>
    </w:pPr>
    <w:rPr>
      <w:sz w:val="28"/>
    </w:rPr>
  </w:style>
  <w:style w:type="paragraph" w:customStyle="1" w:styleId="Sponsor">
    <w:name w:val="Sponsor"/>
    <w:basedOn w:val="OPCParaBase"/>
    <w:rsid w:val="0024346C"/>
    <w:pPr>
      <w:spacing w:line="240" w:lineRule="auto"/>
    </w:pPr>
    <w:rPr>
      <w:i/>
    </w:rPr>
  </w:style>
  <w:style w:type="paragraph" w:customStyle="1" w:styleId="Subitem">
    <w:name w:val="Subitem"/>
    <w:aliases w:val="iss"/>
    <w:basedOn w:val="OPCParaBase"/>
    <w:rsid w:val="0024346C"/>
    <w:pPr>
      <w:spacing w:before="180" w:line="240" w:lineRule="auto"/>
      <w:ind w:left="709" w:hanging="709"/>
    </w:pPr>
  </w:style>
  <w:style w:type="paragraph" w:customStyle="1" w:styleId="SubitemHead">
    <w:name w:val="SubitemHead"/>
    <w:aliases w:val="issh"/>
    <w:basedOn w:val="OPCParaBase"/>
    <w:rsid w:val="002434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4346C"/>
    <w:pPr>
      <w:spacing w:before="40" w:line="240" w:lineRule="auto"/>
      <w:ind w:left="1134"/>
    </w:pPr>
  </w:style>
  <w:style w:type="paragraph" w:customStyle="1" w:styleId="SubsectionHead">
    <w:name w:val="SubsectionHead"/>
    <w:aliases w:val="ssh"/>
    <w:basedOn w:val="OPCParaBase"/>
    <w:next w:val="subsection"/>
    <w:rsid w:val="0024346C"/>
    <w:pPr>
      <w:keepNext/>
      <w:keepLines/>
      <w:spacing w:before="240" w:line="240" w:lineRule="auto"/>
      <w:ind w:left="1134"/>
    </w:pPr>
    <w:rPr>
      <w:i/>
    </w:rPr>
  </w:style>
  <w:style w:type="paragraph" w:customStyle="1" w:styleId="Tablea">
    <w:name w:val="Table(a)"/>
    <w:aliases w:val="ta"/>
    <w:basedOn w:val="OPCParaBase"/>
    <w:rsid w:val="0024346C"/>
    <w:pPr>
      <w:spacing w:before="60" w:line="240" w:lineRule="auto"/>
      <w:ind w:left="284" w:hanging="284"/>
    </w:pPr>
    <w:rPr>
      <w:sz w:val="20"/>
    </w:rPr>
  </w:style>
  <w:style w:type="paragraph" w:customStyle="1" w:styleId="TableAA">
    <w:name w:val="Table(AA)"/>
    <w:aliases w:val="taaa"/>
    <w:basedOn w:val="OPCParaBase"/>
    <w:rsid w:val="002434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434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4346C"/>
    <w:pPr>
      <w:spacing w:before="60" w:line="240" w:lineRule="atLeast"/>
    </w:pPr>
    <w:rPr>
      <w:sz w:val="20"/>
    </w:rPr>
  </w:style>
  <w:style w:type="paragraph" w:customStyle="1" w:styleId="TLPBoxTextnote">
    <w:name w:val="TLPBoxText(note"/>
    <w:aliases w:val="right)"/>
    <w:basedOn w:val="OPCParaBase"/>
    <w:rsid w:val="002434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434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4346C"/>
    <w:pPr>
      <w:spacing w:before="122" w:line="198" w:lineRule="exact"/>
      <w:ind w:left="1985" w:hanging="851"/>
      <w:jc w:val="right"/>
    </w:pPr>
    <w:rPr>
      <w:sz w:val="18"/>
    </w:rPr>
  </w:style>
  <w:style w:type="paragraph" w:customStyle="1" w:styleId="TLPTableBullet">
    <w:name w:val="TLPTableBullet"/>
    <w:aliases w:val="ttb"/>
    <w:basedOn w:val="OPCParaBase"/>
    <w:rsid w:val="0024346C"/>
    <w:pPr>
      <w:spacing w:line="240" w:lineRule="exact"/>
      <w:ind w:left="284" w:hanging="284"/>
    </w:pPr>
    <w:rPr>
      <w:sz w:val="20"/>
    </w:rPr>
  </w:style>
  <w:style w:type="paragraph" w:customStyle="1" w:styleId="TofSectsGroupHeading">
    <w:name w:val="TofSects(GroupHeading)"/>
    <w:basedOn w:val="OPCParaBase"/>
    <w:next w:val="TofSectsSection"/>
    <w:rsid w:val="0024346C"/>
    <w:pPr>
      <w:keepLines/>
      <w:spacing w:before="240" w:after="120" w:line="240" w:lineRule="auto"/>
      <w:ind w:left="794"/>
    </w:pPr>
    <w:rPr>
      <w:b/>
      <w:kern w:val="28"/>
      <w:sz w:val="20"/>
    </w:rPr>
  </w:style>
  <w:style w:type="paragraph" w:customStyle="1" w:styleId="TofSectsHeading">
    <w:name w:val="TofSects(Heading)"/>
    <w:basedOn w:val="OPCParaBase"/>
    <w:rsid w:val="0024346C"/>
    <w:pPr>
      <w:spacing w:before="240" w:after="120" w:line="240" w:lineRule="auto"/>
    </w:pPr>
    <w:rPr>
      <w:b/>
      <w:sz w:val="24"/>
    </w:rPr>
  </w:style>
  <w:style w:type="paragraph" w:customStyle="1" w:styleId="TofSectsSection">
    <w:name w:val="TofSects(Section)"/>
    <w:basedOn w:val="OPCParaBase"/>
    <w:rsid w:val="0024346C"/>
    <w:pPr>
      <w:keepLines/>
      <w:spacing w:before="40" w:line="240" w:lineRule="auto"/>
      <w:ind w:left="1588" w:hanging="794"/>
    </w:pPr>
    <w:rPr>
      <w:kern w:val="28"/>
      <w:sz w:val="18"/>
    </w:rPr>
  </w:style>
  <w:style w:type="paragraph" w:customStyle="1" w:styleId="TofSectsSubdiv">
    <w:name w:val="TofSects(Subdiv)"/>
    <w:basedOn w:val="OPCParaBase"/>
    <w:rsid w:val="0024346C"/>
    <w:pPr>
      <w:keepLines/>
      <w:spacing w:before="80" w:line="240" w:lineRule="auto"/>
      <w:ind w:left="1588" w:hanging="794"/>
    </w:pPr>
    <w:rPr>
      <w:kern w:val="28"/>
    </w:rPr>
  </w:style>
  <w:style w:type="paragraph" w:customStyle="1" w:styleId="WRStyle">
    <w:name w:val="WR Style"/>
    <w:aliases w:val="WR"/>
    <w:basedOn w:val="OPCParaBase"/>
    <w:rsid w:val="0024346C"/>
    <w:pPr>
      <w:spacing w:before="240" w:line="240" w:lineRule="auto"/>
      <w:ind w:left="284" w:hanging="284"/>
    </w:pPr>
    <w:rPr>
      <w:b/>
      <w:i/>
      <w:kern w:val="28"/>
      <w:sz w:val="24"/>
    </w:rPr>
  </w:style>
  <w:style w:type="paragraph" w:customStyle="1" w:styleId="notepara">
    <w:name w:val="note(para)"/>
    <w:aliases w:val="na"/>
    <w:basedOn w:val="OPCParaBase"/>
    <w:rsid w:val="0024346C"/>
    <w:pPr>
      <w:spacing w:before="40" w:line="198" w:lineRule="exact"/>
      <w:ind w:left="2354" w:hanging="369"/>
    </w:pPr>
    <w:rPr>
      <w:sz w:val="18"/>
    </w:rPr>
  </w:style>
  <w:style w:type="character" w:styleId="LineNumber">
    <w:name w:val="line number"/>
    <w:basedOn w:val="OPCCharBase"/>
    <w:uiPriority w:val="99"/>
    <w:unhideWhenUsed/>
    <w:rsid w:val="0024346C"/>
    <w:rPr>
      <w:sz w:val="16"/>
    </w:rPr>
  </w:style>
  <w:style w:type="table" w:customStyle="1" w:styleId="CFlag">
    <w:name w:val="CFlag"/>
    <w:basedOn w:val="TableNormal"/>
    <w:uiPriority w:val="99"/>
    <w:rsid w:val="0024346C"/>
    <w:pPr>
      <w:spacing w:after="0" w:line="240"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unhideWhenUsed/>
    <w:rsid w:val="002434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346C"/>
    <w:rPr>
      <w:rFonts w:ascii="Tahoma" w:eastAsiaTheme="minorHAnsi" w:hAnsi="Tahoma" w:cs="Tahoma"/>
      <w:sz w:val="16"/>
      <w:szCs w:val="16"/>
      <w:lang w:eastAsia="en-US"/>
    </w:rPr>
  </w:style>
  <w:style w:type="table" w:styleId="TableGrid">
    <w:name w:val="Table Grid"/>
    <w:basedOn w:val="TableNormal"/>
    <w:uiPriority w:val="59"/>
    <w:rsid w:val="0024346C"/>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4346C"/>
    <w:rPr>
      <w:b/>
      <w:sz w:val="28"/>
      <w:szCs w:val="32"/>
    </w:rPr>
  </w:style>
  <w:style w:type="paragraph" w:customStyle="1" w:styleId="LegislationMadeUnder">
    <w:name w:val="LegislationMadeUnder"/>
    <w:basedOn w:val="OPCParaBase"/>
    <w:next w:val="Normal"/>
    <w:rsid w:val="0024346C"/>
    <w:rPr>
      <w:i/>
      <w:sz w:val="32"/>
      <w:szCs w:val="32"/>
    </w:rPr>
  </w:style>
  <w:style w:type="paragraph" w:customStyle="1" w:styleId="SignCoverPageEnd">
    <w:name w:val="SignCoverPageEnd"/>
    <w:basedOn w:val="OPCParaBase"/>
    <w:next w:val="Normal"/>
    <w:rsid w:val="002434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4346C"/>
    <w:pPr>
      <w:pBdr>
        <w:top w:val="single" w:sz="4" w:space="1" w:color="auto"/>
      </w:pBdr>
      <w:spacing w:before="360"/>
      <w:ind w:right="397"/>
      <w:jc w:val="both"/>
    </w:pPr>
  </w:style>
  <w:style w:type="paragraph" w:customStyle="1" w:styleId="NotesHeading1">
    <w:name w:val="NotesHeading 1"/>
    <w:basedOn w:val="OPCParaBase"/>
    <w:next w:val="Normal"/>
    <w:rsid w:val="0024346C"/>
    <w:rPr>
      <w:b/>
      <w:sz w:val="28"/>
      <w:szCs w:val="28"/>
    </w:rPr>
  </w:style>
  <w:style w:type="paragraph" w:customStyle="1" w:styleId="NotesHeading2">
    <w:name w:val="NotesHeading 2"/>
    <w:basedOn w:val="OPCParaBase"/>
    <w:next w:val="Normal"/>
    <w:rsid w:val="0024346C"/>
    <w:rPr>
      <w:b/>
      <w:sz w:val="28"/>
      <w:szCs w:val="28"/>
    </w:rPr>
  </w:style>
  <w:style w:type="paragraph" w:customStyle="1" w:styleId="CompiledActNo">
    <w:name w:val="CompiledActNo"/>
    <w:basedOn w:val="OPCParaBase"/>
    <w:next w:val="Normal"/>
    <w:rsid w:val="0024346C"/>
    <w:rPr>
      <w:b/>
      <w:sz w:val="24"/>
      <w:szCs w:val="24"/>
    </w:rPr>
  </w:style>
  <w:style w:type="paragraph" w:customStyle="1" w:styleId="ENotesText">
    <w:name w:val="ENotesText"/>
    <w:aliases w:val="Ent"/>
    <w:basedOn w:val="OPCParaBase"/>
    <w:next w:val="Normal"/>
    <w:rsid w:val="0024346C"/>
    <w:pPr>
      <w:spacing w:before="120"/>
    </w:pPr>
  </w:style>
  <w:style w:type="paragraph" w:customStyle="1" w:styleId="CompiledMadeUnder">
    <w:name w:val="CompiledMadeUnder"/>
    <w:basedOn w:val="OPCParaBase"/>
    <w:next w:val="Normal"/>
    <w:rsid w:val="0024346C"/>
    <w:rPr>
      <w:i/>
      <w:sz w:val="24"/>
      <w:szCs w:val="24"/>
    </w:rPr>
  </w:style>
  <w:style w:type="paragraph" w:customStyle="1" w:styleId="Paragraphsub-sub-sub">
    <w:name w:val="Paragraph(sub-sub-sub)"/>
    <w:aliases w:val="aaaa"/>
    <w:basedOn w:val="OPCParaBase"/>
    <w:rsid w:val="0024346C"/>
    <w:pPr>
      <w:tabs>
        <w:tab w:val="right" w:pos="3402"/>
      </w:tabs>
      <w:spacing w:before="40" w:line="240" w:lineRule="auto"/>
      <w:ind w:left="3402" w:hanging="3402"/>
    </w:pPr>
  </w:style>
  <w:style w:type="paragraph" w:customStyle="1" w:styleId="TableTextEndNotes">
    <w:name w:val="TableTextEndNotes"/>
    <w:aliases w:val="Tten"/>
    <w:basedOn w:val="Normal"/>
    <w:rsid w:val="0024346C"/>
    <w:pPr>
      <w:spacing w:before="60" w:line="240" w:lineRule="auto"/>
    </w:pPr>
    <w:rPr>
      <w:rFonts w:cs="Arial"/>
      <w:sz w:val="20"/>
      <w:szCs w:val="22"/>
    </w:rPr>
  </w:style>
  <w:style w:type="paragraph" w:customStyle="1" w:styleId="NoteToSubpara">
    <w:name w:val="NoteToSubpara"/>
    <w:aliases w:val="nts"/>
    <w:basedOn w:val="OPCParaBase"/>
    <w:rsid w:val="0024346C"/>
    <w:pPr>
      <w:spacing w:before="40" w:line="198" w:lineRule="exact"/>
      <w:ind w:left="2835" w:hanging="709"/>
    </w:pPr>
    <w:rPr>
      <w:sz w:val="18"/>
    </w:rPr>
  </w:style>
  <w:style w:type="paragraph" w:customStyle="1" w:styleId="ENoteTableHeading">
    <w:name w:val="ENoteTableHeading"/>
    <w:aliases w:val="enth"/>
    <w:basedOn w:val="OPCParaBase"/>
    <w:rsid w:val="0024346C"/>
    <w:pPr>
      <w:keepNext/>
      <w:spacing w:before="60" w:line="240" w:lineRule="atLeast"/>
    </w:pPr>
    <w:rPr>
      <w:rFonts w:ascii="Arial" w:hAnsi="Arial"/>
      <w:b/>
      <w:sz w:val="16"/>
    </w:rPr>
  </w:style>
  <w:style w:type="paragraph" w:customStyle="1" w:styleId="ENoteTTi">
    <w:name w:val="ENoteTTi"/>
    <w:aliases w:val="entti"/>
    <w:basedOn w:val="OPCParaBase"/>
    <w:rsid w:val="0024346C"/>
    <w:pPr>
      <w:keepNext/>
      <w:spacing w:before="60" w:line="240" w:lineRule="atLeast"/>
      <w:ind w:left="170"/>
    </w:pPr>
    <w:rPr>
      <w:sz w:val="16"/>
    </w:rPr>
  </w:style>
  <w:style w:type="paragraph" w:customStyle="1" w:styleId="ENotesHeading1">
    <w:name w:val="ENotesHeading 1"/>
    <w:aliases w:val="Enh1,ENh1"/>
    <w:basedOn w:val="OPCParaBase"/>
    <w:next w:val="Normal"/>
    <w:rsid w:val="0024346C"/>
    <w:pPr>
      <w:spacing w:before="120"/>
      <w:outlineLvl w:val="1"/>
    </w:pPr>
    <w:rPr>
      <w:b/>
      <w:sz w:val="28"/>
      <w:szCs w:val="28"/>
    </w:rPr>
  </w:style>
  <w:style w:type="paragraph" w:customStyle="1" w:styleId="ENotesHeading2">
    <w:name w:val="ENotesHeading 2"/>
    <w:aliases w:val="Enh2"/>
    <w:basedOn w:val="OPCParaBase"/>
    <w:next w:val="Normal"/>
    <w:rsid w:val="0024346C"/>
    <w:pPr>
      <w:spacing w:before="120" w:after="120"/>
      <w:outlineLvl w:val="2"/>
    </w:pPr>
    <w:rPr>
      <w:b/>
      <w:sz w:val="24"/>
      <w:szCs w:val="28"/>
    </w:rPr>
  </w:style>
  <w:style w:type="paragraph" w:customStyle="1" w:styleId="ENoteTTIndentHeading">
    <w:name w:val="ENoteTTIndentHeading"/>
    <w:aliases w:val="enTTHi"/>
    <w:basedOn w:val="OPCParaBase"/>
    <w:rsid w:val="002434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4346C"/>
    <w:pPr>
      <w:spacing w:before="60" w:line="240" w:lineRule="atLeast"/>
    </w:pPr>
    <w:rPr>
      <w:sz w:val="16"/>
    </w:rPr>
  </w:style>
  <w:style w:type="paragraph" w:customStyle="1" w:styleId="MadeunderText">
    <w:name w:val="MadeunderText"/>
    <w:basedOn w:val="OPCParaBase"/>
    <w:next w:val="Normal"/>
    <w:rsid w:val="0024346C"/>
    <w:pPr>
      <w:spacing w:before="240"/>
    </w:pPr>
    <w:rPr>
      <w:sz w:val="24"/>
      <w:szCs w:val="24"/>
    </w:rPr>
  </w:style>
  <w:style w:type="paragraph" w:customStyle="1" w:styleId="ENotesHeading3">
    <w:name w:val="ENotesHeading 3"/>
    <w:aliases w:val="Enh3"/>
    <w:basedOn w:val="OPCParaBase"/>
    <w:next w:val="Normal"/>
    <w:rsid w:val="0024346C"/>
    <w:pPr>
      <w:keepNext/>
      <w:spacing w:before="120" w:line="240" w:lineRule="auto"/>
      <w:outlineLvl w:val="4"/>
    </w:pPr>
    <w:rPr>
      <w:b/>
      <w:szCs w:val="24"/>
    </w:rPr>
  </w:style>
  <w:style w:type="character" w:customStyle="1" w:styleId="CharSubPartTextCASA">
    <w:name w:val="CharSubPartText(CASA)"/>
    <w:basedOn w:val="OPCCharBase"/>
    <w:uiPriority w:val="1"/>
    <w:rsid w:val="0024346C"/>
  </w:style>
  <w:style w:type="character" w:customStyle="1" w:styleId="CharSubPartNoCASA">
    <w:name w:val="CharSubPartNo(CASA)"/>
    <w:basedOn w:val="OPCCharBase"/>
    <w:uiPriority w:val="1"/>
    <w:rsid w:val="0024346C"/>
  </w:style>
  <w:style w:type="paragraph" w:customStyle="1" w:styleId="ENoteTTIndentHeadingSub">
    <w:name w:val="ENoteTTIndentHeadingSub"/>
    <w:aliases w:val="enTTHis"/>
    <w:basedOn w:val="OPCParaBase"/>
    <w:rsid w:val="0024346C"/>
    <w:pPr>
      <w:keepNext/>
      <w:spacing w:before="60" w:line="240" w:lineRule="atLeast"/>
      <w:ind w:left="340"/>
    </w:pPr>
    <w:rPr>
      <w:b/>
      <w:sz w:val="16"/>
    </w:rPr>
  </w:style>
  <w:style w:type="paragraph" w:customStyle="1" w:styleId="ENoteTTiSub">
    <w:name w:val="ENoteTTiSub"/>
    <w:aliases w:val="enttis"/>
    <w:basedOn w:val="OPCParaBase"/>
    <w:rsid w:val="0024346C"/>
    <w:pPr>
      <w:keepNext/>
      <w:spacing w:before="60" w:line="240" w:lineRule="atLeast"/>
      <w:ind w:left="340"/>
    </w:pPr>
    <w:rPr>
      <w:sz w:val="16"/>
    </w:rPr>
  </w:style>
  <w:style w:type="paragraph" w:customStyle="1" w:styleId="SubDivisionMigration">
    <w:name w:val="SubDivisionMigration"/>
    <w:aliases w:val="sdm"/>
    <w:basedOn w:val="OPCParaBase"/>
    <w:rsid w:val="002434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4346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4346C"/>
    <w:pPr>
      <w:spacing w:before="122" w:line="240" w:lineRule="auto"/>
      <w:ind w:left="1985" w:hanging="851"/>
    </w:pPr>
    <w:rPr>
      <w:sz w:val="18"/>
    </w:rPr>
  </w:style>
  <w:style w:type="paragraph" w:customStyle="1" w:styleId="FreeForm">
    <w:name w:val="FreeForm"/>
    <w:rsid w:val="0024346C"/>
    <w:pPr>
      <w:spacing w:after="0" w:line="240" w:lineRule="auto"/>
    </w:pPr>
    <w:rPr>
      <w:rFonts w:ascii="Arial" w:eastAsiaTheme="minorHAnsi" w:hAnsi="Arial"/>
      <w:szCs w:val="20"/>
      <w:lang w:eastAsia="en-US"/>
    </w:rPr>
  </w:style>
  <w:style w:type="paragraph" w:customStyle="1" w:styleId="SOText">
    <w:name w:val="SO Text"/>
    <w:aliases w:val="sot"/>
    <w:link w:val="SOTextChar"/>
    <w:rsid w:val="0024346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24346C"/>
    <w:rPr>
      <w:rFonts w:ascii="Times New Roman" w:eastAsiaTheme="minorHAnsi" w:hAnsi="Times New Roman"/>
      <w:szCs w:val="20"/>
      <w:lang w:eastAsia="en-US"/>
    </w:rPr>
  </w:style>
  <w:style w:type="paragraph" w:customStyle="1" w:styleId="SOTextNote">
    <w:name w:val="SO TextNote"/>
    <w:aliases w:val="sont"/>
    <w:basedOn w:val="SOText"/>
    <w:qFormat/>
    <w:rsid w:val="0024346C"/>
    <w:pPr>
      <w:spacing w:before="122" w:line="198" w:lineRule="exact"/>
      <w:ind w:left="1843" w:hanging="709"/>
    </w:pPr>
    <w:rPr>
      <w:sz w:val="18"/>
    </w:rPr>
  </w:style>
  <w:style w:type="paragraph" w:customStyle="1" w:styleId="SOPara">
    <w:name w:val="SO Para"/>
    <w:aliases w:val="soa"/>
    <w:basedOn w:val="SOText"/>
    <w:link w:val="SOParaChar"/>
    <w:qFormat/>
    <w:rsid w:val="0024346C"/>
    <w:pPr>
      <w:tabs>
        <w:tab w:val="right" w:pos="1786"/>
      </w:tabs>
      <w:spacing w:before="40"/>
      <w:ind w:left="2070" w:hanging="936"/>
    </w:pPr>
  </w:style>
  <w:style w:type="character" w:customStyle="1" w:styleId="SOParaChar">
    <w:name w:val="SO Para Char"/>
    <w:aliases w:val="soa Char"/>
    <w:basedOn w:val="DefaultParagraphFont"/>
    <w:link w:val="SOPara"/>
    <w:rsid w:val="0024346C"/>
    <w:rPr>
      <w:rFonts w:ascii="Times New Roman" w:eastAsiaTheme="minorHAnsi" w:hAnsi="Times New Roman"/>
      <w:szCs w:val="20"/>
      <w:lang w:eastAsia="en-US"/>
    </w:rPr>
  </w:style>
  <w:style w:type="paragraph" w:customStyle="1" w:styleId="FileName">
    <w:name w:val="FileName"/>
    <w:basedOn w:val="Normal"/>
    <w:rsid w:val="0024346C"/>
  </w:style>
  <w:style w:type="paragraph" w:customStyle="1" w:styleId="TableHeading">
    <w:name w:val="TableHeading"/>
    <w:aliases w:val="th"/>
    <w:basedOn w:val="OPCParaBase"/>
    <w:next w:val="Tabletext"/>
    <w:rsid w:val="0024346C"/>
    <w:pPr>
      <w:keepNext/>
      <w:spacing w:before="60" w:line="240" w:lineRule="atLeast"/>
    </w:pPr>
    <w:rPr>
      <w:b/>
      <w:sz w:val="20"/>
    </w:rPr>
  </w:style>
  <w:style w:type="paragraph" w:customStyle="1" w:styleId="SOHeadBold">
    <w:name w:val="SO HeadBold"/>
    <w:aliases w:val="sohb"/>
    <w:basedOn w:val="SOText"/>
    <w:next w:val="SOText"/>
    <w:link w:val="SOHeadBoldChar"/>
    <w:qFormat/>
    <w:rsid w:val="0024346C"/>
    <w:rPr>
      <w:b/>
    </w:rPr>
  </w:style>
  <w:style w:type="character" w:customStyle="1" w:styleId="SOHeadBoldChar">
    <w:name w:val="SO HeadBold Char"/>
    <w:aliases w:val="sohb Char"/>
    <w:basedOn w:val="DefaultParagraphFont"/>
    <w:link w:val="SOHeadBold"/>
    <w:rsid w:val="0024346C"/>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24346C"/>
    <w:rPr>
      <w:i/>
    </w:rPr>
  </w:style>
  <w:style w:type="character" w:customStyle="1" w:styleId="SOHeadItalicChar">
    <w:name w:val="SO HeadItalic Char"/>
    <w:aliases w:val="sohi Char"/>
    <w:basedOn w:val="DefaultParagraphFont"/>
    <w:link w:val="SOHeadItalic"/>
    <w:rsid w:val="0024346C"/>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24346C"/>
    <w:pPr>
      <w:ind w:left="1559" w:hanging="425"/>
    </w:pPr>
  </w:style>
  <w:style w:type="character" w:customStyle="1" w:styleId="SOBulletChar">
    <w:name w:val="SO Bullet Char"/>
    <w:aliases w:val="sotb Char"/>
    <w:basedOn w:val="DefaultParagraphFont"/>
    <w:link w:val="SOBullet"/>
    <w:rsid w:val="0024346C"/>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24346C"/>
    <w:pPr>
      <w:tabs>
        <w:tab w:val="left" w:pos="1560"/>
      </w:tabs>
      <w:ind w:left="2268" w:hanging="1134"/>
    </w:pPr>
  </w:style>
  <w:style w:type="character" w:customStyle="1" w:styleId="SOBulletNoteChar">
    <w:name w:val="SO BulletNote Char"/>
    <w:aliases w:val="sonb Char"/>
    <w:basedOn w:val="DefaultParagraphFont"/>
    <w:link w:val="SOBulletNote"/>
    <w:rsid w:val="0024346C"/>
    <w:rPr>
      <w:rFonts w:ascii="Times New Roman" w:eastAsiaTheme="minorHAnsi" w:hAnsi="Times New Roman"/>
      <w:sz w:val="18"/>
      <w:szCs w:val="20"/>
      <w:lang w:eastAsia="en-US"/>
    </w:rPr>
  </w:style>
  <w:style w:type="paragraph" w:customStyle="1" w:styleId="SOText2">
    <w:name w:val="SO Text2"/>
    <w:aliases w:val="sot2"/>
    <w:basedOn w:val="Normal"/>
    <w:next w:val="SOText"/>
    <w:link w:val="SOText2Char"/>
    <w:rsid w:val="002434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346C"/>
    <w:rPr>
      <w:rFonts w:ascii="Times New Roman" w:eastAsiaTheme="minorHAnsi" w:hAnsi="Times New Roman"/>
      <w:szCs w:val="20"/>
      <w:lang w:eastAsia="en-US"/>
    </w:rPr>
  </w:style>
  <w:style w:type="paragraph" w:customStyle="1" w:styleId="SubPartCASA">
    <w:name w:val="SubPart(CASA)"/>
    <w:aliases w:val="csp"/>
    <w:basedOn w:val="OPCParaBase"/>
    <w:next w:val="ActHead3"/>
    <w:rsid w:val="0024346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4346C"/>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24346C"/>
    <w:rPr>
      <w:rFonts w:ascii="Times New Roman" w:eastAsia="Times New Roman" w:hAnsi="Times New Roman" w:cs="Times New Roman"/>
      <w:sz w:val="18"/>
      <w:szCs w:val="20"/>
    </w:rPr>
  </w:style>
  <w:style w:type="paragraph" w:styleId="Index1">
    <w:name w:val="index 1"/>
    <w:basedOn w:val="Normal"/>
    <w:next w:val="Normal"/>
    <w:autoRedefine/>
    <w:rsid w:val="0024346C"/>
    <w:pPr>
      <w:ind w:left="240" w:hanging="240"/>
    </w:pPr>
  </w:style>
  <w:style w:type="paragraph" w:styleId="Index2">
    <w:name w:val="index 2"/>
    <w:basedOn w:val="Normal"/>
    <w:next w:val="Normal"/>
    <w:autoRedefine/>
    <w:rsid w:val="0024346C"/>
    <w:pPr>
      <w:ind w:left="480" w:hanging="240"/>
    </w:pPr>
  </w:style>
  <w:style w:type="paragraph" w:styleId="Index3">
    <w:name w:val="index 3"/>
    <w:basedOn w:val="Normal"/>
    <w:next w:val="Normal"/>
    <w:autoRedefine/>
    <w:rsid w:val="0024346C"/>
    <w:pPr>
      <w:ind w:left="720" w:hanging="240"/>
    </w:pPr>
  </w:style>
  <w:style w:type="paragraph" w:styleId="Index4">
    <w:name w:val="index 4"/>
    <w:basedOn w:val="Normal"/>
    <w:next w:val="Normal"/>
    <w:autoRedefine/>
    <w:rsid w:val="0024346C"/>
    <w:pPr>
      <w:ind w:left="960" w:hanging="240"/>
    </w:pPr>
  </w:style>
  <w:style w:type="paragraph" w:styleId="Index5">
    <w:name w:val="index 5"/>
    <w:basedOn w:val="Normal"/>
    <w:next w:val="Normal"/>
    <w:autoRedefine/>
    <w:rsid w:val="0024346C"/>
    <w:pPr>
      <w:ind w:left="1200" w:hanging="240"/>
    </w:pPr>
  </w:style>
  <w:style w:type="paragraph" w:styleId="Index6">
    <w:name w:val="index 6"/>
    <w:basedOn w:val="Normal"/>
    <w:next w:val="Normal"/>
    <w:autoRedefine/>
    <w:rsid w:val="0024346C"/>
    <w:pPr>
      <w:ind w:left="1440" w:hanging="240"/>
    </w:pPr>
  </w:style>
  <w:style w:type="paragraph" w:styleId="Index7">
    <w:name w:val="index 7"/>
    <w:basedOn w:val="Normal"/>
    <w:next w:val="Normal"/>
    <w:autoRedefine/>
    <w:rsid w:val="0024346C"/>
    <w:pPr>
      <w:ind w:left="1680" w:hanging="240"/>
    </w:pPr>
  </w:style>
  <w:style w:type="paragraph" w:styleId="Index8">
    <w:name w:val="index 8"/>
    <w:basedOn w:val="Normal"/>
    <w:next w:val="Normal"/>
    <w:autoRedefine/>
    <w:rsid w:val="0024346C"/>
    <w:pPr>
      <w:ind w:left="1920" w:hanging="240"/>
    </w:pPr>
  </w:style>
  <w:style w:type="paragraph" w:styleId="Index9">
    <w:name w:val="index 9"/>
    <w:basedOn w:val="Normal"/>
    <w:next w:val="Normal"/>
    <w:autoRedefine/>
    <w:rsid w:val="0024346C"/>
    <w:pPr>
      <w:ind w:left="2160" w:hanging="240"/>
    </w:pPr>
  </w:style>
  <w:style w:type="paragraph" w:styleId="NormalIndent">
    <w:name w:val="Normal Indent"/>
    <w:basedOn w:val="Normal"/>
    <w:rsid w:val="0024346C"/>
    <w:pPr>
      <w:ind w:left="720"/>
    </w:pPr>
  </w:style>
  <w:style w:type="paragraph" w:styleId="CommentText">
    <w:name w:val="annotation text"/>
    <w:basedOn w:val="Normal"/>
    <w:link w:val="CommentTextChar"/>
    <w:rsid w:val="0024346C"/>
    <w:rPr>
      <w:sz w:val="20"/>
    </w:rPr>
  </w:style>
  <w:style w:type="character" w:customStyle="1" w:styleId="CommentTextChar">
    <w:name w:val="Comment Text Char"/>
    <w:basedOn w:val="DefaultParagraphFont"/>
    <w:link w:val="CommentText"/>
    <w:rsid w:val="0024346C"/>
    <w:rPr>
      <w:rFonts w:ascii="Times New Roman" w:eastAsiaTheme="minorHAnsi" w:hAnsi="Times New Roman"/>
      <w:sz w:val="20"/>
      <w:szCs w:val="20"/>
      <w:lang w:eastAsia="en-US"/>
    </w:rPr>
  </w:style>
  <w:style w:type="paragraph" w:styleId="IndexHeading">
    <w:name w:val="index heading"/>
    <w:basedOn w:val="Normal"/>
    <w:next w:val="Index1"/>
    <w:rsid w:val="0024346C"/>
    <w:rPr>
      <w:rFonts w:ascii="Arial" w:hAnsi="Arial" w:cs="Arial"/>
      <w:b/>
      <w:bCs/>
    </w:rPr>
  </w:style>
  <w:style w:type="paragraph" w:styleId="Caption">
    <w:name w:val="caption"/>
    <w:basedOn w:val="Normal"/>
    <w:next w:val="Normal"/>
    <w:qFormat/>
    <w:rsid w:val="0024346C"/>
    <w:pPr>
      <w:spacing w:before="120" w:after="120"/>
    </w:pPr>
    <w:rPr>
      <w:b/>
      <w:bCs/>
      <w:sz w:val="20"/>
    </w:rPr>
  </w:style>
  <w:style w:type="paragraph" w:styleId="TableofFigures">
    <w:name w:val="table of figures"/>
    <w:basedOn w:val="Normal"/>
    <w:next w:val="Normal"/>
    <w:rsid w:val="0024346C"/>
    <w:pPr>
      <w:ind w:left="480" w:hanging="480"/>
    </w:pPr>
  </w:style>
  <w:style w:type="paragraph" w:styleId="EnvelopeAddress">
    <w:name w:val="envelope address"/>
    <w:basedOn w:val="Normal"/>
    <w:rsid w:val="0024346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4346C"/>
    <w:rPr>
      <w:rFonts w:ascii="Arial" w:hAnsi="Arial" w:cs="Arial"/>
      <w:sz w:val="20"/>
    </w:rPr>
  </w:style>
  <w:style w:type="character" w:styleId="FootnoteReference">
    <w:name w:val="footnote reference"/>
    <w:basedOn w:val="DefaultParagraphFont"/>
    <w:rsid w:val="0024346C"/>
    <w:rPr>
      <w:rFonts w:ascii="Times New Roman" w:hAnsi="Times New Roman"/>
      <w:sz w:val="20"/>
      <w:vertAlign w:val="superscript"/>
    </w:rPr>
  </w:style>
  <w:style w:type="character" w:styleId="CommentReference">
    <w:name w:val="annotation reference"/>
    <w:basedOn w:val="DefaultParagraphFont"/>
    <w:rsid w:val="0024346C"/>
    <w:rPr>
      <w:sz w:val="16"/>
      <w:szCs w:val="16"/>
    </w:rPr>
  </w:style>
  <w:style w:type="character" w:styleId="EndnoteReference">
    <w:name w:val="endnote reference"/>
    <w:basedOn w:val="DefaultParagraphFont"/>
    <w:rsid w:val="0024346C"/>
    <w:rPr>
      <w:vertAlign w:val="superscript"/>
    </w:rPr>
  </w:style>
  <w:style w:type="paragraph" w:styleId="EndnoteText">
    <w:name w:val="endnote text"/>
    <w:basedOn w:val="Normal"/>
    <w:link w:val="EndnoteTextChar"/>
    <w:rsid w:val="0024346C"/>
    <w:rPr>
      <w:sz w:val="20"/>
    </w:rPr>
  </w:style>
  <w:style w:type="character" w:customStyle="1" w:styleId="EndnoteTextChar">
    <w:name w:val="Endnote Text Char"/>
    <w:basedOn w:val="DefaultParagraphFont"/>
    <w:link w:val="EndnoteText"/>
    <w:rsid w:val="0024346C"/>
    <w:rPr>
      <w:rFonts w:ascii="Times New Roman" w:eastAsiaTheme="minorHAnsi" w:hAnsi="Times New Roman"/>
      <w:sz w:val="20"/>
      <w:szCs w:val="20"/>
      <w:lang w:eastAsia="en-US"/>
    </w:rPr>
  </w:style>
  <w:style w:type="paragraph" w:styleId="TableofAuthorities">
    <w:name w:val="table of authorities"/>
    <w:basedOn w:val="Normal"/>
    <w:next w:val="Normal"/>
    <w:rsid w:val="0024346C"/>
    <w:pPr>
      <w:ind w:left="240" w:hanging="240"/>
    </w:pPr>
  </w:style>
  <w:style w:type="paragraph" w:styleId="MacroText">
    <w:name w:val="macro"/>
    <w:link w:val="MacroTextChar"/>
    <w:rsid w:val="0024346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24346C"/>
    <w:rPr>
      <w:rFonts w:ascii="Courier New" w:eastAsia="Times New Roman" w:hAnsi="Courier New" w:cs="Courier New"/>
      <w:sz w:val="20"/>
      <w:szCs w:val="20"/>
    </w:rPr>
  </w:style>
  <w:style w:type="paragraph" w:styleId="TOAHeading">
    <w:name w:val="toa heading"/>
    <w:basedOn w:val="Normal"/>
    <w:next w:val="Normal"/>
    <w:rsid w:val="0024346C"/>
    <w:pPr>
      <w:spacing w:before="120"/>
    </w:pPr>
    <w:rPr>
      <w:rFonts w:ascii="Arial" w:hAnsi="Arial" w:cs="Arial"/>
      <w:b/>
      <w:bCs/>
    </w:rPr>
  </w:style>
  <w:style w:type="paragraph" w:styleId="List">
    <w:name w:val="List"/>
    <w:basedOn w:val="Normal"/>
    <w:rsid w:val="0024346C"/>
    <w:pPr>
      <w:ind w:left="283" w:hanging="283"/>
    </w:pPr>
  </w:style>
  <w:style w:type="paragraph" w:styleId="ListBullet">
    <w:name w:val="List Bullet"/>
    <w:basedOn w:val="Normal"/>
    <w:autoRedefine/>
    <w:rsid w:val="0024346C"/>
    <w:pPr>
      <w:tabs>
        <w:tab w:val="num" w:pos="360"/>
      </w:tabs>
      <w:ind w:left="360" w:hanging="360"/>
    </w:pPr>
  </w:style>
  <w:style w:type="paragraph" w:styleId="ListNumber">
    <w:name w:val="List Number"/>
    <w:basedOn w:val="Normal"/>
    <w:rsid w:val="0024346C"/>
    <w:pPr>
      <w:tabs>
        <w:tab w:val="num" w:pos="360"/>
      </w:tabs>
      <w:ind w:left="360" w:hanging="360"/>
    </w:pPr>
  </w:style>
  <w:style w:type="paragraph" w:styleId="List2">
    <w:name w:val="List 2"/>
    <w:basedOn w:val="Normal"/>
    <w:rsid w:val="0024346C"/>
    <w:pPr>
      <w:ind w:left="566" w:hanging="283"/>
    </w:pPr>
  </w:style>
  <w:style w:type="paragraph" w:styleId="List3">
    <w:name w:val="List 3"/>
    <w:basedOn w:val="Normal"/>
    <w:rsid w:val="0024346C"/>
    <w:pPr>
      <w:ind w:left="849" w:hanging="283"/>
    </w:pPr>
  </w:style>
  <w:style w:type="paragraph" w:styleId="List4">
    <w:name w:val="List 4"/>
    <w:basedOn w:val="Normal"/>
    <w:rsid w:val="0024346C"/>
    <w:pPr>
      <w:ind w:left="1132" w:hanging="283"/>
    </w:pPr>
  </w:style>
  <w:style w:type="paragraph" w:styleId="List5">
    <w:name w:val="List 5"/>
    <w:basedOn w:val="Normal"/>
    <w:rsid w:val="0024346C"/>
    <w:pPr>
      <w:ind w:left="1415" w:hanging="283"/>
    </w:pPr>
  </w:style>
  <w:style w:type="paragraph" w:styleId="ListBullet2">
    <w:name w:val="List Bullet 2"/>
    <w:basedOn w:val="Normal"/>
    <w:autoRedefine/>
    <w:rsid w:val="0024346C"/>
    <w:pPr>
      <w:tabs>
        <w:tab w:val="num" w:pos="360"/>
      </w:tabs>
    </w:pPr>
  </w:style>
  <w:style w:type="paragraph" w:styleId="ListBullet3">
    <w:name w:val="List Bullet 3"/>
    <w:basedOn w:val="Normal"/>
    <w:autoRedefine/>
    <w:rsid w:val="0024346C"/>
    <w:pPr>
      <w:tabs>
        <w:tab w:val="num" w:pos="926"/>
      </w:tabs>
      <w:ind w:left="926" w:hanging="360"/>
    </w:pPr>
  </w:style>
  <w:style w:type="paragraph" w:styleId="ListBullet4">
    <w:name w:val="List Bullet 4"/>
    <w:basedOn w:val="Normal"/>
    <w:autoRedefine/>
    <w:rsid w:val="0024346C"/>
    <w:pPr>
      <w:tabs>
        <w:tab w:val="num" w:pos="1209"/>
      </w:tabs>
      <w:ind w:left="1209" w:hanging="360"/>
    </w:pPr>
  </w:style>
  <w:style w:type="paragraph" w:styleId="ListBullet5">
    <w:name w:val="List Bullet 5"/>
    <w:basedOn w:val="Normal"/>
    <w:autoRedefine/>
    <w:rsid w:val="0024346C"/>
    <w:pPr>
      <w:tabs>
        <w:tab w:val="num" w:pos="1492"/>
      </w:tabs>
      <w:ind w:left="1492" w:hanging="360"/>
    </w:pPr>
  </w:style>
  <w:style w:type="paragraph" w:styleId="ListNumber2">
    <w:name w:val="List Number 2"/>
    <w:basedOn w:val="Normal"/>
    <w:rsid w:val="0024346C"/>
    <w:pPr>
      <w:tabs>
        <w:tab w:val="num" w:pos="643"/>
      </w:tabs>
      <w:ind w:left="643" w:hanging="360"/>
    </w:pPr>
  </w:style>
  <w:style w:type="paragraph" w:styleId="ListNumber3">
    <w:name w:val="List Number 3"/>
    <w:basedOn w:val="Normal"/>
    <w:rsid w:val="0024346C"/>
    <w:pPr>
      <w:tabs>
        <w:tab w:val="num" w:pos="926"/>
      </w:tabs>
      <w:ind w:left="926" w:hanging="360"/>
    </w:pPr>
  </w:style>
  <w:style w:type="paragraph" w:styleId="ListNumber4">
    <w:name w:val="List Number 4"/>
    <w:basedOn w:val="Normal"/>
    <w:rsid w:val="0024346C"/>
    <w:pPr>
      <w:tabs>
        <w:tab w:val="num" w:pos="1209"/>
      </w:tabs>
      <w:ind w:left="1209" w:hanging="360"/>
    </w:pPr>
  </w:style>
  <w:style w:type="paragraph" w:styleId="ListNumber5">
    <w:name w:val="List Number 5"/>
    <w:basedOn w:val="Normal"/>
    <w:rsid w:val="0024346C"/>
    <w:pPr>
      <w:tabs>
        <w:tab w:val="num" w:pos="1492"/>
      </w:tabs>
      <w:ind w:left="1492" w:hanging="360"/>
    </w:pPr>
  </w:style>
  <w:style w:type="paragraph" w:styleId="Closing">
    <w:name w:val="Closing"/>
    <w:basedOn w:val="Normal"/>
    <w:link w:val="ClosingChar"/>
    <w:rsid w:val="0024346C"/>
    <w:pPr>
      <w:ind w:left="4252"/>
    </w:pPr>
  </w:style>
  <w:style w:type="character" w:customStyle="1" w:styleId="ClosingChar">
    <w:name w:val="Closing Char"/>
    <w:basedOn w:val="DefaultParagraphFont"/>
    <w:link w:val="Closing"/>
    <w:rsid w:val="0024346C"/>
    <w:rPr>
      <w:rFonts w:ascii="Times New Roman" w:eastAsiaTheme="minorHAnsi" w:hAnsi="Times New Roman"/>
      <w:szCs w:val="20"/>
      <w:lang w:eastAsia="en-US"/>
    </w:rPr>
  </w:style>
  <w:style w:type="paragraph" w:styleId="Signature">
    <w:name w:val="Signature"/>
    <w:basedOn w:val="Normal"/>
    <w:link w:val="SignatureChar"/>
    <w:rsid w:val="0024346C"/>
    <w:pPr>
      <w:ind w:left="4252"/>
    </w:pPr>
  </w:style>
  <w:style w:type="character" w:customStyle="1" w:styleId="SignatureChar">
    <w:name w:val="Signature Char"/>
    <w:basedOn w:val="DefaultParagraphFont"/>
    <w:link w:val="Signature"/>
    <w:rsid w:val="0024346C"/>
    <w:rPr>
      <w:rFonts w:ascii="Times New Roman" w:eastAsiaTheme="minorHAnsi" w:hAnsi="Times New Roman"/>
      <w:szCs w:val="20"/>
      <w:lang w:eastAsia="en-US"/>
    </w:rPr>
  </w:style>
  <w:style w:type="paragraph" w:styleId="BodyTextIndent">
    <w:name w:val="Body Text Indent"/>
    <w:basedOn w:val="Normal"/>
    <w:link w:val="BodyTextIndentChar"/>
    <w:rsid w:val="0024346C"/>
    <w:pPr>
      <w:spacing w:after="120"/>
      <w:ind w:left="283"/>
    </w:pPr>
  </w:style>
  <w:style w:type="character" w:customStyle="1" w:styleId="BodyTextIndentChar">
    <w:name w:val="Body Text Indent Char"/>
    <w:basedOn w:val="DefaultParagraphFont"/>
    <w:link w:val="BodyTextIndent"/>
    <w:rsid w:val="0024346C"/>
    <w:rPr>
      <w:rFonts w:ascii="Times New Roman" w:eastAsiaTheme="minorHAnsi" w:hAnsi="Times New Roman"/>
      <w:szCs w:val="20"/>
      <w:lang w:eastAsia="en-US"/>
    </w:rPr>
  </w:style>
  <w:style w:type="paragraph" w:styleId="ListContinue">
    <w:name w:val="List Continue"/>
    <w:basedOn w:val="Normal"/>
    <w:rsid w:val="0024346C"/>
    <w:pPr>
      <w:spacing w:after="120"/>
      <w:ind w:left="283"/>
    </w:pPr>
  </w:style>
  <w:style w:type="paragraph" w:styleId="ListContinue2">
    <w:name w:val="List Continue 2"/>
    <w:basedOn w:val="Normal"/>
    <w:rsid w:val="0024346C"/>
    <w:pPr>
      <w:spacing w:after="120"/>
      <w:ind w:left="566"/>
    </w:pPr>
  </w:style>
  <w:style w:type="paragraph" w:styleId="ListContinue3">
    <w:name w:val="List Continue 3"/>
    <w:basedOn w:val="Normal"/>
    <w:rsid w:val="0024346C"/>
    <w:pPr>
      <w:spacing w:after="120"/>
      <w:ind w:left="849"/>
    </w:pPr>
  </w:style>
  <w:style w:type="paragraph" w:styleId="ListContinue4">
    <w:name w:val="List Continue 4"/>
    <w:basedOn w:val="Normal"/>
    <w:rsid w:val="0024346C"/>
    <w:pPr>
      <w:spacing w:after="120"/>
      <w:ind w:left="1132"/>
    </w:pPr>
  </w:style>
  <w:style w:type="paragraph" w:styleId="ListContinue5">
    <w:name w:val="List Continue 5"/>
    <w:basedOn w:val="Normal"/>
    <w:rsid w:val="0024346C"/>
    <w:pPr>
      <w:spacing w:after="120"/>
      <w:ind w:left="1415"/>
    </w:pPr>
  </w:style>
  <w:style w:type="paragraph" w:styleId="MessageHeader">
    <w:name w:val="Message Header"/>
    <w:basedOn w:val="Normal"/>
    <w:link w:val="MessageHeaderChar"/>
    <w:rsid w:val="002434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4346C"/>
    <w:rPr>
      <w:rFonts w:ascii="Arial" w:eastAsiaTheme="minorHAnsi" w:hAnsi="Arial" w:cs="Arial"/>
      <w:szCs w:val="20"/>
      <w:shd w:val="pct20" w:color="auto" w:fill="auto"/>
      <w:lang w:eastAsia="en-US"/>
    </w:rPr>
  </w:style>
  <w:style w:type="paragraph" w:styleId="Subtitle">
    <w:name w:val="Subtitle"/>
    <w:basedOn w:val="Normal"/>
    <w:link w:val="SubtitleChar"/>
    <w:qFormat/>
    <w:rsid w:val="0024346C"/>
    <w:pPr>
      <w:spacing w:after="60"/>
      <w:jc w:val="center"/>
      <w:outlineLvl w:val="1"/>
    </w:pPr>
    <w:rPr>
      <w:rFonts w:ascii="Arial" w:hAnsi="Arial" w:cs="Arial"/>
    </w:rPr>
  </w:style>
  <w:style w:type="character" w:customStyle="1" w:styleId="SubtitleChar">
    <w:name w:val="Subtitle Char"/>
    <w:basedOn w:val="DefaultParagraphFont"/>
    <w:link w:val="Subtitle"/>
    <w:rsid w:val="0024346C"/>
    <w:rPr>
      <w:rFonts w:ascii="Arial" w:eastAsiaTheme="minorHAnsi" w:hAnsi="Arial" w:cs="Arial"/>
      <w:szCs w:val="20"/>
      <w:lang w:eastAsia="en-US"/>
    </w:rPr>
  </w:style>
  <w:style w:type="paragraph" w:styleId="Date">
    <w:name w:val="Date"/>
    <w:basedOn w:val="Normal"/>
    <w:next w:val="Normal"/>
    <w:link w:val="DateChar"/>
    <w:rsid w:val="0024346C"/>
  </w:style>
  <w:style w:type="character" w:customStyle="1" w:styleId="DateChar">
    <w:name w:val="Date Char"/>
    <w:basedOn w:val="DefaultParagraphFont"/>
    <w:link w:val="Date"/>
    <w:rsid w:val="0024346C"/>
    <w:rPr>
      <w:rFonts w:ascii="Times New Roman" w:eastAsiaTheme="minorHAnsi" w:hAnsi="Times New Roman"/>
      <w:szCs w:val="20"/>
      <w:lang w:eastAsia="en-US"/>
    </w:rPr>
  </w:style>
  <w:style w:type="paragraph" w:styleId="BodyTextFirstIndent">
    <w:name w:val="Body Text First Indent"/>
    <w:basedOn w:val="BodyText"/>
    <w:link w:val="BodyTextFirstIndentChar"/>
    <w:rsid w:val="0024346C"/>
    <w:pPr>
      <w:ind w:firstLine="210"/>
    </w:pPr>
  </w:style>
  <w:style w:type="character" w:customStyle="1" w:styleId="BodyTextFirstIndentChar">
    <w:name w:val="Body Text First Indent Char"/>
    <w:basedOn w:val="BodyTextChar"/>
    <w:link w:val="BodyTextFirstIndent"/>
    <w:rsid w:val="0024346C"/>
    <w:rPr>
      <w:rFonts w:ascii="Times New Roman" w:eastAsiaTheme="minorHAnsi" w:hAnsi="Times New Roman"/>
      <w:szCs w:val="20"/>
      <w:lang w:eastAsia="en-US"/>
    </w:rPr>
  </w:style>
  <w:style w:type="paragraph" w:styleId="BodyTextFirstIndent2">
    <w:name w:val="Body Text First Indent 2"/>
    <w:basedOn w:val="BodyTextIndent"/>
    <w:link w:val="BodyTextFirstIndent2Char"/>
    <w:rsid w:val="0024346C"/>
    <w:pPr>
      <w:ind w:firstLine="210"/>
    </w:pPr>
  </w:style>
  <w:style w:type="character" w:customStyle="1" w:styleId="BodyTextFirstIndent2Char">
    <w:name w:val="Body Text First Indent 2 Char"/>
    <w:basedOn w:val="BodyTextIndentChar"/>
    <w:link w:val="BodyTextFirstIndent2"/>
    <w:rsid w:val="0024346C"/>
    <w:rPr>
      <w:rFonts w:ascii="Times New Roman" w:eastAsiaTheme="minorHAnsi" w:hAnsi="Times New Roman"/>
      <w:szCs w:val="20"/>
      <w:lang w:eastAsia="en-US"/>
    </w:rPr>
  </w:style>
  <w:style w:type="paragraph" w:styleId="BodyText3">
    <w:name w:val="Body Text 3"/>
    <w:basedOn w:val="Normal"/>
    <w:link w:val="BodyText3Char"/>
    <w:rsid w:val="0024346C"/>
    <w:pPr>
      <w:spacing w:after="120"/>
    </w:pPr>
    <w:rPr>
      <w:sz w:val="16"/>
      <w:szCs w:val="16"/>
    </w:rPr>
  </w:style>
  <w:style w:type="character" w:customStyle="1" w:styleId="BodyText3Char">
    <w:name w:val="Body Text 3 Char"/>
    <w:basedOn w:val="DefaultParagraphFont"/>
    <w:link w:val="BodyText3"/>
    <w:rsid w:val="0024346C"/>
    <w:rPr>
      <w:rFonts w:ascii="Times New Roman" w:eastAsiaTheme="minorHAnsi" w:hAnsi="Times New Roman"/>
      <w:sz w:val="16"/>
      <w:szCs w:val="16"/>
      <w:lang w:eastAsia="en-US"/>
    </w:rPr>
  </w:style>
  <w:style w:type="paragraph" w:styleId="BodyTextIndent2">
    <w:name w:val="Body Text Indent 2"/>
    <w:basedOn w:val="Normal"/>
    <w:link w:val="BodyTextIndent2Char"/>
    <w:rsid w:val="0024346C"/>
    <w:pPr>
      <w:spacing w:after="120" w:line="480" w:lineRule="auto"/>
      <w:ind w:left="283"/>
    </w:pPr>
  </w:style>
  <w:style w:type="character" w:customStyle="1" w:styleId="BodyTextIndent2Char">
    <w:name w:val="Body Text Indent 2 Char"/>
    <w:basedOn w:val="DefaultParagraphFont"/>
    <w:link w:val="BodyTextIndent2"/>
    <w:rsid w:val="0024346C"/>
    <w:rPr>
      <w:rFonts w:ascii="Times New Roman" w:eastAsiaTheme="minorHAnsi" w:hAnsi="Times New Roman"/>
      <w:szCs w:val="20"/>
      <w:lang w:eastAsia="en-US"/>
    </w:rPr>
  </w:style>
  <w:style w:type="paragraph" w:styleId="BodyTextIndent3">
    <w:name w:val="Body Text Indent 3"/>
    <w:basedOn w:val="Normal"/>
    <w:link w:val="BodyTextIndent3Char"/>
    <w:rsid w:val="0024346C"/>
    <w:pPr>
      <w:spacing w:after="120"/>
      <w:ind w:left="283"/>
    </w:pPr>
    <w:rPr>
      <w:sz w:val="16"/>
      <w:szCs w:val="16"/>
    </w:rPr>
  </w:style>
  <w:style w:type="character" w:customStyle="1" w:styleId="BodyTextIndent3Char">
    <w:name w:val="Body Text Indent 3 Char"/>
    <w:basedOn w:val="DefaultParagraphFont"/>
    <w:link w:val="BodyTextIndent3"/>
    <w:rsid w:val="0024346C"/>
    <w:rPr>
      <w:rFonts w:ascii="Times New Roman" w:eastAsiaTheme="minorHAnsi" w:hAnsi="Times New Roman"/>
      <w:sz w:val="16"/>
      <w:szCs w:val="16"/>
      <w:lang w:eastAsia="en-US"/>
    </w:rPr>
  </w:style>
  <w:style w:type="paragraph" w:styleId="BlockText">
    <w:name w:val="Block Text"/>
    <w:basedOn w:val="Normal"/>
    <w:rsid w:val="0024346C"/>
    <w:pPr>
      <w:spacing w:after="120"/>
      <w:ind w:left="1440" w:right="1440"/>
    </w:pPr>
  </w:style>
  <w:style w:type="character" w:styleId="Hyperlink">
    <w:name w:val="Hyperlink"/>
    <w:basedOn w:val="DefaultParagraphFont"/>
    <w:rsid w:val="0024346C"/>
    <w:rPr>
      <w:color w:val="0000FF"/>
      <w:u w:val="single"/>
    </w:rPr>
  </w:style>
  <w:style w:type="character" w:styleId="FollowedHyperlink">
    <w:name w:val="FollowedHyperlink"/>
    <w:basedOn w:val="DefaultParagraphFont"/>
    <w:rsid w:val="0024346C"/>
    <w:rPr>
      <w:color w:val="800080"/>
      <w:u w:val="single"/>
    </w:rPr>
  </w:style>
  <w:style w:type="character" w:styleId="Strong">
    <w:name w:val="Strong"/>
    <w:basedOn w:val="DefaultParagraphFont"/>
    <w:qFormat/>
    <w:rsid w:val="0024346C"/>
    <w:rPr>
      <w:b/>
      <w:bCs/>
    </w:rPr>
  </w:style>
  <w:style w:type="character" w:styleId="Emphasis">
    <w:name w:val="Emphasis"/>
    <w:basedOn w:val="DefaultParagraphFont"/>
    <w:qFormat/>
    <w:rsid w:val="0024346C"/>
    <w:rPr>
      <w:i/>
      <w:iCs/>
    </w:rPr>
  </w:style>
  <w:style w:type="paragraph" w:styleId="DocumentMap">
    <w:name w:val="Document Map"/>
    <w:basedOn w:val="Normal"/>
    <w:link w:val="DocumentMapChar"/>
    <w:rsid w:val="0024346C"/>
    <w:pPr>
      <w:shd w:val="clear" w:color="auto" w:fill="000080"/>
    </w:pPr>
    <w:rPr>
      <w:rFonts w:ascii="Tahoma" w:hAnsi="Tahoma" w:cs="Tahoma"/>
    </w:rPr>
  </w:style>
  <w:style w:type="character" w:customStyle="1" w:styleId="DocumentMapChar">
    <w:name w:val="Document Map Char"/>
    <w:basedOn w:val="DefaultParagraphFont"/>
    <w:link w:val="DocumentMap"/>
    <w:rsid w:val="0024346C"/>
    <w:rPr>
      <w:rFonts w:ascii="Tahoma" w:eastAsiaTheme="minorHAnsi" w:hAnsi="Tahoma" w:cs="Tahoma"/>
      <w:szCs w:val="20"/>
      <w:shd w:val="clear" w:color="auto" w:fill="000080"/>
      <w:lang w:eastAsia="en-US"/>
    </w:rPr>
  </w:style>
  <w:style w:type="paragraph" w:styleId="PlainText">
    <w:name w:val="Plain Text"/>
    <w:basedOn w:val="Normal"/>
    <w:link w:val="PlainTextChar"/>
    <w:rsid w:val="0024346C"/>
    <w:rPr>
      <w:rFonts w:ascii="Courier New" w:hAnsi="Courier New" w:cs="Courier New"/>
      <w:sz w:val="20"/>
    </w:rPr>
  </w:style>
  <w:style w:type="character" w:customStyle="1" w:styleId="PlainTextChar">
    <w:name w:val="Plain Text Char"/>
    <w:basedOn w:val="DefaultParagraphFont"/>
    <w:link w:val="PlainText"/>
    <w:rsid w:val="0024346C"/>
    <w:rPr>
      <w:rFonts w:ascii="Courier New" w:eastAsiaTheme="minorHAnsi" w:hAnsi="Courier New" w:cs="Courier New"/>
      <w:sz w:val="20"/>
      <w:szCs w:val="20"/>
      <w:lang w:eastAsia="en-US"/>
    </w:rPr>
  </w:style>
  <w:style w:type="paragraph" w:styleId="E-mailSignature">
    <w:name w:val="E-mail Signature"/>
    <w:basedOn w:val="Normal"/>
    <w:link w:val="E-mailSignatureChar"/>
    <w:rsid w:val="0024346C"/>
  </w:style>
  <w:style w:type="character" w:customStyle="1" w:styleId="E-mailSignatureChar">
    <w:name w:val="E-mail Signature Char"/>
    <w:basedOn w:val="DefaultParagraphFont"/>
    <w:link w:val="E-mailSignature"/>
    <w:rsid w:val="0024346C"/>
    <w:rPr>
      <w:rFonts w:ascii="Times New Roman" w:eastAsiaTheme="minorHAnsi" w:hAnsi="Times New Roman"/>
      <w:szCs w:val="20"/>
      <w:lang w:eastAsia="en-US"/>
    </w:rPr>
  </w:style>
  <w:style w:type="paragraph" w:styleId="NormalWeb">
    <w:name w:val="Normal (Web)"/>
    <w:basedOn w:val="Normal"/>
    <w:rsid w:val="0024346C"/>
  </w:style>
  <w:style w:type="character" w:styleId="HTMLAcronym">
    <w:name w:val="HTML Acronym"/>
    <w:basedOn w:val="DefaultParagraphFont"/>
    <w:rsid w:val="0024346C"/>
  </w:style>
  <w:style w:type="paragraph" w:styleId="HTMLAddress">
    <w:name w:val="HTML Address"/>
    <w:basedOn w:val="Normal"/>
    <w:link w:val="HTMLAddressChar"/>
    <w:rsid w:val="0024346C"/>
    <w:rPr>
      <w:i/>
      <w:iCs/>
    </w:rPr>
  </w:style>
  <w:style w:type="character" w:customStyle="1" w:styleId="HTMLAddressChar">
    <w:name w:val="HTML Address Char"/>
    <w:basedOn w:val="DefaultParagraphFont"/>
    <w:link w:val="HTMLAddress"/>
    <w:rsid w:val="0024346C"/>
    <w:rPr>
      <w:rFonts w:ascii="Times New Roman" w:eastAsiaTheme="minorHAnsi" w:hAnsi="Times New Roman"/>
      <w:i/>
      <w:iCs/>
      <w:szCs w:val="20"/>
      <w:lang w:eastAsia="en-US"/>
    </w:rPr>
  </w:style>
  <w:style w:type="character" w:styleId="HTMLCite">
    <w:name w:val="HTML Cite"/>
    <w:basedOn w:val="DefaultParagraphFont"/>
    <w:rsid w:val="0024346C"/>
    <w:rPr>
      <w:i/>
      <w:iCs/>
    </w:rPr>
  </w:style>
  <w:style w:type="character" w:styleId="HTMLCode">
    <w:name w:val="HTML Code"/>
    <w:basedOn w:val="DefaultParagraphFont"/>
    <w:rsid w:val="0024346C"/>
    <w:rPr>
      <w:rFonts w:ascii="Courier New" w:hAnsi="Courier New" w:cs="Courier New"/>
      <w:sz w:val="20"/>
      <w:szCs w:val="20"/>
    </w:rPr>
  </w:style>
  <w:style w:type="character" w:styleId="HTMLDefinition">
    <w:name w:val="HTML Definition"/>
    <w:basedOn w:val="DefaultParagraphFont"/>
    <w:rsid w:val="0024346C"/>
    <w:rPr>
      <w:i/>
      <w:iCs/>
    </w:rPr>
  </w:style>
  <w:style w:type="character" w:styleId="HTMLKeyboard">
    <w:name w:val="HTML Keyboard"/>
    <w:basedOn w:val="DefaultParagraphFont"/>
    <w:rsid w:val="0024346C"/>
    <w:rPr>
      <w:rFonts w:ascii="Courier New" w:hAnsi="Courier New" w:cs="Courier New"/>
      <w:sz w:val="20"/>
      <w:szCs w:val="20"/>
    </w:rPr>
  </w:style>
  <w:style w:type="paragraph" w:styleId="HTMLPreformatted">
    <w:name w:val="HTML Preformatted"/>
    <w:basedOn w:val="Normal"/>
    <w:link w:val="HTMLPreformattedChar"/>
    <w:rsid w:val="0024346C"/>
    <w:rPr>
      <w:rFonts w:ascii="Courier New" w:hAnsi="Courier New" w:cs="Courier New"/>
      <w:sz w:val="20"/>
    </w:rPr>
  </w:style>
  <w:style w:type="character" w:customStyle="1" w:styleId="HTMLPreformattedChar">
    <w:name w:val="HTML Preformatted Char"/>
    <w:basedOn w:val="DefaultParagraphFont"/>
    <w:link w:val="HTMLPreformatted"/>
    <w:rsid w:val="0024346C"/>
    <w:rPr>
      <w:rFonts w:ascii="Courier New" w:eastAsiaTheme="minorHAnsi" w:hAnsi="Courier New" w:cs="Courier New"/>
      <w:sz w:val="20"/>
      <w:szCs w:val="20"/>
      <w:lang w:eastAsia="en-US"/>
    </w:rPr>
  </w:style>
  <w:style w:type="character" w:styleId="HTMLSample">
    <w:name w:val="HTML Sample"/>
    <w:basedOn w:val="DefaultParagraphFont"/>
    <w:rsid w:val="0024346C"/>
    <w:rPr>
      <w:rFonts w:ascii="Courier New" w:hAnsi="Courier New" w:cs="Courier New"/>
    </w:rPr>
  </w:style>
  <w:style w:type="character" w:styleId="HTMLTypewriter">
    <w:name w:val="HTML Typewriter"/>
    <w:basedOn w:val="DefaultParagraphFont"/>
    <w:rsid w:val="0024346C"/>
    <w:rPr>
      <w:rFonts w:ascii="Courier New" w:hAnsi="Courier New" w:cs="Courier New"/>
      <w:sz w:val="20"/>
      <w:szCs w:val="20"/>
    </w:rPr>
  </w:style>
  <w:style w:type="character" w:styleId="HTMLVariable">
    <w:name w:val="HTML Variable"/>
    <w:basedOn w:val="DefaultParagraphFont"/>
    <w:rsid w:val="0024346C"/>
    <w:rPr>
      <w:i/>
      <w:iCs/>
    </w:rPr>
  </w:style>
  <w:style w:type="paragraph" w:styleId="CommentSubject">
    <w:name w:val="annotation subject"/>
    <w:basedOn w:val="CommentText"/>
    <w:next w:val="CommentText"/>
    <w:link w:val="CommentSubjectChar"/>
    <w:rsid w:val="0024346C"/>
    <w:rPr>
      <w:b/>
      <w:bCs/>
    </w:rPr>
  </w:style>
  <w:style w:type="character" w:customStyle="1" w:styleId="CommentSubjectChar">
    <w:name w:val="Comment Subject Char"/>
    <w:basedOn w:val="CommentTextChar"/>
    <w:link w:val="CommentSubject"/>
    <w:rsid w:val="0024346C"/>
    <w:rPr>
      <w:rFonts w:ascii="Times New Roman" w:eastAsiaTheme="minorHAnsi" w:hAnsi="Times New Roman"/>
      <w:b/>
      <w:bCs/>
      <w:sz w:val="20"/>
      <w:szCs w:val="20"/>
      <w:lang w:eastAsia="en-US"/>
    </w:rPr>
  </w:style>
  <w:style w:type="numbering" w:styleId="1ai">
    <w:name w:val="Outline List 1"/>
    <w:basedOn w:val="NoList"/>
    <w:rsid w:val="0024346C"/>
    <w:pPr>
      <w:numPr>
        <w:numId w:val="14"/>
      </w:numPr>
    </w:pPr>
  </w:style>
  <w:style w:type="numbering" w:styleId="111111">
    <w:name w:val="Outline List 2"/>
    <w:basedOn w:val="NoList"/>
    <w:rsid w:val="0024346C"/>
    <w:pPr>
      <w:numPr>
        <w:numId w:val="15"/>
      </w:numPr>
    </w:pPr>
  </w:style>
  <w:style w:type="numbering" w:styleId="ArticleSection">
    <w:name w:val="Outline List 3"/>
    <w:basedOn w:val="NoList"/>
    <w:rsid w:val="0024346C"/>
    <w:pPr>
      <w:numPr>
        <w:numId w:val="17"/>
      </w:numPr>
    </w:pPr>
  </w:style>
  <w:style w:type="table" w:styleId="TableSimple1">
    <w:name w:val="Table Simple 1"/>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346C"/>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346C"/>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346C"/>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346C"/>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346C"/>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346C"/>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346C"/>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346C"/>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346C"/>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346C"/>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4346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346C"/>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346C"/>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346C"/>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346C"/>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346C"/>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346C"/>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346C"/>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346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346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346C"/>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346C"/>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346C"/>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4346C"/>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346C"/>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346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4346C"/>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346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4346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346C"/>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346C"/>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346C"/>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346C"/>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346C"/>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434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4346C"/>
    <w:rPr>
      <w:rFonts w:ascii="Times New Roman" w:eastAsia="Times New Roman" w:hAnsi="Times New Roman" w:cs="Times New Roman"/>
      <w:b/>
      <w:kern w:val="28"/>
      <w:sz w:val="24"/>
      <w:szCs w:val="20"/>
    </w:rPr>
  </w:style>
  <w:style w:type="paragraph" w:customStyle="1" w:styleId="ETAsubitem">
    <w:name w:val="ETA(subitem)"/>
    <w:basedOn w:val="OPCParaBase"/>
    <w:rsid w:val="0024346C"/>
    <w:pPr>
      <w:tabs>
        <w:tab w:val="right" w:pos="340"/>
      </w:tabs>
      <w:spacing w:before="60" w:line="240" w:lineRule="auto"/>
      <w:ind w:left="454" w:hanging="454"/>
    </w:pPr>
    <w:rPr>
      <w:sz w:val="20"/>
    </w:rPr>
  </w:style>
  <w:style w:type="paragraph" w:customStyle="1" w:styleId="ETApara">
    <w:name w:val="ETA(para)"/>
    <w:basedOn w:val="OPCParaBase"/>
    <w:rsid w:val="0024346C"/>
    <w:pPr>
      <w:tabs>
        <w:tab w:val="right" w:pos="754"/>
      </w:tabs>
      <w:spacing w:before="60" w:line="240" w:lineRule="auto"/>
      <w:ind w:left="828" w:hanging="828"/>
    </w:pPr>
    <w:rPr>
      <w:sz w:val="20"/>
    </w:rPr>
  </w:style>
  <w:style w:type="paragraph" w:customStyle="1" w:styleId="ETAsubpara">
    <w:name w:val="ETA(subpara)"/>
    <w:basedOn w:val="OPCParaBase"/>
    <w:rsid w:val="0024346C"/>
    <w:pPr>
      <w:tabs>
        <w:tab w:val="right" w:pos="1083"/>
      </w:tabs>
      <w:spacing w:before="60" w:line="240" w:lineRule="auto"/>
      <w:ind w:left="1191" w:hanging="1191"/>
    </w:pPr>
    <w:rPr>
      <w:sz w:val="20"/>
    </w:rPr>
  </w:style>
  <w:style w:type="paragraph" w:customStyle="1" w:styleId="ETAsub-subpara">
    <w:name w:val="ETA(sub-subpara)"/>
    <w:basedOn w:val="OPCParaBase"/>
    <w:rsid w:val="0024346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4346C"/>
  </w:style>
  <w:style w:type="paragraph" w:styleId="Bibliography">
    <w:name w:val="Bibliography"/>
    <w:basedOn w:val="Normal"/>
    <w:next w:val="Normal"/>
    <w:uiPriority w:val="37"/>
    <w:semiHidden/>
    <w:unhideWhenUsed/>
    <w:rsid w:val="0024346C"/>
  </w:style>
  <w:style w:type="character" w:styleId="BookTitle">
    <w:name w:val="Book Title"/>
    <w:basedOn w:val="DefaultParagraphFont"/>
    <w:uiPriority w:val="33"/>
    <w:qFormat/>
    <w:rsid w:val="0024346C"/>
    <w:rPr>
      <w:b/>
      <w:bCs/>
      <w:i/>
      <w:iCs/>
      <w:spacing w:val="5"/>
    </w:rPr>
  </w:style>
  <w:style w:type="table" w:styleId="ColorfulGrid">
    <w:name w:val="Colorful Grid"/>
    <w:basedOn w:val="TableNormal"/>
    <w:uiPriority w:val="73"/>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4346C"/>
    <w:pPr>
      <w:spacing w:after="0" w:line="240" w:lineRule="auto"/>
    </w:pPr>
    <w:rPr>
      <w:rFonts w:ascii="Times New Roman" w:eastAsiaTheme="minorHAnsi" w:hAnsi="Times New Roman"/>
      <w:color w:val="2F5496" w:themeColor="accent1" w:themeShade="BF"/>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4346C"/>
    <w:pPr>
      <w:spacing w:after="0" w:line="240" w:lineRule="auto"/>
    </w:pPr>
    <w:rPr>
      <w:rFonts w:ascii="Times New Roman" w:eastAsiaTheme="minorHAnsi" w:hAnsi="Times New Roman"/>
      <w:color w:val="C45911" w:themeColor="accent2" w:themeShade="BF"/>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4346C"/>
    <w:pPr>
      <w:spacing w:after="0" w:line="240" w:lineRule="auto"/>
    </w:pPr>
    <w:rPr>
      <w:rFonts w:ascii="Times New Roman" w:eastAsiaTheme="minorHAnsi" w:hAnsi="Times New Roman"/>
      <w:color w:val="7B7B7B" w:themeColor="accent3" w:themeShade="BF"/>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4346C"/>
    <w:pPr>
      <w:spacing w:after="0" w:line="240" w:lineRule="auto"/>
    </w:pPr>
    <w:rPr>
      <w:rFonts w:ascii="Times New Roman" w:eastAsiaTheme="minorHAnsi" w:hAnsi="Times New Roman"/>
      <w:color w:val="BF8F00" w:themeColor="accent4" w:themeShade="BF"/>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4346C"/>
    <w:pPr>
      <w:spacing w:after="0" w:line="240" w:lineRule="auto"/>
    </w:pPr>
    <w:rPr>
      <w:rFonts w:ascii="Times New Roman" w:eastAsiaTheme="minorHAnsi" w:hAnsi="Times New Roman"/>
      <w:color w:val="2E74B5" w:themeColor="accent5" w:themeShade="BF"/>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4346C"/>
    <w:pPr>
      <w:spacing w:after="0" w:line="240" w:lineRule="auto"/>
    </w:pPr>
    <w:rPr>
      <w:rFonts w:ascii="Times New Roman" w:eastAsiaTheme="minorHAnsi" w:hAnsi="Times New Roman"/>
      <w:color w:val="538135" w:themeColor="accent6" w:themeShade="BF"/>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4346C"/>
    <w:pPr>
      <w:spacing w:after="0" w:line="240" w:lineRule="auto"/>
    </w:pPr>
    <w:rPr>
      <w:rFonts w:ascii="Times New Roman" w:eastAsiaTheme="minorHAnsi" w:hAnsi="Times New Roman"/>
      <w:color w:val="2F5496" w:themeColor="accent1" w:themeShade="BF"/>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4346C"/>
    <w:pPr>
      <w:spacing w:after="0" w:line="240" w:lineRule="auto"/>
    </w:pPr>
    <w:rPr>
      <w:rFonts w:ascii="Times New Roman" w:eastAsiaTheme="minorHAnsi" w:hAnsi="Times New Roman"/>
      <w:color w:val="C45911" w:themeColor="accent2" w:themeShade="BF"/>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4346C"/>
    <w:pPr>
      <w:spacing w:after="0" w:line="240" w:lineRule="auto"/>
    </w:pPr>
    <w:rPr>
      <w:rFonts w:ascii="Times New Roman" w:eastAsiaTheme="minorHAnsi" w:hAnsi="Times New Roman"/>
      <w:color w:val="7B7B7B" w:themeColor="accent3" w:themeShade="BF"/>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4346C"/>
    <w:pPr>
      <w:spacing w:after="0" w:line="240" w:lineRule="auto"/>
    </w:pPr>
    <w:rPr>
      <w:rFonts w:ascii="Times New Roman" w:eastAsiaTheme="minorHAnsi" w:hAnsi="Times New Roman"/>
      <w:color w:val="BF8F00" w:themeColor="accent4" w:themeShade="BF"/>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4346C"/>
    <w:pPr>
      <w:spacing w:after="0" w:line="240" w:lineRule="auto"/>
    </w:pPr>
    <w:rPr>
      <w:rFonts w:ascii="Times New Roman" w:eastAsiaTheme="minorHAnsi" w:hAnsi="Times New Roman"/>
      <w:color w:val="2E74B5" w:themeColor="accent5" w:themeShade="BF"/>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4346C"/>
    <w:pPr>
      <w:spacing w:after="0" w:line="240" w:lineRule="auto"/>
    </w:pPr>
    <w:rPr>
      <w:rFonts w:ascii="Times New Roman" w:eastAsiaTheme="minorHAnsi" w:hAnsi="Times New Roman"/>
      <w:color w:val="538135" w:themeColor="accent6" w:themeShade="BF"/>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24346C"/>
    <w:rPr>
      <w:color w:val="2B579A"/>
      <w:shd w:val="clear" w:color="auto" w:fill="E1DFDD"/>
    </w:rPr>
  </w:style>
  <w:style w:type="character" w:styleId="IntenseEmphasis">
    <w:name w:val="Intense Emphasis"/>
    <w:basedOn w:val="DefaultParagraphFont"/>
    <w:uiPriority w:val="21"/>
    <w:qFormat/>
    <w:rsid w:val="0024346C"/>
    <w:rPr>
      <w:i/>
      <w:iCs/>
      <w:color w:val="4472C4" w:themeColor="accent1"/>
    </w:rPr>
  </w:style>
  <w:style w:type="paragraph" w:styleId="IntenseQuote">
    <w:name w:val="Intense Quote"/>
    <w:basedOn w:val="Normal"/>
    <w:next w:val="Normal"/>
    <w:link w:val="IntenseQuoteChar"/>
    <w:uiPriority w:val="30"/>
    <w:qFormat/>
    <w:rsid w:val="0024346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4346C"/>
    <w:rPr>
      <w:rFonts w:ascii="Times New Roman" w:eastAsiaTheme="minorHAnsi" w:hAnsi="Times New Roman"/>
      <w:i/>
      <w:iCs/>
      <w:color w:val="4472C4" w:themeColor="accent1"/>
      <w:szCs w:val="20"/>
      <w:lang w:eastAsia="en-US"/>
    </w:rPr>
  </w:style>
  <w:style w:type="character" w:styleId="IntenseReference">
    <w:name w:val="Intense Reference"/>
    <w:basedOn w:val="DefaultParagraphFont"/>
    <w:uiPriority w:val="32"/>
    <w:qFormat/>
    <w:rsid w:val="0024346C"/>
    <w:rPr>
      <w:b/>
      <w:bCs/>
      <w:smallCaps/>
      <w:color w:val="4472C4" w:themeColor="accent1"/>
      <w:spacing w:val="5"/>
    </w:rPr>
  </w:style>
  <w:style w:type="table" w:styleId="LightGrid">
    <w:name w:val="Light Grid"/>
    <w:basedOn w:val="TableNormal"/>
    <w:uiPriority w:val="62"/>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4346C"/>
    <w:pPr>
      <w:spacing w:after="0" w:line="240" w:lineRule="auto"/>
    </w:pPr>
    <w:rPr>
      <w:rFonts w:ascii="Times New Roman" w:eastAsiaTheme="minorHAnsi" w:hAnsi="Times New Roman"/>
      <w:color w:val="000000" w:themeColor="text1" w:themeShade="BF"/>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4346C"/>
    <w:pPr>
      <w:spacing w:after="0" w:line="240" w:lineRule="auto"/>
    </w:pPr>
    <w:rPr>
      <w:rFonts w:ascii="Times New Roman" w:eastAsiaTheme="minorHAnsi" w:hAnsi="Times New Roman"/>
      <w:color w:val="2F5496" w:themeColor="accent1" w:themeShade="BF"/>
      <w:sz w:val="20"/>
      <w:szCs w:val="20"/>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4346C"/>
    <w:pPr>
      <w:spacing w:after="0" w:line="240" w:lineRule="auto"/>
    </w:pPr>
    <w:rPr>
      <w:rFonts w:ascii="Times New Roman" w:eastAsiaTheme="minorHAnsi" w:hAnsi="Times New Roman"/>
      <w:color w:val="C45911" w:themeColor="accent2" w:themeShade="BF"/>
      <w:sz w:val="20"/>
      <w:szCs w:val="20"/>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4346C"/>
    <w:pPr>
      <w:spacing w:after="0" w:line="240" w:lineRule="auto"/>
    </w:pPr>
    <w:rPr>
      <w:rFonts w:ascii="Times New Roman" w:eastAsiaTheme="minorHAnsi" w:hAnsi="Times New Roman"/>
      <w:color w:val="7B7B7B" w:themeColor="accent3" w:themeShade="BF"/>
      <w:sz w:val="20"/>
      <w:szCs w:val="20"/>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4346C"/>
    <w:pPr>
      <w:spacing w:after="0" w:line="240" w:lineRule="auto"/>
    </w:pPr>
    <w:rPr>
      <w:rFonts w:ascii="Times New Roman" w:eastAsiaTheme="minorHAnsi" w:hAnsi="Times New Roman"/>
      <w:color w:val="BF8F00" w:themeColor="accent4" w:themeShade="BF"/>
      <w:sz w:val="20"/>
      <w:szCs w:val="20"/>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4346C"/>
    <w:pPr>
      <w:spacing w:after="0" w:line="240" w:lineRule="auto"/>
    </w:pPr>
    <w:rPr>
      <w:rFonts w:ascii="Times New Roman" w:eastAsiaTheme="minorHAnsi" w:hAnsi="Times New Roman"/>
      <w:color w:val="2E74B5" w:themeColor="accent5" w:themeShade="BF"/>
      <w:sz w:val="20"/>
      <w:szCs w:val="20"/>
      <w:lang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4346C"/>
    <w:pPr>
      <w:spacing w:after="0" w:line="240" w:lineRule="auto"/>
    </w:pPr>
    <w:rPr>
      <w:rFonts w:ascii="Times New Roman" w:eastAsiaTheme="minorHAnsi" w:hAnsi="Times New Roman"/>
      <w:color w:val="538135" w:themeColor="accent6" w:themeShade="BF"/>
      <w:sz w:val="20"/>
      <w:szCs w:val="20"/>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24346C"/>
    <w:pPr>
      <w:ind w:left="720"/>
      <w:contextualSpacing/>
    </w:pPr>
  </w:style>
  <w:style w:type="table" w:styleId="ListTable1Light">
    <w:name w:val="List Table 1 Light"/>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4346C"/>
    <w:pPr>
      <w:spacing w:after="0" w:line="240" w:lineRule="auto"/>
    </w:pPr>
    <w:rPr>
      <w:rFonts w:ascii="Times New Roman" w:eastAsiaTheme="minorHAnsi" w:hAnsi="Times New Roman"/>
      <w:color w:val="FFFFFF" w:themeColor="background1"/>
      <w:sz w:val="20"/>
      <w:szCs w:val="20"/>
      <w:lang w:eastAsia="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4346C"/>
    <w:pPr>
      <w:spacing w:after="0" w:line="240" w:lineRule="auto"/>
    </w:pPr>
    <w:rPr>
      <w:rFonts w:ascii="Times New Roman" w:eastAsiaTheme="minorHAnsi" w:hAnsi="Times New Roman"/>
      <w:color w:val="2F5496" w:themeColor="accent1" w:themeShade="BF"/>
      <w:sz w:val="20"/>
      <w:szCs w:val="20"/>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4346C"/>
    <w:pPr>
      <w:spacing w:after="0" w:line="240" w:lineRule="auto"/>
    </w:pPr>
    <w:rPr>
      <w:rFonts w:ascii="Times New Roman" w:eastAsiaTheme="minorHAnsi" w:hAnsi="Times New Roman"/>
      <w:color w:val="C45911" w:themeColor="accent2" w:themeShade="BF"/>
      <w:sz w:val="20"/>
      <w:szCs w:val="20"/>
      <w:lang w:eastAsia="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4346C"/>
    <w:pPr>
      <w:spacing w:after="0" w:line="240" w:lineRule="auto"/>
    </w:pPr>
    <w:rPr>
      <w:rFonts w:ascii="Times New Roman" w:eastAsiaTheme="minorHAnsi" w:hAnsi="Times New Roman"/>
      <w:color w:val="7B7B7B" w:themeColor="accent3" w:themeShade="BF"/>
      <w:sz w:val="20"/>
      <w:szCs w:val="20"/>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4346C"/>
    <w:pPr>
      <w:spacing w:after="0" w:line="240" w:lineRule="auto"/>
    </w:pPr>
    <w:rPr>
      <w:rFonts w:ascii="Times New Roman" w:eastAsiaTheme="minorHAnsi" w:hAnsi="Times New Roman"/>
      <w:color w:val="BF8F00" w:themeColor="accent4" w:themeShade="BF"/>
      <w:sz w:val="20"/>
      <w:szCs w:val="20"/>
      <w:lang w:eastAsia="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4346C"/>
    <w:pPr>
      <w:spacing w:after="0" w:line="240" w:lineRule="auto"/>
    </w:pPr>
    <w:rPr>
      <w:rFonts w:ascii="Times New Roman" w:eastAsiaTheme="minorHAnsi" w:hAnsi="Times New Roman"/>
      <w:color w:val="2E74B5" w:themeColor="accent5" w:themeShade="BF"/>
      <w:sz w:val="20"/>
      <w:szCs w:val="20"/>
      <w:lang w:eastAsia="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4346C"/>
    <w:pPr>
      <w:spacing w:after="0" w:line="240" w:lineRule="auto"/>
    </w:pPr>
    <w:rPr>
      <w:rFonts w:ascii="Times New Roman" w:eastAsiaTheme="minorHAnsi" w:hAnsi="Times New Roman"/>
      <w:color w:val="538135" w:themeColor="accent6" w:themeShade="BF"/>
      <w:sz w:val="20"/>
      <w:szCs w:val="20"/>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4346C"/>
    <w:pPr>
      <w:spacing w:after="0" w:line="240" w:lineRule="auto"/>
    </w:pPr>
    <w:rPr>
      <w:rFonts w:ascii="Times New Roman" w:eastAsiaTheme="minorHAnsi" w:hAnsi="Times New Roman"/>
      <w:color w:val="2F5496" w:themeColor="accent1"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4346C"/>
    <w:pPr>
      <w:spacing w:after="0" w:line="240" w:lineRule="auto"/>
    </w:pPr>
    <w:rPr>
      <w:rFonts w:ascii="Times New Roman" w:eastAsiaTheme="minorHAnsi" w:hAnsi="Times New Roman"/>
      <w:color w:val="C45911" w:themeColor="accent2"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4346C"/>
    <w:pPr>
      <w:spacing w:after="0" w:line="240" w:lineRule="auto"/>
    </w:pPr>
    <w:rPr>
      <w:rFonts w:ascii="Times New Roman" w:eastAsiaTheme="minorHAnsi" w:hAnsi="Times New Roman"/>
      <w:color w:val="7B7B7B" w:themeColor="accent3"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4346C"/>
    <w:pPr>
      <w:spacing w:after="0" w:line="240" w:lineRule="auto"/>
    </w:pPr>
    <w:rPr>
      <w:rFonts w:ascii="Times New Roman" w:eastAsiaTheme="minorHAnsi" w:hAnsi="Times New Roman"/>
      <w:color w:val="BF8F00" w:themeColor="accent4"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4346C"/>
    <w:pPr>
      <w:spacing w:after="0" w:line="240" w:lineRule="auto"/>
    </w:pPr>
    <w:rPr>
      <w:rFonts w:ascii="Times New Roman" w:eastAsiaTheme="minorHAnsi" w:hAnsi="Times New Roman"/>
      <w:color w:val="2E74B5" w:themeColor="accent5"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4346C"/>
    <w:pPr>
      <w:spacing w:after="0" w:line="240" w:lineRule="auto"/>
    </w:pPr>
    <w:rPr>
      <w:rFonts w:ascii="Times New Roman" w:eastAsiaTheme="minorHAnsi" w:hAnsi="Times New Roman"/>
      <w:color w:val="538135" w:themeColor="accent6" w:themeShade="BF"/>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4346C"/>
    <w:pPr>
      <w:spacing w:after="0" w:line="240" w:lineRule="auto"/>
    </w:pPr>
    <w:rPr>
      <w:rFonts w:ascii="Times New Roman" w:eastAsiaTheme="minorHAnsi" w:hAnsi="Times New Roman"/>
      <w:color w:val="000000" w:themeColor="text1"/>
      <w:sz w:val="20"/>
      <w:szCs w:val="20"/>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4346C"/>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4346C"/>
    <w:rPr>
      <w:color w:val="2B579A"/>
      <w:shd w:val="clear" w:color="auto" w:fill="E1DFDD"/>
    </w:rPr>
  </w:style>
  <w:style w:type="paragraph" w:styleId="NoSpacing">
    <w:name w:val="No Spacing"/>
    <w:uiPriority w:val="1"/>
    <w:qFormat/>
    <w:rsid w:val="0024346C"/>
    <w:pPr>
      <w:spacing w:after="0" w:line="240" w:lineRule="auto"/>
    </w:pPr>
    <w:rPr>
      <w:rFonts w:ascii="Times New Roman" w:eastAsiaTheme="minorHAnsi" w:hAnsi="Times New Roman"/>
      <w:szCs w:val="20"/>
      <w:lang w:eastAsia="en-US"/>
    </w:rPr>
  </w:style>
  <w:style w:type="paragraph" w:styleId="NoteHeading">
    <w:name w:val="Note Heading"/>
    <w:basedOn w:val="Normal"/>
    <w:next w:val="Normal"/>
    <w:link w:val="NoteHeadingChar"/>
    <w:uiPriority w:val="99"/>
    <w:semiHidden/>
    <w:unhideWhenUsed/>
    <w:rsid w:val="0024346C"/>
    <w:pPr>
      <w:spacing w:line="240" w:lineRule="auto"/>
    </w:pPr>
  </w:style>
  <w:style w:type="character" w:customStyle="1" w:styleId="NoteHeadingChar">
    <w:name w:val="Note Heading Char"/>
    <w:basedOn w:val="DefaultParagraphFont"/>
    <w:link w:val="NoteHeading"/>
    <w:uiPriority w:val="99"/>
    <w:semiHidden/>
    <w:rsid w:val="0024346C"/>
    <w:rPr>
      <w:rFonts w:ascii="Times New Roman" w:eastAsiaTheme="minorHAnsi" w:hAnsi="Times New Roman"/>
      <w:szCs w:val="20"/>
      <w:lang w:eastAsia="en-US"/>
    </w:rPr>
  </w:style>
  <w:style w:type="character" w:styleId="PlaceholderText">
    <w:name w:val="Placeholder Text"/>
    <w:basedOn w:val="DefaultParagraphFont"/>
    <w:uiPriority w:val="99"/>
    <w:semiHidden/>
    <w:rsid w:val="0024346C"/>
    <w:rPr>
      <w:color w:val="808080"/>
    </w:rPr>
  </w:style>
  <w:style w:type="table" w:styleId="PlainTable1">
    <w:name w:val="Plain Table 1"/>
    <w:basedOn w:val="TableNormal"/>
    <w:uiPriority w:val="41"/>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346C"/>
    <w:pPr>
      <w:spacing w:after="0" w:line="240" w:lineRule="auto"/>
    </w:pPr>
    <w:rPr>
      <w:rFonts w:ascii="Times New Roman" w:eastAsiaTheme="minorHAnsi" w:hAnsi="Times New Roman"/>
      <w:sz w:val="20"/>
      <w:szCs w:val="20"/>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4346C"/>
    <w:pPr>
      <w:spacing w:after="0" w:line="240" w:lineRule="auto"/>
    </w:pPr>
    <w:rPr>
      <w:rFonts w:ascii="Times New Roman" w:eastAsiaTheme="minorHAnsi" w:hAnsi="Times New Roman"/>
      <w:sz w:val="20"/>
      <w:szCs w:val="20"/>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434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346C"/>
    <w:rPr>
      <w:rFonts w:ascii="Times New Roman" w:eastAsiaTheme="minorHAnsi" w:hAnsi="Times New Roman"/>
      <w:i/>
      <w:iCs/>
      <w:color w:val="404040" w:themeColor="text1" w:themeTint="BF"/>
      <w:szCs w:val="20"/>
      <w:lang w:eastAsia="en-US"/>
    </w:rPr>
  </w:style>
  <w:style w:type="character" w:styleId="SmartHyperlink">
    <w:name w:val="Smart Hyperlink"/>
    <w:basedOn w:val="DefaultParagraphFont"/>
    <w:uiPriority w:val="99"/>
    <w:semiHidden/>
    <w:unhideWhenUsed/>
    <w:rsid w:val="0024346C"/>
    <w:rPr>
      <w:u w:val="dotted"/>
    </w:rPr>
  </w:style>
  <w:style w:type="character" w:styleId="SubtleEmphasis">
    <w:name w:val="Subtle Emphasis"/>
    <w:basedOn w:val="DefaultParagraphFont"/>
    <w:uiPriority w:val="19"/>
    <w:qFormat/>
    <w:rsid w:val="0024346C"/>
    <w:rPr>
      <w:i/>
      <w:iCs/>
      <w:color w:val="404040" w:themeColor="text1" w:themeTint="BF"/>
    </w:rPr>
  </w:style>
  <w:style w:type="character" w:styleId="SubtleReference">
    <w:name w:val="Subtle Reference"/>
    <w:basedOn w:val="DefaultParagraphFont"/>
    <w:uiPriority w:val="31"/>
    <w:qFormat/>
    <w:rsid w:val="0024346C"/>
    <w:rPr>
      <w:smallCaps/>
      <w:color w:val="5A5A5A" w:themeColor="text1" w:themeTint="A5"/>
    </w:rPr>
  </w:style>
  <w:style w:type="table" w:styleId="TableGridLight">
    <w:name w:val="Grid Table Light"/>
    <w:basedOn w:val="TableNormal"/>
    <w:uiPriority w:val="40"/>
    <w:rsid w:val="0024346C"/>
    <w:pPr>
      <w:spacing w:after="0" w:line="240" w:lineRule="auto"/>
    </w:pPr>
    <w:rPr>
      <w:rFonts w:ascii="Times New Roman" w:eastAsiaTheme="minorHAnsi" w:hAnsi="Times New Roman"/>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4346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4346C"/>
    <w:rPr>
      <w:color w:val="605E5C"/>
      <w:shd w:val="clear" w:color="auto" w:fill="E1DFDD"/>
    </w:rPr>
  </w:style>
  <w:style w:type="paragraph" w:customStyle="1" w:styleId="ActHead2">
    <w:name w:val="ActHead 2"/>
    <w:aliases w:val="p"/>
    <w:basedOn w:val="OPCParaBase"/>
    <w:next w:val="ActHead3"/>
    <w:qFormat/>
    <w:rsid w:val="0024346C"/>
    <w:pPr>
      <w:keepNext/>
      <w:keepLines/>
      <w:spacing w:before="280" w:line="240" w:lineRule="auto"/>
      <w:ind w:left="1134" w:hanging="1134"/>
      <w:outlineLvl w:val="1"/>
    </w:pPr>
    <w:rPr>
      <w:b/>
      <w:kern w:val="28"/>
      <w:sz w:val="32"/>
    </w:rPr>
  </w:style>
  <w:style w:type="paragraph" w:customStyle="1" w:styleId="ActHead10">
    <w:name w:val="ActHead 10"/>
    <w:aliases w:val="sp"/>
    <w:basedOn w:val="OPCParaBase"/>
    <w:next w:val="ActHead3"/>
    <w:rsid w:val="0024346C"/>
    <w:pPr>
      <w:keepNext/>
      <w:spacing w:before="280" w:line="240" w:lineRule="auto"/>
      <w:outlineLvl w:val="1"/>
    </w:pPr>
    <w:rPr>
      <w:b/>
      <w:sz w:val="32"/>
      <w:szCs w:val="30"/>
    </w:rPr>
  </w:style>
  <w:style w:type="paragraph" w:customStyle="1" w:styleId="EnStatement">
    <w:name w:val="EnStatement"/>
    <w:basedOn w:val="Normal"/>
    <w:rsid w:val="0024346C"/>
    <w:pPr>
      <w:numPr>
        <w:numId w:val="19"/>
      </w:numPr>
    </w:pPr>
    <w:rPr>
      <w:rFonts w:eastAsia="Times New Roman" w:cs="Times New Roman"/>
      <w:lang w:eastAsia="en-AU"/>
    </w:rPr>
  </w:style>
  <w:style w:type="paragraph" w:customStyle="1" w:styleId="EnStatementHeading">
    <w:name w:val="EnStatementHeading"/>
    <w:basedOn w:val="Normal"/>
    <w:rsid w:val="0024346C"/>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B125-9239-4639-BC05-42E64E9E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1879</Words>
  <Characters>10072</Characters>
  <Application>Microsoft Office Word</Application>
  <DocSecurity>0</DocSecurity>
  <PresentationFormat/>
  <Lines>286</Lines>
  <Paragraphs>167</Paragraphs>
  <ScaleCrop>false</ScaleCrop>
  <HeadingPairs>
    <vt:vector size="2" baseType="variant">
      <vt:variant>
        <vt:lpstr>Title</vt:lpstr>
      </vt:variant>
      <vt:variant>
        <vt:i4>1</vt:i4>
      </vt:variant>
    </vt:vector>
  </HeadingPairs>
  <TitlesOfParts>
    <vt:vector size="1" baseType="lpstr">
      <vt:lpstr>National Environment Protection Measures (Implementation) Regulations 1999</vt:lpstr>
    </vt:vector>
  </TitlesOfParts>
  <Manager/>
  <Company/>
  <LinksUpToDate>false</LinksUpToDate>
  <CharactersWithSpaces>11815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Measures (Implementation) Regulations 1999</dc:title>
  <dc:subject/>
  <dc:creator/>
  <cp:keywords/>
  <dc:description/>
  <cp:lastModifiedBy/>
  <cp:revision>1</cp:revision>
  <cp:lastPrinted>1999-09-09T00:10:00Z</cp:lastPrinted>
  <dcterms:created xsi:type="dcterms:W3CDTF">2024-10-27T22:54:00Z</dcterms:created>
  <dcterms:modified xsi:type="dcterms:W3CDTF">2024-10-27T22:54:00Z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true</vt:bool>
  </property>
  <property fmtid="{D5CDD505-2E9C-101B-9397-08002B2CF9AE}" pid="6" name="Classification">
    <vt:lpwstr>OFFICIAL</vt:lpwstr>
  </property>
  <property fmtid="{D5CDD505-2E9C-101B-9397-08002B2CF9AE}" pid="7" name="DLM">
    <vt:lpwstr> </vt:lpwstr>
  </property>
  <property fmtid="{D5CDD505-2E9C-101B-9397-08002B2CF9AE}" pid="8" name="ShortT">
    <vt:lpwstr>National Environment Protection Measures (Implementation) Regulations 1999</vt:lpwstr>
  </property>
  <property fmtid="{D5CDD505-2E9C-101B-9397-08002B2CF9AE}" pid="9" name="Actno">
    <vt:lpwstr/>
  </property>
  <property fmtid="{D5CDD505-2E9C-101B-9397-08002B2CF9AE}" pid="10" name="Header">
    <vt:lpwstr>Regulation</vt:lpwstr>
  </property>
  <property fmtid="{D5CDD505-2E9C-101B-9397-08002B2CF9AE}" pid="11" name="Class">
    <vt:lpwstr>Regulation</vt:lpwstr>
  </property>
  <property fmtid="{D5CDD505-2E9C-101B-9397-08002B2CF9AE}" pid="12" name="Exco">
    <vt:lpwstr>Yes</vt:lpwstr>
  </property>
  <property fmtid="{D5CDD505-2E9C-101B-9397-08002B2CF9AE}" pid="13" name="Authority">
    <vt:lpwstr>Minister for the Environment and Heritage</vt:lpwstr>
  </property>
  <property fmtid="{D5CDD505-2E9C-101B-9397-08002B2CF9AE}" pid="14" name="DateMade">
    <vt:lpwstr>1999</vt:lpwstr>
  </property>
  <property fmtid="{D5CDD505-2E9C-101B-9397-08002B2CF9AE}" pid="15" name="CompilationVersion">
    <vt:i4>3</vt:i4>
  </property>
  <property fmtid="{D5CDD505-2E9C-101B-9397-08002B2CF9AE}" pid="16" name="CompilationNumber">
    <vt:lpwstr>2</vt:lpwstr>
  </property>
  <property fmtid="{D5CDD505-2E9C-101B-9397-08002B2CF9AE}" pid="17" name="StartDate">
    <vt:lpwstr>14 October 2024</vt:lpwstr>
  </property>
  <property fmtid="{D5CDD505-2E9C-101B-9397-08002B2CF9AE}" pid="18" name="IncludesUpTo">
    <vt:lpwstr>F2024L01299</vt:lpwstr>
  </property>
  <property fmtid="{D5CDD505-2E9C-101B-9397-08002B2CF9AE}" pid="19" name="RegisteredDate">
    <vt:lpwstr>8 April 2024</vt:lpwstr>
  </property>
  <property fmtid="{D5CDD505-2E9C-101B-9397-08002B2CF9AE}" pid="20" name="DoNotAsk">
    <vt:lpwstr>0</vt:lpwstr>
  </property>
  <property fmtid="{D5CDD505-2E9C-101B-9397-08002B2CF9AE}" pid="21" name="ChangedTitle">
    <vt:lpwstr>National Environment Protection Measures (Implementation) Regulations 1999</vt:lpwstr>
  </property>
</Properties>
</file>