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6456B" w:rsidRDefault="0086456B" w:rsidP="0012496D">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8.75pt" o:ole="" fillcolor="window">
            <v:imagedata r:id="rId9" o:title=""/>
          </v:shape>
          <o:OLEObject Type="Embed" ProgID="Word.Picture.8" ShapeID="_x0000_i1025" DrawAspect="Content" ObjectID="_1492239053" r:id="rId10"/>
        </w:object>
      </w:r>
    </w:p>
    <w:p w:rsidR="0086456B" w:rsidRPr="00E500D4" w:rsidRDefault="0086456B" w:rsidP="0012496D">
      <w:pPr>
        <w:pStyle w:val="ShortT"/>
        <w:spacing w:before="240"/>
      </w:pPr>
      <w:r>
        <w:t>Migration Regulations 1994</w:t>
      </w:r>
    </w:p>
    <w:p w:rsidR="0086456B" w:rsidRPr="00002E63" w:rsidRDefault="0086456B" w:rsidP="0012496D">
      <w:pPr>
        <w:pStyle w:val="CompiledActNo"/>
        <w:spacing w:before="240"/>
      </w:pPr>
      <w:r>
        <w:t>Statutory Rules No. 268, 1994</w:t>
      </w:r>
    </w:p>
    <w:p w:rsidR="0086456B" w:rsidRDefault="0086456B" w:rsidP="0086456B">
      <w:pPr>
        <w:pStyle w:val="MadeunderText"/>
      </w:pPr>
      <w:r>
        <w:t>made under the</w:t>
      </w:r>
    </w:p>
    <w:p w:rsidR="0086456B" w:rsidRPr="0086456B" w:rsidRDefault="0086456B" w:rsidP="0086456B">
      <w:pPr>
        <w:pStyle w:val="CompiledMadeUnder"/>
        <w:spacing w:before="240"/>
      </w:pPr>
      <w:r>
        <w:t>Migration Act 1958</w:t>
      </w:r>
    </w:p>
    <w:p w:rsidR="0086456B" w:rsidRPr="00376CEF" w:rsidRDefault="0086456B" w:rsidP="0012496D">
      <w:pPr>
        <w:spacing w:before="1000"/>
        <w:rPr>
          <w:rFonts w:cs="Arial"/>
          <w:b/>
          <w:sz w:val="32"/>
          <w:szCs w:val="32"/>
        </w:rPr>
      </w:pPr>
      <w:r w:rsidRPr="00FE02ED">
        <w:rPr>
          <w:rFonts w:cs="Arial"/>
          <w:b/>
          <w:sz w:val="32"/>
          <w:szCs w:val="32"/>
        </w:rPr>
        <w:t xml:space="preserve">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D64C8B">
        <w:rPr>
          <w:rFonts w:cs="Arial"/>
          <w:b/>
          <w:sz w:val="32"/>
          <w:szCs w:val="32"/>
        </w:rPr>
        <w:t>165</w:t>
      </w:r>
      <w:r>
        <w:rPr>
          <w:rFonts w:cs="Arial"/>
          <w:b/>
          <w:sz w:val="32"/>
          <w:szCs w:val="32"/>
        </w:rPr>
        <w:fldChar w:fldCharType="end"/>
      </w:r>
    </w:p>
    <w:p w:rsidR="0086456B" w:rsidRPr="000A60C3" w:rsidRDefault="0086456B" w:rsidP="00F714DC">
      <w:pPr>
        <w:spacing w:before="480"/>
        <w:ind w:left="3612" w:hanging="3612"/>
        <w:rPr>
          <w:rFonts w:cs="Arial"/>
          <w:sz w:val="24"/>
        </w:rPr>
      </w:pPr>
      <w:r w:rsidRPr="00FD265D">
        <w:rPr>
          <w:rFonts w:cs="Arial"/>
          <w:b/>
          <w:sz w:val="24"/>
        </w:rPr>
        <w:t xml:space="preserve">Compilation date: </w:t>
      </w:r>
      <w:r>
        <w:rPr>
          <w:rFonts w:cs="Arial"/>
          <w:b/>
          <w:sz w:val="24"/>
        </w:rPr>
        <w:tab/>
      </w:r>
      <w:r w:rsidRPr="000A60C3">
        <w:rPr>
          <w:rFonts w:cs="Arial"/>
          <w:sz w:val="24"/>
        </w:rPr>
        <w:fldChar w:fldCharType="begin"/>
      </w:r>
      <w:r w:rsidRPr="000A60C3">
        <w:rPr>
          <w:rFonts w:cs="Arial"/>
          <w:sz w:val="24"/>
        </w:rPr>
        <w:instrText xml:space="preserve"> DOCPROPERTY StartDate \@ "d MMMM yyyy" </w:instrText>
      </w:r>
      <w:r w:rsidRPr="000A60C3">
        <w:rPr>
          <w:rFonts w:cs="Arial"/>
          <w:sz w:val="24"/>
        </w:rPr>
        <w:fldChar w:fldCharType="separate"/>
      </w:r>
      <w:r w:rsidR="00D64C8B">
        <w:rPr>
          <w:rFonts w:cs="Arial"/>
          <w:sz w:val="24"/>
        </w:rPr>
        <w:t>18 April 2015</w:t>
      </w:r>
      <w:r w:rsidRPr="000A60C3">
        <w:rPr>
          <w:rFonts w:cs="Arial"/>
          <w:sz w:val="24"/>
        </w:rPr>
        <w:fldChar w:fldCharType="end"/>
      </w:r>
    </w:p>
    <w:p w:rsidR="00F714DC" w:rsidRPr="00FE5B25" w:rsidRDefault="00F714DC" w:rsidP="00F714DC">
      <w:pPr>
        <w:spacing w:before="240"/>
        <w:ind w:left="3612" w:hanging="3612"/>
        <w:rPr>
          <w:rFonts w:cs="Arial"/>
          <w:sz w:val="24"/>
        </w:rPr>
      </w:pPr>
      <w:r w:rsidRPr="00FE5B25">
        <w:rPr>
          <w:rFonts w:cs="Arial"/>
          <w:b/>
          <w:sz w:val="24"/>
        </w:rPr>
        <w:t>Includes amendments up to:</w:t>
      </w:r>
      <w:r w:rsidRPr="00FE5B25">
        <w:rPr>
          <w:rFonts w:cs="Arial"/>
          <w:b/>
          <w:sz w:val="24"/>
        </w:rPr>
        <w:tab/>
      </w:r>
      <w:r>
        <w:rPr>
          <w:rFonts w:cs="Arial"/>
          <w:sz w:val="24"/>
        </w:rPr>
        <w:t>SLI No. 48, 2015 and</w:t>
      </w:r>
      <w:r>
        <w:rPr>
          <w:rFonts w:cs="Arial"/>
          <w:sz w:val="24"/>
        </w:rPr>
        <w:br/>
        <w:t>Act No. 13</w:t>
      </w:r>
      <w:r w:rsidR="008B4784">
        <w:rPr>
          <w:rFonts w:cs="Arial"/>
          <w:sz w:val="24"/>
        </w:rPr>
        <w:t>5</w:t>
      </w:r>
      <w:r>
        <w:rPr>
          <w:rFonts w:cs="Arial"/>
          <w:sz w:val="24"/>
        </w:rPr>
        <w:t>, 2014</w:t>
      </w:r>
    </w:p>
    <w:p w:rsidR="0086456B" w:rsidRPr="000A60C3" w:rsidRDefault="0086456B" w:rsidP="00F714DC">
      <w:pPr>
        <w:spacing w:before="240"/>
        <w:ind w:left="3612" w:hanging="3612"/>
        <w:rPr>
          <w:rFonts w:cs="Arial"/>
          <w:sz w:val="28"/>
          <w:szCs w:val="28"/>
        </w:rPr>
      </w:pPr>
      <w:r w:rsidRPr="00376CEF">
        <w:rPr>
          <w:rFonts w:cs="Arial"/>
          <w:b/>
          <w:sz w:val="24"/>
        </w:rPr>
        <w:t>Registered:</w:t>
      </w:r>
      <w:r>
        <w:rPr>
          <w:rFonts w:cs="Arial"/>
          <w:b/>
          <w:sz w:val="24"/>
        </w:rPr>
        <w:tab/>
      </w:r>
      <w:r w:rsidRPr="000A60C3">
        <w:rPr>
          <w:rFonts w:cs="Arial"/>
          <w:sz w:val="24"/>
        </w:rPr>
        <w:fldChar w:fldCharType="begin"/>
      </w:r>
      <w:r w:rsidRPr="000A60C3">
        <w:rPr>
          <w:rFonts w:cs="Arial"/>
          <w:sz w:val="24"/>
        </w:rPr>
        <w:instrText xml:space="preserve"> IF </w:instrText>
      </w:r>
      <w:r w:rsidRPr="000A60C3">
        <w:rPr>
          <w:rFonts w:cs="Arial"/>
          <w:sz w:val="24"/>
        </w:rPr>
        <w:fldChar w:fldCharType="begin"/>
      </w:r>
      <w:r w:rsidRPr="000A60C3">
        <w:rPr>
          <w:rFonts w:cs="Arial"/>
          <w:sz w:val="24"/>
        </w:rPr>
        <w:instrText xml:space="preserve"> DOCPROPERTY RegisteredDate </w:instrText>
      </w:r>
      <w:r w:rsidRPr="000A60C3">
        <w:rPr>
          <w:rFonts w:cs="Arial"/>
          <w:sz w:val="24"/>
        </w:rPr>
        <w:fldChar w:fldCharType="separate"/>
      </w:r>
      <w:r w:rsidR="00D64C8B">
        <w:rPr>
          <w:rFonts w:cs="Arial"/>
          <w:sz w:val="24"/>
        </w:rPr>
        <w:instrText>4/05/2015</w:instrText>
      </w:r>
      <w:r w:rsidRPr="000A60C3">
        <w:rPr>
          <w:rFonts w:cs="Arial"/>
          <w:sz w:val="24"/>
        </w:rPr>
        <w:fldChar w:fldCharType="end"/>
      </w:r>
      <w:r w:rsidRPr="000A60C3">
        <w:rPr>
          <w:rFonts w:cs="Arial"/>
          <w:sz w:val="24"/>
        </w:rPr>
        <w:instrText xml:space="preserve"> = #1/1/1901# "Unknown" </w:instrText>
      </w:r>
      <w:r w:rsidRPr="000A60C3">
        <w:rPr>
          <w:rFonts w:cs="Arial"/>
          <w:sz w:val="24"/>
        </w:rPr>
        <w:fldChar w:fldCharType="begin"/>
      </w:r>
      <w:r w:rsidRPr="000A60C3">
        <w:rPr>
          <w:rFonts w:cs="Arial"/>
          <w:sz w:val="24"/>
        </w:rPr>
        <w:instrText xml:space="preserve"> DOCPROPERTY RegisteredDate \@ "d MMMM yyyy" </w:instrText>
      </w:r>
      <w:r w:rsidRPr="000A60C3">
        <w:rPr>
          <w:rFonts w:cs="Arial"/>
          <w:sz w:val="24"/>
        </w:rPr>
        <w:fldChar w:fldCharType="separate"/>
      </w:r>
      <w:r w:rsidR="00D64C8B">
        <w:rPr>
          <w:rFonts w:cs="Arial"/>
          <w:sz w:val="24"/>
        </w:rPr>
        <w:instrText>4 May 2015</w:instrText>
      </w:r>
      <w:r w:rsidRPr="000A60C3">
        <w:rPr>
          <w:rFonts w:cs="Arial"/>
          <w:sz w:val="24"/>
        </w:rPr>
        <w:fldChar w:fldCharType="end"/>
      </w:r>
      <w:r w:rsidRPr="000A60C3">
        <w:rPr>
          <w:rFonts w:cs="Arial"/>
          <w:sz w:val="24"/>
        </w:rPr>
        <w:instrText xml:space="preserve"> </w:instrText>
      </w:r>
      <w:r w:rsidRPr="000A60C3">
        <w:rPr>
          <w:rFonts w:cs="Arial"/>
          <w:sz w:val="24"/>
        </w:rPr>
        <w:fldChar w:fldCharType="separate"/>
      </w:r>
      <w:r w:rsidR="00D64C8B">
        <w:rPr>
          <w:rFonts w:cs="Arial"/>
          <w:noProof/>
          <w:sz w:val="24"/>
        </w:rPr>
        <w:t>4 May 2015</w:t>
      </w:r>
      <w:r w:rsidRPr="000A60C3">
        <w:rPr>
          <w:rFonts w:cs="Arial"/>
          <w:sz w:val="24"/>
        </w:rPr>
        <w:fldChar w:fldCharType="end"/>
      </w:r>
    </w:p>
    <w:p w:rsidR="0086456B" w:rsidRPr="0093314C" w:rsidRDefault="0086456B" w:rsidP="0012496D">
      <w:pPr>
        <w:spacing w:before="120"/>
        <w:rPr>
          <w:rFonts w:cs="Arial"/>
          <w:sz w:val="24"/>
        </w:rPr>
      </w:pPr>
      <w:r w:rsidRPr="0093314C">
        <w:rPr>
          <w:rFonts w:cs="Arial"/>
          <w:sz w:val="24"/>
        </w:rPr>
        <w:t xml:space="preserve">This compilation </w:t>
      </w:r>
      <w:r>
        <w:rPr>
          <w:rFonts w:cs="Arial"/>
          <w:sz w:val="24"/>
        </w:rPr>
        <w:t>is in 7 v</w:t>
      </w:r>
      <w:r w:rsidRPr="0093314C">
        <w:rPr>
          <w:rFonts w:cs="Arial"/>
          <w:sz w:val="24"/>
        </w:rPr>
        <w:t>olumes</w:t>
      </w:r>
    </w:p>
    <w:p w:rsidR="0086456B" w:rsidRPr="00265A09" w:rsidRDefault="0086456B" w:rsidP="0086456B">
      <w:pPr>
        <w:spacing w:before="120"/>
        <w:rPr>
          <w:rFonts w:cs="Arial"/>
          <w:sz w:val="24"/>
        </w:rPr>
      </w:pPr>
      <w:r w:rsidRPr="00265A09">
        <w:rPr>
          <w:rFonts w:cs="Arial"/>
          <w:sz w:val="24"/>
        </w:rPr>
        <w:t>Volume 1:</w:t>
      </w:r>
      <w:r w:rsidRPr="00265A09">
        <w:rPr>
          <w:rFonts w:cs="Arial"/>
          <w:sz w:val="24"/>
        </w:rPr>
        <w:tab/>
        <w:t>regulations</w:t>
      </w:r>
      <w:r>
        <w:rPr>
          <w:rFonts w:cs="Arial"/>
          <w:sz w:val="24"/>
        </w:rPr>
        <w:t> </w:t>
      </w:r>
      <w:r w:rsidRPr="00265A09">
        <w:rPr>
          <w:rFonts w:cs="Arial"/>
          <w:sz w:val="24"/>
        </w:rPr>
        <w:t>1.01–3.31</w:t>
      </w:r>
    </w:p>
    <w:p w:rsidR="0086456B" w:rsidRPr="00265A09" w:rsidRDefault="0086456B" w:rsidP="0086456B">
      <w:pPr>
        <w:rPr>
          <w:rFonts w:cs="Arial"/>
          <w:b/>
          <w:sz w:val="24"/>
        </w:rPr>
      </w:pPr>
      <w:r w:rsidRPr="00265A09">
        <w:rPr>
          <w:rFonts w:cs="Arial"/>
          <w:b/>
          <w:sz w:val="24"/>
        </w:rPr>
        <w:t>Volume 2:</w:t>
      </w:r>
      <w:r w:rsidRPr="00265A09">
        <w:rPr>
          <w:rFonts w:cs="Arial"/>
          <w:b/>
          <w:sz w:val="24"/>
        </w:rPr>
        <w:tab/>
        <w:t>regulations</w:t>
      </w:r>
      <w:r>
        <w:rPr>
          <w:rFonts w:cs="Arial"/>
          <w:b/>
          <w:sz w:val="24"/>
        </w:rPr>
        <w:t> </w:t>
      </w:r>
      <w:r w:rsidRPr="00265A09">
        <w:rPr>
          <w:rFonts w:cs="Arial"/>
          <w:b/>
          <w:sz w:val="24"/>
        </w:rPr>
        <w:t>4.01–5.45 and Schedule</w:t>
      </w:r>
      <w:r>
        <w:rPr>
          <w:rFonts w:cs="Arial"/>
          <w:b/>
          <w:sz w:val="24"/>
        </w:rPr>
        <w:t> </w:t>
      </w:r>
      <w:r w:rsidRPr="00265A09">
        <w:rPr>
          <w:rFonts w:cs="Arial"/>
          <w:b/>
          <w:sz w:val="24"/>
        </w:rPr>
        <w:t>1</w:t>
      </w:r>
    </w:p>
    <w:p w:rsidR="0086456B" w:rsidRPr="00265A09" w:rsidRDefault="0086456B" w:rsidP="0086456B">
      <w:pPr>
        <w:rPr>
          <w:rFonts w:cs="Arial"/>
          <w:sz w:val="24"/>
        </w:rPr>
      </w:pPr>
      <w:r w:rsidRPr="00265A09">
        <w:rPr>
          <w:rFonts w:cs="Arial"/>
          <w:sz w:val="24"/>
        </w:rPr>
        <w:t>Volume 3:</w:t>
      </w:r>
      <w:r w:rsidRPr="00265A09">
        <w:rPr>
          <w:rFonts w:cs="Arial"/>
          <w:sz w:val="24"/>
        </w:rPr>
        <w:tab/>
        <w:t>Schedule</w:t>
      </w:r>
      <w:r>
        <w:rPr>
          <w:rFonts w:cs="Arial"/>
          <w:sz w:val="24"/>
        </w:rPr>
        <w:t> </w:t>
      </w:r>
      <w:r w:rsidRPr="00265A09">
        <w:rPr>
          <w:rFonts w:cs="Arial"/>
          <w:sz w:val="24"/>
        </w:rPr>
        <w:t>2 (Subclasses 010–410)</w:t>
      </w:r>
    </w:p>
    <w:p w:rsidR="0086456B" w:rsidRPr="00265A09" w:rsidRDefault="0086456B" w:rsidP="0086456B">
      <w:pPr>
        <w:rPr>
          <w:rFonts w:cs="Arial"/>
          <w:sz w:val="24"/>
        </w:rPr>
      </w:pPr>
      <w:r w:rsidRPr="00265A09">
        <w:rPr>
          <w:rFonts w:cs="Arial"/>
          <w:sz w:val="24"/>
        </w:rPr>
        <w:t>Volume 4:</w:t>
      </w:r>
      <w:r w:rsidRPr="00265A09">
        <w:rPr>
          <w:rFonts w:cs="Arial"/>
          <w:sz w:val="24"/>
        </w:rPr>
        <w:tab/>
        <w:t>Schedule</w:t>
      </w:r>
      <w:r>
        <w:rPr>
          <w:rFonts w:cs="Arial"/>
          <w:sz w:val="24"/>
        </w:rPr>
        <w:t> </w:t>
      </w:r>
      <w:r w:rsidRPr="00265A09">
        <w:rPr>
          <w:rFonts w:cs="Arial"/>
          <w:sz w:val="24"/>
        </w:rPr>
        <w:t>2 (Subclasses 416–801)</w:t>
      </w:r>
    </w:p>
    <w:p w:rsidR="0086456B" w:rsidRPr="00265A09" w:rsidRDefault="0086456B" w:rsidP="0086456B">
      <w:pPr>
        <w:rPr>
          <w:rFonts w:cs="Arial"/>
          <w:sz w:val="24"/>
        </w:rPr>
      </w:pPr>
      <w:r w:rsidRPr="00265A09">
        <w:rPr>
          <w:rFonts w:cs="Arial"/>
          <w:sz w:val="24"/>
        </w:rPr>
        <w:t>Volume 5:</w:t>
      </w:r>
      <w:r w:rsidRPr="00265A09">
        <w:rPr>
          <w:rFonts w:cs="Arial"/>
          <w:sz w:val="24"/>
        </w:rPr>
        <w:tab/>
        <w:t>Schedule</w:t>
      </w:r>
      <w:r>
        <w:rPr>
          <w:rFonts w:cs="Arial"/>
          <w:sz w:val="24"/>
        </w:rPr>
        <w:t> </w:t>
      </w:r>
      <w:r w:rsidRPr="00265A09">
        <w:rPr>
          <w:rFonts w:cs="Arial"/>
          <w:sz w:val="24"/>
        </w:rPr>
        <w:t>2 (Subclasses 802–995)</w:t>
      </w:r>
    </w:p>
    <w:p w:rsidR="0086456B" w:rsidRPr="00265A09" w:rsidRDefault="0086456B" w:rsidP="0086456B">
      <w:pPr>
        <w:rPr>
          <w:rFonts w:cs="Arial"/>
          <w:sz w:val="24"/>
        </w:rPr>
      </w:pPr>
      <w:r w:rsidRPr="00265A09">
        <w:rPr>
          <w:rFonts w:cs="Arial"/>
          <w:sz w:val="24"/>
        </w:rPr>
        <w:t>Volume 6:</w:t>
      </w:r>
      <w:r w:rsidRPr="00265A09">
        <w:rPr>
          <w:rFonts w:cs="Arial"/>
          <w:sz w:val="24"/>
        </w:rPr>
        <w:tab/>
        <w:t>Schedules</w:t>
      </w:r>
      <w:r>
        <w:rPr>
          <w:rFonts w:cs="Arial"/>
          <w:sz w:val="24"/>
        </w:rPr>
        <w:t> </w:t>
      </w:r>
      <w:r w:rsidRPr="00265A09">
        <w:rPr>
          <w:rFonts w:cs="Arial"/>
          <w:sz w:val="24"/>
        </w:rPr>
        <w:t>3–13</w:t>
      </w:r>
    </w:p>
    <w:p w:rsidR="0086456B" w:rsidRPr="00265A09" w:rsidRDefault="0086456B" w:rsidP="0086456B">
      <w:pPr>
        <w:rPr>
          <w:rFonts w:cs="Arial"/>
          <w:sz w:val="24"/>
        </w:rPr>
      </w:pPr>
      <w:r w:rsidRPr="00265A09">
        <w:rPr>
          <w:rFonts w:cs="Arial"/>
          <w:sz w:val="24"/>
        </w:rPr>
        <w:t>Volume 7:</w:t>
      </w:r>
      <w:r w:rsidRPr="00265A09">
        <w:rPr>
          <w:rFonts w:cs="Arial"/>
          <w:sz w:val="24"/>
        </w:rPr>
        <w:tab/>
        <w:t>Endnotes</w:t>
      </w:r>
    </w:p>
    <w:p w:rsidR="0086456B" w:rsidRDefault="0086456B" w:rsidP="0012496D">
      <w:pPr>
        <w:spacing w:before="120"/>
        <w:rPr>
          <w:rFonts w:cs="Arial"/>
          <w:sz w:val="24"/>
        </w:rPr>
      </w:pPr>
      <w:r w:rsidRPr="0093314C">
        <w:rPr>
          <w:rFonts w:cs="Arial"/>
          <w:sz w:val="24"/>
        </w:rPr>
        <w:t>Each volume has its own contents</w:t>
      </w:r>
    </w:p>
    <w:p w:rsidR="0086456B" w:rsidRPr="0093314C" w:rsidRDefault="0086456B" w:rsidP="0012496D">
      <w:pPr>
        <w:spacing w:before="120"/>
        <w:rPr>
          <w:rFonts w:cs="Arial"/>
          <w:sz w:val="24"/>
        </w:rPr>
      </w:pPr>
    </w:p>
    <w:p w:rsidR="0086456B" w:rsidRPr="00DA25EC" w:rsidRDefault="0086456B" w:rsidP="0012496D">
      <w:pPr>
        <w:pageBreakBefore/>
        <w:rPr>
          <w:rFonts w:cs="Arial"/>
          <w:b/>
          <w:sz w:val="32"/>
          <w:szCs w:val="32"/>
        </w:rPr>
      </w:pPr>
      <w:r w:rsidRPr="00DA25EC">
        <w:rPr>
          <w:rFonts w:cs="Arial"/>
          <w:b/>
          <w:sz w:val="32"/>
          <w:szCs w:val="32"/>
        </w:rPr>
        <w:lastRenderedPageBreak/>
        <w:t>About this compilation</w:t>
      </w:r>
    </w:p>
    <w:p w:rsidR="0086456B" w:rsidRPr="00DA25EC" w:rsidRDefault="0086456B" w:rsidP="0012496D">
      <w:pPr>
        <w:spacing w:before="240"/>
        <w:rPr>
          <w:rFonts w:cs="Arial"/>
        </w:rPr>
      </w:pPr>
      <w:r w:rsidRPr="00DA25EC">
        <w:rPr>
          <w:rFonts w:cs="Arial"/>
          <w:b/>
          <w:szCs w:val="22"/>
        </w:rPr>
        <w:t>This compilation</w:t>
      </w:r>
    </w:p>
    <w:p w:rsidR="0086456B" w:rsidRPr="00DA25EC" w:rsidRDefault="0086456B" w:rsidP="0012496D">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D64C8B">
        <w:rPr>
          <w:rFonts w:cs="Arial"/>
          <w:i/>
          <w:noProof/>
          <w:szCs w:val="22"/>
        </w:rPr>
        <w:t>Migration Regulations 1994</w:t>
      </w:r>
      <w:r w:rsidRPr="00DA25EC">
        <w:rPr>
          <w:rFonts w:cs="Arial"/>
          <w:i/>
          <w:szCs w:val="22"/>
        </w:rPr>
        <w:fldChar w:fldCharType="end"/>
      </w:r>
      <w:r w:rsidRPr="00DA25EC">
        <w:rPr>
          <w:rFonts w:cs="Arial"/>
          <w:szCs w:val="22"/>
        </w:rPr>
        <w:t xml:space="preserve"> that shows the text of the law as amended and in force on </w:t>
      </w:r>
      <w:r>
        <w:rPr>
          <w:rFonts w:cs="Arial"/>
          <w:szCs w:val="22"/>
        </w:rPr>
        <w:fldChar w:fldCharType="begin"/>
      </w:r>
      <w:r>
        <w:rPr>
          <w:rFonts w:cs="Arial"/>
          <w:szCs w:val="22"/>
        </w:rPr>
        <w:instrText xml:space="preserve"> DOCPROPERTY StartDate \@ "d MMMM yyyy" </w:instrText>
      </w:r>
      <w:r>
        <w:rPr>
          <w:rFonts w:cs="Arial"/>
          <w:szCs w:val="22"/>
        </w:rPr>
        <w:fldChar w:fldCharType="separate"/>
      </w:r>
      <w:r w:rsidR="00D64C8B">
        <w:rPr>
          <w:rFonts w:cs="Arial"/>
          <w:szCs w:val="22"/>
        </w:rPr>
        <w:t>18 April 2015</w:t>
      </w:r>
      <w:r>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86456B" w:rsidRPr="00DA25EC" w:rsidRDefault="0086456B" w:rsidP="0012496D">
      <w:pPr>
        <w:spacing w:after="120"/>
        <w:rPr>
          <w:rFonts w:cs="Arial"/>
          <w:szCs w:val="22"/>
        </w:rPr>
      </w:pPr>
      <w:r w:rsidRPr="00DA25EC">
        <w:rPr>
          <w:rFonts w:cs="Arial"/>
          <w:szCs w:val="22"/>
        </w:rPr>
        <w:t xml:space="preserve">This compilation was prepared on </w:t>
      </w:r>
      <w:r>
        <w:rPr>
          <w:rFonts w:cs="Arial"/>
          <w:szCs w:val="22"/>
        </w:rPr>
        <w:fldChar w:fldCharType="begin"/>
      </w:r>
      <w:r>
        <w:rPr>
          <w:rFonts w:cs="Arial"/>
          <w:szCs w:val="22"/>
        </w:rPr>
        <w:instrText xml:space="preserve"> DOCPROPERTY PreparedDate \@ "d MMMM yyyy" </w:instrText>
      </w:r>
      <w:r>
        <w:rPr>
          <w:rFonts w:cs="Arial"/>
          <w:szCs w:val="22"/>
        </w:rPr>
        <w:fldChar w:fldCharType="separate"/>
      </w:r>
      <w:r w:rsidR="00D64C8B">
        <w:rPr>
          <w:rFonts w:cs="Arial"/>
          <w:szCs w:val="22"/>
        </w:rPr>
        <w:t>21 April 2015</w:t>
      </w:r>
      <w:r>
        <w:rPr>
          <w:rFonts w:cs="Arial"/>
          <w:szCs w:val="22"/>
        </w:rPr>
        <w:fldChar w:fldCharType="end"/>
      </w:r>
      <w:r w:rsidRPr="00DA25EC">
        <w:rPr>
          <w:rFonts w:cs="Arial"/>
          <w:szCs w:val="22"/>
        </w:rPr>
        <w:t>.</w:t>
      </w:r>
    </w:p>
    <w:p w:rsidR="0086456B" w:rsidRPr="00DA25EC" w:rsidRDefault="0086456B" w:rsidP="0012496D">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86456B" w:rsidRPr="00DA25EC" w:rsidRDefault="0086456B" w:rsidP="0012496D">
      <w:pPr>
        <w:tabs>
          <w:tab w:val="left" w:pos="5640"/>
        </w:tabs>
        <w:spacing w:before="120" w:after="120"/>
        <w:rPr>
          <w:rFonts w:cs="Arial"/>
          <w:b/>
          <w:szCs w:val="22"/>
        </w:rPr>
      </w:pPr>
      <w:r w:rsidRPr="00DA25EC">
        <w:rPr>
          <w:rFonts w:cs="Arial"/>
          <w:b/>
          <w:szCs w:val="22"/>
        </w:rPr>
        <w:t>Uncommenced amendments</w:t>
      </w:r>
    </w:p>
    <w:p w:rsidR="0086456B" w:rsidRPr="00DA25EC" w:rsidRDefault="0086456B" w:rsidP="0012496D">
      <w:pPr>
        <w:spacing w:after="120"/>
        <w:rPr>
          <w:rFonts w:cs="Arial"/>
          <w:szCs w:val="22"/>
        </w:rPr>
      </w:pPr>
      <w:r w:rsidRPr="00DA25EC">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86456B" w:rsidRPr="00DA25EC" w:rsidRDefault="0086456B" w:rsidP="0012496D">
      <w:pPr>
        <w:spacing w:before="120" w:after="120"/>
        <w:rPr>
          <w:rFonts w:cs="Arial"/>
          <w:b/>
          <w:szCs w:val="22"/>
        </w:rPr>
      </w:pPr>
      <w:r w:rsidRPr="00DA25EC">
        <w:rPr>
          <w:rFonts w:cs="Arial"/>
          <w:b/>
          <w:szCs w:val="22"/>
        </w:rPr>
        <w:t>Application, saving and transitional provisions for provisions and amendments</w:t>
      </w:r>
    </w:p>
    <w:p w:rsidR="0086456B" w:rsidRPr="00DA25EC" w:rsidRDefault="0086456B" w:rsidP="0012496D">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86456B" w:rsidRPr="00DA25EC" w:rsidRDefault="0086456B" w:rsidP="0012496D">
      <w:pPr>
        <w:spacing w:before="120" w:after="120"/>
        <w:rPr>
          <w:rFonts w:cs="Arial"/>
          <w:b/>
          <w:szCs w:val="22"/>
        </w:rPr>
      </w:pPr>
      <w:r w:rsidRPr="00DA25EC">
        <w:rPr>
          <w:rFonts w:cs="Arial"/>
          <w:b/>
          <w:szCs w:val="22"/>
        </w:rPr>
        <w:t>Modifications</w:t>
      </w:r>
    </w:p>
    <w:p w:rsidR="0086456B" w:rsidRPr="00DA25EC" w:rsidRDefault="0086456B" w:rsidP="0012496D">
      <w:pPr>
        <w:spacing w:after="120"/>
        <w:rPr>
          <w:rFonts w:cs="Arial"/>
          <w:szCs w:val="22"/>
        </w:rPr>
      </w:pPr>
      <w:r w:rsidRPr="00DA25E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86456B" w:rsidRPr="00DA25EC" w:rsidRDefault="0086456B" w:rsidP="0012496D">
      <w:pPr>
        <w:spacing w:before="80" w:after="120"/>
        <w:rPr>
          <w:rFonts w:cs="Arial"/>
          <w:b/>
          <w:szCs w:val="22"/>
        </w:rPr>
      </w:pPr>
      <w:r w:rsidRPr="00DA25EC">
        <w:rPr>
          <w:rFonts w:cs="Arial"/>
          <w:b/>
          <w:szCs w:val="22"/>
        </w:rPr>
        <w:t>Self-repealing provisions</w:t>
      </w:r>
    </w:p>
    <w:p w:rsidR="0086456B" w:rsidRPr="00B75B4D" w:rsidRDefault="0086456B" w:rsidP="0012496D">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86456B" w:rsidRPr="00ED79B6" w:rsidRDefault="0086456B" w:rsidP="0012496D">
      <w:pPr>
        <w:pStyle w:val="Header"/>
        <w:tabs>
          <w:tab w:val="clear" w:pos="4150"/>
          <w:tab w:val="clear" w:pos="8307"/>
        </w:tabs>
      </w:pPr>
      <w:r w:rsidRPr="00ED79B6">
        <w:rPr>
          <w:rStyle w:val="CharChapNo"/>
        </w:rPr>
        <w:t xml:space="preserve"> </w:t>
      </w:r>
      <w:r w:rsidRPr="00ED79B6">
        <w:rPr>
          <w:rStyle w:val="CharChapText"/>
        </w:rPr>
        <w:t xml:space="preserve"> </w:t>
      </w:r>
    </w:p>
    <w:p w:rsidR="0086456B" w:rsidRPr="00ED79B6" w:rsidRDefault="0086456B" w:rsidP="0012496D">
      <w:pPr>
        <w:pStyle w:val="Header"/>
        <w:tabs>
          <w:tab w:val="clear" w:pos="4150"/>
          <w:tab w:val="clear" w:pos="8307"/>
        </w:tabs>
      </w:pPr>
      <w:r w:rsidRPr="00ED79B6">
        <w:rPr>
          <w:rStyle w:val="CharPartNo"/>
        </w:rPr>
        <w:t xml:space="preserve"> </w:t>
      </w:r>
      <w:r w:rsidRPr="00ED79B6">
        <w:rPr>
          <w:rStyle w:val="CharPartText"/>
        </w:rPr>
        <w:t xml:space="preserve"> </w:t>
      </w:r>
    </w:p>
    <w:p w:rsidR="0086456B" w:rsidRPr="00ED79B6" w:rsidRDefault="0086456B" w:rsidP="0012496D">
      <w:pPr>
        <w:pStyle w:val="Header"/>
        <w:tabs>
          <w:tab w:val="clear" w:pos="4150"/>
          <w:tab w:val="clear" w:pos="8307"/>
        </w:tabs>
      </w:pPr>
      <w:r w:rsidRPr="00ED79B6">
        <w:rPr>
          <w:rStyle w:val="CharDivNo"/>
        </w:rPr>
        <w:t xml:space="preserve"> </w:t>
      </w:r>
      <w:r w:rsidRPr="00ED79B6">
        <w:rPr>
          <w:rStyle w:val="CharDivText"/>
        </w:rPr>
        <w:t xml:space="preserve"> </w:t>
      </w:r>
    </w:p>
    <w:p w:rsidR="0086456B" w:rsidRDefault="0086456B" w:rsidP="0012496D">
      <w:pPr>
        <w:sectPr w:rsidR="0086456B" w:rsidSect="006B0703">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5365E7" w:rsidRPr="00265A09" w:rsidRDefault="005365E7" w:rsidP="00FE5B25">
      <w:pPr>
        <w:rPr>
          <w:sz w:val="36"/>
        </w:rPr>
      </w:pPr>
      <w:r w:rsidRPr="00265A09">
        <w:rPr>
          <w:sz w:val="36"/>
        </w:rPr>
        <w:lastRenderedPageBreak/>
        <w:t>Contents</w:t>
      </w:r>
    </w:p>
    <w:p w:rsidR="002A03E9" w:rsidRDefault="0003175F">
      <w:pPr>
        <w:pStyle w:val="TOC2"/>
        <w:rPr>
          <w:rFonts w:asciiTheme="minorHAnsi" w:eastAsiaTheme="minorEastAsia" w:hAnsiTheme="minorHAnsi" w:cstheme="minorBidi"/>
          <w:b w:val="0"/>
          <w:noProof/>
          <w:kern w:val="0"/>
          <w:sz w:val="22"/>
          <w:szCs w:val="22"/>
        </w:rPr>
      </w:pPr>
      <w:r w:rsidRPr="002A03E9">
        <w:fldChar w:fldCharType="begin"/>
      </w:r>
      <w:r w:rsidRPr="00265A09">
        <w:instrText xml:space="preserve"> TOC \o "1-9" </w:instrText>
      </w:r>
      <w:r w:rsidRPr="002A03E9">
        <w:fldChar w:fldCharType="separate"/>
      </w:r>
      <w:r w:rsidR="002A03E9">
        <w:rPr>
          <w:noProof/>
        </w:rPr>
        <w:t>Part 4—Review of decisions</w:t>
      </w:r>
      <w:r w:rsidR="002A03E9" w:rsidRPr="002A03E9">
        <w:rPr>
          <w:b w:val="0"/>
          <w:noProof/>
          <w:sz w:val="18"/>
        </w:rPr>
        <w:tab/>
      </w:r>
      <w:r w:rsidR="002A03E9" w:rsidRPr="002A03E9">
        <w:rPr>
          <w:b w:val="0"/>
          <w:noProof/>
          <w:sz w:val="18"/>
        </w:rPr>
        <w:fldChar w:fldCharType="begin"/>
      </w:r>
      <w:r w:rsidR="002A03E9" w:rsidRPr="002A03E9">
        <w:rPr>
          <w:b w:val="0"/>
          <w:noProof/>
          <w:sz w:val="18"/>
        </w:rPr>
        <w:instrText xml:space="preserve"> PAGEREF _Toc418074926 \h </w:instrText>
      </w:r>
      <w:r w:rsidR="002A03E9" w:rsidRPr="002A03E9">
        <w:rPr>
          <w:b w:val="0"/>
          <w:noProof/>
          <w:sz w:val="18"/>
        </w:rPr>
      </w:r>
      <w:r w:rsidR="002A03E9" w:rsidRPr="002A03E9">
        <w:rPr>
          <w:b w:val="0"/>
          <w:noProof/>
          <w:sz w:val="18"/>
        </w:rPr>
        <w:fldChar w:fldCharType="separate"/>
      </w:r>
      <w:r w:rsidR="00D64C8B">
        <w:rPr>
          <w:b w:val="0"/>
          <w:noProof/>
          <w:sz w:val="18"/>
        </w:rPr>
        <w:t>1</w:t>
      </w:r>
      <w:r w:rsidR="002A03E9" w:rsidRPr="002A03E9">
        <w:rPr>
          <w:b w:val="0"/>
          <w:noProof/>
          <w:sz w:val="18"/>
        </w:rPr>
        <w:fldChar w:fldCharType="end"/>
      </w:r>
    </w:p>
    <w:p w:rsidR="002A03E9" w:rsidRDefault="002A03E9">
      <w:pPr>
        <w:pStyle w:val="TOC3"/>
        <w:rPr>
          <w:rFonts w:asciiTheme="minorHAnsi" w:eastAsiaTheme="minorEastAsia" w:hAnsiTheme="minorHAnsi" w:cstheme="minorBidi"/>
          <w:b w:val="0"/>
          <w:noProof/>
          <w:kern w:val="0"/>
          <w:szCs w:val="22"/>
        </w:rPr>
      </w:pPr>
      <w:r>
        <w:rPr>
          <w:noProof/>
        </w:rPr>
        <w:t>Division 4.1—Review of decisions other than decisions relating to protection visas</w:t>
      </w:r>
      <w:r w:rsidRPr="002A03E9">
        <w:rPr>
          <w:b w:val="0"/>
          <w:noProof/>
          <w:sz w:val="18"/>
        </w:rPr>
        <w:tab/>
      </w:r>
      <w:r w:rsidRPr="002A03E9">
        <w:rPr>
          <w:b w:val="0"/>
          <w:noProof/>
          <w:sz w:val="18"/>
        </w:rPr>
        <w:fldChar w:fldCharType="begin"/>
      </w:r>
      <w:r w:rsidRPr="002A03E9">
        <w:rPr>
          <w:b w:val="0"/>
          <w:noProof/>
          <w:sz w:val="18"/>
        </w:rPr>
        <w:instrText xml:space="preserve"> PAGEREF _Toc418074927 \h </w:instrText>
      </w:r>
      <w:r w:rsidRPr="002A03E9">
        <w:rPr>
          <w:b w:val="0"/>
          <w:noProof/>
          <w:sz w:val="18"/>
        </w:rPr>
      </w:r>
      <w:r w:rsidRPr="002A03E9">
        <w:rPr>
          <w:b w:val="0"/>
          <w:noProof/>
          <w:sz w:val="18"/>
        </w:rPr>
        <w:fldChar w:fldCharType="separate"/>
      </w:r>
      <w:r w:rsidR="00D64C8B">
        <w:rPr>
          <w:b w:val="0"/>
          <w:noProof/>
          <w:sz w:val="18"/>
        </w:rPr>
        <w:t>1</w:t>
      </w:r>
      <w:r w:rsidRPr="002A03E9">
        <w:rPr>
          <w:b w:val="0"/>
          <w:noProof/>
          <w:sz w:val="18"/>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4.01</w:t>
      </w:r>
      <w:r>
        <w:rPr>
          <w:noProof/>
        </w:rPr>
        <w:tab/>
        <w:t>Interpretation</w:t>
      </w:r>
      <w:r w:rsidRPr="002A03E9">
        <w:rPr>
          <w:noProof/>
        </w:rPr>
        <w:tab/>
      </w:r>
      <w:r w:rsidRPr="002A03E9">
        <w:rPr>
          <w:noProof/>
        </w:rPr>
        <w:fldChar w:fldCharType="begin"/>
      </w:r>
      <w:r w:rsidRPr="002A03E9">
        <w:rPr>
          <w:noProof/>
        </w:rPr>
        <w:instrText xml:space="preserve"> PAGEREF _Toc418074928 \h </w:instrText>
      </w:r>
      <w:r w:rsidRPr="002A03E9">
        <w:rPr>
          <w:noProof/>
        </w:rPr>
      </w:r>
      <w:r w:rsidRPr="002A03E9">
        <w:rPr>
          <w:noProof/>
        </w:rPr>
        <w:fldChar w:fldCharType="separate"/>
      </w:r>
      <w:r w:rsidR="00D64C8B">
        <w:rPr>
          <w:noProof/>
        </w:rPr>
        <w:t>1</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4.02</w:t>
      </w:r>
      <w:r>
        <w:rPr>
          <w:noProof/>
        </w:rPr>
        <w:tab/>
        <w:t>Prescribed MRT</w:t>
      </w:r>
      <w:r>
        <w:rPr>
          <w:noProof/>
        </w:rPr>
        <w:noBreakHyphen/>
        <w:t>reviewable decisions and who may apply for review (Act, ss 338 and 347)</w:t>
      </w:r>
      <w:r w:rsidRPr="002A03E9">
        <w:rPr>
          <w:noProof/>
        </w:rPr>
        <w:tab/>
      </w:r>
      <w:r w:rsidRPr="002A03E9">
        <w:rPr>
          <w:noProof/>
        </w:rPr>
        <w:fldChar w:fldCharType="begin"/>
      </w:r>
      <w:r w:rsidRPr="002A03E9">
        <w:rPr>
          <w:noProof/>
        </w:rPr>
        <w:instrText xml:space="preserve"> PAGEREF _Toc418074929 \h </w:instrText>
      </w:r>
      <w:r w:rsidRPr="002A03E9">
        <w:rPr>
          <w:noProof/>
        </w:rPr>
      </w:r>
      <w:r w:rsidRPr="002A03E9">
        <w:rPr>
          <w:noProof/>
        </w:rPr>
        <w:fldChar w:fldCharType="separate"/>
      </w:r>
      <w:r w:rsidR="00D64C8B">
        <w:rPr>
          <w:noProof/>
        </w:rPr>
        <w:t>1</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4.10</w:t>
      </w:r>
      <w:r>
        <w:rPr>
          <w:noProof/>
        </w:rPr>
        <w:tab/>
        <w:t>Time for lodgment of applications with Tribunal (Act, s 347)</w:t>
      </w:r>
      <w:r w:rsidRPr="002A03E9">
        <w:rPr>
          <w:noProof/>
        </w:rPr>
        <w:tab/>
      </w:r>
      <w:r w:rsidRPr="002A03E9">
        <w:rPr>
          <w:noProof/>
        </w:rPr>
        <w:fldChar w:fldCharType="begin"/>
      </w:r>
      <w:r w:rsidRPr="002A03E9">
        <w:rPr>
          <w:noProof/>
        </w:rPr>
        <w:instrText xml:space="preserve"> PAGEREF _Toc418074930 \h </w:instrText>
      </w:r>
      <w:r w:rsidRPr="002A03E9">
        <w:rPr>
          <w:noProof/>
        </w:rPr>
      </w:r>
      <w:r w:rsidRPr="002A03E9">
        <w:rPr>
          <w:noProof/>
        </w:rPr>
        <w:fldChar w:fldCharType="separate"/>
      </w:r>
      <w:r w:rsidR="00D64C8B">
        <w:rPr>
          <w:noProof/>
        </w:rPr>
        <w:t>5</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sidRPr="005D61F8">
        <w:rPr>
          <w:rFonts w:eastAsia="Calibri"/>
          <w:noProof/>
        </w:rPr>
        <w:t>4.11</w:t>
      </w:r>
      <w:r>
        <w:rPr>
          <w:noProof/>
        </w:rPr>
        <w:tab/>
        <w:t>Giving the application to the Tribunal</w:t>
      </w:r>
      <w:r w:rsidRPr="002A03E9">
        <w:rPr>
          <w:noProof/>
        </w:rPr>
        <w:tab/>
      </w:r>
      <w:r w:rsidRPr="002A03E9">
        <w:rPr>
          <w:noProof/>
        </w:rPr>
        <w:fldChar w:fldCharType="begin"/>
      </w:r>
      <w:r w:rsidRPr="002A03E9">
        <w:rPr>
          <w:noProof/>
        </w:rPr>
        <w:instrText xml:space="preserve"> PAGEREF _Toc418074931 \h </w:instrText>
      </w:r>
      <w:r w:rsidRPr="002A03E9">
        <w:rPr>
          <w:noProof/>
        </w:rPr>
      </w:r>
      <w:r w:rsidRPr="002A03E9">
        <w:rPr>
          <w:noProof/>
        </w:rPr>
        <w:fldChar w:fldCharType="separate"/>
      </w:r>
      <w:r w:rsidR="00D64C8B">
        <w:rPr>
          <w:noProof/>
        </w:rPr>
        <w:t>7</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4.12</w:t>
      </w:r>
      <w:r>
        <w:rPr>
          <w:noProof/>
        </w:rPr>
        <w:tab/>
        <w:t>Combined applications for Tribunal review</w:t>
      </w:r>
      <w:r w:rsidRPr="002A03E9">
        <w:rPr>
          <w:noProof/>
        </w:rPr>
        <w:tab/>
      </w:r>
      <w:r w:rsidRPr="002A03E9">
        <w:rPr>
          <w:noProof/>
        </w:rPr>
        <w:fldChar w:fldCharType="begin"/>
      </w:r>
      <w:r w:rsidRPr="002A03E9">
        <w:rPr>
          <w:noProof/>
        </w:rPr>
        <w:instrText xml:space="preserve"> PAGEREF _Toc418074932 \h </w:instrText>
      </w:r>
      <w:r w:rsidRPr="002A03E9">
        <w:rPr>
          <w:noProof/>
        </w:rPr>
      </w:r>
      <w:r w:rsidRPr="002A03E9">
        <w:rPr>
          <w:noProof/>
        </w:rPr>
        <w:fldChar w:fldCharType="separate"/>
      </w:r>
      <w:r w:rsidR="00D64C8B">
        <w:rPr>
          <w:noProof/>
        </w:rPr>
        <w:t>7</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4.13</w:t>
      </w:r>
      <w:r>
        <w:rPr>
          <w:noProof/>
        </w:rPr>
        <w:tab/>
        <w:t>Tribunal review—fees and waiver</w:t>
      </w:r>
      <w:r w:rsidRPr="002A03E9">
        <w:rPr>
          <w:noProof/>
        </w:rPr>
        <w:tab/>
      </w:r>
      <w:r w:rsidRPr="002A03E9">
        <w:rPr>
          <w:noProof/>
        </w:rPr>
        <w:fldChar w:fldCharType="begin"/>
      </w:r>
      <w:r w:rsidRPr="002A03E9">
        <w:rPr>
          <w:noProof/>
        </w:rPr>
        <w:instrText xml:space="preserve"> PAGEREF _Toc418074933 \h </w:instrText>
      </w:r>
      <w:r w:rsidRPr="002A03E9">
        <w:rPr>
          <w:noProof/>
        </w:rPr>
      </w:r>
      <w:r w:rsidRPr="002A03E9">
        <w:rPr>
          <w:noProof/>
        </w:rPr>
        <w:fldChar w:fldCharType="separate"/>
      </w:r>
      <w:r w:rsidR="00D64C8B">
        <w:rPr>
          <w:noProof/>
        </w:rPr>
        <w:t>9</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4.13A</w:t>
      </w:r>
      <w:r>
        <w:rPr>
          <w:noProof/>
        </w:rPr>
        <w:tab/>
        <w:t>Biennial increases in fees</w:t>
      </w:r>
      <w:r w:rsidRPr="002A03E9">
        <w:rPr>
          <w:noProof/>
        </w:rPr>
        <w:tab/>
      </w:r>
      <w:r w:rsidRPr="002A03E9">
        <w:rPr>
          <w:noProof/>
        </w:rPr>
        <w:fldChar w:fldCharType="begin"/>
      </w:r>
      <w:r w:rsidRPr="002A03E9">
        <w:rPr>
          <w:noProof/>
        </w:rPr>
        <w:instrText xml:space="preserve"> PAGEREF _Toc418074934 \h </w:instrText>
      </w:r>
      <w:r w:rsidRPr="002A03E9">
        <w:rPr>
          <w:noProof/>
        </w:rPr>
      </w:r>
      <w:r w:rsidRPr="002A03E9">
        <w:rPr>
          <w:noProof/>
        </w:rPr>
        <w:fldChar w:fldCharType="separate"/>
      </w:r>
      <w:r w:rsidR="00D64C8B">
        <w:rPr>
          <w:noProof/>
        </w:rPr>
        <w:t>9</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4.13B</w:t>
      </w:r>
      <w:r>
        <w:rPr>
          <w:noProof/>
        </w:rPr>
        <w:tab/>
        <w:t>Calculation of increase</w:t>
      </w:r>
      <w:r w:rsidRPr="002A03E9">
        <w:rPr>
          <w:noProof/>
        </w:rPr>
        <w:tab/>
      </w:r>
      <w:r w:rsidRPr="002A03E9">
        <w:rPr>
          <w:noProof/>
        </w:rPr>
        <w:fldChar w:fldCharType="begin"/>
      </w:r>
      <w:r w:rsidRPr="002A03E9">
        <w:rPr>
          <w:noProof/>
        </w:rPr>
        <w:instrText xml:space="preserve"> PAGEREF _Toc418074935 \h </w:instrText>
      </w:r>
      <w:r w:rsidRPr="002A03E9">
        <w:rPr>
          <w:noProof/>
        </w:rPr>
      </w:r>
      <w:r w:rsidRPr="002A03E9">
        <w:rPr>
          <w:noProof/>
        </w:rPr>
        <w:fldChar w:fldCharType="separate"/>
      </w:r>
      <w:r w:rsidR="00D64C8B">
        <w:rPr>
          <w:noProof/>
        </w:rPr>
        <w:t>10</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4.14</w:t>
      </w:r>
      <w:r>
        <w:rPr>
          <w:noProof/>
        </w:rPr>
        <w:tab/>
        <w:t>Refund of fees by Tribunal</w:t>
      </w:r>
      <w:r w:rsidRPr="002A03E9">
        <w:rPr>
          <w:noProof/>
        </w:rPr>
        <w:tab/>
      </w:r>
      <w:r w:rsidRPr="002A03E9">
        <w:rPr>
          <w:noProof/>
        </w:rPr>
        <w:fldChar w:fldCharType="begin"/>
      </w:r>
      <w:r w:rsidRPr="002A03E9">
        <w:rPr>
          <w:noProof/>
        </w:rPr>
        <w:instrText xml:space="preserve"> PAGEREF _Toc418074936 \h </w:instrText>
      </w:r>
      <w:r w:rsidRPr="002A03E9">
        <w:rPr>
          <w:noProof/>
        </w:rPr>
      </w:r>
      <w:r w:rsidRPr="002A03E9">
        <w:rPr>
          <w:noProof/>
        </w:rPr>
        <w:fldChar w:fldCharType="separate"/>
      </w:r>
      <w:r w:rsidR="00D64C8B">
        <w:rPr>
          <w:noProof/>
        </w:rPr>
        <w:t>11</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4.15</w:t>
      </w:r>
      <w:r>
        <w:rPr>
          <w:noProof/>
        </w:rPr>
        <w:tab/>
        <w:t>Tribunal’s power to give directions</w:t>
      </w:r>
      <w:r w:rsidRPr="002A03E9">
        <w:rPr>
          <w:noProof/>
        </w:rPr>
        <w:tab/>
      </w:r>
      <w:r w:rsidRPr="002A03E9">
        <w:rPr>
          <w:noProof/>
        </w:rPr>
        <w:fldChar w:fldCharType="begin"/>
      </w:r>
      <w:r w:rsidRPr="002A03E9">
        <w:rPr>
          <w:noProof/>
        </w:rPr>
        <w:instrText xml:space="preserve"> PAGEREF _Toc418074937 \h </w:instrText>
      </w:r>
      <w:r w:rsidRPr="002A03E9">
        <w:rPr>
          <w:noProof/>
        </w:rPr>
      </w:r>
      <w:r w:rsidRPr="002A03E9">
        <w:rPr>
          <w:noProof/>
        </w:rPr>
        <w:fldChar w:fldCharType="separate"/>
      </w:r>
      <w:r w:rsidR="00D64C8B">
        <w:rPr>
          <w:noProof/>
        </w:rPr>
        <w:t>13</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4.16</w:t>
      </w:r>
      <w:r>
        <w:rPr>
          <w:noProof/>
        </w:rPr>
        <w:tab/>
        <w:t>Statement about decision under review</w:t>
      </w:r>
      <w:r w:rsidRPr="002A03E9">
        <w:rPr>
          <w:noProof/>
        </w:rPr>
        <w:tab/>
      </w:r>
      <w:r w:rsidRPr="002A03E9">
        <w:rPr>
          <w:noProof/>
        </w:rPr>
        <w:fldChar w:fldCharType="begin"/>
      </w:r>
      <w:r w:rsidRPr="002A03E9">
        <w:rPr>
          <w:noProof/>
        </w:rPr>
        <w:instrText xml:space="preserve"> PAGEREF _Toc418074938 \h </w:instrText>
      </w:r>
      <w:r w:rsidRPr="002A03E9">
        <w:rPr>
          <w:noProof/>
        </w:rPr>
      </w:r>
      <w:r w:rsidRPr="002A03E9">
        <w:rPr>
          <w:noProof/>
        </w:rPr>
        <w:fldChar w:fldCharType="separate"/>
      </w:r>
      <w:r w:rsidR="00D64C8B">
        <w:rPr>
          <w:noProof/>
        </w:rPr>
        <w:t>14</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4.17</w:t>
      </w:r>
      <w:r>
        <w:rPr>
          <w:noProof/>
        </w:rPr>
        <w:tab/>
        <w:t>Prescribed periods—invitation to comment or give additional information (Act, s 359B(2))</w:t>
      </w:r>
      <w:r w:rsidRPr="002A03E9">
        <w:rPr>
          <w:noProof/>
        </w:rPr>
        <w:tab/>
      </w:r>
      <w:r w:rsidRPr="002A03E9">
        <w:rPr>
          <w:noProof/>
        </w:rPr>
        <w:fldChar w:fldCharType="begin"/>
      </w:r>
      <w:r w:rsidRPr="002A03E9">
        <w:rPr>
          <w:noProof/>
        </w:rPr>
        <w:instrText xml:space="preserve"> PAGEREF _Toc418074939 \h </w:instrText>
      </w:r>
      <w:r w:rsidRPr="002A03E9">
        <w:rPr>
          <w:noProof/>
        </w:rPr>
      </w:r>
      <w:r w:rsidRPr="002A03E9">
        <w:rPr>
          <w:noProof/>
        </w:rPr>
        <w:fldChar w:fldCharType="separate"/>
      </w:r>
      <w:r w:rsidR="00D64C8B">
        <w:rPr>
          <w:noProof/>
        </w:rPr>
        <w:t>14</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4.18</w:t>
      </w:r>
      <w:r>
        <w:rPr>
          <w:noProof/>
        </w:rPr>
        <w:tab/>
        <w:t>Prescribed periods—invitation to comment or give additional information (Act, s 359B(3))</w:t>
      </w:r>
      <w:r w:rsidRPr="002A03E9">
        <w:rPr>
          <w:noProof/>
        </w:rPr>
        <w:tab/>
      </w:r>
      <w:r w:rsidRPr="002A03E9">
        <w:rPr>
          <w:noProof/>
        </w:rPr>
        <w:fldChar w:fldCharType="begin"/>
      </w:r>
      <w:r w:rsidRPr="002A03E9">
        <w:rPr>
          <w:noProof/>
        </w:rPr>
        <w:instrText xml:space="preserve"> PAGEREF _Toc418074940 \h </w:instrText>
      </w:r>
      <w:r w:rsidRPr="002A03E9">
        <w:rPr>
          <w:noProof/>
        </w:rPr>
      </w:r>
      <w:r w:rsidRPr="002A03E9">
        <w:rPr>
          <w:noProof/>
        </w:rPr>
        <w:fldChar w:fldCharType="separate"/>
      </w:r>
      <w:r w:rsidR="00D64C8B">
        <w:rPr>
          <w:noProof/>
        </w:rPr>
        <w:t>15</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4.18A</w:t>
      </w:r>
      <w:r>
        <w:rPr>
          <w:noProof/>
        </w:rPr>
        <w:tab/>
        <w:t>Prescribed periods—invitation to comment or give additional information (Act, s 359B(4))</w:t>
      </w:r>
      <w:r w:rsidRPr="002A03E9">
        <w:rPr>
          <w:noProof/>
        </w:rPr>
        <w:tab/>
      </w:r>
      <w:r w:rsidRPr="002A03E9">
        <w:rPr>
          <w:noProof/>
        </w:rPr>
        <w:fldChar w:fldCharType="begin"/>
      </w:r>
      <w:r w:rsidRPr="002A03E9">
        <w:rPr>
          <w:noProof/>
        </w:rPr>
        <w:instrText xml:space="preserve"> PAGEREF _Toc418074941 \h </w:instrText>
      </w:r>
      <w:r w:rsidRPr="002A03E9">
        <w:rPr>
          <w:noProof/>
        </w:rPr>
      </w:r>
      <w:r w:rsidRPr="002A03E9">
        <w:rPr>
          <w:noProof/>
        </w:rPr>
        <w:fldChar w:fldCharType="separate"/>
      </w:r>
      <w:r w:rsidR="00D64C8B">
        <w:rPr>
          <w:noProof/>
        </w:rPr>
        <w:t>16</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4.18B</w:t>
      </w:r>
      <w:r>
        <w:rPr>
          <w:noProof/>
        </w:rPr>
        <w:tab/>
        <w:t>Prescribed periods—invitation to comment or give additional information (Act, s 359B(5))</w:t>
      </w:r>
      <w:r w:rsidRPr="002A03E9">
        <w:rPr>
          <w:noProof/>
        </w:rPr>
        <w:tab/>
      </w:r>
      <w:r w:rsidRPr="002A03E9">
        <w:rPr>
          <w:noProof/>
        </w:rPr>
        <w:fldChar w:fldCharType="begin"/>
      </w:r>
      <w:r w:rsidRPr="002A03E9">
        <w:rPr>
          <w:noProof/>
        </w:rPr>
        <w:instrText xml:space="preserve"> PAGEREF _Toc418074942 \h </w:instrText>
      </w:r>
      <w:r w:rsidRPr="002A03E9">
        <w:rPr>
          <w:noProof/>
        </w:rPr>
      </w:r>
      <w:r w:rsidRPr="002A03E9">
        <w:rPr>
          <w:noProof/>
        </w:rPr>
        <w:fldChar w:fldCharType="separate"/>
      </w:r>
      <w:r w:rsidR="00D64C8B">
        <w:rPr>
          <w:noProof/>
        </w:rPr>
        <w:t>17</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4.19</w:t>
      </w:r>
      <w:r>
        <w:rPr>
          <w:noProof/>
        </w:rPr>
        <w:tab/>
        <w:t>Summons to attend before Tribunal</w:t>
      </w:r>
      <w:r w:rsidRPr="002A03E9">
        <w:rPr>
          <w:noProof/>
        </w:rPr>
        <w:tab/>
      </w:r>
      <w:r w:rsidRPr="002A03E9">
        <w:rPr>
          <w:noProof/>
        </w:rPr>
        <w:fldChar w:fldCharType="begin"/>
      </w:r>
      <w:r w:rsidRPr="002A03E9">
        <w:rPr>
          <w:noProof/>
        </w:rPr>
        <w:instrText xml:space="preserve"> PAGEREF _Toc418074943 \h </w:instrText>
      </w:r>
      <w:r w:rsidRPr="002A03E9">
        <w:rPr>
          <w:noProof/>
        </w:rPr>
      </w:r>
      <w:r w:rsidRPr="002A03E9">
        <w:rPr>
          <w:noProof/>
        </w:rPr>
        <w:fldChar w:fldCharType="separate"/>
      </w:r>
      <w:r w:rsidR="00D64C8B">
        <w:rPr>
          <w:noProof/>
        </w:rPr>
        <w:t>19</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4.20</w:t>
      </w:r>
      <w:r>
        <w:rPr>
          <w:noProof/>
        </w:rPr>
        <w:tab/>
        <w:t>Fees for persons giving evidence</w:t>
      </w:r>
      <w:r w:rsidRPr="002A03E9">
        <w:rPr>
          <w:noProof/>
        </w:rPr>
        <w:tab/>
      </w:r>
      <w:r w:rsidRPr="002A03E9">
        <w:rPr>
          <w:noProof/>
        </w:rPr>
        <w:fldChar w:fldCharType="begin"/>
      </w:r>
      <w:r w:rsidRPr="002A03E9">
        <w:rPr>
          <w:noProof/>
        </w:rPr>
        <w:instrText xml:space="preserve"> PAGEREF _Toc418074944 \h </w:instrText>
      </w:r>
      <w:r w:rsidRPr="002A03E9">
        <w:rPr>
          <w:noProof/>
        </w:rPr>
      </w:r>
      <w:r w:rsidRPr="002A03E9">
        <w:rPr>
          <w:noProof/>
        </w:rPr>
        <w:fldChar w:fldCharType="separate"/>
      </w:r>
      <w:r w:rsidR="00D64C8B">
        <w:rPr>
          <w:noProof/>
        </w:rPr>
        <w:t>20</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sidRPr="005D61F8">
        <w:rPr>
          <w:rFonts w:eastAsia="Calibri"/>
          <w:noProof/>
        </w:rPr>
        <w:t>4.21</w:t>
      </w:r>
      <w:r>
        <w:rPr>
          <w:noProof/>
        </w:rPr>
        <w:tab/>
        <w:t>Prescribed periods—notice to appear before Tribunal</w:t>
      </w:r>
      <w:r w:rsidRPr="002A03E9">
        <w:rPr>
          <w:noProof/>
        </w:rPr>
        <w:tab/>
      </w:r>
      <w:r w:rsidRPr="002A03E9">
        <w:rPr>
          <w:noProof/>
        </w:rPr>
        <w:fldChar w:fldCharType="begin"/>
      </w:r>
      <w:r w:rsidRPr="002A03E9">
        <w:rPr>
          <w:noProof/>
        </w:rPr>
        <w:instrText xml:space="preserve"> PAGEREF _Toc418074945 \h </w:instrText>
      </w:r>
      <w:r w:rsidRPr="002A03E9">
        <w:rPr>
          <w:noProof/>
        </w:rPr>
      </w:r>
      <w:r w:rsidRPr="002A03E9">
        <w:rPr>
          <w:noProof/>
        </w:rPr>
        <w:fldChar w:fldCharType="separate"/>
      </w:r>
      <w:r w:rsidR="00D64C8B">
        <w:rPr>
          <w:noProof/>
        </w:rPr>
        <w:t>20</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4.22</w:t>
      </w:r>
      <w:r>
        <w:rPr>
          <w:noProof/>
        </w:rPr>
        <w:tab/>
        <w:t>Numbers of Senior Members and members of Tribunal (Act, s 395)</w:t>
      </w:r>
      <w:r w:rsidRPr="002A03E9">
        <w:rPr>
          <w:noProof/>
        </w:rPr>
        <w:tab/>
      </w:r>
      <w:r w:rsidRPr="002A03E9">
        <w:rPr>
          <w:noProof/>
        </w:rPr>
        <w:fldChar w:fldCharType="begin"/>
      </w:r>
      <w:r w:rsidRPr="002A03E9">
        <w:rPr>
          <w:noProof/>
        </w:rPr>
        <w:instrText xml:space="preserve"> PAGEREF _Toc418074946 \h </w:instrText>
      </w:r>
      <w:r w:rsidRPr="002A03E9">
        <w:rPr>
          <w:noProof/>
        </w:rPr>
      </w:r>
      <w:r w:rsidRPr="002A03E9">
        <w:rPr>
          <w:noProof/>
        </w:rPr>
        <w:fldChar w:fldCharType="separate"/>
      </w:r>
      <w:r w:rsidR="00D64C8B">
        <w:rPr>
          <w:noProof/>
        </w:rPr>
        <w:t>21</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4.23</w:t>
      </w:r>
      <w:r>
        <w:rPr>
          <w:noProof/>
        </w:rPr>
        <w:tab/>
        <w:t>Expedited review (close family visit visas)</w:t>
      </w:r>
      <w:r w:rsidRPr="002A03E9">
        <w:rPr>
          <w:noProof/>
        </w:rPr>
        <w:tab/>
      </w:r>
      <w:r w:rsidRPr="002A03E9">
        <w:rPr>
          <w:noProof/>
        </w:rPr>
        <w:fldChar w:fldCharType="begin"/>
      </w:r>
      <w:r w:rsidRPr="002A03E9">
        <w:rPr>
          <w:noProof/>
        </w:rPr>
        <w:instrText xml:space="preserve"> PAGEREF _Toc418074947 \h </w:instrText>
      </w:r>
      <w:r w:rsidRPr="002A03E9">
        <w:rPr>
          <w:noProof/>
        </w:rPr>
      </w:r>
      <w:r w:rsidRPr="002A03E9">
        <w:rPr>
          <w:noProof/>
        </w:rPr>
        <w:fldChar w:fldCharType="separate"/>
      </w:r>
      <w:r w:rsidR="00D64C8B">
        <w:rPr>
          <w:noProof/>
        </w:rPr>
        <w:t>21</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4.24</w:t>
      </w:r>
      <w:r>
        <w:rPr>
          <w:noProof/>
        </w:rPr>
        <w:tab/>
        <w:t>Expedited review (decisions to cancel visas)</w:t>
      </w:r>
      <w:r w:rsidRPr="002A03E9">
        <w:rPr>
          <w:noProof/>
        </w:rPr>
        <w:tab/>
      </w:r>
      <w:r w:rsidRPr="002A03E9">
        <w:rPr>
          <w:noProof/>
        </w:rPr>
        <w:fldChar w:fldCharType="begin"/>
      </w:r>
      <w:r w:rsidRPr="002A03E9">
        <w:rPr>
          <w:noProof/>
        </w:rPr>
        <w:instrText xml:space="preserve"> PAGEREF _Toc418074948 \h </w:instrText>
      </w:r>
      <w:r w:rsidRPr="002A03E9">
        <w:rPr>
          <w:noProof/>
        </w:rPr>
      </w:r>
      <w:r w:rsidRPr="002A03E9">
        <w:rPr>
          <w:noProof/>
        </w:rPr>
        <w:fldChar w:fldCharType="separate"/>
      </w:r>
      <w:r w:rsidR="00D64C8B">
        <w:rPr>
          <w:noProof/>
        </w:rPr>
        <w:t>22</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4.25</w:t>
      </w:r>
      <w:r>
        <w:rPr>
          <w:noProof/>
        </w:rPr>
        <w:tab/>
        <w:t>Expedited review (certain applicants in immigration detention)</w:t>
      </w:r>
      <w:r w:rsidRPr="002A03E9">
        <w:rPr>
          <w:noProof/>
        </w:rPr>
        <w:tab/>
      </w:r>
      <w:r w:rsidRPr="002A03E9">
        <w:rPr>
          <w:noProof/>
        </w:rPr>
        <w:fldChar w:fldCharType="begin"/>
      </w:r>
      <w:r w:rsidRPr="002A03E9">
        <w:rPr>
          <w:noProof/>
        </w:rPr>
        <w:instrText xml:space="preserve"> PAGEREF _Toc418074949 \h </w:instrText>
      </w:r>
      <w:r w:rsidRPr="002A03E9">
        <w:rPr>
          <w:noProof/>
        </w:rPr>
      </w:r>
      <w:r w:rsidRPr="002A03E9">
        <w:rPr>
          <w:noProof/>
        </w:rPr>
        <w:fldChar w:fldCharType="separate"/>
      </w:r>
      <w:r w:rsidR="00D64C8B">
        <w:rPr>
          <w:noProof/>
        </w:rPr>
        <w:t>22</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4.26</w:t>
      </w:r>
      <w:r>
        <w:rPr>
          <w:noProof/>
        </w:rPr>
        <w:tab/>
        <w:t>Prescribed periods—reconstitution of Tribunal (Act, s 355A)</w:t>
      </w:r>
      <w:r w:rsidRPr="002A03E9">
        <w:rPr>
          <w:noProof/>
        </w:rPr>
        <w:tab/>
      </w:r>
      <w:r w:rsidRPr="002A03E9">
        <w:rPr>
          <w:noProof/>
        </w:rPr>
        <w:fldChar w:fldCharType="begin"/>
      </w:r>
      <w:r w:rsidRPr="002A03E9">
        <w:rPr>
          <w:noProof/>
        </w:rPr>
        <w:instrText xml:space="preserve"> PAGEREF _Toc418074950 \h </w:instrText>
      </w:r>
      <w:r w:rsidRPr="002A03E9">
        <w:rPr>
          <w:noProof/>
        </w:rPr>
      </w:r>
      <w:r w:rsidRPr="002A03E9">
        <w:rPr>
          <w:noProof/>
        </w:rPr>
        <w:fldChar w:fldCharType="separate"/>
      </w:r>
      <w:r w:rsidR="00D64C8B">
        <w:rPr>
          <w:noProof/>
        </w:rPr>
        <w:t>23</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4.27</w:t>
      </w:r>
      <w:r>
        <w:rPr>
          <w:noProof/>
        </w:rPr>
        <w:tab/>
        <w:t>Prescribed period for making certain decisions (Act, s 367)</w:t>
      </w:r>
      <w:r w:rsidRPr="002A03E9">
        <w:rPr>
          <w:noProof/>
        </w:rPr>
        <w:tab/>
      </w:r>
      <w:r w:rsidRPr="002A03E9">
        <w:rPr>
          <w:noProof/>
        </w:rPr>
        <w:fldChar w:fldCharType="begin"/>
      </w:r>
      <w:r w:rsidRPr="002A03E9">
        <w:rPr>
          <w:noProof/>
        </w:rPr>
        <w:instrText xml:space="preserve"> PAGEREF _Toc418074951 \h </w:instrText>
      </w:r>
      <w:r w:rsidRPr="002A03E9">
        <w:rPr>
          <w:noProof/>
        </w:rPr>
      </w:r>
      <w:r w:rsidRPr="002A03E9">
        <w:rPr>
          <w:noProof/>
        </w:rPr>
        <w:fldChar w:fldCharType="separate"/>
      </w:r>
      <w:r w:rsidR="00D64C8B">
        <w:rPr>
          <w:noProof/>
        </w:rPr>
        <w:t>23</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lastRenderedPageBreak/>
        <w:t>4.27B</w:t>
      </w:r>
      <w:r>
        <w:rPr>
          <w:noProof/>
        </w:rPr>
        <w:tab/>
        <w:t>Prescribed period for requesting written statement</w:t>
      </w:r>
      <w:r w:rsidRPr="002A03E9">
        <w:rPr>
          <w:noProof/>
        </w:rPr>
        <w:tab/>
      </w:r>
      <w:r w:rsidRPr="002A03E9">
        <w:rPr>
          <w:noProof/>
        </w:rPr>
        <w:fldChar w:fldCharType="begin"/>
      </w:r>
      <w:r w:rsidRPr="002A03E9">
        <w:rPr>
          <w:noProof/>
        </w:rPr>
        <w:instrText xml:space="preserve"> PAGEREF _Toc418074952 \h </w:instrText>
      </w:r>
      <w:r w:rsidRPr="002A03E9">
        <w:rPr>
          <w:noProof/>
        </w:rPr>
      </w:r>
      <w:r w:rsidRPr="002A03E9">
        <w:rPr>
          <w:noProof/>
        </w:rPr>
        <w:fldChar w:fldCharType="separate"/>
      </w:r>
      <w:r w:rsidR="00D64C8B">
        <w:rPr>
          <w:noProof/>
        </w:rPr>
        <w:t>23</w:t>
      </w:r>
      <w:r w:rsidRPr="002A03E9">
        <w:rPr>
          <w:noProof/>
        </w:rPr>
        <w:fldChar w:fldCharType="end"/>
      </w:r>
    </w:p>
    <w:p w:rsidR="002A03E9" w:rsidRDefault="002A03E9">
      <w:pPr>
        <w:pStyle w:val="TOC3"/>
        <w:rPr>
          <w:rFonts w:asciiTheme="minorHAnsi" w:eastAsiaTheme="minorEastAsia" w:hAnsiTheme="minorHAnsi" w:cstheme="minorBidi"/>
          <w:b w:val="0"/>
          <w:noProof/>
          <w:kern w:val="0"/>
          <w:szCs w:val="22"/>
        </w:rPr>
      </w:pPr>
      <w:r>
        <w:rPr>
          <w:noProof/>
        </w:rPr>
        <w:t>Division 4.2—Refugee Review Tribunal and decisions relating to protection visas</w:t>
      </w:r>
      <w:r w:rsidRPr="002A03E9">
        <w:rPr>
          <w:b w:val="0"/>
          <w:noProof/>
          <w:sz w:val="18"/>
        </w:rPr>
        <w:tab/>
      </w:r>
      <w:r w:rsidRPr="002A03E9">
        <w:rPr>
          <w:b w:val="0"/>
          <w:noProof/>
          <w:sz w:val="18"/>
        </w:rPr>
        <w:fldChar w:fldCharType="begin"/>
      </w:r>
      <w:r w:rsidRPr="002A03E9">
        <w:rPr>
          <w:b w:val="0"/>
          <w:noProof/>
          <w:sz w:val="18"/>
        </w:rPr>
        <w:instrText xml:space="preserve"> PAGEREF _Toc418074953 \h </w:instrText>
      </w:r>
      <w:r w:rsidRPr="002A03E9">
        <w:rPr>
          <w:b w:val="0"/>
          <w:noProof/>
          <w:sz w:val="18"/>
        </w:rPr>
      </w:r>
      <w:r w:rsidRPr="002A03E9">
        <w:rPr>
          <w:b w:val="0"/>
          <w:noProof/>
          <w:sz w:val="18"/>
        </w:rPr>
        <w:fldChar w:fldCharType="separate"/>
      </w:r>
      <w:r w:rsidR="00D64C8B">
        <w:rPr>
          <w:b w:val="0"/>
          <w:noProof/>
          <w:sz w:val="18"/>
        </w:rPr>
        <w:t>24</w:t>
      </w:r>
      <w:r w:rsidRPr="002A03E9">
        <w:rPr>
          <w:b w:val="0"/>
          <w:noProof/>
          <w:sz w:val="18"/>
        </w:rPr>
        <w:fldChar w:fldCharType="end"/>
      </w:r>
    </w:p>
    <w:p w:rsidR="002A03E9" w:rsidRDefault="002A03E9">
      <w:pPr>
        <w:pStyle w:val="TOC4"/>
        <w:rPr>
          <w:rFonts w:asciiTheme="minorHAnsi" w:eastAsiaTheme="minorEastAsia" w:hAnsiTheme="minorHAnsi" w:cstheme="minorBidi"/>
          <w:b w:val="0"/>
          <w:noProof/>
          <w:kern w:val="0"/>
          <w:sz w:val="22"/>
          <w:szCs w:val="22"/>
        </w:rPr>
      </w:pPr>
      <w:r>
        <w:rPr>
          <w:noProof/>
        </w:rPr>
        <w:t>Subdivision 4.2.1—Introductory</w:t>
      </w:r>
      <w:r w:rsidRPr="002A03E9">
        <w:rPr>
          <w:b w:val="0"/>
          <w:noProof/>
          <w:sz w:val="18"/>
        </w:rPr>
        <w:tab/>
      </w:r>
      <w:r w:rsidRPr="002A03E9">
        <w:rPr>
          <w:b w:val="0"/>
          <w:noProof/>
          <w:sz w:val="18"/>
        </w:rPr>
        <w:fldChar w:fldCharType="begin"/>
      </w:r>
      <w:r w:rsidRPr="002A03E9">
        <w:rPr>
          <w:b w:val="0"/>
          <w:noProof/>
          <w:sz w:val="18"/>
        </w:rPr>
        <w:instrText xml:space="preserve"> PAGEREF _Toc418074954 \h </w:instrText>
      </w:r>
      <w:r w:rsidRPr="002A03E9">
        <w:rPr>
          <w:b w:val="0"/>
          <w:noProof/>
          <w:sz w:val="18"/>
        </w:rPr>
      </w:r>
      <w:r w:rsidRPr="002A03E9">
        <w:rPr>
          <w:b w:val="0"/>
          <w:noProof/>
          <w:sz w:val="18"/>
        </w:rPr>
        <w:fldChar w:fldCharType="separate"/>
      </w:r>
      <w:r w:rsidR="00D64C8B">
        <w:rPr>
          <w:b w:val="0"/>
          <w:noProof/>
          <w:sz w:val="18"/>
        </w:rPr>
        <w:t>24</w:t>
      </w:r>
      <w:r w:rsidRPr="002A03E9">
        <w:rPr>
          <w:b w:val="0"/>
          <w:noProof/>
          <w:sz w:val="18"/>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4.28</w:t>
      </w:r>
      <w:r>
        <w:rPr>
          <w:noProof/>
        </w:rPr>
        <w:tab/>
        <w:t>Interpretation</w:t>
      </w:r>
      <w:r w:rsidRPr="002A03E9">
        <w:rPr>
          <w:noProof/>
        </w:rPr>
        <w:tab/>
      </w:r>
      <w:r w:rsidRPr="002A03E9">
        <w:rPr>
          <w:noProof/>
        </w:rPr>
        <w:fldChar w:fldCharType="begin"/>
      </w:r>
      <w:r w:rsidRPr="002A03E9">
        <w:rPr>
          <w:noProof/>
        </w:rPr>
        <w:instrText xml:space="preserve"> PAGEREF _Toc418074955 \h </w:instrText>
      </w:r>
      <w:r w:rsidRPr="002A03E9">
        <w:rPr>
          <w:noProof/>
        </w:rPr>
      </w:r>
      <w:r w:rsidRPr="002A03E9">
        <w:rPr>
          <w:noProof/>
        </w:rPr>
        <w:fldChar w:fldCharType="separate"/>
      </w:r>
      <w:r w:rsidR="00D64C8B">
        <w:rPr>
          <w:noProof/>
        </w:rPr>
        <w:t>24</w:t>
      </w:r>
      <w:r w:rsidRPr="002A03E9">
        <w:rPr>
          <w:noProof/>
        </w:rPr>
        <w:fldChar w:fldCharType="end"/>
      </w:r>
    </w:p>
    <w:p w:rsidR="002A03E9" w:rsidRDefault="002A03E9">
      <w:pPr>
        <w:pStyle w:val="TOC4"/>
        <w:rPr>
          <w:rFonts w:asciiTheme="minorHAnsi" w:eastAsiaTheme="minorEastAsia" w:hAnsiTheme="minorHAnsi" w:cstheme="minorBidi"/>
          <w:b w:val="0"/>
          <w:noProof/>
          <w:kern w:val="0"/>
          <w:sz w:val="22"/>
          <w:szCs w:val="22"/>
        </w:rPr>
      </w:pPr>
      <w:r>
        <w:rPr>
          <w:noProof/>
        </w:rPr>
        <w:t>Subdivision 4.2.2—Tribunal members</w:t>
      </w:r>
      <w:r w:rsidRPr="002A03E9">
        <w:rPr>
          <w:b w:val="0"/>
          <w:noProof/>
          <w:sz w:val="18"/>
        </w:rPr>
        <w:tab/>
      </w:r>
      <w:r w:rsidRPr="002A03E9">
        <w:rPr>
          <w:b w:val="0"/>
          <w:noProof/>
          <w:sz w:val="18"/>
        </w:rPr>
        <w:fldChar w:fldCharType="begin"/>
      </w:r>
      <w:r w:rsidRPr="002A03E9">
        <w:rPr>
          <w:b w:val="0"/>
          <w:noProof/>
          <w:sz w:val="18"/>
        </w:rPr>
        <w:instrText xml:space="preserve"> PAGEREF _Toc418074956 \h </w:instrText>
      </w:r>
      <w:r w:rsidRPr="002A03E9">
        <w:rPr>
          <w:b w:val="0"/>
          <w:noProof/>
          <w:sz w:val="18"/>
        </w:rPr>
      </w:r>
      <w:r w:rsidRPr="002A03E9">
        <w:rPr>
          <w:b w:val="0"/>
          <w:noProof/>
          <w:sz w:val="18"/>
        </w:rPr>
        <w:fldChar w:fldCharType="separate"/>
      </w:r>
      <w:r w:rsidR="00D64C8B">
        <w:rPr>
          <w:b w:val="0"/>
          <w:noProof/>
          <w:sz w:val="18"/>
        </w:rPr>
        <w:t>24</w:t>
      </w:r>
      <w:r w:rsidRPr="002A03E9">
        <w:rPr>
          <w:b w:val="0"/>
          <w:noProof/>
          <w:sz w:val="18"/>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4.29</w:t>
      </w:r>
      <w:r>
        <w:rPr>
          <w:noProof/>
        </w:rPr>
        <w:tab/>
        <w:t>Membership</w:t>
      </w:r>
      <w:r w:rsidRPr="002A03E9">
        <w:rPr>
          <w:noProof/>
        </w:rPr>
        <w:tab/>
      </w:r>
      <w:r w:rsidRPr="002A03E9">
        <w:rPr>
          <w:noProof/>
        </w:rPr>
        <w:fldChar w:fldCharType="begin"/>
      </w:r>
      <w:r w:rsidRPr="002A03E9">
        <w:rPr>
          <w:noProof/>
        </w:rPr>
        <w:instrText xml:space="preserve"> PAGEREF _Toc418074957 \h </w:instrText>
      </w:r>
      <w:r w:rsidRPr="002A03E9">
        <w:rPr>
          <w:noProof/>
        </w:rPr>
      </w:r>
      <w:r w:rsidRPr="002A03E9">
        <w:rPr>
          <w:noProof/>
        </w:rPr>
        <w:fldChar w:fldCharType="separate"/>
      </w:r>
      <w:r w:rsidR="00D64C8B">
        <w:rPr>
          <w:noProof/>
        </w:rPr>
        <w:t>24</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4.30</w:t>
      </w:r>
      <w:r>
        <w:rPr>
          <w:noProof/>
        </w:rPr>
        <w:tab/>
        <w:t>Prescribed periods—reconstitution of Tribunal (Act, s 422A)</w:t>
      </w:r>
      <w:r w:rsidRPr="002A03E9">
        <w:rPr>
          <w:noProof/>
        </w:rPr>
        <w:tab/>
      </w:r>
      <w:r w:rsidRPr="002A03E9">
        <w:rPr>
          <w:noProof/>
        </w:rPr>
        <w:fldChar w:fldCharType="begin"/>
      </w:r>
      <w:r w:rsidRPr="002A03E9">
        <w:rPr>
          <w:noProof/>
        </w:rPr>
        <w:instrText xml:space="preserve"> PAGEREF _Toc418074958 \h </w:instrText>
      </w:r>
      <w:r w:rsidRPr="002A03E9">
        <w:rPr>
          <w:noProof/>
        </w:rPr>
      </w:r>
      <w:r w:rsidRPr="002A03E9">
        <w:rPr>
          <w:noProof/>
        </w:rPr>
        <w:fldChar w:fldCharType="separate"/>
      </w:r>
      <w:r w:rsidR="00D64C8B">
        <w:rPr>
          <w:noProof/>
        </w:rPr>
        <w:t>24</w:t>
      </w:r>
      <w:r w:rsidRPr="002A03E9">
        <w:rPr>
          <w:noProof/>
        </w:rPr>
        <w:fldChar w:fldCharType="end"/>
      </w:r>
    </w:p>
    <w:p w:rsidR="002A03E9" w:rsidRDefault="002A03E9">
      <w:pPr>
        <w:pStyle w:val="TOC4"/>
        <w:rPr>
          <w:rFonts w:asciiTheme="minorHAnsi" w:eastAsiaTheme="minorEastAsia" w:hAnsiTheme="minorHAnsi" w:cstheme="minorBidi"/>
          <w:b w:val="0"/>
          <w:noProof/>
          <w:kern w:val="0"/>
          <w:sz w:val="22"/>
          <w:szCs w:val="22"/>
        </w:rPr>
      </w:pPr>
      <w:r>
        <w:rPr>
          <w:noProof/>
        </w:rPr>
        <w:t>Subdivision 4.2.3—General</w:t>
      </w:r>
      <w:r w:rsidRPr="002A03E9">
        <w:rPr>
          <w:b w:val="0"/>
          <w:noProof/>
          <w:sz w:val="18"/>
        </w:rPr>
        <w:tab/>
      </w:r>
      <w:r w:rsidRPr="002A03E9">
        <w:rPr>
          <w:b w:val="0"/>
          <w:noProof/>
          <w:sz w:val="18"/>
        </w:rPr>
        <w:fldChar w:fldCharType="begin"/>
      </w:r>
      <w:r w:rsidRPr="002A03E9">
        <w:rPr>
          <w:b w:val="0"/>
          <w:noProof/>
          <w:sz w:val="18"/>
        </w:rPr>
        <w:instrText xml:space="preserve"> PAGEREF _Toc418074959 \h </w:instrText>
      </w:r>
      <w:r w:rsidRPr="002A03E9">
        <w:rPr>
          <w:b w:val="0"/>
          <w:noProof/>
          <w:sz w:val="18"/>
        </w:rPr>
      </w:r>
      <w:r w:rsidRPr="002A03E9">
        <w:rPr>
          <w:b w:val="0"/>
          <w:noProof/>
          <w:sz w:val="18"/>
        </w:rPr>
        <w:fldChar w:fldCharType="separate"/>
      </w:r>
      <w:r w:rsidR="00D64C8B">
        <w:rPr>
          <w:b w:val="0"/>
          <w:noProof/>
          <w:sz w:val="18"/>
        </w:rPr>
        <w:t>24</w:t>
      </w:r>
      <w:r w:rsidRPr="002A03E9">
        <w:rPr>
          <w:b w:val="0"/>
          <w:noProof/>
          <w:sz w:val="18"/>
        </w:rPr>
        <w:fldChar w:fldCharType="end"/>
      </w:r>
    </w:p>
    <w:p w:rsidR="002A03E9" w:rsidRDefault="002A03E9">
      <w:pPr>
        <w:pStyle w:val="TOC5"/>
        <w:rPr>
          <w:rFonts w:asciiTheme="minorHAnsi" w:eastAsiaTheme="minorEastAsia" w:hAnsiTheme="minorHAnsi" w:cstheme="minorBidi"/>
          <w:noProof/>
          <w:kern w:val="0"/>
          <w:sz w:val="22"/>
          <w:szCs w:val="22"/>
        </w:rPr>
      </w:pPr>
      <w:r w:rsidRPr="005D61F8">
        <w:rPr>
          <w:rFonts w:eastAsia="Calibri"/>
          <w:noProof/>
        </w:rPr>
        <w:t>4.31</w:t>
      </w:r>
      <w:r>
        <w:rPr>
          <w:noProof/>
        </w:rPr>
        <w:tab/>
        <w:t>Time for lodgement of application with Tribunal</w:t>
      </w:r>
      <w:r w:rsidRPr="002A03E9">
        <w:rPr>
          <w:noProof/>
        </w:rPr>
        <w:tab/>
      </w:r>
      <w:r w:rsidRPr="002A03E9">
        <w:rPr>
          <w:noProof/>
        </w:rPr>
        <w:fldChar w:fldCharType="begin"/>
      </w:r>
      <w:r w:rsidRPr="002A03E9">
        <w:rPr>
          <w:noProof/>
        </w:rPr>
        <w:instrText xml:space="preserve"> PAGEREF _Toc418074960 \h </w:instrText>
      </w:r>
      <w:r w:rsidRPr="002A03E9">
        <w:rPr>
          <w:noProof/>
        </w:rPr>
      </w:r>
      <w:r w:rsidRPr="002A03E9">
        <w:rPr>
          <w:noProof/>
        </w:rPr>
        <w:fldChar w:fldCharType="separate"/>
      </w:r>
      <w:r w:rsidR="00D64C8B">
        <w:rPr>
          <w:noProof/>
        </w:rPr>
        <w:t>24</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sidRPr="005D61F8">
        <w:rPr>
          <w:rFonts w:eastAsia="Calibri"/>
          <w:noProof/>
        </w:rPr>
        <w:t>4.31AA</w:t>
      </w:r>
      <w:r>
        <w:rPr>
          <w:noProof/>
        </w:rPr>
        <w:tab/>
        <w:t>Giving application to the Tribunal</w:t>
      </w:r>
      <w:r w:rsidRPr="002A03E9">
        <w:rPr>
          <w:noProof/>
        </w:rPr>
        <w:tab/>
      </w:r>
      <w:r w:rsidRPr="002A03E9">
        <w:rPr>
          <w:noProof/>
        </w:rPr>
        <w:fldChar w:fldCharType="begin"/>
      </w:r>
      <w:r w:rsidRPr="002A03E9">
        <w:rPr>
          <w:noProof/>
        </w:rPr>
        <w:instrText xml:space="preserve"> PAGEREF _Toc418074961 \h </w:instrText>
      </w:r>
      <w:r w:rsidRPr="002A03E9">
        <w:rPr>
          <w:noProof/>
        </w:rPr>
      </w:r>
      <w:r w:rsidRPr="002A03E9">
        <w:rPr>
          <w:noProof/>
        </w:rPr>
        <w:fldChar w:fldCharType="separate"/>
      </w:r>
      <w:r w:rsidR="00D64C8B">
        <w:rPr>
          <w:noProof/>
        </w:rPr>
        <w:t>25</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4.31A</w:t>
      </w:r>
      <w:r>
        <w:rPr>
          <w:noProof/>
        </w:rPr>
        <w:tab/>
        <w:t>Combined applications for review by the Tribunal</w:t>
      </w:r>
      <w:r w:rsidRPr="002A03E9">
        <w:rPr>
          <w:noProof/>
        </w:rPr>
        <w:tab/>
      </w:r>
      <w:r w:rsidRPr="002A03E9">
        <w:rPr>
          <w:noProof/>
        </w:rPr>
        <w:fldChar w:fldCharType="begin"/>
      </w:r>
      <w:r w:rsidRPr="002A03E9">
        <w:rPr>
          <w:noProof/>
        </w:rPr>
        <w:instrText xml:space="preserve"> PAGEREF _Toc418074962 \h </w:instrText>
      </w:r>
      <w:r w:rsidRPr="002A03E9">
        <w:rPr>
          <w:noProof/>
        </w:rPr>
      </w:r>
      <w:r w:rsidRPr="002A03E9">
        <w:rPr>
          <w:noProof/>
        </w:rPr>
        <w:fldChar w:fldCharType="separate"/>
      </w:r>
      <w:r w:rsidR="00D64C8B">
        <w:rPr>
          <w:noProof/>
        </w:rPr>
        <w:t>26</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4.31B</w:t>
      </w:r>
      <w:r>
        <w:rPr>
          <w:noProof/>
        </w:rPr>
        <w:tab/>
        <w:t>Review by the Tribunal—fee and waiver</w:t>
      </w:r>
      <w:r w:rsidRPr="002A03E9">
        <w:rPr>
          <w:noProof/>
        </w:rPr>
        <w:tab/>
      </w:r>
      <w:r w:rsidRPr="002A03E9">
        <w:rPr>
          <w:noProof/>
        </w:rPr>
        <w:fldChar w:fldCharType="begin"/>
      </w:r>
      <w:r w:rsidRPr="002A03E9">
        <w:rPr>
          <w:noProof/>
        </w:rPr>
        <w:instrText xml:space="preserve"> PAGEREF _Toc418074963 \h </w:instrText>
      </w:r>
      <w:r w:rsidRPr="002A03E9">
        <w:rPr>
          <w:noProof/>
        </w:rPr>
      </w:r>
      <w:r w:rsidRPr="002A03E9">
        <w:rPr>
          <w:noProof/>
        </w:rPr>
        <w:fldChar w:fldCharType="separate"/>
      </w:r>
      <w:r w:rsidR="00D64C8B">
        <w:rPr>
          <w:noProof/>
        </w:rPr>
        <w:t>26</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4.31BA</w:t>
      </w:r>
      <w:r>
        <w:rPr>
          <w:noProof/>
        </w:rPr>
        <w:tab/>
        <w:t>Biennial increases in fees</w:t>
      </w:r>
      <w:r w:rsidRPr="002A03E9">
        <w:rPr>
          <w:noProof/>
        </w:rPr>
        <w:tab/>
      </w:r>
      <w:r w:rsidRPr="002A03E9">
        <w:rPr>
          <w:noProof/>
        </w:rPr>
        <w:fldChar w:fldCharType="begin"/>
      </w:r>
      <w:r w:rsidRPr="002A03E9">
        <w:rPr>
          <w:noProof/>
        </w:rPr>
        <w:instrText xml:space="preserve"> PAGEREF _Toc418074964 \h </w:instrText>
      </w:r>
      <w:r w:rsidRPr="002A03E9">
        <w:rPr>
          <w:noProof/>
        </w:rPr>
      </w:r>
      <w:r w:rsidRPr="002A03E9">
        <w:rPr>
          <w:noProof/>
        </w:rPr>
        <w:fldChar w:fldCharType="separate"/>
      </w:r>
      <w:r w:rsidR="00D64C8B">
        <w:rPr>
          <w:noProof/>
        </w:rPr>
        <w:t>27</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4.31BB</w:t>
      </w:r>
      <w:r>
        <w:rPr>
          <w:noProof/>
        </w:rPr>
        <w:tab/>
        <w:t>Calculation of increase</w:t>
      </w:r>
      <w:r w:rsidRPr="002A03E9">
        <w:rPr>
          <w:noProof/>
        </w:rPr>
        <w:tab/>
      </w:r>
      <w:r w:rsidRPr="002A03E9">
        <w:rPr>
          <w:noProof/>
        </w:rPr>
        <w:fldChar w:fldCharType="begin"/>
      </w:r>
      <w:r w:rsidRPr="002A03E9">
        <w:rPr>
          <w:noProof/>
        </w:rPr>
        <w:instrText xml:space="preserve"> PAGEREF _Toc418074965 \h </w:instrText>
      </w:r>
      <w:r w:rsidRPr="002A03E9">
        <w:rPr>
          <w:noProof/>
        </w:rPr>
      </w:r>
      <w:r w:rsidRPr="002A03E9">
        <w:rPr>
          <w:noProof/>
        </w:rPr>
        <w:fldChar w:fldCharType="separate"/>
      </w:r>
      <w:r w:rsidR="00D64C8B">
        <w:rPr>
          <w:noProof/>
        </w:rPr>
        <w:t>27</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4.31C</w:t>
      </w:r>
      <w:r>
        <w:rPr>
          <w:noProof/>
        </w:rPr>
        <w:tab/>
        <w:t>Refund (or waiver) of fee for review by the Tribunal</w:t>
      </w:r>
      <w:r w:rsidRPr="002A03E9">
        <w:rPr>
          <w:noProof/>
        </w:rPr>
        <w:tab/>
      </w:r>
      <w:r w:rsidRPr="002A03E9">
        <w:rPr>
          <w:noProof/>
        </w:rPr>
        <w:fldChar w:fldCharType="begin"/>
      </w:r>
      <w:r w:rsidRPr="002A03E9">
        <w:rPr>
          <w:noProof/>
        </w:rPr>
        <w:instrText xml:space="preserve"> PAGEREF _Toc418074966 \h </w:instrText>
      </w:r>
      <w:r w:rsidRPr="002A03E9">
        <w:rPr>
          <w:noProof/>
        </w:rPr>
      </w:r>
      <w:r w:rsidRPr="002A03E9">
        <w:rPr>
          <w:noProof/>
        </w:rPr>
        <w:fldChar w:fldCharType="separate"/>
      </w:r>
      <w:r w:rsidR="00D64C8B">
        <w:rPr>
          <w:noProof/>
        </w:rPr>
        <w:t>28</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4.33</w:t>
      </w:r>
      <w:r>
        <w:rPr>
          <w:noProof/>
        </w:rPr>
        <w:tab/>
        <w:t>Powers of Tribunal</w:t>
      </w:r>
      <w:r w:rsidRPr="002A03E9">
        <w:rPr>
          <w:noProof/>
        </w:rPr>
        <w:tab/>
      </w:r>
      <w:r w:rsidRPr="002A03E9">
        <w:rPr>
          <w:noProof/>
        </w:rPr>
        <w:fldChar w:fldCharType="begin"/>
      </w:r>
      <w:r w:rsidRPr="002A03E9">
        <w:rPr>
          <w:noProof/>
        </w:rPr>
        <w:instrText xml:space="preserve"> PAGEREF _Toc418074967 \h </w:instrText>
      </w:r>
      <w:r w:rsidRPr="002A03E9">
        <w:rPr>
          <w:noProof/>
        </w:rPr>
      </w:r>
      <w:r w:rsidRPr="002A03E9">
        <w:rPr>
          <w:noProof/>
        </w:rPr>
        <w:fldChar w:fldCharType="separate"/>
      </w:r>
      <w:r w:rsidR="00D64C8B">
        <w:rPr>
          <w:noProof/>
        </w:rPr>
        <w:t>29</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4.34</w:t>
      </w:r>
      <w:r>
        <w:rPr>
          <w:noProof/>
        </w:rPr>
        <w:tab/>
        <w:t>Statement about decision under review—number of copies</w:t>
      </w:r>
      <w:r w:rsidRPr="002A03E9">
        <w:rPr>
          <w:noProof/>
        </w:rPr>
        <w:tab/>
      </w:r>
      <w:r w:rsidRPr="002A03E9">
        <w:rPr>
          <w:noProof/>
        </w:rPr>
        <w:fldChar w:fldCharType="begin"/>
      </w:r>
      <w:r w:rsidRPr="002A03E9">
        <w:rPr>
          <w:noProof/>
        </w:rPr>
        <w:instrText xml:space="preserve"> PAGEREF _Toc418074968 \h </w:instrText>
      </w:r>
      <w:r w:rsidRPr="002A03E9">
        <w:rPr>
          <w:noProof/>
        </w:rPr>
      </w:r>
      <w:r w:rsidRPr="002A03E9">
        <w:rPr>
          <w:noProof/>
        </w:rPr>
        <w:fldChar w:fldCharType="separate"/>
      </w:r>
      <w:r w:rsidR="00D64C8B">
        <w:rPr>
          <w:noProof/>
        </w:rPr>
        <w:t>31</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sidRPr="005D61F8">
        <w:rPr>
          <w:rFonts w:eastAsia="Calibri"/>
          <w:noProof/>
        </w:rPr>
        <w:t>4.35</w:t>
      </w:r>
      <w:r>
        <w:rPr>
          <w:noProof/>
        </w:rPr>
        <w:tab/>
        <w:t>Prescribed periods—invitation to comment or give additional information</w:t>
      </w:r>
      <w:r w:rsidRPr="002A03E9">
        <w:rPr>
          <w:noProof/>
        </w:rPr>
        <w:tab/>
      </w:r>
      <w:r w:rsidRPr="002A03E9">
        <w:rPr>
          <w:noProof/>
        </w:rPr>
        <w:fldChar w:fldCharType="begin"/>
      </w:r>
      <w:r w:rsidRPr="002A03E9">
        <w:rPr>
          <w:noProof/>
        </w:rPr>
        <w:instrText xml:space="preserve"> PAGEREF _Toc418074969 \h </w:instrText>
      </w:r>
      <w:r w:rsidRPr="002A03E9">
        <w:rPr>
          <w:noProof/>
        </w:rPr>
      </w:r>
      <w:r w:rsidRPr="002A03E9">
        <w:rPr>
          <w:noProof/>
        </w:rPr>
        <w:fldChar w:fldCharType="separate"/>
      </w:r>
      <w:r w:rsidR="00D64C8B">
        <w:rPr>
          <w:noProof/>
        </w:rPr>
        <w:t>31</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4.35A</w:t>
      </w:r>
      <w:r>
        <w:rPr>
          <w:noProof/>
        </w:rPr>
        <w:tab/>
        <w:t>Prescribed periods—invitation to comment or give additional information (Act, s 424B(3))</w:t>
      </w:r>
      <w:r w:rsidRPr="002A03E9">
        <w:rPr>
          <w:noProof/>
        </w:rPr>
        <w:tab/>
      </w:r>
      <w:r w:rsidRPr="002A03E9">
        <w:rPr>
          <w:noProof/>
        </w:rPr>
        <w:fldChar w:fldCharType="begin"/>
      </w:r>
      <w:r w:rsidRPr="002A03E9">
        <w:rPr>
          <w:noProof/>
        </w:rPr>
        <w:instrText xml:space="preserve"> PAGEREF _Toc418074970 \h </w:instrText>
      </w:r>
      <w:r w:rsidRPr="002A03E9">
        <w:rPr>
          <w:noProof/>
        </w:rPr>
      </w:r>
      <w:r w:rsidRPr="002A03E9">
        <w:rPr>
          <w:noProof/>
        </w:rPr>
        <w:fldChar w:fldCharType="separate"/>
      </w:r>
      <w:r w:rsidR="00D64C8B">
        <w:rPr>
          <w:noProof/>
        </w:rPr>
        <w:t>32</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4.35B</w:t>
      </w:r>
      <w:r>
        <w:rPr>
          <w:noProof/>
        </w:rPr>
        <w:tab/>
        <w:t>Prescribed periods—invitation to comment or give additional information (Act, s 424B(4))</w:t>
      </w:r>
      <w:r w:rsidRPr="002A03E9">
        <w:rPr>
          <w:noProof/>
        </w:rPr>
        <w:tab/>
      </w:r>
      <w:r w:rsidRPr="002A03E9">
        <w:rPr>
          <w:noProof/>
        </w:rPr>
        <w:fldChar w:fldCharType="begin"/>
      </w:r>
      <w:r w:rsidRPr="002A03E9">
        <w:rPr>
          <w:noProof/>
        </w:rPr>
        <w:instrText xml:space="preserve"> PAGEREF _Toc418074971 \h </w:instrText>
      </w:r>
      <w:r w:rsidRPr="002A03E9">
        <w:rPr>
          <w:noProof/>
        </w:rPr>
      </w:r>
      <w:r w:rsidRPr="002A03E9">
        <w:rPr>
          <w:noProof/>
        </w:rPr>
        <w:fldChar w:fldCharType="separate"/>
      </w:r>
      <w:r w:rsidR="00D64C8B">
        <w:rPr>
          <w:noProof/>
        </w:rPr>
        <w:t>32</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4.35C</w:t>
      </w:r>
      <w:r>
        <w:rPr>
          <w:noProof/>
        </w:rPr>
        <w:tab/>
        <w:t>Prescribed periods—invitation to comment or give additional information (Act, s 424B(5))</w:t>
      </w:r>
      <w:r w:rsidRPr="002A03E9">
        <w:rPr>
          <w:noProof/>
        </w:rPr>
        <w:tab/>
      </w:r>
      <w:r w:rsidRPr="002A03E9">
        <w:rPr>
          <w:noProof/>
        </w:rPr>
        <w:fldChar w:fldCharType="begin"/>
      </w:r>
      <w:r w:rsidRPr="002A03E9">
        <w:rPr>
          <w:noProof/>
        </w:rPr>
        <w:instrText xml:space="preserve"> PAGEREF _Toc418074972 \h </w:instrText>
      </w:r>
      <w:r w:rsidRPr="002A03E9">
        <w:rPr>
          <w:noProof/>
        </w:rPr>
      </w:r>
      <w:r w:rsidRPr="002A03E9">
        <w:rPr>
          <w:noProof/>
        </w:rPr>
        <w:fldChar w:fldCharType="separate"/>
      </w:r>
      <w:r w:rsidR="00D64C8B">
        <w:rPr>
          <w:noProof/>
        </w:rPr>
        <w:t>33</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sidRPr="005D61F8">
        <w:rPr>
          <w:rFonts w:eastAsia="Calibri"/>
          <w:noProof/>
        </w:rPr>
        <w:t>4.35D</w:t>
      </w:r>
      <w:r>
        <w:rPr>
          <w:noProof/>
        </w:rPr>
        <w:tab/>
        <w:t>Prescribed periods—notice to appear before Tribunal</w:t>
      </w:r>
      <w:r w:rsidRPr="002A03E9">
        <w:rPr>
          <w:noProof/>
        </w:rPr>
        <w:tab/>
      </w:r>
      <w:r w:rsidRPr="002A03E9">
        <w:rPr>
          <w:noProof/>
        </w:rPr>
        <w:fldChar w:fldCharType="begin"/>
      </w:r>
      <w:r w:rsidRPr="002A03E9">
        <w:rPr>
          <w:noProof/>
        </w:rPr>
        <w:instrText xml:space="preserve"> PAGEREF _Toc418074973 \h </w:instrText>
      </w:r>
      <w:r w:rsidRPr="002A03E9">
        <w:rPr>
          <w:noProof/>
        </w:rPr>
      </w:r>
      <w:r w:rsidRPr="002A03E9">
        <w:rPr>
          <w:noProof/>
        </w:rPr>
        <w:fldChar w:fldCharType="separate"/>
      </w:r>
      <w:r w:rsidR="00D64C8B">
        <w:rPr>
          <w:noProof/>
        </w:rPr>
        <w:t>34</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4.35F</w:t>
      </w:r>
      <w:r>
        <w:rPr>
          <w:noProof/>
        </w:rPr>
        <w:tab/>
        <w:t>Prescribed period for requesting written statement</w:t>
      </w:r>
      <w:r w:rsidRPr="002A03E9">
        <w:rPr>
          <w:noProof/>
        </w:rPr>
        <w:tab/>
      </w:r>
      <w:r w:rsidRPr="002A03E9">
        <w:rPr>
          <w:noProof/>
        </w:rPr>
        <w:fldChar w:fldCharType="begin"/>
      </w:r>
      <w:r w:rsidRPr="002A03E9">
        <w:rPr>
          <w:noProof/>
        </w:rPr>
        <w:instrText xml:space="preserve"> PAGEREF _Toc418074974 \h </w:instrText>
      </w:r>
      <w:r w:rsidRPr="002A03E9">
        <w:rPr>
          <w:noProof/>
        </w:rPr>
      </w:r>
      <w:r w:rsidRPr="002A03E9">
        <w:rPr>
          <w:noProof/>
        </w:rPr>
        <w:fldChar w:fldCharType="separate"/>
      </w:r>
      <w:r w:rsidR="00D64C8B">
        <w:rPr>
          <w:noProof/>
        </w:rPr>
        <w:t>35</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4.36</w:t>
      </w:r>
      <w:r>
        <w:rPr>
          <w:noProof/>
        </w:rPr>
        <w:tab/>
        <w:t>Duties, powers and functions of officers of Tribunal</w:t>
      </w:r>
      <w:r w:rsidRPr="002A03E9">
        <w:rPr>
          <w:noProof/>
        </w:rPr>
        <w:tab/>
      </w:r>
      <w:r w:rsidRPr="002A03E9">
        <w:rPr>
          <w:noProof/>
        </w:rPr>
        <w:fldChar w:fldCharType="begin"/>
      </w:r>
      <w:r w:rsidRPr="002A03E9">
        <w:rPr>
          <w:noProof/>
        </w:rPr>
        <w:instrText xml:space="preserve"> PAGEREF _Toc418074975 \h </w:instrText>
      </w:r>
      <w:r w:rsidRPr="002A03E9">
        <w:rPr>
          <w:noProof/>
        </w:rPr>
      </w:r>
      <w:r w:rsidRPr="002A03E9">
        <w:rPr>
          <w:noProof/>
        </w:rPr>
        <w:fldChar w:fldCharType="separate"/>
      </w:r>
      <w:r w:rsidR="00D64C8B">
        <w:rPr>
          <w:noProof/>
        </w:rPr>
        <w:t>35</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4.37</w:t>
      </w:r>
      <w:r>
        <w:rPr>
          <w:noProof/>
        </w:rPr>
        <w:tab/>
        <w:t>Fees and allowances for persons giving evidence</w:t>
      </w:r>
      <w:r w:rsidRPr="002A03E9">
        <w:rPr>
          <w:noProof/>
        </w:rPr>
        <w:tab/>
      </w:r>
      <w:r w:rsidRPr="002A03E9">
        <w:rPr>
          <w:noProof/>
        </w:rPr>
        <w:fldChar w:fldCharType="begin"/>
      </w:r>
      <w:r w:rsidRPr="002A03E9">
        <w:rPr>
          <w:noProof/>
        </w:rPr>
        <w:instrText xml:space="preserve"> PAGEREF _Toc418074976 \h </w:instrText>
      </w:r>
      <w:r w:rsidRPr="002A03E9">
        <w:rPr>
          <w:noProof/>
        </w:rPr>
      </w:r>
      <w:r w:rsidRPr="002A03E9">
        <w:rPr>
          <w:noProof/>
        </w:rPr>
        <w:fldChar w:fldCharType="separate"/>
      </w:r>
      <w:r w:rsidR="00D64C8B">
        <w:rPr>
          <w:noProof/>
        </w:rPr>
        <w:t>35</w:t>
      </w:r>
      <w:r w:rsidRPr="002A03E9">
        <w:rPr>
          <w:noProof/>
        </w:rPr>
        <w:fldChar w:fldCharType="end"/>
      </w:r>
    </w:p>
    <w:p w:rsidR="002A03E9" w:rsidRDefault="002A03E9">
      <w:pPr>
        <w:pStyle w:val="TOC3"/>
        <w:rPr>
          <w:rFonts w:asciiTheme="minorHAnsi" w:eastAsiaTheme="minorEastAsia" w:hAnsiTheme="minorHAnsi" w:cstheme="minorBidi"/>
          <w:b w:val="0"/>
          <w:noProof/>
          <w:kern w:val="0"/>
          <w:szCs w:val="22"/>
        </w:rPr>
      </w:pPr>
      <w:r>
        <w:rPr>
          <w:noProof/>
        </w:rPr>
        <w:t>Division 4.3—Service of documents</w:t>
      </w:r>
      <w:r w:rsidRPr="002A03E9">
        <w:rPr>
          <w:b w:val="0"/>
          <w:noProof/>
          <w:sz w:val="18"/>
        </w:rPr>
        <w:tab/>
      </w:r>
      <w:r w:rsidRPr="002A03E9">
        <w:rPr>
          <w:b w:val="0"/>
          <w:noProof/>
          <w:sz w:val="18"/>
        </w:rPr>
        <w:fldChar w:fldCharType="begin"/>
      </w:r>
      <w:r w:rsidRPr="002A03E9">
        <w:rPr>
          <w:b w:val="0"/>
          <w:noProof/>
          <w:sz w:val="18"/>
        </w:rPr>
        <w:instrText xml:space="preserve"> PAGEREF _Toc418074977 \h </w:instrText>
      </w:r>
      <w:r w:rsidRPr="002A03E9">
        <w:rPr>
          <w:b w:val="0"/>
          <w:noProof/>
          <w:sz w:val="18"/>
        </w:rPr>
      </w:r>
      <w:r w:rsidRPr="002A03E9">
        <w:rPr>
          <w:b w:val="0"/>
          <w:noProof/>
          <w:sz w:val="18"/>
        </w:rPr>
        <w:fldChar w:fldCharType="separate"/>
      </w:r>
      <w:r w:rsidR="00D64C8B">
        <w:rPr>
          <w:b w:val="0"/>
          <w:noProof/>
          <w:sz w:val="18"/>
        </w:rPr>
        <w:t>36</w:t>
      </w:r>
      <w:r w:rsidRPr="002A03E9">
        <w:rPr>
          <w:b w:val="0"/>
          <w:noProof/>
          <w:sz w:val="18"/>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4.38</w:t>
      </w:r>
      <w:r>
        <w:rPr>
          <w:noProof/>
        </w:rPr>
        <w:tab/>
        <w:t>Definition for Division 4.3</w:t>
      </w:r>
      <w:r w:rsidRPr="002A03E9">
        <w:rPr>
          <w:noProof/>
        </w:rPr>
        <w:tab/>
      </w:r>
      <w:r w:rsidRPr="002A03E9">
        <w:rPr>
          <w:noProof/>
        </w:rPr>
        <w:fldChar w:fldCharType="begin"/>
      </w:r>
      <w:r w:rsidRPr="002A03E9">
        <w:rPr>
          <w:noProof/>
        </w:rPr>
        <w:instrText xml:space="preserve"> PAGEREF _Toc418074978 \h </w:instrText>
      </w:r>
      <w:r w:rsidRPr="002A03E9">
        <w:rPr>
          <w:noProof/>
        </w:rPr>
      </w:r>
      <w:r w:rsidRPr="002A03E9">
        <w:rPr>
          <w:noProof/>
        </w:rPr>
        <w:fldChar w:fldCharType="separate"/>
      </w:r>
      <w:r w:rsidR="00D64C8B">
        <w:rPr>
          <w:noProof/>
        </w:rPr>
        <w:t>36</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4.39</w:t>
      </w:r>
      <w:r>
        <w:rPr>
          <w:noProof/>
        </w:rPr>
        <w:tab/>
        <w:t>Address for service</w:t>
      </w:r>
      <w:r w:rsidRPr="002A03E9">
        <w:rPr>
          <w:noProof/>
        </w:rPr>
        <w:tab/>
      </w:r>
      <w:r w:rsidRPr="002A03E9">
        <w:rPr>
          <w:noProof/>
        </w:rPr>
        <w:fldChar w:fldCharType="begin"/>
      </w:r>
      <w:r w:rsidRPr="002A03E9">
        <w:rPr>
          <w:noProof/>
        </w:rPr>
        <w:instrText xml:space="preserve"> PAGEREF _Toc418074979 \h </w:instrText>
      </w:r>
      <w:r w:rsidRPr="002A03E9">
        <w:rPr>
          <w:noProof/>
        </w:rPr>
      </w:r>
      <w:r w:rsidRPr="002A03E9">
        <w:rPr>
          <w:noProof/>
        </w:rPr>
        <w:fldChar w:fldCharType="separate"/>
      </w:r>
      <w:r w:rsidR="00D64C8B">
        <w:rPr>
          <w:noProof/>
        </w:rPr>
        <w:t>36</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4.40</w:t>
      </w:r>
      <w:r>
        <w:rPr>
          <w:noProof/>
        </w:rPr>
        <w:tab/>
        <w:t>Notice of decision of Tribunal</w:t>
      </w:r>
      <w:r w:rsidRPr="002A03E9">
        <w:rPr>
          <w:noProof/>
        </w:rPr>
        <w:tab/>
      </w:r>
      <w:r w:rsidRPr="002A03E9">
        <w:rPr>
          <w:noProof/>
        </w:rPr>
        <w:fldChar w:fldCharType="begin"/>
      </w:r>
      <w:r w:rsidRPr="002A03E9">
        <w:rPr>
          <w:noProof/>
        </w:rPr>
        <w:instrText xml:space="preserve"> PAGEREF _Toc418074980 \h </w:instrText>
      </w:r>
      <w:r w:rsidRPr="002A03E9">
        <w:rPr>
          <w:noProof/>
        </w:rPr>
      </w:r>
      <w:r w:rsidRPr="002A03E9">
        <w:rPr>
          <w:noProof/>
        </w:rPr>
        <w:fldChar w:fldCharType="separate"/>
      </w:r>
      <w:r w:rsidR="00D64C8B">
        <w:rPr>
          <w:noProof/>
        </w:rPr>
        <w:t>36</w:t>
      </w:r>
      <w:r w:rsidRPr="002A03E9">
        <w:rPr>
          <w:noProof/>
        </w:rPr>
        <w:fldChar w:fldCharType="end"/>
      </w:r>
    </w:p>
    <w:p w:rsidR="002A03E9" w:rsidRDefault="002A03E9">
      <w:pPr>
        <w:pStyle w:val="TOC3"/>
        <w:rPr>
          <w:rFonts w:asciiTheme="minorHAnsi" w:eastAsiaTheme="minorEastAsia" w:hAnsiTheme="minorHAnsi" w:cstheme="minorBidi"/>
          <w:b w:val="0"/>
          <w:noProof/>
          <w:kern w:val="0"/>
          <w:szCs w:val="22"/>
        </w:rPr>
      </w:pPr>
      <w:r>
        <w:rPr>
          <w:noProof/>
        </w:rPr>
        <w:lastRenderedPageBreak/>
        <w:t>Division 4.4—Review of protection visa decisions by the Immigration Assessment Authority</w:t>
      </w:r>
      <w:r w:rsidRPr="002A03E9">
        <w:rPr>
          <w:b w:val="0"/>
          <w:noProof/>
          <w:sz w:val="18"/>
        </w:rPr>
        <w:tab/>
      </w:r>
      <w:r w:rsidRPr="002A03E9">
        <w:rPr>
          <w:b w:val="0"/>
          <w:noProof/>
          <w:sz w:val="18"/>
        </w:rPr>
        <w:fldChar w:fldCharType="begin"/>
      </w:r>
      <w:r w:rsidRPr="002A03E9">
        <w:rPr>
          <w:b w:val="0"/>
          <w:noProof/>
          <w:sz w:val="18"/>
        </w:rPr>
        <w:instrText xml:space="preserve"> PAGEREF _Toc418074981 \h </w:instrText>
      </w:r>
      <w:r w:rsidRPr="002A03E9">
        <w:rPr>
          <w:b w:val="0"/>
          <w:noProof/>
          <w:sz w:val="18"/>
        </w:rPr>
      </w:r>
      <w:r w:rsidRPr="002A03E9">
        <w:rPr>
          <w:b w:val="0"/>
          <w:noProof/>
          <w:sz w:val="18"/>
        </w:rPr>
        <w:fldChar w:fldCharType="separate"/>
      </w:r>
      <w:r w:rsidR="00D64C8B">
        <w:rPr>
          <w:b w:val="0"/>
          <w:noProof/>
          <w:sz w:val="18"/>
        </w:rPr>
        <w:t>38</w:t>
      </w:r>
      <w:r w:rsidRPr="002A03E9">
        <w:rPr>
          <w:b w:val="0"/>
          <w:noProof/>
          <w:sz w:val="18"/>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4.41</w:t>
      </w:r>
      <w:r>
        <w:rPr>
          <w:noProof/>
        </w:rPr>
        <w:tab/>
        <w:t>New information not required to be given to referred applicant</w:t>
      </w:r>
      <w:r w:rsidRPr="002A03E9">
        <w:rPr>
          <w:noProof/>
        </w:rPr>
        <w:tab/>
      </w:r>
      <w:r w:rsidRPr="002A03E9">
        <w:rPr>
          <w:noProof/>
        </w:rPr>
        <w:fldChar w:fldCharType="begin"/>
      </w:r>
      <w:r w:rsidRPr="002A03E9">
        <w:rPr>
          <w:noProof/>
        </w:rPr>
        <w:instrText xml:space="preserve"> PAGEREF _Toc418074982 \h </w:instrText>
      </w:r>
      <w:r w:rsidRPr="002A03E9">
        <w:rPr>
          <w:noProof/>
        </w:rPr>
      </w:r>
      <w:r w:rsidRPr="002A03E9">
        <w:rPr>
          <w:noProof/>
        </w:rPr>
        <w:fldChar w:fldCharType="separate"/>
      </w:r>
      <w:r w:rsidR="00D64C8B">
        <w:rPr>
          <w:noProof/>
        </w:rPr>
        <w:t>38</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4.42</w:t>
      </w:r>
      <w:r>
        <w:rPr>
          <w:noProof/>
        </w:rPr>
        <w:tab/>
        <w:t>Periods for giving information or comments</w:t>
      </w:r>
      <w:r w:rsidRPr="002A03E9">
        <w:rPr>
          <w:noProof/>
        </w:rPr>
        <w:tab/>
      </w:r>
      <w:r w:rsidRPr="002A03E9">
        <w:rPr>
          <w:noProof/>
        </w:rPr>
        <w:fldChar w:fldCharType="begin"/>
      </w:r>
      <w:r w:rsidRPr="002A03E9">
        <w:rPr>
          <w:noProof/>
        </w:rPr>
        <w:instrText xml:space="preserve"> PAGEREF _Toc418074983 \h </w:instrText>
      </w:r>
      <w:r w:rsidRPr="002A03E9">
        <w:rPr>
          <w:noProof/>
        </w:rPr>
      </w:r>
      <w:r w:rsidRPr="002A03E9">
        <w:rPr>
          <w:noProof/>
        </w:rPr>
        <w:fldChar w:fldCharType="separate"/>
      </w:r>
      <w:r w:rsidR="00D64C8B">
        <w:rPr>
          <w:noProof/>
        </w:rPr>
        <w:t>38</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4.43</w:t>
      </w:r>
      <w:r>
        <w:rPr>
          <w:noProof/>
        </w:rPr>
        <w:tab/>
        <w:t>Permissible directions on remittal</w:t>
      </w:r>
      <w:r w:rsidRPr="002A03E9">
        <w:rPr>
          <w:noProof/>
        </w:rPr>
        <w:tab/>
      </w:r>
      <w:r w:rsidRPr="002A03E9">
        <w:rPr>
          <w:noProof/>
        </w:rPr>
        <w:fldChar w:fldCharType="begin"/>
      </w:r>
      <w:r w:rsidRPr="002A03E9">
        <w:rPr>
          <w:noProof/>
        </w:rPr>
        <w:instrText xml:space="preserve"> PAGEREF _Toc418074984 \h </w:instrText>
      </w:r>
      <w:r w:rsidRPr="002A03E9">
        <w:rPr>
          <w:noProof/>
        </w:rPr>
      </w:r>
      <w:r w:rsidRPr="002A03E9">
        <w:rPr>
          <w:noProof/>
        </w:rPr>
        <w:fldChar w:fldCharType="separate"/>
      </w:r>
      <w:r w:rsidR="00D64C8B">
        <w:rPr>
          <w:noProof/>
        </w:rPr>
        <w:t>38</w:t>
      </w:r>
      <w:r w:rsidRPr="002A03E9">
        <w:rPr>
          <w:noProof/>
        </w:rPr>
        <w:fldChar w:fldCharType="end"/>
      </w:r>
    </w:p>
    <w:p w:rsidR="002A03E9" w:rsidRDefault="002A03E9">
      <w:pPr>
        <w:pStyle w:val="TOC2"/>
        <w:rPr>
          <w:rFonts w:asciiTheme="minorHAnsi" w:eastAsiaTheme="minorEastAsia" w:hAnsiTheme="minorHAnsi" w:cstheme="minorBidi"/>
          <w:b w:val="0"/>
          <w:noProof/>
          <w:kern w:val="0"/>
          <w:sz w:val="22"/>
          <w:szCs w:val="22"/>
        </w:rPr>
      </w:pPr>
      <w:r>
        <w:rPr>
          <w:noProof/>
        </w:rPr>
        <w:t>Part 5—Miscellaneous</w:t>
      </w:r>
      <w:r w:rsidRPr="002A03E9">
        <w:rPr>
          <w:b w:val="0"/>
          <w:noProof/>
          <w:sz w:val="18"/>
        </w:rPr>
        <w:tab/>
      </w:r>
      <w:r w:rsidRPr="002A03E9">
        <w:rPr>
          <w:b w:val="0"/>
          <w:noProof/>
          <w:sz w:val="18"/>
        </w:rPr>
        <w:fldChar w:fldCharType="begin"/>
      </w:r>
      <w:r w:rsidRPr="002A03E9">
        <w:rPr>
          <w:b w:val="0"/>
          <w:noProof/>
          <w:sz w:val="18"/>
        </w:rPr>
        <w:instrText xml:space="preserve"> PAGEREF _Toc418074985 \h </w:instrText>
      </w:r>
      <w:r w:rsidRPr="002A03E9">
        <w:rPr>
          <w:b w:val="0"/>
          <w:noProof/>
          <w:sz w:val="18"/>
        </w:rPr>
      </w:r>
      <w:r w:rsidRPr="002A03E9">
        <w:rPr>
          <w:b w:val="0"/>
          <w:noProof/>
          <w:sz w:val="18"/>
        </w:rPr>
        <w:fldChar w:fldCharType="separate"/>
      </w:r>
      <w:r w:rsidR="00D64C8B">
        <w:rPr>
          <w:b w:val="0"/>
          <w:noProof/>
          <w:sz w:val="18"/>
        </w:rPr>
        <w:t>41</w:t>
      </w:r>
      <w:r w:rsidRPr="002A03E9">
        <w:rPr>
          <w:b w:val="0"/>
          <w:noProof/>
          <w:sz w:val="18"/>
        </w:rPr>
        <w:fldChar w:fldCharType="end"/>
      </w:r>
    </w:p>
    <w:p w:rsidR="002A03E9" w:rsidRDefault="002A03E9">
      <w:pPr>
        <w:pStyle w:val="TOC3"/>
        <w:rPr>
          <w:rFonts w:asciiTheme="minorHAnsi" w:eastAsiaTheme="minorEastAsia" w:hAnsiTheme="minorHAnsi" w:cstheme="minorBidi"/>
          <w:b w:val="0"/>
          <w:noProof/>
          <w:kern w:val="0"/>
          <w:szCs w:val="22"/>
        </w:rPr>
      </w:pPr>
      <w:r>
        <w:rPr>
          <w:noProof/>
        </w:rPr>
        <w:t>Division 5.1—Service of documents</w:t>
      </w:r>
      <w:r w:rsidRPr="002A03E9">
        <w:rPr>
          <w:b w:val="0"/>
          <w:noProof/>
          <w:sz w:val="18"/>
        </w:rPr>
        <w:tab/>
      </w:r>
      <w:r w:rsidRPr="002A03E9">
        <w:rPr>
          <w:b w:val="0"/>
          <w:noProof/>
          <w:sz w:val="18"/>
        </w:rPr>
        <w:fldChar w:fldCharType="begin"/>
      </w:r>
      <w:r w:rsidRPr="002A03E9">
        <w:rPr>
          <w:b w:val="0"/>
          <w:noProof/>
          <w:sz w:val="18"/>
        </w:rPr>
        <w:instrText xml:space="preserve"> PAGEREF _Toc418074986 \h </w:instrText>
      </w:r>
      <w:r w:rsidRPr="002A03E9">
        <w:rPr>
          <w:b w:val="0"/>
          <w:noProof/>
          <w:sz w:val="18"/>
        </w:rPr>
      </w:r>
      <w:r w:rsidRPr="002A03E9">
        <w:rPr>
          <w:b w:val="0"/>
          <w:noProof/>
          <w:sz w:val="18"/>
        </w:rPr>
        <w:fldChar w:fldCharType="separate"/>
      </w:r>
      <w:r w:rsidR="00D64C8B">
        <w:rPr>
          <w:b w:val="0"/>
          <w:noProof/>
          <w:sz w:val="18"/>
        </w:rPr>
        <w:t>41</w:t>
      </w:r>
      <w:r w:rsidRPr="002A03E9">
        <w:rPr>
          <w:b w:val="0"/>
          <w:noProof/>
          <w:sz w:val="18"/>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5.01</w:t>
      </w:r>
      <w:r>
        <w:rPr>
          <w:noProof/>
        </w:rPr>
        <w:tab/>
        <w:t>Definition for Division 5.1</w:t>
      </w:r>
      <w:r w:rsidRPr="002A03E9">
        <w:rPr>
          <w:noProof/>
        </w:rPr>
        <w:tab/>
      </w:r>
      <w:r w:rsidRPr="002A03E9">
        <w:rPr>
          <w:noProof/>
        </w:rPr>
        <w:fldChar w:fldCharType="begin"/>
      </w:r>
      <w:r w:rsidRPr="002A03E9">
        <w:rPr>
          <w:noProof/>
        </w:rPr>
        <w:instrText xml:space="preserve"> PAGEREF _Toc418074987 \h </w:instrText>
      </w:r>
      <w:r w:rsidRPr="002A03E9">
        <w:rPr>
          <w:noProof/>
        </w:rPr>
      </w:r>
      <w:r w:rsidRPr="002A03E9">
        <w:rPr>
          <w:noProof/>
        </w:rPr>
        <w:fldChar w:fldCharType="separate"/>
      </w:r>
      <w:r w:rsidR="00D64C8B">
        <w:rPr>
          <w:noProof/>
        </w:rPr>
        <w:t>41</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5.02</w:t>
      </w:r>
      <w:r>
        <w:rPr>
          <w:noProof/>
        </w:rPr>
        <w:tab/>
        <w:t>Service of document on person in immigration detention</w:t>
      </w:r>
      <w:r w:rsidRPr="002A03E9">
        <w:rPr>
          <w:noProof/>
        </w:rPr>
        <w:tab/>
      </w:r>
      <w:r w:rsidRPr="002A03E9">
        <w:rPr>
          <w:noProof/>
        </w:rPr>
        <w:fldChar w:fldCharType="begin"/>
      </w:r>
      <w:r w:rsidRPr="002A03E9">
        <w:rPr>
          <w:noProof/>
        </w:rPr>
        <w:instrText xml:space="preserve"> PAGEREF _Toc418074988 \h </w:instrText>
      </w:r>
      <w:r w:rsidRPr="002A03E9">
        <w:rPr>
          <w:noProof/>
        </w:rPr>
      </w:r>
      <w:r w:rsidRPr="002A03E9">
        <w:rPr>
          <w:noProof/>
        </w:rPr>
        <w:fldChar w:fldCharType="separate"/>
      </w:r>
      <w:r w:rsidR="00D64C8B">
        <w:rPr>
          <w:noProof/>
        </w:rPr>
        <w:t>41</w:t>
      </w:r>
      <w:r w:rsidRPr="002A03E9">
        <w:rPr>
          <w:noProof/>
        </w:rPr>
        <w:fldChar w:fldCharType="end"/>
      </w:r>
    </w:p>
    <w:p w:rsidR="002A03E9" w:rsidRDefault="002A03E9">
      <w:pPr>
        <w:pStyle w:val="TOC3"/>
        <w:rPr>
          <w:rFonts w:asciiTheme="minorHAnsi" w:eastAsiaTheme="minorEastAsia" w:hAnsiTheme="minorHAnsi" w:cstheme="minorBidi"/>
          <w:b w:val="0"/>
          <w:noProof/>
          <w:kern w:val="0"/>
          <w:szCs w:val="22"/>
        </w:rPr>
      </w:pPr>
      <w:r>
        <w:rPr>
          <w:noProof/>
        </w:rPr>
        <w:t>Division 5.2—Procedure of commissioners and prescribed authorities</w:t>
      </w:r>
      <w:r w:rsidRPr="002A03E9">
        <w:rPr>
          <w:b w:val="0"/>
          <w:noProof/>
          <w:sz w:val="18"/>
        </w:rPr>
        <w:tab/>
      </w:r>
      <w:r w:rsidRPr="002A03E9">
        <w:rPr>
          <w:b w:val="0"/>
          <w:noProof/>
          <w:sz w:val="18"/>
        </w:rPr>
        <w:fldChar w:fldCharType="begin"/>
      </w:r>
      <w:r w:rsidRPr="002A03E9">
        <w:rPr>
          <w:b w:val="0"/>
          <w:noProof/>
          <w:sz w:val="18"/>
        </w:rPr>
        <w:instrText xml:space="preserve"> PAGEREF _Toc418074989 \h </w:instrText>
      </w:r>
      <w:r w:rsidRPr="002A03E9">
        <w:rPr>
          <w:b w:val="0"/>
          <w:noProof/>
          <w:sz w:val="18"/>
        </w:rPr>
      </w:r>
      <w:r w:rsidRPr="002A03E9">
        <w:rPr>
          <w:b w:val="0"/>
          <w:noProof/>
          <w:sz w:val="18"/>
        </w:rPr>
        <w:fldChar w:fldCharType="separate"/>
      </w:r>
      <w:r w:rsidR="00D64C8B">
        <w:rPr>
          <w:b w:val="0"/>
          <w:noProof/>
          <w:sz w:val="18"/>
        </w:rPr>
        <w:t>42</w:t>
      </w:r>
      <w:r w:rsidRPr="002A03E9">
        <w:rPr>
          <w:b w:val="0"/>
          <w:noProof/>
          <w:sz w:val="18"/>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5.04</w:t>
      </w:r>
      <w:r>
        <w:rPr>
          <w:noProof/>
        </w:rPr>
        <w:tab/>
        <w:t>Power of Commissioner to send for witnesses and documents</w:t>
      </w:r>
      <w:r w:rsidRPr="002A03E9">
        <w:rPr>
          <w:noProof/>
        </w:rPr>
        <w:tab/>
      </w:r>
      <w:r w:rsidRPr="002A03E9">
        <w:rPr>
          <w:noProof/>
        </w:rPr>
        <w:fldChar w:fldCharType="begin"/>
      </w:r>
      <w:r w:rsidRPr="002A03E9">
        <w:rPr>
          <w:noProof/>
        </w:rPr>
        <w:instrText xml:space="preserve"> PAGEREF _Toc418074990 \h </w:instrText>
      </w:r>
      <w:r w:rsidRPr="002A03E9">
        <w:rPr>
          <w:noProof/>
        </w:rPr>
      </w:r>
      <w:r w:rsidRPr="002A03E9">
        <w:rPr>
          <w:noProof/>
        </w:rPr>
        <w:fldChar w:fldCharType="separate"/>
      </w:r>
      <w:r w:rsidR="00D64C8B">
        <w:rPr>
          <w:noProof/>
        </w:rPr>
        <w:t>42</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5.05</w:t>
      </w:r>
      <w:r>
        <w:rPr>
          <w:noProof/>
        </w:rPr>
        <w:tab/>
        <w:t>Duty of witness to continue in attendance</w:t>
      </w:r>
      <w:r w:rsidRPr="002A03E9">
        <w:rPr>
          <w:noProof/>
        </w:rPr>
        <w:tab/>
      </w:r>
      <w:r w:rsidRPr="002A03E9">
        <w:rPr>
          <w:noProof/>
        </w:rPr>
        <w:fldChar w:fldCharType="begin"/>
      </w:r>
      <w:r w:rsidRPr="002A03E9">
        <w:rPr>
          <w:noProof/>
        </w:rPr>
        <w:instrText xml:space="preserve"> PAGEREF _Toc418074991 \h </w:instrText>
      </w:r>
      <w:r w:rsidRPr="002A03E9">
        <w:rPr>
          <w:noProof/>
        </w:rPr>
      </w:r>
      <w:r w:rsidRPr="002A03E9">
        <w:rPr>
          <w:noProof/>
        </w:rPr>
        <w:fldChar w:fldCharType="separate"/>
      </w:r>
      <w:r w:rsidR="00D64C8B">
        <w:rPr>
          <w:noProof/>
        </w:rPr>
        <w:t>42</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5.06</w:t>
      </w:r>
      <w:r>
        <w:rPr>
          <w:noProof/>
        </w:rPr>
        <w:tab/>
        <w:t>Arrest of witness failing to appear</w:t>
      </w:r>
      <w:r w:rsidRPr="002A03E9">
        <w:rPr>
          <w:noProof/>
        </w:rPr>
        <w:tab/>
      </w:r>
      <w:r w:rsidRPr="002A03E9">
        <w:rPr>
          <w:noProof/>
        </w:rPr>
        <w:fldChar w:fldCharType="begin"/>
      </w:r>
      <w:r w:rsidRPr="002A03E9">
        <w:rPr>
          <w:noProof/>
        </w:rPr>
        <w:instrText xml:space="preserve"> PAGEREF _Toc418074992 \h </w:instrText>
      </w:r>
      <w:r w:rsidRPr="002A03E9">
        <w:rPr>
          <w:noProof/>
        </w:rPr>
      </w:r>
      <w:r w:rsidRPr="002A03E9">
        <w:rPr>
          <w:noProof/>
        </w:rPr>
        <w:fldChar w:fldCharType="separate"/>
      </w:r>
      <w:r w:rsidR="00D64C8B">
        <w:rPr>
          <w:noProof/>
        </w:rPr>
        <w:t>43</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5.07</w:t>
      </w:r>
      <w:r>
        <w:rPr>
          <w:noProof/>
        </w:rPr>
        <w:tab/>
        <w:t>Witnesses’ fees</w:t>
      </w:r>
      <w:r w:rsidRPr="002A03E9">
        <w:rPr>
          <w:noProof/>
        </w:rPr>
        <w:tab/>
      </w:r>
      <w:r w:rsidRPr="002A03E9">
        <w:rPr>
          <w:noProof/>
        </w:rPr>
        <w:fldChar w:fldCharType="begin"/>
      </w:r>
      <w:r w:rsidRPr="002A03E9">
        <w:rPr>
          <w:noProof/>
        </w:rPr>
        <w:instrText xml:space="preserve"> PAGEREF _Toc418074993 \h </w:instrText>
      </w:r>
      <w:r w:rsidRPr="002A03E9">
        <w:rPr>
          <w:noProof/>
        </w:rPr>
      </w:r>
      <w:r w:rsidRPr="002A03E9">
        <w:rPr>
          <w:noProof/>
        </w:rPr>
        <w:fldChar w:fldCharType="separate"/>
      </w:r>
      <w:r w:rsidR="00D64C8B">
        <w:rPr>
          <w:noProof/>
        </w:rPr>
        <w:t>43</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5.08</w:t>
      </w:r>
      <w:r>
        <w:rPr>
          <w:noProof/>
        </w:rPr>
        <w:tab/>
        <w:t>Power to examine on oath or affirmation</w:t>
      </w:r>
      <w:r w:rsidRPr="002A03E9">
        <w:rPr>
          <w:noProof/>
        </w:rPr>
        <w:tab/>
      </w:r>
      <w:r w:rsidRPr="002A03E9">
        <w:rPr>
          <w:noProof/>
        </w:rPr>
        <w:fldChar w:fldCharType="begin"/>
      </w:r>
      <w:r w:rsidRPr="002A03E9">
        <w:rPr>
          <w:noProof/>
        </w:rPr>
        <w:instrText xml:space="preserve"> PAGEREF _Toc418074994 \h </w:instrText>
      </w:r>
      <w:r w:rsidRPr="002A03E9">
        <w:rPr>
          <w:noProof/>
        </w:rPr>
      </w:r>
      <w:r w:rsidRPr="002A03E9">
        <w:rPr>
          <w:noProof/>
        </w:rPr>
        <w:fldChar w:fldCharType="separate"/>
      </w:r>
      <w:r w:rsidR="00D64C8B">
        <w:rPr>
          <w:noProof/>
        </w:rPr>
        <w:t>44</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5.09</w:t>
      </w:r>
      <w:r>
        <w:rPr>
          <w:noProof/>
        </w:rPr>
        <w:tab/>
        <w:t>Offences by witnesses</w:t>
      </w:r>
      <w:r w:rsidRPr="002A03E9">
        <w:rPr>
          <w:noProof/>
        </w:rPr>
        <w:tab/>
      </w:r>
      <w:r w:rsidRPr="002A03E9">
        <w:rPr>
          <w:noProof/>
        </w:rPr>
        <w:fldChar w:fldCharType="begin"/>
      </w:r>
      <w:r w:rsidRPr="002A03E9">
        <w:rPr>
          <w:noProof/>
        </w:rPr>
        <w:instrText xml:space="preserve"> PAGEREF _Toc418074995 \h </w:instrText>
      </w:r>
      <w:r w:rsidRPr="002A03E9">
        <w:rPr>
          <w:noProof/>
        </w:rPr>
      </w:r>
      <w:r w:rsidRPr="002A03E9">
        <w:rPr>
          <w:noProof/>
        </w:rPr>
        <w:fldChar w:fldCharType="separate"/>
      </w:r>
      <w:r w:rsidR="00D64C8B">
        <w:rPr>
          <w:noProof/>
        </w:rPr>
        <w:t>44</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5.10</w:t>
      </w:r>
      <w:r>
        <w:rPr>
          <w:noProof/>
        </w:rPr>
        <w:tab/>
        <w:t>Statements of person not admissible in evidence against the person</w:t>
      </w:r>
      <w:r w:rsidRPr="002A03E9">
        <w:rPr>
          <w:noProof/>
        </w:rPr>
        <w:tab/>
      </w:r>
      <w:r w:rsidRPr="002A03E9">
        <w:rPr>
          <w:noProof/>
        </w:rPr>
        <w:fldChar w:fldCharType="begin"/>
      </w:r>
      <w:r w:rsidRPr="002A03E9">
        <w:rPr>
          <w:noProof/>
        </w:rPr>
        <w:instrText xml:space="preserve"> PAGEREF _Toc418074996 \h </w:instrText>
      </w:r>
      <w:r w:rsidRPr="002A03E9">
        <w:rPr>
          <w:noProof/>
        </w:rPr>
      </w:r>
      <w:r w:rsidRPr="002A03E9">
        <w:rPr>
          <w:noProof/>
        </w:rPr>
        <w:fldChar w:fldCharType="separate"/>
      </w:r>
      <w:r w:rsidR="00D64C8B">
        <w:rPr>
          <w:noProof/>
        </w:rPr>
        <w:t>45</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5.11</w:t>
      </w:r>
      <w:r>
        <w:rPr>
          <w:noProof/>
        </w:rPr>
        <w:tab/>
        <w:t>Representation by counsel etc</w:t>
      </w:r>
      <w:r w:rsidRPr="002A03E9">
        <w:rPr>
          <w:noProof/>
        </w:rPr>
        <w:tab/>
      </w:r>
      <w:r w:rsidRPr="002A03E9">
        <w:rPr>
          <w:noProof/>
        </w:rPr>
        <w:fldChar w:fldCharType="begin"/>
      </w:r>
      <w:r w:rsidRPr="002A03E9">
        <w:rPr>
          <w:noProof/>
        </w:rPr>
        <w:instrText xml:space="preserve"> PAGEREF _Toc418074997 \h </w:instrText>
      </w:r>
      <w:r w:rsidRPr="002A03E9">
        <w:rPr>
          <w:noProof/>
        </w:rPr>
      </w:r>
      <w:r w:rsidRPr="002A03E9">
        <w:rPr>
          <w:noProof/>
        </w:rPr>
        <w:fldChar w:fldCharType="separate"/>
      </w:r>
      <w:r w:rsidR="00D64C8B">
        <w:rPr>
          <w:noProof/>
        </w:rPr>
        <w:t>45</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5.12</w:t>
      </w:r>
      <w:r>
        <w:rPr>
          <w:noProof/>
        </w:rPr>
        <w:tab/>
        <w:t>Offences in relation to Commissioners</w:t>
      </w:r>
      <w:r w:rsidRPr="002A03E9">
        <w:rPr>
          <w:noProof/>
        </w:rPr>
        <w:tab/>
      </w:r>
      <w:r w:rsidRPr="002A03E9">
        <w:rPr>
          <w:noProof/>
        </w:rPr>
        <w:fldChar w:fldCharType="begin"/>
      </w:r>
      <w:r w:rsidRPr="002A03E9">
        <w:rPr>
          <w:noProof/>
        </w:rPr>
        <w:instrText xml:space="preserve"> PAGEREF _Toc418074998 \h </w:instrText>
      </w:r>
      <w:r w:rsidRPr="002A03E9">
        <w:rPr>
          <w:noProof/>
        </w:rPr>
      </w:r>
      <w:r w:rsidRPr="002A03E9">
        <w:rPr>
          <w:noProof/>
        </w:rPr>
        <w:fldChar w:fldCharType="separate"/>
      </w:r>
      <w:r w:rsidR="00D64C8B">
        <w:rPr>
          <w:noProof/>
        </w:rPr>
        <w:t>45</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5.13</w:t>
      </w:r>
      <w:r>
        <w:rPr>
          <w:noProof/>
        </w:rPr>
        <w:tab/>
        <w:t>Protection of Commissioners, barristers and witnesses</w:t>
      </w:r>
      <w:r w:rsidRPr="002A03E9">
        <w:rPr>
          <w:noProof/>
        </w:rPr>
        <w:tab/>
      </w:r>
      <w:r w:rsidRPr="002A03E9">
        <w:rPr>
          <w:noProof/>
        </w:rPr>
        <w:fldChar w:fldCharType="begin"/>
      </w:r>
      <w:r w:rsidRPr="002A03E9">
        <w:rPr>
          <w:noProof/>
        </w:rPr>
        <w:instrText xml:space="preserve"> PAGEREF _Toc418074999 \h </w:instrText>
      </w:r>
      <w:r w:rsidRPr="002A03E9">
        <w:rPr>
          <w:noProof/>
        </w:rPr>
      </w:r>
      <w:r w:rsidRPr="002A03E9">
        <w:rPr>
          <w:noProof/>
        </w:rPr>
        <w:fldChar w:fldCharType="separate"/>
      </w:r>
      <w:r w:rsidR="00D64C8B">
        <w:rPr>
          <w:noProof/>
        </w:rPr>
        <w:t>46</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5.14</w:t>
      </w:r>
      <w:r>
        <w:rPr>
          <w:noProof/>
        </w:rPr>
        <w:tab/>
        <w:t>Procedure of prescribed authorities</w:t>
      </w:r>
      <w:r w:rsidRPr="002A03E9">
        <w:rPr>
          <w:noProof/>
        </w:rPr>
        <w:tab/>
      </w:r>
      <w:r w:rsidRPr="002A03E9">
        <w:rPr>
          <w:noProof/>
        </w:rPr>
        <w:fldChar w:fldCharType="begin"/>
      </w:r>
      <w:r w:rsidRPr="002A03E9">
        <w:rPr>
          <w:noProof/>
        </w:rPr>
        <w:instrText xml:space="preserve"> PAGEREF _Toc418075000 \h </w:instrText>
      </w:r>
      <w:r w:rsidRPr="002A03E9">
        <w:rPr>
          <w:noProof/>
        </w:rPr>
      </w:r>
      <w:r w:rsidRPr="002A03E9">
        <w:rPr>
          <w:noProof/>
        </w:rPr>
        <w:fldChar w:fldCharType="separate"/>
      </w:r>
      <w:r w:rsidR="00D64C8B">
        <w:rPr>
          <w:noProof/>
        </w:rPr>
        <w:t>46</w:t>
      </w:r>
      <w:r w:rsidRPr="002A03E9">
        <w:rPr>
          <w:noProof/>
        </w:rPr>
        <w:fldChar w:fldCharType="end"/>
      </w:r>
    </w:p>
    <w:p w:rsidR="002A03E9" w:rsidRDefault="002A03E9">
      <w:pPr>
        <w:pStyle w:val="TOC3"/>
        <w:rPr>
          <w:rFonts w:asciiTheme="minorHAnsi" w:eastAsiaTheme="minorEastAsia" w:hAnsiTheme="minorHAnsi" w:cstheme="minorBidi"/>
          <w:b w:val="0"/>
          <w:noProof/>
          <w:kern w:val="0"/>
          <w:szCs w:val="22"/>
        </w:rPr>
      </w:pPr>
      <w:r>
        <w:rPr>
          <w:noProof/>
        </w:rPr>
        <w:t>Division 5.3—General</w:t>
      </w:r>
      <w:r w:rsidRPr="002A03E9">
        <w:rPr>
          <w:b w:val="0"/>
          <w:noProof/>
          <w:sz w:val="18"/>
        </w:rPr>
        <w:tab/>
      </w:r>
      <w:r w:rsidRPr="002A03E9">
        <w:rPr>
          <w:b w:val="0"/>
          <w:noProof/>
          <w:sz w:val="18"/>
        </w:rPr>
        <w:fldChar w:fldCharType="begin"/>
      </w:r>
      <w:r w:rsidRPr="002A03E9">
        <w:rPr>
          <w:b w:val="0"/>
          <w:noProof/>
          <w:sz w:val="18"/>
        </w:rPr>
        <w:instrText xml:space="preserve"> PAGEREF _Toc418075001 \h </w:instrText>
      </w:r>
      <w:r w:rsidRPr="002A03E9">
        <w:rPr>
          <w:b w:val="0"/>
          <w:noProof/>
          <w:sz w:val="18"/>
        </w:rPr>
      </w:r>
      <w:r w:rsidRPr="002A03E9">
        <w:rPr>
          <w:b w:val="0"/>
          <w:noProof/>
          <w:sz w:val="18"/>
        </w:rPr>
        <w:fldChar w:fldCharType="separate"/>
      </w:r>
      <w:r w:rsidR="00D64C8B">
        <w:rPr>
          <w:b w:val="0"/>
          <w:noProof/>
          <w:sz w:val="18"/>
        </w:rPr>
        <w:t>47</w:t>
      </w:r>
      <w:r w:rsidRPr="002A03E9">
        <w:rPr>
          <w:b w:val="0"/>
          <w:noProof/>
          <w:sz w:val="18"/>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5.15</w:t>
      </w:r>
      <w:r>
        <w:rPr>
          <w:noProof/>
        </w:rPr>
        <w:tab/>
        <w:t>Behaviour concern non</w:t>
      </w:r>
      <w:r>
        <w:rPr>
          <w:noProof/>
        </w:rPr>
        <w:noBreakHyphen/>
        <w:t>citizen</w:t>
      </w:r>
      <w:r w:rsidRPr="002A03E9">
        <w:rPr>
          <w:noProof/>
        </w:rPr>
        <w:tab/>
      </w:r>
      <w:r w:rsidRPr="002A03E9">
        <w:rPr>
          <w:noProof/>
        </w:rPr>
        <w:fldChar w:fldCharType="begin"/>
      </w:r>
      <w:r w:rsidRPr="002A03E9">
        <w:rPr>
          <w:noProof/>
        </w:rPr>
        <w:instrText xml:space="preserve"> PAGEREF _Toc418075002 \h </w:instrText>
      </w:r>
      <w:r w:rsidRPr="002A03E9">
        <w:rPr>
          <w:noProof/>
        </w:rPr>
      </w:r>
      <w:r w:rsidRPr="002A03E9">
        <w:rPr>
          <w:noProof/>
        </w:rPr>
        <w:fldChar w:fldCharType="separate"/>
      </w:r>
      <w:r w:rsidR="00D64C8B">
        <w:rPr>
          <w:noProof/>
        </w:rPr>
        <w:t>47</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5.15A</w:t>
      </w:r>
      <w:r>
        <w:rPr>
          <w:noProof/>
        </w:rPr>
        <w:tab/>
        <w:t>Certain New Zealand citizens</w:t>
      </w:r>
      <w:r w:rsidRPr="002A03E9">
        <w:rPr>
          <w:noProof/>
        </w:rPr>
        <w:tab/>
      </w:r>
      <w:r w:rsidRPr="002A03E9">
        <w:rPr>
          <w:noProof/>
        </w:rPr>
        <w:fldChar w:fldCharType="begin"/>
      </w:r>
      <w:r w:rsidRPr="002A03E9">
        <w:rPr>
          <w:noProof/>
        </w:rPr>
        <w:instrText xml:space="preserve"> PAGEREF _Toc418075003 \h </w:instrText>
      </w:r>
      <w:r w:rsidRPr="002A03E9">
        <w:rPr>
          <w:noProof/>
        </w:rPr>
      </w:r>
      <w:r w:rsidRPr="002A03E9">
        <w:rPr>
          <w:noProof/>
        </w:rPr>
        <w:fldChar w:fldCharType="separate"/>
      </w:r>
      <w:r w:rsidR="00D64C8B">
        <w:rPr>
          <w:noProof/>
        </w:rPr>
        <w:t>47</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5.15C</w:t>
      </w:r>
      <w:r>
        <w:rPr>
          <w:noProof/>
        </w:rPr>
        <w:tab/>
        <w:t>Excised offshore places</w:t>
      </w:r>
      <w:r w:rsidRPr="002A03E9">
        <w:rPr>
          <w:noProof/>
        </w:rPr>
        <w:tab/>
      </w:r>
      <w:r w:rsidRPr="002A03E9">
        <w:rPr>
          <w:noProof/>
        </w:rPr>
        <w:fldChar w:fldCharType="begin"/>
      </w:r>
      <w:r w:rsidRPr="002A03E9">
        <w:rPr>
          <w:noProof/>
        </w:rPr>
        <w:instrText xml:space="preserve"> PAGEREF _Toc418075004 \h </w:instrText>
      </w:r>
      <w:r w:rsidRPr="002A03E9">
        <w:rPr>
          <w:noProof/>
        </w:rPr>
      </w:r>
      <w:r w:rsidRPr="002A03E9">
        <w:rPr>
          <w:noProof/>
        </w:rPr>
        <w:fldChar w:fldCharType="separate"/>
      </w:r>
      <w:r w:rsidR="00D64C8B">
        <w:rPr>
          <w:noProof/>
        </w:rPr>
        <w:t>48</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5.16</w:t>
      </w:r>
      <w:r>
        <w:rPr>
          <w:noProof/>
        </w:rPr>
        <w:tab/>
        <w:t>Prescribed diseases—health concern non</w:t>
      </w:r>
      <w:r>
        <w:rPr>
          <w:noProof/>
        </w:rPr>
        <w:noBreakHyphen/>
        <w:t>citizen (Act, s 5(1))</w:t>
      </w:r>
      <w:r w:rsidRPr="002A03E9">
        <w:rPr>
          <w:noProof/>
        </w:rPr>
        <w:tab/>
      </w:r>
      <w:r w:rsidRPr="002A03E9">
        <w:rPr>
          <w:noProof/>
        </w:rPr>
        <w:fldChar w:fldCharType="begin"/>
      </w:r>
      <w:r w:rsidRPr="002A03E9">
        <w:rPr>
          <w:noProof/>
        </w:rPr>
        <w:instrText xml:space="preserve"> PAGEREF _Toc418075005 \h </w:instrText>
      </w:r>
      <w:r w:rsidRPr="002A03E9">
        <w:rPr>
          <w:noProof/>
        </w:rPr>
      </w:r>
      <w:r w:rsidRPr="002A03E9">
        <w:rPr>
          <w:noProof/>
        </w:rPr>
        <w:fldChar w:fldCharType="separate"/>
      </w:r>
      <w:r w:rsidR="00D64C8B">
        <w:rPr>
          <w:noProof/>
        </w:rPr>
        <w:t>48</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5.17</w:t>
      </w:r>
      <w:r>
        <w:rPr>
          <w:noProof/>
        </w:rPr>
        <w:tab/>
        <w:t>Prescribed evidence of English language proficiency (Act, s 5(2)(b))</w:t>
      </w:r>
      <w:r w:rsidRPr="002A03E9">
        <w:rPr>
          <w:noProof/>
        </w:rPr>
        <w:tab/>
      </w:r>
      <w:r w:rsidRPr="002A03E9">
        <w:rPr>
          <w:noProof/>
        </w:rPr>
        <w:fldChar w:fldCharType="begin"/>
      </w:r>
      <w:r w:rsidRPr="002A03E9">
        <w:rPr>
          <w:noProof/>
        </w:rPr>
        <w:instrText xml:space="preserve"> PAGEREF _Toc418075006 \h </w:instrText>
      </w:r>
      <w:r w:rsidRPr="002A03E9">
        <w:rPr>
          <w:noProof/>
        </w:rPr>
      </w:r>
      <w:r w:rsidRPr="002A03E9">
        <w:rPr>
          <w:noProof/>
        </w:rPr>
        <w:fldChar w:fldCharType="separate"/>
      </w:r>
      <w:r w:rsidR="00D64C8B">
        <w:rPr>
          <w:noProof/>
        </w:rPr>
        <w:t>48</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5.18</w:t>
      </w:r>
      <w:r>
        <w:rPr>
          <w:noProof/>
        </w:rPr>
        <w:tab/>
        <w:t>Prescribed laws relating to control of fishing</w:t>
      </w:r>
      <w:r w:rsidRPr="002A03E9">
        <w:rPr>
          <w:noProof/>
        </w:rPr>
        <w:tab/>
      </w:r>
      <w:r w:rsidRPr="002A03E9">
        <w:rPr>
          <w:noProof/>
        </w:rPr>
        <w:fldChar w:fldCharType="begin"/>
      </w:r>
      <w:r w:rsidRPr="002A03E9">
        <w:rPr>
          <w:noProof/>
        </w:rPr>
        <w:instrText xml:space="preserve"> PAGEREF _Toc418075007 \h </w:instrText>
      </w:r>
      <w:r w:rsidRPr="002A03E9">
        <w:rPr>
          <w:noProof/>
        </w:rPr>
      </w:r>
      <w:r w:rsidRPr="002A03E9">
        <w:rPr>
          <w:noProof/>
        </w:rPr>
        <w:fldChar w:fldCharType="separate"/>
      </w:r>
      <w:r w:rsidR="00D64C8B">
        <w:rPr>
          <w:noProof/>
        </w:rPr>
        <w:t>50</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5.19</w:t>
      </w:r>
      <w:r>
        <w:rPr>
          <w:noProof/>
        </w:rPr>
        <w:tab/>
        <w:t>Approval of nominated positions (employer nomination)</w:t>
      </w:r>
      <w:r w:rsidRPr="002A03E9">
        <w:rPr>
          <w:noProof/>
        </w:rPr>
        <w:tab/>
      </w:r>
      <w:r w:rsidRPr="002A03E9">
        <w:rPr>
          <w:noProof/>
        </w:rPr>
        <w:fldChar w:fldCharType="begin"/>
      </w:r>
      <w:r w:rsidRPr="002A03E9">
        <w:rPr>
          <w:noProof/>
        </w:rPr>
        <w:instrText xml:space="preserve"> PAGEREF _Toc418075008 \h </w:instrText>
      </w:r>
      <w:r w:rsidRPr="002A03E9">
        <w:rPr>
          <w:noProof/>
        </w:rPr>
      </w:r>
      <w:r w:rsidRPr="002A03E9">
        <w:rPr>
          <w:noProof/>
        </w:rPr>
        <w:fldChar w:fldCharType="separate"/>
      </w:r>
      <w:r w:rsidR="00D64C8B">
        <w:rPr>
          <w:noProof/>
        </w:rPr>
        <w:t>50</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5.19A</w:t>
      </w:r>
      <w:r>
        <w:rPr>
          <w:noProof/>
        </w:rPr>
        <w:tab/>
        <w:t>Designated investment</w:t>
      </w:r>
      <w:r w:rsidRPr="002A03E9">
        <w:rPr>
          <w:noProof/>
        </w:rPr>
        <w:tab/>
      </w:r>
      <w:r w:rsidRPr="002A03E9">
        <w:rPr>
          <w:noProof/>
        </w:rPr>
        <w:fldChar w:fldCharType="begin"/>
      </w:r>
      <w:r w:rsidRPr="002A03E9">
        <w:rPr>
          <w:noProof/>
        </w:rPr>
        <w:instrText xml:space="preserve"> PAGEREF _Toc418075009 \h </w:instrText>
      </w:r>
      <w:r w:rsidRPr="002A03E9">
        <w:rPr>
          <w:noProof/>
        </w:rPr>
      </w:r>
      <w:r w:rsidRPr="002A03E9">
        <w:rPr>
          <w:noProof/>
        </w:rPr>
        <w:fldChar w:fldCharType="separate"/>
      </w:r>
      <w:r w:rsidR="00D64C8B">
        <w:rPr>
          <w:noProof/>
        </w:rPr>
        <w:t>56</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lastRenderedPageBreak/>
        <w:t>5.19B</w:t>
      </w:r>
      <w:r>
        <w:rPr>
          <w:noProof/>
        </w:rPr>
        <w:tab/>
        <w:t>Complying investment</w:t>
      </w:r>
      <w:r w:rsidRPr="002A03E9">
        <w:rPr>
          <w:noProof/>
        </w:rPr>
        <w:tab/>
      </w:r>
      <w:r w:rsidRPr="002A03E9">
        <w:rPr>
          <w:noProof/>
        </w:rPr>
        <w:fldChar w:fldCharType="begin"/>
      </w:r>
      <w:r w:rsidRPr="002A03E9">
        <w:rPr>
          <w:noProof/>
        </w:rPr>
        <w:instrText xml:space="preserve"> PAGEREF _Toc418075010 \h </w:instrText>
      </w:r>
      <w:r w:rsidRPr="002A03E9">
        <w:rPr>
          <w:noProof/>
        </w:rPr>
      </w:r>
      <w:r w:rsidRPr="002A03E9">
        <w:rPr>
          <w:noProof/>
        </w:rPr>
        <w:fldChar w:fldCharType="separate"/>
      </w:r>
      <w:r w:rsidR="00D64C8B">
        <w:rPr>
          <w:noProof/>
        </w:rPr>
        <w:t>57</w:t>
      </w:r>
      <w:r w:rsidRPr="002A03E9">
        <w:rPr>
          <w:noProof/>
        </w:rPr>
        <w:fldChar w:fldCharType="end"/>
      </w:r>
    </w:p>
    <w:p w:rsidR="002A03E9" w:rsidRDefault="002A03E9">
      <w:pPr>
        <w:pStyle w:val="TOC3"/>
        <w:rPr>
          <w:rFonts w:asciiTheme="minorHAnsi" w:eastAsiaTheme="minorEastAsia" w:hAnsiTheme="minorHAnsi" w:cstheme="minorBidi"/>
          <w:b w:val="0"/>
          <w:noProof/>
          <w:kern w:val="0"/>
          <w:szCs w:val="22"/>
        </w:rPr>
      </w:pPr>
      <w:r>
        <w:rPr>
          <w:noProof/>
        </w:rPr>
        <w:t>Division 5.3A—Offences and civil penalties in relation to work by non</w:t>
      </w:r>
      <w:r>
        <w:rPr>
          <w:noProof/>
        </w:rPr>
        <w:noBreakHyphen/>
        <w:t>citizens</w:t>
      </w:r>
      <w:r w:rsidRPr="002A03E9">
        <w:rPr>
          <w:b w:val="0"/>
          <w:noProof/>
          <w:sz w:val="18"/>
        </w:rPr>
        <w:tab/>
      </w:r>
      <w:r w:rsidRPr="002A03E9">
        <w:rPr>
          <w:b w:val="0"/>
          <w:noProof/>
          <w:sz w:val="18"/>
        </w:rPr>
        <w:fldChar w:fldCharType="begin"/>
      </w:r>
      <w:r w:rsidRPr="002A03E9">
        <w:rPr>
          <w:b w:val="0"/>
          <w:noProof/>
          <w:sz w:val="18"/>
        </w:rPr>
        <w:instrText xml:space="preserve"> PAGEREF _Toc418075011 \h </w:instrText>
      </w:r>
      <w:r w:rsidRPr="002A03E9">
        <w:rPr>
          <w:b w:val="0"/>
          <w:noProof/>
          <w:sz w:val="18"/>
        </w:rPr>
      </w:r>
      <w:r w:rsidRPr="002A03E9">
        <w:rPr>
          <w:b w:val="0"/>
          <w:noProof/>
          <w:sz w:val="18"/>
        </w:rPr>
        <w:fldChar w:fldCharType="separate"/>
      </w:r>
      <w:r w:rsidR="00D64C8B">
        <w:rPr>
          <w:b w:val="0"/>
          <w:noProof/>
          <w:sz w:val="18"/>
        </w:rPr>
        <w:t>59</w:t>
      </w:r>
      <w:r w:rsidRPr="002A03E9">
        <w:rPr>
          <w:b w:val="0"/>
          <w:noProof/>
          <w:sz w:val="18"/>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5.19G</w:t>
      </w:r>
      <w:r>
        <w:rPr>
          <w:noProof/>
        </w:rPr>
        <w:tab/>
        <w:t>Allowing an unlawful non</w:t>
      </w:r>
      <w:r>
        <w:rPr>
          <w:noProof/>
        </w:rPr>
        <w:noBreakHyphen/>
        <w:t>citizen to work</w:t>
      </w:r>
      <w:r w:rsidRPr="002A03E9">
        <w:rPr>
          <w:noProof/>
        </w:rPr>
        <w:tab/>
      </w:r>
      <w:r w:rsidRPr="002A03E9">
        <w:rPr>
          <w:noProof/>
        </w:rPr>
        <w:fldChar w:fldCharType="begin"/>
      </w:r>
      <w:r w:rsidRPr="002A03E9">
        <w:rPr>
          <w:noProof/>
        </w:rPr>
        <w:instrText xml:space="preserve"> PAGEREF _Toc418075012 \h </w:instrText>
      </w:r>
      <w:r w:rsidRPr="002A03E9">
        <w:rPr>
          <w:noProof/>
        </w:rPr>
      </w:r>
      <w:r w:rsidRPr="002A03E9">
        <w:rPr>
          <w:noProof/>
        </w:rPr>
        <w:fldChar w:fldCharType="separate"/>
      </w:r>
      <w:r w:rsidR="00D64C8B">
        <w:rPr>
          <w:noProof/>
        </w:rPr>
        <w:t>59</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5.19H</w:t>
      </w:r>
      <w:r>
        <w:rPr>
          <w:noProof/>
        </w:rPr>
        <w:tab/>
        <w:t>Allowing a lawful non</w:t>
      </w:r>
      <w:r>
        <w:rPr>
          <w:noProof/>
        </w:rPr>
        <w:noBreakHyphen/>
        <w:t>citizen to work in breach of a work</w:t>
      </w:r>
      <w:r>
        <w:rPr>
          <w:noProof/>
        </w:rPr>
        <w:noBreakHyphen/>
        <w:t>related condition</w:t>
      </w:r>
      <w:r w:rsidRPr="002A03E9">
        <w:rPr>
          <w:noProof/>
        </w:rPr>
        <w:tab/>
      </w:r>
      <w:r w:rsidRPr="002A03E9">
        <w:rPr>
          <w:noProof/>
        </w:rPr>
        <w:fldChar w:fldCharType="begin"/>
      </w:r>
      <w:r w:rsidRPr="002A03E9">
        <w:rPr>
          <w:noProof/>
        </w:rPr>
        <w:instrText xml:space="preserve"> PAGEREF _Toc418075013 \h </w:instrText>
      </w:r>
      <w:r w:rsidRPr="002A03E9">
        <w:rPr>
          <w:noProof/>
        </w:rPr>
      </w:r>
      <w:r w:rsidRPr="002A03E9">
        <w:rPr>
          <w:noProof/>
        </w:rPr>
        <w:fldChar w:fldCharType="separate"/>
      </w:r>
      <w:r w:rsidR="00D64C8B">
        <w:rPr>
          <w:noProof/>
        </w:rPr>
        <w:t>60</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5.19J</w:t>
      </w:r>
      <w:r>
        <w:rPr>
          <w:noProof/>
        </w:rPr>
        <w:tab/>
        <w:t>Referring an unlawful non</w:t>
      </w:r>
      <w:r>
        <w:rPr>
          <w:noProof/>
        </w:rPr>
        <w:noBreakHyphen/>
        <w:t>citizen for work</w:t>
      </w:r>
      <w:r w:rsidRPr="002A03E9">
        <w:rPr>
          <w:noProof/>
        </w:rPr>
        <w:tab/>
      </w:r>
      <w:r w:rsidRPr="002A03E9">
        <w:rPr>
          <w:noProof/>
        </w:rPr>
        <w:fldChar w:fldCharType="begin"/>
      </w:r>
      <w:r w:rsidRPr="002A03E9">
        <w:rPr>
          <w:noProof/>
        </w:rPr>
        <w:instrText xml:space="preserve"> PAGEREF _Toc418075014 \h </w:instrText>
      </w:r>
      <w:r w:rsidRPr="002A03E9">
        <w:rPr>
          <w:noProof/>
        </w:rPr>
      </w:r>
      <w:r w:rsidRPr="002A03E9">
        <w:rPr>
          <w:noProof/>
        </w:rPr>
        <w:fldChar w:fldCharType="separate"/>
      </w:r>
      <w:r w:rsidR="00D64C8B">
        <w:rPr>
          <w:noProof/>
        </w:rPr>
        <w:t>61</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5.19K</w:t>
      </w:r>
      <w:r>
        <w:rPr>
          <w:noProof/>
        </w:rPr>
        <w:tab/>
        <w:t>Referring a lawful non</w:t>
      </w:r>
      <w:r>
        <w:rPr>
          <w:noProof/>
        </w:rPr>
        <w:noBreakHyphen/>
        <w:t>citizen for work in breach of a work</w:t>
      </w:r>
      <w:r>
        <w:rPr>
          <w:noProof/>
        </w:rPr>
        <w:noBreakHyphen/>
        <w:t>related condition</w:t>
      </w:r>
      <w:r w:rsidRPr="002A03E9">
        <w:rPr>
          <w:noProof/>
        </w:rPr>
        <w:tab/>
      </w:r>
      <w:r w:rsidRPr="002A03E9">
        <w:rPr>
          <w:noProof/>
        </w:rPr>
        <w:fldChar w:fldCharType="begin"/>
      </w:r>
      <w:r w:rsidRPr="002A03E9">
        <w:rPr>
          <w:noProof/>
        </w:rPr>
        <w:instrText xml:space="preserve"> PAGEREF _Toc418075015 \h </w:instrText>
      </w:r>
      <w:r w:rsidRPr="002A03E9">
        <w:rPr>
          <w:noProof/>
        </w:rPr>
      </w:r>
      <w:r w:rsidRPr="002A03E9">
        <w:rPr>
          <w:noProof/>
        </w:rPr>
        <w:fldChar w:fldCharType="separate"/>
      </w:r>
      <w:r w:rsidR="00D64C8B">
        <w:rPr>
          <w:noProof/>
        </w:rPr>
        <w:t>63</w:t>
      </w:r>
      <w:r w:rsidRPr="002A03E9">
        <w:rPr>
          <w:noProof/>
        </w:rPr>
        <w:fldChar w:fldCharType="end"/>
      </w:r>
    </w:p>
    <w:p w:rsidR="002A03E9" w:rsidRDefault="002A03E9">
      <w:pPr>
        <w:pStyle w:val="TOC3"/>
        <w:rPr>
          <w:rFonts w:asciiTheme="minorHAnsi" w:eastAsiaTheme="minorEastAsia" w:hAnsiTheme="minorHAnsi" w:cstheme="minorBidi"/>
          <w:b w:val="0"/>
          <w:noProof/>
          <w:kern w:val="0"/>
          <w:szCs w:val="22"/>
        </w:rPr>
      </w:pPr>
      <w:r>
        <w:rPr>
          <w:noProof/>
        </w:rPr>
        <w:t>Division 5.4—Infringement notice penalties</w:t>
      </w:r>
      <w:r w:rsidRPr="002A03E9">
        <w:rPr>
          <w:b w:val="0"/>
          <w:noProof/>
          <w:sz w:val="18"/>
        </w:rPr>
        <w:tab/>
      </w:r>
      <w:r w:rsidRPr="002A03E9">
        <w:rPr>
          <w:b w:val="0"/>
          <w:noProof/>
          <w:sz w:val="18"/>
        </w:rPr>
        <w:fldChar w:fldCharType="begin"/>
      </w:r>
      <w:r w:rsidRPr="002A03E9">
        <w:rPr>
          <w:b w:val="0"/>
          <w:noProof/>
          <w:sz w:val="18"/>
        </w:rPr>
        <w:instrText xml:space="preserve"> PAGEREF _Toc418075016 \h </w:instrText>
      </w:r>
      <w:r w:rsidRPr="002A03E9">
        <w:rPr>
          <w:b w:val="0"/>
          <w:noProof/>
          <w:sz w:val="18"/>
        </w:rPr>
      </w:r>
      <w:r w:rsidRPr="002A03E9">
        <w:rPr>
          <w:b w:val="0"/>
          <w:noProof/>
          <w:sz w:val="18"/>
        </w:rPr>
        <w:fldChar w:fldCharType="separate"/>
      </w:r>
      <w:r w:rsidR="00D64C8B">
        <w:rPr>
          <w:b w:val="0"/>
          <w:noProof/>
          <w:sz w:val="18"/>
        </w:rPr>
        <w:t>65</w:t>
      </w:r>
      <w:r w:rsidRPr="002A03E9">
        <w:rPr>
          <w:b w:val="0"/>
          <w:noProof/>
          <w:sz w:val="18"/>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5.20</w:t>
      </w:r>
      <w:r>
        <w:rPr>
          <w:noProof/>
        </w:rPr>
        <w:tab/>
        <w:t>Offences</w:t>
      </w:r>
      <w:r w:rsidRPr="002A03E9">
        <w:rPr>
          <w:noProof/>
        </w:rPr>
        <w:tab/>
      </w:r>
      <w:r w:rsidRPr="002A03E9">
        <w:rPr>
          <w:noProof/>
        </w:rPr>
        <w:fldChar w:fldCharType="begin"/>
      </w:r>
      <w:r w:rsidRPr="002A03E9">
        <w:rPr>
          <w:noProof/>
        </w:rPr>
        <w:instrText xml:space="preserve"> PAGEREF _Toc418075017 \h </w:instrText>
      </w:r>
      <w:r w:rsidRPr="002A03E9">
        <w:rPr>
          <w:noProof/>
        </w:rPr>
      </w:r>
      <w:r w:rsidRPr="002A03E9">
        <w:rPr>
          <w:noProof/>
        </w:rPr>
        <w:fldChar w:fldCharType="separate"/>
      </w:r>
      <w:r w:rsidR="00D64C8B">
        <w:rPr>
          <w:noProof/>
        </w:rPr>
        <w:t>65</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5.20A</w:t>
      </w:r>
      <w:r>
        <w:rPr>
          <w:noProof/>
        </w:rPr>
        <w:tab/>
        <w:t>Civil penalty provisions</w:t>
      </w:r>
      <w:r w:rsidRPr="002A03E9">
        <w:rPr>
          <w:noProof/>
        </w:rPr>
        <w:tab/>
      </w:r>
      <w:r w:rsidRPr="002A03E9">
        <w:rPr>
          <w:noProof/>
        </w:rPr>
        <w:fldChar w:fldCharType="begin"/>
      </w:r>
      <w:r w:rsidRPr="002A03E9">
        <w:rPr>
          <w:noProof/>
        </w:rPr>
        <w:instrText xml:space="preserve"> PAGEREF _Toc418075018 \h </w:instrText>
      </w:r>
      <w:r w:rsidRPr="002A03E9">
        <w:rPr>
          <w:noProof/>
        </w:rPr>
      </w:r>
      <w:r w:rsidRPr="002A03E9">
        <w:rPr>
          <w:noProof/>
        </w:rPr>
        <w:fldChar w:fldCharType="separate"/>
      </w:r>
      <w:r w:rsidR="00D64C8B">
        <w:rPr>
          <w:noProof/>
        </w:rPr>
        <w:t>65</w:t>
      </w:r>
      <w:r w:rsidRPr="002A03E9">
        <w:rPr>
          <w:noProof/>
        </w:rPr>
        <w:fldChar w:fldCharType="end"/>
      </w:r>
    </w:p>
    <w:p w:rsidR="002A03E9" w:rsidRDefault="002A03E9">
      <w:pPr>
        <w:pStyle w:val="TOC3"/>
        <w:rPr>
          <w:rFonts w:asciiTheme="minorHAnsi" w:eastAsiaTheme="minorEastAsia" w:hAnsiTheme="minorHAnsi" w:cstheme="minorBidi"/>
          <w:b w:val="0"/>
          <w:noProof/>
          <w:kern w:val="0"/>
          <w:szCs w:val="22"/>
        </w:rPr>
      </w:pPr>
      <w:r>
        <w:rPr>
          <w:noProof/>
        </w:rPr>
        <w:t>Division 5.5—Infringement notices</w:t>
      </w:r>
      <w:r w:rsidRPr="002A03E9">
        <w:rPr>
          <w:b w:val="0"/>
          <w:noProof/>
          <w:sz w:val="18"/>
        </w:rPr>
        <w:tab/>
      </w:r>
      <w:r w:rsidRPr="002A03E9">
        <w:rPr>
          <w:b w:val="0"/>
          <w:noProof/>
          <w:sz w:val="18"/>
        </w:rPr>
        <w:fldChar w:fldCharType="begin"/>
      </w:r>
      <w:r w:rsidRPr="002A03E9">
        <w:rPr>
          <w:b w:val="0"/>
          <w:noProof/>
          <w:sz w:val="18"/>
        </w:rPr>
        <w:instrText xml:space="preserve"> PAGEREF _Toc418075019 \h </w:instrText>
      </w:r>
      <w:r w:rsidRPr="002A03E9">
        <w:rPr>
          <w:b w:val="0"/>
          <w:noProof/>
          <w:sz w:val="18"/>
        </w:rPr>
      </w:r>
      <w:r w:rsidRPr="002A03E9">
        <w:rPr>
          <w:b w:val="0"/>
          <w:noProof/>
          <w:sz w:val="18"/>
        </w:rPr>
        <w:fldChar w:fldCharType="separate"/>
      </w:r>
      <w:r w:rsidR="00D64C8B">
        <w:rPr>
          <w:b w:val="0"/>
          <w:noProof/>
          <w:sz w:val="18"/>
        </w:rPr>
        <w:t>67</w:t>
      </w:r>
      <w:r w:rsidRPr="002A03E9">
        <w:rPr>
          <w:b w:val="0"/>
          <w:noProof/>
          <w:sz w:val="18"/>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5.21</w:t>
      </w:r>
      <w:r>
        <w:rPr>
          <w:noProof/>
        </w:rPr>
        <w:tab/>
        <w:t>Interpretation</w:t>
      </w:r>
      <w:r w:rsidRPr="002A03E9">
        <w:rPr>
          <w:noProof/>
        </w:rPr>
        <w:tab/>
      </w:r>
      <w:r w:rsidRPr="002A03E9">
        <w:rPr>
          <w:noProof/>
        </w:rPr>
        <w:fldChar w:fldCharType="begin"/>
      </w:r>
      <w:r w:rsidRPr="002A03E9">
        <w:rPr>
          <w:noProof/>
        </w:rPr>
        <w:instrText xml:space="preserve"> PAGEREF _Toc418075020 \h </w:instrText>
      </w:r>
      <w:r w:rsidRPr="002A03E9">
        <w:rPr>
          <w:noProof/>
        </w:rPr>
      </w:r>
      <w:r w:rsidRPr="002A03E9">
        <w:rPr>
          <w:noProof/>
        </w:rPr>
        <w:fldChar w:fldCharType="separate"/>
      </w:r>
      <w:r w:rsidR="00D64C8B">
        <w:rPr>
          <w:noProof/>
        </w:rPr>
        <w:t>67</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5.22</w:t>
      </w:r>
      <w:r>
        <w:rPr>
          <w:noProof/>
        </w:rPr>
        <w:tab/>
        <w:t>When can an infringement notice be served?</w:t>
      </w:r>
      <w:r w:rsidRPr="002A03E9">
        <w:rPr>
          <w:noProof/>
        </w:rPr>
        <w:tab/>
      </w:r>
      <w:r w:rsidRPr="002A03E9">
        <w:rPr>
          <w:noProof/>
        </w:rPr>
        <w:fldChar w:fldCharType="begin"/>
      </w:r>
      <w:r w:rsidRPr="002A03E9">
        <w:rPr>
          <w:noProof/>
        </w:rPr>
        <w:instrText xml:space="preserve"> PAGEREF _Toc418075021 \h </w:instrText>
      </w:r>
      <w:r w:rsidRPr="002A03E9">
        <w:rPr>
          <w:noProof/>
        </w:rPr>
      </w:r>
      <w:r w:rsidRPr="002A03E9">
        <w:rPr>
          <w:noProof/>
        </w:rPr>
        <w:fldChar w:fldCharType="separate"/>
      </w:r>
      <w:r w:rsidR="00D64C8B">
        <w:rPr>
          <w:noProof/>
        </w:rPr>
        <w:t>68</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5.23</w:t>
      </w:r>
      <w:r>
        <w:rPr>
          <w:noProof/>
        </w:rPr>
        <w:tab/>
        <w:t>What must an infringement notice contain?</w:t>
      </w:r>
      <w:r w:rsidRPr="002A03E9">
        <w:rPr>
          <w:noProof/>
        </w:rPr>
        <w:tab/>
      </w:r>
      <w:r w:rsidRPr="002A03E9">
        <w:rPr>
          <w:noProof/>
        </w:rPr>
        <w:fldChar w:fldCharType="begin"/>
      </w:r>
      <w:r w:rsidRPr="002A03E9">
        <w:rPr>
          <w:noProof/>
        </w:rPr>
        <w:instrText xml:space="preserve"> PAGEREF _Toc418075022 \h </w:instrText>
      </w:r>
      <w:r w:rsidRPr="002A03E9">
        <w:rPr>
          <w:noProof/>
        </w:rPr>
      </w:r>
      <w:r w:rsidRPr="002A03E9">
        <w:rPr>
          <w:noProof/>
        </w:rPr>
        <w:fldChar w:fldCharType="separate"/>
      </w:r>
      <w:r w:rsidR="00D64C8B">
        <w:rPr>
          <w:noProof/>
        </w:rPr>
        <w:t>69</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5.24</w:t>
      </w:r>
      <w:r>
        <w:rPr>
          <w:noProof/>
        </w:rPr>
        <w:tab/>
        <w:t>Can the time for payment be extended?</w:t>
      </w:r>
      <w:r w:rsidRPr="002A03E9">
        <w:rPr>
          <w:noProof/>
        </w:rPr>
        <w:tab/>
      </w:r>
      <w:r w:rsidRPr="002A03E9">
        <w:rPr>
          <w:noProof/>
        </w:rPr>
        <w:fldChar w:fldCharType="begin"/>
      </w:r>
      <w:r w:rsidRPr="002A03E9">
        <w:rPr>
          <w:noProof/>
        </w:rPr>
        <w:instrText xml:space="preserve"> PAGEREF _Toc418075023 \h </w:instrText>
      </w:r>
      <w:r w:rsidRPr="002A03E9">
        <w:rPr>
          <w:noProof/>
        </w:rPr>
      </w:r>
      <w:r w:rsidRPr="002A03E9">
        <w:rPr>
          <w:noProof/>
        </w:rPr>
        <w:fldChar w:fldCharType="separate"/>
      </w:r>
      <w:r w:rsidR="00D64C8B">
        <w:rPr>
          <w:noProof/>
        </w:rPr>
        <w:t>70</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5.25</w:t>
      </w:r>
      <w:r>
        <w:rPr>
          <w:noProof/>
        </w:rPr>
        <w:tab/>
        <w:t>What happens if the infringement notice penalty is paid?</w:t>
      </w:r>
      <w:r w:rsidRPr="002A03E9">
        <w:rPr>
          <w:noProof/>
        </w:rPr>
        <w:tab/>
      </w:r>
      <w:r w:rsidRPr="002A03E9">
        <w:rPr>
          <w:noProof/>
        </w:rPr>
        <w:fldChar w:fldCharType="begin"/>
      </w:r>
      <w:r w:rsidRPr="002A03E9">
        <w:rPr>
          <w:noProof/>
        </w:rPr>
        <w:instrText xml:space="preserve"> PAGEREF _Toc418075024 \h </w:instrText>
      </w:r>
      <w:r w:rsidRPr="002A03E9">
        <w:rPr>
          <w:noProof/>
        </w:rPr>
      </w:r>
      <w:r w:rsidRPr="002A03E9">
        <w:rPr>
          <w:noProof/>
        </w:rPr>
        <w:fldChar w:fldCharType="separate"/>
      </w:r>
      <w:r w:rsidR="00D64C8B">
        <w:rPr>
          <w:noProof/>
        </w:rPr>
        <w:t>70</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5.26</w:t>
      </w:r>
      <w:r>
        <w:rPr>
          <w:noProof/>
        </w:rPr>
        <w:tab/>
        <w:t>Can an infringement notice be withdrawn?</w:t>
      </w:r>
      <w:r w:rsidRPr="002A03E9">
        <w:rPr>
          <w:noProof/>
        </w:rPr>
        <w:tab/>
      </w:r>
      <w:r w:rsidRPr="002A03E9">
        <w:rPr>
          <w:noProof/>
        </w:rPr>
        <w:fldChar w:fldCharType="begin"/>
      </w:r>
      <w:r w:rsidRPr="002A03E9">
        <w:rPr>
          <w:noProof/>
        </w:rPr>
        <w:instrText xml:space="preserve"> PAGEREF _Toc418075025 \h </w:instrText>
      </w:r>
      <w:r w:rsidRPr="002A03E9">
        <w:rPr>
          <w:noProof/>
        </w:rPr>
      </w:r>
      <w:r w:rsidRPr="002A03E9">
        <w:rPr>
          <w:noProof/>
        </w:rPr>
        <w:fldChar w:fldCharType="separate"/>
      </w:r>
      <w:r w:rsidR="00D64C8B">
        <w:rPr>
          <w:noProof/>
        </w:rPr>
        <w:t>71</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5.27</w:t>
      </w:r>
      <w:r>
        <w:rPr>
          <w:noProof/>
        </w:rPr>
        <w:tab/>
        <w:t>Refund of infringement notice penalty if notice withdrawn</w:t>
      </w:r>
      <w:r w:rsidRPr="002A03E9">
        <w:rPr>
          <w:noProof/>
        </w:rPr>
        <w:tab/>
      </w:r>
      <w:r w:rsidRPr="002A03E9">
        <w:rPr>
          <w:noProof/>
        </w:rPr>
        <w:fldChar w:fldCharType="begin"/>
      </w:r>
      <w:r w:rsidRPr="002A03E9">
        <w:rPr>
          <w:noProof/>
        </w:rPr>
        <w:instrText xml:space="preserve"> PAGEREF _Toc418075026 \h </w:instrText>
      </w:r>
      <w:r w:rsidRPr="002A03E9">
        <w:rPr>
          <w:noProof/>
        </w:rPr>
      </w:r>
      <w:r w:rsidRPr="002A03E9">
        <w:rPr>
          <w:noProof/>
        </w:rPr>
        <w:fldChar w:fldCharType="separate"/>
      </w:r>
      <w:r w:rsidR="00D64C8B">
        <w:rPr>
          <w:noProof/>
        </w:rPr>
        <w:t>71</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5.28</w:t>
      </w:r>
      <w:r>
        <w:rPr>
          <w:noProof/>
        </w:rPr>
        <w:tab/>
        <w:t>Evidence</w:t>
      </w:r>
      <w:r w:rsidRPr="002A03E9">
        <w:rPr>
          <w:noProof/>
        </w:rPr>
        <w:tab/>
      </w:r>
      <w:r w:rsidRPr="002A03E9">
        <w:rPr>
          <w:noProof/>
        </w:rPr>
        <w:fldChar w:fldCharType="begin"/>
      </w:r>
      <w:r w:rsidRPr="002A03E9">
        <w:rPr>
          <w:noProof/>
        </w:rPr>
        <w:instrText xml:space="preserve"> PAGEREF _Toc418075027 \h </w:instrText>
      </w:r>
      <w:r w:rsidRPr="002A03E9">
        <w:rPr>
          <w:noProof/>
        </w:rPr>
      </w:r>
      <w:r w:rsidRPr="002A03E9">
        <w:rPr>
          <w:noProof/>
        </w:rPr>
        <w:fldChar w:fldCharType="separate"/>
      </w:r>
      <w:r w:rsidR="00D64C8B">
        <w:rPr>
          <w:noProof/>
        </w:rPr>
        <w:t>72</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5.29</w:t>
      </w:r>
      <w:r>
        <w:rPr>
          <w:noProof/>
        </w:rPr>
        <w:tab/>
        <w:t>Can there be more than one infringement notice for the same offence or contravention of a civil penalty provision?</w:t>
      </w:r>
      <w:r w:rsidRPr="002A03E9">
        <w:rPr>
          <w:noProof/>
        </w:rPr>
        <w:tab/>
      </w:r>
      <w:r w:rsidRPr="002A03E9">
        <w:rPr>
          <w:noProof/>
        </w:rPr>
        <w:fldChar w:fldCharType="begin"/>
      </w:r>
      <w:r w:rsidRPr="002A03E9">
        <w:rPr>
          <w:noProof/>
        </w:rPr>
        <w:instrText xml:space="preserve"> PAGEREF _Toc418075028 \h </w:instrText>
      </w:r>
      <w:r w:rsidRPr="002A03E9">
        <w:rPr>
          <w:noProof/>
        </w:rPr>
      </w:r>
      <w:r w:rsidRPr="002A03E9">
        <w:rPr>
          <w:noProof/>
        </w:rPr>
        <w:fldChar w:fldCharType="separate"/>
      </w:r>
      <w:r w:rsidR="00D64C8B">
        <w:rPr>
          <w:noProof/>
        </w:rPr>
        <w:t>72</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5.30</w:t>
      </w:r>
      <w:r>
        <w:rPr>
          <w:noProof/>
        </w:rPr>
        <w:tab/>
        <w:t>What if payment is made by cheque?</w:t>
      </w:r>
      <w:r w:rsidRPr="002A03E9">
        <w:rPr>
          <w:noProof/>
        </w:rPr>
        <w:tab/>
      </w:r>
      <w:r w:rsidRPr="002A03E9">
        <w:rPr>
          <w:noProof/>
        </w:rPr>
        <w:fldChar w:fldCharType="begin"/>
      </w:r>
      <w:r w:rsidRPr="002A03E9">
        <w:rPr>
          <w:noProof/>
        </w:rPr>
        <w:instrText xml:space="preserve"> PAGEREF _Toc418075029 \h </w:instrText>
      </w:r>
      <w:r w:rsidRPr="002A03E9">
        <w:rPr>
          <w:noProof/>
        </w:rPr>
      </w:r>
      <w:r w:rsidRPr="002A03E9">
        <w:rPr>
          <w:noProof/>
        </w:rPr>
        <w:fldChar w:fldCharType="separate"/>
      </w:r>
      <w:r w:rsidR="00D64C8B">
        <w:rPr>
          <w:noProof/>
        </w:rPr>
        <w:t>73</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5.31</w:t>
      </w:r>
      <w:r>
        <w:rPr>
          <w:noProof/>
        </w:rPr>
        <w:tab/>
        <w:t>Infringement notice not compulsory</w:t>
      </w:r>
      <w:r w:rsidRPr="002A03E9">
        <w:rPr>
          <w:noProof/>
        </w:rPr>
        <w:tab/>
      </w:r>
      <w:r w:rsidRPr="002A03E9">
        <w:rPr>
          <w:noProof/>
        </w:rPr>
        <w:fldChar w:fldCharType="begin"/>
      </w:r>
      <w:r w:rsidRPr="002A03E9">
        <w:rPr>
          <w:noProof/>
        </w:rPr>
        <w:instrText xml:space="preserve"> PAGEREF _Toc418075030 \h </w:instrText>
      </w:r>
      <w:r w:rsidRPr="002A03E9">
        <w:rPr>
          <w:noProof/>
        </w:rPr>
      </w:r>
      <w:r w:rsidRPr="002A03E9">
        <w:rPr>
          <w:noProof/>
        </w:rPr>
        <w:fldChar w:fldCharType="separate"/>
      </w:r>
      <w:r w:rsidR="00D64C8B">
        <w:rPr>
          <w:noProof/>
        </w:rPr>
        <w:t>73</w:t>
      </w:r>
      <w:r w:rsidRPr="002A03E9">
        <w:rPr>
          <w:noProof/>
        </w:rPr>
        <w:fldChar w:fldCharType="end"/>
      </w:r>
    </w:p>
    <w:p w:rsidR="002A03E9" w:rsidRDefault="002A03E9">
      <w:pPr>
        <w:pStyle w:val="TOC3"/>
        <w:rPr>
          <w:rFonts w:asciiTheme="minorHAnsi" w:eastAsiaTheme="minorEastAsia" w:hAnsiTheme="minorHAnsi" w:cstheme="minorBidi"/>
          <w:b w:val="0"/>
          <w:noProof/>
          <w:kern w:val="0"/>
          <w:szCs w:val="22"/>
        </w:rPr>
      </w:pPr>
      <w:r>
        <w:rPr>
          <w:noProof/>
        </w:rPr>
        <w:t>Division 5.6—Miscellaneous</w:t>
      </w:r>
      <w:r w:rsidRPr="002A03E9">
        <w:rPr>
          <w:b w:val="0"/>
          <w:noProof/>
          <w:sz w:val="18"/>
        </w:rPr>
        <w:tab/>
      </w:r>
      <w:r w:rsidRPr="002A03E9">
        <w:rPr>
          <w:b w:val="0"/>
          <w:noProof/>
          <w:sz w:val="18"/>
        </w:rPr>
        <w:fldChar w:fldCharType="begin"/>
      </w:r>
      <w:r w:rsidRPr="002A03E9">
        <w:rPr>
          <w:b w:val="0"/>
          <w:noProof/>
          <w:sz w:val="18"/>
        </w:rPr>
        <w:instrText xml:space="preserve"> PAGEREF _Toc418075031 \h </w:instrText>
      </w:r>
      <w:r w:rsidRPr="002A03E9">
        <w:rPr>
          <w:b w:val="0"/>
          <w:noProof/>
          <w:sz w:val="18"/>
        </w:rPr>
      </w:r>
      <w:r w:rsidRPr="002A03E9">
        <w:rPr>
          <w:b w:val="0"/>
          <w:noProof/>
          <w:sz w:val="18"/>
        </w:rPr>
        <w:fldChar w:fldCharType="separate"/>
      </w:r>
      <w:r w:rsidR="00D64C8B">
        <w:rPr>
          <w:b w:val="0"/>
          <w:noProof/>
          <w:sz w:val="18"/>
        </w:rPr>
        <w:t>74</w:t>
      </w:r>
      <w:r w:rsidRPr="002A03E9">
        <w:rPr>
          <w:b w:val="0"/>
          <w:noProof/>
          <w:sz w:val="18"/>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5.32</w:t>
      </w:r>
      <w:r>
        <w:rPr>
          <w:noProof/>
        </w:rPr>
        <w:tab/>
        <w:t>Search warrants (Act, ss 223(14) and 251(4))</w:t>
      </w:r>
      <w:r w:rsidRPr="002A03E9">
        <w:rPr>
          <w:noProof/>
        </w:rPr>
        <w:tab/>
      </w:r>
      <w:r w:rsidRPr="002A03E9">
        <w:rPr>
          <w:noProof/>
        </w:rPr>
        <w:fldChar w:fldCharType="begin"/>
      </w:r>
      <w:r w:rsidRPr="002A03E9">
        <w:rPr>
          <w:noProof/>
        </w:rPr>
        <w:instrText xml:space="preserve"> PAGEREF _Toc418075032 \h </w:instrText>
      </w:r>
      <w:r w:rsidRPr="002A03E9">
        <w:rPr>
          <w:noProof/>
        </w:rPr>
      </w:r>
      <w:r w:rsidRPr="002A03E9">
        <w:rPr>
          <w:noProof/>
        </w:rPr>
        <w:fldChar w:fldCharType="separate"/>
      </w:r>
      <w:r w:rsidR="00D64C8B">
        <w:rPr>
          <w:noProof/>
        </w:rPr>
        <w:t>74</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5.32A</w:t>
      </w:r>
      <w:r>
        <w:rPr>
          <w:noProof/>
        </w:rPr>
        <w:tab/>
        <w:t>Work performed by unlawful non</w:t>
      </w:r>
      <w:r>
        <w:rPr>
          <w:noProof/>
        </w:rPr>
        <w:noBreakHyphen/>
        <w:t>citizen in detention centre</w:t>
      </w:r>
      <w:r w:rsidRPr="002A03E9">
        <w:rPr>
          <w:noProof/>
        </w:rPr>
        <w:tab/>
      </w:r>
      <w:r w:rsidRPr="002A03E9">
        <w:rPr>
          <w:noProof/>
        </w:rPr>
        <w:fldChar w:fldCharType="begin"/>
      </w:r>
      <w:r w:rsidRPr="002A03E9">
        <w:rPr>
          <w:noProof/>
        </w:rPr>
        <w:instrText xml:space="preserve"> PAGEREF _Toc418075033 \h </w:instrText>
      </w:r>
      <w:r w:rsidRPr="002A03E9">
        <w:rPr>
          <w:noProof/>
        </w:rPr>
      </w:r>
      <w:r w:rsidRPr="002A03E9">
        <w:rPr>
          <w:noProof/>
        </w:rPr>
        <w:fldChar w:fldCharType="separate"/>
      </w:r>
      <w:r w:rsidR="00D64C8B">
        <w:rPr>
          <w:noProof/>
        </w:rPr>
        <w:t>74</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5.33</w:t>
      </w:r>
      <w:r>
        <w:rPr>
          <w:noProof/>
        </w:rPr>
        <w:tab/>
        <w:t>Document for purposes of s 274(3)(a) of Act</w:t>
      </w:r>
      <w:r w:rsidRPr="002A03E9">
        <w:rPr>
          <w:noProof/>
        </w:rPr>
        <w:tab/>
      </w:r>
      <w:r w:rsidRPr="002A03E9">
        <w:rPr>
          <w:noProof/>
        </w:rPr>
        <w:fldChar w:fldCharType="begin"/>
      </w:r>
      <w:r w:rsidRPr="002A03E9">
        <w:rPr>
          <w:noProof/>
        </w:rPr>
        <w:instrText xml:space="preserve"> PAGEREF _Toc418075034 \h </w:instrText>
      </w:r>
      <w:r w:rsidRPr="002A03E9">
        <w:rPr>
          <w:noProof/>
        </w:rPr>
      </w:r>
      <w:r w:rsidRPr="002A03E9">
        <w:rPr>
          <w:noProof/>
        </w:rPr>
        <w:fldChar w:fldCharType="separate"/>
      </w:r>
      <w:r w:rsidR="00D64C8B">
        <w:rPr>
          <w:noProof/>
        </w:rPr>
        <w:t>74</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5.34</w:t>
      </w:r>
      <w:r>
        <w:rPr>
          <w:noProof/>
        </w:rPr>
        <w:tab/>
        <w:t xml:space="preserve">Application of Chapter 2 of the </w:t>
      </w:r>
      <w:r w:rsidRPr="005D61F8">
        <w:rPr>
          <w:i/>
          <w:noProof/>
        </w:rPr>
        <w:t>Criminal Code</w:t>
      </w:r>
      <w:r w:rsidRPr="002A03E9">
        <w:rPr>
          <w:noProof/>
        </w:rPr>
        <w:tab/>
      </w:r>
      <w:r w:rsidRPr="002A03E9">
        <w:rPr>
          <w:noProof/>
        </w:rPr>
        <w:fldChar w:fldCharType="begin"/>
      </w:r>
      <w:r w:rsidRPr="002A03E9">
        <w:rPr>
          <w:noProof/>
        </w:rPr>
        <w:instrText xml:space="preserve"> PAGEREF _Toc418075035 \h </w:instrText>
      </w:r>
      <w:r w:rsidRPr="002A03E9">
        <w:rPr>
          <w:noProof/>
        </w:rPr>
      </w:r>
      <w:r w:rsidRPr="002A03E9">
        <w:rPr>
          <w:noProof/>
        </w:rPr>
        <w:fldChar w:fldCharType="separate"/>
      </w:r>
      <w:r w:rsidR="00D64C8B">
        <w:rPr>
          <w:noProof/>
        </w:rPr>
        <w:t>74</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5.34D</w:t>
      </w:r>
      <w:r>
        <w:rPr>
          <w:noProof/>
        </w:rPr>
        <w:tab/>
        <w:t>Disclosure of information to prescribed bodies</w:t>
      </w:r>
      <w:r w:rsidRPr="002A03E9">
        <w:rPr>
          <w:noProof/>
        </w:rPr>
        <w:tab/>
      </w:r>
      <w:r w:rsidRPr="002A03E9">
        <w:rPr>
          <w:noProof/>
        </w:rPr>
        <w:fldChar w:fldCharType="begin"/>
      </w:r>
      <w:r w:rsidRPr="002A03E9">
        <w:rPr>
          <w:noProof/>
        </w:rPr>
        <w:instrText xml:space="preserve"> PAGEREF _Toc418075036 \h </w:instrText>
      </w:r>
      <w:r w:rsidRPr="002A03E9">
        <w:rPr>
          <w:noProof/>
        </w:rPr>
      </w:r>
      <w:r w:rsidRPr="002A03E9">
        <w:rPr>
          <w:noProof/>
        </w:rPr>
        <w:fldChar w:fldCharType="separate"/>
      </w:r>
      <w:r w:rsidR="00D64C8B">
        <w:rPr>
          <w:noProof/>
        </w:rPr>
        <w:t>75</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5.34E</w:t>
      </w:r>
      <w:r>
        <w:rPr>
          <w:noProof/>
        </w:rPr>
        <w:tab/>
        <w:t>Disclosure of information to prescribed international organisations</w:t>
      </w:r>
      <w:r w:rsidRPr="002A03E9">
        <w:rPr>
          <w:noProof/>
        </w:rPr>
        <w:tab/>
      </w:r>
      <w:r w:rsidRPr="002A03E9">
        <w:rPr>
          <w:noProof/>
        </w:rPr>
        <w:fldChar w:fldCharType="begin"/>
      </w:r>
      <w:r w:rsidRPr="002A03E9">
        <w:rPr>
          <w:noProof/>
        </w:rPr>
        <w:instrText xml:space="preserve"> PAGEREF _Toc418075037 \h </w:instrText>
      </w:r>
      <w:r w:rsidRPr="002A03E9">
        <w:rPr>
          <w:noProof/>
        </w:rPr>
      </w:r>
      <w:r w:rsidRPr="002A03E9">
        <w:rPr>
          <w:noProof/>
        </w:rPr>
        <w:fldChar w:fldCharType="separate"/>
      </w:r>
      <w:r w:rsidR="00D64C8B">
        <w:rPr>
          <w:noProof/>
        </w:rPr>
        <w:t>75</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5.34F</w:t>
      </w:r>
      <w:r>
        <w:rPr>
          <w:noProof/>
        </w:rPr>
        <w:tab/>
        <w:t>Disclosure of information to police and CrimTrac</w:t>
      </w:r>
      <w:r w:rsidRPr="002A03E9">
        <w:rPr>
          <w:noProof/>
        </w:rPr>
        <w:tab/>
      </w:r>
      <w:r w:rsidRPr="002A03E9">
        <w:rPr>
          <w:noProof/>
        </w:rPr>
        <w:fldChar w:fldCharType="begin"/>
      </w:r>
      <w:r w:rsidRPr="002A03E9">
        <w:rPr>
          <w:noProof/>
        </w:rPr>
        <w:instrText xml:space="preserve"> PAGEREF _Toc418075038 \h </w:instrText>
      </w:r>
      <w:r w:rsidRPr="002A03E9">
        <w:rPr>
          <w:noProof/>
        </w:rPr>
      </w:r>
      <w:r w:rsidRPr="002A03E9">
        <w:rPr>
          <w:noProof/>
        </w:rPr>
        <w:fldChar w:fldCharType="separate"/>
      </w:r>
      <w:r w:rsidR="00D64C8B">
        <w:rPr>
          <w:noProof/>
        </w:rPr>
        <w:t>75</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lastRenderedPageBreak/>
        <w:t>5.35</w:t>
      </w:r>
      <w:r>
        <w:rPr>
          <w:noProof/>
        </w:rPr>
        <w:tab/>
        <w:t>Medical treatment of persons in detention under the Act</w:t>
      </w:r>
      <w:r w:rsidRPr="002A03E9">
        <w:rPr>
          <w:noProof/>
        </w:rPr>
        <w:tab/>
      </w:r>
      <w:r w:rsidRPr="002A03E9">
        <w:rPr>
          <w:noProof/>
        </w:rPr>
        <w:fldChar w:fldCharType="begin"/>
      </w:r>
      <w:r w:rsidRPr="002A03E9">
        <w:rPr>
          <w:noProof/>
        </w:rPr>
        <w:instrText xml:space="preserve"> PAGEREF _Toc418075039 \h </w:instrText>
      </w:r>
      <w:r w:rsidRPr="002A03E9">
        <w:rPr>
          <w:noProof/>
        </w:rPr>
      </w:r>
      <w:r w:rsidRPr="002A03E9">
        <w:rPr>
          <w:noProof/>
        </w:rPr>
        <w:fldChar w:fldCharType="separate"/>
      </w:r>
      <w:r w:rsidR="00D64C8B">
        <w:rPr>
          <w:noProof/>
        </w:rPr>
        <w:t>76</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5.35AA</w:t>
      </w:r>
      <w:r>
        <w:rPr>
          <w:noProof/>
        </w:rPr>
        <w:tab/>
        <w:t>Decisions that are not privative clause decisions</w:t>
      </w:r>
      <w:r w:rsidRPr="002A03E9">
        <w:rPr>
          <w:noProof/>
        </w:rPr>
        <w:tab/>
      </w:r>
      <w:r w:rsidRPr="002A03E9">
        <w:rPr>
          <w:noProof/>
        </w:rPr>
        <w:fldChar w:fldCharType="begin"/>
      </w:r>
      <w:r w:rsidRPr="002A03E9">
        <w:rPr>
          <w:noProof/>
        </w:rPr>
        <w:instrText xml:space="preserve"> PAGEREF _Toc418075040 \h </w:instrText>
      </w:r>
      <w:r w:rsidRPr="002A03E9">
        <w:rPr>
          <w:noProof/>
        </w:rPr>
      </w:r>
      <w:r w:rsidRPr="002A03E9">
        <w:rPr>
          <w:noProof/>
        </w:rPr>
        <w:fldChar w:fldCharType="separate"/>
      </w:r>
      <w:r w:rsidR="00D64C8B">
        <w:rPr>
          <w:noProof/>
        </w:rPr>
        <w:t>77</w:t>
      </w:r>
      <w:r w:rsidRPr="002A03E9">
        <w:rPr>
          <w:noProof/>
        </w:rPr>
        <w:fldChar w:fldCharType="end"/>
      </w:r>
    </w:p>
    <w:p w:rsidR="002A03E9" w:rsidRDefault="002A03E9">
      <w:pPr>
        <w:pStyle w:val="TOC3"/>
        <w:rPr>
          <w:rFonts w:asciiTheme="minorHAnsi" w:eastAsiaTheme="minorEastAsia" w:hAnsiTheme="minorHAnsi" w:cstheme="minorBidi"/>
          <w:b w:val="0"/>
          <w:noProof/>
          <w:kern w:val="0"/>
          <w:szCs w:val="22"/>
        </w:rPr>
      </w:pPr>
      <w:r>
        <w:rPr>
          <w:noProof/>
        </w:rPr>
        <w:t>Division 5.6A—Powers under an agreement or arrangement with a foreign country</w:t>
      </w:r>
      <w:r w:rsidRPr="002A03E9">
        <w:rPr>
          <w:b w:val="0"/>
          <w:noProof/>
          <w:sz w:val="18"/>
        </w:rPr>
        <w:tab/>
      </w:r>
      <w:r w:rsidRPr="002A03E9">
        <w:rPr>
          <w:b w:val="0"/>
          <w:noProof/>
          <w:sz w:val="18"/>
        </w:rPr>
        <w:fldChar w:fldCharType="begin"/>
      </w:r>
      <w:r w:rsidRPr="002A03E9">
        <w:rPr>
          <w:b w:val="0"/>
          <w:noProof/>
          <w:sz w:val="18"/>
        </w:rPr>
        <w:instrText xml:space="preserve"> PAGEREF _Toc418075041 \h </w:instrText>
      </w:r>
      <w:r w:rsidRPr="002A03E9">
        <w:rPr>
          <w:b w:val="0"/>
          <w:noProof/>
          <w:sz w:val="18"/>
        </w:rPr>
      </w:r>
      <w:r w:rsidRPr="002A03E9">
        <w:rPr>
          <w:b w:val="0"/>
          <w:noProof/>
          <w:sz w:val="18"/>
        </w:rPr>
        <w:fldChar w:fldCharType="separate"/>
      </w:r>
      <w:r w:rsidR="00D64C8B">
        <w:rPr>
          <w:b w:val="0"/>
          <w:noProof/>
          <w:sz w:val="18"/>
        </w:rPr>
        <w:t>79</w:t>
      </w:r>
      <w:r w:rsidRPr="002A03E9">
        <w:rPr>
          <w:b w:val="0"/>
          <w:noProof/>
          <w:sz w:val="18"/>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5.35A</w:t>
      </w:r>
      <w:r>
        <w:rPr>
          <w:noProof/>
        </w:rPr>
        <w:tab/>
        <w:t>Definitions</w:t>
      </w:r>
      <w:r w:rsidRPr="002A03E9">
        <w:rPr>
          <w:noProof/>
        </w:rPr>
        <w:tab/>
      </w:r>
      <w:r w:rsidRPr="002A03E9">
        <w:rPr>
          <w:noProof/>
        </w:rPr>
        <w:fldChar w:fldCharType="begin"/>
      </w:r>
      <w:r w:rsidRPr="002A03E9">
        <w:rPr>
          <w:noProof/>
        </w:rPr>
        <w:instrText xml:space="preserve"> PAGEREF _Toc418075042 \h </w:instrText>
      </w:r>
      <w:r w:rsidRPr="002A03E9">
        <w:rPr>
          <w:noProof/>
        </w:rPr>
      </w:r>
      <w:r w:rsidRPr="002A03E9">
        <w:rPr>
          <w:noProof/>
        </w:rPr>
        <w:fldChar w:fldCharType="separate"/>
      </w:r>
      <w:r w:rsidR="00D64C8B">
        <w:rPr>
          <w:noProof/>
        </w:rPr>
        <w:t>79</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5.35B</w:t>
      </w:r>
      <w:r>
        <w:rPr>
          <w:noProof/>
        </w:rPr>
        <w:tab/>
        <w:t>Exercise of power to restrain an individual</w:t>
      </w:r>
      <w:r w:rsidRPr="002A03E9">
        <w:rPr>
          <w:noProof/>
        </w:rPr>
        <w:tab/>
      </w:r>
      <w:r w:rsidRPr="002A03E9">
        <w:rPr>
          <w:noProof/>
        </w:rPr>
        <w:fldChar w:fldCharType="begin"/>
      </w:r>
      <w:r w:rsidRPr="002A03E9">
        <w:rPr>
          <w:noProof/>
        </w:rPr>
        <w:instrText xml:space="preserve"> PAGEREF _Toc418075043 \h </w:instrText>
      </w:r>
      <w:r w:rsidRPr="002A03E9">
        <w:rPr>
          <w:noProof/>
        </w:rPr>
      </w:r>
      <w:r w:rsidRPr="002A03E9">
        <w:rPr>
          <w:noProof/>
        </w:rPr>
        <w:fldChar w:fldCharType="separate"/>
      </w:r>
      <w:r w:rsidR="00D64C8B">
        <w:rPr>
          <w:noProof/>
        </w:rPr>
        <w:t>79</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5.35C</w:t>
      </w:r>
      <w:r>
        <w:rPr>
          <w:noProof/>
        </w:rPr>
        <w:tab/>
        <w:t>Exercise of power to search an individual</w:t>
      </w:r>
      <w:r w:rsidRPr="002A03E9">
        <w:rPr>
          <w:noProof/>
        </w:rPr>
        <w:tab/>
      </w:r>
      <w:r w:rsidRPr="002A03E9">
        <w:rPr>
          <w:noProof/>
        </w:rPr>
        <w:fldChar w:fldCharType="begin"/>
      </w:r>
      <w:r w:rsidRPr="002A03E9">
        <w:rPr>
          <w:noProof/>
        </w:rPr>
        <w:instrText xml:space="preserve"> PAGEREF _Toc418075044 \h </w:instrText>
      </w:r>
      <w:r w:rsidRPr="002A03E9">
        <w:rPr>
          <w:noProof/>
        </w:rPr>
      </w:r>
      <w:r w:rsidRPr="002A03E9">
        <w:rPr>
          <w:noProof/>
        </w:rPr>
        <w:fldChar w:fldCharType="separate"/>
      </w:r>
      <w:r w:rsidR="00D64C8B">
        <w:rPr>
          <w:noProof/>
        </w:rPr>
        <w:t>79</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5.35D</w:t>
      </w:r>
      <w:r>
        <w:rPr>
          <w:noProof/>
        </w:rPr>
        <w:tab/>
        <w:t>Protection of persons when acts done in good faith</w:t>
      </w:r>
      <w:r w:rsidRPr="002A03E9">
        <w:rPr>
          <w:noProof/>
        </w:rPr>
        <w:tab/>
      </w:r>
      <w:r w:rsidRPr="002A03E9">
        <w:rPr>
          <w:noProof/>
        </w:rPr>
        <w:fldChar w:fldCharType="begin"/>
      </w:r>
      <w:r w:rsidRPr="002A03E9">
        <w:rPr>
          <w:noProof/>
        </w:rPr>
        <w:instrText xml:space="preserve"> PAGEREF _Toc418075045 \h </w:instrText>
      </w:r>
      <w:r w:rsidRPr="002A03E9">
        <w:rPr>
          <w:noProof/>
        </w:rPr>
      </w:r>
      <w:r w:rsidRPr="002A03E9">
        <w:rPr>
          <w:noProof/>
        </w:rPr>
        <w:fldChar w:fldCharType="separate"/>
      </w:r>
      <w:r w:rsidR="00D64C8B">
        <w:rPr>
          <w:noProof/>
        </w:rPr>
        <w:t>80</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5.35E</w:t>
      </w:r>
      <w:r>
        <w:rPr>
          <w:noProof/>
        </w:rPr>
        <w:tab/>
        <w:t>Powers when boarding certain foreign ships (Act s 245F(14))</w:t>
      </w:r>
      <w:r w:rsidRPr="002A03E9">
        <w:rPr>
          <w:noProof/>
        </w:rPr>
        <w:tab/>
      </w:r>
      <w:r w:rsidRPr="002A03E9">
        <w:rPr>
          <w:noProof/>
        </w:rPr>
        <w:fldChar w:fldCharType="begin"/>
      </w:r>
      <w:r w:rsidRPr="002A03E9">
        <w:rPr>
          <w:noProof/>
        </w:rPr>
        <w:instrText xml:space="preserve"> PAGEREF _Toc418075046 \h </w:instrText>
      </w:r>
      <w:r w:rsidRPr="002A03E9">
        <w:rPr>
          <w:noProof/>
        </w:rPr>
      </w:r>
      <w:r w:rsidRPr="002A03E9">
        <w:rPr>
          <w:noProof/>
        </w:rPr>
        <w:fldChar w:fldCharType="separate"/>
      </w:r>
      <w:r w:rsidR="00D64C8B">
        <w:rPr>
          <w:noProof/>
        </w:rPr>
        <w:t>81</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5.35F</w:t>
      </w:r>
      <w:r>
        <w:rPr>
          <w:noProof/>
        </w:rPr>
        <w:tab/>
        <w:t>Powers when boarding certain foreign ships on the high seas (Act s 245G(4))</w:t>
      </w:r>
      <w:r w:rsidRPr="002A03E9">
        <w:rPr>
          <w:noProof/>
        </w:rPr>
        <w:tab/>
      </w:r>
      <w:r w:rsidRPr="002A03E9">
        <w:rPr>
          <w:noProof/>
        </w:rPr>
        <w:fldChar w:fldCharType="begin"/>
      </w:r>
      <w:r w:rsidRPr="002A03E9">
        <w:rPr>
          <w:noProof/>
        </w:rPr>
        <w:instrText xml:space="preserve"> PAGEREF _Toc418075047 \h </w:instrText>
      </w:r>
      <w:r w:rsidRPr="002A03E9">
        <w:rPr>
          <w:noProof/>
        </w:rPr>
      </w:r>
      <w:r w:rsidRPr="002A03E9">
        <w:rPr>
          <w:noProof/>
        </w:rPr>
        <w:fldChar w:fldCharType="separate"/>
      </w:r>
      <w:r w:rsidR="00D64C8B">
        <w:rPr>
          <w:noProof/>
        </w:rPr>
        <w:t>81</w:t>
      </w:r>
      <w:r w:rsidRPr="002A03E9">
        <w:rPr>
          <w:noProof/>
        </w:rPr>
        <w:fldChar w:fldCharType="end"/>
      </w:r>
    </w:p>
    <w:p w:rsidR="002A03E9" w:rsidRDefault="002A03E9">
      <w:pPr>
        <w:pStyle w:val="TOC3"/>
        <w:rPr>
          <w:rFonts w:asciiTheme="minorHAnsi" w:eastAsiaTheme="minorEastAsia" w:hAnsiTheme="minorHAnsi" w:cstheme="minorBidi"/>
          <w:b w:val="0"/>
          <w:noProof/>
          <w:kern w:val="0"/>
          <w:szCs w:val="22"/>
        </w:rPr>
      </w:pPr>
      <w:r>
        <w:rPr>
          <w:noProof/>
        </w:rPr>
        <w:t>Division 5.7—Charges and fees</w:t>
      </w:r>
      <w:r w:rsidRPr="002A03E9">
        <w:rPr>
          <w:b w:val="0"/>
          <w:noProof/>
          <w:sz w:val="18"/>
        </w:rPr>
        <w:tab/>
      </w:r>
      <w:r w:rsidRPr="002A03E9">
        <w:rPr>
          <w:b w:val="0"/>
          <w:noProof/>
          <w:sz w:val="18"/>
        </w:rPr>
        <w:fldChar w:fldCharType="begin"/>
      </w:r>
      <w:r w:rsidRPr="002A03E9">
        <w:rPr>
          <w:b w:val="0"/>
          <w:noProof/>
          <w:sz w:val="18"/>
        </w:rPr>
        <w:instrText xml:space="preserve"> PAGEREF _Toc418075048 \h </w:instrText>
      </w:r>
      <w:r w:rsidRPr="002A03E9">
        <w:rPr>
          <w:b w:val="0"/>
          <w:noProof/>
          <w:sz w:val="18"/>
        </w:rPr>
      </w:r>
      <w:r w:rsidRPr="002A03E9">
        <w:rPr>
          <w:b w:val="0"/>
          <w:noProof/>
          <w:sz w:val="18"/>
        </w:rPr>
        <w:fldChar w:fldCharType="separate"/>
      </w:r>
      <w:r w:rsidR="00D64C8B">
        <w:rPr>
          <w:b w:val="0"/>
          <w:noProof/>
          <w:sz w:val="18"/>
        </w:rPr>
        <w:t>83</w:t>
      </w:r>
      <w:r w:rsidRPr="002A03E9">
        <w:rPr>
          <w:b w:val="0"/>
          <w:noProof/>
          <w:sz w:val="18"/>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5.36</w:t>
      </w:r>
      <w:r>
        <w:rPr>
          <w:noProof/>
        </w:rPr>
        <w:tab/>
        <w:t>Payment of visa application charges, and fees, in foreign currencies</w:t>
      </w:r>
      <w:r w:rsidRPr="002A03E9">
        <w:rPr>
          <w:noProof/>
        </w:rPr>
        <w:tab/>
      </w:r>
      <w:r w:rsidRPr="002A03E9">
        <w:rPr>
          <w:noProof/>
        </w:rPr>
        <w:fldChar w:fldCharType="begin"/>
      </w:r>
      <w:r w:rsidRPr="002A03E9">
        <w:rPr>
          <w:noProof/>
        </w:rPr>
        <w:instrText xml:space="preserve"> PAGEREF _Toc418075049 \h </w:instrText>
      </w:r>
      <w:r w:rsidRPr="002A03E9">
        <w:rPr>
          <w:noProof/>
        </w:rPr>
      </w:r>
      <w:r w:rsidRPr="002A03E9">
        <w:rPr>
          <w:noProof/>
        </w:rPr>
        <w:fldChar w:fldCharType="separate"/>
      </w:r>
      <w:r w:rsidR="00D64C8B">
        <w:rPr>
          <w:noProof/>
        </w:rPr>
        <w:t>83</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5.37</w:t>
      </w:r>
      <w:r>
        <w:rPr>
          <w:noProof/>
        </w:rPr>
        <w:tab/>
        <w:t>Employer nomination fee</w:t>
      </w:r>
      <w:r w:rsidRPr="002A03E9">
        <w:rPr>
          <w:noProof/>
        </w:rPr>
        <w:tab/>
      </w:r>
      <w:r w:rsidRPr="002A03E9">
        <w:rPr>
          <w:noProof/>
        </w:rPr>
        <w:fldChar w:fldCharType="begin"/>
      </w:r>
      <w:r w:rsidRPr="002A03E9">
        <w:rPr>
          <w:noProof/>
        </w:rPr>
        <w:instrText xml:space="preserve"> PAGEREF _Toc418075050 \h </w:instrText>
      </w:r>
      <w:r w:rsidRPr="002A03E9">
        <w:rPr>
          <w:noProof/>
        </w:rPr>
      </w:r>
      <w:r w:rsidRPr="002A03E9">
        <w:rPr>
          <w:noProof/>
        </w:rPr>
        <w:fldChar w:fldCharType="separate"/>
      </w:r>
      <w:r w:rsidR="00D64C8B">
        <w:rPr>
          <w:noProof/>
        </w:rPr>
        <w:t>84</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5.38</w:t>
      </w:r>
      <w:r>
        <w:rPr>
          <w:noProof/>
        </w:rPr>
        <w:tab/>
        <w:t>Sponsorship fee</w:t>
      </w:r>
      <w:r w:rsidRPr="002A03E9">
        <w:rPr>
          <w:noProof/>
        </w:rPr>
        <w:tab/>
      </w:r>
      <w:r w:rsidRPr="002A03E9">
        <w:rPr>
          <w:noProof/>
        </w:rPr>
        <w:fldChar w:fldCharType="begin"/>
      </w:r>
      <w:r w:rsidRPr="002A03E9">
        <w:rPr>
          <w:noProof/>
        </w:rPr>
        <w:instrText xml:space="preserve"> PAGEREF _Toc418075051 \h </w:instrText>
      </w:r>
      <w:r w:rsidRPr="002A03E9">
        <w:rPr>
          <w:noProof/>
        </w:rPr>
      </w:r>
      <w:r w:rsidRPr="002A03E9">
        <w:rPr>
          <w:noProof/>
        </w:rPr>
        <w:fldChar w:fldCharType="separate"/>
      </w:r>
      <w:r w:rsidR="00D64C8B">
        <w:rPr>
          <w:noProof/>
        </w:rPr>
        <w:t>85</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5.40</w:t>
      </w:r>
      <w:r>
        <w:rPr>
          <w:noProof/>
        </w:rPr>
        <w:tab/>
        <w:t>Fees for assessment of a person’s work qualifications and experience etc</w:t>
      </w:r>
      <w:r w:rsidRPr="002A03E9">
        <w:rPr>
          <w:noProof/>
        </w:rPr>
        <w:tab/>
      </w:r>
      <w:r w:rsidRPr="002A03E9">
        <w:rPr>
          <w:noProof/>
        </w:rPr>
        <w:fldChar w:fldCharType="begin"/>
      </w:r>
      <w:r w:rsidRPr="002A03E9">
        <w:rPr>
          <w:noProof/>
        </w:rPr>
        <w:instrText xml:space="preserve"> PAGEREF _Toc418075052 \h </w:instrText>
      </w:r>
      <w:r w:rsidRPr="002A03E9">
        <w:rPr>
          <w:noProof/>
        </w:rPr>
      </w:r>
      <w:r w:rsidRPr="002A03E9">
        <w:rPr>
          <w:noProof/>
        </w:rPr>
        <w:fldChar w:fldCharType="separate"/>
      </w:r>
      <w:r w:rsidR="00D64C8B">
        <w:rPr>
          <w:noProof/>
        </w:rPr>
        <w:t>85</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5.41</w:t>
      </w:r>
      <w:r>
        <w:rPr>
          <w:noProof/>
        </w:rPr>
        <w:tab/>
        <w:t>Fee for further opinion of Medical Officer of the Commonwealth in merits review</w:t>
      </w:r>
      <w:r w:rsidRPr="002A03E9">
        <w:rPr>
          <w:noProof/>
        </w:rPr>
        <w:tab/>
      </w:r>
      <w:r w:rsidRPr="002A03E9">
        <w:rPr>
          <w:noProof/>
        </w:rPr>
        <w:fldChar w:fldCharType="begin"/>
      </w:r>
      <w:r w:rsidRPr="002A03E9">
        <w:rPr>
          <w:noProof/>
        </w:rPr>
        <w:instrText xml:space="preserve"> PAGEREF _Toc418075053 \h </w:instrText>
      </w:r>
      <w:r w:rsidRPr="002A03E9">
        <w:rPr>
          <w:noProof/>
        </w:rPr>
      </w:r>
      <w:r w:rsidRPr="002A03E9">
        <w:rPr>
          <w:noProof/>
        </w:rPr>
        <w:fldChar w:fldCharType="separate"/>
      </w:r>
      <w:r w:rsidR="00D64C8B">
        <w:rPr>
          <w:noProof/>
        </w:rPr>
        <w:t>86</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5.41A</w:t>
      </w:r>
      <w:r>
        <w:rPr>
          <w:noProof/>
        </w:rPr>
        <w:tab/>
        <w:t>Credit card surcharge</w:t>
      </w:r>
      <w:r w:rsidRPr="002A03E9">
        <w:rPr>
          <w:noProof/>
        </w:rPr>
        <w:tab/>
      </w:r>
      <w:r w:rsidRPr="002A03E9">
        <w:rPr>
          <w:noProof/>
        </w:rPr>
        <w:fldChar w:fldCharType="begin"/>
      </w:r>
      <w:r w:rsidRPr="002A03E9">
        <w:rPr>
          <w:noProof/>
        </w:rPr>
        <w:instrText xml:space="preserve"> PAGEREF _Toc418075054 \h </w:instrText>
      </w:r>
      <w:r w:rsidRPr="002A03E9">
        <w:rPr>
          <w:noProof/>
        </w:rPr>
      </w:r>
      <w:r w:rsidRPr="002A03E9">
        <w:rPr>
          <w:noProof/>
        </w:rPr>
        <w:fldChar w:fldCharType="separate"/>
      </w:r>
      <w:r w:rsidR="00D64C8B">
        <w:rPr>
          <w:noProof/>
        </w:rPr>
        <w:t>86</w:t>
      </w:r>
      <w:r w:rsidRPr="002A03E9">
        <w:rPr>
          <w:noProof/>
        </w:rPr>
        <w:fldChar w:fldCharType="end"/>
      </w:r>
    </w:p>
    <w:p w:rsidR="002A03E9" w:rsidRDefault="002A03E9">
      <w:pPr>
        <w:pStyle w:val="TOC3"/>
        <w:rPr>
          <w:rFonts w:asciiTheme="minorHAnsi" w:eastAsiaTheme="minorEastAsia" w:hAnsiTheme="minorHAnsi" w:cstheme="minorBidi"/>
          <w:b w:val="0"/>
          <w:noProof/>
          <w:kern w:val="0"/>
          <w:szCs w:val="22"/>
        </w:rPr>
      </w:pPr>
      <w:r>
        <w:rPr>
          <w:noProof/>
        </w:rPr>
        <w:t>Division 5.8—Multiple parties in migration litigation</w:t>
      </w:r>
      <w:r w:rsidRPr="002A03E9">
        <w:rPr>
          <w:b w:val="0"/>
          <w:noProof/>
          <w:sz w:val="18"/>
        </w:rPr>
        <w:tab/>
      </w:r>
      <w:r w:rsidRPr="002A03E9">
        <w:rPr>
          <w:b w:val="0"/>
          <w:noProof/>
          <w:sz w:val="18"/>
        </w:rPr>
        <w:fldChar w:fldCharType="begin"/>
      </w:r>
      <w:r w:rsidRPr="002A03E9">
        <w:rPr>
          <w:b w:val="0"/>
          <w:noProof/>
          <w:sz w:val="18"/>
        </w:rPr>
        <w:instrText xml:space="preserve"> PAGEREF _Toc418075055 \h </w:instrText>
      </w:r>
      <w:r w:rsidRPr="002A03E9">
        <w:rPr>
          <w:b w:val="0"/>
          <w:noProof/>
          <w:sz w:val="18"/>
        </w:rPr>
      </w:r>
      <w:r w:rsidRPr="002A03E9">
        <w:rPr>
          <w:b w:val="0"/>
          <w:noProof/>
          <w:sz w:val="18"/>
        </w:rPr>
        <w:fldChar w:fldCharType="separate"/>
      </w:r>
      <w:r w:rsidR="00D64C8B">
        <w:rPr>
          <w:b w:val="0"/>
          <w:noProof/>
          <w:sz w:val="18"/>
        </w:rPr>
        <w:t>88</w:t>
      </w:r>
      <w:r w:rsidRPr="002A03E9">
        <w:rPr>
          <w:b w:val="0"/>
          <w:noProof/>
          <w:sz w:val="18"/>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5.43</w:t>
      </w:r>
      <w:r>
        <w:rPr>
          <w:noProof/>
        </w:rPr>
        <w:tab/>
        <w:t xml:space="preserve">Meaning of </w:t>
      </w:r>
      <w:r w:rsidRPr="005D61F8">
        <w:rPr>
          <w:i/>
          <w:noProof/>
        </w:rPr>
        <w:t xml:space="preserve">family </w:t>
      </w:r>
      <w:r>
        <w:rPr>
          <w:noProof/>
        </w:rPr>
        <w:t>(Act s 486B)</w:t>
      </w:r>
      <w:r w:rsidRPr="002A03E9">
        <w:rPr>
          <w:noProof/>
        </w:rPr>
        <w:tab/>
      </w:r>
      <w:r w:rsidRPr="002A03E9">
        <w:rPr>
          <w:noProof/>
        </w:rPr>
        <w:fldChar w:fldCharType="begin"/>
      </w:r>
      <w:r w:rsidRPr="002A03E9">
        <w:rPr>
          <w:noProof/>
        </w:rPr>
        <w:instrText xml:space="preserve"> PAGEREF _Toc418075056 \h </w:instrText>
      </w:r>
      <w:r w:rsidRPr="002A03E9">
        <w:rPr>
          <w:noProof/>
        </w:rPr>
      </w:r>
      <w:r w:rsidRPr="002A03E9">
        <w:rPr>
          <w:noProof/>
        </w:rPr>
        <w:fldChar w:fldCharType="separate"/>
      </w:r>
      <w:r w:rsidR="00D64C8B">
        <w:rPr>
          <w:noProof/>
        </w:rPr>
        <w:t>88</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5.44</w:t>
      </w:r>
      <w:r>
        <w:rPr>
          <w:noProof/>
        </w:rPr>
        <w:tab/>
        <w:t>Prescription of other persons (Act s 486B)</w:t>
      </w:r>
      <w:r w:rsidRPr="002A03E9">
        <w:rPr>
          <w:noProof/>
        </w:rPr>
        <w:tab/>
      </w:r>
      <w:r w:rsidRPr="002A03E9">
        <w:rPr>
          <w:noProof/>
        </w:rPr>
        <w:fldChar w:fldCharType="begin"/>
      </w:r>
      <w:r w:rsidRPr="002A03E9">
        <w:rPr>
          <w:noProof/>
        </w:rPr>
        <w:instrText xml:space="preserve"> PAGEREF _Toc418075057 \h </w:instrText>
      </w:r>
      <w:r w:rsidRPr="002A03E9">
        <w:rPr>
          <w:noProof/>
        </w:rPr>
      </w:r>
      <w:r w:rsidRPr="002A03E9">
        <w:rPr>
          <w:noProof/>
        </w:rPr>
        <w:fldChar w:fldCharType="separate"/>
      </w:r>
      <w:r w:rsidR="00D64C8B">
        <w:rPr>
          <w:noProof/>
        </w:rPr>
        <w:t>88</w:t>
      </w:r>
      <w:r w:rsidRPr="002A03E9">
        <w:rPr>
          <w:noProof/>
        </w:rPr>
        <w:fldChar w:fldCharType="end"/>
      </w:r>
    </w:p>
    <w:p w:rsidR="002A03E9" w:rsidRDefault="002A03E9">
      <w:pPr>
        <w:pStyle w:val="TOC3"/>
        <w:rPr>
          <w:rFonts w:asciiTheme="minorHAnsi" w:eastAsiaTheme="minorEastAsia" w:hAnsiTheme="minorHAnsi" w:cstheme="minorBidi"/>
          <w:b w:val="0"/>
          <w:noProof/>
          <w:kern w:val="0"/>
          <w:szCs w:val="22"/>
        </w:rPr>
      </w:pPr>
      <w:r>
        <w:rPr>
          <w:noProof/>
        </w:rPr>
        <w:t>Division 5.9—Transitional arrangements</w:t>
      </w:r>
      <w:r w:rsidRPr="002A03E9">
        <w:rPr>
          <w:b w:val="0"/>
          <w:noProof/>
          <w:sz w:val="18"/>
        </w:rPr>
        <w:tab/>
      </w:r>
      <w:r w:rsidRPr="002A03E9">
        <w:rPr>
          <w:b w:val="0"/>
          <w:noProof/>
          <w:sz w:val="18"/>
        </w:rPr>
        <w:fldChar w:fldCharType="begin"/>
      </w:r>
      <w:r w:rsidRPr="002A03E9">
        <w:rPr>
          <w:b w:val="0"/>
          <w:noProof/>
          <w:sz w:val="18"/>
        </w:rPr>
        <w:instrText xml:space="preserve"> PAGEREF _Toc418075058 \h </w:instrText>
      </w:r>
      <w:r w:rsidRPr="002A03E9">
        <w:rPr>
          <w:b w:val="0"/>
          <w:noProof/>
          <w:sz w:val="18"/>
        </w:rPr>
      </w:r>
      <w:r w:rsidRPr="002A03E9">
        <w:rPr>
          <w:b w:val="0"/>
          <w:noProof/>
          <w:sz w:val="18"/>
        </w:rPr>
        <w:fldChar w:fldCharType="separate"/>
      </w:r>
      <w:r w:rsidR="00D64C8B">
        <w:rPr>
          <w:b w:val="0"/>
          <w:noProof/>
          <w:sz w:val="18"/>
        </w:rPr>
        <w:t>89</w:t>
      </w:r>
      <w:r w:rsidRPr="002A03E9">
        <w:rPr>
          <w:b w:val="0"/>
          <w:noProof/>
          <w:sz w:val="18"/>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5.45</w:t>
      </w:r>
      <w:r>
        <w:rPr>
          <w:noProof/>
        </w:rPr>
        <w:tab/>
        <w:t>Operation of Schedule 13</w:t>
      </w:r>
      <w:r w:rsidRPr="002A03E9">
        <w:rPr>
          <w:noProof/>
        </w:rPr>
        <w:tab/>
      </w:r>
      <w:r w:rsidRPr="002A03E9">
        <w:rPr>
          <w:noProof/>
        </w:rPr>
        <w:fldChar w:fldCharType="begin"/>
      </w:r>
      <w:r w:rsidRPr="002A03E9">
        <w:rPr>
          <w:noProof/>
        </w:rPr>
        <w:instrText xml:space="preserve"> PAGEREF _Toc418075059 \h </w:instrText>
      </w:r>
      <w:r w:rsidRPr="002A03E9">
        <w:rPr>
          <w:noProof/>
        </w:rPr>
      </w:r>
      <w:r w:rsidRPr="002A03E9">
        <w:rPr>
          <w:noProof/>
        </w:rPr>
        <w:fldChar w:fldCharType="separate"/>
      </w:r>
      <w:r w:rsidR="00D64C8B">
        <w:rPr>
          <w:noProof/>
        </w:rPr>
        <w:t>89</w:t>
      </w:r>
      <w:r w:rsidRPr="002A03E9">
        <w:rPr>
          <w:noProof/>
        </w:rPr>
        <w:fldChar w:fldCharType="end"/>
      </w:r>
    </w:p>
    <w:p w:rsidR="002A03E9" w:rsidRDefault="002A03E9">
      <w:pPr>
        <w:pStyle w:val="TOC1"/>
        <w:rPr>
          <w:rFonts w:asciiTheme="minorHAnsi" w:eastAsiaTheme="minorEastAsia" w:hAnsiTheme="minorHAnsi" w:cstheme="minorBidi"/>
          <w:b w:val="0"/>
          <w:noProof/>
          <w:kern w:val="0"/>
          <w:sz w:val="22"/>
          <w:szCs w:val="22"/>
        </w:rPr>
      </w:pPr>
      <w:r>
        <w:rPr>
          <w:noProof/>
        </w:rPr>
        <w:t>Schedule 1—Classes of visa</w:t>
      </w:r>
      <w:r w:rsidRPr="002A03E9">
        <w:rPr>
          <w:b w:val="0"/>
          <w:noProof/>
          <w:sz w:val="18"/>
        </w:rPr>
        <w:tab/>
      </w:r>
      <w:r w:rsidRPr="002A03E9">
        <w:rPr>
          <w:b w:val="0"/>
          <w:noProof/>
          <w:sz w:val="18"/>
        </w:rPr>
        <w:fldChar w:fldCharType="begin"/>
      </w:r>
      <w:r w:rsidRPr="002A03E9">
        <w:rPr>
          <w:b w:val="0"/>
          <w:noProof/>
          <w:sz w:val="18"/>
        </w:rPr>
        <w:instrText xml:space="preserve"> PAGEREF _Toc418075060 \h </w:instrText>
      </w:r>
      <w:r w:rsidRPr="002A03E9">
        <w:rPr>
          <w:b w:val="0"/>
          <w:noProof/>
          <w:sz w:val="18"/>
        </w:rPr>
      </w:r>
      <w:r w:rsidRPr="002A03E9">
        <w:rPr>
          <w:b w:val="0"/>
          <w:noProof/>
          <w:sz w:val="18"/>
        </w:rPr>
        <w:fldChar w:fldCharType="separate"/>
      </w:r>
      <w:r w:rsidR="00D64C8B">
        <w:rPr>
          <w:b w:val="0"/>
          <w:noProof/>
          <w:sz w:val="18"/>
        </w:rPr>
        <w:t>90</w:t>
      </w:r>
      <w:r w:rsidRPr="002A03E9">
        <w:rPr>
          <w:b w:val="0"/>
          <w:noProof/>
          <w:sz w:val="18"/>
        </w:rPr>
        <w:fldChar w:fldCharType="end"/>
      </w:r>
    </w:p>
    <w:p w:rsidR="002A03E9" w:rsidRDefault="002A03E9">
      <w:pPr>
        <w:pStyle w:val="TOC2"/>
        <w:rPr>
          <w:rFonts w:asciiTheme="minorHAnsi" w:eastAsiaTheme="minorEastAsia" w:hAnsiTheme="minorHAnsi" w:cstheme="minorBidi"/>
          <w:b w:val="0"/>
          <w:noProof/>
          <w:kern w:val="0"/>
          <w:sz w:val="22"/>
          <w:szCs w:val="22"/>
        </w:rPr>
      </w:pPr>
      <w:r>
        <w:rPr>
          <w:noProof/>
        </w:rPr>
        <w:t>Part 1—Permanent visas</w:t>
      </w:r>
      <w:r w:rsidRPr="002A03E9">
        <w:rPr>
          <w:b w:val="0"/>
          <w:noProof/>
          <w:sz w:val="18"/>
        </w:rPr>
        <w:tab/>
      </w:r>
      <w:r w:rsidRPr="002A03E9">
        <w:rPr>
          <w:b w:val="0"/>
          <w:noProof/>
          <w:sz w:val="18"/>
        </w:rPr>
        <w:fldChar w:fldCharType="begin"/>
      </w:r>
      <w:r w:rsidRPr="002A03E9">
        <w:rPr>
          <w:b w:val="0"/>
          <w:noProof/>
          <w:sz w:val="18"/>
        </w:rPr>
        <w:instrText xml:space="preserve"> PAGEREF _Toc418075061 \h </w:instrText>
      </w:r>
      <w:r w:rsidRPr="002A03E9">
        <w:rPr>
          <w:b w:val="0"/>
          <w:noProof/>
          <w:sz w:val="18"/>
        </w:rPr>
      </w:r>
      <w:r w:rsidRPr="002A03E9">
        <w:rPr>
          <w:b w:val="0"/>
          <w:noProof/>
          <w:sz w:val="18"/>
        </w:rPr>
        <w:fldChar w:fldCharType="separate"/>
      </w:r>
      <w:r w:rsidR="00D64C8B">
        <w:rPr>
          <w:b w:val="0"/>
          <w:noProof/>
          <w:sz w:val="18"/>
        </w:rPr>
        <w:t>90</w:t>
      </w:r>
      <w:r w:rsidRPr="002A03E9">
        <w:rPr>
          <w:b w:val="0"/>
          <w:noProof/>
          <w:sz w:val="18"/>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1104AA.</w:t>
      </w:r>
      <w:r>
        <w:rPr>
          <w:noProof/>
        </w:rPr>
        <w:tab/>
        <w:t>Business Skills—Business Talent (Permanent) (Class EA)</w:t>
      </w:r>
      <w:r w:rsidRPr="002A03E9">
        <w:rPr>
          <w:noProof/>
        </w:rPr>
        <w:tab/>
      </w:r>
      <w:r w:rsidRPr="002A03E9">
        <w:rPr>
          <w:noProof/>
        </w:rPr>
        <w:fldChar w:fldCharType="begin"/>
      </w:r>
      <w:r w:rsidRPr="002A03E9">
        <w:rPr>
          <w:noProof/>
        </w:rPr>
        <w:instrText xml:space="preserve"> PAGEREF _Toc418075062 \h </w:instrText>
      </w:r>
      <w:r w:rsidRPr="002A03E9">
        <w:rPr>
          <w:noProof/>
        </w:rPr>
      </w:r>
      <w:r w:rsidRPr="002A03E9">
        <w:rPr>
          <w:noProof/>
        </w:rPr>
        <w:fldChar w:fldCharType="separate"/>
      </w:r>
      <w:r w:rsidR="00D64C8B">
        <w:rPr>
          <w:noProof/>
        </w:rPr>
        <w:t>90</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1104BA</w:t>
      </w:r>
      <w:r>
        <w:rPr>
          <w:noProof/>
        </w:rPr>
        <w:tab/>
        <w:t>Business Skills (Permanent) (Class EC)</w:t>
      </w:r>
      <w:r w:rsidRPr="002A03E9">
        <w:rPr>
          <w:noProof/>
        </w:rPr>
        <w:tab/>
      </w:r>
      <w:r w:rsidRPr="002A03E9">
        <w:rPr>
          <w:noProof/>
        </w:rPr>
        <w:fldChar w:fldCharType="begin"/>
      </w:r>
      <w:r w:rsidRPr="002A03E9">
        <w:rPr>
          <w:noProof/>
        </w:rPr>
        <w:instrText xml:space="preserve"> PAGEREF _Toc418075063 \h </w:instrText>
      </w:r>
      <w:r w:rsidRPr="002A03E9">
        <w:rPr>
          <w:noProof/>
        </w:rPr>
      </w:r>
      <w:r w:rsidRPr="002A03E9">
        <w:rPr>
          <w:noProof/>
        </w:rPr>
        <w:fldChar w:fldCharType="separate"/>
      </w:r>
      <w:r w:rsidR="00D64C8B">
        <w:rPr>
          <w:noProof/>
        </w:rPr>
        <w:t>92</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1104B.</w:t>
      </w:r>
      <w:r>
        <w:rPr>
          <w:noProof/>
        </w:rPr>
        <w:tab/>
        <w:t>Business Skills (Residence) (Class DF)</w:t>
      </w:r>
      <w:r w:rsidRPr="002A03E9">
        <w:rPr>
          <w:noProof/>
        </w:rPr>
        <w:tab/>
      </w:r>
      <w:r w:rsidRPr="002A03E9">
        <w:rPr>
          <w:noProof/>
        </w:rPr>
        <w:fldChar w:fldCharType="begin"/>
      </w:r>
      <w:r w:rsidRPr="002A03E9">
        <w:rPr>
          <w:noProof/>
        </w:rPr>
        <w:instrText xml:space="preserve"> PAGEREF _Toc418075064 \h </w:instrText>
      </w:r>
      <w:r w:rsidRPr="002A03E9">
        <w:rPr>
          <w:noProof/>
        </w:rPr>
      </w:r>
      <w:r w:rsidRPr="002A03E9">
        <w:rPr>
          <w:noProof/>
        </w:rPr>
        <w:fldChar w:fldCharType="separate"/>
      </w:r>
      <w:r w:rsidR="00D64C8B">
        <w:rPr>
          <w:noProof/>
        </w:rPr>
        <w:t>96</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1108.</w:t>
      </w:r>
      <w:r>
        <w:rPr>
          <w:noProof/>
        </w:rPr>
        <w:tab/>
        <w:t>Child (Migrant) (Class AH)</w:t>
      </w:r>
      <w:r w:rsidRPr="002A03E9">
        <w:rPr>
          <w:noProof/>
        </w:rPr>
        <w:tab/>
      </w:r>
      <w:r w:rsidRPr="002A03E9">
        <w:rPr>
          <w:noProof/>
        </w:rPr>
        <w:fldChar w:fldCharType="begin"/>
      </w:r>
      <w:r w:rsidRPr="002A03E9">
        <w:rPr>
          <w:noProof/>
        </w:rPr>
        <w:instrText xml:space="preserve"> PAGEREF _Toc418075065 \h </w:instrText>
      </w:r>
      <w:r w:rsidRPr="002A03E9">
        <w:rPr>
          <w:noProof/>
        </w:rPr>
      </w:r>
      <w:r w:rsidRPr="002A03E9">
        <w:rPr>
          <w:noProof/>
        </w:rPr>
        <w:fldChar w:fldCharType="separate"/>
      </w:r>
      <w:r w:rsidR="00D64C8B">
        <w:rPr>
          <w:noProof/>
        </w:rPr>
        <w:t>98</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1108A.</w:t>
      </w:r>
      <w:r>
        <w:rPr>
          <w:noProof/>
        </w:rPr>
        <w:tab/>
        <w:t>Child (Residence) (Class BT)</w:t>
      </w:r>
      <w:r w:rsidRPr="002A03E9">
        <w:rPr>
          <w:noProof/>
        </w:rPr>
        <w:tab/>
      </w:r>
      <w:r w:rsidRPr="002A03E9">
        <w:rPr>
          <w:noProof/>
        </w:rPr>
        <w:fldChar w:fldCharType="begin"/>
      </w:r>
      <w:r w:rsidRPr="002A03E9">
        <w:rPr>
          <w:noProof/>
        </w:rPr>
        <w:instrText xml:space="preserve"> PAGEREF _Toc418075066 \h </w:instrText>
      </w:r>
      <w:r w:rsidRPr="002A03E9">
        <w:rPr>
          <w:noProof/>
        </w:rPr>
      </w:r>
      <w:r w:rsidRPr="002A03E9">
        <w:rPr>
          <w:noProof/>
        </w:rPr>
        <w:fldChar w:fldCharType="separate"/>
      </w:r>
      <w:r w:rsidR="00D64C8B">
        <w:rPr>
          <w:noProof/>
        </w:rPr>
        <w:t>100</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1111.</w:t>
      </w:r>
      <w:r>
        <w:rPr>
          <w:noProof/>
        </w:rPr>
        <w:tab/>
        <w:t>Confirmatory (Residence) (Class AK)</w:t>
      </w:r>
      <w:r w:rsidRPr="002A03E9">
        <w:rPr>
          <w:noProof/>
        </w:rPr>
        <w:tab/>
      </w:r>
      <w:r w:rsidRPr="002A03E9">
        <w:rPr>
          <w:noProof/>
        </w:rPr>
        <w:fldChar w:fldCharType="begin"/>
      </w:r>
      <w:r w:rsidRPr="002A03E9">
        <w:rPr>
          <w:noProof/>
        </w:rPr>
        <w:instrText xml:space="preserve"> PAGEREF _Toc418075067 \h </w:instrText>
      </w:r>
      <w:r w:rsidRPr="002A03E9">
        <w:rPr>
          <w:noProof/>
        </w:rPr>
      </w:r>
      <w:r w:rsidRPr="002A03E9">
        <w:rPr>
          <w:noProof/>
        </w:rPr>
        <w:fldChar w:fldCharType="separate"/>
      </w:r>
      <w:r w:rsidR="00D64C8B">
        <w:rPr>
          <w:noProof/>
        </w:rPr>
        <w:t>103</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lastRenderedPageBreak/>
        <w:t>1112.</w:t>
      </w:r>
      <w:r>
        <w:rPr>
          <w:noProof/>
        </w:rPr>
        <w:tab/>
        <w:t>Distinguished Talent (Migrant) (Class AL)</w:t>
      </w:r>
      <w:r w:rsidRPr="002A03E9">
        <w:rPr>
          <w:noProof/>
        </w:rPr>
        <w:tab/>
      </w:r>
      <w:r w:rsidRPr="002A03E9">
        <w:rPr>
          <w:noProof/>
        </w:rPr>
        <w:fldChar w:fldCharType="begin"/>
      </w:r>
      <w:r w:rsidRPr="002A03E9">
        <w:rPr>
          <w:noProof/>
        </w:rPr>
        <w:instrText xml:space="preserve"> PAGEREF _Toc418075068 \h </w:instrText>
      </w:r>
      <w:r w:rsidRPr="002A03E9">
        <w:rPr>
          <w:noProof/>
        </w:rPr>
      </w:r>
      <w:r w:rsidRPr="002A03E9">
        <w:rPr>
          <w:noProof/>
        </w:rPr>
        <w:fldChar w:fldCharType="separate"/>
      </w:r>
      <w:r w:rsidR="00D64C8B">
        <w:rPr>
          <w:noProof/>
        </w:rPr>
        <w:t>104</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1113.</w:t>
      </w:r>
      <w:r>
        <w:rPr>
          <w:noProof/>
        </w:rPr>
        <w:tab/>
        <w:t>Distinguished Talent (Residence) (Class BX)</w:t>
      </w:r>
      <w:r w:rsidRPr="002A03E9">
        <w:rPr>
          <w:noProof/>
        </w:rPr>
        <w:tab/>
      </w:r>
      <w:r w:rsidRPr="002A03E9">
        <w:rPr>
          <w:noProof/>
        </w:rPr>
        <w:fldChar w:fldCharType="begin"/>
      </w:r>
      <w:r w:rsidRPr="002A03E9">
        <w:rPr>
          <w:noProof/>
        </w:rPr>
        <w:instrText xml:space="preserve"> PAGEREF _Toc418075069 \h </w:instrText>
      </w:r>
      <w:r w:rsidRPr="002A03E9">
        <w:rPr>
          <w:noProof/>
        </w:rPr>
      </w:r>
      <w:r w:rsidRPr="002A03E9">
        <w:rPr>
          <w:noProof/>
        </w:rPr>
        <w:fldChar w:fldCharType="separate"/>
      </w:r>
      <w:r w:rsidR="00D64C8B">
        <w:rPr>
          <w:noProof/>
        </w:rPr>
        <w:t>106</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1114B.</w:t>
      </w:r>
      <w:r>
        <w:rPr>
          <w:noProof/>
        </w:rPr>
        <w:tab/>
        <w:t>Employer Nomination (Permanent) (Class EN)</w:t>
      </w:r>
      <w:r w:rsidRPr="002A03E9">
        <w:rPr>
          <w:noProof/>
        </w:rPr>
        <w:tab/>
      </w:r>
      <w:r w:rsidRPr="002A03E9">
        <w:rPr>
          <w:noProof/>
        </w:rPr>
        <w:fldChar w:fldCharType="begin"/>
      </w:r>
      <w:r w:rsidRPr="002A03E9">
        <w:rPr>
          <w:noProof/>
        </w:rPr>
        <w:instrText xml:space="preserve"> PAGEREF _Toc418075070 \h </w:instrText>
      </w:r>
      <w:r w:rsidRPr="002A03E9">
        <w:rPr>
          <w:noProof/>
        </w:rPr>
      </w:r>
      <w:r w:rsidRPr="002A03E9">
        <w:rPr>
          <w:noProof/>
        </w:rPr>
        <w:fldChar w:fldCharType="separate"/>
      </w:r>
      <w:r w:rsidR="00D64C8B">
        <w:rPr>
          <w:noProof/>
        </w:rPr>
        <w:t>108</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1114C.</w:t>
      </w:r>
      <w:r>
        <w:rPr>
          <w:noProof/>
        </w:rPr>
        <w:tab/>
        <w:t>Regional Employer Nomination (Permanent) (Class RN)</w:t>
      </w:r>
      <w:r w:rsidRPr="002A03E9">
        <w:rPr>
          <w:noProof/>
        </w:rPr>
        <w:tab/>
      </w:r>
      <w:r w:rsidRPr="002A03E9">
        <w:rPr>
          <w:noProof/>
        </w:rPr>
        <w:fldChar w:fldCharType="begin"/>
      </w:r>
      <w:r w:rsidRPr="002A03E9">
        <w:rPr>
          <w:noProof/>
        </w:rPr>
        <w:instrText xml:space="preserve"> PAGEREF _Toc418075071 \h </w:instrText>
      </w:r>
      <w:r w:rsidRPr="002A03E9">
        <w:rPr>
          <w:noProof/>
        </w:rPr>
      </w:r>
      <w:r w:rsidRPr="002A03E9">
        <w:rPr>
          <w:noProof/>
        </w:rPr>
        <w:fldChar w:fldCharType="separate"/>
      </w:r>
      <w:r w:rsidR="00D64C8B">
        <w:rPr>
          <w:noProof/>
        </w:rPr>
        <w:t>110</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1118A.</w:t>
      </w:r>
      <w:r>
        <w:rPr>
          <w:noProof/>
        </w:rPr>
        <w:tab/>
        <w:t>Special Eligibility (Class CB)</w:t>
      </w:r>
      <w:r w:rsidRPr="002A03E9">
        <w:rPr>
          <w:noProof/>
        </w:rPr>
        <w:tab/>
      </w:r>
      <w:r w:rsidRPr="002A03E9">
        <w:rPr>
          <w:noProof/>
        </w:rPr>
        <w:fldChar w:fldCharType="begin"/>
      </w:r>
      <w:r w:rsidRPr="002A03E9">
        <w:rPr>
          <w:noProof/>
        </w:rPr>
        <w:instrText xml:space="preserve"> PAGEREF _Toc418075072 \h </w:instrText>
      </w:r>
      <w:r w:rsidRPr="002A03E9">
        <w:rPr>
          <w:noProof/>
        </w:rPr>
      </w:r>
      <w:r w:rsidRPr="002A03E9">
        <w:rPr>
          <w:noProof/>
        </w:rPr>
        <w:fldChar w:fldCharType="separate"/>
      </w:r>
      <w:r w:rsidR="00D64C8B">
        <w:rPr>
          <w:noProof/>
        </w:rPr>
        <w:t>112</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1123.</w:t>
      </w:r>
      <w:r>
        <w:rPr>
          <w:noProof/>
        </w:rPr>
        <w:tab/>
        <w:t>Norfolk Island Permanent Resident (Residence) (Class AW)</w:t>
      </w:r>
      <w:r w:rsidRPr="002A03E9">
        <w:rPr>
          <w:noProof/>
        </w:rPr>
        <w:tab/>
      </w:r>
      <w:r w:rsidRPr="002A03E9">
        <w:rPr>
          <w:noProof/>
        </w:rPr>
        <w:fldChar w:fldCharType="begin"/>
      </w:r>
      <w:r w:rsidRPr="002A03E9">
        <w:rPr>
          <w:noProof/>
        </w:rPr>
        <w:instrText xml:space="preserve"> PAGEREF _Toc418075073 \h </w:instrText>
      </w:r>
      <w:r w:rsidRPr="002A03E9">
        <w:rPr>
          <w:noProof/>
        </w:rPr>
      </w:r>
      <w:r w:rsidRPr="002A03E9">
        <w:rPr>
          <w:noProof/>
        </w:rPr>
        <w:fldChar w:fldCharType="separate"/>
      </w:r>
      <w:r w:rsidR="00D64C8B">
        <w:rPr>
          <w:noProof/>
        </w:rPr>
        <w:t>113</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1123A.</w:t>
      </w:r>
      <w:r>
        <w:rPr>
          <w:noProof/>
        </w:rPr>
        <w:tab/>
        <w:t>Other Family (Migrant) (Class BO)</w:t>
      </w:r>
      <w:r w:rsidRPr="002A03E9">
        <w:rPr>
          <w:noProof/>
        </w:rPr>
        <w:tab/>
      </w:r>
      <w:r w:rsidRPr="002A03E9">
        <w:rPr>
          <w:noProof/>
        </w:rPr>
        <w:fldChar w:fldCharType="begin"/>
      </w:r>
      <w:r w:rsidRPr="002A03E9">
        <w:rPr>
          <w:noProof/>
        </w:rPr>
        <w:instrText xml:space="preserve"> PAGEREF _Toc418075074 \h </w:instrText>
      </w:r>
      <w:r w:rsidRPr="002A03E9">
        <w:rPr>
          <w:noProof/>
        </w:rPr>
      </w:r>
      <w:r w:rsidRPr="002A03E9">
        <w:rPr>
          <w:noProof/>
        </w:rPr>
        <w:fldChar w:fldCharType="separate"/>
      </w:r>
      <w:r w:rsidR="00D64C8B">
        <w:rPr>
          <w:noProof/>
        </w:rPr>
        <w:t>114</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1123B.</w:t>
      </w:r>
      <w:r>
        <w:rPr>
          <w:noProof/>
        </w:rPr>
        <w:tab/>
        <w:t>Other Family (Residence) (Class BU)</w:t>
      </w:r>
      <w:r w:rsidRPr="002A03E9">
        <w:rPr>
          <w:noProof/>
        </w:rPr>
        <w:tab/>
      </w:r>
      <w:r w:rsidRPr="002A03E9">
        <w:rPr>
          <w:noProof/>
        </w:rPr>
        <w:fldChar w:fldCharType="begin"/>
      </w:r>
      <w:r w:rsidRPr="002A03E9">
        <w:rPr>
          <w:noProof/>
        </w:rPr>
        <w:instrText xml:space="preserve"> PAGEREF _Toc418075075 \h </w:instrText>
      </w:r>
      <w:r w:rsidRPr="002A03E9">
        <w:rPr>
          <w:noProof/>
        </w:rPr>
      </w:r>
      <w:r w:rsidRPr="002A03E9">
        <w:rPr>
          <w:noProof/>
        </w:rPr>
        <w:fldChar w:fldCharType="separate"/>
      </w:r>
      <w:r w:rsidR="00D64C8B">
        <w:rPr>
          <w:noProof/>
        </w:rPr>
        <w:t>116</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1124.</w:t>
      </w:r>
      <w:r>
        <w:rPr>
          <w:noProof/>
        </w:rPr>
        <w:tab/>
        <w:t>Parent (Migrant) (Class AX)</w:t>
      </w:r>
      <w:r w:rsidRPr="002A03E9">
        <w:rPr>
          <w:noProof/>
        </w:rPr>
        <w:tab/>
      </w:r>
      <w:r w:rsidRPr="002A03E9">
        <w:rPr>
          <w:noProof/>
        </w:rPr>
        <w:fldChar w:fldCharType="begin"/>
      </w:r>
      <w:r w:rsidRPr="002A03E9">
        <w:rPr>
          <w:noProof/>
        </w:rPr>
        <w:instrText xml:space="preserve"> PAGEREF _Toc418075076 \h </w:instrText>
      </w:r>
      <w:r w:rsidRPr="002A03E9">
        <w:rPr>
          <w:noProof/>
        </w:rPr>
      </w:r>
      <w:r w:rsidRPr="002A03E9">
        <w:rPr>
          <w:noProof/>
        </w:rPr>
        <w:fldChar w:fldCharType="separate"/>
      </w:r>
      <w:r w:rsidR="00D64C8B">
        <w:rPr>
          <w:noProof/>
        </w:rPr>
        <w:t>118</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1124A.</w:t>
      </w:r>
      <w:r>
        <w:rPr>
          <w:noProof/>
        </w:rPr>
        <w:tab/>
        <w:t>Aged Parent (Residence) (Class BP)</w:t>
      </w:r>
      <w:r w:rsidRPr="002A03E9">
        <w:rPr>
          <w:noProof/>
        </w:rPr>
        <w:tab/>
      </w:r>
      <w:r w:rsidRPr="002A03E9">
        <w:rPr>
          <w:noProof/>
        </w:rPr>
        <w:fldChar w:fldCharType="begin"/>
      </w:r>
      <w:r w:rsidRPr="002A03E9">
        <w:rPr>
          <w:noProof/>
        </w:rPr>
        <w:instrText xml:space="preserve"> PAGEREF _Toc418075077 \h </w:instrText>
      </w:r>
      <w:r w:rsidRPr="002A03E9">
        <w:rPr>
          <w:noProof/>
        </w:rPr>
      </w:r>
      <w:r w:rsidRPr="002A03E9">
        <w:rPr>
          <w:noProof/>
        </w:rPr>
        <w:fldChar w:fldCharType="separate"/>
      </w:r>
      <w:r w:rsidR="00D64C8B">
        <w:rPr>
          <w:noProof/>
        </w:rPr>
        <w:t>119</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1124B.</w:t>
      </w:r>
      <w:r>
        <w:rPr>
          <w:noProof/>
        </w:rPr>
        <w:tab/>
        <w:t>Partner (Residence) (Class BS)</w:t>
      </w:r>
      <w:r w:rsidRPr="002A03E9">
        <w:rPr>
          <w:noProof/>
        </w:rPr>
        <w:tab/>
      </w:r>
      <w:r w:rsidRPr="002A03E9">
        <w:rPr>
          <w:noProof/>
        </w:rPr>
        <w:fldChar w:fldCharType="begin"/>
      </w:r>
      <w:r w:rsidRPr="002A03E9">
        <w:rPr>
          <w:noProof/>
        </w:rPr>
        <w:instrText xml:space="preserve"> PAGEREF _Toc418075078 \h </w:instrText>
      </w:r>
      <w:r w:rsidRPr="002A03E9">
        <w:rPr>
          <w:noProof/>
        </w:rPr>
      </w:r>
      <w:r w:rsidRPr="002A03E9">
        <w:rPr>
          <w:noProof/>
        </w:rPr>
        <w:fldChar w:fldCharType="separate"/>
      </w:r>
      <w:r w:rsidR="00D64C8B">
        <w:rPr>
          <w:noProof/>
        </w:rPr>
        <w:t>120</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1127AA.</w:t>
      </w:r>
      <w:r>
        <w:rPr>
          <w:noProof/>
        </w:rPr>
        <w:tab/>
        <w:t>Resolution of Status (Class CD)</w:t>
      </w:r>
      <w:r w:rsidRPr="002A03E9">
        <w:rPr>
          <w:noProof/>
        </w:rPr>
        <w:tab/>
      </w:r>
      <w:r w:rsidRPr="002A03E9">
        <w:rPr>
          <w:noProof/>
        </w:rPr>
        <w:fldChar w:fldCharType="begin"/>
      </w:r>
      <w:r w:rsidRPr="002A03E9">
        <w:rPr>
          <w:noProof/>
        </w:rPr>
        <w:instrText xml:space="preserve"> PAGEREF _Toc418075079 \h </w:instrText>
      </w:r>
      <w:r w:rsidRPr="002A03E9">
        <w:rPr>
          <w:noProof/>
        </w:rPr>
      </w:r>
      <w:r w:rsidRPr="002A03E9">
        <w:rPr>
          <w:noProof/>
        </w:rPr>
        <w:fldChar w:fldCharType="separate"/>
      </w:r>
      <w:r w:rsidR="00D64C8B">
        <w:rPr>
          <w:noProof/>
        </w:rPr>
        <w:t>126</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1128.</w:t>
      </w:r>
      <w:r>
        <w:rPr>
          <w:noProof/>
        </w:rPr>
        <w:tab/>
        <w:t>Return (Residence) (Class BB)</w:t>
      </w:r>
      <w:r w:rsidRPr="002A03E9">
        <w:rPr>
          <w:noProof/>
        </w:rPr>
        <w:tab/>
      </w:r>
      <w:r w:rsidRPr="002A03E9">
        <w:rPr>
          <w:noProof/>
        </w:rPr>
        <w:fldChar w:fldCharType="begin"/>
      </w:r>
      <w:r w:rsidRPr="002A03E9">
        <w:rPr>
          <w:noProof/>
        </w:rPr>
        <w:instrText xml:space="preserve"> PAGEREF _Toc418075080 \h </w:instrText>
      </w:r>
      <w:r w:rsidRPr="002A03E9">
        <w:rPr>
          <w:noProof/>
        </w:rPr>
      </w:r>
      <w:r w:rsidRPr="002A03E9">
        <w:rPr>
          <w:noProof/>
        </w:rPr>
        <w:fldChar w:fldCharType="separate"/>
      </w:r>
      <w:r w:rsidR="00D64C8B">
        <w:rPr>
          <w:noProof/>
        </w:rPr>
        <w:t>128</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1129.</w:t>
      </w:r>
      <w:r>
        <w:rPr>
          <w:noProof/>
        </w:rPr>
        <w:tab/>
        <w:t>Partner (Migrant) (Class BC)</w:t>
      </w:r>
      <w:r w:rsidRPr="002A03E9">
        <w:rPr>
          <w:noProof/>
        </w:rPr>
        <w:tab/>
      </w:r>
      <w:r w:rsidRPr="002A03E9">
        <w:rPr>
          <w:noProof/>
        </w:rPr>
        <w:fldChar w:fldCharType="begin"/>
      </w:r>
      <w:r w:rsidRPr="002A03E9">
        <w:rPr>
          <w:noProof/>
        </w:rPr>
        <w:instrText xml:space="preserve"> PAGEREF _Toc418075081 \h </w:instrText>
      </w:r>
      <w:r w:rsidRPr="002A03E9">
        <w:rPr>
          <w:noProof/>
        </w:rPr>
      </w:r>
      <w:r w:rsidRPr="002A03E9">
        <w:rPr>
          <w:noProof/>
        </w:rPr>
        <w:fldChar w:fldCharType="separate"/>
      </w:r>
      <w:r w:rsidR="00D64C8B">
        <w:rPr>
          <w:noProof/>
        </w:rPr>
        <w:t>129</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1130.</w:t>
      </w:r>
      <w:r>
        <w:rPr>
          <w:noProof/>
        </w:rPr>
        <w:tab/>
        <w:t>Contributory Parent (Migrant) (Class CA)</w:t>
      </w:r>
      <w:r w:rsidRPr="002A03E9">
        <w:rPr>
          <w:noProof/>
        </w:rPr>
        <w:tab/>
      </w:r>
      <w:r w:rsidRPr="002A03E9">
        <w:rPr>
          <w:noProof/>
        </w:rPr>
        <w:fldChar w:fldCharType="begin"/>
      </w:r>
      <w:r w:rsidRPr="002A03E9">
        <w:rPr>
          <w:noProof/>
        </w:rPr>
        <w:instrText xml:space="preserve"> PAGEREF _Toc418075082 \h </w:instrText>
      </w:r>
      <w:r w:rsidRPr="002A03E9">
        <w:rPr>
          <w:noProof/>
        </w:rPr>
      </w:r>
      <w:r w:rsidRPr="002A03E9">
        <w:rPr>
          <w:noProof/>
        </w:rPr>
        <w:fldChar w:fldCharType="separate"/>
      </w:r>
      <w:r w:rsidR="00D64C8B">
        <w:rPr>
          <w:noProof/>
        </w:rPr>
        <w:t>131</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1130A.</w:t>
      </w:r>
      <w:r>
        <w:rPr>
          <w:noProof/>
        </w:rPr>
        <w:tab/>
        <w:t>Contributory Aged Parent (Residence) (Class DG)</w:t>
      </w:r>
      <w:r w:rsidRPr="002A03E9">
        <w:rPr>
          <w:noProof/>
        </w:rPr>
        <w:tab/>
      </w:r>
      <w:r w:rsidRPr="002A03E9">
        <w:rPr>
          <w:noProof/>
        </w:rPr>
        <w:fldChar w:fldCharType="begin"/>
      </w:r>
      <w:r w:rsidRPr="002A03E9">
        <w:rPr>
          <w:noProof/>
        </w:rPr>
        <w:instrText xml:space="preserve"> PAGEREF _Toc418075083 \h </w:instrText>
      </w:r>
      <w:r w:rsidRPr="002A03E9">
        <w:rPr>
          <w:noProof/>
        </w:rPr>
      </w:r>
      <w:r w:rsidRPr="002A03E9">
        <w:rPr>
          <w:noProof/>
        </w:rPr>
        <w:fldChar w:fldCharType="separate"/>
      </w:r>
      <w:r w:rsidR="00D64C8B">
        <w:rPr>
          <w:noProof/>
        </w:rPr>
        <w:t>137</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1131.</w:t>
      </w:r>
      <w:r>
        <w:rPr>
          <w:noProof/>
        </w:rPr>
        <w:tab/>
        <w:t>Territorial Asylum (Residence) (Class BE)</w:t>
      </w:r>
      <w:r w:rsidRPr="002A03E9">
        <w:rPr>
          <w:noProof/>
        </w:rPr>
        <w:tab/>
      </w:r>
      <w:r w:rsidRPr="002A03E9">
        <w:rPr>
          <w:noProof/>
        </w:rPr>
        <w:fldChar w:fldCharType="begin"/>
      </w:r>
      <w:r w:rsidRPr="002A03E9">
        <w:rPr>
          <w:noProof/>
        </w:rPr>
        <w:instrText xml:space="preserve"> PAGEREF _Toc418075084 \h </w:instrText>
      </w:r>
      <w:r w:rsidRPr="002A03E9">
        <w:rPr>
          <w:noProof/>
        </w:rPr>
      </w:r>
      <w:r w:rsidRPr="002A03E9">
        <w:rPr>
          <w:noProof/>
        </w:rPr>
        <w:fldChar w:fldCharType="separate"/>
      </w:r>
      <w:r w:rsidR="00D64C8B">
        <w:rPr>
          <w:noProof/>
        </w:rPr>
        <w:t>142</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1133.</w:t>
      </w:r>
      <w:r>
        <w:rPr>
          <w:noProof/>
        </w:rPr>
        <w:tab/>
        <w:t>Witness Protection (Trafficking) (Permanent) (Class DH)</w:t>
      </w:r>
      <w:r w:rsidRPr="002A03E9">
        <w:rPr>
          <w:noProof/>
        </w:rPr>
        <w:tab/>
      </w:r>
      <w:r w:rsidRPr="002A03E9">
        <w:rPr>
          <w:noProof/>
        </w:rPr>
        <w:fldChar w:fldCharType="begin"/>
      </w:r>
      <w:r w:rsidRPr="002A03E9">
        <w:rPr>
          <w:noProof/>
        </w:rPr>
        <w:instrText xml:space="preserve"> PAGEREF _Toc418075085 \h </w:instrText>
      </w:r>
      <w:r w:rsidRPr="002A03E9">
        <w:rPr>
          <w:noProof/>
        </w:rPr>
      </w:r>
      <w:r w:rsidRPr="002A03E9">
        <w:rPr>
          <w:noProof/>
        </w:rPr>
        <w:fldChar w:fldCharType="separate"/>
      </w:r>
      <w:r w:rsidR="00D64C8B">
        <w:rPr>
          <w:noProof/>
        </w:rPr>
        <w:t>143</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1136.</w:t>
      </w:r>
      <w:r>
        <w:rPr>
          <w:noProof/>
        </w:rPr>
        <w:tab/>
        <w:t>Skilled (Residence) (Class VB)</w:t>
      </w:r>
      <w:r w:rsidRPr="002A03E9">
        <w:rPr>
          <w:noProof/>
        </w:rPr>
        <w:tab/>
      </w:r>
      <w:r w:rsidRPr="002A03E9">
        <w:rPr>
          <w:noProof/>
        </w:rPr>
        <w:fldChar w:fldCharType="begin"/>
      </w:r>
      <w:r w:rsidRPr="002A03E9">
        <w:rPr>
          <w:noProof/>
        </w:rPr>
        <w:instrText xml:space="preserve"> PAGEREF _Toc418075086 \h </w:instrText>
      </w:r>
      <w:r w:rsidRPr="002A03E9">
        <w:rPr>
          <w:noProof/>
        </w:rPr>
      </w:r>
      <w:r w:rsidRPr="002A03E9">
        <w:rPr>
          <w:noProof/>
        </w:rPr>
        <w:fldChar w:fldCharType="separate"/>
      </w:r>
      <w:r w:rsidR="00D64C8B">
        <w:rPr>
          <w:noProof/>
        </w:rPr>
        <w:t>143</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1137.</w:t>
      </w:r>
      <w:r>
        <w:rPr>
          <w:noProof/>
        </w:rPr>
        <w:tab/>
        <w:t>Skilled—Independent (Permanent) (Class SI)</w:t>
      </w:r>
      <w:r w:rsidRPr="002A03E9">
        <w:rPr>
          <w:noProof/>
        </w:rPr>
        <w:tab/>
      </w:r>
      <w:r w:rsidRPr="002A03E9">
        <w:rPr>
          <w:noProof/>
        </w:rPr>
        <w:fldChar w:fldCharType="begin"/>
      </w:r>
      <w:r w:rsidRPr="002A03E9">
        <w:rPr>
          <w:noProof/>
        </w:rPr>
        <w:instrText xml:space="preserve"> PAGEREF _Toc418075087 \h </w:instrText>
      </w:r>
      <w:r w:rsidRPr="002A03E9">
        <w:rPr>
          <w:noProof/>
        </w:rPr>
      </w:r>
      <w:r w:rsidRPr="002A03E9">
        <w:rPr>
          <w:noProof/>
        </w:rPr>
        <w:fldChar w:fldCharType="separate"/>
      </w:r>
      <w:r w:rsidR="00D64C8B">
        <w:rPr>
          <w:noProof/>
        </w:rPr>
        <w:t>146</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1138.</w:t>
      </w:r>
      <w:r>
        <w:rPr>
          <w:noProof/>
        </w:rPr>
        <w:tab/>
        <w:t>Skilled—Nominated (Permanent) (Class SN)</w:t>
      </w:r>
      <w:r w:rsidRPr="002A03E9">
        <w:rPr>
          <w:noProof/>
        </w:rPr>
        <w:tab/>
      </w:r>
      <w:r w:rsidRPr="002A03E9">
        <w:rPr>
          <w:noProof/>
        </w:rPr>
        <w:fldChar w:fldCharType="begin"/>
      </w:r>
      <w:r w:rsidRPr="002A03E9">
        <w:rPr>
          <w:noProof/>
        </w:rPr>
        <w:instrText xml:space="preserve"> PAGEREF _Toc418075088 \h </w:instrText>
      </w:r>
      <w:r w:rsidRPr="002A03E9">
        <w:rPr>
          <w:noProof/>
        </w:rPr>
      </w:r>
      <w:r w:rsidRPr="002A03E9">
        <w:rPr>
          <w:noProof/>
        </w:rPr>
        <w:fldChar w:fldCharType="separate"/>
      </w:r>
      <w:r w:rsidR="00D64C8B">
        <w:rPr>
          <w:noProof/>
        </w:rPr>
        <w:t>148</w:t>
      </w:r>
      <w:r w:rsidRPr="002A03E9">
        <w:rPr>
          <w:noProof/>
        </w:rPr>
        <w:fldChar w:fldCharType="end"/>
      </w:r>
    </w:p>
    <w:p w:rsidR="002A03E9" w:rsidRDefault="002A03E9">
      <w:pPr>
        <w:pStyle w:val="TOC2"/>
        <w:rPr>
          <w:rFonts w:asciiTheme="minorHAnsi" w:eastAsiaTheme="minorEastAsia" w:hAnsiTheme="minorHAnsi" w:cstheme="minorBidi"/>
          <w:b w:val="0"/>
          <w:noProof/>
          <w:kern w:val="0"/>
          <w:sz w:val="22"/>
          <w:szCs w:val="22"/>
        </w:rPr>
      </w:pPr>
      <w:r>
        <w:rPr>
          <w:noProof/>
        </w:rPr>
        <w:t>Part 2—Temporary visas (other than bridging visas)</w:t>
      </w:r>
      <w:r w:rsidRPr="002A03E9">
        <w:rPr>
          <w:b w:val="0"/>
          <w:noProof/>
          <w:sz w:val="18"/>
        </w:rPr>
        <w:tab/>
      </w:r>
      <w:r w:rsidRPr="002A03E9">
        <w:rPr>
          <w:b w:val="0"/>
          <w:noProof/>
          <w:sz w:val="18"/>
        </w:rPr>
        <w:fldChar w:fldCharType="begin"/>
      </w:r>
      <w:r w:rsidRPr="002A03E9">
        <w:rPr>
          <w:b w:val="0"/>
          <w:noProof/>
          <w:sz w:val="18"/>
        </w:rPr>
        <w:instrText xml:space="preserve"> PAGEREF _Toc418075089 \h </w:instrText>
      </w:r>
      <w:r w:rsidRPr="002A03E9">
        <w:rPr>
          <w:b w:val="0"/>
          <w:noProof/>
          <w:sz w:val="18"/>
        </w:rPr>
      </w:r>
      <w:r w:rsidRPr="002A03E9">
        <w:rPr>
          <w:b w:val="0"/>
          <w:noProof/>
          <w:sz w:val="18"/>
        </w:rPr>
        <w:fldChar w:fldCharType="separate"/>
      </w:r>
      <w:r w:rsidR="00D64C8B">
        <w:rPr>
          <w:b w:val="0"/>
          <w:noProof/>
          <w:sz w:val="18"/>
        </w:rPr>
        <w:t>151</w:t>
      </w:r>
      <w:r w:rsidRPr="002A03E9">
        <w:rPr>
          <w:b w:val="0"/>
          <w:noProof/>
          <w:sz w:val="18"/>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1201.</w:t>
      </w:r>
      <w:r>
        <w:rPr>
          <w:noProof/>
        </w:rPr>
        <w:tab/>
        <w:t>Border (Temporary) (Class TA)</w:t>
      </w:r>
      <w:r w:rsidRPr="002A03E9">
        <w:rPr>
          <w:noProof/>
        </w:rPr>
        <w:tab/>
      </w:r>
      <w:r w:rsidRPr="002A03E9">
        <w:rPr>
          <w:noProof/>
        </w:rPr>
        <w:fldChar w:fldCharType="begin"/>
      </w:r>
      <w:r w:rsidRPr="002A03E9">
        <w:rPr>
          <w:noProof/>
        </w:rPr>
        <w:instrText xml:space="preserve"> PAGEREF _Toc418075090 \h </w:instrText>
      </w:r>
      <w:r w:rsidRPr="002A03E9">
        <w:rPr>
          <w:noProof/>
        </w:rPr>
      </w:r>
      <w:r w:rsidRPr="002A03E9">
        <w:rPr>
          <w:noProof/>
        </w:rPr>
        <w:fldChar w:fldCharType="separate"/>
      </w:r>
      <w:r w:rsidR="00D64C8B">
        <w:rPr>
          <w:noProof/>
        </w:rPr>
        <w:t>151</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1202A.</w:t>
      </w:r>
      <w:r>
        <w:rPr>
          <w:noProof/>
        </w:rPr>
        <w:tab/>
        <w:t>Business Skills (Provisional) (Class UR)</w:t>
      </w:r>
      <w:r w:rsidRPr="002A03E9">
        <w:rPr>
          <w:noProof/>
        </w:rPr>
        <w:tab/>
      </w:r>
      <w:r w:rsidRPr="002A03E9">
        <w:rPr>
          <w:noProof/>
        </w:rPr>
        <w:fldChar w:fldCharType="begin"/>
      </w:r>
      <w:r w:rsidRPr="002A03E9">
        <w:rPr>
          <w:noProof/>
        </w:rPr>
        <w:instrText xml:space="preserve"> PAGEREF _Toc418075091 \h </w:instrText>
      </w:r>
      <w:r w:rsidRPr="002A03E9">
        <w:rPr>
          <w:noProof/>
        </w:rPr>
      </w:r>
      <w:r w:rsidRPr="002A03E9">
        <w:rPr>
          <w:noProof/>
        </w:rPr>
        <w:fldChar w:fldCharType="separate"/>
      </w:r>
      <w:r w:rsidR="00D64C8B">
        <w:rPr>
          <w:noProof/>
        </w:rPr>
        <w:t>151</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1202B.</w:t>
      </w:r>
      <w:r>
        <w:rPr>
          <w:noProof/>
        </w:rPr>
        <w:tab/>
        <w:t>Business Skills (Provisional) (Class EB)</w:t>
      </w:r>
      <w:r w:rsidRPr="002A03E9">
        <w:rPr>
          <w:noProof/>
        </w:rPr>
        <w:tab/>
      </w:r>
      <w:r w:rsidRPr="002A03E9">
        <w:rPr>
          <w:noProof/>
        </w:rPr>
        <w:fldChar w:fldCharType="begin"/>
      </w:r>
      <w:r w:rsidRPr="002A03E9">
        <w:rPr>
          <w:noProof/>
        </w:rPr>
        <w:instrText xml:space="preserve"> PAGEREF _Toc418075092 \h </w:instrText>
      </w:r>
      <w:r w:rsidRPr="002A03E9">
        <w:rPr>
          <w:noProof/>
        </w:rPr>
      </w:r>
      <w:r w:rsidRPr="002A03E9">
        <w:rPr>
          <w:noProof/>
        </w:rPr>
        <w:fldChar w:fldCharType="separate"/>
      </w:r>
      <w:r w:rsidR="00D64C8B">
        <w:rPr>
          <w:noProof/>
        </w:rPr>
        <w:t>153</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1205.</w:t>
      </w:r>
      <w:r>
        <w:rPr>
          <w:noProof/>
        </w:rPr>
        <w:tab/>
        <w:t>Special Program (Temporary) (Class TE)</w:t>
      </w:r>
      <w:r w:rsidRPr="002A03E9">
        <w:rPr>
          <w:noProof/>
        </w:rPr>
        <w:tab/>
      </w:r>
      <w:r w:rsidRPr="002A03E9">
        <w:rPr>
          <w:noProof/>
        </w:rPr>
        <w:fldChar w:fldCharType="begin"/>
      </w:r>
      <w:r w:rsidRPr="002A03E9">
        <w:rPr>
          <w:noProof/>
        </w:rPr>
        <w:instrText xml:space="preserve"> PAGEREF _Toc418075093 \h </w:instrText>
      </w:r>
      <w:r w:rsidRPr="002A03E9">
        <w:rPr>
          <w:noProof/>
        </w:rPr>
      </w:r>
      <w:r w:rsidRPr="002A03E9">
        <w:rPr>
          <w:noProof/>
        </w:rPr>
        <w:fldChar w:fldCharType="separate"/>
      </w:r>
      <w:r w:rsidR="00D64C8B">
        <w:rPr>
          <w:noProof/>
        </w:rPr>
        <w:t>158</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1206.</w:t>
      </w:r>
      <w:r>
        <w:rPr>
          <w:noProof/>
        </w:rPr>
        <w:tab/>
        <w:t>Diplomatic (Temporary) (Class TF)</w:t>
      </w:r>
      <w:r w:rsidRPr="002A03E9">
        <w:rPr>
          <w:noProof/>
        </w:rPr>
        <w:tab/>
      </w:r>
      <w:r w:rsidRPr="002A03E9">
        <w:rPr>
          <w:noProof/>
        </w:rPr>
        <w:fldChar w:fldCharType="begin"/>
      </w:r>
      <w:r w:rsidRPr="002A03E9">
        <w:rPr>
          <w:noProof/>
        </w:rPr>
        <w:instrText xml:space="preserve"> PAGEREF _Toc418075094 \h </w:instrText>
      </w:r>
      <w:r w:rsidRPr="002A03E9">
        <w:rPr>
          <w:noProof/>
        </w:rPr>
      </w:r>
      <w:r w:rsidRPr="002A03E9">
        <w:rPr>
          <w:noProof/>
        </w:rPr>
        <w:fldChar w:fldCharType="separate"/>
      </w:r>
      <w:r w:rsidR="00D64C8B">
        <w:rPr>
          <w:noProof/>
        </w:rPr>
        <w:t>159</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1208A</w:t>
      </w:r>
      <w:r>
        <w:rPr>
          <w:noProof/>
          <w:color w:val="000000" w:themeColor="text1"/>
        </w:rPr>
        <w:tab/>
      </w:r>
      <w:r w:rsidRPr="005D61F8">
        <w:rPr>
          <w:noProof/>
          <w:color w:val="000000" w:themeColor="text1"/>
        </w:rPr>
        <w:t>Electronic Travel Authority (Class UD)</w:t>
      </w:r>
      <w:r w:rsidRPr="002A03E9">
        <w:rPr>
          <w:noProof/>
        </w:rPr>
        <w:tab/>
      </w:r>
      <w:r w:rsidRPr="002A03E9">
        <w:rPr>
          <w:noProof/>
        </w:rPr>
        <w:fldChar w:fldCharType="begin"/>
      </w:r>
      <w:r w:rsidRPr="002A03E9">
        <w:rPr>
          <w:noProof/>
        </w:rPr>
        <w:instrText xml:space="preserve"> PAGEREF _Toc418075095 \h </w:instrText>
      </w:r>
      <w:r w:rsidRPr="002A03E9">
        <w:rPr>
          <w:noProof/>
        </w:rPr>
      </w:r>
      <w:r w:rsidRPr="002A03E9">
        <w:rPr>
          <w:noProof/>
        </w:rPr>
        <w:fldChar w:fldCharType="separate"/>
      </w:r>
      <w:r w:rsidR="00D64C8B">
        <w:rPr>
          <w:noProof/>
        </w:rPr>
        <w:t>159</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1211.</w:t>
      </w:r>
      <w:r>
        <w:rPr>
          <w:noProof/>
        </w:rPr>
        <w:tab/>
        <w:t>Extended Eligibility (Temporary) (Class TK)</w:t>
      </w:r>
      <w:r w:rsidRPr="002A03E9">
        <w:rPr>
          <w:noProof/>
        </w:rPr>
        <w:tab/>
      </w:r>
      <w:r w:rsidRPr="002A03E9">
        <w:rPr>
          <w:noProof/>
        </w:rPr>
        <w:fldChar w:fldCharType="begin"/>
      </w:r>
      <w:r w:rsidRPr="002A03E9">
        <w:rPr>
          <w:noProof/>
        </w:rPr>
        <w:instrText xml:space="preserve"> PAGEREF _Toc418075096 \h </w:instrText>
      </w:r>
      <w:r w:rsidRPr="002A03E9">
        <w:rPr>
          <w:noProof/>
        </w:rPr>
      </w:r>
      <w:r w:rsidRPr="002A03E9">
        <w:rPr>
          <w:noProof/>
        </w:rPr>
        <w:fldChar w:fldCharType="separate"/>
      </w:r>
      <w:r w:rsidR="00D64C8B">
        <w:rPr>
          <w:noProof/>
        </w:rPr>
        <w:t>160</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1212B.</w:t>
      </w:r>
      <w:r>
        <w:rPr>
          <w:noProof/>
        </w:rPr>
        <w:tab/>
        <w:t>Investor Retirement (Class UY)</w:t>
      </w:r>
      <w:r w:rsidRPr="002A03E9">
        <w:rPr>
          <w:noProof/>
        </w:rPr>
        <w:tab/>
      </w:r>
      <w:r w:rsidRPr="002A03E9">
        <w:rPr>
          <w:noProof/>
        </w:rPr>
        <w:fldChar w:fldCharType="begin"/>
      </w:r>
      <w:r w:rsidRPr="002A03E9">
        <w:rPr>
          <w:noProof/>
        </w:rPr>
        <w:instrText xml:space="preserve"> PAGEREF _Toc418075097 \h </w:instrText>
      </w:r>
      <w:r w:rsidRPr="002A03E9">
        <w:rPr>
          <w:noProof/>
        </w:rPr>
      </w:r>
      <w:r w:rsidRPr="002A03E9">
        <w:rPr>
          <w:noProof/>
        </w:rPr>
        <w:fldChar w:fldCharType="separate"/>
      </w:r>
      <w:r w:rsidR="00D64C8B">
        <w:rPr>
          <w:noProof/>
        </w:rPr>
        <w:t>161</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1214A</w:t>
      </w:r>
      <w:r>
        <w:rPr>
          <w:noProof/>
          <w:color w:val="000000" w:themeColor="text1"/>
        </w:rPr>
        <w:tab/>
      </w:r>
      <w:r w:rsidRPr="005D61F8">
        <w:rPr>
          <w:noProof/>
          <w:color w:val="000000" w:themeColor="text1"/>
        </w:rPr>
        <w:t>Medical Treatment (Visitor) (Class UB)</w:t>
      </w:r>
      <w:r w:rsidRPr="002A03E9">
        <w:rPr>
          <w:noProof/>
        </w:rPr>
        <w:tab/>
      </w:r>
      <w:r w:rsidRPr="002A03E9">
        <w:rPr>
          <w:noProof/>
        </w:rPr>
        <w:fldChar w:fldCharType="begin"/>
      </w:r>
      <w:r w:rsidRPr="002A03E9">
        <w:rPr>
          <w:noProof/>
        </w:rPr>
        <w:instrText xml:space="preserve"> PAGEREF _Toc418075098 \h </w:instrText>
      </w:r>
      <w:r w:rsidRPr="002A03E9">
        <w:rPr>
          <w:noProof/>
        </w:rPr>
      </w:r>
      <w:r w:rsidRPr="002A03E9">
        <w:rPr>
          <w:noProof/>
        </w:rPr>
        <w:fldChar w:fldCharType="separate"/>
      </w:r>
      <w:r w:rsidR="00D64C8B">
        <w:rPr>
          <w:noProof/>
        </w:rPr>
        <w:t>163</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1214BA.</w:t>
      </w:r>
      <w:r>
        <w:rPr>
          <w:noProof/>
        </w:rPr>
        <w:tab/>
        <w:t>New Zealand Citizen Family Relationship (Temporary) (Class UP)</w:t>
      </w:r>
      <w:r w:rsidRPr="002A03E9">
        <w:rPr>
          <w:noProof/>
        </w:rPr>
        <w:tab/>
      </w:r>
      <w:r w:rsidRPr="002A03E9">
        <w:rPr>
          <w:noProof/>
        </w:rPr>
        <w:fldChar w:fldCharType="begin"/>
      </w:r>
      <w:r w:rsidRPr="002A03E9">
        <w:rPr>
          <w:noProof/>
        </w:rPr>
        <w:instrText xml:space="preserve"> PAGEREF _Toc418075099 \h </w:instrText>
      </w:r>
      <w:r w:rsidRPr="002A03E9">
        <w:rPr>
          <w:noProof/>
        </w:rPr>
      </w:r>
      <w:r w:rsidRPr="002A03E9">
        <w:rPr>
          <w:noProof/>
        </w:rPr>
        <w:fldChar w:fldCharType="separate"/>
      </w:r>
      <w:r w:rsidR="00D64C8B">
        <w:rPr>
          <w:noProof/>
        </w:rPr>
        <w:t>164</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1214C.</w:t>
      </w:r>
      <w:r>
        <w:rPr>
          <w:noProof/>
        </w:rPr>
        <w:tab/>
        <w:t>Partner (Temporary) (Class UK)</w:t>
      </w:r>
      <w:r w:rsidRPr="002A03E9">
        <w:rPr>
          <w:noProof/>
        </w:rPr>
        <w:tab/>
      </w:r>
      <w:r w:rsidRPr="002A03E9">
        <w:rPr>
          <w:noProof/>
        </w:rPr>
        <w:fldChar w:fldCharType="begin"/>
      </w:r>
      <w:r w:rsidRPr="002A03E9">
        <w:rPr>
          <w:noProof/>
        </w:rPr>
        <w:instrText xml:space="preserve"> PAGEREF _Toc418075100 \h </w:instrText>
      </w:r>
      <w:r w:rsidRPr="002A03E9">
        <w:rPr>
          <w:noProof/>
        </w:rPr>
      </w:r>
      <w:r w:rsidRPr="002A03E9">
        <w:rPr>
          <w:noProof/>
        </w:rPr>
        <w:fldChar w:fldCharType="separate"/>
      </w:r>
      <w:r w:rsidR="00D64C8B">
        <w:rPr>
          <w:noProof/>
        </w:rPr>
        <w:t>165</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1215.</w:t>
      </w:r>
      <w:r>
        <w:rPr>
          <w:noProof/>
        </w:rPr>
        <w:tab/>
        <w:t>Prospective Marriage (Temporary) (Class TO)</w:t>
      </w:r>
      <w:r w:rsidRPr="002A03E9">
        <w:rPr>
          <w:noProof/>
        </w:rPr>
        <w:tab/>
      </w:r>
      <w:r w:rsidRPr="002A03E9">
        <w:rPr>
          <w:noProof/>
        </w:rPr>
        <w:fldChar w:fldCharType="begin"/>
      </w:r>
      <w:r w:rsidRPr="002A03E9">
        <w:rPr>
          <w:noProof/>
        </w:rPr>
        <w:instrText xml:space="preserve"> PAGEREF _Toc418075101 \h </w:instrText>
      </w:r>
      <w:r w:rsidRPr="002A03E9">
        <w:rPr>
          <w:noProof/>
        </w:rPr>
      </w:r>
      <w:r w:rsidRPr="002A03E9">
        <w:rPr>
          <w:noProof/>
        </w:rPr>
        <w:fldChar w:fldCharType="separate"/>
      </w:r>
      <w:r w:rsidR="00D64C8B">
        <w:rPr>
          <w:noProof/>
        </w:rPr>
        <w:t>167</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1216.</w:t>
      </w:r>
      <w:r>
        <w:rPr>
          <w:noProof/>
        </w:rPr>
        <w:tab/>
        <w:t>Resident Return (Temporary) (Class TP)</w:t>
      </w:r>
      <w:r w:rsidRPr="002A03E9">
        <w:rPr>
          <w:noProof/>
        </w:rPr>
        <w:tab/>
      </w:r>
      <w:r w:rsidRPr="002A03E9">
        <w:rPr>
          <w:noProof/>
        </w:rPr>
        <w:fldChar w:fldCharType="begin"/>
      </w:r>
      <w:r w:rsidRPr="002A03E9">
        <w:rPr>
          <w:noProof/>
        </w:rPr>
        <w:instrText xml:space="preserve"> PAGEREF _Toc418075102 \h </w:instrText>
      </w:r>
      <w:r w:rsidRPr="002A03E9">
        <w:rPr>
          <w:noProof/>
        </w:rPr>
      </w:r>
      <w:r w:rsidRPr="002A03E9">
        <w:rPr>
          <w:noProof/>
        </w:rPr>
        <w:fldChar w:fldCharType="separate"/>
      </w:r>
      <w:r w:rsidR="00D64C8B">
        <w:rPr>
          <w:noProof/>
        </w:rPr>
        <w:t>168</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lastRenderedPageBreak/>
        <w:t>1217.</w:t>
      </w:r>
      <w:r>
        <w:rPr>
          <w:noProof/>
        </w:rPr>
        <w:tab/>
        <w:t>Retirement (Temporary) (Class TQ)</w:t>
      </w:r>
      <w:r w:rsidRPr="002A03E9">
        <w:rPr>
          <w:noProof/>
        </w:rPr>
        <w:tab/>
      </w:r>
      <w:r w:rsidRPr="002A03E9">
        <w:rPr>
          <w:noProof/>
        </w:rPr>
        <w:fldChar w:fldCharType="begin"/>
      </w:r>
      <w:r w:rsidRPr="002A03E9">
        <w:rPr>
          <w:noProof/>
        </w:rPr>
        <w:instrText xml:space="preserve"> PAGEREF _Toc418075103 \h </w:instrText>
      </w:r>
      <w:r w:rsidRPr="002A03E9">
        <w:rPr>
          <w:noProof/>
        </w:rPr>
      </w:r>
      <w:r w:rsidRPr="002A03E9">
        <w:rPr>
          <w:noProof/>
        </w:rPr>
        <w:fldChar w:fldCharType="separate"/>
      </w:r>
      <w:r w:rsidR="00D64C8B">
        <w:rPr>
          <w:noProof/>
        </w:rPr>
        <w:t>169</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1218.</w:t>
      </w:r>
      <w:r>
        <w:rPr>
          <w:noProof/>
        </w:rPr>
        <w:tab/>
        <w:t>Tourist (Class TR)</w:t>
      </w:r>
      <w:r w:rsidRPr="002A03E9">
        <w:rPr>
          <w:noProof/>
        </w:rPr>
        <w:tab/>
      </w:r>
      <w:r w:rsidRPr="002A03E9">
        <w:rPr>
          <w:noProof/>
        </w:rPr>
        <w:fldChar w:fldCharType="begin"/>
      </w:r>
      <w:r w:rsidRPr="002A03E9">
        <w:rPr>
          <w:noProof/>
        </w:rPr>
        <w:instrText xml:space="preserve"> PAGEREF _Toc418075104 \h </w:instrText>
      </w:r>
      <w:r w:rsidRPr="002A03E9">
        <w:rPr>
          <w:noProof/>
        </w:rPr>
      </w:r>
      <w:r w:rsidRPr="002A03E9">
        <w:rPr>
          <w:noProof/>
        </w:rPr>
        <w:fldChar w:fldCharType="separate"/>
      </w:r>
      <w:r w:rsidR="00D64C8B">
        <w:rPr>
          <w:noProof/>
        </w:rPr>
        <w:t>170</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1218AA.</w:t>
      </w:r>
      <w:r>
        <w:rPr>
          <w:noProof/>
        </w:rPr>
        <w:tab/>
        <w:t>Visitor (Class TV)</w:t>
      </w:r>
      <w:r w:rsidRPr="002A03E9">
        <w:rPr>
          <w:noProof/>
        </w:rPr>
        <w:tab/>
      </w:r>
      <w:r w:rsidRPr="002A03E9">
        <w:rPr>
          <w:noProof/>
        </w:rPr>
        <w:fldChar w:fldCharType="begin"/>
      </w:r>
      <w:r w:rsidRPr="002A03E9">
        <w:rPr>
          <w:noProof/>
        </w:rPr>
        <w:instrText xml:space="preserve"> PAGEREF _Toc418075105 \h </w:instrText>
      </w:r>
      <w:r w:rsidRPr="002A03E9">
        <w:rPr>
          <w:noProof/>
        </w:rPr>
      </w:r>
      <w:r w:rsidRPr="002A03E9">
        <w:rPr>
          <w:noProof/>
        </w:rPr>
        <w:fldChar w:fldCharType="separate"/>
      </w:r>
      <w:r w:rsidR="00D64C8B">
        <w:rPr>
          <w:noProof/>
        </w:rPr>
        <w:t>172</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1219.</w:t>
      </w:r>
      <w:r>
        <w:rPr>
          <w:noProof/>
        </w:rPr>
        <w:tab/>
        <w:t>Special Category (Temporary) (Class TY)</w:t>
      </w:r>
      <w:r w:rsidRPr="002A03E9">
        <w:rPr>
          <w:noProof/>
        </w:rPr>
        <w:tab/>
      </w:r>
      <w:r w:rsidRPr="002A03E9">
        <w:rPr>
          <w:noProof/>
        </w:rPr>
        <w:fldChar w:fldCharType="begin"/>
      </w:r>
      <w:r w:rsidRPr="002A03E9">
        <w:rPr>
          <w:noProof/>
        </w:rPr>
        <w:instrText xml:space="preserve"> PAGEREF _Toc418075106 \h </w:instrText>
      </w:r>
      <w:r w:rsidRPr="002A03E9">
        <w:rPr>
          <w:noProof/>
        </w:rPr>
      </w:r>
      <w:r w:rsidRPr="002A03E9">
        <w:rPr>
          <w:noProof/>
        </w:rPr>
        <w:fldChar w:fldCharType="separate"/>
      </w:r>
      <w:r w:rsidR="00D64C8B">
        <w:rPr>
          <w:noProof/>
        </w:rPr>
        <w:t>173</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1220A.</w:t>
      </w:r>
      <w:r>
        <w:rPr>
          <w:noProof/>
        </w:rPr>
        <w:tab/>
        <w:t>Partner (Provisional) (Class UF)</w:t>
      </w:r>
      <w:r w:rsidRPr="002A03E9">
        <w:rPr>
          <w:noProof/>
        </w:rPr>
        <w:tab/>
      </w:r>
      <w:r w:rsidRPr="002A03E9">
        <w:rPr>
          <w:noProof/>
        </w:rPr>
        <w:fldChar w:fldCharType="begin"/>
      </w:r>
      <w:r w:rsidRPr="002A03E9">
        <w:rPr>
          <w:noProof/>
        </w:rPr>
        <w:instrText xml:space="preserve"> PAGEREF _Toc418075107 \h </w:instrText>
      </w:r>
      <w:r w:rsidRPr="002A03E9">
        <w:rPr>
          <w:noProof/>
        </w:rPr>
      </w:r>
      <w:r w:rsidRPr="002A03E9">
        <w:rPr>
          <w:noProof/>
        </w:rPr>
        <w:fldChar w:fldCharType="separate"/>
      </w:r>
      <w:r w:rsidR="00D64C8B">
        <w:rPr>
          <w:noProof/>
        </w:rPr>
        <w:t>174</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1221.</w:t>
      </w:r>
      <w:r>
        <w:rPr>
          <w:noProof/>
        </w:rPr>
        <w:tab/>
        <w:t>Contributory Parent (Temporary) (Class UT)</w:t>
      </w:r>
      <w:r w:rsidRPr="002A03E9">
        <w:rPr>
          <w:noProof/>
        </w:rPr>
        <w:tab/>
      </w:r>
      <w:r w:rsidRPr="002A03E9">
        <w:rPr>
          <w:noProof/>
        </w:rPr>
        <w:fldChar w:fldCharType="begin"/>
      </w:r>
      <w:r w:rsidRPr="002A03E9">
        <w:rPr>
          <w:noProof/>
        </w:rPr>
        <w:instrText xml:space="preserve"> PAGEREF _Toc418075108 \h </w:instrText>
      </w:r>
      <w:r w:rsidRPr="002A03E9">
        <w:rPr>
          <w:noProof/>
        </w:rPr>
      </w:r>
      <w:r w:rsidRPr="002A03E9">
        <w:rPr>
          <w:noProof/>
        </w:rPr>
        <w:fldChar w:fldCharType="separate"/>
      </w:r>
      <w:r w:rsidR="00D64C8B">
        <w:rPr>
          <w:noProof/>
        </w:rPr>
        <w:t>175</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1221A.</w:t>
      </w:r>
      <w:r>
        <w:rPr>
          <w:noProof/>
        </w:rPr>
        <w:tab/>
        <w:t>Contributory Aged Parent (Temporary) (Class UU)</w:t>
      </w:r>
      <w:r w:rsidRPr="002A03E9">
        <w:rPr>
          <w:noProof/>
        </w:rPr>
        <w:tab/>
      </w:r>
      <w:r w:rsidRPr="002A03E9">
        <w:rPr>
          <w:noProof/>
        </w:rPr>
        <w:fldChar w:fldCharType="begin"/>
      </w:r>
      <w:r w:rsidRPr="002A03E9">
        <w:rPr>
          <w:noProof/>
        </w:rPr>
        <w:instrText xml:space="preserve"> PAGEREF _Toc418075109 \h </w:instrText>
      </w:r>
      <w:r w:rsidRPr="002A03E9">
        <w:rPr>
          <w:noProof/>
        </w:rPr>
      </w:r>
      <w:r w:rsidRPr="002A03E9">
        <w:rPr>
          <w:noProof/>
        </w:rPr>
        <w:fldChar w:fldCharType="separate"/>
      </w:r>
      <w:r w:rsidR="00D64C8B">
        <w:rPr>
          <w:noProof/>
        </w:rPr>
        <w:t>177</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1222.</w:t>
      </w:r>
      <w:r>
        <w:rPr>
          <w:noProof/>
        </w:rPr>
        <w:tab/>
        <w:t>Student (Temporary) (Class TU)</w:t>
      </w:r>
      <w:r w:rsidRPr="002A03E9">
        <w:rPr>
          <w:noProof/>
        </w:rPr>
        <w:tab/>
      </w:r>
      <w:r w:rsidRPr="002A03E9">
        <w:rPr>
          <w:noProof/>
        </w:rPr>
        <w:fldChar w:fldCharType="begin"/>
      </w:r>
      <w:r w:rsidRPr="002A03E9">
        <w:rPr>
          <w:noProof/>
        </w:rPr>
        <w:instrText xml:space="preserve"> PAGEREF _Toc418075110 \h </w:instrText>
      </w:r>
      <w:r w:rsidRPr="002A03E9">
        <w:rPr>
          <w:noProof/>
        </w:rPr>
      </w:r>
      <w:r w:rsidRPr="002A03E9">
        <w:rPr>
          <w:noProof/>
        </w:rPr>
        <w:fldChar w:fldCharType="separate"/>
      </w:r>
      <w:r w:rsidR="00D64C8B">
        <w:rPr>
          <w:noProof/>
        </w:rPr>
        <w:t>179</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1223A.</w:t>
      </w:r>
      <w:r>
        <w:rPr>
          <w:noProof/>
        </w:rPr>
        <w:tab/>
        <w:t>Temporary Business Entry (Class UC)</w:t>
      </w:r>
      <w:r w:rsidRPr="002A03E9">
        <w:rPr>
          <w:noProof/>
        </w:rPr>
        <w:tab/>
      </w:r>
      <w:r w:rsidRPr="002A03E9">
        <w:rPr>
          <w:noProof/>
        </w:rPr>
        <w:fldChar w:fldCharType="begin"/>
      </w:r>
      <w:r w:rsidRPr="002A03E9">
        <w:rPr>
          <w:noProof/>
        </w:rPr>
        <w:instrText xml:space="preserve"> PAGEREF _Toc418075111 \h </w:instrText>
      </w:r>
      <w:r w:rsidRPr="002A03E9">
        <w:rPr>
          <w:noProof/>
        </w:rPr>
      </w:r>
      <w:r w:rsidRPr="002A03E9">
        <w:rPr>
          <w:noProof/>
        </w:rPr>
        <w:fldChar w:fldCharType="separate"/>
      </w:r>
      <w:r w:rsidR="00D64C8B">
        <w:rPr>
          <w:noProof/>
        </w:rPr>
        <w:t>187</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1223B.</w:t>
      </w:r>
      <w:r>
        <w:rPr>
          <w:noProof/>
        </w:rPr>
        <w:tab/>
        <w:t>Temporary Safe Haven (Class UJ)</w:t>
      </w:r>
      <w:r w:rsidRPr="002A03E9">
        <w:rPr>
          <w:noProof/>
        </w:rPr>
        <w:tab/>
      </w:r>
      <w:r w:rsidRPr="002A03E9">
        <w:rPr>
          <w:noProof/>
        </w:rPr>
        <w:fldChar w:fldCharType="begin"/>
      </w:r>
      <w:r w:rsidRPr="002A03E9">
        <w:rPr>
          <w:noProof/>
        </w:rPr>
        <w:instrText xml:space="preserve"> PAGEREF _Toc418075112 \h </w:instrText>
      </w:r>
      <w:r w:rsidRPr="002A03E9">
        <w:rPr>
          <w:noProof/>
        </w:rPr>
      </w:r>
      <w:r w:rsidRPr="002A03E9">
        <w:rPr>
          <w:noProof/>
        </w:rPr>
        <w:fldChar w:fldCharType="separate"/>
      </w:r>
      <w:r w:rsidR="00D64C8B">
        <w:rPr>
          <w:noProof/>
        </w:rPr>
        <w:t>191</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1223C.</w:t>
      </w:r>
      <w:r>
        <w:rPr>
          <w:noProof/>
        </w:rPr>
        <w:tab/>
        <w:t>Temporary (Humanitarian Concern) (Class UO)</w:t>
      </w:r>
      <w:r w:rsidRPr="002A03E9">
        <w:rPr>
          <w:noProof/>
        </w:rPr>
        <w:tab/>
      </w:r>
      <w:r w:rsidRPr="002A03E9">
        <w:rPr>
          <w:noProof/>
        </w:rPr>
        <w:fldChar w:fldCharType="begin"/>
      </w:r>
      <w:r w:rsidRPr="002A03E9">
        <w:rPr>
          <w:noProof/>
        </w:rPr>
        <w:instrText xml:space="preserve"> PAGEREF _Toc418075113 \h </w:instrText>
      </w:r>
      <w:r w:rsidRPr="002A03E9">
        <w:rPr>
          <w:noProof/>
        </w:rPr>
      </w:r>
      <w:r w:rsidRPr="002A03E9">
        <w:rPr>
          <w:noProof/>
        </w:rPr>
        <w:fldChar w:fldCharType="separate"/>
      </w:r>
      <w:r w:rsidR="00D64C8B">
        <w:rPr>
          <w:noProof/>
        </w:rPr>
        <w:t>191</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1224.</w:t>
      </w:r>
      <w:r>
        <w:rPr>
          <w:noProof/>
        </w:rPr>
        <w:tab/>
        <w:t>Transit (Temporary) (Class TX)</w:t>
      </w:r>
      <w:r w:rsidRPr="002A03E9">
        <w:rPr>
          <w:noProof/>
        </w:rPr>
        <w:tab/>
      </w:r>
      <w:r w:rsidRPr="002A03E9">
        <w:rPr>
          <w:noProof/>
        </w:rPr>
        <w:fldChar w:fldCharType="begin"/>
      </w:r>
      <w:r w:rsidRPr="002A03E9">
        <w:rPr>
          <w:noProof/>
        </w:rPr>
        <w:instrText xml:space="preserve"> PAGEREF _Toc418075114 \h </w:instrText>
      </w:r>
      <w:r w:rsidRPr="002A03E9">
        <w:rPr>
          <w:noProof/>
        </w:rPr>
      </w:r>
      <w:r w:rsidRPr="002A03E9">
        <w:rPr>
          <w:noProof/>
        </w:rPr>
        <w:fldChar w:fldCharType="separate"/>
      </w:r>
      <w:r w:rsidR="00D64C8B">
        <w:rPr>
          <w:noProof/>
        </w:rPr>
        <w:t>191</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1224A.</w:t>
      </w:r>
      <w:r>
        <w:rPr>
          <w:noProof/>
        </w:rPr>
        <w:tab/>
        <w:t>Work and Holiday (Temporary) (Class US)</w:t>
      </w:r>
      <w:r w:rsidRPr="002A03E9">
        <w:rPr>
          <w:noProof/>
        </w:rPr>
        <w:tab/>
      </w:r>
      <w:r w:rsidRPr="002A03E9">
        <w:rPr>
          <w:noProof/>
        </w:rPr>
        <w:fldChar w:fldCharType="begin"/>
      </w:r>
      <w:r w:rsidRPr="002A03E9">
        <w:rPr>
          <w:noProof/>
        </w:rPr>
        <w:instrText xml:space="preserve"> PAGEREF _Toc418075115 \h </w:instrText>
      </w:r>
      <w:r w:rsidRPr="002A03E9">
        <w:rPr>
          <w:noProof/>
        </w:rPr>
      </w:r>
      <w:r w:rsidRPr="002A03E9">
        <w:rPr>
          <w:noProof/>
        </w:rPr>
        <w:fldChar w:fldCharType="separate"/>
      </w:r>
      <w:r w:rsidR="00D64C8B">
        <w:rPr>
          <w:noProof/>
        </w:rPr>
        <w:t>192</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1225.</w:t>
      </w:r>
      <w:r>
        <w:rPr>
          <w:noProof/>
        </w:rPr>
        <w:tab/>
        <w:t>Working Holiday (Temporary) (Class TZ)</w:t>
      </w:r>
      <w:r w:rsidRPr="002A03E9">
        <w:rPr>
          <w:noProof/>
        </w:rPr>
        <w:tab/>
      </w:r>
      <w:r w:rsidRPr="002A03E9">
        <w:rPr>
          <w:noProof/>
        </w:rPr>
        <w:fldChar w:fldCharType="begin"/>
      </w:r>
      <w:r w:rsidRPr="002A03E9">
        <w:rPr>
          <w:noProof/>
        </w:rPr>
        <w:instrText xml:space="preserve"> PAGEREF _Toc418075116 \h </w:instrText>
      </w:r>
      <w:r w:rsidRPr="002A03E9">
        <w:rPr>
          <w:noProof/>
        </w:rPr>
      </w:r>
      <w:r w:rsidRPr="002A03E9">
        <w:rPr>
          <w:noProof/>
        </w:rPr>
        <w:fldChar w:fldCharType="separate"/>
      </w:r>
      <w:r w:rsidR="00D64C8B">
        <w:rPr>
          <w:noProof/>
        </w:rPr>
        <w:t>193</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1227.</w:t>
      </w:r>
      <w:r>
        <w:rPr>
          <w:noProof/>
        </w:rPr>
        <w:tab/>
        <w:t>Maritime Crew (Temporary) (Class ZM)</w:t>
      </w:r>
      <w:r w:rsidRPr="002A03E9">
        <w:rPr>
          <w:noProof/>
        </w:rPr>
        <w:tab/>
      </w:r>
      <w:r w:rsidRPr="002A03E9">
        <w:rPr>
          <w:noProof/>
        </w:rPr>
        <w:fldChar w:fldCharType="begin"/>
      </w:r>
      <w:r w:rsidRPr="002A03E9">
        <w:rPr>
          <w:noProof/>
        </w:rPr>
        <w:instrText xml:space="preserve"> PAGEREF _Toc418075117 \h </w:instrText>
      </w:r>
      <w:r w:rsidRPr="002A03E9">
        <w:rPr>
          <w:noProof/>
        </w:rPr>
      </w:r>
      <w:r w:rsidRPr="002A03E9">
        <w:rPr>
          <w:noProof/>
        </w:rPr>
        <w:fldChar w:fldCharType="separate"/>
      </w:r>
      <w:r w:rsidR="00D64C8B">
        <w:rPr>
          <w:noProof/>
        </w:rPr>
        <w:t>195</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1227A.</w:t>
      </w:r>
      <w:r>
        <w:rPr>
          <w:noProof/>
        </w:rPr>
        <w:tab/>
        <w:t>Superyacht Crew (Temporary) (Class UW)</w:t>
      </w:r>
      <w:r w:rsidRPr="002A03E9">
        <w:rPr>
          <w:noProof/>
        </w:rPr>
        <w:tab/>
      </w:r>
      <w:r w:rsidRPr="002A03E9">
        <w:rPr>
          <w:noProof/>
        </w:rPr>
        <w:fldChar w:fldCharType="begin"/>
      </w:r>
      <w:r w:rsidRPr="002A03E9">
        <w:rPr>
          <w:noProof/>
        </w:rPr>
        <w:instrText xml:space="preserve"> PAGEREF _Toc418075118 \h </w:instrText>
      </w:r>
      <w:r w:rsidRPr="002A03E9">
        <w:rPr>
          <w:noProof/>
        </w:rPr>
      </w:r>
      <w:r w:rsidRPr="002A03E9">
        <w:rPr>
          <w:noProof/>
        </w:rPr>
        <w:fldChar w:fldCharType="separate"/>
      </w:r>
      <w:r w:rsidR="00D64C8B">
        <w:rPr>
          <w:noProof/>
        </w:rPr>
        <w:t>195</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1228.</w:t>
      </w:r>
      <w:r>
        <w:rPr>
          <w:noProof/>
        </w:rPr>
        <w:tab/>
        <w:t>Skilled (Provisional) (Class VF)</w:t>
      </w:r>
      <w:r w:rsidRPr="002A03E9">
        <w:rPr>
          <w:noProof/>
        </w:rPr>
        <w:tab/>
      </w:r>
      <w:r w:rsidRPr="002A03E9">
        <w:rPr>
          <w:noProof/>
        </w:rPr>
        <w:fldChar w:fldCharType="begin"/>
      </w:r>
      <w:r w:rsidRPr="002A03E9">
        <w:rPr>
          <w:noProof/>
        </w:rPr>
        <w:instrText xml:space="preserve"> PAGEREF _Toc418075119 \h </w:instrText>
      </w:r>
      <w:r w:rsidRPr="002A03E9">
        <w:rPr>
          <w:noProof/>
        </w:rPr>
      </w:r>
      <w:r w:rsidRPr="002A03E9">
        <w:rPr>
          <w:noProof/>
        </w:rPr>
        <w:fldChar w:fldCharType="separate"/>
      </w:r>
      <w:r w:rsidR="00D64C8B">
        <w:rPr>
          <w:noProof/>
        </w:rPr>
        <w:t>196</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1229.</w:t>
      </w:r>
      <w:r>
        <w:rPr>
          <w:noProof/>
        </w:rPr>
        <w:tab/>
        <w:t>Skilled (Provisional) (Class VC)</w:t>
      </w:r>
      <w:r w:rsidRPr="002A03E9">
        <w:rPr>
          <w:noProof/>
        </w:rPr>
        <w:tab/>
      </w:r>
      <w:r w:rsidRPr="002A03E9">
        <w:rPr>
          <w:noProof/>
        </w:rPr>
        <w:fldChar w:fldCharType="begin"/>
      </w:r>
      <w:r w:rsidRPr="002A03E9">
        <w:rPr>
          <w:noProof/>
        </w:rPr>
        <w:instrText xml:space="preserve"> PAGEREF _Toc418075120 \h </w:instrText>
      </w:r>
      <w:r w:rsidRPr="002A03E9">
        <w:rPr>
          <w:noProof/>
        </w:rPr>
      </w:r>
      <w:r w:rsidRPr="002A03E9">
        <w:rPr>
          <w:noProof/>
        </w:rPr>
        <w:fldChar w:fldCharType="separate"/>
      </w:r>
      <w:r w:rsidR="00D64C8B">
        <w:rPr>
          <w:noProof/>
        </w:rPr>
        <w:t>197</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1230.</w:t>
      </w:r>
      <w:r>
        <w:rPr>
          <w:noProof/>
        </w:rPr>
        <w:tab/>
        <w:t>Skilled—Regional Sponsored (Provisional) (Class SP)</w:t>
      </w:r>
      <w:r w:rsidRPr="002A03E9">
        <w:rPr>
          <w:noProof/>
        </w:rPr>
        <w:tab/>
      </w:r>
      <w:r w:rsidRPr="002A03E9">
        <w:rPr>
          <w:noProof/>
        </w:rPr>
        <w:fldChar w:fldCharType="begin"/>
      </w:r>
      <w:r w:rsidRPr="002A03E9">
        <w:rPr>
          <w:noProof/>
        </w:rPr>
        <w:instrText xml:space="preserve"> PAGEREF _Toc418075121 \h </w:instrText>
      </w:r>
      <w:r w:rsidRPr="002A03E9">
        <w:rPr>
          <w:noProof/>
        </w:rPr>
      </w:r>
      <w:r w:rsidRPr="002A03E9">
        <w:rPr>
          <w:noProof/>
        </w:rPr>
        <w:fldChar w:fldCharType="separate"/>
      </w:r>
      <w:r w:rsidR="00D64C8B">
        <w:rPr>
          <w:noProof/>
        </w:rPr>
        <w:t>201</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1231</w:t>
      </w:r>
      <w:r>
        <w:rPr>
          <w:noProof/>
          <w:color w:val="000000" w:themeColor="text1"/>
        </w:rPr>
        <w:tab/>
      </w:r>
      <w:r w:rsidRPr="005D61F8">
        <w:rPr>
          <w:noProof/>
          <w:color w:val="000000" w:themeColor="text1"/>
        </w:rPr>
        <w:t>Temporary Work (Short Stay Activity) (Class GA)</w:t>
      </w:r>
      <w:r w:rsidRPr="002A03E9">
        <w:rPr>
          <w:noProof/>
        </w:rPr>
        <w:tab/>
      </w:r>
      <w:r w:rsidRPr="002A03E9">
        <w:rPr>
          <w:noProof/>
        </w:rPr>
        <w:fldChar w:fldCharType="begin"/>
      </w:r>
      <w:r w:rsidRPr="002A03E9">
        <w:rPr>
          <w:noProof/>
        </w:rPr>
        <w:instrText xml:space="preserve"> PAGEREF _Toc418075122 \h </w:instrText>
      </w:r>
      <w:r w:rsidRPr="002A03E9">
        <w:rPr>
          <w:noProof/>
        </w:rPr>
      </w:r>
      <w:r w:rsidRPr="002A03E9">
        <w:rPr>
          <w:noProof/>
        </w:rPr>
        <w:fldChar w:fldCharType="separate"/>
      </w:r>
      <w:r w:rsidR="00D64C8B">
        <w:rPr>
          <w:noProof/>
        </w:rPr>
        <w:t>205</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1232.</w:t>
      </w:r>
      <w:r>
        <w:rPr>
          <w:noProof/>
        </w:rPr>
        <w:tab/>
        <w:t>Temporary Work (Long Stay Activity) (Class GB)</w:t>
      </w:r>
      <w:r w:rsidRPr="002A03E9">
        <w:rPr>
          <w:noProof/>
        </w:rPr>
        <w:tab/>
      </w:r>
      <w:r w:rsidRPr="002A03E9">
        <w:rPr>
          <w:noProof/>
        </w:rPr>
        <w:fldChar w:fldCharType="begin"/>
      </w:r>
      <w:r w:rsidRPr="002A03E9">
        <w:rPr>
          <w:noProof/>
        </w:rPr>
        <w:instrText xml:space="preserve"> PAGEREF _Toc418075123 \h </w:instrText>
      </w:r>
      <w:r w:rsidRPr="002A03E9">
        <w:rPr>
          <w:noProof/>
        </w:rPr>
      </w:r>
      <w:r w:rsidRPr="002A03E9">
        <w:rPr>
          <w:noProof/>
        </w:rPr>
        <w:fldChar w:fldCharType="separate"/>
      </w:r>
      <w:r w:rsidR="00D64C8B">
        <w:rPr>
          <w:noProof/>
        </w:rPr>
        <w:t>207</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1233.</w:t>
      </w:r>
      <w:r>
        <w:rPr>
          <w:noProof/>
        </w:rPr>
        <w:tab/>
        <w:t>Training and Research (Class GC)</w:t>
      </w:r>
      <w:r w:rsidRPr="002A03E9">
        <w:rPr>
          <w:noProof/>
        </w:rPr>
        <w:tab/>
      </w:r>
      <w:r w:rsidRPr="002A03E9">
        <w:rPr>
          <w:noProof/>
        </w:rPr>
        <w:fldChar w:fldCharType="begin"/>
      </w:r>
      <w:r w:rsidRPr="002A03E9">
        <w:rPr>
          <w:noProof/>
        </w:rPr>
        <w:instrText xml:space="preserve"> PAGEREF _Toc418075124 \h </w:instrText>
      </w:r>
      <w:r w:rsidRPr="002A03E9">
        <w:rPr>
          <w:noProof/>
        </w:rPr>
      </w:r>
      <w:r w:rsidRPr="002A03E9">
        <w:rPr>
          <w:noProof/>
        </w:rPr>
        <w:fldChar w:fldCharType="separate"/>
      </w:r>
      <w:r w:rsidR="00D64C8B">
        <w:rPr>
          <w:noProof/>
        </w:rPr>
        <w:t>209</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1234.</w:t>
      </w:r>
      <w:r>
        <w:rPr>
          <w:noProof/>
        </w:rPr>
        <w:tab/>
        <w:t>Temporary Work (International Relations) (Class GD)</w:t>
      </w:r>
      <w:r w:rsidRPr="002A03E9">
        <w:rPr>
          <w:noProof/>
        </w:rPr>
        <w:tab/>
      </w:r>
      <w:r w:rsidRPr="002A03E9">
        <w:rPr>
          <w:noProof/>
        </w:rPr>
        <w:fldChar w:fldCharType="begin"/>
      </w:r>
      <w:r w:rsidRPr="002A03E9">
        <w:rPr>
          <w:noProof/>
        </w:rPr>
        <w:instrText xml:space="preserve"> PAGEREF _Toc418075125 \h </w:instrText>
      </w:r>
      <w:r w:rsidRPr="002A03E9">
        <w:rPr>
          <w:noProof/>
        </w:rPr>
      </w:r>
      <w:r w:rsidRPr="002A03E9">
        <w:rPr>
          <w:noProof/>
        </w:rPr>
        <w:fldChar w:fldCharType="separate"/>
      </w:r>
      <w:r w:rsidR="00D64C8B">
        <w:rPr>
          <w:noProof/>
        </w:rPr>
        <w:t>212</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1235.</w:t>
      </w:r>
      <w:r>
        <w:rPr>
          <w:noProof/>
        </w:rPr>
        <w:tab/>
        <w:t>Temporary Work (Entertainment) (Class GE)</w:t>
      </w:r>
      <w:r w:rsidRPr="002A03E9">
        <w:rPr>
          <w:noProof/>
        </w:rPr>
        <w:tab/>
      </w:r>
      <w:r w:rsidRPr="002A03E9">
        <w:rPr>
          <w:noProof/>
        </w:rPr>
        <w:fldChar w:fldCharType="begin"/>
      </w:r>
      <w:r w:rsidRPr="002A03E9">
        <w:rPr>
          <w:noProof/>
        </w:rPr>
        <w:instrText xml:space="preserve"> PAGEREF _Toc418075126 \h </w:instrText>
      </w:r>
      <w:r w:rsidRPr="002A03E9">
        <w:rPr>
          <w:noProof/>
        </w:rPr>
      </w:r>
      <w:r w:rsidRPr="002A03E9">
        <w:rPr>
          <w:noProof/>
        </w:rPr>
        <w:fldChar w:fldCharType="separate"/>
      </w:r>
      <w:r w:rsidR="00D64C8B">
        <w:rPr>
          <w:noProof/>
        </w:rPr>
        <w:t>214</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1236</w:t>
      </w:r>
      <w:r>
        <w:rPr>
          <w:noProof/>
          <w:color w:val="000000" w:themeColor="text1"/>
        </w:rPr>
        <w:tab/>
      </w:r>
      <w:r w:rsidRPr="005D61F8">
        <w:rPr>
          <w:noProof/>
          <w:color w:val="000000" w:themeColor="text1"/>
        </w:rPr>
        <w:t>Visitor (Class FA)</w:t>
      </w:r>
      <w:r w:rsidRPr="002A03E9">
        <w:rPr>
          <w:noProof/>
        </w:rPr>
        <w:tab/>
      </w:r>
      <w:r w:rsidRPr="002A03E9">
        <w:rPr>
          <w:noProof/>
        </w:rPr>
        <w:fldChar w:fldCharType="begin"/>
      </w:r>
      <w:r w:rsidRPr="002A03E9">
        <w:rPr>
          <w:noProof/>
        </w:rPr>
        <w:instrText xml:space="preserve"> PAGEREF _Toc418075127 \h </w:instrText>
      </w:r>
      <w:r w:rsidRPr="002A03E9">
        <w:rPr>
          <w:noProof/>
        </w:rPr>
      </w:r>
      <w:r w:rsidRPr="002A03E9">
        <w:rPr>
          <w:noProof/>
        </w:rPr>
        <w:fldChar w:fldCharType="separate"/>
      </w:r>
      <w:r w:rsidR="00D64C8B">
        <w:rPr>
          <w:noProof/>
        </w:rPr>
        <w:t>217</w:t>
      </w:r>
      <w:r w:rsidRPr="002A03E9">
        <w:rPr>
          <w:noProof/>
        </w:rPr>
        <w:fldChar w:fldCharType="end"/>
      </w:r>
    </w:p>
    <w:p w:rsidR="002A03E9" w:rsidRDefault="002A03E9">
      <w:pPr>
        <w:pStyle w:val="TOC2"/>
        <w:rPr>
          <w:rFonts w:asciiTheme="minorHAnsi" w:eastAsiaTheme="minorEastAsia" w:hAnsiTheme="minorHAnsi" w:cstheme="minorBidi"/>
          <w:b w:val="0"/>
          <w:noProof/>
          <w:kern w:val="0"/>
          <w:sz w:val="22"/>
          <w:szCs w:val="22"/>
        </w:rPr>
      </w:pPr>
      <w:r>
        <w:rPr>
          <w:noProof/>
        </w:rPr>
        <w:t>Part 3—Bridging visas</w:t>
      </w:r>
      <w:r w:rsidRPr="002A03E9">
        <w:rPr>
          <w:b w:val="0"/>
          <w:noProof/>
          <w:sz w:val="18"/>
        </w:rPr>
        <w:tab/>
      </w:r>
      <w:r w:rsidRPr="002A03E9">
        <w:rPr>
          <w:b w:val="0"/>
          <w:noProof/>
          <w:sz w:val="18"/>
        </w:rPr>
        <w:fldChar w:fldCharType="begin"/>
      </w:r>
      <w:r w:rsidRPr="002A03E9">
        <w:rPr>
          <w:b w:val="0"/>
          <w:noProof/>
          <w:sz w:val="18"/>
        </w:rPr>
        <w:instrText xml:space="preserve"> PAGEREF _Toc418075128 \h </w:instrText>
      </w:r>
      <w:r w:rsidRPr="002A03E9">
        <w:rPr>
          <w:b w:val="0"/>
          <w:noProof/>
          <w:sz w:val="18"/>
        </w:rPr>
      </w:r>
      <w:r w:rsidRPr="002A03E9">
        <w:rPr>
          <w:b w:val="0"/>
          <w:noProof/>
          <w:sz w:val="18"/>
        </w:rPr>
        <w:fldChar w:fldCharType="separate"/>
      </w:r>
      <w:r w:rsidR="00D64C8B">
        <w:rPr>
          <w:b w:val="0"/>
          <w:noProof/>
          <w:sz w:val="18"/>
        </w:rPr>
        <w:t>220</w:t>
      </w:r>
      <w:r w:rsidRPr="002A03E9">
        <w:rPr>
          <w:b w:val="0"/>
          <w:noProof/>
          <w:sz w:val="18"/>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1301.</w:t>
      </w:r>
      <w:r>
        <w:rPr>
          <w:noProof/>
        </w:rPr>
        <w:tab/>
        <w:t>Bridging A (Class WA)</w:t>
      </w:r>
      <w:r w:rsidRPr="002A03E9">
        <w:rPr>
          <w:noProof/>
        </w:rPr>
        <w:tab/>
      </w:r>
      <w:r w:rsidRPr="002A03E9">
        <w:rPr>
          <w:noProof/>
        </w:rPr>
        <w:fldChar w:fldCharType="begin"/>
      </w:r>
      <w:r w:rsidRPr="002A03E9">
        <w:rPr>
          <w:noProof/>
        </w:rPr>
        <w:instrText xml:space="preserve"> PAGEREF _Toc418075129 \h </w:instrText>
      </w:r>
      <w:r w:rsidRPr="002A03E9">
        <w:rPr>
          <w:noProof/>
        </w:rPr>
      </w:r>
      <w:r w:rsidRPr="002A03E9">
        <w:rPr>
          <w:noProof/>
        </w:rPr>
        <w:fldChar w:fldCharType="separate"/>
      </w:r>
      <w:r w:rsidR="00D64C8B">
        <w:rPr>
          <w:noProof/>
        </w:rPr>
        <w:t>220</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1302.</w:t>
      </w:r>
      <w:r>
        <w:rPr>
          <w:noProof/>
        </w:rPr>
        <w:tab/>
        <w:t>Bridging B (Class WB)</w:t>
      </w:r>
      <w:r w:rsidRPr="002A03E9">
        <w:rPr>
          <w:noProof/>
        </w:rPr>
        <w:tab/>
      </w:r>
      <w:r w:rsidRPr="002A03E9">
        <w:rPr>
          <w:noProof/>
        </w:rPr>
        <w:fldChar w:fldCharType="begin"/>
      </w:r>
      <w:r w:rsidRPr="002A03E9">
        <w:rPr>
          <w:noProof/>
        </w:rPr>
        <w:instrText xml:space="preserve"> PAGEREF _Toc418075130 \h </w:instrText>
      </w:r>
      <w:r w:rsidRPr="002A03E9">
        <w:rPr>
          <w:noProof/>
        </w:rPr>
      </w:r>
      <w:r w:rsidRPr="002A03E9">
        <w:rPr>
          <w:noProof/>
        </w:rPr>
        <w:fldChar w:fldCharType="separate"/>
      </w:r>
      <w:r w:rsidR="00D64C8B">
        <w:rPr>
          <w:noProof/>
        </w:rPr>
        <w:t>222</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1303.</w:t>
      </w:r>
      <w:r>
        <w:rPr>
          <w:noProof/>
        </w:rPr>
        <w:tab/>
        <w:t>Bridging C (Class WC)</w:t>
      </w:r>
      <w:r w:rsidRPr="002A03E9">
        <w:rPr>
          <w:noProof/>
        </w:rPr>
        <w:tab/>
      </w:r>
      <w:r w:rsidRPr="002A03E9">
        <w:rPr>
          <w:noProof/>
        </w:rPr>
        <w:fldChar w:fldCharType="begin"/>
      </w:r>
      <w:r w:rsidRPr="002A03E9">
        <w:rPr>
          <w:noProof/>
        </w:rPr>
        <w:instrText xml:space="preserve"> PAGEREF _Toc418075131 \h </w:instrText>
      </w:r>
      <w:r w:rsidRPr="002A03E9">
        <w:rPr>
          <w:noProof/>
        </w:rPr>
      </w:r>
      <w:r w:rsidRPr="002A03E9">
        <w:rPr>
          <w:noProof/>
        </w:rPr>
        <w:fldChar w:fldCharType="separate"/>
      </w:r>
      <w:r w:rsidR="00D64C8B">
        <w:rPr>
          <w:noProof/>
        </w:rPr>
        <w:t>223</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1304.</w:t>
      </w:r>
      <w:r>
        <w:rPr>
          <w:noProof/>
        </w:rPr>
        <w:tab/>
        <w:t>Bridging D (Class WD)</w:t>
      </w:r>
      <w:r w:rsidRPr="002A03E9">
        <w:rPr>
          <w:noProof/>
        </w:rPr>
        <w:tab/>
      </w:r>
      <w:r w:rsidRPr="002A03E9">
        <w:rPr>
          <w:noProof/>
        </w:rPr>
        <w:fldChar w:fldCharType="begin"/>
      </w:r>
      <w:r w:rsidRPr="002A03E9">
        <w:rPr>
          <w:noProof/>
        </w:rPr>
        <w:instrText xml:space="preserve"> PAGEREF _Toc418075132 \h </w:instrText>
      </w:r>
      <w:r w:rsidRPr="002A03E9">
        <w:rPr>
          <w:noProof/>
        </w:rPr>
      </w:r>
      <w:r w:rsidRPr="002A03E9">
        <w:rPr>
          <w:noProof/>
        </w:rPr>
        <w:fldChar w:fldCharType="separate"/>
      </w:r>
      <w:r w:rsidR="00D64C8B">
        <w:rPr>
          <w:noProof/>
        </w:rPr>
        <w:t>225</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1305.</w:t>
      </w:r>
      <w:r>
        <w:rPr>
          <w:noProof/>
        </w:rPr>
        <w:tab/>
        <w:t>Bridging E (Class WE)</w:t>
      </w:r>
      <w:r w:rsidRPr="002A03E9">
        <w:rPr>
          <w:noProof/>
        </w:rPr>
        <w:tab/>
      </w:r>
      <w:r w:rsidRPr="002A03E9">
        <w:rPr>
          <w:noProof/>
        </w:rPr>
        <w:fldChar w:fldCharType="begin"/>
      </w:r>
      <w:r w:rsidRPr="002A03E9">
        <w:rPr>
          <w:noProof/>
        </w:rPr>
        <w:instrText xml:space="preserve"> PAGEREF _Toc418075133 \h </w:instrText>
      </w:r>
      <w:r w:rsidRPr="002A03E9">
        <w:rPr>
          <w:noProof/>
        </w:rPr>
      </w:r>
      <w:r w:rsidRPr="002A03E9">
        <w:rPr>
          <w:noProof/>
        </w:rPr>
        <w:fldChar w:fldCharType="separate"/>
      </w:r>
      <w:r w:rsidR="00D64C8B">
        <w:rPr>
          <w:noProof/>
        </w:rPr>
        <w:t>226</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1306.</w:t>
      </w:r>
      <w:r>
        <w:rPr>
          <w:noProof/>
        </w:rPr>
        <w:tab/>
        <w:t>Bridging F (Class WF)</w:t>
      </w:r>
      <w:r w:rsidRPr="002A03E9">
        <w:rPr>
          <w:noProof/>
        </w:rPr>
        <w:tab/>
      </w:r>
      <w:r w:rsidRPr="002A03E9">
        <w:rPr>
          <w:noProof/>
        </w:rPr>
        <w:fldChar w:fldCharType="begin"/>
      </w:r>
      <w:r w:rsidRPr="002A03E9">
        <w:rPr>
          <w:noProof/>
        </w:rPr>
        <w:instrText xml:space="preserve"> PAGEREF _Toc418075134 \h </w:instrText>
      </w:r>
      <w:r w:rsidRPr="002A03E9">
        <w:rPr>
          <w:noProof/>
        </w:rPr>
      </w:r>
      <w:r w:rsidRPr="002A03E9">
        <w:rPr>
          <w:noProof/>
        </w:rPr>
        <w:fldChar w:fldCharType="separate"/>
      </w:r>
      <w:r w:rsidR="00D64C8B">
        <w:rPr>
          <w:noProof/>
        </w:rPr>
        <w:t>228</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1307.</w:t>
      </w:r>
      <w:r>
        <w:rPr>
          <w:noProof/>
        </w:rPr>
        <w:tab/>
        <w:t>Bridging R (Class WR)</w:t>
      </w:r>
      <w:r w:rsidRPr="002A03E9">
        <w:rPr>
          <w:noProof/>
        </w:rPr>
        <w:tab/>
      </w:r>
      <w:r w:rsidRPr="002A03E9">
        <w:rPr>
          <w:noProof/>
        </w:rPr>
        <w:fldChar w:fldCharType="begin"/>
      </w:r>
      <w:r w:rsidRPr="002A03E9">
        <w:rPr>
          <w:noProof/>
        </w:rPr>
        <w:instrText xml:space="preserve"> PAGEREF _Toc418075135 \h </w:instrText>
      </w:r>
      <w:r w:rsidRPr="002A03E9">
        <w:rPr>
          <w:noProof/>
        </w:rPr>
      </w:r>
      <w:r w:rsidRPr="002A03E9">
        <w:rPr>
          <w:noProof/>
        </w:rPr>
        <w:fldChar w:fldCharType="separate"/>
      </w:r>
      <w:r w:rsidR="00D64C8B">
        <w:rPr>
          <w:noProof/>
        </w:rPr>
        <w:t>230</w:t>
      </w:r>
      <w:r w:rsidRPr="002A03E9">
        <w:rPr>
          <w:noProof/>
        </w:rPr>
        <w:fldChar w:fldCharType="end"/>
      </w:r>
    </w:p>
    <w:p w:rsidR="002A03E9" w:rsidRDefault="002A03E9">
      <w:pPr>
        <w:pStyle w:val="TOC2"/>
        <w:rPr>
          <w:rFonts w:asciiTheme="minorHAnsi" w:eastAsiaTheme="minorEastAsia" w:hAnsiTheme="minorHAnsi" w:cstheme="minorBidi"/>
          <w:b w:val="0"/>
          <w:noProof/>
          <w:kern w:val="0"/>
          <w:sz w:val="22"/>
          <w:szCs w:val="22"/>
        </w:rPr>
      </w:pPr>
      <w:r>
        <w:rPr>
          <w:noProof/>
        </w:rPr>
        <w:t>Part 4—Protection, Refugee and Humanitarian visas</w:t>
      </w:r>
      <w:r w:rsidRPr="002A03E9">
        <w:rPr>
          <w:b w:val="0"/>
          <w:noProof/>
          <w:sz w:val="18"/>
        </w:rPr>
        <w:tab/>
      </w:r>
      <w:r w:rsidRPr="002A03E9">
        <w:rPr>
          <w:b w:val="0"/>
          <w:noProof/>
          <w:sz w:val="18"/>
        </w:rPr>
        <w:fldChar w:fldCharType="begin"/>
      </w:r>
      <w:r w:rsidRPr="002A03E9">
        <w:rPr>
          <w:b w:val="0"/>
          <w:noProof/>
          <w:sz w:val="18"/>
        </w:rPr>
        <w:instrText xml:space="preserve"> PAGEREF _Toc418075136 \h </w:instrText>
      </w:r>
      <w:r w:rsidRPr="002A03E9">
        <w:rPr>
          <w:b w:val="0"/>
          <w:noProof/>
          <w:sz w:val="18"/>
        </w:rPr>
      </w:r>
      <w:r w:rsidRPr="002A03E9">
        <w:rPr>
          <w:b w:val="0"/>
          <w:noProof/>
          <w:sz w:val="18"/>
        </w:rPr>
        <w:fldChar w:fldCharType="separate"/>
      </w:r>
      <w:r w:rsidR="00D64C8B">
        <w:rPr>
          <w:b w:val="0"/>
          <w:noProof/>
          <w:sz w:val="18"/>
        </w:rPr>
        <w:t>231</w:t>
      </w:r>
      <w:r w:rsidRPr="002A03E9">
        <w:rPr>
          <w:b w:val="0"/>
          <w:noProof/>
          <w:sz w:val="18"/>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1401.</w:t>
      </w:r>
      <w:r>
        <w:rPr>
          <w:noProof/>
        </w:rPr>
        <w:tab/>
        <w:t>Protection (Class XA)</w:t>
      </w:r>
      <w:r w:rsidRPr="002A03E9">
        <w:rPr>
          <w:noProof/>
        </w:rPr>
        <w:tab/>
      </w:r>
      <w:r w:rsidRPr="002A03E9">
        <w:rPr>
          <w:noProof/>
        </w:rPr>
        <w:fldChar w:fldCharType="begin"/>
      </w:r>
      <w:r w:rsidRPr="002A03E9">
        <w:rPr>
          <w:noProof/>
        </w:rPr>
        <w:instrText xml:space="preserve"> PAGEREF _Toc418075137 \h </w:instrText>
      </w:r>
      <w:r w:rsidRPr="002A03E9">
        <w:rPr>
          <w:noProof/>
        </w:rPr>
      </w:r>
      <w:r w:rsidRPr="002A03E9">
        <w:rPr>
          <w:noProof/>
        </w:rPr>
        <w:fldChar w:fldCharType="separate"/>
      </w:r>
      <w:r w:rsidR="00D64C8B">
        <w:rPr>
          <w:noProof/>
        </w:rPr>
        <w:t>231</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lastRenderedPageBreak/>
        <w:t>1402.</w:t>
      </w:r>
      <w:r>
        <w:rPr>
          <w:noProof/>
        </w:rPr>
        <w:tab/>
        <w:t>Refugee and Humanitarian (Class XB)</w:t>
      </w:r>
      <w:r w:rsidRPr="002A03E9">
        <w:rPr>
          <w:noProof/>
        </w:rPr>
        <w:tab/>
      </w:r>
      <w:r w:rsidRPr="002A03E9">
        <w:rPr>
          <w:noProof/>
        </w:rPr>
        <w:fldChar w:fldCharType="begin"/>
      </w:r>
      <w:r w:rsidRPr="002A03E9">
        <w:rPr>
          <w:noProof/>
        </w:rPr>
        <w:instrText xml:space="preserve"> PAGEREF _Toc418075138 \h </w:instrText>
      </w:r>
      <w:r w:rsidRPr="002A03E9">
        <w:rPr>
          <w:noProof/>
        </w:rPr>
      </w:r>
      <w:r w:rsidRPr="002A03E9">
        <w:rPr>
          <w:noProof/>
        </w:rPr>
        <w:fldChar w:fldCharType="separate"/>
      </w:r>
      <w:r w:rsidR="00D64C8B">
        <w:rPr>
          <w:noProof/>
        </w:rPr>
        <w:t>232</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1403.</w:t>
      </w:r>
      <w:r>
        <w:rPr>
          <w:noProof/>
        </w:rPr>
        <w:tab/>
        <w:t>Temporary Protection (Class XD)</w:t>
      </w:r>
      <w:r w:rsidRPr="002A03E9">
        <w:rPr>
          <w:noProof/>
        </w:rPr>
        <w:tab/>
      </w:r>
      <w:r w:rsidRPr="002A03E9">
        <w:rPr>
          <w:noProof/>
        </w:rPr>
        <w:fldChar w:fldCharType="begin"/>
      </w:r>
      <w:r w:rsidRPr="002A03E9">
        <w:rPr>
          <w:noProof/>
        </w:rPr>
        <w:instrText xml:space="preserve"> PAGEREF _Toc418075139 \h </w:instrText>
      </w:r>
      <w:r w:rsidRPr="002A03E9">
        <w:rPr>
          <w:noProof/>
        </w:rPr>
      </w:r>
      <w:r w:rsidRPr="002A03E9">
        <w:rPr>
          <w:noProof/>
        </w:rPr>
        <w:fldChar w:fldCharType="separate"/>
      </w:r>
      <w:r w:rsidR="00D64C8B">
        <w:rPr>
          <w:noProof/>
        </w:rPr>
        <w:t>235</w:t>
      </w:r>
      <w:r w:rsidRPr="002A03E9">
        <w:rPr>
          <w:noProof/>
        </w:rPr>
        <w:fldChar w:fldCharType="end"/>
      </w:r>
    </w:p>
    <w:p w:rsidR="002A03E9" w:rsidRPr="002A03E9" w:rsidRDefault="002A03E9">
      <w:pPr>
        <w:pStyle w:val="TOC5"/>
        <w:rPr>
          <w:rFonts w:eastAsiaTheme="minorEastAsia"/>
          <w:noProof/>
          <w:kern w:val="0"/>
          <w:szCs w:val="22"/>
        </w:rPr>
      </w:pPr>
      <w:r>
        <w:rPr>
          <w:noProof/>
        </w:rPr>
        <w:t>1404.</w:t>
      </w:r>
      <w:r>
        <w:rPr>
          <w:noProof/>
        </w:rPr>
        <w:tab/>
        <w:t>Safe Haven Enterprise (Class XE)</w:t>
      </w:r>
      <w:r w:rsidRPr="002A03E9">
        <w:rPr>
          <w:noProof/>
        </w:rPr>
        <w:tab/>
      </w:r>
      <w:r w:rsidRPr="002A03E9">
        <w:rPr>
          <w:noProof/>
        </w:rPr>
        <w:fldChar w:fldCharType="begin"/>
      </w:r>
      <w:r w:rsidRPr="002A03E9">
        <w:rPr>
          <w:noProof/>
        </w:rPr>
        <w:instrText xml:space="preserve"> PAGEREF _Toc418075140 \h </w:instrText>
      </w:r>
      <w:r w:rsidRPr="002A03E9">
        <w:rPr>
          <w:noProof/>
        </w:rPr>
      </w:r>
      <w:r w:rsidRPr="002A03E9">
        <w:rPr>
          <w:noProof/>
        </w:rPr>
        <w:fldChar w:fldCharType="separate"/>
      </w:r>
      <w:r w:rsidR="00D64C8B">
        <w:rPr>
          <w:noProof/>
        </w:rPr>
        <w:t>237</w:t>
      </w:r>
      <w:r w:rsidRPr="002A03E9">
        <w:rPr>
          <w:noProof/>
        </w:rPr>
        <w:fldChar w:fldCharType="end"/>
      </w:r>
    </w:p>
    <w:p w:rsidR="005365E7" w:rsidRPr="00265A09" w:rsidRDefault="0003175F" w:rsidP="005365E7">
      <w:r w:rsidRPr="002A03E9">
        <w:rPr>
          <w:rFonts w:cs="Times New Roman"/>
          <w:sz w:val="18"/>
        </w:rPr>
        <w:fldChar w:fldCharType="end"/>
      </w:r>
    </w:p>
    <w:p w:rsidR="001F2036" w:rsidRPr="00265A09" w:rsidRDefault="001F2036" w:rsidP="00BE3839">
      <w:pPr>
        <w:sectPr w:rsidR="001F2036" w:rsidRPr="00265A09" w:rsidSect="006B0703">
          <w:headerReference w:type="even" r:id="rId17"/>
          <w:headerReference w:type="default" r:id="rId18"/>
          <w:footerReference w:type="even" r:id="rId19"/>
          <w:footerReference w:type="default" r:id="rId20"/>
          <w:headerReference w:type="first" r:id="rId21"/>
          <w:pgSz w:w="11907" w:h="16839"/>
          <w:pgMar w:top="2381" w:right="2410" w:bottom="4253" w:left="2410" w:header="720" w:footer="3402" w:gutter="0"/>
          <w:pgNumType w:fmt="lowerRoman" w:start="1"/>
          <w:cols w:space="708"/>
          <w:docGrid w:linePitch="360"/>
        </w:sectPr>
      </w:pPr>
      <w:bookmarkStart w:id="1" w:name="OPCSB_ContentsB5"/>
    </w:p>
    <w:p w:rsidR="00610128" w:rsidRPr="00265A09" w:rsidRDefault="005365E7" w:rsidP="005365E7">
      <w:pPr>
        <w:pStyle w:val="ActHead2"/>
      </w:pPr>
      <w:bookmarkStart w:id="2" w:name="_Toc418074926"/>
      <w:bookmarkEnd w:id="1"/>
      <w:r w:rsidRPr="00265A09">
        <w:rPr>
          <w:rStyle w:val="CharPartNo"/>
        </w:rPr>
        <w:lastRenderedPageBreak/>
        <w:t>Part</w:t>
      </w:r>
      <w:r w:rsidR="00265A09">
        <w:rPr>
          <w:rStyle w:val="CharPartNo"/>
        </w:rPr>
        <w:t> </w:t>
      </w:r>
      <w:r w:rsidR="00610128" w:rsidRPr="00265A09">
        <w:rPr>
          <w:rStyle w:val="CharPartNo"/>
        </w:rPr>
        <w:t>4</w:t>
      </w:r>
      <w:r w:rsidRPr="00265A09">
        <w:t>—</w:t>
      </w:r>
      <w:r w:rsidR="00610128" w:rsidRPr="00265A09">
        <w:rPr>
          <w:rStyle w:val="CharPartText"/>
        </w:rPr>
        <w:t>Review of decisions</w:t>
      </w:r>
      <w:bookmarkEnd w:id="2"/>
    </w:p>
    <w:p w:rsidR="00846801" w:rsidRPr="00265A09" w:rsidRDefault="005365E7" w:rsidP="005365E7">
      <w:pPr>
        <w:pStyle w:val="ActHead3"/>
      </w:pPr>
      <w:bookmarkStart w:id="3" w:name="_Toc418074927"/>
      <w:r w:rsidRPr="00265A09">
        <w:rPr>
          <w:rStyle w:val="CharDivNo"/>
        </w:rPr>
        <w:t>Division</w:t>
      </w:r>
      <w:r w:rsidR="00265A09">
        <w:rPr>
          <w:rStyle w:val="CharDivNo"/>
        </w:rPr>
        <w:t> </w:t>
      </w:r>
      <w:r w:rsidR="00846801" w:rsidRPr="00265A09">
        <w:rPr>
          <w:rStyle w:val="CharDivNo"/>
        </w:rPr>
        <w:t>4.1</w:t>
      </w:r>
      <w:r w:rsidRPr="00265A09">
        <w:t>—</w:t>
      </w:r>
      <w:r w:rsidR="00846801" w:rsidRPr="00265A09">
        <w:rPr>
          <w:rStyle w:val="CharDivText"/>
        </w:rPr>
        <w:t>Review of decisions other than decisions relating to protection visas</w:t>
      </w:r>
      <w:bookmarkEnd w:id="3"/>
    </w:p>
    <w:p w:rsidR="00610128" w:rsidRPr="00265A09" w:rsidRDefault="005365E7" w:rsidP="00EC08E0">
      <w:pPr>
        <w:pStyle w:val="notetext"/>
      </w:pPr>
      <w:r w:rsidRPr="00265A09">
        <w:t>Note:</w:t>
      </w:r>
      <w:r w:rsidRPr="00265A09">
        <w:tab/>
      </w:r>
      <w:r w:rsidR="00610128" w:rsidRPr="00265A09">
        <w:t xml:space="preserve">This </w:t>
      </w:r>
      <w:r w:rsidRPr="00265A09">
        <w:t>Division</w:t>
      </w:r>
      <w:r w:rsidR="00FE5B25" w:rsidRPr="00265A09">
        <w:t xml:space="preserve"> </w:t>
      </w:r>
      <w:r w:rsidR="00610128" w:rsidRPr="00265A09">
        <w:t xml:space="preserve">of </w:t>
      </w:r>
      <w:r w:rsidRPr="00265A09">
        <w:t>Part</w:t>
      </w:r>
      <w:r w:rsidR="00265A09">
        <w:t> </w:t>
      </w:r>
      <w:r w:rsidR="00610128" w:rsidRPr="00265A09">
        <w:t xml:space="preserve">4 deals with review of visa decisions.  It refers to the definition of </w:t>
      </w:r>
      <w:r w:rsidR="00610128" w:rsidRPr="00265A09">
        <w:rPr>
          <w:b/>
          <w:i/>
        </w:rPr>
        <w:t>MRT</w:t>
      </w:r>
      <w:r w:rsidR="00265A09">
        <w:rPr>
          <w:b/>
          <w:i/>
        </w:rPr>
        <w:noBreakHyphen/>
      </w:r>
      <w:r w:rsidR="00610128" w:rsidRPr="00265A09">
        <w:rPr>
          <w:b/>
          <w:i/>
        </w:rPr>
        <w:t>reviewable decision</w:t>
      </w:r>
      <w:r w:rsidR="00610128" w:rsidRPr="00265A09">
        <w:t xml:space="preserve"> in Division</w:t>
      </w:r>
      <w:r w:rsidR="00265A09">
        <w:t> </w:t>
      </w:r>
      <w:r w:rsidR="00610128" w:rsidRPr="00265A09">
        <w:t xml:space="preserve">2 of </w:t>
      </w:r>
      <w:r w:rsidRPr="00265A09">
        <w:t>Part</w:t>
      </w:r>
      <w:r w:rsidR="00265A09">
        <w:t> </w:t>
      </w:r>
      <w:r w:rsidR="00610128" w:rsidRPr="00265A09">
        <w:t>5 of the Act.</w:t>
      </w:r>
    </w:p>
    <w:p w:rsidR="00610128" w:rsidRPr="00265A09" w:rsidRDefault="00B04E4D" w:rsidP="00EC08E0">
      <w:pPr>
        <w:pStyle w:val="notetext"/>
      </w:pPr>
      <w:r w:rsidRPr="00265A09">
        <w:tab/>
      </w:r>
      <w:r w:rsidR="00610128" w:rsidRPr="00265A09">
        <w:t xml:space="preserve">Review of decisions relating to protection visas is dealt with in </w:t>
      </w:r>
      <w:r w:rsidR="005365E7" w:rsidRPr="00265A09">
        <w:t>Division</w:t>
      </w:r>
      <w:r w:rsidR="00265A09">
        <w:t> </w:t>
      </w:r>
      <w:r w:rsidR="00610128" w:rsidRPr="00265A09">
        <w:t>4.2.</w:t>
      </w:r>
    </w:p>
    <w:p w:rsidR="00610128" w:rsidRPr="00265A09" w:rsidRDefault="00610128" w:rsidP="005365E7">
      <w:pPr>
        <w:pStyle w:val="ActHead5"/>
      </w:pPr>
      <w:bookmarkStart w:id="4" w:name="_Toc418074928"/>
      <w:r w:rsidRPr="00265A09">
        <w:rPr>
          <w:rStyle w:val="CharSectno"/>
        </w:rPr>
        <w:t>4.01</w:t>
      </w:r>
      <w:r w:rsidR="005365E7" w:rsidRPr="00265A09">
        <w:t xml:space="preserve">  </w:t>
      </w:r>
      <w:r w:rsidRPr="00265A09">
        <w:t>Interpretation</w:t>
      </w:r>
      <w:bookmarkEnd w:id="4"/>
    </w:p>
    <w:p w:rsidR="00610128" w:rsidRPr="00265A09" w:rsidRDefault="00610128" w:rsidP="005365E7">
      <w:pPr>
        <w:pStyle w:val="subsection"/>
      </w:pPr>
      <w:r w:rsidRPr="00265A09">
        <w:tab/>
      </w:r>
      <w:r w:rsidRPr="00265A09">
        <w:tab/>
        <w:t xml:space="preserve">Expressions used in this Part, other than </w:t>
      </w:r>
      <w:r w:rsidRPr="00265A09">
        <w:rPr>
          <w:b/>
          <w:i/>
        </w:rPr>
        <w:t>nominated</w:t>
      </w:r>
      <w:r w:rsidRPr="00265A09">
        <w:t xml:space="preserve"> and </w:t>
      </w:r>
      <w:r w:rsidRPr="00265A09">
        <w:rPr>
          <w:b/>
          <w:i/>
        </w:rPr>
        <w:t>sponsored</w:t>
      </w:r>
      <w:r w:rsidRPr="00265A09">
        <w:t xml:space="preserve">, have the same respective meanings as in </w:t>
      </w:r>
      <w:r w:rsidR="005365E7" w:rsidRPr="00265A09">
        <w:t>Part</w:t>
      </w:r>
      <w:r w:rsidR="00265A09">
        <w:t> </w:t>
      </w:r>
      <w:r w:rsidRPr="00265A09">
        <w:t>5 of the Act.</w:t>
      </w:r>
    </w:p>
    <w:p w:rsidR="00610128" w:rsidRPr="00265A09" w:rsidRDefault="00610128" w:rsidP="005365E7">
      <w:pPr>
        <w:pStyle w:val="ActHead5"/>
      </w:pPr>
      <w:bookmarkStart w:id="5" w:name="_Toc418074929"/>
      <w:r w:rsidRPr="00265A09">
        <w:rPr>
          <w:rStyle w:val="CharSectno"/>
        </w:rPr>
        <w:t>4.02</w:t>
      </w:r>
      <w:r w:rsidR="005365E7" w:rsidRPr="00265A09">
        <w:t xml:space="preserve">  </w:t>
      </w:r>
      <w:r w:rsidRPr="00265A09">
        <w:t>Prescribed MRT</w:t>
      </w:r>
      <w:r w:rsidR="00265A09">
        <w:noBreakHyphen/>
      </w:r>
      <w:r w:rsidRPr="00265A09">
        <w:t>reviewable decisions and who may apply for review (Act, ss</w:t>
      </w:r>
      <w:r w:rsidR="00FE5B25" w:rsidRPr="00265A09">
        <w:t xml:space="preserve"> </w:t>
      </w:r>
      <w:r w:rsidRPr="00265A09">
        <w:t>338 and 347)</w:t>
      </w:r>
      <w:bookmarkEnd w:id="5"/>
    </w:p>
    <w:p w:rsidR="004861B1" w:rsidRPr="00265A09" w:rsidRDefault="004861B1" w:rsidP="005365E7">
      <w:pPr>
        <w:pStyle w:val="subsection"/>
      </w:pPr>
      <w:r w:rsidRPr="00265A09">
        <w:tab/>
        <w:t>(1AA)</w:t>
      </w:r>
      <w:r w:rsidRPr="00265A09">
        <w:tab/>
        <w:t>For section</w:t>
      </w:r>
      <w:r w:rsidR="00265A09">
        <w:t> </w:t>
      </w:r>
      <w:r w:rsidRPr="00265A09">
        <w:t xml:space="preserve">337 of the Act, </w:t>
      </w:r>
      <w:r w:rsidRPr="00265A09">
        <w:rPr>
          <w:b/>
          <w:i/>
        </w:rPr>
        <w:t>sponsored</w:t>
      </w:r>
      <w:r w:rsidRPr="00265A09">
        <w:t xml:space="preserve"> includes being identified in a nomination under section</w:t>
      </w:r>
      <w:r w:rsidR="00265A09">
        <w:t> </w:t>
      </w:r>
      <w:r w:rsidRPr="00265A09">
        <w:t>140GB of the Act.</w:t>
      </w:r>
    </w:p>
    <w:p w:rsidR="004861B1" w:rsidRPr="00265A09" w:rsidRDefault="004861B1" w:rsidP="005365E7">
      <w:pPr>
        <w:pStyle w:val="subsection"/>
      </w:pPr>
      <w:r w:rsidRPr="00265A09">
        <w:tab/>
        <w:t>(1A)</w:t>
      </w:r>
      <w:r w:rsidRPr="00265A09">
        <w:tab/>
        <w:t>For paragraph</w:t>
      </w:r>
      <w:r w:rsidR="00265A09">
        <w:t> </w:t>
      </w:r>
      <w:r w:rsidRPr="00265A09">
        <w:t>338(2)(d) of the Act, the following visas are prescribed:</w:t>
      </w:r>
    </w:p>
    <w:p w:rsidR="00030C49" w:rsidRPr="00265A09" w:rsidRDefault="00030C49" w:rsidP="005365E7">
      <w:pPr>
        <w:pStyle w:val="paragraph"/>
      </w:pPr>
      <w:r w:rsidRPr="00265A09">
        <w:tab/>
        <w:t>(a)</w:t>
      </w:r>
      <w:r w:rsidRPr="00265A09">
        <w:tab/>
        <w:t>a Subclass 401 (Temporary Work (Long Stay Activity)) visa;</w:t>
      </w:r>
    </w:p>
    <w:p w:rsidR="00030C49" w:rsidRPr="00265A09" w:rsidRDefault="00030C49" w:rsidP="005365E7">
      <w:pPr>
        <w:pStyle w:val="paragraph"/>
      </w:pPr>
      <w:r w:rsidRPr="00265A09">
        <w:tab/>
        <w:t>(aa)</w:t>
      </w:r>
      <w:r w:rsidRPr="00265A09">
        <w:tab/>
        <w:t>a Subclass 402</w:t>
      </w:r>
      <w:r w:rsidR="00FE5B25" w:rsidRPr="00265A09">
        <w:t xml:space="preserve"> </w:t>
      </w:r>
      <w:r w:rsidRPr="00265A09">
        <w:t>(Training and Research) visa;</w:t>
      </w:r>
    </w:p>
    <w:p w:rsidR="00030C49" w:rsidRPr="00265A09" w:rsidRDefault="00030C49" w:rsidP="005365E7">
      <w:pPr>
        <w:pStyle w:val="paragraph"/>
      </w:pPr>
      <w:r w:rsidRPr="00265A09">
        <w:tab/>
        <w:t>(ab)</w:t>
      </w:r>
      <w:r w:rsidRPr="00265A09">
        <w:tab/>
        <w:t>a Subclass 411</w:t>
      </w:r>
      <w:r w:rsidR="00FE5B25" w:rsidRPr="00265A09">
        <w:t xml:space="preserve"> </w:t>
      </w:r>
      <w:r w:rsidRPr="00265A09">
        <w:t>(Exchange) visa;</w:t>
      </w:r>
    </w:p>
    <w:p w:rsidR="004861B1" w:rsidRPr="00265A09" w:rsidRDefault="004861B1" w:rsidP="005365E7">
      <w:pPr>
        <w:pStyle w:val="paragraph"/>
      </w:pPr>
      <w:r w:rsidRPr="00265A09">
        <w:tab/>
        <w:t>(b)</w:t>
      </w:r>
      <w:r w:rsidRPr="00265A09">
        <w:tab/>
        <w:t>a Subclass 415 (Foreign Government Agency) visa;</w:t>
      </w:r>
    </w:p>
    <w:p w:rsidR="004861B1" w:rsidRPr="00265A09" w:rsidRDefault="004861B1" w:rsidP="005365E7">
      <w:pPr>
        <w:pStyle w:val="paragraph"/>
      </w:pPr>
      <w:r w:rsidRPr="00265A09">
        <w:tab/>
        <w:t>(c)</w:t>
      </w:r>
      <w:r w:rsidRPr="00265A09">
        <w:tab/>
        <w:t>a Subclass 416 (Special Program) visa;</w:t>
      </w:r>
    </w:p>
    <w:p w:rsidR="004861B1" w:rsidRPr="00265A09" w:rsidRDefault="004861B1" w:rsidP="005365E7">
      <w:pPr>
        <w:pStyle w:val="paragraph"/>
      </w:pPr>
      <w:r w:rsidRPr="00265A09">
        <w:tab/>
        <w:t>(d)</w:t>
      </w:r>
      <w:r w:rsidRPr="00265A09">
        <w:tab/>
        <w:t>a Subclass 419 (Visiting Academic) visa;</w:t>
      </w:r>
    </w:p>
    <w:p w:rsidR="004861B1" w:rsidRPr="00265A09" w:rsidRDefault="004861B1" w:rsidP="005365E7">
      <w:pPr>
        <w:pStyle w:val="paragraph"/>
      </w:pPr>
      <w:r w:rsidRPr="00265A09">
        <w:tab/>
        <w:t>(e)</w:t>
      </w:r>
      <w:r w:rsidRPr="00265A09">
        <w:tab/>
        <w:t>a Subclass 420 (Entertainment) visa;</w:t>
      </w:r>
    </w:p>
    <w:p w:rsidR="004861B1" w:rsidRPr="00265A09" w:rsidRDefault="004861B1" w:rsidP="005365E7">
      <w:pPr>
        <w:pStyle w:val="paragraph"/>
      </w:pPr>
      <w:r w:rsidRPr="00265A09">
        <w:tab/>
        <w:t>(f)</w:t>
      </w:r>
      <w:r w:rsidRPr="00265A09">
        <w:tab/>
        <w:t>a Subclass 421 (Sport) visa;</w:t>
      </w:r>
    </w:p>
    <w:p w:rsidR="004861B1" w:rsidRPr="00265A09" w:rsidRDefault="004861B1" w:rsidP="005365E7">
      <w:pPr>
        <w:pStyle w:val="paragraph"/>
      </w:pPr>
      <w:r w:rsidRPr="00265A09">
        <w:tab/>
        <w:t>(g)</w:t>
      </w:r>
      <w:r w:rsidRPr="00265A09">
        <w:tab/>
        <w:t>a Subclass 423 (Media and Film Staff) visa;</w:t>
      </w:r>
    </w:p>
    <w:p w:rsidR="004861B1" w:rsidRPr="00265A09" w:rsidRDefault="004861B1" w:rsidP="005365E7">
      <w:pPr>
        <w:pStyle w:val="paragraph"/>
      </w:pPr>
      <w:r w:rsidRPr="00265A09">
        <w:tab/>
        <w:t>(h)</w:t>
      </w:r>
      <w:r w:rsidRPr="00265A09">
        <w:tab/>
        <w:t>a Subclass 427 (Domestic Worker (Temporary)</w:t>
      </w:r>
      <w:r w:rsidR="005365E7" w:rsidRPr="00265A09">
        <w:t>—</w:t>
      </w:r>
      <w:r w:rsidRPr="00265A09">
        <w:t>Executive) visa;</w:t>
      </w:r>
    </w:p>
    <w:p w:rsidR="004861B1" w:rsidRPr="00265A09" w:rsidRDefault="004861B1" w:rsidP="005365E7">
      <w:pPr>
        <w:pStyle w:val="paragraph"/>
      </w:pPr>
      <w:r w:rsidRPr="00265A09">
        <w:tab/>
        <w:t>(i)</w:t>
      </w:r>
      <w:r w:rsidRPr="00265A09">
        <w:tab/>
        <w:t>a Subclass 428 (Religious Worker) visa;</w:t>
      </w:r>
    </w:p>
    <w:p w:rsidR="004861B1" w:rsidRPr="00265A09" w:rsidRDefault="004861B1" w:rsidP="005365E7">
      <w:pPr>
        <w:pStyle w:val="paragraph"/>
      </w:pPr>
      <w:r w:rsidRPr="00265A09">
        <w:lastRenderedPageBreak/>
        <w:tab/>
        <w:t>(j)</w:t>
      </w:r>
      <w:r w:rsidRPr="00265A09">
        <w:tab/>
        <w:t>a Subclass 442 (Occupational Trainee) visa;</w:t>
      </w:r>
    </w:p>
    <w:p w:rsidR="00030C49" w:rsidRPr="00265A09" w:rsidRDefault="00030C49" w:rsidP="005365E7">
      <w:pPr>
        <w:pStyle w:val="paragraph"/>
      </w:pPr>
      <w:r w:rsidRPr="00265A09">
        <w:tab/>
        <w:t>(k)</w:t>
      </w:r>
      <w:r w:rsidRPr="00265A09">
        <w:tab/>
        <w:t>a Subclass</w:t>
      </w:r>
      <w:r w:rsidR="00FE5B25" w:rsidRPr="00265A09">
        <w:t xml:space="preserve"> </w:t>
      </w:r>
      <w:r w:rsidRPr="00265A09">
        <w:t>457 (</w:t>
      </w:r>
      <w:r w:rsidRPr="00265A09">
        <w:rPr>
          <w:iCs/>
        </w:rPr>
        <w:t>Temporary Work (Skilled)</w:t>
      </w:r>
      <w:r w:rsidRPr="00265A09">
        <w:t>) visa;</w:t>
      </w:r>
    </w:p>
    <w:p w:rsidR="004861B1" w:rsidRPr="00265A09" w:rsidRDefault="004861B1" w:rsidP="005365E7">
      <w:pPr>
        <w:pStyle w:val="paragraph"/>
      </w:pPr>
      <w:r w:rsidRPr="00265A09">
        <w:tab/>
        <w:t>(l)</w:t>
      </w:r>
      <w:r w:rsidRPr="00265A09">
        <w:tab/>
        <w:t>a Subclass 488 (Superyacht Crew) visa.</w:t>
      </w:r>
    </w:p>
    <w:p w:rsidR="00610128" w:rsidRPr="00265A09" w:rsidRDefault="00610128" w:rsidP="005365E7">
      <w:pPr>
        <w:pStyle w:val="subsection"/>
      </w:pPr>
      <w:r w:rsidRPr="00265A09">
        <w:tab/>
        <w:t>(4)</w:t>
      </w:r>
      <w:r w:rsidRPr="00265A09">
        <w:tab/>
        <w:t>For subsection</w:t>
      </w:r>
      <w:r w:rsidR="00265A09">
        <w:t> </w:t>
      </w:r>
      <w:r w:rsidRPr="00265A09">
        <w:t>338(9) of the Act, each of the following decisions is an MRT</w:t>
      </w:r>
      <w:r w:rsidR="00265A09">
        <w:noBreakHyphen/>
      </w:r>
      <w:r w:rsidRPr="00265A09">
        <w:t>reviewable decision:</w:t>
      </w:r>
    </w:p>
    <w:p w:rsidR="004861B1" w:rsidRPr="00265A09" w:rsidRDefault="004861B1" w:rsidP="005365E7">
      <w:pPr>
        <w:pStyle w:val="paragraph"/>
      </w:pPr>
      <w:r w:rsidRPr="00265A09">
        <w:tab/>
        <w:t>(a)</w:t>
      </w:r>
      <w:r w:rsidRPr="00265A09">
        <w:tab/>
        <w:t>a decision under subsection</w:t>
      </w:r>
      <w:r w:rsidR="00265A09">
        <w:t> </w:t>
      </w:r>
      <w:r w:rsidRPr="00265A09">
        <w:t>140E(1) of the Act to refuse a person’s application for approval as a sponsor in relation to one or more classes of sponsor;</w:t>
      </w:r>
    </w:p>
    <w:p w:rsidR="004861B1" w:rsidRPr="00265A09" w:rsidRDefault="004861B1" w:rsidP="005365E7">
      <w:pPr>
        <w:pStyle w:val="paragraph"/>
      </w:pPr>
      <w:r w:rsidRPr="00265A09">
        <w:tab/>
        <w:t>(d)</w:t>
      </w:r>
      <w:r w:rsidRPr="00265A09">
        <w:tab/>
        <w:t>a decision under subsection</w:t>
      </w:r>
      <w:r w:rsidR="00265A09">
        <w:t> </w:t>
      </w:r>
      <w:r w:rsidRPr="00265A09">
        <w:t>140GB(2) of the Act to refuse to approve a nomination;</w:t>
      </w:r>
    </w:p>
    <w:p w:rsidR="00834F78" w:rsidRPr="00265A09" w:rsidRDefault="00834F78" w:rsidP="005365E7">
      <w:pPr>
        <w:pStyle w:val="paragraph"/>
      </w:pPr>
      <w:r w:rsidRPr="00265A09">
        <w:tab/>
        <w:t>(e)</w:t>
      </w:r>
      <w:r w:rsidRPr="00265A09">
        <w:tab/>
        <w:t>a decision under regulation</w:t>
      </w:r>
      <w:r w:rsidR="00265A09">
        <w:t> </w:t>
      </w:r>
      <w:r w:rsidRPr="00265A09">
        <w:t>5.19 to refuse an application for approval of the nomination of a position;</w:t>
      </w:r>
    </w:p>
    <w:p w:rsidR="00610128" w:rsidRPr="00265A09" w:rsidRDefault="00610128" w:rsidP="005365E7">
      <w:pPr>
        <w:pStyle w:val="paragraph"/>
      </w:pPr>
      <w:r w:rsidRPr="00265A09">
        <w:tab/>
        <w:t>(f)</w:t>
      </w:r>
      <w:r w:rsidRPr="00265A09">
        <w:tab/>
        <w:t>a decision that:</w:t>
      </w:r>
    </w:p>
    <w:p w:rsidR="00610128" w:rsidRPr="00265A09" w:rsidRDefault="00610128" w:rsidP="005365E7">
      <w:pPr>
        <w:pStyle w:val="paragraphsub"/>
      </w:pPr>
      <w:r w:rsidRPr="00265A09">
        <w:tab/>
        <w:t>(i)</w:t>
      </w:r>
      <w:r w:rsidRPr="00265A09">
        <w:tab/>
        <w:t>relates to requiring a security; and</w:t>
      </w:r>
    </w:p>
    <w:p w:rsidR="00610128" w:rsidRPr="00265A09" w:rsidRDefault="00610128" w:rsidP="005365E7">
      <w:pPr>
        <w:pStyle w:val="paragraphsub"/>
      </w:pPr>
      <w:r w:rsidRPr="00265A09">
        <w:tab/>
        <w:t>(ii)</w:t>
      </w:r>
      <w:r w:rsidRPr="00265A09">
        <w:tab/>
        <w:t xml:space="preserve">relates to the refusal to grant a visa, being a visa for which the Minister is to have regard to a criterion to the effect that if an authorised officer has required a security for compliance with any conditions that the officer has indicated to the applicant will be imposed on the visa if it is granted, the security has been </w:t>
      </w:r>
      <w:r w:rsidRPr="00265A09">
        <w:rPr>
          <w:color w:val="000000"/>
        </w:rPr>
        <w:t>lodged;</w:t>
      </w:r>
    </w:p>
    <w:p w:rsidR="004861B1" w:rsidRPr="00265A09" w:rsidRDefault="004861B1" w:rsidP="005365E7">
      <w:pPr>
        <w:pStyle w:val="paragraph"/>
      </w:pPr>
      <w:r w:rsidRPr="00265A09">
        <w:tab/>
        <w:t>(h)</w:t>
      </w:r>
      <w:r w:rsidRPr="00265A09">
        <w:tab/>
        <w:t>a decision under section</w:t>
      </w:r>
      <w:r w:rsidR="00265A09">
        <w:t> </w:t>
      </w:r>
      <w:r w:rsidRPr="00265A09">
        <w:t>140M of the Act to take 1 or more actions to cancel a sponsor’s approval or to bar a sponsor;</w:t>
      </w:r>
    </w:p>
    <w:p w:rsidR="00610128" w:rsidRPr="00265A09" w:rsidRDefault="00610128" w:rsidP="005365E7">
      <w:pPr>
        <w:pStyle w:val="paragraph"/>
      </w:pPr>
      <w:r w:rsidRPr="00265A09">
        <w:rPr>
          <w:color w:val="000000"/>
        </w:rPr>
        <w:tab/>
        <w:t>(j)</w:t>
      </w:r>
      <w:r w:rsidRPr="00265A09">
        <w:rPr>
          <w:color w:val="000000"/>
        </w:rPr>
        <w:tab/>
        <w:t>a decision to refuse to grant a Subclass 173 (Contributory Parent (Temporary)) visa to a contributory parent newborn child;</w:t>
      </w:r>
    </w:p>
    <w:p w:rsidR="00610128" w:rsidRPr="00265A09" w:rsidRDefault="00610128" w:rsidP="005365E7">
      <w:pPr>
        <w:pStyle w:val="paragraph"/>
      </w:pPr>
      <w:r w:rsidRPr="00265A09">
        <w:tab/>
        <w:t>(k)</w:t>
      </w:r>
      <w:r w:rsidRPr="00265A09">
        <w:tab/>
        <w:t>a decision to refuse to grant a Subclass 884 (Contributory Aged Parent (Temporary)) visa to a contributory parent newborn child;</w:t>
      </w:r>
    </w:p>
    <w:p w:rsidR="00610128" w:rsidRPr="00265A09" w:rsidRDefault="00610128" w:rsidP="005365E7">
      <w:pPr>
        <w:pStyle w:val="paragraph"/>
      </w:pPr>
      <w:r w:rsidRPr="00265A09">
        <w:tab/>
        <w:t>(l)</w:t>
      </w:r>
      <w:r w:rsidRPr="00265A09">
        <w:tab/>
        <w:t xml:space="preserve">a decision to refuse to grant </w:t>
      </w:r>
      <w:r w:rsidR="00030C49" w:rsidRPr="00265A09">
        <w:t>a Subclass 457 (</w:t>
      </w:r>
      <w:r w:rsidR="00030C49" w:rsidRPr="00265A09">
        <w:rPr>
          <w:iCs/>
        </w:rPr>
        <w:t>Temporary Work (Skilled)</w:t>
      </w:r>
      <w:r w:rsidR="00030C49" w:rsidRPr="00265A09">
        <w:t>) visa</w:t>
      </w:r>
      <w:r w:rsidRPr="00265A09">
        <w:t xml:space="preserve"> to a non</w:t>
      </w:r>
      <w:r w:rsidR="00265A09">
        <w:noBreakHyphen/>
      </w:r>
      <w:r w:rsidRPr="00265A09">
        <w:t>citizen if:</w:t>
      </w:r>
    </w:p>
    <w:p w:rsidR="00610128" w:rsidRPr="00265A09" w:rsidRDefault="00610128" w:rsidP="005365E7">
      <w:pPr>
        <w:pStyle w:val="paragraphsub"/>
      </w:pPr>
      <w:r w:rsidRPr="00265A09">
        <w:tab/>
        <w:t>(i)</w:t>
      </w:r>
      <w:r w:rsidRPr="00265A09">
        <w:tab/>
        <w:t>the non</w:t>
      </w:r>
      <w:r w:rsidR="00265A09">
        <w:noBreakHyphen/>
      </w:r>
      <w:r w:rsidRPr="00265A09">
        <w:t>citizen is outside Australia at the time of application; and</w:t>
      </w:r>
    </w:p>
    <w:p w:rsidR="00610128" w:rsidRPr="00265A09" w:rsidRDefault="00610128" w:rsidP="005365E7">
      <w:pPr>
        <w:pStyle w:val="paragraphsub"/>
      </w:pPr>
      <w:r w:rsidRPr="00265A09">
        <w:tab/>
        <w:t>(ii)</w:t>
      </w:r>
      <w:r w:rsidRPr="00265A09">
        <w:tab/>
        <w:t>the non</w:t>
      </w:r>
      <w:r w:rsidR="00265A09">
        <w:noBreakHyphen/>
      </w:r>
      <w:r w:rsidRPr="00265A09">
        <w:t>citizen was sponsored or nominated, as required by a criterion for the grant of the visa, by:</w:t>
      </w:r>
    </w:p>
    <w:p w:rsidR="00610128" w:rsidRPr="00265A09" w:rsidRDefault="00610128" w:rsidP="005365E7">
      <w:pPr>
        <w:pStyle w:val="paragraphsub-sub"/>
      </w:pPr>
      <w:r w:rsidRPr="00265A09">
        <w:tab/>
        <w:t>(A)</w:t>
      </w:r>
      <w:r w:rsidRPr="00265A09">
        <w:tab/>
        <w:t>an Australian citizen; or</w:t>
      </w:r>
    </w:p>
    <w:p w:rsidR="00610128" w:rsidRPr="00265A09" w:rsidRDefault="00610128" w:rsidP="005365E7">
      <w:pPr>
        <w:pStyle w:val="paragraphsub-sub"/>
      </w:pPr>
      <w:r w:rsidRPr="00265A09">
        <w:lastRenderedPageBreak/>
        <w:tab/>
        <w:t>(B)</w:t>
      </w:r>
      <w:r w:rsidRPr="00265A09">
        <w:tab/>
        <w:t>a company that operates in the migration zone; or</w:t>
      </w:r>
    </w:p>
    <w:p w:rsidR="00610128" w:rsidRPr="00265A09" w:rsidRDefault="00610128" w:rsidP="005365E7">
      <w:pPr>
        <w:pStyle w:val="paragraphsub-sub"/>
      </w:pPr>
      <w:r w:rsidRPr="00265A09">
        <w:tab/>
        <w:t>(C)</w:t>
      </w:r>
      <w:r w:rsidRPr="00265A09">
        <w:tab/>
        <w:t>a partnership that operates in the migration zone; or</w:t>
      </w:r>
    </w:p>
    <w:p w:rsidR="00610128" w:rsidRPr="00265A09" w:rsidRDefault="00610128" w:rsidP="005365E7">
      <w:pPr>
        <w:pStyle w:val="paragraphsub-sub"/>
      </w:pPr>
      <w:r w:rsidRPr="00265A09">
        <w:tab/>
        <w:t>(D)</w:t>
      </w:r>
      <w:r w:rsidRPr="00265A09">
        <w:tab/>
        <w:t>the holder of a permanent visa; or</w:t>
      </w:r>
    </w:p>
    <w:p w:rsidR="00610128" w:rsidRPr="00265A09" w:rsidRDefault="00610128" w:rsidP="005365E7">
      <w:pPr>
        <w:pStyle w:val="paragraphsub-sub"/>
      </w:pPr>
      <w:r w:rsidRPr="00265A09">
        <w:tab/>
        <w:t>(E)</w:t>
      </w:r>
      <w:r w:rsidRPr="00265A09">
        <w:tab/>
        <w:t xml:space="preserve">a New Zealand citizen who holds a special category </w:t>
      </w:r>
      <w:r w:rsidR="00E101E6" w:rsidRPr="00265A09">
        <w:t>visa;</w:t>
      </w:r>
    </w:p>
    <w:p w:rsidR="00247FD2" w:rsidRPr="00265A09" w:rsidRDefault="00247FD2" w:rsidP="005365E7">
      <w:pPr>
        <w:pStyle w:val="paragraph"/>
      </w:pPr>
      <w:r w:rsidRPr="00265A09">
        <w:tab/>
        <w:t>(la)</w:t>
      </w:r>
      <w:r w:rsidRPr="00265A09">
        <w:tab/>
        <w:t>a decision to refuse to grant a Subclass 489 (Skilled</w:t>
      </w:r>
      <w:r w:rsidR="005365E7" w:rsidRPr="00265A09">
        <w:t>—</w:t>
      </w:r>
      <w:r w:rsidRPr="00265A09">
        <w:t>Regional (Provisional)) visa to a non</w:t>
      </w:r>
      <w:r w:rsidR="00265A09">
        <w:noBreakHyphen/>
      </w:r>
      <w:r w:rsidRPr="00265A09">
        <w:t>citizen if:</w:t>
      </w:r>
    </w:p>
    <w:p w:rsidR="00247FD2" w:rsidRPr="00265A09" w:rsidRDefault="00247FD2" w:rsidP="005365E7">
      <w:pPr>
        <w:pStyle w:val="paragraphsub"/>
      </w:pPr>
      <w:r w:rsidRPr="00265A09">
        <w:tab/>
        <w:t>(i)</w:t>
      </w:r>
      <w:r w:rsidRPr="00265A09">
        <w:tab/>
        <w:t>the non</w:t>
      </w:r>
      <w:r w:rsidR="00265A09">
        <w:noBreakHyphen/>
      </w:r>
      <w:r w:rsidRPr="00265A09">
        <w:t>citizen is outside Australia at the time of application; and</w:t>
      </w:r>
    </w:p>
    <w:p w:rsidR="00247FD2" w:rsidRPr="00265A09" w:rsidRDefault="00247FD2" w:rsidP="005365E7">
      <w:pPr>
        <w:pStyle w:val="paragraphsub"/>
      </w:pPr>
      <w:r w:rsidRPr="00265A09">
        <w:tab/>
        <w:t>(ii)</w:t>
      </w:r>
      <w:r w:rsidRPr="00265A09">
        <w:tab/>
        <w:t>the non</w:t>
      </w:r>
      <w:r w:rsidR="00265A09">
        <w:noBreakHyphen/>
      </w:r>
      <w:r w:rsidRPr="00265A09">
        <w:t>citizen was sponsored or nominated, as required by a criterion for the grant of the visa, by:</w:t>
      </w:r>
    </w:p>
    <w:p w:rsidR="00247FD2" w:rsidRPr="00265A09" w:rsidRDefault="00247FD2" w:rsidP="005365E7">
      <w:pPr>
        <w:pStyle w:val="paragraphsub-sub"/>
      </w:pPr>
      <w:r w:rsidRPr="00265A09">
        <w:tab/>
        <w:t>(A)</w:t>
      </w:r>
      <w:r w:rsidRPr="00265A09">
        <w:tab/>
        <w:t>an Australian citizen; or</w:t>
      </w:r>
    </w:p>
    <w:p w:rsidR="00247FD2" w:rsidRPr="00265A09" w:rsidRDefault="00247FD2" w:rsidP="005365E7">
      <w:pPr>
        <w:pStyle w:val="paragraphsub-sub"/>
      </w:pPr>
      <w:r w:rsidRPr="00265A09">
        <w:tab/>
        <w:t>(B)</w:t>
      </w:r>
      <w:r w:rsidRPr="00265A09">
        <w:tab/>
        <w:t>a company that operates in the migration zone; or</w:t>
      </w:r>
    </w:p>
    <w:p w:rsidR="00247FD2" w:rsidRPr="00265A09" w:rsidRDefault="00247FD2" w:rsidP="005365E7">
      <w:pPr>
        <w:pStyle w:val="paragraphsub-sub"/>
      </w:pPr>
      <w:r w:rsidRPr="00265A09">
        <w:tab/>
        <w:t>(C)</w:t>
      </w:r>
      <w:r w:rsidRPr="00265A09">
        <w:tab/>
        <w:t>a partnership that operates in the migration zone; or</w:t>
      </w:r>
    </w:p>
    <w:p w:rsidR="00247FD2" w:rsidRPr="00265A09" w:rsidRDefault="00247FD2" w:rsidP="005365E7">
      <w:pPr>
        <w:pStyle w:val="paragraphsub-sub"/>
      </w:pPr>
      <w:r w:rsidRPr="00265A09">
        <w:tab/>
        <w:t>(D)</w:t>
      </w:r>
      <w:r w:rsidRPr="00265A09">
        <w:tab/>
        <w:t>the holder of a permanent visa; or</w:t>
      </w:r>
    </w:p>
    <w:p w:rsidR="00247FD2" w:rsidRPr="00265A09" w:rsidRDefault="00247FD2" w:rsidP="005365E7">
      <w:pPr>
        <w:pStyle w:val="paragraphsub-sub"/>
      </w:pPr>
      <w:r w:rsidRPr="00265A09">
        <w:tab/>
        <w:t>(E)</w:t>
      </w:r>
      <w:r w:rsidRPr="00265A09">
        <w:tab/>
        <w:t>a New Zealand citizen who holds a special category visa;</w:t>
      </w:r>
    </w:p>
    <w:p w:rsidR="00E101E6" w:rsidRPr="00265A09" w:rsidRDefault="00E101E6" w:rsidP="005365E7">
      <w:pPr>
        <w:pStyle w:val="paragraph"/>
      </w:pPr>
      <w:r w:rsidRPr="00265A09">
        <w:tab/>
        <w:t>(m)</w:t>
      </w:r>
      <w:r w:rsidRPr="00265A09">
        <w:tab/>
        <w:t>a decision under subregulation</w:t>
      </w:r>
      <w:r w:rsidR="00265A09">
        <w:t> </w:t>
      </w:r>
      <w:r w:rsidRPr="00265A09">
        <w:t>1.20AA(2)</w:t>
      </w:r>
      <w:r w:rsidRPr="00265A09">
        <w:rPr>
          <w:b/>
        </w:rPr>
        <w:t xml:space="preserve"> </w:t>
      </w:r>
      <w:r w:rsidRPr="00265A09">
        <w:t xml:space="preserve">to refuse to approve a person or an organisation as a sponsor of a temporary visa </w:t>
      </w:r>
      <w:r w:rsidR="004861B1" w:rsidRPr="00265A09">
        <w:t>applicant;</w:t>
      </w:r>
    </w:p>
    <w:p w:rsidR="000E5B05" w:rsidRPr="00265A09" w:rsidRDefault="000E5B05" w:rsidP="005365E7">
      <w:pPr>
        <w:pStyle w:val="paragraph"/>
      </w:pPr>
      <w:r w:rsidRPr="00265A09">
        <w:tab/>
        <w:t>(n)</w:t>
      </w:r>
      <w:r w:rsidRPr="00265A09">
        <w:tab/>
        <w:t>a decision under subsection</w:t>
      </w:r>
      <w:r w:rsidR="00265A09">
        <w:t> </w:t>
      </w:r>
      <w:r w:rsidRPr="00265A09">
        <w:t>140GA(2) of the Act not to vary a term specified in an approval.</w:t>
      </w:r>
    </w:p>
    <w:p w:rsidR="000E5B05" w:rsidRPr="00265A09" w:rsidRDefault="000E5B05" w:rsidP="005365E7">
      <w:pPr>
        <w:pStyle w:val="subsection"/>
      </w:pPr>
      <w:r w:rsidRPr="00265A09">
        <w:tab/>
        <w:t>(4A)</w:t>
      </w:r>
      <w:r w:rsidRPr="00265A09">
        <w:tab/>
        <w:t xml:space="preserve">For </w:t>
      </w:r>
      <w:r w:rsidR="00265A09">
        <w:t>paragraph (</w:t>
      </w:r>
      <w:r w:rsidRPr="00265A09">
        <w:t>4)(a), the decision is not an MRT</w:t>
      </w:r>
      <w:r w:rsidR="00265A09">
        <w:noBreakHyphen/>
      </w:r>
      <w:r w:rsidRPr="00265A09">
        <w:t>reviewable decision if the decision relates to a person:</w:t>
      </w:r>
    </w:p>
    <w:p w:rsidR="000E5B05" w:rsidRPr="00265A09" w:rsidRDefault="000E5B05" w:rsidP="005365E7">
      <w:pPr>
        <w:pStyle w:val="paragraph"/>
      </w:pPr>
      <w:r w:rsidRPr="00265A09">
        <w:tab/>
        <w:t>(a)</w:t>
      </w:r>
      <w:r w:rsidRPr="00265A09">
        <w:tab/>
        <w:t>whose application for approval as an approved sponsor in relation to the standard business sponsor class has been refused; and</w:t>
      </w:r>
    </w:p>
    <w:p w:rsidR="000E5B05" w:rsidRPr="00265A09" w:rsidRDefault="000E5B05" w:rsidP="005365E7">
      <w:pPr>
        <w:pStyle w:val="paragraph"/>
      </w:pPr>
      <w:r w:rsidRPr="00265A09">
        <w:tab/>
        <w:t>(b)</w:t>
      </w:r>
      <w:r w:rsidRPr="00265A09">
        <w:tab/>
        <w:t>in making the decision, the Minister did not consider the criteria at paragraphs 2.59(d) and (e).</w:t>
      </w:r>
    </w:p>
    <w:p w:rsidR="000E5B05" w:rsidRPr="00265A09" w:rsidRDefault="005365E7" w:rsidP="005365E7">
      <w:pPr>
        <w:pStyle w:val="notetext"/>
      </w:pPr>
      <w:r w:rsidRPr="00265A09">
        <w:lastRenderedPageBreak/>
        <w:t>Note:</w:t>
      </w:r>
      <w:r w:rsidRPr="00265A09">
        <w:tab/>
      </w:r>
      <w:r w:rsidR="000E5B05" w:rsidRPr="00265A09">
        <w:t>The Minister is required to consider the criteria at paragraphs 2.59(d) and (e) only if the applicant is lawfully operating a business in Australia.</w:t>
      </w:r>
    </w:p>
    <w:p w:rsidR="000E5B05" w:rsidRPr="00265A09" w:rsidRDefault="000E5B05" w:rsidP="005365E7">
      <w:pPr>
        <w:pStyle w:val="subsection"/>
      </w:pPr>
      <w:r w:rsidRPr="00265A09">
        <w:tab/>
        <w:t>(4B)</w:t>
      </w:r>
      <w:r w:rsidRPr="00265A09">
        <w:tab/>
        <w:t xml:space="preserve">For </w:t>
      </w:r>
      <w:r w:rsidR="00265A09">
        <w:t>paragraphs (</w:t>
      </w:r>
      <w:r w:rsidRPr="00265A09">
        <w:t>4)(d) and (h), the decision is not an MRT</w:t>
      </w:r>
      <w:r w:rsidR="00265A09">
        <w:noBreakHyphen/>
      </w:r>
      <w:r w:rsidRPr="00265A09">
        <w:t>reviewable decision:</w:t>
      </w:r>
    </w:p>
    <w:p w:rsidR="000E5B05" w:rsidRPr="00265A09" w:rsidRDefault="000E5B05" w:rsidP="005365E7">
      <w:pPr>
        <w:pStyle w:val="paragraph"/>
      </w:pPr>
      <w:r w:rsidRPr="00265A09">
        <w:tab/>
        <w:t>(a)</w:t>
      </w:r>
      <w:r w:rsidRPr="00265A09">
        <w:tab/>
        <w:t>if the decision relates to a person who is:</w:t>
      </w:r>
    </w:p>
    <w:p w:rsidR="000E5B05" w:rsidRPr="00265A09" w:rsidRDefault="000E5B05" w:rsidP="005365E7">
      <w:pPr>
        <w:pStyle w:val="paragraphsub"/>
      </w:pPr>
      <w:r w:rsidRPr="00265A09">
        <w:tab/>
        <w:t>(i)</w:t>
      </w:r>
      <w:r w:rsidRPr="00265A09">
        <w:tab/>
        <w:t>a standard business sponsor; or</w:t>
      </w:r>
    </w:p>
    <w:p w:rsidR="000E5B05" w:rsidRPr="00265A09" w:rsidRDefault="000E5B05" w:rsidP="005365E7">
      <w:pPr>
        <w:pStyle w:val="paragraphsub"/>
      </w:pPr>
      <w:r w:rsidRPr="00265A09">
        <w:tab/>
        <w:t>(ii)</w:t>
      </w:r>
      <w:r w:rsidRPr="00265A09">
        <w:tab/>
        <w:t>a former standard business sponsor; and</w:t>
      </w:r>
    </w:p>
    <w:p w:rsidR="000E5B05" w:rsidRPr="00265A09" w:rsidRDefault="000E5B05" w:rsidP="005365E7">
      <w:pPr>
        <w:pStyle w:val="paragraph"/>
      </w:pPr>
      <w:r w:rsidRPr="00265A09">
        <w:tab/>
        <w:t>(b)</w:t>
      </w:r>
      <w:r w:rsidRPr="00265A09">
        <w:tab/>
        <w:t>either:</w:t>
      </w:r>
    </w:p>
    <w:p w:rsidR="000E5B05" w:rsidRPr="00265A09" w:rsidRDefault="000E5B05" w:rsidP="005365E7">
      <w:pPr>
        <w:pStyle w:val="paragraphsub"/>
      </w:pPr>
      <w:r w:rsidRPr="00265A09">
        <w:tab/>
        <w:t>(i)</w:t>
      </w:r>
      <w:r w:rsidRPr="00265A09">
        <w:tab/>
        <w:t>in making the decision under subsection</w:t>
      </w:r>
      <w:r w:rsidR="00265A09">
        <w:t> </w:t>
      </w:r>
      <w:r w:rsidRPr="00265A09">
        <w:t>140E(1) of the Act (whether to approve the person as a standard business sponsor), the Minister did not consider the criteria at paragraphs 2.59(d) and (e); or</w:t>
      </w:r>
    </w:p>
    <w:p w:rsidR="000E5B05" w:rsidRPr="00265A09" w:rsidRDefault="000E5B05" w:rsidP="005365E7">
      <w:pPr>
        <w:pStyle w:val="paragraphsub"/>
      </w:pPr>
      <w:r w:rsidRPr="00265A09">
        <w:tab/>
        <w:t>(ii)</w:t>
      </w:r>
      <w:r w:rsidRPr="00265A09">
        <w:tab/>
        <w:t>in making the decision under subsection</w:t>
      </w:r>
      <w:r w:rsidR="00265A09">
        <w:t> </w:t>
      </w:r>
      <w:r w:rsidRPr="00265A09">
        <w:t>140GA(2) of the Act (whether to vary the terms of approval), the Minister did not consider the criteria at paragraphs 2.68(e)</w:t>
      </w:r>
      <w:r w:rsidR="00FE5B25" w:rsidRPr="00265A09">
        <w:t xml:space="preserve"> </w:t>
      </w:r>
      <w:r w:rsidRPr="00265A09">
        <w:t>and (f).</w:t>
      </w:r>
    </w:p>
    <w:p w:rsidR="000E5B05" w:rsidRPr="00265A09" w:rsidRDefault="005365E7" w:rsidP="005365E7">
      <w:pPr>
        <w:pStyle w:val="notetext"/>
      </w:pPr>
      <w:r w:rsidRPr="00265A09">
        <w:t>Note:</w:t>
      </w:r>
      <w:r w:rsidRPr="00265A09">
        <w:tab/>
      </w:r>
      <w:r w:rsidR="000E5B05" w:rsidRPr="00265A09">
        <w:t>The Minister is required to consider the criteria at paragraphs 2.59(d) and (e) or paragraphs 2.68(e) and (f) only if the applicant is lawfully operating a business in Australia.</w:t>
      </w:r>
    </w:p>
    <w:p w:rsidR="000E5B05" w:rsidRPr="00265A09" w:rsidRDefault="000E5B05" w:rsidP="005365E7">
      <w:pPr>
        <w:pStyle w:val="subsection"/>
      </w:pPr>
      <w:r w:rsidRPr="00265A09">
        <w:tab/>
        <w:t>(4C)</w:t>
      </w:r>
      <w:r w:rsidRPr="00265A09">
        <w:tab/>
        <w:t xml:space="preserve">For </w:t>
      </w:r>
      <w:r w:rsidR="00265A09">
        <w:t>paragraph (</w:t>
      </w:r>
      <w:r w:rsidRPr="00265A09">
        <w:t>4)(n), the decision is not an MRT</w:t>
      </w:r>
      <w:r w:rsidR="00265A09">
        <w:noBreakHyphen/>
      </w:r>
      <w:r w:rsidRPr="00265A09">
        <w:t>reviewable decision if:</w:t>
      </w:r>
    </w:p>
    <w:p w:rsidR="000E5B05" w:rsidRPr="00265A09" w:rsidRDefault="000E5B05" w:rsidP="005365E7">
      <w:pPr>
        <w:pStyle w:val="paragraph"/>
      </w:pPr>
      <w:r w:rsidRPr="00265A09">
        <w:tab/>
        <w:t>(a)</w:t>
      </w:r>
      <w:r w:rsidRPr="00265A09">
        <w:tab/>
        <w:t>the decision relates to a person who is:</w:t>
      </w:r>
    </w:p>
    <w:p w:rsidR="000E5B05" w:rsidRPr="00265A09" w:rsidRDefault="000E5B05" w:rsidP="005365E7">
      <w:pPr>
        <w:pStyle w:val="paragraphsub"/>
      </w:pPr>
      <w:r w:rsidRPr="00265A09">
        <w:tab/>
        <w:t>(i)</w:t>
      </w:r>
      <w:r w:rsidRPr="00265A09">
        <w:tab/>
        <w:t>a standard business sponsor; or</w:t>
      </w:r>
    </w:p>
    <w:p w:rsidR="000E5B05" w:rsidRPr="00265A09" w:rsidRDefault="000E5B05" w:rsidP="005365E7">
      <w:pPr>
        <w:pStyle w:val="paragraphsub"/>
      </w:pPr>
      <w:r w:rsidRPr="00265A09">
        <w:tab/>
        <w:t>(ii)</w:t>
      </w:r>
      <w:r w:rsidRPr="00265A09">
        <w:tab/>
        <w:t>a former standard business sponsor; and</w:t>
      </w:r>
    </w:p>
    <w:p w:rsidR="000E5B05" w:rsidRPr="00265A09" w:rsidRDefault="000E5B05" w:rsidP="005365E7">
      <w:pPr>
        <w:pStyle w:val="paragraph"/>
      </w:pPr>
      <w:r w:rsidRPr="00265A09">
        <w:tab/>
        <w:t>(b)</w:t>
      </w:r>
      <w:r w:rsidRPr="00265A09">
        <w:tab/>
        <w:t>in making the decision under subsection</w:t>
      </w:r>
      <w:r w:rsidR="00265A09">
        <w:t> </w:t>
      </w:r>
      <w:r w:rsidRPr="00265A09">
        <w:t>140GA</w:t>
      </w:r>
      <w:r w:rsidR="00BE3839" w:rsidRPr="00265A09">
        <w:t>(</w:t>
      </w:r>
      <w:r w:rsidRPr="00265A09">
        <w:t>2) of the Act (whether to vary the terms of approval), the Minister did not consider the criteria at paragraphs 2.68(e) and (f).</w:t>
      </w:r>
    </w:p>
    <w:p w:rsidR="000E5B05" w:rsidRPr="00265A09" w:rsidRDefault="005365E7" w:rsidP="005365E7">
      <w:pPr>
        <w:pStyle w:val="notetext"/>
      </w:pPr>
      <w:r w:rsidRPr="00265A09">
        <w:t>Note:</w:t>
      </w:r>
      <w:r w:rsidRPr="00265A09">
        <w:tab/>
      </w:r>
      <w:r w:rsidR="000E5B05" w:rsidRPr="00265A09">
        <w:t>The Minister is required to consider the criteria at paragraphs 2.68(e) and (f) only if the applicant is lawfully operating a business in Australia.</w:t>
      </w:r>
    </w:p>
    <w:p w:rsidR="00610128" w:rsidRPr="00265A09" w:rsidRDefault="00610128" w:rsidP="005365E7">
      <w:pPr>
        <w:pStyle w:val="subsection"/>
      </w:pPr>
      <w:r w:rsidRPr="00265A09">
        <w:tab/>
        <w:t>(5)</w:t>
      </w:r>
      <w:r w:rsidRPr="00265A09">
        <w:tab/>
        <w:t>For paragraph</w:t>
      </w:r>
      <w:r w:rsidR="00265A09">
        <w:t> </w:t>
      </w:r>
      <w:r w:rsidRPr="00265A09">
        <w:t>347(2)(d) of the Act, an application for review of a decision mentioned in subregulation</w:t>
      </w:r>
      <w:r w:rsidR="00265A09">
        <w:t> </w:t>
      </w:r>
      <w:r w:rsidRPr="00265A09">
        <w:t>(4) may only be made by:</w:t>
      </w:r>
    </w:p>
    <w:p w:rsidR="00610128" w:rsidRPr="00265A09" w:rsidRDefault="00610128" w:rsidP="005365E7">
      <w:pPr>
        <w:pStyle w:val="paragraph"/>
      </w:pPr>
      <w:r w:rsidRPr="00265A09">
        <w:tab/>
        <w:t>(a)</w:t>
      </w:r>
      <w:r w:rsidRPr="00265A09">
        <w:tab/>
        <w:t xml:space="preserve">in the case of a decision mentioned in </w:t>
      </w:r>
      <w:r w:rsidR="00265A09">
        <w:t>paragraph (</w:t>
      </w:r>
      <w:r w:rsidRPr="00265A09">
        <w:t>4)(a)</w:t>
      </w:r>
      <w:r w:rsidR="005365E7" w:rsidRPr="00265A09">
        <w:t>—</w:t>
      </w:r>
      <w:r w:rsidRPr="00265A09">
        <w:t>a person to whose application the decision relates;</w:t>
      </w:r>
    </w:p>
    <w:p w:rsidR="000E5B05" w:rsidRPr="00265A09" w:rsidRDefault="000E5B05" w:rsidP="005365E7">
      <w:pPr>
        <w:pStyle w:val="paragraph"/>
      </w:pPr>
      <w:r w:rsidRPr="00265A09">
        <w:lastRenderedPageBreak/>
        <w:tab/>
        <w:t>(c)</w:t>
      </w:r>
      <w:r w:rsidRPr="00265A09">
        <w:tab/>
        <w:t xml:space="preserve">in the case of a decision mentioned in </w:t>
      </w:r>
      <w:r w:rsidR="00265A09">
        <w:t>paragraph (</w:t>
      </w:r>
      <w:r w:rsidRPr="00265A09">
        <w:t>4)(d)</w:t>
      </w:r>
      <w:r w:rsidR="005365E7" w:rsidRPr="00265A09">
        <w:t>—</w:t>
      </w:r>
      <w:r w:rsidRPr="00265A09">
        <w:t>the approved sponsor who made the nomination;</w:t>
      </w:r>
    </w:p>
    <w:p w:rsidR="00610128" w:rsidRPr="00265A09" w:rsidRDefault="00610128" w:rsidP="005365E7">
      <w:pPr>
        <w:pStyle w:val="paragraph"/>
      </w:pPr>
      <w:r w:rsidRPr="00265A09">
        <w:tab/>
        <w:t>(d)</w:t>
      </w:r>
      <w:r w:rsidRPr="00265A09">
        <w:tab/>
        <w:t xml:space="preserve">in the case of a decision mentioned in </w:t>
      </w:r>
      <w:r w:rsidR="00265A09">
        <w:t>paragraph (</w:t>
      </w:r>
      <w:r w:rsidRPr="00265A09">
        <w:t>4)(e)</w:t>
      </w:r>
      <w:r w:rsidR="005365E7" w:rsidRPr="00265A09">
        <w:t>—</w:t>
      </w:r>
      <w:r w:rsidRPr="00265A09">
        <w:t>the employer to whose nomination of a position the decision relates;</w:t>
      </w:r>
    </w:p>
    <w:p w:rsidR="00610128" w:rsidRPr="00265A09" w:rsidRDefault="00610128" w:rsidP="005365E7">
      <w:pPr>
        <w:pStyle w:val="paragraph"/>
      </w:pPr>
      <w:r w:rsidRPr="00265A09">
        <w:tab/>
        <w:t>(e)</w:t>
      </w:r>
      <w:r w:rsidRPr="00265A09">
        <w:tab/>
        <w:t xml:space="preserve">in the case of a decision to which </w:t>
      </w:r>
      <w:r w:rsidR="00265A09">
        <w:t>paragraph (</w:t>
      </w:r>
      <w:r w:rsidRPr="00265A09">
        <w:t>4)(f) applies</w:t>
      </w:r>
      <w:r w:rsidR="005365E7" w:rsidRPr="00265A09">
        <w:t>—</w:t>
      </w:r>
      <w:r w:rsidRPr="00265A09">
        <w:t>the non</w:t>
      </w:r>
      <w:r w:rsidR="00265A09">
        <w:noBreakHyphen/>
      </w:r>
      <w:r w:rsidRPr="00265A09">
        <w:t xml:space="preserve">citizen in relation to whom the decision is </w:t>
      </w:r>
      <w:r w:rsidRPr="00265A09">
        <w:rPr>
          <w:color w:val="000000"/>
        </w:rPr>
        <w:t>made;</w:t>
      </w:r>
    </w:p>
    <w:p w:rsidR="000E5B05" w:rsidRPr="00265A09" w:rsidRDefault="000E5B05" w:rsidP="005365E7">
      <w:pPr>
        <w:pStyle w:val="paragraph"/>
      </w:pPr>
      <w:r w:rsidRPr="00265A09">
        <w:tab/>
        <w:t>(g)</w:t>
      </w:r>
      <w:r w:rsidRPr="00265A09">
        <w:tab/>
        <w:t xml:space="preserve">in the case of a decision mentioned in </w:t>
      </w:r>
      <w:r w:rsidR="00265A09">
        <w:t>paragraph (</w:t>
      </w:r>
      <w:r w:rsidRPr="00265A09">
        <w:t>4)(h)</w:t>
      </w:r>
      <w:r w:rsidR="005365E7" w:rsidRPr="00265A09">
        <w:t>—</w:t>
      </w:r>
      <w:r w:rsidRPr="00265A09">
        <w:t>the person whose approval is cancelled or who has been barred;</w:t>
      </w:r>
    </w:p>
    <w:p w:rsidR="00610128" w:rsidRPr="00265A09" w:rsidRDefault="00610128" w:rsidP="005365E7">
      <w:pPr>
        <w:pStyle w:val="paragraph"/>
      </w:pPr>
      <w:r w:rsidRPr="00265A09">
        <w:rPr>
          <w:color w:val="000000"/>
        </w:rPr>
        <w:tab/>
        <w:t>(h)</w:t>
      </w:r>
      <w:r w:rsidRPr="00265A09">
        <w:rPr>
          <w:color w:val="000000"/>
        </w:rPr>
        <w:tab/>
        <w:t xml:space="preserve">in the case of a decision to which </w:t>
      </w:r>
      <w:r w:rsidR="00265A09">
        <w:rPr>
          <w:color w:val="000000"/>
        </w:rPr>
        <w:t>paragraph (</w:t>
      </w:r>
      <w:r w:rsidRPr="00265A09">
        <w:rPr>
          <w:color w:val="000000"/>
        </w:rPr>
        <w:t>4)(j) applies</w:t>
      </w:r>
      <w:r w:rsidR="005365E7" w:rsidRPr="00265A09">
        <w:rPr>
          <w:color w:val="000000"/>
        </w:rPr>
        <w:t>—</w:t>
      </w:r>
      <w:r w:rsidRPr="00265A09">
        <w:rPr>
          <w:color w:val="000000"/>
        </w:rPr>
        <w:t>the sponsor of the contributory parent newborn child;</w:t>
      </w:r>
    </w:p>
    <w:p w:rsidR="00610128" w:rsidRPr="00265A09" w:rsidRDefault="00610128" w:rsidP="005365E7">
      <w:pPr>
        <w:pStyle w:val="paragraph"/>
      </w:pPr>
      <w:r w:rsidRPr="00265A09">
        <w:tab/>
        <w:t>(i)</w:t>
      </w:r>
      <w:r w:rsidRPr="00265A09">
        <w:tab/>
        <w:t xml:space="preserve">in the case of a decision to which </w:t>
      </w:r>
      <w:r w:rsidR="00265A09">
        <w:t>paragraph (</w:t>
      </w:r>
      <w:r w:rsidRPr="00265A09">
        <w:t>4)(k) applies</w:t>
      </w:r>
      <w:r w:rsidR="005365E7" w:rsidRPr="00265A09">
        <w:t>—</w:t>
      </w:r>
      <w:r w:rsidRPr="00265A09">
        <w:t>the applicant;</w:t>
      </w:r>
    </w:p>
    <w:p w:rsidR="00610128" w:rsidRPr="00265A09" w:rsidRDefault="00610128" w:rsidP="005365E7">
      <w:pPr>
        <w:pStyle w:val="paragraph"/>
      </w:pPr>
      <w:r w:rsidRPr="00265A09">
        <w:tab/>
        <w:t>(k)</w:t>
      </w:r>
      <w:r w:rsidRPr="00265A09">
        <w:tab/>
        <w:t xml:space="preserve">in the case of a decision to which </w:t>
      </w:r>
      <w:r w:rsidR="00265A09">
        <w:t>paragraph (</w:t>
      </w:r>
      <w:r w:rsidRPr="00265A09">
        <w:t>4)(l) relates</w:t>
      </w:r>
      <w:r w:rsidR="005365E7" w:rsidRPr="00265A09">
        <w:t>—</w:t>
      </w:r>
      <w:r w:rsidRPr="00265A09">
        <w:t xml:space="preserve">the sponsor or </w:t>
      </w:r>
      <w:r w:rsidR="00032DF0" w:rsidRPr="00265A09">
        <w:t>nominator;</w:t>
      </w:r>
    </w:p>
    <w:p w:rsidR="00247FD2" w:rsidRPr="00265A09" w:rsidRDefault="00247FD2" w:rsidP="005365E7">
      <w:pPr>
        <w:pStyle w:val="paragraph"/>
      </w:pPr>
      <w:r w:rsidRPr="00265A09">
        <w:tab/>
        <w:t>(ka)</w:t>
      </w:r>
      <w:r w:rsidRPr="00265A09">
        <w:tab/>
        <w:t xml:space="preserve">in the case of a decision to which </w:t>
      </w:r>
      <w:r w:rsidR="00265A09">
        <w:t>paragraph (</w:t>
      </w:r>
      <w:r w:rsidRPr="00265A09">
        <w:t>4)(la) relates—the sponsor or nominator;</w:t>
      </w:r>
    </w:p>
    <w:p w:rsidR="00032DF0" w:rsidRPr="00265A09" w:rsidRDefault="00032DF0" w:rsidP="005365E7">
      <w:pPr>
        <w:pStyle w:val="paragraph"/>
      </w:pPr>
      <w:r w:rsidRPr="00265A09">
        <w:tab/>
        <w:t>(l)</w:t>
      </w:r>
      <w:r w:rsidRPr="00265A09">
        <w:tab/>
        <w:t xml:space="preserve">in the case of a decision to which </w:t>
      </w:r>
      <w:r w:rsidR="00265A09">
        <w:t>paragraph (</w:t>
      </w:r>
      <w:r w:rsidRPr="00265A09">
        <w:t>4)(m) applies</w:t>
      </w:r>
      <w:r w:rsidR="005365E7" w:rsidRPr="00265A09">
        <w:t>—</w:t>
      </w:r>
      <w:r w:rsidRPr="00265A09">
        <w:t xml:space="preserve">the person or organisation to whose approval the decision </w:t>
      </w:r>
      <w:r w:rsidR="000E5B05" w:rsidRPr="00265A09">
        <w:t>relates;</w:t>
      </w:r>
    </w:p>
    <w:p w:rsidR="000E5B05" w:rsidRPr="00265A09" w:rsidRDefault="000E5B05" w:rsidP="005365E7">
      <w:pPr>
        <w:pStyle w:val="paragraph"/>
      </w:pPr>
      <w:r w:rsidRPr="00265A09">
        <w:tab/>
        <w:t>(m)</w:t>
      </w:r>
      <w:r w:rsidRPr="00265A09">
        <w:tab/>
        <w:t xml:space="preserve">in the case of a decision to which </w:t>
      </w:r>
      <w:r w:rsidR="00265A09">
        <w:t>paragraph (</w:t>
      </w:r>
      <w:r w:rsidRPr="00265A09">
        <w:t>4)(n) applies</w:t>
      </w:r>
      <w:r w:rsidR="005365E7" w:rsidRPr="00265A09">
        <w:t>—</w:t>
      </w:r>
      <w:r w:rsidRPr="00265A09">
        <w:t>the approved sponsor who applied for a variation of the term.</w:t>
      </w:r>
    </w:p>
    <w:p w:rsidR="00610128" w:rsidRPr="00265A09" w:rsidRDefault="00610128" w:rsidP="005365E7">
      <w:pPr>
        <w:pStyle w:val="ActHead5"/>
      </w:pPr>
      <w:bookmarkStart w:id="6" w:name="_Toc418074930"/>
      <w:r w:rsidRPr="00265A09">
        <w:rPr>
          <w:rStyle w:val="CharSectno"/>
        </w:rPr>
        <w:t>4.10</w:t>
      </w:r>
      <w:r w:rsidR="005365E7" w:rsidRPr="00265A09">
        <w:t xml:space="preserve">  </w:t>
      </w:r>
      <w:r w:rsidRPr="00265A09">
        <w:t>Time for lodgment of applications with Tribunal (Act,</w:t>
      </w:r>
      <w:r w:rsidR="00FE5B25" w:rsidRPr="00265A09">
        <w:t xml:space="preserve"> </w:t>
      </w:r>
      <w:r w:rsidRPr="00265A09">
        <w:t>s</w:t>
      </w:r>
      <w:r w:rsidR="00FE5B25" w:rsidRPr="00265A09">
        <w:t xml:space="preserve"> </w:t>
      </w:r>
      <w:r w:rsidRPr="00265A09">
        <w:t>347)</w:t>
      </w:r>
      <w:bookmarkEnd w:id="6"/>
    </w:p>
    <w:p w:rsidR="00610128" w:rsidRPr="00265A09" w:rsidRDefault="00610128" w:rsidP="005365E7">
      <w:pPr>
        <w:pStyle w:val="subsection"/>
      </w:pPr>
      <w:r w:rsidRPr="00265A09">
        <w:tab/>
        <w:t>(1)</w:t>
      </w:r>
      <w:r w:rsidRPr="00265A09">
        <w:tab/>
        <w:t>For paragraph</w:t>
      </w:r>
      <w:r w:rsidR="00265A09">
        <w:t> </w:t>
      </w:r>
      <w:r w:rsidRPr="00265A09">
        <w:t>347(1)(b) of the Act, the period in which an application for review of an MRT</w:t>
      </w:r>
      <w:r w:rsidR="00265A09">
        <w:noBreakHyphen/>
      </w:r>
      <w:r w:rsidRPr="00265A09">
        <w:t>reviewable decision must be given to the Tribunal:</w:t>
      </w:r>
    </w:p>
    <w:p w:rsidR="00610128" w:rsidRPr="00265A09" w:rsidRDefault="00610128" w:rsidP="005365E7">
      <w:pPr>
        <w:pStyle w:val="paragraph"/>
      </w:pPr>
      <w:r w:rsidRPr="00265A09">
        <w:tab/>
        <w:t>(a)</w:t>
      </w:r>
      <w:r w:rsidRPr="00265A09">
        <w:tab/>
        <w:t>if the MRT</w:t>
      </w:r>
      <w:r w:rsidR="00265A09">
        <w:noBreakHyphen/>
      </w:r>
      <w:r w:rsidRPr="00265A09">
        <w:t>reviewable decision is mentioned in subsection</w:t>
      </w:r>
      <w:r w:rsidR="00265A09">
        <w:t> </w:t>
      </w:r>
      <w:r w:rsidRPr="00265A09">
        <w:t>338(2) or (7A) of the Act</w:t>
      </w:r>
      <w:r w:rsidR="005365E7" w:rsidRPr="00265A09">
        <w:t>—</w:t>
      </w:r>
      <w:r w:rsidRPr="00265A09">
        <w:t>starts when the applicant receives notice of the decision and ends at the end of 21 days after the day on which the notice is received; or</w:t>
      </w:r>
    </w:p>
    <w:p w:rsidR="00610128" w:rsidRPr="00265A09" w:rsidRDefault="00610128" w:rsidP="005365E7">
      <w:pPr>
        <w:pStyle w:val="paragraph"/>
      </w:pPr>
      <w:r w:rsidRPr="00265A09">
        <w:tab/>
        <w:t>(b)</w:t>
      </w:r>
      <w:r w:rsidRPr="00265A09">
        <w:tab/>
        <w:t>if the MRT</w:t>
      </w:r>
      <w:r w:rsidR="00265A09">
        <w:noBreakHyphen/>
      </w:r>
      <w:r w:rsidRPr="00265A09">
        <w:t>reviewable decision is mentioned in subsection</w:t>
      </w:r>
      <w:r w:rsidR="00265A09">
        <w:t> </w:t>
      </w:r>
      <w:r w:rsidRPr="00265A09">
        <w:t>338 (3) r (3A) of the Act</w:t>
      </w:r>
      <w:r w:rsidR="005365E7" w:rsidRPr="00265A09">
        <w:t>—</w:t>
      </w:r>
      <w:r w:rsidRPr="00265A09">
        <w:t xml:space="preserve">starts when the applicant receives notice of the decision and ends at the end </w:t>
      </w:r>
      <w:r w:rsidRPr="00265A09">
        <w:lastRenderedPageBreak/>
        <w:t>of 7 working days after the day on which the notice is received; or</w:t>
      </w:r>
    </w:p>
    <w:p w:rsidR="00610128" w:rsidRPr="00265A09" w:rsidRDefault="00610128" w:rsidP="005365E7">
      <w:pPr>
        <w:pStyle w:val="paragraph"/>
      </w:pPr>
      <w:r w:rsidRPr="00265A09">
        <w:tab/>
        <w:t>(c)</w:t>
      </w:r>
      <w:r w:rsidRPr="00265A09">
        <w:tab/>
        <w:t>if the MRT</w:t>
      </w:r>
      <w:r w:rsidR="00265A09">
        <w:noBreakHyphen/>
      </w:r>
      <w:r w:rsidRPr="00265A09">
        <w:t>reviewable decision is mentioned in subsection</w:t>
      </w:r>
      <w:r w:rsidR="00265A09">
        <w:t> </w:t>
      </w:r>
      <w:r w:rsidRPr="00265A09">
        <w:t>338(5), (6), (7) or (8) of the Act</w:t>
      </w:r>
      <w:r w:rsidR="005365E7" w:rsidRPr="00265A09">
        <w:t>—</w:t>
      </w:r>
      <w:r w:rsidRPr="00265A09">
        <w:t>starts when the applicant receives notice of the decision and ends at the end of 70 days after the day on which the notice is received; or</w:t>
      </w:r>
    </w:p>
    <w:p w:rsidR="00610128" w:rsidRPr="00265A09" w:rsidRDefault="00610128" w:rsidP="005365E7">
      <w:pPr>
        <w:pStyle w:val="paragraph"/>
      </w:pPr>
      <w:r w:rsidRPr="00265A09">
        <w:tab/>
        <w:t>(d)</w:t>
      </w:r>
      <w:r w:rsidRPr="00265A09">
        <w:tab/>
        <w:t>if the MRT</w:t>
      </w:r>
      <w:r w:rsidR="00265A09">
        <w:noBreakHyphen/>
      </w:r>
      <w:r w:rsidRPr="00265A09">
        <w:t>reviewable decision is prescribed under subsection</w:t>
      </w:r>
      <w:r w:rsidR="00265A09">
        <w:t> </w:t>
      </w:r>
      <w:r w:rsidRPr="00265A09">
        <w:t>338(9) of the Act</w:t>
      </w:r>
      <w:r w:rsidR="005365E7" w:rsidRPr="00265A09">
        <w:t>—</w:t>
      </w:r>
      <w:r w:rsidRPr="00265A09">
        <w:t>starts when the applicant receives notice of the decision and ends at the end of 21</w:t>
      </w:r>
      <w:r w:rsidR="00FE5B25" w:rsidRPr="00265A09">
        <w:t xml:space="preserve"> </w:t>
      </w:r>
      <w:r w:rsidRPr="00265A09">
        <w:t>days after the day on which the notice is received.</w:t>
      </w:r>
    </w:p>
    <w:p w:rsidR="00610128" w:rsidRPr="00265A09" w:rsidRDefault="00610128" w:rsidP="005365E7">
      <w:pPr>
        <w:pStyle w:val="subsection"/>
      </w:pPr>
      <w:r w:rsidRPr="00265A09">
        <w:tab/>
        <w:t>(2)</w:t>
      </w:r>
      <w:r w:rsidRPr="00265A09">
        <w:tab/>
        <w:t>However, the period in which an application by a detainee for review of an MRT</w:t>
      </w:r>
      <w:r w:rsidR="00265A09">
        <w:noBreakHyphen/>
      </w:r>
      <w:r w:rsidRPr="00265A09">
        <w:t>reviewable decision must be given to the Tribunal:</w:t>
      </w:r>
    </w:p>
    <w:p w:rsidR="00610128" w:rsidRPr="00265A09" w:rsidRDefault="00610128" w:rsidP="005365E7">
      <w:pPr>
        <w:pStyle w:val="paragraph"/>
      </w:pPr>
      <w:r w:rsidRPr="00265A09">
        <w:tab/>
        <w:t>(a)</w:t>
      </w:r>
      <w:r w:rsidRPr="00265A09">
        <w:tab/>
        <w:t>in the case of an application for review of a decision of a kind mentioned in subsection</w:t>
      </w:r>
      <w:r w:rsidR="00265A09">
        <w:t> </w:t>
      </w:r>
      <w:r w:rsidRPr="00265A09">
        <w:t>338(4) of the Act</w:t>
      </w:r>
      <w:r w:rsidR="005365E7" w:rsidRPr="00265A09">
        <w:t>—</w:t>
      </w:r>
      <w:r w:rsidRPr="00265A09">
        <w:t>starts when the detainee receives notice of the decision and ends at the end of 2 working days after the day on which the notice is received; or</w:t>
      </w:r>
    </w:p>
    <w:p w:rsidR="00610128" w:rsidRPr="00265A09" w:rsidRDefault="00610128" w:rsidP="005365E7">
      <w:pPr>
        <w:pStyle w:val="paragraph"/>
      </w:pPr>
      <w:r w:rsidRPr="00265A09">
        <w:tab/>
        <w:t>(aa)</w:t>
      </w:r>
      <w:r w:rsidRPr="00265A09">
        <w:tab/>
        <w:t>in the case of an application for review of a decision to which paragraph</w:t>
      </w:r>
      <w:r w:rsidR="00265A09">
        <w:t> </w:t>
      </w:r>
      <w:r w:rsidRPr="00265A09">
        <w:t>4.02(4)(f) applies</w:t>
      </w:r>
      <w:r w:rsidR="005365E7" w:rsidRPr="00265A09">
        <w:t>—</w:t>
      </w:r>
      <w:r w:rsidRPr="00265A09">
        <w:t>starts when the detainee receives notice of the decision to refuse to grant the visa mentioned in subparagraph</w:t>
      </w:r>
      <w:r w:rsidR="00265A09">
        <w:t> </w:t>
      </w:r>
      <w:r w:rsidRPr="00265A09">
        <w:t>4.02(4)(f)(ii) and ends at the end of 2 working days after the day on which the notice is received; or</w:t>
      </w:r>
    </w:p>
    <w:p w:rsidR="00610128" w:rsidRPr="00265A09" w:rsidRDefault="00610128" w:rsidP="005365E7">
      <w:pPr>
        <w:pStyle w:val="paragraph"/>
      </w:pPr>
      <w:r w:rsidRPr="00265A09">
        <w:tab/>
        <w:t>(b)</w:t>
      </w:r>
      <w:r w:rsidRPr="00265A09">
        <w:tab/>
        <w:t>in any other case</w:t>
      </w:r>
      <w:r w:rsidR="005365E7" w:rsidRPr="00265A09">
        <w:t>—</w:t>
      </w:r>
      <w:r w:rsidRPr="00265A09">
        <w:t xml:space="preserve">starts when the detainee receives notice of the decision and ends at the end of 7 working days after the day on which the notice is received.  </w:t>
      </w:r>
    </w:p>
    <w:p w:rsidR="00610128" w:rsidRPr="00265A09" w:rsidRDefault="00610128" w:rsidP="005365E7">
      <w:pPr>
        <w:pStyle w:val="subsection"/>
      </w:pPr>
      <w:r w:rsidRPr="00265A09">
        <w:tab/>
        <w:t>(2A)</w:t>
      </w:r>
      <w:r w:rsidRPr="00265A09">
        <w:tab/>
        <w:t>For subparagraph</w:t>
      </w:r>
      <w:r w:rsidR="00265A09">
        <w:t> </w:t>
      </w:r>
      <w:r w:rsidRPr="00265A09">
        <w:t>347(1)(b)(iii) of the Act, the prescribed number of days in respect of an MRT</w:t>
      </w:r>
      <w:r w:rsidR="00265A09">
        <w:noBreakHyphen/>
      </w:r>
      <w:r w:rsidRPr="00265A09">
        <w:t>reviewable decision prescribed under subsection</w:t>
      </w:r>
      <w:r w:rsidR="00265A09">
        <w:t> </w:t>
      </w:r>
      <w:r w:rsidRPr="00265A09">
        <w:t>338(9) of the Act is 28 days.</w:t>
      </w:r>
    </w:p>
    <w:p w:rsidR="00610128" w:rsidRPr="00265A09" w:rsidRDefault="005365E7" w:rsidP="005365E7">
      <w:pPr>
        <w:pStyle w:val="notetext"/>
      </w:pPr>
      <w:r w:rsidRPr="00265A09">
        <w:t>Note:</w:t>
      </w:r>
      <w:r w:rsidRPr="00265A09">
        <w:tab/>
      </w:r>
      <w:r w:rsidR="00610128" w:rsidRPr="00265A09">
        <w:t>For subparagraph</w:t>
      </w:r>
      <w:r w:rsidR="00265A09">
        <w:t> </w:t>
      </w:r>
      <w:r w:rsidR="00610128" w:rsidRPr="00265A09">
        <w:t>347(1)(b)(iii) of the Act, there must be a prescribed number of days in respect of kinds of decisions covered by subsection</w:t>
      </w:r>
      <w:r w:rsidR="00265A09">
        <w:t> </w:t>
      </w:r>
      <w:r w:rsidR="00610128" w:rsidRPr="00265A09">
        <w:t>338(9) of the Act. The prescribed period for applications for review must end not later than the prescribed number of days after notification of the decision.</w:t>
      </w:r>
    </w:p>
    <w:p w:rsidR="003D4A32" w:rsidRPr="00265A09" w:rsidRDefault="003D4A32" w:rsidP="0012496D">
      <w:pPr>
        <w:pStyle w:val="ActHead5"/>
      </w:pPr>
      <w:bookmarkStart w:id="7" w:name="_Toc418074931"/>
      <w:r w:rsidRPr="00265A09">
        <w:rPr>
          <w:rStyle w:val="CharSectno"/>
          <w:rFonts w:eastAsia="Calibri"/>
        </w:rPr>
        <w:lastRenderedPageBreak/>
        <w:t>4.11</w:t>
      </w:r>
      <w:r w:rsidRPr="00265A09">
        <w:t xml:space="preserve">  Giving the application to the Tribunal</w:t>
      </w:r>
      <w:bookmarkEnd w:id="7"/>
    </w:p>
    <w:p w:rsidR="003D4A32" w:rsidRPr="00265A09" w:rsidRDefault="003D4A32" w:rsidP="0012496D">
      <w:pPr>
        <w:pStyle w:val="subsection"/>
        <w:keepNext/>
        <w:keepLines/>
      </w:pPr>
      <w:r w:rsidRPr="00265A09">
        <w:tab/>
        <w:t>(1)</w:t>
      </w:r>
      <w:r w:rsidRPr="00265A09">
        <w:tab/>
        <w:t>An application for review by the Tribunal must be given to the Tribunal by:</w:t>
      </w:r>
    </w:p>
    <w:p w:rsidR="003D4A32" w:rsidRPr="00265A09" w:rsidRDefault="003D4A32" w:rsidP="0012496D">
      <w:pPr>
        <w:pStyle w:val="paragraph"/>
        <w:keepNext/>
        <w:keepLines/>
      </w:pPr>
      <w:r w:rsidRPr="00265A09">
        <w:tab/>
        <w:t>(a)</w:t>
      </w:r>
      <w:r w:rsidRPr="00265A09">
        <w:tab/>
        <w:t>leaving it with an officer of the Tribunal at a registry of the Tribunal, or with a person specified in a direction given by the Principal Member under section</w:t>
      </w:r>
      <w:r w:rsidR="00265A09">
        <w:t> </w:t>
      </w:r>
      <w:r w:rsidRPr="00265A09">
        <w:t>353A of the Act; or</w:t>
      </w:r>
    </w:p>
    <w:p w:rsidR="003D4A32" w:rsidRPr="00265A09" w:rsidRDefault="003D4A32" w:rsidP="003D4A32">
      <w:pPr>
        <w:pStyle w:val="paragraph"/>
      </w:pPr>
      <w:r w:rsidRPr="00265A09">
        <w:tab/>
        <w:t>(b)</w:t>
      </w:r>
      <w:r w:rsidRPr="00265A09">
        <w:tab/>
        <w:t>sending the application by pre</w:t>
      </w:r>
      <w:r w:rsidR="00265A09">
        <w:noBreakHyphen/>
      </w:r>
      <w:r w:rsidRPr="00265A09">
        <w:t>paid post to a registry of the Tribunal; or</w:t>
      </w:r>
    </w:p>
    <w:p w:rsidR="003D4A32" w:rsidRPr="00265A09" w:rsidRDefault="003D4A32" w:rsidP="003D4A32">
      <w:pPr>
        <w:pStyle w:val="paragraph"/>
      </w:pPr>
      <w:r w:rsidRPr="00265A09">
        <w:tab/>
        <w:t>(c)</w:t>
      </w:r>
      <w:r w:rsidRPr="00265A09">
        <w:tab/>
        <w:t>having the application delivered by post, or by hand, to an address specified in a direction given by the Principal Member under section</w:t>
      </w:r>
      <w:r w:rsidR="00265A09">
        <w:t> </w:t>
      </w:r>
      <w:r w:rsidRPr="00265A09">
        <w:t>353A of the Act; or</w:t>
      </w:r>
    </w:p>
    <w:p w:rsidR="003D4A32" w:rsidRPr="00265A09" w:rsidRDefault="003D4A32" w:rsidP="003D4A32">
      <w:pPr>
        <w:pStyle w:val="paragraph"/>
      </w:pPr>
      <w:r w:rsidRPr="00265A09">
        <w:tab/>
        <w:t>(d)</w:t>
      </w:r>
      <w:r w:rsidRPr="00265A09">
        <w:tab/>
        <w:t>faxing the application to a fax number specified in a direction given by the Principal Member under section</w:t>
      </w:r>
      <w:r w:rsidR="00265A09">
        <w:t> </w:t>
      </w:r>
      <w:r w:rsidRPr="00265A09">
        <w:t>353A of the Act; or</w:t>
      </w:r>
    </w:p>
    <w:p w:rsidR="003D4A32" w:rsidRPr="00265A09" w:rsidRDefault="003D4A32" w:rsidP="003D4A32">
      <w:pPr>
        <w:pStyle w:val="paragraph"/>
      </w:pPr>
      <w:r w:rsidRPr="00265A09">
        <w:tab/>
        <w:t>(e)</w:t>
      </w:r>
      <w:r w:rsidRPr="00265A09">
        <w:tab/>
        <w:t>transmitting it to a registry of the Tribunal by other electronic means specified in a direction given by the Principal Member under section</w:t>
      </w:r>
      <w:r w:rsidR="00265A09">
        <w:t> </w:t>
      </w:r>
      <w:r w:rsidRPr="00265A09">
        <w:t>353A of the Act.</w:t>
      </w:r>
    </w:p>
    <w:p w:rsidR="003D4A32" w:rsidRPr="00265A09" w:rsidRDefault="003D4A32" w:rsidP="003D4A32">
      <w:pPr>
        <w:pStyle w:val="subsection"/>
      </w:pPr>
      <w:r w:rsidRPr="00265A09">
        <w:tab/>
        <w:t>(2)</w:t>
      </w:r>
      <w:r w:rsidRPr="00265A09">
        <w:tab/>
        <w:t xml:space="preserve">An application made to the Tribunal in accordance with </w:t>
      </w:r>
      <w:r w:rsidR="00265A09">
        <w:t>paragraph (</w:t>
      </w:r>
      <w:r w:rsidRPr="00265A09">
        <w:t>1)(a) or (b) is taken to have been received by the Tribunal at the time the Tribunal receives it.</w:t>
      </w:r>
    </w:p>
    <w:p w:rsidR="003D4A32" w:rsidRPr="00265A09" w:rsidRDefault="003D4A32" w:rsidP="003D4A32">
      <w:pPr>
        <w:pStyle w:val="subsection"/>
      </w:pPr>
      <w:r w:rsidRPr="00265A09">
        <w:tab/>
        <w:t>(3)</w:t>
      </w:r>
      <w:r w:rsidRPr="00265A09">
        <w:tab/>
        <w:t xml:space="preserve">An application made to the Tribunal in accordance with </w:t>
      </w:r>
      <w:r w:rsidR="00265A09">
        <w:t>paragraph (</w:t>
      </w:r>
      <w:r w:rsidRPr="00265A09">
        <w:t>1)(c) is taken to have been received by the Tribunal at the time it is received at the relevant address.</w:t>
      </w:r>
    </w:p>
    <w:p w:rsidR="003D4A32" w:rsidRPr="00265A09" w:rsidRDefault="003D4A32" w:rsidP="003D4A32">
      <w:pPr>
        <w:pStyle w:val="subsection"/>
      </w:pPr>
      <w:r w:rsidRPr="00265A09">
        <w:tab/>
        <w:t>(4)</w:t>
      </w:r>
      <w:r w:rsidRPr="00265A09">
        <w:tab/>
        <w:t xml:space="preserve">An application made to the Tribunal in accordance with </w:t>
      </w:r>
      <w:r w:rsidR="00265A09">
        <w:t>paragraph (</w:t>
      </w:r>
      <w:r w:rsidRPr="00265A09">
        <w:t>1)(d) is taken to have been received by the Tribunal at the time it is received at the relevant fax number.</w:t>
      </w:r>
    </w:p>
    <w:p w:rsidR="003D4A32" w:rsidRPr="00265A09" w:rsidRDefault="003D4A32" w:rsidP="003D4A32">
      <w:pPr>
        <w:pStyle w:val="subsection"/>
      </w:pPr>
      <w:r w:rsidRPr="00265A09">
        <w:tab/>
        <w:t>(5)</w:t>
      </w:r>
      <w:r w:rsidRPr="00265A09">
        <w:tab/>
        <w:t xml:space="preserve">An application made to the Tribunal in accordance with </w:t>
      </w:r>
      <w:r w:rsidR="00265A09">
        <w:t>paragraph (</w:t>
      </w:r>
      <w:r w:rsidRPr="00265A09">
        <w:t>1)(e) is taken to have been received by the Tribunal at the time the Tribunal receives it.</w:t>
      </w:r>
    </w:p>
    <w:p w:rsidR="00610128" w:rsidRPr="00265A09" w:rsidRDefault="00610128" w:rsidP="005365E7">
      <w:pPr>
        <w:pStyle w:val="ActHead5"/>
      </w:pPr>
      <w:bookmarkStart w:id="8" w:name="_Toc418074932"/>
      <w:r w:rsidRPr="00265A09">
        <w:rPr>
          <w:rStyle w:val="CharSectno"/>
        </w:rPr>
        <w:t>4.12</w:t>
      </w:r>
      <w:r w:rsidR="005365E7" w:rsidRPr="00265A09">
        <w:t xml:space="preserve">  </w:t>
      </w:r>
      <w:r w:rsidRPr="00265A09">
        <w:t>Combined applications for Tribunal review</w:t>
      </w:r>
      <w:bookmarkEnd w:id="8"/>
    </w:p>
    <w:p w:rsidR="00610128" w:rsidRPr="00265A09" w:rsidRDefault="00610128" w:rsidP="005365E7">
      <w:pPr>
        <w:pStyle w:val="subsection"/>
      </w:pPr>
      <w:r w:rsidRPr="00265A09">
        <w:tab/>
        <w:t>(2)</w:t>
      </w:r>
      <w:r w:rsidRPr="00265A09">
        <w:tab/>
        <w:t>If:</w:t>
      </w:r>
    </w:p>
    <w:p w:rsidR="00610128" w:rsidRPr="00265A09" w:rsidRDefault="00610128" w:rsidP="005365E7">
      <w:pPr>
        <w:pStyle w:val="paragraph"/>
      </w:pPr>
      <w:r w:rsidRPr="00265A09">
        <w:lastRenderedPageBreak/>
        <w:tab/>
        <w:t>(a)</w:t>
      </w:r>
      <w:r w:rsidRPr="00265A09">
        <w:tab/>
        <w:t xml:space="preserve">2 or more applicants have combined their primary applications in Australia in a way permitted by </w:t>
      </w:r>
      <w:r w:rsidR="005365E7" w:rsidRPr="00265A09">
        <w:t>Schedule</w:t>
      </w:r>
      <w:r w:rsidR="00265A09">
        <w:t> </w:t>
      </w:r>
      <w:r w:rsidRPr="00265A09">
        <w:t>1 or regulation</w:t>
      </w:r>
      <w:r w:rsidR="00265A09">
        <w:t> </w:t>
      </w:r>
      <w:r w:rsidRPr="00265A09">
        <w:t>2.08, 2.08A or 2.08B; and</w:t>
      </w:r>
    </w:p>
    <w:p w:rsidR="00610128" w:rsidRPr="00265A09" w:rsidRDefault="00610128" w:rsidP="005365E7">
      <w:pPr>
        <w:pStyle w:val="paragraph"/>
      </w:pPr>
      <w:r w:rsidRPr="00265A09">
        <w:tab/>
        <w:t>(b)</w:t>
      </w:r>
      <w:r w:rsidRPr="00265A09">
        <w:tab/>
        <w:t>the Minister’s decisions in respect of 2 or more of those applicants are that a visa not be granted; and</w:t>
      </w:r>
    </w:p>
    <w:p w:rsidR="00610128" w:rsidRPr="00265A09" w:rsidRDefault="00610128" w:rsidP="005365E7">
      <w:pPr>
        <w:pStyle w:val="paragraph"/>
      </w:pPr>
      <w:r w:rsidRPr="00265A09">
        <w:tab/>
        <w:t>(c)</w:t>
      </w:r>
      <w:r w:rsidRPr="00265A09">
        <w:tab/>
        <w:t>the Minister’s decisions are MRT</w:t>
      </w:r>
      <w:r w:rsidR="00265A09">
        <w:noBreakHyphen/>
      </w:r>
      <w:r w:rsidRPr="00265A09">
        <w:t>reviewable decisions;</w:t>
      </w:r>
    </w:p>
    <w:p w:rsidR="00610128" w:rsidRPr="00265A09" w:rsidRDefault="00610128" w:rsidP="005365E7">
      <w:pPr>
        <w:pStyle w:val="subsection2"/>
      </w:pPr>
      <w:r w:rsidRPr="00265A09">
        <w:t xml:space="preserve">the applicants referred to in </w:t>
      </w:r>
      <w:r w:rsidR="00265A09">
        <w:t>paragraph (</w:t>
      </w:r>
      <w:r w:rsidRPr="00265A09">
        <w:t>b) may combine their applications for review by the Tribunal of the Minister’s decisions.</w:t>
      </w:r>
    </w:p>
    <w:p w:rsidR="00610128" w:rsidRPr="00265A09" w:rsidRDefault="00610128" w:rsidP="005365E7">
      <w:pPr>
        <w:pStyle w:val="subsection"/>
      </w:pPr>
      <w:r w:rsidRPr="00265A09">
        <w:tab/>
        <w:t>(4)</w:t>
      </w:r>
      <w:r w:rsidRPr="00265A09">
        <w:tab/>
        <w:t>If:</w:t>
      </w:r>
    </w:p>
    <w:p w:rsidR="00610128" w:rsidRPr="00265A09" w:rsidRDefault="00610128" w:rsidP="005365E7">
      <w:pPr>
        <w:pStyle w:val="paragraph"/>
      </w:pPr>
      <w:r w:rsidRPr="00265A09">
        <w:tab/>
        <w:t>(a)</w:t>
      </w:r>
      <w:r w:rsidRPr="00265A09">
        <w:tab/>
        <w:t>a person has nominated or sponsored 2 or more members of a family unit in respect of their primary applications for visas of a kind referred to in subsection</w:t>
      </w:r>
      <w:r w:rsidR="00265A09">
        <w:t> </w:t>
      </w:r>
      <w:r w:rsidRPr="00265A09">
        <w:t>338(5) of the Act; and</w:t>
      </w:r>
    </w:p>
    <w:p w:rsidR="00610128" w:rsidRPr="00265A09" w:rsidRDefault="00610128" w:rsidP="005365E7">
      <w:pPr>
        <w:pStyle w:val="paragraph"/>
      </w:pPr>
      <w:r w:rsidRPr="00265A09">
        <w:tab/>
        <w:t>(b)</w:t>
      </w:r>
      <w:r w:rsidRPr="00265A09">
        <w:tab/>
        <w:t>the Minister’s decisions in respect of 2 or more of the members of that family unit are that a visa not be granted; and</w:t>
      </w:r>
    </w:p>
    <w:p w:rsidR="00610128" w:rsidRPr="00265A09" w:rsidRDefault="00610128" w:rsidP="005365E7">
      <w:pPr>
        <w:pStyle w:val="paragraph"/>
      </w:pPr>
      <w:r w:rsidRPr="00265A09">
        <w:tab/>
        <w:t>(c)</w:t>
      </w:r>
      <w:r w:rsidRPr="00265A09">
        <w:tab/>
        <w:t>the Minister’s decisions are MRT</w:t>
      </w:r>
      <w:r w:rsidR="00265A09">
        <w:noBreakHyphen/>
      </w:r>
      <w:r w:rsidRPr="00265A09">
        <w:t>reviewable decisions;</w:t>
      </w:r>
    </w:p>
    <w:p w:rsidR="00610128" w:rsidRPr="00265A09" w:rsidRDefault="00610128" w:rsidP="005365E7">
      <w:pPr>
        <w:pStyle w:val="subsection2"/>
      </w:pPr>
      <w:r w:rsidRPr="00265A09">
        <w:t>the nominator or sponsor may combine his or her applications for review by the Tribunal of the Minister’s decisions in respect of each of the members of the family unit to whom the Minister refused to grant a visa.</w:t>
      </w:r>
    </w:p>
    <w:p w:rsidR="00610128" w:rsidRPr="00265A09" w:rsidRDefault="00610128" w:rsidP="005365E7">
      <w:pPr>
        <w:pStyle w:val="subsection"/>
      </w:pPr>
      <w:r w:rsidRPr="00265A09">
        <w:tab/>
        <w:t>(5)</w:t>
      </w:r>
      <w:r w:rsidRPr="00265A09">
        <w:tab/>
        <w:t>If a person applies for review by the Tribunal of:</w:t>
      </w:r>
    </w:p>
    <w:p w:rsidR="00610128" w:rsidRPr="00265A09" w:rsidRDefault="00610128" w:rsidP="005365E7">
      <w:pPr>
        <w:pStyle w:val="paragraph"/>
      </w:pPr>
      <w:r w:rsidRPr="00265A09">
        <w:tab/>
        <w:t>(a)</w:t>
      </w:r>
      <w:r w:rsidRPr="00265A09">
        <w:tab/>
        <w:t>a decision to which paragraph</w:t>
      </w:r>
      <w:r w:rsidR="00265A09">
        <w:t> </w:t>
      </w:r>
      <w:r w:rsidRPr="00265A09">
        <w:t>4.02(4)(f) applies; and</w:t>
      </w:r>
    </w:p>
    <w:p w:rsidR="00610128" w:rsidRPr="00265A09" w:rsidRDefault="00610128" w:rsidP="005365E7">
      <w:pPr>
        <w:pStyle w:val="paragraph"/>
      </w:pPr>
      <w:r w:rsidRPr="00265A09">
        <w:tab/>
        <w:t>(b)</w:t>
      </w:r>
      <w:r w:rsidRPr="00265A09">
        <w:tab/>
        <w:t>a decision to refuse to grant the visa mentioned in</w:t>
      </w:r>
      <w:r w:rsidR="00896976" w:rsidRPr="00265A09">
        <w:t xml:space="preserve"> </w:t>
      </w:r>
      <w:r w:rsidRPr="00265A09">
        <w:t>subparagraph</w:t>
      </w:r>
      <w:r w:rsidR="00265A09">
        <w:t> </w:t>
      </w:r>
      <w:r w:rsidRPr="00265A09">
        <w:t>4.02 (4) (f) (ii) that is an MRT</w:t>
      </w:r>
      <w:r w:rsidR="00265A09">
        <w:noBreakHyphen/>
      </w:r>
      <w:r w:rsidRPr="00265A09">
        <w:t>reviewable decision;</w:t>
      </w:r>
    </w:p>
    <w:p w:rsidR="00610128" w:rsidRPr="00265A09" w:rsidRDefault="00610128" w:rsidP="005365E7">
      <w:pPr>
        <w:pStyle w:val="subsection2"/>
      </w:pPr>
      <w:r w:rsidRPr="00265A09">
        <w:t>the applications for review by the Tribunal of the decisions are taken to be combined.</w:t>
      </w:r>
    </w:p>
    <w:p w:rsidR="00610128" w:rsidRPr="00265A09" w:rsidRDefault="00610128" w:rsidP="005365E7">
      <w:pPr>
        <w:pStyle w:val="subsection"/>
      </w:pPr>
      <w:r w:rsidRPr="00265A09">
        <w:tab/>
        <w:t>(6)</w:t>
      </w:r>
      <w:r w:rsidRPr="00265A09">
        <w:tab/>
        <w:t>If:</w:t>
      </w:r>
    </w:p>
    <w:p w:rsidR="00610128" w:rsidRPr="00265A09" w:rsidRDefault="00610128" w:rsidP="005365E7">
      <w:pPr>
        <w:pStyle w:val="paragraph"/>
      </w:pPr>
      <w:r w:rsidRPr="00265A09">
        <w:tab/>
        <w:t>(a)</w:t>
      </w:r>
      <w:r w:rsidRPr="00265A09">
        <w:tab/>
        <w:t xml:space="preserve">2 or more visa applicants have combined their primary applications, in a way permitted by </w:t>
      </w:r>
      <w:r w:rsidR="005365E7" w:rsidRPr="00265A09">
        <w:t>Schedule</w:t>
      </w:r>
      <w:r w:rsidR="00265A09">
        <w:t> </w:t>
      </w:r>
      <w:r w:rsidRPr="00265A09">
        <w:t>1 or regulation</w:t>
      </w:r>
      <w:r w:rsidR="00265A09">
        <w:t> </w:t>
      </w:r>
      <w:r w:rsidRPr="00265A09">
        <w:t>2.08, 2.08A or 2.08B, for visas of a kind referred to in subsection</w:t>
      </w:r>
      <w:r w:rsidR="00265A09">
        <w:t> </w:t>
      </w:r>
      <w:r w:rsidRPr="00265A09">
        <w:t>338(6) or (7) of the Act; and</w:t>
      </w:r>
    </w:p>
    <w:p w:rsidR="00610128" w:rsidRPr="00265A09" w:rsidRDefault="00610128" w:rsidP="005365E7">
      <w:pPr>
        <w:pStyle w:val="paragraph"/>
      </w:pPr>
      <w:r w:rsidRPr="00265A09">
        <w:tab/>
        <w:t>(b)</w:t>
      </w:r>
      <w:r w:rsidRPr="00265A09">
        <w:tab/>
        <w:t>the Minister’s decisions in respect of 2 or more of those visa applicants are that visas not be granted; and</w:t>
      </w:r>
    </w:p>
    <w:p w:rsidR="00610128" w:rsidRPr="00265A09" w:rsidRDefault="00610128" w:rsidP="005365E7">
      <w:pPr>
        <w:pStyle w:val="paragraph"/>
      </w:pPr>
      <w:r w:rsidRPr="00265A09">
        <w:lastRenderedPageBreak/>
        <w:tab/>
        <w:t>(c)</w:t>
      </w:r>
      <w:r w:rsidRPr="00265A09">
        <w:tab/>
        <w:t>the Minister’s decisions are MRT</w:t>
      </w:r>
      <w:r w:rsidR="00265A09">
        <w:noBreakHyphen/>
      </w:r>
      <w:r w:rsidRPr="00265A09">
        <w:t>reviewable decisions;</w:t>
      </w:r>
    </w:p>
    <w:p w:rsidR="00610128" w:rsidRPr="00265A09" w:rsidRDefault="00610128" w:rsidP="005365E7">
      <w:pPr>
        <w:pStyle w:val="subsection2"/>
      </w:pPr>
      <w:r w:rsidRPr="00265A09">
        <w:t xml:space="preserve">the Australian citizen or Australian permanent resident who is a parent, </w:t>
      </w:r>
      <w:r w:rsidR="00876AE7" w:rsidRPr="00265A09">
        <w:t>spouse,</w:t>
      </w:r>
      <w:r w:rsidR="00066EDC" w:rsidRPr="00265A09">
        <w:t> </w:t>
      </w:r>
      <w:r w:rsidR="006A682F" w:rsidRPr="00265A09">
        <w:t>de facto</w:t>
      </w:r>
      <w:r w:rsidR="00066EDC" w:rsidRPr="00265A09">
        <w:t> </w:t>
      </w:r>
      <w:r w:rsidR="00876AE7" w:rsidRPr="00265A09">
        <w:t>partner,</w:t>
      </w:r>
      <w:r w:rsidRPr="00265A09">
        <w:t xml:space="preserve"> child, brother or sister of the visa applicants may combine his or her applications for review by the Tribunal of the Minister’s decisions in respect of each of those visa applicants to whom the Minister refused to grant a visa.</w:t>
      </w:r>
    </w:p>
    <w:p w:rsidR="00610128" w:rsidRPr="00265A09" w:rsidRDefault="00610128" w:rsidP="005365E7">
      <w:pPr>
        <w:pStyle w:val="ActHead5"/>
      </w:pPr>
      <w:bookmarkStart w:id="9" w:name="_Toc418074933"/>
      <w:r w:rsidRPr="00265A09">
        <w:rPr>
          <w:rStyle w:val="CharSectno"/>
        </w:rPr>
        <w:t>4.13</w:t>
      </w:r>
      <w:r w:rsidR="005365E7" w:rsidRPr="00265A09">
        <w:t xml:space="preserve">  </w:t>
      </w:r>
      <w:r w:rsidRPr="00265A09">
        <w:t>Tribunal review</w:t>
      </w:r>
      <w:r w:rsidR="005365E7" w:rsidRPr="00265A09">
        <w:t>—</w:t>
      </w:r>
      <w:r w:rsidRPr="00265A09">
        <w:t>fees and waiver</w:t>
      </w:r>
      <w:bookmarkEnd w:id="9"/>
    </w:p>
    <w:p w:rsidR="00610128" w:rsidRPr="00265A09" w:rsidRDefault="00610128" w:rsidP="005365E7">
      <w:pPr>
        <w:pStyle w:val="subsection"/>
      </w:pPr>
      <w:r w:rsidRPr="00265A09">
        <w:tab/>
        <w:t>(1)</w:t>
      </w:r>
      <w:r w:rsidRPr="00265A09">
        <w:tab/>
        <w:t xml:space="preserve">Subject to this regulation, the fee for an application for review of a decision by the Tribunal is </w:t>
      </w:r>
      <w:r w:rsidR="00B77257" w:rsidRPr="00265A09">
        <w:t>$1,540.</w:t>
      </w:r>
    </w:p>
    <w:p w:rsidR="00D00507" w:rsidRPr="00265A09" w:rsidRDefault="00D00507" w:rsidP="00D00507">
      <w:pPr>
        <w:pStyle w:val="notetext"/>
      </w:pPr>
      <w:r w:rsidRPr="00265A09">
        <w:t>Note:</w:t>
      </w:r>
      <w:r w:rsidRPr="00265A09">
        <w:tab/>
        <w:t>The fee in subregulation</w:t>
      </w:r>
      <w:r w:rsidR="00265A09">
        <w:t> </w:t>
      </w:r>
      <w:r w:rsidRPr="00265A09">
        <w:t>(1) is subject to increase under regulation</w:t>
      </w:r>
      <w:r w:rsidR="00265A09">
        <w:t> </w:t>
      </w:r>
      <w:r w:rsidRPr="00265A09">
        <w:t>4.13A.</w:t>
      </w:r>
    </w:p>
    <w:p w:rsidR="00610128" w:rsidRPr="00265A09" w:rsidRDefault="00610128" w:rsidP="005365E7">
      <w:pPr>
        <w:pStyle w:val="subsection"/>
      </w:pPr>
      <w:r w:rsidRPr="00265A09">
        <w:tab/>
        <w:t>(2)</w:t>
      </w:r>
      <w:r w:rsidRPr="00265A09">
        <w:tab/>
        <w:t>No fee is payable on the following:</w:t>
      </w:r>
    </w:p>
    <w:p w:rsidR="00610128" w:rsidRPr="00265A09" w:rsidRDefault="00610128" w:rsidP="005365E7">
      <w:pPr>
        <w:pStyle w:val="paragraph"/>
      </w:pPr>
      <w:r w:rsidRPr="00265A09">
        <w:tab/>
        <w:t>(a)</w:t>
      </w:r>
      <w:r w:rsidRPr="00265A09">
        <w:tab/>
        <w:t>an application for review by the Tribunal of a primary decision of a kind referred to in subsection</w:t>
      </w:r>
      <w:r w:rsidR="00265A09">
        <w:t> </w:t>
      </w:r>
      <w:r w:rsidRPr="00265A09">
        <w:t xml:space="preserve">338(4) of the Act; </w:t>
      </w:r>
    </w:p>
    <w:p w:rsidR="00610128" w:rsidRPr="00265A09" w:rsidRDefault="00610128" w:rsidP="005365E7">
      <w:pPr>
        <w:pStyle w:val="paragraph"/>
      </w:pPr>
      <w:r w:rsidRPr="00265A09">
        <w:tab/>
        <w:t>(b)</w:t>
      </w:r>
      <w:r w:rsidRPr="00265A09">
        <w:tab/>
        <w:t>an application, made by a non</w:t>
      </w:r>
      <w:r w:rsidR="00265A09">
        <w:noBreakHyphen/>
      </w:r>
      <w:r w:rsidRPr="00265A09">
        <w:t>citizen who is in immigration detention, for review by the Tribunal of a decision to which paragraph</w:t>
      </w:r>
      <w:r w:rsidR="00265A09">
        <w:t> </w:t>
      </w:r>
      <w:r w:rsidRPr="00265A09">
        <w:t xml:space="preserve">4.02(4)(f) applies.  </w:t>
      </w:r>
    </w:p>
    <w:p w:rsidR="00610128" w:rsidRPr="00265A09" w:rsidRDefault="00610128" w:rsidP="005365E7">
      <w:pPr>
        <w:pStyle w:val="subsection"/>
      </w:pPr>
      <w:r w:rsidRPr="00265A09">
        <w:tab/>
        <w:t>(3)</w:t>
      </w:r>
      <w:r w:rsidRPr="00265A09">
        <w:tab/>
        <w:t>If a person combines 2 or more applications for review by the Tribunal in accordance with regulation</w:t>
      </w:r>
      <w:r w:rsidR="00265A09">
        <w:t> </w:t>
      </w:r>
      <w:r w:rsidRPr="00265A09">
        <w:t>4.12, an application fee is payable in respect of only 1 of those applications.</w:t>
      </w:r>
    </w:p>
    <w:p w:rsidR="0070545D" w:rsidRPr="00265A09" w:rsidRDefault="0070545D" w:rsidP="005365E7">
      <w:pPr>
        <w:pStyle w:val="subsection"/>
      </w:pPr>
      <w:r w:rsidRPr="00265A09">
        <w:tab/>
        <w:t>(4)</w:t>
      </w:r>
      <w:r w:rsidRPr="00265A09">
        <w:tab/>
        <w:t>If the Registrar, or a Deputy Registrar, of the Tribunal, or another officer of the Tribunal authorised in writing by the Registrar, is satisfied that the payment of the fee mentioned in subregulation</w:t>
      </w:r>
      <w:r w:rsidR="00265A09">
        <w:t> </w:t>
      </w:r>
      <w:r w:rsidRPr="00265A09">
        <w:t>(1) has caused, or is likely to cause, severe financial hardship to the review applicant, the Registrar, Deputy Registrar or officer may determine that the fee payable is 50% of the amount mentioned in subregulation</w:t>
      </w:r>
      <w:r w:rsidR="00265A09">
        <w:t> </w:t>
      </w:r>
      <w:r w:rsidRPr="00265A09">
        <w:t>(1).</w:t>
      </w:r>
    </w:p>
    <w:p w:rsidR="00D00507" w:rsidRPr="00265A09" w:rsidRDefault="00D00507" w:rsidP="00D00507">
      <w:pPr>
        <w:pStyle w:val="ActHead5"/>
      </w:pPr>
      <w:bookmarkStart w:id="10" w:name="_Toc418074934"/>
      <w:r w:rsidRPr="00265A09">
        <w:rPr>
          <w:rStyle w:val="CharSectno"/>
        </w:rPr>
        <w:t>4.13A</w:t>
      </w:r>
      <w:r w:rsidRPr="00265A09">
        <w:t xml:space="preserve">  Biennial increases in fees</w:t>
      </w:r>
      <w:bookmarkEnd w:id="10"/>
    </w:p>
    <w:p w:rsidR="00D00507" w:rsidRPr="00265A09" w:rsidRDefault="00D00507" w:rsidP="00D00507">
      <w:pPr>
        <w:pStyle w:val="subsection"/>
      </w:pPr>
      <w:r w:rsidRPr="00265A09">
        <w:tab/>
      </w:r>
      <w:r w:rsidRPr="00265A09">
        <w:tab/>
        <w:t>Despite any other provision of these Regulations, the fee prescribed by subregulation</w:t>
      </w:r>
      <w:r w:rsidR="00265A09">
        <w:t> </w:t>
      </w:r>
      <w:r w:rsidRPr="00265A09">
        <w:t>4.13(1) is increased, in accordance with regulation</w:t>
      </w:r>
      <w:r w:rsidR="00265A09">
        <w:t> </w:t>
      </w:r>
      <w:r w:rsidRPr="00265A09">
        <w:t>4.13B, on each biennial anniversary of 1</w:t>
      </w:r>
      <w:r w:rsidR="00265A09">
        <w:t> </w:t>
      </w:r>
      <w:r w:rsidRPr="00265A09">
        <w:t>July 2011.</w:t>
      </w:r>
    </w:p>
    <w:p w:rsidR="00D00507" w:rsidRPr="00265A09" w:rsidRDefault="00D00507" w:rsidP="0012496D">
      <w:pPr>
        <w:pStyle w:val="ActHead5"/>
      </w:pPr>
      <w:bookmarkStart w:id="11" w:name="_Toc418074935"/>
      <w:r w:rsidRPr="00265A09">
        <w:rPr>
          <w:rStyle w:val="CharSectno"/>
        </w:rPr>
        <w:lastRenderedPageBreak/>
        <w:t>4.13B</w:t>
      </w:r>
      <w:r w:rsidRPr="00265A09">
        <w:t xml:space="preserve">  Calculation of increase</w:t>
      </w:r>
      <w:bookmarkEnd w:id="11"/>
    </w:p>
    <w:p w:rsidR="00D00507" w:rsidRPr="00265A09" w:rsidRDefault="00D00507" w:rsidP="0012496D">
      <w:pPr>
        <w:pStyle w:val="subsection"/>
        <w:keepNext/>
        <w:keepLines/>
      </w:pPr>
      <w:r w:rsidRPr="00265A09">
        <w:rPr>
          <w:b/>
        </w:rPr>
        <w:tab/>
      </w:r>
      <w:r w:rsidRPr="00265A09">
        <w:t>(1)</w:t>
      </w:r>
      <w:r w:rsidRPr="00265A09">
        <w:rPr>
          <w:b/>
        </w:rPr>
        <w:tab/>
      </w:r>
      <w:r w:rsidRPr="00265A09">
        <w:t>If, in a relevant period, the latest CPI number is greater than the earlier CPI number, a fee is taken to increase, on 1</w:t>
      </w:r>
      <w:r w:rsidR="00265A09">
        <w:t> </w:t>
      </w:r>
      <w:r w:rsidRPr="00265A09">
        <w:t>July immediately following the end of the period, in accordance with the formula:</w:t>
      </w:r>
    </w:p>
    <w:p w:rsidR="00D00507" w:rsidRPr="00265A09" w:rsidRDefault="00AB491E" w:rsidP="00D00507">
      <w:pPr>
        <w:pStyle w:val="Formula"/>
      </w:pPr>
      <w:bookmarkStart w:id="12" w:name="BKCheck15B_4"/>
      <w:bookmarkEnd w:id="12"/>
      <w:r w:rsidRPr="00265A09">
        <w:rPr>
          <w:noProof/>
        </w:rPr>
        <w:drawing>
          <wp:inline distT="0" distB="0" distL="0" distR="0" wp14:anchorId="3631CB13" wp14:editId="2F486BE6">
            <wp:extent cx="1400175" cy="4857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00175" cy="485775"/>
                    </a:xfrm>
                    <a:prstGeom prst="rect">
                      <a:avLst/>
                    </a:prstGeom>
                    <a:noFill/>
                    <a:ln>
                      <a:noFill/>
                    </a:ln>
                  </pic:spPr>
                </pic:pic>
              </a:graphicData>
            </a:graphic>
          </wp:inline>
        </w:drawing>
      </w:r>
    </w:p>
    <w:p w:rsidR="00D00507" w:rsidRPr="00265A09" w:rsidRDefault="00D00507" w:rsidP="00D00507">
      <w:pPr>
        <w:pStyle w:val="subsection2"/>
      </w:pPr>
      <w:r w:rsidRPr="00265A09">
        <w:t>where:</w:t>
      </w:r>
    </w:p>
    <w:p w:rsidR="00D00507" w:rsidRPr="00265A09" w:rsidRDefault="00D00507" w:rsidP="00D00507">
      <w:pPr>
        <w:pStyle w:val="subsection2"/>
      </w:pPr>
      <w:r w:rsidRPr="00265A09">
        <w:rPr>
          <w:b/>
          <w:i/>
        </w:rPr>
        <w:t>earlier CPI number</w:t>
      </w:r>
      <w:r w:rsidRPr="00265A09">
        <w:t xml:space="preserve"> is the CPI number for the last March quarter before the beginning of the relevant period.</w:t>
      </w:r>
    </w:p>
    <w:p w:rsidR="00D00507" w:rsidRPr="00265A09" w:rsidRDefault="00D00507" w:rsidP="00D00507">
      <w:pPr>
        <w:pStyle w:val="subsection2"/>
      </w:pPr>
      <w:r w:rsidRPr="00265A09">
        <w:rPr>
          <w:b/>
          <w:i/>
        </w:rPr>
        <w:t>latest CPI number</w:t>
      </w:r>
      <w:r w:rsidRPr="00265A09">
        <w:t xml:space="preserve"> is the CPI number for the last March quarter before the end of the relevant period.</w:t>
      </w:r>
    </w:p>
    <w:p w:rsidR="00D00507" w:rsidRPr="00265A09" w:rsidRDefault="00D00507" w:rsidP="00D00507">
      <w:pPr>
        <w:pStyle w:val="subsection"/>
      </w:pPr>
      <w:r w:rsidRPr="00265A09">
        <w:rPr>
          <w:b/>
        </w:rPr>
        <w:tab/>
      </w:r>
      <w:r w:rsidRPr="00265A09">
        <w:t>(2)</w:t>
      </w:r>
      <w:r w:rsidRPr="00265A09">
        <w:rPr>
          <w:b/>
        </w:rPr>
        <w:tab/>
      </w:r>
      <w:r w:rsidRPr="00265A09">
        <w:t>If, apart from this subregulation, the amount of a fee increased under subregulation</w:t>
      </w:r>
      <w:r w:rsidR="00265A09">
        <w:t> </w:t>
      </w:r>
      <w:r w:rsidRPr="00265A09">
        <w:t>(1) would be an amount of dollars and cents, the amount is to be rounded to the nearest whole dollar and, if the amount to be rounded is 50 cents, rounded down.</w:t>
      </w:r>
    </w:p>
    <w:p w:rsidR="00D00507" w:rsidRPr="00265A09" w:rsidRDefault="00D00507" w:rsidP="00D00507">
      <w:pPr>
        <w:pStyle w:val="subsection"/>
      </w:pPr>
      <w:r w:rsidRPr="00265A09">
        <w:tab/>
        <w:t>(3)</w:t>
      </w:r>
      <w:r w:rsidRPr="00265A09">
        <w:tab/>
        <w:t>Subject to subregulation</w:t>
      </w:r>
      <w:r w:rsidR="00265A09">
        <w:t> </w:t>
      </w:r>
      <w:r w:rsidRPr="00265A09">
        <w:t>(4), if at any time, whether before or after the commencement of this regulation, the Australian Statistician publishes for a particular March quarter a CPI number in substitution for an index number previously published by the Australian Statistician for that quarter, the publication of the later index number is to be disregarded for the purposes of this regulation.</w:t>
      </w:r>
    </w:p>
    <w:p w:rsidR="00D00507" w:rsidRPr="00265A09" w:rsidRDefault="00D00507" w:rsidP="00D00507">
      <w:pPr>
        <w:pStyle w:val="subsection"/>
      </w:pPr>
      <w:r w:rsidRPr="00265A09">
        <w:rPr>
          <w:b/>
        </w:rPr>
        <w:tab/>
      </w:r>
      <w:r w:rsidRPr="00265A09">
        <w:t>(4)</w:t>
      </w:r>
      <w:r w:rsidRPr="00265A09">
        <w:rPr>
          <w:b/>
        </w:rPr>
        <w:tab/>
      </w:r>
      <w:r w:rsidRPr="00265A09">
        <w:t>If, at any time, whether before or after the commencement of this regulation, the Australian Statistician changes the reference base for the Consumer Price Index, then, for the purposes of the application of this regulation after the change is made, regard must be had only to numbers published in terms of the new reference base.</w:t>
      </w:r>
    </w:p>
    <w:p w:rsidR="00D00507" w:rsidRPr="00265A09" w:rsidRDefault="00D00507" w:rsidP="00D00507">
      <w:pPr>
        <w:pStyle w:val="subsection"/>
      </w:pPr>
      <w:r w:rsidRPr="00265A09">
        <w:tab/>
        <w:t>(5)</w:t>
      </w:r>
      <w:r w:rsidRPr="00265A09">
        <w:tab/>
        <w:t>In this regulation:</w:t>
      </w:r>
    </w:p>
    <w:p w:rsidR="00D00507" w:rsidRPr="00265A09" w:rsidRDefault="00D00507" w:rsidP="00D00507">
      <w:pPr>
        <w:pStyle w:val="Definition"/>
      </w:pPr>
      <w:r w:rsidRPr="00265A09">
        <w:rPr>
          <w:b/>
          <w:i/>
        </w:rPr>
        <w:lastRenderedPageBreak/>
        <w:t>CPI number</w:t>
      </w:r>
      <w:r w:rsidRPr="00265A09">
        <w:t xml:space="preserve"> means the All Groups Consumer Price Index number (being the weighted average of the 8 Australian capital cities) published by the Australian Statistician.</w:t>
      </w:r>
    </w:p>
    <w:p w:rsidR="00D00507" w:rsidRPr="00265A09" w:rsidRDefault="00D00507" w:rsidP="00D00507">
      <w:pPr>
        <w:pStyle w:val="Definition"/>
      </w:pPr>
      <w:r w:rsidRPr="00265A09">
        <w:rPr>
          <w:b/>
          <w:i/>
        </w:rPr>
        <w:t>fee</w:t>
      </w:r>
      <w:r w:rsidRPr="00265A09">
        <w:t xml:space="preserve"> means:</w:t>
      </w:r>
    </w:p>
    <w:p w:rsidR="00D00507" w:rsidRPr="00265A09" w:rsidRDefault="00D00507" w:rsidP="00D00507">
      <w:pPr>
        <w:pStyle w:val="paragraph"/>
      </w:pPr>
      <w:r w:rsidRPr="00265A09">
        <w:tab/>
        <w:t>(a)</w:t>
      </w:r>
      <w:r w:rsidRPr="00265A09">
        <w:tab/>
        <w:t>a fee prescribed by subregulation</w:t>
      </w:r>
      <w:r w:rsidR="00265A09">
        <w:t> </w:t>
      </w:r>
      <w:r w:rsidRPr="00265A09">
        <w:t>4.13(1); or</w:t>
      </w:r>
    </w:p>
    <w:p w:rsidR="00D00507" w:rsidRPr="00265A09" w:rsidRDefault="00D00507" w:rsidP="00D00507">
      <w:pPr>
        <w:pStyle w:val="paragraph"/>
      </w:pPr>
      <w:r w:rsidRPr="00265A09">
        <w:tab/>
        <w:t>(b)</w:t>
      </w:r>
      <w:r w:rsidRPr="00265A09">
        <w:tab/>
        <w:t>the fee in force at the end of the relevant period if regulation</w:t>
      </w:r>
      <w:r w:rsidR="00265A09">
        <w:t> </w:t>
      </w:r>
      <w:r w:rsidRPr="00265A09">
        <w:t>4.13A applies.</w:t>
      </w:r>
    </w:p>
    <w:p w:rsidR="00D00507" w:rsidRPr="00265A09" w:rsidRDefault="00D00507" w:rsidP="00D00507">
      <w:pPr>
        <w:pStyle w:val="Definition"/>
      </w:pPr>
      <w:r w:rsidRPr="00265A09">
        <w:rPr>
          <w:b/>
          <w:i/>
        </w:rPr>
        <w:t>relevant period</w:t>
      </w:r>
      <w:r w:rsidRPr="00265A09">
        <w:t xml:space="preserve"> means any of the following periods:</w:t>
      </w:r>
    </w:p>
    <w:p w:rsidR="00D00507" w:rsidRPr="00265A09" w:rsidRDefault="00D00507" w:rsidP="00D00507">
      <w:pPr>
        <w:pStyle w:val="paragraph"/>
      </w:pPr>
      <w:r w:rsidRPr="00265A09">
        <w:tab/>
        <w:t>(a)</w:t>
      </w:r>
      <w:r w:rsidRPr="00265A09">
        <w:tab/>
        <w:t>the 2 year period commencing on 1</w:t>
      </w:r>
      <w:r w:rsidR="00265A09">
        <w:t> </w:t>
      </w:r>
      <w:r w:rsidRPr="00265A09">
        <w:t>July 2011;</w:t>
      </w:r>
    </w:p>
    <w:p w:rsidR="00D00507" w:rsidRPr="00265A09" w:rsidRDefault="00D00507" w:rsidP="00D00507">
      <w:pPr>
        <w:pStyle w:val="paragraph"/>
      </w:pPr>
      <w:r w:rsidRPr="00265A09">
        <w:tab/>
        <w:t>(b)</w:t>
      </w:r>
      <w:r w:rsidRPr="00265A09">
        <w:tab/>
        <w:t>after that period—each 2 year period commencing on a biennial anniversary of 1</w:t>
      </w:r>
      <w:r w:rsidR="00265A09">
        <w:t> </w:t>
      </w:r>
      <w:r w:rsidRPr="00265A09">
        <w:t>July 2011.</w:t>
      </w:r>
    </w:p>
    <w:p w:rsidR="00610128" w:rsidRPr="00265A09" w:rsidRDefault="00610128" w:rsidP="005365E7">
      <w:pPr>
        <w:pStyle w:val="ActHead5"/>
      </w:pPr>
      <w:bookmarkStart w:id="13" w:name="_Toc418074936"/>
      <w:r w:rsidRPr="00265A09">
        <w:rPr>
          <w:rStyle w:val="CharSectno"/>
        </w:rPr>
        <w:t>4.14</w:t>
      </w:r>
      <w:r w:rsidR="005365E7" w:rsidRPr="00265A09">
        <w:t xml:space="preserve">  </w:t>
      </w:r>
      <w:r w:rsidRPr="00265A09">
        <w:t>Refund of fees by Tribunal</w:t>
      </w:r>
      <w:bookmarkEnd w:id="13"/>
    </w:p>
    <w:p w:rsidR="0070545D" w:rsidRPr="00265A09" w:rsidRDefault="0070545D" w:rsidP="005365E7">
      <w:pPr>
        <w:pStyle w:val="subsection"/>
      </w:pPr>
      <w:r w:rsidRPr="00265A09">
        <w:tab/>
        <w:t>(1)</w:t>
      </w:r>
      <w:r w:rsidRPr="00265A09">
        <w:tab/>
        <w:t>The table sets out:</w:t>
      </w:r>
    </w:p>
    <w:p w:rsidR="0070545D" w:rsidRPr="00265A09" w:rsidRDefault="0070545D" w:rsidP="005365E7">
      <w:pPr>
        <w:pStyle w:val="paragraph"/>
      </w:pPr>
      <w:r w:rsidRPr="00265A09">
        <w:tab/>
        <w:t>(a)</w:t>
      </w:r>
      <w:r w:rsidRPr="00265A09">
        <w:tab/>
        <w:t>circumstances in which all or part of the amount of the fee for an application for review of a decision is to be refunded; and</w:t>
      </w:r>
    </w:p>
    <w:p w:rsidR="0070545D" w:rsidRPr="00265A09" w:rsidRDefault="0070545D" w:rsidP="005365E7">
      <w:pPr>
        <w:pStyle w:val="paragraph"/>
      </w:pPr>
      <w:r w:rsidRPr="00265A09">
        <w:tab/>
        <w:t>(b)</w:t>
      </w:r>
      <w:r w:rsidRPr="00265A09">
        <w:tab/>
        <w:t>the amount that is to be refunded.</w:t>
      </w:r>
    </w:p>
    <w:p w:rsidR="005365E7" w:rsidRPr="00265A09" w:rsidRDefault="005365E7" w:rsidP="005365E7">
      <w:pPr>
        <w:pStyle w:val="Tabletext"/>
      </w:pPr>
    </w:p>
    <w:tbl>
      <w:tblPr>
        <w:tblW w:w="7379" w:type="dxa"/>
        <w:tblInd w:w="-34" w:type="dxa"/>
        <w:tblLook w:val="04A0" w:firstRow="1" w:lastRow="0" w:firstColumn="1" w:lastColumn="0" w:noHBand="0" w:noVBand="1"/>
      </w:tblPr>
      <w:tblGrid>
        <w:gridCol w:w="632"/>
        <w:gridCol w:w="3794"/>
        <w:gridCol w:w="2953"/>
      </w:tblGrid>
      <w:tr w:rsidR="0070545D" w:rsidRPr="00265A09" w:rsidTr="00BB154A">
        <w:trPr>
          <w:cantSplit/>
          <w:tblHeader/>
        </w:trPr>
        <w:tc>
          <w:tcPr>
            <w:tcW w:w="632" w:type="dxa"/>
            <w:tcBorders>
              <w:top w:val="single" w:sz="12" w:space="0" w:color="auto"/>
              <w:bottom w:val="single" w:sz="12" w:space="0" w:color="auto"/>
            </w:tcBorders>
          </w:tcPr>
          <w:p w:rsidR="0070545D" w:rsidRPr="00265A09" w:rsidRDefault="0070545D" w:rsidP="00B422F9">
            <w:pPr>
              <w:pStyle w:val="Tabletext"/>
              <w:rPr>
                <w:b/>
              </w:rPr>
            </w:pPr>
            <w:r w:rsidRPr="00265A09">
              <w:rPr>
                <w:b/>
              </w:rPr>
              <w:t>Item</w:t>
            </w:r>
          </w:p>
        </w:tc>
        <w:tc>
          <w:tcPr>
            <w:tcW w:w="3794" w:type="dxa"/>
            <w:tcBorders>
              <w:top w:val="single" w:sz="12" w:space="0" w:color="auto"/>
              <w:bottom w:val="single" w:sz="12" w:space="0" w:color="auto"/>
            </w:tcBorders>
          </w:tcPr>
          <w:p w:rsidR="0070545D" w:rsidRPr="00265A09" w:rsidRDefault="0070545D" w:rsidP="00B422F9">
            <w:pPr>
              <w:pStyle w:val="Tabletext"/>
              <w:rPr>
                <w:b/>
              </w:rPr>
            </w:pPr>
            <w:r w:rsidRPr="00265A09">
              <w:rPr>
                <w:b/>
              </w:rPr>
              <w:t>If ...</w:t>
            </w:r>
          </w:p>
        </w:tc>
        <w:tc>
          <w:tcPr>
            <w:tcW w:w="2953" w:type="dxa"/>
            <w:tcBorders>
              <w:top w:val="single" w:sz="12" w:space="0" w:color="auto"/>
              <w:bottom w:val="single" w:sz="12" w:space="0" w:color="auto"/>
            </w:tcBorders>
          </w:tcPr>
          <w:p w:rsidR="0070545D" w:rsidRPr="00265A09" w:rsidRDefault="0070545D" w:rsidP="00B422F9">
            <w:pPr>
              <w:pStyle w:val="Tabletext"/>
              <w:rPr>
                <w:b/>
              </w:rPr>
            </w:pPr>
            <w:r w:rsidRPr="00265A09">
              <w:rPr>
                <w:b/>
              </w:rPr>
              <w:t>the amount to be refunded is ...</w:t>
            </w:r>
          </w:p>
        </w:tc>
      </w:tr>
      <w:tr w:rsidR="0070545D" w:rsidRPr="00265A09" w:rsidTr="00BB154A">
        <w:tc>
          <w:tcPr>
            <w:tcW w:w="7379" w:type="dxa"/>
            <w:gridSpan w:val="3"/>
            <w:tcBorders>
              <w:top w:val="single" w:sz="12" w:space="0" w:color="auto"/>
              <w:bottom w:val="single" w:sz="4" w:space="0" w:color="auto"/>
            </w:tcBorders>
          </w:tcPr>
          <w:p w:rsidR="0070545D" w:rsidRPr="00265A09" w:rsidRDefault="0070545D" w:rsidP="00BB154A">
            <w:pPr>
              <w:pStyle w:val="Tabletext"/>
              <w:rPr>
                <w:i/>
              </w:rPr>
            </w:pPr>
            <w:r w:rsidRPr="00265A09">
              <w:rPr>
                <w:i/>
              </w:rPr>
              <w:t>Refunds for severe financial hardship</w:t>
            </w:r>
          </w:p>
        </w:tc>
      </w:tr>
      <w:tr w:rsidR="0070545D" w:rsidRPr="00265A09" w:rsidTr="00BB154A">
        <w:tc>
          <w:tcPr>
            <w:tcW w:w="632" w:type="dxa"/>
            <w:tcBorders>
              <w:top w:val="single" w:sz="4" w:space="0" w:color="auto"/>
              <w:bottom w:val="single" w:sz="4" w:space="0" w:color="auto"/>
            </w:tcBorders>
          </w:tcPr>
          <w:p w:rsidR="0070545D" w:rsidRPr="00265A09" w:rsidRDefault="0070545D" w:rsidP="005365E7">
            <w:pPr>
              <w:pStyle w:val="Tabletext"/>
            </w:pPr>
            <w:r w:rsidRPr="00265A09">
              <w:t>1</w:t>
            </w:r>
          </w:p>
        </w:tc>
        <w:tc>
          <w:tcPr>
            <w:tcW w:w="3794" w:type="dxa"/>
            <w:tcBorders>
              <w:top w:val="single" w:sz="4" w:space="0" w:color="auto"/>
              <w:bottom w:val="single" w:sz="4" w:space="0" w:color="auto"/>
            </w:tcBorders>
          </w:tcPr>
          <w:p w:rsidR="0070545D" w:rsidRPr="00265A09" w:rsidRDefault="0070545D" w:rsidP="002A426F">
            <w:pPr>
              <w:pStyle w:val="Tabletext"/>
            </w:pPr>
            <w:r w:rsidRPr="00265A09">
              <w:t>the applicant has paid the amount mentioned in subregulation</w:t>
            </w:r>
            <w:r w:rsidR="00265A09">
              <w:t> </w:t>
            </w:r>
            <w:r w:rsidRPr="00265A09">
              <w:t>4.13(1) and the Registrar, or a Deputy Registrar, of the Tribunal, or another officer of the Tribunal, has made a determination mentioned in subregulation</w:t>
            </w:r>
            <w:r w:rsidR="00265A09">
              <w:t> </w:t>
            </w:r>
            <w:r w:rsidRPr="00265A09">
              <w:t>4.13(4)</w:t>
            </w:r>
          </w:p>
        </w:tc>
        <w:tc>
          <w:tcPr>
            <w:tcW w:w="2953" w:type="dxa"/>
            <w:tcBorders>
              <w:top w:val="single" w:sz="4" w:space="0" w:color="auto"/>
              <w:bottom w:val="single" w:sz="4" w:space="0" w:color="auto"/>
            </w:tcBorders>
          </w:tcPr>
          <w:p w:rsidR="0070545D" w:rsidRPr="00265A09" w:rsidRDefault="0070545D" w:rsidP="002A426F">
            <w:pPr>
              <w:pStyle w:val="Tabletext"/>
            </w:pPr>
            <w:r w:rsidRPr="00265A09">
              <w:t>50% of the amount mentioned in subregulation</w:t>
            </w:r>
            <w:r w:rsidR="00265A09">
              <w:t> </w:t>
            </w:r>
            <w:r w:rsidRPr="00265A09">
              <w:t>4.13(1)</w:t>
            </w:r>
          </w:p>
        </w:tc>
      </w:tr>
      <w:tr w:rsidR="0070545D" w:rsidRPr="00265A09" w:rsidTr="00BB154A">
        <w:tc>
          <w:tcPr>
            <w:tcW w:w="7379" w:type="dxa"/>
            <w:gridSpan w:val="3"/>
            <w:tcBorders>
              <w:top w:val="single" w:sz="4" w:space="0" w:color="auto"/>
              <w:bottom w:val="single" w:sz="4" w:space="0" w:color="auto"/>
            </w:tcBorders>
          </w:tcPr>
          <w:p w:rsidR="0070545D" w:rsidRPr="00265A09" w:rsidRDefault="0070545D" w:rsidP="00BB154A">
            <w:pPr>
              <w:pStyle w:val="Tabletext"/>
              <w:rPr>
                <w:i/>
              </w:rPr>
            </w:pPr>
            <w:r w:rsidRPr="00265A09">
              <w:rPr>
                <w:i/>
              </w:rPr>
              <w:t xml:space="preserve">General refunds </w:t>
            </w:r>
          </w:p>
        </w:tc>
      </w:tr>
      <w:tr w:rsidR="0070545D" w:rsidRPr="00265A09" w:rsidTr="00BB154A">
        <w:tc>
          <w:tcPr>
            <w:tcW w:w="632" w:type="dxa"/>
            <w:tcBorders>
              <w:top w:val="single" w:sz="4" w:space="0" w:color="auto"/>
              <w:bottom w:val="single" w:sz="4" w:space="0" w:color="auto"/>
            </w:tcBorders>
          </w:tcPr>
          <w:p w:rsidR="0070545D" w:rsidRPr="00265A09" w:rsidRDefault="0070545D" w:rsidP="005365E7">
            <w:pPr>
              <w:pStyle w:val="Tabletext"/>
            </w:pPr>
            <w:r w:rsidRPr="00265A09">
              <w:t>2</w:t>
            </w:r>
          </w:p>
        </w:tc>
        <w:tc>
          <w:tcPr>
            <w:tcW w:w="3794" w:type="dxa"/>
            <w:tcBorders>
              <w:top w:val="single" w:sz="4" w:space="0" w:color="auto"/>
              <w:bottom w:val="single" w:sz="4" w:space="0" w:color="auto"/>
            </w:tcBorders>
          </w:tcPr>
          <w:p w:rsidR="0070545D" w:rsidRPr="00265A09" w:rsidRDefault="0070545D" w:rsidP="005365E7">
            <w:pPr>
              <w:pStyle w:val="Tabletext"/>
            </w:pPr>
            <w:r w:rsidRPr="00265A09">
              <w:t>the applicant is not entitled to apply for review by the Tribunal</w:t>
            </w:r>
          </w:p>
        </w:tc>
        <w:tc>
          <w:tcPr>
            <w:tcW w:w="2953" w:type="dxa"/>
            <w:tcBorders>
              <w:top w:val="single" w:sz="4" w:space="0" w:color="auto"/>
              <w:bottom w:val="single" w:sz="4" w:space="0" w:color="auto"/>
            </w:tcBorders>
          </w:tcPr>
          <w:p w:rsidR="0070545D" w:rsidRPr="00265A09" w:rsidRDefault="0070545D" w:rsidP="005365E7">
            <w:pPr>
              <w:pStyle w:val="Tabletext"/>
            </w:pPr>
            <w:r w:rsidRPr="00265A09">
              <w:t>the amount that the applicant was required to pay by regulation</w:t>
            </w:r>
            <w:r w:rsidR="00265A09">
              <w:t> </w:t>
            </w:r>
            <w:r w:rsidRPr="00265A09">
              <w:t xml:space="preserve">4.13 </w:t>
            </w:r>
          </w:p>
        </w:tc>
      </w:tr>
      <w:tr w:rsidR="0070545D" w:rsidRPr="00265A09" w:rsidTr="00BB154A">
        <w:tc>
          <w:tcPr>
            <w:tcW w:w="632" w:type="dxa"/>
            <w:tcBorders>
              <w:top w:val="single" w:sz="4" w:space="0" w:color="auto"/>
              <w:bottom w:val="single" w:sz="4" w:space="0" w:color="auto"/>
            </w:tcBorders>
          </w:tcPr>
          <w:p w:rsidR="0070545D" w:rsidRPr="00265A09" w:rsidRDefault="0070545D" w:rsidP="005365E7">
            <w:pPr>
              <w:pStyle w:val="Tabletext"/>
            </w:pPr>
            <w:r w:rsidRPr="00265A09">
              <w:t>3</w:t>
            </w:r>
          </w:p>
        </w:tc>
        <w:tc>
          <w:tcPr>
            <w:tcW w:w="3794" w:type="dxa"/>
            <w:tcBorders>
              <w:top w:val="single" w:sz="4" w:space="0" w:color="auto"/>
              <w:bottom w:val="single" w:sz="4" w:space="0" w:color="auto"/>
            </w:tcBorders>
          </w:tcPr>
          <w:p w:rsidR="0070545D" w:rsidRPr="00265A09" w:rsidRDefault="0070545D" w:rsidP="005365E7">
            <w:pPr>
              <w:pStyle w:val="Tabletext"/>
            </w:pPr>
            <w:r w:rsidRPr="00265A09">
              <w:t>the decision to which the application relates is not subject to review by the Tribunal</w:t>
            </w:r>
          </w:p>
        </w:tc>
        <w:tc>
          <w:tcPr>
            <w:tcW w:w="2953" w:type="dxa"/>
            <w:tcBorders>
              <w:top w:val="single" w:sz="4" w:space="0" w:color="auto"/>
              <w:bottom w:val="single" w:sz="4" w:space="0" w:color="auto"/>
            </w:tcBorders>
          </w:tcPr>
          <w:p w:rsidR="0070545D" w:rsidRPr="00265A09" w:rsidRDefault="0070545D" w:rsidP="005365E7">
            <w:pPr>
              <w:pStyle w:val="Tabletext"/>
            </w:pPr>
            <w:r w:rsidRPr="00265A09">
              <w:t>the amount that the applicant was required to pay by regulation</w:t>
            </w:r>
            <w:r w:rsidR="00265A09">
              <w:t> </w:t>
            </w:r>
            <w:r w:rsidRPr="00265A09">
              <w:t xml:space="preserve">4.13 </w:t>
            </w:r>
          </w:p>
        </w:tc>
      </w:tr>
      <w:tr w:rsidR="0070545D" w:rsidRPr="00265A09" w:rsidTr="00BB154A">
        <w:trPr>
          <w:cantSplit/>
        </w:trPr>
        <w:tc>
          <w:tcPr>
            <w:tcW w:w="632" w:type="dxa"/>
            <w:tcBorders>
              <w:top w:val="single" w:sz="4" w:space="0" w:color="auto"/>
              <w:bottom w:val="single" w:sz="4" w:space="0" w:color="auto"/>
            </w:tcBorders>
          </w:tcPr>
          <w:p w:rsidR="0070545D" w:rsidRPr="00265A09" w:rsidRDefault="0070545D" w:rsidP="005365E7">
            <w:pPr>
              <w:pStyle w:val="Tabletext"/>
            </w:pPr>
            <w:r w:rsidRPr="00265A09">
              <w:lastRenderedPageBreak/>
              <w:t>4</w:t>
            </w:r>
          </w:p>
        </w:tc>
        <w:tc>
          <w:tcPr>
            <w:tcW w:w="3794" w:type="dxa"/>
            <w:tcBorders>
              <w:top w:val="single" w:sz="4" w:space="0" w:color="auto"/>
              <w:bottom w:val="single" w:sz="4" w:space="0" w:color="auto"/>
            </w:tcBorders>
          </w:tcPr>
          <w:p w:rsidR="0070545D" w:rsidRPr="00265A09" w:rsidRDefault="0070545D" w:rsidP="005365E7">
            <w:pPr>
              <w:pStyle w:val="Tabletext"/>
            </w:pPr>
            <w:r w:rsidRPr="00265A09">
              <w:t>the Minister has given a conclusive certificate as mentioned in section</w:t>
            </w:r>
            <w:r w:rsidR="00265A09">
              <w:t> </w:t>
            </w:r>
            <w:r w:rsidRPr="00265A09">
              <w:t>339 of the Act (which deals with conclusive certificates) in relation to the decision</w:t>
            </w:r>
          </w:p>
          <w:p w:rsidR="0070545D" w:rsidRPr="00265A09" w:rsidRDefault="005365E7" w:rsidP="00BB154A">
            <w:pPr>
              <w:pStyle w:val="notemargin"/>
            </w:pPr>
            <w:r w:rsidRPr="00265A09">
              <w:t>Note:</w:t>
            </w:r>
            <w:r w:rsidRPr="00265A09">
              <w:tab/>
            </w:r>
            <w:r w:rsidR="0070545D" w:rsidRPr="00265A09">
              <w:t>The conclusive certificate certifies that review would be contrary to the public interest.</w:t>
            </w:r>
          </w:p>
        </w:tc>
        <w:tc>
          <w:tcPr>
            <w:tcW w:w="2953" w:type="dxa"/>
            <w:tcBorders>
              <w:top w:val="single" w:sz="4" w:space="0" w:color="auto"/>
              <w:bottom w:val="single" w:sz="4" w:space="0" w:color="auto"/>
            </w:tcBorders>
          </w:tcPr>
          <w:p w:rsidR="0070545D" w:rsidRPr="00265A09" w:rsidRDefault="0070545D" w:rsidP="005365E7">
            <w:pPr>
              <w:pStyle w:val="Tabletext"/>
            </w:pPr>
            <w:r w:rsidRPr="00265A09">
              <w:t>the amount that the applicant was required to pay by regulation</w:t>
            </w:r>
            <w:r w:rsidR="00265A09">
              <w:t> </w:t>
            </w:r>
            <w:r w:rsidRPr="00265A09">
              <w:t xml:space="preserve">4.13 </w:t>
            </w:r>
          </w:p>
        </w:tc>
      </w:tr>
      <w:tr w:rsidR="0070545D" w:rsidRPr="00265A09" w:rsidTr="00BB154A">
        <w:tc>
          <w:tcPr>
            <w:tcW w:w="7379" w:type="dxa"/>
            <w:gridSpan w:val="3"/>
            <w:tcBorders>
              <w:top w:val="single" w:sz="4" w:space="0" w:color="auto"/>
              <w:bottom w:val="single" w:sz="4" w:space="0" w:color="auto"/>
            </w:tcBorders>
          </w:tcPr>
          <w:p w:rsidR="0070545D" w:rsidRPr="00265A09" w:rsidRDefault="0070545D" w:rsidP="00BB154A">
            <w:pPr>
              <w:pStyle w:val="Tabletext"/>
              <w:rPr>
                <w:i/>
              </w:rPr>
            </w:pPr>
            <w:r w:rsidRPr="00265A09">
              <w:rPr>
                <w:i/>
              </w:rPr>
              <w:t>Refunds after Tribunal decision</w:t>
            </w:r>
          </w:p>
        </w:tc>
      </w:tr>
      <w:tr w:rsidR="0070545D" w:rsidRPr="00265A09" w:rsidTr="00BB154A">
        <w:tc>
          <w:tcPr>
            <w:tcW w:w="632" w:type="dxa"/>
            <w:tcBorders>
              <w:top w:val="single" w:sz="4" w:space="0" w:color="auto"/>
              <w:bottom w:val="single" w:sz="4" w:space="0" w:color="auto"/>
            </w:tcBorders>
          </w:tcPr>
          <w:p w:rsidR="0070545D" w:rsidRPr="00265A09" w:rsidRDefault="0070545D" w:rsidP="005365E7">
            <w:pPr>
              <w:pStyle w:val="Tabletext"/>
            </w:pPr>
            <w:r w:rsidRPr="00265A09">
              <w:t>5</w:t>
            </w:r>
          </w:p>
        </w:tc>
        <w:tc>
          <w:tcPr>
            <w:tcW w:w="3794" w:type="dxa"/>
            <w:tcBorders>
              <w:top w:val="single" w:sz="4" w:space="0" w:color="auto"/>
              <w:bottom w:val="single" w:sz="4" w:space="0" w:color="auto"/>
            </w:tcBorders>
          </w:tcPr>
          <w:p w:rsidR="0070545D" w:rsidRPr="00265A09" w:rsidRDefault="0070545D" w:rsidP="005365E7">
            <w:pPr>
              <w:pStyle w:val="Tabletext"/>
            </w:pPr>
            <w:r w:rsidRPr="00265A09">
              <w:t>the decision to which the review relates is set aside or varied</w:t>
            </w:r>
          </w:p>
        </w:tc>
        <w:tc>
          <w:tcPr>
            <w:tcW w:w="2953" w:type="dxa"/>
            <w:tcBorders>
              <w:top w:val="single" w:sz="4" w:space="0" w:color="auto"/>
              <w:bottom w:val="single" w:sz="4" w:space="0" w:color="auto"/>
            </w:tcBorders>
          </w:tcPr>
          <w:p w:rsidR="0070545D" w:rsidRPr="00265A09" w:rsidRDefault="0070545D" w:rsidP="002A426F">
            <w:pPr>
              <w:pStyle w:val="Tabletext"/>
            </w:pPr>
            <w:r w:rsidRPr="00265A09">
              <w:t>50% of the amount mentioned in subregulation</w:t>
            </w:r>
            <w:r w:rsidR="00265A09">
              <w:t> </w:t>
            </w:r>
            <w:r w:rsidRPr="00265A09">
              <w:t>4.13(1)</w:t>
            </w:r>
          </w:p>
        </w:tc>
      </w:tr>
      <w:tr w:rsidR="0070545D" w:rsidRPr="00265A09" w:rsidTr="00BB154A">
        <w:tc>
          <w:tcPr>
            <w:tcW w:w="632" w:type="dxa"/>
            <w:tcBorders>
              <w:top w:val="single" w:sz="4" w:space="0" w:color="auto"/>
              <w:bottom w:val="single" w:sz="12" w:space="0" w:color="auto"/>
            </w:tcBorders>
          </w:tcPr>
          <w:p w:rsidR="0070545D" w:rsidRPr="00265A09" w:rsidRDefault="0070545D" w:rsidP="005365E7">
            <w:pPr>
              <w:pStyle w:val="Tabletext"/>
            </w:pPr>
            <w:r w:rsidRPr="00265A09">
              <w:t>6</w:t>
            </w:r>
          </w:p>
        </w:tc>
        <w:tc>
          <w:tcPr>
            <w:tcW w:w="3794" w:type="dxa"/>
            <w:tcBorders>
              <w:top w:val="single" w:sz="4" w:space="0" w:color="auto"/>
              <w:bottom w:val="single" w:sz="12" w:space="0" w:color="auto"/>
            </w:tcBorders>
          </w:tcPr>
          <w:p w:rsidR="0070545D" w:rsidRPr="00265A09" w:rsidRDefault="0070545D" w:rsidP="005365E7">
            <w:pPr>
              <w:pStyle w:val="Tabletext"/>
            </w:pPr>
            <w:r w:rsidRPr="00265A09">
              <w:t>the application is remitted to the primary decision</w:t>
            </w:r>
            <w:r w:rsidR="00265A09">
              <w:noBreakHyphen/>
            </w:r>
            <w:r w:rsidRPr="00265A09">
              <w:t>maker for reconsideration</w:t>
            </w:r>
          </w:p>
        </w:tc>
        <w:tc>
          <w:tcPr>
            <w:tcW w:w="2953" w:type="dxa"/>
            <w:tcBorders>
              <w:top w:val="single" w:sz="4" w:space="0" w:color="auto"/>
              <w:bottom w:val="single" w:sz="12" w:space="0" w:color="auto"/>
            </w:tcBorders>
          </w:tcPr>
          <w:p w:rsidR="0070545D" w:rsidRPr="00265A09" w:rsidRDefault="0070545D" w:rsidP="002A426F">
            <w:pPr>
              <w:pStyle w:val="Tabletext"/>
            </w:pPr>
            <w:r w:rsidRPr="00265A09">
              <w:t>50% of the amount mentioned in subregulation</w:t>
            </w:r>
            <w:r w:rsidR="00265A09">
              <w:t> </w:t>
            </w:r>
            <w:r w:rsidRPr="00265A09">
              <w:t>4.13(1)</w:t>
            </w:r>
          </w:p>
        </w:tc>
      </w:tr>
    </w:tbl>
    <w:p w:rsidR="00610128" w:rsidRPr="00265A09" w:rsidRDefault="00610128" w:rsidP="005365E7">
      <w:pPr>
        <w:pStyle w:val="subsection"/>
      </w:pPr>
      <w:r w:rsidRPr="00265A09">
        <w:tab/>
        <w:t>(2)</w:t>
      </w:r>
      <w:r w:rsidRPr="00265A09">
        <w:tab/>
        <w:t>If an application for review by the Tribunal is withdrawn, the fee paid on the application is to be refunded if the application is withdrawn because:</w:t>
      </w:r>
    </w:p>
    <w:p w:rsidR="00610128" w:rsidRPr="00265A09" w:rsidRDefault="00610128" w:rsidP="005365E7">
      <w:pPr>
        <w:pStyle w:val="paragraph"/>
      </w:pPr>
      <w:r w:rsidRPr="00265A09">
        <w:tab/>
        <w:t>(a)</w:t>
      </w:r>
      <w:r w:rsidRPr="00265A09">
        <w:tab/>
        <w:t>the death has occurred, since the visa application was made, of:</w:t>
      </w:r>
    </w:p>
    <w:p w:rsidR="00610128" w:rsidRPr="00265A09" w:rsidRDefault="00610128" w:rsidP="005365E7">
      <w:pPr>
        <w:pStyle w:val="paragraphsub"/>
      </w:pPr>
      <w:r w:rsidRPr="00265A09">
        <w:tab/>
        <w:t>(i)</w:t>
      </w:r>
      <w:r w:rsidRPr="00265A09">
        <w:tab/>
        <w:t>the applicant for the visa that was the subject of the application; or</w:t>
      </w:r>
    </w:p>
    <w:p w:rsidR="00610128" w:rsidRPr="00265A09" w:rsidRDefault="00610128" w:rsidP="005365E7">
      <w:pPr>
        <w:pStyle w:val="paragraphsub"/>
      </w:pPr>
      <w:r w:rsidRPr="00265A09">
        <w:tab/>
        <w:t>(ii)</w:t>
      </w:r>
      <w:r w:rsidRPr="00265A09">
        <w:tab/>
        <w:t>a member of that applicant’s family unit; or</w:t>
      </w:r>
    </w:p>
    <w:p w:rsidR="00610128" w:rsidRPr="00265A09" w:rsidRDefault="00610128" w:rsidP="005365E7">
      <w:pPr>
        <w:pStyle w:val="paragraphsub"/>
      </w:pPr>
      <w:r w:rsidRPr="00265A09">
        <w:tab/>
        <w:t>(iii)</w:t>
      </w:r>
      <w:r w:rsidRPr="00265A09">
        <w:tab/>
        <w:t>a review applicant; or</w:t>
      </w:r>
    </w:p>
    <w:p w:rsidR="00610128" w:rsidRPr="00265A09" w:rsidRDefault="00610128" w:rsidP="005365E7">
      <w:pPr>
        <w:pStyle w:val="paragraph"/>
      </w:pPr>
      <w:r w:rsidRPr="00265A09">
        <w:tab/>
        <w:t>(b)</w:t>
      </w:r>
      <w:r w:rsidRPr="00265A09">
        <w:tab/>
        <w:t>the applicant for the visa that was the subject of the application has been granted a visa of the class applied for otherwise than because the Minister has reconsidered the primary application and the applicant’s score on the reconsideration is more than or equal to the applicable pass mark; or</w:t>
      </w:r>
    </w:p>
    <w:p w:rsidR="00610128" w:rsidRPr="00265A09" w:rsidRDefault="00610128" w:rsidP="005365E7">
      <w:pPr>
        <w:pStyle w:val="paragraph"/>
      </w:pPr>
      <w:r w:rsidRPr="00265A09">
        <w:tab/>
        <w:t>(c)</w:t>
      </w:r>
      <w:r w:rsidRPr="00265A09">
        <w:tab/>
        <w:t>in relation to an application for a parent visa</w:t>
      </w:r>
      <w:r w:rsidR="005365E7" w:rsidRPr="00265A09">
        <w:t>—</w:t>
      </w:r>
      <w:r w:rsidRPr="00265A09">
        <w:t>the applicant:</w:t>
      </w:r>
    </w:p>
    <w:p w:rsidR="00610128" w:rsidRPr="00265A09" w:rsidRDefault="00610128" w:rsidP="005365E7">
      <w:pPr>
        <w:pStyle w:val="paragraphsub"/>
      </w:pPr>
      <w:r w:rsidRPr="00265A09">
        <w:tab/>
        <w:t>(i)</w:t>
      </w:r>
      <w:r w:rsidRPr="00265A09">
        <w:tab/>
        <w:t>applied for another parent visa after lodging the application for review; and</w:t>
      </w:r>
    </w:p>
    <w:p w:rsidR="00610128" w:rsidRPr="00265A09" w:rsidRDefault="00610128" w:rsidP="005365E7">
      <w:pPr>
        <w:pStyle w:val="paragraphsub"/>
      </w:pPr>
      <w:r w:rsidRPr="00265A09">
        <w:tab/>
        <w:t>(ii)</w:t>
      </w:r>
      <w:r w:rsidRPr="00265A09">
        <w:tab/>
        <w:t>wants to have a decision made on the application for the other parent visa.</w:t>
      </w:r>
    </w:p>
    <w:p w:rsidR="00610128" w:rsidRPr="00265A09" w:rsidRDefault="00610128" w:rsidP="0012496D">
      <w:pPr>
        <w:pStyle w:val="ActHead5"/>
      </w:pPr>
      <w:bookmarkStart w:id="14" w:name="_Toc418074937"/>
      <w:r w:rsidRPr="00265A09">
        <w:rPr>
          <w:rStyle w:val="CharSectno"/>
        </w:rPr>
        <w:lastRenderedPageBreak/>
        <w:t>4.15</w:t>
      </w:r>
      <w:r w:rsidR="005365E7" w:rsidRPr="00265A09">
        <w:t xml:space="preserve">  </w:t>
      </w:r>
      <w:r w:rsidRPr="00265A09">
        <w:t>Tribunal’s power to give directions</w:t>
      </w:r>
      <w:bookmarkEnd w:id="14"/>
    </w:p>
    <w:p w:rsidR="00610128" w:rsidRPr="00265A09" w:rsidRDefault="00610128" w:rsidP="0012496D">
      <w:pPr>
        <w:pStyle w:val="subsection"/>
        <w:keepNext/>
        <w:keepLines/>
      </w:pPr>
      <w:r w:rsidRPr="00265A09">
        <w:tab/>
        <w:t>(1)</w:t>
      </w:r>
      <w:r w:rsidRPr="00265A09">
        <w:tab/>
        <w:t>For paragraph</w:t>
      </w:r>
      <w:r w:rsidR="00265A09">
        <w:t> </w:t>
      </w:r>
      <w:r w:rsidRPr="00265A09">
        <w:t>349(2)(c) of the Act (which deals with the Tribunal’s power to remit):</w:t>
      </w:r>
    </w:p>
    <w:p w:rsidR="00610128" w:rsidRPr="00265A09" w:rsidRDefault="00610128" w:rsidP="005365E7">
      <w:pPr>
        <w:pStyle w:val="paragraph"/>
      </w:pPr>
      <w:r w:rsidRPr="00265A09">
        <w:tab/>
        <w:t>(a)</w:t>
      </w:r>
      <w:r w:rsidRPr="00265A09">
        <w:tab/>
        <w:t>an application for a visa or entry permit made on or after 19</w:t>
      </w:r>
      <w:r w:rsidR="00265A09">
        <w:t> </w:t>
      </w:r>
      <w:r w:rsidRPr="00265A09">
        <w:t>December 1989 is a prescribed matter; and</w:t>
      </w:r>
    </w:p>
    <w:p w:rsidR="00610128" w:rsidRPr="00265A09" w:rsidRDefault="00610128" w:rsidP="005365E7">
      <w:pPr>
        <w:pStyle w:val="paragraph"/>
      </w:pPr>
      <w:r w:rsidRPr="00265A09">
        <w:tab/>
        <w:t>(b)</w:t>
      </w:r>
      <w:r w:rsidRPr="00265A09">
        <w:tab/>
        <w:t>subject to subregulation</w:t>
      </w:r>
      <w:r w:rsidR="00265A09">
        <w:t> </w:t>
      </w:r>
      <w:r w:rsidRPr="00265A09">
        <w:t>(4), a permissible direction is that the applicant must be taken to have satisfied a specified criterion for the visa or entry permit.</w:t>
      </w:r>
    </w:p>
    <w:p w:rsidR="00610128" w:rsidRPr="00265A09" w:rsidRDefault="00610128" w:rsidP="005365E7">
      <w:pPr>
        <w:pStyle w:val="subsection"/>
      </w:pPr>
      <w:r w:rsidRPr="00265A09">
        <w:tab/>
        <w:t>(2)</w:t>
      </w:r>
      <w:r w:rsidRPr="00265A09">
        <w:tab/>
        <w:t>For paragraph</w:t>
      </w:r>
      <w:r w:rsidR="00265A09">
        <w:t> </w:t>
      </w:r>
      <w:r w:rsidRPr="00265A09">
        <w:t>349(2)(c) of the Act, the requiring of a security that is mentioned in paragraph</w:t>
      </w:r>
      <w:r w:rsidR="00265A09">
        <w:t> </w:t>
      </w:r>
      <w:r w:rsidRPr="00265A09">
        <w:t>4.02(4)(f) is a prescribed matter.</w:t>
      </w:r>
    </w:p>
    <w:p w:rsidR="00610128" w:rsidRPr="00265A09" w:rsidRDefault="00610128" w:rsidP="005365E7">
      <w:pPr>
        <w:pStyle w:val="subsection"/>
      </w:pPr>
      <w:r w:rsidRPr="00265A09">
        <w:tab/>
        <w:t>(3)</w:t>
      </w:r>
      <w:r w:rsidRPr="00265A09">
        <w:tab/>
        <w:t>If the MRT remits a prescribed matter that is mentioned in subregulation</w:t>
      </w:r>
      <w:r w:rsidR="00265A09">
        <w:t> </w:t>
      </w:r>
      <w:r w:rsidRPr="00265A09">
        <w:t>(2) to the primary decision</w:t>
      </w:r>
      <w:r w:rsidR="00265A09">
        <w:noBreakHyphen/>
      </w:r>
      <w:r w:rsidRPr="00265A09">
        <w:t>maker, the MRT may direct the primary decision</w:t>
      </w:r>
      <w:r w:rsidR="00265A09">
        <w:noBreakHyphen/>
      </w:r>
      <w:r w:rsidRPr="00265A09">
        <w:t>maker:</w:t>
      </w:r>
    </w:p>
    <w:p w:rsidR="00610128" w:rsidRPr="00265A09" w:rsidRDefault="00610128" w:rsidP="005365E7">
      <w:pPr>
        <w:pStyle w:val="paragraph"/>
      </w:pPr>
      <w:r w:rsidRPr="00265A09">
        <w:tab/>
        <w:t>(a)</w:t>
      </w:r>
      <w:r w:rsidRPr="00265A09">
        <w:tab/>
        <w:t>to indicate to the applicant that a condition specified by the MRT will be imposed on the visa if it is granted; and</w:t>
      </w:r>
    </w:p>
    <w:p w:rsidR="00610128" w:rsidRPr="00265A09" w:rsidRDefault="00610128" w:rsidP="005365E7">
      <w:pPr>
        <w:pStyle w:val="paragraph"/>
      </w:pPr>
      <w:r w:rsidRPr="00265A09">
        <w:tab/>
        <w:t>(b)</w:t>
      </w:r>
      <w:r w:rsidRPr="00265A09">
        <w:tab/>
        <w:t>to require a security for compliance with the condition (whether or not a security has already been required).</w:t>
      </w:r>
    </w:p>
    <w:p w:rsidR="00610128" w:rsidRPr="00265A09" w:rsidRDefault="005365E7" w:rsidP="005365E7">
      <w:pPr>
        <w:pStyle w:val="notetext"/>
      </w:pPr>
      <w:r w:rsidRPr="00265A09">
        <w:t>Note 1:</w:t>
      </w:r>
      <w:r w:rsidRPr="00265A09">
        <w:tab/>
      </w:r>
      <w:r w:rsidR="00610128" w:rsidRPr="00265A09">
        <w:rPr>
          <w:b/>
          <w:i/>
        </w:rPr>
        <w:t>Prescribed matter</w:t>
      </w:r>
      <w:r w:rsidR="00610128" w:rsidRPr="00265A09">
        <w:t xml:space="preserve">: in this case, a matter that the Tribunal may remit for reconsideration. </w:t>
      </w:r>
    </w:p>
    <w:p w:rsidR="00610128" w:rsidRPr="00265A09" w:rsidRDefault="005365E7" w:rsidP="005365E7">
      <w:pPr>
        <w:pStyle w:val="notetext"/>
      </w:pPr>
      <w:r w:rsidRPr="00265A09">
        <w:t>Note 2:</w:t>
      </w:r>
      <w:r w:rsidRPr="00265A09">
        <w:tab/>
      </w:r>
      <w:r w:rsidR="00610128" w:rsidRPr="00265A09">
        <w:rPr>
          <w:i/>
        </w:rPr>
        <w:t>See</w:t>
      </w:r>
      <w:r w:rsidR="00610128" w:rsidRPr="00265A09">
        <w:t xml:space="preserve"> s 390 of the Act, which modifies the </w:t>
      </w:r>
      <w:r w:rsidR="00610128" w:rsidRPr="00265A09">
        <w:rPr>
          <w:i/>
        </w:rPr>
        <w:t xml:space="preserve">Administrative Appeals Tribunal Act 1975 </w:t>
      </w:r>
      <w:r w:rsidR="00610128" w:rsidRPr="00265A09">
        <w:t>for the purposes of review by the Administrative Appeals Tribunal of migration decisions. Under s 43(1A)(c), taken to be inserted in the Administrative Appeals Tribunal Act for those purposes, the matters set out in regulation</w:t>
      </w:r>
      <w:r w:rsidR="00265A09">
        <w:t> </w:t>
      </w:r>
      <w:r w:rsidR="00610128" w:rsidRPr="00265A09">
        <w:t>4.15 apply also to review by the Administrative Appeals Tribunal.</w:t>
      </w:r>
    </w:p>
    <w:p w:rsidR="00610128" w:rsidRPr="00265A09" w:rsidRDefault="00610128" w:rsidP="005365E7">
      <w:pPr>
        <w:pStyle w:val="subsection"/>
      </w:pPr>
      <w:r w:rsidRPr="00265A09">
        <w:tab/>
        <w:t>(4)</w:t>
      </w:r>
      <w:r w:rsidRPr="00265A09">
        <w:tab/>
        <w:t>If, under subregulation</w:t>
      </w:r>
      <w:r w:rsidR="00265A09">
        <w:t> </w:t>
      </w:r>
      <w:r w:rsidRPr="00265A09">
        <w:t xml:space="preserve">2.08E(2B), the MRT remits a prescribed matter mentioned in </w:t>
      </w:r>
      <w:r w:rsidR="00265A09">
        <w:t>paragraph (</w:t>
      </w:r>
      <w:r w:rsidRPr="00265A09">
        <w:t>1)(a) to the Minister for reconsideration, the MRT must not make a direction in relation to that matter other than the direction mentioned in subregulation</w:t>
      </w:r>
      <w:r w:rsidR="00265A09">
        <w:t> </w:t>
      </w:r>
      <w:r w:rsidRPr="00265A09">
        <w:t>2.08E(2B).</w:t>
      </w:r>
    </w:p>
    <w:p w:rsidR="00610128" w:rsidRPr="00265A09" w:rsidRDefault="00610128" w:rsidP="0012496D">
      <w:pPr>
        <w:pStyle w:val="ActHead5"/>
      </w:pPr>
      <w:bookmarkStart w:id="15" w:name="_Toc418074938"/>
      <w:r w:rsidRPr="00265A09">
        <w:rPr>
          <w:rStyle w:val="CharSectno"/>
        </w:rPr>
        <w:lastRenderedPageBreak/>
        <w:t>4.16</w:t>
      </w:r>
      <w:r w:rsidR="005365E7" w:rsidRPr="00265A09">
        <w:t xml:space="preserve">  </w:t>
      </w:r>
      <w:r w:rsidRPr="00265A09">
        <w:t>Statement about decision under review</w:t>
      </w:r>
      <w:bookmarkEnd w:id="15"/>
    </w:p>
    <w:p w:rsidR="00610128" w:rsidRPr="00265A09" w:rsidRDefault="00610128" w:rsidP="0012496D">
      <w:pPr>
        <w:pStyle w:val="subsection"/>
        <w:keepNext/>
        <w:keepLines/>
      </w:pPr>
      <w:r w:rsidRPr="00265A09">
        <w:tab/>
      </w:r>
      <w:r w:rsidRPr="00265A09">
        <w:tab/>
        <w:t>The number of copies that the Secretary must give to the Registrar under subsection</w:t>
      </w:r>
      <w:r w:rsidR="00265A09">
        <w:t> </w:t>
      </w:r>
      <w:r w:rsidRPr="00265A09">
        <w:t>352(2) of the Act (which deals with the statement that the Secretary must give to the Tribunal) is 1.</w:t>
      </w:r>
    </w:p>
    <w:p w:rsidR="00610128" w:rsidRPr="00265A09" w:rsidRDefault="00610128" w:rsidP="005365E7">
      <w:pPr>
        <w:pStyle w:val="ActHead5"/>
      </w:pPr>
      <w:bookmarkStart w:id="16" w:name="_Toc418074939"/>
      <w:r w:rsidRPr="00265A09">
        <w:rPr>
          <w:rStyle w:val="CharSectno"/>
        </w:rPr>
        <w:t>4.17</w:t>
      </w:r>
      <w:r w:rsidR="005365E7" w:rsidRPr="00265A09">
        <w:t xml:space="preserve">  </w:t>
      </w:r>
      <w:r w:rsidRPr="00265A09">
        <w:t>Prescribed periods</w:t>
      </w:r>
      <w:r w:rsidR="005365E7" w:rsidRPr="00265A09">
        <w:t>—</w:t>
      </w:r>
      <w:r w:rsidRPr="00265A09">
        <w:t>invitation to comment or give additional information (Act, s</w:t>
      </w:r>
      <w:r w:rsidR="00FE5B25" w:rsidRPr="00265A09">
        <w:t xml:space="preserve"> </w:t>
      </w:r>
      <w:r w:rsidRPr="00265A09">
        <w:t>359B(2))</w:t>
      </w:r>
      <w:bookmarkEnd w:id="16"/>
    </w:p>
    <w:p w:rsidR="00610128" w:rsidRPr="00265A09" w:rsidRDefault="00610128" w:rsidP="005365E7">
      <w:pPr>
        <w:pStyle w:val="subsection"/>
      </w:pPr>
      <w:r w:rsidRPr="00265A09">
        <w:tab/>
        <w:t>(1)</w:t>
      </w:r>
      <w:r w:rsidRPr="00265A09">
        <w:tab/>
        <w:t>This regulation applies, for subsection</w:t>
      </w:r>
      <w:r w:rsidR="00265A09">
        <w:t> </w:t>
      </w:r>
      <w:r w:rsidRPr="00265A09">
        <w:t>359B(2) of the Act, if a person is invited to give additional information, or to comment on information, other than at an interview.</w:t>
      </w:r>
    </w:p>
    <w:p w:rsidR="006C4395" w:rsidRPr="00265A09" w:rsidRDefault="006C4395" w:rsidP="006C4395">
      <w:pPr>
        <w:pStyle w:val="subsection"/>
      </w:pPr>
      <w:r w:rsidRPr="00265A09">
        <w:tab/>
        <w:t>(2)</w:t>
      </w:r>
      <w:r w:rsidRPr="00265A09">
        <w:tab/>
        <w:t>If the invitation relates to an application for review of a decision that applies to a detainee seeking review of a decision under subsection</w:t>
      </w:r>
      <w:r w:rsidR="00265A09">
        <w:t> </w:t>
      </w:r>
      <w:r w:rsidRPr="00265A09">
        <w:t>338(4) of the Act, the prescribed period for giving the information or comments:</w:t>
      </w:r>
    </w:p>
    <w:p w:rsidR="006C4395" w:rsidRPr="00265A09" w:rsidRDefault="006C4395" w:rsidP="006C4395">
      <w:pPr>
        <w:pStyle w:val="paragraph"/>
      </w:pPr>
      <w:r w:rsidRPr="00265A09">
        <w:tab/>
        <w:t>(a)</w:t>
      </w:r>
      <w:r w:rsidRPr="00265A09">
        <w:tab/>
        <w:t>commences when the detainee receives the invitation; and</w:t>
      </w:r>
    </w:p>
    <w:p w:rsidR="006C4395" w:rsidRPr="00265A09" w:rsidRDefault="006C4395" w:rsidP="006C4395">
      <w:pPr>
        <w:pStyle w:val="paragraph"/>
      </w:pPr>
      <w:r w:rsidRPr="00265A09">
        <w:tab/>
        <w:t>(b)</w:t>
      </w:r>
      <w:r w:rsidRPr="00265A09">
        <w:tab/>
        <w:t>ends at the end of:</w:t>
      </w:r>
    </w:p>
    <w:p w:rsidR="006C4395" w:rsidRPr="00265A09" w:rsidRDefault="006C4395" w:rsidP="006C4395">
      <w:pPr>
        <w:pStyle w:val="paragraphsub"/>
      </w:pPr>
      <w:r w:rsidRPr="00265A09">
        <w:tab/>
        <w:t>(i)</w:t>
      </w:r>
      <w:r w:rsidRPr="00265A09">
        <w:tab/>
        <w:t>2 working days after the day the detainee receives the invitation; or</w:t>
      </w:r>
    </w:p>
    <w:p w:rsidR="006C4395" w:rsidRPr="00265A09" w:rsidRDefault="006C4395" w:rsidP="006C4395">
      <w:pPr>
        <w:pStyle w:val="paragraphsub"/>
      </w:pPr>
      <w:r w:rsidRPr="00265A09">
        <w:tab/>
        <w:t>(ii)</w:t>
      </w:r>
      <w:r w:rsidRPr="00265A09">
        <w:tab/>
        <w:t>if the detainee agrees, in writing, to a shorter period of not less than 1 working day—the shorter period.</w:t>
      </w:r>
    </w:p>
    <w:p w:rsidR="006C4395" w:rsidRPr="00265A09" w:rsidRDefault="006C4395" w:rsidP="006C4395">
      <w:pPr>
        <w:pStyle w:val="subsection"/>
      </w:pPr>
      <w:r w:rsidRPr="00265A09">
        <w:tab/>
        <w:t>(3)</w:t>
      </w:r>
      <w:r w:rsidRPr="00265A09">
        <w:tab/>
        <w:t>If the invitation relates to an application for review of a decision that applies to a detainee who is not seeking review of a decision under subsection</w:t>
      </w:r>
      <w:r w:rsidR="00265A09">
        <w:t> </w:t>
      </w:r>
      <w:r w:rsidRPr="00265A09">
        <w:t>338(4) of the Act, the prescribed period for giving the information or comments:</w:t>
      </w:r>
    </w:p>
    <w:p w:rsidR="006C4395" w:rsidRPr="00265A09" w:rsidRDefault="006C4395" w:rsidP="006C4395">
      <w:pPr>
        <w:pStyle w:val="paragraph"/>
      </w:pPr>
      <w:r w:rsidRPr="00265A09">
        <w:tab/>
        <w:t>(a)</w:t>
      </w:r>
      <w:r w:rsidRPr="00265A09">
        <w:tab/>
        <w:t>commences when the detainee receives the invitation; and</w:t>
      </w:r>
    </w:p>
    <w:p w:rsidR="006C4395" w:rsidRPr="00265A09" w:rsidRDefault="006C4395" w:rsidP="006C4395">
      <w:pPr>
        <w:pStyle w:val="paragraph"/>
      </w:pPr>
      <w:r w:rsidRPr="00265A09">
        <w:tab/>
        <w:t>(b)</w:t>
      </w:r>
      <w:r w:rsidRPr="00265A09">
        <w:tab/>
        <w:t>ends at the end of:</w:t>
      </w:r>
    </w:p>
    <w:p w:rsidR="006C4395" w:rsidRPr="00265A09" w:rsidRDefault="006C4395" w:rsidP="006C4395">
      <w:pPr>
        <w:pStyle w:val="paragraphsub"/>
      </w:pPr>
      <w:r w:rsidRPr="00265A09">
        <w:tab/>
        <w:t>(i)</w:t>
      </w:r>
      <w:r w:rsidRPr="00265A09">
        <w:tab/>
        <w:t>7 days after the day the detainee receives the invitation; or</w:t>
      </w:r>
    </w:p>
    <w:p w:rsidR="006C4395" w:rsidRPr="00265A09" w:rsidRDefault="006C4395" w:rsidP="006C4395">
      <w:pPr>
        <w:pStyle w:val="paragraphsub"/>
      </w:pPr>
      <w:r w:rsidRPr="00265A09">
        <w:tab/>
        <w:t>(ii)</w:t>
      </w:r>
      <w:r w:rsidRPr="00265A09">
        <w:tab/>
        <w:t>if the detainee agrees, in writing, to a shorter period of not less than 1 working day—the shorter period.</w:t>
      </w:r>
    </w:p>
    <w:p w:rsidR="006C4395" w:rsidRPr="00265A09" w:rsidRDefault="006C4395" w:rsidP="006C4395">
      <w:pPr>
        <w:pStyle w:val="subsection"/>
      </w:pPr>
      <w:r w:rsidRPr="00265A09">
        <w:tab/>
        <w:t>(4)</w:t>
      </w:r>
      <w:r w:rsidRPr="00265A09">
        <w:tab/>
        <w:t>If the invitation relates to any other application for review of a decision, the prescribed period for giving the information or comments:</w:t>
      </w:r>
    </w:p>
    <w:p w:rsidR="006C4395" w:rsidRPr="00265A09" w:rsidRDefault="006C4395" w:rsidP="006C4395">
      <w:pPr>
        <w:pStyle w:val="paragraph"/>
      </w:pPr>
      <w:r w:rsidRPr="00265A09">
        <w:lastRenderedPageBreak/>
        <w:tab/>
        <w:t>(a)</w:t>
      </w:r>
      <w:r w:rsidRPr="00265A09">
        <w:tab/>
        <w:t>commences when the person receives the invitation; and</w:t>
      </w:r>
    </w:p>
    <w:p w:rsidR="006C4395" w:rsidRPr="00265A09" w:rsidRDefault="006C4395" w:rsidP="006C4395">
      <w:pPr>
        <w:pStyle w:val="paragraph"/>
      </w:pPr>
      <w:r w:rsidRPr="00265A09">
        <w:tab/>
        <w:t>(b)</w:t>
      </w:r>
      <w:r w:rsidRPr="00265A09">
        <w:tab/>
        <w:t>ends at the end of:</w:t>
      </w:r>
    </w:p>
    <w:p w:rsidR="006C4395" w:rsidRPr="00265A09" w:rsidRDefault="006C4395" w:rsidP="006C4395">
      <w:pPr>
        <w:pStyle w:val="paragraphsub"/>
      </w:pPr>
      <w:r w:rsidRPr="00265A09">
        <w:tab/>
        <w:t>(i)</w:t>
      </w:r>
      <w:r w:rsidRPr="00265A09">
        <w:tab/>
        <w:t>14 days after the day the person receives the invitation; or</w:t>
      </w:r>
    </w:p>
    <w:p w:rsidR="006C4395" w:rsidRPr="00265A09" w:rsidRDefault="006C4395" w:rsidP="006C4395">
      <w:pPr>
        <w:pStyle w:val="paragraphsub"/>
      </w:pPr>
      <w:r w:rsidRPr="00265A09">
        <w:tab/>
        <w:t>(ii)</w:t>
      </w:r>
      <w:r w:rsidRPr="00265A09">
        <w:tab/>
        <w:t>if the person agrees, in writing, to a shorter period of not less than 1 working day—the shorter period.</w:t>
      </w:r>
    </w:p>
    <w:p w:rsidR="00610128" w:rsidRPr="00265A09" w:rsidRDefault="00610128" w:rsidP="005365E7">
      <w:pPr>
        <w:pStyle w:val="subsection"/>
      </w:pPr>
      <w:r w:rsidRPr="00265A09">
        <w:tab/>
        <w:t>(6)</w:t>
      </w:r>
      <w:r w:rsidRPr="00265A09">
        <w:tab/>
        <w:t>A response to the invitation is taken to be given to the Tribunal when a registry of the Tribunal receives the response.</w:t>
      </w:r>
    </w:p>
    <w:p w:rsidR="00610128" w:rsidRPr="00265A09" w:rsidRDefault="005365E7" w:rsidP="005365E7">
      <w:pPr>
        <w:pStyle w:val="notetext"/>
      </w:pPr>
      <w:r w:rsidRPr="00265A09">
        <w:t>Note 1:</w:t>
      </w:r>
      <w:r w:rsidRPr="00265A09">
        <w:tab/>
      </w:r>
      <w:r w:rsidR="00610128" w:rsidRPr="00265A09">
        <w:t>If the Tribunal gives a person a document by a method specified in section</w:t>
      </w:r>
      <w:r w:rsidR="00265A09">
        <w:t> </w:t>
      </w:r>
      <w:r w:rsidR="00610128" w:rsidRPr="00265A09">
        <w:t>379A of the Act, the person is taken to have received the document at the time specified in section</w:t>
      </w:r>
      <w:r w:rsidR="00265A09">
        <w:t> </w:t>
      </w:r>
      <w:r w:rsidR="00610128" w:rsidRPr="00265A09">
        <w:t>379C of the Act in respect of the method.</w:t>
      </w:r>
    </w:p>
    <w:p w:rsidR="00610128" w:rsidRPr="00265A09" w:rsidRDefault="005365E7" w:rsidP="005365E7">
      <w:pPr>
        <w:pStyle w:val="notetext"/>
      </w:pPr>
      <w:r w:rsidRPr="00265A09">
        <w:t>Note 2:</w:t>
      </w:r>
      <w:r w:rsidRPr="00265A09">
        <w:tab/>
      </w:r>
      <w:r w:rsidR="00610128" w:rsidRPr="00265A09">
        <w:t>A document given to a person in immigration detention is given in the manner specified in regulation</w:t>
      </w:r>
      <w:r w:rsidR="00265A09">
        <w:t> </w:t>
      </w:r>
      <w:r w:rsidR="00610128" w:rsidRPr="00265A09">
        <w:t>5.02.</w:t>
      </w:r>
    </w:p>
    <w:p w:rsidR="00610128" w:rsidRPr="00265A09" w:rsidRDefault="00610128" w:rsidP="005365E7">
      <w:pPr>
        <w:pStyle w:val="ActHead5"/>
      </w:pPr>
      <w:bookmarkStart w:id="17" w:name="_Toc418074940"/>
      <w:r w:rsidRPr="00265A09">
        <w:rPr>
          <w:rStyle w:val="CharSectno"/>
        </w:rPr>
        <w:t>4.18</w:t>
      </w:r>
      <w:r w:rsidR="005365E7" w:rsidRPr="00265A09">
        <w:t xml:space="preserve">  </w:t>
      </w:r>
      <w:r w:rsidRPr="00265A09">
        <w:t>Prescribed periods</w:t>
      </w:r>
      <w:r w:rsidR="005365E7" w:rsidRPr="00265A09">
        <w:t>—</w:t>
      </w:r>
      <w:r w:rsidRPr="00265A09">
        <w:t>invitation to comment or give additional information (Act, s</w:t>
      </w:r>
      <w:r w:rsidR="00FE5B25" w:rsidRPr="00265A09">
        <w:t xml:space="preserve"> </w:t>
      </w:r>
      <w:r w:rsidRPr="00265A09">
        <w:t>359B(3))</w:t>
      </w:r>
      <w:bookmarkEnd w:id="17"/>
    </w:p>
    <w:p w:rsidR="00610128" w:rsidRPr="00265A09" w:rsidRDefault="00610128" w:rsidP="005365E7">
      <w:pPr>
        <w:pStyle w:val="subsection"/>
      </w:pPr>
      <w:r w:rsidRPr="00265A09">
        <w:tab/>
        <w:t>(1)</w:t>
      </w:r>
      <w:r w:rsidRPr="00265A09">
        <w:tab/>
        <w:t>This regulation applies, for paragraph</w:t>
      </w:r>
      <w:r w:rsidR="00265A09">
        <w:t> </w:t>
      </w:r>
      <w:r w:rsidRPr="00265A09">
        <w:t>359B(3)(b) of the Act, if a person is invited to give additional information, or to comment on information, at an interview.</w:t>
      </w:r>
    </w:p>
    <w:p w:rsidR="006C4395" w:rsidRPr="00265A09" w:rsidRDefault="006C4395" w:rsidP="006C4395">
      <w:pPr>
        <w:pStyle w:val="subsection"/>
      </w:pPr>
      <w:r w:rsidRPr="00265A09">
        <w:tab/>
        <w:t>(2)</w:t>
      </w:r>
      <w:r w:rsidRPr="00265A09">
        <w:tab/>
        <w:t>If the invitation relates to an application for review of a decision that applies to a detainee seeking review of a decision under subsection</w:t>
      </w:r>
      <w:r w:rsidR="00265A09">
        <w:t> </w:t>
      </w:r>
      <w:r w:rsidRPr="00265A09">
        <w:t>338(4) of the Act, the prescribed period for giving the information or comments:</w:t>
      </w:r>
    </w:p>
    <w:p w:rsidR="006C4395" w:rsidRPr="00265A09" w:rsidRDefault="006C4395" w:rsidP="006C4395">
      <w:pPr>
        <w:pStyle w:val="paragraph"/>
      </w:pPr>
      <w:r w:rsidRPr="00265A09">
        <w:tab/>
        <w:t>(a)</w:t>
      </w:r>
      <w:r w:rsidRPr="00265A09">
        <w:tab/>
        <w:t>commences when the detainee receives the invitation; and</w:t>
      </w:r>
    </w:p>
    <w:p w:rsidR="006C4395" w:rsidRPr="00265A09" w:rsidRDefault="006C4395" w:rsidP="006C4395">
      <w:pPr>
        <w:pStyle w:val="paragraph"/>
      </w:pPr>
      <w:r w:rsidRPr="00265A09">
        <w:tab/>
        <w:t>(b)</w:t>
      </w:r>
      <w:r w:rsidRPr="00265A09">
        <w:tab/>
        <w:t>ends at the end of 2 working days after the day the detainee receives the invitation.</w:t>
      </w:r>
    </w:p>
    <w:p w:rsidR="006C4395" w:rsidRPr="00265A09" w:rsidRDefault="006C4395" w:rsidP="006C4395">
      <w:pPr>
        <w:pStyle w:val="subsection"/>
      </w:pPr>
      <w:r w:rsidRPr="00265A09">
        <w:tab/>
        <w:t>(3)</w:t>
      </w:r>
      <w:r w:rsidRPr="00265A09">
        <w:tab/>
        <w:t>If the invitation relates to an application for review of a decision that applies to a detainee who is not seeking review of a decision under subsection</w:t>
      </w:r>
      <w:r w:rsidR="00265A09">
        <w:t> </w:t>
      </w:r>
      <w:r w:rsidRPr="00265A09">
        <w:t>338(4) of the Act, the prescribed period for giving the information or comments:</w:t>
      </w:r>
    </w:p>
    <w:p w:rsidR="006C4395" w:rsidRPr="00265A09" w:rsidRDefault="006C4395" w:rsidP="006C4395">
      <w:pPr>
        <w:pStyle w:val="paragraph"/>
      </w:pPr>
      <w:r w:rsidRPr="00265A09">
        <w:tab/>
        <w:t>(a)</w:t>
      </w:r>
      <w:r w:rsidRPr="00265A09">
        <w:tab/>
        <w:t>commences when the detainee receives the invitation; and</w:t>
      </w:r>
    </w:p>
    <w:p w:rsidR="006C4395" w:rsidRPr="00265A09" w:rsidRDefault="006C4395" w:rsidP="006C4395">
      <w:pPr>
        <w:pStyle w:val="paragraph"/>
      </w:pPr>
      <w:r w:rsidRPr="00265A09">
        <w:tab/>
        <w:t>(b)</w:t>
      </w:r>
      <w:r w:rsidRPr="00265A09">
        <w:tab/>
        <w:t>ends at the end of 14 days after the day the detainee receives the invitation.</w:t>
      </w:r>
    </w:p>
    <w:p w:rsidR="006C4395" w:rsidRPr="00265A09" w:rsidRDefault="006C4395" w:rsidP="006C4395">
      <w:pPr>
        <w:pStyle w:val="subsection"/>
      </w:pPr>
      <w:r w:rsidRPr="00265A09">
        <w:lastRenderedPageBreak/>
        <w:tab/>
        <w:t>(4)</w:t>
      </w:r>
      <w:r w:rsidRPr="00265A09">
        <w:tab/>
        <w:t>If the invitation relates to any other application for review of a decision, the prescribed period for giving the information or comments:</w:t>
      </w:r>
    </w:p>
    <w:p w:rsidR="006C4395" w:rsidRPr="00265A09" w:rsidRDefault="006C4395" w:rsidP="006C4395">
      <w:pPr>
        <w:pStyle w:val="paragraph"/>
      </w:pPr>
      <w:r w:rsidRPr="00265A09">
        <w:tab/>
        <w:t>(a)</w:t>
      </w:r>
      <w:r w:rsidRPr="00265A09">
        <w:tab/>
        <w:t>commences when the person receives the invitation; and</w:t>
      </w:r>
    </w:p>
    <w:p w:rsidR="006C4395" w:rsidRPr="00265A09" w:rsidRDefault="006C4395" w:rsidP="006C4395">
      <w:pPr>
        <w:pStyle w:val="paragraph"/>
      </w:pPr>
      <w:r w:rsidRPr="00265A09">
        <w:tab/>
        <w:t>(b)</w:t>
      </w:r>
      <w:r w:rsidRPr="00265A09">
        <w:tab/>
        <w:t>ends at the end of 28 days after the day the person receives the invitation.</w:t>
      </w:r>
    </w:p>
    <w:p w:rsidR="00610128" w:rsidRPr="00265A09" w:rsidRDefault="005365E7" w:rsidP="005365E7">
      <w:pPr>
        <w:pStyle w:val="notetext"/>
      </w:pPr>
      <w:r w:rsidRPr="00265A09">
        <w:t>Note 1:</w:t>
      </w:r>
      <w:r w:rsidRPr="00265A09">
        <w:tab/>
      </w:r>
      <w:r w:rsidR="00610128" w:rsidRPr="00265A09">
        <w:t>If the Tribunal gives a person a document by a method specified in section</w:t>
      </w:r>
      <w:r w:rsidR="00265A09">
        <w:t> </w:t>
      </w:r>
      <w:r w:rsidR="00610128" w:rsidRPr="00265A09">
        <w:t>379A of the Act, the person is taken to have received the document at the time specified in section</w:t>
      </w:r>
      <w:r w:rsidR="00265A09">
        <w:t> </w:t>
      </w:r>
      <w:r w:rsidR="00610128" w:rsidRPr="00265A09">
        <w:t>379C of the Act in respect of the method.</w:t>
      </w:r>
    </w:p>
    <w:p w:rsidR="00610128" w:rsidRPr="00265A09" w:rsidRDefault="005365E7" w:rsidP="005365E7">
      <w:pPr>
        <w:pStyle w:val="notetext"/>
      </w:pPr>
      <w:r w:rsidRPr="00265A09">
        <w:t>Note 2:</w:t>
      </w:r>
      <w:r w:rsidRPr="00265A09">
        <w:tab/>
      </w:r>
      <w:r w:rsidR="00610128" w:rsidRPr="00265A09">
        <w:t>A document given to a person in immigration detention is given in the manner specified in regulation</w:t>
      </w:r>
      <w:r w:rsidR="00265A09">
        <w:t> </w:t>
      </w:r>
      <w:r w:rsidR="00610128" w:rsidRPr="00265A09">
        <w:t>5.02.</w:t>
      </w:r>
    </w:p>
    <w:p w:rsidR="00610128" w:rsidRPr="00265A09" w:rsidRDefault="00610128" w:rsidP="005365E7">
      <w:pPr>
        <w:pStyle w:val="ActHead5"/>
      </w:pPr>
      <w:bookmarkStart w:id="18" w:name="_Toc418074941"/>
      <w:r w:rsidRPr="00265A09">
        <w:rPr>
          <w:rStyle w:val="CharSectno"/>
        </w:rPr>
        <w:t>4.18A</w:t>
      </w:r>
      <w:r w:rsidR="005365E7" w:rsidRPr="00265A09">
        <w:t xml:space="preserve">  </w:t>
      </w:r>
      <w:r w:rsidRPr="00265A09">
        <w:t>Prescribed periods</w:t>
      </w:r>
      <w:r w:rsidR="005365E7" w:rsidRPr="00265A09">
        <w:t>—</w:t>
      </w:r>
      <w:r w:rsidRPr="00265A09">
        <w:t>invitation to comment or give additional information (Act, s</w:t>
      </w:r>
      <w:r w:rsidR="00FE5B25" w:rsidRPr="00265A09">
        <w:t xml:space="preserve"> </w:t>
      </w:r>
      <w:r w:rsidRPr="00265A09">
        <w:t>359B(4))</w:t>
      </w:r>
      <w:bookmarkEnd w:id="18"/>
    </w:p>
    <w:p w:rsidR="00610128" w:rsidRPr="00265A09" w:rsidRDefault="00610128" w:rsidP="005365E7">
      <w:pPr>
        <w:pStyle w:val="subsection"/>
      </w:pPr>
      <w:r w:rsidRPr="00265A09">
        <w:tab/>
        <w:t>(1)</w:t>
      </w:r>
      <w:r w:rsidRPr="00265A09">
        <w:tab/>
        <w:t>This regulation applies, for subregulation</w:t>
      </w:r>
      <w:r w:rsidR="00265A09">
        <w:t> </w:t>
      </w:r>
      <w:r w:rsidRPr="00265A09">
        <w:t>359B(4) of the Act, if:</w:t>
      </w:r>
    </w:p>
    <w:p w:rsidR="00610128" w:rsidRPr="00265A09" w:rsidRDefault="00610128" w:rsidP="005365E7">
      <w:pPr>
        <w:pStyle w:val="paragraph"/>
      </w:pPr>
      <w:r w:rsidRPr="00265A09">
        <w:tab/>
        <w:t>(a)</w:t>
      </w:r>
      <w:r w:rsidRPr="00265A09">
        <w:tab/>
        <w:t>a person is invited to give additional information, or to comment on information, within a period prescribed in regulation</w:t>
      </w:r>
      <w:r w:rsidR="00265A09">
        <w:t> </w:t>
      </w:r>
      <w:r w:rsidRPr="00265A09">
        <w:t>4.17; and</w:t>
      </w:r>
    </w:p>
    <w:p w:rsidR="00610128" w:rsidRPr="00265A09" w:rsidRDefault="00610128" w:rsidP="005365E7">
      <w:pPr>
        <w:pStyle w:val="paragraph"/>
      </w:pPr>
      <w:r w:rsidRPr="00265A09">
        <w:tab/>
        <w:t>(b)</w:t>
      </w:r>
      <w:r w:rsidRPr="00265A09">
        <w:tab/>
        <w:t>the invitation is to give the information or comments other than at an interview; and</w:t>
      </w:r>
    </w:p>
    <w:p w:rsidR="00610128" w:rsidRPr="00265A09" w:rsidRDefault="00610128" w:rsidP="005365E7">
      <w:pPr>
        <w:pStyle w:val="paragraph"/>
      </w:pPr>
      <w:r w:rsidRPr="00265A09">
        <w:tab/>
        <w:t>(c)</w:t>
      </w:r>
      <w:r w:rsidRPr="00265A09">
        <w:tab/>
        <w:t>the prescribed period is to be extended by the Tribunal.</w:t>
      </w:r>
    </w:p>
    <w:p w:rsidR="006C4395" w:rsidRPr="00265A09" w:rsidRDefault="006C4395" w:rsidP="006C4395">
      <w:pPr>
        <w:pStyle w:val="subsection"/>
      </w:pPr>
      <w:r w:rsidRPr="00265A09">
        <w:tab/>
        <w:t>(2)</w:t>
      </w:r>
      <w:r w:rsidRPr="00265A09">
        <w:tab/>
        <w:t>If the invitation relates to an application for review of a decision that applies to a detainee seeking review of a decision under subsection</w:t>
      </w:r>
      <w:r w:rsidR="00265A09">
        <w:t> </w:t>
      </w:r>
      <w:r w:rsidRPr="00265A09">
        <w:t>338(4) of the Act, the period by which the Tribunal may extend the prescribed period:</w:t>
      </w:r>
    </w:p>
    <w:p w:rsidR="006C4395" w:rsidRPr="00265A09" w:rsidRDefault="006C4395" w:rsidP="006C4395">
      <w:pPr>
        <w:pStyle w:val="paragraph"/>
      </w:pPr>
      <w:r w:rsidRPr="00265A09">
        <w:tab/>
        <w:t>(a)</w:t>
      </w:r>
      <w:r w:rsidRPr="00265A09">
        <w:tab/>
        <w:t>commences when the detainee receives notice of the extended period; and</w:t>
      </w:r>
    </w:p>
    <w:p w:rsidR="006C4395" w:rsidRPr="00265A09" w:rsidRDefault="006C4395" w:rsidP="006C4395">
      <w:pPr>
        <w:pStyle w:val="paragraph"/>
      </w:pPr>
      <w:r w:rsidRPr="00265A09">
        <w:tab/>
        <w:t>(b)</w:t>
      </w:r>
      <w:r w:rsidRPr="00265A09">
        <w:tab/>
        <w:t>ends at the end of:</w:t>
      </w:r>
    </w:p>
    <w:p w:rsidR="006C4395" w:rsidRPr="00265A09" w:rsidRDefault="006C4395" w:rsidP="006C4395">
      <w:pPr>
        <w:pStyle w:val="paragraphsub"/>
      </w:pPr>
      <w:r w:rsidRPr="00265A09">
        <w:tab/>
        <w:t>(i)</w:t>
      </w:r>
      <w:r w:rsidRPr="00265A09">
        <w:tab/>
        <w:t>2 working days after the day the detainee receives notice of the extended period; or</w:t>
      </w:r>
    </w:p>
    <w:p w:rsidR="006C4395" w:rsidRPr="00265A09" w:rsidRDefault="006C4395" w:rsidP="006C4395">
      <w:pPr>
        <w:pStyle w:val="paragraphsub"/>
      </w:pPr>
      <w:r w:rsidRPr="00265A09">
        <w:tab/>
        <w:t>(ii)</w:t>
      </w:r>
      <w:r w:rsidRPr="00265A09">
        <w:tab/>
        <w:t>if the detainee agrees, in writing, to a shorter period of not less than 1 working day—the shorter period.</w:t>
      </w:r>
    </w:p>
    <w:p w:rsidR="006C4395" w:rsidRPr="00265A09" w:rsidRDefault="006C4395" w:rsidP="006C4395">
      <w:pPr>
        <w:pStyle w:val="subsection"/>
      </w:pPr>
      <w:r w:rsidRPr="00265A09">
        <w:lastRenderedPageBreak/>
        <w:tab/>
        <w:t>(3)</w:t>
      </w:r>
      <w:r w:rsidRPr="00265A09">
        <w:tab/>
        <w:t>If the invitation relates to an application for review of a decision that applies to a detainee who is not seeking review of a decision under subsection</w:t>
      </w:r>
      <w:r w:rsidR="00265A09">
        <w:t> </w:t>
      </w:r>
      <w:r w:rsidRPr="00265A09">
        <w:t>338(4) of the Act, the period by which the Tribunal may extend the prescribed period:</w:t>
      </w:r>
    </w:p>
    <w:p w:rsidR="006C4395" w:rsidRPr="00265A09" w:rsidRDefault="006C4395" w:rsidP="006C4395">
      <w:pPr>
        <w:pStyle w:val="paragraph"/>
      </w:pPr>
      <w:r w:rsidRPr="00265A09">
        <w:tab/>
        <w:t>(a)</w:t>
      </w:r>
      <w:r w:rsidRPr="00265A09">
        <w:tab/>
        <w:t>commences when the detainee receives notice of the extended period; and</w:t>
      </w:r>
    </w:p>
    <w:p w:rsidR="006C4395" w:rsidRPr="00265A09" w:rsidRDefault="006C4395" w:rsidP="006C4395">
      <w:pPr>
        <w:pStyle w:val="paragraph"/>
      </w:pPr>
      <w:r w:rsidRPr="00265A09">
        <w:tab/>
        <w:t>(b)</w:t>
      </w:r>
      <w:r w:rsidRPr="00265A09">
        <w:tab/>
        <w:t>ends at the end of:</w:t>
      </w:r>
    </w:p>
    <w:p w:rsidR="006C4395" w:rsidRPr="00265A09" w:rsidRDefault="006C4395" w:rsidP="006C4395">
      <w:pPr>
        <w:pStyle w:val="paragraphsub"/>
      </w:pPr>
      <w:r w:rsidRPr="00265A09">
        <w:tab/>
        <w:t>(i)</w:t>
      </w:r>
      <w:r w:rsidRPr="00265A09">
        <w:tab/>
        <w:t>14 days after the day the detainee receives notice of the extended period; or</w:t>
      </w:r>
    </w:p>
    <w:p w:rsidR="006C4395" w:rsidRPr="00265A09" w:rsidRDefault="006C4395" w:rsidP="006C4395">
      <w:pPr>
        <w:pStyle w:val="paragraphsub"/>
      </w:pPr>
      <w:r w:rsidRPr="00265A09">
        <w:tab/>
        <w:t>(ii)</w:t>
      </w:r>
      <w:r w:rsidRPr="00265A09">
        <w:tab/>
        <w:t>if the detainee agrees, in writing, to a shorter period of not less than 1 working day—the shorter period.</w:t>
      </w:r>
    </w:p>
    <w:p w:rsidR="006C4395" w:rsidRPr="00265A09" w:rsidRDefault="006C4395" w:rsidP="006C4395">
      <w:pPr>
        <w:pStyle w:val="subsection"/>
      </w:pPr>
      <w:r w:rsidRPr="00265A09">
        <w:tab/>
        <w:t>(4)</w:t>
      </w:r>
      <w:r w:rsidRPr="00265A09">
        <w:tab/>
        <w:t>If the invitation relates to any other application for review of a decision, the period by which the Tribunal may extend the prescribed period:</w:t>
      </w:r>
    </w:p>
    <w:p w:rsidR="006C4395" w:rsidRPr="00265A09" w:rsidRDefault="006C4395" w:rsidP="006C4395">
      <w:pPr>
        <w:pStyle w:val="paragraph"/>
      </w:pPr>
      <w:r w:rsidRPr="00265A09">
        <w:tab/>
        <w:t>(a)</w:t>
      </w:r>
      <w:r w:rsidRPr="00265A09">
        <w:tab/>
        <w:t>commences when the person receives notice of the extended period; and</w:t>
      </w:r>
    </w:p>
    <w:p w:rsidR="006C4395" w:rsidRPr="00265A09" w:rsidRDefault="006C4395" w:rsidP="006C4395">
      <w:pPr>
        <w:pStyle w:val="paragraph"/>
      </w:pPr>
      <w:r w:rsidRPr="00265A09">
        <w:tab/>
        <w:t>(b)</w:t>
      </w:r>
      <w:r w:rsidRPr="00265A09">
        <w:tab/>
        <w:t>ends at the end of:</w:t>
      </w:r>
    </w:p>
    <w:p w:rsidR="006C4395" w:rsidRPr="00265A09" w:rsidRDefault="006C4395" w:rsidP="006C4395">
      <w:pPr>
        <w:pStyle w:val="paragraphsub"/>
      </w:pPr>
      <w:r w:rsidRPr="00265A09">
        <w:tab/>
        <w:t>(i)</w:t>
      </w:r>
      <w:r w:rsidRPr="00265A09">
        <w:tab/>
        <w:t>14 days after the day the person receives notice of the extended period; or</w:t>
      </w:r>
    </w:p>
    <w:p w:rsidR="006C4395" w:rsidRPr="00265A09" w:rsidRDefault="006C4395" w:rsidP="006C4395">
      <w:pPr>
        <w:pStyle w:val="paragraphsub"/>
      </w:pPr>
      <w:r w:rsidRPr="00265A09">
        <w:tab/>
        <w:t>(ii)</w:t>
      </w:r>
      <w:r w:rsidRPr="00265A09">
        <w:tab/>
        <w:t>if the person agrees, in writing, to a shorter period of not less than 1 working day—the shorter period.</w:t>
      </w:r>
    </w:p>
    <w:p w:rsidR="00610128" w:rsidRPr="00265A09" w:rsidRDefault="00610128" w:rsidP="005365E7">
      <w:pPr>
        <w:pStyle w:val="subsection"/>
      </w:pPr>
      <w:r w:rsidRPr="00265A09">
        <w:tab/>
        <w:t>(6)</w:t>
      </w:r>
      <w:r w:rsidRPr="00265A09">
        <w:tab/>
        <w:t>A response to the invitation is taken to be given to the Tribunal when a registry of the Tribunal receives the response.</w:t>
      </w:r>
    </w:p>
    <w:p w:rsidR="00610128" w:rsidRPr="00265A09" w:rsidRDefault="005365E7" w:rsidP="005365E7">
      <w:pPr>
        <w:pStyle w:val="notetext"/>
      </w:pPr>
      <w:r w:rsidRPr="00265A09">
        <w:t>Note 1:</w:t>
      </w:r>
      <w:r w:rsidRPr="00265A09">
        <w:tab/>
      </w:r>
      <w:r w:rsidR="00610128" w:rsidRPr="00265A09">
        <w:t>If the Tribunal gives a person a document by a method specified in section</w:t>
      </w:r>
      <w:r w:rsidR="00265A09">
        <w:t> </w:t>
      </w:r>
      <w:r w:rsidR="00610128" w:rsidRPr="00265A09">
        <w:t>379A of the Act, the person is taken to have received the document at the time specified in section</w:t>
      </w:r>
      <w:r w:rsidR="00265A09">
        <w:t> </w:t>
      </w:r>
      <w:r w:rsidR="00610128" w:rsidRPr="00265A09">
        <w:t>379C of the Act in respect of the method.</w:t>
      </w:r>
    </w:p>
    <w:p w:rsidR="00610128" w:rsidRPr="00265A09" w:rsidRDefault="005365E7" w:rsidP="005365E7">
      <w:pPr>
        <w:pStyle w:val="notetext"/>
      </w:pPr>
      <w:r w:rsidRPr="00265A09">
        <w:t>Note 2:</w:t>
      </w:r>
      <w:r w:rsidRPr="00265A09">
        <w:tab/>
      </w:r>
      <w:r w:rsidR="00610128" w:rsidRPr="00265A09">
        <w:t>A document given to a person in immigration detention is given in the manner specified in regulation</w:t>
      </w:r>
      <w:r w:rsidR="00265A09">
        <w:t> </w:t>
      </w:r>
      <w:r w:rsidR="00610128" w:rsidRPr="00265A09">
        <w:t>5.02.</w:t>
      </w:r>
    </w:p>
    <w:p w:rsidR="00610128" w:rsidRPr="00265A09" w:rsidRDefault="00610128" w:rsidP="005365E7">
      <w:pPr>
        <w:pStyle w:val="ActHead5"/>
      </w:pPr>
      <w:bookmarkStart w:id="19" w:name="_Toc418074942"/>
      <w:r w:rsidRPr="00265A09">
        <w:rPr>
          <w:rStyle w:val="CharSectno"/>
        </w:rPr>
        <w:t>4.18B</w:t>
      </w:r>
      <w:r w:rsidR="005365E7" w:rsidRPr="00265A09">
        <w:t xml:space="preserve">  </w:t>
      </w:r>
      <w:r w:rsidRPr="00265A09">
        <w:t>Prescribed periods</w:t>
      </w:r>
      <w:r w:rsidR="005365E7" w:rsidRPr="00265A09">
        <w:t>—</w:t>
      </w:r>
      <w:r w:rsidRPr="00265A09">
        <w:t>invitation to comment or give additional information (Act, s</w:t>
      </w:r>
      <w:r w:rsidR="00FE5B25" w:rsidRPr="00265A09">
        <w:t xml:space="preserve"> </w:t>
      </w:r>
      <w:r w:rsidRPr="00265A09">
        <w:t>359B(5))</w:t>
      </w:r>
      <w:bookmarkEnd w:id="19"/>
    </w:p>
    <w:p w:rsidR="00610128" w:rsidRPr="00265A09" w:rsidRDefault="00610128" w:rsidP="005365E7">
      <w:pPr>
        <w:pStyle w:val="subsection"/>
      </w:pPr>
      <w:r w:rsidRPr="00265A09">
        <w:tab/>
        <w:t>(1)</w:t>
      </w:r>
      <w:r w:rsidRPr="00265A09">
        <w:tab/>
        <w:t>This regulation applies, for paragraph</w:t>
      </w:r>
      <w:r w:rsidR="00265A09">
        <w:t> </w:t>
      </w:r>
      <w:r w:rsidRPr="00265A09">
        <w:t>359B(5)(b) of the Act, if:</w:t>
      </w:r>
    </w:p>
    <w:p w:rsidR="00610128" w:rsidRPr="00265A09" w:rsidRDefault="00610128" w:rsidP="005365E7">
      <w:pPr>
        <w:pStyle w:val="paragraph"/>
      </w:pPr>
      <w:r w:rsidRPr="00265A09">
        <w:lastRenderedPageBreak/>
        <w:tab/>
        <w:t>(a)</w:t>
      </w:r>
      <w:r w:rsidRPr="00265A09">
        <w:tab/>
        <w:t>a person is invited to give additional information, or to comment on information, within a period prescribed in regulation</w:t>
      </w:r>
      <w:r w:rsidR="00265A09">
        <w:t> </w:t>
      </w:r>
      <w:r w:rsidRPr="00265A09">
        <w:t>4.18; and</w:t>
      </w:r>
    </w:p>
    <w:p w:rsidR="00610128" w:rsidRPr="00265A09" w:rsidRDefault="00610128" w:rsidP="005365E7">
      <w:pPr>
        <w:pStyle w:val="paragraph"/>
      </w:pPr>
      <w:r w:rsidRPr="00265A09">
        <w:tab/>
        <w:t>(b)</w:t>
      </w:r>
      <w:r w:rsidRPr="00265A09">
        <w:tab/>
        <w:t>the invitation is to give the information or comments at an interview; and</w:t>
      </w:r>
    </w:p>
    <w:p w:rsidR="00610128" w:rsidRPr="00265A09" w:rsidRDefault="00610128" w:rsidP="005365E7">
      <w:pPr>
        <w:pStyle w:val="paragraph"/>
      </w:pPr>
      <w:r w:rsidRPr="00265A09">
        <w:tab/>
        <w:t>(c)</w:t>
      </w:r>
      <w:r w:rsidRPr="00265A09">
        <w:tab/>
        <w:t>the prescribed period is to be extended by the Tribunal.</w:t>
      </w:r>
    </w:p>
    <w:p w:rsidR="006C4395" w:rsidRPr="00265A09" w:rsidRDefault="006C4395" w:rsidP="006C4395">
      <w:pPr>
        <w:pStyle w:val="subsection"/>
      </w:pPr>
      <w:r w:rsidRPr="00265A09">
        <w:tab/>
        <w:t>(2)</w:t>
      </w:r>
      <w:r w:rsidRPr="00265A09">
        <w:tab/>
        <w:t>If the invitation relates to an application for review of a decision that applies to a detainee seeking review of a decision under subsection</w:t>
      </w:r>
      <w:r w:rsidR="00265A09">
        <w:t> </w:t>
      </w:r>
      <w:r w:rsidRPr="00265A09">
        <w:t>338(4) of the Act, the period by which the Tribunal may extend the prescribed period:</w:t>
      </w:r>
    </w:p>
    <w:p w:rsidR="006C4395" w:rsidRPr="00265A09" w:rsidRDefault="006C4395" w:rsidP="006C4395">
      <w:pPr>
        <w:pStyle w:val="paragraph"/>
      </w:pPr>
      <w:r w:rsidRPr="00265A09">
        <w:tab/>
        <w:t>(a)</w:t>
      </w:r>
      <w:r w:rsidRPr="00265A09">
        <w:tab/>
        <w:t>commences when the detainee receives notice of the extended period; and</w:t>
      </w:r>
    </w:p>
    <w:p w:rsidR="006C4395" w:rsidRPr="00265A09" w:rsidRDefault="006C4395" w:rsidP="006C4395">
      <w:pPr>
        <w:pStyle w:val="paragraph"/>
      </w:pPr>
      <w:r w:rsidRPr="00265A09">
        <w:tab/>
        <w:t>(b)</w:t>
      </w:r>
      <w:r w:rsidRPr="00265A09">
        <w:tab/>
        <w:t>ends at the end of 2 working days after the day the detainee receives notice of the extended period.</w:t>
      </w:r>
    </w:p>
    <w:p w:rsidR="006C4395" w:rsidRPr="00265A09" w:rsidRDefault="006C4395" w:rsidP="006C4395">
      <w:pPr>
        <w:pStyle w:val="subsection"/>
      </w:pPr>
      <w:r w:rsidRPr="00265A09">
        <w:tab/>
        <w:t>(3)</w:t>
      </w:r>
      <w:r w:rsidRPr="00265A09">
        <w:tab/>
        <w:t>If the invitation relates to an application for review of a decision that applies to a detainee who is not seeking review of a decision under subsection</w:t>
      </w:r>
      <w:r w:rsidR="00265A09">
        <w:t> </w:t>
      </w:r>
      <w:r w:rsidRPr="00265A09">
        <w:t>338(4) of the Act, the period by which the Tribunal may extend the prescribed period:</w:t>
      </w:r>
    </w:p>
    <w:p w:rsidR="006C4395" w:rsidRPr="00265A09" w:rsidRDefault="006C4395" w:rsidP="006C4395">
      <w:pPr>
        <w:pStyle w:val="paragraph"/>
      </w:pPr>
      <w:r w:rsidRPr="00265A09">
        <w:tab/>
        <w:t>(a)</w:t>
      </w:r>
      <w:r w:rsidRPr="00265A09">
        <w:tab/>
        <w:t>commences when the detainee receives notice of the extended period; and</w:t>
      </w:r>
    </w:p>
    <w:p w:rsidR="006C4395" w:rsidRPr="00265A09" w:rsidRDefault="006C4395" w:rsidP="006C4395">
      <w:pPr>
        <w:pStyle w:val="paragraph"/>
      </w:pPr>
      <w:r w:rsidRPr="00265A09">
        <w:tab/>
        <w:t>(b)</w:t>
      </w:r>
      <w:r w:rsidRPr="00265A09">
        <w:tab/>
        <w:t>ends at the end of 14 days after the day the detainee receives notice of the extended period.</w:t>
      </w:r>
    </w:p>
    <w:p w:rsidR="006C4395" w:rsidRPr="00265A09" w:rsidRDefault="006C4395" w:rsidP="006C4395">
      <w:pPr>
        <w:pStyle w:val="subsection"/>
      </w:pPr>
      <w:r w:rsidRPr="00265A09">
        <w:tab/>
        <w:t>(4)</w:t>
      </w:r>
      <w:r w:rsidRPr="00265A09">
        <w:tab/>
        <w:t>If the invitation relates to any other application for review of a decision, the period by which the Tribunal may extend the prescribed period:</w:t>
      </w:r>
    </w:p>
    <w:p w:rsidR="006C4395" w:rsidRPr="00265A09" w:rsidRDefault="006C4395" w:rsidP="006C4395">
      <w:pPr>
        <w:pStyle w:val="paragraph"/>
      </w:pPr>
      <w:r w:rsidRPr="00265A09">
        <w:tab/>
        <w:t>(a)</w:t>
      </w:r>
      <w:r w:rsidRPr="00265A09">
        <w:tab/>
        <w:t>commences when the person receives notice of the extended period; and</w:t>
      </w:r>
    </w:p>
    <w:p w:rsidR="006C4395" w:rsidRPr="00265A09" w:rsidRDefault="006C4395" w:rsidP="006C4395">
      <w:pPr>
        <w:pStyle w:val="paragraph"/>
      </w:pPr>
      <w:r w:rsidRPr="00265A09">
        <w:tab/>
        <w:t>(b)</w:t>
      </w:r>
      <w:r w:rsidRPr="00265A09">
        <w:tab/>
        <w:t>ends at the end of 14 days after the day the person receives notice of the extended period.</w:t>
      </w:r>
    </w:p>
    <w:p w:rsidR="00610128" w:rsidRPr="00265A09" w:rsidRDefault="005365E7" w:rsidP="005365E7">
      <w:pPr>
        <w:pStyle w:val="notetext"/>
      </w:pPr>
      <w:r w:rsidRPr="00265A09">
        <w:t>Note 1:</w:t>
      </w:r>
      <w:r w:rsidRPr="00265A09">
        <w:tab/>
      </w:r>
      <w:r w:rsidR="00610128" w:rsidRPr="00265A09">
        <w:t>If the Tribunal gives a person a document by a method specified in section</w:t>
      </w:r>
      <w:r w:rsidR="00265A09">
        <w:t> </w:t>
      </w:r>
      <w:r w:rsidR="00610128" w:rsidRPr="00265A09">
        <w:t>379A of the Act, the person is taken to have received the document at the time specified in section</w:t>
      </w:r>
      <w:r w:rsidR="00265A09">
        <w:t> </w:t>
      </w:r>
      <w:r w:rsidR="00610128" w:rsidRPr="00265A09">
        <w:t>379C of the Act in respect of the method.</w:t>
      </w:r>
    </w:p>
    <w:p w:rsidR="00610128" w:rsidRPr="00265A09" w:rsidRDefault="005365E7" w:rsidP="005365E7">
      <w:pPr>
        <w:pStyle w:val="notetext"/>
      </w:pPr>
      <w:r w:rsidRPr="00265A09">
        <w:t>Note 2:</w:t>
      </w:r>
      <w:r w:rsidRPr="00265A09">
        <w:tab/>
      </w:r>
      <w:r w:rsidR="00610128" w:rsidRPr="00265A09">
        <w:t>A document given to a person in immigration detention is given in the manner specified in regulation</w:t>
      </w:r>
      <w:r w:rsidR="00265A09">
        <w:t> </w:t>
      </w:r>
      <w:r w:rsidR="00610128" w:rsidRPr="00265A09">
        <w:t>5.02.</w:t>
      </w:r>
    </w:p>
    <w:p w:rsidR="00610128" w:rsidRPr="00265A09" w:rsidRDefault="00610128" w:rsidP="0012496D">
      <w:pPr>
        <w:pStyle w:val="ActHead5"/>
      </w:pPr>
      <w:bookmarkStart w:id="20" w:name="_Toc418074943"/>
      <w:r w:rsidRPr="00265A09">
        <w:rPr>
          <w:rStyle w:val="CharSectno"/>
        </w:rPr>
        <w:lastRenderedPageBreak/>
        <w:t>4.19</w:t>
      </w:r>
      <w:r w:rsidR="005365E7" w:rsidRPr="00265A09">
        <w:t xml:space="preserve">  </w:t>
      </w:r>
      <w:r w:rsidRPr="00265A09">
        <w:t>Summons to attend before Tribunal</w:t>
      </w:r>
      <w:bookmarkEnd w:id="20"/>
    </w:p>
    <w:p w:rsidR="00610128" w:rsidRPr="00265A09" w:rsidRDefault="00610128" w:rsidP="0012496D">
      <w:pPr>
        <w:pStyle w:val="subsection"/>
        <w:keepNext/>
        <w:keepLines/>
      </w:pPr>
      <w:r w:rsidRPr="00265A09">
        <w:tab/>
        <w:t>(1)</w:t>
      </w:r>
      <w:r w:rsidRPr="00265A09">
        <w:tab/>
        <w:t>For paragraph</w:t>
      </w:r>
      <w:r w:rsidR="00265A09">
        <w:t> </w:t>
      </w:r>
      <w:r w:rsidRPr="00265A09">
        <w:t>363(3)(a) of the Act, this regulation sets out the manner of serving on a person a summons to appear before the Tribunal to give evidence.</w:t>
      </w:r>
    </w:p>
    <w:p w:rsidR="00610128" w:rsidRPr="00265A09" w:rsidRDefault="00610128" w:rsidP="005365E7">
      <w:pPr>
        <w:pStyle w:val="subsection"/>
      </w:pPr>
      <w:r w:rsidRPr="00265A09">
        <w:tab/>
        <w:t>(2)</w:t>
      </w:r>
      <w:r w:rsidRPr="00265A09">
        <w:tab/>
        <w:t>For paragraph</w:t>
      </w:r>
      <w:r w:rsidR="00265A09">
        <w:t> </w:t>
      </w:r>
      <w:r w:rsidRPr="00265A09">
        <w:t>363(3)(b) of the Act, this regulation sets out the manner of serving on a person a summons to produce to the Tribunal such documents as are referred to in the summons.</w:t>
      </w:r>
    </w:p>
    <w:p w:rsidR="00610128" w:rsidRPr="00265A09" w:rsidRDefault="00610128" w:rsidP="005365E7">
      <w:pPr>
        <w:pStyle w:val="subsection"/>
      </w:pPr>
      <w:r w:rsidRPr="00265A09">
        <w:tab/>
        <w:t>(3)</w:t>
      </w:r>
      <w:r w:rsidRPr="00265A09">
        <w:tab/>
        <w:t>If the person has notified the Tribunal of an address for service under regulation</w:t>
      </w:r>
      <w:r w:rsidR="00265A09">
        <w:t> </w:t>
      </w:r>
      <w:r w:rsidRPr="00265A09">
        <w:t>4.39, the summons must be served by one of the methods specified in section</w:t>
      </w:r>
      <w:r w:rsidR="00265A09">
        <w:t> </w:t>
      </w:r>
      <w:r w:rsidRPr="00265A09">
        <w:t xml:space="preserve">379A of the Act. </w:t>
      </w:r>
    </w:p>
    <w:p w:rsidR="00610128" w:rsidRPr="00265A09" w:rsidRDefault="005365E7" w:rsidP="005365E7">
      <w:pPr>
        <w:pStyle w:val="notetext"/>
      </w:pPr>
      <w:r w:rsidRPr="00265A09">
        <w:t>Note 1:</w:t>
      </w:r>
      <w:r w:rsidRPr="00265A09">
        <w:tab/>
      </w:r>
      <w:r w:rsidR="00610128" w:rsidRPr="00265A09">
        <w:t>If the Tribunal gives a person a document by a method specified in section</w:t>
      </w:r>
      <w:r w:rsidR="00265A09">
        <w:t> </w:t>
      </w:r>
      <w:r w:rsidR="00610128" w:rsidRPr="00265A09">
        <w:t>379A of the Act, the person is taken to have received the document at the time specified in section</w:t>
      </w:r>
      <w:r w:rsidR="00265A09">
        <w:t> </w:t>
      </w:r>
      <w:r w:rsidR="00610128" w:rsidRPr="00265A09">
        <w:t>379C of the Act in respect of the method.</w:t>
      </w:r>
    </w:p>
    <w:p w:rsidR="00610128" w:rsidRPr="00265A09" w:rsidRDefault="005365E7" w:rsidP="005365E7">
      <w:pPr>
        <w:pStyle w:val="notetext"/>
      </w:pPr>
      <w:r w:rsidRPr="00265A09">
        <w:t>Note 2:</w:t>
      </w:r>
      <w:r w:rsidRPr="00265A09">
        <w:tab/>
      </w:r>
      <w:r w:rsidR="00610128" w:rsidRPr="00265A09">
        <w:t>A document given to a person in immigration detention is given in the manner specified in regulation</w:t>
      </w:r>
      <w:r w:rsidR="00265A09">
        <w:t> </w:t>
      </w:r>
      <w:r w:rsidR="00610128" w:rsidRPr="00265A09">
        <w:t>5.02.</w:t>
      </w:r>
    </w:p>
    <w:p w:rsidR="00610128" w:rsidRPr="00265A09" w:rsidRDefault="00610128" w:rsidP="005365E7">
      <w:pPr>
        <w:pStyle w:val="subsection"/>
      </w:pPr>
      <w:r w:rsidRPr="00265A09">
        <w:tab/>
        <w:t>(4)</w:t>
      </w:r>
      <w:r w:rsidRPr="00265A09">
        <w:tab/>
        <w:t>If the person has not notified the Tribunal of an address for service under regulation</w:t>
      </w:r>
      <w:r w:rsidR="00265A09">
        <w:t> </w:t>
      </w:r>
      <w:r w:rsidRPr="00265A09">
        <w:t>4.39, the summons must be served in one of the following ways:</w:t>
      </w:r>
    </w:p>
    <w:p w:rsidR="00610128" w:rsidRPr="00265A09" w:rsidRDefault="00610128" w:rsidP="005365E7">
      <w:pPr>
        <w:pStyle w:val="paragraph"/>
      </w:pPr>
      <w:r w:rsidRPr="00265A09">
        <w:tab/>
        <w:t>(a)</w:t>
      </w:r>
      <w:r w:rsidRPr="00265A09">
        <w:tab/>
        <w:t>by handing it to the person personally;</w:t>
      </w:r>
    </w:p>
    <w:p w:rsidR="00610128" w:rsidRPr="00265A09" w:rsidRDefault="00610128" w:rsidP="005365E7">
      <w:pPr>
        <w:pStyle w:val="paragraph"/>
      </w:pPr>
      <w:r w:rsidRPr="00265A09">
        <w:tab/>
        <w:t>(b)</w:t>
      </w:r>
      <w:r w:rsidRPr="00265A09">
        <w:tab/>
        <w:t>by handing it to another person who:</w:t>
      </w:r>
    </w:p>
    <w:p w:rsidR="00610128" w:rsidRPr="00265A09" w:rsidRDefault="00610128" w:rsidP="005365E7">
      <w:pPr>
        <w:pStyle w:val="paragraphsub"/>
      </w:pPr>
      <w:r w:rsidRPr="00265A09">
        <w:tab/>
        <w:t>(i)</w:t>
      </w:r>
      <w:r w:rsidRPr="00265A09">
        <w:tab/>
        <w:t>is at the person’s last residential or business address known to the Tribunal; and</w:t>
      </w:r>
    </w:p>
    <w:p w:rsidR="00610128" w:rsidRPr="00265A09" w:rsidRDefault="00610128" w:rsidP="005365E7">
      <w:pPr>
        <w:pStyle w:val="paragraphsub"/>
      </w:pPr>
      <w:r w:rsidRPr="00265A09">
        <w:tab/>
        <w:t>(ii)</w:t>
      </w:r>
      <w:r w:rsidRPr="00265A09">
        <w:tab/>
        <w:t>appears to live there (in the case of a residential address) or work there (in the case of a business address); and</w:t>
      </w:r>
    </w:p>
    <w:p w:rsidR="00610128" w:rsidRPr="00265A09" w:rsidRDefault="00610128" w:rsidP="005365E7">
      <w:pPr>
        <w:pStyle w:val="paragraphsub"/>
      </w:pPr>
      <w:r w:rsidRPr="00265A09">
        <w:tab/>
        <w:t>(iii)</w:t>
      </w:r>
      <w:r w:rsidRPr="00265A09">
        <w:tab/>
        <w:t>appears to be at least 16 years of age;</w:t>
      </w:r>
    </w:p>
    <w:p w:rsidR="00610128" w:rsidRPr="00265A09" w:rsidRDefault="00610128" w:rsidP="005365E7">
      <w:pPr>
        <w:pStyle w:val="paragraph"/>
      </w:pPr>
      <w:r w:rsidRPr="00265A09">
        <w:tab/>
        <w:t>(c)</w:t>
      </w:r>
      <w:r w:rsidRPr="00265A09">
        <w:tab/>
        <w:t>by dating it, and then dispatching it:</w:t>
      </w:r>
    </w:p>
    <w:p w:rsidR="00610128" w:rsidRPr="00265A09" w:rsidRDefault="00610128" w:rsidP="005365E7">
      <w:pPr>
        <w:pStyle w:val="paragraphsub"/>
      </w:pPr>
      <w:r w:rsidRPr="00265A09">
        <w:tab/>
        <w:t>(i)</w:t>
      </w:r>
      <w:r w:rsidRPr="00265A09">
        <w:tab/>
        <w:t>within 3 working days (in the place of dispatch) of the date of the document; and</w:t>
      </w:r>
    </w:p>
    <w:p w:rsidR="00610128" w:rsidRPr="00265A09" w:rsidRDefault="00610128" w:rsidP="005365E7">
      <w:pPr>
        <w:pStyle w:val="paragraphsub"/>
      </w:pPr>
      <w:r w:rsidRPr="00265A09">
        <w:tab/>
        <w:t>(ii)</w:t>
      </w:r>
      <w:r w:rsidRPr="00265A09">
        <w:tab/>
        <w:t>by prepaid post or by other prepaid means;</w:t>
      </w:r>
    </w:p>
    <w:p w:rsidR="00610128" w:rsidRPr="00265A09" w:rsidRDefault="00610128" w:rsidP="005365E7">
      <w:pPr>
        <w:pStyle w:val="paragraph"/>
      </w:pPr>
      <w:r w:rsidRPr="00265A09">
        <w:tab/>
      </w:r>
      <w:r w:rsidRPr="00265A09">
        <w:tab/>
        <w:t>to the person’s last residential or business address known to the Tribunal.</w:t>
      </w:r>
    </w:p>
    <w:p w:rsidR="00610128" w:rsidRPr="00265A09" w:rsidRDefault="00610128" w:rsidP="0012496D">
      <w:pPr>
        <w:pStyle w:val="ActHead5"/>
      </w:pPr>
      <w:bookmarkStart w:id="21" w:name="_Toc418074944"/>
      <w:r w:rsidRPr="00265A09">
        <w:rPr>
          <w:rStyle w:val="CharSectno"/>
        </w:rPr>
        <w:lastRenderedPageBreak/>
        <w:t>4.20</w:t>
      </w:r>
      <w:r w:rsidR="005365E7" w:rsidRPr="00265A09">
        <w:t xml:space="preserve">  </w:t>
      </w:r>
      <w:r w:rsidRPr="00265A09">
        <w:t>Fees for persons giving evidence</w:t>
      </w:r>
      <w:bookmarkEnd w:id="21"/>
    </w:p>
    <w:p w:rsidR="00610128" w:rsidRPr="00265A09" w:rsidRDefault="00610128" w:rsidP="0012496D">
      <w:pPr>
        <w:pStyle w:val="subsection"/>
        <w:keepNext/>
        <w:keepLines/>
      </w:pPr>
      <w:r w:rsidRPr="00265A09">
        <w:tab/>
        <w:t>(1)</w:t>
      </w:r>
      <w:r w:rsidRPr="00265A09">
        <w:tab/>
        <w:t>For the purposes of subsection</w:t>
      </w:r>
      <w:r w:rsidR="00265A09">
        <w:t> </w:t>
      </w:r>
      <w:r w:rsidRPr="00265A09">
        <w:t xml:space="preserve">374(1) of the Act (which deals with the fees and allowances to be paid to a person summoned to give evidence), the fees and allowances for expenses to be paid to a person summoned to appear before the Tribunal in relation to a review by the Tribunal are the fees and allowances in accordance with the scale in </w:t>
      </w:r>
      <w:r w:rsidR="005365E7" w:rsidRPr="00265A09">
        <w:t>Schedule</w:t>
      </w:r>
      <w:r w:rsidR="00265A09">
        <w:t> </w:t>
      </w:r>
      <w:r w:rsidRPr="00265A09">
        <w:t>2 to the Administrative Appeals Tribunal Regulations as in force from time to time.</w:t>
      </w:r>
    </w:p>
    <w:p w:rsidR="00610128" w:rsidRPr="00265A09" w:rsidRDefault="00610128" w:rsidP="005365E7">
      <w:pPr>
        <w:pStyle w:val="subsection"/>
      </w:pPr>
      <w:r w:rsidRPr="00265A09">
        <w:tab/>
        <w:t>(2)</w:t>
      </w:r>
      <w:r w:rsidRPr="00265A09">
        <w:tab/>
        <w:t>The presiding member of the Tribunal is to determine the fees and allowances (if any) payable to a person under subregulation</w:t>
      </w:r>
      <w:r w:rsidR="00265A09">
        <w:t> </w:t>
      </w:r>
      <w:r w:rsidRPr="00265A09">
        <w:t>(1).</w:t>
      </w:r>
    </w:p>
    <w:p w:rsidR="006C4395" w:rsidRPr="00265A09" w:rsidRDefault="006C4395" w:rsidP="006C4395">
      <w:pPr>
        <w:pStyle w:val="ActHead5"/>
      </w:pPr>
      <w:bookmarkStart w:id="22" w:name="_Toc418074945"/>
      <w:r w:rsidRPr="00265A09">
        <w:rPr>
          <w:rStyle w:val="CharSectno"/>
          <w:rFonts w:eastAsia="Calibri"/>
        </w:rPr>
        <w:t>4.21</w:t>
      </w:r>
      <w:r w:rsidRPr="00265A09">
        <w:t xml:space="preserve">  Prescribed periods—notice to appear before Tribunal</w:t>
      </w:r>
      <w:bookmarkEnd w:id="22"/>
    </w:p>
    <w:p w:rsidR="006C4395" w:rsidRPr="00265A09" w:rsidRDefault="006C4395" w:rsidP="006C4395">
      <w:pPr>
        <w:pStyle w:val="subsection"/>
      </w:pPr>
      <w:r w:rsidRPr="00265A09">
        <w:tab/>
        <w:t>(1)</w:t>
      </w:r>
      <w:r w:rsidRPr="00265A09">
        <w:tab/>
        <w:t>For subsection</w:t>
      </w:r>
      <w:r w:rsidR="00265A09">
        <w:t> </w:t>
      </w:r>
      <w:r w:rsidRPr="00265A09">
        <w:t>360A(4) of the Act, this regulation sets out the prescribed period of notice of the day on which, and the time and place at which, an applicant is scheduled to appear before the Tribunal in response to an invitation.</w:t>
      </w:r>
    </w:p>
    <w:p w:rsidR="006C4395" w:rsidRPr="00265A09" w:rsidRDefault="006C4395" w:rsidP="006C4395">
      <w:pPr>
        <w:pStyle w:val="subsection"/>
      </w:pPr>
      <w:r w:rsidRPr="00265A09">
        <w:tab/>
        <w:t>(2)</w:t>
      </w:r>
      <w:r w:rsidRPr="00265A09">
        <w:tab/>
        <w:t>If the invitation relates to an application for review of a decision that applies to a detainee seeking review of a decision under subsection</w:t>
      </w:r>
      <w:r w:rsidR="00265A09">
        <w:t> </w:t>
      </w:r>
      <w:r w:rsidRPr="00265A09">
        <w:t>338(4) of the Act, the period of notice:</w:t>
      </w:r>
    </w:p>
    <w:p w:rsidR="006C4395" w:rsidRPr="00265A09" w:rsidRDefault="006C4395" w:rsidP="006C4395">
      <w:pPr>
        <w:pStyle w:val="paragraph"/>
      </w:pPr>
      <w:r w:rsidRPr="00265A09">
        <w:tab/>
        <w:t>(a)</w:t>
      </w:r>
      <w:r w:rsidRPr="00265A09">
        <w:tab/>
        <w:t>commences when the detainee receives notice of the invitation to appear before the Tribunal; and</w:t>
      </w:r>
    </w:p>
    <w:p w:rsidR="006C4395" w:rsidRPr="00265A09" w:rsidRDefault="006C4395" w:rsidP="006C4395">
      <w:pPr>
        <w:pStyle w:val="paragraph"/>
      </w:pPr>
      <w:r w:rsidRPr="00265A09">
        <w:tab/>
        <w:t>(b)</w:t>
      </w:r>
      <w:r w:rsidRPr="00265A09">
        <w:tab/>
        <w:t>ends at the end of:</w:t>
      </w:r>
    </w:p>
    <w:p w:rsidR="006C4395" w:rsidRPr="00265A09" w:rsidRDefault="006C4395" w:rsidP="006C4395">
      <w:pPr>
        <w:pStyle w:val="paragraphsub"/>
      </w:pPr>
      <w:r w:rsidRPr="00265A09">
        <w:tab/>
        <w:t>(i)</w:t>
      </w:r>
      <w:r w:rsidRPr="00265A09">
        <w:tab/>
        <w:t>2 working days after the day the detainee receives notice of the invitation to appear before the Tribunal; or</w:t>
      </w:r>
    </w:p>
    <w:p w:rsidR="006C4395" w:rsidRPr="00265A09" w:rsidRDefault="006C4395" w:rsidP="006C4395">
      <w:pPr>
        <w:pStyle w:val="paragraphsub"/>
      </w:pPr>
      <w:r w:rsidRPr="00265A09">
        <w:tab/>
        <w:t>(ii)</w:t>
      </w:r>
      <w:r w:rsidRPr="00265A09">
        <w:tab/>
        <w:t>if the detainee agrees, in writing, to a shorter period of not less than 1 working day—the shorter period.</w:t>
      </w:r>
    </w:p>
    <w:p w:rsidR="006C4395" w:rsidRPr="00265A09" w:rsidRDefault="006C4395" w:rsidP="006C4395">
      <w:pPr>
        <w:pStyle w:val="subsection"/>
      </w:pPr>
      <w:r w:rsidRPr="00265A09">
        <w:tab/>
        <w:t>(3)</w:t>
      </w:r>
      <w:r w:rsidRPr="00265A09">
        <w:tab/>
        <w:t>If the invitation relates to an application for review of a decision that applies to a detainee who is not seeking review of a decision under subsection</w:t>
      </w:r>
      <w:r w:rsidR="00265A09">
        <w:t> </w:t>
      </w:r>
      <w:r w:rsidRPr="00265A09">
        <w:t>338(4) of the Act, the period of notice:</w:t>
      </w:r>
    </w:p>
    <w:p w:rsidR="006C4395" w:rsidRPr="00265A09" w:rsidRDefault="006C4395" w:rsidP="006C4395">
      <w:pPr>
        <w:pStyle w:val="paragraph"/>
      </w:pPr>
      <w:r w:rsidRPr="00265A09">
        <w:tab/>
        <w:t>(a)</w:t>
      </w:r>
      <w:r w:rsidRPr="00265A09">
        <w:tab/>
        <w:t>commences when the detainee receives notice of the invitation to appear before the Tribunal; and</w:t>
      </w:r>
    </w:p>
    <w:p w:rsidR="006C4395" w:rsidRPr="00265A09" w:rsidRDefault="006C4395" w:rsidP="006C4395">
      <w:pPr>
        <w:pStyle w:val="paragraph"/>
      </w:pPr>
      <w:r w:rsidRPr="00265A09">
        <w:tab/>
        <w:t>(b)</w:t>
      </w:r>
      <w:r w:rsidRPr="00265A09">
        <w:tab/>
        <w:t>ends at the end of:</w:t>
      </w:r>
    </w:p>
    <w:p w:rsidR="006C4395" w:rsidRPr="00265A09" w:rsidRDefault="006C4395" w:rsidP="006C4395">
      <w:pPr>
        <w:pStyle w:val="paragraphsub"/>
      </w:pPr>
      <w:r w:rsidRPr="00265A09">
        <w:lastRenderedPageBreak/>
        <w:tab/>
        <w:t>(i)</w:t>
      </w:r>
      <w:r w:rsidRPr="00265A09">
        <w:tab/>
        <w:t>7 days after the day the detainee receives notice of the invitation to appear before the Tribunal; or</w:t>
      </w:r>
    </w:p>
    <w:p w:rsidR="006C4395" w:rsidRPr="00265A09" w:rsidRDefault="006C4395" w:rsidP="006C4395">
      <w:pPr>
        <w:pStyle w:val="paragraphsub"/>
      </w:pPr>
      <w:r w:rsidRPr="00265A09">
        <w:tab/>
        <w:t>(ii)</w:t>
      </w:r>
      <w:r w:rsidRPr="00265A09">
        <w:tab/>
        <w:t>if the detainee agrees, in writing, to a shorter period of not less than 1 working day—the shorter period.</w:t>
      </w:r>
    </w:p>
    <w:p w:rsidR="006C4395" w:rsidRPr="00265A09" w:rsidRDefault="006C4395" w:rsidP="006C4395">
      <w:pPr>
        <w:pStyle w:val="subsection"/>
      </w:pPr>
      <w:r w:rsidRPr="00265A09">
        <w:tab/>
        <w:t>(4)</w:t>
      </w:r>
      <w:r w:rsidRPr="00265A09">
        <w:tab/>
        <w:t>If the invitation relates to any other application for review of a decision, the period of notice:</w:t>
      </w:r>
    </w:p>
    <w:p w:rsidR="006C4395" w:rsidRPr="00265A09" w:rsidRDefault="006C4395" w:rsidP="006C4395">
      <w:pPr>
        <w:pStyle w:val="paragraph"/>
      </w:pPr>
      <w:r w:rsidRPr="00265A09">
        <w:tab/>
        <w:t>(a)</w:t>
      </w:r>
      <w:r w:rsidRPr="00265A09">
        <w:tab/>
        <w:t>commences when the person receives notice of the invitation to appear before the Tribunal; and</w:t>
      </w:r>
    </w:p>
    <w:p w:rsidR="006C4395" w:rsidRPr="00265A09" w:rsidRDefault="006C4395" w:rsidP="006C4395">
      <w:pPr>
        <w:pStyle w:val="paragraph"/>
      </w:pPr>
      <w:r w:rsidRPr="00265A09">
        <w:tab/>
        <w:t>(b)</w:t>
      </w:r>
      <w:r w:rsidRPr="00265A09">
        <w:tab/>
        <w:t>ends at the end of:</w:t>
      </w:r>
    </w:p>
    <w:p w:rsidR="006C4395" w:rsidRPr="00265A09" w:rsidRDefault="006C4395" w:rsidP="006C4395">
      <w:pPr>
        <w:pStyle w:val="paragraphsub"/>
      </w:pPr>
      <w:r w:rsidRPr="00265A09">
        <w:tab/>
        <w:t>(i)</w:t>
      </w:r>
      <w:r w:rsidRPr="00265A09">
        <w:tab/>
        <w:t>14 days after the day the person receives notice of the invitation to appear before the Tribunal; or</w:t>
      </w:r>
    </w:p>
    <w:p w:rsidR="006C4395" w:rsidRPr="00265A09" w:rsidRDefault="006C4395" w:rsidP="006C4395">
      <w:pPr>
        <w:pStyle w:val="paragraphsub"/>
      </w:pPr>
      <w:r w:rsidRPr="00265A09">
        <w:tab/>
        <w:t>(ii)</w:t>
      </w:r>
      <w:r w:rsidRPr="00265A09">
        <w:tab/>
        <w:t>if the person agrees, in writing, to a shorter period of not less than 1 working day—the shorter period.</w:t>
      </w:r>
    </w:p>
    <w:p w:rsidR="006C4395" w:rsidRPr="00265A09" w:rsidRDefault="006C4395" w:rsidP="006C4395">
      <w:pPr>
        <w:pStyle w:val="notetext"/>
      </w:pPr>
      <w:r w:rsidRPr="00265A09">
        <w:t>Note 1:</w:t>
      </w:r>
      <w:r w:rsidRPr="00265A09">
        <w:tab/>
        <w:t>If the Tribunal gives a person a document by a method specified in section</w:t>
      </w:r>
      <w:r w:rsidR="00265A09">
        <w:t> </w:t>
      </w:r>
      <w:r w:rsidRPr="00265A09">
        <w:t>379A of the Act, the person is taken to have received the document at the time specified in section</w:t>
      </w:r>
      <w:r w:rsidR="00265A09">
        <w:t> </w:t>
      </w:r>
      <w:r w:rsidRPr="00265A09">
        <w:t>379C of the Act in respect of the method.</w:t>
      </w:r>
    </w:p>
    <w:p w:rsidR="006C4395" w:rsidRPr="00265A09" w:rsidRDefault="006C4395" w:rsidP="006C4395">
      <w:pPr>
        <w:pStyle w:val="notetext"/>
      </w:pPr>
      <w:r w:rsidRPr="00265A09">
        <w:t>Note 2:</w:t>
      </w:r>
      <w:r w:rsidRPr="00265A09">
        <w:tab/>
        <w:t>A document given to a person in immigration detention is given in the manner specified in regulation</w:t>
      </w:r>
      <w:r w:rsidR="00265A09">
        <w:t> </w:t>
      </w:r>
      <w:r w:rsidRPr="00265A09">
        <w:t>5.02.</w:t>
      </w:r>
    </w:p>
    <w:p w:rsidR="00610128" w:rsidRPr="00265A09" w:rsidRDefault="00610128" w:rsidP="005365E7">
      <w:pPr>
        <w:pStyle w:val="ActHead5"/>
      </w:pPr>
      <w:bookmarkStart w:id="23" w:name="_Toc418074946"/>
      <w:r w:rsidRPr="00265A09">
        <w:rPr>
          <w:rStyle w:val="CharSectno"/>
        </w:rPr>
        <w:t>4.22</w:t>
      </w:r>
      <w:r w:rsidR="005365E7" w:rsidRPr="00265A09">
        <w:t xml:space="preserve">  </w:t>
      </w:r>
      <w:r w:rsidRPr="00265A09">
        <w:t xml:space="preserve">Numbers of Senior Members and members of Tribunal (Act, </w:t>
      </w:r>
      <w:r w:rsidR="00BD41D5" w:rsidRPr="00265A09">
        <w:t>s </w:t>
      </w:r>
      <w:r w:rsidRPr="00265A09">
        <w:t>395)</w:t>
      </w:r>
      <w:bookmarkEnd w:id="23"/>
    </w:p>
    <w:p w:rsidR="00610128" w:rsidRPr="00265A09" w:rsidRDefault="00610128" w:rsidP="005365E7">
      <w:pPr>
        <w:pStyle w:val="subsection"/>
      </w:pPr>
      <w:r w:rsidRPr="00265A09">
        <w:tab/>
        <w:t>(1)</w:t>
      </w:r>
      <w:r w:rsidRPr="00265A09">
        <w:tab/>
        <w:t>For paragraph</w:t>
      </w:r>
      <w:r w:rsidR="00265A09">
        <w:t> </w:t>
      </w:r>
      <w:r w:rsidRPr="00265A09">
        <w:t xml:space="preserve">395(b) of the Act (which deals with the number of Senior Members of the Tribunal), </w:t>
      </w:r>
      <w:r w:rsidR="00DB27FB" w:rsidRPr="00265A09">
        <w:t>15 is prescribed.</w:t>
      </w:r>
    </w:p>
    <w:p w:rsidR="00610128" w:rsidRPr="00265A09" w:rsidRDefault="00610128" w:rsidP="005365E7">
      <w:pPr>
        <w:pStyle w:val="subsection"/>
      </w:pPr>
      <w:r w:rsidRPr="00265A09">
        <w:tab/>
        <w:t>(2)</w:t>
      </w:r>
      <w:r w:rsidRPr="00265A09">
        <w:tab/>
        <w:t>For paragraph</w:t>
      </w:r>
      <w:r w:rsidR="00265A09">
        <w:t> </w:t>
      </w:r>
      <w:r w:rsidRPr="00265A09">
        <w:t xml:space="preserve">395(c) of the Act (which deals with the number of members of the Tribunal), </w:t>
      </w:r>
      <w:r w:rsidR="00DB27FB" w:rsidRPr="00265A09">
        <w:t>163 is prescribed.</w:t>
      </w:r>
    </w:p>
    <w:p w:rsidR="00610128" w:rsidRPr="00265A09" w:rsidRDefault="00610128" w:rsidP="005365E7">
      <w:pPr>
        <w:pStyle w:val="ActHead5"/>
      </w:pPr>
      <w:bookmarkStart w:id="24" w:name="_Toc418074947"/>
      <w:r w:rsidRPr="00265A09">
        <w:rPr>
          <w:rStyle w:val="CharSectno"/>
        </w:rPr>
        <w:t>4.23</w:t>
      </w:r>
      <w:r w:rsidR="005365E7" w:rsidRPr="00265A09">
        <w:t xml:space="preserve">  </w:t>
      </w:r>
      <w:r w:rsidRPr="00265A09">
        <w:t>Expedited review (close family visit visas)</w:t>
      </w:r>
      <w:bookmarkEnd w:id="24"/>
    </w:p>
    <w:p w:rsidR="00610128" w:rsidRPr="00265A09" w:rsidRDefault="00610128" w:rsidP="005365E7">
      <w:pPr>
        <w:pStyle w:val="subsection"/>
      </w:pPr>
      <w:r w:rsidRPr="00265A09">
        <w:tab/>
        <w:t>(1)</w:t>
      </w:r>
      <w:r w:rsidRPr="00265A09">
        <w:tab/>
        <w:t xml:space="preserve">This regulation applies to review of a decision to refuse to grant </w:t>
      </w:r>
      <w:r w:rsidR="00BA577F" w:rsidRPr="00265A09">
        <w:rPr>
          <w:color w:val="000000" w:themeColor="text1"/>
        </w:rPr>
        <w:t>a Sponsored (Visitor) (Class UL) visa, a Tourist (Class TR) visa or a Subclass 600 (Visitor) visa</w:t>
      </w:r>
      <w:r w:rsidRPr="00265A09">
        <w:t xml:space="preserve"> if and only if:</w:t>
      </w:r>
    </w:p>
    <w:p w:rsidR="00610128" w:rsidRPr="00265A09" w:rsidRDefault="00610128" w:rsidP="005365E7">
      <w:pPr>
        <w:pStyle w:val="paragraph"/>
      </w:pPr>
      <w:r w:rsidRPr="00265A09">
        <w:tab/>
        <w:t>(a)</w:t>
      </w:r>
      <w:r w:rsidRPr="00265A09">
        <w:tab/>
        <w:t xml:space="preserve">the applicant stated in his or her application that he or she intended to visit Australia, or remain in Australia as a visitor, for the purposes of visiting an Australian citizen or an </w:t>
      </w:r>
      <w:r w:rsidRPr="00265A09">
        <w:lastRenderedPageBreak/>
        <w:t xml:space="preserve">Australian permanent resident who is a parent, </w:t>
      </w:r>
      <w:r w:rsidR="00876AE7" w:rsidRPr="00265A09">
        <w:t>spouse,</w:t>
      </w:r>
      <w:r w:rsidR="00066EDC" w:rsidRPr="00265A09">
        <w:t> </w:t>
      </w:r>
      <w:r w:rsidR="006A682F" w:rsidRPr="00265A09">
        <w:t>de facto</w:t>
      </w:r>
      <w:r w:rsidR="00066EDC" w:rsidRPr="00265A09">
        <w:t> </w:t>
      </w:r>
      <w:r w:rsidR="00876AE7" w:rsidRPr="00265A09">
        <w:t>partner,</w:t>
      </w:r>
      <w:r w:rsidRPr="00265A09">
        <w:t xml:space="preserve"> child, brother or sister of the applicant; and</w:t>
      </w:r>
    </w:p>
    <w:p w:rsidR="00610128" w:rsidRPr="00265A09" w:rsidRDefault="00610128" w:rsidP="005365E7">
      <w:pPr>
        <w:pStyle w:val="paragraph"/>
      </w:pPr>
      <w:r w:rsidRPr="00265A09">
        <w:tab/>
        <w:t>(b)</w:t>
      </w:r>
      <w:r w:rsidRPr="00265A09">
        <w:tab/>
        <w:t>that application was made to allow the applicant to participate in an event of special family significance in which he or she is directly concerned; and</w:t>
      </w:r>
    </w:p>
    <w:p w:rsidR="00610128" w:rsidRPr="00265A09" w:rsidRDefault="00610128" w:rsidP="005365E7">
      <w:pPr>
        <w:pStyle w:val="paragraph"/>
      </w:pPr>
      <w:r w:rsidRPr="00265A09">
        <w:tab/>
        <w:t>(c)</w:t>
      </w:r>
      <w:r w:rsidRPr="00265A09">
        <w:tab/>
        <w:t>the applicant identified the event and the applicant’s concern in that application; and</w:t>
      </w:r>
    </w:p>
    <w:p w:rsidR="00610128" w:rsidRPr="00265A09" w:rsidRDefault="00610128" w:rsidP="005365E7">
      <w:pPr>
        <w:pStyle w:val="paragraph"/>
      </w:pPr>
      <w:r w:rsidRPr="00265A09">
        <w:tab/>
        <w:t>(d)</w:t>
      </w:r>
      <w:r w:rsidRPr="00265A09">
        <w:tab/>
        <w:t>that application was refused because either:</w:t>
      </w:r>
    </w:p>
    <w:p w:rsidR="00610128" w:rsidRPr="00265A09" w:rsidRDefault="00610128" w:rsidP="005365E7">
      <w:pPr>
        <w:pStyle w:val="paragraphsub"/>
      </w:pPr>
      <w:r w:rsidRPr="00265A09">
        <w:tab/>
        <w:t>(i)</w:t>
      </w:r>
      <w:r w:rsidRPr="00265A09">
        <w:tab/>
        <w:t>the Minister was not satisfied that the expressed intention of the applicant only to visit Australia was genuine; or</w:t>
      </w:r>
    </w:p>
    <w:p w:rsidR="00610128" w:rsidRPr="00265A09" w:rsidRDefault="00610128" w:rsidP="005365E7">
      <w:pPr>
        <w:pStyle w:val="paragraphsub"/>
      </w:pPr>
      <w:r w:rsidRPr="00265A09">
        <w:tab/>
        <w:t>(ii)</w:t>
      </w:r>
      <w:r w:rsidRPr="00265A09">
        <w:tab/>
        <w:t>the applicant did not satisfy public interest criterion 4011; and</w:t>
      </w:r>
    </w:p>
    <w:p w:rsidR="00610128" w:rsidRPr="00265A09" w:rsidRDefault="00610128" w:rsidP="005365E7">
      <w:pPr>
        <w:pStyle w:val="paragraph"/>
      </w:pPr>
      <w:r w:rsidRPr="00265A09">
        <w:tab/>
        <w:t>(e)</w:t>
      </w:r>
      <w:r w:rsidRPr="00265A09">
        <w:tab/>
        <w:t>the application was made long enough before the event to allow for review by the Tribunal if the application were refused.</w:t>
      </w:r>
    </w:p>
    <w:p w:rsidR="00610128" w:rsidRPr="00265A09" w:rsidRDefault="00610128" w:rsidP="005365E7">
      <w:pPr>
        <w:pStyle w:val="subsection"/>
      </w:pPr>
      <w:r w:rsidRPr="00265A09">
        <w:tab/>
        <w:t>(3)</w:t>
      </w:r>
      <w:r w:rsidRPr="00265A09">
        <w:tab/>
        <w:t>The decision must be reviewed immediately by the Tribunal on receipt of an application for review of the decision.</w:t>
      </w:r>
    </w:p>
    <w:p w:rsidR="00610128" w:rsidRPr="00265A09" w:rsidRDefault="00610128" w:rsidP="005365E7">
      <w:pPr>
        <w:pStyle w:val="subsection"/>
      </w:pPr>
      <w:r w:rsidRPr="00265A09">
        <w:tab/>
        <w:t>(4)</w:t>
      </w:r>
      <w:r w:rsidRPr="00265A09">
        <w:tab/>
        <w:t>A review authority must give notice to the applicant of its decision in respect of an application for review as soon as practicable.</w:t>
      </w:r>
    </w:p>
    <w:p w:rsidR="00610128" w:rsidRPr="00265A09" w:rsidRDefault="00610128" w:rsidP="005365E7">
      <w:pPr>
        <w:pStyle w:val="ActHead5"/>
      </w:pPr>
      <w:bookmarkStart w:id="25" w:name="_Toc418074948"/>
      <w:r w:rsidRPr="00265A09">
        <w:rPr>
          <w:rStyle w:val="CharSectno"/>
        </w:rPr>
        <w:t>4.24</w:t>
      </w:r>
      <w:r w:rsidR="005365E7" w:rsidRPr="00265A09">
        <w:t xml:space="preserve">  </w:t>
      </w:r>
      <w:r w:rsidRPr="00265A09">
        <w:t>Expedited review (decisions to cancel visas)</w:t>
      </w:r>
      <w:bookmarkEnd w:id="25"/>
    </w:p>
    <w:p w:rsidR="00610128" w:rsidRPr="00265A09" w:rsidRDefault="00610128" w:rsidP="005365E7">
      <w:pPr>
        <w:pStyle w:val="subsection"/>
      </w:pPr>
      <w:r w:rsidRPr="00265A09">
        <w:tab/>
        <w:t>(1)</w:t>
      </w:r>
      <w:r w:rsidRPr="00265A09">
        <w:tab/>
        <w:t>A decision to cancel a visa (other than a decision of a kind referred to in subsection</w:t>
      </w:r>
      <w:r w:rsidR="00265A09">
        <w:t> </w:t>
      </w:r>
      <w:r w:rsidRPr="00265A09">
        <w:t>338(4) of the Act) must be reviewed immediately by the Tribunal on receipt by it of an application for review of the decision.</w:t>
      </w:r>
    </w:p>
    <w:p w:rsidR="00610128" w:rsidRPr="00265A09" w:rsidRDefault="00610128" w:rsidP="005365E7">
      <w:pPr>
        <w:pStyle w:val="subsection"/>
      </w:pPr>
      <w:r w:rsidRPr="00265A09">
        <w:tab/>
        <w:t>(2)</w:t>
      </w:r>
      <w:r w:rsidRPr="00265A09">
        <w:tab/>
        <w:t>The Tribunal must give notice of its decision in respect of an application for review to the applicant as soon as practicable.</w:t>
      </w:r>
    </w:p>
    <w:p w:rsidR="00610128" w:rsidRPr="00265A09" w:rsidRDefault="00610128" w:rsidP="005365E7">
      <w:pPr>
        <w:pStyle w:val="ActHead5"/>
      </w:pPr>
      <w:bookmarkStart w:id="26" w:name="_Toc418074949"/>
      <w:r w:rsidRPr="00265A09">
        <w:rPr>
          <w:rStyle w:val="CharSectno"/>
        </w:rPr>
        <w:t>4.25</w:t>
      </w:r>
      <w:r w:rsidR="005365E7" w:rsidRPr="00265A09">
        <w:t xml:space="preserve">  </w:t>
      </w:r>
      <w:r w:rsidRPr="00265A09">
        <w:t>Expedited review (certain applicants in immigration detention)</w:t>
      </w:r>
      <w:bookmarkEnd w:id="26"/>
    </w:p>
    <w:p w:rsidR="00610128" w:rsidRPr="00265A09" w:rsidRDefault="00610128" w:rsidP="005365E7">
      <w:pPr>
        <w:pStyle w:val="subsection"/>
      </w:pPr>
      <w:r w:rsidRPr="00265A09">
        <w:tab/>
        <w:t>(1)</w:t>
      </w:r>
      <w:r w:rsidRPr="00265A09">
        <w:tab/>
        <w:t>If:</w:t>
      </w:r>
    </w:p>
    <w:p w:rsidR="00610128" w:rsidRPr="00265A09" w:rsidRDefault="00610128" w:rsidP="005365E7">
      <w:pPr>
        <w:pStyle w:val="paragraph"/>
      </w:pPr>
      <w:r w:rsidRPr="00265A09">
        <w:tab/>
        <w:t>(a)</w:t>
      </w:r>
      <w:r w:rsidRPr="00265A09">
        <w:tab/>
        <w:t>a decision is made to refuse a substantive visa; and</w:t>
      </w:r>
    </w:p>
    <w:p w:rsidR="00610128" w:rsidRPr="00265A09" w:rsidRDefault="00610128" w:rsidP="005365E7">
      <w:pPr>
        <w:pStyle w:val="paragraph"/>
      </w:pPr>
      <w:r w:rsidRPr="00265A09">
        <w:lastRenderedPageBreak/>
        <w:tab/>
        <w:t>(b)</w:t>
      </w:r>
      <w:r w:rsidRPr="00265A09">
        <w:tab/>
        <w:t>the person who applied for the visa is in immigration detention when the review application is made;</w:t>
      </w:r>
    </w:p>
    <w:p w:rsidR="00610128" w:rsidRPr="00265A09" w:rsidRDefault="00610128" w:rsidP="005365E7">
      <w:pPr>
        <w:pStyle w:val="subsection2"/>
      </w:pPr>
      <w:r w:rsidRPr="00265A09">
        <w:t>the Tribunal must review the decision immediately on receipt of the application.</w:t>
      </w:r>
    </w:p>
    <w:p w:rsidR="00610128" w:rsidRPr="00265A09" w:rsidRDefault="00610128" w:rsidP="005365E7">
      <w:pPr>
        <w:pStyle w:val="subsection"/>
      </w:pPr>
      <w:r w:rsidRPr="00265A09">
        <w:tab/>
        <w:t>(2)</w:t>
      </w:r>
      <w:r w:rsidRPr="00265A09">
        <w:tab/>
        <w:t>The Tribunal must give notice of its decision in respect of an application for review to the applicant as soon as practicable.</w:t>
      </w:r>
    </w:p>
    <w:p w:rsidR="00610128" w:rsidRPr="00265A09" w:rsidRDefault="00610128" w:rsidP="005365E7">
      <w:pPr>
        <w:pStyle w:val="ActHead5"/>
      </w:pPr>
      <w:bookmarkStart w:id="27" w:name="_Toc418074950"/>
      <w:r w:rsidRPr="00265A09">
        <w:rPr>
          <w:rStyle w:val="CharSectno"/>
        </w:rPr>
        <w:t>4.26</w:t>
      </w:r>
      <w:r w:rsidR="005365E7" w:rsidRPr="00265A09">
        <w:t xml:space="preserve">  </w:t>
      </w:r>
      <w:r w:rsidRPr="00265A09">
        <w:t>Prescribed periods</w:t>
      </w:r>
      <w:r w:rsidR="005365E7" w:rsidRPr="00265A09">
        <w:t>—</w:t>
      </w:r>
      <w:r w:rsidRPr="00265A09">
        <w:t>reconstitution of Tribunal (Act,</w:t>
      </w:r>
      <w:r w:rsidR="00FE5B25" w:rsidRPr="00265A09">
        <w:t xml:space="preserve"> </w:t>
      </w:r>
      <w:r w:rsidRPr="00265A09">
        <w:t>s</w:t>
      </w:r>
      <w:r w:rsidR="00FE5B25" w:rsidRPr="00265A09">
        <w:t xml:space="preserve"> </w:t>
      </w:r>
      <w:r w:rsidRPr="00265A09">
        <w:t>355A)</w:t>
      </w:r>
      <w:bookmarkEnd w:id="27"/>
    </w:p>
    <w:p w:rsidR="00610128" w:rsidRPr="00265A09" w:rsidRDefault="00610128" w:rsidP="005365E7">
      <w:pPr>
        <w:pStyle w:val="subsection"/>
      </w:pPr>
      <w:r w:rsidRPr="00265A09">
        <w:tab/>
      </w:r>
      <w:r w:rsidRPr="00265A09">
        <w:tab/>
        <w:t>For subparagraph</w:t>
      </w:r>
      <w:r w:rsidR="00265A09">
        <w:t> </w:t>
      </w:r>
      <w:r w:rsidRPr="00265A09">
        <w:t>355A(2)(c)(ii) of the Act, the prescribed period:</w:t>
      </w:r>
    </w:p>
    <w:p w:rsidR="00610128" w:rsidRPr="00265A09" w:rsidRDefault="00610128" w:rsidP="005365E7">
      <w:pPr>
        <w:pStyle w:val="paragraph"/>
      </w:pPr>
      <w:r w:rsidRPr="00265A09">
        <w:tab/>
        <w:t>(a)</w:t>
      </w:r>
      <w:r w:rsidRPr="00265A09">
        <w:tab/>
        <w:t>if the applicant for review of a decision, except a decision to which regulation</w:t>
      </w:r>
      <w:r w:rsidR="00265A09">
        <w:t> </w:t>
      </w:r>
      <w:r w:rsidRPr="00265A09">
        <w:t>4.27 applies, is a detainee when the Tribunal is constituted for the review</w:t>
      </w:r>
      <w:r w:rsidR="005365E7" w:rsidRPr="00265A09">
        <w:t>—</w:t>
      </w:r>
      <w:r w:rsidRPr="00265A09">
        <w:t>starts when the Tribunal is constituted and ends at the end of 2 months after the day on which the Tribunal is constituted; or</w:t>
      </w:r>
    </w:p>
    <w:p w:rsidR="00610128" w:rsidRPr="00265A09" w:rsidRDefault="00610128" w:rsidP="005365E7">
      <w:pPr>
        <w:pStyle w:val="paragraph"/>
      </w:pPr>
      <w:r w:rsidRPr="00265A09">
        <w:tab/>
        <w:t>(b)</w:t>
      </w:r>
      <w:r w:rsidRPr="00265A09">
        <w:tab/>
        <w:t>if the applicant for review is not a detainee when the Tribunal is constituted for the review</w:t>
      </w:r>
      <w:r w:rsidR="005365E7" w:rsidRPr="00265A09">
        <w:t>—</w:t>
      </w:r>
      <w:r w:rsidRPr="00265A09">
        <w:t>starts when the Tribunal is constituted and ends at the end of 3 months after the day on which the Tribunal is constituted.</w:t>
      </w:r>
    </w:p>
    <w:p w:rsidR="00610128" w:rsidRPr="00265A09" w:rsidRDefault="00610128" w:rsidP="005365E7">
      <w:pPr>
        <w:pStyle w:val="ActHead5"/>
      </w:pPr>
      <w:bookmarkStart w:id="28" w:name="_Toc418074951"/>
      <w:r w:rsidRPr="00265A09">
        <w:rPr>
          <w:rStyle w:val="CharSectno"/>
        </w:rPr>
        <w:t>4.27</w:t>
      </w:r>
      <w:r w:rsidR="005365E7" w:rsidRPr="00265A09">
        <w:t xml:space="preserve">  </w:t>
      </w:r>
      <w:r w:rsidRPr="00265A09">
        <w:t>Prescribed period for making certain decisions (Act,</w:t>
      </w:r>
      <w:r w:rsidR="00FE5B25" w:rsidRPr="00265A09">
        <w:t xml:space="preserve"> </w:t>
      </w:r>
      <w:r w:rsidRPr="00265A09">
        <w:t>s</w:t>
      </w:r>
      <w:r w:rsidR="00FE5B25" w:rsidRPr="00265A09">
        <w:t xml:space="preserve"> </w:t>
      </w:r>
      <w:r w:rsidRPr="00265A09">
        <w:t>367)</w:t>
      </w:r>
      <w:bookmarkEnd w:id="28"/>
    </w:p>
    <w:p w:rsidR="00610128" w:rsidRPr="00265A09" w:rsidRDefault="00610128" w:rsidP="005365E7">
      <w:pPr>
        <w:pStyle w:val="subsection"/>
      </w:pPr>
      <w:r w:rsidRPr="00265A09">
        <w:tab/>
      </w:r>
      <w:r w:rsidRPr="00265A09">
        <w:tab/>
        <w:t>For subsection</w:t>
      </w:r>
      <w:r w:rsidR="00265A09">
        <w:t> </w:t>
      </w:r>
      <w:r w:rsidRPr="00265A09">
        <w:t>367(1) of the Act, the prescribed period starts when the application for review is received by the Tribunal and ends at the end of 7</w:t>
      </w:r>
      <w:r w:rsidR="00FE5B25" w:rsidRPr="00265A09">
        <w:t xml:space="preserve"> </w:t>
      </w:r>
      <w:r w:rsidRPr="00265A09">
        <w:t>working days after the day on which the application is received.</w:t>
      </w:r>
    </w:p>
    <w:p w:rsidR="00610128" w:rsidRPr="00265A09" w:rsidRDefault="005365E7" w:rsidP="005365E7">
      <w:pPr>
        <w:pStyle w:val="notetext"/>
      </w:pPr>
      <w:r w:rsidRPr="00265A09">
        <w:t>Note:</w:t>
      </w:r>
      <w:r w:rsidRPr="00265A09">
        <w:tab/>
      </w:r>
      <w:r w:rsidR="00610128" w:rsidRPr="00265A09">
        <w:t>Subsection</w:t>
      </w:r>
      <w:r w:rsidR="00265A09">
        <w:t> </w:t>
      </w:r>
      <w:r w:rsidR="00610128" w:rsidRPr="00265A09">
        <w:t>367(1) of the Act provides for the regulations to limit the time in which the Tribunal must review certain decisions on bridging visas.</w:t>
      </w:r>
    </w:p>
    <w:p w:rsidR="001B12B4" w:rsidRPr="002022AB" w:rsidRDefault="001B12B4" w:rsidP="001B12B4">
      <w:pPr>
        <w:pStyle w:val="ActHead5"/>
      </w:pPr>
      <w:bookmarkStart w:id="29" w:name="_Toc418074952"/>
      <w:r w:rsidRPr="002022AB">
        <w:rPr>
          <w:rStyle w:val="CharSectno"/>
        </w:rPr>
        <w:t>4.27B</w:t>
      </w:r>
      <w:r w:rsidRPr="002022AB">
        <w:t xml:space="preserve">  Prescribed period for requesting written statement</w:t>
      </w:r>
      <w:bookmarkEnd w:id="29"/>
    </w:p>
    <w:p w:rsidR="001B12B4" w:rsidRPr="002022AB" w:rsidRDefault="001B12B4" w:rsidP="001B12B4">
      <w:pPr>
        <w:pStyle w:val="subsection"/>
      </w:pPr>
      <w:r w:rsidRPr="002022AB">
        <w:tab/>
      </w:r>
      <w:r w:rsidRPr="002022AB">
        <w:tab/>
        <w:t>For subsection 368D(4) of the Act, the prescribed period for requesting a written statement in relation to an oral statement made by the Tribunal under paragraph 368D(2)(a) of the Act starts when the Tribunal makes the oral statement and ends at the end of 14 days after the day on which the Tribunal makes the oral statement.</w:t>
      </w:r>
    </w:p>
    <w:p w:rsidR="00610128" w:rsidRPr="00265A09" w:rsidRDefault="005365E7" w:rsidP="003E3D0D">
      <w:pPr>
        <w:pStyle w:val="ActHead3"/>
        <w:pageBreakBefore/>
      </w:pPr>
      <w:bookmarkStart w:id="30" w:name="_Toc418074953"/>
      <w:r w:rsidRPr="00265A09">
        <w:rPr>
          <w:rStyle w:val="CharDivNo"/>
        </w:rPr>
        <w:lastRenderedPageBreak/>
        <w:t>Division</w:t>
      </w:r>
      <w:r w:rsidR="00265A09">
        <w:rPr>
          <w:rStyle w:val="CharDivNo"/>
        </w:rPr>
        <w:t> </w:t>
      </w:r>
      <w:r w:rsidR="00610128" w:rsidRPr="00265A09">
        <w:rPr>
          <w:rStyle w:val="CharDivNo"/>
        </w:rPr>
        <w:t>4.2</w:t>
      </w:r>
      <w:r w:rsidRPr="00265A09">
        <w:t>—</w:t>
      </w:r>
      <w:r w:rsidR="00610128" w:rsidRPr="00265A09">
        <w:rPr>
          <w:rStyle w:val="CharDivText"/>
        </w:rPr>
        <w:t>Refugee Review Tribunal and decisions relating to protection visas</w:t>
      </w:r>
      <w:bookmarkEnd w:id="30"/>
    </w:p>
    <w:p w:rsidR="00610128" w:rsidRPr="00265A09" w:rsidRDefault="005365E7" w:rsidP="005365E7">
      <w:pPr>
        <w:pStyle w:val="ActHead4"/>
      </w:pPr>
      <w:bookmarkStart w:id="31" w:name="_Toc418074954"/>
      <w:r w:rsidRPr="00265A09">
        <w:rPr>
          <w:rStyle w:val="CharSubdNo"/>
        </w:rPr>
        <w:t>Subdivision</w:t>
      </w:r>
      <w:r w:rsidR="00265A09">
        <w:rPr>
          <w:rStyle w:val="CharSubdNo"/>
        </w:rPr>
        <w:t> </w:t>
      </w:r>
      <w:r w:rsidR="00610128" w:rsidRPr="00265A09">
        <w:rPr>
          <w:rStyle w:val="CharSubdNo"/>
        </w:rPr>
        <w:t>4.2.1</w:t>
      </w:r>
      <w:r w:rsidRPr="00265A09">
        <w:t>—</w:t>
      </w:r>
      <w:r w:rsidR="00610128" w:rsidRPr="00265A09">
        <w:rPr>
          <w:rStyle w:val="CharSubdText"/>
        </w:rPr>
        <w:t>Introductory</w:t>
      </w:r>
      <w:bookmarkEnd w:id="31"/>
    </w:p>
    <w:p w:rsidR="00610128" w:rsidRPr="00265A09" w:rsidRDefault="00610128" w:rsidP="005365E7">
      <w:pPr>
        <w:pStyle w:val="ActHead5"/>
      </w:pPr>
      <w:bookmarkStart w:id="32" w:name="_Toc418074955"/>
      <w:r w:rsidRPr="00265A09">
        <w:rPr>
          <w:rStyle w:val="CharSectno"/>
        </w:rPr>
        <w:t>4.28</w:t>
      </w:r>
      <w:r w:rsidR="005365E7" w:rsidRPr="00265A09">
        <w:t xml:space="preserve">  </w:t>
      </w:r>
      <w:r w:rsidRPr="00265A09">
        <w:t>Interpretation</w:t>
      </w:r>
      <w:bookmarkEnd w:id="32"/>
    </w:p>
    <w:p w:rsidR="00610128" w:rsidRPr="00265A09" w:rsidRDefault="00610128" w:rsidP="005365E7">
      <w:pPr>
        <w:pStyle w:val="subsection"/>
      </w:pPr>
      <w:r w:rsidRPr="00265A09">
        <w:tab/>
      </w:r>
      <w:r w:rsidRPr="00265A09">
        <w:tab/>
        <w:t xml:space="preserve">Expressions used in this </w:t>
      </w:r>
      <w:r w:rsidR="005365E7" w:rsidRPr="00265A09">
        <w:t>Division</w:t>
      </w:r>
      <w:r w:rsidR="00FE5B25" w:rsidRPr="00265A09">
        <w:t xml:space="preserve"> </w:t>
      </w:r>
      <w:r w:rsidRPr="00265A09">
        <w:t xml:space="preserve">and in </w:t>
      </w:r>
      <w:r w:rsidR="005365E7" w:rsidRPr="00265A09">
        <w:t>Part</w:t>
      </w:r>
      <w:r w:rsidR="00265A09">
        <w:t> </w:t>
      </w:r>
      <w:r w:rsidRPr="00265A09">
        <w:t xml:space="preserve">7 of the Act have the same respective meanings in this </w:t>
      </w:r>
      <w:r w:rsidR="005365E7" w:rsidRPr="00265A09">
        <w:t>Division</w:t>
      </w:r>
      <w:r w:rsidR="00FE5B25" w:rsidRPr="00265A09">
        <w:t xml:space="preserve"> </w:t>
      </w:r>
      <w:r w:rsidRPr="00265A09">
        <w:t>as in that Part.</w:t>
      </w:r>
    </w:p>
    <w:p w:rsidR="00610128" w:rsidRPr="00265A09" w:rsidRDefault="005365E7" w:rsidP="005365E7">
      <w:pPr>
        <w:pStyle w:val="ActHead4"/>
      </w:pPr>
      <w:bookmarkStart w:id="33" w:name="_Toc418074956"/>
      <w:r w:rsidRPr="00265A09">
        <w:rPr>
          <w:rStyle w:val="CharSubdNo"/>
        </w:rPr>
        <w:t>Subdivision</w:t>
      </w:r>
      <w:r w:rsidR="00265A09">
        <w:rPr>
          <w:rStyle w:val="CharSubdNo"/>
        </w:rPr>
        <w:t> </w:t>
      </w:r>
      <w:r w:rsidR="00610128" w:rsidRPr="00265A09">
        <w:rPr>
          <w:rStyle w:val="CharSubdNo"/>
        </w:rPr>
        <w:t>4.2.2</w:t>
      </w:r>
      <w:r w:rsidRPr="00265A09">
        <w:t>—</w:t>
      </w:r>
      <w:r w:rsidR="00610128" w:rsidRPr="00265A09">
        <w:rPr>
          <w:rStyle w:val="CharSubdText"/>
        </w:rPr>
        <w:t>Tribunal members</w:t>
      </w:r>
      <w:bookmarkEnd w:id="33"/>
    </w:p>
    <w:p w:rsidR="00610128" w:rsidRPr="00265A09" w:rsidRDefault="00610128" w:rsidP="005365E7">
      <w:pPr>
        <w:pStyle w:val="ActHead5"/>
      </w:pPr>
      <w:bookmarkStart w:id="34" w:name="_Toc418074957"/>
      <w:r w:rsidRPr="00265A09">
        <w:rPr>
          <w:rStyle w:val="CharSectno"/>
        </w:rPr>
        <w:t>4.29</w:t>
      </w:r>
      <w:r w:rsidR="005365E7" w:rsidRPr="00265A09">
        <w:t xml:space="preserve">  </w:t>
      </w:r>
      <w:r w:rsidRPr="00265A09">
        <w:t>Membership</w:t>
      </w:r>
      <w:bookmarkEnd w:id="34"/>
    </w:p>
    <w:p w:rsidR="00610128" w:rsidRPr="00265A09" w:rsidRDefault="00610128" w:rsidP="005365E7">
      <w:pPr>
        <w:pStyle w:val="subsection"/>
      </w:pPr>
      <w:r w:rsidRPr="00265A09">
        <w:tab/>
      </w:r>
      <w:r w:rsidRPr="00265A09">
        <w:tab/>
        <w:t>For the purposes of subsection</w:t>
      </w:r>
      <w:r w:rsidR="00265A09">
        <w:t> </w:t>
      </w:r>
      <w:r w:rsidRPr="00265A09">
        <w:t xml:space="preserve">458(2) of the Act, the prescribed number of members (other than the Principal Member) of the Tribunal is </w:t>
      </w:r>
      <w:r w:rsidR="00DB27FB" w:rsidRPr="00265A09">
        <w:t>179.</w:t>
      </w:r>
    </w:p>
    <w:p w:rsidR="00610128" w:rsidRPr="00265A09" w:rsidRDefault="00610128" w:rsidP="005365E7">
      <w:pPr>
        <w:pStyle w:val="ActHead5"/>
      </w:pPr>
      <w:bookmarkStart w:id="35" w:name="_Toc418074958"/>
      <w:r w:rsidRPr="00265A09">
        <w:rPr>
          <w:rStyle w:val="CharSectno"/>
        </w:rPr>
        <w:t>4.30</w:t>
      </w:r>
      <w:r w:rsidR="005365E7" w:rsidRPr="00265A09">
        <w:t xml:space="preserve">  </w:t>
      </w:r>
      <w:r w:rsidRPr="00265A09">
        <w:t>Prescribed periods</w:t>
      </w:r>
      <w:r w:rsidR="005365E7" w:rsidRPr="00265A09">
        <w:t>—</w:t>
      </w:r>
      <w:r w:rsidRPr="00265A09">
        <w:t>reconstitution of Tribunal (Act,</w:t>
      </w:r>
      <w:r w:rsidR="00FE5B25" w:rsidRPr="00265A09">
        <w:t xml:space="preserve"> </w:t>
      </w:r>
      <w:r w:rsidRPr="00265A09">
        <w:t>s</w:t>
      </w:r>
      <w:r w:rsidR="00FE5B25" w:rsidRPr="00265A09">
        <w:t xml:space="preserve"> </w:t>
      </w:r>
      <w:r w:rsidRPr="00265A09">
        <w:t>422A)</w:t>
      </w:r>
      <w:bookmarkEnd w:id="35"/>
    </w:p>
    <w:p w:rsidR="00610128" w:rsidRPr="00265A09" w:rsidRDefault="00610128" w:rsidP="005365E7">
      <w:pPr>
        <w:pStyle w:val="subsection"/>
      </w:pPr>
      <w:r w:rsidRPr="00265A09">
        <w:tab/>
      </w:r>
      <w:r w:rsidRPr="00265A09">
        <w:tab/>
        <w:t>For subparagraph</w:t>
      </w:r>
      <w:r w:rsidR="00265A09">
        <w:t> </w:t>
      </w:r>
      <w:r w:rsidRPr="00265A09">
        <w:t>422A(2)(c)(ii) of the Act, the prescribed period:</w:t>
      </w:r>
    </w:p>
    <w:p w:rsidR="00610128" w:rsidRPr="00265A09" w:rsidRDefault="00610128" w:rsidP="005365E7">
      <w:pPr>
        <w:pStyle w:val="paragraph"/>
      </w:pPr>
      <w:r w:rsidRPr="00265A09">
        <w:tab/>
        <w:t>(a)</w:t>
      </w:r>
      <w:r w:rsidRPr="00265A09">
        <w:tab/>
        <w:t>if the applicant for review of a decision is a detainee when the Tribunal is constituted for the review</w:t>
      </w:r>
      <w:r w:rsidR="005365E7" w:rsidRPr="00265A09">
        <w:t>—</w:t>
      </w:r>
      <w:r w:rsidRPr="00265A09">
        <w:t>starts when the Tribunal is constituted and ends at the end of 2 months after the day on which the Tribunal is constituted; or</w:t>
      </w:r>
    </w:p>
    <w:p w:rsidR="00610128" w:rsidRPr="00265A09" w:rsidRDefault="00610128" w:rsidP="005365E7">
      <w:pPr>
        <w:pStyle w:val="paragraph"/>
      </w:pPr>
      <w:r w:rsidRPr="00265A09">
        <w:tab/>
        <w:t>(b)</w:t>
      </w:r>
      <w:r w:rsidRPr="00265A09">
        <w:tab/>
        <w:t>if the applicant for review is not a detainee when the Tribunal is constituted for the review</w:t>
      </w:r>
      <w:r w:rsidR="005365E7" w:rsidRPr="00265A09">
        <w:t>—</w:t>
      </w:r>
      <w:r w:rsidRPr="00265A09">
        <w:t>starts when the Tribunal is constituted and ends at the end of 3 months after the day on which the Tribunal is constituted.</w:t>
      </w:r>
    </w:p>
    <w:p w:rsidR="00610128" w:rsidRPr="00265A09" w:rsidRDefault="005365E7" w:rsidP="005365E7">
      <w:pPr>
        <w:pStyle w:val="ActHead4"/>
      </w:pPr>
      <w:bookmarkStart w:id="36" w:name="_Toc418074959"/>
      <w:r w:rsidRPr="00265A09">
        <w:rPr>
          <w:rStyle w:val="CharSubdNo"/>
        </w:rPr>
        <w:t>Subdivision</w:t>
      </w:r>
      <w:r w:rsidR="00265A09">
        <w:rPr>
          <w:rStyle w:val="CharSubdNo"/>
        </w:rPr>
        <w:t> </w:t>
      </w:r>
      <w:r w:rsidR="00610128" w:rsidRPr="00265A09">
        <w:rPr>
          <w:rStyle w:val="CharSubdNo"/>
        </w:rPr>
        <w:t>4.2.3</w:t>
      </w:r>
      <w:r w:rsidRPr="00265A09">
        <w:t>—</w:t>
      </w:r>
      <w:r w:rsidR="00610128" w:rsidRPr="00265A09">
        <w:rPr>
          <w:rStyle w:val="CharSubdText"/>
        </w:rPr>
        <w:t>General</w:t>
      </w:r>
      <w:bookmarkEnd w:id="36"/>
    </w:p>
    <w:p w:rsidR="006C4395" w:rsidRPr="00265A09" w:rsidRDefault="006C4395" w:rsidP="006C4395">
      <w:pPr>
        <w:pStyle w:val="ActHead5"/>
      </w:pPr>
      <w:bookmarkStart w:id="37" w:name="_Toc418074960"/>
      <w:r w:rsidRPr="00265A09">
        <w:rPr>
          <w:rStyle w:val="CharSectno"/>
          <w:rFonts w:eastAsia="Calibri"/>
        </w:rPr>
        <w:t>4.31</w:t>
      </w:r>
      <w:r w:rsidRPr="00265A09">
        <w:t xml:space="preserve">  Time for lodgement of application with Tribunal</w:t>
      </w:r>
      <w:bookmarkEnd w:id="37"/>
    </w:p>
    <w:p w:rsidR="00A337EA" w:rsidRPr="00265A09" w:rsidRDefault="00A337EA" w:rsidP="00A337EA">
      <w:pPr>
        <w:pStyle w:val="subsection"/>
      </w:pPr>
      <w:r w:rsidRPr="00265A09">
        <w:tab/>
        <w:t>(1)</w:t>
      </w:r>
      <w:r w:rsidRPr="00265A09">
        <w:tab/>
        <w:t>For paragraph</w:t>
      </w:r>
      <w:r w:rsidR="00265A09">
        <w:t> </w:t>
      </w:r>
      <w:r w:rsidRPr="00265A09">
        <w:t xml:space="preserve">412(1)(b) of the Act, if an applicant is in immigration detention on the day the applicant is notified of an </w:t>
      </w:r>
      <w:r w:rsidRPr="00265A09">
        <w:lastRenderedPageBreak/>
        <w:t>RRT</w:t>
      </w:r>
      <w:r w:rsidR="00265A09">
        <w:noBreakHyphen/>
      </w:r>
      <w:r w:rsidRPr="00265A09">
        <w:t>reviewable decision, the period in which an application for review of the decision must be given to the Tribunal by or for the applicant is 7 working days, commencing on:</w:t>
      </w:r>
    </w:p>
    <w:p w:rsidR="00A337EA" w:rsidRPr="00265A09" w:rsidRDefault="00A337EA" w:rsidP="00A337EA">
      <w:pPr>
        <w:pStyle w:val="paragraph"/>
      </w:pPr>
      <w:r w:rsidRPr="00265A09">
        <w:tab/>
        <w:t>(a)</w:t>
      </w:r>
      <w:r w:rsidRPr="00265A09">
        <w:tab/>
        <w:t>the day the applicant is notified of the decision; or</w:t>
      </w:r>
    </w:p>
    <w:p w:rsidR="00A337EA" w:rsidRPr="00265A09" w:rsidRDefault="00A337EA" w:rsidP="00A337EA">
      <w:pPr>
        <w:pStyle w:val="paragraph"/>
      </w:pPr>
      <w:r w:rsidRPr="00265A09">
        <w:tab/>
        <w:t>(b)</w:t>
      </w:r>
      <w:r w:rsidRPr="00265A09">
        <w:tab/>
        <w:t>if that day is not a working day—the first working day after that day.</w:t>
      </w:r>
    </w:p>
    <w:p w:rsidR="00A337EA" w:rsidRPr="00265A09" w:rsidRDefault="00A337EA" w:rsidP="00A337EA">
      <w:pPr>
        <w:pStyle w:val="subsection"/>
      </w:pPr>
      <w:r w:rsidRPr="00265A09">
        <w:tab/>
        <w:t>(2)</w:t>
      </w:r>
      <w:r w:rsidRPr="00265A09">
        <w:tab/>
        <w:t>For paragraph</w:t>
      </w:r>
      <w:r w:rsidR="00265A09">
        <w:t> </w:t>
      </w:r>
      <w:r w:rsidRPr="00265A09">
        <w:t>412(1)(b) of the Act, if an applicant is not in immigration detention on the day the applicant is notified of an RRT</w:t>
      </w:r>
      <w:r w:rsidR="00265A09">
        <w:noBreakHyphen/>
      </w:r>
      <w:r w:rsidRPr="00265A09">
        <w:t>reviewable decision, the period in which an application for review of the decision must be given to the Tribunal by or for the applicant is 28 days, commencing on the day the applicant is notified of the decision.</w:t>
      </w:r>
    </w:p>
    <w:p w:rsidR="00A337EA" w:rsidRPr="00265A09" w:rsidRDefault="00A337EA" w:rsidP="00A337EA">
      <w:pPr>
        <w:pStyle w:val="notetext"/>
        <w:rPr>
          <w:sz w:val="19"/>
          <w:szCs w:val="19"/>
        </w:rPr>
      </w:pPr>
      <w:r w:rsidRPr="00265A09">
        <w:t>Note:</w:t>
      </w:r>
      <w:r w:rsidRPr="00265A09">
        <w:tab/>
        <w:t>If the Minister gives a person a document by a method specified in section</w:t>
      </w:r>
      <w:r w:rsidR="00265A09">
        <w:t> </w:t>
      </w:r>
      <w:r w:rsidRPr="00265A09">
        <w:t xml:space="preserve">494B </w:t>
      </w:r>
      <w:r w:rsidRPr="00265A09">
        <w:rPr>
          <w:sz w:val="19"/>
          <w:szCs w:val="19"/>
        </w:rPr>
        <w:t>of</w:t>
      </w:r>
      <w:r w:rsidRPr="00265A09">
        <w:t xml:space="preserve"> the Act, the person is taken to have received the document at the time specified in section</w:t>
      </w:r>
      <w:r w:rsidR="00265A09">
        <w:t> </w:t>
      </w:r>
      <w:r w:rsidRPr="00265A09">
        <w:t>494C of the Act in respect of the method.</w:t>
      </w:r>
    </w:p>
    <w:p w:rsidR="006C4395" w:rsidRPr="00265A09" w:rsidRDefault="006C4395" w:rsidP="006C4395">
      <w:pPr>
        <w:pStyle w:val="ActHead5"/>
      </w:pPr>
      <w:bookmarkStart w:id="38" w:name="_Toc418074961"/>
      <w:r w:rsidRPr="00265A09">
        <w:rPr>
          <w:rStyle w:val="CharSectno"/>
          <w:rFonts w:eastAsia="Calibri"/>
        </w:rPr>
        <w:t>4.31AA</w:t>
      </w:r>
      <w:r w:rsidRPr="00265A09">
        <w:t xml:space="preserve">  Giving application to the Tribunal</w:t>
      </w:r>
      <w:bookmarkEnd w:id="38"/>
    </w:p>
    <w:p w:rsidR="006C4395" w:rsidRPr="00265A09" w:rsidRDefault="006C4395" w:rsidP="006C4395">
      <w:pPr>
        <w:pStyle w:val="subsection"/>
      </w:pPr>
      <w:r w:rsidRPr="00265A09">
        <w:tab/>
        <w:t>(1)</w:t>
      </w:r>
      <w:r w:rsidRPr="00265A09">
        <w:tab/>
        <w:t>An application for review by the Tribunal of an RRT</w:t>
      </w:r>
      <w:r w:rsidR="00265A09">
        <w:noBreakHyphen/>
      </w:r>
      <w:r w:rsidRPr="00265A09">
        <w:t>reviewable decision must be given to the Tribunal by:</w:t>
      </w:r>
    </w:p>
    <w:p w:rsidR="006C4395" w:rsidRPr="00265A09" w:rsidRDefault="006C4395" w:rsidP="006C4395">
      <w:pPr>
        <w:pStyle w:val="paragraph"/>
      </w:pPr>
      <w:r w:rsidRPr="00265A09">
        <w:tab/>
        <w:t>(a)</w:t>
      </w:r>
      <w:r w:rsidRPr="00265A09">
        <w:tab/>
        <w:t>leaving it with an officer of the Tribunal at a registry of the Tribunal, or with a person specified in a direction given by the Principal Member under section</w:t>
      </w:r>
      <w:r w:rsidR="00265A09">
        <w:t> </w:t>
      </w:r>
      <w:r w:rsidRPr="00265A09">
        <w:t>420A of the Act; or</w:t>
      </w:r>
    </w:p>
    <w:p w:rsidR="006C4395" w:rsidRPr="00265A09" w:rsidRDefault="006C4395" w:rsidP="006C4395">
      <w:pPr>
        <w:pStyle w:val="paragraph"/>
      </w:pPr>
      <w:r w:rsidRPr="00265A09">
        <w:tab/>
        <w:t>(b)</w:t>
      </w:r>
      <w:r w:rsidRPr="00265A09">
        <w:tab/>
        <w:t>sending it by pre</w:t>
      </w:r>
      <w:r w:rsidR="00265A09">
        <w:noBreakHyphen/>
      </w:r>
      <w:r w:rsidRPr="00265A09">
        <w:t>paid post to a registry of the Tribunal; or</w:t>
      </w:r>
    </w:p>
    <w:p w:rsidR="006C4395" w:rsidRPr="00265A09" w:rsidRDefault="006C4395" w:rsidP="006C4395">
      <w:pPr>
        <w:pStyle w:val="paragraph"/>
      </w:pPr>
      <w:r w:rsidRPr="00265A09">
        <w:tab/>
        <w:t>(c)</w:t>
      </w:r>
      <w:r w:rsidRPr="00265A09">
        <w:tab/>
        <w:t>having it delivered by post, or by hand, to an address specified in a direction given by the Principal Member under section</w:t>
      </w:r>
      <w:r w:rsidR="00265A09">
        <w:t> </w:t>
      </w:r>
      <w:r w:rsidRPr="00265A09">
        <w:t>420A of the Act; or</w:t>
      </w:r>
    </w:p>
    <w:p w:rsidR="006C4395" w:rsidRPr="00265A09" w:rsidRDefault="006C4395" w:rsidP="006C4395">
      <w:pPr>
        <w:pStyle w:val="paragraph"/>
      </w:pPr>
      <w:r w:rsidRPr="00265A09">
        <w:tab/>
        <w:t>(d)</w:t>
      </w:r>
      <w:r w:rsidRPr="00265A09">
        <w:tab/>
        <w:t>faxing it to a fax number specified in a direction given by the Principal Member under section</w:t>
      </w:r>
      <w:r w:rsidR="00265A09">
        <w:t> </w:t>
      </w:r>
      <w:r w:rsidRPr="00265A09">
        <w:t>420A of the Act; or</w:t>
      </w:r>
    </w:p>
    <w:p w:rsidR="006C4395" w:rsidRPr="00265A09" w:rsidRDefault="006C4395" w:rsidP="006C4395">
      <w:pPr>
        <w:pStyle w:val="paragraph"/>
      </w:pPr>
      <w:r w:rsidRPr="00265A09">
        <w:tab/>
        <w:t>(e)</w:t>
      </w:r>
      <w:r w:rsidRPr="00265A09">
        <w:tab/>
        <w:t>transmitting it to a registry of the Tribunal by other electronic means specified in a direction given by the Principal Member under section</w:t>
      </w:r>
      <w:r w:rsidR="00265A09">
        <w:t> </w:t>
      </w:r>
      <w:r w:rsidRPr="00265A09">
        <w:t>420A of the Act.</w:t>
      </w:r>
    </w:p>
    <w:p w:rsidR="006C4395" w:rsidRPr="00265A09" w:rsidRDefault="006C4395" w:rsidP="006C4395">
      <w:pPr>
        <w:pStyle w:val="subsection"/>
      </w:pPr>
      <w:r w:rsidRPr="00265A09">
        <w:tab/>
        <w:t>(2)</w:t>
      </w:r>
      <w:r w:rsidRPr="00265A09">
        <w:tab/>
        <w:t xml:space="preserve">An application made to the Tribunal in accordance with </w:t>
      </w:r>
      <w:r w:rsidR="00265A09">
        <w:t>paragraph (</w:t>
      </w:r>
      <w:r w:rsidRPr="00265A09">
        <w:t>1)(a) or (b) is taken to have been received by the Tribunal at the time the Tribunal receives it.</w:t>
      </w:r>
    </w:p>
    <w:p w:rsidR="006C4395" w:rsidRPr="00265A09" w:rsidRDefault="006C4395" w:rsidP="006C4395">
      <w:pPr>
        <w:pStyle w:val="subsection"/>
      </w:pPr>
      <w:r w:rsidRPr="00265A09">
        <w:lastRenderedPageBreak/>
        <w:tab/>
        <w:t>(3)</w:t>
      </w:r>
      <w:r w:rsidRPr="00265A09">
        <w:tab/>
        <w:t xml:space="preserve">An application made to the Tribunal in accordance with </w:t>
      </w:r>
      <w:r w:rsidR="00265A09">
        <w:t>paragraph (</w:t>
      </w:r>
      <w:r w:rsidRPr="00265A09">
        <w:t>1)(c) is taken to have been received by the Tribunal at the time it is received at the relevant address.</w:t>
      </w:r>
    </w:p>
    <w:p w:rsidR="006C4395" w:rsidRPr="00265A09" w:rsidRDefault="006C4395" w:rsidP="006C4395">
      <w:pPr>
        <w:pStyle w:val="subsection"/>
      </w:pPr>
      <w:r w:rsidRPr="00265A09">
        <w:tab/>
        <w:t>(4)</w:t>
      </w:r>
      <w:r w:rsidRPr="00265A09">
        <w:tab/>
        <w:t xml:space="preserve">An application made to the Tribunal in accordance with </w:t>
      </w:r>
      <w:r w:rsidR="00265A09">
        <w:t>paragraph (</w:t>
      </w:r>
      <w:r w:rsidRPr="00265A09">
        <w:t>1)(d) is taken to have been received by the Tribunal at the time it is received at the relevant fax number.</w:t>
      </w:r>
    </w:p>
    <w:p w:rsidR="006C4395" w:rsidRPr="00265A09" w:rsidRDefault="006C4395" w:rsidP="006C4395">
      <w:pPr>
        <w:pStyle w:val="subsection"/>
      </w:pPr>
      <w:r w:rsidRPr="00265A09">
        <w:tab/>
        <w:t>(5)</w:t>
      </w:r>
      <w:r w:rsidRPr="00265A09">
        <w:tab/>
        <w:t xml:space="preserve">An application made to the Tribunal in accordance with </w:t>
      </w:r>
      <w:r w:rsidR="00265A09">
        <w:t>paragraph (</w:t>
      </w:r>
      <w:r w:rsidRPr="00265A09">
        <w:t>1)(e) is taken to have been received by the Tribunal at the time the Tribunal receives it.</w:t>
      </w:r>
    </w:p>
    <w:p w:rsidR="00610128" w:rsidRPr="00265A09" w:rsidRDefault="00610128" w:rsidP="005365E7">
      <w:pPr>
        <w:pStyle w:val="ActHead5"/>
      </w:pPr>
      <w:bookmarkStart w:id="39" w:name="_Toc418074962"/>
      <w:r w:rsidRPr="00265A09">
        <w:rPr>
          <w:rStyle w:val="CharSectno"/>
        </w:rPr>
        <w:t>4.31A</w:t>
      </w:r>
      <w:r w:rsidR="005365E7" w:rsidRPr="00265A09">
        <w:t xml:space="preserve">  </w:t>
      </w:r>
      <w:r w:rsidRPr="00265A09">
        <w:t>Combined applications for review by the Tribunal</w:t>
      </w:r>
      <w:bookmarkEnd w:id="39"/>
    </w:p>
    <w:p w:rsidR="00610128" w:rsidRPr="00265A09" w:rsidRDefault="00610128" w:rsidP="005365E7">
      <w:pPr>
        <w:pStyle w:val="subsection"/>
      </w:pPr>
      <w:r w:rsidRPr="00265A09">
        <w:tab/>
      </w:r>
      <w:r w:rsidRPr="00265A09">
        <w:tab/>
        <w:t>If:</w:t>
      </w:r>
    </w:p>
    <w:p w:rsidR="00610128" w:rsidRPr="00265A09" w:rsidRDefault="00610128" w:rsidP="005365E7">
      <w:pPr>
        <w:pStyle w:val="paragraph"/>
      </w:pPr>
      <w:r w:rsidRPr="00265A09">
        <w:tab/>
        <w:t>(a)</w:t>
      </w:r>
      <w:r w:rsidRPr="00265A09">
        <w:tab/>
        <w:t xml:space="preserve">2 or more applicants have combined their primary applications for a </w:t>
      </w:r>
      <w:r w:rsidR="006D186A" w:rsidRPr="00286C99">
        <w:t>protection</w:t>
      </w:r>
      <w:r w:rsidR="00F32CEC">
        <w:t xml:space="preserve"> </w:t>
      </w:r>
      <w:r w:rsidRPr="00265A09">
        <w:t xml:space="preserve">visa in a way permitted by </w:t>
      </w:r>
      <w:r w:rsidR="005365E7" w:rsidRPr="00265A09">
        <w:t>Schedule</w:t>
      </w:r>
      <w:r w:rsidR="00265A09">
        <w:t> </w:t>
      </w:r>
      <w:r w:rsidRPr="00265A09">
        <w:t>1 or regulation</w:t>
      </w:r>
      <w:r w:rsidR="00265A09">
        <w:t> </w:t>
      </w:r>
      <w:r w:rsidRPr="00265A09">
        <w:t>2.08, 2.08A or 2.08B; and</w:t>
      </w:r>
    </w:p>
    <w:p w:rsidR="00610128" w:rsidRPr="00265A09" w:rsidRDefault="00610128" w:rsidP="005365E7">
      <w:pPr>
        <w:pStyle w:val="paragraph"/>
      </w:pPr>
      <w:r w:rsidRPr="00265A09">
        <w:tab/>
        <w:t>(b)</w:t>
      </w:r>
      <w:r w:rsidRPr="00265A09">
        <w:tab/>
        <w:t xml:space="preserve">the Minister’s decisions in respect of 2 or more of those applicants are that </w:t>
      </w:r>
      <w:r w:rsidR="006D186A" w:rsidRPr="00286C99">
        <w:t>protection</w:t>
      </w:r>
      <w:r w:rsidRPr="00265A09">
        <w:t xml:space="preserve"> visas not be granted; and</w:t>
      </w:r>
    </w:p>
    <w:p w:rsidR="00610128" w:rsidRPr="00265A09" w:rsidRDefault="00610128" w:rsidP="005365E7">
      <w:pPr>
        <w:pStyle w:val="paragraph"/>
      </w:pPr>
      <w:r w:rsidRPr="00265A09">
        <w:tab/>
        <w:t>(c)</w:t>
      </w:r>
      <w:r w:rsidRPr="00265A09">
        <w:tab/>
        <w:t>the Minister’s decisions are RRT</w:t>
      </w:r>
      <w:r w:rsidR="00265A09">
        <w:noBreakHyphen/>
      </w:r>
      <w:r w:rsidRPr="00265A09">
        <w:t>reviewable decisions;</w:t>
      </w:r>
    </w:p>
    <w:p w:rsidR="00610128" w:rsidRPr="00265A09" w:rsidRDefault="00610128" w:rsidP="005365E7">
      <w:pPr>
        <w:pStyle w:val="subsection2"/>
      </w:pPr>
      <w:r w:rsidRPr="00265A09">
        <w:t xml:space="preserve">the applicants referred to in </w:t>
      </w:r>
      <w:r w:rsidR="00265A09">
        <w:t>paragraph (</w:t>
      </w:r>
      <w:r w:rsidRPr="00265A09">
        <w:t>b) may combine their applications for review by the Tribunal of the Minister’s decisions.</w:t>
      </w:r>
    </w:p>
    <w:p w:rsidR="00610128" w:rsidRPr="00265A09" w:rsidRDefault="00610128" w:rsidP="005365E7">
      <w:pPr>
        <w:pStyle w:val="ActHead5"/>
      </w:pPr>
      <w:bookmarkStart w:id="40" w:name="_Toc418074963"/>
      <w:r w:rsidRPr="00265A09">
        <w:rPr>
          <w:rStyle w:val="CharSectno"/>
        </w:rPr>
        <w:t>4.31B</w:t>
      </w:r>
      <w:r w:rsidR="005365E7" w:rsidRPr="00265A09">
        <w:t xml:space="preserve">  </w:t>
      </w:r>
      <w:r w:rsidRPr="00265A09">
        <w:t>Review by the Tribunal</w:t>
      </w:r>
      <w:r w:rsidR="005365E7" w:rsidRPr="00265A09">
        <w:t>—</w:t>
      </w:r>
      <w:r w:rsidRPr="00265A09">
        <w:t>fee and waiver</w:t>
      </w:r>
      <w:bookmarkEnd w:id="40"/>
    </w:p>
    <w:p w:rsidR="00610128" w:rsidRPr="00265A09" w:rsidRDefault="00610128" w:rsidP="005365E7">
      <w:pPr>
        <w:pStyle w:val="subsection"/>
      </w:pPr>
      <w:r w:rsidRPr="00265A09">
        <w:tab/>
        <w:t>(1)</w:t>
      </w:r>
      <w:r w:rsidRPr="00265A09">
        <w:tab/>
        <w:t>The fee for review by the Tribunal of an RRT</w:t>
      </w:r>
      <w:r w:rsidR="00265A09">
        <w:noBreakHyphen/>
      </w:r>
      <w:r w:rsidRPr="00265A09">
        <w:t>reviewable decision is:</w:t>
      </w:r>
    </w:p>
    <w:p w:rsidR="00B77257" w:rsidRPr="00265A09" w:rsidRDefault="00B77257" w:rsidP="005365E7">
      <w:pPr>
        <w:pStyle w:val="paragraph"/>
      </w:pPr>
      <w:r w:rsidRPr="00265A09">
        <w:tab/>
        <w:t>(b)</w:t>
      </w:r>
      <w:r w:rsidRPr="00265A09">
        <w:tab/>
        <w:t>if the application for review was made on or after 1</w:t>
      </w:r>
      <w:r w:rsidR="00265A09">
        <w:t> </w:t>
      </w:r>
      <w:r w:rsidRPr="00265A09">
        <w:t>July 2003 and before 1</w:t>
      </w:r>
      <w:r w:rsidR="00265A09">
        <w:t> </w:t>
      </w:r>
      <w:r w:rsidRPr="00265A09">
        <w:t>July 2011</w:t>
      </w:r>
      <w:r w:rsidR="005365E7" w:rsidRPr="00265A09">
        <w:t>—</w:t>
      </w:r>
      <w:r w:rsidRPr="00265A09">
        <w:t>$1,400; or</w:t>
      </w:r>
    </w:p>
    <w:p w:rsidR="00B77257" w:rsidRPr="00265A09" w:rsidRDefault="00B77257" w:rsidP="005365E7">
      <w:pPr>
        <w:pStyle w:val="paragraph"/>
      </w:pPr>
      <w:r w:rsidRPr="00265A09">
        <w:tab/>
        <w:t>(c)</w:t>
      </w:r>
      <w:r w:rsidRPr="00265A09">
        <w:tab/>
        <w:t>if the application for review was made on or after 1</w:t>
      </w:r>
      <w:r w:rsidR="00265A09">
        <w:t> </w:t>
      </w:r>
      <w:r w:rsidRPr="00265A09">
        <w:t>July 2011</w:t>
      </w:r>
      <w:r w:rsidR="005365E7" w:rsidRPr="00265A09">
        <w:t>—</w:t>
      </w:r>
      <w:r w:rsidRPr="00265A09">
        <w:t>$1,540.</w:t>
      </w:r>
    </w:p>
    <w:p w:rsidR="00D00507" w:rsidRPr="00265A09" w:rsidRDefault="00D00507" w:rsidP="004D6D1F">
      <w:pPr>
        <w:pStyle w:val="notetext"/>
      </w:pPr>
      <w:r w:rsidRPr="00265A09">
        <w:t>Note:</w:t>
      </w:r>
      <w:r w:rsidRPr="00265A09">
        <w:tab/>
        <w:t xml:space="preserve">The fee in </w:t>
      </w:r>
      <w:r w:rsidR="00265A09">
        <w:t>paragraph (</w:t>
      </w:r>
      <w:r w:rsidRPr="00265A09">
        <w:t>1)(c) is subject to increase under regulation</w:t>
      </w:r>
      <w:r w:rsidR="00265A09">
        <w:t> </w:t>
      </w:r>
      <w:r w:rsidRPr="00265A09">
        <w:t>4.31BA.</w:t>
      </w:r>
    </w:p>
    <w:p w:rsidR="00610128" w:rsidRPr="00265A09" w:rsidRDefault="00610128" w:rsidP="005365E7">
      <w:pPr>
        <w:pStyle w:val="subsection"/>
      </w:pPr>
      <w:r w:rsidRPr="00265A09">
        <w:tab/>
        <w:t>(2)</w:t>
      </w:r>
      <w:r w:rsidRPr="00265A09">
        <w:tab/>
        <w:t>The fee is payable within 7 days of the time when notice of the decision of the Tribunal is taken to be received by the applicant in accordance with section</w:t>
      </w:r>
      <w:r w:rsidR="00265A09">
        <w:t> </w:t>
      </w:r>
      <w:r w:rsidRPr="00265A09">
        <w:t>441C of the Act.</w:t>
      </w:r>
    </w:p>
    <w:p w:rsidR="00610128" w:rsidRPr="00265A09" w:rsidRDefault="005365E7" w:rsidP="005365E7">
      <w:pPr>
        <w:pStyle w:val="notetext"/>
      </w:pPr>
      <w:r w:rsidRPr="00265A09">
        <w:lastRenderedPageBreak/>
        <w:t>Note:</w:t>
      </w:r>
      <w:r w:rsidRPr="00265A09">
        <w:tab/>
      </w:r>
      <w:r w:rsidR="00610128" w:rsidRPr="00265A09">
        <w:t>Under regulation</w:t>
      </w:r>
      <w:r w:rsidR="00265A09">
        <w:t> </w:t>
      </w:r>
      <w:r w:rsidR="00610128" w:rsidRPr="00265A09">
        <w:t>4.40, notice of a decision of the Tribunal is given by one of the methods specified in section</w:t>
      </w:r>
      <w:r w:rsidR="00265A09">
        <w:t> </w:t>
      </w:r>
      <w:r w:rsidR="00610128" w:rsidRPr="00265A09">
        <w:t>441A of the Act.</w:t>
      </w:r>
    </w:p>
    <w:p w:rsidR="00C65001" w:rsidRPr="00C618D4" w:rsidRDefault="00C65001" w:rsidP="00C65001">
      <w:pPr>
        <w:pStyle w:val="subsection"/>
      </w:pPr>
      <w:r w:rsidRPr="00C618D4">
        <w:tab/>
        <w:t>(3)</w:t>
      </w:r>
      <w:r w:rsidRPr="00C618D4">
        <w:tab/>
        <w:t>No fee is payable if the Tribunal remits a matter to which the decision relates with a permissible direction under regulation 4.33.</w:t>
      </w:r>
    </w:p>
    <w:p w:rsidR="00846801" w:rsidRPr="00265A09" w:rsidRDefault="00846801" w:rsidP="005365E7">
      <w:pPr>
        <w:pStyle w:val="subsection"/>
      </w:pPr>
      <w:r w:rsidRPr="00265A09">
        <w:tab/>
        <w:t>(3A)</w:t>
      </w:r>
      <w:r w:rsidRPr="00265A09">
        <w:tab/>
        <w:t>No further fee is payable under this regulation if:</w:t>
      </w:r>
    </w:p>
    <w:p w:rsidR="00846801" w:rsidRPr="00265A09" w:rsidRDefault="00846801" w:rsidP="005365E7">
      <w:pPr>
        <w:pStyle w:val="paragraph"/>
      </w:pPr>
      <w:r w:rsidRPr="00265A09">
        <w:tab/>
        <w:t>(a)</w:t>
      </w:r>
      <w:r w:rsidRPr="00265A09">
        <w:tab/>
        <w:t>a fee has been paid under this regulation; and</w:t>
      </w:r>
    </w:p>
    <w:p w:rsidR="00846801" w:rsidRPr="00265A09" w:rsidRDefault="00846801" w:rsidP="005365E7">
      <w:pPr>
        <w:pStyle w:val="paragraph"/>
      </w:pPr>
      <w:r w:rsidRPr="00265A09">
        <w:tab/>
        <w:t>(b)</w:t>
      </w:r>
      <w:r w:rsidRPr="00265A09">
        <w:tab/>
        <w:t>following the Tribunal’s determination, the matter in relation to which the fee was paid is remitted by a court for reconsideration by the Tribunal.</w:t>
      </w:r>
    </w:p>
    <w:p w:rsidR="004830A1" w:rsidRPr="00265A09" w:rsidRDefault="004830A1" w:rsidP="005365E7">
      <w:pPr>
        <w:pStyle w:val="subsection"/>
      </w:pPr>
      <w:r w:rsidRPr="00265A09">
        <w:tab/>
        <w:t>(4)</w:t>
      </w:r>
      <w:r w:rsidRPr="00265A09">
        <w:tab/>
        <w:t>If 2 or more applications for review are combined in accordance with regulation</w:t>
      </w:r>
      <w:r w:rsidR="00265A09">
        <w:t> </w:t>
      </w:r>
      <w:r w:rsidRPr="00265A09">
        <w:t>4.31A, only 1 fee is payable for reviews that result from those applications.</w:t>
      </w:r>
    </w:p>
    <w:p w:rsidR="00D00507" w:rsidRPr="00265A09" w:rsidRDefault="00D00507" w:rsidP="00D00507">
      <w:pPr>
        <w:pStyle w:val="ActHead5"/>
      </w:pPr>
      <w:bookmarkStart w:id="41" w:name="_Toc418074964"/>
      <w:r w:rsidRPr="00265A09">
        <w:rPr>
          <w:rStyle w:val="CharSectno"/>
        </w:rPr>
        <w:t>4.31BA</w:t>
      </w:r>
      <w:r w:rsidRPr="00265A09">
        <w:t xml:space="preserve">  Biennial increases in fees</w:t>
      </w:r>
      <w:bookmarkEnd w:id="41"/>
    </w:p>
    <w:p w:rsidR="00D00507" w:rsidRPr="00265A09" w:rsidRDefault="00D00507" w:rsidP="00D00507">
      <w:pPr>
        <w:pStyle w:val="subsection"/>
      </w:pPr>
      <w:r w:rsidRPr="00265A09">
        <w:tab/>
      </w:r>
      <w:r w:rsidRPr="00265A09">
        <w:tab/>
        <w:t>Despite any other provision of these Regulations, the fee prescribed by paragraph</w:t>
      </w:r>
      <w:r w:rsidR="00265A09">
        <w:t> </w:t>
      </w:r>
      <w:r w:rsidRPr="00265A09">
        <w:t>4.31B(1)(c) is increased in accordance with regulation</w:t>
      </w:r>
      <w:r w:rsidR="00265A09">
        <w:t> </w:t>
      </w:r>
      <w:r w:rsidRPr="00265A09">
        <w:t>4.31BB, on each biennial anniversary of 1</w:t>
      </w:r>
      <w:r w:rsidR="00265A09">
        <w:t> </w:t>
      </w:r>
      <w:r w:rsidRPr="00265A09">
        <w:t>July 2011.</w:t>
      </w:r>
    </w:p>
    <w:p w:rsidR="00D00507" w:rsidRPr="00265A09" w:rsidRDefault="00D00507" w:rsidP="00D00507">
      <w:pPr>
        <w:pStyle w:val="ActHead5"/>
      </w:pPr>
      <w:bookmarkStart w:id="42" w:name="_Toc418074965"/>
      <w:r w:rsidRPr="00265A09">
        <w:rPr>
          <w:rStyle w:val="CharSectno"/>
        </w:rPr>
        <w:t>4.31BB</w:t>
      </w:r>
      <w:r w:rsidRPr="00265A09">
        <w:t xml:space="preserve">  Calculation of increase</w:t>
      </w:r>
      <w:bookmarkEnd w:id="42"/>
    </w:p>
    <w:p w:rsidR="00D00507" w:rsidRPr="00265A09" w:rsidRDefault="00D00507" w:rsidP="00D00507">
      <w:pPr>
        <w:pStyle w:val="subsection"/>
      </w:pPr>
      <w:r w:rsidRPr="00265A09">
        <w:rPr>
          <w:b/>
        </w:rPr>
        <w:tab/>
      </w:r>
      <w:r w:rsidRPr="00265A09">
        <w:t>(1)</w:t>
      </w:r>
      <w:r w:rsidRPr="00265A09">
        <w:rPr>
          <w:b/>
        </w:rPr>
        <w:tab/>
      </w:r>
      <w:r w:rsidRPr="00265A09">
        <w:t>If, in a relevant period, the latest CPI number is greater than the earlier CPI number, a fee is taken to increase, on 1</w:t>
      </w:r>
      <w:r w:rsidR="00265A09">
        <w:t> </w:t>
      </w:r>
      <w:r w:rsidRPr="00265A09">
        <w:t>July immediately following the end of the period, in accordance with the formula:</w:t>
      </w:r>
    </w:p>
    <w:bookmarkStart w:id="43" w:name="BKCheck15B_5"/>
    <w:bookmarkEnd w:id="43"/>
    <w:p w:rsidR="00D00507" w:rsidRPr="00265A09" w:rsidRDefault="00D00507" w:rsidP="00FB55B7">
      <w:pPr>
        <w:pStyle w:val="subsection"/>
        <w:ind w:firstLine="0"/>
      </w:pPr>
      <w:r w:rsidRPr="00265A09">
        <w:object w:dxaOrig="2200" w:dyaOrig="760">
          <v:shape id="_x0000_i1026" type="#_x0000_t75" style="width:110.25pt;height:38.25pt" o:ole="">
            <v:imagedata r:id="rId23" o:title=""/>
          </v:shape>
          <o:OLEObject Type="Embed" ProgID="Equation.DSMT4" ShapeID="_x0000_i1026" DrawAspect="Content" ObjectID="_1492239054" r:id="rId24"/>
        </w:object>
      </w:r>
    </w:p>
    <w:p w:rsidR="00D00507" w:rsidRPr="00265A09" w:rsidRDefault="00D00507" w:rsidP="00D00507">
      <w:pPr>
        <w:pStyle w:val="subsection2"/>
      </w:pPr>
      <w:r w:rsidRPr="00265A09">
        <w:t>where:</w:t>
      </w:r>
    </w:p>
    <w:p w:rsidR="00D00507" w:rsidRPr="00265A09" w:rsidRDefault="00D00507" w:rsidP="00D00507">
      <w:pPr>
        <w:pStyle w:val="subsection2"/>
      </w:pPr>
      <w:r w:rsidRPr="00265A09">
        <w:rPr>
          <w:b/>
          <w:i/>
        </w:rPr>
        <w:t>earlier CPI number</w:t>
      </w:r>
      <w:r w:rsidRPr="00265A09">
        <w:t xml:space="preserve"> is the CPI number for the last March quarter before the beginning of the relevant period; and</w:t>
      </w:r>
    </w:p>
    <w:p w:rsidR="00D00507" w:rsidRPr="00265A09" w:rsidRDefault="00D00507" w:rsidP="00D00507">
      <w:pPr>
        <w:pStyle w:val="subsection2"/>
      </w:pPr>
      <w:r w:rsidRPr="00265A09">
        <w:rPr>
          <w:b/>
          <w:i/>
        </w:rPr>
        <w:t>latest CPI number</w:t>
      </w:r>
      <w:r w:rsidRPr="00265A09">
        <w:t xml:space="preserve"> is the CPI number for the last March quarter before the end of the relevant period.</w:t>
      </w:r>
    </w:p>
    <w:p w:rsidR="00D00507" w:rsidRPr="00265A09" w:rsidRDefault="00D00507" w:rsidP="00D00507">
      <w:pPr>
        <w:pStyle w:val="subsection"/>
      </w:pPr>
      <w:r w:rsidRPr="00265A09">
        <w:rPr>
          <w:b/>
        </w:rPr>
        <w:lastRenderedPageBreak/>
        <w:tab/>
      </w:r>
      <w:r w:rsidRPr="00265A09">
        <w:t>(2)</w:t>
      </w:r>
      <w:r w:rsidRPr="00265A09">
        <w:rPr>
          <w:b/>
        </w:rPr>
        <w:tab/>
      </w:r>
      <w:r w:rsidRPr="00265A09">
        <w:t>If, apart from this subregulation, the amount of a fee increased under subregulation</w:t>
      </w:r>
      <w:r w:rsidR="00265A09">
        <w:t> </w:t>
      </w:r>
      <w:r w:rsidRPr="00265A09">
        <w:t>(1) would be an amount of dollars and cents, the amount is to be rounded to the nearest whole dollar and, if the amount to be rounded is 50 cents, rounded down.</w:t>
      </w:r>
    </w:p>
    <w:p w:rsidR="00D00507" w:rsidRPr="00265A09" w:rsidRDefault="00D00507" w:rsidP="00D00507">
      <w:pPr>
        <w:pStyle w:val="subsection"/>
      </w:pPr>
      <w:r w:rsidRPr="00265A09">
        <w:tab/>
        <w:t>(3)</w:t>
      </w:r>
      <w:r w:rsidRPr="00265A09">
        <w:tab/>
        <w:t>Subject to subregulation</w:t>
      </w:r>
      <w:r w:rsidR="00265A09">
        <w:t> </w:t>
      </w:r>
      <w:r w:rsidRPr="00265A09">
        <w:t>(4), if at any time, whether before or after the commencement of this regulation, the Australian Statistician publishes for a particular March quarter a CPI number in substitution for an index number previously published by the Australian Statistician for that quarter, the publication of the later index number is to be disregarded for the purposes of this regulation.</w:t>
      </w:r>
    </w:p>
    <w:p w:rsidR="00D00507" w:rsidRPr="00265A09" w:rsidRDefault="00D00507" w:rsidP="00D00507">
      <w:pPr>
        <w:pStyle w:val="subsection"/>
      </w:pPr>
      <w:r w:rsidRPr="00265A09">
        <w:rPr>
          <w:b/>
        </w:rPr>
        <w:tab/>
      </w:r>
      <w:r w:rsidRPr="00265A09">
        <w:t>(4)</w:t>
      </w:r>
      <w:r w:rsidRPr="00265A09">
        <w:rPr>
          <w:b/>
        </w:rPr>
        <w:tab/>
      </w:r>
      <w:r w:rsidRPr="00265A09">
        <w:t>If, at any time, whether before or after the commencement of this regulation, the Australian Statistician changes the reference base for the Consumer Price Index, then, for the purposes of the application of this regulation after the change is made, regard must be had only to numbers published in terms of the new reference base.</w:t>
      </w:r>
    </w:p>
    <w:p w:rsidR="00D00507" w:rsidRPr="00265A09" w:rsidRDefault="00D00507" w:rsidP="00D00507">
      <w:pPr>
        <w:pStyle w:val="subsection"/>
      </w:pPr>
      <w:r w:rsidRPr="00265A09">
        <w:tab/>
        <w:t>(5)</w:t>
      </w:r>
      <w:r w:rsidRPr="00265A09">
        <w:tab/>
        <w:t>In this regulation:</w:t>
      </w:r>
    </w:p>
    <w:p w:rsidR="00D00507" w:rsidRPr="00265A09" w:rsidRDefault="00D00507" w:rsidP="00D00507">
      <w:pPr>
        <w:pStyle w:val="Definition"/>
      </w:pPr>
      <w:r w:rsidRPr="00265A09">
        <w:rPr>
          <w:b/>
          <w:i/>
        </w:rPr>
        <w:t>CPI number</w:t>
      </w:r>
      <w:r w:rsidRPr="00265A09">
        <w:t xml:space="preserve"> means the All Groups Consumer Price Index number (being the weighted average of the 8 Australian capital cities) published by the Australian Statistician.</w:t>
      </w:r>
    </w:p>
    <w:p w:rsidR="00D00507" w:rsidRPr="00265A09" w:rsidRDefault="00D00507" w:rsidP="00D00507">
      <w:pPr>
        <w:pStyle w:val="Definition"/>
      </w:pPr>
      <w:r w:rsidRPr="00265A09">
        <w:rPr>
          <w:b/>
          <w:i/>
        </w:rPr>
        <w:t>fee</w:t>
      </w:r>
      <w:r w:rsidRPr="00265A09">
        <w:t xml:space="preserve"> means:</w:t>
      </w:r>
    </w:p>
    <w:p w:rsidR="00D00507" w:rsidRPr="00265A09" w:rsidRDefault="00D00507" w:rsidP="00D00507">
      <w:pPr>
        <w:pStyle w:val="paragraph"/>
      </w:pPr>
      <w:r w:rsidRPr="00265A09">
        <w:tab/>
        <w:t>(a)</w:t>
      </w:r>
      <w:r w:rsidRPr="00265A09">
        <w:tab/>
        <w:t>a fee prescribed by paragraph</w:t>
      </w:r>
      <w:r w:rsidR="00265A09">
        <w:t> </w:t>
      </w:r>
      <w:r w:rsidRPr="00265A09">
        <w:t>4.31B(1)(c); or</w:t>
      </w:r>
    </w:p>
    <w:p w:rsidR="00D00507" w:rsidRPr="00265A09" w:rsidRDefault="00D00507" w:rsidP="00D00507">
      <w:pPr>
        <w:pStyle w:val="paragraph"/>
      </w:pPr>
      <w:r w:rsidRPr="00265A09">
        <w:tab/>
        <w:t>(b)</w:t>
      </w:r>
      <w:r w:rsidRPr="00265A09">
        <w:tab/>
        <w:t>the fee in force at the end of the relevant period if regulation</w:t>
      </w:r>
      <w:r w:rsidR="00265A09">
        <w:t> </w:t>
      </w:r>
      <w:r w:rsidRPr="00265A09">
        <w:t>4.31BA applies.</w:t>
      </w:r>
    </w:p>
    <w:p w:rsidR="00D00507" w:rsidRPr="00265A09" w:rsidRDefault="00D00507" w:rsidP="00D00507">
      <w:pPr>
        <w:pStyle w:val="Definition"/>
      </w:pPr>
      <w:r w:rsidRPr="00265A09">
        <w:rPr>
          <w:b/>
          <w:i/>
        </w:rPr>
        <w:t>relevant period</w:t>
      </w:r>
      <w:r w:rsidRPr="00265A09">
        <w:t xml:space="preserve"> means any of the following periods:</w:t>
      </w:r>
    </w:p>
    <w:p w:rsidR="00D00507" w:rsidRPr="00265A09" w:rsidRDefault="00D00507" w:rsidP="00D00507">
      <w:pPr>
        <w:pStyle w:val="paragraph"/>
      </w:pPr>
      <w:r w:rsidRPr="00265A09">
        <w:tab/>
        <w:t>(a)</w:t>
      </w:r>
      <w:r w:rsidRPr="00265A09">
        <w:tab/>
        <w:t>the 2 year period commencing on 1</w:t>
      </w:r>
      <w:r w:rsidR="00265A09">
        <w:t> </w:t>
      </w:r>
      <w:r w:rsidRPr="00265A09">
        <w:t>July 2011;</w:t>
      </w:r>
    </w:p>
    <w:p w:rsidR="00D00507" w:rsidRPr="00265A09" w:rsidRDefault="00D00507" w:rsidP="00D00507">
      <w:pPr>
        <w:pStyle w:val="paragraph"/>
      </w:pPr>
      <w:r w:rsidRPr="00265A09">
        <w:tab/>
        <w:t>(b)</w:t>
      </w:r>
      <w:r w:rsidRPr="00265A09">
        <w:tab/>
        <w:t>after that period—each 2 year period commencing on a biennial anniversary of 1</w:t>
      </w:r>
      <w:r w:rsidR="00265A09">
        <w:t> </w:t>
      </w:r>
      <w:r w:rsidRPr="00265A09">
        <w:t>July 2011.</w:t>
      </w:r>
    </w:p>
    <w:p w:rsidR="00610128" w:rsidRPr="00265A09" w:rsidRDefault="00610128" w:rsidP="005365E7">
      <w:pPr>
        <w:pStyle w:val="ActHead5"/>
      </w:pPr>
      <w:bookmarkStart w:id="44" w:name="_Toc418074966"/>
      <w:r w:rsidRPr="00265A09">
        <w:rPr>
          <w:rStyle w:val="CharSectno"/>
        </w:rPr>
        <w:t>4.31C</w:t>
      </w:r>
      <w:r w:rsidR="005365E7" w:rsidRPr="00265A09">
        <w:t xml:space="preserve">  </w:t>
      </w:r>
      <w:r w:rsidRPr="00265A09">
        <w:t>Refund (or waiver) of fee for review by the Tribunal</w:t>
      </w:r>
      <w:bookmarkEnd w:id="44"/>
    </w:p>
    <w:p w:rsidR="00610128" w:rsidRPr="00265A09" w:rsidRDefault="00610128" w:rsidP="005365E7">
      <w:pPr>
        <w:pStyle w:val="subsection"/>
      </w:pPr>
      <w:r w:rsidRPr="00265A09">
        <w:rPr>
          <w:b/>
        </w:rPr>
        <w:tab/>
      </w:r>
      <w:r w:rsidRPr="00265A09">
        <w:t>(1)</w:t>
      </w:r>
      <w:r w:rsidRPr="00265A09">
        <w:rPr>
          <w:b/>
        </w:rPr>
        <w:tab/>
      </w:r>
      <w:r w:rsidRPr="00265A09">
        <w:t>This regulation applies to a review of a decision if:</w:t>
      </w:r>
    </w:p>
    <w:p w:rsidR="008F41DD" w:rsidRPr="00C618D4" w:rsidRDefault="008F41DD" w:rsidP="008F41DD">
      <w:pPr>
        <w:pStyle w:val="paragraph"/>
      </w:pPr>
      <w:r w:rsidRPr="00C618D4">
        <w:lastRenderedPageBreak/>
        <w:tab/>
        <w:t>(a)</w:t>
      </w:r>
      <w:r w:rsidRPr="00C618D4">
        <w:tab/>
        <w:t>both:</w:t>
      </w:r>
    </w:p>
    <w:p w:rsidR="008F41DD" w:rsidRPr="00C618D4" w:rsidRDefault="008F41DD" w:rsidP="008F41DD">
      <w:pPr>
        <w:pStyle w:val="paragraphsub"/>
      </w:pPr>
      <w:r w:rsidRPr="00C618D4">
        <w:tab/>
        <w:t>(i)</w:t>
      </w:r>
      <w:r w:rsidRPr="00C618D4">
        <w:tab/>
        <w:t>on review by a court, the decision is remitted for reconsideration by the Tribunal; and</w:t>
      </w:r>
    </w:p>
    <w:p w:rsidR="008F41DD" w:rsidRPr="00C618D4" w:rsidRDefault="008F41DD" w:rsidP="008F41DD">
      <w:pPr>
        <w:pStyle w:val="paragraphsub"/>
      </w:pPr>
      <w:r w:rsidRPr="00C618D4">
        <w:tab/>
        <w:t>(ii)</w:t>
      </w:r>
      <w:r w:rsidRPr="00C618D4">
        <w:tab/>
        <w:t>the Tribunal remits a matter to which the decision relates with a permissible direction under regulation 4.33; or</w:t>
      </w:r>
    </w:p>
    <w:p w:rsidR="00610128" w:rsidRPr="00265A09" w:rsidRDefault="00610128" w:rsidP="005365E7">
      <w:pPr>
        <w:pStyle w:val="paragraph"/>
      </w:pPr>
      <w:r w:rsidRPr="00265A09">
        <w:tab/>
        <w:t>(b)</w:t>
      </w:r>
      <w:r w:rsidRPr="00265A09">
        <w:tab/>
        <w:t>the Minister, under section</w:t>
      </w:r>
      <w:r w:rsidR="00265A09">
        <w:t> </w:t>
      </w:r>
      <w:r w:rsidRPr="00265A09">
        <w:t>417 of the Act, has substituted for the decision of the Tribunal a decision that is favourable to the applicant.</w:t>
      </w:r>
    </w:p>
    <w:p w:rsidR="00610128" w:rsidRPr="00265A09" w:rsidRDefault="00610128" w:rsidP="005365E7">
      <w:pPr>
        <w:pStyle w:val="subsection"/>
      </w:pPr>
      <w:r w:rsidRPr="00265A09">
        <w:tab/>
        <w:t>(2)</w:t>
      </w:r>
      <w:r w:rsidRPr="00265A09">
        <w:tab/>
        <w:t>A fee paid under regulation</w:t>
      </w:r>
      <w:r w:rsidR="00265A09">
        <w:t> </w:t>
      </w:r>
      <w:r w:rsidRPr="00265A09">
        <w:t>4.31B, or liable to be paid under regulation</w:t>
      </w:r>
      <w:r w:rsidR="00265A09">
        <w:t> </w:t>
      </w:r>
      <w:r w:rsidRPr="00265A09">
        <w:t>4.31B, in relation to a decision to which this regulation applies is to be refunded, or waived, as the case requires.</w:t>
      </w:r>
    </w:p>
    <w:p w:rsidR="00610128" w:rsidRPr="00265A09" w:rsidRDefault="00610128" w:rsidP="005365E7">
      <w:pPr>
        <w:pStyle w:val="ActHead5"/>
      </w:pPr>
      <w:bookmarkStart w:id="45" w:name="_Toc418074967"/>
      <w:r w:rsidRPr="00265A09">
        <w:rPr>
          <w:rStyle w:val="CharSectno"/>
        </w:rPr>
        <w:t>4.33</w:t>
      </w:r>
      <w:r w:rsidR="005365E7" w:rsidRPr="00265A09">
        <w:t xml:space="preserve">  </w:t>
      </w:r>
      <w:r w:rsidRPr="00265A09">
        <w:t>Powers of Tribunal</w:t>
      </w:r>
      <w:bookmarkEnd w:id="45"/>
    </w:p>
    <w:p w:rsidR="00610128" w:rsidRPr="00265A09" w:rsidRDefault="00610128" w:rsidP="005365E7">
      <w:pPr>
        <w:pStyle w:val="subsection"/>
      </w:pPr>
      <w:r w:rsidRPr="00265A09">
        <w:tab/>
        <w:t>(1)</w:t>
      </w:r>
      <w:r w:rsidRPr="00265A09">
        <w:tab/>
        <w:t>For the purposes of paragraph</w:t>
      </w:r>
      <w:r w:rsidR="00265A09">
        <w:t> </w:t>
      </w:r>
      <w:r w:rsidRPr="00265A09">
        <w:t xml:space="preserve">415(2)(c) of the Act, an application for a </w:t>
      </w:r>
      <w:r w:rsidR="006D186A" w:rsidRPr="00286C99">
        <w:t>protection</w:t>
      </w:r>
      <w:r w:rsidRPr="00265A09">
        <w:t xml:space="preserve"> visa is prescribed.</w:t>
      </w:r>
    </w:p>
    <w:p w:rsidR="00610128" w:rsidRPr="00265A09" w:rsidRDefault="00610128" w:rsidP="005365E7">
      <w:pPr>
        <w:pStyle w:val="subsection"/>
      </w:pPr>
      <w:r w:rsidRPr="00265A09">
        <w:tab/>
        <w:t>(2)</w:t>
      </w:r>
      <w:r w:rsidRPr="00265A09">
        <w:tab/>
        <w:t xml:space="preserve">For the purposes of paragraphs 415(2)(c) of the Act and 43(1A)(c) of the </w:t>
      </w:r>
      <w:r w:rsidRPr="00265A09">
        <w:rPr>
          <w:i/>
        </w:rPr>
        <w:t xml:space="preserve">Administrative Appeals Tribunal Act 1975 </w:t>
      </w:r>
      <w:r w:rsidRPr="00265A09">
        <w:t>(as substituted in relation to an RRT</w:t>
      </w:r>
      <w:r w:rsidR="00265A09">
        <w:noBreakHyphen/>
      </w:r>
      <w:r w:rsidRPr="00265A09">
        <w:t>reviewable decision by section</w:t>
      </w:r>
      <w:r w:rsidR="00265A09">
        <w:t> </w:t>
      </w:r>
      <w:r w:rsidRPr="00265A09">
        <w:t>452 of the Act), it is a permissible direction that the applicant must be taken to have satisfied the criteria for the visa that are specified in the direction.</w:t>
      </w:r>
    </w:p>
    <w:p w:rsidR="00610128" w:rsidRPr="00265A09" w:rsidRDefault="00610128" w:rsidP="005365E7">
      <w:pPr>
        <w:pStyle w:val="subsection"/>
      </w:pPr>
      <w:r w:rsidRPr="00265A09">
        <w:tab/>
        <w:t>(3)</w:t>
      </w:r>
      <w:r w:rsidRPr="00265A09">
        <w:tab/>
        <w:t>For paragraph</w:t>
      </w:r>
      <w:r w:rsidR="00265A09">
        <w:t> </w:t>
      </w:r>
      <w:r w:rsidRPr="00265A09">
        <w:t>415(2)(c) of the Act and paragraph</w:t>
      </w:r>
      <w:r w:rsidR="00265A09">
        <w:t> </w:t>
      </w:r>
      <w:r w:rsidRPr="00265A09">
        <w:t xml:space="preserve">43(1A)(c) of the </w:t>
      </w:r>
      <w:r w:rsidRPr="00265A09">
        <w:rPr>
          <w:i/>
        </w:rPr>
        <w:t xml:space="preserve">Administrative Appeals Tribunal Act 1975 </w:t>
      </w:r>
      <w:r w:rsidRPr="00265A09">
        <w:t>(as substituted in relation to an RRT</w:t>
      </w:r>
      <w:r w:rsidR="00265A09">
        <w:noBreakHyphen/>
      </w:r>
      <w:r w:rsidRPr="00265A09">
        <w:t xml:space="preserve">reviewable </w:t>
      </w:r>
      <w:r w:rsidRPr="00265A09">
        <w:rPr>
          <w:color w:val="000000"/>
        </w:rPr>
        <w:t>decision by section</w:t>
      </w:r>
      <w:r w:rsidR="00265A09">
        <w:rPr>
          <w:color w:val="000000"/>
        </w:rPr>
        <w:t> </w:t>
      </w:r>
      <w:r w:rsidRPr="00265A09">
        <w:rPr>
          <w:color w:val="000000"/>
        </w:rPr>
        <w:t>452 of the Act):</w:t>
      </w:r>
    </w:p>
    <w:p w:rsidR="005F3057" w:rsidRPr="00C618D4" w:rsidRDefault="005F3057" w:rsidP="005F3057">
      <w:pPr>
        <w:pStyle w:val="paragraph"/>
      </w:pPr>
      <w:r w:rsidRPr="00C618D4">
        <w:tab/>
        <w:t>(a)</w:t>
      </w:r>
      <w:r w:rsidRPr="00C618D4">
        <w:tab/>
        <w:t>it is a permissible direction that the applicant is a refugee within the meaning of subsection 5H(1) of the Act; and</w:t>
      </w:r>
    </w:p>
    <w:p w:rsidR="005F3057" w:rsidRPr="00C618D4" w:rsidRDefault="005F3057" w:rsidP="005F3057">
      <w:pPr>
        <w:pStyle w:val="paragraph"/>
      </w:pPr>
      <w:r w:rsidRPr="00C618D4">
        <w:tab/>
        <w:t>(aa)</w:t>
      </w:r>
      <w:r w:rsidRPr="00C618D4">
        <w:tab/>
        <w:t>it is a permissible direction that subsection 36(3) of the Act does not apply to the applicant; and</w:t>
      </w:r>
    </w:p>
    <w:p w:rsidR="005F3057" w:rsidRPr="00C618D4" w:rsidRDefault="005F3057" w:rsidP="005F3057">
      <w:pPr>
        <w:pStyle w:val="paragraph"/>
      </w:pPr>
      <w:r w:rsidRPr="00C618D4">
        <w:tab/>
        <w:t>(b)</w:t>
      </w:r>
      <w:r w:rsidRPr="00C618D4">
        <w:tab/>
        <w:t>it is not a permissible direction that:</w:t>
      </w:r>
    </w:p>
    <w:p w:rsidR="005F3057" w:rsidRPr="00C618D4" w:rsidRDefault="005F3057" w:rsidP="005F3057">
      <w:pPr>
        <w:pStyle w:val="paragraphsub"/>
      </w:pPr>
      <w:r w:rsidRPr="00C618D4">
        <w:tab/>
        <w:t>(i)</w:t>
      </w:r>
      <w:r w:rsidRPr="00C618D4">
        <w:tab/>
        <w:t>subsection 5H(1) of the Act applies to the applicant; or</w:t>
      </w:r>
    </w:p>
    <w:p w:rsidR="005F3057" w:rsidRPr="00C618D4" w:rsidRDefault="005F3057" w:rsidP="005F3057">
      <w:pPr>
        <w:pStyle w:val="paragraphsub"/>
      </w:pPr>
      <w:r w:rsidRPr="00C618D4">
        <w:tab/>
        <w:t>(ii)</w:t>
      </w:r>
      <w:r w:rsidRPr="00C618D4">
        <w:tab/>
        <w:t>subsection 5H(1) does not apply to the applicant because of subsection 5H(2); or</w:t>
      </w:r>
    </w:p>
    <w:p w:rsidR="005F3057" w:rsidRPr="00C618D4" w:rsidRDefault="005F3057" w:rsidP="005F3057">
      <w:pPr>
        <w:pStyle w:val="paragraphsub"/>
      </w:pPr>
      <w:r w:rsidRPr="00C618D4">
        <w:tab/>
        <w:t>(iii)</w:t>
      </w:r>
      <w:r w:rsidRPr="00C618D4">
        <w:tab/>
        <w:t>the applicant satisfies, or does not satisfy, the criterion in subsection 36(1C) of the Act.</w:t>
      </w:r>
    </w:p>
    <w:p w:rsidR="00846801" w:rsidRPr="00265A09" w:rsidRDefault="00846801" w:rsidP="005365E7">
      <w:pPr>
        <w:pStyle w:val="subsection"/>
      </w:pPr>
      <w:r w:rsidRPr="00265A09">
        <w:lastRenderedPageBreak/>
        <w:tab/>
        <w:t>(4)</w:t>
      </w:r>
      <w:r w:rsidRPr="00265A09">
        <w:tab/>
        <w:t>For paragraph</w:t>
      </w:r>
      <w:r w:rsidR="00265A09">
        <w:t> </w:t>
      </w:r>
      <w:r w:rsidRPr="00265A09">
        <w:t>415(2)(c) of the Act and paragraph</w:t>
      </w:r>
      <w:r w:rsidR="00265A09">
        <w:t> </w:t>
      </w:r>
      <w:r w:rsidRPr="00265A09">
        <w:t xml:space="preserve">43(1A)(c) of the </w:t>
      </w:r>
      <w:r w:rsidRPr="00265A09">
        <w:rPr>
          <w:i/>
        </w:rPr>
        <w:t xml:space="preserve">Administrative Appeals Tribunal Act 1975 </w:t>
      </w:r>
      <w:r w:rsidRPr="00265A09">
        <w:t>(as substituted in relation to an RRT</w:t>
      </w:r>
      <w:r w:rsidR="00265A09">
        <w:noBreakHyphen/>
      </w:r>
      <w:r w:rsidRPr="00265A09">
        <w:t xml:space="preserve">reviewable </w:t>
      </w:r>
      <w:r w:rsidRPr="00265A09">
        <w:rPr>
          <w:color w:val="000000"/>
        </w:rPr>
        <w:t>decision by section</w:t>
      </w:r>
      <w:r w:rsidR="00265A09">
        <w:rPr>
          <w:color w:val="000000"/>
        </w:rPr>
        <w:t> </w:t>
      </w:r>
      <w:r w:rsidRPr="00265A09">
        <w:rPr>
          <w:color w:val="000000"/>
        </w:rPr>
        <w:t>452 of the Act):</w:t>
      </w:r>
    </w:p>
    <w:p w:rsidR="00846801" w:rsidRPr="00265A09" w:rsidRDefault="00846801" w:rsidP="005365E7">
      <w:pPr>
        <w:pStyle w:val="paragraph"/>
      </w:pPr>
      <w:r w:rsidRPr="00265A09">
        <w:rPr>
          <w:color w:val="000000"/>
        </w:rPr>
        <w:tab/>
        <w:t>(a)</w:t>
      </w:r>
      <w:r w:rsidRPr="00265A09">
        <w:rPr>
          <w:color w:val="000000"/>
        </w:rPr>
        <w:tab/>
      </w:r>
      <w:r w:rsidRPr="00265A09">
        <w:t>it is a permissible direction that the applicant satisfies each matter, specified in the direction, that relates to establishing whether the applicant is a person to whom Australia has protection obligations because there are substantial grounds for believing that, as a necessary and foreseeable consequence of the applicant being removed from Australia to a receiving country, there is a real risk that the applicant will suffer significant harm; and</w:t>
      </w:r>
    </w:p>
    <w:p w:rsidR="00846801" w:rsidRPr="00265A09" w:rsidRDefault="00846801" w:rsidP="005365E7">
      <w:pPr>
        <w:pStyle w:val="paragraph"/>
      </w:pPr>
      <w:r w:rsidRPr="00265A09">
        <w:tab/>
        <w:t>(b)</w:t>
      </w:r>
      <w:r w:rsidRPr="00265A09">
        <w:tab/>
        <w:t>it is not a permissible direction that the applicant satisfies a matter that relates to establishing whether there are serious reasons for considering that:</w:t>
      </w:r>
    </w:p>
    <w:p w:rsidR="00846801" w:rsidRPr="00265A09" w:rsidRDefault="00846801" w:rsidP="005365E7">
      <w:pPr>
        <w:pStyle w:val="paragraphsub"/>
      </w:pPr>
      <w:r w:rsidRPr="00265A09">
        <w:tab/>
        <w:t>(i)</w:t>
      </w:r>
      <w:r w:rsidRPr="00265A09">
        <w:tab/>
        <w:t>the applicant has committed a crime against peace, a war crime or a crime against humanity, as defined by an international instrument mentioned in regulation</w:t>
      </w:r>
      <w:r w:rsidR="00265A09">
        <w:t> </w:t>
      </w:r>
      <w:r w:rsidRPr="00265A09">
        <w:t>2.03B; or</w:t>
      </w:r>
    </w:p>
    <w:p w:rsidR="00846801" w:rsidRPr="00265A09" w:rsidRDefault="00846801" w:rsidP="005365E7">
      <w:pPr>
        <w:pStyle w:val="paragraphsub"/>
      </w:pPr>
      <w:r w:rsidRPr="00265A09">
        <w:tab/>
        <w:t>(ii)</w:t>
      </w:r>
      <w:r w:rsidRPr="00265A09">
        <w:tab/>
        <w:t>the applicant committed a serious non</w:t>
      </w:r>
      <w:r w:rsidR="00265A09">
        <w:noBreakHyphen/>
      </w:r>
      <w:r w:rsidRPr="00265A09">
        <w:t>political crime before entering Australia; or</w:t>
      </w:r>
    </w:p>
    <w:p w:rsidR="00846801" w:rsidRPr="00265A09" w:rsidRDefault="00846801" w:rsidP="005365E7">
      <w:pPr>
        <w:pStyle w:val="paragraphsub"/>
      </w:pPr>
      <w:r w:rsidRPr="00265A09">
        <w:tab/>
        <w:t>(iii)</w:t>
      </w:r>
      <w:r w:rsidRPr="00265A09">
        <w:tab/>
        <w:t>the applicant has been guilty of acts contrary to the purposes and principles of the United Nations; and</w:t>
      </w:r>
    </w:p>
    <w:p w:rsidR="00846801" w:rsidRPr="00265A09" w:rsidRDefault="00846801" w:rsidP="005365E7">
      <w:pPr>
        <w:pStyle w:val="paragraph"/>
      </w:pPr>
      <w:r w:rsidRPr="00265A09">
        <w:tab/>
        <w:t>(c)</w:t>
      </w:r>
      <w:r w:rsidRPr="00265A09">
        <w:tab/>
        <w:t>it is not a permissible direction that the applicant satisfies a matter that relates to establishing whether there are reasonable grounds that:</w:t>
      </w:r>
    </w:p>
    <w:p w:rsidR="00846801" w:rsidRPr="00265A09" w:rsidRDefault="00846801" w:rsidP="005365E7">
      <w:pPr>
        <w:pStyle w:val="paragraphsub"/>
      </w:pPr>
      <w:r w:rsidRPr="00265A09">
        <w:tab/>
        <w:t>(i)</w:t>
      </w:r>
      <w:r w:rsidRPr="00265A09">
        <w:tab/>
        <w:t>the applicant is a danger to Australia’s security; or</w:t>
      </w:r>
    </w:p>
    <w:p w:rsidR="00846801" w:rsidRPr="00265A09" w:rsidRDefault="00846801" w:rsidP="005365E7">
      <w:pPr>
        <w:pStyle w:val="paragraphsub"/>
      </w:pPr>
      <w:r w:rsidRPr="00265A09">
        <w:tab/>
        <w:t>(ii)</w:t>
      </w:r>
      <w:r w:rsidRPr="00265A09">
        <w:tab/>
        <w:t>the applicant, having been convicted by a final judgment of a particularly serious crime, including a crime that consists of the commission of a serious Australian offence or serious foreign offence, is a danger to the Australian community.</w:t>
      </w:r>
    </w:p>
    <w:p w:rsidR="0088086D" w:rsidRPr="002022AB" w:rsidRDefault="0088086D" w:rsidP="0088086D">
      <w:pPr>
        <w:pStyle w:val="subsection"/>
      </w:pPr>
      <w:r w:rsidRPr="002022AB">
        <w:tab/>
        <w:t>(5)</w:t>
      </w:r>
      <w:r w:rsidRPr="002022AB">
        <w:tab/>
        <w:t xml:space="preserve">For paragraph 415(2)(c) of the Act and paragraph 43(1A)(c) of the </w:t>
      </w:r>
      <w:r w:rsidRPr="002022AB">
        <w:rPr>
          <w:i/>
        </w:rPr>
        <w:t>Administrative Appeals Tribunal Act 1975</w:t>
      </w:r>
      <w:r w:rsidRPr="002022AB">
        <w:t xml:space="preserve"> (as substituted in relation to an RRT</w:t>
      </w:r>
      <w:r>
        <w:noBreakHyphen/>
      </w:r>
      <w:r w:rsidRPr="002022AB">
        <w:t>reviewable decision by section 452 of the Act), it is a permissible direction that the grant of the visa is not prevented by section 91W, 91WA or 91WB of the Act.</w:t>
      </w:r>
    </w:p>
    <w:p w:rsidR="00610128" w:rsidRPr="00265A09" w:rsidRDefault="00610128" w:rsidP="007B303A">
      <w:pPr>
        <w:pStyle w:val="ActHead5"/>
      </w:pPr>
      <w:bookmarkStart w:id="46" w:name="_Toc418074968"/>
      <w:r w:rsidRPr="00265A09">
        <w:rPr>
          <w:rStyle w:val="CharSectno"/>
        </w:rPr>
        <w:lastRenderedPageBreak/>
        <w:t>4.34</w:t>
      </w:r>
      <w:r w:rsidR="005365E7" w:rsidRPr="00265A09">
        <w:t xml:space="preserve">  </w:t>
      </w:r>
      <w:r w:rsidRPr="00265A09">
        <w:t>Statement about decision under review</w:t>
      </w:r>
      <w:r w:rsidR="005365E7" w:rsidRPr="00265A09">
        <w:t>—</w:t>
      </w:r>
      <w:r w:rsidRPr="00265A09">
        <w:t>number of copies</w:t>
      </w:r>
      <w:bookmarkEnd w:id="46"/>
    </w:p>
    <w:p w:rsidR="00610128" w:rsidRPr="00265A09" w:rsidRDefault="00610128" w:rsidP="007B303A">
      <w:pPr>
        <w:pStyle w:val="subsection"/>
        <w:keepNext/>
        <w:keepLines/>
      </w:pPr>
      <w:r w:rsidRPr="00265A09">
        <w:tab/>
      </w:r>
      <w:r w:rsidRPr="00265A09">
        <w:tab/>
        <w:t>For the purposes of subsection</w:t>
      </w:r>
      <w:r w:rsidR="00265A09">
        <w:t> </w:t>
      </w:r>
      <w:r w:rsidRPr="00265A09">
        <w:t>418(2) of the Act, the prescribed number of copies of a statement of the kind mentioned in that subsection is 1.</w:t>
      </w:r>
    </w:p>
    <w:p w:rsidR="006C4395" w:rsidRPr="00265A09" w:rsidRDefault="006C4395" w:rsidP="006C4395">
      <w:pPr>
        <w:pStyle w:val="ActHead5"/>
      </w:pPr>
      <w:bookmarkStart w:id="47" w:name="_Toc418074969"/>
      <w:r w:rsidRPr="00265A09">
        <w:rPr>
          <w:rStyle w:val="CharSectno"/>
          <w:rFonts w:eastAsia="Calibri"/>
        </w:rPr>
        <w:t>4.35</w:t>
      </w:r>
      <w:r w:rsidRPr="00265A09">
        <w:t xml:space="preserve">  Prescribed periods—invitation to comment or give additional information</w:t>
      </w:r>
      <w:bookmarkEnd w:id="47"/>
    </w:p>
    <w:p w:rsidR="006C4395" w:rsidRPr="00265A09" w:rsidRDefault="006C4395" w:rsidP="006C4395">
      <w:pPr>
        <w:pStyle w:val="subsection"/>
      </w:pPr>
      <w:r w:rsidRPr="00265A09">
        <w:tab/>
        <w:t>(1)</w:t>
      </w:r>
      <w:r w:rsidRPr="00265A09">
        <w:tab/>
        <w:t>This regulation applies, for subsection</w:t>
      </w:r>
      <w:r w:rsidR="00265A09">
        <w:t> </w:t>
      </w:r>
      <w:r w:rsidRPr="00265A09">
        <w:t>424B(2) of the Act, if a person is invited to give additional information, or to comment on information, other than at an interview.</w:t>
      </w:r>
    </w:p>
    <w:p w:rsidR="006C4395" w:rsidRPr="00265A09" w:rsidRDefault="006C4395" w:rsidP="006C4395">
      <w:pPr>
        <w:pStyle w:val="subsection"/>
      </w:pPr>
      <w:r w:rsidRPr="00265A09">
        <w:tab/>
        <w:t>(2)</w:t>
      </w:r>
      <w:r w:rsidRPr="00265A09">
        <w:tab/>
        <w:t>If the invitation relates to an application for review of a decision that applies to a detainee, the prescribed period for giving the information or comments:</w:t>
      </w:r>
    </w:p>
    <w:p w:rsidR="006C4395" w:rsidRPr="00265A09" w:rsidRDefault="006C4395" w:rsidP="006C4395">
      <w:pPr>
        <w:pStyle w:val="paragraph"/>
      </w:pPr>
      <w:r w:rsidRPr="00265A09">
        <w:tab/>
        <w:t>(a)</w:t>
      </w:r>
      <w:r w:rsidRPr="00265A09">
        <w:tab/>
        <w:t>commences when the detainee receives the invitation; and</w:t>
      </w:r>
    </w:p>
    <w:p w:rsidR="006C4395" w:rsidRPr="00265A09" w:rsidRDefault="006C4395" w:rsidP="006C4395">
      <w:pPr>
        <w:pStyle w:val="paragraph"/>
      </w:pPr>
      <w:r w:rsidRPr="00265A09">
        <w:tab/>
        <w:t>(b)</w:t>
      </w:r>
      <w:r w:rsidRPr="00265A09">
        <w:tab/>
        <w:t>ends at the end of:</w:t>
      </w:r>
    </w:p>
    <w:p w:rsidR="006C4395" w:rsidRPr="00265A09" w:rsidRDefault="006C4395" w:rsidP="006C4395">
      <w:pPr>
        <w:pStyle w:val="paragraphsub"/>
      </w:pPr>
      <w:r w:rsidRPr="00265A09">
        <w:tab/>
        <w:t>(i)</w:t>
      </w:r>
      <w:r w:rsidRPr="00265A09">
        <w:tab/>
        <w:t>7 days after the day the detainee receives the invitation; or</w:t>
      </w:r>
    </w:p>
    <w:p w:rsidR="006C4395" w:rsidRPr="00265A09" w:rsidRDefault="006C4395" w:rsidP="006C4395">
      <w:pPr>
        <w:pStyle w:val="paragraphsub"/>
      </w:pPr>
      <w:r w:rsidRPr="00265A09">
        <w:tab/>
        <w:t>(ii)</w:t>
      </w:r>
      <w:r w:rsidRPr="00265A09">
        <w:tab/>
        <w:t>if the detainee agrees, in writing, to a shorter period of not less than 1 working day—the shorter period.</w:t>
      </w:r>
    </w:p>
    <w:p w:rsidR="006C4395" w:rsidRPr="00265A09" w:rsidRDefault="006C4395" w:rsidP="006C4395">
      <w:pPr>
        <w:pStyle w:val="subsection"/>
      </w:pPr>
      <w:r w:rsidRPr="00265A09">
        <w:tab/>
        <w:t>(3)</w:t>
      </w:r>
      <w:r w:rsidRPr="00265A09">
        <w:tab/>
        <w:t>If the invitation relates to any other application for review of a decision, the prescribed period for giving the information, comments or response:</w:t>
      </w:r>
    </w:p>
    <w:p w:rsidR="006C4395" w:rsidRPr="00265A09" w:rsidRDefault="006C4395" w:rsidP="006C4395">
      <w:pPr>
        <w:pStyle w:val="paragraph"/>
      </w:pPr>
      <w:r w:rsidRPr="00265A09">
        <w:tab/>
        <w:t>(a)</w:t>
      </w:r>
      <w:r w:rsidRPr="00265A09">
        <w:tab/>
        <w:t>commences when the person receives the invitation; and</w:t>
      </w:r>
    </w:p>
    <w:p w:rsidR="006C4395" w:rsidRPr="00265A09" w:rsidRDefault="006C4395" w:rsidP="006C4395">
      <w:pPr>
        <w:pStyle w:val="paragraph"/>
      </w:pPr>
      <w:r w:rsidRPr="00265A09">
        <w:tab/>
        <w:t>(b)</w:t>
      </w:r>
      <w:r w:rsidRPr="00265A09">
        <w:tab/>
        <w:t>ends at the end of:</w:t>
      </w:r>
    </w:p>
    <w:p w:rsidR="006C4395" w:rsidRPr="00265A09" w:rsidRDefault="006C4395" w:rsidP="006C4395">
      <w:pPr>
        <w:pStyle w:val="paragraphsub"/>
      </w:pPr>
      <w:r w:rsidRPr="00265A09">
        <w:tab/>
        <w:t>(i)</w:t>
      </w:r>
      <w:r w:rsidRPr="00265A09">
        <w:tab/>
        <w:t>14 days after the day the person receives the invitation; or</w:t>
      </w:r>
    </w:p>
    <w:p w:rsidR="006C4395" w:rsidRPr="00265A09" w:rsidRDefault="006C4395" w:rsidP="006C4395">
      <w:pPr>
        <w:pStyle w:val="paragraphsub"/>
      </w:pPr>
      <w:r w:rsidRPr="00265A09">
        <w:tab/>
        <w:t>(ii)</w:t>
      </w:r>
      <w:r w:rsidRPr="00265A09">
        <w:tab/>
        <w:t>if the person agrees, in writing, to a shorter period of not less than 1 working day—the shorter period.</w:t>
      </w:r>
    </w:p>
    <w:p w:rsidR="006C4395" w:rsidRPr="00265A09" w:rsidRDefault="006C4395" w:rsidP="006C4395">
      <w:pPr>
        <w:pStyle w:val="subsection"/>
      </w:pPr>
      <w:r w:rsidRPr="00265A09">
        <w:tab/>
        <w:t>(4)</w:t>
      </w:r>
      <w:r w:rsidRPr="00265A09">
        <w:tab/>
        <w:t>A response to the invitation is taken to be given to the Tribunal when a registry of the Tribunal receives the response.</w:t>
      </w:r>
    </w:p>
    <w:p w:rsidR="006C4395" w:rsidRPr="00265A09" w:rsidRDefault="006C4395" w:rsidP="006C4395">
      <w:pPr>
        <w:pStyle w:val="notetext"/>
      </w:pPr>
      <w:r w:rsidRPr="00265A09">
        <w:t>Note 1:</w:t>
      </w:r>
      <w:r w:rsidRPr="00265A09">
        <w:tab/>
        <w:t>If the Tribunal gives a person a document by a method specified in section</w:t>
      </w:r>
      <w:r w:rsidR="00265A09">
        <w:t> </w:t>
      </w:r>
      <w:r w:rsidRPr="00265A09">
        <w:t xml:space="preserve">441A of the Act, the person is taken to have received the </w:t>
      </w:r>
      <w:r w:rsidRPr="00265A09">
        <w:lastRenderedPageBreak/>
        <w:t>document at the time specified in section</w:t>
      </w:r>
      <w:r w:rsidR="00265A09">
        <w:t> </w:t>
      </w:r>
      <w:r w:rsidRPr="00265A09">
        <w:t>441C of the Act in respect of the method.</w:t>
      </w:r>
    </w:p>
    <w:p w:rsidR="006C4395" w:rsidRPr="00265A09" w:rsidRDefault="006C4395" w:rsidP="006C4395">
      <w:pPr>
        <w:pStyle w:val="notetext"/>
      </w:pPr>
      <w:r w:rsidRPr="00265A09">
        <w:t>Note 2:</w:t>
      </w:r>
      <w:r w:rsidRPr="00265A09">
        <w:tab/>
        <w:t>A document given to a person in immigration detention is given in the manner specified in regulation</w:t>
      </w:r>
      <w:r w:rsidR="00265A09">
        <w:t> </w:t>
      </w:r>
      <w:r w:rsidRPr="00265A09">
        <w:t>5.02.</w:t>
      </w:r>
    </w:p>
    <w:p w:rsidR="00610128" w:rsidRPr="00265A09" w:rsidRDefault="00610128" w:rsidP="005365E7">
      <w:pPr>
        <w:pStyle w:val="ActHead5"/>
      </w:pPr>
      <w:bookmarkStart w:id="48" w:name="_Toc418074970"/>
      <w:r w:rsidRPr="00265A09">
        <w:rPr>
          <w:rStyle w:val="CharSectno"/>
        </w:rPr>
        <w:t>4.35A</w:t>
      </w:r>
      <w:r w:rsidR="005365E7" w:rsidRPr="00265A09">
        <w:t xml:space="preserve">  </w:t>
      </w:r>
      <w:r w:rsidRPr="00265A09">
        <w:t>Prescribed periods</w:t>
      </w:r>
      <w:r w:rsidR="005365E7" w:rsidRPr="00265A09">
        <w:t>—</w:t>
      </w:r>
      <w:r w:rsidRPr="00265A09">
        <w:t>invitation to comment or give additional information (Act, s</w:t>
      </w:r>
      <w:r w:rsidR="00FE5B25" w:rsidRPr="00265A09">
        <w:t xml:space="preserve"> </w:t>
      </w:r>
      <w:r w:rsidRPr="00265A09">
        <w:t>424B(3))</w:t>
      </w:r>
      <w:bookmarkEnd w:id="48"/>
    </w:p>
    <w:p w:rsidR="00610128" w:rsidRPr="00265A09" w:rsidRDefault="00610128" w:rsidP="005365E7">
      <w:pPr>
        <w:pStyle w:val="subsection"/>
      </w:pPr>
      <w:r w:rsidRPr="00265A09">
        <w:tab/>
        <w:t>(1)</w:t>
      </w:r>
      <w:r w:rsidRPr="00265A09">
        <w:tab/>
        <w:t>This regulation applies, for paragraph</w:t>
      </w:r>
      <w:r w:rsidR="00265A09">
        <w:t> </w:t>
      </w:r>
      <w:r w:rsidRPr="00265A09">
        <w:t>424B(3)(b) of the Act, if a person is invited to give additional information, or to comment on information, at an interview.</w:t>
      </w:r>
    </w:p>
    <w:p w:rsidR="00610128" w:rsidRPr="00265A09" w:rsidRDefault="00610128" w:rsidP="005365E7">
      <w:pPr>
        <w:pStyle w:val="subsection"/>
      </w:pPr>
      <w:r w:rsidRPr="00265A09">
        <w:tab/>
        <w:t>(2)</w:t>
      </w:r>
      <w:r w:rsidRPr="00265A09">
        <w:tab/>
        <w:t>If the invitation relates to an application for review of a decision that applies to a detainee, the prescribed period for giving the information or comments starts when the person receives the invitation and ends at the end of 14 days after the day on which the invitation is received.</w:t>
      </w:r>
    </w:p>
    <w:p w:rsidR="00610128" w:rsidRPr="00265A09" w:rsidRDefault="00610128" w:rsidP="005365E7">
      <w:pPr>
        <w:pStyle w:val="subsection"/>
      </w:pPr>
      <w:r w:rsidRPr="00265A09">
        <w:tab/>
        <w:t>(3)</w:t>
      </w:r>
      <w:r w:rsidRPr="00265A09">
        <w:tab/>
        <w:t>If the invitation relates to an application for review of a decision that does not apply to a detainee, the prescribed period for giving the information or comments starts when the person receives the invitation and ends at the end of 28 days after the day on which the invitation is received.</w:t>
      </w:r>
    </w:p>
    <w:p w:rsidR="00610128" w:rsidRPr="00265A09" w:rsidRDefault="005365E7" w:rsidP="005365E7">
      <w:pPr>
        <w:pStyle w:val="notetext"/>
      </w:pPr>
      <w:r w:rsidRPr="00265A09">
        <w:t>Note 1:</w:t>
      </w:r>
      <w:r w:rsidRPr="00265A09">
        <w:tab/>
      </w:r>
      <w:r w:rsidR="00610128" w:rsidRPr="00265A09">
        <w:t>If the Tribunal gives a person a document by a method specified in section</w:t>
      </w:r>
      <w:r w:rsidR="00265A09">
        <w:t> </w:t>
      </w:r>
      <w:r w:rsidR="00610128" w:rsidRPr="00265A09">
        <w:t>441A of the Act, the person is taken to have received the document at the time specified in section</w:t>
      </w:r>
      <w:r w:rsidR="00265A09">
        <w:t> </w:t>
      </w:r>
      <w:r w:rsidR="00610128" w:rsidRPr="00265A09">
        <w:t>441C of the Act in respect of the method.</w:t>
      </w:r>
    </w:p>
    <w:p w:rsidR="00610128" w:rsidRPr="00265A09" w:rsidRDefault="005365E7" w:rsidP="005365E7">
      <w:pPr>
        <w:pStyle w:val="notetext"/>
      </w:pPr>
      <w:r w:rsidRPr="00265A09">
        <w:t>Note 2:</w:t>
      </w:r>
      <w:r w:rsidRPr="00265A09">
        <w:tab/>
      </w:r>
      <w:r w:rsidR="00610128" w:rsidRPr="00265A09">
        <w:t>A document given to a person in immigration detention is given in the manner specified in regulation</w:t>
      </w:r>
      <w:r w:rsidR="00265A09">
        <w:t> </w:t>
      </w:r>
      <w:r w:rsidR="00610128" w:rsidRPr="00265A09">
        <w:t>5.02.</w:t>
      </w:r>
    </w:p>
    <w:p w:rsidR="00610128" w:rsidRPr="00265A09" w:rsidRDefault="00610128" w:rsidP="005365E7">
      <w:pPr>
        <w:pStyle w:val="ActHead5"/>
      </w:pPr>
      <w:bookmarkStart w:id="49" w:name="_Toc418074971"/>
      <w:r w:rsidRPr="00265A09">
        <w:rPr>
          <w:rStyle w:val="CharSectno"/>
        </w:rPr>
        <w:t>4.35B</w:t>
      </w:r>
      <w:r w:rsidR="005365E7" w:rsidRPr="00265A09">
        <w:t xml:space="preserve">  </w:t>
      </w:r>
      <w:r w:rsidRPr="00265A09">
        <w:t>Prescribed periods</w:t>
      </w:r>
      <w:r w:rsidR="005365E7" w:rsidRPr="00265A09">
        <w:t>—</w:t>
      </w:r>
      <w:r w:rsidRPr="00265A09">
        <w:t>invitation to comment or give additional information (Act, s</w:t>
      </w:r>
      <w:r w:rsidR="00FE5B25" w:rsidRPr="00265A09">
        <w:t xml:space="preserve"> </w:t>
      </w:r>
      <w:r w:rsidRPr="00265A09">
        <w:t>424B(4))</w:t>
      </w:r>
      <w:bookmarkEnd w:id="49"/>
    </w:p>
    <w:p w:rsidR="00610128" w:rsidRPr="00265A09" w:rsidRDefault="00610128" w:rsidP="005365E7">
      <w:pPr>
        <w:pStyle w:val="subsection"/>
      </w:pPr>
      <w:r w:rsidRPr="00265A09">
        <w:tab/>
        <w:t>(1)</w:t>
      </w:r>
      <w:r w:rsidRPr="00265A09">
        <w:tab/>
        <w:t>This regulation applies, for subsection</w:t>
      </w:r>
      <w:r w:rsidR="00265A09">
        <w:t> </w:t>
      </w:r>
      <w:r w:rsidRPr="00265A09">
        <w:t>424B(4) of the Act, if:</w:t>
      </w:r>
    </w:p>
    <w:p w:rsidR="00610128" w:rsidRPr="00265A09" w:rsidRDefault="00610128" w:rsidP="005365E7">
      <w:pPr>
        <w:pStyle w:val="paragraph"/>
      </w:pPr>
      <w:r w:rsidRPr="00265A09">
        <w:tab/>
        <w:t>(a)</w:t>
      </w:r>
      <w:r w:rsidRPr="00265A09">
        <w:tab/>
        <w:t>a person is invited to give additional information, or to comment on information, within a period prescribed in regulation</w:t>
      </w:r>
      <w:r w:rsidR="00265A09">
        <w:t> </w:t>
      </w:r>
      <w:r w:rsidRPr="00265A09">
        <w:t>4.35; and</w:t>
      </w:r>
    </w:p>
    <w:p w:rsidR="00610128" w:rsidRPr="00265A09" w:rsidRDefault="00610128" w:rsidP="005365E7">
      <w:pPr>
        <w:pStyle w:val="paragraph"/>
      </w:pPr>
      <w:r w:rsidRPr="00265A09">
        <w:tab/>
        <w:t>(b)</w:t>
      </w:r>
      <w:r w:rsidRPr="00265A09">
        <w:tab/>
        <w:t>the invitation is to give the information or comments other than at an interview; and</w:t>
      </w:r>
    </w:p>
    <w:p w:rsidR="00610128" w:rsidRPr="00265A09" w:rsidRDefault="00610128" w:rsidP="005365E7">
      <w:pPr>
        <w:pStyle w:val="paragraph"/>
      </w:pPr>
      <w:r w:rsidRPr="00265A09">
        <w:lastRenderedPageBreak/>
        <w:tab/>
        <w:t>(c)</w:t>
      </w:r>
      <w:r w:rsidRPr="00265A09">
        <w:tab/>
        <w:t>the prescribed period is to be extended by the Tribunal.</w:t>
      </w:r>
    </w:p>
    <w:p w:rsidR="006C4395" w:rsidRPr="00265A09" w:rsidRDefault="006C4395" w:rsidP="006C4395">
      <w:pPr>
        <w:pStyle w:val="subsection"/>
      </w:pPr>
      <w:r w:rsidRPr="00265A09">
        <w:tab/>
        <w:t>(2)</w:t>
      </w:r>
      <w:r w:rsidRPr="00265A09">
        <w:tab/>
        <w:t>The period by which the Tribunal may extend the prescribed period:</w:t>
      </w:r>
    </w:p>
    <w:p w:rsidR="006C4395" w:rsidRPr="00265A09" w:rsidRDefault="006C4395" w:rsidP="006C4395">
      <w:pPr>
        <w:pStyle w:val="paragraph"/>
      </w:pPr>
      <w:r w:rsidRPr="00265A09">
        <w:tab/>
        <w:t>(a)</w:t>
      </w:r>
      <w:r w:rsidRPr="00265A09">
        <w:tab/>
        <w:t>commences when the person receives notice of the extended period; and</w:t>
      </w:r>
    </w:p>
    <w:p w:rsidR="006C4395" w:rsidRPr="00265A09" w:rsidRDefault="006C4395" w:rsidP="006C4395">
      <w:pPr>
        <w:pStyle w:val="paragraph"/>
      </w:pPr>
      <w:r w:rsidRPr="00265A09">
        <w:tab/>
        <w:t>(b)</w:t>
      </w:r>
      <w:r w:rsidRPr="00265A09">
        <w:tab/>
        <w:t>ends at the end of:</w:t>
      </w:r>
    </w:p>
    <w:p w:rsidR="006C4395" w:rsidRPr="00265A09" w:rsidRDefault="006C4395" w:rsidP="006C4395">
      <w:pPr>
        <w:pStyle w:val="paragraphsub"/>
      </w:pPr>
      <w:r w:rsidRPr="00265A09">
        <w:tab/>
        <w:t>(i)</w:t>
      </w:r>
      <w:r w:rsidRPr="00265A09">
        <w:tab/>
        <w:t>14 days after the day the person receives notice of the extended period; or</w:t>
      </w:r>
    </w:p>
    <w:p w:rsidR="006C4395" w:rsidRPr="00265A09" w:rsidRDefault="006C4395" w:rsidP="006C4395">
      <w:pPr>
        <w:pStyle w:val="paragraphsub"/>
      </w:pPr>
      <w:r w:rsidRPr="00265A09">
        <w:tab/>
        <w:t>(ii)</w:t>
      </w:r>
      <w:r w:rsidRPr="00265A09">
        <w:tab/>
        <w:t>if the person agrees, in writing, to a shorter period of not less than 1 working day—the shorter period.</w:t>
      </w:r>
    </w:p>
    <w:p w:rsidR="00610128" w:rsidRPr="00265A09" w:rsidRDefault="00610128" w:rsidP="005365E7">
      <w:pPr>
        <w:pStyle w:val="subsection"/>
      </w:pPr>
      <w:r w:rsidRPr="00265A09">
        <w:tab/>
        <w:t>(4)</w:t>
      </w:r>
      <w:r w:rsidRPr="00265A09">
        <w:tab/>
        <w:t>A response to the invitation is taken to be given to the Tribunal when a registry of the Tribunal receives the response.</w:t>
      </w:r>
    </w:p>
    <w:p w:rsidR="00610128" w:rsidRPr="00265A09" w:rsidRDefault="005365E7" w:rsidP="005365E7">
      <w:pPr>
        <w:pStyle w:val="notetext"/>
      </w:pPr>
      <w:r w:rsidRPr="00265A09">
        <w:t>Note 1:</w:t>
      </w:r>
      <w:r w:rsidRPr="00265A09">
        <w:tab/>
      </w:r>
      <w:r w:rsidR="00610128" w:rsidRPr="00265A09">
        <w:t>If the Tribunal gives a person a document by a method specified in section</w:t>
      </w:r>
      <w:r w:rsidR="00265A09">
        <w:t> </w:t>
      </w:r>
      <w:r w:rsidR="00610128" w:rsidRPr="00265A09">
        <w:t>441A of the Act, the person is taken to have received the document at the time specified in section</w:t>
      </w:r>
      <w:r w:rsidR="00265A09">
        <w:t> </w:t>
      </w:r>
      <w:r w:rsidR="00610128" w:rsidRPr="00265A09">
        <w:t>441C of the Act in respect of the method.</w:t>
      </w:r>
    </w:p>
    <w:p w:rsidR="00610128" w:rsidRPr="00265A09" w:rsidRDefault="005365E7" w:rsidP="005365E7">
      <w:pPr>
        <w:pStyle w:val="notetext"/>
      </w:pPr>
      <w:r w:rsidRPr="00265A09">
        <w:t>Note 2:</w:t>
      </w:r>
      <w:r w:rsidRPr="00265A09">
        <w:tab/>
      </w:r>
      <w:r w:rsidR="00610128" w:rsidRPr="00265A09">
        <w:t>A document given to a person in immigration detention is given in the manner specified in regulation</w:t>
      </w:r>
      <w:r w:rsidR="00265A09">
        <w:t> </w:t>
      </w:r>
      <w:r w:rsidR="00610128" w:rsidRPr="00265A09">
        <w:t>5.02.</w:t>
      </w:r>
    </w:p>
    <w:p w:rsidR="00610128" w:rsidRPr="00265A09" w:rsidRDefault="00610128" w:rsidP="005365E7">
      <w:pPr>
        <w:pStyle w:val="ActHead5"/>
      </w:pPr>
      <w:bookmarkStart w:id="50" w:name="_Toc418074972"/>
      <w:r w:rsidRPr="00265A09">
        <w:rPr>
          <w:rStyle w:val="CharSectno"/>
        </w:rPr>
        <w:t>4.35C</w:t>
      </w:r>
      <w:r w:rsidR="005365E7" w:rsidRPr="00265A09">
        <w:t xml:space="preserve">  </w:t>
      </w:r>
      <w:r w:rsidRPr="00265A09">
        <w:t>Prescribed periods</w:t>
      </w:r>
      <w:r w:rsidR="005365E7" w:rsidRPr="00265A09">
        <w:t>—</w:t>
      </w:r>
      <w:r w:rsidRPr="00265A09">
        <w:t>invitation to comment or give additional information (Act, s</w:t>
      </w:r>
      <w:r w:rsidR="00FE5B25" w:rsidRPr="00265A09">
        <w:t xml:space="preserve"> </w:t>
      </w:r>
      <w:r w:rsidRPr="00265A09">
        <w:t>424B(5))</w:t>
      </w:r>
      <w:bookmarkEnd w:id="50"/>
    </w:p>
    <w:p w:rsidR="00610128" w:rsidRPr="00265A09" w:rsidRDefault="00610128" w:rsidP="005365E7">
      <w:pPr>
        <w:pStyle w:val="subsection"/>
      </w:pPr>
      <w:r w:rsidRPr="00265A09">
        <w:tab/>
        <w:t>(1)</w:t>
      </w:r>
      <w:r w:rsidRPr="00265A09">
        <w:tab/>
        <w:t>This regulation applies, for paragraph</w:t>
      </w:r>
      <w:r w:rsidR="00265A09">
        <w:t> </w:t>
      </w:r>
      <w:r w:rsidRPr="00265A09">
        <w:t>424B(5)(b) of the Act, if:</w:t>
      </w:r>
    </w:p>
    <w:p w:rsidR="00610128" w:rsidRPr="00265A09" w:rsidRDefault="00610128" w:rsidP="005365E7">
      <w:pPr>
        <w:pStyle w:val="paragraph"/>
      </w:pPr>
      <w:r w:rsidRPr="00265A09">
        <w:tab/>
        <w:t>(a)</w:t>
      </w:r>
      <w:r w:rsidRPr="00265A09">
        <w:tab/>
        <w:t>a person is invited to give additional information, or to comment on information, within a period prescribed in regulation</w:t>
      </w:r>
      <w:r w:rsidR="00265A09">
        <w:t> </w:t>
      </w:r>
      <w:r w:rsidRPr="00265A09">
        <w:t>4.35A; and</w:t>
      </w:r>
    </w:p>
    <w:p w:rsidR="00610128" w:rsidRPr="00265A09" w:rsidRDefault="00610128" w:rsidP="005365E7">
      <w:pPr>
        <w:pStyle w:val="paragraph"/>
      </w:pPr>
      <w:r w:rsidRPr="00265A09">
        <w:tab/>
        <w:t>(b)</w:t>
      </w:r>
      <w:r w:rsidRPr="00265A09">
        <w:tab/>
        <w:t>the invitation is to give the information or comments at an interview; and</w:t>
      </w:r>
    </w:p>
    <w:p w:rsidR="00610128" w:rsidRPr="00265A09" w:rsidRDefault="00610128" w:rsidP="005365E7">
      <w:pPr>
        <w:pStyle w:val="paragraph"/>
      </w:pPr>
      <w:r w:rsidRPr="00265A09">
        <w:tab/>
        <w:t>(c)</w:t>
      </w:r>
      <w:r w:rsidRPr="00265A09">
        <w:tab/>
        <w:t>the prescribed period is to be extended by the Tribunal.</w:t>
      </w:r>
    </w:p>
    <w:p w:rsidR="006C4395" w:rsidRPr="00265A09" w:rsidRDefault="006C4395" w:rsidP="006C4395">
      <w:pPr>
        <w:pStyle w:val="subsection"/>
      </w:pPr>
      <w:r w:rsidRPr="00265A09">
        <w:tab/>
        <w:t>(2)</w:t>
      </w:r>
      <w:r w:rsidRPr="00265A09">
        <w:tab/>
        <w:t>The period by which the Tribunal may extend the prescribed period:</w:t>
      </w:r>
    </w:p>
    <w:p w:rsidR="006C4395" w:rsidRPr="00265A09" w:rsidRDefault="006C4395" w:rsidP="006C4395">
      <w:pPr>
        <w:pStyle w:val="paragraph"/>
      </w:pPr>
      <w:r w:rsidRPr="00265A09">
        <w:tab/>
        <w:t>(a)</w:t>
      </w:r>
      <w:r w:rsidRPr="00265A09">
        <w:tab/>
        <w:t>commences when the person receives notice of the extended period; and</w:t>
      </w:r>
    </w:p>
    <w:p w:rsidR="006C4395" w:rsidRPr="00265A09" w:rsidRDefault="006C4395" w:rsidP="006C4395">
      <w:pPr>
        <w:pStyle w:val="paragraph"/>
      </w:pPr>
      <w:r w:rsidRPr="00265A09">
        <w:tab/>
        <w:t>(b)</w:t>
      </w:r>
      <w:r w:rsidRPr="00265A09">
        <w:tab/>
        <w:t>ends at the end of 14 days after the day the person receives notice of the extended period.</w:t>
      </w:r>
    </w:p>
    <w:p w:rsidR="00610128" w:rsidRPr="00265A09" w:rsidRDefault="005365E7" w:rsidP="005365E7">
      <w:pPr>
        <w:pStyle w:val="notetext"/>
      </w:pPr>
      <w:r w:rsidRPr="00265A09">
        <w:lastRenderedPageBreak/>
        <w:t>Note 1:</w:t>
      </w:r>
      <w:r w:rsidRPr="00265A09">
        <w:tab/>
      </w:r>
      <w:r w:rsidR="00610128" w:rsidRPr="00265A09">
        <w:t>If the Tribunal gives a person a document by a method specified in section</w:t>
      </w:r>
      <w:r w:rsidR="00265A09">
        <w:t> </w:t>
      </w:r>
      <w:r w:rsidR="00610128" w:rsidRPr="00265A09">
        <w:t>441A of the Act, the person is taken to have received the document at the time specified in section</w:t>
      </w:r>
      <w:r w:rsidR="00265A09">
        <w:t> </w:t>
      </w:r>
      <w:r w:rsidR="00610128" w:rsidRPr="00265A09">
        <w:t>441C of the Act in respect of the method.</w:t>
      </w:r>
    </w:p>
    <w:p w:rsidR="00610128" w:rsidRPr="00265A09" w:rsidRDefault="005365E7" w:rsidP="005365E7">
      <w:pPr>
        <w:pStyle w:val="notetext"/>
      </w:pPr>
      <w:r w:rsidRPr="00265A09">
        <w:t>Note 2:</w:t>
      </w:r>
      <w:r w:rsidRPr="00265A09">
        <w:tab/>
      </w:r>
      <w:r w:rsidR="00610128" w:rsidRPr="00265A09">
        <w:t>A document given to a person in immigration detention is given in the manner specified in regulation</w:t>
      </w:r>
      <w:r w:rsidR="00265A09">
        <w:t> </w:t>
      </w:r>
      <w:r w:rsidR="00610128" w:rsidRPr="00265A09">
        <w:t>5.02.</w:t>
      </w:r>
    </w:p>
    <w:p w:rsidR="006C4395" w:rsidRPr="00265A09" w:rsidRDefault="006C4395" w:rsidP="006C4395">
      <w:pPr>
        <w:pStyle w:val="ActHead5"/>
      </w:pPr>
      <w:bookmarkStart w:id="51" w:name="_Toc418074973"/>
      <w:r w:rsidRPr="00265A09">
        <w:rPr>
          <w:rStyle w:val="CharSectno"/>
          <w:rFonts w:eastAsia="Calibri"/>
        </w:rPr>
        <w:t>4.35D</w:t>
      </w:r>
      <w:r w:rsidRPr="00265A09">
        <w:t xml:space="preserve">  Prescribed periods—notice to appear before Tribunal</w:t>
      </w:r>
      <w:bookmarkEnd w:id="51"/>
    </w:p>
    <w:p w:rsidR="006C4395" w:rsidRPr="00265A09" w:rsidRDefault="006C4395" w:rsidP="006C4395">
      <w:pPr>
        <w:pStyle w:val="subsection"/>
      </w:pPr>
      <w:r w:rsidRPr="00265A09">
        <w:tab/>
        <w:t>(1)</w:t>
      </w:r>
      <w:r w:rsidRPr="00265A09">
        <w:tab/>
        <w:t>For subsection</w:t>
      </w:r>
      <w:r w:rsidR="00265A09">
        <w:t> </w:t>
      </w:r>
      <w:r w:rsidRPr="00265A09">
        <w:t>425A(3) of the Act, this regulation sets out the prescribed period of notice of the day on which, and the time and place at which, an applicant is scheduled to appear before the Tribunal in response to an invitation.</w:t>
      </w:r>
    </w:p>
    <w:p w:rsidR="006C4395" w:rsidRPr="00265A09" w:rsidRDefault="006C4395" w:rsidP="006C4395">
      <w:pPr>
        <w:pStyle w:val="subsection"/>
      </w:pPr>
      <w:r w:rsidRPr="00265A09">
        <w:tab/>
        <w:t>(2)</w:t>
      </w:r>
      <w:r w:rsidRPr="00265A09">
        <w:tab/>
        <w:t>If the invitation relates to an application for review of a decision that applies to a detainee, the period of notice:</w:t>
      </w:r>
    </w:p>
    <w:p w:rsidR="006C4395" w:rsidRPr="00265A09" w:rsidRDefault="006C4395" w:rsidP="006C4395">
      <w:pPr>
        <w:pStyle w:val="paragraph"/>
      </w:pPr>
      <w:r w:rsidRPr="00265A09">
        <w:tab/>
        <w:t>(a)</w:t>
      </w:r>
      <w:r w:rsidRPr="00265A09">
        <w:tab/>
        <w:t>commences when the detainee receives notice of the invitation to appear before the Tribunal; and</w:t>
      </w:r>
    </w:p>
    <w:p w:rsidR="006C4395" w:rsidRPr="00265A09" w:rsidRDefault="006C4395" w:rsidP="006C4395">
      <w:pPr>
        <w:pStyle w:val="paragraph"/>
      </w:pPr>
      <w:r w:rsidRPr="00265A09">
        <w:tab/>
        <w:t>(b)</w:t>
      </w:r>
      <w:r w:rsidRPr="00265A09">
        <w:tab/>
        <w:t>ends at the end of:</w:t>
      </w:r>
    </w:p>
    <w:p w:rsidR="006C4395" w:rsidRPr="00265A09" w:rsidRDefault="006C4395" w:rsidP="006C4395">
      <w:pPr>
        <w:pStyle w:val="paragraphsub"/>
      </w:pPr>
      <w:r w:rsidRPr="00265A09">
        <w:tab/>
        <w:t>(i)</w:t>
      </w:r>
      <w:r w:rsidRPr="00265A09">
        <w:tab/>
        <w:t>7 days after the day the detainee receives notice of the invitation to appear before the Tribunal; or</w:t>
      </w:r>
    </w:p>
    <w:p w:rsidR="006C4395" w:rsidRPr="00265A09" w:rsidRDefault="006C4395" w:rsidP="006C4395">
      <w:pPr>
        <w:pStyle w:val="paragraphsub"/>
      </w:pPr>
      <w:r w:rsidRPr="00265A09">
        <w:tab/>
        <w:t>(ii)</w:t>
      </w:r>
      <w:r w:rsidRPr="00265A09">
        <w:tab/>
        <w:t>if the detainee agrees, in writing, to a shorter period of not less than 1 working day—the shorter period.</w:t>
      </w:r>
    </w:p>
    <w:p w:rsidR="006C4395" w:rsidRPr="00265A09" w:rsidRDefault="006C4395" w:rsidP="006C4395">
      <w:pPr>
        <w:pStyle w:val="subsection"/>
      </w:pPr>
      <w:r w:rsidRPr="00265A09">
        <w:tab/>
        <w:t>(3)</w:t>
      </w:r>
      <w:r w:rsidRPr="00265A09">
        <w:tab/>
        <w:t>If the invitation relates to any other application for review of a decision, the period of notice:</w:t>
      </w:r>
    </w:p>
    <w:p w:rsidR="006C4395" w:rsidRPr="00265A09" w:rsidRDefault="006C4395" w:rsidP="006C4395">
      <w:pPr>
        <w:pStyle w:val="paragraph"/>
      </w:pPr>
      <w:r w:rsidRPr="00265A09">
        <w:tab/>
        <w:t>(a)</w:t>
      </w:r>
      <w:r w:rsidRPr="00265A09">
        <w:tab/>
        <w:t>commences when the person receives notice of the invitation to appear before the Tribunal; and</w:t>
      </w:r>
    </w:p>
    <w:p w:rsidR="006C4395" w:rsidRPr="00265A09" w:rsidRDefault="006C4395" w:rsidP="006C4395">
      <w:pPr>
        <w:pStyle w:val="paragraph"/>
      </w:pPr>
      <w:r w:rsidRPr="00265A09">
        <w:tab/>
        <w:t>(b)</w:t>
      </w:r>
      <w:r w:rsidRPr="00265A09">
        <w:tab/>
        <w:t>ends at the end of:</w:t>
      </w:r>
    </w:p>
    <w:p w:rsidR="006C4395" w:rsidRPr="00265A09" w:rsidRDefault="006C4395" w:rsidP="006C4395">
      <w:pPr>
        <w:pStyle w:val="paragraphsub"/>
      </w:pPr>
      <w:r w:rsidRPr="00265A09">
        <w:tab/>
        <w:t>(i)</w:t>
      </w:r>
      <w:r w:rsidRPr="00265A09">
        <w:tab/>
        <w:t>14 days after the day the person receives notice of the invitation to appear before the Tribunal; or</w:t>
      </w:r>
    </w:p>
    <w:p w:rsidR="006C4395" w:rsidRPr="00265A09" w:rsidRDefault="006C4395" w:rsidP="006C4395">
      <w:pPr>
        <w:pStyle w:val="paragraphsub"/>
      </w:pPr>
      <w:r w:rsidRPr="00265A09">
        <w:tab/>
        <w:t>(ii)</w:t>
      </w:r>
      <w:r w:rsidRPr="00265A09">
        <w:tab/>
        <w:t>if the person agrees, in writing, to a shorter period of not less than 1 working day—the shorter period.</w:t>
      </w:r>
    </w:p>
    <w:p w:rsidR="006C4395" w:rsidRPr="00265A09" w:rsidRDefault="006C4395" w:rsidP="006C4395">
      <w:pPr>
        <w:pStyle w:val="notetext"/>
      </w:pPr>
      <w:r w:rsidRPr="00265A09">
        <w:t>Note 1:</w:t>
      </w:r>
      <w:r w:rsidRPr="00265A09">
        <w:tab/>
        <w:t>If the Tribunal gives a person a document by a method specified in section</w:t>
      </w:r>
      <w:r w:rsidR="00265A09">
        <w:t> </w:t>
      </w:r>
      <w:r w:rsidRPr="00265A09">
        <w:t>441A of the Act, the person is taken to have received the document at the time specified in section</w:t>
      </w:r>
      <w:r w:rsidR="00265A09">
        <w:t> </w:t>
      </w:r>
      <w:r w:rsidRPr="00265A09">
        <w:t>441C of the Act in respect of the method.</w:t>
      </w:r>
    </w:p>
    <w:p w:rsidR="006C4395" w:rsidRPr="00265A09" w:rsidRDefault="006C4395" w:rsidP="006C4395">
      <w:pPr>
        <w:pStyle w:val="notetext"/>
      </w:pPr>
      <w:r w:rsidRPr="00265A09">
        <w:lastRenderedPageBreak/>
        <w:t>Note 2:</w:t>
      </w:r>
      <w:r w:rsidRPr="00265A09">
        <w:tab/>
        <w:t>A document given to a person in immigration detention is given in the manner specified in regulation</w:t>
      </w:r>
      <w:r w:rsidR="00265A09">
        <w:t> </w:t>
      </w:r>
      <w:r w:rsidRPr="00265A09">
        <w:t>5.02.</w:t>
      </w:r>
    </w:p>
    <w:p w:rsidR="00E840E2" w:rsidRPr="002022AB" w:rsidRDefault="00E840E2" w:rsidP="00E840E2">
      <w:pPr>
        <w:pStyle w:val="ActHead5"/>
      </w:pPr>
      <w:bookmarkStart w:id="52" w:name="_Toc418074974"/>
      <w:r w:rsidRPr="002022AB">
        <w:rPr>
          <w:rStyle w:val="CharSectno"/>
        </w:rPr>
        <w:t>4.35F</w:t>
      </w:r>
      <w:r w:rsidRPr="002022AB">
        <w:t xml:space="preserve">  Prescribed period for requesting written statement</w:t>
      </w:r>
      <w:bookmarkEnd w:id="52"/>
    </w:p>
    <w:p w:rsidR="00E840E2" w:rsidRPr="002022AB" w:rsidRDefault="00E840E2" w:rsidP="00E840E2">
      <w:pPr>
        <w:pStyle w:val="subsection"/>
      </w:pPr>
      <w:r w:rsidRPr="002022AB">
        <w:tab/>
      </w:r>
      <w:r w:rsidRPr="002022AB">
        <w:tab/>
        <w:t>For subsection 430D(4) of the Act, the prescribed period for requesting a written statement in relation to an oral statement made by the Tribunal under paragraph 430D(2)(a) of the Act starts when the Tribunal makes the oral statement and ends at the end of 14 days after the day on which the Tribunal makes the oral statement.</w:t>
      </w:r>
    </w:p>
    <w:p w:rsidR="00610128" w:rsidRPr="00265A09" w:rsidRDefault="00610128" w:rsidP="005365E7">
      <w:pPr>
        <w:pStyle w:val="ActHead5"/>
      </w:pPr>
      <w:bookmarkStart w:id="53" w:name="_Toc418074975"/>
      <w:r w:rsidRPr="00265A09">
        <w:rPr>
          <w:rStyle w:val="CharSectno"/>
        </w:rPr>
        <w:t>4.36</w:t>
      </w:r>
      <w:r w:rsidR="005365E7" w:rsidRPr="00265A09">
        <w:t xml:space="preserve">  </w:t>
      </w:r>
      <w:r w:rsidRPr="00265A09">
        <w:t>Duties, powers and functions of officers of Tribunal</w:t>
      </w:r>
      <w:bookmarkEnd w:id="53"/>
    </w:p>
    <w:p w:rsidR="00610128" w:rsidRPr="00265A09" w:rsidRDefault="00610128" w:rsidP="005365E7">
      <w:pPr>
        <w:pStyle w:val="subsection"/>
      </w:pPr>
      <w:r w:rsidRPr="00265A09">
        <w:tab/>
      </w:r>
      <w:r w:rsidRPr="00265A09">
        <w:tab/>
        <w:t>Each officer of the Tribunal has the following duties, powers and functions:</w:t>
      </w:r>
    </w:p>
    <w:p w:rsidR="00610128" w:rsidRPr="00265A09" w:rsidRDefault="00610128" w:rsidP="005365E7">
      <w:pPr>
        <w:pStyle w:val="paragraph"/>
      </w:pPr>
      <w:r w:rsidRPr="00265A09">
        <w:tab/>
        <w:t>(a)</w:t>
      </w:r>
      <w:r w:rsidRPr="00265A09">
        <w:tab/>
        <w:t>the issuing of a summons by the Tribunal under paragraph</w:t>
      </w:r>
      <w:r w:rsidR="00265A09">
        <w:t> </w:t>
      </w:r>
      <w:r w:rsidRPr="00265A09">
        <w:t>427(3)(a) or (b) of the Act;</w:t>
      </w:r>
    </w:p>
    <w:p w:rsidR="00610128" w:rsidRPr="00265A09" w:rsidRDefault="00610128" w:rsidP="005365E7">
      <w:pPr>
        <w:pStyle w:val="paragraph"/>
      </w:pPr>
      <w:r w:rsidRPr="00265A09">
        <w:tab/>
        <w:t>(b)</w:t>
      </w:r>
      <w:r w:rsidRPr="00265A09">
        <w:tab/>
        <w:t>the obtaining of documents in connection with the review of an RRT</w:t>
      </w:r>
      <w:r w:rsidR="00265A09">
        <w:noBreakHyphen/>
      </w:r>
      <w:r w:rsidRPr="00265A09">
        <w:t>reviewable decision;</w:t>
      </w:r>
    </w:p>
    <w:p w:rsidR="00610128" w:rsidRPr="00265A09" w:rsidRDefault="00610128" w:rsidP="005365E7">
      <w:pPr>
        <w:pStyle w:val="paragraph"/>
      </w:pPr>
      <w:r w:rsidRPr="00265A09">
        <w:tab/>
        <w:t>(c)</w:t>
      </w:r>
      <w:r w:rsidRPr="00265A09">
        <w:tab/>
        <w:t>the directing of attendance at a registry of the Tribunal in connection with the review of an RRT</w:t>
      </w:r>
      <w:r w:rsidR="00265A09">
        <w:noBreakHyphen/>
      </w:r>
      <w:r w:rsidRPr="00265A09">
        <w:t>reviewable decision.</w:t>
      </w:r>
    </w:p>
    <w:p w:rsidR="00610128" w:rsidRPr="00265A09" w:rsidRDefault="00610128" w:rsidP="005365E7">
      <w:pPr>
        <w:pStyle w:val="ActHead5"/>
      </w:pPr>
      <w:bookmarkStart w:id="54" w:name="_Toc418074976"/>
      <w:r w:rsidRPr="00265A09">
        <w:rPr>
          <w:rStyle w:val="CharSectno"/>
        </w:rPr>
        <w:t>4.37</w:t>
      </w:r>
      <w:r w:rsidR="005365E7" w:rsidRPr="00265A09">
        <w:t xml:space="preserve">  </w:t>
      </w:r>
      <w:r w:rsidRPr="00265A09">
        <w:t>Fees and allowances for persons giving evidence</w:t>
      </w:r>
      <w:bookmarkEnd w:id="54"/>
    </w:p>
    <w:p w:rsidR="00610128" w:rsidRPr="00265A09" w:rsidRDefault="00610128" w:rsidP="005365E7">
      <w:pPr>
        <w:pStyle w:val="subsection"/>
      </w:pPr>
      <w:r w:rsidRPr="00265A09">
        <w:tab/>
        <w:t>(1)</w:t>
      </w:r>
      <w:r w:rsidRPr="00265A09">
        <w:tab/>
        <w:t>For the purposes of subsection</w:t>
      </w:r>
      <w:r w:rsidR="00265A09">
        <w:t> </w:t>
      </w:r>
      <w:r w:rsidRPr="00265A09">
        <w:t xml:space="preserve">436(1) of the Act, the fees and allowances for expenses to be paid to a person summoned to appear before the Tribunal in relation to a review by the Tribunal are the fees and allowances in accordance with the scale in </w:t>
      </w:r>
      <w:r w:rsidR="005365E7" w:rsidRPr="00265A09">
        <w:t>Schedule</w:t>
      </w:r>
      <w:r w:rsidR="00265A09">
        <w:t> </w:t>
      </w:r>
      <w:r w:rsidRPr="00265A09">
        <w:t>2 to the Administrative Appeals Tribunal Regulations as in force from time to time.</w:t>
      </w:r>
    </w:p>
    <w:p w:rsidR="00610128" w:rsidRPr="00265A09" w:rsidRDefault="00610128" w:rsidP="005365E7">
      <w:pPr>
        <w:pStyle w:val="subsection"/>
      </w:pPr>
      <w:r w:rsidRPr="00265A09">
        <w:tab/>
        <w:t>(2)</w:t>
      </w:r>
      <w:r w:rsidRPr="00265A09">
        <w:tab/>
        <w:t>The principal member of the Tribunal is to determine the fees and allowances (if any) payable to a person under subregulation</w:t>
      </w:r>
      <w:r w:rsidR="00265A09">
        <w:t> </w:t>
      </w:r>
      <w:r w:rsidRPr="00265A09">
        <w:t>(1).</w:t>
      </w:r>
    </w:p>
    <w:p w:rsidR="00610128" w:rsidRPr="00265A09" w:rsidRDefault="005365E7" w:rsidP="00A1221F">
      <w:pPr>
        <w:pStyle w:val="ActHead3"/>
        <w:pageBreakBefore/>
      </w:pPr>
      <w:bookmarkStart w:id="55" w:name="_Toc418074977"/>
      <w:r w:rsidRPr="00265A09">
        <w:rPr>
          <w:rStyle w:val="CharDivNo"/>
        </w:rPr>
        <w:lastRenderedPageBreak/>
        <w:t>Division</w:t>
      </w:r>
      <w:r w:rsidR="00265A09">
        <w:rPr>
          <w:rStyle w:val="CharDivNo"/>
        </w:rPr>
        <w:t> </w:t>
      </w:r>
      <w:r w:rsidR="00610128" w:rsidRPr="00265A09">
        <w:rPr>
          <w:rStyle w:val="CharDivNo"/>
        </w:rPr>
        <w:t>4.3</w:t>
      </w:r>
      <w:r w:rsidRPr="00265A09">
        <w:t>—</w:t>
      </w:r>
      <w:r w:rsidR="00610128" w:rsidRPr="00265A09">
        <w:rPr>
          <w:rStyle w:val="CharDivText"/>
        </w:rPr>
        <w:t>Service of documents</w:t>
      </w:r>
      <w:bookmarkEnd w:id="55"/>
    </w:p>
    <w:p w:rsidR="00610128" w:rsidRPr="00265A09" w:rsidRDefault="00610128" w:rsidP="00BD41D5">
      <w:pPr>
        <w:pStyle w:val="ActHead5"/>
      </w:pPr>
      <w:bookmarkStart w:id="56" w:name="_Toc418074978"/>
      <w:r w:rsidRPr="00265A09">
        <w:rPr>
          <w:rStyle w:val="CharSectno"/>
        </w:rPr>
        <w:t>4.38</w:t>
      </w:r>
      <w:r w:rsidR="005365E7" w:rsidRPr="00265A09">
        <w:t xml:space="preserve">  </w:t>
      </w:r>
      <w:r w:rsidRPr="00265A09">
        <w:t xml:space="preserve">Definition for </w:t>
      </w:r>
      <w:r w:rsidR="005365E7" w:rsidRPr="00265A09">
        <w:t>Division</w:t>
      </w:r>
      <w:r w:rsidR="00265A09">
        <w:t> </w:t>
      </w:r>
      <w:r w:rsidRPr="00265A09">
        <w:t>4.3</w:t>
      </w:r>
      <w:bookmarkEnd w:id="56"/>
    </w:p>
    <w:p w:rsidR="00610128" w:rsidRPr="00265A09" w:rsidRDefault="00610128" w:rsidP="00BD41D5">
      <w:pPr>
        <w:pStyle w:val="subsection"/>
      </w:pPr>
      <w:r w:rsidRPr="00265A09">
        <w:tab/>
      </w:r>
      <w:r w:rsidRPr="00265A09">
        <w:tab/>
        <w:t>In this Division:</w:t>
      </w:r>
    </w:p>
    <w:p w:rsidR="00610128" w:rsidRPr="00265A09" w:rsidRDefault="00610128" w:rsidP="005365E7">
      <w:pPr>
        <w:pStyle w:val="Definition"/>
      </w:pPr>
      <w:r w:rsidRPr="00265A09">
        <w:rPr>
          <w:b/>
          <w:i/>
        </w:rPr>
        <w:t>Tribunal</w:t>
      </w:r>
      <w:r w:rsidRPr="00265A09">
        <w:t xml:space="preserve"> means the Migration Review Tribunal or the Refugee Review Tribunal.</w:t>
      </w:r>
    </w:p>
    <w:p w:rsidR="00610128" w:rsidRPr="00265A09" w:rsidRDefault="00610128" w:rsidP="005365E7">
      <w:pPr>
        <w:pStyle w:val="ActHead5"/>
      </w:pPr>
      <w:bookmarkStart w:id="57" w:name="_Toc418074979"/>
      <w:r w:rsidRPr="00265A09">
        <w:rPr>
          <w:rStyle w:val="CharSectno"/>
        </w:rPr>
        <w:t>4.39</w:t>
      </w:r>
      <w:r w:rsidR="005365E7" w:rsidRPr="00265A09">
        <w:t xml:space="preserve">  </w:t>
      </w:r>
      <w:r w:rsidRPr="00265A09">
        <w:t>Address for service</w:t>
      </w:r>
      <w:bookmarkEnd w:id="57"/>
    </w:p>
    <w:p w:rsidR="00610128" w:rsidRPr="00265A09" w:rsidRDefault="00610128" w:rsidP="005365E7">
      <w:pPr>
        <w:pStyle w:val="subsection"/>
      </w:pPr>
      <w:r w:rsidRPr="00265A09">
        <w:tab/>
        <w:t>(1)</w:t>
      </w:r>
      <w:r w:rsidRPr="00265A09">
        <w:tab/>
        <w:t>In this regulation:</w:t>
      </w:r>
    </w:p>
    <w:p w:rsidR="00610128" w:rsidRPr="00265A09" w:rsidRDefault="00610128" w:rsidP="005365E7">
      <w:pPr>
        <w:pStyle w:val="Definition"/>
      </w:pPr>
      <w:r w:rsidRPr="00265A09">
        <w:rPr>
          <w:b/>
          <w:i/>
        </w:rPr>
        <w:t>lodge an address for service</w:t>
      </w:r>
      <w:r w:rsidRPr="00265A09">
        <w:t>, in relation to an applicant for review, means give the Tribunal notice in writing of an address at which documents relating to a review may be sent to the applicant.</w:t>
      </w:r>
    </w:p>
    <w:p w:rsidR="00610128" w:rsidRPr="00265A09" w:rsidRDefault="00610128" w:rsidP="005365E7">
      <w:pPr>
        <w:pStyle w:val="subsection"/>
      </w:pPr>
      <w:r w:rsidRPr="00265A09">
        <w:tab/>
        <w:t>(2)</w:t>
      </w:r>
      <w:r w:rsidRPr="00265A09">
        <w:tab/>
        <w:t>An applicant for review may:</w:t>
      </w:r>
    </w:p>
    <w:p w:rsidR="00610128" w:rsidRPr="00265A09" w:rsidRDefault="00610128" w:rsidP="005365E7">
      <w:pPr>
        <w:pStyle w:val="paragraph"/>
      </w:pPr>
      <w:r w:rsidRPr="00265A09">
        <w:tab/>
        <w:t>(a)</w:t>
      </w:r>
      <w:r w:rsidRPr="00265A09">
        <w:tab/>
        <w:t>lodge an address for service in a review; and</w:t>
      </w:r>
    </w:p>
    <w:p w:rsidR="00610128" w:rsidRPr="00265A09" w:rsidRDefault="00610128" w:rsidP="005365E7">
      <w:pPr>
        <w:pStyle w:val="paragraph"/>
      </w:pPr>
      <w:r w:rsidRPr="00265A09">
        <w:tab/>
        <w:t>(b)</w:t>
      </w:r>
      <w:r w:rsidRPr="00265A09">
        <w:tab/>
        <w:t>at any time after lodging an address for service, lodge a new address for service in that review.</w:t>
      </w:r>
    </w:p>
    <w:p w:rsidR="00610128" w:rsidRPr="00265A09" w:rsidRDefault="00610128" w:rsidP="005365E7">
      <w:pPr>
        <w:pStyle w:val="subsection"/>
      </w:pPr>
      <w:r w:rsidRPr="00265A09">
        <w:tab/>
        <w:t>(3)</w:t>
      </w:r>
      <w:r w:rsidRPr="00265A09">
        <w:tab/>
        <w:t xml:space="preserve">If an applicant for review lodges with the Tribunal a new address for service under </w:t>
      </w:r>
      <w:r w:rsidR="00265A09">
        <w:t>paragraph (</w:t>
      </w:r>
      <w:r w:rsidRPr="00265A09">
        <w:t>2)(b):</w:t>
      </w:r>
    </w:p>
    <w:p w:rsidR="00610128" w:rsidRPr="00265A09" w:rsidRDefault="00610128" w:rsidP="005365E7">
      <w:pPr>
        <w:pStyle w:val="paragraph"/>
      </w:pPr>
      <w:r w:rsidRPr="00265A09">
        <w:tab/>
        <w:t>(a)</w:t>
      </w:r>
      <w:r w:rsidRPr="00265A09">
        <w:tab/>
        <w:t>that new address becomes the applicant for review’s address for service in the review; and</w:t>
      </w:r>
    </w:p>
    <w:p w:rsidR="00610128" w:rsidRPr="00265A09" w:rsidRDefault="00610128" w:rsidP="005365E7">
      <w:pPr>
        <w:pStyle w:val="paragraph"/>
      </w:pPr>
      <w:r w:rsidRPr="00265A09">
        <w:tab/>
        <w:t>(b)</w:t>
      </w:r>
      <w:r w:rsidRPr="00265A09">
        <w:tab/>
        <w:t>he or she must, immediately after doing so, serve on the Minister a notice of that new address for service.</w:t>
      </w:r>
    </w:p>
    <w:p w:rsidR="00610128" w:rsidRPr="00265A09" w:rsidRDefault="00610128" w:rsidP="005365E7">
      <w:pPr>
        <w:pStyle w:val="subsection"/>
      </w:pPr>
      <w:r w:rsidRPr="00265A09">
        <w:tab/>
        <w:t>(4)</w:t>
      </w:r>
      <w:r w:rsidRPr="00265A09">
        <w:tab/>
        <w:t>An address for service may be, but need not be, the applicant’s residential address.</w:t>
      </w:r>
    </w:p>
    <w:p w:rsidR="00610128" w:rsidRPr="00265A09" w:rsidRDefault="00610128" w:rsidP="005365E7">
      <w:pPr>
        <w:pStyle w:val="ActHead5"/>
      </w:pPr>
      <w:bookmarkStart w:id="58" w:name="_Toc418074980"/>
      <w:r w:rsidRPr="00265A09">
        <w:rPr>
          <w:rStyle w:val="CharSectno"/>
        </w:rPr>
        <w:t>4.40</w:t>
      </w:r>
      <w:r w:rsidR="005365E7" w:rsidRPr="00265A09">
        <w:t xml:space="preserve">  </w:t>
      </w:r>
      <w:r w:rsidRPr="00265A09">
        <w:t>Notice of decision of Tribunal</w:t>
      </w:r>
      <w:bookmarkEnd w:id="58"/>
      <w:r w:rsidRPr="00265A09">
        <w:t xml:space="preserve"> </w:t>
      </w:r>
    </w:p>
    <w:p w:rsidR="00610128" w:rsidRPr="00265A09" w:rsidRDefault="00610128" w:rsidP="005365E7">
      <w:pPr>
        <w:pStyle w:val="subsection"/>
      </w:pPr>
      <w:r w:rsidRPr="00265A09">
        <w:tab/>
        <w:t>(1)</w:t>
      </w:r>
      <w:r w:rsidRPr="00265A09">
        <w:tab/>
        <w:t>A notice or statement to be given to an applicant in relation to a decision of the Migration Review Tribunal must be given by one of the methods specified in section</w:t>
      </w:r>
      <w:r w:rsidR="00265A09">
        <w:t> </w:t>
      </w:r>
      <w:r w:rsidRPr="00265A09">
        <w:t>379A of the Act.</w:t>
      </w:r>
    </w:p>
    <w:p w:rsidR="00610128" w:rsidRPr="00265A09" w:rsidRDefault="005365E7" w:rsidP="005365E7">
      <w:pPr>
        <w:pStyle w:val="notetext"/>
      </w:pPr>
      <w:r w:rsidRPr="00265A09">
        <w:lastRenderedPageBreak/>
        <w:t>Note 1:</w:t>
      </w:r>
      <w:r w:rsidRPr="00265A09">
        <w:tab/>
      </w:r>
      <w:r w:rsidR="00610128" w:rsidRPr="00265A09">
        <w:t>If the Migration Review Tribunal gives a person a document by a method specified in section</w:t>
      </w:r>
      <w:r w:rsidR="00265A09">
        <w:t> </w:t>
      </w:r>
      <w:r w:rsidR="00610128" w:rsidRPr="00265A09">
        <w:t>379A of the Act, the person is taken to have received the document at the time specified in section</w:t>
      </w:r>
      <w:r w:rsidR="00265A09">
        <w:t> </w:t>
      </w:r>
      <w:r w:rsidR="00610128" w:rsidRPr="00265A09">
        <w:t>379C of the Act in respect of the method.</w:t>
      </w:r>
    </w:p>
    <w:p w:rsidR="00610128" w:rsidRPr="00265A09" w:rsidRDefault="005365E7" w:rsidP="005365E7">
      <w:pPr>
        <w:pStyle w:val="notetext"/>
      </w:pPr>
      <w:r w:rsidRPr="00265A09">
        <w:t>Note 2:</w:t>
      </w:r>
      <w:r w:rsidRPr="00265A09">
        <w:tab/>
      </w:r>
      <w:r w:rsidR="00610128" w:rsidRPr="00265A09">
        <w:t>A document served on a person in immigration detention is served in the manner specified in regulation</w:t>
      </w:r>
      <w:r w:rsidR="00265A09">
        <w:t> </w:t>
      </w:r>
      <w:r w:rsidR="00610128" w:rsidRPr="00265A09">
        <w:t>5.02.</w:t>
      </w:r>
    </w:p>
    <w:p w:rsidR="00610128" w:rsidRPr="00265A09" w:rsidRDefault="00610128" w:rsidP="005365E7">
      <w:pPr>
        <w:pStyle w:val="subsection"/>
      </w:pPr>
      <w:r w:rsidRPr="00265A09">
        <w:tab/>
        <w:t>(2)</w:t>
      </w:r>
      <w:r w:rsidRPr="00265A09">
        <w:tab/>
        <w:t>A notice or statement to be given to an applicant in relation to a decision of the Refugee Review Tribunal must be given by one of the methods specified in section</w:t>
      </w:r>
      <w:r w:rsidR="00265A09">
        <w:t> </w:t>
      </w:r>
      <w:r w:rsidRPr="00265A09">
        <w:t>441A of the Act.</w:t>
      </w:r>
    </w:p>
    <w:p w:rsidR="00610128" w:rsidRPr="00265A09" w:rsidRDefault="005365E7" w:rsidP="005365E7">
      <w:pPr>
        <w:pStyle w:val="notetext"/>
      </w:pPr>
      <w:r w:rsidRPr="00265A09">
        <w:t>Note 1:</w:t>
      </w:r>
      <w:r w:rsidRPr="00265A09">
        <w:tab/>
      </w:r>
      <w:r w:rsidR="00610128" w:rsidRPr="00265A09">
        <w:t>If the Refugee Review Tribunal gives a person a document by a method specified in section</w:t>
      </w:r>
      <w:r w:rsidR="00265A09">
        <w:t> </w:t>
      </w:r>
      <w:r w:rsidR="00610128" w:rsidRPr="00265A09">
        <w:t>441A of the Act, the person is taken to have received the document at the time specified in section</w:t>
      </w:r>
      <w:r w:rsidR="00265A09">
        <w:t> </w:t>
      </w:r>
      <w:r w:rsidR="00610128" w:rsidRPr="00265A09">
        <w:t>441C of the Act in respect of the method.</w:t>
      </w:r>
    </w:p>
    <w:p w:rsidR="00610128" w:rsidRPr="00265A09" w:rsidRDefault="005365E7" w:rsidP="005365E7">
      <w:pPr>
        <w:pStyle w:val="notetext"/>
      </w:pPr>
      <w:r w:rsidRPr="00265A09">
        <w:t>Note 2:</w:t>
      </w:r>
      <w:r w:rsidRPr="00265A09">
        <w:tab/>
      </w:r>
      <w:r w:rsidR="00610128" w:rsidRPr="00265A09">
        <w:t>A document given to a person in immigration detention is given in the manner specified in regulation</w:t>
      </w:r>
      <w:r w:rsidR="00265A09">
        <w:t> </w:t>
      </w:r>
      <w:r w:rsidR="00610128" w:rsidRPr="00265A09">
        <w:t>5.02.</w:t>
      </w:r>
    </w:p>
    <w:p w:rsidR="00BC01C8" w:rsidRPr="00C618D4" w:rsidRDefault="00BC01C8" w:rsidP="00D518DB">
      <w:pPr>
        <w:pStyle w:val="ActHead3"/>
        <w:pageBreakBefore/>
      </w:pPr>
      <w:bookmarkStart w:id="59" w:name="_Toc418074981"/>
      <w:r w:rsidRPr="00C618D4">
        <w:rPr>
          <w:rStyle w:val="CharDivNo"/>
        </w:rPr>
        <w:lastRenderedPageBreak/>
        <w:t>Division 4.4</w:t>
      </w:r>
      <w:r w:rsidRPr="00C618D4">
        <w:t>—</w:t>
      </w:r>
      <w:r w:rsidRPr="00C618D4">
        <w:rPr>
          <w:rStyle w:val="CharDivText"/>
        </w:rPr>
        <w:t>Review of protection visa decisions by the Immigration Assessment Authority</w:t>
      </w:r>
      <w:bookmarkEnd w:id="59"/>
    </w:p>
    <w:p w:rsidR="00BC01C8" w:rsidRPr="00C618D4" w:rsidRDefault="00BC01C8" w:rsidP="00BC01C8">
      <w:pPr>
        <w:pStyle w:val="ActHead5"/>
      </w:pPr>
      <w:bookmarkStart w:id="60" w:name="_Toc418074982"/>
      <w:r w:rsidRPr="00C618D4">
        <w:rPr>
          <w:rStyle w:val="CharSectno"/>
        </w:rPr>
        <w:t>4.41</w:t>
      </w:r>
      <w:r w:rsidRPr="00C618D4">
        <w:t xml:space="preserve">  New information not required to be given to referred applicant</w:t>
      </w:r>
      <w:bookmarkEnd w:id="60"/>
    </w:p>
    <w:p w:rsidR="00BC01C8" w:rsidRPr="00C618D4" w:rsidRDefault="00BC01C8" w:rsidP="00BC01C8">
      <w:pPr>
        <w:pStyle w:val="subsection"/>
      </w:pPr>
      <w:r w:rsidRPr="00C618D4">
        <w:tab/>
      </w:r>
      <w:r w:rsidRPr="00C618D4">
        <w:tab/>
        <w:t>For paragraph 473DE(3)(c) of the Act, new information given to the Immigration Assessment Authority by a referred applicant for the purposes of the Authority’s review of a fast track reviewable decision in relation to the referred applicant is prescribed.</w:t>
      </w:r>
    </w:p>
    <w:p w:rsidR="00BC01C8" w:rsidRPr="00C618D4" w:rsidRDefault="00BC01C8" w:rsidP="00BC01C8">
      <w:pPr>
        <w:pStyle w:val="ActHead5"/>
      </w:pPr>
      <w:bookmarkStart w:id="61" w:name="_Toc418074983"/>
      <w:r w:rsidRPr="00C618D4">
        <w:rPr>
          <w:rStyle w:val="CharSectno"/>
        </w:rPr>
        <w:t>4.42</w:t>
      </w:r>
      <w:r w:rsidRPr="00C618D4">
        <w:t xml:space="preserve">  Periods for giving information or comments</w:t>
      </w:r>
      <w:bookmarkEnd w:id="61"/>
    </w:p>
    <w:p w:rsidR="00BC01C8" w:rsidRPr="00C618D4" w:rsidRDefault="00BC01C8" w:rsidP="00BC01C8">
      <w:pPr>
        <w:pStyle w:val="subsection"/>
      </w:pPr>
      <w:r w:rsidRPr="00C618D4">
        <w:tab/>
      </w:r>
      <w:r w:rsidRPr="00C618D4">
        <w:tab/>
        <w:t>For subsection 473DF(2) of the Act, the period for giving information or comments in response to an invitation given by the Immigration Assessment Authority to a referred applicant is as follows:</w:t>
      </w:r>
    </w:p>
    <w:p w:rsidR="00BC01C8" w:rsidRPr="00C618D4" w:rsidRDefault="00BC01C8" w:rsidP="00BC01C8">
      <w:pPr>
        <w:pStyle w:val="paragraph"/>
      </w:pPr>
      <w:r w:rsidRPr="00C618D4">
        <w:tab/>
        <w:t>(a)</w:t>
      </w:r>
      <w:r w:rsidRPr="00C618D4">
        <w:tab/>
        <w:t>for a referred applicant in immigration detention—3 working days after the referred applicant is notified of the invitation; and</w:t>
      </w:r>
    </w:p>
    <w:p w:rsidR="00BC01C8" w:rsidRPr="00C618D4" w:rsidRDefault="00BC01C8" w:rsidP="00BC01C8">
      <w:pPr>
        <w:pStyle w:val="paragraph"/>
      </w:pPr>
      <w:r w:rsidRPr="00C618D4">
        <w:tab/>
        <w:t>(b)</w:t>
      </w:r>
      <w:r w:rsidRPr="00C618D4">
        <w:tab/>
        <w:t>in any other case:</w:t>
      </w:r>
    </w:p>
    <w:p w:rsidR="00BC01C8" w:rsidRPr="00C618D4" w:rsidRDefault="00BC01C8" w:rsidP="00BC01C8">
      <w:pPr>
        <w:pStyle w:val="paragraphsub"/>
      </w:pPr>
      <w:r w:rsidRPr="00C618D4">
        <w:tab/>
        <w:t>(i)</w:t>
      </w:r>
      <w:r w:rsidRPr="00C618D4">
        <w:tab/>
        <w:t>for an oral invitation to give information or comments in writing—7 days after the invitation is given; and</w:t>
      </w:r>
    </w:p>
    <w:p w:rsidR="00BC01C8" w:rsidRPr="00C618D4" w:rsidRDefault="00BC01C8" w:rsidP="00BC01C8">
      <w:pPr>
        <w:pStyle w:val="paragraphsub"/>
      </w:pPr>
      <w:r w:rsidRPr="00C618D4">
        <w:tab/>
        <w:t>(ii)</w:t>
      </w:r>
      <w:r w:rsidRPr="00C618D4">
        <w:tab/>
        <w:t>for an oral invitation to give information or comments at an interview—14 days after invitation is given; and</w:t>
      </w:r>
    </w:p>
    <w:p w:rsidR="00BC01C8" w:rsidRPr="00C618D4" w:rsidRDefault="00BC01C8" w:rsidP="00BC01C8">
      <w:pPr>
        <w:pStyle w:val="paragraphsub"/>
      </w:pPr>
      <w:r w:rsidRPr="00C618D4">
        <w:tab/>
        <w:t>(iii)</w:t>
      </w:r>
      <w:r w:rsidRPr="00C618D4">
        <w:tab/>
        <w:t>for a written invitation to give information or comments in writing or at an interview—14 days after the referred applicant is notified of the invitation.</w:t>
      </w:r>
    </w:p>
    <w:p w:rsidR="00BC01C8" w:rsidRPr="00C618D4" w:rsidRDefault="00BC01C8" w:rsidP="00BC01C8">
      <w:pPr>
        <w:pStyle w:val="ActHead5"/>
      </w:pPr>
      <w:bookmarkStart w:id="62" w:name="_Toc418074984"/>
      <w:r w:rsidRPr="00C618D4">
        <w:rPr>
          <w:rStyle w:val="CharSectno"/>
        </w:rPr>
        <w:t>4.43</w:t>
      </w:r>
      <w:r w:rsidRPr="00C618D4">
        <w:t xml:space="preserve">  Permissible directions on remittal</w:t>
      </w:r>
      <w:bookmarkEnd w:id="62"/>
    </w:p>
    <w:p w:rsidR="00BC01C8" w:rsidRPr="00C618D4" w:rsidRDefault="00BC01C8" w:rsidP="00BC01C8">
      <w:pPr>
        <w:pStyle w:val="subsection"/>
      </w:pPr>
      <w:r w:rsidRPr="00C618D4">
        <w:tab/>
        <w:t>(1)</w:t>
      </w:r>
      <w:r w:rsidRPr="00C618D4">
        <w:tab/>
        <w:t>For paragraph 473CC(2)(b) of the Act, this regulation prescribes directions that the Immigration Assessment Authority is permitted to make in relation to the review of a fast track reviewable decision in respect of a protection visa application by a referred applicant.</w:t>
      </w:r>
    </w:p>
    <w:p w:rsidR="00BC01C8" w:rsidRPr="00C618D4" w:rsidRDefault="00BC01C8" w:rsidP="009F6D30">
      <w:pPr>
        <w:pStyle w:val="subsection"/>
        <w:keepNext/>
        <w:keepLines/>
      </w:pPr>
      <w:r w:rsidRPr="00C618D4">
        <w:lastRenderedPageBreak/>
        <w:tab/>
        <w:t>(2)</w:t>
      </w:r>
      <w:r w:rsidRPr="00C618D4">
        <w:tab/>
        <w:t>It is a permissible direction that:</w:t>
      </w:r>
    </w:p>
    <w:p w:rsidR="00BC01C8" w:rsidRPr="00C618D4" w:rsidRDefault="00BC01C8" w:rsidP="00BC01C8">
      <w:pPr>
        <w:pStyle w:val="paragraph"/>
      </w:pPr>
      <w:r w:rsidRPr="00C618D4">
        <w:tab/>
        <w:t>(a)</w:t>
      </w:r>
      <w:r w:rsidRPr="00C618D4">
        <w:tab/>
        <w:t>the referred applicant must be taken to have satisfied the criteria for the visa that are specified in the direction; or</w:t>
      </w:r>
    </w:p>
    <w:p w:rsidR="00BC01C8" w:rsidRPr="00C618D4" w:rsidRDefault="00BC01C8" w:rsidP="00BC01C8">
      <w:pPr>
        <w:pStyle w:val="paragraph"/>
      </w:pPr>
      <w:r w:rsidRPr="00C618D4">
        <w:tab/>
        <w:t>(b)</w:t>
      </w:r>
      <w:r w:rsidRPr="00C618D4">
        <w:tab/>
        <w:t>the referred applicant is a refugee within the meaning of subsection 5H(1) of the Act; or</w:t>
      </w:r>
    </w:p>
    <w:p w:rsidR="00BC01C8" w:rsidRPr="00C618D4" w:rsidRDefault="00BC01C8" w:rsidP="00BC01C8">
      <w:pPr>
        <w:pStyle w:val="paragraph"/>
      </w:pPr>
      <w:r w:rsidRPr="00C618D4">
        <w:tab/>
        <w:t>(c)</w:t>
      </w:r>
      <w:r w:rsidRPr="00C618D4">
        <w:tab/>
        <w:t>subsection 36(3) of the Act does not apply to the referred applicant; or</w:t>
      </w:r>
    </w:p>
    <w:p w:rsidR="00BC01C8" w:rsidRPr="00C618D4" w:rsidRDefault="00BC01C8" w:rsidP="00BC01C8">
      <w:pPr>
        <w:pStyle w:val="paragraph"/>
      </w:pPr>
      <w:r w:rsidRPr="00C618D4">
        <w:tab/>
        <w:t>(d)</w:t>
      </w:r>
      <w:r w:rsidRPr="00C618D4">
        <w:tab/>
        <w:t>the referred applicant satisfies each matter, specified in the direction, that relates to establishing whether the referred applicant is a person to whom Australia has protection obligations because the criterion mentioned in paragraph 36(2)(aa) of the Act is satisfied in relation to the applicant.</w:t>
      </w:r>
    </w:p>
    <w:p w:rsidR="00BC01C8" w:rsidRPr="00C618D4" w:rsidRDefault="00BC01C8" w:rsidP="00BC01C8">
      <w:pPr>
        <w:pStyle w:val="subsection"/>
      </w:pPr>
      <w:r w:rsidRPr="00C618D4">
        <w:tab/>
        <w:t>(3)</w:t>
      </w:r>
      <w:r w:rsidRPr="00C618D4">
        <w:tab/>
        <w:t>However, it is not a permissible direction that:</w:t>
      </w:r>
    </w:p>
    <w:p w:rsidR="00BC01C8" w:rsidRPr="00C618D4" w:rsidRDefault="00BC01C8" w:rsidP="00BC01C8">
      <w:pPr>
        <w:pStyle w:val="paragraph"/>
      </w:pPr>
      <w:r w:rsidRPr="00C618D4">
        <w:tab/>
        <w:t>(a)</w:t>
      </w:r>
      <w:r w:rsidRPr="00C618D4">
        <w:tab/>
        <w:t>subsection 5H(1) of the Act applies to the referred applicant; or</w:t>
      </w:r>
    </w:p>
    <w:p w:rsidR="00BC01C8" w:rsidRPr="00C618D4" w:rsidRDefault="00BC01C8" w:rsidP="00BC01C8">
      <w:pPr>
        <w:pStyle w:val="paragraph"/>
      </w:pPr>
      <w:r w:rsidRPr="00C618D4">
        <w:tab/>
        <w:t>(b)</w:t>
      </w:r>
      <w:r w:rsidRPr="00C618D4">
        <w:tab/>
        <w:t>subsection 5H(1) does not apply to the referred applicant because of subsection 5H(2); or</w:t>
      </w:r>
    </w:p>
    <w:p w:rsidR="00BC01C8" w:rsidRPr="00C618D4" w:rsidRDefault="00BC01C8" w:rsidP="00BC01C8">
      <w:pPr>
        <w:pStyle w:val="paragraph"/>
      </w:pPr>
      <w:r w:rsidRPr="00C618D4">
        <w:tab/>
        <w:t>(c)</w:t>
      </w:r>
      <w:r w:rsidRPr="00C618D4">
        <w:tab/>
        <w:t>the referred applicant satisfies, or does not satisfy, the criterion in subsection 36(1C) of the Act; or</w:t>
      </w:r>
    </w:p>
    <w:p w:rsidR="00BC01C8" w:rsidRPr="00C618D4" w:rsidRDefault="00BC01C8" w:rsidP="00BC01C8">
      <w:pPr>
        <w:pStyle w:val="paragraph"/>
      </w:pPr>
      <w:r w:rsidRPr="00C618D4">
        <w:tab/>
        <w:t>(d)</w:t>
      </w:r>
      <w:r w:rsidRPr="00C618D4">
        <w:tab/>
        <w:t>the referred applicant satisfies a matter that relates to establishing whether there are serious reasons for considering that:</w:t>
      </w:r>
    </w:p>
    <w:p w:rsidR="00BC01C8" w:rsidRPr="00C618D4" w:rsidRDefault="00BC01C8" w:rsidP="00BC01C8">
      <w:pPr>
        <w:pStyle w:val="paragraphsub"/>
      </w:pPr>
      <w:r w:rsidRPr="00C618D4">
        <w:tab/>
        <w:t>(i)</w:t>
      </w:r>
      <w:r w:rsidRPr="00C618D4">
        <w:tab/>
        <w:t>the referred applicant has committed a crime against peace, a war crime or a crime against humanity, as defined by an international instrument mentioned in regulation 2.03B; or</w:t>
      </w:r>
    </w:p>
    <w:p w:rsidR="00BC01C8" w:rsidRPr="00C618D4" w:rsidRDefault="00BC01C8" w:rsidP="00BC01C8">
      <w:pPr>
        <w:pStyle w:val="paragraphsub"/>
      </w:pPr>
      <w:r w:rsidRPr="00C618D4">
        <w:tab/>
        <w:t>(ii)</w:t>
      </w:r>
      <w:r w:rsidRPr="00C618D4">
        <w:tab/>
        <w:t>the referred applicant committed a serious non</w:t>
      </w:r>
      <w:r>
        <w:noBreakHyphen/>
      </w:r>
      <w:r w:rsidRPr="00C618D4">
        <w:t>political crime before entering Australia; or</w:t>
      </w:r>
    </w:p>
    <w:p w:rsidR="00BC01C8" w:rsidRPr="00C618D4" w:rsidRDefault="00BC01C8" w:rsidP="00BC01C8">
      <w:pPr>
        <w:pStyle w:val="paragraphsub"/>
      </w:pPr>
      <w:r w:rsidRPr="00C618D4">
        <w:tab/>
        <w:t>(iii)</w:t>
      </w:r>
      <w:r w:rsidRPr="00C618D4">
        <w:tab/>
        <w:t>the referred applicant has been guilty of acts contrary to the purposes and principles of the United Nations; or</w:t>
      </w:r>
    </w:p>
    <w:p w:rsidR="00BC01C8" w:rsidRPr="00C618D4" w:rsidRDefault="00BC01C8" w:rsidP="00BC01C8">
      <w:pPr>
        <w:pStyle w:val="paragraph"/>
      </w:pPr>
      <w:r w:rsidRPr="00C618D4">
        <w:tab/>
        <w:t>(e)</w:t>
      </w:r>
      <w:r w:rsidRPr="00C618D4">
        <w:tab/>
        <w:t>the referred applicant satisfies a matter that relates to establishing whether there are reasonable grounds that:</w:t>
      </w:r>
    </w:p>
    <w:p w:rsidR="00BC01C8" w:rsidRPr="00C618D4" w:rsidRDefault="00BC01C8" w:rsidP="00BC01C8">
      <w:pPr>
        <w:pStyle w:val="paragraphsub"/>
      </w:pPr>
      <w:r w:rsidRPr="00C618D4">
        <w:tab/>
        <w:t>(i)</w:t>
      </w:r>
      <w:r w:rsidRPr="00C618D4">
        <w:tab/>
        <w:t>the referred applicant is a danger to Australia’s security; or</w:t>
      </w:r>
    </w:p>
    <w:p w:rsidR="00BC01C8" w:rsidRPr="00C618D4" w:rsidRDefault="00BC01C8" w:rsidP="00BC01C8">
      <w:pPr>
        <w:pStyle w:val="paragraphsub"/>
      </w:pPr>
      <w:r w:rsidRPr="00C618D4">
        <w:lastRenderedPageBreak/>
        <w:tab/>
        <w:t>(ii)</w:t>
      </w:r>
      <w:r w:rsidRPr="00C618D4">
        <w:tab/>
        <w:t>the referred applicant, having been convicted by a final judgment of a particularly serious crime, including a crime that consists of the commission of a serious Australian offence or serious foreign offence, is a danger to the Australian community.</w:t>
      </w:r>
    </w:p>
    <w:p w:rsidR="00324CFD" w:rsidRPr="00C618D4" w:rsidRDefault="00324CFD" w:rsidP="00324CFD">
      <w:pPr>
        <w:pStyle w:val="subsection"/>
      </w:pPr>
      <w:r w:rsidRPr="00C618D4">
        <w:tab/>
        <w:t>(4)</w:t>
      </w:r>
      <w:r w:rsidRPr="00C618D4">
        <w:tab/>
        <w:t>It is a permissible direction that the grant of the visa is not prevented by section 91WB of the Act.</w:t>
      </w:r>
    </w:p>
    <w:p w:rsidR="00610128" w:rsidRPr="00265A09" w:rsidRDefault="005365E7" w:rsidP="00FE5B25">
      <w:pPr>
        <w:pStyle w:val="ActHead2"/>
        <w:pageBreakBefore/>
      </w:pPr>
      <w:bookmarkStart w:id="63" w:name="_Toc418074985"/>
      <w:r w:rsidRPr="00265A09">
        <w:rPr>
          <w:rStyle w:val="CharPartNo"/>
        </w:rPr>
        <w:lastRenderedPageBreak/>
        <w:t>Part</w:t>
      </w:r>
      <w:r w:rsidR="00265A09">
        <w:rPr>
          <w:rStyle w:val="CharPartNo"/>
        </w:rPr>
        <w:t> </w:t>
      </w:r>
      <w:r w:rsidR="00610128" w:rsidRPr="00265A09">
        <w:rPr>
          <w:rStyle w:val="CharPartNo"/>
        </w:rPr>
        <w:t>5</w:t>
      </w:r>
      <w:r w:rsidRPr="00265A09">
        <w:t>—</w:t>
      </w:r>
      <w:r w:rsidR="00610128" w:rsidRPr="00265A09">
        <w:rPr>
          <w:rStyle w:val="CharPartText"/>
        </w:rPr>
        <w:t>Miscellaneous</w:t>
      </w:r>
      <w:bookmarkEnd w:id="63"/>
    </w:p>
    <w:p w:rsidR="00610128" w:rsidRPr="00265A09" w:rsidRDefault="005365E7" w:rsidP="005365E7">
      <w:pPr>
        <w:pStyle w:val="ActHead3"/>
      </w:pPr>
      <w:bookmarkStart w:id="64" w:name="_Toc418074986"/>
      <w:r w:rsidRPr="00265A09">
        <w:rPr>
          <w:rStyle w:val="CharDivNo"/>
        </w:rPr>
        <w:t>Division</w:t>
      </w:r>
      <w:r w:rsidR="00265A09">
        <w:rPr>
          <w:rStyle w:val="CharDivNo"/>
        </w:rPr>
        <w:t> </w:t>
      </w:r>
      <w:r w:rsidR="00610128" w:rsidRPr="00265A09">
        <w:rPr>
          <w:rStyle w:val="CharDivNo"/>
        </w:rPr>
        <w:t>5.1</w:t>
      </w:r>
      <w:r w:rsidRPr="00265A09">
        <w:t>—</w:t>
      </w:r>
      <w:r w:rsidR="00610128" w:rsidRPr="00265A09">
        <w:rPr>
          <w:rStyle w:val="CharDivText"/>
        </w:rPr>
        <w:t>Service of documents</w:t>
      </w:r>
      <w:bookmarkEnd w:id="64"/>
    </w:p>
    <w:p w:rsidR="00610128" w:rsidRPr="00265A09" w:rsidRDefault="00610128" w:rsidP="005365E7">
      <w:pPr>
        <w:pStyle w:val="ActHead5"/>
      </w:pPr>
      <w:bookmarkStart w:id="65" w:name="_Toc418074987"/>
      <w:r w:rsidRPr="00265A09">
        <w:rPr>
          <w:rStyle w:val="CharSectno"/>
        </w:rPr>
        <w:t>5.01</w:t>
      </w:r>
      <w:r w:rsidR="005365E7" w:rsidRPr="00265A09">
        <w:t xml:space="preserve">  </w:t>
      </w:r>
      <w:r w:rsidRPr="00265A09">
        <w:t xml:space="preserve">Definition for </w:t>
      </w:r>
      <w:r w:rsidR="005365E7" w:rsidRPr="00265A09">
        <w:t>Division</w:t>
      </w:r>
      <w:r w:rsidR="00265A09">
        <w:t> </w:t>
      </w:r>
      <w:r w:rsidRPr="00265A09">
        <w:t>5.1</w:t>
      </w:r>
      <w:bookmarkEnd w:id="65"/>
    </w:p>
    <w:p w:rsidR="00610128" w:rsidRPr="00265A09" w:rsidRDefault="00610128" w:rsidP="005365E7">
      <w:pPr>
        <w:pStyle w:val="subsection"/>
      </w:pPr>
      <w:r w:rsidRPr="00265A09">
        <w:tab/>
      </w:r>
      <w:r w:rsidRPr="00265A09">
        <w:tab/>
        <w:t>In this Division:</w:t>
      </w:r>
    </w:p>
    <w:p w:rsidR="00610128" w:rsidRPr="00265A09" w:rsidRDefault="00610128" w:rsidP="005365E7">
      <w:pPr>
        <w:pStyle w:val="Definition"/>
      </w:pPr>
      <w:r w:rsidRPr="00265A09">
        <w:rPr>
          <w:b/>
          <w:i/>
        </w:rPr>
        <w:t>document</w:t>
      </w:r>
      <w:r w:rsidRPr="00265A09">
        <w:t xml:space="preserve"> includes:</w:t>
      </w:r>
    </w:p>
    <w:p w:rsidR="00610128" w:rsidRPr="00265A09" w:rsidRDefault="00610128" w:rsidP="005365E7">
      <w:pPr>
        <w:pStyle w:val="paragraph"/>
      </w:pPr>
      <w:r w:rsidRPr="00265A09">
        <w:tab/>
        <w:t>(a)</w:t>
      </w:r>
      <w:r w:rsidRPr="00265A09">
        <w:tab/>
        <w:t>a letter; and</w:t>
      </w:r>
    </w:p>
    <w:p w:rsidR="00610128" w:rsidRPr="00265A09" w:rsidRDefault="00610128" w:rsidP="005365E7">
      <w:pPr>
        <w:pStyle w:val="paragraph"/>
      </w:pPr>
      <w:r w:rsidRPr="00265A09">
        <w:tab/>
        <w:t>(b)</w:t>
      </w:r>
      <w:r w:rsidRPr="00265A09">
        <w:tab/>
        <w:t>an invitation, notice, notification, statement or summons, if it is in writing.</w:t>
      </w:r>
    </w:p>
    <w:p w:rsidR="00610128" w:rsidRPr="00265A09" w:rsidRDefault="00610128" w:rsidP="005365E7">
      <w:pPr>
        <w:pStyle w:val="ActHead5"/>
      </w:pPr>
      <w:bookmarkStart w:id="66" w:name="_Toc418074988"/>
      <w:r w:rsidRPr="00265A09">
        <w:rPr>
          <w:rStyle w:val="CharSectno"/>
        </w:rPr>
        <w:t>5.02</w:t>
      </w:r>
      <w:r w:rsidR="005365E7" w:rsidRPr="00265A09">
        <w:t xml:space="preserve">  </w:t>
      </w:r>
      <w:r w:rsidRPr="00265A09">
        <w:t>Service of document on person in immigration detention</w:t>
      </w:r>
      <w:bookmarkEnd w:id="66"/>
    </w:p>
    <w:p w:rsidR="00610128" w:rsidRPr="00265A09" w:rsidRDefault="00610128" w:rsidP="005365E7">
      <w:pPr>
        <w:pStyle w:val="subsection"/>
      </w:pPr>
      <w:r w:rsidRPr="00265A09">
        <w:tab/>
      </w:r>
      <w:r w:rsidRPr="00265A09">
        <w:tab/>
        <w:t>For the purposes of the Act and these Regulations, a document to be served on a person in immigration detention may be served by giving it to the person himself or herself, or to another person authorised by him or her to receive documents on his or her behalf.</w:t>
      </w:r>
    </w:p>
    <w:p w:rsidR="00610128" w:rsidRPr="00265A09" w:rsidRDefault="005365E7" w:rsidP="005365E7">
      <w:pPr>
        <w:pStyle w:val="ActHead3"/>
        <w:pageBreakBefore/>
      </w:pPr>
      <w:bookmarkStart w:id="67" w:name="_Toc418074989"/>
      <w:r w:rsidRPr="00265A09">
        <w:rPr>
          <w:rStyle w:val="CharDivNo"/>
        </w:rPr>
        <w:lastRenderedPageBreak/>
        <w:t>Division</w:t>
      </w:r>
      <w:r w:rsidR="00265A09">
        <w:rPr>
          <w:rStyle w:val="CharDivNo"/>
        </w:rPr>
        <w:t> </w:t>
      </w:r>
      <w:r w:rsidR="00610128" w:rsidRPr="00265A09">
        <w:rPr>
          <w:rStyle w:val="CharDivNo"/>
        </w:rPr>
        <w:t>5.2</w:t>
      </w:r>
      <w:r w:rsidRPr="00265A09">
        <w:t>—</w:t>
      </w:r>
      <w:r w:rsidR="00610128" w:rsidRPr="00265A09">
        <w:rPr>
          <w:rStyle w:val="CharDivText"/>
        </w:rPr>
        <w:t>Procedure of commissioners and prescribed authorities</w:t>
      </w:r>
      <w:bookmarkEnd w:id="67"/>
      <w:r w:rsidR="00610128" w:rsidRPr="00265A09">
        <w:rPr>
          <w:rStyle w:val="CharDivText"/>
        </w:rPr>
        <w:t xml:space="preserve"> </w:t>
      </w:r>
    </w:p>
    <w:p w:rsidR="00610128" w:rsidRPr="00265A09" w:rsidRDefault="005365E7" w:rsidP="00AA2B62">
      <w:pPr>
        <w:pStyle w:val="notetext"/>
      </w:pPr>
      <w:r w:rsidRPr="00265A09">
        <w:t>Note:</w:t>
      </w:r>
      <w:r w:rsidRPr="00265A09">
        <w:tab/>
      </w:r>
      <w:r w:rsidR="00610128" w:rsidRPr="00265A09">
        <w:t>If a person is proposed to be deported because he or she was convicted of certain serious offences (set out in section</w:t>
      </w:r>
      <w:r w:rsidR="00265A09">
        <w:t> </w:t>
      </w:r>
      <w:r w:rsidR="00610128" w:rsidRPr="00265A09">
        <w:t xml:space="preserve">203 of the Act), he or she may ask the Minister to appoint a Commissioner to inquire into whether the grounds for the deportation have been made out. </w:t>
      </w:r>
    </w:p>
    <w:p w:rsidR="00610128" w:rsidRPr="00265A09" w:rsidRDefault="00BB154A" w:rsidP="00857263">
      <w:pPr>
        <w:pStyle w:val="notetext"/>
        <w:spacing w:before="60"/>
      </w:pPr>
      <w:r w:rsidRPr="00265A09">
        <w:tab/>
      </w:r>
      <w:r w:rsidR="00610128" w:rsidRPr="00265A09">
        <w:t>Section</w:t>
      </w:r>
      <w:r w:rsidR="00265A09">
        <w:t> </w:t>
      </w:r>
      <w:r w:rsidR="00610128" w:rsidRPr="00265A09">
        <w:t>253 of the Act provides that if a person arrested as a deportee asserts that he or she is not the person named in the deportation order, and makes a statutory declaration saying so, the person must be taken before a prescribed authority, who must inquire into whether there are reasonable grounds for supposing the person to be a deportee. The persons who may be prescribed authorities are set out in section</w:t>
      </w:r>
      <w:r w:rsidR="00265A09">
        <w:t> </w:t>
      </w:r>
      <w:r w:rsidR="00610128" w:rsidRPr="00265A09">
        <w:t>255 and include a judge or former judge, a legal practitioner of at least 5 years’ standing, and a magistrate.</w:t>
      </w:r>
    </w:p>
    <w:p w:rsidR="00610128" w:rsidRPr="00265A09" w:rsidRDefault="00610128" w:rsidP="005365E7">
      <w:pPr>
        <w:pStyle w:val="ActHead5"/>
      </w:pPr>
      <w:bookmarkStart w:id="68" w:name="_Toc418074990"/>
      <w:r w:rsidRPr="00265A09">
        <w:rPr>
          <w:rStyle w:val="CharSectno"/>
        </w:rPr>
        <w:t>5.04</w:t>
      </w:r>
      <w:r w:rsidR="005365E7" w:rsidRPr="00265A09">
        <w:t xml:space="preserve">  </w:t>
      </w:r>
      <w:r w:rsidRPr="00265A09">
        <w:t>Power of Commissioner to send for witnesses and documents</w:t>
      </w:r>
      <w:bookmarkEnd w:id="68"/>
    </w:p>
    <w:p w:rsidR="00610128" w:rsidRPr="00265A09" w:rsidRDefault="00610128" w:rsidP="005365E7">
      <w:pPr>
        <w:pStyle w:val="subsection"/>
      </w:pPr>
      <w:r w:rsidRPr="00265A09">
        <w:tab/>
      </w:r>
      <w:r w:rsidRPr="00265A09">
        <w:tab/>
        <w:t>A Commissioner appointed under subsection</w:t>
      </w:r>
      <w:r w:rsidR="00265A09">
        <w:t> </w:t>
      </w:r>
      <w:r w:rsidRPr="00265A09">
        <w:t>203(4) of the Act (which deals with the appointment of commissioners) may, by writing signed by the Commissioner, summon any person:</w:t>
      </w:r>
    </w:p>
    <w:p w:rsidR="00610128" w:rsidRPr="00265A09" w:rsidRDefault="00610128" w:rsidP="005365E7">
      <w:pPr>
        <w:pStyle w:val="paragraph"/>
      </w:pPr>
      <w:r w:rsidRPr="00265A09">
        <w:tab/>
        <w:t>(a)</w:t>
      </w:r>
      <w:r w:rsidRPr="00265A09">
        <w:tab/>
        <w:t>to attend before the Commissioner at a time and place specified in the summons; and</w:t>
      </w:r>
    </w:p>
    <w:p w:rsidR="00610128" w:rsidRPr="00265A09" w:rsidRDefault="00610128" w:rsidP="005365E7">
      <w:pPr>
        <w:pStyle w:val="paragraph"/>
      </w:pPr>
      <w:r w:rsidRPr="00265A09">
        <w:tab/>
        <w:t>(b)</w:t>
      </w:r>
      <w:r w:rsidRPr="00265A09">
        <w:tab/>
        <w:t>to give evidence; and</w:t>
      </w:r>
    </w:p>
    <w:p w:rsidR="00610128" w:rsidRPr="00265A09" w:rsidRDefault="00610128" w:rsidP="005365E7">
      <w:pPr>
        <w:pStyle w:val="paragraph"/>
      </w:pPr>
      <w:r w:rsidRPr="00265A09">
        <w:tab/>
        <w:t>(c)</w:t>
      </w:r>
      <w:r w:rsidRPr="00265A09">
        <w:tab/>
        <w:t>to produce any books or documents in the person’s custody or control which the person is required by the summons to produce.</w:t>
      </w:r>
    </w:p>
    <w:p w:rsidR="00610128" w:rsidRPr="00265A09" w:rsidRDefault="00610128" w:rsidP="005365E7">
      <w:pPr>
        <w:pStyle w:val="ActHead5"/>
      </w:pPr>
      <w:bookmarkStart w:id="69" w:name="_Toc418074991"/>
      <w:r w:rsidRPr="00265A09">
        <w:rPr>
          <w:rStyle w:val="CharSectno"/>
        </w:rPr>
        <w:t>5.05</w:t>
      </w:r>
      <w:r w:rsidR="005365E7" w:rsidRPr="00265A09">
        <w:t xml:space="preserve">  </w:t>
      </w:r>
      <w:r w:rsidRPr="00265A09">
        <w:t>Duty of witness to continue in attendance</w:t>
      </w:r>
      <w:bookmarkEnd w:id="69"/>
    </w:p>
    <w:p w:rsidR="00610128" w:rsidRPr="00265A09" w:rsidRDefault="00610128" w:rsidP="005365E7">
      <w:pPr>
        <w:pStyle w:val="subsection"/>
      </w:pPr>
      <w:r w:rsidRPr="00265A09">
        <w:tab/>
        <w:t>(1)</w:t>
      </w:r>
      <w:r w:rsidRPr="00265A09">
        <w:tab/>
        <w:t>A person who has been summoned to attend before a Commissioner as a witness must appear and report from day to day, unless excused by the Commissioner.</w:t>
      </w:r>
    </w:p>
    <w:p w:rsidR="00610128" w:rsidRPr="00265A09" w:rsidRDefault="005365E7" w:rsidP="000278BC">
      <w:pPr>
        <w:pStyle w:val="Penalty"/>
      </w:pPr>
      <w:r w:rsidRPr="00265A09">
        <w:t>Penalty:</w:t>
      </w:r>
      <w:r w:rsidRPr="00265A09">
        <w:tab/>
      </w:r>
      <w:r w:rsidR="00610128" w:rsidRPr="00265A09">
        <w:t>10 penalty units.</w:t>
      </w:r>
    </w:p>
    <w:p w:rsidR="00610128" w:rsidRPr="00265A09" w:rsidRDefault="00610128" w:rsidP="002B79B2">
      <w:pPr>
        <w:pStyle w:val="subsection"/>
      </w:pPr>
      <w:r w:rsidRPr="00265A09">
        <w:tab/>
        <w:t>(2)</w:t>
      </w:r>
      <w:r w:rsidRPr="00265A09">
        <w:tab/>
        <w:t>Strict liability applies to subregulation</w:t>
      </w:r>
      <w:r w:rsidR="00265A09">
        <w:t> </w:t>
      </w:r>
      <w:r w:rsidRPr="00265A09">
        <w:t>(1).</w:t>
      </w:r>
    </w:p>
    <w:p w:rsidR="00610128" w:rsidRPr="00265A09" w:rsidRDefault="00610128" w:rsidP="005365E7">
      <w:pPr>
        <w:pStyle w:val="ActHead5"/>
      </w:pPr>
      <w:bookmarkStart w:id="70" w:name="_Toc418074992"/>
      <w:r w:rsidRPr="00265A09">
        <w:rPr>
          <w:rStyle w:val="CharSectno"/>
        </w:rPr>
        <w:lastRenderedPageBreak/>
        <w:t>5.06</w:t>
      </w:r>
      <w:r w:rsidR="005365E7" w:rsidRPr="00265A09">
        <w:t xml:space="preserve">  </w:t>
      </w:r>
      <w:r w:rsidRPr="00265A09">
        <w:t>Arrest of witness failing to appear</w:t>
      </w:r>
      <w:bookmarkEnd w:id="70"/>
    </w:p>
    <w:p w:rsidR="00610128" w:rsidRPr="00265A09" w:rsidRDefault="00610128" w:rsidP="005365E7">
      <w:pPr>
        <w:pStyle w:val="subsection"/>
      </w:pPr>
      <w:r w:rsidRPr="00265A09">
        <w:tab/>
        <w:t>(1)</w:t>
      </w:r>
      <w:r w:rsidRPr="00265A09">
        <w:tab/>
        <w:t>If a person who has been summoned to attend before a Commissioner fails:</w:t>
      </w:r>
    </w:p>
    <w:p w:rsidR="00610128" w:rsidRPr="00265A09" w:rsidRDefault="00610128" w:rsidP="005365E7">
      <w:pPr>
        <w:pStyle w:val="paragraph"/>
      </w:pPr>
      <w:r w:rsidRPr="00265A09">
        <w:tab/>
        <w:t>(a)</w:t>
      </w:r>
      <w:r w:rsidRPr="00265A09">
        <w:tab/>
        <w:t>to attend before the Commissioner as required by the summons; or</w:t>
      </w:r>
    </w:p>
    <w:p w:rsidR="00610128" w:rsidRPr="00265A09" w:rsidRDefault="00610128" w:rsidP="005365E7">
      <w:pPr>
        <w:pStyle w:val="paragraph"/>
      </w:pPr>
      <w:r w:rsidRPr="00265A09">
        <w:tab/>
        <w:t>(b)</w:t>
      </w:r>
      <w:r w:rsidRPr="00265A09">
        <w:tab/>
        <w:t>to appear and report in accordance with regulation</w:t>
      </w:r>
      <w:r w:rsidR="00265A09">
        <w:t> </w:t>
      </w:r>
      <w:r w:rsidRPr="00265A09">
        <w:t>5.05;</w:t>
      </w:r>
    </w:p>
    <w:p w:rsidR="00610128" w:rsidRPr="00265A09" w:rsidRDefault="00610128" w:rsidP="005365E7">
      <w:pPr>
        <w:pStyle w:val="subsection2"/>
      </w:pPr>
      <w:r w:rsidRPr="00265A09">
        <w:t>the Commissioner may, on being satisfied that the summons has been duly served and that reasonable expenses have been paid or tendered to the person, issue a warrant for the person’s arrest.</w:t>
      </w:r>
    </w:p>
    <w:p w:rsidR="00610128" w:rsidRPr="00265A09" w:rsidRDefault="00610128" w:rsidP="005365E7">
      <w:pPr>
        <w:pStyle w:val="subsection"/>
      </w:pPr>
      <w:r w:rsidRPr="00265A09">
        <w:tab/>
        <w:t>(2)</w:t>
      </w:r>
      <w:r w:rsidRPr="00265A09">
        <w:tab/>
        <w:t>A warrant authorises:</w:t>
      </w:r>
    </w:p>
    <w:p w:rsidR="00610128" w:rsidRPr="00265A09" w:rsidRDefault="00610128" w:rsidP="005365E7">
      <w:pPr>
        <w:pStyle w:val="paragraph"/>
      </w:pPr>
      <w:r w:rsidRPr="00265A09">
        <w:tab/>
        <w:t>(a)</w:t>
      </w:r>
      <w:r w:rsidRPr="00265A09">
        <w:tab/>
        <w:t>the arrest and bringing before the Commissioner of the person; and</w:t>
      </w:r>
    </w:p>
    <w:p w:rsidR="00610128" w:rsidRPr="00265A09" w:rsidRDefault="00610128" w:rsidP="005365E7">
      <w:pPr>
        <w:pStyle w:val="paragraph"/>
      </w:pPr>
      <w:r w:rsidRPr="00265A09">
        <w:tab/>
        <w:t>(b)</w:t>
      </w:r>
      <w:r w:rsidRPr="00265A09">
        <w:tab/>
        <w:t>the detention of the person in custody for the purposes specified in the warrant until the person is released by order of the Commissioner.</w:t>
      </w:r>
    </w:p>
    <w:p w:rsidR="00610128" w:rsidRPr="00265A09" w:rsidRDefault="00610128" w:rsidP="005365E7">
      <w:pPr>
        <w:pStyle w:val="subsection"/>
      </w:pPr>
      <w:r w:rsidRPr="00265A09">
        <w:tab/>
        <w:t>(3)</w:t>
      </w:r>
      <w:r w:rsidRPr="00265A09">
        <w:tab/>
        <w:t>A warrant may be executed by a member of the police force of the Commonwealth or of a State or Territory or by any person to whom it is addressed, and the person executing it has power to break and enter any place, building or vessel, using any force that is necessary and reasonable, for the purpose of executing the warrant.</w:t>
      </w:r>
    </w:p>
    <w:p w:rsidR="00610128" w:rsidRPr="00265A09" w:rsidRDefault="00610128" w:rsidP="005365E7">
      <w:pPr>
        <w:pStyle w:val="subsection"/>
      </w:pPr>
      <w:r w:rsidRPr="00265A09">
        <w:tab/>
        <w:t>(4)</w:t>
      </w:r>
      <w:r w:rsidRPr="00265A09">
        <w:tab/>
        <w:t>The arrest of a person under this regulation does not relieve that person from any liability incurred by the person because of the failure of that person to attend before the Commissioner.</w:t>
      </w:r>
    </w:p>
    <w:p w:rsidR="00610128" w:rsidRPr="00265A09" w:rsidRDefault="00610128" w:rsidP="005365E7">
      <w:pPr>
        <w:pStyle w:val="ActHead5"/>
      </w:pPr>
      <w:bookmarkStart w:id="71" w:name="_Toc418074993"/>
      <w:r w:rsidRPr="00265A09">
        <w:rPr>
          <w:rStyle w:val="CharSectno"/>
        </w:rPr>
        <w:t>5.07</w:t>
      </w:r>
      <w:r w:rsidR="005365E7" w:rsidRPr="00265A09">
        <w:t xml:space="preserve">  </w:t>
      </w:r>
      <w:r w:rsidRPr="00265A09">
        <w:t>Witnesses’ fees</w:t>
      </w:r>
      <w:bookmarkEnd w:id="71"/>
    </w:p>
    <w:p w:rsidR="00610128" w:rsidRPr="00265A09" w:rsidRDefault="00610128" w:rsidP="005365E7">
      <w:pPr>
        <w:pStyle w:val="subsection"/>
      </w:pPr>
      <w:r w:rsidRPr="00265A09">
        <w:tab/>
        <w:t>(1)</w:t>
      </w:r>
      <w:r w:rsidRPr="00265A09">
        <w:tab/>
        <w:t xml:space="preserve">A person who attends to give evidence before a Commissioner is, in respect of that attendance, to be paid such fees and travelling expenses as the Commissioner allows in accordance with the scale in </w:t>
      </w:r>
      <w:r w:rsidR="005365E7" w:rsidRPr="00265A09">
        <w:t>Schedule</w:t>
      </w:r>
      <w:r w:rsidR="00265A09">
        <w:t> </w:t>
      </w:r>
      <w:r w:rsidRPr="00265A09">
        <w:t>2 to the Public Works Committee Regulations as in force from time to time.</w:t>
      </w:r>
    </w:p>
    <w:p w:rsidR="00610128" w:rsidRPr="00265A09" w:rsidRDefault="00610128" w:rsidP="005365E7">
      <w:pPr>
        <w:pStyle w:val="subsection"/>
      </w:pPr>
      <w:r w:rsidRPr="00265A09">
        <w:tab/>
        <w:t>(2)</w:t>
      </w:r>
      <w:r w:rsidRPr="00265A09">
        <w:tab/>
        <w:t>The fees and travelling expenses are payable:</w:t>
      </w:r>
    </w:p>
    <w:p w:rsidR="00610128" w:rsidRPr="00265A09" w:rsidRDefault="00610128" w:rsidP="005365E7">
      <w:pPr>
        <w:pStyle w:val="paragraph"/>
      </w:pPr>
      <w:r w:rsidRPr="00265A09">
        <w:lastRenderedPageBreak/>
        <w:tab/>
        <w:t>(a)</w:t>
      </w:r>
      <w:r w:rsidRPr="00265A09">
        <w:tab/>
        <w:t>in the case of a witness summoned at the request of the person to whom the investigation relates</w:t>
      </w:r>
      <w:r w:rsidR="005365E7" w:rsidRPr="00265A09">
        <w:t>—</w:t>
      </w:r>
      <w:r w:rsidRPr="00265A09">
        <w:t>by that person; and</w:t>
      </w:r>
    </w:p>
    <w:p w:rsidR="00610128" w:rsidRPr="00265A09" w:rsidRDefault="00610128" w:rsidP="005365E7">
      <w:pPr>
        <w:pStyle w:val="paragraph"/>
      </w:pPr>
      <w:r w:rsidRPr="00265A09">
        <w:tab/>
        <w:t>(b)</w:t>
      </w:r>
      <w:r w:rsidRPr="00265A09">
        <w:tab/>
        <w:t>in any other case</w:t>
      </w:r>
      <w:r w:rsidR="005365E7" w:rsidRPr="00265A09">
        <w:t>—</w:t>
      </w:r>
      <w:r w:rsidRPr="00265A09">
        <w:t>by the Commonwealth.</w:t>
      </w:r>
    </w:p>
    <w:p w:rsidR="00610128" w:rsidRPr="00265A09" w:rsidRDefault="00610128" w:rsidP="005365E7">
      <w:pPr>
        <w:pStyle w:val="ActHead5"/>
      </w:pPr>
      <w:bookmarkStart w:id="72" w:name="_Toc418074994"/>
      <w:r w:rsidRPr="00265A09">
        <w:rPr>
          <w:rStyle w:val="CharSectno"/>
        </w:rPr>
        <w:t>5.08</w:t>
      </w:r>
      <w:r w:rsidR="005365E7" w:rsidRPr="00265A09">
        <w:t xml:space="preserve">  </w:t>
      </w:r>
      <w:r w:rsidRPr="00265A09">
        <w:t>Power to examine on oath or affirmation</w:t>
      </w:r>
      <w:bookmarkEnd w:id="72"/>
    </w:p>
    <w:p w:rsidR="00610128" w:rsidRPr="00265A09" w:rsidRDefault="00610128" w:rsidP="005365E7">
      <w:pPr>
        <w:pStyle w:val="subsection"/>
      </w:pPr>
      <w:r w:rsidRPr="00265A09">
        <w:tab/>
        <w:t>(1)</w:t>
      </w:r>
      <w:r w:rsidRPr="00265A09">
        <w:tab/>
        <w:t>A Commissioner may administer an oath to a person appearing as a witness before the Commissioner, whether the witness has been summoned or appears without being summoned, and may examine the witness on oath.</w:t>
      </w:r>
    </w:p>
    <w:p w:rsidR="00610128" w:rsidRPr="00265A09" w:rsidRDefault="00610128" w:rsidP="005365E7">
      <w:pPr>
        <w:pStyle w:val="subsection"/>
      </w:pPr>
      <w:r w:rsidRPr="00265A09">
        <w:tab/>
        <w:t>(2)</w:t>
      </w:r>
      <w:r w:rsidRPr="00265A09">
        <w:tab/>
        <w:t>If a witness conscientiously objects to swear an oath, the witness may make an affirmation that the witness conscientiously objects to swear an oath and that the witness will state the truth, the whole truth, and nothing but the truth to all questions the witness is asked.</w:t>
      </w:r>
    </w:p>
    <w:p w:rsidR="00610128" w:rsidRPr="00265A09" w:rsidRDefault="00610128" w:rsidP="005365E7">
      <w:pPr>
        <w:pStyle w:val="subsection"/>
      </w:pPr>
      <w:r w:rsidRPr="00265A09">
        <w:tab/>
        <w:t>(3)</w:t>
      </w:r>
      <w:r w:rsidRPr="00265A09">
        <w:tab/>
        <w:t>An affirmation so made is of the same force and effect, and entails the same liabilities, as an oath.</w:t>
      </w:r>
    </w:p>
    <w:p w:rsidR="00610128" w:rsidRPr="00265A09" w:rsidRDefault="00610128" w:rsidP="005365E7">
      <w:pPr>
        <w:pStyle w:val="ActHead5"/>
      </w:pPr>
      <w:bookmarkStart w:id="73" w:name="_Toc418074995"/>
      <w:r w:rsidRPr="00265A09">
        <w:rPr>
          <w:rStyle w:val="CharSectno"/>
        </w:rPr>
        <w:t>5.09</w:t>
      </w:r>
      <w:r w:rsidR="005365E7" w:rsidRPr="00265A09">
        <w:t xml:space="preserve">  </w:t>
      </w:r>
      <w:r w:rsidRPr="00265A09">
        <w:t>Offences by witnesses</w:t>
      </w:r>
      <w:bookmarkEnd w:id="73"/>
    </w:p>
    <w:p w:rsidR="00610128" w:rsidRPr="00265A09" w:rsidRDefault="00610128" w:rsidP="005365E7">
      <w:pPr>
        <w:pStyle w:val="subsection"/>
      </w:pPr>
      <w:r w:rsidRPr="00265A09">
        <w:tab/>
        <w:t>(1)</w:t>
      </w:r>
      <w:r w:rsidRPr="00265A09">
        <w:tab/>
        <w:t>A person summoned to attend before a Commissioner as a witness must not:</w:t>
      </w:r>
    </w:p>
    <w:p w:rsidR="00610128" w:rsidRPr="00265A09" w:rsidRDefault="00610128" w:rsidP="005365E7">
      <w:pPr>
        <w:pStyle w:val="paragraph"/>
      </w:pPr>
      <w:r w:rsidRPr="00265A09">
        <w:tab/>
        <w:t>(a)</w:t>
      </w:r>
      <w:r w:rsidRPr="00265A09">
        <w:tab/>
        <w:t>fail to attend, after payment or tender to the person of a reasonable sum for expenses of attendance; or</w:t>
      </w:r>
    </w:p>
    <w:p w:rsidR="00610128" w:rsidRPr="00265A09" w:rsidRDefault="00610128" w:rsidP="005365E7">
      <w:pPr>
        <w:pStyle w:val="paragraph"/>
      </w:pPr>
      <w:r w:rsidRPr="00265A09">
        <w:tab/>
        <w:t>(b)</w:t>
      </w:r>
      <w:r w:rsidRPr="00265A09">
        <w:tab/>
        <w:t>refuse to be sworn or to make an affirmation as a witness; or</w:t>
      </w:r>
    </w:p>
    <w:p w:rsidR="00610128" w:rsidRPr="00265A09" w:rsidRDefault="00610128" w:rsidP="005365E7">
      <w:pPr>
        <w:pStyle w:val="paragraph"/>
      </w:pPr>
      <w:r w:rsidRPr="00265A09">
        <w:tab/>
        <w:t>(c)</w:t>
      </w:r>
      <w:r w:rsidRPr="00265A09">
        <w:tab/>
        <w:t>refuse to answer any question when required to do so by the Commissioner; or</w:t>
      </w:r>
    </w:p>
    <w:p w:rsidR="00610128" w:rsidRPr="00265A09" w:rsidRDefault="00610128" w:rsidP="005365E7">
      <w:pPr>
        <w:pStyle w:val="paragraph"/>
      </w:pPr>
      <w:r w:rsidRPr="00265A09">
        <w:tab/>
        <w:t>(d)</w:t>
      </w:r>
      <w:r w:rsidRPr="00265A09">
        <w:tab/>
        <w:t>refuse or fail to produce a book or document which the person was required by the summons to produce.</w:t>
      </w:r>
    </w:p>
    <w:p w:rsidR="00610128" w:rsidRPr="00265A09" w:rsidRDefault="005365E7" w:rsidP="000278BC">
      <w:pPr>
        <w:pStyle w:val="Penalty"/>
      </w:pPr>
      <w:r w:rsidRPr="00265A09">
        <w:t>Penalty:</w:t>
      </w:r>
      <w:r w:rsidRPr="00265A09">
        <w:tab/>
      </w:r>
      <w:r w:rsidR="00610128" w:rsidRPr="00265A09">
        <w:t>10 penalty units.</w:t>
      </w:r>
    </w:p>
    <w:p w:rsidR="00610128" w:rsidRPr="00265A09" w:rsidRDefault="00610128" w:rsidP="005365E7">
      <w:pPr>
        <w:pStyle w:val="subsection"/>
      </w:pPr>
      <w:r w:rsidRPr="00265A09">
        <w:tab/>
        <w:t>(2)</w:t>
      </w:r>
      <w:r w:rsidRPr="00265A09">
        <w:tab/>
      </w:r>
      <w:r w:rsidR="00265A09">
        <w:t>Paragraphs (</w:t>
      </w:r>
      <w:r w:rsidRPr="00265A09">
        <w:t>1)(a) and (d) do not apply if the person has a reasonable excuse.</w:t>
      </w:r>
    </w:p>
    <w:p w:rsidR="00610128" w:rsidRPr="00265A09" w:rsidRDefault="005365E7" w:rsidP="005365E7">
      <w:pPr>
        <w:pStyle w:val="notetext"/>
      </w:pPr>
      <w:r w:rsidRPr="00265A09">
        <w:t>Note:</w:t>
      </w:r>
      <w:r w:rsidRPr="00265A09">
        <w:tab/>
      </w:r>
      <w:r w:rsidR="00610128" w:rsidRPr="00265A09">
        <w:t>A defendant bears an evidential burden in relation to the matter in subregulation</w:t>
      </w:r>
      <w:r w:rsidR="00265A09">
        <w:t> </w:t>
      </w:r>
      <w:r w:rsidR="00610128" w:rsidRPr="00265A09">
        <w:t>(2) (see subsection</w:t>
      </w:r>
      <w:r w:rsidR="00265A09">
        <w:t> </w:t>
      </w:r>
      <w:r w:rsidR="00610128" w:rsidRPr="00265A09">
        <w:t xml:space="preserve">13.3(3) of the </w:t>
      </w:r>
      <w:r w:rsidR="00610128" w:rsidRPr="00265A09">
        <w:rPr>
          <w:i/>
        </w:rPr>
        <w:t>Criminal Code</w:t>
      </w:r>
      <w:r w:rsidR="00610128" w:rsidRPr="00265A09">
        <w:t>).</w:t>
      </w:r>
    </w:p>
    <w:p w:rsidR="00610128" w:rsidRPr="00265A09" w:rsidRDefault="00610128" w:rsidP="005365E7">
      <w:pPr>
        <w:pStyle w:val="subsection"/>
      </w:pPr>
      <w:r w:rsidRPr="00265A09">
        <w:lastRenderedPageBreak/>
        <w:tab/>
        <w:t>(3)</w:t>
      </w:r>
      <w:r w:rsidRPr="00265A09">
        <w:tab/>
        <w:t xml:space="preserve">Strict liability applies to </w:t>
      </w:r>
      <w:r w:rsidR="00265A09">
        <w:t>paragraph (</w:t>
      </w:r>
      <w:r w:rsidRPr="00265A09">
        <w:t>1)(a).</w:t>
      </w:r>
    </w:p>
    <w:p w:rsidR="00610128" w:rsidRPr="00265A09" w:rsidRDefault="00610128" w:rsidP="005365E7">
      <w:pPr>
        <w:pStyle w:val="ActHead5"/>
      </w:pPr>
      <w:bookmarkStart w:id="74" w:name="_Toc418074996"/>
      <w:r w:rsidRPr="00265A09">
        <w:rPr>
          <w:rStyle w:val="CharSectno"/>
        </w:rPr>
        <w:t>5.10</w:t>
      </w:r>
      <w:r w:rsidR="005365E7" w:rsidRPr="00265A09">
        <w:t xml:space="preserve">  </w:t>
      </w:r>
      <w:r w:rsidRPr="00265A09">
        <w:t>Statements of person not admissible in evidence against the person</w:t>
      </w:r>
      <w:bookmarkEnd w:id="74"/>
    </w:p>
    <w:p w:rsidR="00610128" w:rsidRPr="00265A09" w:rsidRDefault="00610128" w:rsidP="005365E7">
      <w:pPr>
        <w:pStyle w:val="subsection"/>
      </w:pPr>
      <w:r w:rsidRPr="00265A09">
        <w:tab/>
      </w:r>
      <w:r w:rsidRPr="00265A09">
        <w:tab/>
        <w:t>A statement or disclosure made by a person in answer to a question put to the person during an investigation by a Commissioner is not admissible in evidence against the person in any civil or criminal proceedings other than:</w:t>
      </w:r>
    </w:p>
    <w:p w:rsidR="00610128" w:rsidRPr="00265A09" w:rsidRDefault="00610128" w:rsidP="005365E7">
      <w:pPr>
        <w:pStyle w:val="paragraph"/>
      </w:pPr>
      <w:r w:rsidRPr="00265A09">
        <w:tab/>
        <w:t>(a)</w:t>
      </w:r>
      <w:r w:rsidRPr="00265A09">
        <w:tab/>
        <w:t>proceedings in respect of a false answer; or</w:t>
      </w:r>
    </w:p>
    <w:p w:rsidR="00610128" w:rsidRPr="00265A09" w:rsidRDefault="00610128" w:rsidP="005365E7">
      <w:pPr>
        <w:pStyle w:val="paragraph"/>
      </w:pPr>
      <w:r w:rsidRPr="00265A09">
        <w:tab/>
        <w:t>(b)</w:t>
      </w:r>
      <w:r w:rsidRPr="00265A09">
        <w:tab/>
        <w:t>proceedings relating to the deportation of the person.</w:t>
      </w:r>
    </w:p>
    <w:p w:rsidR="00610128" w:rsidRPr="00265A09" w:rsidRDefault="00610128" w:rsidP="005365E7">
      <w:pPr>
        <w:pStyle w:val="ActHead5"/>
      </w:pPr>
      <w:bookmarkStart w:id="75" w:name="_Toc418074997"/>
      <w:r w:rsidRPr="00265A09">
        <w:rPr>
          <w:rStyle w:val="CharSectno"/>
        </w:rPr>
        <w:t>5.11</w:t>
      </w:r>
      <w:r w:rsidR="005365E7" w:rsidRPr="00265A09">
        <w:t xml:space="preserve">  </w:t>
      </w:r>
      <w:r w:rsidRPr="00265A09">
        <w:t>Representation by counsel etc</w:t>
      </w:r>
      <w:bookmarkEnd w:id="75"/>
    </w:p>
    <w:p w:rsidR="00610128" w:rsidRPr="00265A09" w:rsidRDefault="00610128" w:rsidP="005365E7">
      <w:pPr>
        <w:pStyle w:val="subsection"/>
      </w:pPr>
      <w:r w:rsidRPr="00265A09">
        <w:tab/>
        <w:t>(1)</w:t>
      </w:r>
      <w:r w:rsidRPr="00265A09">
        <w:tab/>
        <w:t>In an investigation before a Commissioner, the person summoned to appear and the Minister are each entitled to be represented by a barrister or solicitor or by an agent approved by the Commissioner.</w:t>
      </w:r>
    </w:p>
    <w:p w:rsidR="00610128" w:rsidRPr="00265A09" w:rsidRDefault="00610128" w:rsidP="005365E7">
      <w:pPr>
        <w:pStyle w:val="subsection"/>
      </w:pPr>
      <w:r w:rsidRPr="00265A09">
        <w:tab/>
        <w:t>(2)</w:t>
      </w:r>
      <w:r w:rsidRPr="00265A09">
        <w:tab/>
        <w:t>A barrister, solicitor or agent appearing before a Commissioner may examine or cross</w:t>
      </w:r>
      <w:r w:rsidR="00265A09">
        <w:noBreakHyphen/>
      </w:r>
      <w:r w:rsidRPr="00265A09">
        <w:t>examine witnesses and address the Commissioner.</w:t>
      </w:r>
    </w:p>
    <w:p w:rsidR="00610128" w:rsidRPr="00265A09" w:rsidRDefault="00610128" w:rsidP="005365E7">
      <w:pPr>
        <w:pStyle w:val="ActHead5"/>
      </w:pPr>
      <w:bookmarkStart w:id="76" w:name="_Toc418074998"/>
      <w:r w:rsidRPr="00265A09">
        <w:rPr>
          <w:rStyle w:val="CharSectno"/>
        </w:rPr>
        <w:t>5.12</w:t>
      </w:r>
      <w:r w:rsidR="005365E7" w:rsidRPr="00265A09">
        <w:t xml:space="preserve">  </w:t>
      </w:r>
      <w:r w:rsidRPr="00265A09">
        <w:t>Offences in relation to Commissioners</w:t>
      </w:r>
      <w:bookmarkEnd w:id="76"/>
    </w:p>
    <w:p w:rsidR="00610128" w:rsidRPr="00265A09" w:rsidRDefault="00610128" w:rsidP="005365E7">
      <w:pPr>
        <w:pStyle w:val="subsection"/>
      </w:pPr>
      <w:r w:rsidRPr="00265A09">
        <w:tab/>
      </w:r>
      <w:r w:rsidRPr="00265A09">
        <w:tab/>
        <w:t>A person must not:</w:t>
      </w:r>
    </w:p>
    <w:p w:rsidR="00610128" w:rsidRPr="00265A09" w:rsidRDefault="00610128" w:rsidP="005365E7">
      <w:pPr>
        <w:pStyle w:val="paragraph"/>
      </w:pPr>
      <w:r w:rsidRPr="00265A09">
        <w:tab/>
        <w:t>(a)</w:t>
      </w:r>
      <w:r w:rsidRPr="00265A09">
        <w:tab/>
        <w:t>intentionally insult or disturb a Commissioner when exercising powers and functions under the Act; or</w:t>
      </w:r>
    </w:p>
    <w:p w:rsidR="00610128" w:rsidRPr="00265A09" w:rsidRDefault="00610128" w:rsidP="005365E7">
      <w:pPr>
        <w:pStyle w:val="paragraph"/>
      </w:pPr>
      <w:r w:rsidRPr="00265A09">
        <w:tab/>
        <w:t>(b)</w:t>
      </w:r>
      <w:r w:rsidRPr="00265A09">
        <w:tab/>
        <w:t>interrupt the proceedings of a Commissioner; or</w:t>
      </w:r>
    </w:p>
    <w:p w:rsidR="00610128" w:rsidRPr="00265A09" w:rsidRDefault="00610128" w:rsidP="005365E7">
      <w:pPr>
        <w:pStyle w:val="paragraph"/>
      </w:pPr>
      <w:r w:rsidRPr="00265A09">
        <w:tab/>
        <w:t>(c)</w:t>
      </w:r>
      <w:r w:rsidRPr="00265A09">
        <w:tab/>
        <w:t>use insulting language towards a Commissioner; or</w:t>
      </w:r>
    </w:p>
    <w:p w:rsidR="00610128" w:rsidRPr="00265A09" w:rsidRDefault="00610128" w:rsidP="005365E7">
      <w:pPr>
        <w:pStyle w:val="paragraph"/>
      </w:pPr>
      <w:r w:rsidRPr="00265A09">
        <w:tab/>
        <w:t>(d)</w:t>
      </w:r>
      <w:r w:rsidRPr="00265A09">
        <w:tab/>
        <w:t>by writing or speech use words calculated to influence dishonestly a Commissioner or a witness before a Commissioner.</w:t>
      </w:r>
    </w:p>
    <w:p w:rsidR="00610128" w:rsidRPr="00265A09" w:rsidRDefault="005365E7" w:rsidP="00610128">
      <w:pPr>
        <w:pStyle w:val="Penalty"/>
      </w:pPr>
      <w:r w:rsidRPr="00265A09">
        <w:t>Penalty:</w:t>
      </w:r>
      <w:r w:rsidRPr="00265A09">
        <w:tab/>
      </w:r>
      <w:r w:rsidR="00610128" w:rsidRPr="00265A09">
        <w:t>10 penalty units.</w:t>
      </w:r>
    </w:p>
    <w:p w:rsidR="00610128" w:rsidRPr="00265A09" w:rsidRDefault="00610128" w:rsidP="005365E7">
      <w:pPr>
        <w:pStyle w:val="ActHead5"/>
      </w:pPr>
      <w:bookmarkStart w:id="77" w:name="_Toc418074999"/>
      <w:r w:rsidRPr="00265A09">
        <w:rPr>
          <w:rStyle w:val="CharSectno"/>
        </w:rPr>
        <w:lastRenderedPageBreak/>
        <w:t>5.13</w:t>
      </w:r>
      <w:r w:rsidR="005365E7" w:rsidRPr="00265A09">
        <w:t xml:space="preserve">  </w:t>
      </w:r>
      <w:r w:rsidRPr="00265A09">
        <w:t>Protection of Commissioners, barristers and witnesses</w:t>
      </w:r>
      <w:bookmarkEnd w:id="77"/>
    </w:p>
    <w:p w:rsidR="00610128" w:rsidRPr="00265A09" w:rsidRDefault="00610128" w:rsidP="005365E7">
      <w:pPr>
        <w:pStyle w:val="subsection"/>
      </w:pPr>
      <w:r w:rsidRPr="00265A09">
        <w:tab/>
        <w:t>(1)</w:t>
      </w:r>
      <w:r w:rsidRPr="00265A09">
        <w:tab/>
        <w:t>A Commissioner has, in the performance of the duties of a Commissioner, the same protection and immunity as a Justice of the High Court.</w:t>
      </w:r>
    </w:p>
    <w:p w:rsidR="00610128" w:rsidRPr="00265A09" w:rsidRDefault="00610128" w:rsidP="005365E7">
      <w:pPr>
        <w:pStyle w:val="subsection"/>
      </w:pPr>
      <w:r w:rsidRPr="00265A09">
        <w:tab/>
        <w:t>(2)</w:t>
      </w:r>
      <w:r w:rsidRPr="00265A09">
        <w:tab/>
        <w:t>A barrister, solicitor or approved agent appearing before a Commissioner has the same protection and immunity as a barrister has in appearing for a party in proceedings in the High Court.</w:t>
      </w:r>
    </w:p>
    <w:p w:rsidR="00610128" w:rsidRPr="00265A09" w:rsidRDefault="00610128" w:rsidP="005365E7">
      <w:pPr>
        <w:pStyle w:val="subsection"/>
      </w:pPr>
      <w:r w:rsidRPr="00265A09">
        <w:tab/>
        <w:t>(3)</w:t>
      </w:r>
      <w:r w:rsidRPr="00265A09">
        <w:tab/>
        <w:t>A witness summoned to attend, or appearing, before a Commissioner has the same protection as a witness in proceedings in the High Court.</w:t>
      </w:r>
    </w:p>
    <w:p w:rsidR="00610128" w:rsidRPr="00265A09" w:rsidRDefault="00610128" w:rsidP="005365E7">
      <w:pPr>
        <w:pStyle w:val="ActHead5"/>
      </w:pPr>
      <w:bookmarkStart w:id="78" w:name="_Toc418075000"/>
      <w:r w:rsidRPr="00265A09">
        <w:rPr>
          <w:rStyle w:val="CharSectno"/>
        </w:rPr>
        <w:t>5.14</w:t>
      </w:r>
      <w:r w:rsidR="005365E7" w:rsidRPr="00265A09">
        <w:t xml:space="preserve">  </w:t>
      </w:r>
      <w:r w:rsidRPr="00265A09">
        <w:t>Procedure of prescribed authorities</w:t>
      </w:r>
      <w:bookmarkEnd w:id="78"/>
    </w:p>
    <w:p w:rsidR="00610128" w:rsidRPr="00265A09" w:rsidRDefault="00610128" w:rsidP="005365E7">
      <w:pPr>
        <w:pStyle w:val="subsection"/>
      </w:pPr>
      <w:r w:rsidRPr="00265A09">
        <w:tab/>
      </w:r>
      <w:r w:rsidRPr="00265A09">
        <w:tab/>
        <w:t xml:space="preserve">This </w:t>
      </w:r>
      <w:r w:rsidR="005365E7" w:rsidRPr="00265A09">
        <w:t>Part</w:t>
      </w:r>
      <w:r w:rsidR="00FE5B25" w:rsidRPr="00265A09">
        <w:t xml:space="preserve"> </w:t>
      </w:r>
      <w:r w:rsidRPr="00265A09">
        <w:t>applies to:</w:t>
      </w:r>
    </w:p>
    <w:p w:rsidR="00610128" w:rsidRPr="00265A09" w:rsidRDefault="00610128" w:rsidP="005365E7">
      <w:pPr>
        <w:pStyle w:val="paragraph"/>
      </w:pPr>
      <w:r w:rsidRPr="00265A09">
        <w:tab/>
        <w:t>(a)</w:t>
      </w:r>
      <w:r w:rsidRPr="00265A09">
        <w:tab/>
        <w:t>prescribed authorities referred to in section</w:t>
      </w:r>
      <w:r w:rsidR="00265A09">
        <w:t> </w:t>
      </w:r>
      <w:r w:rsidRPr="00265A09">
        <w:t>255 of the Act; and</w:t>
      </w:r>
    </w:p>
    <w:p w:rsidR="00610128" w:rsidRPr="00265A09" w:rsidRDefault="00610128" w:rsidP="005365E7">
      <w:pPr>
        <w:pStyle w:val="paragraph"/>
      </w:pPr>
      <w:r w:rsidRPr="00265A09">
        <w:tab/>
        <w:t>(b)</w:t>
      </w:r>
      <w:r w:rsidRPr="00265A09">
        <w:tab/>
        <w:t>proceedings before those prescribed authorities under section</w:t>
      </w:r>
      <w:r w:rsidR="00265A09">
        <w:t> </w:t>
      </w:r>
      <w:r w:rsidRPr="00265A09">
        <w:t>253 of the Act;</w:t>
      </w:r>
    </w:p>
    <w:p w:rsidR="00610128" w:rsidRPr="00265A09" w:rsidRDefault="00610128" w:rsidP="005365E7">
      <w:pPr>
        <w:pStyle w:val="subsection2"/>
      </w:pPr>
      <w:r w:rsidRPr="00265A09">
        <w:t>in the same manner as it applies to Commissioners and proceedings before Commissioners and as if references in those provisions to a Commissioner were references to a prescribed authority.</w:t>
      </w:r>
    </w:p>
    <w:p w:rsidR="00610128" w:rsidRPr="00265A09" w:rsidRDefault="005365E7" w:rsidP="005365E7">
      <w:pPr>
        <w:pStyle w:val="ActHead3"/>
        <w:pageBreakBefore/>
      </w:pPr>
      <w:bookmarkStart w:id="79" w:name="_Toc418075001"/>
      <w:r w:rsidRPr="00265A09">
        <w:rPr>
          <w:rStyle w:val="CharDivNo"/>
        </w:rPr>
        <w:lastRenderedPageBreak/>
        <w:t>Division</w:t>
      </w:r>
      <w:r w:rsidR="00265A09">
        <w:rPr>
          <w:rStyle w:val="CharDivNo"/>
        </w:rPr>
        <w:t> </w:t>
      </w:r>
      <w:r w:rsidR="00610128" w:rsidRPr="00265A09">
        <w:rPr>
          <w:rStyle w:val="CharDivNo"/>
        </w:rPr>
        <w:t>5.3</w:t>
      </w:r>
      <w:r w:rsidRPr="00265A09">
        <w:t>—</w:t>
      </w:r>
      <w:r w:rsidR="00610128" w:rsidRPr="00265A09">
        <w:rPr>
          <w:rStyle w:val="CharDivText"/>
        </w:rPr>
        <w:t>General</w:t>
      </w:r>
      <w:bookmarkEnd w:id="79"/>
    </w:p>
    <w:p w:rsidR="00610128" w:rsidRPr="00265A09" w:rsidRDefault="00610128" w:rsidP="005365E7">
      <w:pPr>
        <w:pStyle w:val="ActHead5"/>
      </w:pPr>
      <w:bookmarkStart w:id="80" w:name="_Toc418075002"/>
      <w:r w:rsidRPr="00265A09">
        <w:rPr>
          <w:rStyle w:val="CharSectno"/>
        </w:rPr>
        <w:t>5.15</w:t>
      </w:r>
      <w:r w:rsidR="005365E7" w:rsidRPr="00265A09">
        <w:t xml:space="preserve">  </w:t>
      </w:r>
      <w:r w:rsidRPr="00265A09">
        <w:t>Behaviour concern non</w:t>
      </w:r>
      <w:r w:rsidR="00265A09">
        <w:noBreakHyphen/>
      </w:r>
      <w:r w:rsidRPr="00265A09">
        <w:t>citizen</w:t>
      </w:r>
      <w:bookmarkEnd w:id="80"/>
    </w:p>
    <w:p w:rsidR="00610128" w:rsidRPr="00265A09" w:rsidRDefault="00610128" w:rsidP="005365E7">
      <w:pPr>
        <w:pStyle w:val="subsection"/>
      </w:pPr>
      <w:r w:rsidRPr="00265A09">
        <w:tab/>
      </w:r>
      <w:r w:rsidRPr="00265A09">
        <w:tab/>
        <w:t xml:space="preserve">For the purposes of </w:t>
      </w:r>
      <w:r w:rsidR="00265A09">
        <w:t>paragraph (</w:t>
      </w:r>
      <w:r w:rsidRPr="00265A09">
        <w:t xml:space="preserve">e) of the definition of </w:t>
      </w:r>
      <w:r w:rsidRPr="00265A09">
        <w:rPr>
          <w:b/>
          <w:i/>
        </w:rPr>
        <w:t>behaviour concern non</w:t>
      </w:r>
      <w:r w:rsidR="00265A09">
        <w:rPr>
          <w:b/>
          <w:i/>
        </w:rPr>
        <w:noBreakHyphen/>
      </w:r>
      <w:r w:rsidRPr="00265A09">
        <w:rPr>
          <w:b/>
          <w:i/>
        </w:rPr>
        <w:t>citizen</w:t>
      </w:r>
      <w:r w:rsidRPr="00265A09">
        <w:t xml:space="preserve"> in subsection</w:t>
      </w:r>
      <w:r w:rsidR="00265A09">
        <w:t> </w:t>
      </w:r>
      <w:r w:rsidRPr="00265A09">
        <w:t>5(1) of the Act, each of the following circumstances is prescribed in relation to the exclusion of a person from a country other than Australia:</w:t>
      </w:r>
    </w:p>
    <w:p w:rsidR="00610128" w:rsidRPr="00265A09" w:rsidRDefault="00610128" w:rsidP="005365E7">
      <w:pPr>
        <w:pStyle w:val="paragraph"/>
      </w:pPr>
      <w:r w:rsidRPr="00265A09">
        <w:tab/>
        <w:t>(a)</w:t>
      </w:r>
      <w:r w:rsidRPr="00265A09">
        <w:tab/>
        <w:t>that the person refused or failed to present a passport on request by the competent authorities in that country in circumstances in which it would be unreasonable to refuse or fail to do so;</w:t>
      </w:r>
    </w:p>
    <w:p w:rsidR="00610128" w:rsidRPr="00265A09" w:rsidRDefault="00610128" w:rsidP="005365E7">
      <w:pPr>
        <w:pStyle w:val="paragraph"/>
      </w:pPr>
      <w:r w:rsidRPr="00265A09">
        <w:tab/>
        <w:t>(b)</w:t>
      </w:r>
      <w:r w:rsidRPr="00265A09">
        <w:tab/>
        <w:t>that the person presented to those authorities a passport that was a bogus document;</w:t>
      </w:r>
    </w:p>
    <w:p w:rsidR="00610128" w:rsidRPr="00265A09" w:rsidRDefault="00610128" w:rsidP="005365E7">
      <w:pPr>
        <w:pStyle w:val="paragraph"/>
      </w:pPr>
      <w:r w:rsidRPr="00265A09">
        <w:tab/>
        <w:t>(c)</w:t>
      </w:r>
      <w:r w:rsidRPr="00265A09">
        <w:tab/>
        <w:t>that the person was reasonably refused entry to that country on the ground that the person was not a genuine visitor;</w:t>
      </w:r>
    </w:p>
    <w:p w:rsidR="00610128" w:rsidRPr="00265A09" w:rsidRDefault="00610128" w:rsidP="005365E7">
      <w:pPr>
        <w:pStyle w:val="paragraph"/>
      </w:pPr>
      <w:r w:rsidRPr="00265A09">
        <w:tab/>
        <w:t>(d)</w:t>
      </w:r>
      <w:r w:rsidRPr="00265A09">
        <w:tab/>
        <w:t>that the authorities of that country considered the person to be a threat to the national security of the country.</w:t>
      </w:r>
    </w:p>
    <w:p w:rsidR="00610128" w:rsidRPr="00265A09" w:rsidRDefault="00610128" w:rsidP="005365E7">
      <w:pPr>
        <w:pStyle w:val="ActHead5"/>
      </w:pPr>
      <w:bookmarkStart w:id="81" w:name="_Toc418075003"/>
      <w:r w:rsidRPr="00265A09">
        <w:rPr>
          <w:rStyle w:val="CharSectno"/>
        </w:rPr>
        <w:t>5.15A</w:t>
      </w:r>
      <w:r w:rsidR="005365E7" w:rsidRPr="00265A09">
        <w:t xml:space="preserve">  </w:t>
      </w:r>
      <w:r w:rsidRPr="00265A09">
        <w:t>Certain New Zealand citizens</w:t>
      </w:r>
      <w:bookmarkEnd w:id="81"/>
    </w:p>
    <w:p w:rsidR="00610128" w:rsidRPr="00265A09" w:rsidRDefault="00610128" w:rsidP="005365E7">
      <w:pPr>
        <w:pStyle w:val="subsection"/>
      </w:pPr>
      <w:r w:rsidRPr="00265A09">
        <w:tab/>
      </w:r>
      <w:r w:rsidRPr="00265A09">
        <w:tab/>
        <w:t>For the purposes of paragraph</w:t>
      </w:r>
      <w:r w:rsidR="00265A09">
        <w:t> </w:t>
      </w:r>
      <w:r w:rsidRPr="00265A09">
        <w:t>32(2)(c) of the Act, it is declared that the class of persons each of whom:</w:t>
      </w:r>
    </w:p>
    <w:p w:rsidR="00610128" w:rsidRPr="00265A09" w:rsidRDefault="00610128" w:rsidP="005365E7">
      <w:pPr>
        <w:pStyle w:val="paragraph"/>
      </w:pPr>
      <w:r w:rsidRPr="00265A09">
        <w:tab/>
        <w:t>(a)</w:t>
      </w:r>
      <w:r w:rsidRPr="00265A09">
        <w:tab/>
        <w:t xml:space="preserve">is a New Zealand citizen who holds, and has </w:t>
      </w:r>
      <w:r w:rsidRPr="00265A09">
        <w:rPr>
          <w:color w:val="000000"/>
        </w:rPr>
        <w:t>presented</w:t>
      </w:r>
      <w:r w:rsidRPr="00265A09">
        <w:t xml:space="preserve"> to an officer, a New Zealand passport that is in force; and</w:t>
      </w:r>
    </w:p>
    <w:p w:rsidR="00610128" w:rsidRPr="00265A09" w:rsidRDefault="00610128" w:rsidP="005365E7">
      <w:pPr>
        <w:pStyle w:val="paragraph"/>
      </w:pPr>
      <w:r w:rsidRPr="00265A09">
        <w:tab/>
        <w:t>(b)</w:t>
      </w:r>
      <w:r w:rsidRPr="00265A09">
        <w:tab/>
        <w:t>is not a health concern non</w:t>
      </w:r>
      <w:r w:rsidR="00265A09">
        <w:noBreakHyphen/>
      </w:r>
      <w:r w:rsidRPr="00265A09">
        <w:t>citizen; and</w:t>
      </w:r>
    </w:p>
    <w:p w:rsidR="00610128" w:rsidRPr="00265A09" w:rsidRDefault="00610128" w:rsidP="005365E7">
      <w:pPr>
        <w:pStyle w:val="paragraph"/>
      </w:pPr>
      <w:r w:rsidRPr="00265A09">
        <w:tab/>
        <w:t>(c)</w:t>
      </w:r>
      <w:r w:rsidRPr="00265A09">
        <w:tab/>
        <w:t>is a behaviour concern non</w:t>
      </w:r>
      <w:r w:rsidR="00265A09">
        <w:noBreakHyphen/>
      </w:r>
      <w:r w:rsidRPr="00265A09">
        <w:t>citizen only because of having been excluded from a country other than Australia in circumstances that, in the opinion of the Minister, do not warrant the exclusion of the person from Australia;</w:t>
      </w:r>
    </w:p>
    <w:p w:rsidR="00610128" w:rsidRPr="00265A09" w:rsidRDefault="00610128" w:rsidP="005365E7">
      <w:pPr>
        <w:pStyle w:val="subsection2"/>
      </w:pPr>
      <w:r w:rsidRPr="00265A09">
        <w:t>is a class of persons for whom a visa of a class other than Special Category (Temporary) (Class TY) would be inappropriate.</w:t>
      </w:r>
    </w:p>
    <w:p w:rsidR="00610128" w:rsidRPr="00265A09" w:rsidRDefault="00610128" w:rsidP="005365E7">
      <w:pPr>
        <w:pStyle w:val="ActHead5"/>
      </w:pPr>
      <w:bookmarkStart w:id="82" w:name="_Toc418075004"/>
      <w:r w:rsidRPr="00265A09">
        <w:rPr>
          <w:rStyle w:val="CharSectno"/>
        </w:rPr>
        <w:lastRenderedPageBreak/>
        <w:t>5.15C</w:t>
      </w:r>
      <w:r w:rsidR="005365E7" w:rsidRPr="00265A09">
        <w:t xml:space="preserve">  </w:t>
      </w:r>
      <w:r w:rsidRPr="00265A09">
        <w:t>Excised offshore places</w:t>
      </w:r>
      <w:bookmarkEnd w:id="82"/>
    </w:p>
    <w:p w:rsidR="00610128" w:rsidRPr="00265A09" w:rsidRDefault="00610128" w:rsidP="005365E7">
      <w:pPr>
        <w:pStyle w:val="subsection"/>
      </w:pPr>
      <w:r w:rsidRPr="00265A09">
        <w:tab/>
        <w:t>(1)</w:t>
      </w:r>
      <w:r w:rsidRPr="00265A09">
        <w:tab/>
        <w:t xml:space="preserve">For </w:t>
      </w:r>
      <w:r w:rsidR="00265A09">
        <w:t>paragraph (</w:t>
      </w:r>
      <w:r w:rsidRPr="00265A09">
        <w:t xml:space="preserve">d) of the definition of </w:t>
      </w:r>
      <w:r w:rsidRPr="00265A09">
        <w:rPr>
          <w:b/>
          <w:i/>
        </w:rPr>
        <w:t>excised offshore place</w:t>
      </w:r>
      <w:r w:rsidRPr="00265A09">
        <w:t xml:space="preserve"> in subsection</w:t>
      </w:r>
      <w:r w:rsidR="00265A09">
        <w:t> </w:t>
      </w:r>
      <w:r w:rsidRPr="00265A09">
        <w:t>5(1) of the Act, the Coral Sea Islands Territory is prescribed.</w:t>
      </w:r>
    </w:p>
    <w:p w:rsidR="00610128" w:rsidRPr="00265A09" w:rsidRDefault="00610128" w:rsidP="005365E7">
      <w:pPr>
        <w:pStyle w:val="subsection"/>
      </w:pPr>
      <w:r w:rsidRPr="00265A09">
        <w:tab/>
        <w:t>(2)</w:t>
      </w:r>
      <w:r w:rsidRPr="00265A09">
        <w:tab/>
        <w:t xml:space="preserve">For </w:t>
      </w:r>
      <w:r w:rsidR="00265A09">
        <w:t>paragraph (</w:t>
      </w:r>
      <w:r w:rsidRPr="00265A09">
        <w:t xml:space="preserve">e) of the definition of </w:t>
      </w:r>
      <w:r w:rsidRPr="00265A09">
        <w:rPr>
          <w:b/>
          <w:i/>
        </w:rPr>
        <w:t>excised offshore place</w:t>
      </w:r>
      <w:r w:rsidRPr="00265A09">
        <w:t xml:space="preserve"> </w:t>
      </w:r>
      <w:r w:rsidR="000B2FBD" w:rsidRPr="00265A09">
        <w:t xml:space="preserve"> </w:t>
      </w:r>
      <w:r w:rsidRPr="00265A09">
        <w:t>in subsection</w:t>
      </w:r>
      <w:r w:rsidR="00265A09">
        <w:t> </w:t>
      </w:r>
      <w:r w:rsidRPr="00265A09">
        <w:t>5(1) of the Act, the following islands are prescribed:</w:t>
      </w:r>
    </w:p>
    <w:p w:rsidR="00610128" w:rsidRPr="00265A09" w:rsidRDefault="00610128" w:rsidP="005365E7">
      <w:pPr>
        <w:pStyle w:val="paragraph"/>
      </w:pPr>
      <w:r w:rsidRPr="00265A09">
        <w:tab/>
        <w:t>(a)</w:t>
      </w:r>
      <w:r w:rsidRPr="00265A09">
        <w:tab/>
        <w:t>all islands that:</w:t>
      </w:r>
    </w:p>
    <w:p w:rsidR="00610128" w:rsidRPr="00265A09" w:rsidRDefault="00610128" w:rsidP="005365E7">
      <w:pPr>
        <w:pStyle w:val="paragraphsub"/>
      </w:pPr>
      <w:r w:rsidRPr="00265A09">
        <w:tab/>
        <w:t>(i)</w:t>
      </w:r>
      <w:r w:rsidRPr="00265A09">
        <w:tab/>
        <w:t>form part of Queensland; and</w:t>
      </w:r>
    </w:p>
    <w:p w:rsidR="00610128" w:rsidRPr="00265A09" w:rsidRDefault="00610128" w:rsidP="005365E7">
      <w:pPr>
        <w:pStyle w:val="paragraphsub"/>
      </w:pPr>
      <w:r w:rsidRPr="00265A09">
        <w:tab/>
        <w:t>(ii)</w:t>
      </w:r>
      <w:r w:rsidRPr="00265A09">
        <w:tab/>
        <w:t>are north of latitude 21</w:t>
      </w:r>
      <w:r w:rsidR="00932F23" w:rsidRPr="00265A09">
        <w:rPr>
          <w:rFonts w:ascii="Symbol" w:hAnsi="Symbol"/>
        </w:rPr>
        <w:t></w:t>
      </w:r>
      <w:r w:rsidRPr="00265A09">
        <w:t xml:space="preserve"> south;</w:t>
      </w:r>
    </w:p>
    <w:p w:rsidR="00610128" w:rsidRPr="00265A09" w:rsidRDefault="00610128" w:rsidP="005365E7">
      <w:pPr>
        <w:pStyle w:val="paragraph"/>
      </w:pPr>
      <w:r w:rsidRPr="00265A09">
        <w:tab/>
        <w:t>(b)</w:t>
      </w:r>
      <w:r w:rsidRPr="00265A09">
        <w:tab/>
        <w:t>all islands that:</w:t>
      </w:r>
    </w:p>
    <w:p w:rsidR="00610128" w:rsidRPr="00265A09" w:rsidRDefault="00610128" w:rsidP="005365E7">
      <w:pPr>
        <w:pStyle w:val="paragraphsub"/>
      </w:pPr>
      <w:r w:rsidRPr="00265A09">
        <w:tab/>
        <w:t>(i)</w:t>
      </w:r>
      <w:r w:rsidRPr="00265A09">
        <w:tab/>
        <w:t>form part of Western Australia; and</w:t>
      </w:r>
    </w:p>
    <w:p w:rsidR="00610128" w:rsidRPr="00265A09" w:rsidRDefault="00610128" w:rsidP="005365E7">
      <w:pPr>
        <w:pStyle w:val="paragraphsub"/>
      </w:pPr>
      <w:r w:rsidRPr="00265A09">
        <w:tab/>
        <w:t>(ii)</w:t>
      </w:r>
      <w:r w:rsidRPr="00265A09">
        <w:tab/>
        <w:t>are north of latitude 23</w:t>
      </w:r>
      <w:r w:rsidR="00932F23" w:rsidRPr="00265A09">
        <w:rPr>
          <w:rFonts w:ascii="Symbol" w:hAnsi="Symbol"/>
        </w:rPr>
        <w:t></w:t>
      </w:r>
      <w:r w:rsidRPr="00265A09">
        <w:t xml:space="preserve"> south;</w:t>
      </w:r>
    </w:p>
    <w:p w:rsidR="00610128" w:rsidRPr="00265A09" w:rsidRDefault="00610128" w:rsidP="005365E7">
      <w:pPr>
        <w:pStyle w:val="paragraph"/>
      </w:pPr>
      <w:r w:rsidRPr="00265A09">
        <w:tab/>
        <w:t>(c)</w:t>
      </w:r>
      <w:r w:rsidRPr="00265A09">
        <w:tab/>
        <w:t>all islands that:</w:t>
      </w:r>
    </w:p>
    <w:p w:rsidR="00610128" w:rsidRPr="00265A09" w:rsidRDefault="00610128" w:rsidP="005365E7">
      <w:pPr>
        <w:pStyle w:val="paragraphsub"/>
      </w:pPr>
      <w:r w:rsidRPr="00265A09">
        <w:tab/>
        <w:t>(i)</w:t>
      </w:r>
      <w:r w:rsidRPr="00265A09">
        <w:tab/>
        <w:t>form part of the Northern Territory; and</w:t>
      </w:r>
    </w:p>
    <w:p w:rsidR="00610128" w:rsidRPr="00265A09" w:rsidRDefault="00610128" w:rsidP="005365E7">
      <w:pPr>
        <w:pStyle w:val="paragraphsub"/>
      </w:pPr>
      <w:r w:rsidRPr="00265A09">
        <w:tab/>
        <w:t>(ii)</w:t>
      </w:r>
      <w:r w:rsidRPr="00265A09">
        <w:tab/>
        <w:t>are north of latitude 16</w:t>
      </w:r>
      <w:r w:rsidR="00932F23" w:rsidRPr="00265A09">
        <w:rPr>
          <w:rFonts w:ascii="Symbol" w:hAnsi="Symbol"/>
        </w:rPr>
        <w:t></w:t>
      </w:r>
      <w:r w:rsidRPr="00265A09">
        <w:t xml:space="preserve"> south.</w:t>
      </w:r>
    </w:p>
    <w:p w:rsidR="00610128" w:rsidRPr="00265A09" w:rsidRDefault="00610128" w:rsidP="005365E7">
      <w:pPr>
        <w:pStyle w:val="ActHead5"/>
      </w:pPr>
      <w:bookmarkStart w:id="83" w:name="_Toc418075005"/>
      <w:r w:rsidRPr="00265A09">
        <w:rPr>
          <w:rStyle w:val="CharSectno"/>
        </w:rPr>
        <w:t>5.16</w:t>
      </w:r>
      <w:r w:rsidR="005365E7" w:rsidRPr="00265A09">
        <w:t xml:space="preserve">  </w:t>
      </w:r>
      <w:r w:rsidRPr="00265A09">
        <w:t>Prescribed diseases</w:t>
      </w:r>
      <w:r w:rsidR="005365E7" w:rsidRPr="00265A09">
        <w:t>—</w:t>
      </w:r>
      <w:r w:rsidRPr="00265A09">
        <w:t>health concern non</w:t>
      </w:r>
      <w:r w:rsidR="00265A09">
        <w:noBreakHyphen/>
      </w:r>
      <w:r w:rsidRPr="00265A09">
        <w:t>citizen (Act, s 5(1))</w:t>
      </w:r>
      <w:bookmarkEnd w:id="83"/>
    </w:p>
    <w:p w:rsidR="00610128" w:rsidRPr="00265A09" w:rsidRDefault="00610128" w:rsidP="005365E7">
      <w:pPr>
        <w:pStyle w:val="subsection"/>
      </w:pPr>
      <w:r w:rsidRPr="00265A09">
        <w:tab/>
      </w:r>
      <w:r w:rsidRPr="00265A09">
        <w:tab/>
        <w:t xml:space="preserve">For the purposes of the definition of </w:t>
      </w:r>
      <w:r w:rsidRPr="00265A09">
        <w:rPr>
          <w:b/>
          <w:i/>
        </w:rPr>
        <w:t>health concern non</w:t>
      </w:r>
      <w:r w:rsidR="00265A09">
        <w:rPr>
          <w:b/>
          <w:i/>
        </w:rPr>
        <w:noBreakHyphen/>
      </w:r>
      <w:r w:rsidRPr="00265A09">
        <w:rPr>
          <w:b/>
          <w:i/>
        </w:rPr>
        <w:t>citizen</w:t>
      </w:r>
      <w:r w:rsidRPr="00265A09">
        <w:t xml:space="preserve"> in subsection</w:t>
      </w:r>
      <w:r w:rsidR="00265A09">
        <w:t> </w:t>
      </w:r>
      <w:r w:rsidRPr="00265A09">
        <w:t>5(1) of the Act, tuberculosis (being tuberculosis that is not being controlled with medication, and in respect of which the person suffering from it refuses to sign an undertaking to visit a Commonwealth Medical Officer within 7</w:t>
      </w:r>
      <w:r w:rsidR="00FE5B25" w:rsidRPr="00265A09">
        <w:t xml:space="preserve"> </w:t>
      </w:r>
      <w:r w:rsidRPr="00265A09">
        <w:t>days of entering Australia) is a prescribed disease.</w:t>
      </w:r>
    </w:p>
    <w:p w:rsidR="00610128" w:rsidRPr="00265A09" w:rsidRDefault="00610128" w:rsidP="005365E7">
      <w:pPr>
        <w:pStyle w:val="ActHead5"/>
      </w:pPr>
      <w:bookmarkStart w:id="84" w:name="_Toc418075006"/>
      <w:r w:rsidRPr="00265A09">
        <w:rPr>
          <w:rStyle w:val="CharSectno"/>
        </w:rPr>
        <w:t>5.17</w:t>
      </w:r>
      <w:r w:rsidR="005365E7" w:rsidRPr="00265A09">
        <w:t xml:space="preserve">  </w:t>
      </w:r>
      <w:r w:rsidRPr="00265A09">
        <w:t>Prescribed evidence of English language proficiency (Act, s</w:t>
      </w:r>
      <w:r w:rsidR="00CB3496" w:rsidRPr="00265A09">
        <w:t> </w:t>
      </w:r>
      <w:r w:rsidRPr="00265A09">
        <w:t>5(2)(b))</w:t>
      </w:r>
      <w:bookmarkEnd w:id="84"/>
    </w:p>
    <w:p w:rsidR="00610128" w:rsidRPr="00265A09" w:rsidRDefault="00610128" w:rsidP="005365E7">
      <w:pPr>
        <w:pStyle w:val="subsection"/>
      </w:pPr>
      <w:r w:rsidRPr="00265A09">
        <w:tab/>
      </w:r>
      <w:r w:rsidRPr="00265A09">
        <w:tab/>
        <w:t>For the purposes of paragraph</w:t>
      </w:r>
      <w:r w:rsidR="00265A09">
        <w:t> </w:t>
      </w:r>
      <w:r w:rsidRPr="00265A09">
        <w:t>5(2)(b) of the Act (dealing with whether a person has functional English), the evidence referred to in each of the following paragraphs is prescribed evidence of the English language proficiency of a person:</w:t>
      </w:r>
    </w:p>
    <w:p w:rsidR="009B0C93" w:rsidRPr="00265A09" w:rsidRDefault="009B0C93" w:rsidP="005365E7">
      <w:pPr>
        <w:pStyle w:val="paragraph"/>
      </w:pPr>
      <w:r w:rsidRPr="00265A09">
        <w:tab/>
        <w:t>(a)</w:t>
      </w:r>
      <w:r w:rsidRPr="00265A09">
        <w:tab/>
        <w:t>evidence specified by the Minister in an instrument in writing for this paragraph;</w:t>
      </w:r>
    </w:p>
    <w:p w:rsidR="00610128" w:rsidRPr="00265A09" w:rsidRDefault="00610128" w:rsidP="005365E7">
      <w:pPr>
        <w:pStyle w:val="paragraph"/>
      </w:pPr>
      <w:r w:rsidRPr="00265A09">
        <w:tab/>
        <w:t>(c)</w:t>
      </w:r>
      <w:r w:rsidRPr="00265A09">
        <w:tab/>
        <w:t>evidence that:</w:t>
      </w:r>
    </w:p>
    <w:p w:rsidR="00610128" w:rsidRPr="00265A09" w:rsidRDefault="00610128" w:rsidP="005365E7">
      <w:pPr>
        <w:pStyle w:val="paragraphsub"/>
      </w:pPr>
      <w:r w:rsidRPr="00265A09">
        <w:lastRenderedPageBreak/>
        <w:tab/>
        <w:t>(i)</w:t>
      </w:r>
      <w:r w:rsidRPr="00265A09">
        <w:tab/>
        <w:t>the person holds an award (being a degree, a higher degree, a diploma or a trade certificate) that required at least 2 years of full</w:t>
      </w:r>
      <w:r w:rsidR="00265A09">
        <w:noBreakHyphen/>
      </w:r>
      <w:r w:rsidRPr="00265A09">
        <w:t>time study or training; and</w:t>
      </w:r>
    </w:p>
    <w:p w:rsidR="00610128" w:rsidRPr="00265A09" w:rsidRDefault="00610128" w:rsidP="005365E7">
      <w:pPr>
        <w:pStyle w:val="paragraphsub"/>
      </w:pPr>
      <w:r w:rsidRPr="00265A09">
        <w:tab/>
        <w:t>(ii)</w:t>
      </w:r>
      <w:r w:rsidRPr="00265A09">
        <w:tab/>
        <w:t>all instruction (including instruction received in other courses for which the person was allowed credit) for that award was conducted in English;</w:t>
      </w:r>
    </w:p>
    <w:p w:rsidR="00610128" w:rsidRPr="00265A09" w:rsidRDefault="00610128" w:rsidP="005365E7">
      <w:pPr>
        <w:pStyle w:val="paragraph"/>
      </w:pPr>
      <w:r w:rsidRPr="00265A09">
        <w:tab/>
        <w:t>(e)</w:t>
      </w:r>
      <w:r w:rsidRPr="00265A09">
        <w:tab/>
        <w:t>evidence that the person has attained the functional level of the ACCESS test, being evidence in the form of a copy of results of a test:</w:t>
      </w:r>
    </w:p>
    <w:p w:rsidR="00610128" w:rsidRPr="00265A09" w:rsidRDefault="00610128" w:rsidP="005365E7">
      <w:pPr>
        <w:pStyle w:val="paragraphsub"/>
      </w:pPr>
      <w:r w:rsidRPr="00265A09">
        <w:tab/>
        <w:t>(i)</w:t>
      </w:r>
      <w:r w:rsidRPr="00265A09">
        <w:tab/>
        <w:t>completed not more than 12 months before the person applies for the grant of a visa in relation to which those results are relevant; or</w:t>
      </w:r>
    </w:p>
    <w:p w:rsidR="00610128" w:rsidRPr="00265A09" w:rsidRDefault="00610128" w:rsidP="005365E7">
      <w:pPr>
        <w:pStyle w:val="paragraphsub"/>
      </w:pPr>
      <w:r w:rsidRPr="00265A09">
        <w:tab/>
        <w:t>(ii)</w:t>
      </w:r>
      <w:r w:rsidRPr="00265A09">
        <w:tab/>
        <w:t>completed after the application is made;</w:t>
      </w:r>
    </w:p>
    <w:p w:rsidR="00610128" w:rsidRPr="00265A09" w:rsidRDefault="00610128" w:rsidP="005365E7">
      <w:pPr>
        <w:pStyle w:val="paragraph"/>
      </w:pPr>
      <w:r w:rsidRPr="00265A09">
        <w:tab/>
      </w:r>
      <w:r w:rsidRPr="00265A09">
        <w:tab/>
        <w:t>and certified by the body that conducted the test as the results of the test of the person;</w:t>
      </w:r>
    </w:p>
    <w:p w:rsidR="00610128" w:rsidRPr="00265A09" w:rsidRDefault="00610128" w:rsidP="005365E7">
      <w:pPr>
        <w:pStyle w:val="paragraph"/>
      </w:pPr>
      <w:r w:rsidRPr="00265A09">
        <w:tab/>
        <w:t>(f)</w:t>
      </w:r>
      <w:r w:rsidRPr="00265A09">
        <w:tab/>
        <w:t>evidence that the person has been assessed as having functional English by the provider of a course that is an approved English course for the purposes of section</w:t>
      </w:r>
      <w:r w:rsidR="00265A09">
        <w:t> </w:t>
      </w:r>
      <w:r w:rsidRPr="00265A09">
        <w:t xml:space="preserve">4 of the </w:t>
      </w:r>
      <w:r w:rsidRPr="00265A09">
        <w:rPr>
          <w:i/>
        </w:rPr>
        <w:t>Immigration (Education) Act 1971</w:t>
      </w:r>
      <w:r w:rsidRPr="00265A09">
        <w:t>;</w:t>
      </w:r>
    </w:p>
    <w:p w:rsidR="00610128" w:rsidRPr="00265A09" w:rsidRDefault="00610128" w:rsidP="005365E7">
      <w:pPr>
        <w:pStyle w:val="paragraph"/>
      </w:pPr>
      <w:r w:rsidRPr="00265A09">
        <w:tab/>
        <w:t>(h)</w:t>
      </w:r>
      <w:r w:rsidRPr="00265A09">
        <w:tab/>
        <w:t>in the case of a person who is an applicant for a Business Skills</w:t>
      </w:r>
      <w:r w:rsidR="005365E7" w:rsidRPr="00265A09">
        <w:t>—</w:t>
      </w:r>
      <w:r w:rsidRPr="00265A09">
        <w:t>Established Business (Residence) (Class BH) visa</w:t>
      </w:r>
      <w:r w:rsidR="005365E7" w:rsidRPr="00265A09">
        <w:t>—</w:t>
      </w:r>
      <w:r w:rsidRPr="00265A09">
        <w:t xml:space="preserve">evidence that the person has a score of at least 20 points under </w:t>
      </w:r>
      <w:r w:rsidR="005365E7" w:rsidRPr="00265A09">
        <w:t>Part</w:t>
      </w:r>
      <w:r w:rsidR="00265A09">
        <w:t> </w:t>
      </w:r>
      <w:r w:rsidRPr="00265A09">
        <w:t xml:space="preserve">3 of </w:t>
      </w:r>
      <w:r w:rsidR="005365E7" w:rsidRPr="00265A09">
        <w:t>Schedule</w:t>
      </w:r>
      <w:r w:rsidR="00265A09">
        <w:t> </w:t>
      </w:r>
      <w:r w:rsidRPr="00265A09">
        <w:t>7, being a score awarded on the basis of an interview of the person for the purpose of ascertaining that score;</w:t>
      </w:r>
    </w:p>
    <w:p w:rsidR="00610128" w:rsidRPr="00265A09" w:rsidRDefault="00610128" w:rsidP="005365E7">
      <w:pPr>
        <w:pStyle w:val="paragraph"/>
      </w:pPr>
      <w:r w:rsidRPr="00265A09">
        <w:tab/>
        <w:t>(j)</w:t>
      </w:r>
      <w:r w:rsidRPr="00265A09">
        <w:tab/>
        <w:t>if:</w:t>
      </w:r>
    </w:p>
    <w:p w:rsidR="00610128" w:rsidRPr="00265A09" w:rsidRDefault="00610128" w:rsidP="005365E7">
      <w:pPr>
        <w:pStyle w:val="paragraphsub"/>
      </w:pPr>
      <w:r w:rsidRPr="00265A09">
        <w:tab/>
        <w:t>(i)</w:t>
      </w:r>
      <w:r w:rsidRPr="00265A09">
        <w:tab/>
        <w:t xml:space="preserve">the person is an applicant for a visa of a class that is not mentioned in </w:t>
      </w:r>
      <w:r w:rsidR="00265A09">
        <w:t>paragraph (</w:t>
      </w:r>
      <w:r w:rsidRPr="00265A09">
        <w:t>h); and</w:t>
      </w:r>
    </w:p>
    <w:p w:rsidR="00610128" w:rsidRPr="00265A09" w:rsidRDefault="00610128" w:rsidP="005365E7">
      <w:pPr>
        <w:pStyle w:val="paragraphsub"/>
      </w:pPr>
      <w:r w:rsidRPr="00265A09">
        <w:tab/>
        <w:t>(ii)</w:t>
      </w:r>
      <w:r w:rsidRPr="00265A09">
        <w:tab/>
        <w:t xml:space="preserve">evidence referred to in </w:t>
      </w:r>
      <w:r w:rsidR="00265A09">
        <w:t>paragraph (</w:t>
      </w:r>
      <w:r w:rsidRPr="00265A09">
        <w:t>a) cannot be provided by the person; and</w:t>
      </w:r>
    </w:p>
    <w:p w:rsidR="00610128" w:rsidRPr="00265A09" w:rsidRDefault="00610128" w:rsidP="005365E7">
      <w:pPr>
        <w:pStyle w:val="paragraphsub"/>
      </w:pPr>
      <w:r w:rsidRPr="00265A09">
        <w:tab/>
        <w:t>(iii)</w:t>
      </w:r>
      <w:r w:rsidRPr="00265A09">
        <w:tab/>
        <w:t xml:space="preserve">it is not reasonably practicable for the person to attend at a place where, or time when, he or she could be subjected to a test mentioned in </w:t>
      </w:r>
      <w:r w:rsidR="00265A09">
        <w:t>paragraph (</w:t>
      </w:r>
      <w:r w:rsidRPr="00265A09">
        <w:t>e) or (f);</w:t>
      </w:r>
    </w:p>
    <w:p w:rsidR="00610128" w:rsidRPr="00265A09" w:rsidRDefault="00610128" w:rsidP="005365E7">
      <w:pPr>
        <w:pStyle w:val="paragraph"/>
      </w:pPr>
      <w:r w:rsidRPr="00265A09">
        <w:tab/>
      </w:r>
      <w:r w:rsidRPr="00265A09">
        <w:tab/>
        <w:t>evidence that the person has been determined by the Minister, on the basis of an interview with the person, to have functional English.</w:t>
      </w:r>
    </w:p>
    <w:p w:rsidR="00023696" w:rsidRPr="00265A09" w:rsidRDefault="00023696" w:rsidP="00023696">
      <w:pPr>
        <w:pStyle w:val="ActHead5"/>
      </w:pPr>
      <w:bookmarkStart w:id="85" w:name="_Toc418075007"/>
      <w:r w:rsidRPr="00265A09">
        <w:rPr>
          <w:rStyle w:val="CharSectno"/>
        </w:rPr>
        <w:lastRenderedPageBreak/>
        <w:t>5.18</w:t>
      </w:r>
      <w:r w:rsidRPr="00265A09">
        <w:t xml:space="preserve">  Prescribed laws relating to control of fishing</w:t>
      </w:r>
      <w:bookmarkEnd w:id="85"/>
    </w:p>
    <w:p w:rsidR="00610128" w:rsidRPr="00265A09" w:rsidRDefault="00610128" w:rsidP="005365E7">
      <w:pPr>
        <w:pStyle w:val="subsection"/>
      </w:pPr>
      <w:r w:rsidRPr="00265A09">
        <w:tab/>
      </w:r>
      <w:r w:rsidRPr="00265A09">
        <w:tab/>
        <w:t xml:space="preserve">For the purposes of </w:t>
      </w:r>
      <w:r w:rsidR="00023696" w:rsidRPr="00265A09">
        <w:t>paragraph</w:t>
      </w:r>
      <w:r w:rsidR="00265A09">
        <w:t> </w:t>
      </w:r>
      <w:r w:rsidR="00023696" w:rsidRPr="00265A09">
        <w:t>262(1)(b)</w:t>
      </w:r>
      <w:r w:rsidRPr="00265A09">
        <w:t xml:space="preserve"> of the Act (specifying laws that, if broken by a non</w:t>
      </w:r>
      <w:r w:rsidR="00265A09">
        <w:noBreakHyphen/>
      </w:r>
      <w:r w:rsidRPr="00265A09">
        <w:t>citizen in certain circumstances, will render the non</w:t>
      </w:r>
      <w:r w:rsidR="00265A09">
        <w:noBreakHyphen/>
      </w:r>
      <w:r w:rsidRPr="00265A09">
        <w:t>citizen liable to repay costs to the Commonwealth), the following laws are prescribed:</w:t>
      </w:r>
    </w:p>
    <w:p w:rsidR="00610128" w:rsidRPr="00265A09" w:rsidRDefault="00610128" w:rsidP="005365E7">
      <w:pPr>
        <w:pStyle w:val="paragraph"/>
      </w:pPr>
      <w:r w:rsidRPr="00265A09">
        <w:tab/>
        <w:t>(a)</w:t>
      </w:r>
      <w:r w:rsidRPr="00265A09">
        <w:tab/>
        <w:t>the following laws of the Commonwealth:</w:t>
      </w:r>
    </w:p>
    <w:p w:rsidR="00610128" w:rsidRPr="00265A09" w:rsidRDefault="00610128" w:rsidP="005365E7">
      <w:pPr>
        <w:pStyle w:val="paragraphsub"/>
      </w:pPr>
      <w:r w:rsidRPr="00265A09">
        <w:tab/>
        <w:t>(i)</w:t>
      </w:r>
      <w:r w:rsidRPr="00265A09">
        <w:tab/>
        <w:t xml:space="preserve">the </w:t>
      </w:r>
      <w:r w:rsidRPr="00265A09">
        <w:rPr>
          <w:i/>
        </w:rPr>
        <w:t>Continental Shelf (Living Natural Resources) Act 1968</w:t>
      </w:r>
      <w:r w:rsidRPr="00265A09">
        <w:t>;</w:t>
      </w:r>
    </w:p>
    <w:p w:rsidR="00610128" w:rsidRPr="00265A09" w:rsidRDefault="00610128" w:rsidP="005365E7">
      <w:pPr>
        <w:pStyle w:val="paragraphsub"/>
      </w:pPr>
      <w:r w:rsidRPr="00265A09">
        <w:tab/>
        <w:t>(ii)</w:t>
      </w:r>
      <w:r w:rsidRPr="00265A09">
        <w:tab/>
        <w:t xml:space="preserve">the </w:t>
      </w:r>
      <w:r w:rsidRPr="00265A09">
        <w:rPr>
          <w:i/>
        </w:rPr>
        <w:t>Fisheries Act 1952</w:t>
      </w:r>
      <w:r w:rsidRPr="00265A09">
        <w:t>;</w:t>
      </w:r>
    </w:p>
    <w:p w:rsidR="00610128" w:rsidRPr="00265A09" w:rsidRDefault="00610128" w:rsidP="005365E7">
      <w:pPr>
        <w:pStyle w:val="paragraphsub"/>
      </w:pPr>
      <w:r w:rsidRPr="00265A09">
        <w:tab/>
        <w:t>(iii)</w:t>
      </w:r>
      <w:r w:rsidRPr="00265A09">
        <w:tab/>
        <w:t xml:space="preserve">the </w:t>
      </w:r>
      <w:r w:rsidRPr="00265A09">
        <w:rPr>
          <w:i/>
        </w:rPr>
        <w:t>Fisheries Management Act 1991</w:t>
      </w:r>
      <w:r w:rsidRPr="00265A09">
        <w:t>;</w:t>
      </w:r>
    </w:p>
    <w:p w:rsidR="00610128" w:rsidRPr="00265A09" w:rsidRDefault="00610128" w:rsidP="005365E7">
      <w:pPr>
        <w:pStyle w:val="paragraphsub"/>
      </w:pPr>
      <w:r w:rsidRPr="00265A09">
        <w:tab/>
        <w:t>(iv)</w:t>
      </w:r>
      <w:r w:rsidRPr="00265A09">
        <w:tab/>
        <w:t xml:space="preserve">the </w:t>
      </w:r>
      <w:r w:rsidRPr="00265A09">
        <w:rPr>
          <w:i/>
        </w:rPr>
        <w:t>Torres Strait Fisheries Act 1984</w:t>
      </w:r>
      <w:r w:rsidRPr="00265A09">
        <w:t>;</w:t>
      </w:r>
    </w:p>
    <w:p w:rsidR="00610128" w:rsidRPr="00265A09" w:rsidRDefault="00610128" w:rsidP="005365E7">
      <w:pPr>
        <w:pStyle w:val="paragraph"/>
      </w:pPr>
      <w:r w:rsidRPr="00265A09">
        <w:tab/>
        <w:t>(b)</w:t>
      </w:r>
      <w:r w:rsidRPr="00265A09">
        <w:tab/>
        <w:t>the following laws of Queensland:</w:t>
      </w:r>
    </w:p>
    <w:p w:rsidR="00610128" w:rsidRPr="00265A09" w:rsidRDefault="00610128" w:rsidP="005365E7">
      <w:pPr>
        <w:pStyle w:val="paragraphsub"/>
      </w:pPr>
      <w:r w:rsidRPr="00265A09">
        <w:tab/>
        <w:t>(i)</w:t>
      </w:r>
      <w:r w:rsidRPr="00265A09">
        <w:tab/>
        <w:t xml:space="preserve">the </w:t>
      </w:r>
      <w:r w:rsidRPr="00265A09">
        <w:rPr>
          <w:i/>
        </w:rPr>
        <w:t>Fisheries Act 1976</w:t>
      </w:r>
      <w:r w:rsidRPr="00265A09">
        <w:t>;</w:t>
      </w:r>
    </w:p>
    <w:p w:rsidR="00610128" w:rsidRPr="00265A09" w:rsidRDefault="00610128" w:rsidP="005365E7">
      <w:pPr>
        <w:pStyle w:val="paragraphsub"/>
      </w:pPr>
      <w:r w:rsidRPr="00265A09">
        <w:tab/>
        <w:t>(ii)</w:t>
      </w:r>
      <w:r w:rsidRPr="00265A09">
        <w:tab/>
        <w:t xml:space="preserve">the </w:t>
      </w:r>
      <w:r w:rsidRPr="00265A09">
        <w:rPr>
          <w:i/>
        </w:rPr>
        <w:t>Fishing Industry Organisation and Marketing Act 1982</w:t>
      </w:r>
      <w:r w:rsidRPr="00265A09">
        <w:t>;</w:t>
      </w:r>
    </w:p>
    <w:p w:rsidR="00610128" w:rsidRPr="00265A09" w:rsidRDefault="00610128" w:rsidP="005365E7">
      <w:pPr>
        <w:pStyle w:val="paragraph"/>
      </w:pPr>
      <w:r w:rsidRPr="00265A09">
        <w:tab/>
        <w:t>(c)</w:t>
      </w:r>
      <w:r w:rsidRPr="00265A09">
        <w:tab/>
        <w:t xml:space="preserve">the </w:t>
      </w:r>
      <w:r w:rsidRPr="00265A09">
        <w:rPr>
          <w:i/>
        </w:rPr>
        <w:t xml:space="preserve">Fisheries Act 1905 </w:t>
      </w:r>
      <w:r w:rsidRPr="00265A09">
        <w:t>of Western Australia.</w:t>
      </w:r>
    </w:p>
    <w:p w:rsidR="00834F78" w:rsidRPr="00265A09" w:rsidRDefault="00834F78" w:rsidP="005365E7">
      <w:pPr>
        <w:pStyle w:val="ActHead5"/>
      </w:pPr>
      <w:bookmarkStart w:id="86" w:name="_Toc418075008"/>
      <w:r w:rsidRPr="00265A09">
        <w:rPr>
          <w:rStyle w:val="CharSectno"/>
        </w:rPr>
        <w:t>5.19</w:t>
      </w:r>
      <w:r w:rsidR="005365E7" w:rsidRPr="00265A09">
        <w:t xml:space="preserve">  </w:t>
      </w:r>
      <w:r w:rsidRPr="00265A09">
        <w:t>Approval of nominated positions (employer nomination)</w:t>
      </w:r>
      <w:bookmarkEnd w:id="86"/>
    </w:p>
    <w:p w:rsidR="00834F78" w:rsidRPr="00265A09" w:rsidRDefault="00834F78" w:rsidP="005365E7">
      <w:pPr>
        <w:pStyle w:val="subsection"/>
      </w:pPr>
      <w:r w:rsidRPr="00265A09">
        <w:tab/>
        <w:t>(1)</w:t>
      </w:r>
      <w:r w:rsidRPr="00265A09">
        <w:tab/>
        <w:t xml:space="preserve">A person (a </w:t>
      </w:r>
      <w:r w:rsidRPr="00265A09">
        <w:rPr>
          <w:b/>
          <w:i/>
        </w:rPr>
        <w:t>nominator</w:t>
      </w:r>
      <w:r w:rsidRPr="00265A09">
        <w:t>) (including a partnership or unincorporated association) may apply to the Minister for approval of the nomination of a position in Australia.</w:t>
      </w:r>
    </w:p>
    <w:p w:rsidR="00834F78" w:rsidRPr="00265A09" w:rsidRDefault="00834F78" w:rsidP="005365E7">
      <w:pPr>
        <w:pStyle w:val="subsection"/>
      </w:pPr>
      <w:r w:rsidRPr="00265A09">
        <w:tab/>
        <w:t>(2)</w:t>
      </w:r>
      <w:r w:rsidRPr="00265A09">
        <w:tab/>
        <w:t>The application must:</w:t>
      </w:r>
    </w:p>
    <w:p w:rsidR="00834F78" w:rsidRPr="00265A09" w:rsidRDefault="00834F78" w:rsidP="005365E7">
      <w:pPr>
        <w:pStyle w:val="paragraph"/>
      </w:pPr>
      <w:r w:rsidRPr="00265A09">
        <w:tab/>
        <w:t>(a)</w:t>
      </w:r>
      <w:r w:rsidRPr="00265A09">
        <w:tab/>
        <w:t>be made in accordance with approved form 1395</w:t>
      </w:r>
      <w:r w:rsidR="00BA577F" w:rsidRPr="00265A09">
        <w:t xml:space="preserve"> </w:t>
      </w:r>
      <w:r w:rsidR="00BA577F" w:rsidRPr="00265A09">
        <w:rPr>
          <w:color w:val="000000" w:themeColor="text1"/>
        </w:rPr>
        <w:t>(Internet)</w:t>
      </w:r>
      <w:r w:rsidRPr="00265A09">
        <w:t>; and</w:t>
      </w:r>
    </w:p>
    <w:p w:rsidR="00834F78" w:rsidRPr="00265A09" w:rsidRDefault="00834F78" w:rsidP="005365E7">
      <w:pPr>
        <w:pStyle w:val="paragraph"/>
      </w:pPr>
      <w:r w:rsidRPr="00265A09">
        <w:tab/>
        <w:t>(b)</w:t>
      </w:r>
      <w:r w:rsidRPr="00265A09">
        <w:tab/>
        <w:t>be accompanied by the fee mentioned in regulation</w:t>
      </w:r>
      <w:r w:rsidR="00265A09">
        <w:t> </w:t>
      </w:r>
      <w:r w:rsidRPr="00265A09">
        <w:t>5.37.</w:t>
      </w:r>
    </w:p>
    <w:p w:rsidR="00834F78" w:rsidRPr="00265A09" w:rsidRDefault="00834F78" w:rsidP="005365E7">
      <w:pPr>
        <w:pStyle w:val="SubsectionHead"/>
      </w:pPr>
      <w:r w:rsidRPr="00265A09">
        <w:t>Temporary Residence Transition nomination</w:t>
      </w:r>
    </w:p>
    <w:p w:rsidR="00834F78" w:rsidRPr="00265A09" w:rsidRDefault="00834F78" w:rsidP="005365E7">
      <w:pPr>
        <w:pStyle w:val="subsection"/>
      </w:pPr>
      <w:r w:rsidRPr="00265A09">
        <w:tab/>
        <w:t>(3)</w:t>
      </w:r>
      <w:r w:rsidRPr="00265A09">
        <w:tab/>
        <w:t>The Minister must, in writing, approve a nomination if:</w:t>
      </w:r>
    </w:p>
    <w:p w:rsidR="00834F78" w:rsidRPr="00265A09" w:rsidRDefault="00834F78" w:rsidP="005365E7">
      <w:pPr>
        <w:pStyle w:val="paragraph"/>
      </w:pPr>
      <w:r w:rsidRPr="00265A09">
        <w:tab/>
        <w:t>(a)</w:t>
      </w:r>
      <w:r w:rsidRPr="00265A09">
        <w:tab/>
        <w:t>the application for approval:</w:t>
      </w:r>
    </w:p>
    <w:p w:rsidR="00834F78" w:rsidRPr="00265A09" w:rsidRDefault="00834F78" w:rsidP="005365E7">
      <w:pPr>
        <w:pStyle w:val="paragraphsub"/>
      </w:pPr>
      <w:r w:rsidRPr="00265A09">
        <w:tab/>
        <w:t>(i)</w:t>
      </w:r>
      <w:r w:rsidRPr="00265A09">
        <w:tab/>
        <w:t>is made in accordance with subregulation</w:t>
      </w:r>
      <w:r w:rsidR="00265A09">
        <w:t> </w:t>
      </w:r>
      <w:r w:rsidRPr="00265A09">
        <w:t>(2); and</w:t>
      </w:r>
    </w:p>
    <w:p w:rsidR="00834F78" w:rsidRPr="00265A09" w:rsidRDefault="00834F78" w:rsidP="005365E7">
      <w:pPr>
        <w:pStyle w:val="paragraphsub"/>
      </w:pPr>
      <w:r w:rsidRPr="00265A09">
        <w:tab/>
        <w:t>(ii)</w:t>
      </w:r>
      <w:r w:rsidRPr="00265A09">
        <w:tab/>
        <w:t xml:space="preserve">identifies a person who holds a </w:t>
      </w:r>
      <w:r w:rsidR="00BA577F" w:rsidRPr="00265A09">
        <w:rPr>
          <w:color w:val="000000" w:themeColor="text1"/>
        </w:rPr>
        <w:t>Subclass 457 (Temporary Work (Skilled)) visa</w:t>
      </w:r>
      <w:r w:rsidRPr="00265A09">
        <w:t xml:space="preserve"> granted on the basis </w:t>
      </w:r>
      <w:r w:rsidRPr="00265A09">
        <w:lastRenderedPageBreak/>
        <w:t>that the person satisfied the criterion in subclause</w:t>
      </w:r>
      <w:r w:rsidR="00265A09">
        <w:t> </w:t>
      </w:r>
      <w:r w:rsidRPr="00265A09">
        <w:t xml:space="preserve">457.223(4) of </w:t>
      </w:r>
      <w:r w:rsidR="005365E7" w:rsidRPr="00265A09">
        <w:t>Schedule</w:t>
      </w:r>
      <w:r w:rsidR="00265A09">
        <w:t> </w:t>
      </w:r>
      <w:r w:rsidRPr="00265A09">
        <w:t>2; and</w:t>
      </w:r>
    </w:p>
    <w:p w:rsidR="00834F78" w:rsidRPr="00265A09" w:rsidRDefault="00834F78" w:rsidP="005365E7">
      <w:pPr>
        <w:pStyle w:val="paragraphsub"/>
      </w:pPr>
      <w:r w:rsidRPr="00265A09">
        <w:tab/>
        <w:t>(iii)</w:t>
      </w:r>
      <w:r w:rsidRPr="00265A09">
        <w:tab/>
        <w:t>identifies an occupation, in relation to the position, that:</w:t>
      </w:r>
    </w:p>
    <w:p w:rsidR="00834F78" w:rsidRPr="00265A09" w:rsidRDefault="00834F78" w:rsidP="005365E7">
      <w:pPr>
        <w:pStyle w:val="paragraphsub-sub"/>
      </w:pPr>
      <w:r w:rsidRPr="00265A09">
        <w:tab/>
        <w:t>(A)</w:t>
      </w:r>
      <w:r w:rsidRPr="00265A09">
        <w:tab/>
        <w:t>is listed in ANZSCO; and</w:t>
      </w:r>
    </w:p>
    <w:p w:rsidR="00834F78" w:rsidRPr="00265A09" w:rsidRDefault="00834F78" w:rsidP="005365E7">
      <w:pPr>
        <w:pStyle w:val="paragraphsub-sub"/>
      </w:pPr>
      <w:r w:rsidRPr="00265A09">
        <w:tab/>
        <w:t>(B)</w:t>
      </w:r>
      <w:r w:rsidRPr="00265A09">
        <w:tab/>
        <w:t>has the same 4</w:t>
      </w:r>
      <w:r w:rsidR="00265A09">
        <w:noBreakHyphen/>
      </w:r>
      <w:r w:rsidRPr="00265A09">
        <w:t xml:space="preserve">digit occupation unit group code as the occupation carried out by the holder of the </w:t>
      </w:r>
      <w:r w:rsidR="00F54593" w:rsidRPr="00265A09">
        <w:rPr>
          <w:color w:val="000000" w:themeColor="text1"/>
        </w:rPr>
        <w:t>Subclass 457 (Temporary Work (Skilled)) visa</w:t>
      </w:r>
      <w:r w:rsidRPr="00265A09">
        <w:t>; and</w:t>
      </w:r>
    </w:p>
    <w:p w:rsidR="00834F78" w:rsidRPr="00265A09" w:rsidRDefault="00834F78" w:rsidP="005365E7">
      <w:pPr>
        <w:pStyle w:val="paragraph"/>
      </w:pPr>
      <w:r w:rsidRPr="00265A09">
        <w:tab/>
        <w:t>(b)</w:t>
      </w:r>
      <w:r w:rsidRPr="00265A09">
        <w:tab/>
        <w:t>the nominator:</w:t>
      </w:r>
    </w:p>
    <w:p w:rsidR="00834F78" w:rsidRPr="00265A09" w:rsidRDefault="00834F78" w:rsidP="005365E7">
      <w:pPr>
        <w:pStyle w:val="paragraphsub"/>
      </w:pPr>
      <w:r w:rsidRPr="00265A09">
        <w:tab/>
        <w:t>(i)</w:t>
      </w:r>
      <w:r w:rsidRPr="00265A09">
        <w:tab/>
        <w:t xml:space="preserve">is, or was, the standard business sponsor who last identified the holder of the </w:t>
      </w:r>
      <w:r w:rsidR="00F54593" w:rsidRPr="00265A09">
        <w:rPr>
          <w:color w:val="000000" w:themeColor="text1"/>
        </w:rPr>
        <w:t>Subclass 457 (Temporary Work (Skilled)) visa</w:t>
      </w:r>
      <w:r w:rsidRPr="00265A09">
        <w:t xml:space="preserve"> in a nomination made under section</w:t>
      </w:r>
      <w:r w:rsidR="00265A09">
        <w:t> </w:t>
      </w:r>
      <w:r w:rsidRPr="00265A09">
        <w:t>140GB of the Act or under regulation</w:t>
      </w:r>
      <w:r w:rsidR="00265A09">
        <w:t> </w:t>
      </w:r>
      <w:r w:rsidRPr="00265A09">
        <w:t>1.20G or 1.20GA as in force immediately before 14</w:t>
      </w:r>
      <w:r w:rsidR="00265A09">
        <w:t> </w:t>
      </w:r>
      <w:r w:rsidRPr="00265A09">
        <w:t>September 2009; and</w:t>
      </w:r>
    </w:p>
    <w:p w:rsidR="00834F78" w:rsidRPr="00265A09" w:rsidRDefault="00834F78" w:rsidP="005365E7">
      <w:pPr>
        <w:pStyle w:val="paragraphsub"/>
      </w:pPr>
      <w:r w:rsidRPr="00265A09">
        <w:tab/>
        <w:t>(ii)</w:t>
      </w:r>
      <w:r w:rsidRPr="00265A09">
        <w:tab/>
        <w:t>is actively and lawfully operating a business in Australia; and</w:t>
      </w:r>
    </w:p>
    <w:p w:rsidR="00E7184B" w:rsidRPr="00265A09" w:rsidRDefault="00E7184B" w:rsidP="00E7184B">
      <w:pPr>
        <w:pStyle w:val="paragraphsub"/>
      </w:pPr>
      <w:r w:rsidRPr="00265A09">
        <w:tab/>
        <w:t>(iii)</w:t>
      </w:r>
      <w:r w:rsidRPr="00265A09">
        <w:tab/>
        <w:t>did not, as that standard business sponsor, meet regulation</w:t>
      </w:r>
      <w:r w:rsidR="00265A09">
        <w:t> </w:t>
      </w:r>
      <w:r w:rsidRPr="00265A09">
        <w:t>1.20DA, or paragraph</w:t>
      </w:r>
      <w:r w:rsidR="00265A09">
        <w:t> </w:t>
      </w:r>
      <w:r w:rsidRPr="00265A09">
        <w:t>2.59(h) or 2.68(i), in the most recent approval as a standard business sponsor; and</w:t>
      </w:r>
    </w:p>
    <w:p w:rsidR="00834F78" w:rsidRPr="00265A09" w:rsidRDefault="00834F78" w:rsidP="005365E7">
      <w:pPr>
        <w:pStyle w:val="paragraph"/>
      </w:pPr>
      <w:r w:rsidRPr="00265A09">
        <w:tab/>
        <w:t>(c)</w:t>
      </w:r>
      <w:r w:rsidRPr="00265A09">
        <w:tab/>
        <w:t>either:</w:t>
      </w:r>
    </w:p>
    <w:p w:rsidR="00840910" w:rsidRPr="00265A09" w:rsidRDefault="00840910" w:rsidP="005365E7">
      <w:pPr>
        <w:pStyle w:val="paragraphsub"/>
      </w:pPr>
      <w:r w:rsidRPr="00265A09">
        <w:tab/>
        <w:t>(i)</w:t>
      </w:r>
      <w:r w:rsidRPr="00265A09">
        <w:tab/>
        <w:t>both of the following apply:</w:t>
      </w:r>
    </w:p>
    <w:p w:rsidR="00840910" w:rsidRPr="00265A09" w:rsidRDefault="00840910" w:rsidP="005365E7">
      <w:pPr>
        <w:pStyle w:val="paragraphsub-sub"/>
      </w:pPr>
      <w:r w:rsidRPr="00265A09">
        <w:tab/>
        <w:t>(A)</w:t>
      </w:r>
      <w:r w:rsidRPr="00265A09">
        <w:tab/>
        <w:t xml:space="preserve">in the period of 3 years immediately before the nominator made the application, the holder of the </w:t>
      </w:r>
      <w:r w:rsidR="00F54593" w:rsidRPr="00265A09">
        <w:rPr>
          <w:color w:val="000000" w:themeColor="text1"/>
        </w:rPr>
        <w:t>Subclass 457 (Temporary Work (Skilled)) visa</w:t>
      </w:r>
      <w:r w:rsidRPr="00265A09">
        <w:t xml:space="preserve"> identified in </w:t>
      </w:r>
      <w:r w:rsidR="00265A09">
        <w:t>subparagraph (</w:t>
      </w:r>
      <w:r w:rsidRPr="00265A09">
        <w:t>a)(ii) has:</w:t>
      </w:r>
    </w:p>
    <w:p w:rsidR="00840910" w:rsidRPr="00265A09" w:rsidRDefault="00840910" w:rsidP="001947EC">
      <w:pPr>
        <w:pStyle w:val="Paragraphsub-sub-sub"/>
      </w:pPr>
      <w:r w:rsidRPr="00265A09">
        <w:tab/>
        <w:t>(I)</w:t>
      </w:r>
      <w:r w:rsidRPr="00265A09">
        <w:tab/>
        <w:t>held one or more Subclass 457 visas for a total period of at least 2 years; and</w:t>
      </w:r>
    </w:p>
    <w:p w:rsidR="00840910" w:rsidRPr="00265A09" w:rsidRDefault="00840910" w:rsidP="001947EC">
      <w:pPr>
        <w:pStyle w:val="Paragraphsub-sub-sub"/>
      </w:pPr>
      <w:r w:rsidRPr="00265A09">
        <w:tab/>
        <w:t>(II)</w:t>
      </w:r>
      <w:r w:rsidRPr="00265A09">
        <w:tab/>
        <w:t xml:space="preserve">been employed in the position in respect of which the person holds the </w:t>
      </w:r>
      <w:r w:rsidR="00F54593" w:rsidRPr="00265A09">
        <w:t>Subclass 457 (Temporary Work (Skilled)) visa</w:t>
      </w:r>
      <w:r w:rsidRPr="00265A09">
        <w:t xml:space="preserve"> for a total period of at least 2</w:t>
      </w:r>
      <w:r w:rsidR="00FE5B25" w:rsidRPr="00265A09">
        <w:t xml:space="preserve"> </w:t>
      </w:r>
      <w:r w:rsidRPr="00265A09">
        <w:t>years (not including any period of unpaid leave);</w:t>
      </w:r>
    </w:p>
    <w:p w:rsidR="00840910" w:rsidRPr="00265A09" w:rsidRDefault="00840910" w:rsidP="005365E7">
      <w:pPr>
        <w:pStyle w:val="paragraphsub-sub"/>
      </w:pPr>
      <w:r w:rsidRPr="00265A09">
        <w:lastRenderedPageBreak/>
        <w:tab/>
        <w:t>(B)</w:t>
      </w:r>
      <w:r w:rsidRPr="00265A09">
        <w:tab/>
        <w:t>the employment in the position has been full</w:t>
      </w:r>
      <w:r w:rsidR="00265A09">
        <w:noBreakHyphen/>
      </w:r>
      <w:r w:rsidRPr="00265A09">
        <w:t>time, and undertaken in Australia; or</w:t>
      </w:r>
    </w:p>
    <w:p w:rsidR="00834F78" w:rsidRPr="00265A09" w:rsidRDefault="00834F78" w:rsidP="005365E7">
      <w:pPr>
        <w:pStyle w:val="paragraphsub"/>
      </w:pPr>
      <w:r w:rsidRPr="00265A09">
        <w:tab/>
        <w:t>(ii)</w:t>
      </w:r>
      <w:r w:rsidRPr="00265A09">
        <w:tab/>
        <w:t>all of the following apply:</w:t>
      </w:r>
    </w:p>
    <w:p w:rsidR="00834F78" w:rsidRPr="00265A09" w:rsidRDefault="00834F78" w:rsidP="005365E7">
      <w:pPr>
        <w:pStyle w:val="paragraphsub-sub"/>
      </w:pPr>
      <w:r w:rsidRPr="00265A09">
        <w:tab/>
        <w:t>(A)</w:t>
      </w:r>
      <w:r w:rsidRPr="00265A09">
        <w:tab/>
        <w:t xml:space="preserve">the person holds the </w:t>
      </w:r>
      <w:r w:rsidR="00F54593" w:rsidRPr="00265A09">
        <w:rPr>
          <w:color w:val="000000" w:themeColor="text1"/>
        </w:rPr>
        <w:t>Subclass 457 (Temporary Work (Skilled)) visa</w:t>
      </w:r>
      <w:r w:rsidRPr="00265A09">
        <w:t xml:space="preserve"> on the basis that the person was identified in a nomination of an occupation mentioned in sub</w:t>
      </w:r>
      <w:r w:rsidR="00265A09">
        <w:noBreakHyphen/>
      </w:r>
      <w:r w:rsidRPr="00265A09">
        <w:t>subparagraph</w:t>
      </w:r>
      <w:r w:rsidR="00265A09">
        <w:t> </w:t>
      </w:r>
      <w:r w:rsidRPr="00265A09">
        <w:t>2.72(10)(d)(iii)(B) or sub</w:t>
      </w:r>
      <w:r w:rsidR="00265A09">
        <w:noBreakHyphen/>
      </w:r>
      <w:r w:rsidRPr="00265A09">
        <w:t>subparagraph</w:t>
      </w:r>
      <w:r w:rsidR="00265A09">
        <w:t> </w:t>
      </w:r>
      <w:r w:rsidRPr="00265A09">
        <w:t>2.72(10)(e)(iii)(B);</w:t>
      </w:r>
    </w:p>
    <w:p w:rsidR="00834F78" w:rsidRPr="00265A09" w:rsidRDefault="00834F78" w:rsidP="005365E7">
      <w:pPr>
        <w:pStyle w:val="paragraphsub-sub"/>
      </w:pPr>
      <w:r w:rsidRPr="00265A09">
        <w:tab/>
        <w:t>(B)</w:t>
      </w:r>
      <w:r w:rsidRPr="00265A09">
        <w:tab/>
        <w:t>the nominator nominated the occupation;</w:t>
      </w:r>
    </w:p>
    <w:p w:rsidR="00834F78" w:rsidRPr="00265A09" w:rsidRDefault="00834F78" w:rsidP="005365E7">
      <w:pPr>
        <w:pStyle w:val="paragraphsub-sub"/>
      </w:pPr>
      <w:r w:rsidRPr="00265A09">
        <w:tab/>
        <w:t>(C)</w:t>
      </w:r>
      <w:r w:rsidRPr="00265A09">
        <w:tab/>
        <w:t xml:space="preserve">the person has been employed, in the occupation in respect of which the person holds the </w:t>
      </w:r>
      <w:r w:rsidR="00F54593" w:rsidRPr="00265A09">
        <w:rPr>
          <w:color w:val="000000" w:themeColor="text1"/>
        </w:rPr>
        <w:t>Subclass 457 (Temporary Work (Skilled)) visa</w:t>
      </w:r>
      <w:r w:rsidRPr="00265A09">
        <w:t>, for a total period of at least 2</w:t>
      </w:r>
      <w:r w:rsidR="00FE5B25" w:rsidRPr="00265A09">
        <w:t xml:space="preserve"> </w:t>
      </w:r>
      <w:r w:rsidRPr="00265A09">
        <w:t>years in the period of 3 years immediately before the nominator made the application; and</w:t>
      </w:r>
    </w:p>
    <w:p w:rsidR="00834F78" w:rsidRPr="00265A09" w:rsidRDefault="00834F78" w:rsidP="005365E7">
      <w:pPr>
        <w:pStyle w:val="paragraph"/>
      </w:pPr>
      <w:r w:rsidRPr="00265A09">
        <w:tab/>
        <w:t>(d)</w:t>
      </w:r>
      <w:r w:rsidRPr="00265A09">
        <w:tab/>
        <w:t xml:space="preserve">for a person to whom </w:t>
      </w:r>
      <w:r w:rsidR="00265A09">
        <w:t>subparagraph (</w:t>
      </w:r>
      <w:r w:rsidRPr="00265A09">
        <w:t>c)(i) applies:</w:t>
      </w:r>
    </w:p>
    <w:p w:rsidR="00834F78" w:rsidRPr="00265A09" w:rsidRDefault="00834F78" w:rsidP="005365E7">
      <w:pPr>
        <w:pStyle w:val="paragraphsub"/>
      </w:pPr>
      <w:r w:rsidRPr="00265A09">
        <w:tab/>
        <w:t>(i)</w:t>
      </w:r>
      <w:r w:rsidRPr="00265A09">
        <w:tab/>
        <w:t>the person will be employed on a full</w:t>
      </w:r>
      <w:r w:rsidR="00265A09">
        <w:noBreakHyphen/>
      </w:r>
      <w:r w:rsidRPr="00265A09">
        <w:t>time basis in the position for at least 2 years; and</w:t>
      </w:r>
    </w:p>
    <w:p w:rsidR="00834F78" w:rsidRPr="00265A09" w:rsidRDefault="00834F78" w:rsidP="005365E7">
      <w:pPr>
        <w:pStyle w:val="paragraphsub"/>
      </w:pPr>
      <w:r w:rsidRPr="00265A09">
        <w:tab/>
        <w:t>(ii)</w:t>
      </w:r>
      <w:r w:rsidRPr="00265A09">
        <w:tab/>
        <w:t>the terms and conditions of the person’s employment will not include an express exclusion of the possibility of extending the period of employment; and</w:t>
      </w:r>
    </w:p>
    <w:p w:rsidR="00834F78" w:rsidRPr="00265A09" w:rsidRDefault="00834F78" w:rsidP="005365E7">
      <w:pPr>
        <w:pStyle w:val="paragraph"/>
      </w:pPr>
      <w:r w:rsidRPr="00265A09">
        <w:tab/>
        <w:t>(e)</w:t>
      </w:r>
      <w:r w:rsidRPr="00265A09">
        <w:tab/>
        <w:t>the terms and conditions of employment applicable to the position will be no less favourable than the terms and conditions that:</w:t>
      </w:r>
    </w:p>
    <w:p w:rsidR="00834F78" w:rsidRPr="00265A09" w:rsidRDefault="00834F78" w:rsidP="005365E7">
      <w:pPr>
        <w:pStyle w:val="paragraphsub"/>
      </w:pPr>
      <w:r w:rsidRPr="00265A09">
        <w:tab/>
        <w:t>(i)</w:t>
      </w:r>
      <w:r w:rsidRPr="00265A09">
        <w:tab/>
        <w:t>are provided; or</w:t>
      </w:r>
    </w:p>
    <w:p w:rsidR="00834F78" w:rsidRPr="00265A09" w:rsidRDefault="00834F78" w:rsidP="005365E7">
      <w:pPr>
        <w:pStyle w:val="paragraphsub"/>
      </w:pPr>
      <w:r w:rsidRPr="00265A09">
        <w:tab/>
        <w:t>(ii)</w:t>
      </w:r>
      <w:r w:rsidRPr="00265A09">
        <w:tab/>
        <w:t>would be provided;</w:t>
      </w:r>
    </w:p>
    <w:p w:rsidR="00834F78" w:rsidRPr="00265A09" w:rsidRDefault="00834F78" w:rsidP="005365E7">
      <w:pPr>
        <w:pStyle w:val="paragraph"/>
      </w:pPr>
      <w:r w:rsidRPr="00265A09">
        <w:tab/>
      </w:r>
      <w:r w:rsidRPr="00265A09">
        <w:tab/>
        <w:t>to an Australian citizen or an Australian permanent resident for performing equivalent work in the same workplace at the same location; and</w:t>
      </w:r>
    </w:p>
    <w:p w:rsidR="008B69E7" w:rsidRPr="00265A09" w:rsidRDefault="008B69E7" w:rsidP="008B69E7">
      <w:pPr>
        <w:pStyle w:val="paragraph"/>
      </w:pPr>
      <w:r w:rsidRPr="00265A09">
        <w:tab/>
        <w:t>(f)</w:t>
      </w:r>
      <w:r w:rsidRPr="00265A09">
        <w:tab/>
        <w:t>either:</w:t>
      </w:r>
    </w:p>
    <w:p w:rsidR="008B69E7" w:rsidRPr="00265A09" w:rsidRDefault="008B69E7" w:rsidP="008B69E7">
      <w:pPr>
        <w:pStyle w:val="paragraphsub"/>
      </w:pPr>
      <w:r w:rsidRPr="00265A09">
        <w:tab/>
        <w:t>(i)</w:t>
      </w:r>
      <w:r w:rsidRPr="00265A09">
        <w:tab/>
        <w:t>the nominator:</w:t>
      </w:r>
    </w:p>
    <w:p w:rsidR="008B69E7" w:rsidRPr="00265A09" w:rsidRDefault="008B69E7" w:rsidP="008B69E7">
      <w:pPr>
        <w:pStyle w:val="paragraphsub-sub"/>
      </w:pPr>
      <w:r w:rsidRPr="00265A09">
        <w:tab/>
        <w:t>(A)</w:t>
      </w:r>
      <w:r w:rsidRPr="00265A09">
        <w:tab/>
        <w:t xml:space="preserve">fulfilled any commitments the nominator made relating to meeting the nominator’s training requirements during the period of the </w:t>
      </w:r>
      <w:r w:rsidRPr="00265A09">
        <w:lastRenderedPageBreak/>
        <w:t>nominator’s most recent approval as a standard business sponsor; and</w:t>
      </w:r>
    </w:p>
    <w:p w:rsidR="008B69E7" w:rsidRPr="00265A09" w:rsidRDefault="008B69E7" w:rsidP="008B69E7">
      <w:pPr>
        <w:pStyle w:val="paragraphsub-sub"/>
      </w:pPr>
      <w:r w:rsidRPr="00265A09">
        <w:tab/>
        <w:t>(B)</w:t>
      </w:r>
      <w:r w:rsidRPr="00265A09">
        <w:tab/>
        <w:t>complied with the applicable obligations under Division</w:t>
      </w:r>
      <w:r w:rsidR="00265A09">
        <w:t> </w:t>
      </w:r>
      <w:r w:rsidRPr="00265A09">
        <w:t>2.19 relating to the nominator’s training requirements during the period of the nominator’s most recent approval as a standard business sponsor; or</w:t>
      </w:r>
    </w:p>
    <w:p w:rsidR="008B69E7" w:rsidRPr="00265A09" w:rsidRDefault="008B69E7" w:rsidP="008B69E7">
      <w:pPr>
        <w:pStyle w:val="paragraphsub"/>
      </w:pPr>
      <w:r w:rsidRPr="00265A09">
        <w:tab/>
        <w:t>(ii)</w:t>
      </w:r>
      <w:r w:rsidRPr="00265A09">
        <w:tab/>
        <w:t xml:space="preserve">it is reasonable to disregard </w:t>
      </w:r>
      <w:r w:rsidR="00265A09">
        <w:t>subparagraph (</w:t>
      </w:r>
      <w:r w:rsidRPr="00265A09">
        <w:t>i); and</w:t>
      </w:r>
    </w:p>
    <w:p w:rsidR="00834F78" w:rsidRPr="00265A09" w:rsidRDefault="005365E7" w:rsidP="004D6D1F">
      <w:pPr>
        <w:pStyle w:val="noteToPara"/>
      </w:pPr>
      <w:r w:rsidRPr="00265A09">
        <w:t>Note:</w:t>
      </w:r>
      <w:r w:rsidRPr="00265A09">
        <w:tab/>
      </w:r>
      <w:r w:rsidR="00834F78" w:rsidRPr="00265A09">
        <w:t>Different training requirements apply depending on whether the application for approval as a standard business sponsor was made before 14</w:t>
      </w:r>
      <w:r w:rsidR="00265A09">
        <w:t> </w:t>
      </w:r>
      <w:r w:rsidR="00834F78" w:rsidRPr="00265A09">
        <w:t>September 2009 or on or after that day.</w:t>
      </w:r>
    </w:p>
    <w:p w:rsidR="00834F78" w:rsidRPr="00265A09" w:rsidRDefault="00834F78" w:rsidP="005365E7">
      <w:pPr>
        <w:pStyle w:val="paragraph"/>
      </w:pPr>
      <w:r w:rsidRPr="00265A09">
        <w:tab/>
        <w:t>(g)</w:t>
      </w:r>
      <w:r w:rsidRPr="00265A09">
        <w:tab/>
        <w:t>either:</w:t>
      </w:r>
    </w:p>
    <w:p w:rsidR="00834F78" w:rsidRPr="00265A09" w:rsidRDefault="00834F78" w:rsidP="005365E7">
      <w:pPr>
        <w:pStyle w:val="paragraphsub"/>
      </w:pPr>
      <w:r w:rsidRPr="00265A09">
        <w:tab/>
        <w:t>(i)</w:t>
      </w:r>
      <w:r w:rsidRPr="00265A09">
        <w:tab/>
        <w:t>there is no adverse information known to Immigration</w:t>
      </w:r>
      <w:r w:rsidRPr="00265A09" w:rsidDel="002F2FEA">
        <w:t xml:space="preserve"> </w:t>
      </w:r>
      <w:r w:rsidRPr="00265A09">
        <w:t>about the nominator or a person associated with the nominator; or</w:t>
      </w:r>
    </w:p>
    <w:p w:rsidR="00834F78" w:rsidRPr="00265A09" w:rsidRDefault="00834F78" w:rsidP="005365E7">
      <w:pPr>
        <w:pStyle w:val="paragraphsub"/>
      </w:pPr>
      <w:r w:rsidRPr="00265A09">
        <w:tab/>
        <w:t>(ii)</w:t>
      </w:r>
      <w:r w:rsidRPr="00265A09">
        <w:tab/>
        <w:t>it is reasonable to disregard any adverse information known to Immigration</w:t>
      </w:r>
      <w:r w:rsidRPr="00265A09" w:rsidDel="002F2FEA">
        <w:t xml:space="preserve"> </w:t>
      </w:r>
      <w:r w:rsidRPr="00265A09">
        <w:t>about the nominator or a person associated with the nominator; and</w:t>
      </w:r>
    </w:p>
    <w:p w:rsidR="00834F78" w:rsidRPr="00265A09" w:rsidRDefault="00834F78" w:rsidP="005365E7">
      <w:pPr>
        <w:pStyle w:val="paragraph"/>
      </w:pPr>
      <w:r w:rsidRPr="00265A09">
        <w:tab/>
        <w:t>(h)</w:t>
      </w:r>
      <w:r w:rsidRPr="00265A09">
        <w:tab/>
        <w:t>the nominator has a satisfactory record of compliance with the laws of the Commonwealth, and of each State or Territory in which the applicant operates a business and employs employees in the business, relating to workplace relations.</w:t>
      </w:r>
    </w:p>
    <w:p w:rsidR="00834F78" w:rsidRPr="00265A09" w:rsidRDefault="00834F78" w:rsidP="005365E7">
      <w:pPr>
        <w:pStyle w:val="SubsectionHead"/>
      </w:pPr>
      <w:r w:rsidRPr="00265A09">
        <w:t>Direct Entry nomination</w:t>
      </w:r>
    </w:p>
    <w:p w:rsidR="00834F78" w:rsidRPr="00265A09" w:rsidRDefault="00834F78" w:rsidP="005365E7">
      <w:pPr>
        <w:pStyle w:val="subsection"/>
      </w:pPr>
      <w:r w:rsidRPr="00265A09">
        <w:tab/>
        <w:t>(4)</w:t>
      </w:r>
      <w:r w:rsidRPr="00265A09">
        <w:tab/>
        <w:t>The Minister must, in writing, approve a nomination if:</w:t>
      </w:r>
    </w:p>
    <w:p w:rsidR="00834F78" w:rsidRPr="00265A09" w:rsidRDefault="00834F78" w:rsidP="005365E7">
      <w:pPr>
        <w:pStyle w:val="paragraph"/>
      </w:pPr>
      <w:r w:rsidRPr="00265A09">
        <w:tab/>
        <w:t>(a)</w:t>
      </w:r>
      <w:r w:rsidRPr="00265A09">
        <w:tab/>
        <w:t>the application for approval:</w:t>
      </w:r>
    </w:p>
    <w:p w:rsidR="00834F78" w:rsidRPr="00265A09" w:rsidRDefault="00834F78" w:rsidP="005365E7">
      <w:pPr>
        <w:pStyle w:val="paragraphsub"/>
      </w:pPr>
      <w:r w:rsidRPr="00265A09">
        <w:tab/>
        <w:t>(i)</w:t>
      </w:r>
      <w:r w:rsidRPr="00265A09">
        <w:tab/>
        <w:t>is made in accordance with subregulation</w:t>
      </w:r>
      <w:r w:rsidR="00265A09">
        <w:t> </w:t>
      </w:r>
      <w:r w:rsidRPr="00265A09">
        <w:t>(2); and</w:t>
      </w:r>
    </w:p>
    <w:p w:rsidR="00834F78" w:rsidRPr="00265A09" w:rsidRDefault="00834F78" w:rsidP="005365E7">
      <w:pPr>
        <w:pStyle w:val="paragraphsub"/>
      </w:pPr>
      <w:r w:rsidRPr="00265A09">
        <w:tab/>
        <w:t>(ii)</w:t>
      </w:r>
      <w:r w:rsidRPr="00265A09">
        <w:tab/>
        <w:t>identifies a need for the nominator to employ a paid employee to work in the position under the nominator’s direct control; and</w:t>
      </w:r>
    </w:p>
    <w:p w:rsidR="00834F78" w:rsidRPr="00265A09" w:rsidRDefault="00834F78" w:rsidP="005365E7">
      <w:pPr>
        <w:pStyle w:val="paragraph"/>
      </w:pPr>
      <w:r w:rsidRPr="00265A09">
        <w:tab/>
        <w:t>(b)</w:t>
      </w:r>
      <w:r w:rsidRPr="00265A09">
        <w:tab/>
        <w:t>the nominator:</w:t>
      </w:r>
    </w:p>
    <w:p w:rsidR="00834F78" w:rsidRPr="00265A09" w:rsidRDefault="00834F78" w:rsidP="005365E7">
      <w:pPr>
        <w:pStyle w:val="paragraphsub"/>
      </w:pPr>
      <w:r w:rsidRPr="00265A09">
        <w:tab/>
        <w:t>(i)</w:t>
      </w:r>
      <w:r w:rsidRPr="00265A09">
        <w:tab/>
        <w:t>is actively and lawfully operating a business in Australia; and</w:t>
      </w:r>
    </w:p>
    <w:p w:rsidR="00834F78" w:rsidRPr="00265A09" w:rsidRDefault="00834F78" w:rsidP="005365E7">
      <w:pPr>
        <w:pStyle w:val="paragraphsub"/>
      </w:pPr>
      <w:r w:rsidRPr="00265A09">
        <w:tab/>
        <w:t>(ii)</w:t>
      </w:r>
      <w:r w:rsidRPr="00265A09">
        <w:tab/>
        <w:t>directly operates the business; and</w:t>
      </w:r>
    </w:p>
    <w:p w:rsidR="00834F78" w:rsidRPr="00265A09" w:rsidRDefault="00834F78" w:rsidP="005365E7">
      <w:pPr>
        <w:pStyle w:val="paragraph"/>
      </w:pPr>
      <w:r w:rsidRPr="00265A09">
        <w:lastRenderedPageBreak/>
        <w:tab/>
        <w:t>(c)</w:t>
      </w:r>
      <w:r w:rsidRPr="00265A09">
        <w:tab/>
        <w:t>for a nominator whose business activities include activities relating to the hiring of labour to other unrelated businesses—the position is within the business activities of the nominator and not for hire to other unrelated businesses; and</w:t>
      </w:r>
    </w:p>
    <w:p w:rsidR="00834F78" w:rsidRPr="00265A09" w:rsidRDefault="00834F78" w:rsidP="005365E7">
      <w:pPr>
        <w:pStyle w:val="paragraph"/>
      </w:pPr>
      <w:r w:rsidRPr="00265A09">
        <w:tab/>
        <w:t>(d)</w:t>
      </w:r>
      <w:r w:rsidRPr="00265A09">
        <w:tab/>
        <w:t>both of the following apply:</w:t>
      </w:r>
    </w:p>
    <w:p w:rsidR="00834F78" w:rsidRPr="00265A09" w:rsidRDefault="00834F78" w:rsidP="005365E7">
      <w:pPr>
        <w:pStyle w:val="paragraphsub"/>
      </w:pPr>
      <w:r w:rsidRPr="00265A09">
        <w:tab/>
        <w:t>(i)</w:t>
      </w:r>
      <w:r w:rsidRPr="00265A09">
        <w:tab/>
        <w:t>the employee will be employed on a full</w:t>
      </w:r>
      <w:r w:rsidR="00265A09">
        <w:noBreakHyphen/>
      </w:r>
      <w:r w:rsidRPr="00265A09">
        <w:t>time basis in the position for at least 2 years;</w:t>
      </w:r>
    </w:p>
    <w:p w:rsidR="00834F78" w:rsidRPr="00265A09" w:rsidRDefault="00834F78" w:rsidP="005365E7">
      <w:pPr>
        <w:pStyle w:val="paragraphsub"/>
      </w:pPr>
      <w:r w:rsidRPr="00265A09">
        <w:tab/>
        <w:t>(ii)</w:t>
      </w:r>
      <w:r w:rsidRPr="00265A09">
        <w:tab/>
        <w:t>the terms and conditions of the employee’s employment will not include an express exclusion of the possibility of extending the period of employment; and</w:t>
      </w:r>
    </w:p>
    <w:p w:rsidR="00834F78" w:rsidRPr="00265A09" w:rsidRDefault="00834F78" w:rsidP="005365E7">
      <w:pPr>
        <w:pStyle w:val="paragraph"/>
      </w:pPr>
      <w:r w:rsidRPr="00265A09">
        <w:tab/>
        <w:t>(e)</w:t>
      </w:r>
      <w:r w:rsidRPr="00265A09">
        <w:tab/>
        <w:t>the terms and conditions of employment applicable to the position will be no less favourable than the terms and conditions that:</w:t>
      </w:r>
    </w:p>
    <w:p w:rsidR="00834F78" w:rsidRPr="00265A09" w:rsidRDefault="00834F78" w:rsidP="005365E7">
      <w:pPr>
        <w:pStyle w:val="paragraphsub"/>
      </w:pPr>
      <w:r w:rsidRPr="00265A09">
        <w:tab/>
        <w:t>(i)</w:t>
      </w:r>
      <w:r w:rsidRPr="00265A09">
        <w:tab/>
        <w:t>are provided; or</w:t>
      </w:r>
    </w:p>
    <w:p w:rsidR="00834F78" w:rsidRPr="00265A09" w:rsidRDefault="00834F78" w:rsidP="005365E7">
      <w:pPr>
        <w:pStyle w:val="paragraphsub"/>
      </w:pPr>
      <w:r w:rsidRPr="00265A09">
        <w:tab/>
        <w:t>(ii)</w:t>
      </w:r>
      <w:r w:rsidRPr="00265A09">
        <w:tab/>
        <w:t>would be provided;</w:t>
      </w:r>
    </w:p>
    <w:p w:rsidR="00834F78" w:rsidRPr="00265A09" w:rsidRDefault="00834F78" w:rsidP="005365E7">
      <w:pPr>
        <w:pStyle w:val="paragraph"/>
      </w:pPr>
      <w:r w:rsidRPr="00265A09">
        <w:tab/>
      </w:r>
      <w:r w:rsidRPr="00265A09">
        <w:tab/>
        <w:t>to an Australian citizen or an Australian permanent resident for performing equivalent work in the same workplace at the same location; and</w:t>
      </w:r>
    </w:p>
    <w:p w:rsidR="00834F78" w:rsidRPr="00265A09" w:rsidRDefault="00834F78" w:rsidP="005365E7">
      <w:pPr>
        <w:pStyle w:val="paragraph"/>
      </w:pPr>
      <w:r w:rsidRPr="00265A09">
        <w:tab/>
        <w:t>(f)</w:t>
      </w:r>
      <w:r w:rsidRPr="00265A09">
        <w:tab/>
        <w:t>either:</w:t>
      </w:r>
    </w:p>
    <w:p w:rsidR="00834F78" w:rsidRPr="00265A09" w:rsidRDefault="00834F78" w:rsidP="005365E7">
      <w:pPr>
        <w:pStyle w:val="paragraphsub"/>
      </w:pPr>
      <w:r w:rsidRPr="00265A09">
        <w:tab/>
        <w:t>(i)</w:t>
      </w:r>
      <w:r w:rsidRPr="00265A09">
        <w:tab/>
        <w:t>there is no adverse information known to Immigration</w:t>
      </w:r>
      <w:r w:rsidRPr="00265A09" w:rsidDel="002F2FEA">
        <w:t xml:space="preserve"> </w:t>
      </w:r>
      <w:r w:rsidRPr="00265A09">
        <w:t>about the nominator or a person associated with the nominator; or</w:t>
      </w:r>
    </w:p>
    <w:p w:rsidR="00834F78" w:rsidRPr="00265A09" w:rsidRDefault="00834F78" w:rsidP="005365E7">
      <w:pPr>
        <w:pStyle w:val="paragraphsub"/>
      </w:pPr>
      <w:r w:rsidRPr="00265A09">
        <w:tab/>
        <w:t>(ii)</w:t>
      </w:r>
      <w:r w:rsidRPr="00265A09">
        <w:tab/>
        <w:t>it is reasonable to disregard any adverse information known to Immigration</w:t>
      </w:r>
      <w:r w:rsidRPr="00265A09" w:rsidDel="002F2FEA">
        <w:t xml:space="preserve"> </w:t>
      </w:r>
      <w:r w:rsidRPr="00265A09">
        <w:t>about the nominator or a person associated with the nominator; and</w:t>
      </w:r>
    </w:p>
    <w:p w:rsidR="00834F78" w:rsidRPr="00265A09" w:rsidRDefault="00834F78" w:rsidP="005365E7">
      <w:pPr>
        <w:pStyle w:val="paragraph"/>
      </w:pPr>
      <w:r w:rsidRPr="00265A09">
        <w:tab/>
        <w:t>(g)</w:t>
      </w:r>
      <w:r w:rsidRPr="00265A09">
        <w:tab/>
        <w:t>the nominator has a satisfactory record of compliance with the laws of the Commonwealth, and of each State or Territory in which the applicant operates a business and employs employees in the business, relating to workplace relations; and</w:t>
      </w:r>
    </w:p>
    <w:p w:rsidR="00834F78" w:rsidRPr="00265A09" w:rsidRDefault="00834F78" w:rsidP="005365E7">
      <w:pPr>
        <w:pStyle w:val="paragraph"/>
      </w:pPr>
      <w:r w:rsidRPr="00265A09">
        <w:tab/>
        <w:t>(h)</w:t>
      </w:r>
      <w:r w:rsidRPr="00265A09">
        <w:tab/>
        <w:t>either:</w:t>
      </w:r>
    </w:p>
    <w:p w:rsidR="00834F78" w:rsidRPr="00265A09" w:rsidRDefault="00834F78" w:rsidP="005365E7">
      <w:pPr>
        <w:pStyle w:val="paragraphsub"/>
      </w:pPr>
      <w:r w:rsidRPr="00265A09">
        <w:tab/>
        <w:t>(i)</w:t>
      </w:r>
      <w:r w:rsidRPr="00265A09">
        <w:tab/>
        <w:t>both of the following apply:</w:t>
      </w:r>
    </w:p>
    <w:p w:rsidR="00834F78" w:rsidRPr="00265A09" w:rsidRDefault="00834F78" w:rsidP="005365E7">
      <w:pPr>
        <w:pStyle w:val="paragraphsub-sub"/>
      </w:pPr>
      <w:r w:rsidRPr="00265A09">
        <w:tab/>
        <w:t>(A)</w:t>
      </w:r>
      <w:r w:rsidRPr="00265A09">
        <w:tab/>
        <w:t xml:space="preserve">the tasks to be performed in the position will be performed in Australia and correspond to the tasks of an occupation specified by the Minister </w:t>
      </w:r>
      <w:r w:rsidRPr="00265A09">
        <w:lastRenderedPageBreak/>
        <w:t>in an instrument in writing for this sub</w:t>
      </w:r>
      <w:r w:rsidR="00265A09">
        <w:noBreakHyphen/>
      </w:r>
      <w:r w:rsidRPr="00265A09">
        <w:t xml:space="preserve">subparagraph; </w:t>
      </w:r>
    </w:p>
    <w:p w:rsidR="00834F78" w:rsidRPr="00265A09" w:rsidRDefault="00834F78" w:rsidP="005365E7">
      <w:pPr>
        <w:pStyle w:val="paragraphsub-sub"/>
      </w:pPr>
      <w:r w:rsidRPr="00265A09">
        <w:tab/>
        <w:t>(B)</w:t>
      </w:r>
      <w:r w:rsidRPr="00265A09">
        <w:tab/>
        <w:t>either:</w:t>
      </w:r>
    </w:p>
    <w:p w:rsidR="00834F78" w:rsidRPr="00265A09" w:rsidRDefault="00834F78" w:rsidP="007001B5">
      <w:pPr>
        <w:pStyle w:val="Paragraphsub-sub-sub"/>
      </w:pPr>
      <w:r w:rsidRPr="00265A09">
        <w:tab/>
        <w:t>(I)</w:t>
      </w:r>
      <w:r w:rsidRPr="00265A09">
        <w:tab/>
        <w:t>the nominator’s business has operated for at least 12 months, and the nominator meets the requirements for the training of Australian citizens and Australian permanent residents that are specified by the Minister in an instrument in writing for this sub</w:t>
      </w:r>
      <w:r w:rsidR="00265A09">
        <w:noBreakHyphen/>
      </w:r>
      <w:r w:rsidRPr="00265A09">
        <w:t>sub</w:t>
      </w:r>
      <w:r w:rsidR="00265A09">
        <w:noBreakHyphen/>
      </w:r>
      <w:r w:rsidRPr="00265A09">
        <w:t>subparagraph; or</w:t>
      </w:r>
    </w:p>
    <w:p w:rsidR="00834F78" w:rsidRPr="00265A09" w:rsidRDefault="00834F78" w:rsidP="007001B5">
      <w:pPr>
        <w:pStyle w:val="Paragraphsub-sub-sub"/>
      </w:pPr>
      <w:r w:rsidRPr="00265A09">
        <w:tab/>
        <w:t>(II)</w:t>
      </w:r>
      <w:r w:rsidRPr="00265A09">
        <w:tab/>
        <w:t>the nominator’s business has operated for less than 12 months, and the nominator has an auditable plan for meeting the requirements specified in the instrument mentioned in sub</w:t>
      </w:r>
      <w:r w:rsidR="00265A09">
        <w:noBreakHyphen/>
        <w:t>sub</w:t>
      </w:r>
      <w:r w:rsidR="00265A09">
        <w:noBreakHyphen/>
        <w:t>subparagraph (</w:t>
      </w:r>
      <w:r w:rsidRPr="00265A09">
        <w:t>I); or</w:t>
      </w:r>
    </w:p>
    <w:p w:rsidR="00834F78" w:rsidRPr="00265A09" w:rsidRDefault="00834F78" w:rsidP="005365E7">
      <w:pPr>
        <w:pStyle w:val="paragraphsub"/>
      </w:pPr>
      <w:r w:rsidRPr="00265A09">
        <w:tab/>
        <w:t>(ii)</w:t>
      </w:r>
      <w:r w:rsidRPr="00265A09">
        <w:tab/>
        <w:t>all of the following apply:</w:t>
      </w:r>
    </w:p>
    <w:p w:rsidR="00834F78" w:rsidRPr="00265A09" w:rsidRDefault="00834F78" w:rsidP="005365E7">
      <w:pPr>
        <w:pStyle w:val="paragraphsub-sub"/>
      </w:pPr>
      <w:r w:rsidRPr="00265A09">
        <w:tab/>
        <w:t>(A)</w:t>
      </w:r>
      <w:r w:rsidRPr="00265A09">
        <w:tab/>
        <w:t xml:space="preserve">the position is located in regional Australia; </w:t>
      </w:r>
    </w:p>
    <w:p w:rsidR="00834F78" w:rsidRPr="00265A09" w:rsidRDefault="00834F78" w:rsidP="005365E7">
      <w:pPr>
        <w:pStyle w:val="paragraphsub-sub"/>
      </w:pPr>
      <w:r w:rsidRPr="00265A09">
        <w:tab/>
        <w:t>(B)</w:t>
      </w:r>
      <w:r w:rsidRPr="00265A09">
        <w:tab/>
        <w:t>there is a genuine need for the nominator to employ a paid employee to work in the position under the nominator’s direct control;</w:t>
      </w:r>
    </w:p>
    <w:p w:rsidR="00834F78" w:rsidRPr="00265A09" w:rsidRDefault="00834F78" w:rsidP="005365E7">
      <w:pPr>
        <w:pStyle w:val="paragraphsub-sub"/>
      </w:pPr>
      <w:r w:rsidRPr="00265A09">
        <w:tab/>
        <w:t>(C)</w:t>
      </w:r>
      <w:r w:rsidRPr="00265A09">
        <w:tab/>
        <w:t>the position cannot be filled by an Australian citizen or an Australian permanent resident who is living in the same local area as that place;</w:t>
      </w:r>
    </w:p>
    <w:p w:rsidR="00834F78" w:rsidRPr="00265A09" w:rsidRDefault="00834F78" w:rsidP="005365E7">
      <w:pPr>
        <w:pStyle w:val="paragraphsub-sub"/>
      </w:pPr>
      <w:r w:rsidRPr="00265A09">
        <w:tab/>
        <w:t>(D)</w:t>
      </w:r>
      <w:r w:rsidRPr="00265A09">
        <w:tab/>
        <w:t>the tasks to be performed in the position correspond to the tasks of an occupation at a skill level of ANZSCO skill level 1, 2 or 3;</w:t>
      </w:r>
    </w:p>
    <w:p w:rsidR="00834F78" w:rsidRPr="00265A09" w:rsidRDefault="00834F78" w:rsidP="005365E7">
      <w:pPr>
        <w:pStyle w:val="paragraphsub-sub"/>
      </w:pPr>
      <w:r w:rsidRPr="00265A09">
        <w:tab/>
        <w:t>(E)</w:t>
      </w:r>
      <w:r w:rsidRPr="00265A09">
        <w:tab/>
        <w:t>the business operated by the nominator is located at that place;</w:t>
      </w:r>
    </w:p>
    <w:p w:rsidR="00834F78" w:rsidRPr="00265A09" w:rsidRDefault="00834F78" w:rsidP="005365E7">
      <w:pPr>
        <w:pStyle w:val="paragraphsub-sub"/>
      </w:pPr>
      <w:r w:rsidRPr="00265A09">
        <w:tab/>
        <w:t>(F)</w:t>
      </w:r>
      <w:r w:rsidRPr="00265A09">
        <w:tab/>
        <w:t>a body that is:</w:t>
      </w:r>
    </w:p>
    <w:p w:rsidR="00834F78" w:rsidRPr="00265A09" w:rsidRDefault="00834F78" w:rsidP="007001B5">
      <w:pPr>
        <w:pStyle w:val="Paragraphsub-sub-sub"/>
      </w:pPr>
      <w:r w:rsidRPr="00265A09">
        <w:tab/>
        <w:t>(I)</w:t>
      </w:r>
      <w:r w:rsidRPr="00265A09">
        <w:tab/>
        <w:t>specified by the Minister in an instrument in writing for this sub</w:t>
      </w:r>
      <w:r w:rsidR="00265A09">
        <w:noBreakHyphen/>
      </w:r>
      <w:r w:rsidRPr="00265A09">
        <w:t>subparagraph; and</w:t>
      </w:r>
    </w:p>
    <w:p w:rsidR="00834F78" w:rsidRPr="00265A09" w:rsidRDefault="00834F78" w:rsidP="007001B5">
      <w:pPr>
        <w:pStyle w:val="Paragraphsub-sub-sub"/>
      </w:pPr>
      <w:r w:rsidRPr="00265A09">
        <w:tab/>
        <w:t>(II)</w:t>
      </w:r>
      <w:r w:rsidRPr="00265A09">
        <w:tab/>
        <w:t>located in the same State or Territory as the location of the position;</w:t>
      </w:r>
    </w:p>
    <w:p w:rsidR="00834F78" w:rsidRPr="00265A09" w:rsidRDefault="00834F78" w:rsidP="005365E7">
      <w:pPr>
        <w:pStyle w:val="paragraphsub-sub"/>
      </w:pPr>
      <w:r w:rsidRPr="00265A09">
        <w:lastRenderedPageBreak/>
        <w:tab/>
      </w:r>
      <w:r w:rsidRPr="00265A09">
        <w:tab/>
        <w:t xml:space="preserve">has advised the Minister about the matters mentioned in </w:t>
      </w:r>
      <w:r w:rsidR="00265A09">
        <w:t>paragraph (</w:t>
      </w:r>
      <w:r w:rsidRPr="00265A09">
        <w:t xml:space="preserve">e) and </w:t>
      </w:r>
      <w:r w:rsidR="00265A09">
        <w:t>sub</w:t>
      </w:r>
      <w:r w:rsidR="00265A09">
        <w:noBreakHyphen/>
        <w:t>subparagraphs (</w:t>
      </w:r>
      <w:r w:rsidRPr="00265A09">
        <w:t>B) and</w:t>
      </w:r>
      <w:r w:rsidR="00FE5B25" w:rsidRPr="00265A09">
        <w:t xml:space="preserve"> </w:t>
      </w:r>
      <w:r w:rsidRPr="00265A09">
        <w:t>(C).</w:t>
      </w:r>
    </w:p>
    <w:p w:rsidR="00834F78" w:rsidRPr="00265A09" w:rsidRDefault="00834F78" w:rsidP="005365E7">
      <w:pPr>
        <w:pStyle w:val="subsection"/>
      </w:pPr>
      <w:r w:rsidRPr="00265A09">
        <w:tab/>
        <w:t>(5)</w:t>
      </w:r>
      <w:r w:rsidRPr="00265A09">
        <w:tab/>
        <w:t>The Minister must refuse a nomination if neither of subregulations (3) and (4) applies.</w:t>
      </w:r>
    </w:p>
    <w:p w:rsidR="00834F78" w:rsidRPr="00265A09" w:rsidRDefault="00834F78" w:rsidP="005365E7">
      <w:pPr>
        <w:pStyle w:val="subsection"/>
      </w:pPr>
      <w:r w:rsidRPr="00265A09">
        <w:tab/>
        <w:t>(6)</w:t>
      </w:r>
      <w:r w:rsidRPr="00265A09">
        <w:tab/>
        <w:t>As soon as practicable after deciding a nomination, the Minister must give the nominator:</w:t>
      </w:r>
    </w:p>
    <w:p w:rsidR="00834F78" w:rsidRPr="00265A09" w:rsidRDefault="00834F78" w:rsidP="005365E7">
      <w:pPr>
        <w:pStyle w:val="paragraph"/>
      </w:pPr>
      <w:r w:rsidRPr="00265A09">
        <w:tab/>
        <w:t>(a)</w:t>
      </w:r>
      <w:r w:rsidRPr="00265A09">
        <w:tab/>
        <w:t>a copy of the written approval or refusal; and</w:t>
      </w:r>
    </w:p>
    <w:p w:rsidR="00834F78" w:rsidRPr="00265A09" w:rsidRDefault="00834F78" w:rsidP="005365E7">
      <w:pPr>
        <w:pStyle w:val="paragraph"/>
      </w:pPr>
      <w:r w:rsidRPr="00265A09">
        <w:tab/>
        <w:t>(b)</w:t>
      </w:r>
      <w:r w:rsidRPr="00265A09">
        <w:tab/>
        <w:t>if the Minister refuses the nomination:</w:t>
      </w:r>
    </w:p>
    <w:p w:rsidR="00834F78" w:rsidRPr="00265A09" w:rsidRDefault="00834F78" w:rsidP="005365E7">
      <w:pPr>
        <w:pStyle w:val="paragraphsub"/>
      </w:pPr>
      <w:r w:rsidRPr="00265A09">
        <w:tab/>
        <w:t>(i)</w:t>
      </w:r>
      <w:r w:rsidRPr="00265A09">
        <w:tab/>
        <w:t>a written statement of the reasons why the nomination was refused; and</w:t>
      </w:r>
    </w:p>
    <w:p w:rsidR="00834F78" w:rsidRPr="00265A09" w:rsidRDefault="00834F78" w:rsidP="005365E7">
      <w:pPr>
        <w:pStyle w:val="paragraphsub"/>
      </w:pPr>
      <w:r w:rsidRPr="00265A09">
        <w:tab/>
        <w:t>(ii)</w:t>
      </w:r>
      <w:r w:rsidRPr="00265A09">
        <w:tab/>
        <w:t>a written statement that the decision is an MRT</w:t>
      </w:r>
      <w:r w:rsidR="00265A09">
        <w:noBreakHyphen/>
      </w:r>
      <w:r w:rsidRPr="00265A09">
        <w:t>reviewable decision.</w:t>
      </w:r>
    </w:p>
    <w:p w:rsidR="00834F78" w:rsidRPr="00265A09" w:rsidRDefault="005365E7" w:rsidP="005365E7">
      <w:pPr>
        <w:pStyle w:val="notetext"/>
      </w:pPr>
      <w:r w:rsidRPr="00265A09">
        <w:t>Note:</w:t>
      </w:r>
      <w:r w:rsidRPr="00265A09">
        <w:tab/>
        <w:t>Division</w:t>
      </w:r>
      <w:r w:rsidR="00265A09">
        <w:t> </w:t>
      </w:r>
      <w:r w:rsidR="00834F78" w:rsidRPr="00265A09">
        <w:t>4.1 deals with review of decisions. Paragraph</w:t>
      </w:r>
      <w:r w:rsidR="00FE5B25" w:rsidRPr="00265A09">
        <w:t xml:space="preserve"> </w:t>
      </w:r>
      <w:r w:rsidR="00834F78" w:rsidRPr="00265A09">
        <w:t>4.02(4)(e) provides that a decision under regulation</w:t>
      </w:r>
      <w:r w:rsidR="00265A09">
        <w:t> </w:t>
      </w:r>
      <w:r w:rsidR="00834F78" w:rsidRPr="00265A09">
        <w:t xml:space="preserve">5.19 to </w:t>
      </w:r>
      <w:r w:rsidR="00840910" w:rsidRPr="00265A09">
        <w:t>refuse an application</w:t>
      </w:r>
      <w:r w:rsidR="00834F78" w:rsidRPr="00265A09">
        <w:t xml:space="preserve"> is an </w:t>
      </w:r>
      <w:r w:rsidR="00834F78" w:rsidRPr="00265A09">
        <w:rPr>
          <w:b/>
          <w:i/>
        </w:rPr>
        <w:t>MRT</w:t>
      </w:r>
      <w:r w:rsidR="00265A09">
        <w:rPr>
          <w:b/>
          <w:i/>
        </w:rPr>
        <w:noBreakHyphen/>
      </w:r>
      <w:r w:rsidR="00834F78" w:rsidRPr="00265A09">
        <w:rPr>
          <w:b/>
          <w:i/>
        </w:rPr>
        <w:t>reviewable decision</w:t>
      </w:r>
      <w:r w:rsidR="00834F78" w:rsidRPr="00265A09">
        <w:t>.</w:t>
      </w:r>
      <w:r w:rsidR="00834F78" w:rsidRPr="00265A09">
        <w:rPr>
          <w:b/>
          <w:i/>
        </w:rPr>
        <w:t xml:space="preserve"> MRT</w:t>
      </w:r>
      <w:r w:rsidR="00265A09">
        <w:rPr>
          <w:b/>
          <w:i/>
        </w:rPr>
        <w:noBreakHyphen/>
      </w:r>
      <w:r w:rsidR="00834F78" w:rsidRPr="00265A09">
        <w:rPr>
          <w:b/>
          <w:i/>
        </w:rPr>
        <w:t>reviewable decision</w:t>
      </w:r>
      <w:r w:rsidR="00834F78" w:rsidRPr="00265A09">
        <w:t xml:space="preserve"> is defined in Division</w:t>
      </w:r>
      <w:r w:rsidR="00265A09">
        <w:t> </w:t>
      </w:r>
      <w:r w:rsidR="00834F78" w:rsidRPr="00265A09">
        <w:t xml:space="preserve">2 of </w:t>
      </w:r>
      <w:r w:rsidRPr="00265A09">
        <w:t>Part</w:t>
      </w:r>
      <w:r w:rsidR="00265A09">
        <w:t> </w:t>
      </w:r>
      <w:r w:rsidR="00834F78" w:rsidRPr="00265A09">
        <w:t>5 of the Act.</w:t>
      </w:r>
    </w:p>
    <w:p w:rsidR="00834F78" w:rsidRPr="00265A09" w:rsidRDefault="00834F78" w:rsidP="005365E7">
      <w:pPr>
        <w:pStyle w:val="subsection"/>
      </w:pPr>
      <w:r w:rsidRPr="00265A09">
        <w:tab/>
        <w:t>(7)</w:t>
      </w:r>
      <w:r w:rsidRPr="00265A09">
        <w:tab/>
        <w:t>In this regulation:</w:t>
      </w:r>
    </w:p>
    <w:p w:rsidR="00834F78" w:rsidRPr="00265A09" w:rsidRDefault="00834F78" w:rsidP="005365E7">
      <w:pPr>
        <w:pStyle w:val="Definition"/>
      </w:pPr>
      <w:r w:rsidRPr="00265A09">
        <w:rPr>
          <w:b/>
          <w:i/>
        </w:rPr>
        <w:t xml:space="preserve">adverse information </w:t>
      </w:r>
      <w:r w:rsidRPr="00265A09">
        <w:t>has the meaning given by subregulation</w:t>
      </w:r>
      <w:r w:rsidR="00265A09">
        <w:t> </w:t>
      </w:r>
      <w:r w:rsidRPr="00265A09">
        <w:t>2.57(3).</w:t>
      </w:r>
    </w:p>
    <w:p w:rsidR="00834F78" w:rsidRPr="00265A09" w:rsidRDefault="00834F78" w:rsidP="005365E7">
      <w:pPr>
        <w:pStyle w:val="Definition"/>
      </w:pPr>
      <w:r w:rsidRPr="00265A09">
        <w:rPr>
          <w:b/>
          <w:i/>
        </w:rPr>
        <w:t xml:space="preserve">associated with </w:t>
      </w:r>
      <w:r w:rsidRPr="00265A09">
        <w:t>has the meaning given by subregulation</w:t>
      </w:r>
      <w:r w:rsidR="00265A09">
        <w:t> </w:t>
      </w:r>
      <w:r w:rsidRPr="00265A09">
        <w:t>2.57(2).</w:t>
      </w:r>
    </w:p>
    <w:p w:rsidR="00834F78" w:rsidRPr="00265A09" w:rsidRDefault="00834F78" w:rsidP="005365E7">
      <w:pPr>
        <w:pStyle w:val="Definition"/>
      </w:pPr>
      <w:r w:rsidRPr="00265A09">
        <w:rPr>
          <w:b/>
          <w:i/>
        </w:rPr>
        <w:t>regional Australia</w:t>
      </w:r>
      <w:r w:rsidRPr="00265A09">
        <w:t xml:space="preserve"> means a part of Australia specified by the Minister in an instrument in writing for this definition.</w:t>
      </w:r>
    </w:p>
    <w:p w:rsidR="00610128" w:rsidRPr="00265A09" w:rsidRDefault="00610128" w:rsidP="005365E7">
      <w:pPr>
        <w:pStyle w:val="ActHead5"/>
      </w:pPr>
      <w:bookmarkStart w:id="87" w:name="_Toc418075009"/>
      <w:r w:rsidRPr="00265A09">
        <w:rPr>
          <w:rStyle w:val="CharSectno"/>
        </w:rPr>
        <w:t>5.19A</w:t>
      </w:r>
      <w:r w:rsidR="005365E7" w:rsidRPr="00265A09">
        <w:t xml:space="preserve">  </w:t>
      </w:r>
      <w:r w:rsidRPr="00265A09">
        <w:t>Designated investment</w:t>
      </w:r>
      <w:bookmarkEnd w:id="87"/>
    </w:p>
    <w:p w:rsidR="00610128" w:rsidRPr="00265A09" w:rsidRDefault="00610128" w:rsidP="005365E7">
      <w:pPr>
        <w:pStyle w:val="subsection"/>
      </w:pPr>
      <w:r w:rsidRPr="00265A09">
        <w:tab/>
        <w:t>(1)</w:t>
      </w:r>
      <w:r w:rsidRPr="00265A09">
        <w:tab/>
        <w:t>Subject to subregulation</w:t>
      </w:r>
      <w:r w:rsidR="00265A09">
        <w:t> </w:t>
      </w:r>
      <w:r w:rsidRPr="00265A09">
        <w:t xml:space="preserve">(2), the Minister </w:t>
      </w:r>
      <w:r w:rsidR="004B31F6" w:rsidRPr="00265A09">
        <w:t>may, by legislative instrument, specify</w:t>
      </w:r>
      <w:r w:rsidRPr="00265A09">
        <w:t xml:space="preserve"> a security issued by an Australian State or Territory government authority as a security in which an investment is a designated investment for the purposes of a </w:t>
      </w:r>
      <w:r w:rsidR="005365E7" w:rsidRPr="00265A09">
        <w:t>Part</w:t>
      </w:r>
      <w:r w:rsidR="00FE5B25" w:rsidRPr="00265A09">
        <w:t xml:space="preserve"> </w:t>
      </w:r>
      <w:r w:rsidRPr="00265A09">
        <w:t xml:space="preserve">of </w:t>
      </w:r>
      <w:r w:rsidR="005365E7" w:rsidRPr="00265A09">
        <w:t>Schedule</w:t>
      </w:r>
      <w:r w:rsidR="00265A09">
        <w:t> </w:t>
      </w:r>
      <w:r w:rsidRPr="00265A09">
        <w:t>2.</w:t>
      </w:r>
    </w:p>
    <w:p w:rsidR="00610128" w:rsidRPr="00265A09" w:rsidRDefault="00610128" w:rsidP="005365E7">
      <w:pPr>
        <w:pStyle w:val="subsection"/>
      </w:pPr>
      <w:r w:rsidRPr="00265A09">
        <w:tab/>
        <w:t>(2)</w:t>
      </w:r>
      <w:r w:rsidRPr="00265A09">
        <w:tab/>
        <w:t>The Minister may so specify a security if and only if:</w:t>
      </w:r>
    </w:p>
    <w:p w:rsidR="00610128" w:rsidRPr="00265A09" w:rsidRDefault="00610128" w:rsidP="005365E7">
      <w:pPr>
        <w:pStyle w:val="paragraph"/>
      </w:pPr>
      <w:r w:rsidRPr="00265A09">
        <w:lastRenderedPageBreak/>
        <w:tab/>
        <w:t>(a)</w:t>
      </w:r>
      <w:r w:rsidRPr="00265A09">
        <w:tab/>
        <w:t>an investment in the security matures in not less than 4</w:t>
      </w:r>
      <w:r w:rsidR="00FE5B25" w:rsidRPr="00265A09">
        <w:t xml:space="preserve"> </w:t>
      </w:r>
      <w:r w:rsidRPr="00265A09">
        <w:t>years from its date of issue; and</w:t>
      </w:r>
    </w:p>
    <w:p w:rsidR="00610128" w:rsidRPr="00265A09" w:rsidRDefault="00610128" w:rsidP="005365E7">
      <w:pPr>
        <w:pStyle w:val="paragraph"/>
      </w:pPr>
      <w:r w:rsidRPr="00265A09">
        <w:tab/>
        <w:t>(b)</w:t>
      </w:r>
      <w:r w:rsidRPr="00265A09">
        <w:tab/>
        <w:t>repayment of principal is guaranteed by the issuing authority; and</w:t>
      </w:r>
    </w:p>
    <w:p w:rsidR="00610128" w:rsidRPr="00265A09" w:rsidRDefault="00610128" w:rsidP="005365E7">
      <w:pPr>
        <w:pStyle w:val="paragraph"/>
      </w:pPr>
      <w:r w:rsidRPr="00265A09">
        <w:tab/>
        <w:t>(c)</w:t>
      </w:r>
      <w:r w:rsidRPr="00265A09">
        <w:tab/>
        <w:t>an investment in the security cannot be transferred or redeemed before maturity except by operation of law or under other conditions acceptable to the Minister; and</w:t>
      </w:r>
    </w:p>
    <w:p w:rsidR="00610128" w:rsidRPr="00265A09" w:rsidRDefault="00610128" w:rsidP="005365E7">
      <w:pPr>
        <w:pStyle w:val="paragraph"/>
      </w:pPr>
      <w:r w:rsidRPr="00265A09">
        <w:tab/>
        <w:t>(d)</w:t>
      </w:r>
      <w:r w:rsidRPr="00265A09">
        <w:tab/>
        <w:t>investment in the security is open to the general public at commercially competitive rates of return; and</w:t>
      </w:r>
    </w:p>
    <w:p w:rsidR="00610128" w:rsidRPr="00265A09" w:rsidRDefault="00610128" w:rsidP="005365E7">
      <w:pPr>
        <w:pStyle w:val="paragraph"/>
      </w:pPr>
      <w:r w:rsidRPr="00265A09">
        <w:tab/>
        <w:t>(e)</w:t>
      </w:r>
      <w:r w:rsidRPr="00265A09">
        <w:tab/>
        <w:t>the Minister is satisfied that the Commonwealth will not be exposed to any liability as a result of an investment in the security by a person.</w:t>
      </w:r>
    </w:p>
    <w:p w:rsidR="00D26A17" w:rsidRPr="00265A09" w:rsidRDefault="00D26A17" w:rsidP="005365E7">
      <w:pPr>
        <w:pStyle w:val="ActHead5"/>
      </w:pPr>
      <w:bookmarkStart w:id="88" w:name="_Toc418075010"/>
      <w:r w:rsidRPr="00265A09">
        <w:rPr>
          <w:rStyle w:val="CharSectno"/>
        </w:rPr>
        <w:t>5.19B</w:t>
      </w:r>
      <w:r w:rsidR="005365E7" w:rsidRPr="00265A09">
        <w:t xml:space="preserve">  </w:t>
      </w:r>
      <w:r w:rsidRPr="00265A09">
        <w:t>Complying investment</w:t>
      </w:r>
      <w:bookmarkEnd w:id="88"/>
    </w:p>
    <w:p w:rsidR="00D26A17" w:rsidRPr="00265A09" w:rsidRDefault="00D26A17" w:rsidP="005365E7">
      <w:pPr>
        <w:pStyle w:val="subsection"/>
      </w:pPr>
      <w:r w:rsidRPr="00265A09">
        <w:tab/>
        <w:t>(1)</w:t>
      </w:r>
      <w:r w:rsidRPr="00265A09">
        <w:tab/>
        <w:t xml:space="preserve">An investment by a person (the </w:t>
      </w:r>
      <w:r w:rsidRPr="00265A09">
        <w:rPr>
          <w:b/>
          <w:i/>
        </w:rPr>
        <w:t>investor</w:t>
      </w:r>
      <w:r w:rsidRPr="00265A09">
        <w:t xml:space="preserve">) is a </w:t>
      </w:r>
      <w:r w:rsidRPr="00265A09">
        <w:rPr>
          <w:b/>
          <w:i/>
        </w:rPr>
        <w:t xml:space="preserve">complying investment </w:t>
      </w:r>
      <w:r w:rsidRPr="00265A09">
        <w:t>if all of the requirements in this regulation are met.</w:t>
      </w:r>
    </w:p>
    <w:p w:rsidR="00D26A17" w:rsidRPr="00265A09" w:rsidRDefault="00D26A17" w:rsidP="005365E7">
      <w:pPr>
        <w:pStyle w:val="SubsectionHead"/>
      </w:pPr>
      <w:r w:rsidRPr="00265A09">
        <w:t>Description</w:t>
      </w:r>
    </w:p>
    <w:p w:rsidR="00D26A17" w:rsidRPr="00265A09" w:rsidRDefault="00D26A17" w:rsidP="005365E7">
      <w:pPr>
        <w:pStyle w:val="subsection"/>
      </w:pPr>
      <w:r w:rsidRPr="00265A09">
        <w:tab/>
        <w:t>(2)</w:t>
      </w:r>
      <w:r w:rsidRPr="00265A09">
        <w:tab/>
        <w:t>The investment must consist of one or more of the following:</w:t>
      </w:r>
    </w:p>
    <w:p w:rsidR="00D26A17" w:rsidRPr="00265A09" w:rsidRDefault="00D26A17" w:rsidP="005365E7">
      <w:pPr>
        <w:pStyle w:val="paragraph"/>
      </w:pPr>
      <w:r w:rsidRPr="00265A09">
        <w:tab/>
        <w:t>(a)</w:t>
      </w:r>
      <w:r w:rsidRPr="00265A09">
        <w:tab/>
        <w:t>an investment in a government bond (however described) of the Commonwealth, a State or Territory; or</w:t>
      </w:r>
    </w:p>
    <w:p w:rsidR="00D26A17" w:rsidRPr="00265A09" w:rsidRDefault="00D26A17" w:rsidP="005365E7">
      <w:pPr>
        <w:pStyle w:val="paragraph"/>
      </w:pPr>
      <w:r w:rsidRPr="00265A09">
        <w:tab/>
        <w:t>(b)</w:t>
      </w:r>
      <w:r w:rsidRPr="00265A09">
        <w:tab/>
        <w:t>a direct investment in an Australian proprietary company that meets the following requirements:</w:t>
      </w:r>
    </w:p>
    <w:p w:rsidR="00D26A17" w:rsidRPr="00265A09" w:rsidRDefault="00D26A17" w:rsidP="005365E7">
      <w:pPr>
        <w:pStyle w:val="paragraphsub"/>
      </w:pPr>
      <w:r w:rsidRPr="00265A09">
        <w:tab/>
        <w:t>(i)</w:t>
      </w:r>
      <w:r w:rsidRPr="00265A09">
        <w:tab/>
        <w:t>the company is not listed on an Australian stock exchange;</w:t>
      </w:r>
    </w:p>
    <w:p w:rsidR="00D26A17" w:rsidRPr="00265A09" w:rsidRDefault="00D26A17" w:rsidP="005365E7">
      <w:pPr>
        <w:pStyle w:val="paragraphsub"/>
      </w:pPr>
      <w:r w:rsidRPr="00265A09">
        <w:tab/>
        <w:t>(ii)</w:t>
      </w:r>
      <w:r w:rsidRPr="00265A09">
        <w:tab/>
        <w:t>the company has not been established wholly or substantially for the purpose of creating compliance with this paragraph;</w:t>
      </w:r>
    </w:p>
    <w:p w:rsidR="00D26A17" w:rsidRPr="00265A09" w:rsidRDefault="00D26A17" w:rsidP="005365E7">
      <w:pPr>
        <w:pStyle w:val="paragraphsub"/>
      </w:pPr>
      <w:r w:rsidRPr="00265A09">
        <w:tab/>
        <w:t>(iii)</w:t>
      </w:r>
      <w:r w:rsidRPr="00265A09">
        <w:tab/>
        <w:t>the investment is an ownership interest in the company;</w:t>
      </w:r>
    </w:p>
    <w:p w:rsidR="00D26A17" w:rsidRPr="00265A09" w:rsidRDefault="00D26A17" w:rsidP="005365E7">
      <w:pPr>
        <w:pStyle w:val="paragraph"/>
      </w:pPr>
      <w:r w:rsidRPr="00265A09">
        <w:tab/>
        <w:t>(c)</w:t>
      </w:r>
      <w:r w:rsidRPr="00265A09">
        <w:tab/>
        <w:t>an investment in a managed fund (directly or through an investor directed portfolio service) for a purpose specified by the Minister in an instrument, in writing, for this paragraph.</w:t>
      </w:r>
    </w:p>
    <w:p w:rsidR="00D26A17" w:rsidRPr="00265A09" w:rsidRDefault="00D26A17" w:rsidP="005365E7">
      <w:pPr>
        <w:pStyle w:val="subsection"/>
      </w:pPr>
      <w:r w:rsidRPr="00265A09">
        <w:tab/>
        <w:t>(3)</w:t>
      </w:r>
      <w:r w:rsidRPr="00265A09">
        <w:tab/>
        <w:t>The funds used to make the investment are:</w:t>
      </w:r>
    </w:p>
    <w:p w:rsidR="00D26A17" w:rsidRPr="00265A09" w:rsidRDefault="00D26A17" w:rsidP="005365E7">
      <w:pPr>
        <w:pStyle w:val="paragraph"/>
      </w:pPr>
      <w:r w:rsidRPr="00265A09">
        <w:tab/>
        <w:t>(a)</w:t>
      </w:r>
      <w:r w:rsidRPr="00265A09">
        <w:tab/>
        <w:t>unencumbered; and</w:t>
      </w:r>
    </w:p>
    <w:p w:rsidR="00D26A17" w:rsidRPr="00265A09" w:rsidRDefault="00D26A17" w:rsidP="005365E7">
      <w:pPr>
        <w:pStyle w:val="paragraph"/>
      </w:pPr>
      <w:r w:rsidRPr="00265A09">
        <w:lastRenderedPageBreak/>
        <w:tab/>
        <w:t>(b)</w:t>
      </w:r>
      <w:r w:rsidRPr="00265A09">
        <w:tab/>
        <w:t>lawfully acquired.</w:t>
      </w:r>
    </w:p>
    <w:p w:rsidR="00D26A17" w:rsidRPr="00265A09" w:rsidRDefault="00D26A17" w:rsidP="005365E7">
      <w:pPr>
        <w:pStyle w:val="SubsectionHead"/>
      </w:pPr>
      <w:r w:rsidRPr="00265A09">
        <w:t>Investor</w:t>
      </w:r>
    </w:p>
    <w:p w:rsidR="00D26A17" w:rsidRPr="00265A09" w:rsidRDefault="00D26A17" w:rsidP="005365E7">
      <w:pPr>
        <w:pStyle w:val="subsection"/>
      </w:pPr>
      <w:r w:rsidRPr="00265A09">
        <w:tab/>
        <w:t>(4)</w:t>
      </w:r>
      <w:r w:rsidRPr="00265A09">
        <w:tab/>
        <w:t>The investor must be an individual.</w:t>
      </w:r>
    </w:p>
    <w:p w:rsidR="00D26A17" w:rsidRPr="00265A09" w:rsidRDefault="00D26A17" w:rsidP="005365E7">
      <w:pPr>
        <w:pStyle w:val="subsection"/>
      </w:pPr>
      <w:r w:rsidRPr="00265A09">
        <w:tab/>
        <w:t>(5)</w:t>
      </w:r>
      <w:r w:rsidRPr="00265A09">
        <w:tab/>
        <w:t>The investor must make the investment:</w:t>
      </w:r>
    </w:p>
    <w:p w:rsidR="00D26A17" w:rsidRPr="00265A09" w:rsidRDefault="00D26A17" w:rsidP="005365E7">
      <w:pPr>
        <w:pStyle w:val="paragraph"/>
      </w:pPr>
      <w:r w:rsidRPr="00265A09">
        <w:tab/>
        <w:t>(a)</w:t>
      </w:r>
      <w:r w:rsidRPr="00265A09">
        <w:tab/>
        <w:t>personally; or</w:t>
      </w:r>
    </w:p>
    <w:p w:rsidR="00D26A17" w:rsidRPr="00265A09" w:rsidRDefault="00D26A17" w:rsidP="005365E7">
      <w:pPr>
        <w:pStyle w:val="paragraph"/>
      </w:pPr>
      <w:r w:rsidRPr="00265A09">
        <w:tab/>
        <w:t>(b)</w:t>
      </w:r>
      <w:r w:rsidRPr="00265A09">
        <w:tab/>
        <w:t>with the investor’s spouse or</w:t>
      </w:r>
      <w:r w:rsidR="00066EDC" w:rsidRPr="00265A09">
        <w:t> </w:t>
      </w:r>
      <w:r w:rsidR="006A682F" w:rsidRPr="00265A09">
        <w:t>de facto</w:t>
      </w:r>
      <w:r w:rsidR="00066EDC" w:rsidRPr="00265A09">
        <w:t> </w:t>
      </w:r>
      <w:r w:rsidRPr="00265A09">
        <w:t>partner; or</w:t>
      </w:r>
    </w:p>
    <w:p w:rsidR="00D26A17" w:rsidRPr="00265A09" w:rsidRDefault="00D26A17" w:rsidP="005365E7">
      <w:pPr>
        <w:pStyle w:val="paragraph"/>
      </w:pPr>
      <w:r w:rsidRPr="00265A09">
        <w:tab/>
        <w:t>(c)</w:t>
      </w:r>
      <w:r w:rsidRPr="00265A09">
        <w:tab/>
        <w:t>by means of a company that has issued shares and in which:</w:t>
      </w:r>
    </w:p>
    <w:p w:rsidR="00D26A17" w:rsidRPr="00265A09" w:rsidRDefault="00D26A17" w:rsidP="005365E7">
      <w:pPr>
        <w:pStyle w:val="paragraphsub"/>
      </w:pPr>
      <w:r w:rsidRPr="00265A09">
        <w:tab/>
        <w:t>(i)</w:t>
      </w:r>
      <w:r w:rsidRPr="00265A09">
        <w:tab/>
        <w:t>the investor holds all of the issued shares; or</w:t>
      </w:r>
    </w:p>
    <w:p w:rsidR="00D26A17" w:rsidRPr="00265A09" w:rsidRDefault="00D26A17" w:rsidP="005365E7">
      <w:pPr>
        <w:pStyle w:val="paragraphsub"/>
      </w:pPr>
      <w:r w:rsidRPr="00265A09">
        <w:tab/>
        <w:t>(ii)</w:t>
      </w:r>
      <w:r w:rsidRPr="00265A09">
        <w:tab/>
        <w:t>the investor and the investor’s spouse or</w:t>
      </w:r>
      <w:r w:rsidR="00066EDC" w:rsidRPr="00265A09">
        <w:t> </w:t>
      </w:r>
      <w:r w:rsidR="006A682F" w:rsidRPr="00265A09">
        <w:t>de facto</w:t>
      </w:r>
      <w:r w:rsidR="00066EDC" w:rsidRPr="00265A09">
        <w:t> </w:t>
      </w:r>
      <w:r w:rsidRPr="00265A09">
        <w:t>partner hold all of the issued shares; or</w:t>
      </w:r>
    </w:p>
    <w:p w:rsidR="00D26A17" w:rsidRPr="00265A09" w:rsidRDefault="00D26A17" w:rsidP="005365E7">
      <w:pPr>
        <w:pStyle w:val="paragraph"/>
      </w:pPr>
      <w:r w:rsidRPr="00265A09">
        <w:tab/>
        <w:t>(d)</w:t>
      </w:r>
      <w:r w:rsidRPr="00265A09">
        <w:tab/>
        <w:t>by means of a trust:</w:t>
      </w:r>
    </w:p>
    <w:p w:rsidR="00D26A17" w:rsidRPr="00265A09" w:rsidRDefault="00D26A17" w:rsidP="005365E7">
      <w:pPr>
        <w:pStyle w:val="paragraphsub"/>
      </w:pPr>
      <w:r w:rsidRPr="00265A09">
        <w:tab/>
        <w:t>(i)</w:t>
      </w:r>
      <w:r w:rsidRPr="00265A09">
        <w:tab/>
        <w:t>that is lawfully established; and</w:t>
      </w:r>
    </w:p>
    <w:p w:rsidR="00D26A17" w:rsidRPr="00265A09" w:rsidRDefault="00D26A17" w:rsidP="005365E7">
      <w:pPr>
        <w:pStyle w:val="paragraphsub"/>
      </w:pPr>
      <w:r w:rsidRPr="00265A09">
        <w:tab/>
        <w:t>(ii)</w:t>
      </w:r>
      <w:r w:rsidRPr="00265A09">
        <w:tab/>
        <w:t>of which:</w:t>
      </w:r>
    </w:p>
    <w:p w:rsidR="00D26A17" w:rsidRPr="00265A09" w:rsidRDefault="00D26A17" w:rsidP="005365E7">
      <w:pPr>
        <w:pStyle w:val="paragraphsub-sub"/>
      </w:pPr>
      <w:r w:rsidRPr="00265A09">
        <w:tab/>
        <w:t>(A)</w:t>
      </w:r>
      <w:r w:rsidRPr="00265A09">
        <w:tab/>
        <w:t>the investor is the sole trustee; or</w:t>
      </w:r>
    </w:p>
    <w:p w:rsidR="00D26A17" w:rsidRPr="00265A09" w:rsidRDefault="00D26A17" w:rsidP="005365E7">
      <w:pPr>
        <w:pStyle w:val="paragraphsub-sub"/>
      </w:pPr>
      <w:r w:rsidRPr="00265A09">
        <w:tab/>
        <w:t>(B)</w:t>
      </w:r>
      <w:r w:rsidRPr="00265A09">
        <w:tab/>
        <w:t>the investor and the investor’s spouse or</w:t>
      </w:r>
      <w:r w:rsidR="00066EDC" w:rsidRPr="00265A09">
        <w:t> </w:t>
      </w:r>
      <w:r w:rsidR="006A682F" w:rsidRPr="00265A09">
        <w:t>de facto</w:t>
      </w:r>
      <w:r w:rsidR="00066EDC" w:rsidRPr="00265A09">
        <w:t> </w:t>
      </w:r>
      <w:r w:rsidRPr="00265A09">
        <w:t>partner are the sole trustees; and</w:t>
      </w:r>
    </w:p>
    <w:p w:rsidR="00D26A17" w:rsidRPr="00265A09" w:rsidRDefault="00D26A17" w:rsidP="005365E7">
      <w:pPr>
        <w:pStyle w:val="paragraphsub"/>
      </w:pPr>
      <w:r w:rsidRPr="00265A09">
        <w:tab/>
        <w:t>(iii)</w:t>
      </w:r>
      <w:r w:rsidRPr="00265A09">
        <w:tab/>
        <w:t>of which:</w:t>
      </w:r>
    </w:p>
    <w:p w:rsidR="00D26A17" w:rsidRPr="00265A09" w:rsidRDefault="00D26A17" w:rsidP="005365E7">
      <w:pPr>
        <w:pStyle w:val="paragraphsub-sub"/>
      </w:pPr>
      <w:r w:rsidRPr="00265A09">
        <w:tab/>
        <w:t>(A)</w:t>
      </w:r>
      <w:r w:rsidRPr="00265A09">
        <w:tab/>
        <w:t>the investor is the sole beneficiary; or</w:t>
      </w:r>
    </w:p>
    <w:p w:rsidR="00D26A17" w:rsidRPr="00265A09" w:rsidRDefault="00D26A17" w:rsidP="005365E7">
      <w:pPr>
        <w:pStyle w:val="paragraphsub-sub"/>
      </w:pPr>
      <w:r w:rsidRPr="00265A09">
        <w:tab/>
        <w:t>(B)</w:t>
      </w:r>
      <w:r w:rsidRPr="00265A09">
        <w:tab/>
        <w:t>the investor and the investor’s spouse or</w:t>
      </w:r>
      <w:r w:rsidR="00066EDC" w:rsidRPr="00265A09">
        <w:t> </w:t>
      </w:r>
      <w:r w:rsidR="006A682F" w:rsidRPr="00265A09">
        <w:t>de facto</w:t>
      </w:r>
      <w:r w:rsidR="00066EDC" w:rsidRPr="00265A09">
        <w:t> </w:t>
      </w:r>
      <w:r w:rsidRPr="00265A09">
        <w:t>partner are the sole beneficiaries.</w:t>
      </w:r>
    </w:p>
    <w:p w:rsidR="00D26A17" w:rsidRPr="00265A09" w:rsidRDefault="00D26A17" w:rsidP="005365E7">
      <w:pPr>
        <w:pStyle w:val="subsection"/>
      </w:pPr>
      <w:r w:rsidRPr="00265A09">
        <w:tab/>
        <w:t>(6)</w:t>
      </w:r>
      <w:r w:rsidRPr="00265A09">
        <w:tab/>
        <w:t>If:</w:t>
      </w:r>
    </w:p>
    <w:p w:rsidR="00D26A17" w:rsidRPr="00265A09" w:rsidRDefault="00D26A17" w:rsidP="005365E7">
      <w:pPr>
        <w:pStyle w:val="paragraph"/>
      </w:pPr>
      <w:r w:rsidRPr="00265A09">
        <w:tab/>
        <w:t>(a)</w:t>
      </w:r>
      <w:r w:rsidRPr="00265A09">
        <w:tab/>
        <w:t>an investor withdraws money from a complying investment, or cancels the investment; and</w:t>
      </w:r>
    </w:p>
    <w:p w:rsidR="00D26A17" w:rsidRPr="00265A09" w:rsidRDefault="00D26A17" w:rsidP="005365E7">
      <w:pPr>
        <w:pStyle w:val="paragraph"/>
      </w:pPr>
      <w:r w:rsidRPr="00265A09">
        <w:tab/>
        <w:t>(b)</w:t>
      </w:r>
      <w:r w:rsidRPr="00265A09">
        <w:tab/>
        <w:t>the investor makes an investment of at least the value of the withdrawn money or cancelled investment in one or more other investments mentioned in subregulation</w:t>
      </w:r>
      <w:r w:rsidR="00265A09">
        <w:t> </w:t>
      </w:r>
      <w:r w:rsidRPr="00265A09">
        <w:t>(2); and</w:t>
      </w:r>
    </w:p>
    <w:p w:rsidR="00D26A17" w:rsidRPr="00265A09" w:rsidRDefault="00D26A17" w:rsidP="005365E7">
      <w:pPr>
        <w:pStyle w:val="paragraph"/>
      </w:pPr>
      <w:r w:rsidRPr="00265A09">
        <w:tab/>
        <w:t>(c)</w:t>
      </w:r>
      <w:r w:rsidRPr="00265A09">
        <w:tab/>
        <w:t xml:space="preserve">no more than 30 days passes between the events mentioned in </w:t>
      </w:r>
      <w:r w:rsidR="00265A09">
        <w:t>paragraphs (</w:t>
      </w:r>
      <w:r w:rsidRPr="00265A09">
        <w:t>a) and (b);</w:t>
      </w:r>
    </w:p>
    <w:p w:rsidR="00D26A17" w:rsidRPr="00265A09" w:rsidRDefault="00D26A17" w:rsidP="005365E7">
      <w:pPr>
        <w:pStyle w:val="subsection2"/>
      </w:pPr>
      <w:r w:rsidRPr="00265A09">
        <w:t xml:space="preserve">the investment is taken not to have ceased to be a complying investment during the period between the events mentioned in </w:t>
      </w:r>
      <w:r w:rsidR="00265A09">
        <w:t>paragraphs (</w:t>
      </w:r>
      <w:r w:rsidRPr="00265A09">
        <w:t>a) and (b).</w:t>
      </w:r>
    </w:p>
    <w:p w:rsidR="000B3932" w:rsidRPr="00265A09" w:rsidRDefault="000B3932" w:rsidP="000B3932">
      <w:pPr>
        <w:pStyle w:val="notetext"/>
      </w:pPr>
      <w:r w:rsidRPr="00265A09">
        <w:t>Note:</w:t>
      </w:r>
      <w:r w:rsidRPr="00265A09">
        <w:tab/>
        <w:t>Regulations</w:t>
      </w:r>
      <w:r w:rsidR="00265A09">
        <w:t> </w:t>
      </w:r>
      <w:r w:rsidRPr="00265A09">
        <w:t>5.19C to 5.19F are reserved for future use.</w:t>
      </w:r>
    </w:p>
    <w:p w:rsidR="000B3932" w:rsidRPr="00265A09" w:rsidRDefault="000B3932" w:rsidP="00BB154A">
      <w:pPr>
        <w:pStyle w:val="ActHead3"/>
        <w:pageBreakBefore/>
      </w:pPr>
      <w:bookmarkStart w:id="89" w:name="_Toc418075011"/>
      <w:r w:rsidRPr="00265A09">
        <w:rPr>
          <w:rStyle w:val="CharDivNo"/>
        </w:rPr>
        <w:lastRenderedPageBreak/>
        <w:t>Division</w:t>
      </w:r>
      <w:r w:rsidR="00265A09">
        <w:rPr>
          <w:rStyle w:val="CharDivNo"/>
        </w:rPr>
        <w:t> </w:t>
      </w:r>
      <w:r w:rsidRPr="00265A09">
        <w:rPr>
          <w:rStyle w:val="CharDivNo"/>
        </w:rPr>
        <w:t>5.3A</w:t>
      </w:r>
      <w:r w:rsidRPr="00265A09">
        <w:t>—</w:t>
      </w:r>
      <w:r w:rsidRPr="00265A09">
        <w:rPr>
          <w:rStyle w:val="CharDivText"/>
        </w:rPr>
        <w:t>Offences and civil penalties in relation to work by non</w:t>
      </w:r>
      <w:r w:rsidR="00265A09">
        <w:rPr>
          <w:rStyle w:val="CharDivText"/>
        </w:rPr>
        <w:noBreakHyphen/>
      </w:r>
      <w:r w:rsidRPr="00265A09">
        <w:rPr>
          <w:rStyle w:val="CharDivText"/>
        </w:rPr>
        <w:t>citizens</w:t>
      </w:r>
      <w:bookmarkEnd w:id="89"/>
    </w:p>
    <w:p w:rsidR="000B3932" w:rsidRPr="00265A09" w:rsidRDefault="000B3932" w:rsidP="000B3932">
      <w:pPr>
        <w:pStyle w:val="Header"/>
      </w:pPr>
      <w:r w:rsidRPr="00265A09">
        <w:rPr>
          <w:rStyle w:val="CharSubdNo"/>
        </w:rPr>
        <w:t xml:space="preserve"> </w:t>
      </w:r>
      <w:r w:rsidRPr="00265A09">
        <w:rPr>
          <w:rStyle w:val="CharSubdText"/>
        </w:rPr>
        <w:t xml:space="preserve"> </w:t>
      </w:r>
    </w:p>
    <w:p w:rsidR="000B3932" w:rsidRPr="00265A09" w:rsidRDefault="000B3932" w:rsidP="000B3932">
      <w:pPr>
        <w:pStyle w:val="ActHead5"/>
      </w:pPr>
      <w:bookmarkStart w:id="90" w:name="_Toc418075012"/>
      <w:r w:rsidRPr="00265A09">
        <w:rPr>
          <w:rStyle w:val="CharSectno"/>
        </w:rPr>
        <w:t>5.19G</w:t>
      </w:r>
      <w:r w:rsidRPr="00265A09">
        <w:t xml:space="preserve">  Allowing an unlawful non</w:t>
      </w:r>
      <w:r w:rsidR="00265A09">
        <w:noBreakHyphen/>
      </w:r>
      <w:r w:rsidRPr="00265A09">
        <w:t>citizen to work</w:t>
      </w:r>
      <w:bookmarkEnd w:id="90"/>
    </w:p>
    <w:p w:rsidR="000B3932" w:rsidRPr="00265A09" w:rsidRDefault="000B3932" w:rsidP="000B3932">
      <w:pPr>
        <w:pStyle w:val="subsection"/>
      </w:pPr>
      <w:r w:rsidRPr="00265A09">
        <w:tab/>
        <w:t>(1)</w:t>
      </w:r>
      <w:r w:rsidRPr="00265A09">
        <w:tab/>
        <w:t>For paragraph</w:t>
      </w:r>
      <w:r w:rsidR="00265A09">
        <w:t> </w:t>
      </w:r>
      <w:r w:rsidRPr="00265A09">
        <w:t>245AB(2)(a) of the Act, the computer system operated by the Department, and known as “Visa Entitlement Verification Online”, or “VEVO”, is prescribed.</w:t>
      </w:r>
    </w:p>
    <w:p w:rsidR="000B3932" w:rsidRPr="00265A09" w:rsidRDefault="000B3932" w:rsidP="000B3932">
      <w:pPr>
        <w:pStyle w:val="subsection"/>
      </w:pPr>
      <w:r w:rsidRPr="00265A09">
        <w:tab/>
        <w:t>(2)</w:t>
      </w:r>
      <w:r w:rsidRPr="00265A09">
        <w:tab/>
        <w:t>For paragraph</w:t>
      </w:r>
      <w:r w:rsidR="00265A09">
        <w:t> </w:t>
      </w:r>
      <w:r w:rsidRPr="00265A09">
        <w:t>245AB(2)(b) of the Act, each of the following is a prescribed thing:</w:t>
      </w:r>
    </w:p>
    <w:p w:rsidR="000B3932" w:rsidRPr="00265A09" w:rsidRDefault="000B3932" w:rsidP="000B3932">
      <w:pPr>
        <w:pStyle w:val="paragraph"/>
      </w:pPr>
      <w:r w:rsidRPr="00265A09">
        <w:tab/>
        <w:t>(a)</w:t>
      </w:r>
      <w:r w:rsidRPr="00265A09">
        <w:tab/>
        <w:t>the entry into a contract under which a party to the contract performs either or both of the following functions:</w:t>
      </w:r>
    </w:p>
    <w:p w:rsidR="000B3932" w:rsidRPr="00265A09" w:rsidRDefault="000B3932" w:rsidP="000B3932">
      <w:pPr>
        <w:pStyle w:val="paragraphsub"/>
      </w:pPr>
      <w:r w:rsidRPr="00265A09">
        <w:tab/>
        <w:t>(i)</w:t>
      </w:r>
      <w:r w:rsidRPr="00265A09">
        <w:tab/>
        <w:t>verifying that a person has the required permission to work in Australia (however that is described in the contract);</w:t>
      </w:r>
    </w:p>
    <w:p w:rsidR="000B3932" w:rsidRPr="00265A09" w:rsidRDefault="000B3932" w:rsidP="000B3932">
      <w:pPr>
        <w:pStyle w:val="paragraphsub"/>
      </w:pPr>
      <w:r w:rsidRPr="00265A09">
        <w:tab/>
        <w:t>(ii)</w:t>
      </w:r>
      <w:r w:rsidRPr="00265A09">
        <w:tab/>
        <w:t>supplying persons who have the required permission to work in Australia (however that is described in the contract);</w:t>
      </w:r>
    </w:p>
    <w:p w:rsidR="000B3932" w:rsidRPr="00265A09" w:rsidRDefault="000B3932" w:rsidP="000B3932">
      <w:pPr>
        <w:pStyle w:val="paragraph"/>
      </w:pPr>
      <w:r w:rsidRPr="00265A09">
        <w:tab/>
        <w:t>(b)</w:t>
      </w:r>
      <w:r w:rsidRPr="00265A09">
        <w:tab/>
        <w:t>the inspection of:</w:t>
      </w:r>
    </w:p>
    <w:p w:rsidR="000B3932" w:rsidRPr="00265A09" w:rsidRDefault="000B3932" w:rsidP="000B3932">
      <w:pPr>
        <w:pStyle w:val="paragraphsub"/>
      </w:pPr>
      <w:r w:rsidRPr="00265A09">
        <w:tab/>
        <w:t>(i)</w:t>
      </w:r>
      <w:r w:rsidRPr="00265A09">
        <w:tab/>
        <w:t>a document that appears to be the worker’s Australian passport; or</w:t>
      </w:r>
    </w:p>
    <w:p w:rsidR="000B3932" w:rsidRPr="00265A09" w:rsidRDefault="000B3932" w:rsidP="000B3932">
      <w:pPr>
        <w:pStyle w:val="paragraphsub"/>
      </w:pPr>
      <w:r w:rsidRPr="00265A09">
        <w:tab/>
        <w:t>(ii)</w:t>
      </w:r>
      <w:r w:rsidRPr="00265A09">
        <w:tab/>
        <w:t>a document that appears to be the worker’s New Zealand passport; or</w:t>
      </w:r>
    </w:p>
    <w:p w:rsidR="000B3932" w:rsidRPr="00265A09" w:rsidRDefault="000B3932" w:rsidP="000B3932">
      <w:pPr>
        <w:pStyle w:val="paragraphsub"/>
      </w:pPr>
      <w:r w:rsidRPr="00265A09">
        <w:tab/>
        <w:t>(iii)</w:t>
      </w:r>
      <w:r w:rsidRPr="00265A09">
        <w:tab/>
        <w:t>a document that appears to be the worker’s Australian certificate of citizenship, accompanied by a form of identification featuring a photograph of the worker; or</w:t>
      </w:r>
    </w:p>
    <w:p w:rsidR="000B3932" w:rsidRPr="00265A09" w:rsidRDefault="000B3932" w:rsidP="000B3932">
      <w:pPr>
        <w:pStyle w:val="paragraphsub"/>
      </w:pPr>
      <w:r w:rsidRPr="00265A09">
        <w:tab/>
        <w:t>(iv)</w:t>
      </w:r>
      <w:r w:rsidRPr="00265A09">
        <w:tab/>
        <w:t>a document that appears to be a certificate of evidence of the worker’s Australian citizenship, accompanied by a form of identification featuring a photograph of the worker; or</w:t>
      </w:r>
    </w:p>
    <w:p w:rsidR="000B3932" w:rsidRPr="00265A09" w:rsidRDefault="000B3932" w:rsidP="000B3932">
      <w:pPr>
        <w:pStyle w:val="paragraphsub"/>
      </w:pPr>
      <w:r w:rsidRPr="00265A09">
        <w:tab/>
        <w:t>(v)</w:t>
      </w:r>
      <w:r w:rsidRPr="00265A09">
        <w:tab/>
        <w:t>a document that appears to be the worker’s Australian birth certificate, accompanied by a form of identification featuring a photograph of the worker; or</w:t>
      </w:r>
    </w:p>
    <w:p w:rsidR="000B3932" w:rsidRPr="00265A09" w:rsidRDefault="000B3932" w:rsidP="000D6CF0">
      <w:pPr>
        <w:pStyle w:val="paragraphsub"/>
        <w:keepNext/>
        <w:keepLines/>
      </w:pPr>
      <w:r w:rsidRPr="00265A09">
        <w:lastRenderedPageBreak/>
        <w:tab/>
        <w:t>(vi)</w:t>
      </w:r>
      <w:r w:rsidRPr="00265A09">
        <w:tab/>
        <w:t>a document that appears to be a Certificate of Evidence of Resident Status for the worker, accompanied by a form of identification featuring a photograph of the worker; or</w:t>
      </w:r>
    </w:p>
    <w:p w:rsidR="000B3932" w:rsidRPr="00265A09" w:rsidRDefault="000B3932" w:rsidP="000B3932">
      <w:pPr>
        <w:pStyle w:val="paragraphsub"/>
      </w:pPr>
      <w:r w:rsidRPr="00265A09">
        <w:tab/>
        <w:t>(vii)</w:t>
      </w:r>
      <w:r w:rsidRPr="00265A09">
        <w:tab/>
        <w:t>a document that appears to be a Certificate of Status for New Zealand Citizens in Australia for the worker, accompanied by a form of identification featuring a photograph of the worker.</w:t>
      </w:r>
    </w:p>
    <w:p w:rsidR="000B3932" w:rsidRPr="00265A09" w:rsidRDefault="000B3932" w:rsidP="000B3932">
      <w:pPr>
        <w:pStyle w:val="notetext"/>
      </w:pPr>
      <w:r w:rsidRPr="00265A09">
        <w:t>Example:</w:t>
      </w:r>
      <w:r w:rsidRPr="00265A09">
        <w:tab/>
        <w:t>An example of a form of identification is a driver’s licence.</w:t>
      </w:r>
    </w:p>
    <w:p w:rsidR="000B3932" w:rsidRPr="00265A09" w:rsidRDefault="000B3932" w:rsidP="000B3932">
      <w:pPr>
        <w:pStyle w:val="notetext"/>
      </w:pPr>
      <w:r w:rsidRPr="00265A09">
        <w:t>Note:</w:t>
      </w:r>
      <w:r w:rsidRPr="00265A09">
        <w:tab/>
        <w:t>Subsection</w:t>
      </w:r>
      <w:r w:rsidR="00265A09">
        <w:t> </w:t>
      </w:r>
      <w:r w:rsidRPr="00265A09">
        <w:t>245AB(1) of the Act does not apply if reasonable steps are taken at reasonable times to verify that a worker is not an unlawful non</w:t>
      </w:r>
      <w:r w:rsidR="00265A09">
        <w:noBreakHyphen/>
      </w:r>
      <w:r w:rsidRPr="00265A09">
        <w:t>citizen, including (but not limited to) either of the following steps:</w:t>
      </w:r>
    </w:p>
    <w:p w:rsidR="000B3932" w:rsidRPr="00265A09" w:rsidRDefault="000B3932" w:rsidP="000B3932">
      <w:pPr>
        <w:pStyle w:val="notepara"/>
      </w:pPr>
      <w:r w:rsidRPr="00265A09">
        <w:t>(a)</w:t>
      </w:r>
      <w:r w:rsidRPr="00265A09">
        <w:tab/>
        <w:t>using a computer system prescribed by the regulations to verify that matter;</w:t>
      </w:r>
    </w:p>
    <w:p w:rsidR="000B3932" w:rsidRPr="00265A09" w:rsidRDefault="000B3932" w:rsidP="000B3932">
      <w:pPr>
        <w:pStyle w:val="notepara"/>
      </w:pPr>
      <w:r w:rsidRPr="00265A09">
        <w:t>(b)</w:t>
      </w:r>
      <w:r w:rsidRPr="00265A09">
        <w:tab/>
        <w:t>doing any one or more things prescribed by the regulations.</w:t>
      </w:r>
    </w:p>
    <w:p w:rsidR="000B3932" w:rsidRPr="00265A09" w:rsidRDefault="000B3932" w:rsidP="000B3932">
      <w:pPr>
        <w:pStyle w:val="ActHead5"/>
      </w:pPr>
      <w:bookmarkStart w:id="91" w:name="_Toc418075013"/>
      <w:r w:rsidRPr="00265A09">
        <w:rPr>
          <w:rStyle w:val="CharSectno"/>
        </w:rPr>
        <w:t>5.19H</w:t>
      </w:r>
      <w:r w:rsidRPr="00265A09">
        <w:t xml:space="preserve">  Allowing a lawful non</w:t>
      </w:r>
      <w:r w:rsidR="00265A09">
        <w:noBreakHyphen/>
      </w:r>
      <w:r w:rsidRPr="00265A09">
        <w:t>citizen to work in breach of a work</w:t>
      </w:r>
      <w:r w:rsidR="00265A09">
        <w:noBreakHyphen/>
      </w:r>
      <w:r w:rsidRPr="00265A09">
        <w:t>related condition</w:t>
      </w:r>
      <w:bookmarkEnd w:id="91"/>
    </w:p>
    <w:p w:rsidR="000B3932" w:rsidRPr="00265A09" w:rsidRDefault="000B3932" w:rsidP="000B3932">
      <w:pPr>
        <w:pStyle w:val="subsection"/>
      </w:pPr>
      <w:r w:rsidRPr="00265A09">
        <w:tab/>
        <w:t>(1)</w:t>
      </w:r>
      <w:r w:rsidRPr="00265A09">
        <w:tab/>
        <w:t>For paragraph</w:t>
      </w:r>
      <w:r w:rsidR="00265A09">
        <w:t> </w:t>
      </w:r>
      <w:r w:rsidRPr="00265A09">
        <w:t>245AC(2)(a) of the Act, the computer system operated by the Department, and known as “Visa Entitlement Verification Online”, or “VEVO”, is prescribed.</w:t>
      </w:r>
    </w:p>
    <w:p w:rsidR="000B3932" w:rsidRPr="00265A09" w:rsidRDefault="000B3932" w:rsidP="000B3932">
      <w:pPr>
        <w:pStyle w:val="subsection"/>
      </w:pPr>
      <w:r w:rsidRPr="00265A09">
        <w:tab/>
        <w:t>(2)</w:t>
      </w:r>
      <w:r w:rsidRPr="00265A09">
        <w:tab/>
        <w:t>For paragraph</w:t>
      </w:r>
      <w:r w:rsidR="00265A09">
        <w:t> </w:t>
      </w:r>
      <w:r w:rsidRPr="00265A09">
        <w:t>245AC(2)(b) of the Act, each of the following is a prescribed thing:</w:t>
      </w:r>
    </w:p>
    <w:p w:rsidR="000B3932" w:rsidRPr="00265A09" w:rsidRDefault="000B3932" w:rsidP="000B3932">
      <w:pPr>
        <w:pStyle w:val="paragraph"/>
      </w:pPr>
      <w:r w:rsidRPr="00265A09">
        <w:tab/>
        <w:t>(a)</w:t>
      </w:r>
      <w:r w:rsidRPr="00265A09">
        <w:tab/>
        <w:t>the entry into a contract under which a party to the contract performs either or both of the following functions:</w:t>
      </w:r>
    </w:p>
    <w:p w:rsidR="000B3932" w:rsidRPr="00265A09" w:rsidRDefault="000B3932" w:rsidP="000B3932">
      <w:pPr>
        <w:pStyle w:val="paragraphsub"/>
      </w:pPr>
      <w:r w:rsidRPr="00265A09">
        <w:tab/>
        <w:t>(i)</w:t>
      </w:r>
      <w:r w:rsidRPr="00265A09">
        <w:tab/>
        <w:t>verifying that a person has the required permission to work in Australia (however that is described in the contract);</w:t>
      </w:r>
    </w:p>
    <w:p w:rsidR="000B3932" w:rsidRPr="00265A09" w:rsidRDefault="000B3932" w:rsidP="000B3932">
      <w:pPr>
        <w:pStyle w:val="paragraphsub"/>
      </w:pPr>
      <w:r w:rsidRPr="00265A09">
        <w:tab/>
        <w:t>(ii)</w:t>
      </w:r>
      <w:r w:rsidRPr="00265A09">
        <w:tab/>
        <w:t>supplying persons who have the required permission to work in Australia (however that is described in the contract);</w:t>
      </w:r>
    </w:p>
    <w:p w:rsidR="000B3932" w:rsidRPr="00265A09" w:rsidRDefault="000B3932" w:rsidP="000B3932">
      <w:pPr>
        <w:pStyle w:val="paragraph"/>
      </w:pPr>
      <w:r w:rsidRPr="00265A09">
        <w:tab/>
        <w:t>(b)</w:t>
      </w:r>
      <w:r w:rsidRPr="00265A09">
        <w:tab/>
        <w:t>the inspection of:</w:t>
      </w:r>
    </w:p>
    <w:p w:rsidR="000B3932" w:rsidRPr="00265A09" w:rsidRDefault="000B3932" w:rsidP="000B3932">
      <w:pPr>
        <w:pStyle w:val="paragraphsub"/>
      </w:pPr>
      <w:r w:rsidRPr="00265A09">
        <w:tab/>
        <w:t>(i)</w:t>
      </w:r>
      <w:r w:rsidRPr="00265A09">
        <w:tab/>
        <w:t>a document that appears to be the worker’s Australian passport; or</w:t>
      </w:r>
    </w:p>
    <w:p w:rsidR="000B3932" w:rsidRPr="00265A09" w:rsidRDefault="000B3932" w:rsidP="000B3932">
      <w:pPr>
        <w:pStyle w:val="paragraphsub"/>
      </w:pPr>
      <w:r w:rsidRPr="00265A09">
        <w:lastRenderedPageBreak/>
        <w:tab/>
        <w:t>(ii)</w:t>
      </w:r>
      <w:r w:rsidRPr="00265A09">
        <w:tab/>
        <w:t>a document that appears to be the worker’s New Zealand passport; or</w:t>
      </w:r>
    </w:p>
    <w:p w:rsidR="000B3932" w:rsidRPr="00265A09" w:rsidRDefault="000B3932" w:rsidP="000B3932">
      <w:pPr>
        <w:pStyle w:val="paragraphsub"/>
      </w:pPr>
      <w:r w:rsidRPr="00265A09">
        <w:tab/>
        <w:t>(iii)</w:t>
      </w:r>
      <w:r w:rsidRPr="00265A09">
        <w:tab/>
        <w:t>a document that appears to be the worker’s Australian certificate of citizenship, accompanied by a form of identification featuring a photograph of the worker; or</w:t>
      </w:r>
    </w:p>
    <w:p w:rsidR="000B3932" w:rsidRPr="00265A09" w:rsidRDefault="000B3932" w:rsidP="000B3932">
      <w:pPr>
        <w:pStyle w:val="paragraphsub"/>
      </w:pPr>
      <w:r w:rsidRPr="00265A09">
        <w:tab/>
        <w:t>(iv)</w:t>
      </w:r>
      <w:r w:rsidRPr="00265A09">
        <w:tab/>
        <w:t>a document that appears to be a certificate of evidence of the worker’s Australian citizenship, accompanied by a form of identification featuring a photograph of the worker; or</w:t>
      </w:r>
    </w:p>
    <w:p w:rsidR="000B3932" w:rsidRPr="00265A09" w:rsidRDefault="000B3932" w:rsidP="000B3932">
      <w:pPr>
        <w:pStyle w:val="paragraphsub"/>
      </w:pPr>
      <w:r w:rsidRPr="00265A09">
        <w:tab/>
        <w:t>(v)</w:t>
      </w:r>
      <w:r w:rsidRPr="00265A09">
        <w:tab/>
        <w:t>a document that appears to be the worker’s Australian birth certificate, accompanied by a form of identification featuring a photograph of the worker; or</w:t>
      </w:r>
    </w:p>
    <w:p w:rsidR="000B3932" w:rsidRPr="00265A09" w:rsidRDefault="000B3932" w:rsidP="000B3932">
      <w:pPr>
        <w:pStyle w:val="paragraphsub"/>
      </w:pPr>
      <w:r w:rsidRPr="00265A09">
        <w:tab/>
        <w:t>(vi)</w:t>
      </w:r>
      <w:r w:rsidRPr="00265A09">
        <w:tab/>
        <w:t>a document that appears to be a Certificate of Evidence of Resident Status for the worker, accompanied by a form of identification featuring a photograph of the worker; or</w:t>
      </w:r>
    </w:p>
    <w:p w:rsidR="000B3932" w:rsidRPr="00265A09" w:rsidRDefault="000B3932" w:rsidP="000B3932">
      <w:pPr>
        <w:pStyle w:val="paragraphsub"/>
      </w:pPr>
      <w:r w:rsidRPr="00265A09">
        <w:tab/>
        <w:t>(vii)</w:t>
      </w:r>
      <w:r w:rsidRPr="00265A09">
        <w:tab/>
        <w:t>a document that appears to be a Certificate of Status for New Zealand Citizens in Australia for the worker, accompanied by a form of identification featuring a photograph of the worker.</w:t>
      </w:r>
    </w:p>
    <w:p w:rsidR="000B3932" w:rsidRPr="00265A09" w:rsidRDefault="000B3932" w:rsidP="000B3932">
      <w:pPr>
        <w:pStyle w:val="notetext"/>
      </w:pPr>
      <w:r w:rsidRPr="00265A09">
        <w:t>Example:</w:t>
      </w:r>
      <w:r w:rsidRPr="00265A09">
        <w:tab/>
        <w:t>An example of a form of identification is a driver’s licence.</w:t>
      </w:r>
    </w:p>
    <w:p w:rsidR="000B3932" w:rsidRPr="00265A09" w:rsidRDefault="000B3932" w:rsidP="000B3932">
      <w:pPr>
        <w:pStyle w:val="notetext"/>
      </w:pPr>
      <w:r w:rsidRPr="00265A09">
        <w:t>Note:</w:t>
      </w:r>
      <w:r w:rsidRPr="00265A09">
        <w:tab/>
        <w:t>Subsection</w:t>
      </w:r>
      <w:r w:rsidR="00265A09">
        <w:t> </w:t>
      </w:r>
      <w:r w:rsidRPr="00265A09">
        <w:t>245AC(1) of the Act does not apply if reasonable steps are taken at reasonable times to verify that a worker is not in breach of a work</w:t>
      </w:r>
      <w:r w:rsidR="00265A09">
        <w:noBreakHyphen/>
      </w:r>
      <w:r w:rsidRPr="00265A09">
        <w:t>related condition solely because of doing the work referred to in that subsection, including (but not limited to) either of the following steps:</w:t>
      </w:r>
    </w:p>
    <w:p w:rsidR="000B3932" w:rsidRPr="00265A09" w:rsidRDefault="000B3932" w:rsidP="000B3932">
      <w:pPr>
        <w:pStyle w:val="notepara"/>
      </w:pPr>
      <w:r w:rsidRPr="00265A09">
        <w:t>(a)</w:t>
      </w:r>
      <w:r w:rsidRPr="00265A09">
        <w:tab/>
        <w:t>using a computer system prescribed by the regulations to verify that matter;</w:t>
      </w:r>
    </w:p>
    <w:p w:rsidR="000B3932" w:rsidRPr="00265A09" w:rsidRDefault="000B3932" w:rsidP="000B3932">
      <w:pPr>
        <w:pStyle w:val="notepara"/>
      </w:pPr>
      <w:r w:rsidRPr="00265A09">
        <w:t>(b)</w:t>
      </w:r>
      <w:r w:rsidRPr="00265A09">
        <w:tab/>
        <w:t>doing any one or more things prescribed by the regulations.</w:t>
      </w:r>
    </w:p>
    <w:p w:rsidR="000B3932" w:rsidRPr="00265A09" w:rsidRDefault="000B3932" w:rsidP="000B3932">
      <w:pPr>
        <w:pStyle w:val="ActHead5"/>
      </w:pPr>
      <w:bookmarkStart w:id="92" w:name="_Toc418075014"/>
      <w:r w:rsidRPr="00265A09">
        <w:rPr>
          <w:rStyle w:val="CharSectno"/>
        </w:rPr>
        <w:t>5.19J</w:t>
      </w:r>
      <w:r w:rsidRPr="00265A09">
        <w:t xml:space="preserve">  Referring an unlawful non</w:t>
      </w:r>
      <w:r w:rsidR="00265A09">
        <w:noBreakHyphen/>
      </w:r>
      <w:r w:rsidRPr="00265A09">
        <w:t>citizen for work</w:t>
      </w:r>
      <w:bookmarkEnd w:id="92"/>
    </w:p>
    <w:p w:rsidR="000B3932" w:rsidRPr="00265A09" w:rsidRDefault="000B3932" w:rsidP="000B3932">
      <w:pPr>
        <w:pStyle w:val="subsection"/>
      </w:pPr>
      <w:r w:rsidRPr="00265A09">
        <w:tab/>
        <w:t>(1)</w:t>
      </w:r>
      <w:r w:rsidRPr="00265A09">
        <w:tab/>
        <w:t>For paragraph</w:t>
      </w:r>
      <w:r w:rsidR="00265A09">
        <w:t> </w:t>
      </w:r>
      <w:r w:rsidRPr="00265A09">
        <w:t>245AE(2)(a) of the Act, the computer system operated by the Department, and known as “Visa Entitlement Verification Online”, or “VEVO”, is prescribed.</w:t>
      </w:r>
    </w:p>
    <w:p w:rsidR="000B3932" w:rsidRPr="00265A09" w:rsidRDefault="000B3932" w:rsidP="000B3932">
      <w:pPr>
        <w:pStyle w:val="subsection"/>
      </w:pPr>
      <w:r w:rsidRPr="00265A09">
        <w:tab/>
        <w:t>(2)</w:t>
      </w:r>
      <w:r w:rsidRPr="00265A09">
        <w:tab/>
        <w:t>For paragraph</w:t>
      </w:r>
      <w:r w:rsidR="00265A09">
        <w:t> </w:t>
      </w:r>
      <w:r w:rsidRPr="00265A09">
        <w:t>245AE(2)(b) of the Act, each of the following is a prescribed thing:</w:t>
      </w:r>
    </w:p>
    <w:p w:rsidR="000B3932" w:rsidRPr="00265A09" w:rsidRDefault="000B3932" w:rsidP="000B3932">
      <w:pPr>
        <w:pStyle w:val="paragraph"/>
      </w:pPr>
      <w:r w:rsidRPr="00265A09">
        <w:lastRenderedPageBreak/>
        <w:tab/>
        <w:t>(a)</w:t>
      </w:r>
      <w:r w:rsidRPr="00265A09">
        <w:tab/>
        <w:t>the entry into a contract under which a party to the contract performs the function of verifying that a person has, or will have, the required permission to work in Australia (however that is described in the contract);</w:t>
      </w:r>
    </w:p>
    <w:p w:rsidR="000B3932" w:rsidRPr="00265A09" w:rsidRDefault="000B3932" w:rsidP="000B3932">
      <w:pPr>
        <w:pStyle w:val="paragraph"/>
      </w:pPr>
      <w:r w:rsidRPr="00265A09">
        <w:tab/>
        <w:t>(b)</w:t>
      </w:r>
      <w:r w:rsidRPr="00265A09">
        <w:tab/>
        <w:t>the inspection of:</w:t>
      </w:r>
    </w:p>
    <w:p w:rsidR="000B3932" w:rsidRPr="00265A09" w:rsidRDefault="000B3932" w:rsidP="000B3932">
      <w:pPr>
        <w:pStyle w:val="paragraphsub"/>
      </w:pPr>
      <w:r w:rsidRPr="00265A09">
        <w:tab/>
        <w:t>(i)</w:t>
      </w:r>
      <w:r w:rsidRPr="00265A09">
        <w:tab/>
        <w:t>a document that appears to be the prospective worker’s Australian passport; or</w:t>
      </w:r>
    </w:p>
    <w:p w:rsidR="000B3932" w:rsidRPr="00265A09" w:rsidRDefault="000B3932" w:rsidP="000B3932">
      <w:pPr>
        <w:pStyle w:val="paragraphsub"/>
      </w:pPr>
      <w:r w:rsidRPr="00265A09">
        <w:tab/>
        <w:t>(ii)</w:t>
      </w:r>
      <w:r w:rsidRPr="00265A09">
        <w:tab/>
        <w:t>a document that appears to be the prospective worker’s New Zealand passport; or</w:t>
      </w:r>
    </w:p>
    <w:p w:rsidR="000B3932" w:rsidRPr="00265A09" w:rsidRDefault="000B3932" w:rsidP="000B3932">
      <w:pPr>
        <w:pStyle w:val="paragraphsub"/>
      </w:pPr>
      <w:r w:rsidRPr="00265A09">
        <w:tab/>
        <w:t>(iii)</w:t>
      </w:r>
      <w:r w:rsidRPr="00265A09">
        <w:tab/>
        <w:t>a document that appears to be the prospective worker’s Australian certificate of citizenship, accompanied by a form of identification featuring a photograph of the prospective worker; or</w:t>
      </w:r>
    </w:p>
    <w:p w:rsidR="000B3932" w:rsidRPr="00265A09" w:rsidRDefault="000B3932" w:rsidP="000B3932">
      <w:pPr>
        <w:pStyle w:val="paragraphsub"/>
      </w:pPr>
      <w:r w:rsidRPr="00265A09">
        <w:tab/>
        <w:t>(iv)</w:t>
      </w:r>
      <w:r w:rsidRPr="00265A09">
        <w:tab/>
        <w:t>a document that appears to be a certificate of evidence of the prospective worker’s Australian citizenship, accompanied by a form of identification featuring a photograph of the prospective worker; or</w:t>
      </w:r>
    </w:p>
    <w:p w:rsidR="000B3932" w:rsidRPr="00265A09" w:rsidRDefault="000B3932" w:rsidP="000B3932">
      <w:pPr>
        <w:pStyle w:val="paragraphsub"/>
      </w:pPr>
      <w:r w:rsidRPr="00265A09">
        <w:tab/>
        <w:t>(v)</w:t>
      </w:r>
      <w:r w:rsidRPr="00265A09">
        <w:tab/>
        <w:t>a document that appears to be the prospective worker’s Australian birth certificate, accompanied by a form of identification featuring a photograph of the prospective worker; or</w:t>
      </w:r>
    </w:p>
    <w:p w:rsidR="000B3932" w:rsidRPr="00265A09" w:rsidRDefault="000B3932" w:rsidP="000B3932">
      <w:pPr>
        <w:pStyle w:val="paragraphsub"/>
      </w:pPr>
      <w:r w:rsidRPr="00265A09">
        <w:tab/>
        <w:t>(vi)</w:t>
      </w:r>
      <w:r w:rsidRPr="00265A09">
        <w:tab/>
        <w:t>a document that appears to be a Certificate of Evidence of Resident Status for the prospective worker, accompanied by a form of identification featuring a photograph of the prospective worker; or</w:t>
      </w:r>
    </w:p>
    <w:p w:rsidR="000B3932" w:rsidRPr="00265A09" w:rsidRDefault="000B3932" w:rsidP="000B3932">
      <w:pPr>
        <w:pStyle w:val="paragraphsub"/>
      </w:pPr>
      <w:r w:rsidRPr="00265A09">
        <w:tab/>
        <w:t>(vii)</w:t>
      </w:r>
      <w:r w:rsidRPr="00265A09">
        <w:tab/>
        <w:t>a document that appears to be a Certificate of Status for New Zealand Citizens in Australia for the prospective worker, accompanied by a form of identification featuring a photograph of the prospective worker.</w:t>
      </w:r>
    </w:p>
    <w:p w:rsidR="000B3932" w:rsidRPr="00265A09" w:rsidRDefault="000B3932" w:rsidP="000B3932">
      <w:pPr>
        <w:pStyle w:val="notetext"/>
      </w:pPr>
      <w:r w:rsidRPr="00265A09">
        <w:t>Example:</w:t>
      </w:r>
      <w:r w:rsidRPr="00265A09">
        <w:tab/>
        <w:t>An example of a form of identification is a driver’s licence.</w:t>
      </w:r>
    </w:p>
    <w:p w:rsidR="000B3932" w:rsidRPr="00265A09" w:rsidRDefault="000B3932" w:rsidP="000B3932">
      <w:pPr>
        <w:pStyle w:val="notetext"/>
      </w:pPr>
      <w:r w:rsidRPr="00265A09">
        <w:t>Note:</w:t>
      </w:r>
      <w:r w:rsidRPr="00265A09">
        <w:tab/>
        <w:t>Subsection</w:t>
      </w:r>
      <w:r w:rsidR="00265A09">
        <w:t> </w:t>
      </w:r>
      <w:r w:rsidRPr="00265A09">
        <w:t>245AE(1) of the Act does not apply if reasonable steps are taken at reasonable times before the referral to verify that a prospective worker is not an unlawful non</w:t>
      </w:r>
      <w:r w:rsidR="00265A09">
        <w:noBreakHyphen/>
      </w:r>
      <w:r w:rsidRPr="00265A09">
        <w:t>citizen, including (but not limited to) either of the following steps:</w:t>
      </w:r>
    </w:p>
    <w:p w:rsidR="000B3932" w:rsidRPr="00265A09" w:rsidRDefault="000B3932" w:rsidP="000B3932">
      <w:pPr>
        <w:pStyle w:val="notepara"/>
      </w:pPr>
      <w:r w:rsidRPr="00265A09">
        <w:t>(a)</w:t>
      </w:r>
      <w:r w:rsidRPr="00265A09">
        <w:tab/>
        <w:t>using a computer system prescribed by the regulations to verify that matter;</w:t>
      </w:r>
    </w:p>
    <w:p w:rsidR="000B3932" w:rsidRPr="00265A09" w:rsidRDefault="000B3932" w:rsidP="000B3932">
      <w:pPr>
        <w:pStyle w:val="notepara"/>
      </w:pPr>
      <w:r w:rsidRPr="00265A09">
        <w:t>(b)</w:t>
      </w:r>
      <w:r w:rsidRPr="00265A09">
        <w:tab/>
        <w:t>doing any one or more things prescribed by the regulations.</w:t>
      </w:r>
    </w:p>
    <w:p w:rsidR="000B3932" w:rsidRPr="00265A09" w:rsidRDefault="000B3932" w:rsidP="000B3932">
      <w:pPr>
        <w:pStyle w:val="ActHead5"/>
      </w:pPr>
      <w:bookmarkStart w:id="93" w:name="_Toc418075015"/>
      <w:r w:rsidRPr="00265A09">
        <w:rPr>
          <w:rStyle w:val="CharSectno"/>
        </w:rPr>
        <w:lastRenderedPageBreak/>
        <w:t>5.19K</w:t>
      </w:r>
      <w:r w:rsidRPr="00265A09">
        <w:t xml:space="preserve">  Referring a lawful non</w:t>
      </w:r>
      <w:r w:rsidR="00265A09">
        <w:noBreakHyphen/>
      </w:r>
      <w:r w:rsidRPr="00265A09">
        <w:t>citizen for work in breach of a work</w:t>
      </w:r>
      <w:r w:rsidR="00265A09">
        <w:noBreakHyphen/>
      </w:r>
      <w:r w:rsidRPr="00265A09">
        <w:t>related condition</w:t>
      </w:r>
      <w:bookmarkEnd w:id="93"/>
    </w:p>
    <w:p w:rsidR="000B3932" w:rsidRPr="00265A09" w:rsidRDefault="000B3932" w:rsidP="000B3932">
      <w:pPr>
        <w:pStyle w:val="subsection"/>
      </w:pPr>
      <w:r w:rsidRPr="00265A09">
        <w:tab/>
        <w:t>(1)</w:t>
      </w:r>
      <w:r w:rsidRPr="00265A09">
        <w:tab/>
        <w:t>For paragraph</w:t>
      </w:r>
      <w:r w:rsidR="00265A09">
        <w:t> </w:t>
      </w:r>
      <w:r w:rsidRPr="00265A09">
        <w:t>245AEA(2)(a) of the Act, the computer system operated by the Department, and known as “Visa Entitlement Verification Online”, or “VEVO”, is prescribed.</w:t>
      </w:r>
    </w:p>
    <w:p w:rsidR="000B3932" w:rsidRPr="00265A09" w:rsidRDefault="000B3932" w:rsidP="000B3932">
      <w:pPr>
        <w:pStyle w:val="subsection"/>
      </w:pPr>
      <w:r w:rsidRPr="00265A09">
        <w:tab/>
        <w:t>(2)</w:t>
      </w:r>
      <w:r w:rsidRPr="00265A09">
        <w:tab/>
        <w:t>For paragraph</w:t>
      </w:r>
      <w:r w:rsidR="00265A09">
        <w:t> </w:t>
      </w:r>
      <w:r w:rsidRPr="00265A09">
        <w:t>245AEA(2)(b) of the Act, each of the following is a prescribed thing:</w:t>
      </w:r>
    </w:p>
    <w:p w:rsidR="000B3932" w:rsidRPr="00265A09" w:rsidRDefault="000B3932" w:rsidP="000B3932">
      <w:pPr>
        <w:pStyle w:val="paragraph"/>
      </w:pPr>
      <w:r w:rsidRPr="00265A09">
        <w:tab/>
        <w:t>(a)</w:t>
      </w:r>
      <w:r w:rsidRPr="00265A09">
        <w:tab/>
        <w:t>the entry into a contract under which a party to the contract performs the function of verifying that a person has, or will have, the required permission to work in Australia (however that is described in the contract);</w:t>
      </w:r>
    </w:p>
    <w:p w:rsidR="000B3932" w:rsidRPr="00265A09" w:rsidRDefault="000B3932" w:rsidP="000B3932">
      <w:pPr>
        <w:pStyle w:val="paragraph"/>
      </w:pPr>
      <w:r w:rsidRPr="00265A09">
        <w:tab/>
        <w:t>(b)</w:t>
      </w:r>
      <w:r w:rsidRPr="00265A09">
        <w:tab/>
        <w:t>the inspection of:</w:t>
      </w:r>
    </w:p>
    <w:p w:rsidR="000B3932" w:rsidRPr="00265A09" w:rsidRDefault="000B3932" w:rsidP="000B3932">
      <w:pPr>
        <w:pStyle w:val="paragraphsub"/>
      </w:pPr>
      <w:r w:rsidRPr="00265A09">
        <w:tab/>
        <w:t>(i)</w:t>
      </w:r>
      <w:r w:rsidRPr="00265A09">
        <w:tab/>
        <w:t>a document that appears to be the prospective worker’s Australian passport; or</w:t>
      </w:r>
    </w:p>
    <w:p w:rsidR="000B3932" w:rsidRPr="00265A09" w:rsidRDefault="000B3932" w:rsidP="000B3932">
      <w:pPr>
        <w:pStyle w:val="paragraphsub"/>
      </w:pPr>
      <w:r w:rsidRPr="00265A09">
        <w:tab/>
        <w:t>(ii)</w:t>
      </w:r>
      <w:r w:rsidRPr="00265A09">
        <w:tab/>
        <w:t>a document that appears to be the prospective worker’s New Zealand passport; or</w:t>
      </w:r>
    </w:p>
    <w:p w:rsidR="000B3932" w:rsidRPr="00265A09" w:rsidRDefault="000B3932" w:rsidP="000B3932">
      <w:pPr>
        <w:pStyle w:val="paragraphsub"/>
      </w:pPr>
      <w:r w:rsidRPr="00265A09">
        <w:tab/>
        <w:t>(iii)</w:t>
      </w:r>
      <w:r w:rsidRPr="00265A09">
        <w:tab/>
        <w:t>a document that appears to be the prospective worker’s Australian certificate of citizenship, accompanied by a form of identification featuring a photograph of the prospective worker; or</w:t>
      </w:r>
    </w:p>
    <w:p w:rsidR="000B3932" w:rsidRPr="00265A09" w:rsidRDefault="000B3932" w:rsidP="000B3932">
      <w:pPr>
        <w:pStyle w:val="paragraphsub"/>
      </w:pPr>
      <w:r w:rsidRPr="00265A09">
        <w:tab/>
        <w:t>(iv)</w:t>
      </w:r>
      <w:r w:rsidRPr="00265A09">
        <w:tab/>
        <w:t>a document that appears to be a certificate of evidence of the prospective worker’s Australian citizenship, accompanied by a form of identification featuring a photograph of the prospective worker; or</w:t>
      </w:r>
    </w:p>
    <w:p w:rsidR="000B3932" w:rsidRPr="00265A09" w:rsidRDefault="000B3932" w:rsidP="000B3932">
      <w:pPr>
        <w:pStyle w:val="paragraphsub"/>
      </w:pPr>
      <w:r w:rsidRPr="00265A09">
        <w:tab/>
        <w:t>(v)</w:t>
      </w:r>
      <w:r w:rsidRPr="00265A09">
        <w:tab/>
        <w:t>a document that appears to be the prospective worker’s Australian birth certificate, accompanied by a form of identification featuring a photograph of the prospective worker; or</w:t>
      </w:r>
    </w:p>
    <w:p w:rsidR="000B3932" w:rsidRPr="00265A09" w:rsidRDefault="000B3932" w:rsidP="000B3932">
      <w:pPr>
        <w:pStyle w:val="paragraphsub"/>
      </w:pPr>
      <w:r w:rsidRPr="00265A09">
        <w:tab/>
        <w:t>(vi)</w:t>
      </w:r>
      <w:r w:rsidRPr="00265A09">
        <w:tab/>
        <w:t>a document that appears to be a Certificate of Evidence of Resident Status for the prospective worker, accompanied by a form of identification featuring a photograph of the prospective worker; or</w:t>
      </w:r>
    </w:p>
    <w:p w:rsidR="000B3932" w:rsidRPr="00265A09" w:rsidRDefault="000B3932" w:rsidP="000B3932">
      <w:pPr>
        <w:pStyle w:val="paragraphsub"/>
      </w:pPr>
      <w:r w:rsidRPr="00265A09">
        <w:tab/>
        <w:t>(vii)</w:t>
      </w:r>
      <w:r w:rsidRPr="00265A09">
        <w:tab/>
        <w:t xml:space="preserve">a document that appears to be a Certificate of Status for New Zealand Citizens in Australia for the prospective </w:t>
      </w:r>
      <w:r w:rsidRPr="00265A09">
        <w:lastRenderedPageBreak/>
        <w:t>worker, accompanied by a form of identification featuring a photograph of the prospective worker.</w:t>
      </w:r>
    </w:p>
    <w:p w:rsidR="000B3932" w:rsidRPr="00265A09" w:rsidRDefault="000B3932" w:rsidP="000B3932">
      <w:pPr>
        <w:pStyle w:val="notetext"/>
      </w:pPr>
      <w:r w:rsidRPr="00265A09">
        <w:t>Example:</w:t>
      </w:r>
      <w:r w:rsidRPr="00265A09">
        <w:tab/>
        <w:t>An example of a form of identification is a driver’s licence.</w:t>
      </w:r>
    </w:p>
    <w:p w:rsidR="000B3932" w:rsidRPr="00265A09" w:rsidRDefault="000B3932" w:rsidP="000B3932">
      <w:pPr>
        <w:pStyle w:val="notetext"/>
      </w:pPr>
      <w:r w:rsidRPr="00265A09">
        <w:t>Note:</w:t>
      </w:r>
      <w:r w:rsidRPr="00265A09">
        <w:tab/>
        <w:t>Subsection</w:t>
      </w:r>
      <w:r w:rsidR="00265A09">
        <w:t> </w:t>
      </w:r>
      <w:r w:rsidRPr="00265A09">
        <w:t>245AEA(1) of the Act does not apply if reasonable steps are taken at reasonable times before the referral to verify that a prospective worker will not be in breach of a work</w:t>
      </w:r>
      <w:r w:rsidR="00265A09">
        <w:noBreakHyphen/>
      </w:r>
      <w:r w:rsidRPr="00265A09">
        <w:t>related condition solely because of doing the work in relation to which he or she is referred, including (but not limited to) either of the following steps:</w:t>
      </w:r>
    </w:p>
    <w:p w:rsidR="000B3932" w:rsidRPr="00265A09" w:rsidRDefault="000B3932" w:rsidP="000B3932">
      <w:pPr>
        <w:pStyle w:val="notepara"/>
      </w:pPr>
      <w:r w:rsidRPr="00265A09">
        <w:t>(a)</w:t>
      </w:r>
      <w:r w:rsidRPr="00265A09">
        <w:tab/>
        <w:t>using a computer system prescribed by the regulations to verify that matter;</w:t>
      </w:r>
    </w:p>
    <w:p w:rsidR="000B3932" w:rsidRPr="00265A09" w:rsidRDefault="000B3932" w:rsidP="000B3932">
      <w:pPr>
        <w:pStyle w:val="notepara"/>
      </w:pPr>
      <w:r w:rsidRPr="00265A09">
        <w:t>(b)</w:t>
      </w:r>
      <w:r w:rsidRPr="00265A09">
        <w:tab/>
        <w:t>doing any one or more things prescribed by the regulations.</w:t>
      </w:r>
    </w:p>
    <w:p w:rsidR="00A25C99" w:rsidRPr="00265A09" w:rsidRDefault="00A25C99" w:rsidP="00831CE3">
      <w:pPr>
        <w:pStyle w:val="ActHead3"/>
        <w:pageBreakBefore/>
      </w:pPr>
      <w:bookmarkStart w:id="94" w:name="_Toc418075016"/>
      <w:r w:rsidRPr="00265A09">
        <w:rPr>
          <w:rStyle w:val="CharDivNo"/>
        </w:rPr>
        <w:lastRenderedPageBreak/>
        <w:t>Division</w:t>
      </w:r>
      <w:r w:rsidR="00265A09">
        <w:rPr>
          <w:rStyle w:val="CharDivNo"/>
        </w:rPr>
        <w:t> </w:t>
      </w:r>
      <w:r w:rsidRPr="00265A09">
        <w:rPr>
          <w:rStyle w:val="CharDivNo"/>
        </w:rPr>
        <w:t>5.4</w:t>
      </w:r>
      <w:r w:rsidRPr="00265A09">
        <w:t>—</w:t>
      </w:r>
      <w:r w:rsidRPr="00265A09">
        <w:rPr>
          <w:rStyle w:val="CharDivText"/>
        </w:rPr>
        <w:t>Infringement notice penalties</w:t>
      </w:r>
      <w:bookmarkEnd w:id="94"/>
    </w:p>
    <w:p w:rsidR="00CB186D" w:rsidRPr="00265A09" w:rsidRDefault="00CB186D" w:rsidP="00CB186D">
      <w:pPr>
        <w:pStyle w:val="ActHead5"/>
      </w:pPr>
      <w:bookmarkStart w:id="95" w:name="_Toc418075017"/>
      <w:r w:rsidRPr="00265A09">
        <w:rPr>
          <w:rStyle w:val="CharSectno"/>
        </w:rPr>
        <w:t>5.20</w:t>
      </w:r>
      <w:r w:rsidRPr="00265A09">
        <w:t xml:space="preserve">  Offences</w:t>
      </w:r>
      <w:bookmarkEnd w:id="95"/>
    </w:p>
    <w:p w:rsidR="00610128" w:rsidRPr="00265A09" w:rsidRDefault="00610128" w:rsidP="005365E7">
      <w:pPr>
        <w:pStyle w:val="subsection"/>
      </w:pPr>
      <w:r w:rsidRPr="00265A09">
        <w:tab/>
        <w:t>(1)</w:t>
      </w:r>
      <w:r w:rsidRPr="00265A09">
        <w:tab/>
        <w:t>For paragraph</w:t>
      </w:r>
      <w:r w:rsidR="00265A09">
        <w:t> </w:t>
      </w:r>
      <w:r w:rsidRPr="00265A09">
        <w:t>504(1)(i) of the Act (which authorises the Regulations to set penalties as an alternative to prosecution), the prescribed penalty for an offence against section</w:t>
      </w:r>
      <w:r w:rsidR="00265A09">
        <w:t> </w:t>
      </w:r>
      <w:r w:rsidRPr="00265A09">
        <w:t>137 of the Act is:</w:t>
      </w:r>
    </w:p>
    <w:p w:rsidR="00610128" w:rsidRPr="00265A09" w:rsidRDefault="00610128" w:rsidP="005365E7">
      <w:pPr>
        <w:pStyle w:val="paragraph"/>
      </w:pPr>
      <w:r w:rsidRPr="00265A09">
        <w:tab/>
        <w:t>(a)</w:t>
      </w:r>
      <w:r w:rsidRPr="00265A09">
        <w:tab/>
        <w:t>in the case of a failure by a person to supply the person’s address</w:t>
      </w:r>
      <w:r w:rsidR="005365E7" w:rsidRPr="00265A09">
        <w:t>—</w:t>
      </w:r>
      <w:r w:rsidRPr="00265A09">
        <w:t>$250; or</w:t>
      </w:r>
    </w:p>
    <w:p w:rsidR="00610128" w:rsidRPr="00265A09" w:rsidRDefault="00610128" w:rsidP="005365E7">
      <w:pPr>
        <w:pStyle w:val="paragraph"/>
      </w:pPr>
      <w:r w:rsidRPr="00265A09">
        <w:tab/>
        <w:t>(b)</w:t>
      </w:r>
      <w:r w:rsidRPr="00265A09">
        <w:tab/>
        <w:t>in any other case</w:t>
      </w:r>
      <w:r w:rsidR="005365E7" w:rsidRPr="00265A09">
        <w:t>—</w:t>
      </w:r>
      <w:r w:rsidR="00200D34" w:rsidRPr="00265A09">
        <w:t>$1</w:t>
      </w:r>
      <w:r w:rsidR="00265A09">
        <w:t> </w:t>
      </w:r>
      <w:r w:rsidR="00200D34" w:rsidRPr="00265A09">
        <w:t>000.</w:t>
      </w:r>
    </w:p>
    <w:p w:rsidR="00200D34" w:rsidRPr="00265A09" w:rsidRDefault="00200D34" w:rsidP="005365E7">
      <w:pPr>
        <w:pStyle w:val="subsection"/>
      </w:pPr>
      <w:r w:rsidRPr="00265A09">
        <w:tab/>
        <w:t>(2)</w:t>
      </w:r>
      <w:r w:rsidRPr="00265A09">
        <w:tab/>
        <w:t>For paragraph</w:t>
      </w:r>
      <w:r w:rsidR="00265A09">
        <w:t> </w:t>
      </w:r>
      <w:r w:rsidRPr="00265A09">
        <w:t>504(1)(j) of the Act, the prescribed penalty to be paid as an alternative to prosecution for a contravention of section</w:t>
      </w:r>
      <w:r w:rsidR="00265A09">
        <w:t> </w:t>
      </w:r>
      <w:r w:rsidRPr="00265A09">
        <w:t>229 or 230 of the Act is:</w:t>
      </w:r>
    </w:p>
    <w:p w:rsidR="00200D34" w:rsidRPr="00265A09" w:rsidRDefault="00200D34" w:rsidP="005365E7">
      <w:pPr>
        <w:pStyle w:val="paragraph"/>
      </w:pPr>
      <w:r w:rsidRPr="00265A09">
        <w:tab/>
        <w:t>(a)</w:t>
      </w:r>
      <w:r w:rsidRPr="00265A09">
        <w:tab/>
        <w:t>in the case of a natural person</w:t>
      </w:r>
      <w:r w:rsidR="005365E7" w:rsidRPr="00265A09">
        <w:t>—</w:t>
      </w:r>
      <w:r w:rsidRPr="00265A09">
        <w:t>$3</w:t>
      </w:r>
      <w:r w:rsidR="00265A09">
        <w:t> </w:t>
      </w:r>
      <w:r w:rsidRPr="00265A09">
        <w:t>000; or</w:t>
      </w:r>
    </w:p>
    <w:p w:rsidR="00200D34" w:rsidRPr="00265A09" w:rsidRDefault="00200D34" w:rsidP="005365E7">
      <w:pPr>
        <w:pStyle w:val="paragraph"/>
      </w:pPr>
      <w:r w:rsidRPr="00265A09">
        <w:tab/>
        <w:t>(b)</w:t>
      </w:r>
      <w:r w:rsidRPr="00265A09">
        <w:tab/>
        <w:t>in the case of a body corporate</w:t>
      </w:r>
      <w:r w:rsidR="005365E7" w:rsidRPr="00265A09">
        <w:t>—</w:t>
      </w:r>
      <w:r w:rsidRPr="00265A09">
        <w:t>$5</w:t>
      </w:r>
      <w:r w:rsidR="00265A09">
        <w:t> </w:t>
      </w:r>
      <w:r w:rsidRPr="00265A09">
        <w:t>000.</w:t>
      </w:r>
    </w:p>
    <w:p w:rsidR="00200D34" w:rsidRPr="00265A09" w:rsidRDefault="00200D34" w:rsidP="005365E7">
      <w:pPr>
        <w:pStyle w:val="subsection"/>
      </w:pPr>
      <w:r w:rsidRPr="00265A09">
        <w:tab/>
        <w:t>(3)</w:t>
      </w:r>
      <w:r w:rsidRPr="00265A09">
        <w:tab/>
        <w:t>For paragraph</w:t>
      </w:r>
      <w:r w:rsidR="00265A09">
        <w:t> </w:t>
      </w:r>
      <w:r w:rsidRPr="00265A09">
        <w:t>504(1)(jaa) of the Act, the prescribed penalty to be paid as an alternative to prosecution for a contravention of subsection</w:t>
      </w:r>
      <w:r w:rsidR="00265A09">
        <w:t> </w:t>
      </w:r>
      <w:r w:rsidRPr="00265A09">
        <w:t>245N(2) of the Act is 10 penalty units.</w:t>
      </w:r>
    </w:p>
    <w:p w:rsidR="00200D34" w:rsidRPr="00265A09" w:rsidRDefault="005365E7" w:rsidP="005365E7">
      <w:pPr>
        <w:pStyle w:val="notetext"/>
      </w:pPr>
      <w:r w:rsidRPr="00265A09">
        <w:t>Note:</w:t>
      </w:r>
      <w:r w:rsidRPr="00265A09">
        <w:tab/>
      </w:r>
      <w:r w:rsidR="00200D34" w:rsidRPr="00265A09">
        <w:t>Section</w:t>
      </w:r>
      <w:r w:rsidR="00265A09">
        <w:t> </w:t>
      </w:r>
      <w:r w:rsidR="00200D34" w:rsidRPr="00265A09">
        <w:t xml:space="preserve">137 permits the Secretary to require information from the holder of a business visa. </w:t>
      </w:r>
    </w:p>
    <w:p w:rsidR="00200D34" w:rsidRPr="00265A09" w:rsidRDefault="000B2FBD" w:rsidP="00857263">
      <w:pPr>
        <w:pStyle w:val="notetext"/>
        <w:spacing w:before="60"/>
      </w:pPr>
      <w:r w:rsidRPr="00265A09">
        <w:tab/>
      </w:r>
      <w:r w:rsidR="00200D34" w:rsidRPr="00265A09">
        <w:t>Section</w:t>
      </w:r>
      <w:r w:rsidR="00265A09">
        <w:t> </w:t>
      </w:r>
      <w:r w:rsidR="00200D34" w:rsidRPr="00265A09">
        <w:t xml:space="preserve">229 prohibits the carrying of persons to Australia without visas. </w:t>
      </w:r>
    </w:p>
    <w:p w:rsidR="00200D34" w:rsidRPr="00265A09" w:rsidRDefault="000B2FBD" w:rsidP="00857263">
      <w:pPr>
        <w:pStyle w:val="notetext"/>
        <w:spacing w:before="60"/>
      </w:pPr>
      <w:r w:rsidRPr="00265A09">
        <w:tab/>
      </w:r>
      <w:r w:rsidR="00200D34" w:rsidRPr="00265A09">
        <w:t>Section</w:t>
      </w:r>
      <w:r w:rsidR="00265A09">
        <w:t> </w:t>
      </w:r>
      <w:r w:rsidR="00200D34" w:rsidRPr="00265A09">
        <w:t>230 makes it an offence to have an unlawful non</w:t>
      </w:r>
      <w:r w:rsidR="00265A09">
        <w:noBreakHyphen/>
      </w:r>
      <w:r w:rsidR="00200D34" w:rsidRPr="00265A09">
        <w:t xml:space="preserve">citizen concealed on a vessel entering Australia. </w:t>
      </w:r>
    </w:p>
    <w:p w:rsidR="00200D34" w:rsidRPr="00265A09" w:rsidRDefault="000B2FBD" w:rsidP="00857263">
      <w:pPr>
        <w:pStyle w:val="notetext"/>
        <w:spacing w:before="60"/>
      </w:pPr>
      <w:r w:rsidRPr="00265A09">
        <w:tab/>
      </w:r>
      <w:r w:rsidR="00200D34" w:rsidRPr="00265A09">
        <w:t>Subsection</w:t>
      </w:r>
      <w:r w:rsidR="00265A09">
        <w:t> </w:t>
      </w:r>
      <w:r w:rsidR="00200D34" w:rsidRPr="00265A09">
        <w:t>245L(2) establishes an obligation on an operator of an aircraft or ship to report to the Department about passengers and crew prior to their arrival in Australia.</w:t>
      </w:r>
    </w:p>
    <w:p w:rsidR="00200D34" w:rsidRPr="00265A09" w:rsidRDefault="000B2FBD" w:rsidP="00857263">
      <w:pPr>
        <w:pStyle w:val="notetext"/>
        <w:spacing w:before="60"/>
      </w:pPr>
      <w:r w:rsidRPr="00265A09">
        <w:tab/>
      </w:r>
      <w:r w:rsidR="00200D34" w:rsidRPr="00265A09">
        <w:t>Subsection</w:t>
      </w:r>
      <w:r w:rsidR="00265A09">
        <w:t> </w:t>
      </w:r>
      <w:r w:rsidR="00200D34" w:rsidRPr="00265A09">
        <w:t>245N(2) makes it an offence for an operator of an aircraft or ship to contravene subsection</w:t>
      </w:r>
      <w:r w:rsidR="00265A09">
        <w:t> </w:t>
      </w:r>
      <w:r w:rsidR="00200D34" w:rsidRPr="00265A09">
        <w:t xml:space="preserve">245L(2). </w:t>
      </w:r>
    </w:p>
    <w:p w:rsidR="006E00C7" w:rsidRPr="00265A09" w:rsidRDefault="006E00C7" w:rsidP="006E00C7">
      <w:pPr>
        <w:pStyle w:val="ActHead5"/>
      </w:pPr>
      <w:bookmarkStart w:id="96" w:name="_Toc418075018"/>
      <w:r w:rsidRPr="00265A09">
        <w:rPr>
          <w:rStyle w:val="CharSectno"/>
        </w:rPr>
        <w:t>5.20A</w:t>
      </w:r>
      <w:r w:rsidRPr="00265A09">
        <w:t xml:space="preserve">  Civil penalty provisions</w:t>
      </w:r>
      <w:bookmarkEnd w:id="96"/>
    </w:p>
    <w:p w:rsidR="000B3932" w:rsidRPr="00265A09" w:rsidRDefault="000B3932" w:rsidP="000B3932">
      <w:pPr>
        <w:pStyle w:val="SubsectionHead"/>
      </w:pPr>
      <w:r w:rsidRPr="00265A09">
        <w:t>Sponsorship</w:t>
      </w:r>
      <w:r w:rsidR="00265A09">
        <w:noBreakHyphen/>
      </w:r>
      <w:r w:rsidRPr="00265A09">
        <w:t>related civil penalty provisions</w:t>
      </w:r>
    </w:p>
    <w:p w:rsidR="000B3932" w:rsidRPr="00265A09" w:rsidRDefault="000B3932" w:rsidP="000B3932">
      <w:pPr>
        <w:pStyle w:val="subsection"/>
      </w:pPr>
      <w:r w:rsidRPr="00265A09">
        <w:tab/>
        <w:t>(1)</w:t>
      </w:r>
      <w:r w:rsidRPr="00265A09">
        <w:tab/>
        <w:t>For subsection</w:t>
      </w:r>
      <w:r w:rsidR="00265A09">
        <w:t> </w:t>
      </w:r>
      <w:r w:rsidRPr="00265A09">
        <w:t>506A(1) of the Act, a person who is alleged to have contravened subsection</w:t>
      </w:r>
      <w:r w:rsidR="00265A09">
        <w:t> </w:t>
      </w:r>
      <w:r w:rsidRPr="00265A09">
        <w:t xml:space="preserve">140Q(1), 140Q(2), 140XE(3) or 140XF(3) </w:t>
      </w:r>
      <w:r w:rsidRPr="00265A09">
        <w:lastRenderedPageBreak/>
        <w:t>of the Act may pay a penalty to the Commonwealth as an alternative to proceedings for a civil penalty order against the person.</w:t>
      </w:r>
    </w:p>
    <w:p w:rsidR="000B3932" w:rsidRPr="00265A09" w:rsidRDefault="000B3932" w:rsidP="000B3932">
      <w:pPr>
        <w:pStyle w:val="subsection"/>
      </w:pPr>
      <w:r w:rsidRPr="00265A09">
        <w:tab/>
        <w:t>(2)</w:t>
      </w:r>
      <w:r w:rsidRPr="00265A09">
        <w:tab/>
        <w:t>If the person has previously been issued an infringement notice for an alleged contravention of any of those subsections, or has been ordered by a Court to pay a pecuniary penalty for a contravention of any of those subsections, the penalty is:</w:t>
      </w:r>
    </w:p>
    <w:p w:rsidR="000B3932" w:rsidRPr="00265A09" w:rsidRDefault="000B3932" w:rsidP="000B3932">
      <w:pPr>
        <w:pStyle w:val="paragraph"/>
      </w:pPr>
      <w:r w:rsidRPr="00265A09">
        <w:tab/>
        <w:t>(a)</w:t>
      </w:r>
      <w:r w:rsidRPr="00265A09">
        <w:tab/>
        <w:t>in the case of a natural person—12 penalty units; or</w:t>
      </w:r>
    </w:p>
    <w:p w:rsidR="000B3932" w:rsidRPr="00265A09" w:rsidRDefault="000B3932" w:rsidP="000B3932">
      <w:pPr>
        <w:pStyle w:val="paragraph"/>
      </w:pPr>
      <w:r w:rsidRPr="00265A09">
        <w:tab/>
        <w:t>(b)</w:t>
      </w:r>
      <w:r w:rsidRPr="00265A09">
        <w:tab/>
        <w:t>in the case of a body corporate—60 penalty units.</w:t>
      </w:r>
    </w:p>
    <w:p w:rsidR="000B3932" w:rsidRPr="00265A09" w:rsidRDefault="000B3932" w:rsidP="000B3932">
      <w:pPr>
        <w:pStyle w:val="subsection"/>
      </w:pPr>
      <w:r w:rsidRPr="00265A09">
        <w:tab/>
        <w:t>(3)</w:t>
      </w:r>
      <w:r w:rsidRPr="00265A09">
        <w:tab/>
        <w:t>If subregulation</w:t>
      </w:r>
      <w:r w:rsidR="00265A09">
        <w:t> </w:t>
      </w:r>
      <w:r w:rsidRPr="00265A09">
        <w:t>(2) does not apply, the penalty is:</w:t>
      </w:r>
    </w:p>
    <w:p w:rsidR="000B3932" w:rsidRPr="00265A09" w:rsidRDefault="000B3932" w:rsidP="000B3932">
      <w:pPr>
        <w:pStyle w:val="paragraph"/>
      </w:pPr>
      <w:r w:rsidRPr="00265A09">
        <w:tab/>
        <w:t>(a)</w:t>
      </w:r>
      <w:r w:rsidRPr="00265A09">
        <w:tab/>
        <w:t>in the case of a natural person—6 penalty units; or</w:t>
      </w:r>
    </w:p>
    <w:p w:rsidR="000B3932" w:rsidRPr="00265A09" w:rsidRDefault="000B3932" w:rsidP="000B3932">
      <w:pPr>
        <w:pStyle w:val="paragraph"/>
      </w:pPr>
      <w:r w:rsidRPr="00265A09">
        <w:tab/>
        <w:t>(b)</w:t>
      </w:r>
      <w:r w:rsidRPr="00265A09">
        <w:tab/>
        <w:t>in the case of a body corporate—30 penalty units.</w:t>
      </w:r>
    </w:p>
    <w:p w:rsidR="000B3932" w:rsidRPr="00265A09" w:rsidRDefault="000B3932" w:rsidP="000B3932">
      <w:pPr>
        <w:pStyle w:val="SubsectionHead"/>
      </w:pPr>
      <w:r w:rsidRPr="00265A09">
        <w:t>Work</w:t>
      </w:r>
      <w:r w:rsidR="00265A09">
        <w:noBreakHyphen/>
      </w:r>
      <w:r w:rsidRPr="00265A09">
        <w:t>related civil penalty provisions</w:t>
      </w:r>
    </w:p>
    <w:p w:rsidR="000B3932" w:rsidRPr="00265A09" w:rsidRDefault="000B3932" w:rsidP="000B3932">
      <w:pPr>
        <w:pStyle w:val="subsection"/>
      </w:pPr>
      <w:r w:rsidRPr="00265A09">
        <w:tab/>
        <w:t>(4)</w:t>
      </w:r>
      <w:r w:rsidRPr="00265A09">
        <w:tab/>
        <w:t>For subsection</w:t>
      </w:r>
      <w:r w:rsidR="00265A09">
        <w:t> </w:t>
      </w:r>
      <w:r w:rsidRPr="00265A09">
        <w:t>506A(1) of the Act, a person who is alleged to have contravened subsection</w:t>
      </w:r>
      <w:r w:rsidR="00265A09">
        <w:t> </w:t>
      </w:r>
      <w:r w:rsidRPr="00265A09">
        <w:t>245AB(5), 245AC(5), 245AE(5) or 245AEA(5) of the Act may pay a penalty to the Commonwealth as an alternative to proceedings for a civil penalty order against the person.</w:t>
      </w:r>
    </w:p>
    <w:p w:rsidR="000B3932" w:rsidRPr="00265A09" w:rsidRDefault="000B3932" w:rsidP="000B3932">
      <w:pPr>
        <w:pStyle w:val="subsection"/>
      </w:pPr>
      <w:r w:rsidRPr="00265A09">
        <w:tab/>
        <w:t>(5)</w:t>
      </w:r>
      <w:r w:rsidRPr="00265A09">
        <w:tab/>
        <w:t>If the person has previously been issued an infringement notice for an alleged contravention of any of those subsections, or has been ordered by a Court to pay a pecuniary penalty for a contravention of any of those subsections, the penalty is:</w:t>
      </w:r>
    </w:p>
    <w:p w:rsidR="000B3932" w:rsidRPr="00265A09" w:rsidRDefault="000B3932" w:rsidP="000B3932">
      <w:pPr>
        <w:pStyle w:val="paragraph"/>
      </w:pPr>
      <w:r w:rsidRPr="00265A09">
        <w:tab/>
        <w:t>(a)</w:t>
      </w:r>
      <w:r w:rsidRPr="00265A09">
        <w:tab/>
        <w:t>in the case of a natural person—18 penalty units; or</w:t>
      </w:r>
    </w:p>
    <w:p w:rsidR="000B3932" w:rsidRPr="00265A09" w:rsidRDefault="000B3932" w:rsidP="000B3932">
      <w:pPr>
        <w:pStyle w:val="paragraph"/>
      </w:pPr>
      <w:r w:rsidRPr="00265A09">
        <w:tab/>
        <w:t>(b)</w:t>
      </w:r>
      <w:r w:rsidRPr="00265A09">
        <w:tab/>
        <w:t>in the case of a body corporate—90 penalty units.</w:t>
      </w:r>
    </w:p>
    <w:p w:rsidR="000B3932" w:rsidRPr="00265A09" w:rsidRDefault="000B3932" w:rsidP="000B3932">
      <w:pPr>
        <w:pStyle w:val="subsection"/>
      </w:pPr>
      <w:r w:rsidRPr="00265A09">
        <w:tab/>
        <w:t>(6)</w:t>
      </w:r>
      <w:r w:rsidRPr="00265A09">
        <w:tab/>
        <w:t>If subregulation</w:t>
      </w:r>
      <w:r w:rsidR="00265A09">
        <w:t> </w:t>
      </w:r>
      <w:r w:rsidRPr="00265A09">
        <w:t>(5) does not apply, the penalty is:</w:t>
      </w:r>
    </w:p>
    <w:p w:rsidR="000B3932" w:rsidRPr="00265A09" w:rsidRDefault="000B3932" w:rsidP="000B3932">
      <w:pPr>
        <w:pStyle w:val="paragraph"/>
      </w:pPr>
      <w:r w:rsidRPr="00265A09">
        <w:tab/>
        <w:t>(a)</w:t>
      </w:r>
      <w:r w:rsidRPr="00265A09">
        <w:tab/>
        <w:t>in the case of a natural person—9 penalty units; or</w:t>
      </w:r>
    </w:p>
    <w:p w:rsidR="000B3932" w:rsidRPr="00265A09" w:rsidRDefault="000B3932" w:rsidP="000B3932">
      <w:pPr>
        <w:pStyle w:val="paragraph"/>
      </w:pPr>
      <w:r w:rsidRPr="00265A09">
        <w:tab/>
        <w:t>(b)</w:t>
      </w:r>
      <w:r w:rsidRPr="00265A09">
        <w:tab/>
        <w:t>in the case of a body corporate—45 penalty units.</w:t>
      </w:r>
    </w:p>
    <w:p w:rsidR="00610128" w:rsidRPr="00265A09" w:rsidRDefault="005365E7" w:rsidP="005365E7">
      <w:pPr>
        <w:pStyle w:val="ActHead3"/>
        <w:pageBreakBefore/>
      </w:pPr>
      <w:bookmarkStart w:id="97" w:name="_Toc418075019"/>
      <w:r w:rsidRPr="00265A09">
        <w:rPr>
          <w:rStyle w:val="CharDivNo"/>
        </w:rPr>
        <w:lastRenderedPageBreak/>
        <w:t>Division</w:t>
      </w:r>
      <w:r w:rsidR="00265A09">
        <w:rPr>
          <w:rStyle w:val="CharDivNo"/>
        </w:rPr>
        <w:t> </w:t>
      </w:r>
      <w:r w:rsidR="00610128" w:rsidRPr="00265A09">
        <w:rPr>
          <w:rStyle w:val="CharDivNo"/>
        </w:rPr>
        <w:t>5.5</w:t>
      </w:r>
      <w:r w:rsidRPr="00265A09">
        <w:t>—</w:t>
      </w:r>
      <w:r w:rsidR="00610128" w:rsidRPr="00265A09">
        <w:rPr>
          <w:rStyle w:val="CharDivText"/>
        </w:rPr>
        <w:t>Infringement notices</w:t>
      </w:r>
      <w:bookmarkEnd w:id="97"/>
    </w:p>
    <w:p w:rsidR="00610128" w:rsidRPr="00265A09" w:rsidRDefault="00610128" w:rsidP="005365E7">
      <w:pPr>
        <w:pStyle w:val="ActHead5"/>
      </w:pPr>
      <w:bookmarkStart w:id="98" w:name="_Toc418075020"/>
      <w:r w:rsidRPr="00265A09">
        <w:rPr>
          <w:rStyle w:val="CharSectno"/>
        </w:rPr>
        <w:t>5.21</w:t>
      </w:r>
      <w:r w:rsidR="005365E7" w:rsidRPr="00265A09">
        <w:t xml:space="preserve">  </w:t>
      </w:r>
      <w:r w:rsidRPr="00265A09">
        <w:t>Interpretation</w:t>
      </w:r>
      <w:bookmarkEnd w:id="98"/>
    </w:p>
    <w:p w:rsidR="00610128" w:rsidRPr="00265A09" w:rsidRDefault="00305B66" w:rsidP="005365E7">
      <w:pPr>
        <w:pStyle w:val="subsection"/>
      </w:pPr>
      <w:r w:rsidRPr="00265A09">
        <w:tab/>
      </w:r>
      <w:r w:rsidRPr="00265A09">
        <w:tab/>
      </w:r>
      <w:r w:rsidR="000B3932" w:rsidRPr="00265A09">
        <w:t>In this Division:</w:t>
      </w:r>
    </w:p>
    <w:p w:rsidR="00610128" w:rsidRPr="00265A09" w:rsidRDefault="00610128" w:rsidP="005365E7">
      <w:pPr>
        <w:pStyle w:val="Definition"/>
      </w:pPr>
      <w:r w:rsidRPr="00265A09">
        <w:rPr>
          <w:b/>
          <w:i/>
        </w:rPr>
        <w:t>authorised officer</w:t>
      </w:r>
      <w:r w:rsidRPr="00265A09">
        <w:t xml:space="preserve"> includes the Secretary.</w:t>
      </w:r>
    </w:p>
    <w:p w:rsidR="00610128" w:rsidRPr="00265A09" w:rsidRDefault="00610128" w:rsidP="005365E7">
      <w:pPr>
        <w:pStyle w:val="Definition"/>
      </w:pPr>
      <w:r w:rsidRPr="00265A09">
        <w:rPr>
          <w:b/>
          <w:i/>
        </w:rPr>
        <w:t>business visa</w:t>
      </w:r>
      <w:r w:rsidRPr="00265A09">
        <w:t xml:space="preserve"> has the same meaning as in section</w:t>
      </w:r>
      <w:r w:rsidR="00265A09">
        <w:t> </w:t>
      </w:r>
      <w:r w:rsidRPr="00265A09">
        <w:t>137 of the Act.</w:t>
      </w:r>
    </w:p>
    <w:p w:rsidR="000B3932" w:rsidRPr="00265A09" w:rsidRDefault="000B3932" w:rsidP="000B3932">
      <w:pPr>
        <w:pStyle w:val="Definition"/>
      </w:pPr>
      <w:r w:rsidRPr="00265A09">
        <w:rPr>
          <w:b/>
          <w:i/>
        </w:rPr>
        <w:t>civil penalty provision</w:t>
      </w:r>
      <w:r w:rsidRPr="00265A09">
        <w:t xml:space="preserve"> means any of the following provisions of the Act:</w:t>
      </w:r>
    </w:p>
    <w:p w:rsidR="000B3932" w:rsidRPr="00265A09" w:rsidRDefault="000B3932" w:rsidP="000B3932">
      <w:pPr>
        <w:pStyle w:val="paragraph"/>
      </w:pPr>
      <w:r w:rsidRPr="00265A09">
        <w:tab/>
        <w:t>(a)</w:t>
      </w:r>
      <w:r w:rsidRPr="00265A09">
        <w:tab/>
        <w:t>subsection</w:t>
      </w:r>
      <w:r w:rsidR="00265A09">
        <w:t> </w:t>
      </w:r>
      <w:r w:rsidRPr="00265A09">
        <w:t>140Q(1);</w:t>
      </w:r>
    </w:p>
    <w:p w:rsidR="000B3932" w:rsidRPr="00265A09" w:rsidRDefault="000B3932" w:rsidP="000B3932">
      <w:pPr>
        <w:pStyle w:val="paragraph"/>
      </w:pPr>
      <w:r w:rsidRPr="00265A09">
        <w:tab/>
        <w:t>(b)</w:t>
      </w:r>
      <w:r w:rsidRPr="00265A09">
        <w:tab/>
        <w:t>subsection</w:t>
      </w:r>
      <w:r w:rsidR="00265A09">
        <w:t> </w:t>
      </w:r>
      <w:r w:rsidRPr="00265A09">
        <w:t>140Q(2);</w:t>
      </w:r>
    </w:p>
    <w:p w:rsidR="000B3932" w:rsidRPr="00265A09" w:rsidRDefault="000B3932" w:rsidP="000B3932">
      <w:pPr>
        <w:pStyle w:val="paragraph"/>
      </w:pPr>
      <w:r w:rsidRPr="00265A09">
        <w:tab/>
        <w:t>(c)</w:t>
      </w:r>
      <w:r w:rsidRPr="00265A09">
        <w:tab/>
        <w:t>subsection</w:t>
      </w:r>
      <w:r w:rsidR="00265A09">
        <w:t> </w:t>
      </w:r>
      <w:r w:rsidRPr="00265A09">
        <w:t>140XE(3);</w:t>
      </w:r>
    </w:p>
    <w:p w:rsidR="000B3932" w:rsidRPr="00265A09" w:rsidRDefault="000B3932" w:rsidP="000B3932">
      <w:pPr>
        <w:pStyle w:val="paragraph"/>
      </w:pPr>
      <w:r w:rsidRPr="00265A09">
        <w:tab/>
        <w:t>(d)</w:t>
      </w:r>
      <w:r w:rsidRPr="00265A09">
        <w:tab/>
        <w:t>subsection</w:t>
      </w:r>
      <w:r w:rsidR="00265A09">
        <w:t> </w:t>
      </w:r>
      <w:r w:rsidRPr="00265A09">
        <w:t>140XF(3);</w:t>
      </w:r>
    </w:p>
    <w:p w:rsidR="000B3932" w:rsidRPr="00265A09" w:rsidRDefault="000B3932" w:rsidP="000B3932">
      <w:pPr>
        <w:pStyle w:val="paragraph"/>
      </w:pPr>
      <w:r w:rsidRPr="00265A09">
        <w:tab/>
        <w:t>(e)</w:t>
      </w:r>
      <w:r w:rsidRPr="00265A09">
        <w:tab/>
        <w:t>subsection</w:t>
      </w:r>
      <w:r w:rsidR="00265A09">
        <w:t> </w:t>
      </w:r>
      <w:r w:rsidRPr="00265A09">
        <w:t>245AB(5);</w:t>
      </w:r>
    </w:p>
    <w:p w:rsidR="000B3932" w:rsidRPr="00265A09" w:rsidRDefault="000B3932" w:rsidP="000B3932">
      <w:pPr>
        <w:pStyle w:val="paragraph"/>
      </w:pPr>
      <w:r w:rsidRPr="00265A09">
        <w:tab/>
        <w:t>(f)</w:t>
      </w:r>
      <w:r w:rsidRPr="00265A09">
        <w:tab/>
        <w:t>subsection</w:t>
      </w:r>
      <w:r w:rsidR="00265A09">
        <w:t> </w:t>
      </w:r>
      <w:r w:rsidRPr="00265A09">
        <w:t>245AC(5);</w:t>
      </w:r>
    </w:p>
    <w:p w:rsidR="000B3932" w:rsidRPr="00265A09" w:rsidRDefault="000B3932" w:rsidP="000B3932">
      <w:pPr>
        <w:pStyle w:val="paragraph"/>
      </w:pPr>
      <w:r w:rsidRPr="00265A09">
        <w:tab/>
        <w:t>(g)</w:t>
      </w:r>
      <w:r w:rsidRPr="00265A09">
        <w:tab/>
        <w:t>subsection</w:t>
      </w:r>
      <w:r w:rsidR="00265A09">
        <w:t> </w:t>
      </w:r>
      <w:r w:rsidRPr="00265A09">
        <w:t>245AE(5);</w:t>
      </w:r>
    </w:p>
    <w:p w:rsidR="000B3932" w:rsidRPr="00265A09" w:rsidRDefault="000B3932" w:rsidP="000B3932">
      <w:pPr>
        <w:pStyle w:val="paragraph"/>
      </w:pPr>
      <w:r w:rsidRPr="00265A09">
        <w:tab/>
        <w:t>(h)</w:t>
      </w:r>
      <w:r w:rsidRPr="00265A09">
        <w:tab/>
        <w:t>subsection</w:t>
      </w:r>
      <w:r w:rsidR="00265A09">
        <w:t> </w:t>
      </w:r>
      <w:r w:rsidRPr="00265A09">
        <w:t>245AEA(5).</w:t>
      </w:r>
    </w:p>
    <w:p w:rsidR="00610128" w:rsidRPr="00265A09" w:rsidRDefault="00610128" w:rsidP="005365E7">
      <w:pPr>
        <w:pStyle w:val="Definition"/>
      </w:pPr>
      <w:r w:rsidRPr="00265A09">
        <w:rPr>
          <w:b/>
          <w:i/>
        </w:rPr>
        <w:t>infringement notice</w:t>
      </w:r>
      <w:r w:rsidRPr="00265A09">
        <w:t xml:space="preserve"> means a notice under regulation</w:t>
      </w:r>
      <w:r w:rsidR="00265A09">
        <w:t> </w:t>
      </w:r>
      <w:r w:rsidRPr="00265A09">
        <w:t>5.22.</w:t>
      </w:r>
    </w:p>
    <w:p w:rsidR="003C0C4E" w:rsidRPr="00265A09" w:rsidRDefault="003C0C4E" w:rsidP="003C0C4E">
      <w:pPr>
        <w:pStyle w:val="Definition"/>
      </w:pPr>
      <w:r w:rsidRPr="00265A09">
        <w:rPr>
          <w:b/>
          <w:i/>
        </w:rPr>
        <w:t>infringement notice penalty</w:t>
      </w:r>
      <w:r w:rsidRPr="00265A09">
        <w:t>:</w:t>
      </w:r>
    </w:p>
    <w:p w:rsidR="003C0C4E" w:rsidRPr="00265A09" w:rsidRDefault="003C0C4E" w:rsidP="003C0C4E">
      <w:pPr>
        <w:pStyle w:val="paragraph"/>
      </w:pPr>
      <w:r w:rsidRPr="00265A09">
        <w:tab/>
        <w:t>(a)</w:t>
      </w:r>
      <w:r w:rsidRPr="00265A09">
        <w:tab/>
        <w:t>for an offence—means the penalty prescribed by regulation</w:t>
      </w:r>
      <w:r w:rsidR="00265A09">
        <w:t> </w:t>
      </w:r>
      <w:r w:rsidRPr="00265A09">
        <w:t>5.20 for the offence; and</w:t>
      </w:r>
    </w:p>
    <w:p w:rsidR="003C0C4E" w:rsidRPr="00265A09" w:rsidRDefault="003C0C4E" w:rsidP="003C0C4E">
      <w:pPr>
        <w:pStyle w:val="paragraph"/>
      </w:pPr>
      <w:r w:rsidRPr="00265A09">
        <w:tab/>
        <w:t>(b)</w:t>
      </w:r>
      <w:r w:rsidRPr="00265A09">
        <w:tab/>
        <w:t>for a civil penalty provision—means the penalty prescribed by regulation</w:t>
      </w:r>
      <w:r w:rsidR="00265A09">
        <w:t> </w:t>
      </w:r>
      <w:r w:rsidRPr="00265A09">
        <w:t>5.20A for the civil penalty provision.</w:t>
      </w:r>
    </w:p>
    <w:p w:rsidR="00200D34" w:rsidRPr="00265A09" w:rsidRDefault="00200D34" w:rsidP="005365E7">
      <w:pPr>
        <w:pStyle w:val="Definition"/>
      </w:pPr>
      <w:r w:rsidRPr="00265A09">
        <w:rPr>
          <w:b/>
          <w:i/>
        </w:rPr>
        <w:t>offence</w:t>
      </w:r>
      <w:r w:rsidRPr="00265A09">
        <w:t xml:space="preserve"> means a contravention of:</w:t>
      </w:r>
    </w:p>
    <w:p w:rsidR="00200D34" w:rsidRPr="00265A09" w:rsidRDefault="00200D34" w:rsidP="005365E7">
      <w:pPr>
        <w:pStyle w:val="paragraph"/>
      </w:pPr>
      <w:r w:rsidRPr="00265A09">
        <w:tab/>
        <w:t>(a)</w:t>
      </w:r>
      <w:r w:rsidRPr="00265A09">
        <w:tab/>
        <w:t>section</w:t>
      </w:r>
      <w:r w:rsidR="00265A09">
        <w:t> </w:t>
      </w:r>
      <w:r w:rsidRPr="00265A09">
        <w:t>137, 229 or 230 of the Act; or</w:t>
      </w:r>
    </w:p>
    <w:p w:rsidR="00200D34" w:rsidRPr="00265A09" w:rsidRDefault="00200D34" w:rsidP="005365E7">
      <w:pPr>
        <w:pStyle w:val="paragraph"/>
      </w:pPr>
      <w:r w:rsidRPr="00265A09">
        <w:tab/>
        <w:t>(b)</w:t>
      </w:r>
      <w:r w:rsidRPr="00265A09">
        <w:tab/>
        <w:t>subsection</w:t>
      </w:r>
      <w:r w:rsidR="00265A09">
        <w:t> </w:t>
      </w:r>
      <w:r w:rsidRPr="00265A09">
        <w:t>245N(2) of the Act.</w:t>
      </w:r>
    </w:p>
    <w:p w:rsidR="000B3932" w:rsidRPr="00265A09" w:rsidRDefault="000B3932" w:rsidP="000B3932">
      <w:pPr>
        <w:pStyle w:val="Definition"/>
      </w:pPr>
      <w:r w:rsidRPr="00265A09">
        <w:rPr>
          <w:b/>
          <w:i/>
        </w:rPr>
        <w:t>sponsorship</w:t>
      </w:r>
      <w:r w:rsidR="00265A09">
        <w:rPr>
          <w:b/>
          <w:i/>
        </w:rPr>
        <w:noBreakHyphen/>
      </w:r>
      <w:r w:rsidRPr="00265A09">
        <w:rPr>
          <w:b/>
          <w:i/>
        </w:rPr>
        <w:t>related civil penalty provision</w:t>
      </w:r>
      <w:r w:rsidRPr="00265A09">
        <w:t xml:space="preserve"> means any of the following provisions of the Act:</w:t>
      </w:r>
    </w:p>
    <w:p w:rsidR="000B3932" w:rsidRPr="00265A09" w:rsidRDefault="000B3932" w:rsidP="000B3932">
      <w:pPr>
        <w:pStyle w:val="paragraph"/>
      </w:pPr>
      <w:r w:rsidRPr="00265A09">
        <w:tab/>
        <w:t>(a)</w:t>
      </w:r>
      <w:r w:rsidRPr="00265A09">
        <w:tab/>
        <w:t>subsection</w:t>
      </w:r>
      <w:r w:rsidR="00265A09">
        <w:t> </w:t>
      </w:r>
      <w:r w:rsidRPr="00265A09">
        <w:t>140Q(1);</w:t>
      </w:r>
    </w:p>
    <w:p w:rsidR="000B3932" w:rsidRPr="00265A09" w:rsidRDefault="000B3932" w:rsidP="000B3932">
      <w:pPr>
        <w:pStyle w:val="paragraph"/>
      </w:pPr>
      <w:r w:rsidRPr="00265A09">
        <w:tab/>
        <w:t>(b)</w:t>
      </w:r>
      <w:r w:rsidRPr="00265A09">
        <w:tab/>
        <w:t>subsection</w:t>
      </w:r>
      <w:r w:rsidR="00265A09">
        <w:t> </w:t>
      </w:r>
      <w:r w:rsidRPr="00265A09">
        <w:t>140Q(2);</w:t>
      </w:r>
    </w:p>
    <w:p w:rsidR="000B3932" w:rsidRPr="00265A09" w:rsidRDefault="000B3932" w:rsidP="000B3932">
      <w:pPr>
        <w:pStyle w:val="paragraph"/>
      </w:pPr>
      <w:r w:rsidRPr="00265A09">
        <w:lastRenderedPageBreak/>
        <w:tab/>
        <w:t>(c)</w:t>
      </w:r>
      <w:r w:rsidRPr="00265A09">
        <w:tab/>
        <w:t>subsection</w:t>
      </w:r>
      <w:r w:rsidR="00265A09">
        <w:t> </w:t>
      </w:r>
      <w:r w:rsidRPr="00265A09">
        <w:t>140XE(3);</w:t>
      </w:r>
    </w:p>
    <w:p w:rsidR="000B3932" w:rsidRPr="00265A09" w:rsidRDefault="000B3932" w:rsidP="000B3932">
      <w:pPr>
        <w:pStyle w:val="paragraph"/>
      </w:pPr>
      <w:r w:rsidRPr="00265A09">
        <w:tab/>
        <w:t>(d)</w:t>
      </w:r>
      <w:r w:rsidRPr="00265A09">
        <w:tab/>
        <w:t>subsection</w:t>
      </w:r>
      <w:r w:rsidR="00265A09">
        <w:t> </w:t>
      </w:r>
      <w:r w:rsidRPr="00265A09">
        <w:t>140XF(3).</w:t>
      </w:r>
    </w:p>
    <w:p w:rsidR="000B3932" w:rsidRPr="00265A09" w:rsidRDefault="000B3932" w:rsidP="000B3932">
      <w:pPr>
        <w:pStyle w:val="Definition"/>
      </w:pPr>
      <w:r w:rsidRPr="00265A09">
        <w:rPr>
          <w:b/>
          <w:i/>
        </w:rPr>
        <w:t>work</w:t>
      </w:r>
      <w:r w:rsidR="00265A09">
        <w:rPr>
          <w:b/>
          <w:i/>
        </w:rPr>
        <w:noBreakHyphen/>
      </w:r>
      <w:r w:rsidRPr="00265A09">
        <w:rPr>
          <w:b/>
          <w:i/>
        </w:rPr>
        <w:t>related civil penalty provision</w:t>
      </w:r>
      <w:r w:rsidRPr="00265A09">
        <w:t xml:space="preserve"> means any of the following provisions of the Act:</w:t>
      </w:r>
    </w:p>
    <w:p w:rsidR="000B3932" w:rsidRPr="00265A09" w:rsidRDefault="000B3932" w:rsidP="000B3932">
      <w:pPr>
        <w:pStyle w:val="paragraph"/>
      </w:pPr>
      <w:r w:rsidRPr="00265A09">
        <w:tab/>
        <w:t>(a)</w:t>
      </w:r>
      <w:r w:rsidRPr="00265A09">
        <w:tab/>
        <w:t>subsection</w:t>
      </w:r>
      <w:r w:rsidR="00265A09">
        <w:t> </w:t>
      </w:r>
      <w:r w:rsidRPr="00265A09">
        <w:t>245AB(5);</w:t>
      </w:r>
    </w:p>
    <w:p w:rsidR="000B3932" w:rsidRPr="00265A09" w:rsidRDefault="000B3932" w:rsidP="000B3932">
      <w:pPr>
        <w:pStyle w:val="paragraph"/>
      </w:pPr>
      <w:r w:rsidRPr="00265A09">
        <w:tab/>
        <w:t>(b)</w:t>
      </w:r>
      <w:r w:rsidRPr="00265A09">
        <w:tab/>
        <w:t>subsection</w:t>
      </w:r>
      <w:r w:rsidR="00265A09">
        <w:t> </w:t>
      </w:r>
      <w:r w:rsidRPr="00265A09">
        <w:t>245AC(5);</w:t>
      </w:r>
    </w:p>
    <w:p w:rsidR="000B3932" w:rsidRPr="00265A09" w:rsidRDefault="000B3932" w:rsidP="000B3932">
      <w:pPr>
        <w:pStyle w:val="paragraph"/>
      </w:pPr>
      <w:r w:rsidRPr="00265A09">
        <w:tab/>
        <w:t>(c)</w:t>
      </w:r>
      <w:r w:rsidRPr="00265A09">
        <w:tab/>
        <w:t>subsection</w:t>
      </w:r>
      <w:r w:rsidR="00265A09">
        <w:t> </w:t>
      </w:r>
      <w:r w:rsidRPr="00265A09">
        <w:t>245AE(5);</w:t>
      </w:r>
    </w:p>
    <w:p w:rsidR="000B3932" w:rsidRPr="00265A09" w:rsidRDefault="000B3932" w:rsidP="000B3932">
      <w:pPr>
        <w:pStyle w:val="paragraph"/>
      </w:pPr>
      <w:r w:rsidRPr="00265A09">
        <w:tab/>
        <w:t>(d)</w:t>
      </w:r>
      <w:r w:rsidRPr="00265A09">
        <w:tab/>
        <w:t>subsection</w:t>
      </w:r>
      <w:r w:rsidR="00265A09">
        <w:t> </w:t>
      </w:r>
      <w:r w:rsidRPr="00265A09">
        <w:t>245AEA(5).</w:t>
      </w:r>
    </w:p>
    <w:p w:rsidR="000B3932" w:rsidRPr="00265A09" w:rsidRDefault="000B3932" w:rsidP="000B3932">
      <w:pPr>
        <w:pStyle w:val="notetext"/>
      </w:pPr>
      <w:r w:rsidRPr="00265A09">
        <w:t>Note:</w:t>
      </w:r>
      <w:r w:rsidRPr="00265A09">
        <w:tab/>
        <w:t>Section</w:t>
      </w:r>
      <w:r w:rsidR="00265A09">
        <w:t> </w:t>
      </w:r>
      <w:r w:rsidRPr="00265A09">
        <w:t>137 of the Act permits the Secretary to require information from the holder of a business visa.</w:t>
      </w:r>
    </w:p>
    <w:p w:rsidR="000B3932" w:rsidRPr="00265A09" w:rsidRDefault="000B3932" w:rsidP="00857263">
      <w:pPr>
        <w:pStyle w:val="notetext"/>
        <w:spacing w:before="60"/>
      </w:pPr>
      <w:r w:rsidRPr="00265A09">
        <w:tab/>
        <w:t>Section</w:t>
      </w:r>
      <w:r w:rsidR="00265A09">
        <w:t> </w:t>
      </w:r>
      <w:r w:rsidRPr="00265A09">
        <w:t>229 of the Act prohibits the carrying of persons to Australia without visas.</w:t>
      </w:r>
    </w:p>
    <w:p w:rsidR="000B3932" w:rsidRPr="00265A09" w:rsidRDefault="000B3932" w:rsidP="00857263">
      <w:pPr>
        <w:pStyle w:val="notetext"/>
        <w:spacing w:before="60"/>
      </w:pPr>
      <w:r w:rsidRPr="00265A09">
        <w:tab/>
        <w:t>Section</w:t>
      </w:r>
      <w:r w:rsidR="00265A09">
        <w:t> </w:t>
      </w:r>
      <w:r w:rsidRPr="00265A09">
        <w:t>230 of the Act makes it an offence to have an unlawful non</w:t>
      </w:r>
      <w:r w:rsidR="00265A09">
        <w:noBreakHyphen/>
      </w:r>
      <w:r w:rsidRPr="00265A09">
        <w:t>citizen concealed on a vessel entering Australia.</w:t>
      </w:r>
    </w:p>
    <w:p w:rsidR="000B3932" w:rsidRPr="00265A09" w:rsidRDefault="000B3932" w:rsidP="00857263">
      <w:pPr>
        <w:pStyle w:val="notetext"/>
        <w:spacing w:before="60"/>
      </w:pPr>
      <w:r w:rsidRPr="00265A09">
        <w:tab/>
        <w:t>Subsection</w:t>
      </w:r>
      <w:r w:rsidR="00265A09">
        <w:t> </w:t>
      </w:r>
      <w:r w:rsidRPr="00265A09">
        <w:t>245L(2) of the Act establishes an obligation on an operator of an aircraft or ship to report to the Department about passengers and crew prior to their arrival in Australia.</w:t>
      </w:r>
    </w:p>
    <w:p w:rsidR="000B3932" w:rsidRPr="00265A09" w:rsidRDefault="000B3932" w:rsidP="00857263">
      <w:pPr>
        <w:pStyle w:val="notetext"/>
        <w:spacing w:before="60"/>
      </w:pPr>
      <w:r w:rsidRPr="00265A09">
        <w:tab/>
        <w:t>Subsection</w:t>
      </w:r>
      <w:r w:rsidR="00265A09">
        <w:t> </w:t>
      </w:r>
      <w:r w:rsidRPr="00265A09">
        <w:t>245N(2) of the Act makes it an offence for an operator of an aircraft or ship to contravene subsection</w:t>
      </w:r>
      <w:r w:rsidR="00265A09">
        <w:t> </w:t>
      </w:r>
      <w:r w:rsidRPr="00265A09">
        <w:t>245L(2).</w:t>
      </w:r>
    </w:p>
    <w:p w:rsidR="001F4E6E" w:rsidRPr="00265A09" w:rsidRDefault="001F4E6E" w:rsidP="005365E7">
      <w:pPr>
        <w:pStyle w:val="ActHead5"/>
      </w:pPr>
      <w:bookmarkStart w:id="99" w:name="_Toc418075021"/>
      <w:r w:rsidRPr="00265A09">
        <w:rPr>
          <w:rStyle w:val="CharSectno"/>
        </w:rPr>
        <w:t>5.22</w:t>
      </w:r>
      <w:r w:rsidR="005365E7" w:rsidRPr="00265A09">
        <w:t xml:space="preserve">  </w:t>
      </w:r>
      <w:r w:rsidRPr="00265A09">
        <w:t>When can an infringement notice be served?</w:t>
      </w:r>
      <w:bookmarkEnd w:id="99"/>
    </w:p>
    <w:p w:rsidR="001F4E6E" w:rsidRPr="00265A09" w:rsidRDefault="001F4E6E" w:rsidP="005365E7">
      <w:pPr>
        <w:pStyle w:val="subsection"/>
      </w:pPr>
      <w:r w:rsidRPr="00265A09">
        <w:tab/>
        <w:t>(1)</w:t>
      </w:r>
      <w:r w:rsidRPr="00265A09">
        <w:tab/>
        <w:t>If an authorised officer has reason to believe that a person has committed an offence or has contravened a civil penalty provision, the officer may cause an infringement notice to be served on the person in accordance with this Division.</w:t>
      </w:r>
    </w:p>
    <w:p w:rsidR="001F4E6E" w:rsidRPr="00265A09" w:rsidRDefault="001F4E6E" w:rsidP="005365E7">
      <w:pPr>
        <w:pStyle w:val="subsection"/>
      </w:pPr>
      <w:r w:rsidRPr="00265A09">
        <w:tab/>
        <w:t>(2)</w:t>
      </w:r>
      <w:r w:rsidRPr="00265A09">
        <w:tab/>
        <w:t>An infringement notice must be served within 12 months of the date on which, or the last day of the period over which, an offence is alleged to have been committed or a civil penalty provision is alleged to have been contravened.</w:t>
      </w:r>
    </w:p>
    <w:p w:rsidR="001F4E6E" w:rsidRPr="00265A09" w:rsidRDefault="001F4E6E" w:rsidP="005365E7">
      <w:pPr>
        <w:pStyle w:val="subsection"/>
      </w:pPr>
      <w:r w:rsidRPr="00265A09">
        <w:tab/>
        <w:t>(3)</w:t>
      </w:r>
      <w:r w:rsidRPr="00265A09">
        <w:tab/>
        <w:t>An infringement notice must not be served on a person in relation to:</w:t>
      </w:r>
    </w:p>
    <w:p w:rsidR="001F4E6E" w:rsidRPr="00265A09" w:rsidRDefault="001F4E6E" w:rsidP="005365E7">
      <w:pPr>
        <w:pStyle w:val="paragraph"/>
      </w:pPr>
      <w:r w:rsidRPr="00265A09">
        <w:tab/>
        <w:t>(a)</w:t>
      </w:r>
      <w:r w:rsidRPr="00265A09">
        <w:tab/>
        <w:t>a failure to satisfy a sponsorship obligation prescribed in regulation</w:t>
      </w:r>
      <w:r w:rsidR="00265A09">
        <w:t> </w:t>
      </w:r>
      <w:r w:rsidRPr="00265A09">
        <w:t>2.78; or</w:t>
      </w:r>
    </w:p>
    <w:p w:rsidR="001F4E6E" w:rsidRPr="00265A09" w:rsidRDefault="001F4E6E" w:rsidP="005365E7">
      <w:pPr>
        <w:pStyle w:val="paragraph"/>
      </w:pPr>
      <w:r w:rsidRPr="00265A09">
        <w:lastRenderedPageBreak/>
        <w:tab/>
        <w:t>(b)</w:t>
      </w:r>
      <w:r w:rsidRPr="00265A09">
        <w:tab/>
        <w:t>a failure to satisfy a sponsorship obligation prescribed in regulation</w:t>
      </w:r>
      <w:r w:rsidR="00265A09">
        <w:t> </w:t>
      </w:r>
      <w:r w:rsidRPr="00265A09">
        <w:t>2.85.</w:t>
      </w:r>
    </w:p>
    <w:p w:rsidR="001F4E6E" w:rsidRPr="00265A09" w:rsidRDefault="005365E7" w:rsidP="005365E7">
      <w:pPr>
        <w:pStyle w:val="notetext"/>
      </w:pPr>
      <w:r w:rsidRPr="00265A09">
        <w:t>Note:</w:t>
      </w:r>
      <w:r w:rsidRPr="00265A09">
        <w:tab/>
      </w:r>
      <w:r w:rsidR="001F4E6E" w:rsidRPr="00265A09">
        <w:t>Regulation</w:t>
      </w:r>
      <w:r w:rsidR="00265A09">
        <w:t> </w:t>
      </w:r>
      <w:r w:rsidR="001F4E6E" w:rsidRPr="00265A09">
        <w:t>2.78 prescribes an obligation to cooperate with inspectors. Regulation</w:t>
      </w:r>
      <w:r w:rsidR="00265A09">
        <w:t> </w:t>
      </w:r>
      <w:r w:rsidR="001F4E6E" w:rsidRPr="00265A09">
        <w:t>2.85 prescribes an obligation to secure an offer of a reasonable standard of accommodation for a primary sponsored person or secondary sponsored person.</w:t>
      </w:r>
    </w:p>
    <w:p w:rsidR="00610128" w:rsidRPr="00265A09" w:rsidRDefault="00610128" w:rsidP="005365E7">
      <w:pPr>
        <w:pStyle w:val="ActHead5"/>
      </w:pPr>
      <w:bookmarkStart w:id="100" w:name="_Toc418075022"/>
      <w:r w:rsidRPr="00265A09">
        <w:rPr>
          <w:rStyle w:val="CharSectno"/>
        </w:rPr>
        <w:t>5.23</w:t>
      </w:r>
      <w:r w:rsidR="005365E7" w:rsidRPr="00265A09">
        <w:t xml:space="preserve">  </w:t>
      </w:r>
      <w:r w:rsidRPr="00265A09">
        <w:t>What must an infringement notice contain?</w:t>
      </w:r>
      <w:bookmarkEnd w:id="100"/>
    </w:p>
    <w:p w:rsidR="00610128" w:rsidRPr="00265A09" w:rsidRDefault="00610128" w:rsidP="005365E7">
      <w:pPr>
        <w:pStyle w:val="subsection"/>
      </w:pPr>
      <w:r w:rsidRPr="00265A09">
        <w:tab/>
        <w:t>(1)</w:t>
      </w:r>
      <w:r w:rsidRPr="00265A09">
        <w:tab/>
        <w:t>An infringement notice must:</w:t>
      </w:r>
    </w:p>
    <w:p w:rsidR="00610128" w:rsidRPr="00265A09" w:rsidRDefault="00610128" w:rsidP="005365E7">
      <w:pPr>
        <w:pStyle w:val="paragraph"/>
      </w:pPr>
      <w:r w:rsidRPr="00265A09">
        <w:tab/>
        <w:t>(a)</w:t>
      </w:r>
      <w:r w:rsidRPr="00265A09">
        <w:tab/>
        <w:t>state the name of the authorised officer who caused the notice to be served; and</w:t>
      </w:r>
    </w:p>
    <w:p w:rsidR="001F4E6E" w:rsidRPr="00265A09" w:rsidRDefault="001F4E6E" w:rsidP="005365E7">
      <w:pPr>
        <w:pStyle w:val="paragraph"/>
      </w:pPr>
      <w:r w:rsidRPr="00265A09">
        <w:tab/>
        <w:t>(b)</w:t>
      </w:r>
      <w:r w:rsidRPr="00265A09">
        <w:tab/>
        <w:t>if the notice is for the</w:t>
      </w:r>
      <w:r w:rsidR="003E033E" w:rsidRPr="00265A09">
        <w:t xml:space="preserve"> alleged</w:t>
      </w:r>
      <w:r w:rsidRPr="00265A09">
        <w:t xml:space="preserve"> commission of an offence</w:t>
      </w:r>
      <w:r w:rsidR="005365E7" w:rsidRPr="00265A09">
        <w:t>—</w:t>
      </w:r>
      <w:r w:rsidRPr="00265A09">
        <w:t>set out:</w:t>
      </w:r>
    </w:p>
    <w:p w:rsidR="001F4E6E" w:rsidRPr="00265A09" w:rsidRDefault="001F4E6E" w:rsidP="005365E7">
      <w:pPr>
        <w:pStyle w:val="paragraphsub"/>
      </w:pPr>
      <w:r w:rsidRPr="00265A09">
        <w:tab/>
        <w:t>(i)</w:t>
      </w:r>
      <w:r w:rsidRPr="00265A09">
        <w:tab/>
        <w:t>the day on which the offence is alleged to have been committed; and</w:t>
      </w:r>
    </w:p>
    <w:p w:rsidR="001F4E6E" w:rsidRPr="00265A09" w:rsidRDefault="001F4E6E" w:rsidP="005365E7">
      <w:pPr>
        <w:pStyle w:val="paragraphsub"/>
      </w:pPr>
      <w:r w:rsidRPr="00265A09">
        <w:tab/>
        <w:t>(ii)</w:t>
      </w:r>
      <w:r w:rsidRPr="00265A09">
        <w:tab/>
        <w:t>if the offence is against section</w:t>
      </w:r>
      <w:r w:rsidR="00265A09">
        <w:t> </w:t>
      </w:r>
      <w:r w:rsidRPr="00265A09">
        <w:t>229 or 230 of the Act, the place at which the offence is alleged to have been committed; or</w:t>
      </w:r>
    </w:p>
    <w:p w:rsidR="001F4E6E" w:rsidRPr="00265A09" w:rsidRDefault="001F4E6E" w:rsidP="005365E7">
      <w:pPr>
        <w:pStyle w:val="paragraph"/>
      </w:pPr>
      <w:r w:rsidRPr="00265A09">
        <w:tab/>
        <w:t>(ba)</w:t>
      </w:r>
      <w:r w:rsidRPr="00265A09">
        <w:tab/>
        <w:t xml:space="preserve">if the notice is for </w:t>
      </w:r>
      <w:r w:rsidR="00291536" w:rsidRPr="00265A09">
        <w:t>an alleged contravention</w:t>
      </w:r>
      <w:r w:rsidRPr="00265A09">
        <w:t xml:space="preserve"> of a civil penalty provision</w:t>
      </w:r>
      <w:r w:rsidR="005365E7" w:rsidRPr="00265A09">
        <w:t>—</w:t>
      </w:r>
      <w:r w:rsidRPr="00265A09">
        <w:t>set out the day on which, or the period over which, the civil penalty provision is alleged to have been contravened; and</w:t>
      </w:r>
    </w:p>
    <w:p w:rsidR="00610128" w:rsidRPr="00265A09" w:rsidRDefault="00610128" w:rsidP="005365E7">
      <w:pPr>
        <w:pStyle w:val="paragraph"/>
      </w:pPr>
      <w:r w:rsidRPr="00265A09">
        <w:tab/>
        <w:t>(c)</w:t>
      </w:r>
      <w:r w:rsidRPr="00265A09">
        <w:tab/>
        <w:t>give brief particulars of the alleged offence</w:t>
      </w:r>
      <w:r w:rsidR="001F4E6E" w:rsidRPr="00265A09">
        <w:t xml:space="preserve"> or the alleged contravention of a civil penalty provision</w:t>
      </w:r>
      <w:r w:rsidRPr="00265A09">
        <w:t>; and</w:t>
      </w:r>
    </w:p>
    <w:p w:rsidR="00837690" w:rsidRPr="00265A09" w:rsidRDefault="00837690" w:rsidP="00837690">
      <w:pPr>
        <w:pStyle w:val="paragraph"/>
      </w:pPr>
      <w:r w:rsidRPr="00265A09">
        <w:tab/>
        <w:t>(d)</w:t>
      </w:r>
      <w:r w:rsidRPr="00265A09">
        <w:tab/>
        <w:t>set out the infringement notice penalty; and</w:t>
      </w:r>
    </w:p>
    <w:p w:rsidR="00610128" w:rsidRPr="00265A09" w:rsidRDefault="00610128" w:rsidP="005365E7">
      <w:pPr>
        <w:pStyle w:val="paragraph"/>
      </w:pPr>
      <w:r w:rsidRPr="00265A09">
        <w:tab/>
        <w:t>(e)</w:t>
      </w:r>
      <w:r w:rsidRPr="00265A09">
        <w:tab/>
        <w:t>state that, if the person on whom it is served does not wish the matter to be dealt with by a court, he or she may pay that penalty within 28 days after the date of service of the notice unless the notice is withdrawn before the end of that period; and</w:t>
      </w:r>
    </w:p>
    <w:p w:rsidR="00610128" w:rsidRPr="00265A09" w:rsidRDefault="00610128" w:rsidP="005365E7">
      <w:pPr>
        <w:pStyle w:val="paragraph"/>
      </w:pPr>
      <w:r w:rsidRPr="00265A09">
        <w:tab/>
        <w:t>(f)</w:t>
      </w:r>
      <w:r w:rsidRPr="00265A09">
        <w:tab/>
        <w:t>specify where and how that penalty may be paid; and</w:t>
      </w:r>
    </w:p>
    <w:p w:rsidR="00610128" w:rsidRPr="00265A09" w:rsidRDefault="00610128" w:rsidP="005365E7">
      <w:pPr>
        <w:pStyle w:val="paragraph"/>
      </w:pPr>
      <w:r w:rsidRPr="00265A09">
        <w:tab/>
        <w:t>(g)</w:t>
      </w:r>
      <w:r w:rsidRPr="00265A09">
        <w:tab/>
        <w:t xml:space="preserve">set out the procedures relating to the withdrawal of notices and the consequences of the withdrawal of a </w:t>
      </w:r>
      <w:r w:rsidR="001F4E6E" w:rsidRPr="00265A09">
        <w:t>notice</w:t>
      </w:r>
      <w:r w:rsidR="00BE4E2B" w:rsidRPr="00265A09">
        <w:t>.</w:t>
      </w:r>
    </w:p>
    <w:p w:rsidR="00BE4E2B" w:rsidRPr="00265A09" w:rsidRDefault="00BE4E2B" w:rsidP="00BE4E2B">
      <w:pPr>
        <w:pStyle w:val="subsection"/>
      </w:pPr>
      <w:r w:rsidRPr="00265A09">
        <w:tab/>
        <w:t>(2)</w:t>
      </w:r>
      <w:r w:rsidRPr="00265A09">
        <w:tab/>
        <w:t>An infringement notice for a contravention of a sponsorship</w:t>
      </w:r>
      <w:r w:rsidR="00265A09">
        <w:noBreakHyphen/>
      </w:r>
      <w:r w:rsidRPr="00265A09">
        <w:t xml:space="preserve">related civil penalty provision must also state that if the provision is </w:t>
      </w:r>
      <w:r w:rsidRPr="00265A09">
        <w:lastRenderedPageBreak/>
        <w:t>contravened after the day on which, or the period over which, the contravention specified in the notice occurred:</w:t>
      </w:r>
    </w:p>
    <w:p w:rsidR="00BE4E2B" w:rsidRPr="00265A09" w:rsidRDefault="00BE4E2B" w:rsidP="00BE4E2B">
      <w:pPr>
        <w:pStyle w:val="paragraph"/>
      </w:pPr>
      <w:r w:rsidRPr="00265A09">
        <w:tab/>
        <w:t>(a)</w:t>
      </w:r>
      <w:r w:rsidRPr="00265A09">
        <w:tab/>
        <w:t>the person will have contravened the provision again; and</w:t>
      </w:r>
    </w:p>
    <w:p w:rsidR="00BE4E2B" w:rsidRPr="00265A09" w:rsidRDefault="00BE4E2B" w:rsidP="00BE4E2B">
      <w:pPr>
        <w:pStyle w:val="paragraph"/>
      </w:pPr>
      <w:r w:rsidRPr="00265A09">
        <w:tab/>
        <w:t>(b)</w:t>
      </w:r>
      <w:r w:rsidRPr="00265A09">
        <w:tab/>
        <w:t>further action may be taken as mentioned in section</w:t>
      </w:r>
      <w:r w:rsidR="00265A09">
        <w:t> </w:t>
      </w:r>
      <w:r w:rsidRPr="00265A09">
        <w:t>140K of the Act.</w:t>
      </w:r>
    </w:p>
    <w:p w:rsidR="00BE4E2B" w:rsidRPr="00265A09" w:rsidRDefault="00BE4E2B" w:rsidP="00BE4E2B">
      <w:pPr>
        <w:pStyle w:val="subsection"/>
      </w:pPr>
      <w:r w:rsidRPr="00265A09">
        <w:tab/>
        <w:t>(3)</w:t>
      </w:r>
      <w:r w:rsidRPr="00265A09">
        <w:tab/>
        <w:t>An infringement notice for a contravention of a work</w:t>
      </w:r>
      <w:r w:rsidR="00265A09">
        <w:noBreakHyphen/>
      </w:r>
      <w:r w:rsidRPr="00265A09">
        <w:t>related civil penalty provision must also state the grounds on which the infringement notice may be withdrawn.</w:t>
      </w:r>
    </w:p>
    <w:p w:rsidR="00BE4E2B" w:rsidRPr="00265A09" w:rsidRDefault="00BE4E2B" w:rsidP="00BE4E2B">
      <w:pPr>
        <w:pStyle w:val="subsection"/>
      </w:pPr>
      <w:r w:rsidRPr="00265A09">
        <w:tab/>
        <w:t>(4)</w:t>
      </w:r>
      <w:r w:rsidRPr="00265A09">
        <w:tab/>
        <w:t>An infringement notice for a contravention of a work</w:t>
      </w:r>
      <w:r w:rsidR="00265A09">
        <w:noBreakHyphen/>
      </w:r>
      <w:r w:rsidRPr="00265A09">
        <w:t>related civil penalty provision must also state that the grounds on which the infringement notice may be withdrawn are not exhaustive.</w:t>
      </w:r>
    </w:p>
    <w:p w:rsidR="00BE4E2B" w:rsidRPr="00265A09" w:rsidRDefault="00BE4E2B" w:rsidP="00BE4E2B">
      <w:pPr>
        <w:pStyle w:val="subsection"/>
      </w:pPr>
      <w:r w:rsidRPr="00265A09">
        <w:tab/>
        <w:t>(5)</w:t>
      </w:r>
      <w:r w:rsidRPr="00265A09">
        <w:tab/>
        <w:t>An infringement notice may contain any other particulars that the authorised officer considers necessary.</w:t>
      </w:r>
    </w:p>
    <w:p w:rsidR="00610128" w:rsidRPr="00265A09" w:rsidRDefault="00610128" w:rsidP="005365E7">
      <w:pPr>
        <w:pStyle w:val="ActHead5"/>
      </w:pPr>
      <w:bookmarkStart w:id="101" w:name="_Toc418075023"/>
      <w:r w:rsidRPr="00265A09">
        <w:rPr>
          <w:rStyle w:val="CharSectno"/>
        </w:rPr>
        <w:t>5.24</w:t>
      </w:r>
      <w:r w:rsidR="005365E7" w:rsidRPr="00265A09">
        <w:t xml:space="preserve">  </w:t>
      </w:r>
      <w:r w:rsidRPr="00265A09">
        <w:t>Can the time for payment be extended?</w:t>
      </w:r>
      <w:bookmarkEnd w:id="101"/>
    </w:p>
    <w:p w:rsidR="00610128" w:rsidRPr="00265A09" w:rsidRDefault="00610128" w:rsidP="005365E7">
      <w:pPr>
        <w:pStyle w:val="subsection"/>
      </w:pPr>
      <w:r w:rsidRPr="00265A09">
        <w:tab/>
      </w:r>
      <w:r w:rsidRPr="00265A09">
        <w:tab/>
        <w:t xml:space="preserve">If an infringement notice has been served on a person, an authorised officer may, if he or she is satisfied that in all the circumstances it is proper to do so, allow a further period for payment of the </w:t>
      </w:r>
      <w:r w:rsidR="00804304" w:rsidRPr="00265A09">
        <w:t>infringement notice penalty</w:t>
      </w:r>
      <w:r w:rsidRPr="00265A09">
        <w:t xml:space="preserve">, </w:t>
      </w:r>
      <w:r w:rsidR="005F346F" w:rsidRPr="00265A09">
        <w:t>whether or not the period of 28 </w:t>
      </w:r>
      <w:r w:rsidRPr="00265A09">
        <w:t>days after the date of service of the notice has expired.</w:t>
      </w:r>
    </w:p>
    <w:p w:rsidR="00EB32C5" w:rsidRPr="00265A09" w:rsidRDefault="00EB32C5" w:rsidP="00EB32C5">
      <w:pPr>
        <w:pStyle w:val="ActHead5"/>
      </w:pPr>
      <w:bookmarkStart w:id="102" w:name="_Toc418075024"/>
      <w:r w:rsidRPr="00265A09">
        <w:rPr>
          <w:rStyle w:val="CharSectno"/>
        </w:rPr>
        <w:t>5.25</w:t>
      </w:r>
      <w:r w:rsidRPr="00265A09">
        <w:t xml:space="preserve">  What happens if the infringement notice penalty is paid?</w:t>
      </w:r>
      <w:bookmarkEnd w:id="102"/>
    </w:p>
    <w:p w:rsidR="001F4E6E" w:rsidRPr="00265A09" w:rsidRDefault="001F4E6E" w:rsidP="005365E7">
      <w:pPr>
        <w:pStyle w:val="subsection"/>
      </w:pPr>
      <w:r w:rsidRPr="00265A09">
        <w:tab/>
      </w:r>
      <w:r w:rsidRPr="00265A09">
        <w:tab/>
        <w:t xml:space="preserve">If the person on whom an infringement notice is served pays the </w:t>
      </w:r>
      <w:r w:rsidR="00296E29" w:rsidRPr="00265A09">
        <w:t>infringement notice penalty</w:t>
      </w:r>
      <w:r w:rsidRPr="00265A09">
        <w:t xml:space="preserve"> in relation to the alleged offence or the alleged contravention of a civil penalty provision before:</w:t>
      </w:r>
    </w:p>
    <w:p w:rsidR="001F4E6E" w:rsidRPr="00265A09" w:rsidRDefault="001F4E6E" w:rsidP="005365E7">
      <w:pPr>
        <w:pStyle w:val="paragraph"/>
      </w:pPr>
      <w:r w:rsidRPr="00265A09">
        <w:tab/>
        <w:t>(a)</w:t>
      </w:r>
      <w:r w:rsidRPr="00265A09">
        <w:tab/>
        <w:t>the end of:</w:t>
      </w:r>
    </w:p>
    <w:p w:rsidR="001F4E6E" w:rsidRPr="00265A09" w:rsidRDefault="001F4E6E" w:rsidP="005365E7">
      <w:pPr>
        <w:pStyle w:val="paragraphsub"/>
      </w:pPr>
      <w:r w:rsidRPr="00265A09">
        <w:tab/>
        <w:t>(i)</w:t>
      </w:r>
      <w:r w:rsidRPr="00265A09">
        <w:tab/>
        <w:t>the period of 28 days after the date of service of the notice; or</w:t>
      </w:r>
    </w:p>
    <w:p w:rsidR="001F4E6E" w:rsidRPr="00265A09" w:rsidRDefault="001F4E6E" w:rsidP="005365E7">
      <w:pPr>
        <w:pStyle w:val="paragraphsub"/>
      </w:pPr>
      <w:r w:rsidRPr="00265A09">
        <w:tab/>
        <w:t>(ii)</w:t>
      </w:r>
      <w:r w:rsidRPr="00265A09">
        <w:tab/>
        <w:t>if a further period has been allowed under regulation</w:t>
      </w:r>
      <w:r w:rsidR="00265A09">
        <w:t> </w:t>
      </w:r>
      <w:r w:rsidRPr="00265A09">
        <w:t>5.24</w:t>
      </w:r>
      <w:r w:rsidR="005365E7" w:rsidRPr="00265A09">
        <w:t>—</w:t>
      </w:r>
      <w:r w:rsidRPr="00265A09">
        <w:t>that further period; or</w:t>
      </w:r>
    </w:p>
    <w:p w:rsidR="001F4E6E" w:rsidRPr="00265A09" w:rsidRDefault="001F4E6E" w:rsidP="005365E7">
      <w:pPr>
        <w:pStyle w:val="paragraph"/>
      </w:pPr>
      <w:r w:rsidRPr="00265A09">
        <w:tab/>
        <w:t>(b)</w:t>
      </w:r>
      <w:r w:rsidRPr="00265A09">
        <w:tab/>
        <w:t>the notice is withdrawn;</w:t>
      </w:r>
    </w:p>
    <w:p w:rsidR="001F4E6E" w:rsidRPr="00265A09" w:rsidRDefault="001F4E6E" w:rsidP="005365E7">
      <w:pPr>
        <w:pStyle w:val="paragraph"/>
      </w:pPr>
      <w:r w:rsidRPr="00265A09">
        <w:tab/>
      </w:r>
      <w:r w:rsidRPr="00265A09">
        <w:tab/>
        <w:t>whichever happens first, then:</w:t>
      </w:r>
    </w:p>
    <w:p w:rsidR="001F4E6E" w:rsidRPr="00265A09" w:rsidRDefault="001F4E6E" w:rsidP="005365E7">
      <w:pPr>
        <w:pStyle w:val="paragraph"/>
      </w:pPr>
      <w:r w:rsidRPr="00265A09">
        <w:lastRenderedPageBreak/>
        <w:tab/>
        <w:t>(c)</w:t>
      </w:r>
      <w:r w:rsidRPr="00265A09">
        <w:tab/>
        <w:t>any liability of the person in respect of the alleged offence or the alleged contravention of the civil penalty provision is discharged; and</w:t>
      </w:r>
    </w:p>
    <w:p w:rsidR="001F4E6E" w:rsidRPr="00265A09" w:rsidRDefault="001F4E6E" w:rsidP="005365E7">
      <w:pPr>
        <w:pStyle w:val="paragraph"/>
      </w:pPr>
      <w:r w:rsidRPr="00265A09">
        <w:tab/>
        <w:t>(d)</w:t>
      </w:r>
      <w:r w:rsidRPr="00265A09">
        <w:tab/>
        <w:t>no further proceedings may be taken in respect of the alleged offence or the alleged contravention of the civil penalty provision; and</w:t>
      </w:r>
    </w:p>
    <w:p w:rsidR="001F4E6E" w:rsidRPr="00265A09" w:rsidRDefault="001F4E6E" w:rsidP="005365E7">
      <w:pPr>
        <w:pStyle w:val="paragraph"/>
      </w:pPr>
      <w:r w:rsidRPr="00265A09">
        <w:tab/>
        <w:t>(e)</w:t>
      </w:r>
      <w:r w:rsidRPr="00265A09">
        <w:tab/>
        <w:t>the person is not to be taken to have been convicted of the alleged offence.</w:t>
      </w:r>
    </w:p>
    <w:p w:rsidR="00610128" w:rsidRPr="00265A09" w:rsidRDefault="00610128" w:rsidP="005365E7">
      <w:pPr>
        <w:pStyle w:val="ActHead5"/>
      </w:pPr>
      <w:bookmarkStart w:id="103" w:name="_Toc418075025"/>
      <w:r w:rsidRPr="00265A09">
        <w:rPr>
          <w:rStyle w:val="CharSectno"/>
        </w:rPr>
        <w:t>5.26</w:t>
      </w:r>
      <w:r w:rsidR="005365E7" w:rsidRPr="00265A09">
        <w:t xml:space="preserve">  </w:t>
      </w:r>
      <w:r w:rsidRPr="00265A09">
        <w:t>Can an infringement notice be withdrawn?</w:t>
      </w:r>
      <w:bookmarkEnd w:id="103"/>
    </w:p>
    <w:p w:rsidR="00610128" w:rsidRPr="00265A09" w:rsidRDefault="00610128" w:rsidP="005365E7">
      <w:pPr>
        <w:pStyle w:val="subsection"/>
      </w:pPr>
      <w:r w:rsidRPr="00265A09">
        <w:tab/>
        <w:t>(1)</w:t>
      </w:r>
      <w:r w:rsidRPr="00265A09">
        <w:tab/>
        <w:t>If an infringement notice has been served on a person, an authorised officer may withdraw it by notice in writing served on the person in accordance with these Regulations, at any time before:</w:t>
      </w:r>
    </w:p>
    <w:p w:rsidR="00610128" w:rsidRPr="00265A09" w:rsidRDefault="00610128" w:rsidP="005365E7">
      <w:pPr>
        <w:pStyle w:val="paragraph"/>
      </w:pPr>
      <w:r w:rsidRPr="00265A09">
        <w:tab/>
        <w:t>(a)</w:t>
      </w:r>
      <w:r w:rsidRPr="00265A09">
        <w:tab/>
        <w:t>the end of 28 days after the date of service of the notice; or</w:t>
      </w:r>
    </w:p>
    <w:p w:rsidR="00610128" w:rsidRPr="00265A09" w:rsidRDefault="00610128" w:rsidP="005365E7">
      <w:pPr>
        <w:pStyle w:val="paragraph"/>
      </w:pPr>
      <w:r w:rsidRPr="00265A09">
        <w:tab/>
        <w:t>(b)</w:t>
      </w:r>
      <w:r w:rsidRPr="00265A09">
        <w:tab/>
        <w:t>if a further period has been allowed under regulation</w:t>
      </w:r>
      <w:r w:rsidR="00265A09">
        <w:t> </w:t>
      </w:r>
      <w:r w:rsidRPr="00265A09">
        <w:t>5.24</w:t>
      </w:r>
      <w:r w:rsidR="005365E7" w:rsidRPr="00265A09">
        <w:t>—</w:t>
      </w:r>
      <w:r w:rsidRPr="00265A09">
        <w:t>the end of that further period.</w:t>
      </w:r>
    </w:p>
    <w:p w:rsidR="001F4E6E" w:rsidRPr="00265A09" w:rsidRDefault="006C38C1" w:rsidP="005365E7">
      <w:pPr>
        <w:pStyle w:val="subsection"/>
      </w:pPr>
      <w:r w:rsidRPr="00265A09">
        <w:tab/>
        <w:t>(2)</w:t>
      </w:r>
      <w:r w:rsidRPr="00265A09">
        <w:tab/>
      </w:r>
      <w:r w:rsidR="001F4E6E" w:rsidRPr="00265A09">
        <w:t>An infringement notice for:</w:t>
      </w:r>
    </w:p>
    <w:p w:rsidR="001F4E6E" w:rsidRPr="00265A09" w:rsidRDefault="001F4E6E" w:rsidP="005365E7">
      <w:pPr>
        <w:pStyle w:val="paragraph"/>
      </w:pPr>
      <w:r w:rsidRPr="00265A09">
        <w:tab/>
        <w:t>(a)</w:t>
      </w:r>
      <w:r w:rsidRPr="00265A09">
        <w:tab/>
        <w:t>an alleged offence against section</w:t>
      </w:r>
      <w:r w:rsidR="00265A09">
        <w:t> </w:t>
      </w:r>
      <w:r w:rsidRPr="00265A09">
        <w:t>229 or 230 of the Act; or</w:t>
      </w:r>
    </w:p>
    <w:p w:rsidR="001F4E6E" w:rsidRPr="00265A09" w:rsidRDefault="001F4E6E" w:rsidP="005365E7">
      <w:pPr>
        <w:pStyle w:val="paragraph"/>
      </w:pPr>
      <w:r w:rsidRPr="00265A09">
        <w:tab/>
        <w:t>(b)</w:t>
      </w:r>
      <w:r w:rsidRPr="00265A09">
        <w:tab/>
        <w:t>an alleged contravention of a civil penalty provision;</w:t>
      </w:r>
    </w:p>
    <w:p w:rsidR="001F4E6E" w:rsidRPr="00265A09" w:rsidRDefault="001F4E6E" w:rsidP="00A1221F">
      <w:pPr>
        <w:pStyle w:val="subsection2"/>
      </w:pPr>
      <w:r w:rsidRPr="00265A09">
        <w:t>must not be withdrawn under subregul</w:t>
      </w:r>
      <w:r w:rsidR="005F346F" w:rsidRPr="00265A09">
        <w:t>ation</w:t>
      </w:r>
      <w:r w:rsidR="00265A09">
        <w:t> </w:t>
      </w:r>
      <w:r w:rsidR="005F346F" w:rsidRPr="00265A09">
        <w:t>(1) after the expiry of 3 </w:t>
      </w:r>
      <w:r w:rsidRPr="00265A09">
        <w:t>months commencing on the day on which the notice was served.</w:t>
      </w:r>
    </w:p>
    <w:p w:rsidR="00C97B44" w:rsidRPr="00265A09" w:rsidRDefault="00C97B44" w:rsidP="00C97B44">
      <w:pPr>
        <w:pStyle w:val="ActHead5"/>
      </w:pPr>
      <w:bookmarkStart w:id="104" w:name="_Toc418075026"/>
      <w:r w:rsidRPr="00265A09">
        <w:rPr>
          <w:rStyle w:val="CharSectno"/>
        </w:rPr>
        <w:t>5.27</w:t>
      </w:r>
      <w:r w:rsidRPr="00265A09">
        <w:t xml:space="preserve">  Refund of infringement notice penalty if notice withdrawn</w:t>
      </w:r>
      <w:bookmarkEnd w:id="104"/>
    </w:p>
    <w:p w:rsidR="00610128" w:rsidRPr="00265A09" w:rsidRDefault="00610128" w:rsidP="005365E7">
      <w:pPr>
        <w:pStyle w:val="subsection"/>
      </w:pPr>
      <w:r w:rsidRPr="00265A09">
        <w:tab/>
      </w:r>
      <w:r w:rsidRPr="00265A09">
        <w:tab/>
        <w:t>If:</w:t>
      </w:r>
    </w:p>
    <w:p w:rsidR="00610128" w:rsidRPr="00265A09" w:rsidRDefault="00610128" w:rsidP="005365E7">
      <w:pPr>
        <w:pStyle w:val="paragraph"/>
      </w:pPr>
      <w:r w:rsidRPr="00265A09">
        <w:tab/>
        <w:t>(a)</w:t>
      </w:r>
      <w:r w:rsidRPr="00265A09">
        <w:tab/>
        <w:t>an infringement notice has been served on a person; and</w:t>
      </w:r>
    </w:p>
    <w:p w:rsidR="00610128" w:rsidRPr="00265A09" w:rsidRDefault="00610128" w:rsidP="005365E7">
      <w:pPr>
        <w:pStyle w:val="paragraph"/>
      </w:pPr>
      <w:r w:rsidRPr="00265A09">
        <w:tab/>
        <w:t>(b)</w:t>
      </w:r>
      <w:r w:rsidRPr="00265A09">
        <w:tab/>
        <w:t xml:space="preserve">the person has paid the </w:t>
      </w:r>
      <w:r w:rsidR="00491A62" w:rsidRPr="00265A09">
        <w:t>infringement notice penalty</w:t>
      </w:r>
      <w:r w:rsidRPr="00265A09">
        <w:t xml:space="preserve"> in accordance with the notice; and</w:t>
      </w:r>
    </w:p>
    <w:p w:rsidR="00610128" w:rsidRPr="00265A09" w:rsidRDefault="00610128" w:rsidP="005365E7">
      <w:pPr>
        <w:pStyle w:val="paragraph"/>
      </w:pPr>
      <w:r w:rsidRPr="00265A09">
        <w:tab/>
        <w:t>(c)</w:t>
      </w:r>
      <w:r w:rsidRPr="00265A09">
        <w:tab/>
        <w:t>the notice is subsequently withdrawn;</w:t>
      </w:r>
    </w:p>
    <w:p w:rsidR="00610128" w:rsidRPr="00265A09" w:rsidRDefault="00610128" w:rsidP="005365E7">
      <w:pPr>
        <w:pStyle w:val="subsection2"/>
      </w:pPr>
      <w:r w:rsidRPr="00265A09">
        <w:t>an authorised officer must arrange for the refund to the person of an amount equal to the amount so paid.</w:t>
      </w:r>
    </w:p>
    <w:p w:rsidR="001F4E6E" w:rsidRPr="00265A09" w:rsidRDefault="001F4E6E" w:rsidP="005365E7">
      <w:pPr>
        <w:pStyle w:val="ActHead5"/>
      </w:pPr>
      <w:bookmarkStart w:id="105" w:name="_Toc418075027"/>
      <w:r w:rsidRPr="00265A09">
        <w:rPr>
          <w:rStyle w:val="CharSectno"/>
        </w:rPr>
        <w:lastRenderedPageBreak/>
        <w:t>5.28</w:t>
      </w:r>
      <w:r w:rsidR="005365E7" w:rsidRPr="00265A09">
        <w:t xml:space="preserve">  </w:t>
      </w:r>
      <w:r w:rsidRPr="00265A09">
        <w:t>Evidence</w:t>
      </w:r>
      <w:bookmarkEnd w:id="105"/>
    </w:p>
    <w:p w:rsidR="001F4E6E" w:rsidRPr="00265A09" w:rsidRDefault="001F4E6E" w:rsidP="005365E7">
      <w:pPr>
        <w:pStyle w:val="subsection"/>
      </w:pPr>
      <w:r w:rsidRPr="00265A09">
        <w:tab/>
        <w:t>(1)</w:t>
      </w:r>
      <w:r w:rsidRPr="00265A09">
        <w:tab/>
        <w:t>In the hearing of proceedings for:</w:t>
      </w:r>
    </w:p>
    <w:p w:rsidR="001F4E6E" w:rsidRPr="00265A09" w:rsidRDefault="001F4E6E" w:rsidP="005365E7">
      <w:pPr>
        <w:pStyle w:val="paragraph"/>
      </w:pPr>
      <w:r w:rsidRPr="00265A09">
        <w:tab/>
        <w:t>(a)</w:t>
      </w:r>
      <w:r w:rsidRPr="00265A09">
        <w:tab/>
        <w:t>a prosecution for an offence specified in an infringement notice; or</w:t>
      </w:r>
    </w:p>
    <w:p w:rsidR="001F4E6E" w:rsidRPr="00265A09" w:rsidRDefault="001F4E6E" w:rsidP="005365E7">
      <w:pPr>
        <w:pStyle w:val="paragraph"/>
      </w:pPr>
      <w:r w:rsidRPr="00265A09">
        <w:tab/>
        <w:t>(b)</w:t>
      </w:r>
      <w:r w:rsidRPr="00265A09">
        <w:tab/>
        <w:t>an application for a pecuniary penalty order in relation to a contravention of a civil penalty provision specified in an in</w:t>
      </w:r>
      <w:r w:rsidR="005F346F" w:rsidRPr="00265A09">
        <w:t>fringement notice;</w:t>
      </w:r>
    </w:p>
    <w:p w:rsidR="001F4E6E" w:rsidRPr="00265A09" w:rsidRDefault="001F4E6E" w:rsidP="005365E7">
      <w:pPr>
        <w:pStyle w:val="subsection2"/>
      </w:pPr>
      <w:r w:rsidRPr="00265A09">
        <w:t>a certificate signed by an authorised officer and stating a matter mentioned in subregulation</w:t>
      </w:r>
      <w:r w:rsidR="00265A09">
        <w:t> </w:t>
      </w:r>
      <w:r w:rsidRPr="00265A09">
        <w:t>(2) is evidence of the matter.</w:t>
      </w:r>
    </w:p>
    <w:p w:rsidR="00F056FD" w:rsidRPr="00265A09" w:rsidRDefault="00F056FD" w:rsidP="00831CE3">
      <w:pPr>
        <w:pStyle w:val="subsection"/>
        <w:keepNext/>
        <w:keepLines/>
      </w:pPr>
      <w:r w:rsidRPr="00265A09">
        <w:tab/>
        <w:t>(2)</w:t>
      </w:r>
      <w:r w:rsidRPr="00265A09">
        <w:tab/>
        <w:t>The matter is that:</w:t>
      </w:r>
    </w:p>
    <w:p w:rsidR="00F056FD" w:rsidRPr="00265A09" w:rsidRDefault="00F056FD" w:rsidP="00F056FD">
      <w:pPr>
        <w:pStyle w:val="paragraph"/>
      </w:pPr>
      <w:r w:rsidRPr="00265A09">
        <w:tab/>
        <w:t>(a)</w:t>
      </w:r>
      <w:r w:rsidRPr="00265A09">
        <w:tab/>
        <w:t>the authorised officer did not allow further time for payment of the infringement notice penalty and the penalty was not paid within 28 days after the date of service of the infringement notice; or</w:t>
      </w:r>
    </w:p>
    <w:p w:rsidR="00F056FD" w:rsidRPr="00265A09" w:rsidRDefault="00F056FD" w:rsidP="00F056FD">
      <w:pPr>
        <w:pStyle w:val="paragraph"/>
      </w:pPr>
      <w:r w:rsidRPr="00265A09">
        <w:tab/>
        <w:t>(b)</w:t>
      </w:r>
      <w:r w:rsidRPr="00265A09">
        <w:tab/>
        <w:t>the authorised officer allowed a further period (as specified in the certificate) for payment of the infringement notice penalty and the penalty was not paid within the further period; or</w:t>
      </w:r>
    </w:p>
    <w:p w:rsidR="00F056FD" w:rsidRPr="00265A09" w:rsidRDefault="00F056FD" w:rsidP="00F056FD">
      <w:pPr>
        <w:pStyle w:val="paragraph"/>
      </w:pPr>
      <w:r w:rsidRPr="00265A09">
        <w:tab/>
        <w:t>(c)</w:t>
      </w:r>
      <w:r w:rsidRPr="00265A09">
        <w:tab/>
        <w:t>the authorised officer withdrew the infringement notice on a day specified in the certificate.</w:t>
      </w:r>
    </w:p>
    <w:p w:rsidR="001F4E6E" w:rsidRPr="00265A09" w:rsidRDefault="001F4E6E" w:rsidP="005365E7">
      <w:pPr>
        <w:pStyle w:val="subsection"/>
      </w:pPr>
      <w:r w:rsidRPr="00265A09">
        <w:tab/>
        <w:t>(3)</w:t>
      </w:r>
      <w:r w:rsidRPr="00265A09">
        <w:tab/>
        <w:t>A certificate that purports to have been signed by an authorised officer is taken to have been signed by that person unless the contrary is proved.</w:t>
      </w:r>
    </w:p>
    <w:p w:rsidR="001F4E6E" w:rsidRPr="00265A09" w:rsidRDefault="001F4E6E" w:rsidP="005365E7">
      <w:pPr>
        <w:pStyle w:val="ActHead5"/>
      </w:pPr>
      <w:bookmarkStart w:id="106" w:name="_Toc418075028"/>
      <w:r w:rsidRPr="00265A09">
        <w:rPr>
          <w:rStyle w:val="CharSectno"/>
        </w:rPr>
        <w:t>5.29</w:t>
      </w:r>
      <w:r w:rsidR="005365E7" w:rsidRPr="00265A09">
        <w:t xml:space="preserve">  </w:t>
      </w:r>
      <w:r w:rsidRPr="00265A09">
        <w:t>Can there be more than one infringement notice for the same offence or contravention of a civil penalty provision?</w:t>
      </w:r>
      <w:bookmarkEnd w:id="106"/>
    </w:p>
    <w:p w:rsidR="00610128" w:rsidRPr="00265A09" w:rsidRDefault="00610128" w:rsidP="005365E7">
      <w:pPr>
        <w:pStyle w:val="subsection"/>
      </w:pPr>
      <w:r w:rsidRPr="00265A09">
        <w:tab/>
      </w:r>
      <w:r w:rsidRPr="00265A09">
        <w:tab/>
        <w:t xml:space="preserve">This </w:t>
      </w:r>
      <w:r w:rsidR="005365E7" w:rsidRPr="00265A09">
        <w:t>Division</w:t>
      </w:r>
      <w:r w:rsidR="00FE5B25" w:rsidRPr="00265A09">
        <w:t xml:space="preserve"> </w:t>
      </w:r>
      <w:r w:rsidRPr="00265A09">
        <w:t>does not prevent more than one infringement notice being served on a person for the same offence</w:t>
      </w:r>
      <w:r w:rsidR="001F4E6E" w:rsidRPr="00265A09">
        <w:t xml:space="preserve"> or the same contravention of a civil penalty provision</w:t>
      </w:r>
      <w:r w:rsidRPr="00265A09">
        <w:t>, but regulation</w:t>
      </w:r>
      <w:r w:rsidR="00265A09">
        <w:t> </w:t>
      </w:r>
      <w:r w:rsidRPr="00265A09">
        <w:t xml:space="preserve">5.25 applies to the person if the person pays the </w:t>
      </w:r>
      <w:r w:rsidR="00C25236" w:rsidRPr="00265A09">
        <w:t>infringement notice penalty</w:t>
      </w:r>
      <w:r w:rsidRPr="00265A09">
        <w:t xml:space="preserve"> in accordance with one of the infringement notices.</w:t>
      </w:r>
    </w:p>
    <w:p w:rsidR="00610128" w:rsidRPr="00265A09" w:rsidRDefault="00610128" w:rsidP="0012496D">
      <w:pPr>
        <w:pStyle w:val="ActHead5"/>
      </w:pPr>
      <w:bookmarkStart w:id="107" w:name="_Toc418075029"/>
      <w:r w:rsidRPr="00265A09">
        <w:rPr>
          <w:rStyle w:val="CharSectno"/>
        </w:rPr>
        <w:lastRenderedPageBreak/>
        <w:t>5.30</w:t>
      </w:r>
      <w:r w:rsidR="005365E7" w:rsidRPr="00265A09">
        <w:t xml:space="preserve">  </w:t>
      </w:r>
      <w:r w:rsidRPr="00265A09">
        <w:t>What if payment is made by cheque?</w:t>
      </w:r>
      <w:bookmarkEnd w:id="107"/>
    </w:p>
    <w:p w:rsidR="00610128" w:rsidRPr="00265A09" w:rsidRDefault="00610128" w:rsidP="0012496D">
      <w:pPr>
        <w:pStyle w:val="subsection"/>
        <w:keepNext/>
        <w:keepLines/>
      </w:pPr>
      <w:r w:rsidRPr="00265A09">
        <w:tab/>
      </w:r>
      <w:r w:rsidRPr="00265A09">
        <w:tab/>
        <w:t>If a cheque is offered to Immigration as payment of all or part of the amount of a penalty specified in an infringement notice, payment is taken not to have been made unless the cheque is honoured upon presentation.</w:t>
      </w:r>
    </w:p>
    <w:p w:rsidR="001F4E6E" w:rsidRPr="00265A09" w:rsidRDefault="001F4E6E" w:rsidP="005365E7">
      <w:pPr>
        <w:pStyle w:val="ActHead5"/>
      </w:pPr>
      <w:bookmarkStart w:id="108" w:name="_Toc418075030"/>
      <w:r w:rsidRPr="00265A09">
        <w:rPr>
          <w:rStyle w:val="CharSectno"/>
        </w:rPr>
        <w:t>5.31</w:t>
      </w:r>
      <w:r w:rsidR="005365E7" w:rsidRPr="00265A09">
        <w:t xml:space="preserve">  </w:t>
      </w:r>
      <w:r w:rsidRPr="00265A09">
        <w:t>Infringement notice not compulsory</w:t>
      </w:r>
      <w:bookmarkEnd w:id="108"/>
    </w:p>
    <w:p w:rsidR="001F4E6E" w:rsidRPr="00265A09" w:rsidRDefault="001F4E6E" w:rsidP="005365E7">
      <w:pPr>
        <w:pStyle w:val="subsection"/>
      </w:pPr>
      <w:r w:rsidRPr="00265A09">
        <w:tab/>
      </w:r>
      <w:r w:rsidRPr="00265A09">
        <w:tab/>
        <w:t>Nothing in this Division:</w:t>
      </w:r>
    </w:p>
    <w:p w:rsidR="001F4E6E" w:rsidRPr="00265A09" w:rsidRDefault="001F4E6E" w:rsidP="005365E7">
      <w:pPr>
        <w:pStyle w:val="paragraph"/>
      </w:pPr>
      <w:r w:rsidRPr="00265A09">
        <w:tab/>
        <w:t>(a)</w:t>
      </w:r>
      <w:r w:rsidRPr="00265A09">
        <w:tab/>
        <w:t>requires an infringement notice to be served on a person in relation to an offence or a contravention of a civil penalty provision; or</w:t>
      </w:r>
    </w:p>
    <w:p w:rsidR="001F4E6E" w:rsidRPr="00265A09" w:rsidRDefault="001F4E6E" w:rsidP="005365E7">
      <w:pPr>
        <w:pStyle w:val="paragraph"/>
      </w:pPr>
      <w:r w:rsidRPr="00265A09">
        <w:tab/>
        <w:t>(b)</w:t>
      </w:r>
      <w:r w:rsidRPr="00265A09">
        <w:tab/>
        <w:t>affects the liability of a person to be prosecuted for an offence or to be subject to proceedings in relation to a contravention of a civil penalty provision if the person does not comply with an infringement notice; or</w:t>
      </w:r>
    </w:p>
    <w:p w:rsidR="001F4E6E" w:rsidRPr="00265A09" w:rsidRDefault="001F4E6E" w:rsidP="005365E7">
      <w:pPr>
        <w:pStyle w:val="paragraph"/>
      </w:pPr>
      <w:r w:rsidRPr="00265A09">
        <w:tab/>
        <w:t>(c)</w:t>
      </w:r>
      <w:r w:rsidRPr="00265A09">
        <w:tab/>
        <w:t>affects the liability of a person to be prosecuted for an offence or to be subject to proceedings in relation to a contravention of a civil penalty provision if an infringement notice is not served on the person in relation to the offence or in relation to a contravention of a civil penalty provision; or</w:t>
      </w:r>
    </w:p>
    <w:p w:rsidR="001F4E6E" w:rsidRPr="00265A09" w:rsidRDefault="001F4E6E" w:rsidP="005365E7">
      <w:pPr>
        <w:pStyle w:val="paragraph"/>
      </w:pPr>
      <w:r w:rsidRPr="00265A09">
        <w:tab/>
        <w:t>(d)</w:t>
      </w:r>
      <w:r w:rsidRPr="00265A09">
        <w:tab/>
        <w:t>affects the liability of a person to be prosecuted for an offence or to be subject to proceedings in relation to a contravention of a civil penalty provision if an infringement notice is served and withdrawn; or</w:t>
      </w:r>
    </w:p>
    <w:p w:rsidR="001F4E6E" w:rsidRPr="00265A09" w:rsidRDefault="001F4E6E" w:rsidP="005365E7">
      <w:pPr>
        <w:pStyle w:val="paragraph"/>
      </w:pPr>
      <w:r w:rsidRPr="00265A09">
        <w:tab/>
        <w:t>(e)</w:t>
      </w:r>
      <w:r w:rsidRPr="00265A09">
        <w:tab/>
        <w:t>limits the amount of:</w:t>
      </w:r>
    </w:p>
    <w:p w:rsidR="001F4E6E" w:rsidRPr="00265A09" w:rsidRDefault="001F4E6E" w:rsidP="005365E7">
      <w:pPr>
        <w:pStyle w:val="paragraphsub"/>
      </w:pPr>
      <w:r w:rsidRPr="00265A09">
        <w:tab/>
        <w:t>(i)</w:t>
      </w:r>
      <w:r w:rsidRPr="00265A09">
        <w:tab/>
        <w:t>the fine that may be imposed by a court on a person convicted of an offence; or</w:t>
      </w:r>
    </w:p>
    <w:p w:rsidR="001F4E6E" w:rsidRPr="00265A09" w:rsidRDefault="001F4E6E" w:rsidP="005365E7">
      <w:pPr>
        <w:pStyle w:val="paragraphsub"/>
      </w:pPr>
      <w:r w:rsidRPr="00265A09">
        <w:tab/>
        <w:t>(ii)</w:t>
      </w:r>
      <w:r w:rsidRPr="00265A09">
        <w:tab/>
        <w:t>the pecuniary penalty that may be imposed by a court on a person for a contravention of a civil penalty provision.</w:t>
      </w:r>
    </w:p>
    <w:p w:rsidR="00610128" w:rsidRPr="00265A09" w:rsidRDefault="005365E7" w:rsidP="002C0C08">
      <w:pPr>
        <w:pStyle w:val="ActHead3"/>
        <w:pageBreakBefore/>
      </w:pPr>
      <w:bookmarkStart w:id="109" w:name="_Toc418075031"/>
      <w:r w:rsidRPr="00265A09">
        <w:rPr>
          <w:rStyle w:val="CharDivNo"/>
        </w:rPr>
        <w:lastRenderedPageBreak/>
        <w:t>Division</w:t>
      </w:r>
      <w:r w:rsidR="00265A09">
        <w:rPr>
          <w:rStyle w:val="CharDivNo"/>
        </w:rPr>
        <w:t> </w:t>
      </w:r>
      <w:r w:rsidR="00610128" w:rsidRPr="00265A09">
        <w:rPr>
          <w:rStyle w:val="CharDivNo"/>
        </w:rPr>
        <w:t>5.6</w:t>
      </w:r>
      <w:r w:rsidRPr="00265A09">
        <w:t>—</w:t>
      </w:r>
      <w:r w:rsidR="00610128" w:rsidRPr="00265A09">
        <w:rPr>
          <w:rStyle w:val="CharDivText"/>
        </w:rPr>
        <w:t>Miscellaneous</w:t>
      </w:r>
      <w:bookmarkEnd w:id="109"/>
    </w:p>
    <w:p w:rsidR="00610128" w:rsidRPr="00265A09" w:rsidRDefault="00610128" w:rsidP="005365E7">
      <w:pPr>
        <w:pStyle w:val="ActHead5"/>
      </w:pPr>
      <w:bookmarkStart w:id="110" w:name="_Toc418075032"/>
      <w:r w:rsidRPr="00265A09">
        <w:rPr>
          <w:rStyle w:val="CharSectno"/>
        </w:rPr>
        <w:t>5.32</w:t>
      </w:r>
      <w:r w:rsidR="005365E7" w:rsidRPr="00265A09">
        <w:t xml:space="preserve">  </w:t>
      </w:r>
      <w:r w:rsidRPr="00265A09">
        <w:t>Search warrants (Act, ss 223(14) and 251(4))</w:t>
      </w:r>
      <w:bookmarkEnd w:id="110"/>
    </w:p>
    <w:p w:rsidR="00610128" w:rsidRPr="00265A09" w:rsidRDefault="00610128" w:rsidP="005365E7">
      <w:pPr>
        <w:pStyle w:val="subsection"/>
      </w:pPr>
      <w:r w:rsidRPr="00265A09">
        <w:tab/>
        <w:t>(1)</w:t>
      </w:r>
      <w:r w:rsidRPr="00265A09">
        <w:tab/>
        <w:t>A search warrant for the purposes of subsection</w:t>
      </w:r>
      <w:r w:rsidR="00265A09">
        <w:t> </w:t>
      </w:r>
      <w:r w:rsidRPr="00265A09">
        <w:t>223(14) of the Act (dealing with directions about, and seizure of, the valuables of non</w:t>
      </w:r>
      <w:r w:rsidR="00265A09">
        <w:noBreakHyphen/>
      </w:r>
      <w:r w:rsidRPr="00265A09">
        <w:t>citizens in detention) is to be in accordance with prescribed form 1.</w:t>
      </w:r>
    </w:p>
    <w:p w:rsidR="00610128" w:rsidRPr="00265A09" w:rsidRDefault="00610128" w:rsidP="005365E7">
      <w:pPr>
        <w:pStyle w:val="subsection"/>
      </w:pPr>
      <w:r w:rsidRPr="00265A09">
        <w:tab/>
        <w:t>(2)</w:t>
      </w:r>
      <w:r w:rsidRPr="00265A09">
        <w:tab/>
        <w:t>A search warrant for the purposes of subsection</w:t>
      </w:r>
      <w:r w:rsidR="00265A09">
        <w:t> </w:t>
      </w:r>
      <w:r w:rsidRPr="00265A09">
        <w:t>251(4) of the Act (dealing with entry and search for unlawful non</w:t>
      </w:r>
      <w:r w:rsidR="00265A09">
        <w:noBreakHyphen/>
      </w:r>
      <w:r w:rsidRPr="00265A09">
        <w:t>citizens) is to be in accordance with prescribed form 2.</w:t>
      </w:r>
    </w:p>
    <w:p w:rsidR="00610128" w:rsidRPr="00265A09" w:rsidRDefault="00610128" w:rsidP="005365E7">
      <w:pPr>
        <w:pStyle w:val="ActHead5"/>
      </w:pPr>
      <w:bookmarkStart w:id="111" w:name="_Toc418075033"/>
      <w:r w:rsidRPr="00265A09">
        <w:rPr>
          <w:rStyle w:val="CharSectno"/>
        </w:rPr>
        <w:t>5.32A</w:t>
      </w:r>
      <w:r w:rsidR="005365E7" w:rsidRPr="00265A09">
        <w:t xml:space="preserve">  </w:t>
      </w:r>
      <w:r w:rsidRPr="00265A09">
        <w:t>Work performed by unlawful non</w:t>
      </w:r>
      <w:r w:rsidR="00265A09">
        <w:noBreakHyphen/>
      </w:r>
      <w:r w:rsidRPr="00265A09">
        <w:t>citizen in detention centre</w:t>
      </w:r>
      <w:bookmarkEnd w:id="111"/>
    </w:p>
    <w:p w:rsidR="00610128" w:rsidRPr="00265A09" w:rsidRDefault="00610128" w:rsidP="005365E7">
      <w:pPr>
        <w:pStyle w:val="subsection"/>
      </w:pPr>
      <w:r w:rsidRPr="00265A09">
        <w:tab/>
      </w:r>
      <w:r w:rsidRPr="00265A09">
        <w:tab/>
        <w:t>For subsection</w:t>
      </w:r>
      <w:r w:rsidR="00265A09">
        <w:t> </w:t>
      </w:r>
      <w:r w:rsidRPr="00265A09">
        <w:t>235(6) of the Act, the circumstance is that the work:</w:t>
      </w:r>
    </w:p>
    <w:p w:rsidR="00610128" w:rsidRPr="00265A09" w:rsidRDefault="00610128" w:rsidP="005365E7">
      <w:pPr>
        <w:pStyle w:val="paragraph"/>
      </w:pPr>
      <w:r w:rsidRPr="00265A09">
        <w:tab/>
        <w:t>(a)</w:t>
      </w:r>
      <w:r w:rsidRPr="00265A09">
        <w:tab/>
        <w:t>is performed by an unlawful non</w:t>
      </w:r>
      <w:r w:rsidR="00265A09">
        <w:noBreakHyphen/>
      </w:r>
      <w:r w:rsidRPr="00265A09">
        <w:t>citizen who is detained in a detention centre established under the Act; and</w:t>
      </w:r>
    </w:p>
    <w:p w:rsidR="00610128" w:rsidRPr="00265A09" w:rsidRDefault="00610128" w:rsidP="005365E7">
      <w:pPr>
        <w:pStyle w:val="paragraph"/>
      </w:pPr>
      <w:r w:rsidRPr="00265A09">
        <w:tab/>
        <w:t>(b)</w:t>
      </w:r>
      <w:r w:rsidRPr="00265A09">
        <w:tab/>
        <w:t>is allocated to the unlawful non</w:t>
      </w:r>
      <w:r w:rsidR="00265A09">
        <w:noBreakHyphen/>
      </w:r>
      <w:r w:rsidRPr="00265A09">
        <w:t>citizen, at the non</w:t>
      </w:r>
      <w:r w:rsidR="00265A09">
        <w:noBreakHyphen/>
      </w:r>
      <w:r w:rsidRPr="00265A09">
        <w:t>citizen’s request, by an officer at the detention centre.</w:t>
      </w:r>
    </w:p>
    <w:p w:rsidR="00610128" w:rsidRPr="00265A09" w:rsidRDefault="00610128" w:rsidP="005365E7">
      <w:pPr>
        <w:pStyle w:val="ActHead5"/>
      </w:pPr>
      <w:bookmarkStart w:id="112" w:name="_Toc418075034"/>
      <w:r w:rsidRPr="00265A09">
        <w:rPr>
          <w:rStyle w:val="CharSectno"/>
        </w:rPr>
        <w:t>5.33</w:t>
      </w:r>
      <w:r w:rsidR="005365E7" w:rsidRPr="00265A09">
        <w:t xml:space="preserve">  </w:t>
      </w:r>
      <w:r w:rsidRPr="00265A09">
        <w:t>Document for purposes of s 274(3)(a) of Act</w:t>
      </w:r>
      <w:bookmarkEnd w:id="112"/>
    </w:p>
    <w:p w:rsidR="00610128" w:rsidRPr="00265A09" w:rsidRDefault="00610128" w:rsidP="005365E7">
      <w:pPr>
        <w:pStyle w:val="subsection"/>
      </w:pPr>
      <w:r w:rsidRPr="00265A09">
        <w:tab/>
      </w:r>
      <w:r w:rsidRPr="00265A09">
        <w:tab/>
        <w:t>A document for the purposes of paragraph</w:t>
      </w:r>
      <w:r w:rsidR="00265A09">
        <w:t> </w:t>
      </w:r>
      <w:r w:rsidRPr="00265A09">
        <w:t>274(3)(a) of the Act (dealing with documents relating to persons to be removed or deported from Australia) is to be in accordance with prescribed form 3.</w:t>
      </w:r>
    </w:p>
    <w:p w:rsidR="00610128" w:rsidRPr="00265A09" w:rsidRDefault="00610128" w:rsidP="005365E7">
      <w:pPr>
        <w:pStyle w:val="ActHead5"/>
      </w:pPr>
      <w:bookmarkStart w:id="113" w:name="_Toc418075035"/>
      <w:r w:rsidRPr="00265A09">
        <w:rPr>
          <w:rStyle w:val="CharSectno"/>
        </w:rPr>
        <w:t>5.34</w:t>
      </w:r>
      <w:r w:rsidR="005365E7" w:rsidRPr="00265A09">
        <w:t xml:space="preserve">  </w:t>
      </w:r>
      <w:r w:rsidRPr="00265A09">
        <w:t xml:space="preserve">Application of </w:t>
      </w:r>
      <w:r w:rsidR="005365E7" w:rsidRPr="00265A09">
        <w:t>Chapter</w:t>
      </w:r>
      <w:r w:rsidR="00265A09">
        <w:t> </w:t>
      </w:r>
      <w:r w:rsidRPr="00265A09">
        <w:t xml:space="preserve">2 of the </w:t>
      </w:r>
      <w:r w:rsidRPr="00265A09">
        <w:rPr>
          <w:i/>
        </w:rPr>
        <w:t>Criminal Code</w:t>
      </w:r>
      <w:bookmarkEnd w:id="113"/>
    </w:p>
    <w:p w:rsidR="00610128" w:rsidRPr="00265A09" w:rsidRDefault="00610128" w:rsidP="005365E7">
      <w:pPr>
        <w:pStyle w:val="subsection"/>
      </w:pPr>
      <w:r w:rsidRPr="00265A09">
        <w:tab/>
      </w:r>
      <w:r w:rsidRPr="00265A09">
        <w:tab/>
      </w:r>
      <w:r w:rsidR="005365E7" w:rsidRPr="00265A09">
        <w:t>Chapter</w:t>
      </w:r>
      <w:r w:rsidR="00265A09">
        <w:t> </w:t>
      </w:r>
      <w:r w:rsidRPr="00265A09">
        <w:t xml:space="preserve">2 of the </w:t>
      </w:r>
      <w:r w:rsidRPr="00265A09">
        <w:rPr>
          <w:i/>
        </w:rPr>
        <w:t xml:space="preserve">Criminal Code </w:t>
      </w:r>
      <w:r w:rsidRPr="00265A09">
        <w:t>applies, on and after 1</w:t>
      </w:r>
      <w:r w:rsidR="00265A09">
        <w:t> </w:t>
      </w:r>
      <w:r w:rsidRPr="00265A09">
        <w:t>November 2001, to offences against these Regulations.</w:t>
      </w:r>
    </w:p>
    <w:p w:rsidR="00610128" w:rsidRPr="00265A09" w:rsidRDefault="00610128" w:rsidP="0012496D">
      <w:pPr>
        <w:pStyle w:val="ActHead5"/>
      </w:pPr>
      <w:bookmarkStart w:id="114" w:name="_Toc418075036"/>
      <w:r w:rsidRPr="00265A09">
        <w:rPr>
          <w:rStyle w:val="CharSectno"/>
        </w:rPr>
        <w:lastRenderedPageBreak/>
        <w:t>5.34D</w:t>
      </w:r>
      <w:r w:rsidR="005365E7" w:rsidRPr="00265A09">
        <w:t xml:space="preserve">  </w:t>
      </w:r>
      <w:r w:rsidRPr="00265A09">
        <w:t>Disclosure of information to prescribed bodies</w:t>
      </w:r>
      <w:bookmarkEnd w:id="114"/>
    </w:p>
    <w:p w:rsidR="00610128" w:rsidRPr="00265A09" w:rsidRDefault="00610128" w:rsidP="0012496D">
      <w:pPr>
        <w:pStyle w:val="subsection"/>
        <w:keepNext/>
        <w:keepLines/>
      </w:pPr>
      <w:r w:rsidRPr="00265A09">
        <w:tab/>
      </w:r>
      <w:r w:rsidRPr="00265A09">
        <w:tab/>
        <w:t>For paragraph</w:t>
      </w:r>
      <w:r w:rsidR="00265A09">
        <w:t> </w:t>
      </w:r>
      <w:r w:rsidRPr="00265A09">
        <w:t>336F(1)(d) of the Act (which deals with the authorised disclosure of identifying information to various bodies), a body of:</w:t>
      </w:r>
    </w:p>
    <w:p w:rsidR="00610128" w:rsidRPr="00265A09" w:rsidRDefault="00610128" w:rsidP="005365E7">
      <w:pPr>
        <w:pStyle w:val="paragraph"/>
      </w:pPr>
      <w:r w:rsidRPr="00265A09">
        <w:tab/>
        <w:t>(a)</w:t>
      </w:r>
      <w:r w:rsidRPr="00265A09">
        <w:tab/>
        <w:t>a foreign country; or</w:t>
      </w:r>
    </w:p>
    <w:p w:rsidR="00610128" w:rsidRPr="00265A09" w:rsidRDefault="00610128" w:rsidP="005365E7">
      <w:pPr>
        <w:pStyle w:val="paragraph"/>
      </w:pPr>
      <w:r w:rsidRPr="00265A09">
        <w:tab/>
        <w:t>(b)</w:t>
      </w:r>
      <w:r w:rsidRPr="00265A09">
        <w:tab/>
        <w:t>the Commonwealth; or</w:t>
      </w:r>
    </w:p>
    <w:p w:rsidR="00610128" w:rsidRPr="00265A09" w:rsidRDefault="00610128" w:rsidP="005365E7">
      <w:pPr>
        <w:pStyle w:val="paragraph"/>
      </w:pPr>
      <w:r w:rsidRPr="00265A09">
        <w:tab/>
        <w:t>(c)</w:t>
      </w:r>
      <w:r w:rsidRPr="00265A09">
        <w:tab/>
        <w:t>a State; or</w:t>
      </w:r>
    </w:p>
    <w:p w:rsidR="00610128" w:rsidRPr="00265A09" w:rsidRDefault="00610128" w:rsidP="005365E7">
      <w:pPr>
        <w:pStyle w:val="paragraph"/>
      </w:pPr>
      <w:r w:rsidRPr="00265A09">
        <w:tab/>
        <w:t>(d)</w:t>
      </w:r>
      <w:r w:rsidRPr="00265A09">
        <w:tab/>
        <w:t>a Territory;</w:t>
      </w:r>
    </w:p>
    <w:p w:rsidR="00610128" w:rsidRPr="00265A09" w:rsidRDefault="00610128" w:rsidP="005365E7">
      <w:pPr>
        <w:pStyle w:val="subsection2"/>
      </w:pPr>
      <w:r w:rsidRPr="00265A09">
        <w:t xml:space="preserve">that is specified </w:t>
      </w:r>
      <w:r w:rsidR="004B31F6" w:rsidRPr="00265A09">
        <w:t>in a legislative instrument made by the Minister</w:t>
      </w:r>
      <w:r w:rsidRPr="00265A09">
        <w:t xml:space="preserve"> for this regulation is a prescribed body.</w:t>
      </w:r>
    </w:p>
    <w:p w:rsidR="00610128" w:rsidRPr="00265A09" w:rsidRDefault="00610128" w:rsidP="005365E7">
      <w:pPr>
        <w:pStyle w:val="ActHead5"/>
      </w:pPr>
      <w:bookmarkStart w:id="115" w:name="_Toc418075037"/>
      <w:r w:rsidRPr="00265A09">
        <w:rPr>
          <w:rStyle w:val="CharSectno"/>
        </w:rPr>
        <w:t>5.34E</w:t>
      </w:r>
      <w:r w:rsidR="005365E7" w:rsidRPr="00265A09">
        <w:t xml:space="preserve">  </w:t>
      </w:r>
      <w:r w:rsidRPr="00265A09">
        <w:t>Disclosure of information to prescribed international organisations</w:t>
      </w:r>
      <w:bookmarkEnd w:id="115"/>
    </w:p>
    <w:p w:rsidR="00610128" w:rsidRPr="00265A09" w:rsidRDefault="00610128" w:rsidP="005365E7">
      <w:pPr>
        <w:pStyle w:val="subsection"/>
      </w:pPr>
      <w:r w:rsidRPr="00265A09">
        <w:tab/>
      </w:r>
      <w:r w:rsidRPr="00265A09">
        <w:tab/>
        <w:t>For paragraph</w:t>
      </w:r>
      <w:r w:rsidR="00265A09">
        <w:t> </w:t>
      </w:r>
      <w:r w:rsidRPr="00265A09">
        <w:t xml:space="preserve">336F(1)(e) of the Act (which deals with the authorised disclosure of identifying information to international organisations), an organisation that is specified </w:t>
      </w:r>
      <w:r w:rsidR="004B31F6" w:rsidRPr="00265A09">
        <w:t>in a legislative instrument made by the Minister</w:t>
      </w:r>
      <w:r w:rsidRPr="00265A09">
        <w:t xml:space="preserve"> for this regulation is a prescribed international organisation.</w:t>
      </w:r>
    </w:p>
    <w:p w:rsidR="00F87156" w:rsidRPr="00781E62" w:rsidRDefault="00F87156" w:rsidP="00F87156">
      <w:pPr>
        <w:pStyle w:val="ActHead5"/>
      </w:pPr>
      <w:bookmarkStart w:id="116" w:name="_Toc418075038"/>
      <w:r w:rsidRPr="00781E62">
        <w:rPr>
          <w:rStyle w:val="CharSectno"/>
        </w:rPr>
        <w:t>5.34F</w:t>
      </w:r>
      <w:r w:rsidRPr="00781E62">
        <w:t xml:space="preserve">  Disclosure of information to police and CrimTrac</w:t>
      </w:r>
      <w:bookmarkEnd w:id="116"/>
    </w:p>
    <w:p w:rsidR="00C53A80" w:rsidRPr="00265A09" w:rsidRDefault="00C53A80" w:rsidP="00C53A80">
      <w:pPr>
        <w:pStyle w:val="subsection"/>
      </w:pPr>
      <w:r w:rsidRPr="00265A09">
        <w:tab/>
        <w:t>(1)</w:t>
      </w:r>
      <w:r w:rsidRPr="00265A09">
        <w:tab/>
        <w:t>This regulation applies in relation to the following:</w:t>
      </w:r>
    </w:p>
    <w:p w:rsidR="00C53A80" w:rsidRPr="00265A09" w:rsidRDefault="00C53A80" w:rsidP="00C53A80">
      <w:pPr>
        <w:pStyle w:val="paragraph"/>
      </w:pPr>
      <w:r w:rsidRPr="00265A09">
        <w:tab/>
        <w:t>(a)</w:t>
      </w:r>
      <w:r w:rsidRPr="00265A09">
        <w:tab/>
        <w:t>a person who holds:</w:t>
      </w:r>
    </w:p>
    <w:p w:rsidR="00C53A80" w:rsidRPr="00265A09" w:rsidRDefault="00C53A80" w:rsidP="00C53A80">
      <w:pPr>
        <w:pStyle w:val="paragraphsub"/>
      </w:pPr>
      <w:r w:rsidRPr="00265A09">
        <w:tab/>
        <w:t>(i)</w:t>
      </w:r>
      <w:r w:rsidRPr="00265A09">
        <w:tab/>
        <w:t>a Subclass 050 (Bridging (General)) visa; or</w:t>
      </w:r>
    </w:p>
    <w:p w:rsidR="00C53A80" w:rsidRPr="00265A09" w:rsidRDefault="00C53A80" w:rsidP="00C53A80">
      <w:pPr>
        <w:pStyle w:val="paragraphsub"/>
      </w:pPr>
      <w:r w:rsidRPr="00265A09">
        <w:tab/>
        <w:t>(ii)</w:t>
      </w:r>
      <w:r w:rsidRPr="00265A09">
        <w:tab/>
        <w:t>a Subclass 051 (Bridging (Protection Visa Applicant)) visa;</w:t>
      </w:r>
    </w:p>
    <w:p w:rsidR="00C53A80" w:rsidRPr="00265A09" w:rsidRDefault="00C53A80" w:rsidP="00C53A80">
      <w:pPr>
        <w:pStyle w:val="paragraph"/>
      </w:pPr>
      <w:r w:rsidRPr="00265A09">
        <w:tab/>
        <w:t>(b)</w:t>
      </w:r>
      <w:r w:rsidRPr="00265A09">
        <w:tab/>
        <w:t>a person covered by a residence determination.</w:t>
      </w:r>
    </w:p>
    <w:p w:rsidR="00F87156" w:rsidRPr="00781E62" w:rsidRDefault="00C53A80" w:rsidP="00F87156">
      <w:pPr>
        <w:pStyle w:val="subsection"/>
      </w:pPr>
      <w:r w:rsidRPr="00265A09">
        <w:tab/>
        <w:t>(2)</w:t>
      </w:r>
      <w:r w:rsidRPr="00265A09">
        <w:tab/>
        <w:t xml:space="preserve">The Minister may authorise the disclosure of any information mentioned in subregulation (4) about the person, or a class of such persons, </w:t>
      </w:r>
      <w:r w:rsidR="00F87156" w:rsidRPr="00781E62">
        <w:t>to the following:</w:t>
      </w:r>
    </w:p>
    <w:p w:rsidR="00F87156" w:rsidRPr="00781E62" w:rsidRDefault="00F87156" w:rsidP="00F87156">
      <w:pPr>
        <w:pStyle w:val="paragraph"/>
      </w:pPr>
      <w:r w:rsidRPr="00781E62">
        <w:tab/>
        <w:t>(a)</w:t>
      </w:r>
      <w:r w:rsidRPr="00781E62">
        <w:tab/>
        <w:t>the Australian Federal Police;</w:t>
      </w:r>
    </w:p>
    <w:p w:rsidR="00F87156" w:rsidRPr="00781E62" w:rsidRDefault="00F87156" w:rsidP="00F87156">
      <w:pPr>
        <w:pStyle w:val="paragraph"/>
      </w:pPr>
      <w:r w:rsidRPr="00781E62">
        <w:tab/>
        <w:t>(b)</w:t>
      </w:r>
      <w:r w:rsidRPr="00781E62">
        <w:tab/>
        <w:t>the police force or police service of a State or Territory;</w:t>
      </w:r>
    </w:p>
    <w:p w:rsidR="00F87156" w:rsidRPr="00781E62" w:rsidRDefault="00F87156" w:rsidP="00F87156">
      <w:pPr>
        <w:pStyle w:val="paragraph"/>
      </w:pPr>
      <w:r w:rsidRPr="00781E62">
        <w:tab/>
        <w:t>(c)</w:t>
      </w:r>
      <w:r w:rsidRPr="00781E62">
        <w:tab/>
        <w:t>CrimTrac.</w:t>
      </w:r>
    </w:p>
    <w:p w:rsidR="00836F5E" w:rsidRPr="00265A09" w:rsidRDefault="00836F5E" w:rsidP="00836F5E">
      <w:pPr>
        <w:pStyle w:val="subsection"/>
      </w:pPr>
      <w:r w:rsidRPr="00265A09">
        <w:lastRenderedPageBreak/>
        <w:tab/>
        <w:t>(3)</w:t>
      </w:r>
      <w:r w:rsidRPr="00265A09">
        <w:tab/>
        <w:t>The Minister may authorise the disclosure only if the Minister reasonably believes the disclosure is necessary or appropriate for the performance of functions or the exercise of powers under the Act.</w:t>
      </w:r>
    </w:p>
    <w:p w:rsidR="00836F5E" w:rsidRPr="00265A09" w:rsidRDefault="00836F5E" w:rsidP="00836F5E">
      <w:pPr>
        <w:pStyle w:val="subsection"/>
      </w:pPr>
      <w:r w:rsidRPr="00265A09">
        <w:tab/>
        <w:t>(4)</w:t>
      </w:r>
      <w:r w:rsidRPr="00265A09">
        <w:tab/>
        <w:t>For subregulation</w:t>
      </w:r>
      <w:r w:rsidR="00265A09">
        <w:t> </w:t>
      </w:r>
      <w:r w:rsidRPr="00265A09">
        <w:t>(2), the information is the following:</w:t>
      </w:r>
    </w:p>
    <w:p w:rsidR="00836F5E" w:rsidRPr="00265A09" w:rsidRDefault="00836F5E" w:rsidP="00836F5E">
      <w:pPr>
        <w:pStyle w:val="paragraph"/>
      </w:pPr>
      <w:r w:rsidRPr="00265A09">
        <w:tab/>
        <w:t>(a)</w:t>
      </w:r>
      <w:r w:rsidRPr="00265A09">
        <w:tab/>
        <w:t>the name of the person or the names of persons in the class;</w:t>
      </w:r>
    </w:p>
    <w:p w:rsidR="00836F5E" w:rsidRPr="00265A09" w:rsidRDefault="00836F5E" w:rsidP="00836F5E">
      <w:pPr>
        <w:pStyle w:val="paragraph"/>
      </w:pPr>
      <w:r w:rsidRPr="00265A09">
        <w:tab/>
        <w:t>(b)</w:t>
      </w:r>
      <w:r w:rsidRPr="00265A09">
        <w:tab/>
        <w:t>the residential address of the person or the residential addresses of persons in the class;</w:t>
      </w:r>
    </w:p>
    <w:p w:rsidR="00836F5E" w:rsidRPr="00265A09" w:rsidRDefault="00836F5E" w:rsidP="00836F5E">
      <w:pPr>
        <w:pStyle w:val="paragraph"/>
      </w:pPr>
      <w:r w:rsidRPr="00265A09">
        <w:tab/>
        <w:t>(c)</w:t>
      </w:r>
      <w:r w:rsidRPr="00265A09">
        <w:tab/>
        <w:t>the sex of the person or of persons in the class;</w:t>
      </w:r>
    </w:p>
    <w:p w:rsidR="00836F5E" w:rsidRPr="00265A09" w:rsidRDefault="00836F5E" w:rsidP="00836F5E">
      <w:pPr>
        <w:pStyle w:val="paragraph"/>
      </w:pPr>
      <w:r w:rsidRPr="00265A09">
        <w:tab/>
        <w:t>(d)</w:t>
      </w:r>
      <w:r w:rsidRPr="00265A09">
        <w:tab/>
        <w:t>the date of birth of the person or the dates of birth of persons in the class;</w:t>
      </w:r>
    </w:p>
    <w:p w:rsidR="00836F5E" w:rsidRPr="00265A09" w:rsidRDefault="00836F5E" w:rsidP="00836F5E">
      <w:pPr>
        <w:pStyle w:val="paragraph"/>
      </w:pPr>
      <w:r w:rsidRPr="00265A09">
        <w:tab/>
        <w:t>(e)</w:t>
      </w:r>
      <w:r w:rsidRPr="00265A09">
        <w:tab/>
        <w:t>the immigration status of the person or of persons in the class</w:t>
      </w:r>
      <w:r w:rsidR="00F87156">
        <w:t>;</w:t>
      </w:r>
    </w:p>
    <w:p w:rsidR="00F87156" w:rsidRPr="00781E62" w:rsidRDefault="00F87156" w:rsidP="00F87156">
      <w:pPr>
        <w:pStyle w:val="paragraph"/>
      </w:pPr>
      <w:r>
        <w:tab/>
      </w:r>
      <w:r w:rsidRPr="00781E62">
        <w:t>(f)</w:t>
      </w:r>
      <w:r w:rsidRPr="00781E62">
        <w:tab/>
        <w:t>the CNI number of the person or persons;</w:t>
      </w:r>
    </w:p>
    <w:p w:rsidR="00F87156" w:rsidRPr="00781E62" w:rsidRDefault="00F87156" w:rsidP="00F87156">
      <w:pPr>
        <w:pStyle w:val="paragraph"/>
      </w:pPr>
      <w:r w:rsidRPr="00781E62">
        <w:tab/>
        <w:t>(g)</w:t>
      </w:r>
      <w:r w:rsidRPr="00781E62">
        <w:tab/>
        <w:t>the client number of the person or persons.</w:t>
      </w:r>
    </w:p>
    <w:p w:rsidR="00610128" w:rsidRPr="00265A09" w:rsidRDefault="00610128" w:rsidP="005365E7">
      <w:pPr>
        <w:pStyle w:val="ActHead5"/>
      </w:pPr>
      <w:bookmarkStart w:id="117" w:name="_Toc418075039"/>
      <w:r w:rsidRPr="00265A09">
        <w:rPr>
          <w:rStyle w:val="CharSectno"/>
        </w:rPr>
        <w:t>5.35</w:t>
      </w:r>
      <w:r w:rsidR="005365E7" w:rsidRPr="00265A09">
        <w:t xml:space="preserve">  </w:t>
      </w:r>
      <w:r w:rsidRPr="00265A09">
        <w:t>Medical treatment of persons in detention under the Act</w:t>
      </w:r>
      <w:bookmarkEnd w:id="117"/>
    </w:p>
    <w:p w:rsidR="00610128" w:rsidRPr="00265A09" w:rsidRDefault="00610128" w:rsidP="005365E7">
      <w:pPr>
        <w:pStyle w:val="subsection"/>
      </w:pPr>
      <w:r w:rsidRPr="00265A09">
        <w:tab/>
        <w:t>(1)</w:t>
      </w:r>
      <w:r w:rsidRPr="00265A09">
        <w:tab/>
        <w:t>In this regulation:</w:t>
      </w:r>
    </w:p>
    <w:p w:rsidR="00610128" w:rsidRPr="00265A09" w:rsidRDefault="00610128" w:rsidP="005365E7">
      <w:pPr>
        <w:pStyle w:val="Definition"/>
      </w:pPr>
      <w:r w:rsidRPr="00265A09">
        <w:rPr>
          <w:b/>
          <w:i/>
        </w:rPr>
        <w:t>detainee</w:t>
      </w:r>
      <w:r w:rsidRPr="00265A09">
        <w:t xml:space="preserve"> means a person held at a detention centre in detention under the Act.</w:t>
      </w:r>
    </w:p>
    <w:p w:rsidR="00610128" w:rsidRPr="00265A09" w:rsidRDefault="00610128" w:rsidP="005365E7">
      <w:pPr>
        <w:pStyle w:val="Definition"/>
      </w:pPr>
      <w:r w:rsidRPr="00265A09">
        <w:rPr>
          <w:b/>
          <w:i/>
        </w:rPr>
        <w:t>medical treatment</w:t>
      </w:r>
      <w:r w:rsidRPr="00265A09">
        <w:t xml:space="preserve"> includes:</w:t>
      </w:r>
    </w:p>
    <w:p w:rsidR="00610128" w:rsidRPr="00265A09" w:rsidRDefault="00610128" w:rsidP="005365E7">
      <w:pPr>
        <w:pStyle w:val="paragraph"/>
      </w:pPr>
      <w:r w:rsidRPr="00265A09">
        <w:tab/>
        <w:t>(a)</w:t>
      </w:r>
      <w:r w:rsidRPr="00265A09">
        <w:tab/>
        <w:t>the administration of nourishment and fluids; and</w:t>
      </w:r>
    </w:p>
    <w:p w:rsidR="00610128" w:rsidRPr="00265A09" w:rsidRDefault="00610128" w:rsidP="005365E7">
      <w:pPr>
        <w:pStyle w:val="paragraph"/>
      </w:pPr>
      <w:r w:rsidRPr="00265A09">
        <w:tab/>
        <w:t>(b)</w:t>
      </w:r>
      <w:r w:rsidRPr="00265A09">
        <w:tab/>
        <w:t>treatment in a hospital.</w:t>
      </w:r>
    </w:p>
    <w:p w:rsidR="00610128" w:rsidRPr="00265A09" w:rsidRDefault="00610128" w:rsidP="005365E7">
      <w:pPr>
        <w:pStyle w:val="subsection"/>
      </w:pPr>
      <w:r w:rsidRPr="00265A09">
        <w:tab/>
        <w:t>(2)</w:t>
      </w:r>
      <w:r w:rsidRPr="00265A09">
        <w:tab/>
        <w:t>The Secretary may authorise medical treatment to be given to a detainee if:</w:t>
      </w:r>
    </w:p>
    <w:p w:rsidR="00610128" w:rsidRPr="00265A09" w:rsidRDefault="00610128" w:rsidP="005365E7">
      <w:pPr>
        <w:pStyle w:val="paragraph"/>
      </w:pPr>
      <w:r w:rsidRPr="00265A09">
        <w:tab/>
        <w:t>(a)</w:t>
      </w:r>
      <w:r w:rsidRPr="00265A09">
        <w:tab/>
        <w:t>the Secretary, acting in person and on the written advice of:</w:t>
      </w:r>
    </w:p>
    <w:p w:rsidR="00610128" w:rsidRPr="00265A09" w:rsidRDefault="00610128" w:rsidP="005365E7">
      <w:pPr>
        <w:pStyle w:val="paragraphsub"/>
      </w:pPr>
      <w:r w:rsidRPr="00265A09">
        <w:tab/>
        <w:t>(i)</w:t>
      </w:r>
      <w:r w:rsidRPr="00265A09">
        <w:tab/>
        <w:t>a Commonwealth Medical Officer; or</w:t>
      </w:r>
    </w:p>
    <w:p w:rsidR="00610128" w:rsidRPr="00265A09" w:rsidRDefault="00610128" w:rsidP="005365E7">
      <w:pPr>
        <w:pStyle w:val="paragraphsub"/>
      </w:pPr>
      <w:r w:rsidRPr="00265A09">
        <w:tab/>
        <w:t>(ii)</w:t>
      </w:r>
      <w:r w:rsidRPr="00265A09">
        <w:tab/>
        <w:t>another registered medical practitioner;</w:t>
      </w:r>
    </w:p>
    <w:p w:rsidR="00610128" w:rsidRPr="00265A09" w:rsidRDefault="00610128" w:rsidP="005365E7">
      <w:pPr>
        <w:pStyle w:val="paragraph"/>
      </w:pPr>
      <w:r w:rsidRPr="00265A09">
        <w:tab/>
      </w:r>
      <w:r w:rsidRPr="00265A09">
        <w:tab/>
        <w:t>forms the opinion that:</w:t>
      </w:r>
    </w:p>
    <w:p w:rsidR="00610128" w:rsidRPr="00265A09" w:rsidRDefault="00610128" w:rsidP="005365E7">
      <w:pPr>
        <w:pStyle w:val="paragraphsub"/>
      </w:pPr>
      <w:r w:rsidRPr="00265A09">
        <w:tab/>
        <w:t>(iii)</w:t>
      </w:r>
      <w:r w:rsidRPr="00265A09">
        <w:tab/>
        <w:t>that detainee needs medical treatment; and</w:t>
      </w:r>
    </w:p>
    <w:p w:rsidR="00610128" w:rsidRPr="00265A09" w:rsidRDefault="00610128" w:rsidP="005365E7">
      <w:pPr>
        <w:pStyle w:val="paragraphsub"/>
      </w:pPr>
      <w:r w:rsidRPr="00265A09">
        <w:tab/>
        <w:t>(iv)</w:t>
      </w:r>
      <w:r w:rsidRPr="00265A09">
        <w:tab/>
        <w:t>if medical treatment is not given to that detainee, there will be a serious risk to his or her life or health; and</w:t>
      </w:r>
    </w:p>
    <w:p w:rsidR="00610128" w:rsidRPr="00265A09" w:rsidRDefault="00610128" w:rsidP="005365E7">
      <w:pPr>
        <w:pStyle w:val="paragraph"/>
      </w:pPr>
      <w:r w:rsidRPr="00265A09">
        <w:lastRenderedPageBreak/>
        <w:tab/>
        <w:t>(b)</w:t>
      </w:r>
      <w:r w:rsidRPr="00265A09">
        <w:tab/>
        <w:t>that detainee fails to give, refuses to give, or is not reasonably capable of giving, consent to the medical treatment.</w:t>
      </w:r>
    </w:p>
    <w:p w:rsidR="00610128" w:rsidRPr="00265A09" w:rsidRDefault="00610128" w:rsidP="005365E7">
      <w:pPr>
        <w:pStyle w:val="subsection"/>
      </w:pPr>
      <w:r w:rsidRPr="00265A09">
        <w:tab/>
        <w:t>(3)</w:t>
      </w:r>
      <w:r w:rsidRPr="00265A09">
        <w:tab/>
        <w:t>An authorisation by the Secretary under subregulation</w:t>
      </w:r>
      <w:r w:rsidR="00265A09">
        <w:t> </w:t>
      </w:r>
      <w:r w:rsidRPr="00265A09">
        <w:t>(2) is authority for the use of reasonable force (including the reasonable use of restraint and sedatives) for the purpose of giving medical treatment to a detainee.</w:t>
      </w:r>
    </w:p>
    <w:p w:rsidR="00610128" w:rsidRPr="00265A09" w:rsidRDefault="00610128" w:rsidP="005365E7">
      <w:pPr>
        <w:pStyle w:val="subsection"/>
      </w:pPr>
      <w:r w:rsidRPr="00265A09">
        <w:tab/>
        <w:t>(4)</w:t>
      </w:r>
      <w:r w:rsidRPr="00265A09">
        <w:tab/>
        <w:t>A detainee to whom medical treatment is given under an authorisation under subregulation</w:t>
      </w:r>
      <w:r w:rsidR="00265A09">
        <w:t> </w:t>
      </w:r>
      <w:r w:rsidRPr="00265A09">
        <w:t>(2) is taken for all purposes to have consented to the treatment.</w:t>
      </w:r>
    </w:p>
    <w:p w:rsidR="00610128" w:rsidRPr="00265A09" w:rsidRDefault="00610128" w:rsidP="005365E7">
      <w:pPr>
        <w:pStyle w:val="subsection"/>
      </w:pPr>
      <w:r w:rsidRPr="00265A09">
        <w:tab/>
        <w:t>(5)</w:t>
      </w:r>
      <w:r w:rsidRPr="00265A09">
        <w:tab/>
        <w:t>Medical treatment that is given under an authorisation under subregulation</w:t>
      </w:r>
      <w:r w:rsidR="00265A09">
        <w:t> </w:t>
      </w:r>
      <w:r w:rsidRPr="00265A09">
        <w:t>(2) must be given by, or in the presence of, a registered medical practitioner.</w:t>
      </w:r>
    </w:p>
    <w:p w:rsidR="00610128" w:rsidRPr="00265A09" w:rsidRDefault="00610128" w:rsidP="005365E7">
      <w:pPr>
        <w:pStyle w:val="subsection"/>
      </w:pPr>
      <w:r w:rsidRPr="00265A09">
        <w:tab/>
        <w:t>(6)</w:t>
      </w:r>
      <w:r w:rsidRPr="00265A09">
        <w:tab/>
        <w:t>Nothing in this regulation authorises the Secretary to require a registered medical practitio</w:t>
      </w:r>
      <w:r w:rsidR="002C0C08" w:rsidRPr="00265A09">
        <w:t xml:space="preserve">ner to act in a way contrary to </w:t>
      </w:r>
      <w:r w:rsidRPr="00265A09">
        <w:t>the ethical, moral or religious convictions of that medical practitioner.</w:t>
      </w:r>
    </w:p>
    <w:p w:rsidR="00610128" w:rsidRPr="00265A09" w:rsidRDefault="00610128" w:rsidP="005365E7">
      <w:pPr>
        <w:pStyle w:val="ActHead5"/>
      </w:pPr>
      <w:bookmarkStart w:id="118" w:name="_Toc418075040"/>
      <w:r w:rsidRPr="00265A09">
        <w:rPr>
          <w:rStyle w:val="CharSectno"/>
        </w:rPr>
        <w:t>5.35AA</w:t>
      </w:r>
      <w:r w:rsidR="005365E7" w:rsidRPr="00265A09">
        <w:t xml:space="preserve">  </w:t>
      </w:r>
      <w:r w:rsidRPr="00265A09">
        <w:t>Decisions that are not privative clause decisions</w:t>
      </w:r>
      <w:bookmarkEnd w:id="118"/>
    </w:p>
    <w:p w:rsidR="00610128" w:rsidRDefault="00610128" w:rsidP="005F346F">
      <w:pPr>
        <w:pStyle w:val="subsection"/>
        <w:spacing w:after="120"/>
      </w:pPr>
      <w:r w:rsidRPr="00265A09">
        <w:tab/>
      </w:r>
      <w:r w:rsidRPr="00265A09">
        <w:tab/>
        <w:t>For subsection</w:t>
      </w:r>
      <w:r w:rsidR="00265A09">
        <w:t> </w:t>
      </w:r>
      <w:r w:rsidRPr="00265A09">
        <w:t>474(5) of the Act, a decision, or a decision included in a class of decisions, made under a provision of the Act set out in the following table is not a privative clause decision.</w:t>
      </w:r>
    </w:p>
    <w:p w:rsidR="0012496D" w:rsidRPr="00265A09" w:rsidRDefault="0012496D" w:rsidP="0012496D"/>
    <w:tbl>
      <w:tblPr>
        <w:tblW w:w="7372" w:type="dxa"/>
        <w:tblInd w:w="-34" w:type="dxa"/>
        <w:tblBorders>
          <w:top w:val="single" w:sz="4" w:space="0" w:color="auto"/>
          <w:bottom w:val="single" w:sz="2" w:space="0" w:color="auto"/>
          <w:insideH w:val="single" w:sz="4" w:space="0" w:color="auto"/>
        </w:tblBorders>
        <w:tblLayout w:type="fixed"/>
        <w:tblLook w:val="0020" w:firstRow="1" w:lastRow="0" w:firstColumn="0" w:lastColumn="0" w:noHBand="0" w:noVBand="0"/>
      </w:tblPr>
      <w:tblGrid>
        <w:gridCol w:w="618"/>
        <w:gridCol w:w="1651"/>
        <w:gridCol w:w="5103"/>
      </w:tblGrid>
      <w:tr w:rsidR="00610128" w:rsidRPr="00265A09" w:rsidTr="005F346F">
        <w:trPr>
          <w:tblHeader/>
        </w:trPr>
        <w:tc>
          <w:tcPr>
            <w:tcW w:w="618" w:type="dxa"/>
            <w:tcBorders>
              <w:top w:val="single" w:sz="12" w:space="0" w:color="auto"/>
              <w:bottom w:val="single" w:sz="12" w:space="0" w:color="auto"/>
            </w:tcBorders>
            <w:shd w:val="clear" w:color="auto" w:fill="auto"/>
          </w:tcPr>
          <w:p w:rsidR="00610128" w:rsidRPr="00265A09" w:rsidRDefault="00610128" w:rsidP="005365E7">
            <w:pPr>
              <w:pStyle w:val="TableHeading"/>
            </w:pPr>
            <w:r w:rsidRPr="00265A09">
              <w:t>Item</w:t>
            </w:r>
          </w:p>
        </w:tc>
        <w:tc>
          <w:tcPr>
            <w:tcW w:w="1651" w:type="dxa"/>
            <w:tcBorders>
              <w:top w:val="single" w:sz="12" w:space="0" w:color="auto"/>
              <w:bottom w:val="single" w:sz="12" w:space="0" w:color="auto"/>
            </w:tcBorders>
            <w:shd w:val="clear" w:color="auto" w:fill="auto"/>
          </w:tcPr>
          <w:p w:rsidR="00610128" w:rsidRPr="00265A09" w:rsidRDefault="00610128" w:rsidP="005365E7">
            <w:pPr>
              <w:pStyle w:val="TableHeading"/>
            </w:pPr>
            <w:r w:rsidRPr="00265A09">
              <w:t xml:space="preserve">Provision </w:t>
            </w:r>
          </w:p>
        </w:tc>
        <w:tc>
          <w:tcPr>
            <w:tcW w:w="5103" w:type="dxa"/>
            <w:tcBorders>
              <w:top w:val="single" w:sz="12" w:space="0" w:color="auto"/>
              <w:bottom w:val="single" w:sz="12" w:space="0" w:color="auto"/>
            </w:tcBorders>
            <w:shd w:val="clear" w:color="auto" w:fill="auto"/>
          </w:tcPr>
          <w:p w:rsidR="00610128" w:rsidRPr="00265A09" w:rsidRDefault="00610128" w:rsidP="005365E7">
            <w:pPr>
              <w:pStyle w:val="TableHeading"/>
            </w:pPr>
            <w:r w:rsidRPr="00265A09">
              <w:t>Subject matter of provision</w:t>
            </w:r>
          </w:p>
        </w:tc>
      </w:tr>
      <w:tr w:rsidR="00610128" w:rsidRPr="00265A09" w:rsidTr="005F346F">
        <w:tc>
          <w:tcPr>
            <w:tcW w:w="618" w:type="dxa"/>
            <w:tcBorders>
              <w:top w:val="single" w:sz="12" w:space="0" w:color="auto"/>
            </w:tcBorders>
            <w:shd w:val="clear" w:color="auto" w:fill="auto"/>
          </w:tcPr>
          <w:p w:rsidR="00610128" w:rsidRPr="00265A09" w:rsidRDefault="00610128" w:rsidP="005365E7">
            <w:pPr>
              <w:pStyle w:val="Tabletext"/>
            </w:pPr>
            <w:r w:rsidRPr="00265A09">
              <w:t>1</w:t>
            </w:r>
          </w:p>
        </w:tc>
        <w:tc>
          <w:tcPr>
            <w:tcW w:w="1651" w:type="dxa"/>
            <w:tcBorders>
              <w:top w:val="single" w:sz="12" w:space="0" w:color="auto"/>
            </w:tcBorders>
            <w:shd w:val="clear" w:color="auto" w:fill="auto"/>
          </w:tcPr>
          <w:p w:rsidR="00610128" w:rsidRPr="00265A09" w:rsidRDefault="00610128" w:rsidP="005365E7">
            <w:pPr>
              <w:pStyle w:val="Tabletext"/>
            </w:pPr>
            <w:r w:rsidRPr="00265A09">
              <w:t>section</w:t>
            </w:r>
            <w:r w:rsidR="00265A09">
              <w:t> </w:t>
            </w:r>
            <w:r w:rsidRPr="00265A09">
              <w:t>252AA</w:t>
            </w:r>
          </w:p>
        </w:tc>
        <w:tc>
          <w:tcPr>
            <w:tcW w:w="5103" w:type="dxa"/>
            <w:tcBorders>
              <w:top w:val="single" w:sz="12" w:space="0" w:color="auto"/>
            </w:tcBorders>
            <w:shd w:val="clear" w:color="auto" w:fill="auto"/>
          </w:tcPr>
          <w:p w:rsidR="00610128" w:rsidRPr="00265A09" w:rsidRDefault="00610128" w:rsidP="005365E7">
            <w:pPr>
              <w:pStyle w:val="Tabletext"/>
            </w:pPr>
            <w:r w:rsidRPr="00265A09">
              <w:t>Power to conduct a screening procedure</w:t>
            </w:r>
          </w:p>
        </w:tc>
      </w:tr>
      <w:tr w:rsidR="00610128" w:rsidRPr="00265A09" w:rsidTr="005F346F">
        <w:tc>
          <w:tcPr>
            <w:tcW w:w="618" w:type="dxa"/>
            <w:shd w:val="clear" w:color="auto" w:fill="auto"/>
          </w:tcPr>
          <w:p w:rsidR="00610128" w:rsidRPr="00265A09" w:rsidRDefault="00610128" w:rsidP="005365E7">
            <w:pPr>
              <w:pStyle w:val="Tabletext"/>
            </w:pPr>
            <w:r w:rsidRPr="00265A09">
              <w:t>2</w:t>
            </w:r>
          </w:p>
        </w:tc>
        <w:tc>
          <w:tcPr>
            <w:tcW w:w="1651" w:type="dxa"/>
            <w:shd w:val="clear" w:color="auto" w:fill="auto"/>
          </w:tcPr>
          <w:p w:rsidR="00610128" w:rsidRPr="00265A09" w:rsidRDefault="00610128" w:rsidP="005365E7">
            <w:pPr>
              <w:pStyle w:val="Tabletext"/>
            </w:pPr>
            <w:r w:rsidRPr="00265A09">
              <w:t>section</w:t>
            </w:r>
            <w:r w:rsidR="00265A09">
              <w:t> </w:t>
            </w:r>
            <w:r w:rsidRPr="00265A09">
              <w:t>252A</w:t>
            </w:r>
          </w:p>
        </w:tc>
        <w:tc>
          <w:tcPr>
            <w:tcW w:w="5103" w:type="dxa"/>
            <w:shd w:val="clear" w:color="auto" w:fill="auto"/>
          </w:tcPr>
          <w:p w:rsidR="00610128" w:rsidRPr="00265A09" w:rsidRDefault="00610128" w:rsidP="005365E7">
            <w:pPr>
              <w:pStyle w:val="Tabletext"/>
            </w:pPr>
            <w:r w:rsidRPr="00265A09">
              <w:t>Power to conduct a strip search</w:t>
            </w:r>
          </w:p>
        </w:tc>
      </w:tr>
      <w:tr w:rsidR="00610128" w:rsidRPr="00265A09" w:rsidTr="005F346F">
        <w:tc>
          <w:tcPr>
            <w:tcW w:w="618" w:type="dxa"/>
            <w:shd w:val="clear" w:color="auto" w:fill="auto"/>
          </w:tcPr>
          <w:p w:rsidR="00610128" w:rsidRPr="00265A09" w:rsidRDefault="00610128" w:rsidP="005365E7">
            <w:pPr>
              <w:pStyle w:val="Tabletext"/>
            </w:pPr>
            <w:r w:rsidRPr="00265A09">
              <w:t>3</w:t>
            </w:r>
          </w:p>
        </w:tc>
        <w:tc>
          <w:tcPr>
            <w:tcW w:w="1651" w:type="dxa"/>
            <w:shd w:val="clear" w:color="auto" w:fill="auto"/>
          </w:tcPr>
          <w:p w:rsidR="00610128" w:rsidRPr="00265A09" w:rsidRDefault="00610128" w:rsidP="005365E7">
            <w:pPr>
              <w:pStyle w:val="Tabletext"/>
            </w:pPr>
            <w:r w:rsidRPr="00265A09">
              <w:t>section</w:t>
            </w:r>
            <w:r w:rsidR="00265A09">
              <w:t> </w:t>
            </w:r>
            <w:r w:rsidRPr="00265A09">
              <w:t>252B</w:t>
            </w:r>
          </w:p>
        </w:tc>
        <w:tc>
          <w:tcPr>
            <w:tcW w:w="5103" w:type="dxa"/>
            <w:shd w:val="clear" w:color="auto" w:fill="auto"/>
          </w:tcPr>
          <w:p w:rsidR="00610128" w:rsidRPr="00265A09" w:rsidRDefault="00610128" w:rsidP="005365E7">
            <w:pPr>
              <w:pStyle w:val="Tabletext"/>
            </w:pPr>
            <w:r w:rsidRPr="00265A09">
              <w:t>Rules for conducting a strip search</w:t>
            </w:r>
          </w:p>
        </w:tc>
      </w:tr>
      <w:tr w:rsidR="00610128" w:rsidRPr="00265A09" w:rsidTr="005F346F">
        <w:tc>
          <w:tcPr>
            <w:tcW w:w="618" w:type="dxa"/>
            <w:shd w:val="clear" w:color="auto" w:fill="auto"/>
          </w:tcPr>
          <w:p w:rsidR="00610128" w:rsidRPr="00265A09" w:rsidRDefault="00610128" w:rsidP="005365E7">
            <w:pPr>
              <w:pStyle w:val="Tabletext"/>
            </w:pPr>
            <w:r w:rsidRPr="00265A09">
              <w:t>4</w:t>
            </w:r>
          </w:p>
        </w:tc>
        <w:tc>
          <w:tcPr>
            <w:tcW w:w="1651" w:type="dxa"/>
            <w:shd w:val="clear" w:color="auto" w:fill="auto"/>
          </w:tcPr>
          <w:p w:rsidR="00610128" w:rsidRPr="00265A09" w:rsidRDefault="00610128" w:rsidP="005365E7">
            <w:pPr>
              <w:pStyle w:val="Tabletext"/>
            </w:pPr>
            <w:r w:rsidRPr="00265A09">
              <w:t>section</w:t>
            </w:r>
            <w:r w:rsidR="00265A09">
              <w:t> </w:t>
            </w:r>
            <w:r w:rsidRPr="00265A09">
              <w:t>252C</w:t>
            </w:r>
          </w:p>
        </w:tc>
        <w:tc>
          <w:tcPr>
            <w:tcW w:w="5103" w:type="dxa"/>
            <w:shd w:val="clear" w:color="auto" w:fill="auto"/>
          </w:tcPr>
          <w:p w:rsidR="00610128" w:rsidRPr="00265A09" w:rsidRDefault="00610128" w:rsidP="005365E7">
            <w:pPr>
              <w:pStyle w:val="Tabletext"/>
            </w:pPr>
            <w:r w:rsidRPr="00265A09">
              <w:t>Possession and retention of certain things obtained during a screening procedure or strip search</w:t>
            </w:r>
          </w:p>
        </w:tc>
      </w:tr>
      <w:tr w:rsidR="00610128" w:rsidRPr="00265A09" w:rsidTr="005F346F">
        <w:tc>
          <w:tcPr>
            <w:tcW w:w="618" w:type="dxa"/>
            <w:shd w:val="clear" w:color="auto" w:fill="auto"/>
          </w:tcPr>
          <w:p w:rsidR="00610128" w:rsidRPr="00265A09" w:rsidRDefault="00610128" w:rsidP="005365E7">
            <w:pPr>
              <w:pStyle w:val="Tabletext"/>
            </w:pPr>
            <w:r w:rsidRPr="00265A09">
              <w:t>5</w:t>
            </w:r>
          </w:p>
        </w:tc>
        <w:tc>
          <w:tcPr>
            <w:tcW w:w="1651" w:type="dxa"/>
            <w:shd w:val="clear" w:color="auto" w:fill="auto"/>
          </w:tcPr>
          <w:p w:rsidR="00610128" w:rsidRPr="00265A09" w:rsidRDefault="00610128" w:rsidP="005365E7">
            <w:pPr>
              <w:pStyle w:val="Tabletext"/>
            </w:pPr>
            <w:r w:rsidRPr="00265A09">
              <w:t>section</w:t>
            </w:r>
            <w:r w:rsidR="00265A09">
              <w:t> </w:t>
            </w:r>
            <w:r w:rsidRPr="00265A09">
              <w:t>252D</w:t>
            </w:r>
          </w:p>
        </w:tc>
        <w:tc>
          <w:tcPr>
            <w:tcW w:w="5103" w:type="dxa"/>
            <w:shd w:val="clear" w:color="auto" w:fill="auto"/>
          </w:tcPr>
          <w:p w:rsidR="00610128" w:rsidRPr="00265A09" w:rsidRDefault="00610128" w:rsidP="005365E7">
            <w:pPr>
              <w:pStyle w:val="Tabletext"/>
            </w:pPr>
            <w:r w:rsidRPr="00265A09">
              <w:t>Authorised officer may apply for a thing to be retained for a further period</w:t>
            </w:r>
          </w:p>
        </w:tc>
      </w:tr>
      <w:tr w:rsidR="00610128" w:rsidRPr="00265A09" w:rsidTr="005F346F">
        <w:trPr>
          <w:cantSplit/>
        </w:trPr>
        <w:tc>
          <w:tcPr>
            <w:tcW w:w="618" w:type="dxa"/>
            <w:shd w:val="clear" w:color="auto" w:fill="auto"/>
          </w:tcPr>
          <w:p w:rsidR="00610128" w:rsidRPr="00265A09" w:rsidRDefault="00610128" w:rsidP="005365E7">
            <w:pPr>
              <w:pStyle w:val="Tabletext"/>
            </w:pPr>
            <w:r w:rsidRPr="00265A09">
              <w:t>6</w:t>
            </w:r>
          </w:p>
        </w:tc>
        <w:tc>
          <w:tcPr>
            <w:tcW w:w="1651" w:type="dxa"/>
            <w:shd w:val="clear" w:color="auto" w:fill="auto"/>
          </w:tcPr>
          <w:p w:rsidR="00610128" w:rsidRPr="00265A09" w:rsidRDefault="00610128" w:rsidP="005365E7">
            <w:pPr>
              <w:pStyle w:val="Tabletext"/>
            </w:pPr>
            <w:r w:rsidRPr="00265A09">
              <w:t>section</w:t>
            </w:r>
            <w:r w:rsidR="00265A09">
              <w:t> </w:t>
            </w:r>
            <w:r w:rsidRPr="00265A09">
              <w:t>252E</w:t>
            </w:r>
          </w:p>
        </w:tc>
        <w:tc>
          <w:tcPr>
            <w:tcW w:w="5103" w:type="dxa"/>
            <w:shd w:val="clear" w:color="auto" w:fill="auto"/>
          </w:tcPr>
          <w:p w:rsidR="00610128" w:rsidRPr="00265A09" w:rsidRDefault="00610128" w:rsidP="005365E7">
            <w:pPr>
              <w:pStyle w:val="Tabletext"/>
            </w:pPr>
            <w:r w:rsidRPr="00265A09">
              <w:t>Magistrate may order that thing be retained</w:t>
            </w:r>
          </w:p>
        </w:tc>
      </w:tr>
      <w:tr w:rsidR="00610128" w:rsidRPr="00265A09" w:rsidTr="005F346F">
        <w:tc>
          <w:tcPr>
            <w:tcW w:w="618" w:type="dxa"/>
            <w:tcBorders>
              <w:bottom w:val="single" w:sz="4" w:space="0" w:color="auto"/>
            </w:tcBorders>
            <w:shd w:val="clear" w:color="auto" w:fill="auto"/>
          </w:tcPr>
          <w:p w:rsidR="00610128" w:rsidRPr="00265A09" w:rsidRDefault="00610128" w:rsidP="005365E7">
            <w:pPr>
              <w:pStyle w:val="Tabletext"/>
            </w:pPr>
            <w:r w:rsidRPr="00265A09">
              <w:t>7</w:t>
            </w:r>
          </w:p>
        </w:tc>
        <w:tc>
          <w:tcPr>
            <w:tcW w:w="1651" w:type="dxa"/>
            <w:tcBorders>
              <w:bottom w:val="single" w:sz="4" w:space="0" w:color="auto"/>
            </w:tcBorders>
            <w:shd w:val="clear" w:color="auto" w:fill="auto"/>
          </w:tcPr>
          <w:p w:rsidR="00610128" w:rsidRPr="00265A09" w:rsidRDefault="00610128" w:rsidP="005365E7">
            <w:pPr>
              <w:pStyle w:val="Tabletext"/>
            </w:pPr>
            <w:r w:rsidRPr="00265A09">
              <w:t>section</w:t>
            </w:r>
            <w:r w:rsidR="00265A09">
              <w:t> </w:t>
            </w:r>
            <w:r w:rsidRPr="00265A09">
              <w:t>252G</w:t>
            </w:r>
          </w:p>
        </w:tc>
        <w:tc>
          <w:tcPr>
            <w:tcW w:w="5103" w:type="dxa"/>
            <w:tcBorders>
              <w:bottom w:val="single" w:sz="4" w:space="0" w:color="auto"/>
            </w:tcBorders>
            <w:shd w:val="clear" w:color="auto" w:fill="auto"/>
          </w:tcPr>
          <w:p w:rsidR="00610128" w:rsidRPr="00265A09" w:rsidRDefault="00610128" w:rsidP="005365E7">
            <w:pPr>
              <w:pStyle w:val="Tabletext"/>
            </w:pPr>
            <w:r w:rsidRPr="00265A09">
              <w:t>Powers concerning entry to a detention centre</w:t>
            </w:r>
          </w:p>
        </w:tc>
      </w:tr>
      <w:tr w:rsidR="00610128" w:rsidRPr="00265A09" w:rsidTr="005F346F">
        <w:tc>
          <w:tcPr>
            <w:tcW w:w="618" w:type="dxa"/>
            <w:tcBorders>
              <w:bottom w:val="single" w:sz="12" w:space="0" w:color="auto"/>
            </w:tcBorders>
            <w:shd w:val="clear" w:color="auto" w:fill="auto"/>
          </w:tcPr>
          <w:p w:rsidR="00610128" w:rsidRPr="00265A09" w:rsidRDefault="00610128" w:rsidP="005365E7">
            <w:pPr>
              <w:pStyle w:val="Tabletext"/>
            </w:pPr>
            <w:r w:rsidRPr="00265A09">
              <w:lastRenderedPageBreak/>
              <w:t>8</w:t>
            </w:r>
          </w:p>
        </w:tc>
        <w:tc>
          <w:tcPr>
            <w:tcW w:w="1651" w:type="dxa"/>
            <w:tcBorders>
              <w:bottom w:val="single" w:sz="12" w:space="0" w:color="auto"/>
            </w:tcBorders>
            <w:shd w:val="clear" w:color="auto" w:fill="auto"/>
          </w:tcPr>
          <w:p w:rsidR="00610128" w:rsidRPr="00265A09" w:rsidRDefault="005365E7" w:rsidP="005365E7">
            <w:pPr>
              <w:pStyle w:val="Tabletext"/>
            </w:pPr>
            <w:r w:rsidRPr="00265A09">
              <w:t>Division</w:t>
            </w:r>
            <w:r w:rsidR="00265A09">
              <w:t> </w:t>
            </w:r>
            <w:r w:rsidR="00610128" w:rsidRPr="00265A09">
              <w:t>13A of Part</w:t>
            </w:r>
            <w:r w:rsidR="00265A09">
              <w:t> </w:t>
            </w:r>
            <w:r w:rsidR="00610128" w:rsidRPr="00265A09">
              <w:t>2</w:t>
            </w:r>
          </w:p>
        </w:tc>
        <w:tc>
          <w:tcPr>
            <w:tcW w:w="5103" w:type="dxa"/>
            <w:tcBorders>
              <w:bottom w:val="single" w:sz="12" w:space="0" w:color="auto"/>
            </w:tcBorders>
            <w:shd w:val="clear" w:color="auto" w:fill="auto"/>
          </w:tcPr>
          <w:p w:rsidR="00610128" w:rsidRPr="00265A09" w:rsidRDefault="00610128" w:rsidP="005365E7">
            <w:pPr>
              <w:pStyle w:val="Tabletext"/>
            </w:pPr>
            <w:r w:rsidRPr="00265A09">
              <w:t>Automatic forfeiture of things used in certain offences</w:t>
            </w:r>
          </w:p>
        </w:tc>
      </w:tr>
    </w:tbl>
    <w:p w:rsidR="00610128" w:rsidRPr="00265A09" w:rsidRDefault="005365E7" w:rsidP="005365E7">
      <w:pPr>
        <w:pStyle w:val="ActHead3"/>
        <w:pageBreakBefore/>
      </w:pPr>
      <w:bookmarkStart w:id="119" w:name="_Toc418075041"/>
      <w:r w:rsidRPr="00265A09">
        <w:rPr>
          <w:rStyle w:val="CharDivNo"/>
        </w:rPr>
        <w:lastRenderedPageBreak/>
        <w:t>Division</w:t>
      </w:r>
      <w:r w:rsidR="00265A09">
        <w:rPr>
          <w:rStyle w:val="CharDivNo"/>
        </w:rPr>
        <w:t> </w:t>
      </w:r>
      <w:r w:rsidR="00610128" w:rsidRPr="00265A09">
        <w:rPr>
          <w:rStyle w:val="CharDivNo"/>
        </w:rPr>
        <w:t>5.6A</w:t>
      </w:r>
      <w:r w:rsidRPr="00265A09">
        <w:t>—</w:t>
      </w:r>
      <w:r w:rsidR="00610128" w:rsidRPr="00265A09">
        <w:rPr>
          <w:rStyle w:val="CharDivText"/>
        </w:rPr>
        <w:t>Powers under an agreement or arrangement with a foreign country</w:t>
      </w:r>
      <w:bookmarkEnd w:id="119"/>
    </w:p>
    <w:p w:rsidR="00610128" w:rsidRPr="00265A09" w:rsidRDefault="00610128" w:rsidP="005365E7">
      <w:pPr>
        <w:pStyle w:val="ActHead5"/>
      </w:pPr>
      <w:bookmarkStart w:id="120" w:name="_Toc418075042"/>
      <w:r w:rsidRPr="00265A09">
        <w:rPr>
          <w:rStyle w:val="CharSectno"/>
        </w:rPr>
        <w:t>5.35A</w:t>
      </w:r>
      <w:r w:rsidR="005365E7" w:rsidRPr="00265A09">
        <w:t xml:space="preserve">  </w:t>
      </w:r>
      <w:r w:rsidRPr="00265A09">
        <w:t>Definitions</w:t>
      </w:r>
      <w:bookmarkEnd w:id="120"/>
    </w:p>
    <w:p w:rsidR="00610128" w:rsidRPr="00265A09" w:rsidRDefault="00610128" w:rsidP="005365E7">
      <w:pPr>
        <w:pStyle w:val="subsection"/>
      </w:pPr>
      <w:r w:rsidRPr="00265A09">
        <w:tab/>
      </w:r>
      <w:r w:rsidRPr="00265A09">
        <w:tab/>
        <w:t>In this Division:</w:t>
      </w:r>
    </w:p>
    <w:p w:rsidR="00610128" w:rsidRPr="00265A09" w:rsidRDefault="00610128" w:rsidP="005365E7">
      <w:pPr>
        <w:pStyle w:val="Definition"/>
      </w:pPr>
      <w:r w:rsidRPr="00265A09">
        <w:rPr>
          <w:b/>
          <w:i/>
        </w:rPr>
        <w:t>place</w:t>
      </w:r>
      <w:r w:rsidRPr="00265A09">
        <w:t xml:space="preserve"> means any place in or outside Australia.</w:t>
      </w:r>
    </w:p>
    <w:p w:rsidR="00610128" w:rsidRPr="00265A09" w:rsidRDefault="00610128" w:rsidP="005365E7">
      <w:pPr>
        <w:pStyle w:val="Definition"/>
      </w:pPr>
      <w:r w:rsidRPr="00265A09">
        <w:rPr>
          <w:b/>
          <w:i/>
        </w:rPr>
        <w:t>weapon</w:t>
      </w:r>
      <w:r w:rsidRPr="00265A09">
        <w:t xml:space="preserve"> includes any thing capable of being used to inflict bodily injury or to help an individual escape from restraint.</w:t>
      </w:r>
    </w:p>
    <w:p w:rsidR="00610128" w:rsidRPr="00265A09" w:rsidRDefault="00610128" w:rsidP="005365E7">
      <w:pPr>
        <w:pStyle w:val="ActHead5"/>
      </w:pPr>
      <w:bookmarkStart w:id="121" w:name="_Toc418075043"/>
      <w:r w:rsidRPr="00265A09">
        <w:rPr>
          <w:rStyle w:val="CharSectno"/>
        </w:rPr>
        <w:t>5.35B</w:t>
      </w:r>
      <w:r w:rsidR="005365E7" w:rsidRPr="00265A09">
        <w:t xml:space="preserve">  </w:t>
      </w:r>
      <w:r w:rsidRPr="00265A09">
        <w:t>Exercise of power to restrain an individual</w:t>
      </w:r>
      <w:bookmarkEnd w:id="121"/>
    </w:p>
    <w:p w:rsidR="00610128" w:rsidRPr="00265A09" w:rsidRDefault="00610128" w:rsidP="005365E7">
      <w:pPr>
        <w:pStyle w:val="subsection"/>
      </w:pPr>
      <w:r w:rsidRPr="00265A09">
        <w:tab/>
        <w:t>(1)</w:t>
      </w:r>
      <w:r w:rsidRPr="00265A09">
        <w:tab/>
        <w:t xml:space="preserve">In the exercise of a power under this </w:t>
      </w:r>
      <w:r w:rsidR="005365E7" w:rsidRPr="00265A09">
        <w:t>Division</w:t>
      </w:r>
      <w:r w:rsidR="00FE5B25" w:rsidRPr="00265A09">
        <w:t xml:space="preserve"> </w:t>
      </w:r>
      <w:r w:rsidRPr="00265A09">
        <w:t>to restrain an individual, the officer:</w:t>
      </w:r>
    </w:p>
    <w:p w:rsidR="00610128" w:rsidRPr="00265A09" w:rsidRDefault="00610128" w:rsidP="005365E7">
      <w:pPr>
        <w:pStyle w:val="paragraph"/>
      </w:pPr>
      <w:r w:rsidRPr="00265A09">
        <w:tab/>
        <w:t>(a)</w:t>
      </w:r>
      <w:r w:rsidRPr="00265A09">
        <w:tab/>
        <w:t>must not use more force, or subject the individual to greater indignity, than is reasonably necessary to exercise the power; and</w:t>
      </w:r>
    </w:p>
    <w:p w:rsidR="00610128" w:rsidRPr="00265A09" w:rsidRDefault="00610128" w:rsidP="005365E7">
      <w:pPr>
        <w:pStyle w:val="paragraph"/>
      </w:pPr>
      <w:r w:rsidRPr="00265A09">
        <w:tab/>
        <w:t>(b)</w:t>
      </w:r>
      <w:r w:rsidRPr="00265A09">
        <w:tab/>
        <w:t>must not do anything likely to cause the individual grievous bodily harm unless the officer believes on reasonable grounds that doing the thing is necessary to protect life or prevent serious injury to the individual or another individual (including the officer).</w:t>
      </w:r>
    </w:p>
    <w:p w:rsidR="00610128" w:rsidRPr="00265A09" w:rsidRDefault="00610128" w:rsidP="005365E7">
      <w:pPr>
        <w:pStyle w:val="subsection"/>
      </w:pPr>
      <w:r w:rsidRPr="00265A09">
        <w:tab/>
        <w:t>(2)</w:t>
      </w:r>
      <w:r w:rsidRPr="00265A09">
        <w:tab/>
        <w:t>In this regulation:</w:t>
      </w:r>
    </w:p>
    <w:p w:rsidR="00610128" w:rsidRPr="00265A09" w:rsidRDefault="00610128" w:rsidP="005365E7">
      <w:pPr>
        <w:pStyle w:val="Definition"/>
      </w:pPr>
      <w:r w:rsidRPr="00265A09">
        <w:rPr>
          <w:b/>
          <w:i/>
        </w:rPr>
        <w:t>officer</w:t>
      </w:r>
      <w:r w:rsidRPr="00265A09">
        <w:t xml:space="preserve"> includes an individual assisting the officer.</w:t>
      </w:r>
    </w:p>
    <w:p w:rsidR="00610128" w:rsidRPr="00265A09" w:rsidRDefault="00610128" w:rsidP="005365E7">
      <w:pPr>
        <w:pStyle w:val="ActHead5"/>
      </w:pPr>
      <w:bookmarkStart w:id="122" w:name="_Toc418075044"/>
      <w:r w:rsidRPr="00265A09">
        <w:rPr>
          <w:rStyle w:val="CharSectno"/>
        </w:rPr>
        <w:t>5.35C</w:t>
      </w:r>
      <w:r w:rsidR="005365E7" w:rsidRPr="00265A09">
        <w:t xml:space="preserve">  </w:t>
      </w:r>
      <w:r w:rsidRPr="00265A09">
        <w:t>Exercise of power to search an individual</w:t>
      </w:r>
      <w:bookmarkEnd w:id="122"/>
    </w:p>
    <w:p w:rsidR="00610128" w:rsidRPr="00265A09" w:rsidRDefault="00610128" w:rsidP="005365E7">
      <w:pPr>
        <w:pStyle w:val="subsection"/>
      </w:pPr>
      <w:r w:rsidRPr="00265A09">
        <w:tab/>
        <w:t>(1)</w:t>
      </w:r>
      <w:r w:rsidRPr="00265A09">
        <w:tab/>
        <w:t xml:space="preserve">This regulation applies to a search under this </w:t>
      </w:r>
      <w:r w:rsidR="005365E7" w:rsidRPr="00265A09">
        <w:t>Division</w:t>
      </w:r>
      <w:r w:rsidR="00FE5B25" w:rsidRPr="00265A09">
        <w:t xml:space="preserve"> </w:t>
      </w:r>
      <w:r w:rsidRPr="00265A09">
        <w:t>of an individual, clothing of an individual or property under the immediate control of an individual.</w:t>
      </w:r>
    </w:p>
    <w:p w:rsidR="00610128" w:rsidRPr="00265A09" w:rsidRDefault="00610128" w:rsidP="005365E7">
      <w:pPr>
        <w:pStyle w:val="subsection"/>
      </w:pPr>
      <w:r w:rsidRPr="00265A09">
        <w:tab/>
        <w:t>(2)</w:t>
      </w:r>
      <w:r w:rsidRPr="00265A09">
        <w:tab/>
        <w:t xml:space="preserve">The purpose for which an individual, clothing of the individual or any property under the immediate control of the individual may be searched is to find out whether the individual is carrying a weapon, </w:t>
      </w:r>
      <w:r w:rsidRPr="00265A09">
        <w:lastRenderedPageBreak/>
        <w:t>or a weapon is hidden on the individual, in the clothing or in the property.</w:t>
      </w:r>
    </w:p>
    <w:p w:rsidR="00610128" w:rsidRPr="00265A09" w:rsidRDefault="00610128" w:rsidP="005365E7">
      <w:pPr>
        <w:pStyle w:val="subsection"/>
      </w:pPr>
      <w:r w:rsidRPr="00265A09">
        <w:tab/>
        <w:t>(3)</w:t>
      </w:r>
      <w:r w:rsidRPr="00265A09">
        <w:tab/>
        <w:t>This regulation does not authorise an officer, or another individual conducting a search under subregulation</w:t>
      </w:r>
      <w:r w:rsidR="00265A09">
        <w:t> </w:t>
      </w:r>
      <w:r w:rsidRPr="00265A09">
        <w:t>(4), to remove any of the individual’s clothing, or to require an individual to remove any of his or her clothing, except the individual’s outer garments (including but not limited to the individual’s overcoat, coat, jacket, gloves, shoes and head covering).</w:t>
      </w:r>
    </w:p>
    <w:p w:rsidR="00610128" w:rsidRPr="00265A09" w:rsidRDefault="00610128" w:rsidP="005365E7">
      <w:pPr>
        <w:pStyle w:val="subsection"/>
      </w:pPr>
      <w:r w:rsidRPr="00265A09">
        <w:tab/>
        <w:t>(4)</w:t>
      </w:r>
      <w:r w:rsidRPr="00265A09">
        <w:tab/>
        <w:t>A search of an individual, and the individual’s clothing, must be conducted by:</w:t>
      </w:r>
    </w:p>
    <w:p w:rsidR="00610128" w:rsidRPr="00265A09" w:rsidRDefault="00610128" w:rsidP="005365E7">
      <w:pPr>
        <w:pStyle w:val="paragraph"/>
      </w:pPr>
      <w:r w:rsidRPr="00265A09">
        <w:tab/>
        <w:t>(a)</w:t>
      </w:r>
      <w:r w:rsidRPr="00265A09">
        <w:tab/>
        <w:t>an officer of the same sex as the individual; or</w:t>
      </w:r>
    </w:p>
    <w:p w:rsidR="00610128" w:rsidRPr="00265A09" w:rsidRDefault="00610128" w:rsidP="005365E7">
      <w:pPr>
        <w:pStyle w:val="paragraph"/>
      </w:pPr>
      <w:r w:rsidRPr="00265A09">
        <w:tab/>
        <w:t>(b)</w:t>
      </w:r>
      <w:r w:rsidRPr="00265A09">
        <w:tab/>
        <w:t>if an officer of the same sex as the individual is not available to conduct the search</w:t>
      </w:r>
      <w:r w:rsidR="005365E7" w:rsidRPr="00265A09">
        <w:t>—</w:t>
      </w:r>
      <w:r w:rsidRPr="00265A09">
        <w:t>any other individual who is of the same sex and:</w:t>
      </w:r>
    </w:p>
    <w:p w:rsidR="00610128" w:rsidRPr="00265A09" w:rsidRDefault="00610128" w:rsidP="005365E7">
      <w:pPr>
        <w:pStyle w:val="paragraphsub"/>
      </w:pPr>
      <w:r w:rsidRPr="00265A09">
        <w:tab/>
        <w:t>(i)</w:t>
      </w:r>
      <w:r w:rsidRPr="00265A09">
        <w:tab/>
        <w:t>is requested by an officer; and</w:t>
      </w:r>
    </w:p>
    <w:p w:rsidR="00610128" w:rsidRPr="00265A09" w:rsidRDefault="00610128" w:rsidP="005365E7">
      <w:pPr>
        <w:pStyle w:val="paragraphsub"/>
      </w:pPr>
      <w:r w:rsidRPr="00265A09">
        <w:tab/>
        <w:t>(ii)</w:t>
      </w:r>
      <w:r w:rsidRPr="00265A09">
        <w:tab/>
        <w:t>agrees;</w:t>
      </w:r>
    </w:p>
    <w:p w:rsidR="00610128" w:rsidRPr="00265A09" w:rsidRDefault="00610128" w:rsidP="005365E7">
      <w:pPr>
        <w:pStyle w:val="paragraph"/>
      </w:pPr>
      <w:r w:rsidRPr="00265A09">
        <w:tab/>
      </w:r>
      <w:r w:rsidRPr="00265A09">
        <w:tab/>
        <w:t>to conduct the search.</w:t>
      </w:r>
    </w:p>
    <w:p w:rsidR="00610128" w:rsidRPr="00265A09" w:rsidRDefault="00610128" w:rsidP="005365E7">
      <w:pPr>
        <w:pStyle w:val="subsection"/>
      </w:pPr>
      <w:r w:rsidRPr="00265A09">
        <w:tab/>
        <w:t>(5)</w:t>
      </w:r>
      <w:r w:rsidRPr="00265A09">
        <w:tab/>
        <w:t>An officer or other individual who conducts a search to which this regulation applies must not use more force, or subject the individual to greater indignity, than is reasonably necessary to conduct the search.</w:t>
      </w:r>
    </w:p>
    <w:p w:rsidR="00610128" w:rsidRPr="00265A09" w:rsidRDefault="00610128" w:rsidP="005365E7">
      <w:pPr>
        <w:pStyle w:val="ActHead5"/>
      </w:pPr>
      <w:bookmarkStart w:id="123" w:name="_Toc418075045"/>
      <w:r w:rsidRPr="00265A09">
        <w:rPr>
          <w:rStyle w:val="CharSectno"/>
        </w:rPr>
        <w:t>5.35D</w:t>
      </w:r>
      <w:r w:rsidR="005365E7" w:rsidRPr="00265A09">
        <w:t xml:space="preserve">  </w:t>
      </w:r>
      <w:r w:rsidRPr="00265A09">
        <w:t>Protection of persons when acts done in good faith</w:t>
      </w:r>
      <w:bookmarkEnd w:id="123"/>
    </w:p>
    <w:p w:rsidR="00610128" w:rsidRPr="00265A09" w:rsidRDefault="00610128" w:rsidP="005365E7">
      <w:pPr>
        <w:pStyle w:val="subsection"/>
      </w:pPr>
      <w:r w:rsidRPr="00265A09">
        <w:tab/>
        <w:t>(1)</w:t>
      </w:r>
      <w:r w:rsidRPr="00265A09">
        <w:tab/>
        <w:t xml:space="preserve">An action or proceeding, whether civil or criminal, does not lie, in respect of anything done in the exercise of a power under this </w:t>
      </w:r>
      <w:r w:rsidR="005365E7" w:rsidRPr="00265A09">
        <w:t>Division</w:t>
      </w:r>
      <w:r w:rsidR="00FE5B25" w:rsidRPr="00265A09">
        <w:t xml:space="preserve"> </w:t>
      </w:r>
      <w:r w:rsidRPr="00265A09">
        <w:t>to restrain an individual, against the Commonwealth, an officer or an individual assisting an officer if the officer or individual who does the thing acts in good faith and does not contravene regulation</w:t>
      </w:r>
      <w:r w:rsidR="00265A09">
        <w:t> </w:t>
      </w:r>
      <w:r w:rsidRPr="00265A09">
        <w:t>5.35B.</w:t>
      </w:r>
    </w:p>
    <w:p w:rsidR="00610128" w:rsidRPr="00265A09" w:rsidRDefault="00610128" w:rsidP="005365E7">
      <w:pPr>
        <w:pStyle w:val="subsection"/>
      </w:pPr>
      <w:r w:rsidRPr="00265A09">
        <w:tab/>
        <w:t>(2)</w:t>
      </w:r>
      <w:r w:rsidRPr="00265A09">
        <w:tab/>
        <w:t>An action or proceeding, whether civil or criminal, does not lie against an individual who, at the request of an officer under subregulation</w:t>
      </w:r>
      <w:r w:rsidR="00265A09">
        <w:t> </w:t>
      </w:r>
      <w:r w:rsidRPr="00265A09">
        <w:t xml:space="preserve">5.35C(4), conducts a search under that </w:t>
      </w:r>
      <w:r w:rsidRPr="00265A09">
        <w:lastRenderedPageBreak/>
        <w:t>subregulation</w:t>
      </w:r>
      <w:r w:rsidR="00265A09">
        <w:t> </w:t>
      </w:r>
      <w:r w:rsidRPr="00265A09">
        <w:t>if the individual acts in good faith and does not contravene subregulation</w:t>
      </w:r>
      <w:r w:rsidR="00265A09">
        <w:t> </w:t>
      </w:r>
      <w:r w:rsidRPr="00265A09">
        <w:t>5.35C(5).</w:t>
      </w:r>
    </w:p>
    <w:p w:rsidR="00610128" w:rsidRPr="00265A09" w:rsidRDefault="00610128" w:rsidP="005365E7">
      <w:pPr>
        <w:pStyle w:val="ActHead5"/>
      </w:pPr>
      <w:bookmarkStart w:id="124" w:name="_Toc418075046"/>
      <w:r w:rsidRPr="00265A09">
        <w:rPr>
          <w:rStyle w:val="CharSectno"/>
        </w:rPr>
        <w:t>5.35E</w:t>
      </w:r>
      <w:r w:rsidR="005365E7" w:rsidRPr="00265A09">
        <w:t xml:space="preserve">  </w:t>
      </w:r>
      <w:r w:rsidRPr="00265A09">
        <w:t>Powers when boarding certain foreign ships (Act</w:t>
      </w:r>
      <w:r w:rsidR="00FE5B25" w:rsidRPr="00265A09">
        <w:t xml:space="preserve"> </w:t>
      </w:r>
      <w:r w:rsidRPr="00265A09">
        <w:t>s</w:t>
      </w:r>
      <w:r w:rsidR="00FE5B25" w:rsidRPr="00265A09">
        <w:t xml:space="preserve"> </w:t>
      </w:r>
      <w:r w:rsidRPr="00265A09">
        <w:t>245F(14))</w:t>
      </w:r>
      <w:bookmarkEnd w:id="124"/>
    </w:p>
    <w:p w:rsidR="00610128" w:rsidRPr="00265A09" w:rsidRDefault="00610128" w:rsidP="005365E7">
      <w:pPr>
        <w:pStyle w:val="subsection"/>
      </w:pPr>
      <w:r w:rsidRPr="00265A09">
        <w:tab/>
      </w:r>
      <w:r w:rsidRPr="00265A09">
        <w:tab/>
        <w:t>For subsection</w:t>
      </w:r>
      <w:r w:rsidR="00265A09">
        <w:t> </w:t>
      </w:r>
      <w:r w:rsidRPr="00265A09">
        <w:t>245F(14) of the Act, the powers that the officer may exercise, consistently with the agreement or arrangement, are the powers to do the following:</w:t>
      </w:r>
    </w:p>
    <w:p w:rsidR="00610128" w:rsidRPr="00265A09" w:rsidRDefault="00610128" w:rsidP="005365E7">
      <w:pPr>
        <w:pStyle w:val="paragraph"/>
      </w:pPr>
      <w:r w:rsidRPr="00265A09">
        <w:tab/>
        <w:t>(a)</w:t>
      </w:r>
      <w:r w:rsidRPr="00265A09">
        <w:tab/>
        <w:t>search, without warrant:</w:t>
      </w:r>
    </w:p>
    <w:p w:rsidR="00610128" w:rsidRPr="00265A09" w:rsidRDefault="00610128" w:rsidP="005365E7">
      <w:pPr>
        <w:pStyle w:val="paragraphsub"/>
      </w:pPr>
      <w:r w:rsidRPr="00265A09">
        <w:tab/>
        <w:t>(i)</w:t>
      </w:r>
      <w:r w:rsidRPr="00265A09">
        <w:tab/>
        <w:t>an individual on the ship; or</w:t>
      </w:r>
    </w:p>
    <w:p w:rsidR="00610128" w:rsidRPr="00265A09" w:rsidRDefault="00610128" w:rsidP="005365E7">
      <w:pPr>
        <w:pStyle w:val="paragraphsub"/>
      </w:pPr>
      <w:r w:rsidRPr="00265A09">
        <w:tab/>
        <w:t>(ii)</w:t>
      </w:r>
      <w:r w:rsidRPr="00265A09">
        <w:tab/>
        <w:t>the clothing of the individual; or</w:t>
      </w:r>
    </w:p>
    <w:p w:rsidR="00610128" w:rsidRPr="00265A09" w:rsidRDefault="00610128" w:rsidP="005365E7">
      <w:pPr>
        <w:pStyle w:val="paragraphsub"/>
      </w:pPr>
      <w:r w:rsidRPr="00265A09">
        <w:tab/>
        <w:t>(iii)</w:t>
      </w:r>
      <w:r w:rsidRPr="00265A09">
        <w:tab/>
        <w:t>any property under the immediate control of the individual;</w:t>
      </w:r>
    </w:p>
    <w:p w:rsidR="00610128" w:rsidRPr="00265A09" w:rsidRDefault="00610128" w:rsidP="005365E7">
      <w:pPr>
        <w:pStyle w:val="paragraph"/>
      </w:pPr>
      <w:r w:rsidRPr="00265A09">
        <w:tab/>
        <w:t>(b)</w:t>
      </w:r>
      <w:r w:rsidRPr="00265A09">
        <w:tab/>
        <w:t>take possession of any weapon for as long as the officer thinks necessary for the purposes of this regulation;</w:t>
      </w:r>
    </w:p>
    <w:p w:rsidR="00610128" w:rsidRPr="00265A09" w:rsidRDefault="00610128" w:rsidP="005365E7">
      <w:pPr>
        <w:pStyle w:val="paragraph"/>
      </w:pPr>
      <w:r w:rsidRPr="00265A09">
        <w:tab/>
        <w:t>(c)</w:t>
      </w:r>
      <w:r w:rsidRPr="00265A09">
        <w:tab/>
        <w:t>restrain any individual on board the ship for as long as the officer thinks necessary for the purposes of this regulation;</w:t>
      </w:r>
    </w:p>
    <w:p w:rsidR="00610128" w:rsidRPr="00265A09" w:rsidRDefault="00610128" w:rsidP="005365E7">
      <w:pPr>
        <w:pStyle w:val="paragraph"/>
      </w:pPr>
      <w:r w:rsidRPr="00265A09">
        <w:tab/>
        <w:t>(d)</w:t>
      </w:r>
      <w:r w:rsidRPr="00265A09">
        <w:tab/>
        <w:t>detain the ship for as long as the officer thinks necessary for the purposes of this regulation;</w:t>
      </w:r>
    </w:p>
    <w:p w:rsidR="00610128" w:rsidRPr="00265A09" w:rsidRDefault="00610128" w:rsidP="005365E7">
      <w:pPr>
        <w:pStyle w:val="paragraph"/>
      </w:pPr>
      <w:r w:rsidRPr="00265A09">
        <w:tab/>
        <w:t>(e)</w:t>
      </w:r>
      <w:r w:rsidRPr="00265A09">
        <w:tab/>
        <w:t>bring the ship, or cause it to be brought, to a place that the officer considers appropriate.</w:t>
      </w:r>
    </w:p>
    <w:p w:rsidR="00610128" w:rsidRPr="00265A09" w:rsidRDefault="00610128" w:rsidP="005365E7">
      <w:pPr>
        <w:pStyle w:val="ActHead5"/>
      </w:pPr>
      <w:bookmarkStart w:id="125" w:name="_Toc418075047"/>
      <w:r w:rsidRPr="00265A09">
        <w:rPr>
          <w:rStyle w:val="CharSectno"/>
        </w:rPr>
        <w:t>5.35F</w:t>
      </w:r>
      <w:r w:rsidR="005365E7" w:rsidRPr="00265A09">
        <w:t xml:space="preserve">  </w:t>
      </w:r>
      <w:r w:rsidRPr="00265A09">
        <w:t>Powers when boarding certain foreign ships on the high seas (Act s 245G(4))</w:t>
      </w:r>
      <w:bookmarkEnd w:id="125"/>
    </w:p>
    <w:p w:rsidR="00610128" w:rsidRPr="00265A09" w:rsidRDefault="00610128" w:rsidP="005365E7">
      <w:pPr>
        <w:pStyle w:val="subsection"/>
      </w:pPr>
      <w:r w:rsidRPr="00265A09">
        <w:tab/>
        <w:t>(1)</w:t>
      </w:r>
      <w:r w:rsidRPr="00265A09">
        <w:tab/>
        <w:t>For subsection</w:t>
      </w:r>
      <w:r w:rsidR="00265A09">
        <w:t> </w:t>
      </w:r>
      <w:r w:rsidRPr="00265A09">
        <w:t>245G(4) of the Act, the powers that the officer may exercise, consistently with the agreement or arrangement, are the powers to do the following:</w:t>
      </w:r>
    </w:p>
    <w:p w:rsidR="00610128" w:rsidRPr="00265A09" w:rsidRDefault="00610128" w:rsidP="005365E7">
      <w:pPr>
        <w:pStyle w:val="paragraph"/>
      </w:pPr>
      <w:r w:rsidRPr="00265A09">
        <w:tab/>
        <w:t>(a)</w:t>
      </w:r>
      <w:r w:rsidRPr="00265A09">
        <w:tab/>
        <w:t>search the ship;</w:t>
      </w:r>
    </w:p>
    <w:p w:rsidR="00610128" w:rsidRPr="00265A09" w:rsidRDefault="00610128" w:rsidP="005365E7">
      <w:pPr>
        <w:pStyle w:val="paragraph"/>
      </w:pPr>
      <w:r w:rsidRPr="00265A09">
        <w:tab/>
        <w:t>(b)</w:t>
      </w:r>
      <w:r w:rsidRPr="00265A09">
        <w:tab/>
        <w:t>search, without warrant:</w:t>
      </w:r>
    </w:p>
    <w:p w:rsidR="00610128" w:rsidRPr="00265A09" w:rsidRDefault="00610128" w:rsidP="005365E7">
      <w:pPr>
        <w:pStyle w:val="paragraphsub"/>
      </w:pPr>
      <w:r w:rsidRPr="00265A09">
        <w:tab/>
        <w:t>(i)</w:t>
      </w:r>
      <w:r w:rsidRPr="00265A09">
        <w:tab/>
        <w:t>an individual on the ship; or</w:t>
      </w:r>
    </w:p>
    <w:p w:rsidR="00610128" w:rsidRPr="00265A09" w:rsidRDefault="00610128" w:rsidP="005365E7">
      <w:pPr>
        <w:pStyle w:val="paragraphsub"/>
      </w:pPr>
      <w:r w:rsidRPr="00265A09">
        <w:tab/>
        <w:t>(ii)</w:t>
      </w:r>
      <w:r w:rsidRPr="00265A09">
        <w:tab/>
        <w:t>the clothing or the individual; or</w:t>
      </w:r>
    </w:p>
    <w:p w:rsidR="00610128" w:rsidRPr="00265A09" w:rsidRDefault="00610128" w:rsidP="005365E7">
      <w:pPr>
        <w:pStyle w:val="paragraphsub"/>
      </w:pPr>
      <w:r w:rsidRPr="00265A09">
        <w:tab/>
        <w:t>(iii)</w:t>
      </w:r>
      <w:r w:rsidRPr="00265A09">
        <w:tab/>
        <w:t>any property under the immediate control of the individual;</w:t>
      </w:r>
    </w:p>
    <w:p w:rsidR="00610128" w:rsidRPr="00265A09" w:rsidRDefault="00610128" w:rsidP="005365E7">
      <w:pPr>
        <w:pStyle w:val="paragraph"/>
      </w:pPr>
      <w:r w:rsidRPr="00265A09">
        <w:tab/>
        <w:t>(c)</w:t>
      </w:r>
      <w:r w:rsidRPr="00265A09">
        <w:tab/>
        <w:t>take possession of any weapon for as long as the officer thinks necessary for the purposes of this regulation;</w:t>
      </w:r>
    </w:p>
    <w:p w:rsidR="00610128" w:rsidRPr="00265A09" w:rsidRDefault="00610128" w:rsidP="005365E7">
      <w:pPr>
        <w:pStyle w:val="paragraph"/>
      </w:pPr>
      <w:r w:rsidRPr="00265A09">
        <w:lastRenderedPageBreak/>
        <w:tab/>
        <w:t>(d)</w:t>
      </w:r>
      <w:r w:rsidRPr="00265A09">
        <w:tab/>
        <w:t>restrain any individual on board the ship for as long as the officer thinks necessary for the purposes of this regulation;</w:t>
      </w:r>
    </w:p>
    <w:p w:rsidR="00610128" w:rsidRPr="00265A09" w:rsidRDefault="00610128" w:rsidP="005365E7">
      <w:pPr>
        <w:pStyle w:val="paragraph"/>
      </w:pPr>
      <w:r w:rsidRPr="00265A09">
        <w:tab/>
        <w:t>(e)</w:t>
      </w:r>
      <w:r w:rsidRPr="00265A09">
        <w:tab/>
        <w:t>detain the ship for as long as the officer thinks necessary for the purposes of this regulation;</w:t>
      </w:r>
    </w:p>
    <w:p w:rsidR="00610128" w:rsidRPr="00265A09" w:rsidRDefault="00610128" w:rsidP="005365E7">
      <w:pPr>
        <w:pStyle w:val="paragraph"/>
      </w:pPr>
      <w:r w:rsidRPr="00265A09">
        <w:tab/>
        <w:t>(f)</w:t>
      </w:r>
      <w:r w:rsidRPr="00265A09">
        <w:tab/>
        <w:t>bring the ship, or cause it to be brought, to a port or other place that the officer considers appropriate;</w:t>
      </w:r>
    </w:p>
    <w:p w:rsidR="00610128" w:rsidRPr="00265A09" w:rsidRDefault="00610128" w:rsidP="005365E7">
      <w:pPr>
        <w:pStyle w:val="paragraph"/>
      </w:pPr>
      <w:r w:rsidRPr="00265A09">
        <w:tab/>
        <w:t>(g)</w:t>
      </w:r>
      <w:r w:rsidRPr="00265A09">
        <w:tab/>
        <w:t>return to the ship any individual who:</w:t>
      </w:r>
    </w:p>
    <w:p w:rsidR="00610128" w:rsidRPr="00265A09" w:rsidRDefault="00610128" w:rsidP="005365E7">
      <w:pPr>
        <w:pStyle w:val="paragraphsub"/>
      </w:pPr>
      <w:r w:rsidRPr="00265A09">
        <w:tab/>
        <w:t>(i)</w:t>
      </w:r>
      <w:r w:rsidRPr="00265A09">
        <w:tab/>
        <w:t xml:space="preserve">was on the ship when it was initially detained under </w:t>
      </w:r>
      <w:r w:rsidR="00265A09">
        <w:t>paragraph (</w:t>
      </w:r>
      <w:r w:rsidRPr="00265A09">
        <w:t>e); and</w:t>
      </w:r>
    </w:p>
    <w:p w:rsidR="00610128" w:rsidRPr="00265A09" w:rsidRDefault="00610128" w:rsidP="005365E7">
      <w:pPr>
        <w:pStyle w:val="paragraphsub"/>
      </w:pPr>
      <w:r w:rsidRPr="00265A09">
        <w:tab/>
        <w:t>(ii)</w:t>
      </w:r>
      <w:r w:rsidRPr="00265A09">
        <w:tab/>
        <w:t>later leaves the ship.</w:t>
      </w:r>
    </w:p>
    <w:p w:rsidR="00610128" w:rsidRPr="00265A09" w:rsidRDefault="00610128" w:rsidP="005365E7">
      <w:pPr>
        <w:pStyle w:val="subsection"/>
      </w:pPr>
      <w:r w:rsidRPr="00265A09">
        <w:tab/>
        <w:t>(2)</w:t>
      </w:r>
      <w:r w:rsidRPr="00265A09">
        <w:tab/>
        <w:t>Subject to this Division, an officer may use such force as is necessary and reasonable in the exercise of a power under this regulation.</w:t>
      </w:r>
    </w:p>
    <w:p w:rsidR="00610128" w:rsidRPr="00265A09" w:rsidRDefault="00610128" w:rsidP="005365E7">
      <w:pPr>
        <w:pStyle w:val="subsection"/>
      </w:pPr>
      <w:r w:rsidRPr="00265A09">
        <w:tab/>
        <w:t>(3)</w:t>
      </w:r>
      <w:r w:rsidRPr="00265A09">
        <w:tab/>
        <w:t>In searching the ship, an officer must not damage the ship or any goods on the ship by forcing open a part of the ship or the goods unless:</w:t>
      </w:r>
    </w:p>
    <w:p w:rsidR="00610128" w:rsidRPr="00265A09" w:rsidRDefault="00610128" w:rsidP="005365E7">
      <w:pPr>
        <w:pStyle w:val="paragraph"/>
      </w:pPr>
      <w:r w:rsidRPr="00265A09">
        <w:tab/>
        <w:t>(a)</w:t>
      </w:r>
      <w:r w:rsidRPr="00265A09">
        <w:tab/>
        <w:t>the individual (if any) apparently in charge of the ship has been given a reasonable opportunity to open that part or the goods; or</w:t>
      </w:r>
    </w:p>
    <w:p w:rsidR="00610128" w:rsidRPr="00265A09" w:rsidRDefault="00610128" w:rsidP="005365E7">
      <w:pPr>
        <w:pStyle w:val="paragraph"/>
      </w:pPr>
      <w:r w:rsidRPr="00265A09">
        <w:tab/>
        <w:t>(b)</w:t>
      </w:r>
      <w:r w:rsidRPr="00265A09">
        <w:tab/>
        <w:t>it is not reasonably practical to give that individual such an opportunity.</w:t>
      </w:r>
    </w:p>
    <w:p w:rsidR="00610128" w:rsidRPr="00265A09" w:rsidRDefault="00610128" w:rsidP="005365E7">
      <w:pPr>
        <w:pStyle w:val="subsection"/>
      </w:pPr>
      <w:r w:rsidRPr="00265A09">
        <w:tab/>
        <w:t>(4)</w:t>
      </w:r>
      <w:r w:rsidRPr="00265A09">
        <w:tab/>
        <w:t xml:space="preserve">An individual may be returned to a ship under </w:t>
      </w:r>
      <w:r w:rsidR="00265A09">
        <w:t>paragraph (</w:t>
      </w:r>
      <w:r w:rsidRPr="00265A09">
        <w:t>1)(g) only if the officer or individual assisting the officer is satisfied that it is safe to do so.</w:t>
      </w:r>
    </w:p>
    <w:p w:rsidR="00610128" w:rsidRPr="00265A09" w:rsidRDefault="005365E7" w:rsidP="005365E7">
      <w:pPr>
        <w:pStyle w:val="ActHead3"/>
        <w:pageBreakBefore/>
      </w:pPr>
      <w:bookmarkStart w:id="126" w:name="_Toc418075048"/>
      <w:r w:rsidRPr="00265A09">
        <w:rPr>
          <w:rStyle w:val="CharDivNo"/>
        </w:rPr>
        <w:lastRenderedPageBreak/>
        <w:t>Division</w:t>
      </w:r>
      <w:r w:rsidR="00265A09">
        <w:rPr>
          <w:rStyle w:val="CharDivNo"/>
        </w:rPr>
        <w:t> </w:t>
      </w:r>
      <w:r w:rsidR="00610128" w:rsidRPr="00265A09">
        <w:rPr>
          <w:rStyle w:val="CharDivNo"/>
        </w:rPr>
        <w:t>5.7</w:t>
      </w:r>
      <w:r w:rsidRPr="00265A09">
        <w:t>—</w:t>
      </w:r>
      <w:r w:rsidR="00610128" w:rsidRPr="00265A09">
        <w:rPr>
          <w:rStyle w:val="CharDivText"/>
        </w:rPr>
        <w:t>Charges and fees</w:t>
      </w:r>
      <w:bookmarkEnd w:id="126"/>
    </w:p>
    <w:p w:rsidR="00610128" w:rsidRPr="00265A09" w:rsidRDefault="00610128" w:rsidP="005365E7">
      <w:pPr>
        <w:pStyle w:val="ActHead5"/>
      </w:pPr>
      <w:bookmarkStart w:id="127" w:name="_Toc418075049"/>
      <w:r w:rsidRPr="00265A09">
        <w:rPr>
          <w:rStyle w:val="CharSectno"/>
        </w:rPr>
        <w:t>5.36</w:t>
      </w:r>
      <w:r w:rsidR="005365E7" w:rsidRPr="00265A09">
        <w:t xml:space="preserve">  </w:t>
      </w:r>
      <w:r w:rsidRPr="00265A09">
        <w:t>Payment of visa application charges, and fees, in foreign currencies</w:t>
      </w:r>
      <w:bookmarkEnd w:id="127"/>
    </w:p>
    <w:p w:rsidR="00610128" w:rsidRPr="00265A09" w:rsidRDefault="00610128" w:rsidP="005365E7">
      <w:pPr>
        <w:pStyle w:val="subsection"/>
      </w:pPr>
      <w:r w:rsidRPr="00265A09">
        <w:tab/>
        <w:t>(1)</w:t>
      </w:r>
      <w:r w:rsidRPr="00265A09">
        <w:tab/>
        <w:t>Payment of a fee, other than a visa application charge mentioned in subregulation</w:t>
      </w:r>
      <w:r w:rsidR="00265A09">
        <w:t> </w:t>
      </w:r>
      <w:r w:rsidRPr="00265A09">
        <w:t>(3A), must be made:</w:t>
      </w:r>
    </w:p>
    <w:p w:rsidR="00610128" w:rsidRPr="00265A09" w:rsidRDefault="00610128" w:rsidP="005365E7">
      <w:pPr>
        <w:pStyle w:val="paragraph"/>
      </w:pPr>
      <w:r w:rsidRPr="00265A09">
        <w:tab/>
        <w:t>(a)</w:t>
      </w:r>
      <w:r w:rsidRPr="00265A09">
        <w:tab/>
        <w:t xml:space="preserve">in a place, being Australia or a foreign country, that is specified </w:t>
      </w:r>
      <w:r w:rsidR="004B31F6" w:rsidRPr="00265A09">
        <w:t>in a legislative instrument made by the Minister for the purposes of this paragraph</w:t>
      </w:r>
      <w:r w:rsidRPr="00265A09">
        <w:t>; and</w:t>
      </w:r>
    </w:p>
    <w:p w:rsidR="00610128" w:rsidRPr="00265A09" w:rsidRDefault="00610128" w:rsidP="005365E7">
      <w:pPr>
        <w:pStyle w:val="paragraph"/>
      </w:pPr>
      <w:r w:rsidRPr="00265A09">
        <w:tab/>
        <w:t>(b)</w:t>
      </w:r>
      <w:r w:rsidRPr="00265A09">
        <w:tab/>
        <w:t xml:space="preserve">in a currency that is specified for the purposes of this paragraph </w:t>
      </w:r>
      <w:r w:rsidR="004B31F6" w:rsidRPr="00265A09">
        <w:t>in a legislative instrument made by the Minister</w:t>
      </w:r>
      <w:r w:rsidRPr="00265A09">
        <w:t xml:space="preserve"> as a currency in which a fee may be paid in that place.</w:t>
      </w:r>
    </w:p>
    <w:p w:rsidR="00023696" w:rsidRPr="00265A09" w:rsidRDefault="00023696" w:rsidP="00023696">
      <w:pPr>
        <w:pStyle w:val="notetext"/>
      </w:pPr>
      <w:r w:rsidRPr="00265A09">
        <w:t>Note:</w:t>
      </w:r>
      <w:r w:rsidRPr="00265A09">
        <w:tab/>
        <w:t xml:space="preserve">For </w:t>
      </w:r>
      <w:r w:rsidRPr="00265A09">
        <w:rPr>
          <w:b/>
          <w:i/>
        </w:rPr>
        <w:t>foreign country</w:t>
      </w:r>
      <w:r w:rsidRPr="00265A09">
        <w:t>, see section</w:t>
      </w:r>
      <w:r w:rsidR="00265A09">
        <w:t> </w:t>
      </w:r>
      <w:r w:rsidRPr="00265A09">
        <w:t xml:space="preserve">2B of the </w:t>
      </w:r>
      <w:r w:rsidRPr="00265A09">
        <w:rPr>
          <w:i/>
        </w:rPr>
        <w:t>Acts Interpretation Act 1901</w:t>
      </w:r>
      <w:r w:rsidRPr="00265A09">
        <w:t>.</w:t>
      </w:r>
    </w:p>
    <w:p w:rsidR="00AD0FAE" w:rsidRPr="00265A09" w:rsidRDefault="00AD0FAE" w:rsidP="00AD0FAE">
      <w:pPr>
        <w:pStyle w:val="subsection"/>
        <w:rPr>
          <w:color w:val="000000"/>
        </w:rPr>
      </w:pPr>
      <w:r w:rsidRPr="00265A09">
        <w:rPr>
          <w:color w:val="000000"/>
        </w:rPr>
        <w:tab/>
        <w:t>(1A)</w:t>
      </w:r>
      <w:r w:rsidRPr="00265A09">
        <w:rPr>
          <w:color w:val="000000"/>
        </w:rPr>
        <w:tab/>
        <w:t>The amount of the payment is to be worked out as follows:</w:t>
      </w:r>
    </w:p>
    <w:p w:rsidR="00AD0FAE" w:rsidRPr="00265A09" w:rsidRDefault="00AD0FAE" w:rsidP="00AD0FAE">
      <w:pPr>
        <w:pStyle w:val="paragraph"/>
      </w:pPr>
      <w:r w:rsidRPr="00265A09">
        <w:tab/>
        <w:t>(a)</w:t>
      </w:r>
      <w:r w:rsidRPr="00265A09">
        <w:tab/>
        <w:t>if the currency in which the amount is to be paid is specified by the Minister in an instrument in writing for this paragraph, use the exchange rate for the currency specified in the notice;</w:t>
      </w:r>
    </w:p>
    <w:p w:rsidR="00AD0FAE" w:rsidRPr="00265A09" w:rsidRDefault="00AD0FAE" w:rsidP="00AD0FAE">
      <w:pPr>
        <w:pStyle w:val="paragraph"/>
      </w:pPr>
      <w:r w:rsidRPr="00265A09">
        <w:tab/>
        <w:t>(b)</w:t>
      </w:r>
      <w:r w:rsidRPr="00265A09">
        <w:tab/>
        <w:t xml:space="preserve">if the currency in which the amount is to be paid is not specified in an instrument for </w:t>
      </w:r>
      <w:r w:rsidR="00265A09">
        <w:t>paragraph (</w:t>
      </w:r>
      <w:r w:rsidRPr="00265A09">
        <w:t>a), use the formula in subregulation</w:t>
      </w:r>
      <w:r w:rsidR="00265A09">
        <w:t> </w:t>
      </w:r>
      <w:r w:rsidRPr="00265A09">
        <w:t>(2).</w:t>
      </w:r>
    </w:p>
    <w:p w:rsidR="00610128" w:rsidRPr="00265A09" w:rsidRDefault="00610128" w:rsidP="005365E7">
      <w:pPr>
        <w:pStyle w:val="subsection"/>
      </w:pPr>
      <w:r w:rsidRPr="00265A09">
        <w:tab/>
        <w:t>(2)</w:t>
      </w:r>
      <w:r w:rsidRPr="00265A09">
        <w:tab/>
        <w:t xml:space="preserve">The formula is: </w:t>
      </w:r>
    </w:p>
    <w:p w:rsidR="00610128" w:rsidRPr="00265A09" w:rsidRDefault="00AD72BB" w:rsidP="00AB491E">
      <w:pPr>
        <w:pStyle w:val="subsection"/>
        <w:spacing w:before="120" w:after="120"/>
        <w:ind w:firstLine="0"/>
        <w:rPr>
          <w:sz w:val="18"/>
          <w:szCs w:val="18"/>
        </w:rPr>
      </w:pPr>
      <w:r w:rsidRPr="00265A09">
        <w:rPr>
          <w:noProof/>
          <w:sz w:val="20"/>
        </w:rPr>
        <w:drawing>
          <wp:inline distT="0" distB="0" distL="0" distR="0" wp14:anchorId="4BD97E23" wp14:editId="71C8D350">
            <wp:extent cx="1152000" cy="15215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152000" cy="152151"/>
                    </a:xfrm>
                    <a:prstGeom prst="rect">
                      <a:avLst/>
                    </a:prstGeom>
                    <a:noFill/>
                    <a:ln>
                      <a:noFill/>
                    </a:ln>
                  </pic:spPr>
                </pic:pic>
              </a:graphicData>
            </a:graphic>
          </wp:inline>
        </w:drawing>
      </w:r>
    </w:p>
    <w:p w:rsidR="00610128" w:rsidRPr="00265A09" w:rsidRDefault="00610128" w:rsidP="005365E7">
      <w:pPr>
        <w:pStyle w:val="subsection2"/>
      </w:pPr>
      <w:r w:rsidRPr="00265A09">
        <w:t>where:</w:t>
      </w:r>
    </w:p>
    <w:p w:rsidR="00610128" w:rsidRPr="00265A09" w:rsidRDefault="00610128" w:rsidP="005365E7">
      <w:pPr>
        <w:pStyle w:val="Definition"/>
      </w:pPr>
      <w:r w:rsidRPr="00265A09">
        <w:rPr>
          <w:b/>
          <w:i/>
        </w:rPr>
        <w:t>AUD</w:t>
      </w:r>
      <w:r w:rsidRPr="00265A09">
        <w:t xml:space="preserve"> means the amount of the fee in Australian dollars.</w:t>
      </w:r>
    </w:p>
    <w:p w:rsidR="00610128" w:rsidRPr="00265A09" w:rsidRDefault="00610128" w:rsidP="005365E7">
      <w:pPr>
        <w:pStyle w:val="Definition"/>
      </w:pPr>
      <w:r w:rsidRPr="00265A09">
        <w:rPr>
          <w:b/>
          <w:i/>
        </w:rPr>
        <w:t>CER</w:t>
      </w:r>
      <w:r w:rsidRPr="00265A09">
        <w:t xml:space="preserve"> means the highest exchange rate that is lawfully obtainable on a commercial basis for the purchase in the foreign country of Australian currency with the currency of the foreign country in a period that:</w:t>
      </w:r>
    </w:p>
    <w:p w:rsidR="00610128" w:rsidRPr="00265A09" w:rsidRDefault="00610128" w:rsidP="005365E7">
      <w:pPr>
        <w:pStyle w:val="paragraph"/>
      </w:pPr>
      <w:r w:rsidRPr="00265A09">
        <w:tab/>
        <w:t>(a)</w:t>
      </w:r>
      <w:r w:rsidRPr="00265A09">
        <w:tab/>
        <w:t>begins:</w:t>
      </w:r>
    </w:p>
    <w:p w:rsidR="00610128" w:rsidRPr="00265A09" w:rsidRDefault="00610128" w:rsidP="005365E7">
      <w:pPr>
        <w:pStyle w:val="paragraphsub"/>
      </w:pPr>
      <w:r w:rsidRPr="00265A09">
        <w:tab/>
        <w:t>(i)</w:t>
      </w:r>
      <w:r w:rsidRPr="00265A09">
        <w:tab/>
        <w:t>on the day when this regulation commences; or</w:t>
      </w:r>
    </w:p>
    <w:p w:rsidR="00610128" w:rsidRPr="00265A09" w:rsidRDefault="00610128" w:rsidP="005365E7">
      <w:pPr>
        <w:pStyle w:val="paragraphsub"/>
      </w:pPr>
      <w:r w:rsidRPr="00265A09">
        <w:lastRenderedPageBreak/>
        <w:tab/>
        <w:t>(ii)</w:t>
      </w:r>
      <w:r w:rsidRPr="00265A09">
        <w:tab/>
        <w:t>on any subsequent day when that rate increases or decreases by at least 5%; and</w:t>
      </w:r>
    </w:p>
    <w:p w:rsidR="00610128" w:rsidRPr="00265A09" w:rsidRDefault="00610128" w:rsidP="005365E7">
      <w:pPr>
        <w:pStyle w:val="paragraph"/>
      </w:pPr>
      <w:r w:rsidRPr="00265A09">
        <w:tab/>
        <w:t>(b)</w:t>
      </w:r>
      <w:r w:rsidRPr="00265A09">
        <w:tab/>
        <w:t>ends at the end of each day before another period begins.</w:t>
      </w:r>
    </w:p>
    <w:p w:rsidR="00610128" w:rsidRPr="00265A09" w:rsidRDefault="00610128" w:rsidP="005365E7">
      <w:pPr>
        <w:pStyle w:val="subsection"/>
      </w:pPr>
      <w:r w:rsidRPr="00265A09">
        <w:tab/>
        <w:t>(3)</w:t>
      </w:r>
      <w:r w:rsidRPr="00265A09">
        <w:tab/>
        <w:t>If the amount worked out by that formula cannot be paid wholly in banknotes of that country, the corresponding amount is that amount rounded up to the nearest larger amount that is payable wholly in banknotes of that country.</w:t>
      </w:r>
    </w:p>
    <w:p w:rsidR="00610128" w:rsidRPr="00265A09" w:rsidRDefault="00610128" w:rsidP="005365E7">
      <w:pPr>
        <w:pStyle w:val="subsection"/>
      </w:pPr>
      <w:r w:rsidRPr="00265A09">
        <w:tab/>
        <w:t>(3A)</w:t>
      </w:r>
      <w:r w:rsidRPr="00265A09">
        <w:tab/>
        <w:t>A visa application charge payment made in accordance with regulation</w:t>
      </w:r>
      <w:r w:rsidR="00265A09">
        <w:t> </w:t>
      </w:r>
      <w:r w:rsidRPr="00265A09">
        <w:t>2.12JA must be made in Australian dollars.</w:t>
      </w:r>
    </w:p>
    <w:p w:rsidR="00392A9A" w:rsidRPr="00265A09" w:rsidRDefault="00392A9A" w:rsidP="005365E7">
      <w:pPr>
        <w:pStyle w:val="subsection"/>
      </w:pPr>
      <w:r w:rsidRPr="00265A09">
        <w:tab/>
        <w:t>(4)</w:t>
      </w:r>
      <w:r w:rsidRPr="00265A09">
        <w:tab/>
        <w:t>In this regulation:</w:t>
      </w:r>
    </w:p>
    <w:p w:rsidR="00392A9A" w:rsidRPr="00265A09" w:rsidRDefault="00392A9A" w:rsidP="005365E7">
      <w:pPr>
        <w:pStyle w:val="Definition"/>
      </w:pPr>
      <w:r w:rsidRPr="00265A09">
        <w:rPr>
          <w:b/>
          <w:i/>
        </w:rPr>
        <w:t>fee</w:t>
      </w:r>
      <w:r w:rsidRPr="00265A09">
        <w:t xml:space="preserve"> means:</w:t>
      </w:r>
    </w:p>
    <w:p w:rsidR="00392A9A" w:rsidRPr="00265A09" w:rsidRDefault="00392A9A" w:rsidP="005365E7">
      <w:pPr>
        <w:pStyle w:val="paragraph"/>
      </w:pPr>
      <w:r w:rsidRPr="00265A09">
        <w:tab/>
        <w:t>(a)</w:t>
      </w:r>
      <w:r w:rsidRPr="00265A09">
        <w:tab/>
        <w:t>an instalment of visa application charge; or</w:t>
      </w:r>
    </w:p>
    <w:p w:rsidR="00392A9A" w:rsidRPr="00265A09" w:rsidRDefault="00392A9A" w:rsidP="005365E7">
      <w:pPr>
        <w:pStyle w:val="paragraph"/>
      </w:pPr>
      <w:r w:rsidRPr="00265A09">
        <w:tab/>
        <w:t>(b)</w:t>
      </w:r>
      <w:r w:rsidRPr="00265A09">
        <w:tab/>
        <w:t>an amount of visa evidence charge; or</w:t>
      </w:r>
    </w:p>
    <w:p w:rsidR="00392A9A" w:rsidRPr="00265A09" w:rsidRDefault="00392A9A" w:rsidP="005365E7">
      <w:pPr>
        <w:pStyle w:val="paragraph"/>
      </w:pPr>
      <w:r w:rsidRPr="00265A09">
        <w:tab/>
        <w:t>(c)</w:t>
      </w:r>
      <w:r w:rsidRPr="00265A09">
        <w:tab/>
        <w:t>a fee payable under these Regulations.</w:t>
      </w:r>
    </w:p>
    <w:p w:rsidR="00834F78" w:rsidRPr="00265A09" w:rsidRDefault="00834F78" w:rsidP="005365E7">
      <w:pPr>
        <w:pStyle w:val="ActHead5"/>
      </w:pPr>
      <w:bookmarkStart w:id="128" w:name="_Toc418075050"/>
      <w:r w:rsidRPr="00265A09">
        <w:rPr>
          <w:rStyle w:val="CharSectno"/>
        </w:rPr>
        <w:t>5.37</w:t>
      </w:r>
      <w:r w:rsidR="005365E7" w:rsidRPr="00265A09">
        <w:t xml:space="preserve">  </w:t>
      </w:r>
      <w:r w:rsidRPr="00265A09">
        <w:t>Employer nomination fee</w:t>
      </w:r>
      <w:bookmarkEnd w:id="128"/>
    </w:p>
    <w:p w:rsidR="00834F78" w:rsidRPr="00265A09" w:rsidRDefault="00834F78" w:rsidP="005365E7">
      <w:pPr>
        <w:pStyle w:val="subsection"/>
      </w:pPr>
      <w:r w:rsidRPr="00265A09">
        <w:tab/>
        <w:t>(1)</w:t>
      </w:r>
      <w:r w:rsidRPr="00265A09">
        <w:tab/>
        <w:t>This regulation sets out the fee for an application under subregulation</w:t>
      </w:r>
      <w:r w:rsidR="00265A09">
        <w:t> </w:t>
      </w:r>
      <w:r w:rsidRPr="00265A09">
        <w:t>5.19(1) for the Minister’s approval of the nomination of a position.</w:t>
      </w:r>
    </w:p>
    <w:p w:rsidR="00834F78" w:rsidRPr="00265A09" w:rsidRDefault="005365E7" w:rsidP="005365E7">
      <w:pPr>
        <w:pStyle w:val="notetext"/>
      </w:pPr>
      <w:r w:rsidRPr="00265A09">
        <w:t>Note:</w:t>
      </w:r>
      <w:r w:rsidRPr="00265A09">
        <w:tab/>
      </w:r>
      <w:r w:rsidR="00834F78" w:rsidRPr="00265A09">
        <w:t>Paragraph 5.19(2)(b) requires the fee to accompany the</w:t>
      </w:r>
      <w:r w:rsidR="00FE5B25" w:rsidRPr="00265A09">
        <w:t xml:space="preserve"> </w:t>
      </w:r>
      <w:r w:rsidR="00834F78" w:rsidRPr="00265A09">
        <w:t>application.</w:t>
      </w:r>
    </w:p>
    <w:p w:rsidR="00834F78" w:rsidRPr="00265A09" w:rsidRDefault="00834F78" w:rsidP="005365E7">
      <w:pPr>
        <w:pStyle w:val="subsection"/>
      </w:pPr>
      <w:r w:rsidRPr="00265A09">
        <w:tab/>
        <w:t>(2)</w:t>
      </w:r>
      <w:r w:rsidRPr="00265A09">
        <w:tab/>
        <w:t>If the application seeks approval in accordance with subregulation</w:t>
      </w:r>
      <w:r w:rsidR="00265A09">
        <w:t> </w:t>
      </w:r>
      <w:r w:rsidRPr="00265A09">
        <w:t>5.19(3):</w:t>
      </w:r>
    </w:p>
    <w:p w:rsidR="00834F78" w:rsidRPr="00265A09" w:rsidRDefault="00834F78" w:rsidP="005365E7">
      <w:pPr>
        <w:pStyle w:val="paragraph"/>
      </w:pPr>
      <w:r w:rsidRPr="00265A09">
        <w:tab/>
        <w:t>(a)</w:t>
      </w:r>
      <w:r w:rsidRPr="00265A09">
        <w:tab/>
        <w:t>if the position is located in regional Australia, no fee is payable; and</w:t>
      </w:r>
    </w:p>
    <w:p w:rsidR="00834F78" w:rsidRPr="00265A09" w:rsidRDefault="00834F78" w:rsidP="005365E7">
      <w:pPr>
        <w:pStyle w:val="paragraph"/>
      </w:pPr>
      <w:r w:rsidRPr="00265A09">
        <w:tab/>
        <w:t>(b)</w:t>
      </w:r>
      <w:r w:rsidRPr="00265A09">
        <w:tab/>
        <w:t>if the position is not located in regional Australia, the fee is $540.</w:t>
      </w:r>
    </w:p>
    <w:p w:rsidR="00834F78" w:rsidRPr="00265A09" w:rsidRDefault="00834F78" w:rsidP="005365E7">
      <w:pPr>
        <w:pStyle w:val="subsection"/>
      </w:pPr>
      <w:r w:rsidRPr="00265A09">
        <w:tab/>
        <w:t>(3)</w:t>
      </w:r>
      <w:r w:rsidRPr="00265A09">
        <w:tab/>
        <w:t>If the application seeks approval in accordance with subparagraph</w:t>
      </w:r>
      <w:r w:rsidR="00265A09">
        <w:t> </w:t>
      </w:r>
      <w:r w:rsidRPr="00265A09">
        <w:t>5.19(4)(h)(i), the fee is $540.</w:t>
      </w:r>
    </w:p>
    <w:p w:rsidR="00834F78" w:rsidRPr="00265A09" w:rsidRDefault="00834F78" w:rsidP="005365E7">
      <w:pPr>
        <w:pStyle w:val="subsection"/>
      </w:pPr>
      <w:r w:rsidRPr="00265A09">
        <w:tab/>
        <w:t>(4)</w:t>
      </w:r>
      <w:r w:rsidRPr="00265A09">
        <w:tab/>
        <w:t>If the application seeks approval in accordance with subparagraph</w:t>
      </w:r>
      <w:r w:rsidR="00265A09">
        <w:t> </w:t>
      </w:r>
      <w:r w:rsidRPr="00265A09">
        <w:t>5.19(4)(h)(ii), no fee is payable.</w:t>
      </w:r>
    </w:p>
    <w:p w:rsidR="00610128" w:rsidRPr="00265A09" w:rsidRDefault="00610128" w:rsidP="005365E7">
      <w:pPr>
        <w:pStyle w:val="ActHead5"/>
      </w:pPr>
      <w:bookmarkStart w:id="129" w:name="_Toc418075051"/>
      <w:r w:rsidRPr="00265A09">
        <w:rPr>
          <w:rStyle w:val="CharSectno"/>
        </w:rPr>
        <w:lastRenderedPageBreak/>
        <w:t>5.38</w:t>
      </w:r>
      <w:r w:rsidR="005365E7" w:rsidRPr="00265A09">
        <w:t xml:space="preserve">  </w:t>
      </w:r>
      <w:r w:rsidRPr="00265A09">
        <w:t>Sponsorship fee</w:t>
      </w:r>
      <w:bookmarkEnd w:id="129"/>
    </w:p>
    <w:p w:rsidR="00610128" w:rsidRPr="00265A09" w:rsidRDefault="00610128" w:rsidP="005365E7">
      <w:pPr>
        <w:pStyle w:val="subsection"/>
      </w:pPr>
      <w:r w:rsidRPr="00265A09">
        <w:tab/>
        <w:t>(1)</w:t>
      </w:r>
      <w:r w:rsidRPr="00265A09">
        <w:tab/>
        <w:t xml:space="preserve">This regulation applies to sponsorship of an applicant if the applicant is applying for a temporary visa for which sponsorship is a requirement (other than </w:t>
      </w:r>
      <w:r w:rsidR="00F54593" w:rsidRPr="00265A09">
        <w:rPr>
          <w:color w:val="000000" w:themeColor="text1"/>
        </w:rPr>
        <w:t>a Subclass 600 (Visitor) visa</w:t>
      </w:r>
      <w:r w:rsidRPr="00265A09">
        <w:t>).</w:t>
      </w:r>
    </w:p>
    <w:p w:rsidR="00610128" w:rsidRPr="00265A09" w:rsidRDefault="00610128" w:rsidP="005365E7">
      <w:pPr>
        <w:pStyle w:val="subsection"/>
        <w:rPr>
          <w:rFonts w:eastAsia="MS Mincho"/>
        </w:rPr>
      </w:pPr>
      <w:r w:rsidRPr="00265A09">
        <w:rPr>
          <w:rFonts w:eastAsia="MS Mincho"/>
        </w:rPr>
        <w:tab/>
        <w:t>(2)</w:t>
      </w:r>
      <w:r w:rsidRPr="00265A09">
        <w:rPr>
          <w:rFonts w:eastAsia="MS Mincho"/>
        </w:rPr>
        <w:tab/>
        <w:t>Subject to subregulation</w:t>
      </w:r>
      <w:r w:rsidR="00265A09">
        <w:rPr>
          <w:rFonts w:eastAsia="MS Mincho"/>
        </w:rPr>
        <w:t> </w:t>
      </w:r>
      <w:r w:rsidRPr="00265A09">
        <w:rPr>
          <w:rFonts w:eastAsia="MS Mincho"/>
        </w:rPr>
        <w:t xml:space="preserve">(3), a fee is payable for seeking to be approved as a sponsor in respect of a sponsorship of an applicant to which this regulation applies, as follows: </w:t>
      </w:r>
    </w:p>
    <w:p w:rsidR="00610128" w:rsidRPr="00265A09" w:rsidRDefault="00610128" w:rsidP="005365E7">
      <w:pPr>
        <w:pStyle w:val="paragraph"/>
        <w:rPr>
          <w:rFonts w:eastAsia="MS Mincho"/>
        </w:rPr>
      </w:pPr>
      <w:r w:rsidRPr="00265A09">
        <w:rPr>
          <w:rFonts w:eastAsia="MS Mincho"/>
        </w:rPr>
        <w:tab/>
        <w:t>(a)</w:t>
      </w:r>
      <w:r w:rsidRPr="00265A09">
        <w:rPr>
          <w:rFonts w:eastAsia="MS Mincho"/>
        </w:rPr>
        <w:tab/>
        <w:t>if the person or organisation is seeking to sponsor more than 10 applicants together</w:t>
      </w:r>
      <w:r w:rsidR="005365E7" w:rsidRPr="00265A09">
        <w:rPr>
          <w:rFonts w:eastAsia="MS Mincho"/>
        </w:rPr>
        <w:t>—</w:t>
      </w:r>
      <w:r w:rsidR="0064357D" w:rsidRPr="00265A09">
        <w:t>$3</w:t>
      </w:r>
      <w:r w:rsidR="00265A09">
        <w:t> </w:t>
      </w:r>
      <w:r w:rsidR="0064357D" w:rsidRPr="00265A09">
        <w:t>350</w:t>
      </w:r>
      <w:r w:rsidRPr="00265A09">
        <w:rPr>
          <w:rFonts w:eastAsia="MS Mincho"/>
        </w:rPr>
        <w:t>;</w:t>
      </w:r>
    </w:p>
    <w:p w:rsidR="00610128" w:rsidRPr="00265A09" w:rsidRDefault="00610128" w:rsidP="005365E7">
      <w:pPr>
        <w:pStyle w:val="paragraph"/>
        <w:rPr>
          <w:rFonts w:eastAsia="MS Mincho"/>
        </w:rPr>
      </w:pPr>
      <w:r w:rsidRPr="00265A09">
        <w:rPr>
          <w:rFonts w:eastAsia="MS Mincho"/>
        </w:rPr>
        <w:tab/>
        <w:t>(b)</w:t>
      </w:r>
      <w:r w:rsidRPr="00265A09">
        <w:rPr>
          <w:rFonts w:eastAsia="MS Mincho"/>
        </w:rPr>
        <w:tab/>
        <w:t>in any other case</w:t>
      </w:r>
      <w:r w:rsidR="005365E7" w:rsidRPr="00265A09">
        <w:rPr>
          <w:rFonts w:eastAsia="MS Mincho"/>
        </w:rPr>
        <w:t>—</w:t>
      </w:r>
      <w:r w:rsidR="0064357D" w:rsidRPr="00265A09">
        <w:t>$335</w:t>
      </w:r>
      <w:r w:rsidRPr="00265A09">
        <w:rPr>
          <w:rFonts w:eastAsia="MS Mincho"/>
        </w:rPr>
        <w:t xml:space="preserve"> for each applicant the person or organisation is seeking to sponsor.</w:t>
      </w:r>
    </w:p>
    <w:p w:rsidR="00610128" w:rsidRPr="00265A09" w:rsidRDefault="00610128" w:rsidP="005365E7">
      <w:pPr>
        <w:pStyle w:val="subsection"/>
      </w:pPr>
      <w:r w:rsidRPr="00265A09">
        <w:tab/>
        <w:t>(3)</w:t>
      </w:r>
      <w:r w:rsidRPr="00265A09">
        <w:tab/>
        <w:t xml:space="preserve">If an application for a visa is not subject to a visa application charge, or a fee under these Regulations, no fee is payable for </w:t>
      </w:r>
      <w:r w:rsidRPr="00265A09">
        <w:rPr>
          <w:rFonts w:eastAsia="MS Mincho"/>
        </w:rPr>
        <w:t>seeking to be approved as a sponsor</w:t>
      </w:r>
      <w:r w:rsidRPr="00265A09">
        <w:t xml:space="preserve"> in respect of that application.</w:t>
      </w:r>
    </w:p>
    <w:p w:rsidR="00610128" w:rsidRPr="00265A09" w:rsidRDefault="00610128" w:rsidP="005365E7">
      <w:pPr>
        <w:pStyle w:val="ActHead5"/>
      </w:pPr>
      <w:bookmarkStart w:id="130" w:name="_Toc418075052"/>
      <w:r w:rsidRPr="00265A09">
        <w:rPr>
          <w:rStyle w:val="CharSectno"/>
        </w:rPr>
        <w:t>5.40</w:t>
      </w:r>
      <w:r w:rsidR="005365E7" w:rsidRPr="00265A09">
        <w:t xml:space="preserve">  </w:t>
      </w:r>
      <w:r w:rsidRPr="00265A09">
        <w:t>Fees for assessment of a person’s work qualifications and experience etc</w:t>
      </w:r>
      <w:bookmarkEnd w:id="130"/>
    </w:p>
    <w:p w:rsidR="00610128" w:rsidRPr="00265A09" w:rsidRDefault="00610128" w:rsidP="005365E7">
      <w:pPr>
        <w:pStyle w:val="subsection"/>
      </w:pPr>
      <w:r w:rsidRPr="00265A09">
        <w:tab/>
        <w:t>(1)</w:t>
      </w:r>
      <w:r w:rsidRPr="00265A09">
        <w:tab/>
        <w:t xml:space="preserve">The fee payable to an Agency within the meaning of the </w:t>
      </w:r>
      <w:r w:rsidRPr="00265A09">
        <w:rPr>
          <w:i/>
        </w:rPr>
        <w:t>Financial Management and Accountability Act 1997</w:t>
      </w:r>
      <w:r w:rsidRPr="00265A09">
        <w:t xml:space="preserve"> for:</w:t>
      </w:r>
    </w:p>
    <w:p w:rsidR="00610128" w:rsidRPr="00265A09" w:rsidRDefault="00610128" w:rsidP="005365E7">
      <w:pPr>
        <w:pStyle w:val="paragraph"/>
      </w:pPr>
      <w:r w:rsidRPr="00265A09">
        <w:tab/>
        <w:t>(a)</w:t>
      </w:r>
      <w:r w:rsidRPr="00265A09">
        <w:tab/>
        <w:t>an application for assessment, for the purposes of the Act, of a person’s occupational qualifications or experience (or</w:t>
      </w:r>
      <w:r w:rsidR="000278BC" w:rsidRPr="00265A09">
        <w:t xml:space="preserve"> </w:t>
      </w:r>
      <w:r w:rsidRPr="00265A09">
        <w:t>both); and</w:t>
      </w:r>
    </w:p>
    <w:p w:rsidR="00610128" w:rsidRPr="00265A09" w:rsidRDefault="00610128" w:rsidP="005365E7">
      <w:pPr>
        <w:pStyle w:val="paragraph"/>
      </w:pPr>
      <w:r w:rsidRPr="00265A09">
        <w:tab/>
        <w:t>(b)</w:t>
      </w:r>
      <w:r w:rsidRPr="00265A09">
        <w:tab/>
        <w:t>an application for assessment, for the purposes of the Act, of a person’s educational qualifications; and</w:t>
      </w:r>
    </w:p>
    <w:p w:rsidR="00610128" w:rsidRPr="00265A09" w:rsidRDefault="00610128" w:rsidP="005365E7">
      <w:pPr>
        <w:pStyle w:val="paragraph"/>
      </w:pPr>
      <w:r w:rsidRPr="00265A09">
        <w:tab/>
        <w:t>(c)</w:t>
      </w:r>
      <w:r w:rsidRPr="00265A09">
        <w:tab/>
        <w:t>an application for internal review of an assessment;</w:t>
      </w:r>
    </w:p>
    <w:p w:rsidR="00610128" w:rsidRPr="00265A09" w:rsidRDefault="00610128" w:rsidP="005365E7">
      <w:pPr>
        <w:pStyle w:val="subsection2"/>
      </w:pPr>
      <w:r w:rsidRPr="00265A09">
        <w:t>is the fee specified by the Minister in an instrument in writing for this regulation.</w:t>
      </w:r>
    </w:p>
    <w:p w:rsidR="00610128" w:rsidRPr="00265A09" w:rsidRDefault="00610128" w:rsidP="005365E7">
      <w:pPr>
        <w:pStyle w:val="subsection"/>
      </w:pPr>
      <w:r w:rsidRPr="00265A09">
        <w:tab/>
        <w:t>(2)</w:t>
      </w:r>
      <w:r w:rsidRPr="00265A09">
        <w:tab/>
        <w:t>Subject to subregulation</w:t>
      </w:r>
      <w:r w:rsidR="00265A09">
        <w:t> </w:t>
      </w:r>
      <w:r w:rsidRPr="00265A09">
        <w:t>(3), if, on an internal review of an assessment, a review authority decides in favour of the applicant, the fee paid for the internal review is to be refunded.</w:t>
      </w:r>
    </w:p>
    <w:p w:rsidR="00610128" w:rsidRPr="00265A09" w:rsidRDefault="00610128" w:rsidP="005365E7">
      <w:pPr>
        <w:pStyle w:val="subsection"/>
      </w:pPr>
      <w:r w:rsidRPr="00265A09">
        <w:lastRenderedPageBreak/>
        <w:tab/>
        <w:t>(3)</w:t>
      </w:r>
      <w:r w:rsidRPr="00265A09">
        <w:tab/>
        <w:t>A fee paid for an internal review is not to be refunded if the applicant provided evidence for the purposes of the review that was not provided for the purposes of the application for assessment.</w:t>
      </w:r>
    </w:p>
    <w:p w:rsidR="00610128" w:rsidRPr="00265A09" w:rsidRDefault="00610128" w:rsidP="005365E7">
      <w:pPr>
        <w:pStyle w:val="ActHead5"/>
      </w:pPr>
      <w:bookmarkStart w:id="131" w:name="_Toc418075053"/>
      <w:r w:rsidRPr="00265A09">
        <w:rPr>
          <w:rStyle w:val="CharSectno"/>
        </w:rPr>
        <w:t>5.41</w:t>
      </w:r>
      <w:r w:rsidR="005365E7" w:rsidRPr="00265A09">
        <w:t xml:space="preserve">  </w:t>
      </w:r>
      <w:r w:rsidRPr="00265A09">
        <w:t>Fee for further opinion of Medical Officer of the Commonwealth in merits review</w:t>
      </w:r>
      <w:bookmarkEnd w:id="131"/>
    </w:p>
    <w:p w:rsidR="00610128" w:rsidRPr="00265A09" w:rsidRDefault="00610128" w:rsidP="005365E7">
      <w:pPr>
        <w:pStyle w:val="subsection"/>
      </w:pPr>
      <w:r w:rsidRPr="00265A09">
        <w:tab/>
        <w:t>(1)</w:t>
      </w:r>
      <w:r w:rsidRPr="00265A09">
        <w:tab/>
        <w:t>This regulation applies to a review by the Migration Review Tribunal of a refusal to grant a visa to a person, if:</w:t>
      </w:r>
    </w:p>
    <w:p w:rsidR="00610128" w:rsidRPr="00265A09" w:rsidRDefault="00610128" w:rsidP="005365E7">
      <w:pPr>
        <w:pStyle w:val="paragraph"/>
      </w:pPr>
      <w:r w:rsidRPr="00265A09">
        <w:tab/>
        <w:t>(a)</w:t>
      </w:r>
      <w:r w:rsidRPr="00265A09">
        <w:tab/>
        <w:t>under regulation</w:t>
      </w:r>
      <w:r w:rsidR="00265A09">
        <w:t> </w:t>
      </w:r>
      <w:r w:rsidRPr="00265A09">
        <w:t>2.25A, in determining whether the criteria for grant of the visa were satisfied, the Minister was required, to seek the opinion of a Medical Officer of the Commonwealth; and</w:t>
      </w:r>
    </w:p>
    <w:p w:rsidR="00610128" w:rsidRPr="00265A09" w:rsidRDefault="00610128" w:rsidP="005365E7">
      <w:pPr>
        <w:pStyle w:val="paragraph"/>
      </w:pPr>
      <w:r w:rsidRPr="00265A09">
        <w:tab/>
        <w:t>(b)</w:t>
      </w:r>
      <w:r w:rsidRPr="00265A09">
        <w:tab/>
        <w:t>the refusal occurred wholly, or in part, because in the opinion of the Medical Officer of the Commonwealth, the person did not satisfy a requirement mentioned in subregulation</w:t>
      </w:r>
      <w:r w:rsidR="00265A09">
        <w:t> </w:t>
      </w:r>
      <w:r w:rsidRPr="00265A09">
        <w:t>2.25A(1) or (2), as the case requires; and</w:t>
      </w:r>
    </w:p>
    <w:p w:rsidR="00610128" w:rsidRPr="00265A09" w:rsidRDefault="00610128" w:rsidP="005365E7">
      <w:pPr>
        <w:pStyle w:val="paragraph"/>
      </w:pPr>
      <w:r w:rsidRPr="00265A09">
        <w:tab/>
        <w:t>(c)</w:t>
      </w:r>
      <w:r w:rsidRPr="00265A09">
        <w:tab/>
        <w:t>for the review</w:t>
      </w:r>
      <w:r w:rsidR="005365E7" w:rsidRPr="00265A09">
        <w:t>—</w:t>
      </w:r>
      <w:r w:rsidRPr="00265A09">
        <w:t xml:space="preserve">a further opinion of a Medical Officer of the Commonwealth is required.  </w:t>
      </w:r>
    </w:p>
    <w:p w:rsidR="00610128" w:rsidRPr="00265A09" w:rsidRDefault="00610128" w:rsidP="005365E7">
      <w:pPr>
        <w:pStyle w:val="subsection"/>
      </w:pPr>
      <w:r w:rsidRPr="00265A09">
        <w:rPr>
          <w:b/>
        </w:rPr>
        <w:tab/>
      </w:r>
      <w:r w:rsidRPr="00265A09">
        <w:t>(2)</w:t>
      </w:r>
      <w:r w:rsidRPr="00265A09">
        <w:rPr>
          <w:b/>
        </w:rPr>
        <w:tab/>
      </w:r>
      <w:r w:rsidRPr="00265A09">
        <w:t xml:space="preserve">There is payable, for the further opinion mentioned in </w:t>
      </w:r>
      <w:r w:rsidR="00265A09">
        <w:t>paragraph (</w:t>
      </w:r>
      <w:r w:rsidRPr="00265A09">
        <w:t xml:space="preserve">1)(c), a fee of </w:t>
      </w:r>
      <w:r w:rsidR="00AC3832" w:rsidRPr="00265A09">
        <w:t>$520</w:t>
      </w:r>
      <w:r w:rsidRPr="00265A09">
        <w:t>.</w:t>
      </w:r>
    </w:p>
    <w:p w:rsidR="009747C2" w:rsidRPr="00265A09" w:rsidRDefault="009747C2" w:rsidP="009747C2">
      <w:pPr>
        <w:pStyle w:val="ActHead5"/>
      </w:pPr>
      <w:bookmarkStart w:id="132" w:name="_Toc418075054"/>
      <w:r w:rsidRPr="00265A09">
        <w:rPr>
          <w:rStyle w:val="CharSectno"/>
        </w:rPr>
        <w:t>5.</w:t>
      </w:r>
      <w:r w:rsidR="00F24613" w:rsidRPr="00265A09">
        <w:rPr>
          <w:rStyle w:val="CharSectno"/>
        </w:rPr>
        <w:t>41A</w:t>
      </w:r>
      <w:r w:rsidR="00F24613" w:rsidRPr="00265A09">
        <w:t xml:space="preserve">  </w:t>
      </w:r>
      <w:r w:rsidRPr="00265A09">
        <w:t>Credit card surcharge</w:t>
      </w:r>
      <w:bookmarkEnd w:id="132"/>
    </w:p>
    <w:p w:rsidR="0016187E" w:rsidRPr="00265A09" w:rsidRDefault="0016187E" w:rsidP="0016187E">
      <w:pPr>
        <w:pStyle w:val="subsection"/>
      </w:pPr>
      <w:r w:rsidRPr="00265A09">
        <w:tab/>
        <w:t>(1)</w:t>
      </w:r>
      <w:r w:rsidRPr="00265A09">
        <w:tab/>
        <w:t xml:space="preserve">A person is liable to pay a fee (a </w:t>
      </w:r>
      <w:r w:rsidRPr="00265A09">
        <w:rPr>
          <w:b/>
          <w:i/>
        </w:rPr>
        <w:t>credit card surcharge</w:t>
      </w:r>
      <w:r w:rsidRPr="00265A09">
        <w:t>) if:</w:t>
      </w:r>
    </w:p>
    <w:p w:rsidR="0016187E" w:rsidRPr="00265A09" w:rsidRDefault="0016187E" w:rsidP="0016187E">
      <w:pPr>
        <w:pStyle w:val="paragraph"/>
      </w:pPr>
      <w:r w:rsidRPr="00265A09">
        <w:tab/>
        <w:t>(a)</w:t>
      </w:r>
      <w:r w:rsidRPr="00265A09">
        <w:tab/>
        <w:t>the person pays a fee or charge, or part of a fee or charge; and</w:t>
      </w:r>
    </w:p>
    <w:p w:rsidR="0016187E" w:rsidRPr="00265A09" w:rsidRDefault="0016187E" w:rsidP="0016187E">
      <w:pPr>
        <w:pStyle w:val="paragraph"/>
      </w:pPr>
      <w:r w:rsidRPr="00265A09">
        <w:tab/>
        <w:t>(b)</w:t>
      </w:r>
      <w:r w:rsidRPr="00265A09">
        <w:tab/>
        <w:t>the fee or charge is of a kind specified by the Minister by a legislative instrument made for this paragraph; and</w:t>
      </w:r>
    </w:p>
    <w:p w:rsidR="0016187E" w:rsidRPr="00265A09" w:rsidRDefault="0016187E" w:rsidP="0016187E">
      <w:pPr>
        <w:pStyle w:val="paragraph"/>
      </w:pPr>
      <w:r w:rsidRPr="00265A09">
        <w:tab/>
        <w:t>(c)</w:t>
      </w:r>
      <w:r w:rsidRPr="00265A09">
        <w:tab/>
        <w:t>the payment is made by credit card.</w:t>
      </w:r>
    </w:p>
    <w:p w:rsidR="0016187E" w:rsidRPr="00265A09" w:rsidRDefault="0016187E" w:rsidP="0016187E">
      <w:pPr>
        <w:pStyle w:val="subsection"/>
      </w:pPr>
      <w:r w:rsidRPr="00265A09">
        <w:tab/>
        <w:t>(2)</w:t>
      </w:r>
      <w:r w:rsidRPr="00265A09">
        <w:tab/>
        <w:t>The amount of the credit card surcharge payable in respect of the payment is as follows:</w:t>
      </w:r>
    </w:p>
    <w:p w:rsidR="0016187E" w:rsidRPr="00265A09" w:rsidRDefault="0016187E" w:rsidP="0016187E">
      <w:pPr>
        <w:pStyle w:val="paragraph"/>
      </w:pPr>
      <w:r w:rsidRPr="00265A09">
        <w:tab/>
        <w:t>(a)</w:t>
      </w:r>
      <w:r w:rsidRPr="00265A09">
        <w:tab/>
        <w:t>for a payment made by Visa or MasterCard credit card—1.08% of the amount of the payment;</w:t>
      </w:r>
    </w:p>
    <w:p w:rsidR="0016187E" w:rsidRPr="00265A09" w:rsidRDefault="0016187E" w:rsidP="0016187E">
      <w:pPr>
        <w:pStyle w:val="paragraph"/>
      </w:pPr>
      <w:r w:rsidRPr="00265A09">
        <w:lastRenderedPageBreak/>
        <w:tab/>
        <w:t>(b)</w:t>
      </w:r>
      <w:r w:rsidRPr="00265A09">
        <w:tab/>
        <w:t>for a payment made by American Express or Japan Credit Bureau (JCB) credit card—1.99% of the amount of the payment;</w:t>
      </w:r>
    </w:p>
    <w:p w:rsidR="0016187E" w:rsidRPr="00265A09" w:rsidRDefault="0016187E" w:rsidP="0016187E">
      <w:pPr>
        <w:pStyle w:val="paragraph"/>
      </w:pPr>
      <w:r w:rsidRPr="00265A09">
        <w:tab/>
        <w:t>(c)</w:t>
      </w:r>
      <w:r w:rsidRPr="00265A09">
        <w:tab/>
        <w:t>for a payment made by Diners Club International credit card—2.91% of the amount of the payment.</w:t>
      </w:r>
    </w:p>
    <w:p w:rsidR="0016187E" w:rsidRPr="00265A09" w:rsidRDefault="0016187E" w:rsidP="0016187E">
      <w:pPr>
        <w:pStyle w:val="subsection"/>
      </w:pPr>
      <w:r w:rsidRPr="00265A09">
        <w:tab/>
        <w:t>(3)</w:t>
      </w:r>
      <w:r w:rsidRPr="00265A09">
        <w:tab/>
        <w:t>The credit card surcharge is payable when the payment is made.</w:t>
      </w:r>
    </w:p>
    <w:p w:rsidR="009747C2" w:rsidRPr="00265A09" w:rsidRDefault="009747C2" w:rsidP="009747C2">
      <w:pPr>
        <w:pStyle w:val="subsection"/>
      </w:pPr>
      <w:r w:rsidRPr="00265A09">
        <w:tab/>
        <w:t>(4)</w:t>
      </w:r>
      <w:r w:rsidRPr="00265A09">
        <w:tab/>
        <w:t>The Minister may specify, in a legislative instrument, circumstances in which the credit card surcharge:</w:t>
      </w:r>
    </w:p>
    <w:p w:rsidR="009747C2" w:rsidRPr="00265A09" w:rsidRDefault="009747C2" w:rsidP="009747C2">
      <w:pPr>
        <w:pStyle w:val="paragraph"/>
      </w:pPr>
      <w:r w:rsidRPr="00265A09">
        <w:tab/>
        <w:t>(a)</w:t>
      </w:r>
      <w:r w:rsidRPr="00265A09">
        <w:tab/>
        <w:t>must be waived; or</w:t>
      </w:r>
    </w:p>
    <w:p w:rsidR="009747C2" w:rsidRPr="00265A09" w:rsidRDefault="009747C2" w:rsidP="009747C2">
      <w:pPr>
        <w:pStyle w:val="paragraph"/>
      </w:pPr>
      <w:r w:rsidRPr="00265A09">
        <w:tab/>
        <w:t>(b)</w:t>
      </w:r>
      <w:r w:rsidRPr="00265A09">
        <w:tab/>
        <w:t>may be waived; or</w:t>
      </w:r>
    </w:p>
    <w:p w:rsidR="009747C2" w:rsidRPr="00265A09" w:rsidRDefault="009747C2" w:rsidP="009747C2">
      <w:pPr>
        <w:pStyle w:val="paragraph"/>
      </w:pPr>
      <w:r w:rsidRPr="00265A09">
        <w:tab/>
        <w:t>(c)</w:t>
      </w:r>
      <w:r w:rsidRPr="00265A09">
        <w:tab/>
        <w:t>must be refunded; or</w:t>
      </w:r>
    </w:p>
    <w:p w:rsidR="009747C2" w:rsidRPr="00265A09" w:rsidRDefault="009747C2" w:rsidP="009747C2">
      <w:pPr>
        <w:pStyle w:val="paragraph"/>
      </w:pPr>
      <w:r w:rsidRPr="00265A09">
        <w:tab/>
        <w:t>(d)</w:t>
      </w:r>
      <w:r w:rsidRPr="00265A09">
        <w:tab/>
        <w:t>may be refunded.</w:t>
      </w:r>
    </w:p>
    <w:p w:rsidR="009747C2" w:rsidRPr="00265A09" w:rsidRDefault="009747C2" w:rsidP="009747C2">
      <w:pPr>
        <w:pStyle w:val="subsection"/>
      </w:pPr>
      <w:r w:rsidRPr="00265A09">
        <w:tab/>
        <w:t>(5)</w:t>
      </w:r>
      <w:r w:rsidRPr="00265A09">
        <w:tab/>
        <w:t>The Minister:</w:t>
      </w:r>
    </w:p>
    <w:p w:rsidR="009747C2" w:rsidRPr="00265A09" w:rsidRDefault="009747C2" w:rsidP="009747C2">
      <w:pPr>
        <w:pStyle w:val="paragraph"/>
      </w:pPr>
      <w:r w:rsidRPr="00265A09">
        <w:tab/>
        <w:t>(a)</w:t>
      </w:r>
      <w:r w:rsidRPr="00265A09">
        <w:tab/>
        <w:t xml:space="preserve">must waive payment of the credit card surcharge in circumstances specified under </w:t>
      </w:r>
      <w:r w:rsidR="00265A09">
        <w:t>paragraph (</w:t>
      </w:r>
      <w:r w:rsidRPr="00265A09">
        <w:t>4)(a); and</w:t>
      </w:r>
    </w:p>
    <w:p w:rsidR="009747C2" w:rsidRPr="00265A09" w:rsidRDefault="009747C2" w:rsidP="009747C2">
      <w:pPr>
        <w:pStyle w:val="paragraph"/>
      </w:pPr>
      <w:r w:rsidRPr="00265A09">
        <w:tab/>
        <w:t>(b)</w:t>
      </w:r>
      <w:r w:rsidRPr="00265A09">
        <w:tab/>
        <w:t xml:space="preserve">may waive payment of the credit card surcharge in circumstances specified under </w:t>
      </w:r>
      <w:r w:rsidR="00265A09">
        <w:t>paragraph (</w:t>
      </w:r>
      <w:r w:rsidRPr="00265A09">
        <w:t>4)(b); and</w:t>
      </w:r>
    </w:p>
    <w:p w:rsidR="009747C2" w:rsidRPr="00265A09" w:rsidRDefault="009747C2" w:rsidP="009747C2">
      <w:pPr>
        <w:pStyle w:val="paragraph"/>
      </w:pPr>
      <w:r w:rsidRPr="00265A09">
        <w:tab/>
        <w:t>(c)</w:t>
      </w:r>
      <w:r w:rsidRPr="00265A09">
        <w:tab/>
        <w:t xml:space="preserve">must refund payment of the credit card surcharge in circumstances specified under </w:t>
      </w:r>
      <w:r w:rsidR="00265A09">
        <w:t>paragraph (</w:t>
      </w:r>
      <w:r w:rsidRPr="00265A09">
        <w:t>4)(c); and</w:t>
      </w:r>
    </w:p>
    <w:p w:rsidR="009747C2" w:rsidRPr="00265A09" w:rsidRDefault="009747C2" w:rsidP="009747C2">
      <w:pPr>
        <w:pStyle w:val="paragraph"/>
      </w:pPr>
      <w:r w:rsidRPr="00265A09">
        <w:tab/>
        <w:t>(d)</w:t>
      </w:r>
      <w:r w:rsidRPr="00265A09">
        <w:tab/>
        <w:t xml:space="preserve">may refund payment of the credit card surcharge in circumstances specified under </w:t>
      </w:r>
      <w:r w:rsidR="00265A09">
        <w:t>paragraph (</w:t>
      </w:r>
      <w:r w:rsidRPr="00265A09">
        <w:t>4)(d).</w:t>
      </w:r>
    </w:p>
    <w:p w:rsidR="00610128" w:rsidRPr="00265A09" w:rsidRDefault="005365E7" w:rsidP="005365E7">
      <w:pPr>
        <w:pStyle w:val="ActHead3"/>
        <w:pageBreakBefore/>
      </w:pPr>
      <w:bookmarkStart w:id="133" w:name="_Toc418075055"/>
      <w:r w:rsidRPr="00265A09">
        <w:rPr>
          <w:rStyle w:val="CharDivNo"/>
        </w:rPr>
        <w:lastRenderedPageBreak/>
        <w:t>Division</w:t>
      </w:r>
      <w:r w:rsidR="00265A09">
        <w:rPr>
          <w:rStyle w:val="CharDivNo"/>
        </w:rPr>
        <w:t> </w:t>
      </w:r>
      <w:r w:rsidR="00610128" w:rsidRPr="00265A09">
        <w:rPr>
          <w:rStyle w:val="CharDivNo"/>
        </w:rPr>
        <w:t>5.8</w:t>
      </w:r>
      <w:r w:rsidRPr="00265A09">
        <w:t>—</w:t>
      </w:r>
      <w:r w:rsidR="00610128" w:rsidRPr="00265A09">
        <w:rPr>
          <w:rStyle w:val="CharDivText"/>
        </w:rPr>
        <w:t>Multiple parties in migration litigation</w:t>
      </w:r>
      <w:bookmarkEnd w:id="133"/>
    </w:p>
    <w:p w:rsidR="00610128" w:rsidRPr="00265A09" w:rsidRDefault="00610128" w:rsidP="005365E7">
      <w:pPr>
        <w:pStyle w:val="ActHead5"/>
      </w:pPr>
      <w:bookmarkStart w:id="134" w:name="_Toc418075056"/>
      <w:r w:rsidRPr="00265A09">
        <w:rPr>
          <w:rStyle w:val="CharSectno"/>
        </w:rPr>
        <w:t>5.43</w:t>
      </w:r>
      <w:r w:rsidR="005365E7" w:rsidRPr="00265A09">
        <w:t xml:space="preserve">  </w:t>
      </w:r>
      <w:r w:rsidRPr="00265A09">
        <w:t xml:space="preserve">Meaning of </w:t>
      </w:r>
      <w:r w:rsidRPr="00265A09">
        <w:rPr>
          <w:i/>
        </w:rPr>
        <w:t xml:space="preserve">family </w:t>
      </w:r>
      <w:r w:rsidRPr="00265A09">
        <w:t>(Act</w:t>
      </w:r>
      <w:r w:rsidR="00FE5B25" w:rsidRPr="00265A09">
        <w:t xml:space="preserve"> </w:t>
      </w:r>
      <w:r w:rsidRPr="00265A09">
        <w:t>s</w:t>
      </w:r>
      <w:r w:rsidR="00FE5B25" w:rsidRPr="00265A09">
        <w:t xml:space="preserve"> </w:t>
      </w:r>
      <w:r w:rsidRPr="00265A09">
        <w:t>486B)</w:t>
      </w:r>
      <w:bookmarkEnd w:id="134"/>
    </w:p>
    <w:p w:rsidR="00610128" w:rsidRPr="00265A09" w:rsidRDefault="00610128" w:rsidP="005365E7">
      <w:pPr>
        <w:pStyle w:val="subsection"/>
      </w:pPr>
      <w:r w:rsidRPr="00265A09">
        <w:tab/>
      </w:r>
      <w:r w:rsidRPr="00265A09">
        <w:tab/>
        <w:t>For paragraph</w:t>
      </w:r>
      <w:r w:rsidR="00265A09">
        <w:t> </w:t>
      </w:r>
      <w:r w:rsidRPr="00265A09">
        <w:t xml:space="preserve">486B(7)(a) of the Act, </w:t>
      </w:r>
      <w:r w:rsidRPr="00265A09">
        <w:rPr>
          <w:b/>
          <w:i/>
        </w:rPr>
        <w:t>family</w:t>
      </w:r>
      <w:r w:rsidRPr="00265A09">
        <w:t>, of an applicant in a migration proceeding, means:</w:t>
      </w:r>
    </w:p>
    <w:p w:rsidR="00610128" w:rsidRPr="00265A09" w:rsidRDefault="00610128" w:rsidP="005365E7">
      <w:pPr>
        <w:pStyle w:val="paragraph"/>
      </w:pPr>
      <w:r w:rsidRPr="00265A09">
        <w:tab/>
        <w:t>(a)</w:t>
      </w:r>
      <w:r w:rsidRPr="00265A09">
        <w:tab/>
        <w:t xml:space="preserve">the </w:t>
      </w:r>
      <w:r w:rsidR="00876AE7" w:rsidRPr="00265A09">
        <w:t>spouse or</w:t>
      </w:r>
      <w:r w:rsidR="00066EDC" w:rsidRPr="00265A09">
        <w:t> </w:t>
      </w:r>
      <w:r w:rsidR="006A682F" w:rsidRPr="00265A09">
        <w:t>de facto</w:t>
      </w:r>
      <w:r w:rsidR="00066EDC" w:rsidRPr="00265A09">
        <w:t> </w:t>
      </w:r>
      <w:r w:rsidR="00876AE7" w:rsidRPr="00265A09">
        <w:t>partner</w:t>
      </w:r>
      <w:r w:rsidRPr="00265A09">
        <w:t xml:space="preserve"> of the applicant; and</w:t>
      </w:r>
    </w:p>
    <w:p w:rsidR="00610128" w:rsidRPr="00265A09" w:rsidRDefault="00610128" w:rsidP="005365E7">
      <w:pPr>
        <w:pStyle w:val="paragraph"/>
      </w:pPr>
      <w:r w:rsidRPr="00265A09">
        <w:tab/>
        <w:t>(b)</w:t>
      </w:r>
      <w:r w:rsidRPr="00265A09">
        <w:tab/>
        <w:t>the dependent children of the applicant.</w:t>
      </w:r>
    </w:p>
    <w:p w:rsidR="00610128" w:rsidRPr="00265A09" w:rsidRDefault="00610128" w:rsidP="005365E7">
      <w:pPr>
        <w:pStyle w:val="ActHead5"/>
      </w:pPr>
      <w:bookmarkStart w:id="135" w:name="_Toc418075057"/>
      <w:r w:rsidRPr="00265A09">
        <w:rPr>
          <w:rStyle w:val="CharSectno"/>
        </w:rPr>
        <w:t>5.44</w:t>
      </w:r>
      <w:r w:rsidR="005365E7" w:rsidRPr="00265A09">
        <w:t xml:space="preserve">  </w:t>
      </w:r>
      <w:r w:rsidRPr="00265A09">
        <w:t>Prescription of other persons (Act</w:t>
      </w:r>
      <w:r w:rsidR="00FE5B25" w:rsidRPr="00265A09">
        <w:t xml:space="preserve"> </w:t>
      </w:r>
      <w:r w:rsidRPr="00265A09">
        <w:t>s</w:t>
      </w:r>
      <w:r w:rsidR="00FE5B25" w:rsidRPr="00265A09">
        <w:t xml:space="preserve"> </w:t>
      </w:r>
      <w:r w:rsidRPr="00265A09">
        <w:t>486B)</w:t>
      </w:r>
      <w:bookmarkEnd w:id="135"/>
    </w:p>
    <w:p w:rsidR="00610128" w:rsidRPr="00265A09" w:rsidRDefault="00610128" w:rsidP="005365E7">
      <w:pPr>
        <w:pStyle w:val="subsection"/>
      </w:pPr>
      <w:r w:rsidRPr="00265A09">
        <w:tab/>
      </w:r>
      <w:r w:rsidRPr="00265A09">
        <w:tab/>
        <w:t>For paragraph</w:t>
      </w:r>
      <w:r w:rsidR="00265A09">
        <w:t> </w:t>
      </w:r>
      <w:r w:rsidRPr="00265A09">
        <w:t>486B(7)(d) of the Act, the legal personal representative of a person who has a serious physical or mental incapacity and who is an applicant in a migration proceeding, or a member of the family of the applicant, is prescribed.</w:t>
      </w:r>
    </w:p>
    <w:p w:rsidR="00834F78" w:rsidRPr="00265A09" w:rsidRDefault="005365E7" w:rsidP="005365E7">
      <w:pPr>
        <w:pStyle w:val="ActHead3"/>
        <w:pageBreakBefore/>
      </w:pPr>
      <w:bookmarkStart w:id="136" w:name="_Toc418075058"/>
      <w:r w:rsidRPr="00265A09">
        <w:rPr>
          <w:rStyle w:val="CharDivNo"/>
        </w:rPr>
        <w:lastRenderedPageBreak/>
        <w:t>Division</w:t>
      </w:r>
      <w:r w:rsidR="00265A09">
        <w:rPr>
          <w:rStyle w:val="CharDivNo"/>
        </w:rPr>
        <w:t> </w:t>
      </w:r>
      <w:r w:rsidR="00834F78" w:rsidRPr="00265A09">
        <w:rPr>
          <w:rStyle w:val="CharDivNo"/>
        </w:rPr>
        <w:t>5.9</w:t>
      </w:r>
      <w:r w:rsidRPr="00265A09">
        <w:t>—</w:t>
      </w:r>
      <w:r w:rsidR="00834F78" w:rsidRPr="00265A09">
        <w:rPr>
          <w:rStyle w:val="CharDivText"/>
        </w:rPr>
        <w:t>Transitional arrangements</w:t>
      </w:r>
      <w:bookmarkEnd w:id="136"/>
    </w:p>
    <w:p w:rsidR="00834F78" w:rsidRPr="00265A09" w:rsidRDefault="00834F78" w:rsidP="005365E7">
      <w:pPr>
        <w:pStyle w:val="ActHead5"/>
      </w:pPr>
      <w:bookmarkStart w:id="137" w:name="_Toc418075059"/>
      <w:r w:rsidRPr="00265A09">
        <w:rPr>
          <w:rStyle w:val="CharSectno"/>
        </w:rPr>
        <w:t>5.45</w:t>
      </w:r>
      <w:r w:rsidR="005365E7" w:rsidRPr="00265A09">
        <w:t xml:space="preserve">  </w:t>
      </w:r>
      <w:r w:rsidRPr="00265A09">
        <w:t xml:space="preserve">Operation of </w:t>
      </w:r>
      <w:r w:rsidR="005365E7" w:rsidRPr="00265A09">
        <w:t>Schedule</w:t>
      </w:r>
      <w:r w:rsidR="00265A09">
        <w:t> </w:t>
      </w:r>
      <w:r w:rsidRPr="00265A09">
        <w:t>13</w:t>
      </w:r>
      <w:bookmarkEnd w:id="137"/>
    </w:p>
    <w:p w:rsidR="00834F78" w:rsidRPr="00265A09" w:rsidRDefault="00834F78" w:rsidP="005365E7">
      <w:pPr>
        <w:pStyle w:val="subsection"/>
      </w:pPr>
      <w:r w:rsidRPr="00265A09">
        <w:tab/>
      </w:r>
      <w:r w:rsidRPr="00265A09">
        <w:tab/>
      </w:r>
      <w:r w:rsidR="005365E7" w:rsidRPr="00265A09">
        <w:t>Schedule</w:t>
      </w:r>
      <w:r w:rsidR="00265A09">
        <w:t> </w:t>
      </w:r>
      <w:r w:rsidRPr="00265A09">
        <w:t>13 makes transitional arrangements in relation to amendments of these Regulations.</w:t>
      </w:r>
    </w:p>
    <w:p w:rsidR="00834F78" w:rsidRPr="00265A09" w:rsidRDefault="00834F78" w:rsidP="00834F78"/>
    <w:p w:rsidR="005365E7" w:rsidRPr="00265A09" w:rsidRDefault="005365E7" w:rsidP="00BE3839">
      <w:pPr>
        <w:sectPr w:rsidR="005365E7" w:rsidRPr="00265A09" w:rsidSect="006B0703">
          <w:headerReference w:type="even" r:id="rId26"/>
          <w:headerReference w:type="default" r:id="rId27"/>
          <w:footerReference w:type="even" r:id="rId28"/>
          <w:footerReference w:type="default" r:id="rId29"/>
          <w:headerReference w:type="first" r:id="rId30"/>
          <w:footerReference w:type="first" r:id="rId31"/>
          <w:pgSz w:w="11907" w:h="16839"/>
          <w:pgMar w:top="2381" w:right="2410" w:bottom="4253" w:left="2410" w:header="720" w:footer="3402" w:gutter="0"/>
          <w:pgNumType w:start="1"/>
          <w:cols w:space="708"/>
          <w:docGrid w:linePitch="360"/>
        </w:sectPr>
      </w:pPr>
      <w:bookmarkStart w:id="138" w:name="OPCSB_BodyPrincipleB5"/>
    </w:p>
    <w:p w:rsidR="008B1E6B" w:rsidRPr="00265A09" w:rsidRDefault="005365E7" w:rsidP="00E258F7">
      <w:pPr>
        <w:pStyle w:val="ActHead1"/>
        <w:pageBreakBefore/>
        <w:spacing w:before="240"/>
      </w:pPr>
      <w:bookmarkStart w:id="139" w:name="_Toc418075060"/>
      <w:bookmarkEnd w:id="138"/>
      <w:r w:rsidRPr="00265A09">
        <w:rPr>
          <w:rStyle w:val="CharChapNo"/>
        </w:rPr>
        <w:lastRenderedPageBreak/>
        <w:t>Schedule</w:t>
      </w:r>
      <w:r w:rsidR="00265A09">
        <w:rPr>
          <w:rStyle w:val="CharChapNo"/>
        </w:rPr>
        <w:t> </w:t>
      </w:r>
      <w:r w:rsidR="008B1E6B" w:rsidRPr="00265A09">
        <w:rPr>
          <w:rStyle w:val="CharChapNo"/>
        </w:rPr>
        <w:t>1</w:t>
      </w:r>
      <w:r w:rsidRPr="00265A09">
        <w:t>—</w:t>
      </w:r>
      <w:r w:rsidR="008B1E6B" w:rsidRPr="00265A09">
        <w:rPr>
          <w:rStyle w:val="CharChapText"/>
        </w:rPr>
        <w:t>Classes of visa</w:t>
      </w:r>
      <w:bookmarkEnd w:id="139"/>
    </w:p>
    <w:p w:rsidR="008B1E6B" w:rsidRPr="00265A09" w:rsidRDefault="008B1E6B" w:rsidP="00AA2B62">
      <w:pPr>
        <w:pStyle w:val="notemargin"/>
      </w:pPr>
      <w:r w:rsidRPr="00265A09">
        <w:t>(regulations</w:t>
      </w:r>
      <w:r w:rsidR="00265A09">
        <w:t> </w:t>
      </w:r>
      <w:r w:rsidRPr="00265A09">
        <w:t>2.01 and 2.07)</w:t>
      </w:r>
    </w:p>
    <w:p w:rsidR="00610128" w:rsidRPr="00265A09" w:rsidRDefault="005365E7" w:rsidP="00EC08E0">
      <w:pPr>
        <w:pStyle w:val="notetext"/>
      </w:pPr>
      <w:r w:rsidRPr="00265A09">
        <w:rPr>
          <w:lang w:eastAsia="en-US"/>
        </w:rPr>
        <w:t>Note</w:t>
      </w:r>
      <w:r w:rsidRPr="00265A09">
        <w:t>:</w:t>
      </w:r>
      <w:r w:rsidRPr="00265A09">
        <w:tab/>
      </w:r>
      <w:r w:rsidR="00610128" w:rsidRPr="00265A09">
        <w:t xml:space="preserve">This </w:t>
      </w:r>
      <w:r w:rsidRPr="00265A09">
        <w:t>Schedule</w:t>
      </w:r>
      <w:r w:rsidR="00FE5B25" w:rsidRPr="00265A09">
        <w:t xml:space="preserve"> </w:t>
      </w:r>
      <w:r w:rsidR="00610128" w:rsidRPr="00265A09">
        <w:t>sets out the specific ways in which a non</w:t>
      </w:r>
      <w:r w:rsidR="00265A09">
        <w:noBreakHyphen/>
      </w:r>
      <w:r w:rsidR="00610128" w:rsidRPr="00265A09">
        <w:t xml:space="preserve">citizen applies for a visa of a particular class. An application that is not made as set out in this </w:t>
      </w:r>
      <w:r w:rsidRPr="00265A09">
        <w:t>Schedule</w:t>
      </w:r>
      <w:r w:rsidR="00FE5B25" w:rsidRPr="00265A09">
        <w:t xml:space="preserve"> </w:t>
      </w:r>
      <w:r w:rsidR="00610128" w:rsidRPr="00265A09">
        <w:t>is not valid and will not be considered: see the Act, ss</w:t>
      </w:r>
      <w:r w:rsidR="00FE5B25" w:rsidRPr="00265A09">
        <w:t xml:space="preserve"> </w:t>
      </w:r>
      <w:r w:rsidR="00610128" w:rsidRPr="00265A09">
        <w:t xml:space="preserve">45, 46 and 47. </w:t>
      </w:r>
    </w:p>
    <w:p w:rsidR="00610128" w:rsidRPr="00265A09" w:rsidRDefault="005365E7" w:rsidP="005365E7">
      <w:pPr>
        <w:pStyle w:val="ActHead2"/>
      </w:pPr>
      <w:bookmarkStart w:id="140" w:name="_Toc418075061"/>
      <w:r w:rsidRPr="00265A09">
        <w:rPr>
          <w:rStyle w:val="CharPartNo"/>
        </w:rPr>
        <w:t>Part</w:t>
      </w:r>
      <w:r w:rsidR="00265A09">
        <w:rPr>
          <w:rStyle w:val="CharPartNo"/>
        </w:rPr>
        <w:t> </w:t>
      </w:r>
      <w:r w:rsidR="00610128" w:rsidRPr="00265A09">
        <w:rPr>
          <w:rStyle w:val="CharPartNo"/>
        </w:rPr>
        <w:t>1</w:t>
      </w:r>
      <w:r w:rsidRPr="00265A09">
        <w:t>—</w:t>
      </w:r>
      <w:r w:rsidR="00610128" w:rsidRPr="00265A09">
        <w:rPr>
          <w:rStyle w:val="CharPartText"/>
        </w:rPr>
        <w:t>Permanent visas</w:t>
      </w:r>
      <w:bookmarkEnd w:id="140"/>
    </w:p>
    <w:p w:rsidR="00857263" w:rsidRPr="00265A09" w:rsidRDefault="00857263" w:rsidP="00857263">
      <w:pPr>
        <w:pStyle w:val="Header"/>
        <w:tabs>
          <w:tab w:val="clear" w:pos="4150"/>
          <w:tab w:val="clear" w:pos="8307"/>
        </w:tabs>
      </w:pPr>
      <w:r w:rsidRPr="00265A09">
        <w:rPr>
          <w:rStyle w:val="CharDivNo"/>
        </w:rPr>
        <w:t xml:space="preserve"> </w:t>
      </w:r>
      <w:r w:rsidRPr="00265A09">
        <w:rPr>
          <w:rStyle w:val="CharDivText"/>
        </w:rPr>
        <w:t xml:space="preserve"> </w:t>
      </w:r>
    </w:p>
    <w:p w:rsidR="00291AE4" w:rsidRPr="00265A09" w:rsidRDefault="00291AE4" w:rsidP="00CB1F2A">
      <w:pPr>
        <w:pStyle w:val="ActHead5"/>
      </w:pPr>
      <w:bookmarkStart w:id="141" w:name="_Toc418075062"/>
      <w:r w:rsidRPr="00265A09">
        <w:rPr>
          <w:rStyle w:val="CharSectno"/>
        </w:rPr>
        <w:t>1104AA</w:t>
      </w:r>
      <w:r w:rsidR="00CB1F2A" w:rsidRPr="00265A09">
        <w:rPr>
          <w:rStyle w:val="CharSectno"/>
        </w:rPr>
        <w:t>.</w:t>
      </w:r>
      <w:r w:rsidR="005365E7" w:rsidRPr="00265A09">
        <w:t xml:space="preserve">  </w:t>
      </w:r>
      <w:r w:rsidRPr="00265A09">
        <w:t>Business Skills</w:t>
      </w:r>
      <w:r w:rsidR="005365E7" w:rsidRPr="00265A09">
        <w:t>—</w:t>
      </w:r>
      <w:r w:rsidRPr="00265A09">
        <w:t>Business Talent (Permanent) (Class</w:t>
      </w:r>
      <w:r w:rsidR="00FE5B25" w:rsidRPr="00265A09">
        <w:t xml:space="preserve"> </w:t>
      </w:r>
      <w:r w:rsidRPr="00265A09">
        <w:t>EA)</w:t>
      </w:r>
      <w:bookmarkEnd w:id="141"/>
    </w:p>
    <w:p w:rsidR="00204274" w:rsidRPr="0033648C" w:rsidRDefault="00204274" w:rsidP="00204274">
      <w:pPr>
        <w:pStyle w:val="subsection"/>
      </w:pPr>
      <w:r w:rsidRPr="0033648C">
        <w:tab/>
        <w:t>(1)</w:t>
      </w:r>
      <w:r w:rsidRPr="0033648C">
        <w:tab/>
        <w:t>Form:   The approved form specified by the Minister in a legislative instrument made for this item under subregulation 2.07(5).</w:t>
      </w:r>
    </w:p>
    <w:p w:rsidR="00222785" w:rsidRPr="00265A09" w:rsidRDefault="00222785" w:rsidP="00222785">
      <w:pPr>
        <w:pStyle w:val="subsection"/>
      </w:pPr>
      <w:r w:rsidRPr="00265A09">
        <w:tab/>
        <w:t>(2)</w:t>
      </w:r>
      <w:r w:rsidRPr="00265A09">
        <w:tab/>
        <w:t>Visa application charge:</w:t>
      </w:r>
    </w:p>
    <w:p w:rsidR="00222785" w:rsidRPr="00265A09" w:rsidRDefault="00222785">
      <w:pPr>
        <w:pStyle w:val="paragraph"/>
      </w:pPr>
      <w:r w:rsidRPr="00265A09">
        <w:tab/>
        <w:t>(a)</w:t>
      </w:r>
      <w:r w:rsidRPr="00265A09">
        <w:tab/>
        <w:t>first instalment (payable at the time the application is made):</w:t>
      </w:r>
    </w:p>
    <w:p w:rsidR="006813C5" w:rsidRPr="00265A09" w:rsidRDefault="006813C5" w:rsidP="00CB3496">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473"/>
        <w:gridCol w:w="994"/>
      </w:tblGrid>
      <w:tr w:rsidR="00222785" w:rsidRPr="00265A09" w:rsidTr="003757FB">
        <w:trPr>
          <w:tblHeader/>
        </w:trPr>
        <w:tc>
          <w:tcPr>
            <w:tcW w:w="7083" w:type="dxa"/>
            <w:gridSpan w:val="3"/>
            <w:tcBorders>
              <w:top w:val="single" w:sz="12" w:space="0" w:color="auto"/>
              <w:bottom w:val="single" w:sz="6" w:space="0" w:color="auto"/>
            </w:tcBorders>
            <w:shd w:val="clear" w:color="auto" w:fill="auto"/>
          </w:tcPr>
          <w:p w:rsidR="00222785" w:rsidRPr="00265A09" w:rsidRDefault="00222785" w:rsidP="00AE5708">
            <w:pPr>
              <w:pStyle w:val="TableHeading"/>
            </w:pPr>
            <w:r w:rsidRPr="00265A09">
              <w:t>First instalment</w:t>
            </w:r>
          </w:p>
        </w:tc>
      </w:tr>
      <w:tr w:rsidR="006813C5" w:rsidRPr="00265A09" w:rsidTr="003757FB">
        <w:trPr>
          <w:tblHeader/>
        </w:trPr>
        <w:tc>
          <w:tcPr>
            <w:tcW w:w="616" w:type="dxa"/>
            <w:tcBorders>
              <w:top w:val="single" w:sz="6" w:space="0" w:color="auto"/>
              <w:bottom w:val="single" w:sz="12" w:space="0" w:color="auto"/>
            </w:tcBorders>
            <w:shd w:val="clear" w:color="auto" w:fill="auto"/>
          </w:tcPr>
          <w:p w:rsidR="00222785" w:rsidRPr="00265A09" w:rsidRDefault="00222785" w:rsidP="00AE5708">
            <w:pPr>
              <w:pStyle w:val="TableHeading"/>
            </w:pPr>
            <w:r w:rsidRPr="00265A09">
              <w:t>Item</w:t>
            </w:r>
          </w:p>
        </w:tc>
        <w:tc>
          <w:tcPr>
            <w:tcW w:w="5473" w:type="dxa"/>
            <w:tcBorders>
              <w:top w:val="single" w:sz="6" w:space="0" w:color="auto"/>
              <w:bottom w:val="single" w:sz="12" w:space="0" w:color="auto"/>
            </w:tcBorders>
            <w:shd w:val="clear" w:color="auto" w:fill="auto"/>
          </w:tcPr>
          <w:p w:rsidR="00222785" w:rsidRPr="00265A09" w:rsidRDefault="00222785" w:rsidP="00AE5708">
            <w:pPr>
              <w:pStyle w:val="TableHeading"/>
            </w:pPr>
            <w:r w:rsidRPr="00265A09">
              <w:t>Component</w:t>
            </w:r>
          </w:p>
        </w:tc>
        <w:tc>
          <w:tcPr>
            <w:tcW w:w="994" w:type="dxa"/>
            <w:tcBorders>
              <w:top w:val="single" w:sz="6" w:space="0" w:color="auto"/>
              <w:bottom w:val="single" w:sz="12" w:space="0" w:color="auto"/>
            </w:tcBorders>
            <w:shd w:val="clear" w:color="auto" w:fill="auto"/>
          </w:tcPr>
          <w:p w:rsidR="00222785" w:rsidRPr="00265A09" w:rsidRDefault="00222785">
            <w:pPr>
              <w:pStyle w:val="TableHeading"/>
              <w:jc w:val="right"/>
            </w:pPr>
            <w:r w:rsidRPr="00265A09">
              <w:t>Amount</w:t>
            </w:r>
          </w:p>
        </w:tc>
      </w:tr>
      <w:tr w:rsidR="006813C5" w:rsidRPr="00265A09" w:rsidTr="003757FB">
        <w:tc>
          <w:tcPr>
            <w:tcW w:w="616" w:type="dxa"/>
            <w:tcBorders>
              <w:top w:val="single" w:sz="12" w:space="0" w:color="auto"/>
              <w:bottom w:val="single" w:sz="4" w:space="0" w:color="auto"/>
            </w:tcBorders>
            <w:shd w:val="clear" w:color="auto" w:fill="auto"/>
          </w:tcPr>
          <w:p w:rsidR="00222785" w:rsidRPr="00265A09" w:rsidRDefault="00222785" w:rsidP="00AE5708">
            <w:pPr>
              <w:pStyle w:val="Tabletext"/>
            </w:pPr>
            <w:r w:rsidRPr="00265A09">
              <w:t>1</w:t>
            </w:r>
          </w:p>
        </w:tc>
        <w:tc>
          <w:tcPr>
            <w:tcW w:w="5473" w:type="dxa"/>
            <w:tcBorders>
              <w:top w:val="single" w:sz="12" w:space="0" w:color="auto"/>
              <w:bottom w:val="single" w:sz="4" w:space="0" w:color="auto"/>
            </w:tcBorders>
            <w:shd w:val="clear" w:color="auto" w:fill="auto"/>
          </w:tcPr>
          <w:p w:rsidR="00222785" w:rsidRPr="00265A09" w:rsidRDefault="00222785" w:rsidP="00AE5708">
            <w:pPr>
              <w:pStyle w:val="Tabletext"/>
            </w:pPr>
            <w:r w:rsidRPr="00265A09">
              <w:t>Base application charge</w:t>
            </w:r>
          </w:p>
        </w:tc>
        <w:tc>
          <w:tcPr>
            <w:tcW w:w="994" w:type="dxa"/>
            <w:tcBorders>
              <w:top w:val="single" w:sz="12" w:space="0" w:color="auto"/>
              <w:bottom w:val="single" w:sz="4" w:space="0" w:color="auto"/>
            </w:tcBorders>
            <w:shd w:val="clear" w:color="auto" w:fill="auto"/>
          </w:tcPr>
          <w:p w:rsidR="00222785" w:rsidRPr="00265A09" w:rsidRDefault="002E4175">
            <w:pPr>
              <w:pStyle w:val="Tabletext"/>
              <w:jc w:val="right"/>
            </w:pPr>
            <w:r w:rsidRPr="00265A09">
              <w:t>$6</w:t>
            </w:r>
            <w:r w:rsidR="00265A09">
              <w:t> </w:t>
            </w:r>
            <w:r w:rsidRPr="00265A09">
              <w:t>830</w:t>
            </w:r>
          </w:p>
        </w:tc>
      </w:tr>
      <w:tr w:rsidR="006813C5" w:rsidRPr="00265A09" w:rsidTr="003757FB">
        <w:tc>
          <w:tcPr>
            <w:tcW w:w="616" w:type="dxa"/>
            <w:shd w:val="clear" w:color="auto" w:fill="auto"/>
          </w:tcPr>
          <w:p w:rsidR="00222785" w:rsidRPr="00265A09" w:rsidRDefault="00222785" w:rsidP="00AE5708">
            <w:pPr>
              <w:pStyle w:val="Tabletext"/>
            </w:pPr>
            <w:r w:rsidRPr="00265A09">
              <w:t>2</w:t>
            </w:r>
          </w:p>
        </w:tc>
        <w:tc>
          <w:tcPr>
            <w:tcW w:w="5473" w:type="dxa"/>
            <w:shd w:val="clear" w:color="auto" w:fill="auto"/>
          </w:tcPr>
          <w:p w:rsidR="00222785" w:rsidRPr="00265A09" w:rsidRDefault="00222785" w:rsidP="00AE5708">
            <w:pPr>
              <w:pStyle w:val="Tabletext"/>
            </w:pPr>
            <w:r w:rsidRPr="00265A09">
              <w:t>Additional applicant charge for an applicant who is at least 18</w:t>
            </w:r>
          </w:p>
        </w:tc>
        <w:tc>
          <w:tcPr>
            <w:tcW w:w="994" w:type="dxa"/>
            <w:shd w:val="clear" w:color="auto" w:fill="auto"/>
          </w:tcPr>
          <w:p w:rsidR="00222785" w:rsidRPr="00265A09" w:rsidRDefault="002E4175">
            <w:pPr>
              <w:pStyle w:val="Tabletext"/>
              <w:jc w:val="right"/>
            </w:pPr>
            <w:r w:rsidRPr="00265A09">
              <w:t>$3</w:t>
            </w:r>
            <w:r w:rsidR="00265A09">
              <w:t> </w:t>
            </w:r>
            <w:r w:rsidRPr="00265A09">
              <w:t>415</w:t>
            </w:r>
          </w:p>
        </w:tc>
      </w:tr>
      <w:tr w:rsidR="006813C5" w:rsidRPr="00265A09" w:rsidTr="003757FB">
        <w:tc>
          <w:tcPr>
            <w:tcW w:w="616" w:type="dxa"/>
            <w:tcBorders>
              <w:bottom w:val="single" w:sz="12" w:space="0" w:color="auto"/>
            </w:tcBorders>
            <w:shd w:val="clear" w:color="auto" w:fill="auto"/>
          </w:tcPr>
          <w:p w:rsidR="00222785" w:rsidRPr="00265A09" w:rsidRDefault="00222785" w:rsidP="00AE5708">
            <w:pPr>
              <w:pStyle w:val="Tabletext"/>
            </w:pPr>
            <w:r w:rsidRPr="00265A09">
              <w:t>3</w:t>
            </w:r>
          </w:p>
        </w:tc>
        <w:tc>
          <w:tcPr>
            <w:tcW w:w="5473" w:type="dxa"/>
            <w:tcBorders>
              <w:bottom w:val="single" w:sz="12" w:space="0" w:color="auto"/>
            </w:tcBorders>
            <w:shd w:val="clear" w:color="auto" w:fill="auto"/>
          </w:tcPr>
          <w:p w:rsidR="00222785" w:rsidRPr="00265A09" w:rsidRDefault="00222785" w:rsidP="00AE5708">
            <w:pPr>
              <w:pStyle w:val="Tabletext"/>
            </w:pPr>
            <w:r w:rsidRPr="00265A09">
              <w:t>Additional applicant charge for an applicant who is less than 18</w:t>
            </w:r>
          </w:p>
        </w:tc>
        <w:tc>
          <w:tcPr>
            <w:tcW w:w="994" w:type="dxa"/>
            <w:tcBorders>
              <w:bottom w:val="single" w:sz="12" w:space="0" w:color="auto"/>
            </w:tcBorders>
            <w:shd w:val="clear" w:color="auto" w:fill="auto"/>
          </w:tcPr>
          <w:p w:rsidR="00222785" w:rsidRPr="00265A09" w:rsidRDefault="002E4175">
            <w:pPr>
              <w:pStyle w:val="Tabletext"/>
              <w:jc w:val="right"/>
            </w:pPr>
            <w:r w:rsidRPr="00265A09">
              <w:t>$1</w:t>
            </w:r>
            <w:r w:rsidR="00265A09">
              <w:t> </w:t>
            </w:r>
            <w:r w:rsidRPr="00265A09">
              <w:t>710</w:t>
            </w:r>
          </w:p>
        </w:tc>
      </w:tr>
    </w:tbl>
    <w:p w:rsidR="00CB3496" w:rsidRPr="00265A09" w:rsidRDefault="00CB3496" w:rsidP="00CB3496">
      <w:pPr>
        <w:pStyle w:val="Tabletext"/>
      </w:pPr>
    </w:p>
    <w:p w:rsidR="00222785" w:rsidRPr="00265A09" w:rsidRDefault="00222785" w:rsidP="00222785">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222785" w:rsidRPr="00265A09" w:rsidRDefault="00222785" w:rsidP="00222785">
      <w:pPr>
        <w:pStyle w:val="notemargin"/>
      </w:pPr>
      <w:r w:rsidRPr="00265A09">
        <w:tab/>
        <w:t>Additional applicant charge is paid by an applicant who claims to be a member of the family unit of another applicant and seeks to combine the application with that applicant’s application.</w:t>
      </w:r>
    </w:p>
    <w:p w:rsidR="00222785" w:rsidRPr="00265A09" w:rsidRDefault="00222785" w:rsidP="00094A11">
      <w:pPr>
        <w:pStyle w:val="paragraph"/>
      </w:pPr>
      <w:r w:rsidRPr="00265A09">
        <w:tab/>
        <w:t>(b)</w:t>
      </w:r>
      <w:r w:rsidRPr="00265A09">
        <w:tab/>
        <w:t>second instalment (payable before grant of visa):</w:t>
      </w:r>
    </w:p>
    <w:p w:rsidR="006813C5" w:rsidRPr="00265A09" w:rsidRDefault="006813C5" w:rsidP="006A1764">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473"/>
        <w:gridCol w:w="980"/>
      </w:tblGrid>
      <w:tr w:rsidR="00222785" w:rsidRPr="00265A09" w:rsidTr="003757FB">
        <w:trPr>
          <w:tblHeader/>
        </w:trPr>
        <w:tc>
          <w:tcPr>
            <w:tcW w:w="7083" w:type="dxa"/>
            <w:gridSpan w:val="3"/>
            <w:tcBorders>
              <w:top w:val="single" w:sz="12" w:space="0" w:color="auto"/>
              <w:bottom w:val="single" w:sz="6" w:space="0" w:color="auto"/>
            </w:tcBorders>
            <w:shd w:val="clear" w:color="auto" w:fill="auto"/>
          </w:tcPr>
          <w:p w:rsidR="00222785" w:rsidRPr="00265A09" w:rsidRDefault="00222785" w:rsidP="006A1764">
            <w:pPr>
              <w:pStyle w:val="TableHeading"/>
              <w:keepLines/>
            </w:pPr>
            <w:r w:rsidRPr="00265A09">
              <w:lastRenderedPageBreak/>
              <w:t>Second instalment</w:t>
            </w:r>
          </w:p>
        </w:tc>
      </w:tr>
      <w:tr w:rsidR="00222785" w:rsidRPr="00265A09" w:rsidTr="003757FB">
        <w:trPr>
          <w:tblHeader/>
        </w:trPr>
        <w:tc>
          <w:tcPr>
            <w:tcW w:w="630" w:type="dxa"/>
            <w:tcBorders>
              <w:top w:val="single" w:sz="6" w:space="0" w:color="auto"/>
              <w:bottom w:val="single" w:sz="12" w:space="0" w:color="auto"/>
            </w:tcBorders>
            <w:shd w:val="clear" w:color="auto" w:fill="auto"/>
          </w:tcPr>
          <w:p w:rsidR="00222785" w:rsidRPr="00265A09" w:rsidRDefault="00222785" w:rsidP="006A1764">
            <w:pPr>
              <w:pStyle w:val="TableHeading"/>
              <w:keepLines/>
            </w:pPr>
            <w:r w:rsidRPr="00265A09">
              <w:t>Item</w:t>
            </w:r>
          </w:p>
        </w:tc>
        <w:tc>
          <w:tcPr>
            <w:tcW w:w="5473" w:type="dxa"/>
            <w:tcBorders>
              <w:top w:val="single" w:sz="6" w:space="0" w:color="auto"/>
              <w:bottom w:val="single" w:sz="12" w:space="0" w:color="auto"/>
            </w:tcBorders>
            <w:shd w:val="clear" w:color="auto" w:fill="auto"/>
          </w:tcPr>
          <w:p w:rsidR="00222785" w:rsidRPr="00265A09" w:rsidRDefault="00222785" w:rsidP="006A1764">
            <w:pPr>
              <w:pStyle w:val="TableHeading"/>
              <w:keepLines/>
            </w:pPr>
            <w:r w:rsidRPr="00265A09">
              <w:t>Applicant</w:t>
            </w:r>
          </w:p>
        </w:tc>
        <w:tc>
          <w:tcPr>
            <w:tcW w:w="980" w:type="dxa"/>
            <w:tcBorders>
              <w:top w:val="single" w:sz="6" w:space="0" w:color="auto"/>
              <w:bottom w:val="single" w:sz="12" w:space="0" w:color="auto"/>
            </w:tcBorders>
            <w:shd w:val="clear" w:color="auto" w:fill="auto"/>
          </w:tcPr>
          <w:p w:rsidR="00222785" w:rsidRPr="00265A09" w:rsidRDefault="00222785" w:rsidP="006A1764">
            <w:pPr>
              <w:pStyle w:val="TableHeading"/>
              <w:keepLines/>
              <w:jc w:val="right"/>
            </w:pPr>
            <w:r w:rsidRPr="00265A09">
              <w:t>Amount</w:t>
            </w:r>
          </w:p>
        </w:tc>
      </w:tr>
      <w:tr w:rsidR="00222785" w:rsidRPr="00265A09" w:rsidTr="003757FB">
        <w:tc>
          <w:tcPr>
            <w:tcW w:w="630" w:type="dxa"/>
            <w:tcBorders>
              <w:top w:val="single" w:sz="12" w:space="0" w:color="auto"/>
              <w:bottom w:val="single" w:sz="4" w:space="0" w:color="auto"/>
            </w:tcBorders>
            <w:shd w:val="clear" w:color="auto" w:fill="auto"/>
          </w:tcPr>
          <w:p w:rsidR="00222785" w:rsidRPr="00265A09" w:rsidRDefault="00222785" w:rsidP="006A1764">
            <w:pPr>
              <w:pStyle w:val="Tabletext"/>
              <w:keepNext/>
              <w:keepLines/>
            </w:pPr>
            <w:r w:rsidRPr="00265A09">
              <w:t>1</w:t>
            </w:r>
          </w:p>
        </w:tc>
        <w:tc>
          <w:tcPr>
            <w:tcW w:w="5473" w:type="dxa"/>
            <w:tcBorders>
              <w:top w:val="single" w:sz="12" w:space="0" w:color="auto"/>
              <w:bottom w:val="single" w:sz="4" w:space="0" w:color="auto"/>
            </w:tcBorders>
            <w:shd w:val="clear" w:color="auto" w:fill="auto"/>
          </w:tcPr>
          <w:p w:rsidR="00222785" w:rsidRPr="00265A09" w:rsidRDefault="00222785" w:rsidP="006A1764">
            <w:pPr>
              <w:pStyle w:val="Tabletext"/>
              <w:keepNext/>
              <w:keepLines/>
            </w:pPr>
            <w:r w:rsidRPr="00265A09">
              <w:t>Applicant who:</w:t>
            </w:r>
          </w:p>
          <w:p w:rsidR="00222785" w:rsidRPr="00265A09" w:rsidRDefault="00222785" w:rsidP="006A1764">
            <w:pPr>
              <w:pStyle w:val="Tablea"/>
              <w:keepNext/>
              <w:keepLines/>
            </w:pPr>
            <w:r w:rsidRPr="00265A09">
              <w:t>(a) was at least 18 at the time of application; and</w:t>
            </w:r>
          </w:p>
          <w:p w:rsidR="00222785" w:rsidRPr="00265A09" w:rsidRDefault="00222785" w:rsidP="006A1764">
            <w:pPr>
              <w:pStyle w:val="Tablea"/>
              <w:keepNext/>
              <w:keepLines/>
            </w:pPr>
            <w:r w:rsidRPr="00265A09">
              <w:t>(b) is assessed as not having functional English; and</w:t>
            </w:r>
          </w:p>
          <w:p w:rsidR="00222785" w:rsidRPr="00265A09" w:rsidRDefault="00222785" w:rsidP="006A1764">
            <w:pPr>
              <w:pStyle w:val="Tablea"/>
              <w:keepNext/>
              <w:keepLines/>
            </w:pPr>
            <w:r w:rsidRPr="00265A09">
              <w:t>(c) satisfies the primary criteria for the grant of a Subclass 132 (Business Talent) visa</w:t>
            </w:r>
          </w:p>
        </w:tc>
        <w:tc>
          <w:tcPr>
            <w:tcW w:w="980" w:type="dxa"/>
            <w:tcBorders>
              <w:top w:val="single" w:sz="12" w:space="0" w:color="auto"/>
              <w:bottom w:val="single" w:sz="4" w:space="0" w:color="auto"/>
            </w:tcBorders>
            <w:shd w:val="clear" w:color="auto" w:fill="auto"/>
          </w:tcPr>
          <w:p w:rsidR="00222785" w:rsidRPr="00265A09" w:rsidRDefault="002E4175" w:rsidP="006A1764">
            <w:pPr>
              <w:pStyle w:val="Tabletext"/>
              <w:keepNext/>
              <w:keepLines/>
              <w:jc w:val="right"/>
            </w:pPr>
            <w:r w:rsidRPr="00265A09">
              <w:t>$9</w:t>
            </w:r>
            <w:r w:rsidR="00265A09">
              <w:t> </w:t>
            </w:r>
            <w:r w:rsidRPr="00265A09">
              <w:t>795</w:t>
            </w:r>
          </w:p>
        </w:tc>
      </w:tr>
      <w:tr w:rsidR="00222785" w:rsidRPr="00265A09" w:rsidTr="003757FB">
        <w:tc>
          <w:tcPr>
            <w:tcW w:w="630" w:type="dxa"/>
            <w:shd w:val="clear" w:color="auto" w:fill="auto"/>
          </w:tcPr>
          <w:p w:rsidR="00222785" w:rsidRPr="00265A09" w:rsidRDefault="00222785" w:rsidP="00AE5708">
            <w:pPr>
              <w:pStyle w:val="Tabletext"/>
            </w:pPr>
            <w:r w:rsidRPr="00265A09">
              <w:t>2</w:t>
            </w:r>
          </w:p>
        </w:tc>
        <w:tc>
          <w:tcPr>
            <w:tcW w:w="5473" w:type="dxa"/>
            <w:shd w:val="clear" w:color="auto" w:fill="auto"/>
          </w:tcPr>
          <w:p w:rsidR="00222785" w:rsidRPr="00265A09" w:rsidRDefault="00222785" w:rsidP="00AE5708">
            <w:pPr>
              <w:pStyle w:val="Tabletext"/>
            </w:pPr>
            <w:r w:rsidRPr="00265A09">
              <w:t>Applicant who:</w:t>
            </w:r>
          </w:p>
          <w:p w:rsidR="00222785" w:rsidRPr="00265A09" w:rsidRDefault="00222785" w:rsidP="00AE5708">
            <w:pPr>
              <w:pStyle w:val="Tablea"/>
            </w:pPr>
            <w:r w:rsidRPr="00265A09">
              <w:t>(a) was at least 18 at the time of application; and</w:t>
            </w:r>
          </w:p>
          <w:p w:rsidR="00222785" w:rsidRPr="00265A09" w:rsidRDefault="00222785" w:rsidP="00AE5708">
            <w:pPr>
              <w:pStyle w:val="Tablea"/>
            </w:pPr>
            <w:r w:rsidRPr="00265A09">
              <w:t>(b) is assessed as not having functional English; and</w:t>
            </w:r>
          </w:p>
          <w:p w:rsidR="00222785" w:rsidRPr="00265A09" w:rsidRDefault="00222785" w:rsidP="00AE5708">
            <w:pPr>
              <w:pStyle w:val="Tablea"/>
            </w:pPr>
            <w:r w:rsidRPr="00265A09">
              <w:t>(c) satisfies the secondary criteria for the grant of a Subclass 132 (Business Talent) visa</w:t>
            </w:r>
          </w:p>
        </w:tc>
        <w:tc>
          <w:tcPr>
            <w:tcW w:w="980" w:type="dxa"/>
            <w:shd w:val="clear" w:color="auto" w:fill="auto"/>
          </w:tcPr>
          <w:p w:rsidR="00222785" w:rsidRPr="00265A09" w:rsidRDefault="002E4175">
            <w:pPr>
              <w:pStyle w:val="Tabletext"/>
              <w:jc w:val="right"/>
            </w:pPr>
            <w:r w:rsidRPr="00265A09">
              <w:t>$4</w:t>
            </w:r>
            <w:r w:rsidR="00265A09">
              <w:t> </w:t>
            </w:r>
            <w:r w:rsidRPr="00265A09">
              <w:t>890</w:t>
            </w:r>
          </w:p>
        </w:tc>
      </w:tr>
      <w:tr w:rsidR="00222785" w:rsidRPr="00265A09" w:rsidTr="003757FB">
        <w:tc>
          <w:tcPr>
            <w:tcW w:w="630" w:type="dxa"/>
            <w:tcBorders>
              <w:bottom w:val="single" w:sz="12" w:space="0" w:color="auto"/>
            </w:tcBorders>
            <w:shd w:val="clear" w:color="auto" w:fill="auto"/>
          </w:tcPr>
          <w:p w:rsidR="00222785" w:rsidRPr="00265A09" w:rsidRDefault="00222785" w:rsidP="00AE5708">
            <w:pPr>
              <w:pStyle w:val="Tabletext"/>
            </w:pPr>
            <w:r w:rsidRPr="00265A09">
              <w:t>3</w:t>
            </w:r>
          </w:p>
        </w:tc>
        <w:tc>
          <w:tcPr>
            <w:tcW w:w="5473" w:type="dxa"/>
            <w:tcBorders>
              <w:bottom w:val="single" w:sz="12" w:space="0" w:color="auto"/>
            </w:tcBorders>
            <w:shd w:val="clear" w:color="auto" w:fill="auto"/>
          </w:tcPr>
          <w:p w:rsidR="00222785" w:rsidRPr="00265A09" w:rsidRDefault="00222785" w:rsidP="00AE5708">
            <w:pPr>
              <w:pStyle w:val="Tabletext"/>
            </w:pPr>
            <w:r w:rsidRPr="00265A09">
              <w:t>Any other applicant</w:t>
            </w:r>
          </w:p>
        </w:tc>
        <w:tc>
          <w:tcPr>
            <w:tcW w:w="980" w:type="dxa"/>
            <w:tcBorders>
              <w:bottom w:val="single" w:sz="12" w:space="0" w:color="auto"/>
            </w:tcBorders>
            <w:shd w:val="clear" w:color="auto" w:fill="auto"/>
          </w:tcPr>
          <w:p w:rsidR="00222785" w:rsidRPr="00265A09" w:rsidRDefault="00222785">
            <w:pPr>
              <w:pStyle w:val="Tabletext"/>
              <w:jc w:val="right"/>
            </w:pPr>
            <w:r w:rsidRPr="00265A09">
              <w:t>Nil</w:t>
            </w:r>
          </w:p>
        </w:tc>
      </w:tr>
    </w:tbl>
    <w:p w:rsidR="00291AE4" w:rsidRPr="00265A09" w:rsidRDefault="00291AE4" w:rsidP="005365E7">
      <w:pPr>
        <w:pStyle w:val="subsection"/>
      </w:pPr>
      <w:r w:rsidRPr="00265A09">
        <w:tab/>
        <w:t>(3)</w:t>
      </w:r>
      <w:r w:rsidRPr="00265A09">
        <w:tab/>
        <w:t>Other:</w:t>
      </w:r>
    </w:p>
    <w:p w:rsidR="00817817" w:rsidRPr="0033648C" w:rsidRDefault="00817817" w:rsidP="00817817">
      <w:pPr>
        <w:pStyle w:val="paragraph"/>
      </w:pPr>
      <w:r w:rsidRPr="0033648C">
        <w:tab/>
        <w:t>(a)</w:t>
      </w:r>
      <w:r w:rsidRPr="0033648C">
        <w:tab/>
        <w:t>An application must be made at the place, and in the manner, (if any) specified by the Minister in a legislative instrument made for this item under subregulation 2.07(5).</w:t>
      </w:r>
    </w:p>
    <w:p w:rsidR="00291AE4" w:rsidRPr="00265A09" w:rsidRDefault="00291AE4" w:rsidP="005365E7">
      <w:pPr>
        <w:pStyle w:val="paragraph"/>
      </w:pPr>
      <w:r w:rsidRPr="00265A09">
        <w:tab/>
        <w:t>(b)</w:t>
      </w:r>
      <w:r w:rsidRPr="00265A09">
        <w:tab/>
        <w:t xml:space="preserve">An applicant may be in or </w:t>
      </w:r>
      <w:r w:rsidR="00840910" w:rsidRPr="00265A09">
        <w:t>outside Australia</w:t>
      </w:r>
      <w:r w:rsidRPr="00265A09">
        <w:t>, but not in immigration clearance.</w:t>
      </w:r>
    </w:p>
    <w:p w:rsidR="00291AE4" w:rsidRPr="00265A09" w:rsidRDefault="00291AE4" w:rsidP="005365E7">
      <w:pPr>
        <w:pStyle w:val="paragraph"/>
      </w:pPr>
      <w:r w:rsidRPr="00265A09">
        <w:tab/>
        <w:t>(c)</w:t>
      </w:r>
      <w:r w:rsidRPr="00265A09">
        <w:tab/>
        <w:t>An applicant in Australia must hold:</w:t>
      </w:r>
    </w:p>
    <w:p w:rsidR="00291AE4" w:rsidRPr="00265A09" w:rsidRDefault="00291AE4" w:rsidP="005365E7">
      <w:pPr>
        <w:pStyle w:val="paragraphsub"/>
      </w:pPr>
      <w:r w:rsidRPr="00265A09">
        <w:tab/>
        <w:t>(i)</w:t>
      </w:r>
      <w:r w:rsidRPr="00265A09">
        <w:tab/>
        <w:t>a substantive visa; or</w:t>
      </w:r>
    </w:p>
    <w:p w:rsidR="00291AE4" w:rsidRPr="00265A09" w:rsidRDefault="00291AE4" w:rsidP="005365E7">
      <w:pPr>
        <w:pStyle w:val="paragraphsub"/>
      </w:pPr>
      <w:r w:rsidRPr="00265A09">
        <w:tab/>
        <w:t>(ii)</w:t>
      </w:r>
      <w:r w:rsidRPr="00265A09">
        <w:tab/>
        <w:t>a Subclass 010 Bridging A visa; or</w:t>
      </w:r>
    </w:p>
    <w:p w:rsidR="00291AE4" w:rsidRPr="00265A09" w:rsidRDefault="00291AE4" w:rsidP="005365E7">
      <w:pPr>
        <w:pStyle w:val="paragraphsub"/>
      </w:pPr>
      <w:r w:rsidRPr="00265A09">
        <w:tab/>
        <w:t>(iii)</w:t>
      </w:r>
      <w:r w:rsidRPr="00265A09">
        <w:tab/>
        <w:t>a Subclass 020 Bridging B visa; or</w:t>
      </w:r>
    </w:p>
    <w:p w:rsidR="00291AE4" w:rsidRPr="00265A09" w:rsidRDefault="00291AE4" w:rsidP="005365E7">
      <w:pPr>
        <w:pStyle w:val="paragraphsub"/>
      </w:pPr>
      <w:r w:rsidRPr="00265A09">
        <w:tab/>
        <w:t>(iv)</w:t>
      </w:r>
      <w:r w:rsidRPr="00265A09">
        <w:tab/>
        <w:t>a Subclass 030 Bridging C visa.</w:t>
      </w:r>
    </w:p>
    <w:p w:rsidR="00291AE4" w:rsidRPr="00265A09" w:rsidRDefault="00291AE4" w:rsidP="005365E7">
      <w:pPr>
        <w:pStyle w:val="paragraph"/>
      </w:pPr>
      <w:r w:rsidRPr="00265A09">
        <w:tab/>
        <w:t>(d)</w:t>
      </w:r>
      <w:r w:rsidRPr="00265A09">
        <w:tab/>
        <w:t>An application by a person claiming to be a member of the family unit of a person who is an applicant for a Business Skills</w:t>
      </w:r>
      <w:r w:rsidR="005365E7" w:rsidRPr="00265A09">
        <w:t>—</w:t>
      </w:r>
      <w:r w:rsidRPr="00265A09">
        <w:t>Business Talent (Permanent) (Class</w:t>
      </w:r>
      <w:r w:rsidR="00FE5B25" w:rsidRPr="00265A09">
        <w:t xml:space="preserve"> </w:t>
      </w:r>
      <w:r w:rsidRPr="00265A09">
        <w:t>EA) visa may be made at the same time as, and combined with, the application by that person.</w:t>
      </w:r>
    </w:p>
    <w:p w:rsidR="00291AE4" w:rsidRPr="00265A09" w:rsidRDefault="00291AE4" w:rsidP="005365E7">
      <w:pPr>
        <w:pStyle w:val="subsection"/>
      </w:pPr>
      <w:r w:rsidRPr="00265A09">
        <w:tab/>
        <w:t>(4)</w:t>
      </w:r>
      <w:r w:rsidRPr="00265A09">
        <w:tab/>
        <w:t>An applicant seeking to satisfy the primary criteria for a Subclass 132 (Business Talent) visa in the Significant Business History stream must meet the requirements in the table.</w:t>
      </w:r>
    </w:p>
    <w:p w:rsidR="005365E7" w:rsidRPr="00265A09" w:rsidRDefault="005365E7" w:rsidP="005365E7">
      <w:pPr>
        <w:pStyle w:val="Tabletext"/>
      </w:pPr>
    </w:p>
    <w:tbl>
      <w:tblPr>
        <w:tblW w:w="6521" w:type="dxa"/>
        <w:tblInd w:w="817" w:type="dxa"/>
        <w:tblBorders>
          <w:top w:val="single" w:sz="4" w:space="0" w:color="auto"/>
          <w:bottom w:val="single" w:sz="2" w:space="0" w:color="auto"/>
          <w:insideH w:val="single" w:sz="4" w:space="0" w:color="auto"/>
        </w:tblBorders>
        <w:tblLook w:val="04A0" w:firstRow="1" w:lastRow="0" w:firstColumn="1" w:lastColumn="0" w:noHBand="0" w:noVBand="1"/>
      </w:tblPr>
      <w:tblGrid>
        <w:gridCol w:w="616"/>
        <w:gridCol w:w="5905"/>
      </w:tblGrid>
      <w:tr w:rsidR="00291AE4" w:rsidRPr="00265A09" w:rsidTr="006A682F">
        <w:tc>
          <w:tcPr>
            <w:tcW w:w="616" w:type="dxa"/>
            <w:tcBorders>
              <w:top w:val="single" w:sz="12" w:space="0" w:color="auto"/>
              <w:bottom w:val="single" w:sz="12" w:space="0" w:color="auto"/>
            </w:tcBorders>
            <w:shd w:val="clear" w:color="auto" w:fill="auto"/>
          </w:tcPr>
          <w:p w:rsidR="00291AE4" w:rsidRPr="00265A09" w:rsidRDefault="00291AE4" w:rsidP="005365E7">
            <w:pPr>
              <w:pStyle w:val="TableHeading"/>
            </w:pPr>
            <w:r w:rsidRPr="00265A09">
              <w:lastRenderedPageBreak/>
              <w:t>Item</w:t>
            </w:r>
          </w:p>
        </w:tc>
        <w:tc>
          <w:tcPr>
            <w:tcW w:w="5905" w:type="dxa"/>
            <w:tcBorders>
              <w:top w:val="single" w:sz="12" w:space="0" w:color="auto"/>
              <w:bottom w:val="single" w:sz="12" w:space="0" w:color="auto"/>
            </w:tcBorders>
            <w:shd w:val="clear" w:color="auto" w:fill="auto"/>
          </w:tcPr>
          <w:p w:rsidR="00291AE4" w:rsidRPr="00265A09" w:rsidRDefault="00291AE4" w:rsidP="005365E7">
            <w:pPr>
              <w:pStyle w:val="TableHeading"/>
            </w:pPr>
            <w:r w:rsidRPr="00265A09">
              <w:t>Requirements</w:t>
            </w:r>
          </w:p>
        </w:tc>
      </w:tr>
      <w:tr w:rsidR="00291AE4" w:rsidRPr="00265A09" w:rsidTr="006A682F">
        <w:tc>
          <w:tcPr>
            <w:tcW w:w="616" w:type="dxa"/>
            <w:tcBorders>
              <w:top w:val="single" w:sz="12" w:space="0" w:color="auto"/>
            </w:tcBorders>
            <w:shd w:val="clear" w:color="auto" w:fill="auto"/>
          </w:tcPr>
          <w:p w:rsidR="00291AE4" w:rsidRPr="00265A09" w:rsidRDefault="00291AE4" w:rsidP="005365E7">
            <w:pPr>
              <w:pStyle w:val="Tabletext"/>
            </w:pPr>
            <w:r w:rsidRPr="00265A09">
              <w:t>1</w:t>
            </w:r>
          </w:p>
        </w:tc>
        <w:tc>
          <w:tcPr>
            <w:tcW w:w="5905" w:type="dxa"/>
            <w:tcBorders>
              <w:top w:val="single" w:sz="12" w:space="0" w:color="auto"/>
            </w:tcBorders>
            <w:shd w:val="clear" w:color="auto" w:fill="auto"/>
          </w:tcPr>
          <w:p w:rsidR="00291AE4" w:rsidRPr="00265A09" w:rsidRDefault="00291AE4" w:rsidP="005365E7">
            <w:pPr>
              <w:pStyle w:val="Tabletext"/>
            </w:pPr>
            <w:r w:rsidRPr="00265A09">
              <w:t>The applicant must have been invited, in writing, by the Minister to apply for a Subclass 132 (Business Talent) visa in the Significant Business History stream</w:t>
            </w:r>
          </w:p>
        </w:tc>
      </w:tr>
      <w:tr w:rsidR="00291AE4" w:rsidRPr="00265A09" w:rsidTr="006A682F">
        <w:tc>
          <w:tcPr>
            <w:tcW w:w="616" w:type="dxa"/>
            <w:tcBorders>
              <w:bottom w:val="single" w:sz="4" w:space="0" w:color="auto"/>
            </w:tcBorders>
            <w:shd w:val="clear" w:color="auto" w:fill="auto"/>
          </w:tcPr>
          <w:p w:rsidR="00291AE4" w:rsidRPr="00265A09" w:rsidRDefault="00291AE4" w:rsidP="005365E7">
            <w:pPr>
              <w:pStyle w:val="Tabletext"/>
            </w:pPr>
            <w:r w:rsidRPr="00265A09">
              <w:t>2</w:t>
            </w:r>
          </w:p>
        </w:tc>
        <w:tc>
          <w:tcPr>
            <w:tcW w:w="5905" w:type="dxa"/>
            <w:tcBorders>
              <w:bottom w:val="single" w:sz="4" w:space="0" w:color="auto"/>
            </w:tcBorders>
            <w:shd w:val="clear" w:color="auto" w:fill="auto"/>
          </w:tcPr>
          <w:p w:rsidR="00291AE4" w:rsidRPr="00265A09" w:rsidRDefault="00291AE4" w:rsidP="005365E7">
            <w:pPr>
              <w:pStyle w:val="Tabletext"/>
            </w:pPr>
            <w:r w:rsidRPr="00265A09">
              <w:t>The applicant must apply for that visa within the period stated in the invitation</w:t>
            </w:r>
          </w:p>
        </w:tc>
      </w:tr>
      <w:tr w:rsidR="00291AE4" w:rsidRPr="00265A09" w:rsidTr="006A682F">
        <w:tc>
          <w:tcPr>
            <w:tcW w:w="616" w:type="dxa"/>
            <w:tcBorders>
              <w:bottom w:val="single" w:sz="12" w:space="0" w:color="auto"/>
            </w:tcBorders>
            <w:shd w:val="clear" w:color="auto" w:fill="auto"/>
          </w:tcPr>
          <w:p w:rsidR="00291AE4" w:rsidRPr="00265A09" w:rsidRDefault="00291AE4" w:rsidP="005365E7">
            <w:pPr>
              <w:pStyle w:val="Tabletext"/>
            </w:pPr>
            <w:r w:rsidRPr="00265A09">
              <w:t>3</w:t>
            </w:r>
          </w:p>
        </w:tc>
        <w:tc>
          <w:tcPr>
            <w:tcW w:w="5905" w:type="dxa"/>
            <w:tcBorders>
              <w:bottom w:val="single" w:sz="12" w:space="0" w:color="auto"/>
            </w:tcBorders>
            <w:shd w:val="clear" w:color="auto" w:fill="auto"/>
          </w:tcPr>
          <w:p w:rsidR="00291AE4" w:rsidRPr="00265A09" w:rsidRDefault="00291AE4" w:rsidP="005365E7">
            <w:pPr>
              <w:pStyle w:val="Tabletext"/>
            </w:pPr>
            <w:r w:rsidRPr="00265A09">
              <w:t>The applicant must be nominated by a State or Territory government agency</w:t>
            </w:r>
          </w:p>
        </w:tc>
      </w:tr>
    </w:tbl>
    <w:p w:rsidR="00291AE4" w:rsidRPr="00265A09" w:rsidRDefault="005365E7" w:rsidP="005365E7">
      <w:pPr>
        <w:pStyle w:val="notetext"/>
      </w:pPr>
      <w:r w:rsidRPr="00265A09">
        <w:t>Note:</w:t>
      </w:r>
      <w:r w:rsidRPr="00265A09">
        <w:tab/>
      </w:r>
      <w:r w:rsidR="00291AE4" w:rsidRPr="00265A09">
        <w:t>The invitation to apply for the visa will identify the stream to which the invitation relates.</w:t>
      </w:r>
    </w:p>
    <w:p w:rsidR="00291AE4" w:rsidRPr="00265A09" w:rsidRDefault="00291AE4" w:rsidP="005365E7">
      <w:pPr>
        <w:pStyle w:val="subsection"/>
      </w:pPr>
      <w:r w:rsidRPr="00265A09">
        <w:tab/>
        <w:t>(5)</w:t>
      </w:r>
      <w:r w:rsidRPr="00265A09">
        <w:tab/>
        <w:t>An applicant seeking to satisfy the primary criteria for a Subclass 132 (Business Talent) visa in the Venture Capital Entrepreneur stream must meet the requirements in the table.</w:t>
      </w:r>
    </w:p>
    <w:p w:rsidR="005365E7" w:rsidRPr="00265A09" w:rsidRDefault="005365E7" w:rsidP="005365E7">
      <w:pPr>
        <w:pStyle w:val="Tabletext"/>
      </w:pPr>
    </w:p>
    <w:tbl>
      <w:tblPr>
        <w:tblW w:w="6521" w:type="dxa"/>
        <w:tblInd w:w="817" w:type="dxa"/>
        <w:tblBorders>
          <w:top w:val="single" w:sz="4" w:space="0" w:color="auto"/>
          <w:bottom w:val="single" w:sz="2" w:space="0" w:color="auto"/>
          <w:insideH w:val="single" w:sz="4" w:space="0" w:color="auto"/>
        </w:tblBorders>
        <w:tblLook w:val="04A0" w:firstRow="1" w:lastRow="0" w:firstColumn="1" w:lastColumn="0" w:noHBand="0" w:noVBand="1"/>
      </w:tblPr>
      <w:tblGrid>
        <w:gridCol w:w="616"/>
        <w:gridCol w:w="5905"/>
      </w:tblGrid>
      <w:tr w:rsidR="00291AE4" w:rsidRPr="00265A09" w:rsidTr="006A682F">
        <w:trPr>
          <w:cantSplit/>
          <w:tblHeader/>
        </w:trPr>
        <w:tc>
          <w:tcPr>
            <w:tcW w:w="616" w:type="dxa"/>
            <w:tcBorders>
              <w:top w:val="single" w:sz="12" w:space="0" w:color="auto"/>
              <w:bottom w:val="single" w:sz="12" w:space="0" w:color="auto"/>
            </w:tcBorders>
            <w:shd w:val="clear" w:color="auto" w:fill="auto"/>
          </w:tcPr>
          <w:p w:rsidR="00291AE4" w:rsidRPr="00265A09" w:rsidRDefault="00291AE4" w:rsidP="005365E7">
            <w:pPr>
              <w:pStyle w:val="TableHeading"/>
            </w:pPr>
            <w:r w:rsidRPr="00265A09">
              <w:t>Item</w:t>
            </w:r>
          </w:p>
        </w:tc>
        <w:tc>
          <w:tcPr>
            <w:tcW w:w="5905" w:type="dxa"/>
            <w:tcBorders>
              <w:top w:val="single" w:sz="12" w:space="0" w:color="auto"/>
              <w:bottom w:val="single" w:sz="12" w:space="0" w:color="auto"/>
            </w:tcBorders>
            <w:shd w:val="clear" w:color="auto" w:fill="auto"/>
          </w:tcPr>
          <w:p w:rsidR="00291AE4" w:rsidRPr="00265A09" w:rsidRDefault="00291AE4" w:rsidP="005365E7">
            <w:pPr>
              <w:pStyle w:val="TableHeading"/>
            </w:pPr>
            <w:r w:rsidRPr="00265A09">
              <w:t>Requirements</w:t>
            </w:r>
          </w:p>
        </w:tc>
      </w:tr>
      <w:tr w:rsidR="00291AE4" w:rsidRPr="00265A09" w:rsidTr="006A682F">
        <w:trPr>
          <w:cantSplit/>
        </w:trPr>
        <w:tc>
          <w:tcPr>
            <w:tcW w:w="616" w:type="dxa"/>
            <w:tcBorders>
              <w:top w:val="single" w:sz="12" w:space="0" w:color="auto"/>
            </w:tcBorders>
            <w:shd w:val="clear" w:color="auto" w:fill="auto"/>
          </w:tcPr>
          <w:p w:rsidR="00291AE4" w:rsidRPr="00265A09" w:rsidRDefault="00291AE4" w:rsidP="005365E7">
            <w:pPr>
              <w:pStyle w:val="Tabletext"/>
            </w:pPr>
            <w:r w:rsidRPr="00265A09">
              <w:t>1</w:t>
            </w:r>
          </w:p>
        </w:tc>
        <w:tc>
          <w:tcPr>
            <w:tcW w:w="5905" w:type="dxa"/>
            <w:tcBorders>
              <w:top w:val="single" w:sz="12" w:space="0" w:color="auto"/>
            </w:tcBorders>
            <w:shd w:val="clear" w:color="auto" w:fill="auto"/>
          </w:tcPr>
          <w:p w:rsidR="00291AE4" w:rsidRPr="00265A09" w:rsidRDefault="00291AE4" w:rsidP="005365E7">
            <w:pPr>
              <w:pStyle w:val="Tabletext"/>
            </w:pPr>
            <w:r w:rsidRPr="00265A09">
              <w:t>The applicant must have been invited, in writing, by the Minister to apply for a Subclass 132 (Business Talent) visa in the Venture Capital Entrepreneur stream</w:t>
            </w:r>
          </w:p>
        </w:tc>
      </w:tr>
      <w:tr w:rsidR="00291AE4" w:rsidRPr="00265A09" w:rsidTr="006A682F">
        <w:tc>
          <w:tcPr>
            <w:tcW w:w="616" w:type="dxa"/>
            <w:tcBorders>
              <w:bottom w:val="single" w:sz="4" w:space="0" w:color="auto"/>
            </w:tcBorders>
            <w:shd w:val="clear" w:color="auto" w:fill="auto"/>
          </w:tcPr>
          <w:p w:rsidR="00291AE4" w:rsidRPr="00265A09" w:rsidRDefault="00291AE4" w:rsidP="005365E7">
            <w:pPr>
              <w:pStyle w:val="Tabletext"/>
            </w:pPr>
            <w:r w:rsidRPr="00265A09">
              <w:t>2</w:t>
            </w:r>
          </w:p>
        </w:tc>
        <w:tc>
          <w:tcPr>
            <w:tcW w:w="5905" w:type="dxa"/>
            <w:tcBorders>
              <w:bottom w:val="single" w:sz="4" w:space="0" w:color="auto"/>
            </w:tcBorders>
            <w:shd w:val="clear" w:color="auto" w:fill="auto"/>
          </w:tcPr>
          <w:p w:rsidR="00291AE4" w:rsidRPr="00265A09" w:rsidRDefault="00291AE4" w:rsidP="005365E7">
            <w:pPr>
              <w:pStyle w:val="Tabletext"/>
            </w:pPr>
            <w:r w:rsidRPr="00265A09">
              <w:t>The applicant must apply for that visa within the period stated in the invitation</w:t>
            </w:r>
          </w:p>
        </w:tc>
      </w:tr>
      <w:tr w:rsidR="00291AE4" w:rsidRPr="00265A09" w:rsidTr="006A682F">
        <w:tc>
          <w:tcPr>
            <w:tcW w:w="616" w:type="dxa"/>
            <w:tcBorders>
              <w:bottom w:val="single" w:sz="12" w:space="0" w:color="auto"/>
            </w:tcBorders>
            <w:shd w:val="clear" w:color="auto" w:fill="auto"/>
          </w:tcPr>
          <w:p w:rsidR="00291AE4" w:rsidRPr="00265A09" w:rsidRDefault="00291AE4" w:rsidP="005365E7">
            <w:pPr>
              <w:pStyle w:val="Tabletext"/>
            </w:pPr>
            <w:r w:rsidRPr="00265A09">
              <w:t>3</w:t>
            </w:r>
          </w:p>
        </w:tc>
        <w:tc>
          <w:tcPr>
            <w:tcW w:w="5905" w:type="dxa"/>
            <w:tcBorders>
              <w:bottom w:val="single" w:sz="12" w:space="0" w:color="auto"/>
            </w:tcBorders>
            <w:shd w:val="clear" w:color="auto" w:fill="auto"/>
          </w:tcPr>
          <w:p w:rsidR="00291AE4" w:rsidRPr="00265A09" w:rsidRDefault="00291AE4" w:rsidP="005365E7">
            <w:pPr>
              <w:pStyle w:val="Tabletext"/>
            </w:pPr>
            <w:r w:rsidRPr="00265A09">
              <w:t>The applicant must be nominated by a State or Territory government agency</w:t>
            </w:r>
          </w:p>
        </w:tc>
      </w:tr>
    </w:tbl>
    <w:p w:rsidR="00291AE4" w:rsidRPr="00265A09" w:rsidRDefault="005365E7" w:rsidP="005365E7">
      <w:pPr>
        <w:pStyle w:val="notetext"/>
      </w:pPr>
      <w:r w:rsidRPr="00265A09">
        <w:t>Note:</w:t>
      </w:r>
      <w:r w:rsidRPr="00265A09">
        <w:tab/>
      </w:r>
      <w:r w:rsidR="00291AE4" w:rsidRPr="00265A09">
        <w:t>The invitation to apply for the visa will identify the stream to which the invitation relates.</w:t>
      </w:r>
    </w:p>
    <w:p w:rsidR="00291AE4" w:rsidRPr="00265A09" w:rsidRDefault="00291AE4" w:rsidP="005365E7">
      <w:pPr>
        <w:pStyle w:val="subsection"/>
      </w:pPr>
      <w:r w:rsidRPr="00265A09">
        <w:tab/>
        <w:t>(6)</w:t>
      </w:r>
      <w:r w:rsidRPr="00265A09">
        <w:tab/>
        <w:t>Subclasses:</w:t>
      </w:r>
    </w:p>
    <w:p w:rsidR="00291AE4" w:rsidRPr="00265A09" w:rsidRDefault="006A682F" w:rsidP="005D6A59">
      <w:pPr>
        <w:pStyle w:val="paragraph"/>
      </w:pPr>
      <w:r w:rsidRPr="00265A09">
        <w:tab/>
      </w:r>
      <w:r w:rsidRPr="00265A09">
        <w:tab/>
      </w:r>
      <w:r w:rsidR="00291AE4" w:rsidRPr="00265A09">
        <w:t>Subclass</w:t>
      </w:r>
      <w:r w:rsidR="00FE5B25" w:rsidRPr="00265A09">
        <w:t xml:space="preserve"> </w:t>
      </w:r>
      <w:r w:rsidR="00291AE4" w:rsidRPr="00265A09">
        <w:t>132</w:t>
      </w:r>
      <w:r w:rsidR="00291AE4" w:rsidRPr="00265A09">
        <w:tab/>
        <w:t>(Business Talent)</w:t>
      </w:r>
    </w:p>
    <w:p w:rsidR="00291AE4" w:rsidRPr="00265A09" w:rsidRDefault="00B42B68" w:rsidP="005365E7">
      <w:pPr>
        <w:pStyle w:val="ActHead5"/>
      </w:pPr>
      <w:bookmarkStart w:id="142" w:name="_Toc418075063"/>
      <w:r w:rsidRPr="00265A09">
        <w:rPr>
          <w:rStyle w:val="CharSectno"/>
        </w:rPr>
        <w:t>1104BA</w:t>
      </w:r>
      <w:r w:rsidRPr="00265A09">
        <w:t xml:space="preserve">  </w:t>
      </w:r>
      <w:r w:rsidR="00291AE4" w:rsidRPr="00265A09">
        <w:t>Business Skills (Permanent) (Class</w:t>
      </w:r>
      <w:r w:rsidR="00FE5B25" w:rsidRPr="00265A09">
        <w:t xml:space="preserve"> </w:t>
      </w:r>
      <w:r w:rsidR="00291AE4" w:rsidRPr="00265A09">
        <w:t>EC)</w:t>
      </w:r>
      <w:bookmarkEnd w:id="142"/>
    </w:p>
    <w:p w:rsidR="00FD6D4B" w:rsidRPr="0033648C" w:rsidRDefault="00FD6D4B" w:rsidP="00FD6D4B">
      <w:pPr>
        <w:pStyle w:val="subsection"/>
      </w:pPr>
      <w:r w:rsidRPr="0033648C">
        <w:tab/>
        <w:t>(1)</w:t>
      </w:r>
      <w:r w:rsidRPr="0033648C">
        <w:tab/>
        <w:t>Form:   The approved form specified by the Minister in a legislative instrument made for this item under subregulation 2.07(5).</w:t>
      </w:r>
    </w:p>
    <w:p w:rsidR="006813C5" w:rsidRPr="00265A09" w:rsidRDefault="006813C5" w:rsidP="006813C5">
      <w:pPr>
        <w:pStyle w:val="subsection"/>
      </w:pPr>
      <w:r w:rsidRPr="00265A09">
        <w:tab/>
        <w:t>(2)</w:t>
      </w:r>
      <w:r w:rsidRPr="00265A09">
        <w:tab/>
        <w:t>Visa application charge:</w:t>
      </w:r>
    </w:p>
    <w:p w:rsidR="006813C5" w:rsidRPr="00265A09" w:rsidRDefault="006813C5" w:rsidP="006813C5">
      <w:pPr>
        <w:pStyle w:val="paragraph"/>
      </w:pPr>
      <w:r w:rsidRPr="00265A09">
        <w:tab/>
        <w:t>(a)</w:t>
      </w:r>
      <w:r w:rsidRPr="00265A09">
        <w:tab/>
        <w:t>first instalment (payable at the time the application is made):</w:t>
      </w:r>
    </w:p>
    <w:p w:rsidR="006813C5" w:rsidRPr="00265A09" w:rsidRDefault="006813C5" w:rsidP="006813C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57"/>
        <w:gridCol w:w="882"/>
      </w:tblGrid>
      <w:tr w:rsidR="006813C5" w:rsidRPr="00265A09" w:rsidTr="003757FB">
        <w:trPr>
          <w:tblHeader/>
        </w:trPr>
        <w:tc>
          <w:tcPr>
            <w:tcW w:w="7083" w:type="dxa"/>
            <w:gridSpan w:val="3"/>
            <w:tcBorders>
              <w:top w:val="single" w:sz="12" w:space="0" w:color="auto"/>
              <w:bottom w:val="single" w:sz="6" w:space="0" w:color="auto"/>
            </w:tcBorders>
            <w:shd w:val="clear" w:color="auto" w:fill="auto"/>
          </w:tcPr>
          <w:p w:rsidR="006813C5" w:rsidRPr="00265A09" w:rsidRDefault="006813C5" w:rsidP="00AE5708">
            <w:pPr>
              <w:pStyle w:val="TableHeading"/>
            </w:pPr>
            <w:r w:rsidRPr="00265A09">
              <w:lastRenderedPageBreak/>
              <w:t>First instalment</w:t>
            </w:r>
          </w:p>
        </w:tc>
      </w:tr>
      <w:tr w:rsidR="006813C5" w:rsidRPr="00265A09" w:rsidTr="003757FB">
        <w:trPr>
          <w:tblHeader/>
        </w:trPr>
        <w:tc>
          <w:tcPr>
            <w:tcW w:w="644" w:type="dxa"/>
            <w:tcBorders>
              <w:top w:val="single" w:sz="6" w:space="0" w:color="auto"/>
              <w:bottom w:val="single" w:sz="12" w:space="0" w:color="auto"/>
            </w:tcBorders>
            <w:shd w:val="clear" w:color="auto" w:fill="auto"/>
          </w:tcPr>
          <w:p w:rsidR="006813C5" w:rsidRPr="00265A09" w:rsidRDefault="006813C5" w:rsidP="00AE5708">
            <w:pPr>
              <w:pStyle w:val="TableHeading"/>
            </w:pPr>
            <w:r w:rsidRPr="00265A09">
              <w:t>Item</w:t>
            </w:r>
          </w:p>
        </w:tc>
        <w:tc>
          <w:tcPr>
            <w:tcW w:w="5557" w:type="dxa"/>
            <w:tcBorders>
              <w:top w:val="single" w:sz="6" w:space="0" w:color="auto"/>
              <w:bottom w:val="single" w:sz="12" w:space="0" w:color="auto"/>
            </w:tcBorders>
            <w:shd w:val="clear" w:color="auto" w:fill="auto"/>
          </w:tcPr>
          <w:p w:rsidR="006813C5" w:rsidRPr="00265A09" w:rsidRDefault="006813C5" w:rsidP="00AE5708">
            <w:pPr>
              <w:pStyle w:val="TableHeading"/>
            </w:pPr>
            <w:r w:rsidRPr="00265A09">
              <w:t>Component</w:t>
            </w:r>
          </w:p>
        </w:tc>
        <w:tc>
          <w:tcPr>
            <w:tcW w:w="882" w:type="dxa"/>
            <w:tcBorders>
              <w:top w:val="single" w:sz="6" w:space="0" w:color="auto"/>
              <w:bottom w:val="single" w:sz="12" w:space="0" w:color="auto"/>
            </w:tcBorders>
            <w:shd w:val="clear" w:color="auto" w:fill="auto"/>
          </w:tcPr>
          <w:p w:rsidR="006813C5" w:rsidRPr="00265A09" w:rsidRDefault="006813C5" w:rsidP="003757FB">
            <w:pPr>
              <w:pStyle w:val="TableHeading"/>
              <w:ind w:left="-52"/>
              <w:jc w:val="right"/>
            </w:pPr>
            <w:r w:rsidRPr="00265A09">
              <w:t>Amount</w:t>
            </w:r>
          </w:p>
        </w:tc>
      </w:tr>
      <w:tr w:rsidR="006813C5" w:rsidRPr="00265A09" w:rsidTr="003757FB">
        <w:tc>
          <w:tcPr>
            <w:tcW w:w="644" w:type="dxa"/>
            <w:tcBorders>
              <w:top w:val="single" w:sz="12" w:space="0" w:color="auto"/>
              <w:bottom w:val="single" w:sz="4" w:space="0" w:color="auto"/>
            </w:tcBorders>
            <w:shd w:val="clear" w:color="auto" w:fill="auto"/>
          </w:tcPr>
          <w:p w:rsidR="006813C5" w:rsidRPr="00265A09" w:rsidRDefault="006813C5" w:rsidP="00AE5708">
            <w:pPr>
              <w:pStyle w:val="Tabletext"/>
            </w:pPr>
            <w:r w:rsidRPr="00265A09">
              <w:t>1</w:t>
            </w:r>
          </w:p>
        </w:tc>
        <w:tc>
          <w:tcPr>
            <w:tcW w:w="5557" w:type="dxa"/>
            <w:tcBorders>
              <w:top w:val="single" w:sz="12" w:space="0" w:color="auto"/>
              <w:bottom w:val="single" w:sz="4" w:space="0" w:color="auto"/>
            </w:tcBorders>
            <w:shd w:val="clear" w:color="auto" w:fill="auto"/>
          </w:tcPr>
          <w:p w:rsidR="006813C5" w:rsidRPr="00265A09" w:rsidRDefault="006813C5" w:rsidP="00AE5708">
            <w:pPr>
              <w:pStyle w:val="Tabletext"/>
            </w:pPr>
            <w:r w:rsidRPr="00265A09">
              <w:t>Base application charge</w:t>
            </w:r>
          </w:p>
        </w:tc>
        <w:tc>
          <w:tcPr>
            <w:tcW w:w="882" w:type="dxa"/>
            <w:tcBorders>
              <w:top w:val="single" w:sz="12" w:space="0" w:color="auto"/>
              <w:bottom w:val="single" w:sz="4" w:space="0" w:color="auto"/>
            </w:tcBorders>
            <w:shd w:val="clear" w:color="auto" w:fill="auto"/>
          </w:tcPr>
          <w:p w:rsidR="006813C5" w:rsidRPr="00265A09" w:rsidRDefault="002E4175">
            <w:pPr>
              <w:pStyle w:val="Tabletext"/>
              <w:jc w:val="right"/>
            </w:pPr>
            <w:r w:rsidRPr="00265A09">
              <w:t>$2</w:t>
            </w:r>
            <w:r w:rsidR="00265A09">
              <w:t> </w:t>
            </w:r>
            <w:r w:rsidRPr="00265A09">
              <w:t>255</w:t>
            </w:r>
          </w:p>
        </w:tc>
      </w:tr>
      <w:tr w:rsidR="006813C5" w:rsidRPr="00265A09" w:rsidTr="003757FB">
        <w:tc>
          <w:tcPr>
            <w:tcW w:w="644" w:type="dxa"/>
            <w:shd w:val="clear" w:color="auto" w:fill="auto"/>
          </w:tcPr>
          <w:p w:rsidR="006813C5" w:rsidRPr="00265A09" w:rsidRDefault="006813C5" w:rsidP="00AE5708">
            <w:pPr>
              <w:pStyle w:val="Tabletext"/>
            </w:pPr>
            <w:r w:rsidRPr="00265A09">
              <w:t>2</w:t>
            </w:r>
          </w:p>
        </w:tc>
        <w:tc>
          <w:tcPr>
            <w:tcW w:w="5557" w:type="dxa"/>
            <w:shd w:val="clear" w:color="auto" w:fill="auto"/>
          </w:tcPr>
          <w:p w:rsidR="006813C5" w:rsidRPr="00265A09" w:rsidRDefault="006813C5" w:rsidP="00AE5708">
            <w:pPr>
              <w:pStyle w:val="Tabletext"/>
            </w:pPr>
            <w:r w:rsidRPr="00265A09">
              <w:t>Additional applicant charge for an applicant who is at least 18</w:t>
            </w:r>
          </w:p>
        </w:tc>
        <w:tc>
          <w:tcPr>
            <w:tcW w:w="882" w:type="dxa"/>
            <w:shd w:val="clear" w:color="auto" w:fill="auto"/>
          </w:tcPr>
          <w:p w:rsidR="006813C5" w:rsidRPr="00265A09" w:rsidRDefault="002E4175">
            <w:pPr>
              <w:pStyle w:val="Tabletext"/>
              <w:jc w:val="right"/>
            </w:pPr>
            <w:r w:rsidRPr="00265A09">
              <w:t>$1</w:t>
            </w:r>
            <w:r w:rsidR="00265A09">
              <w:t> </w:t>
            </w:r>
            <w:r w:rsidRPr="00265A09">
              <w:t>130</w:t>
            </w:r>
          </w:p>
        </w:tc>
      </w:tr>
      <w:tr w:rsidR="006813C5" w:rsidRPr="00265A09" w:rsidTr="003757FB">
        <w:tc>
          <w:tcPr>
            <w:tcW w:w="644" w:type="dxa"/>
            <w:tcBorders>
              <w:bottom w:val="single" w:sz="12" w:space="0" w:color="auto"/>
            </w:tcBorders>
            <w:shd w:val="clear" w:color="auto" w:fill="auto"/>
          </w:tcPr>
          <w:p w:rsidR="006813C5" w:rsidRPr="00265A09" w:rsidRDefault="006813C5" w:rsidP="00AE5708">
            <w:pPr>
              <w:pStyle w:val="Tabletext"/>
            </w:pPr>
            <w:r w:rsidRPr="00265A09">
              <w:t>3</w:t>
            </w:r>
          </w:p>
        </w:tc>
        <w:tc>
          <w:tcPr>
            <w:tcW w:w="5557" w:type="dxa"/>
            <w:tcBorders>
              <w:bottom w:val="single" w:sz="12" w:space="0" w:color="auto"/>
            </w:tcBorders>
            <w:shd w:val="clear" w:color="auto" w:fill="auto"/>
          </w:tcPr>
          <w:p w:rsidR="006813C5" w:rsidRPr="00265A09" w:rsidRDefault="006813C5" w:rsidP="00AE5708">
            <w:pPr>
              <w:pStyle w:val="Tabletext"/>
            </w:pPr>
            <w:r w:rsidRPr="00265A09">
              <w:t>Additional applicant charge for an applicant who is less than 18</w:t>
            </w:r>
          </w:p>
        </w:tc>
        <w:tc>
          <w:tcPr>
            <w:tcW w:w="882" w:type="dxa"/>
            <w:tcBorders>
              <w:bottom w:val="single" w:sz="12" w:space="0" w:color="auto"/>
            </w:tcBorders>
            <w:shd w:val="clear" w:color="auto" w:fill="auto"/>
          </w:tcPr>
          <w:p w:rsidR="006813C5" w:rsidRPr="00265A09" w:rsidRDefault="002E4175">
            <w:pPr>
              <w:pStyle w:val="Tabletext"/>
              <w:jc w:val="right"/>
            </w:pPr>
            <w:r w:rsidRPr="00265A09">
              <w:t>$565</w:t>
            </w:r>
          </w:p>
        </w:tc>
      </w:tr>
    </w:tbl>
    <w:p w:rsidR="00CB3496" w:rsidRPr="00265A09" w:rsidRDefault="00CB3496" w:rsidP="00CB3496">
      <w:pPr>
        <w:pStyle w:val="Tabletext"/>
      </w:pPr>
    </w:p>
    <w:p w:rsidR="006813C5" w:rsidRPr="00265A09" w:rsidRDefault="006813C5" w:rsidP="006813C5">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6813C5" w:rsidRPr="00265A09" w:rsidRDefault="006813C5" w:rsidP="006813C5">
      <w:pPr>
        <w:pStyle w:val="notemargin"/>
      </w:pPr>
      <w:r w:rsidRPr="00265A09">
        <w:tab/>
        <w:t>Additional applicant charge is paid by an applicant who claims to be a member of the family unit of another applicant and seeks to combine the application with that applicant’s application.</w:t>
      </w:r>
    </w:p>
    <w:p w:rsidR="006813C5" w:rsidRPr="00265A09" w:rsidRDefault="006813C5" w:rsidP="006813C5">
      <w:pPr>
        <w:pStyle w:val="paragraph"/>
      </w:pPr>
      <w:r w:rsidRPr="00265A09">
        <w:tab/>
        <w:t>(b)</w:t>
      </w:r>
      <w:r w:rsidRPr="00265A09">
        <w:tab/>
        <w:t>second instalment (payable before grant of visa):</w:t>
      </w:r>
    </w:p>
    <w:p w:rsidR="006813C5" w:rsidRPr="00265A09" w:rsidRDefault="006813C5" w:rsidP="006813C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58"/>
        <w:gridCol w:w="5473"/>
        <w:gridCol w:w="952"/>
      </w:tblGrid>
      <w:tr w:rsidR="006813C5" w:rsidRPr="00265A09" w:rsidTr="003757FB">
        <w:trPr>
          <w:tblHeader/>
        </w:trPr>
        <w:tc>
          <w:tcPr>
            <w:tcW w:w="7083" w:type="dxa"/>
            <w:gridSpan w:val="3"/>
            <w:tcBorders>
              <w:top w:val="single" w:sz="12" w:space="0" w:color="auto"/>
              <w:bottom w:val="single" w:sz="6" w:space="0" w:color="auto"/>
            </w:tcBorders>
            <w:shd w:val="clear" w:color="auto" w:fill="auto"/>
          </w:tcPr>
          <w:p w:rsidR="006813C5" w:rsidRPr="00265A09" w:rsidRDefault="006813C5" w:rsidP="00AE5708">
            <w:pPr>
              <w:pStyle w:val="TableHeading"/>
            </w:pPr>
            <w:r w:rsidRPr="00265A09">
              <w:t>Second instalment</w:t>
            </w:r>
          </w:p>
        </w:tc>
      </w:tr>
      <w:tr w:rsidR="006813C5" w:rsidRPr="00265A09" w:rsidTr="003757FB">
        <w:trPr>
          <w:tblHeader/>
        </w:trPr>
        <w:tc>
          <w:tcPr>
            <w:tcW w:w="658" w:type="dxa"/>
            <w:tcBorders>
              <w:top w:val="single" w:sz="6" w:space="0" w:color="auto"/>
              <w:bottom w:val="single" w:sz="12" w:space="0" w:color="auto"/>
            </w:tcBorders>
            <w:shd w:val="clear" w:color="auto" w:fill="auto"/>
          </w:tcPr>
          <w:p w:rsidR="006813C5" w:rsidRPr="00265A09" w:rsidRDefault="006813C5" w:rsidP="00AE5708">
            <w:pPr>
              <w:pStyle w:val="TableHeading"/>
            </w:pPr>
            <w:r w:rsidRPr="00265A09">
              <w:t>Item</w:t>
            </w:r>
          </w:p>
        </w:tc>
        <w:tc>
          <w:tcPr>
            <w:tcW w:w="5473" w:type="dxa"/>
            <w:tcBorders>
              <w:top w:val="single" w:sz="6" w:space="0" w:color="auto"/>
              <w:bottom w:val="single" w:sz="12" w:space="0" w:color="auto"/>
            </w:tcBorders>
            <w:shd w:val="clear" w:color="auto" w:fill="auto"/>
          </w:tcPr>
          <w:p w:rsidR="006813C5" w:rsidRPr="00265A09" w:rsidRDefault="006813C5" w:rsidP="00AE5708">
            <w:pPr>
              <w:pStyle w:val="TableHeading"/>
            </w:pPr>
            <w:r w:rsidRPr="00265A09">
              <w:t>Applicant</w:t>
            </w:r>
          </w:p>
        </w:tc>
        <w:tc>
          <w:tcPr>
            <w:tcW w:w="952" w:type="dxa"/>
            <w:tcBorders>
              <w:top w:val="single" w:sz="6" w:space="0" w:color="auto"/>
              <w:bottom w:val="single" w:sz="12" w:space="0" w:color="auto"/>
            </w:tcBorders>
            <w:shd w:val="clear" w:color="auto" w:fill="auto"/>
          </w:tcPr>
          <w:p w:rsidR="006813C5" w:rsidRPr="00265A09" w:rsidRDefault="006813C5" w:rsidP="003757FB">
            <w:pPr>
              <w:pStyle w:val="TableHeading"/>
              <w:ind w:left="-94"/>
              <w:jc w:val="right"/>
            </w:pPr>
            <w:r w:rsidRPr="00265A09">
              <w:t>Amount</w:t>
            </w:r>
          </w:p>
        </w:tc>
      </w:tr>
      <w:tr w:rsidR="006813C5" w:rsidRPr="00265A09" w:rsidTr="003757FB">
        <w:tc>
          <w:tcPr>
            <w:tcW w:w="658" w:type="dxa"/>
            <w:tcBorders>
              <w:top w:val="single" w:sz="12" w:space="0" w:color="auto"/>
              <w:bottom w:val="single" w:sz="4" w:space="0" w:color="auto"/>
            </w:tcBorders>
            <w:shd w:val="clear" w:color="auto" w:fill="auto"/>
          </w:tcPr>
          <w:p w:rsidR="006813C5" w:rsidRPr="00265A09" w:rsidRDefault="006813C5" w:rsidP="00AE5708">
            <w:pPr>
              <w:pStyle w:val="Tabletext"/>
            </w:pPr>
            <w:r w:rsidRPr="00265A09">
              <w:t>1</w:t>
            </w:r>
          </w:p>
        </w:tc>
        <w:tc>
          <w:tcPr>
            <w:tcW w:w="5473" w:type="dxa"/>
            <w:tcBorders>
              <w:top w:val="single" w:sz="12" w:space="0" w:color="auto"/>
              <w:bottom w:val="single" w:sz="4" w:space="0" w:color="auto"/>
            </w:tcBorders>
            <w:shd w:val="clear" w:color="auto" w:fill="auto"/>
          </w:tcPr>
          <w:p w:rsidR="006813C5" w:rsidRPr="00265A09" w:rsidRDefault="006813C5" w:rsidP="00AE5708">
            <w:pPr>
              <w:pStyle w:val="Tabletext"/>
            </w:pPr>
            <w:r w:rsidRPr="00265A09">
              <w:t>Applicant who:</w:t>
            </w:r>
          </w:p>
          <w:p w:rsidR="006813C5" w:rsidRPr="00265A09" w:rsidRDefault="006813C5" w:rsidP="00AE5708">
            <w:pPr>
              <w:pStyle w:val="Tablea"/>
            </w:pPr>
            <w:r w:rsidRPr="00265A09">
              <w:t>(a) was at least 18 at the time of application; and</w:t>
            </w:r>
          </w:p>
          <w:p w:rsidR="006813C5" w:rsidRPr="00265A09" w:rsidRDefault="006813C5" w:rsidP="00AE5708">
            <w:pPr>
              <w:pStyle w:val="Tablea"/>
            </w:pPr>
            <w:r w:rsidRPr="00265A09">
              <w:t>(b) is assessed as not having functional English; and</w:t>
            </w:r>
          </w:p>
          <w:p w:rsidR="006813C5" w:rsidRPr="00265A09" w:rsidRDefault="006813C5" w:rsidP="00AE5708">
            <w:pPr>
              <w:pStyle w:val="Tablea"/>
            </w:pPr>
            <w:r w:rsidRPr="00265A09">
              <w:t xml:space="preserve">(c) </w:t>
            </w:r>
            <w:r w:rsidRPr="00265A09">
              <w:rPr>
                <w:lang w:eastAsia="en-US"/>
              </w:rPr>
              <w:t>satisfies the secondary criteria</w:t>
            </w:r>
            <w:r w:rsidRPr="00265A09">
              <w:t xml:space="preserve"> for the grant of a Subclass 888 (Business Innovation and Investment (Permanent)) visa; and</w:t>
            </w:r>
          </w:p>
          <w:p w:rsidR="006813C5" w:rsidRPr="00265A09" w:rsidRDefault="006813C5" w:rsidP="00AE5708">
            <w:pPr>
              <w:pStyle w:val="Tablea"/>
            </w:pPr>
            <w:r w:rsidRPr="00265A09">
              <w:t xml:space="preserve">(d) </w:t>
            </w:r>
            <w:r w:rsidRPr="00265A09">
              <w:rPr>
                <w:lang w:eastAsia="en-US"/>
              </w:rPr>
              <w:t>has not paid a second instalment of the visa application charge in relation to an application for a Subclass 188 (Business Innovation and Investment (Provisional)) visa</w:t>
            </w:r>
          </w:p>
        </w:tc>
        <w:tc>
          <w:tcPr>
            <w:tcW w:w="952" w:type="dxa"/>
            <w:tcBorders>
              <w:top w:val="single" w:sz="12" w:space="0" w:color="auto"/>
              <w:bottom w:val="single" w:sz="4" w:space="0" w:color="auto"/>
            </w:tcBorders>
            <w:shd w:val="clear" w:color="auto" w:fill="auto"/>
          </w:tcPr>
          <w:p w:rsidR="006813C5" w:rsidRPr="00265A09" w:rsidRDefault="002E4175">
            <w:pPr>
              <w:pStyle w:val="Tabletext"/>
              <w:jc w:val="right"/>
            </w:pPr>
            <w:r w:rsidRPr="00265A09">
              <w:t>$4</w:t>
            </w:r>
            <w:r w:rsidR="00265A09">
              <w:t> </w:t>
            </w:r>
            <w:r w:rsidRPr="00265A09">
              <w:t>890</w:t>
            </w:r>
          </w:p>
        </w:tc>
      </w:tr>
      <w:tr w:rsidR="006813C5" w:rsidRPr="00265A09" w:rsidTr="003757FB">
        <w:tc>
          <w:tcPr>
            <w:tcW w:w="658" w:type="dxa"/>
            <w:tcBorders>
              <w:bottom w:val="single" w:sz="12" w:space="0" w:color="auto"/>
            </w:tcBorders>
            <w:shd w:val="clear" w:color="auto" w:fill="auto"/>
          </w:tcPr>
          <w:p w:rsidR="006813C5" w:rsidRPr="00265A09" w:rsidRDefault="006813C5" w:rsidP="00AE5708">
            <w:pPr>
              <w:pStyle w:val="Tabletext"/>
            </w:pPr>
            <w:r w:rsidRPr="00265A09">
              <w:t>2</w:t>
            </w:r>
          </w:p>
        </w:tc>
        <w:tc>
          <w:tcPr>
            <w:tcW w:w="5473" w:type="dxa"/>
            <w:tcBorders>
              <w:bottom w:val="single" w:sz="12" w:space="0" w:color="auto"/>
            </w:tcBorders>
            <w:shd w:val="clear" w:color="auto" w:fill="auto"/>
          </w:tcPr>
          <w:p w:rsidR="006813C5" w:rsidRPr="00265A09" w:rsidRDefault="006813C5" w:rsidP="00AE5708">
            <w:pPr>
              <w:pStyle w:val="Tabletext"/>
            </w:pPr>
            <w:r w:rsidRPr="00265A09">
              <w:t>Any other applicant</w:t>
            </w:r>
          </w:p>
        </w:tc>
        <w:tc>
          <w:tcPr>
            <w:tcW w:w="952" w:type="dxa"/>
            <w:tcBorders>
              <w:bottom w:val="single" w:sz="12" w:space="0" w:color="auto"/>
            </w:tcBorders>
            <w:shd w:val="clear" w:color="auto" w:fill="auto"/>
          </w:tcPr>
          <w:p w:rsidR="006813C5" w:rsidRPr="00265A09" w:rsidRDefault="006813C5">
            <w:pPr>
              <w:pStyle w:val="Tabletext"/>
              <w:jc w:val="right"/>
            </w:pPr>
            <w:r w:rsidRPr="00265A09">
              <w:t>Nil</w:t>
            </w:r>
          </w:p>
        </w:tc>
      </w:tr>
    </w:tbl>
    <w:p w:rsidR="00291AE4" w:rsidRPr="00265A09" w:rsidRDefault="00291AE4" w:rsidP="005365E7">
      <w:pPr>
        <w:pStyle w:val="subsection"/>
      </w:pPr>
      <w:r w:rsidRPr="00265A09">
        <w:tab/>
        <w:t>(3)</w:t>
      </w:r>
      <w:r w:rsidRPr="00265A09">
        <w:tab/>
        <w:t>Other:</w:t>
      </w:r>
    </w:p>
    <w:p w:rsidR="00AF0803" w:rsidRPr="0033648C" w:rsidRDefault="00AF0803" w:rsidP="00AF0803">
      <w:pPr>
        <w:pStyle w:val="paragraph"/>
      </w:pPr>
      <w:r w:rsidRPr="0033648C">
        <w:tab/>
        <w:t>(a)</w:t>
      </w:r>
      <w:r w:rsidRPr="0033648C">
        <w:tab/>
        <w:t>An application must be made at the place, and in the manner, (if any) specified by the Minister in a legislative instrument made for this item under subregulation 2.07(5).</w:t>
      </w:r>
    </w:p>
    <w:p w:rsidR="00291AE4" w:rsidRPr="00265A09" w:rsidRDefault="00291AE4" w:rsidP="005365E7">
      <w:pPr>
        <w:pStyle w:val="paragraph"/>
      </w:pPr>
      <w:r w:rsidRPr="00265A09">
        <w:tab/>
        <w:t>(b)</w:t>
      </w:r>
      <w:r w:rsidRPr="00265A09">
        <w:tab/>
        <w:t xml:space="preserve">An applicant may be in or </w:t>
      </w:r>
      <w:r w:rsidR="00840910" w:rsidRPr="00265A09">
        <w:t>outside Australia</w:t>
      </w:r>
      <w:r w:rsidRPr="00265A09">
        <w:t>, but not in immigration clearance.</w:t>
      </w:r>
    </w:p>
    <w:p w:rsidR="00291AE4" w:rsidRPr="00265A09" w:rsidRDefault="00291AE4" w:rsidP="005365E7">
      <w:pPr>
        <w:pStyle w:val="paragraph"/>
      </w:pPr>
      <w:r w:rsidRPr="00265A09">
        <w:tab/>
        <w:t>(c)</w:t>
      </w:r>
      <w:r w:rsidRPr="00265A09">
        <w:tab/>
      </w:r>
      <w:r w:rsidR="001E497E" w:rsidRPr="00265A09">
        <w:t>An applicant seeking to satisfy the primary criteria</w:t>
      </w:r>
      <w:r w:rsidRPr="00265A09">
        <w:t xml:space="preserve"> must be nominated by a State or Territory government agency.</w:t>
      </w:r>
    </w:p>
    <w:p w:rsidR="00291AE4" w:rsidRPr="00265A09" w:rsidRDefault="00291AE4" w:rsidP="005365E7">
      <w:pPr>
        <w:pStyle w:val="paragraph"/>
      </w:pPr>
      <w:r w:rsidRPr="00265A09">
        <w:tab/>
        <w:t>(d)</w:t>
      </w:r>
      <w:r w:rsidRPr="00265A09">
        <w:tab/>
        <w:t xml:space="preserve">An application by a person claiming to be a member of the family unit of a person who is an applicant for a Business </w:t>
      </w:r>
      <w:r w:rsidRPr="00265A09">
        <w:lastRenderedPageBreak/>
        <w:t>Skills (Permanent) (Class EC) visa may be made at the same time as, and combined with, the application by that person.</w:t>
      </w:r>
    </w:p>
    <w:p w:rsidR="00291AE4" w:rsidRPr="00265A09" w:rsidRDefault="00291AE4" w:rsidP="00AA2B62">
      <w:pPr>
        <w:pStyle w:val="subsection"/>
        <w:spacing w:after="120"/>
      </w:pPr>
      <w:r w:rsidRPr="00265A09">
        <w:tab/>
        <w:t>(4)</w:t>
      </w:r>
      <w:r w:rsidRPr="00265A09">
        <w:tab/>
        <w:t>An applicant seeking to satisfy the primary criteria for the grant of a Subclass 888 (Business Innovation and Investment (Permanent)) visa in the Business Innovation stream must meet the requirements in at least one item in the table.</w:t>
      </w:r>
    </w:p>
    <w:tbl>
      <w:tblPr>
        <w:tblW w:w="0" w:type="auto"/>
        <w:tblInd w:w="817" w:type="dxa"/>
        <w:tblBorders>
          <w:top w:val="single" w:sz="4" w:space="0" w:color="auto"/>
          <w:bottom w:val="single" w:sz="2" w:space="0" w:color="auto"/>
          <w:insideH w:val="single" w:sz="4" w:space="0" w:color="auto"/>
        </w:tblBorders>
        <w:tblLook w:val="04A0" w:firstRow="1" w:lastRow="0" w:firstColumn="1" w:lastColumn="0" w:noHBand="0" w:noVBand="1"/>
      </w:tblPr>
      <w:tblGrid>
        <w:gridCol w:w="616"/>
        <w:gridCol w:w="5870"/>
      </w:tblGrid>
      <w:tr w:rsidR="00291AE4" w:rsidRPr="00265A09" w:rsidTr="006A682F">
        <w:trPr>
          <w:cantSplit/>
          <w:tblHeader/>
        </w:trPr>
        <w:tc>
          <w:tcPr>
            <w:tcW w:w="616" w:type="dxa"/>
            <w:tcBorders>
              <w:top w:val="single" w:sz="12" w:space="0" w:color="auto"/>
              <w:bottom w:val="single" w:sz="12" w:space="0" w:color="auto"/>
            </w:tcBorders>
            <w:shd w:val="clear" w:color="auto" w:fill="auto"/>
          </w:tcPr>
          <w:p w:rsidR="00291AE4" w:rsidRPr="00265A09" w:rsidRDefault="00291AE4" w:rsidP="005365E7">
            <w:pPr>
              <w:pStyle w:val="TableHeading"/>
            </w:pPr>
            <w:r w:rsidRPr="00265A09">
              <w:t>Item</w:t>
            </w:r>
          </w:p>
        </w:tc>
        <w:tc>
          <w:tcPr>
            <w:tcW w:w="5870" w:type="dxa"/>
            <w:tcBorders>
              <w:top w:val="single" w:sz="12" w:space="0" w:color="auto"/>
              <w:bottom w:val="single" w:sz="12" w:space="0" w:color="auto"/>
            </w:tcBorders>
            <w:shd w:val="clear" w:color="auto" w:fill="auto"/>
          </w:tcPr>
          <w:p w:rsidR="00291AE4" w:rsidRPr="00265A09" w:rsidRDefault="00291AE4" w:rsidP="005365E7">
            <w:pPr>
              <w:pStyle w:val="TableHeading"/>
            </w:pPr>
            <w:r w:rsidRPr="00265A09">
              <w:t>Requirements</w:t>
            </w:r>
          </w:p>
        </w:tc>
      </w:tr>
      <w:tr w:rsidR="00291AE4" w:rsidRPr="00265A09" w:rsidTr="006A682F">
        <w:trPr>
          <w:cantSplit/>
        </w:trPr>
        <w:tc>
          <w:tcPr>
            <w:tcW w:w="616" w:type="dxa"/>
            <w:tcBorders>
              <w:top w:val="single" w:sz="12" w:space="0" w:color="auto"/>
              <w:bottom w:val="single" w:sz="4" w:space="0" w:color="auto"/>
            </w:tcBorders>
            <w:shd w:val="clear" w:color="auto" w:fill="auto"/>
          </w:tcPr>
          <w:p w:rsidR="00291AE4" w:rsidRPr="00265A09" w:rsidRDefault="00291AE4" w:rsidP="005365E7">
            <w:pPr>
              <w:pStyle w:val="Tabletext"/>
            </w:pPr>
            <w:r w:rsidRPr="00265A09">
              <w:t>1</w:t>
            </w:r>
          </w:p>
        </w:tc>
        <w:tc>
          <w:tcPr>
            <w:tcW w:w="5870" w:type="dxa"/>
            <w:tcBorders>
              <w:top w:val="single" w:sz="12" w:space="0" w:color="auto"/>
              <w:bottom w:val="single" w:sz="4" w:space="0" w:color="auto"/>
            </w:tcBorders>
            <w:shd w:val="clear" w:color="auto" w:fill="auto"/>
          </w:tcPr>
          <w:p w:rsidR="00291AE4" w:rsidRPr="00265A09" w:rsidRDefault="00291AE4" w:rsidP="005365E7">
            <w:pPr>
              <w:pStyle w:val="Tabletext"/>
            </w:pPr>
            <w:r w:rsidRPr="00265A09">
              <w:t xml:space="preserve">The applicant holds a Subclass 188 (Business Innovation and Investment (Provisional)) visa in the Business Innovation stream or the </w:t>
            </w:r>
            <w:r w:rsidR="006201C3" w:rsidRPr="00265A09">
              <w:rPr>
                <w:szCs w:val="22"/>
              </w:rPr>
              <w:t>Business Innovation Extension stream</w:t>
            </w:r>
          </w:p>
        </w:tc>
      </w:tr>
      <w:tr w:rsidR="003A5539" w:rsidRPr="00265A09" w:rsidTr="006A682F">
        <w:trPr>
          <w:trHeight w:val="1075"/>
        </w:trPr>
        <w:tc>
          <w:tcPr>
            <w:tcW w:w="616" w:type="dxa"/>
            <w:tcBorders>
              <w:bottom w:val="nil"/>
            </w:tcBorders>
            <w:shd w:val="clear" w:color="auto" w:fill="auto"/>
          </w:tcPr>
          <w:p w:rsidR="003A5539" w:rsidRPr="00265A09" w:rsidRDefault="003A5539" w:rsidP="005365E7">
            <w:pPr>
              <w:pStyle w:val="Tabletext"/>
            </w:pPr>
            <w:r w:rsidRPr="00265A09">
              <w:t>2</w:t>
            </w:r>
          </w:p>
        </w:tc>
        <w:tc>
          <w:tcPr>
            <w:tcW w:w="5870" w:type="dxa"/>
            <w:tcBorders>
              <w:bottom w:val="nil"/>
            </w:tcBorders>
            <w:shd w:val="clear" w:color="auto" w:fill="auto"/>
          </w:tcPr>
          <w:p w:rsidR="003A5539" w:rsidRPr="00265A09" w:rsidRDefault="003A5539" w:rsidP="005365E7">
            <w:pPr>
              <w:pStyle w:val="Tabletext"/>
            </w:pPr>
            <w:r w:rsidRPr="00265A09">
              <w:t>Both of the following apply:</w:t>
            </w:r>
          </w:p>
          <w:p w:rsidR="003A5539" w:rsidRPr="00265A09" w:rsidRDefault="003A5539" w:rsidP="005365E7">
            <w:pPr>
              <w:pStyle w:val="Tablea"/>
            </w:pPr>
            <w:r w:rsidRPr="00265A09">
              <w:t>(a) the applicant holds a Subclass 188 (Business Innovation and Investment (Provisional)) visa granted on the basis that the applicant was the spouse or</w:t>
            </w:r>
            <w:r w:rsidR="00066EDC" w:rsidRPr="00265A09">
              <w:t> </w:t>
            </w:r>
            <w:r w:rsidR="006A682F" w:rsidRPr="00265A09">
              <w:t>de facto</w:t>
            </w:r>
            <w:r w:rsidR="00066EDC" w:rsidRPr="00265A09">
              <w:t> </w:t>
            </w:r>
            <w:r w:rsidRPr="00265A09">
              <w:t xml:space="preserve">partner of a person who held a Subclass 188 (Business Innovation and Investment (Provisional)) visa in the Business Innovation stream or the </w:t>
            </w:r>
            <w:r w:rsidRPr="00265A09">
              <w:rPr>
                <w:szCs w:val="22"/>
              </w:rPr>
              <w:t>Business Innovation Extension stream</w:t>
            </w:r>
            <w:r w:rsidRPr="00265A09">
              <w:t xml:space="preserve">; </w:t>
            </w:r>
          </w:p>
          <w:p w:rsidR="003A5539" w:rsidRPr="00265A09" w:rsidRDefault="003A5539" w:rsidP="005365E7">
            <w:pPr>
              <w:pStyle w:val="Tablea"/>
            </w:pPr>
            <w:r w:rsidRPr="00265A09">
              <w:t>(b) either:</w:t>
            </w:r>
          </w:p>
          <w:p w:rsidR="003A5539" w:rsidRPr="00265A09" w:rsidRDefault="003A5539" w:rsidP="005365E7">
            <w:pPr>
              <w:pStyle w:val="Tablei"/>
            </w:pPr>
            <w:r w:rsidRPr="00265A09">
              <w:t>(i) the applicant has ceased to be the spouse or</w:t>
            </w:r>
            <w:r w:rsidR="00066EDC" w:rsidRPr="00265A09">
              <w:t> </w:t>
            </w:r>
            <w:r w:rsidR="006A682F" w:rsidRPr="00265A09">
              <w:t>de facto</w:t>
            </w:r>
            <w:r w:rsidR="00066EDC" w:rsidRPr="00265A09">
              <w:t> </w:t>
            </w:r>
            <w:r w:rsidRPr="00265A09">
              <w:t>partner of that person; or</w:t>
            </w:r>
          </w:p>
          <w:p w:rsidR="003A5539" w:rsidRPr="00265A09" w:rsidRDefault="003A5539" w:rsidP="005365E7">
            <w:pPr>
              <w:pStyle w:val="Tablei"/>
            </w:pPr>
            <w:r w:rsidRPr="00265A09">
              <w:t>(ii) that person has since died</w:t>
            </w:r>
          </w:p>
        </w:tc>
      </w:tr>
      <w:tr w:rsidR="00291AE4" w:rsidRPr="00265A09" w:rsidTr="006A682F">
        <w:tc>
          <w:tcPr>
            <w:tcW w:w="616" w:type="dxa"/>
            <w:tcBorders>
              <w:bottom w:val="single" w:sz="4" w:space="0" w:color="auto"/>
            </w:tcBorders>
            <w:shd w:val="clear" w:color="auto" w:fill="auto"/>
          </w:tcPr>
          <w:p w:rsidR="00291AE4" w:rsidRPr="00265A09" w:rsidRDefault="00291AE4" w:rsidP="005365E7">
            <w:pPr>
              <w:pStyle w:val="Tabletext"/>
            </w:pPr>
            <w:r w:rsidRPr="00265A09">
              <w:t>3</w:t>
            </w:r>
          </w:p>
        </w:tc>
        <w:tc>
          <w:tcPr>
            <w:tcW w:w="5870" w:type="dxa"/>
            <w:tcBorders>
              <w:bottom w:val="single" w:sz="4" w:space="0" w:color="auto"/>
            </w:tcBorders>
            <w:shd w:val="clear" w:color="auto" w:fill="auto"/>
          </w:tcPr>
          <w:p w:rsidR="00291AE4" w:rsidRPr="00265A09" w:rsidRDefault="00291AE4" w:rsidP="005365E7">
            <w:pPr>
              <w:pStyle w:val="Tabletext"/>
            </w:pPr>
            <w:r w:rsidRPr="00265A09">
              <w:t>The applicant holds a Subclass 444 (Special Category) visa</w:t>
            </w:r>
          </w:p>
        </w:tc>
      </w:tr>
      <w:tr w:rsidR="003A5539" w:rsidRPr="00265A09" w:rsidTr="007D433F">
        <w:trPr>
          <w:cantSplit/>
        </w:trPr>
        <w:tc>
          <w:tcPr>
            <w:tcW w:w="616" w:type="dxa"/>
            <w:tcBorders>
              <w:bottom w:val="single" w:sz="12" w:space="0" w:color="auto"/>
            </w:tcBorders>
            <w:shd w:val="clear" w:color="auto" w:fill="auto"/>
          </w:tcPr>
          <w:p w:rsidR="003A5539" w:rsidRPr="00265A09" w:rsidRDefault="003A5539" w:rsidP="005365E7">
            <w:pPr>
              <w:pStyle w:val="Tabletext"/>
            </w:pPr>
            <w:r w:rsidRPr="00265A09">
              <w:t>4</w:t>
            </w:r>
          </w:p>
        </w:tc>
        <w:tc>
          <w:tcPr>
            <w:tcW w:w="5870" w:type="dxa"/>
            <w:tcBorders>
              <w:bottom w:val="single" w:sz="12" w:space="0" w:color="auto"/>
            </w:tcBorders>
            <w:shd w:val="clear" w:color="auto" w:fill="auto"/>
          </w:tcPr>
          <w:p w:rsidR="003A5539" w:rsidRPr="00265A09" w:rsidRDefault="003A5539" w:rsidP="005365E7">
            <w:pPr>
              <w:pStyle w:val="Tabletext"/>
            </w:pPr>
            <w:r w:rsidRPr="00265A09">
              <w:t>The applicant holds a Subclass 457 (Business (Long Stay)) visa granted on the basis that:</w:t>
            </w:r>
          </w:p>
          <w:p w:rsidR="003A5539" w:rsidRPr="00265A09" w:rsidRDefault="003A5539" w:rsidP="005365E7">
            <w:pPr>
              <w:pStyle w:val="Tablea"/>
            </w:pPr>
            <w:r w:rsidRPr="00265A09">
              <w:t>(a) the applicant; or</w:t>
            </w:r>
          </w:p>
          <w:p w:rsidR="003A5539" w:rsidRPr="00265A09" w:rsidRDefault="003A5539" w:rsidP="005365E7">
            <w:pPr>
              <w:pStyle w:val="Tablea"/>
            </w:pPr>
            <w:r w:rsidRPr="00265A09">
              <w:t>(b) the applicant’s spouse or</w:t>
            </w:r>
            <w:r w:rsidR="00066EDC" w:rsidRPr="00265A09">
              <w:t> </w:t>
            </w:r>
            <w:r w:rsidR="006A682F" w:rsidRPr="00265A09">
              <w:t>de facto</w:t>
            </w:r>
            <w:r w:rsidR="00066EDC" w:rsidRPr="00265A09">
              <w:t> </w:t>
            </w:r>
            <w:r w:rsidRPr="00265A09">
              <w:t>partner (if any); or</w:t>
            </w:r>
          </w:p>
          <w:p w:rsidR="003A5539" w:rsidRPr="00265A09" w:rsidRDefault="003A5539" w:rsidP="005365E7">
            <w:pPr>
              <w:pStyle w:val="Tablea"/>
            </w:pPr>
            <w:r w:rsidRPr="00265A09">
              <w:t>(c) the applicant’s former spouse or</w:t>
            </w:r>
            <w:r w:rsidR="00066EDC" w:rsidRPr="00265A09">
              <w:t> </w:t>
            </w:r>
            <w:r w:rsidR="006A682F" w:rsidRPr="00265A09">
              <w:t>de facto</w:t>
            </w:r>
            <w:r w:rsidR="00066EDC" w:rsidRPr="00265A09">
              <w:t> </w:t>
            </w:r>
            <w:r w:rsidRPr="00265A09">
              <w:t>partner;</w:t>
            </w:r>
          </w:p>
          <w:p w:rsidR="003A5539" w:rsidRPr="00265A09" w:rsidRDefault="003A5539" w:rsidP="00603B6D">
            <w:pPr>
              <w:pStyle w:val="Tabletext"/>
            </w:pPr>
            <w:r w:rsidRPr="00265A09">
              <w:t>satisfied the criteria in subclause</w:t>
            </w:r>
            <w:r w:rsidR="00265A09">
              <w:t> </w:t>
            </w:r>
            <w:r w:rsidRPr="00265A09">
              <w:t>457.223(7) or (7A) of Schedule</w:t>
            </w:r>
            <w:r w:rsidR="00265A09">
              <w:t> </w:t>
            </w:r>
            <w:r w:rsidRPr="00265A09">
              <w:t>2 for the grant of the visa</w:t>
            </w:r>
          </w:p>
        </w:tc>
      </w:tr>
    </w:tbl>
    <w:p w:rsidR="00291AE4" w:rsidRPr="00265A09" w:rsidRDefault="00291AE4" w:rsidP="00AA2B62">
      <w:pPr>
        <w:pStyle w:val="subsection"/>
        <w:spacing w:after="120"/>
      </w:pPr>
      <w:r w:rsidRPr="00265A09">
        <w:tab/>
        <w:t>(5)</w:t>
      </w:r>
      <w:r w:rsidRPr="00265A09">
        <w:tab/>
        <w:t>An applicant seeking to satisfy the primary criteria for the grant of a Subclass 888 (Business Innovation and Investment (Permanent)) visa in the Investor stream must meet the requirements in at least one item in the table.</w:t>
      </w:r>
    </w:p>
    <w:tbl>
      <w:tblPr>
        <w:tblW w:w="0" w:type="auto"/>
        <w:tblInd w:w="817" w:type="dxa"/>
        <w:tblBorders>
          <w:top w:val="single" w:sz="4" w:space="0" w:color="auto"/>
          <w:bottom w:val="single" w:sz="2" w:space="0" w:color="auto"/>
          <w:insideH w:val="single" w:sz="4" w:space="0" w:color="auto"/>
        </w:tblBorders>
        <w:tblLook w:val="04A0" w:firstRow="1" w:lastRow="0" w:firstColumn="1" w:lastColumn="0" w:noHBand="0" w:noVBand="1"/>
      </w:tblPr>
      <w:tblGrid>
        <w:gridCol w:w="616"/>
        <w:gridCol w:w="5870"/>
      </w:tblGrid>
      <w:tr w:rsidR="00291AE4" w:rsidRPr="00265A09" w:rsidTr="006A682F">
        <w:trPr>
          <w:cantSplit/>
          <w:tblHeader/>
        </w:trPr>
        <w:tc>
          <w:tcPr>
            <w:tcW w:w="616" w:type="dxa"/>
            <w:tcBorders>
              <w:top w:val="single" w:sz="12" w:space="0" w:color="auto"/>
              <w:bottom w:val="single" w:sz="12" w:space="0" w:color="auto"/>
            </w:tcBorders>
            <w:shd w:val="clear" w:color="auto" w:fill="auto"/>
          </w:tcPr>
          <w:p w:rsidR="00291AE4" w:rsidRPr="00265A09" w:rsidRDefault="00291AE4" w:rsidP="00E258F7">
            <w:pPr>
              <w:pStyle w:val="TableHeading"/>
              <w:keepLines/>
            </w:pPr>
            <w:r w:rsidRPr="00265A09">
              <w:lastRenderedPageBreak/>
              <w:t>Item</w:t>
            </w:r>
          </w:p>
        </w:tc>
        <w:tc>
          <w:tcPr>
            <w:tcW w:w="5870" w:type="dxa"/>
            <w:tcBorders>
              <w:top w:val="single" w:sz="12" w:space="0" w:color="auto"/>
              <w:bottom w:val="single" w:sz="12" w:space="0" w:color="auto"/>
            </w:tcBorders>
            <w:shd w:val="clear" w:color="auto" w:fill="auto"/>
          </w:tcPr>
          <w:p w:rsidR="00291AE4" w:rsidRPr="00265A09" w:rsidRDefault="00291AE4" w:rsidP="00E258F7">
            <w:pPr>
              <w:pStyle w:val="TableHeading"/>
              <w:keepLines/>
            </w:pPr>
            <w:r w:rsidRPr="00265A09">
              <w:t>Requirements</w:t>
            </w:r>
          </w:p>
        </w:tc>
      </w:tr>
      <w:tr w:rsidR="00291AE4" w:rsidRPr="00265A09" w:rsidTr="006A682F">
        <w:trPr>
          <w:cantSplit/>
        </w:trPr>
        <w:tc>
          <w:tcPr>
            <w:tcW w:w="616" w:type="dxa"/>
            <w:tcBorders>
              <w:top w:val="single" w:sz="12" w:space="0" w:color="auto"/>
              <w:bottom w:val="single" w:sz="4" w:space="0" w:color="auto"/>
            </w:tcBorders>
            <w:shd w:val="clear" w:color="auto" w:fill="auto"/>
          </w:tcPr>
          <w:p w:rsidR="00291AE4" w:rsidRPr="00265A09" w:rsidRDefault="00291AE4" w:rsidP="00E258F7">
            <w:pPr>
              <w:pStyle w:val="Tabletext"/>
              <w:keepNext/>
              <w:keepLines/>
            </w:pPr>
            <w:r w:rsidRPr="00265A09">
              <w:t>1</w:t>
            </w:r>
          </w:p>
        </w:tc>
        <w:tc>
          <w:tcPr>
            <w:tcW w:w="5870" w:type="dxa"/>
            <w:tcBorders>
              <w:top w:val="single" w:sz="12" w:space="0" w:color="auto"/>
              <w:bottom w:val="single" w:sz="4" w:space="0" w:color="auto"/>
            </w:tcBorders>
            <w:shd w:val="clear" w:color="auto" w:fill="auto"/>
          </w:tcPr>
          <w:p w:rsidR="00291AE4" w:rsidRPr="00265A09" w:rsidRDefault="00291AE4" w:rsidP="00E258F7">
            <w:pPr>
              <w:pStyle w:val="Tabletext"/>
              <w:keepNext/>
              <w:keepLines/>
            </w:pPr>
            <w:r w:rsidRPr="00265A09">
              <w:t>The applicant holds a Subclass 188 (Business Innovation and Investment (Provisional)) visa in the Investor stream</w:t>
            </w:r>
          </w:p>
        </w:tc>
      </w:tr>
      <w:tr w:rsidR="003A5539" w:rsidRPr="00265A09" w:rsidTr="006A682F">
        <w:trPr>
          <w:trHeight w:val="2530"/>
        </w:trPr>
        <w:tc>
          <w:tcPr>
            <w:tcW w:w="616" w:type="dxa"/>
            <w:tcBorders>
              <w:bottom w:val="single" w:sz="12" w:space="0" w:color="auto"/>
            </w:tcBorders>
            <w:shd w:val="clear" w:color="auto" w:fill="auto"/>
          </w:tcPr>
          <w:p w:rsidR="003A5539" w:rsidRPr="00265A09" w:rsidRDefault="003A5539" w:rsidP="005365E7">
            <w:pPr>
              <w:pStyle w:val="Tabletext"/>
            </w:pPr>
            <w:r w:rsidRPr="00265A09">
              <w:t>2</w:t>
            </w:r>
          </w:p>
        </w:tc>
        <w:tc>
          <w:tcPr>
            <w:tcW w:w="5870" w:type="dxa"/>
            <w:tcBorders>
              <w:bottom w:val="single" w:sz="12" w:space="0" w:color="auto"/>
            </w:tcBorders>
            <w:shd w:val="clear" w:color="auto" w:fill="auto"/>
          </w:tcPr>
          <w:p w:rsidR="003A5539" w:rsidRPr="00265A09" w:rsidRDefault="003A5539" w:rsidP="005365E7">
            <w:pPr>
              <w:pStyle w:val="Tabletext"/>
            </w:pPr>
            <w:r w:rsidRPr="00265A09">
              <w:t>Both of the following apply:</w:t>
            </w:r>
          </w:p>
          <w:p w:rsidR="003A5539" w:rsidRPr="00265A09" w:rsidRDefault="003A5539" w:rsidP="005365E7">
            <w:pPr>
              <w:pStyle w:val="Tablea"/>
            </w:pPr>
            <w:r w:rsidRPr="00265A09">
              <w:t>(a) the applicant holds a Subclass 188 (Business Innovation and Investment (Provisional)) visa granted on the basis that the applicant was the spouse or</w:t>
            </w:r>
            <w:r w:rsidR="00066EDC" w:rsidRPr="00265A09">
              <w:t> </w:t>
            </w:r>
            <w:r w:rsidR="006A682F" w:rsidRPr="00265A09">
              <w:t>de facto</w:t>
            </w:r>
            <w:r w:rsidR="00066EDC" w:rsidRPr="00265A09">
              <w:t> </w:t>
            </w:r>
            <w:r w:rsidRPr="00265A09">
              <w:t xml:space="preserve">partner of a person who held a Subclass 188 (Business Innovation and Investment (Provisional)) visa in the Investor stream; </w:t>
            </w:r>
          </w:p>
          <w:p w:rsidR="003A5539" w:rsidRPr="00265A09" w:rsidRDefault="003A5539" w:rsidP="005365E7">
            <w:pPr>
              <w:pStyle w:val="Tablea"/>
            </w:pPr>
            <w:r w:rsidRPr="00265A09">
              <w:t>(b) either:</w:t>
            </w:r>
          </w:p>
          <w:p w:rsidR="003A5539" w:rsidRPr="00265A09" w:rsidRDefault="003A5539" w:rsidP="005365E7">
            <w:pPr>
              <w:pStyle w:val="Tablei"/>
            </w:pPr>
            <w:r w:rsidRPr="00265A09">
              <w:t>(i) the applicant has ceased to be the spouse or</w:t>
            </w:r>
            <w:r w:rsidR="00066EDC" w:rsidRPr="00265A09">
              <w:t> </w:t>
            </w:r>
            <w:r w:rsidR="006A682F" w:rsidRPr="00265A09">
              <w:t>de facto</w:t>
            </w:r>
            <w:r w:rsidR="00066EDC" w:rsidRPr="00265A09">
              <w:t> </w:t>
            </w:r>
            <w:r w:rsidRPr="00265A09">
              <w:t>partner of that person; or</w:t>
            </w:r>
          </w:p>
          <w:p w:rsidR="003A5539" w:rsidRPr="00265A09" w:rsidRDefault="003A5539" w:rsidP="005365E7">
            <w:pPr>
              <w:pStyle w:val="Tablei"/>
            </w:pPr>
            <w:r w:rsidRPr="00265A09">
              <w:t>(ii) that person has since died</w:t>
            </w:r>
          </w:p>
        </w:tc>
      </w:tr>
    </w:tbl>
    <w:p w:rsidR="006201C3" w:rsidRPr="00265A09" w:rsidRDefault="006201C3" w:rsidP="00AA2B62">
      <w:pPr>
        <w:pStyle w:val="subsection"/>
        <w:spacing w:after="120"/>
      </w:pPr>
      <w:r w:rsidRPr="00265A09">
        <w:tab/>
        <w:t>(5A)</w:t>
      </w:r>
      <w:r w:rsidRPr="00265A09">
        <w:tab/>
        <w:t>An applicant seeking to satisfy the primary criteria for the grant of a Subclass 888 (Business Innovation and Investment (Permanent)) visa in the Significant Investor stream must meet the requirements in at least one item in the table.</w:t>
      </w:r>
    </w:p>
    <w:tbl>
      <w:tblPr>
        <w:tblW w:w="6458" w:type="dxa"/>
        <w:tblInd w:w="817" w:type="dxa"/>
        <w:tblBorders>
          <w:top w:val="single" w:sz="4" w:space="0" w:color="auto"/>
          <w:bottom w:val="single" w:sz="2" w:space="0" w:color="auto"/>
          <w:insideH w:val="single" w:sz="4" w:space="0" w:color="auto"/>
        </w:tblBorders>
        <w:tblLook w:val="04A0" w:firstRow="1" w:lastRow="0" w:firstColumn="1" w:lastColumn="0" w:noHBand="0" w:noVBand="1"/>
      </w:tblPr>
      <w:tblGrid>
        <w:gridCol w:w="616"/>
        <w:gridCol w:w="5842"/>
      </w:tblGrid>
      <w:tr w:rsidR="006201C3" w:rsidRPr="00265A09" w:rsidTr="006A682F">
        <w:trPr>
          <w:tblHeader/>
        </w:trPr>
        <w:tc>
          <w:tcPr>
            <w:tcW w:w="616" w:type="dxa"/>
            <w:tcBorders>
              <w:top w:val="single" w:sz="12" w:space="0" w:color="auto"/>
              <w:bottom w:val="single" w:sz="12" w:space="0" w:color="auto"/>
            </w:tcBorders>
            <w:shd w:val="clear" w:color="auto" w:fill="auto"/>
          </w:tcPr>
          <w:p w:rsidR="006201C3" w:rsidRPr="00265A09" w:rsidRDefault="006201C3" w:rsidP="005365E7">
            <w:pPr>
              <w:pStyle w:val="TableHeading"/>
            </w:pPr>
            <w:r w:rsidRPr="00265A09">
              <w:t>Item</w:t>
            </w:r>
          </w:p>
        </w:tc>
        <w:tc>
          <w:tcPr>
            <w:tcW w:w="5842" w:type="dxa"/>
            <w:tcBorders>
              <w:top w:val="single" w:sz="12" w:space="0" w:color="auto"/>
              <w:bottom w:val="single" w:sz="12" w:space="0" w:color="auto"/>
            </w:tcBorders>
            <w:shd w:val="clear" w:color="auto" w:fill="auto"/>
          </w:tcPr>
          <w:p w:rsidR="006201C3" w:rsidRPr="00265A09" w:rsidRDefault="006201C3" w:rsidP="005365E7">
            <w:pPr>
              <w:pStyle w:val="TableHeading"/>
            </w:pPr>
            <w:r w:rsidRPr="00265A09">
              <w:t>Requirements</w:t>
            </w:r>
          </w:p>
        </w:tc>
      </w:tr>
      <w:tr w:rsidR="006201C3" w:rsidRPr="00265A09" w:rsidTr="006A682F">
        <w:tc>
          <w:tcPr>
            <w:tcW w:w="616" w:type="dxa"/>
            <w:tcBorders>
              <w:top w:val="single" w:sz="12" w:space="0" w:color="auto"/>
              <w:bottom w:val="single" w:sz="4" w:space="0" w:color="auto"/>
            </w:tcBorders>
            <w:shd w:val="clear" w:color="auto" w:fill="auto"/>
          </w:tcPr>
          <w:p w:rsidR="006201C3" w:rsidRPr="00265A09" w:rsidRDefault="006201C3" w:rsidP="005365E7">
            <w:pPr>
              <w:pStyle w:val="Tabletext"/>
            </w:pPr>
            <w:r w:rsidRPr="00265A09">
              <w:t>1</w:t>
            </w:r>
          </w:p>
        </w:tc>
        <w:tc>
          <w:tcPr>
            <w:tcW w:w="5842" w:type="dxa"/>
            <w:tcBorders>
              <w:top w:val="single" w:sz="12" w:space="0" w:color="auto"/>
              <w:bottom w:val="single" w:sz="4" w:space="0" w:color="auto"/>
            </w:tcBorders>
            <w:shd w:val="clear" w:color="auto" w:fill="auto"/>
          </w:tcPr>
          <w:p w:rsidR="006201C3" w:rsidRPr="00265A09" w:rsidRDefault="006201C3" w:rsidP="005365E7">
            <w:pPr>
              <w:pStyle w:val="Tabletext"/>
            </w:pPr>
            <w:r w:rsidRPr="00265A09">
              <w:t>The applicant holds a Subclass 188 (Business Innovation and Investment (Provisional)) visa in the Significant Investor stream or the Significant Investor Extension stream</w:t>
            </w:r>
          </w:p>
        </w:tc>
      </w:tr>
      <w:tr w:rsidR="006A682F" w:rsidRPr="00265A09" w:rsidTr="006A682F">
        <w:tc>
          <w:tcPr>
            <w:tcW w:w="616" w:type="dxa"/>
            <w:tcBorders>
              <w:bottom w:val="single" w:sz="12" w:space="0" w:color="auto"/>
            </w:tcBorders>
            <w:shd w:val="clear" w:color="auto" w:fill="auto"/>
          </w:tcPr>
          <w:p w:rsidR="006A682F" w:rsidRPr="00265A09" w:rsidRDefault="006A682F" w:rsidP="005365E7">
            <w:pPr>
              <w:pStyle w:val="Tabletext"/>
            </w:pPr>
            <w:r w:rsidRPr="00265A09">
              <w:t>2</w:t>
            </w:r>
          </w:p>
        </w:tc>
        <w:tc>
          <w:tcPr>
            <w:tcW w:w="5842" w:type="dxa"/>
            <w:tcBorders>
              <w:bottom w:val="single" w:sz="12" w:space="0" w:color="auto"/>
            </w:tcBorders>
            <w:shd w:val="clear" w:color="auto" w:fill="auto"/>
          </w:tcPr>
          <w:p w:rsidR="006A682F" w:rsidRPr="00265A09" w:rsidRDefault="006A682F" w:rsidP="005365E7">
            <w:pPr>
              <w:pStyle w:val="Tabletext"/>
            </w:pPr>
            <w:r w:rsidRPr="00265A09">
              <w:t>Both of the following apply:</w:t>
            </w:r>
          </w:p>
          <w:p w:rsidR="006A682F" w:rsidRPr="00265A09" w:rsidRDefault="006A682F" w:rsidP="005365E7">
            <w:pPr>
              <w:pStyle w:val="Tablea"/>
            </w:pPr>
            <w:r w:rsidRPr="00265A09">
              <w:t>(a) the applicant holds a Subclass 188 (Business Innovation and Investment (Provisional)) visa granted on the basis that the applicant was the spouse or</w:t>
            </w:r>
            <w:r w:rsidR="00066EDC" w:rsidRPr="00265A09">
              <w:t> </w:t>
            </w:r>
            <w:r w:rsidRPr="00265A09">
              <w:t>de facto</w:t>
            </w:r>
            <w:r w:rsidR="00066EDC" w:rsidRPr="00265A09">
              <w:t> </w:t>
            </w:r>
            <w:r w:rsidRPr="00265A09">
              <w:t xml:space="preserve">partner of a person who held a Subclass 188 (Business Innovation and Investment (Provisional)) visa in the Significant Investor stream or the Significant Investor Extension stream; </w:t>
            </w:r>
          </w:p>
          <w:p w:rsidR="006A682F" w:rsidRPr="00265A09" w:rsidRDefault="006A682F" w:rsidP="005365E7">
            <w:pPr>
              <w:pStyle w:val="Tablea"/>
            </w:pPr>
            <w:r w:rsidRPr="00265A09">
              <w:t>(b) either:</w:t>
            </w:r>
          </w:p>
          <w:p w:rsidR="006A682F" w:rsidRPr="00265A09" w:rsidRDefault="006A682F" w:rsidP="005365E7">
            <w:pPr>
              <w:pStyle w:val="Tablei"/>
            </w:pPr>
            <w:r w:rsidRPr="00265A09">
              <w:t>(i) the applicant has ceased to be the spouse or</w:t>
            </w:r>
            <w:r w:rsidR="00066EDC" w:rsidRPr="00265A09">
              <w:t> </w:t>
            </w:r>
            <w:r w:rsidRPr="00265A09">
              <w:t>de facto</w:t>
            </w:r>
            <w:r w:rsidR="00066EDC" w:rsidRPr="00265A09">
              <w:t> </w:t>
            </w:r>
            <w:r w:rsidRPr="00265A09">
              <w:t>partner of that person; or</w:t>
            </w:r>
          </w:p>
          <w:p w:rsidR="006A682F" w:rsidRPr="00265A09" w:rsidRDefault="006A682F" w:rsidP="005365E7">
            <w:pPr>
              <w:pStyle w:val="Tablei"/>
            </w:pPr>
            <w:r w:rsidRPr="00265A09">
              <w:t>(ii) that person has since died</w:t>
            </w:r>
          </w:p>
        </w:tc>
      </w:tr>
    </w:tbl>
    <w:p w:rsidR="00291AE4" w:rsidRPr="00265A09" w:rsidRDefault="00291AE4" w:rsidP="0012496D">
      <w:pPr>
        <w:pStyle w:val="subsection"/>
        <w:keepNext/>
        <w:keepLines/>
      </w:pPr>
      <w:r w:rsidRPr="00265A09">
        <w:tab/>
        <w:t>(6)</w:t>
      </w:r>
      <w:r w:rsidRPr="00265A09">
        <w:tab/>
        <w:t>Subclasses:</w:t>
      </w:r>
    </w:p>
    <w:p w:rsidR="00291AE4" w:rsidRPr="00265A09" w:rsidRDefault="00291AE4" w:rsidP="005D6A59">
      <w:pPr>
        <w:pStyle w:val="paragraph"/>
      </w:pPr>
      <w:r w:rsidRPr="00265A09">
        <w:tab/>
      </w:r>
      <w:r w:rsidRPr="00265A09">
        <w:tab/>
        <w:t>Subclass</w:t>
      </w:r>
      <w:r w:rsidR="00FE5B25" w:rsidRPr="00265A09">
        <w:t xml:space="preserve"> </w:t>
      </w:r>
      <w:r w:rsidRPr="00265A09">
        <w:t>888</w:t>
      </w:r>
      <w:r w:rsidR="005D6A59" w:rsidRPr="00265A09">
        <w:t xml:space="preserve"> </w:t>
      </w:r>
      <w:r w:rsidRPr="00265A09">
        <w:t>(Business Innovation and Investment (Permanent))</w:t>
      </w:r>
    </w:p>
    <w:p w:rsidR="00610128" w:rsidRPr="00265A09" w:rsidRDefault="00610128" w:rsidP="006352E4">
      <w:pPr>
        <w:pStyle w:val="ActHead5"/>
      </w:pPr>
      <w:bookmarkStart w:id="143" w:name="_Toc418075064"/>
      <w:r w:rsidRPr="00265A09">
        <w:rPr>
          <w:rStyle w:val="CharSectno"/>
        </w:rPr>
        <w:lastRenderedPageBreak/>
        <w:t>1104B</w:t>
      </w:r>
      <w:r w:rsidR="00CB1F2A" w:rsidRPr="00265A09">
        <w:rPr>
          <w:rStyle w:val="CharSectno"/>
        </w:rPr>
        <w:t>.</w:t>
      </w:r>
      <w:r w:rsidR="005365E7" w:rsidRPr="00265A09">
        <w:t xml:space="preserve">  </w:t>
      </w:r>
      <w:r w:rsidRPr="00265A09">
        <w:t>Business Skills (Residence) (Class DF)</w:t>
      </w:r>
      <w:bookmarkEnd w:id="143"/>
    </w:p>
    <w:p w:rsidR="00AF0803" w:rsidRPr="0033648C" w:rsidRDefault="00AF0803" w:rsidP="00AF0803">
      <w:pPr>
        <w:pStyle w:val="subsection"/>
      </w:pPr>
      <w:r w:rsidRPr="0033648C">
        <w:tab/>
        <w:t>(1)</w:t>
      </w:r>
      <w:r w:rsidRPr="0033648C">
        <w:tab/>
        <w:t>Form:   The approved form specified by the Minister in a legislative instrument made for this item under subregulation 2.07(5).</w:t>
      </w:r>
    </w:p>
    <w:p w:rsidR="007048EA" w:rsidRPr="00265A09" w:rsidRDefault="007048EA" w:rsidP="007048EA">
      <w:pPr>
        <w:pStyle w:val="subsection"/>
      </w:pPr>
      <w:r w:rsidRPr="00265A09">
        <w:tab/>
        <w:t>(2)</w:t>
      </w:r>
      <w:r w:rsidRPr="00265A09">
        <w:tab/>
        <w:t>Visa application charge:</w:t>
      </w:r>
    </w:p>
    <w:p w:rsidR="007048EA" w:rsidRPr="00265A09" w:rsidRDefault="007048EA" w:rsidP="007048EA">
      <w:pPr>
        <w:pStyle w:val="paragraph"/>
      </w:pPr>
      <w:r w:rsidRPr="00265A09">
        <w:tab/>
        <w:t>(a)</w:t>
      </w:r>
      <w:r w:rsidRPr="00265A09">
        <w:tab/>
        <w:t>first instalment (payable at the time the application is made):</w:t>
      </w:r>
    </w:p>
    <w:p w:rsidR="007048EA" w:rsidRPr="00265A09" w:rsidRDefault="007048EA" w:rsidP="007048EA">
      <w:pPr>
        <w:pStyle w:val="paragraphsub"/>
      </w:pPr>
      <w:r w:rsidRPr="00265A09">
        <w:tab/>
        <w:t>(i)</w:t>
      </w:r>
      <w:r w:rsidRPr="00265A09">
        <w:tab/>
        <w:t>for an applicant:</w:t>
      </w:r>
    </w:p>
    <w:p w:rsidR="007048EA" w:rsidRPr="00265A09" w:rsidRDefault="007048EA" w:rsidP="007048EA">
      <w:pPr>
        <w:pStyle w:val="paragraphsub-sub"/>
      </w:pPr>
      <w:r w:rsidRPr="00265A09">
        <w:tab/>
        <w:t>(A)</w:t>
      </w:r>
      <w:r w:rsidRPr="00265A09">
        <w:tab/>
        <w:t>who is the holder of a Skilled</w:t>
      </w:r>
      <w:r w:rsidR="002358DB" w:rsidRPr="00265A09">
        <w:t>—</w:t>
      </w:r>
      <w:r w:rsidRPr="00265A09">
        <w:t>Independent Regional (Provisional) (Class UX) visa; or</w:t>
      </w:r>
    </w:p>
    <w:p w:rsidR="007048EA" w:rsidRPr="00265A09" w:rsidRDefault="007048EA" w:rsidP="007048EA">
      <w:pPr>
        <w:pStyle w:val="paragraphsub-sub"/>
      </w:pPr>
      <w:r w:rsidRPr="00265A09">
        <w:tab/>
        <w:t>(B)</w:t>
      </w:r>
      <w:r w:rsidRPr="00265A09">
        <w:tab/>
        <w:t>whose application is combined, or sought to be combined, with an application made by that holder:</w:t>
      </w:r>
    </w:p>
    <w:p w:rsidR="007048EA" w:rsidRPr="00265A09" w:rsidRDefault="007048EA" w:rsidP="007048EA">
      <w:pPr>
        <w:pStyle w:val="Tabletext"/>
      </w:pPr>
    </w:p>
    <w:tbl>
      <w:tblPr>
        <w:tblW w:w="7083"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29"/>
        <w:gridCol w:w="910"/>
      </w:tblGrid>
      <w:tr w:rsidR="007048EA" w:rsidRPr="00265A09" w:rsidTr="00094A11">
        <w:trPr>
          <w:tblHeader/>
        </w:trPr>
        <w:tc>
          <w:tcPr>
            <w:tcW w:w="7083" w:type="dxa"/>
            <w:gridSpan w:val="3"/>
            <w:tcBorders>
              <w:top w:val="single" w:sz="12" w:space="0" w:color="auto"/>
              <w:bottom w:val="single" w:sz="6" w:space="0" w:color="auto"/>
            </w:tcBorders>
            <w:shd w:val="clear" w:color="auto" w:fill="auto"/>
          </w:tcPr>
          <w:p w:rsidR="007048EA" w:rsidRPr="00265A09" w:rsidRDefault="007048EA" w:rsidP="00AE5708">
            <w:pPr>
              <w:pStyle w:val="TableHeading"/>
            </w:pPr>
            <w:r w:rsidRPr="00265A09">
              <w:t>First instalment</w:t>
            </w:r>
          </w:p>
        </w:tc>
      </w:tr>
      <w:tr w:rsidR="007048EA" w:rsidRPr="00265A09" w:rsidTr="00094A11">
        <w:trPr>
          <w:tblHeader/>
        </w:trPr>
        <w:tc>
          <w:tcPr>
            <w:tcW w:w="644" w:type="dxa"/>
            <w:tcBorders>
              <w:top w:val="single" w:sz="6" w:space="0" w:color="auto"/>
              <w:bottom w:val="single" w:sz="12" w:space="0" w:color="auto"/>
            </w:tcBorders>
            <w:shd w:val="clear" w:color="auto" w:fill="auto"/>
          </w:tcPr>
          <w:p w:rsidR="007048EA" w:rsidRPr="00265A09" w:rsidRDefault="007048EA" w:rsidP="00AE5708">
            <w:pPr>
              <w:pStyle w:val="TableHeading"/>
            </w:pPr>
            <w:r w:rsidRPr="00265A09">
              <w:t>Item</w:t>
            </w:r>
          </w:p>
        </w:tc>
        <w:tc>
          <w:tcPr>
            <w:tcW w:w="5529" w:type="dxa"/>
            <w:tcBorders>
              <w:top w:val="single" w:sz="6" w:space="0" w:color="auto"/>
              <w:bottom w:val="single" w:sz="12" w:space="0" w:color="auto"/>
            </w:tcBorders>
            <w:shd w:val="clear" w:color="auto" w:fill="auto"/>
          </w:tcPr>
          <w:p w:rsidR="007048EA" w:rsidRPr="00265A09" w:rsidRDefault="007048EA" w:rsidP="00AE5708">
            <w:pPr>
              <w:pStyle w:val="TableHeading"/>
            </w:pPr>
            <w:r w:rsidRPr="00265A09">
              <w:t>Component</w:t>
            </w:r>
          </w:p>
        </w:tc>
        <w:tc>
          <w:tcPr>
            <w:tcW w:w="910" w:type="dxa"/>
            <w:tcBorders>
              <w:top w:val="single" w:sz="6" w:space="0" w:color="auto"/>
              <w:bottom w:val="single" w:sz="12" w:space="0" w:color="auto"/>
            </w:tcBorders>
            <w:shd w:val="clear" w:color="auto" w:fill="auto"/>
          </w:tcPr>
          <w:p w:rsidR="007048EA" w:rsidRPr="00265A09" w:rsidRDefault="007048EA" w:rsidP="00094A11">
            <w:pPr>
              <w:pStyle w:val="TableHeading"/>
              <w:ind w:left="-52"/>
              <w:jc w:val="right"/>
            </w:pPr>
            <w:r w:rsidRPr="00265A09">
              <w:t>Amount</w:t>
            </w:r>
          </w:p>
        </w:tc>
      </w:tr>
      <w:tr w:rsidR="007048EA" w:rsidRPr="00265A09" w:rsidTr="00094A11">
        <w:tc>
          <w:tcPr>
            <w:tcW w:w="644" w:type="dxa"/>
            <w:tcBorders>
              <w:top w:val="single" w:sz="12" w:space="0" w:color="auto"/>
              <w:bottom w:val="single" w:sz="4" w:space="0" w:color="auto"/>
            </w:tcBorders>
            <w:shd w:val="clear" w:color="auto" w:fill="auto"/>
          </w:tcPr>
          <w:p w:rsidR="007048EA" w:rsidRPr="00265A09" w:rsidRDefault="007048EA" w:rsidP="00AE5708">
            <w:pPr>
              <w:pStyle w:val="Tabletext"/>
            </w:pPr>
            <w:r w:rsidRPr="00265A09">
              <w:t>1</w:t>
            </w:r>
          </w:p>
        </w:tc>
        <w:tc>
          <w:tcPr>
            <w:tcW w:w="5529" w:type="dxa"/>
            <w:tcBorders>
              <w:top w:val="single" w:sz="12" w:space="0" w:color="auto"/>
              <w:bottom w:val="single" w:sz="4" w:space="0" w:color="auto"/>
            </w:tcBorders>
            <w:shd w:val="clear" w:color="auto" w:fill="auto"/>
          </w:tcPr>
          <w:p w:rsidR="007048EA" w:rsidRPr="00265A09" w:rsidRDefault="007048EA" w:rsidP="00AE5708">
            <w:pPr>
              <w:pStyle w:val="Tabletext"/>
            </w:pPr>
            <w:r w:rsidRPr="00265A09">
              <w:t>Base application charge</w:t>
            </w:r>
          </w:p>
        </w:tc>
        <w:tc>
          <w:tcPr>
            <w:tcW w:w="910" w:type="dxa"/>
            <w:tcBorders>
              <w:top w:val="single" w:sz="12" w:space="0" w:color="auto"/>
              <w:bottom w:val="single" w:sz="4" w:space="0" w:color="auto"/>
            </w:tcBorders>
            <w:shd w:val="clear" w:color="auto" w:fill="auto"/>
          </w:tcPr>
          <w:p w:rsidR="007048EA" w:rsidRPr="00265A09" w:rsidRDefault="002E4175">
            <w:pPr>
              <w:pStyle w:val="Tabletext"/>
              <w:jc w:val="right"/>
            </w:pPr>
            <w:r w:rsidRPr="00265A09">
              <w:t>$325</w:t>
            </w:r>
          </w:p>
        </w:tc>
      </w:tr>
      <w:tr w:rsidR="007048EA" w:rsidRPr="00265A09" w:rsidTr="00094A11">
        <w:tc>
          <w:tcPr>
            <w:tcW w:w="644" w:type="dxa"/>
            <w:shd w:val="clear" w:color="auto" w:fill="auto"/>
          </w:tcPr>
          <w:p w:rsidR="007048EA" w:rsidRPr="00265A09" w:rsidRDefault="007048EA" w:rsidP="00AE5708">
            <w:pPr>
              <w:pStyle w:val="Tabletext"/>
            </w:pPr>
            <w:r w:rsidRPr="00265A09">
              <w:t>2</w:t>
            </w:r>
          </w:p>
        </w:tc>
        <w:tc>
          <w:tcPr>
            <w:tcW w:w="5529" w:type="dxa"/>
            <w:shd w:val="clear" w:color="auto" w:fill="auto"/>
          </w:tcPr>
          <w:p w:rsidR="007048EA" w:rsidRPr="00265A09" w:rsidRDefault="007048EA" w:rsidP="00AE5708">
            <w:pPr>
              <w:pStyle w:val="Tabletext"/>
            </w:pPr>
            <w:r w:rsidRPr="00265A09">
              <w:t>Additional applicant charge for an applicant who is at least 18</w:t>
            </w:r>
          </w:p>
        </w:tc>
        <w:tc>
          <w:tcPr>
            <w:tcW w:w="910" w:type="dxa"/>
            <w:shd w:val="clear" w:color="auto" w:fill="auto"/>
          </w:tcPr>
          <w:p w:rsidR="007048EA" w:rsidRPr="00265A09" w:rsidRDefault="002E4175">
            <w:pPr>
              <w:pStyle w:val="Tabletext"/>
              <w:jc w:val="right"/>
            </w:pPr>
            <w:r w:rsidRPr="00265A09">
              <w:t>$165</w:t>
            </w:r>
          </w:p>
        </w:tc>
      </w:tr>
      <w:tr w:rsidR="007048EA" w:rsidRPr="00265A09" w:rsidTr="00094A11">
        <w:tc>
          <w:tcPr>
            <w:tcW w:w="644" w:type="dxa"/>
            <w:tcBorders>
              <w:bottom w:val="single" w:sz="12" w:space="0" w:color="auto"/>
            </w:tcBorders>
            <w:shd w:val="clear" w:color="auto" w:fill="auto"/>
          </w:tcPr>
          <w:p w:rsidR="007048EA" w:rsidRPr="00265A09" w:rsidRDefault="007048EA" w:rsidP="00AE5708">
            <w:pPr>
              <w:pStyle w:val="Tabletext"/>
            </w:pPr>
            <w:r w:rsidRPr="00265A09">
              <w:t>3</w:t>
            </w:r>
          </w:p>
        </w:tc>
        <w:tc>
          <w:tcPr>
            <w:tcW w:w="5529" w:type="dxa"/>
            <w:tcBorders>
              <w:bottom w:val="single" w:sz="12" w:space="0" w:color="auto"/>
            </w:tcBorders>
            <w:shd w:val="clear" w:color="auto" w:fill="auto"/>
          </w:tcPr>
          <w:p w:rsidR="007048EA" w:rsidRPr="00265A09" w:rsidRDefault="007048EA" w:rsidP="00AE5708">
            <w:pPr>
              <w:pStyle w:val="Tabletext"/>
            </w:pPr>
            <w:r w:rsidRPr="00265A09">
              <w:t>Additional applicant charge for an applicant who is less than 18</w:t>
            </w:r>
          </w:p>
        </w:tc>
        <w:tc>
          <w:tcPr>
            <w:tcW w:w="910" w:type="dxa"/>
            <w:tcBorders>
              <w:bottom w:val="single" w:sz="12" w:space="0" w:color="auto"/>
            </w:tcBorders>
            <w:shd w:val="clear" w:color="auto" w:fill="auto"/>
          </w:tcPr>
          <w:p w:rsidR="007048EA" w:rsidRPr="00265A09" w:rsidRDefault="002E4175">
            <w:pPr>
              <w:pStyle w:val="Tabletext"/>
              <w:jc w:val="right"/>
            </w:pPr>
            <w:r w:rsidRPr="00265A09">
              <w:t>$80</w:t>
            </w:r>
          </w:p>
        </w:tc>
      </w:tr>
    </w:tbl>
    <w:p w:rsidR="00E12EFE" w:rsidRPr="00265A09" w:rsidRDefault="00E12EFE" w:rsidP="00E12EFE">
      <w:pPr>
        <w:pStyle w:val="Tabletext"/>
      </w:pPr>
    </w:p>
    <w:p w:rsidR="007048EA" w:rsidRPr="00265A09" w:rsidRDefault="00E12EFE" w:rsidP="007048EA">
      <w:pPr>
        <w:pStyle w:val="paragraphsub"/>
      </w:pPr>
      <w:r w:rsidRPr="00265A09">
        <w:tab/>
      </w:r>
      <w:r w:rsidR="007048EA" w:rsidRPr="00265A09">
        <w:t>(ii)</w:t>
      </w:r>
      <w:r w:rsidR="007048EA" w:rsidRPr="00265A09">
        <w:tab/>
        <w:t>for any other applicant:</w:t>
      </w:r>
    </w:p>
    <w:p w:rsidR="007048EA" w:rsidRPr="00265A09" w:rsidRDefault="007048EA" w:rsidP="00E12EFE">
      <w:pPr>
        <w:pStyle w:val="Tabletext"/>
      </w:pPr>
    </w:p>
    <w:tbl>
      <w:tblPr>
        <w:tblW w:w="7083"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57"/>
        <w:gridCol w:w="910"/>
      </w:tblGrid>
      <w:tr w:rsidR="007048EA" w:rsidRPr="00265A09" w:rsidTr="00094A11">
        <w:trPr>
          <w:tblHeader/>
        </w:trPr>
        <w:tc>
          <w:tcPr>
            <w:tcW w:w="7083" w:type="dxa"/>
            <w:gridSpan w:val="3"/>
            <w:tcBorders>
              <w:top w:val="single" w:sz="12" w:space="0" w:color="auto"/>
              <w:bottom w:val="single" w:sz="6" w:space="0" w:color="auto"/>
            </w:tcBorders>
            <w:shd w:val="clear" w:color="auto" w:fill="auto"/>
          </w:tcPr>
          <w:p w:rsidR="007048EA" w:rsidRPr="00265A09" w:rsidRDefault="007048EA" w:rsidP="00AE5708">
            <w:pPr>
              <w:pStyle w:val="TableHeading"/>
            </w:pPr>
            <w:r w:rsidRPr="00265A09">
              <w:t>First instalment</w:t>
            </w:r>
          </w:p>
        </w:tc>
      </w:tr>
      <w:tr w:rsidR="007048EA" w:rsidRPr="00265A09" w:rsidTr="00094A11">
        <w:trPr>
          <w:tblHeader/>
        </w:trPr>
        <w:tc>
          <w:tcPr>
            <w:tcW w:w="616" w:type="dxa"/>
            <w:tcBorders>
              <w:top w:val="single" w:sz="6" w:space="0" w:color="auto"/>
              <w:bottom w:val="single" w:sz="12" w:space="0" w:color="auto"/>
            </w:tcBorders>
            <w:shd w:val="clear" w:color="auto" w:fill="auto"/>
          </w:tcPr>
          <w:p w:rsidR="007048EA" w:rsidRPr="00265A09" w:rsidRDefault="007048EA" w:rsidP="00AE5708">
            <w:pPr>
              <w:pStyle w:val="TableHeading"/>
            </w:pPr>
            <w:r w:rsidRPr="00265A09">
              <w:t>Item</w:t>
            </w:r>
          </w:p>
        </w:tc>
        <w:tc>
          <w:tcPr>
            <w:tcW w:w="5557" w:type="dxa"/>
            <w:tcBorders>
              <w:top w:val="single" w:sz="6" w:space="0" w:color="auto"/>
              <w:bottom w:val="single" w:sz="12" w:space="0" w:color="auto"/>
            </w:tcBorders>
            <w:shd w:val="clear" w:color="auto" w:fill="auto"/>
          </w:tcPr>
          <w:p w:rsidR="007048EA" w:rsidRPr="00265A09" w:rsidRDefault="007048EA" w:rsidP="00AE5708">
            <w:pPr>
              <w:pStyle w:val="TableHeading"/>
            </w:pPr>
            <w:r w:rsidRPr="00265A09">
              <w:t>Component</w:t>
            </w:r>
          </w:p>
        </w:tc>
        <w:tc>
          <w:tcPr>
            <w:tcW w:w="910" w:type="dxa"/>
            <w:tcBorders>
              <w:top w:val="single" w:sz="6" w:space="0" w:color="auto"/>
              <w:bottom w:val="single" w:sz="12" w:space="0" w:color="auto"/>
            </w:tcBorders>
            <w:shd w:val="clear" w:color="auto" w:fill="auto"/>
          </w:tcPr>
          <w:p w:rsidR="007048EA" w:rsidRPr="00265A09" w:rsidRDefault="007048EA" w:rsidP="000F321D">
            <w:pPr>
              <w:pStyle w:val="TableHeading"/>
              <w:ind w:left="-52"/>
              <w:jc w:val="right"/>
            </w:pPr>
            <w:r w:rsidRPr="00265A09">
              <w:t>Amount</w:t>
            </w:r>
          </w:p>
        </w:tc>
      </w:tr>
      <w:tr w:rsidR="007048EA" w:rsidRPr="00265A09" w:rsidTr="00094A11">
        <w:tc>
          <w:tcPr>
            <w:tcW w:w="616" w:type="dxa"/>
            <w:tcBorders>
              <w:top w:val="single" w:sz="12" w:space="0" w:color="auto"/>
              <w:bottom w:val="single" w:sz="4" w:space="0" w:color="auto"/>
            </w:tcBorders>
            <w:shd w:val="clear" w:color="auto" w:fill="auto"/>
          </w:tcPr>
          <w:p w:rsidR="007048EA" w:rsidRPr="00265A09" w:rsidRDefault="007048EA" w:rsidP="00AE5708">
            <w:pPr>
              <w:pStyle w:val="Tabletext"/>
            </w:pPr>
            <w:r w:rsidRPr="00265A09">
              <w:t>1</w:t>
            </w:r>
          </w:p>
        </w:tc>
        <w:tc>
          <w:tcPr>
            <w:tcW w:w="5557" w:type="dxa"/>
            <w:tcBorders>
              <w:top w:val="single" w:sz="12" w:space="0" w:color="auto"/>
              <w:bottom w:val="single" w:sz="4" w:space="0" w:color="auto"/>
            </w:tcBorders>
            <w:shd w:val="clear" w:color="auto" w:fill="auto"/>
          </w:tcPr>
          <w:p w:rsidR="007048EA" w:rsidRPr="00265A09" w:rsidRDefault="007048EA" w:rsidP="00AE5708">
            <w:pPr>
              <w:pStyle w:val="Tabletext"/>
            </w:pPr>
            <w:r w:rsidRPr="00265A09">
              <w:t>Base application charge</w:t>
            </w:r>
          </w:p>
        </w:tc>
        <w:tc>
          <w:tcPr>
            <w:tcW w:w="910" w:type="dxa"/>
            <w:tcBorders>
              <w:top w:val="single" w:sz="12" w:space="0" w:color="auto"/>
              <w:bottom w:val="single" w:sz="4" w:space="0" w:color="auto"/>
            </w:tcBorders>
            <w:shd w:val="clear" w:color="auto" w:fill="auto"/>
          </w:tcPr>
          <w:p w:rsidR="007048EA" w:rsidRPr="00265A09" w:rsidRDefault="002E4175">
            <w:pPr>
              <w:pStyle w:val="Tabletext"/>
              <w:jc w:val="right"/>
            </w:pPr>
            <w:r w:rsidRPr="00265A09">
              <w:t>$2</w:t>
            </w:r>
            <w:r w:rsidR="00265A09">
              <w:t> </w:t>
            </w:r>
            <w:r w:rsidRPr="00265A09">
              <w:t>180</w:t>
            </w:r>
          </w:p>
        </w:tc>
      </w:tr>
      <w:tr w:rsidR="007048EA" w:rsidRPr="00265A09" w:rsidTr="00094A11">
        <w:tc>
          <w:tcPr>
            <w:tcW w:w="616" w:type="dxa"/>
            <w:shd w:val="clear" w:color="auto" w:fill="auto"/>
          </w:tcPr>
          <w:p w:rsidR="007048EA" w:rsidRPr="00265A09" w:rsidRDefault="007048EA" w:rsidP="00AE5708">
            <w:pPr>
              <w:pStyle w:val="Tabletext"/>
            </w:pPr>
            <w:r w:rsidRPr="00265A09">
              <w:t>2</w:t>
            </w:r>
          </w:p>
        </w:tc>
        <w:tc>
          <w:tcPr>
            <w:tcW w:w="5557" w:type="dxa"/>
            <w:shd w:val="clear" w:color="auto" w:fill="auto"/>
          </w:tcPr>
          <w:p w:rsidR="007048EA" w:rsidRPr="00265A09" w:rsidRDefault="007048EA" w:rsidP="00AE5708">
            <w:pPr>
              <w:pStyle w:val="Tabletext"/>
            </w:pPr>
            <w:r w:rsidRPr="00265A09">
              <w:t>Additional applicant charge for an applicant who is at least 18</w:t>
            </w:r>
          </w:p>
        </w:tc>
        <w:tc>
          <w:tcPr>
            <w:tcW w:w="910" w:type="dxa"/>
            <w:shd w:val="clear" w:color="auto" w:fill="auto"/>
          </w:tcPr>
          <w:p w:rsidR="007048EA" w:rsidRPr="00265A09" w:rsidRDefault="002E4175">
            <w:pPr>
              <w:pStyle w:val="Tabletext"/>
              <w:jc w:val="right"/>
            </w:pPr>
            <w:r w:rsidRPr="00265A09">
              <w:t>$1</w:t>
            </w:r>
            <w:r w:rsidR="00265A09">
              <w:t> </w:t>
            </w:r>
            <w:r w:rsidRPr="00265A09">
              <w:t>090</w:t>
            </w:r>
          </w:p>
        </w:tc>
      </w:tr>
      <w:tr w:rsidR="007048EA" w:rsidRPr="00265A09" w:rsidTr="00094A11">
        <w:tc>
          <w:tcPr>
            <w:tcW w:w="616" w:type="dxa"/>
            <w:tcBorders>
              <w:bottom w:val="single" w:sz="12" w:space="0" w:color="auto"/>
            </w:tcBorders>
            <w:shd w:val="clear" w:color="auto" w:fill="auto"/>
          </w:tcPr>
          <w:p w:rsidR="007048EA" w:rsidRPr="00265A09" w:rsidRDefault="007048EA" w:rsidP="00AE5708">
            <w:pPr>
              <w:pStyle w:val="Tabletext"/>
            </w:pPr>
            <w:r w:rsidRPr="00265A09">
              <w:t>3</w:t>
            </w:r>
          </w:p>
        </w:tc>
        <w:tc>
          <w:tcPr>
            <w:tcW w:w="5557" w:type="dxa"/>
            <w:tcBorders>
              <w:bottom w:val="single" w:sz="12" w:space="0" w:color="auto"/>
            </w:tcBorders>
            <w:shd w:val="clear" w:color="auto" w:fill="auto"/>
          </w:tcPr>
          <w:p w:rsidR="007048EA" w:rsidRPr="00265A09" w:rsidRDefault="007048EA" w:rsidP="00AE5708">
            <w:pPr>
              <w:pStyle w:val="Tabletext"/>
            </w:pPr>
            <w:r w:rsidRPr="00265A09">
              <w:t>Additional applicant charge for an applicant who is less than 18</w:t>
            </w:r>
          </w:p>
        </w:tc>
        <w:tc>
          <w:tcPr>
            <w:tcW w:w="910" w:type="dxa"/>
            <w:tcBorders>
              <w:bottom w:val="single" w:sz="12" w:space="0" w:color="auto"/>
            </w:tcBorders>
            <w:shd w:val="clear" w:color="auto" w:fill="auto"/>
          </w:tcPr>
          <w:p w:rsidR="007048EA" w:rsidRPr="00265A09" w:rsidRDefault="002E4175">
            <w:pPr>
              <w:pStyle w:val="Tabletext"/>
              <w:jc w:val="right"/>
            </w:pPr>
            <w:r w:rsidRPr="00265A09">
              <w:t>$545</w:t>
            </w:r>
          </w:p>
        </w:tc>
      </w:tr>
    </w:tbl>
    <w:p w:rsidR="000D6CF0" w:rsidRDefault="000D6CF0" w:rsidP="007048EA">
      <w:pPr>
        <w:pStyle w:val="notemargin"/>
      </w:pPr>
    </w:p>
    <w:p w:rsidR="007048EA" w:rsidRPr="00265A09" w:rsidRDefault="007048EA" w:rsidP="007048EA">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7048EA" w:rsidRPr="00265A09" w:rsidRDefault="007048EA" w:rsidP="007048EA">
      <w:pPr>
        <w:pStyle w:val="notemargin"/>
      </w:pPr>
      <w:r w:rsidRPr="00265A09">
        <w:tab/>
        <w:t>Additional applicant charge is paid by an applicant who claims to be a member of the family unit of another applicant and seeks to combine the application with that applicant’s application.</w:t>
      </w:r>
    </w:p>
    <w:p w:rsidR="007048EA" w:rsidRPr="00265A09" w:rsidRDefault="007048EA" w:rsidP="007048EA">
      <w:pPr>
        <w:pStyle w:val="paragraph"/>
      </w:pPr>
      <w:r w:rsidRPr="00265A09">
        <w:lastRenderedPageBreak/>
        <w:tab/>
        <w:t>(b)</w:t>
      </w:r>
      <w:r w:rsidRPr="00265A09">
        <w:tab/>
        <w:t>second instalment (payable before grant of visa):</w:t>
      </w:r>
    </w:p>
    <w:p w:rsidR="007048EA" w:rsidRPr="00265A09" w:rsidRDefault="007048EA" w:rsidP="007048EA">
      <w:pPr>
        <w:pStyle w:val="Tabletext"/>
      </w:pPr>
    </w:p>
    <w:tbl>
      <w:tblPr>
        <w:tblW w:w="7111"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85"/>
        <w:gridCol w:w="896"/>
        <w:gridCol w:w="14"/>
      </w:tblGrid>
      <w:tr w:rsidR="007048EA" w:rsidRPr="00265A09" w:rsidTr="00094A11">
        <w:trPr>
          <w:gridAfter w:val="1"/>
          <w:wAfter w:w="14" w:type="dxa"/>
          <w:tblHeader/>
        </w:trPr>
        <w:tc>
          <w:tcPr>
            <w:tcW w:w="7097" w:type="dxa"/>
            <w:gridSpan w:val="3"/>
            <w:tcBorders>
              <w:top w:val="single" w:sz="12" w:space="0" w:color="auto"/>
              <w:bottom w:val="single" w:sz="6" w:space="0" w:color="auto"/>
            </w:tcBorders>
            <w:shd w:val="clear" w:color="auto" w:fill="auto"/>
          </w:tcPr>
          <w:p w:rsidR="007048EA" w:rsidRPr="00265A09" w:rsidRDefault="007048EA" w:rsidP="00AE5708">
            <w:pPr>
              <w:pStyle w:val="TableHeading"/>
            </w:pPr>
            <w:r w:rsidRPr="00265A09">
              <w:t>Second instalment</w:t>
            </w:r>
          </w:p>
        </w:tc>
      </w:tr>
      <w:tr w:rsidR="007048EA" w:rsidRPr="00265A09" w:rsidTr="00094A11">
        <w:trPr>
          <w:tblHeader/>
        </w:trPr>
        <w:tc>
          <w:tcPr>
            <w:tcW w:w="616" w:type="dxa"/>
            <w:tcBorders>
              <w:top w:val="single" w:sz="6" w:space="0" w:color="auto"/>
              <w:bottom w:val="single" w:sz="12" w:space="0" w:color="auto"/>
            </w:tcBorders>
            <w:shd w:val="clear" w:color="auto" w:fill="auto"/>
          </w:tcPr>
          <w:p w:rsidR="007048EA" w:rsidRPr="00265A09" w:rsidRDefault="007048EA" w:rsidP="00AE5708">
            <w:pPr>
              <w:pStyle w:val="TableHeading"/>
            </w:pPr>
            <w:r w:rsidRPr="00265A09">
              <w:t>Item</w:t>
            </w:r>
          </w:p>
        </w:tc>
        <w:tc>
          <w:tcPr>
            <w:tcW w:w="5585" w:type="dxa"/>
            <w:tcBorders>
              <w:top w:val="single" w:sz="6" w:space="0" w:color="auto"/>
              <w:bottom w:val="single" w:sz="12" w:space="0" w:color="auto"/>
            </w:tcBorders>
            <w:shd w:val="clear" w:color="auto" w:fill="auto"/>
          </w:tcPr>
          <w:p w:rsidR="007048EA" w:rsidRPr="00265A09" w:rsidRDefault="007048EA" w:rsidP="00AE5708">
            <w:pPr>
              <w:pStyle w:val="TableHeading"/>
            </w:pPr>
            <w:r w:rsidRPr="00265A09">
              <w:t>Applicant</w:t>
            </w:r>
          </w:p>
        </w:tc>
        <w:tc>
          <w:tcPr>
            <w:tcW w:w="910" w:type="dxa"/>
            <w:gridSpan w:val="2"/>
            <w:tcBorders>
              <w:top w:val="single" w:sz="6" w:space="0" w:color="auto"/>
              <w:bottom w:val="single" w:sz="12" w:space="0" w:color="auto"/>
            </w:tcBorders>
            <w:shd w:val="clear" w:color="auto" w:fill="auto"/>
          </w:tcPr>
          <w:p w:rsidR="007048EA" w:rsidRPr="00265A09" w:rsidRDefault="007048EA" w:rsidP="00094A11">
            <w:pPr>
              <w:pStyle w:val="TableHeading"/>
              <w:ind w:left="-72"/>
              <w:jc w:val="right"/>
            </w:pPr>
            <w:r w:rsidRPr="00265A09">
              <w:t>Amount</w:t>
            </w:r>
          </w:p>
        </w:tc>
      </w:tr>
      <w:tr w:rsidR="007048EA" w:rsidRPr="00265A09" w:rsidTr="00094A11">
        <w:tc>
          <w:tcPr>
            <w:tcW w:w="616" w:type="dxa"/>
            <w:tcBorders>
              <w:top w:val="single" w:sz="12" w:space="0" w:color="auto"/>
              <w:bottom w:val="single" w:sz="4" w:space="0" w:color="auto"/>
            </w:tcBorders>
            <w:shd w:val="clear" w:color="auto" w:fill="auto"/>
          </w:tcPr>
          <w:p w:rsidR="007048EA" w:rsidRPr="00265A09" w:rsidRDefault="007048EA" w:rsidP="00AE5708">
            <w:pPr>
              <w:pStyle w:val="Tabletext"/>
            </w:pPr>
            <w:r w:rsidRPr="00265A09">
              <w:t>1</w:t>
            </w:r>
          </w:p>
        </w:tc>
        <w:tc>
          <w:tcPr>
            <w:tcW w:w="5585" w:type="dxa"/>
            <w:tcBorders>
              <w:top w:val="single" w:sz="12" w:space="0" w:color="auto"/>
              <w:bottom w:val="single" w:sz="4" w:space="0" w:color="auto"/>
            </w:tcBorders>
            <w:shd w:val="clear" w:color="auto" w:fill="auto"/>
          </w:tcPr>
          <w:p w:rsidR="007048EA" w:rsidRPr="00265A09" w:rsidRDefault="007048EA" w:rsidP="00AE5708">
            <w:pPr>
              <w:pStyle w:val="Tabletext"/>
            </w:pPr>
            <w:r w:rsidRPr="00265A09">
              <w:t>Applicant who:</w:t>
            </w:r>
          </w:p>
          <w:p w:rsidR="007048EA" w:rsidRPr="00265A09" w:rsidRDefault="007048EA" w:rsidP="00AE5708">
            <w:pPr>
              <w:pStyle w:val="Tablea"/>
            </w:pPr>
            <w:r w:rsidRPr="00265A09">
              <w:t>(a) was at least 18 at the time of application; and</w:t>
            </w:r>
          </w:p>
          <w:p w:rsidR="007048EA" w:rsidRPr="00265A09" w:rsidRDefault="007048EA" w:rsidP="00AE5708">
            <w:pPr>
              <w:pStyle w:val="Tablea"/>
            </w:pPr>
            <w:r w:rsidRPr="00265A09">
              <w:t>(b) is assessed as not having functional English; and</w:t>
            </w:r>
          </w:p>
          <w:p w:rsidR="007048EA" w:rsidRPr="00265A09" w:rsidRDefault="007048EA" w:rsidP="00AE5708">
            <w:pPr>
              <w:pStyle w:val="Tablea"/>
            </w:pPr>
            <w:r w:rsidRPr="00265A09">
              <w:t>(c) satisfies the secondary criteria for the grant of a visa of a subclass included in Business Skills (Residence) (Class DF); and</w:t>
            </w:r>
          </w:p>
          <w:p w:rsidR="007048EA" w:rsidRPr="00265A09" w:rsidRDefault="007048EA" w:rsidP="00AE5708">
            <w:pPr>
              <w:pStyle w:val="Tablea"/>
            </w:pPr>
            <w:r w:rsidRPr="00265A09">
              <w:t>(d) is not the holder of a visa of a subclass included in Business Skills (Provisional) (Class UR); and</w:t>
            </w:r>
          </w:p>
          <w:p w:rsidR="007048EA" w:rsidRPr="00265A09" w:rsidRDefault="007048EA" w:rsidP="00AE5708">
            <w:pPr>
              <w:pStyle w:val="Tablea"/>
            </w:pPr>
            <w:r w:rsidRPr="00265A09">
              <w:rPr>
                <w:color w:val="000000"/>
              </w:rPr>
              <w:t>(e) is not the holder of a Skilled</w:t>
            </w:r>
            <w:r w:rsidR="002358DB" w:rsidRPr="00265A09">
              <w:rPr>
                <w:color w:val="000000"/>
              </w:rPr>
              <w:t>—</w:t>
            </w:r>
            <w:r w:rsidRPr="00265A09">
              <w:rPr>
                <w:color w:val="000000"/>
              </w:rPr>
              <w:t>Independent Regional (Provisional) (Class UX) visa</w:t>
            </w:r>
          </w:p>
        </w:tc>
        <w:tc>
          <w:tcPr>
            <w:tcW w:w="910" w:type="dxa"/>
            <w:gridSpan w:val="2"/>
            <w:tcBorders>
              <w:top w:val="single" w:sz="12" w:space="0" w:color="auto"/>
              <w:bottom w:val="single" w:sz="4" w:space="0" w:color="auto"/>
            </w:tcBorders>
            <w:shd w:val="clear" w:color="auto" w:fill="auto"/>
          </w:tcPr>
          <w:p w:rsidR="007048EA" w:rsidRPr="00265A09" w:rsidRDefault="002E4175">
            <w:pPr>
              <w:pStyle w:val="Tabletext"/>
              <w:jc w:val="right"/>
            </w:pPr>
            <w:r w:rsidRPr="00265A09">
              <w:t>$4</w:t>
            </w:r>
            <w:r w:rsidR="00265A09">
              <w:t> </w:t>
            </w:r>
            <w:r w:rsidRPr="00265A09">
              <w:t>890</w:t>
            </w:r>
          </w:p>
        </w:tc>
      </w:tr>
      <w:tr w:rsidR="007048EA" w:rsidRPr="00265A09" w:rsidTr="00094A11">
        <w:tc>
          <w:tcPr>
            <w:tcW w:w="616" w:type="dxa"/>
            <w:tcBorders>
              <w:bottom w:val="single" w:sz="12" w:space="0" w:color="auto"/>
            </w:tcBorders>
            <w:shd w:val="clear" w:color="auto" w:fill="auto"/>
          </w:tcPr>
          <w:p w:rsidR="007048EA" w:rsidRPr="00265A09" w:rsidRDefault="007048EA" w:rsidP="00AE5708">
            <w:pPr>
              <w:pStyle w:val="Tabletext"/>
            </w:pPr>
            <w:r w:rsidRPr="00265A09">
              <w:t>2</w:t>
            </w:r>
          </w:p>
        </w:tc>
        <w:tc>
          <w:tcPr>
            <w:tcW w:w="5585" w:type="dxa"/>
            <w:tcBorders>
              <w:bottom w:val="single" w:sz="12" w:space="0" w:color="auto"/>
            </w:tcBorders>
            <w:shd w:val="clear" w:color="auto" w:fill="auto"/>
          </w:tcPr>
          <w:p w:rsidR="007048EA" w:rsidRPr="00265A09" w:rsidRDefault="007048EA" w:rsidP="00AE5708">
            <w:pPr>
              <w:pStyle w:val="Tabletext"/>
            </w:pPr>
            <w:r w:rsidRPr="00265A09">
              <w:t>Any other applicant</w:t>
            </w:r>
          </w:p>
        </w:tc>
        <w:tc>
          <w:tcPr>
            <w:tcW w:w="910" w:type="dxa"/>
            <w:gridSpan w:val="2"/>
            <w:tcBorders>
              <w:bottom w:val="single" w:sz="12" w:space="0" w:color="auto"/>
            </w:tcBorders>
            <w:shd w:val="clear" w:color="auto" w:fill="auto"/>
          </w:tcPr>
          <w:p w:rsidR="007048EA" w:rsidRPr="00265A09" w:rsidRDefault="007048EA">
            <w:pPr>
              <w:pStyle w:val="Tabletext"/>
              <w:jc w:val="right"/>
            </w:pPr>
            <w:r w:rsidRPr="00265A09">
              <w:t>Nil</w:t>
            </w:r>
          </w:p>
        </w:tc>
      </w:tr>
    </w:tbl>
    <w:p w:rsidR="00610128" w:rsidRPr="00265A09" w:rsidRDefault="00610128" w:rsidP="005365E7">
      <w:pPr>
        <w:pStyle w:val="subsection"/>
      </w:pPr>
      <w:r w:rsidRPr="00265A09">
        <w:tab/>
        <w:t>(3)</w:t>
      </w:r>
      <w:r w:rsidRPr="00265A09">
        <w:tab/>
        <w:t xml:space="preserve">Other: </w:t>
      </w:r>
    </w:p>
    <w:p w:rsidR="00BE600E" w:rsidRPr="0033648C" w:rsidRDefault="00BE600E" w:rsidP="00BE600E">
      <w:pPr>
        <w:pStyle w:val="paragraph"/>
      </w:pPr>
      <w:r w:rsidRPr="0033648C">
        <w:tab/>
        <w:t>(a)</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paragraph"/>
      </w:pPr>
      <w:r w:rsidRPr="00265A09">
        <w:tab/>
        <w:t>(b)</w:t>
      </w:r>
      <w:r w:rsidRPr="00265A09">
        <w:tab/>
        <w:t>Applicant seeking to satisfy the primary criteria must be in Australia, but not in immigration clearance.</w:t>
      </w:r>
    </w:p>
    <w:p w:rsidR="00610128" w:rsidRPr="00265A09" w:rsidRDefault="00610128" w:rsidP="005365E7">
      <w:pPr>
        <w:pStyle w:val="paragraph"/>
      </w:pPr>
      <w:r w:rsidRPr="00265A09">
        <w:tab/>
        <w:t>(c)</w:t>
      </w:r>
      <w:r w:rsidRPr="00265A09">
        <w:tab/>
        <w:t>Applicant seeking to satisfy the secondary criteria may be in or outside Australia, but not in immigration clearance.</w:t>
      </w:r>
    </w:p>
    <w:p w:rsidR="003152E7" w:rsidRPr="00265A09" w:rsidRDefault="003152E7" w:rsidP="005365E7">
      <w:pPr>
        <w:pStyle w:val="paragraph"/>
      </w:pPr>
      <w:r w:rsidRPr="00265A09">
        <w:tab/>
        <w:t>(d)</w:t>
      </w:r>
      <w:r w:rsidRPr="00265A09">
        <w:tab/>
        <w:t>Applicant seeking to satisfy the primary criteria for the grant of a Subclass 890 (Business Owner) visa must hold a visa of a subclass included in Business Skills (Provisional) (Class UR), granted on the basis that the applicant, or the spouse or</w:t>
      </w:r>
      <w:r w:rsidR="00066EDC" w:rsidRPr="00265A09">
        <w:t> </w:t>
      </w:r>
      <w:r w:rsidR="006A682F" w:rsidRPr="00265A09">
        <w:t>de facto</w:t>
      </w:r>
      <w:r w:rsidR="00066EDC" w:rsidRPr="00265A09">
        <w:t> </w:t>
      </w:r>
      <w:r w:rsidRPr="00265A09">
        <w:t>partner of the applicant (if any), or the former spouse or former</w:t>
      </w:r>
      <w:r w:rsidR="00066EDC" w:rsidRPr="00265A09">
        <w:t> </w:t>
      </w:r>
      <w:r w:rsidR="006A682F" w:rsidRPr="00265A09">
        <w:t>de facto</w:t>
      </w:r>
      <w:r w:rsidR="00066EDC" w:rsidRPr="00265A09">
        <w:t> </w:t>
      </w:r>
      <w:r w:rsidRPr="00265A09">
        <w:t>partner of the applicant, satisfied the primary criteria for the grant of the visa.</w:t>
      </w:r>
    </w:p>
    <w:p w:rsidR="00610128" w:rsidRPr="00265A09" w:rsidRDefault="00610128" w:rsidP="005365E7">
      <w:pPr>
        <w:pStyle w:val="paragraph"/>
      </w:pPr>
      <w:r w:rsidRPr="00265A09">
        <w:tab/>
        <w:t>(e)</w:t>
      </w:r>
      <w:r w:rsidRPr="00265A09">
        <w:tab/>
        <w:t xml:space="preserve">Applicant seeking to satisfy the primary criteria for the grant of a Subclass 891 (Investor) visa must hold a Subclass </w:t>
      </w:r>
      <w:r w:rsidRPr="00265A09">
        <w:rPr>
          <w:snapToGrid w:val="0"/>
        </w:rPr>
        <w:t>162 (Investor (Provisional))</w:t>
      </w:r>
      <w:r w:rsidRPr="00265A09">
        <w:t xml:space="preserve"> visa granted on the basis that the applicant satisfied the primary criteria for the grant of the visa.</w:t>
      </w:r>
    </w:p>
    <w:p w:rsidR="00594D21" w:rsidRPr="00265A09" w:rsidRDefault="00594D21" w:rsidP="00FB6FE9">
      <w:pPr>
        <w:pStyle w:val="paragraph"/>
        <w:keepNext/>
        <w:keepLines/>
      </w:pPr>
      <w:r w:rsidRPr="00265A09">
        <w:lastRenderedPageBreak/>
        <w:tab/>
        <w:t>(f)</w:t>
      </w:r>
      <w:r w:rsidRPr="00265A09">
        <w:tab/>
        <w:t>For an applicant seeking to satisfy the primary criteria for the grant of a Subclass 892 (State/Territory Sponsored Business Owner) visa, applicant must hold a visa of a subclass included in Business Skills (Provisional) (Class UR), granted on the basis that the applicant, or the spouse or</w:t>
      </w:r>
      <w:r w:rsidR="00066EDC" w:rsidRPr="00265A09">
        <w:t> </w:t>
      </w:r>
      <w:r w:rsidR="006A682F" w:rsidRPr="00265A09">
        <w:t>de facto</w:t>
      </w:r>
      <w:r w:rsidR="00066EDC" w:rsidRPr="00265A09">
        <w:t> </w:t>
      </w:r>
      <w:r w:rsidRPr="00265A09">
        <w:t>partner of the applicant (if any), or the former spouse or former</w:t>
      </w:r>
      <w:r w:rsidR="00066EDC" w:rsidRPr="00265A09">
        <w:t> </w:t>
      </w:r>
      <w:r w:rsidR="006A682F" w:rsidRPr="00265A09">
        <w:t>de facto</w:t>
      </w:r>
      <w:r w:rsidR="00066EDC" w:rsidRPr="00265A09">
        <w:t> </w:t>
      </w:r>
      <w:r w:rsidRPr="00265A09">
        <w:t>partner of the applicant, satisfied the primary criteria for the grant of the visa.</w:t>
      </w:r>
    </w:p>
    <w:p w:rsidR="00610128" w:rsidRPr="00265A09" w:rsidRDefault="00610128" w:rsidP="005365E7">
      <w:pPr>
        <w:pStyle w:val="paragraph"/>
      </w:pPr>
      <w:r w:rsidRPr="00265A09">
        <w:tab/>
        <w:t>(g)</w:t>
      </w:r>
      <w:r w:rsidRPr="00265A09">
        <w:tab/>
        <w:t>Applicant seeking to satisfy the primary criteria for the grant of a Subclass 893 (State/Territory Sponsored Investor) visa must hold a Subclass</w:t>
      </w:r>
      <w:r w:rsidRPr="00265A09">
        <w:rPr>
          <w:snapToGrid w:val="0"/>
        </w:rPr>
        <w:t xml:space="preserve"> 165 (State/Territory Sponsored Investor (Provisional)) </w:t>
      </w:r>
      <w:r w:rsidRPr="00265A09">
        <w:t>visa granted on the basis that the applicant satisfied the primary criteria for the grant of the visa.</w:t>
      </w:r>
    </w:p>
    <w:p w:rsidR="00610128" w:rsidRPr="00265A09" w:rsidRDefault="00610128" w:rsidP="005365E7">
      <w:pPr>
        <w:pStyle w:val="paragraph"/>
      </w:pPr>
      <w:r w:rsidRPr="00265A09">
        <w:tab/>
        <w:t>(h)</w:t>
      </w:r>
      <w:r w:rsidRPr="00265A09">
        <w:tab/>
        <w:t>Application by a person claiming to be a member of the family unit of a person who is an applicant for a Business Skills (Residence) (Class DF) visa may be made at the same time and place as, and combined with, the application by that person.</w:t>
      </w:r>
    </w:p>
    <w:p w:rsidR="00610128" w:rsidRPr="00265A09" w:rsidRDefault="00610128" w:rsidP="005365E7">
      <w:pPr>
        <w:pStyle w:val="paragraph"/>
      </w:pPr>
      <w:r w:rsidRPr="00265A09">
        <w:tab/>
        <w:t>(i)</w:t>
      </w:r>
      <w:r w:rsidRPr="00265A09">
        <w:tab/>
        <w:t>For applicant seeking to satisfy the primary criteria for the grant of a Subclass 892 (State/Territory Sponsored Business Owner) or 893 (State/Territory Sponsored Investor) visa:</w:t>
      </w:r>
    </w:p>
    <w:p w:rsidR="00610128" w:rsidRPr="00265A09" w:rsidRDefault="00610128" w:rsidP="005365E7">
      <w:pPr>
        <w:pStyle w:val="paragraphsub"/>
      </w:pPr>
      <w:r w:rsidRPr="00265A09">
        <w:tab/>
        <w:t>(i)</w:t>
      </w:r>
      <w:r w:rsidRPr="00265A09">
        <w:tab/>
        <w:t>applicant must be sponsored by an appropriate regional authority; and</w:t>
      </w:r>
    </w:p>
    <w:p w:rsidR="00610128" w:rsidRPr="00265A09" w:rsidRDefault="00610128" w:rsidP="005365E7">
      <w:pPr>
        <w:pStyle w:val="paragraphsub"/>
      </w:pPr>
      <w:r w:rsidRPr="00265A09">
        <w:tab/>
        <w:t>(ii)</w:t>
      </w:r>
      <w:r w:rsidRPr="00265A09">
        <w:tab/>
        <w:t>form 949 must be signed by an officer of the authority who is authorised to sign a sponsorship of that kind.</w:t>
      </w:r>
    </w:p>
    <w:p w:rsidR="00610128" w:rsidRPr="00265A09" w:rsidRDefault="00610128" w:rsidP="0012496D">
      <w:pPr>
        <w:pStyle w:val="subsection"/>
        <w:keepNext/>
        <w:keepLines/>
      </w:pPr>
      <w:r w:rsidRPr="00265A09">
        <w:tab/>
        <w:t>(4)</w:t>
      </w:r>
      <w:r w:rsidRPr="00265A09">
        <w:tab/>
        <w:t>Subclasses:</w:t>
      </w:r>
    </w:p>
    <w:p w:rsidR="00610128" w:rsidRPr="00265A09" w:rsidRDefault="00610128" w:rsidP="005365E7">
      <w:pPr>
        <w:pStyle w:val="paragraph"/>
      </w:pPr>
      <w:r w:rsidRPr="00265A09">
        <w:tab/>
      </w:r>
      <w:r w:rsidRPr="00265A09">
        <w:tab/>
        <w:t>890</w:t>
      </w:r>
      <w:r w:rsidR="00FE5B25" w:rsidRPr="00265A09">
        <w:t xml:space="preserve">   </w:t>
      </w:r>
      <w:r w:rsidRPr="00265A09">
        <w:t>(Business Owner)</w:t>
      </w:r>
    </w:p>
    <w:p w:rsidR="00610128" w:rsidRPr="00265A09" w:rsidRDefault="00610128" w:rsidP="005365E7">
      <w:pPr>
        <w:pStyle w:val="paragraph"/>
      </w:pPr>
      <w:r w:rsidRPr="00265A09">
        <w:tab/>
      </w:r>
      <w:r w:rsidRPr="00265A09">
        <w:tab/>
        <w:t>891</w:t>
      </w:r>
      <w:r w:rsidR="00FE5B25" w:rsidRPr="00265A09">
        <w:t xml:space="preserve">   </w:t>
      </w:r>
      <w:r w:rsidRPr="00265A09">
        <w:t>(Investor)</w:t>
      </w:r>
    </w:p>
    <w:p w:rsidR="00610128" w:rsidRPr="00265A09" w:rsidRDefault="00610128" w:rsidP="005365E7">
      <w:pPr>
        <w:pStyle w:val="paragraph"/>
      </w:pPr>
      <w:r w:rsidRPr="00265A09">
        <w:tab/>
      </w:r>
      <w:r w:rsidRPr="00265A09">
        <w:tab/>
        <w:t>892</w:t>
      </w:r>
      <w:r w:rsidR="00FE5B25" w:rsidRPr="00265A09">
        <w:t xml:space="preserve">   </w:t>
      </w:r>
      <w:r w:rsidRPr="00265A09">
        <w:t>(State/Territory Sponsored Business Owner)</w:t>
      </w:r>
    </w:p>
    <w:p w:rsidR="00610128" w:rsidRPr="00265A09" w:rsidRDefault="00610128" w:rsidP="005365E7">
      <w:pPr>
        <w:pStyle w:val="paragraph"/>
      </w:pPr>
      <w:r w:rsidRPr="00265A09">
        <w:tab/>
      </w:r>
      <w:r w:rsidRPr="00265A09">
        <w:tab/>
        <w:t>893</w:t>
      </w:r>
      <w:r w:rsidR="00FE5B25" w:rsidRPr="00265A09">
        <w:t xml:space="preserve">   </w:t>
      </w:r>
      <w:r w:rsidRPr="00265A09">
        <w:t>(State/Territory Sponsored Investor)</w:t>
      </w:r>
    </w:p>
    <w:p w:rsidR="00610128" w:rsidRPr="00265A09" w:rsidRDefault="00610128" w:rsidP="00CB1F2A">
      <w:pPr>
        <w:pStyle w:val="ActHead5"/>
      </w:pPr>
      <w:bookmarkStart w:id="144" w:name="_Toc418075065"/>
      <w:r w:rsidRPr="00265A09">
        <w:rPr>
          <w:rStyle w:val="CharSectno"/>
        </w:rPr>
        <w:t>1108</w:t>
      </w:r>
      <w:r w:rsidR="00CB1F2A" w:rsidRPr="00265A09">
        <w:rPr>
          <w:rStyle w:val="CharSectno"/>
        </w:rPr>
        <w:t>.</w:t>
      </w:r>
      <w:r w:rsidR="005365E7" w:rsidRPr="00265A09">
        <w:t xml:space="preserve">  </w:t>
      </w:r>
      <w:r w:rsidRPr="00265A09">
        <w:t>Child (Migrant) (Class AH)</w:t>
      </w:r>
      <w:bookmarkEnd w:id="144"/>
    </w:p>
    <w:p w:rsidR="000532FC" w:rsidRPr="0033648C" w:rsidRDefault="000532FC" w:rsidP="000532FC">
      <w:pPr>
        <w:pStyle w:val="subsection"/>
      </w:pPr>
      <w:r w:rsidRPr="0033648C">
        <w:tab/>
        <w:t>(1)</w:t>
      </w:r>
      <w:r w:rsidRPr="0033648C">
        <w:tab/>
        <w:t>Form:   The approved form specified by the Minister in a legislative instrument made for this item under subregulation 2.07(5).</w:t>
      </w:r>
    </w:p>
    <w:p w:rsidR="00D85BF9" w:rsidRPr="00265A09" w:rsidRDefault="00D85BF9" w:rsidP="00D85BF9">
      <w:pPr>
        <w:pStyle w:val="subsection"/>
      </w:pPr>
      <w:r w:rsidRPr="00265A09">
        <w:tab/>
        <w:t>(2)</w:t>
      </w:r>
      <w:r w:rsidRPr="00265A09">
        <w:tab/>
        <w:t>Visa application charge:</w:t>
      </w:r>
    </w:p>
    <w:p w:rsidR="00D85BF9" w:rsidRPr="00265A09" w:rsidRDefault="00D85BF9" w:rsidP="00D85BF9">
      <w:pPr>
        <w:pStyle w:val="paragraph"/>
      </w:pPr>
      <w:r w:rsidRPr="00265A09">
        <w:lastRenderedPageBreak/>
        <w:tab/>
        <w:t>(a)</w:t>
      </w:r>
      <w:r w:rsidRPr="00265A09">
        <w:tab/>
        <w:t>first instalment (payable at the time the application is made):</w:t>
      </w:r>
    </w:p>
    <w:p w:rsidR="00D85BF9" w:rsidRPr="00265A09" w:rsidRDefault="00D85BF9" w:rsidP="00D85BF9">
      <w:pPr>
        <w:pStyle w:val="paragraphsub"/>
      </w:pPr>
      <w:r w:rsidRPr="00265A09">
        <w:tab/>
        <w:t>(i)</w:t>
      </w:r>
      <w:r w:rsidRPr="00265A09">
        <w:tab/>
        <w:t>for an applicant:</w:t>
      </w:r>
    </w:p>
    <w:p w:rsidR="00D85BF9" w:rsidRPr="00265A09" w:rsidRDefault="00D85BF9" w:rsidP="00D85BF9">
      <w:pPr>
        <w:pStyle w:val="paragraphsub-sub"/>
      </w:pPr>
      <w:r w:rsidRPr="00265A09">
        <w:tab/>
        <w:t>(A)</w:t>
      </w:r>
      <w:r w:rsidRPr="00265A09">
        <w:tab/>
        <w:t>who appears to the Minister, on the basis of information contained in the application, to be an orphan relative; or</w:t>
      </w:r>
    </w:p>
    <w:p w:rsidR="00D85BF9" w:rsidRPr="00265A09" w:rsidRDefault="00D85BF9" w:rsidP="00D85BF9">
      <w:pPr>
        <w:pStyle w:val="paragraphsub-sub"/>
      </w:pPr>
      <w:r w:rsidRPr="00265A09">
        <w:tab/>
        <w:t>(B)</w:t>
      </w:r>
      <w:r w:rsidRPr="00265A09">
        <w:tab/>
        <w:t>whose application is combined, or sought to be combined, with an application made by that person:</w:t>
      </w:r>
    </w:p>
    <w:p w:rsidR="00D85BF9" w:rsidRPr="00265A09" w:rsidRDefault="00D85BF9" w:rsidP="00D85BF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29"/>
        <w:gridCol w:w="932"/>
        <w:gridCol w:w="15"/>
      </w:tblGrid>
      <w:tr w:rsidR="00D85BF9" w:rsidRPr="00265A09" w:rsidTr="007F4DA9">
        <w:trPr>
          <w:gridAfter w:val="1"/>
          <w:wAfter w:w="15" w:type="dxa"/>
          <w:tblHeader/>
        </w:trPr>
        <w:tc>
          <w:tcPr>
            <w:tcW w:w="7091" w:type="dxa"/>
            <w:gridSpan w:val="3"/>
            <w:tcBorders>
              <w:top w:val="single" w:sz="12" w:space="0" w:color="auto"/>
              <w:bottom w:val="single" w:sz="6" w:space="0" w:color="auto"/>
            </w:tcBorders>
            <w:shd w:val="clear" w:color="auto" w:fill="auto"/>
          </w:tcPr>
          <w:p w:rsidR="00D85BF9" w:rsidRPr="00265A09" w:rsidRDefault="00D85BF9" w:rsidP="007F4DA9">
            <w:pPr>
              <w:pStyle w:val="TableHeading"/>
            </w:pPr>
            <w:r w:rsidRPr="00265A09">
              <w:t>First instalment</w:t>
            </w:r>
          </w:p>
        </w:tc>
      </w:tr>
      <w:tr w:rsidR="00D85BF9" w:rsidRPr="00265A09" w:rsidTr="00C3385C">
        <w:trPr>
          <w:tblHeader/>
        </w:trPr>
        <w:tc>
          <w:tcPr>
            <w:tcW w:w="630" w:type="dxa"/>
            <w:tcBorders>
              <w:top w:val="single" w:sz="6" w:space="0" w:color="auto"/>
              <w:bottom w:val="single" w:sz="12" w:space="0" w:color="auto"/>
            </w:tcBorders>
            <w:shd w:val="clear" w:color="auto" w:fill="auto"/>
          </w:tcPr>
          <w:p w:rsidR="00D85BF9" w:rsidRPr="00265A09" w:rsidRDefault="00D85BF9" w:rsidP="007F4DA9">
            <w:pPr>
              <w:pStyle w:val="TableHeading"/>
            </w:pPr>
            <w:r w:rsidRPr="00265A09">
              <w:t>Item</w:t>
            </w:r>
          </w:p>
        </w:tc>
        <w:tc>
          <w:tcPr>
            <w:tcW w:w="5529" w:type="dxa"/>
            <w:tcBorders>
              <w:top w:val="single" w:sz="6" w:space="0" w:color="auto"/>
              <w:bottom w:val="single" w:sz="12" w:space="0" w:color="auto"/>
            </w:tcBorders>
            <w:shd w:val="clear" w:color="auto" w:fill="auto"/>
          </w:tcPr>
          <w:p w:rsidR="00D85BF9" w:rsidRPr="00265A09" w:rsidRDefault="00D85BF9" w:rsidP="007F4DA9">
            <w:pPr>
              <w:pStyle w:val="TableHeading"/>
            </w:pPr>
            <w:r w:rsidRPr="00265A09">
              <w:t>Component</w:t>
            </w:r>
          </w:p>
        </w:tc>
        <w:tc>
          <w:tcPr>
            <w:tcW w:w="947" w:type="dxa"/>
            <w:gridSpan w:val="2"/>
            <w:tcBorders>
              <w:top w:val="single" w:sz="6" w:space="0" w:color="auto"/>
              <w:bottom w:val="single" w:sz="12" w:space="0" w:color="auto"/>
            </w:tcBorders>
            <w:shd w:val="clear" w:color="auto" w:fill="auto"/>
          </w:tcPr>
          <w:p w:rsidR="00D85BF9" w:rsidRPr="00265A09" w:rsidRDefault="00D85BF9" w:rsidP="000F321D">
            <w:pPr>
              <w:pStyle w:val="TableHeading"/>
              <w:ind w:left="-72"/>
              <w:jc w:val="right"/>
            </w:pPr>
            <w:r w:rsidRPr="00265A09">
              <w:t>Amount</w:t>
            </w:r>
          </w:p>
        </w:tc>
      </w:tr>
      <w:tr w:rsidR="00D85BF9" w:rsidRPr="00265A09" w:rsidTr="00094A11">
        <w:trPr>
          <w:gridAfter w:val="1"/>
          <w:wAfter w:w="15" w:type="dxa"/>
        </w:trPr>
        <w:tc>
          <w:tcPr>
            <w:tcW w:w="630" w:type="dxa"/>
            <w:tcBorders>
              <w:top w:val="single" w:sz="12" w:space="0" w:color="auto"/>
              <w:bottom w:val="single" w:sz="4" w:space="0" w:color="auto"/>
            </w:tcBorders>
            <w:shd w:val="clear" w:color="auto" w:fill="auto"/>
          </w:tcPr>
          <w:p w:rsidR="00D85BF9" w:rsidRPr="00265A09" w:rsidRDefault="00D85BF9" w:rsidP="007F4DA9">
            <w:pPr>
              <w:pStyle w:val="Tabletext"/>
            </w:pPr>
            <w:r w:rsidRPr="00265A09">
              <w:t>1</w:t>
            </w:r>
          </w:p>
        </w:tc>
        <w:tc>
          <w:tcPr>
            <w:tcW w:w="5529" w:type="dxa"/>
            <w:tcBorders>
              <w:top w:val="single" w:sz="12" w:space="0" w:color="auto"/>
              <w:bottom w:val="single" w:sz="4" w:space="0" w:color="auto"/>
            </w:tcBorders>
            <w:shd w:val="clear" w:color="auto" w:fill="auto"/>
          </w:tcPr>
          <w:p w:rsidR="00D85BF9" w:rsidRPr="00265A09" w:rsidRDefault="00D85BF9" w:rsidP="007F4DA9">
            <w:pPr>
              <w:pStyle w:val="Tabletext"/>
            </w:pPr>
            <w:r w:rsidRPr="00265A09">
              <w:t>Base application charge</w:t>
            </w:r>
          </w:p>
        </w:tc>
        <w:tc>
          <w:tcPr>
            <w:tcW w:w="932" w:type="dxa"/>
            <w:tcBorders>
              <w:top w:val="single" w:sz="12" w:space="0" w:color="auto"/>
              <w:bottom w:val="single" w:sz="4" w:space="0" w:color="auto"/>
            </w:tcBorders>
            <w:shd w:val="clear" w:color="auto" w:fill="auto"/>
          </w:tcPr>
          <w:p w:rsidR="00D85BF9" w:rsidRPr="00265A09" w:rsidRDefault="002E4175">
            <w:pPr>
              <w:pStyle w:val="Tabletext"/>
              <w:jc w:val="right"/>
            </w:pPr>
            <w:r w:rsidRPr="00265A09">
              <w:t>$1</w:t>
            </w:r>
            <w:r w:rsidR="00265A09">
              <w:t> </w:t>
            </w:r>
            <w:r w:rsidRPr="00265A09">
              <w:t>450</w:t>
            </w:r>
          </w:p>
        </w:tc>
      </w:tr>
      <w:tr w:rsidR="00D85BF9" w:rsidRPr="00265A09" w:rsidTr="00094A11">
        <w:trPr>
          <w:gridAfter w:val="1"/>
          <w:wAfter w:w="15" w:type="dxa"/>
        </w:trPr>
        <w:tc>
          <w:tcPr>
            <w:tcW w:w="630" w:type="dxa"/>
            <w:shd w:val="clear" w:color="auto" w:fill="auto"/>
          </w:tcPr>
          <w:p w:rsidR="00D85BF9" w:rsidRPr="00265A09" w:rsidRDefault="00D85BF9" w:rsidP="007F4DA9">
            <w:pPr>
              <w:pStyle w:val="Tabletext"/>
            </w:pPr>
            <w:r w:rsidRPr="00265A09">
              <w:t>2</w:t>
            </w:r>
          </w:p>
        </w:tc>
        <w:tc>
          <w:tcPr>
            <w:tcW w:w="5529" w:type="dxa"/>
            <w:shd w:val="clear" w:color="auto" w:fill="auto"/>
          </w:tcPr>
          <w:p w:rsidR="00D85BF9" w:rsidRPr="00265A09" w:rsidRDefault="00D85BF9" w:rsidP="007F4DA9">
            <w:pPr>
              <w:pStyle w:val="Tabletext"/>
            </w:pPr>
            <w:r w:rsidRPr="00265A09">
              <w:t>Additional applicant charge for an applicant who is at least 18</w:t>
            </w:r>
          </w:p>
        </w:tc>
        <w:tc>
          <w:tcPr>
            <w:tcW w:w="932" w:type="dxa"/>
            <w:shd w:val="clear" w:color="auto" w:fill="auto"/>
          </w:tcPr>
          <w:p w:rsidR="00D85BF9" w:rsidRPr="00265A09" w:rsidRDefault="002E4175">
            <w:pPr>
              <w:pStyle w:val="Tabletext"/>
              <w:jc w:val="right"/>
            </w:pPr>
            <w:r w:rsidRPr="00265A09">
              <w:t>$725</w:t>
            </w:r>
          </w:p>
        </w:tc>
      </w:tr>
      <w:tr w:rsidR="00D85BF9" w:rsidRPr="00265A09" w:rsidTr="00094A11">
        <w:trPr>
          <w:gridAfter w:val="1"/>
          <w:wAfter w:w="15" w:type="dxa"/>
        </w:trPr>
        <w:tc>
          <w:tcPr>
            <w:tcW w:w="630" w:type="dxa"/>
            <w:tcBorders>
              <w:bottom w:val="single" w:sz="12" w:space="0" w:color="auto"/>
            </w:tcBorders>
            <w:shd w:val="clear" w:color="auto" w:fill="auto"/>
          </w:tcPr>
          <w:p w:rsidR="00D85BF9" w:rsidRPr="00265A09" w:rsidRDefault="00D85BF9" w:rsidP="007F4DA9">
            <w:pPr>
              <w:pStyle w:val="Tabletext"/>
            </w:pPr>
            <w:r w:rsidRPr="00265A09">
              <w:t>3</w:t>
            </w:r>
          </w:p>
        </w:tc>
        <w:tc>
          <w:tcPr>
            <w:tcW w:w="5529" w:type="dxa"/>
            <w:tcBorders>
              <w:bottom w:val="single" w:sz="12" w:space="0" w:color="auto"/>
            </w:tcBorders>
            <w:shd w:val="clear" w:color="auto" w:fill="auto"/>
          </w:tcPr>
          <w:p w:rsidR="00D85BF9" w:rsidRPr="00265A09" w:rsidRDefault="00D85BF9" w:rsidP="007F4DA9">
            <w:pPr>
              <w:pStyle w:val="Tabletext"/>
            </w:pPr>
            <w:r w:rsidRPr="00265A09">
              <w:t>Additional applicant charge for an applicant who is less than 18</w:t>
            </w:r>
          </w:p>
        </w:tc>
        <w:tc>
          <w:tcPr>
            <w:tcW w:w="932" w:type="dxa"/>
            <w:tcBorders>
              <w:bottom w:val="single" w:sz="12" w:space="0" w:color="auto"/>
            </w:tcBorders>
            <w:shd w:val="clear" w:color="auto" w:fill="auto"/>
          </w:tcPr>
          <w:p w:rsidR="00D85BF9" w:rsidRPr="00265A09" w:rsidRDefault="002E4175">
            <w:pPr>
              <w:pStyle w:val="Tabletext"/>
              <w:jc w:val="right"/>
            </w:pPr>
            <w:r w:rsidRPr="00265A09">
              <w:t>$365</w:t>
            </w:r>
          </w:p>
        </w:tc>
      </w:tr>
    </w:tbl>
    <w:p w:rsidR="00594086" w:rsidRPr="00265A09" w:rsidRDefault="00594086" w:rsidP="00E12EFE">
      <w:pPr>
        <w:pStyle w:val="Tabletext"/>
      </w:pPr>
    </w:p>
    <w:p w:rsidR="00D85BF9" w:rsidRPr="00265A09" w:rsidRDefault="00D85BF9" w:rsidP="00D85BF9">
      <w:pPr>
        <w:pStyle w:val="paragraphsub"/>
      </w:pPr>
      <w:r w:rsidRPr="00265A09">
        <w:tab/>
        <w:t>(ii)</w:t>
      </w:r>
      <w:r w:rsidRPr="00265A09">
        <w:tab/>
        <w:t>for any other applicant:</w:t>
      </w:r>
    </w:p>
    <w:p w:rsidR="00D85BF9" w:rsidRPr="00265A09" w:rsidRDefault="00D85BF9" w:rsidP="00D85BF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15"/>
        <w:gridCol w:w="946"/>
      </w:tblGrid>
      <w:tr w:rsidR="00D85BF9" w:rsidRPr="00265A09" w:rsidTr="007F4DA9">
        <w:trPr>
          <w:tblHeader/>
        </w:trPr>
        <w:tc>
          <w:tcPr>
            <w:tcW w:w="7091" w:type="dxa"/>
            <w:gridSpan w:val="3"/>
            <w:tcBorders>
              <w:top w:val="single" w:sz="12" w:space="0" w:color="auto"/>
              <w:bottom w:val="single" w:sz="6" w:space="0" w:color="auto"/>
            </w:tcBorders>
            <w:shd w:val="clear" w:color="auto" w:fill="auto"/>
          </w:tcPr>
          <w:p w:rsidR="00D85BF9" w:rsidRPr="00265A09" w:rsidRDefault="00D85BF9" w:rsidP="007F4DA9">
            <w:pPr>
              <w:pStyle w:val="TableHeading"/>
            </w:pPr>
            <w:r w:rsidRPr="00265A09">
              <w:t>First instalment</w:t>
            </w:r>
          </w:p>
        </w:tc>
      </w:tr>
      <w:tr w:rsidR="00D85BF9" w:rsidRPr="00265A09" w:rsidTr="00094A11">
        <w:trPr>
          <w:tblHeader/>
        </w:trPr>
        <w:tc>
          <w:tcPr>
            <w:tcW w:w="630" w:type="dxa"/>
            <w:tcBorders>
              <w:top w:val="single" w:sz="6" w:space="0" w:color="auto"/>
              <w:bottom w:val="single" w:sz="12" w:space="0" w:color="auto"/>
            </w:tcBorders>
            <w:shd w:val="clear" w:color="auto" w:fill="auto"/>
          </w:tcPr>
          <w:p w:rsidR="00D85BF9" w:rsidRPr="00265A09" w:rsidRDefault="00D85BF9" w:rsidP="007F4DA9">
            <w:pPr>
              <w:pStyle w:val="TableHeading"/>
            </w:pPr>
            <w:r w:rsidRPr="00265A09">
              <w:t>Item</w:t>
            </w:r>
          </w:p>
        </w:tc>
        <w:tc>
          <w:tcPr>
            <w:tcW w:w="5515" w:type="dxa"/>
            <w:tcBorders>
              <w:top w:val="single" w:sz="6" w:space="0" w:color="auto"/>
              <w:bottom w:val="single" w:sz="12" w:space="0" w:color="auto"/>
            </w:tcBorders>
            <w:shd w:val="clear" w:color="auto" w:fill="auto"/>
          </w:tcPr>
          <w:p w:rsidR="00D85BF9" w:rsidRPr="00265A09" w:rsidRDefault="00D85BF9" w:rsidP="007F4DA9">
            <w:pPr>
              <w:pStyle w:val="TableHeading"/>
            </w:pPr>
            <w:r w:rsidRPr="00265A09">
              <w:t>Component</w:t>
            </w:r>
          </w:p>
        </w:tc>
        <w:tc>
          <w:tcPr>
            <w:tcW w:w="946" w:type="dxa"/>
            <w:tcBorders>
              <w:top w:val="single" w:sz="6" w:space="0" w:color="auto"/>
              <w:bottom w:val="single" w:sz="12" w:space="0" w:color="auto"/>
            </w:tcBorders>
            <w:shd w:val="clear" w:color="auto" w:fill="auto"/>
          </w:tcPr>
          <w:p w:rsidR="00D85BF9" w:rsidRPr="00265A09" w:rsidRDefault="00D85BF9">
            <w:pPr>
              <w:pStyle w:val="TableHeading"/>
              <w:jc w:val="right"/>
            </w:pPr>
            <w:r w:rsidRPr="00265A09">
              <w:t>Amount</w:t>
            </w:r>
          </w:p>
        </w:tc>
      </w:tr>
      <w:tr w:rsidR="00D85BF9" w:rsidRPr="00265A09" w:rsidTr="00094A11">
        <w:tc>
          <w:tcPr>
            <w:tcW w:w="630" w:type="dxa"/>
            <w:tcBorders>
              <w:top w:val="single" w:sz="12" w:space="0" w:color="auto"/>
              <w:bottom w:val="single" w:sz="4" w:space="0" w:color="auto"/>
            </w:tcBorders>
            <w:shd w:val="clear" w:color="auto" w:fill="auto"/>
          </w:tcPr>
          <w:p w:rsidR="00D85BF9" w:rsidRPr="00265A09" w:rsidRDefault="00D85BF9" w:rsidP="007F4DA9">
            <w:pPr>
              <w:pStyle w:val="Tabletext"/>
            </w:pPr>
            <w:r w:rsidRPr="00265A09">
              <w:t>1</w:t>
            </w:r>
          </w:p>
        </w:tc>
        <w:tc>
          <w:tcPr>
            <w:tcW w:w="5515" w:type="dxa"/>
            <w:tcBorders>
              <w:top w:val="single" w:sz="12" w:space="0" w:color="auto"/>
              <w:bottom w:val="single" w:sz="4" w:space="0" w:color="auto"/>
            </w:tcBorders>
            <w:shd w:val="clear" w:color="auto" w:fill="auto"/>
          </w:tcPr>
          <w:p w:rsidR="00D85BF9" w:rsidRPr="00265A09" w:rsidRDefault="00D85BF9" w:rsidP="007F4DA9">
            <w:pPr>
              <w:pStyle w:val="Tabletext"/>
            </w:pPr>
            <w:r w:rsidRPr="00265A09">
              <w:t>Base application charge</w:t>
            </w:r>
          </w:p>
        </w:tc>
        <w:tc>
          <w:tcPr>
            <w:tcW w:w="946" w:type="dxa"/>
            <w:tcBorders>
              <w:top w:val="single" w:sz="12" w:space="0" w:color="auto"/>
              <w:bottom w:val="single" w:sz="4" w:space="0" w:color="auto"/>
            </w:tcBorders>
            <w:shd w:val="clear" w:color="auto" w:fill="auto"/>
          </w:tcPr>
          <w:p w:rsidR="00D85BF9" w:rsidRPr="00265A09" w:rsidRDefault="002E4175">
            <w:pPr>
              <w:pStyle w:val="Tabletext"/>
              <w:jc w:val="right"/>
            </w:pPr>
            <w:r w:rsidRPr="00265A09">
              <w:t>$2</w:t>
            </w:r>
            <w:r w:rsidR="00265A09">
              <w:t> </w:t>
            </w:r>
            <w:r w:rsidRPr="00265A09">
              <w:t>370</w:t>
            </w:r>
          </w:p>
        </w:tc>
      </w:tr>
      <w:tr w:rsidR="00D85BF9" w:rsidRPr="00265A09" w:rsidTr="00094A11">
        <w:tc>
          <w:tcPr>
            <w:tcW w:w="630" w:type="dxa"/>
            <w:shd w:val="clear" w:color="auto" w:fill="auto"/>
          </w:tcPr>
          <w:p w:rsidR="00D85BF9" w:rsidRPr="00265A09" w:rsidRDefault="00D85BF9" w:rsidP="007F4DA9">
            <w:pPr>
              <w:pStyle w:val="Tabletext"/>
            </w:pPr>
            <w:r w:rsidRPr="00265A09">
              <w:t>2</w:t>
            </w:r>
          </w:p>
        </w:tc>
        <w:tc>
          <w:tcPr>
            <w:tcW w:w="5515" w:type="dxa"/>
            <w:shd w:val="clear" w:color="auto" w:fill="auto"/>
          </w:tcPr>
          <w:p w:rsidR="00D85BF9" w:rsidRPr="00265A09" w:rsidRDefault="00D85BF9" w:rsidP="007F4DA9">
            <w:pPr>
              <w:pStyle w:val="Tabletext"/>
            </w:pPr>
            <w:r w:rsidRPr="00265A09">
              <w:t>Additional applicant charge for an applicant who is at least 18</w:t>
            </w:r>
          </w:p>
        </w:tc>
        <w:tc>
          <w:tcPr>
            <w:tcW w:w="946" w:type="dxa"/>
            <w:shd w:val="clear" w:color="auto" w:fill="auto"/>
          </w:tcPr>
          <w:p w:rsidR="00D85BF9" w:rsidRPr="00265A09" w:rsidRDefault="002E4175">
            <w:pPr>
              <w:pStyle w:val="Tabletext"/>
              <w:jc w:val="right"/>
            </w:pPr>
            <w:r w:rsidRPr="00265A09">
              <w:t>$1</w:t>
            </w:r>
            <w:r w:rsidR="00265A09">
              <w:t> </w:t>
            </w:r>
            <w:r w:rsidRPr="00265A09">
              <w:t>185</w:t>
            </w:r>
          </w:p>
        </w:tc>
      </w:tr>
      <w:tr w:rsidR="00D85BF9" w:rsidRPr="00265A09" w:rsidTr="00094A11">
        <w:tc>
          <w:tcPr>
            <w:tcW w:w="630" w:type="dxa"/>
            <w:tcBorders>
              <w:bottom w:val="single" w:sz="12" w:space="0" w:color="auto"/>
            </w:tcBorders>
            <w:shd w:val="clear" w:color="auto" w:fill="auto"/>
          </w:tcPr>
          <w:p w:rsidR="00D85BF9" w:rsidRPr="00265A09" w:rsidRDefault="00D85BF9" w:rsidP="007F4DA9">
            <w:pPr>
              <w:pStyle w:val="Tabletext"/>
            </w:pPr>
            <w:r w:rsidRPr="00265A09">
              <w:t>3</w:t>
            </w:r>
          </w:p>
        </w:tc>
        <w:tc>
          <w:tcPr>
            <w:tcW w:w="5515" w:type="dxa"/>
            <w:tcBorders>
              <w:bottom w:val="single" w:sz="12" w:space="0" w:color="auto"/>
            </w:tcBorders>
            <w:shd w:val="clear" w:color="auto" w:fill="auto"/>
          </w:tcPr>
          <w:p w:rsidR="00D85BF9" w:rsidRPr="00265A09" w:rsidRDefault="00D85BF9" w:rsidP="007F4DA9">
            <w:pPr>
              <w:pStyle w:val="Tabletext"/>
            </w:pPr>
            <w:r w:rsidRPr="00265A09">
              <w:t>Additional applicant charge for an applicant who is less than 18</w:t>
            </w:r>
          </w:p>
        </w:tc>
        <w:tc>
          <w:tcPr>
            <w:tcW w:w="946" w:type="dxa"/>
            <w:tcBorders>
              <w:bottom w:val="single" w:sz="12" w:space="0" w:color="auto"/>
            </w:tcBorders>
            <w:shd w:val="clear" w:color="auto" w:fill="auto"/>
          </w:tcPr>
          <w:p w:rsidR="00D85BF9" w:rsidRPr="00265A09" w:rsidRDefault="002E4175">
            <w:pPr>
              <w:pStyle w:val="Tabletext"/>
              <w:jc w:val="right"/>
            </w:pPr>
            <w:r w:rsidRPr="00265A09">
              <w:t>$595</w:t>
            </w:r>
          </w:p>
        </w:tc>
      </w:tr>
    </w:tbl>
    <w:p w:rsidR="007D433F" w:rsidRPr="00265A09" w:rsidRDefault="007D433F" w:rsidP="007D433F">
      <w:pPr>
        <w:pStyle w:val="Tabletext"/>
      </w:pPr>
    </w:p>
    <w:p w:rsidR="00D85BF9" w:rsidRPr="00265A09" w:rsidRDefault="00D85BF9" w:rsidP="00D85BF9">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D85BF9" w:rsidRPr="00265A09" w:rsidRDefault="00D85BF9" w:rsidP="00D85BF9">
      <w:pPr>
        <w:pStyle w:val="notemargin"/>
      </w:pPr>
      <w:r w:rsidRPr="00265A09">
        <w:tab/>
        <w:t>Additional applicant charge is paid by an applicant who claims to be a member of the family unit of another applicant and seeks to combine the application with that applicant’s application.</w:t>
      </w:r>
    </w:p>
    <w:p w:rsidR="00D85BF9" w:rsidRPr="00265A09" w:rsidRDefault="00D85BF9" w:rsidP="00D85BF9">
      <w:pPr>
        <w:pStyle w:val="paragraph"/>
      </w:pPr>
      <w:r w:rsidRPr="00265A09">
        <w:tab/>
        <w:t>(b)</w:t>
      </w:r>
      <w:r w:rsidRPr="00265A09">
        <w:tab/>
        <w:t>the second instalment (payable before grant of visa) is nil.</w:t>
      </w:r>
    </w:p>
    <w:p w:rsidR="00610128" w:rsidRPr="00265A09" w:rsidRDefault="00610128" w:rsidP="005365E7">
      <w:pPr>
        <w:pStyle w:val="subsection"/>
      </w:pPr>
      <w:r w:rsidRPr="00265A09">
        <w:tab/>
        <w:t>(3)</w:t>
      </w:r>
      <w:r w:rsidRPr="00265A09">
        <w:tab/>
        <w:t>Other:</w:t>
      </w:r>
    </w:p>
    <w:p w:rsidR="00351C3E" w:rsidRPr="0033648C" w:rsidRDefault="00351C3E" w:rsidP="00351C3E">
      <w:pPr>
        <w:pStyle w:val="paragraph"/>
      </w:pPr>
      <w:r w:rsidRPr="0033648C">
        <w:tab/>
        <w:t>(a)</w:t>
      </w:r>
      <w:r w:rsidRPr="0033648C">
        <w:tab/>
        <w:t>An application must be made at the place, and in the manner, (if any) specified by the Minister in a legislative instrument made for this item under subregulation 2.07(5).</w:t>
      </w:r>
    </w:p>
    <w:p w:rsidR="00351C3E" w:rsidRPr="0033648C" w:rsidRDefault="00351C3E" w:rsidP="00351C3E">
      <w:pPr>
        <w:pStyle w:val="paragraph"/>
      </w:pPr>
      <w:r w:rsidRPr="0033648C">
        <w:lastRenderedPageBreak/>
        <w:tab/>
        <w:t>(aa)</w:t>
      </w:r>
      <w:r w:rsidRPr="0033648C">
        <w:tab/>
        <w:t>Applicant must be outside Australia.</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101</w:t>
      </w:r>
      <w:r w:rsidR="00FE5B25" w:rsidRPr="00265A09">
        <w:t xml:space="preserve">   </w:t>
      </w:r>
      <w:r w:rsidRPr="00265A09">
        <w:t>(Child)</w:t>
      </w:r>
    </w:p>
    <w:p w:rsidR="00610128" w:rsidRPr="00265A09" w:rsidRDefault="00610128" w:rsidP="005365E7">
      <w:pPr>
        <w:pStyle w:val="paragraph"/>
      </w:pPr>
      <w:r w:rsidRPr="00265A09">
        <w:tab/>
      </w:r>
      <w:r w:rsidRPr="00265A09">
        <w:tab/>
        <w:t>102</w:t>
      </w:r>
      <w:r w:rsidR="00FE5B25" w:rsidRPr="00265A09">
        <w:t xml:space="preserve">   </w:t>
      </w:r>
      <w:r w:rsidRPr="00265A09">
        <w:t>(Adoption)</w:t>
      </w:r>
    </w:p>
    <w:p w:rsidR="00610128" w:rsidRPr="00265A09" w:rsidRDefault="00610128" w:rsidP="005365E7">
      <w:pPr>
        <w:pStyle w:val="paragraph"/>
      </w:pPr>
      <w:r w:rsidRPr="00265A09">
        <w:tab/>
      </w:r>
      <w:r w:rsidRPr="00265A09">
        <w:tab/>
        <w:t>117</w:t>
      </w:r>
      <w:r w:rsidR="00FE5B25" w:rsidRPr="00265A09">
        <w:t xml:space="preserve">   </w:t>
      </w:r>
      <w:r w:rsidRPr="00265A09">
        <w:t>(Orphan Relative)</w:t>
      </w:r>
    </w:p>
    <w:p w:rsidR="00610128" w:rsidRPr="00265A09" w:rsidRDefault="00610128" w:rsidP="00CB1F2A">
      <w:pPr>
        <w:pStyle w:val="ActHead5"/>
      </w:pPr>
      <w:bookmarkStart w:id="145" w:name="_Toc418075066"/>
      <w:r w:rsidRPr="00265A09">
        <w:rPr>
          <w:rStyle w:val="CharSectno"/>
        </w:rPr>
        <w:t>1108A</w:t>
      </w:r>
      <w:r w:rsidR="00CB1F2A" w:rsidRPr="00265A09">
        <w:rPr>
          <w:rStyle w:val="CharSectno"/>
        </w:rPr>
        <w:t>.</w:t>
      </w:r>
      <w:r w:rsidR="005365E7" w:rsidRPr="00265A09">
        <w:t xml:space="preserve">  </w:t>
      </w:r>
      <w:r w:rsidRPr="00265A09">
        <w:t>Child (Residence) (Class BT)</w:t>
      </w:r>
      <w:bookmarkEnd w:id="145"/>
    </w:p>
    <w:p w:rsidR="00CC1D22" w:rsidRPr="0033648C" w:rsidRDefault="00CC1D22" w:rsidP="00CC1D22">
      <w:pPr>
        <w:pStyle w:val="subsection"/>
      </w:pPr>
      <w:r w:rsidRPr="0033648C">
        <w:tab/>
        <w:t>(1)</w:t>
      </w:r>
      <w:r w:rsidRPr="0033648C">
        <w:tab/>
        <w:t>Form:   The approved form specified by the Minister in a legislative instrument made for this item under subregulation 2.07(5).</w:t>
      </w:r>
    </w:p>
    <w:p w:rsidR="00D85BF9" w:rsidRPr="00265A09" w:rsidRDefault="00D85BF9" w:rsidP="00D85BF9">
      <w:pPr>
        <w:pStyle w:val="subsection"/>
      </w:pPr>
      <w:r w:rsidRPr="00265A09">
        <w:tab/>
        <w:t>(2)</w:t>
      </w:r>
      <w:r w:rsidRPr="00265A09">
        <w:tab/>
        <w:t>Visa application charge:</w:t>
      </w:r>
    </w:p>
    <w:p w:rsidR="00D85BF9" w:rsidRPr="00265A09" w:rsidRDefault="00D85BF9" w:rsidP="00D85BF9">
      <w:pPr>
        <w:pStyle w:val="paragraph"/>
      </w:pPr>
      <w:r w:rsidRPr="00265A09">
        <w:tab/>
        <w:t>(a)</w:t>
      </w:r>
      <w:r w:rsidRPr="00265A09">
        <w:tab/>
        <w:t>first instalment (payable at the time the application is made):</w:t>
      </w:r>
    </w:p>
    <w:p w:rsidR="00D85BF9" w:rsidRPr="00265A09" w:rsidRDefault="00D85BF9" w:rsidP="00D85BF9">
      <w:pPr>
        <w:pStyle w:val="paragraphsub"/>
      </w:pPr>
      <w:r w:rsidRPr="00265A09">
        <w:tab/>
        <w:t>(i)</w:t>
      </w:r>
      <w:r w:rsidRPr="00265A09">
        <w:tab/>
        <w:t>for an applicant:</w:t>
      </w:r>
    </w:p>
    <w:p w:rsidR="00D85BF9" w:rsidRPr="00265A09" w:rsidRDefault="00D85BF9" w:rsidP="00D85BF9">
      <w:pPr>
        <w:pStyle w:val="paragraphsub-sub"/>
      </w:pPr>
      <w:r w:rsidRPr="00265A09">
        <w:tab/>
        <w:t>(A)</w:t>
      </w:r>
      <w:r w:rsidRPr="00265A09">
        <w:tab/>
        <w:t>who appears to the Minister, on the basis of information contained in the application, to be an orphan relative; or</w:t>
      </w:r>
    </w:p>
    <w:p w:rsidR="00D85BF9" w:rsidRPr="00265A09" w:rsidRDefault="00D85BF9" w:rsidP="00D85BF9">
      <w:pPr>
        <w:pStyle w:val="paragraphsub-sub"/>
      </w:pPr>
      <w:r w:rsidRPr="00265A09">
        <w:tab/>
        <w:t>(B)</w:t>
      </w:r>
      <w:r w:rsidRPr="00265A09">
        <w:tab/>
        <w:t>whose application is combined, or sought to be combined, with an application made by that person:</w:t>
      </w:r>
    </w:p>
    <w:p w:rsidR="00D85BF9" w:rsidRPr="00265A09" w:rsidRDefault="00D85BF9" w:rsidP="00D85BF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9"/>
        <w:gridCol w:w="5440"/>
        <w:gridCol w:w="932"/>
        <w:gridCol w:w="15"/>
      </w:tblGrid>
      <w:tr w:rsidR="00D85BF9" w:rsidRPr="00265A09" w:rsidTr="007F4DA9">
        <w:trPr>
          <w:gridAfter w:val="1"/>
          <w:wAfter w:w="15" w:type="dxa"/>
          <w:tblHeader/>
        </w:trPr>
        <w:tc>
          <w:tcPr>
            <w:tcW w:w="7091" w:type="dxa"/>
            <w:gridSpan w:val="3"/>
            <w:tcBorders>
              <w:top w:val="single" w:sz="12" w:space="0" w:color="auto"/>
              <w:bottom w:val="single" w:sz="6" w:space="0" w:color="auto"/>
            </w:tcBorders>
            <w:shd w:val="clear" w:color="auto" w:fill="auto"/>
          </w:tcPr>
          <w:p w:rsidR="00D85BF9" w:rsidRPr="00265A09" w:rsidRDefault="00D85BF9" w:rsidP="007F4DA9">
            <w:pPr>
              <w:pStyle w:val="TableHeading"/>
            </w:pPr>
            <w:r w:rsidRPr="00265A09">
              <w:t>First instalment</w:t>
            </w:r>
          </w:p>
        </w:tc>
      </w:tr>
      <w:tr w:rsidR="00D85BF9" w:rsidRPr="00265A09" w:rsidTr="00C3385C">
        <w:trPr>
          <w:trHeight w:val="300"/>
          <w:tblHeader/>
        </w:trPr>
        <w:tc>
          <w:tcPr>
            <w:tcW w:w="719" w:type="dxa"/>
            <w:tcBorders>
              <w:top w:val="single" w:sz="6" w:space="0" w:color="auto"/>
              <w:bottom w:val="single" w:sz="12" w:space="0" w:color="auto"/>
            </w:tcBorders>
            <w:shd w:val="clear" w:color="auto" w:fill="auto"/>
          </w:tcPr>
          <w:p w:rsidR="00D85BF9" w:rsidRPr="00265A09" w:rsidRDefault="00D85BF9" w:rsidP="007F4DA9">
            <w:pPr>
              <w:pStyle w:val="TableHeading"/>
            </w:pPr>
            <w:r w:rsidRPr="00265A09">
              <w:t>Item</w:t>
            </w:r>
          </w:p>
        </w:tc>
        <w:tc>
          <w:tcPr>
            <w:tcW w:w="5440" w:type="dxa"/>
            <w:tcBorders>
              <w:top w:val="single" w:sz="6" w:space="0" w:color="auto"/>
              <w:bottom w:val="single" w:sz="12" w:space="0" w:color="auto"/>
            </w:tcBorders>
            <w:shd w:val="clear" w:color="auto" w:fill="auto"/>
          </w:tcPr>
          <w:p w:rsidR="00D85BF9" w:rsidRPr="00265A09" w:rsidRDefault="00D85BF9" w:rsidP="007F4DA9">
            <w:pPr>
              <w:pStyle w:val="TableHeading"/>
            </w:pPr>
            <w:r w:rsidRPr="00265A09">
              <w:t>Component</w:t>
            </w:r>
          </w:p>
        </w:tc>
        <w:tc>
          <w:tcPr>
            <w:tcW w:w="947" w:type="dxa"/>
            <w:gridSpan w:val="2"/>
            <w:tcBorders>
              <w:top w:val="single" w:sz="6" w:space="0" w:color="auto"/>
              <w:bottom w:val="single" w:sz="12" w:space="0" w:color="auto"/>
            </w:tcBorders>
            <w:shd w:val="clear" w:color="auto" w:fill="auto"/>
          </w:tcPr>
          <w:p w:rsidR="00D85BF9" w:rsidRPr="00265A09" w:rsidRDefault="00D85BF9" w:rsidP="00C3385C">
            <w:pPr>
              <w:pStyle w:val="TableHeading"/>
              <w:jc w:val="right"/>
            </w:pPr>
            <w:r w:rsidRPr="00265A09">
              <w:t>Amount</w:t>
            </w:r>
          </w:p>
        </w:tc>
      </w:tr>
      <w:tr w:rsidR="00D85BF9" w:rsidRPr="00265A09" w:rsidTr="00C3385C">
        <w:tc>
          <w:tcPr>
            <w:tcW w:w="719" w:type="dxa"/>
            <w:tcBorders>
              <w:top w:val="single" w:sz="12" w:space="0" w:color="auto"/>
              <w:bottom w:val="single" w:sz="4" w:space="0" w:color="auto"/>
            </w:tcBorders>
            <w:shd w:val="clear" w:color="auto" w:fill="auto"/>
          </w:tcPr>
          <w:p w:rsidR="00D85BF9" w:rsidRPr="00265A09" w:rsidRDefault="00D85BF9" w:rsidP="007F4DA9">
            <w:pPr>
              <w:pStyle w:val="Tabletext"/>
            </w:pPr>
            <w:r w:rsidRPr="00265A09">
              <w:t>1</w:t>
            </w:r>
          </w:p>
        </w:tc>
        <w:tc>
          <w:tcPr>
            <w:tcW w:w="5440" w:type="dxa"/>
            <w:tcBorders>
              <w:top w:val="single" w:sz="12" w:space="0" w:color="auto"/>
              <w:bottom w:val="single" w:sz="4" w:space="0" w:color="auto"/>
            </w:tcBorders>
            <w:shd w:val="clear" w:color="auto" w:fill="auto"/>
          </w:tcPr>
          <w:p w:rsidR="00D85BF9" w:rsidRPr="00265A09" w:rsidRDefault="00D85BF9" w:rsidP="007F4DA9">
            <w:pPr>
              <w:pStyle w:val="Tabletext"/>
            </w:pPr>
            <w:r w:rsidRPr="00265A09">
              <w:t>Base application charge</w:t>
            </w:r>
          </w:p>
        </w:tc>
        <w:tc>
          <w:tcPr>
            <w:tcW w:w="947" w:type="dxa"/>
            <w:gridSpan w:val="2"/>
            <w:tcBorders>
              <w:top w:val="single" w:sz="12" w:space="0" w:color="auto"/>
              <w:bottom w:val="single" w:sz="4" w:space="0" w:color="auto"/>
            </w:tcBorders>
            <w:shd w:val="clear" w:color="auto" w:fill="auto"/>
          </w:tcPr>
          <w:p w:rsidR="00D85BF9" w:rsidRPr="00265A09" w:rsidRDefault="002E4175">
            <w:pPr>
              <w:pStyle w:val="Tabletext"/>
              <w:jc w:val="right"/>
            </w:pPr>
            <w:r w:rsidRPr="00265A09">
              <w:t>$1</w:t>
            </w:r>
            <w:r w:rsidR="00265A09">
              <w:t> </w:t>
            </w:r>
            <w:r w:rsidRPr="00265A09">
              <w:t>450</w:t>
            </w:r>
          </w:p>
        </w:tc>
      </w:tr>
      <w:tr w:rsidR="00D85BF9" w:rsidRPr="00265A09" w:rsidTr="00C3385C">
        <w:tc>
          <w:tcPr>
            <w:tcW w:w="719" w:type="dxa"/>
            <w:shd w:val="clear" w:color="auto" w:fill="auto"/>
          </w:tcPr>
          <w:p w:rsidR="00D85BF9" w:rsidRPr="00265A09" w:rsidRDefault="00D85BF9" w:rsidP="007F4DA9">
            <w:pPr>
              <w:pStyle w:val="Tabletext"/>
            </w:pPr>
            <w:r w:rsidRPr="00265A09">
              <w:t>2</w:t>
            </w:r>
          </w:p>
        </w:tc>
        <w:tc>
          <w:tcPr>
            <w:tcW w:w="5440" w:type="dxa"/>
            <w:shd w:val="clear" w:color="auto" w:fill="auto"/>
          </w:tcPr>
          <w:p w:rsidR="00D85BF9" w:rsidRPr="00265A09" w:rsidRDefault="00D85BF9" w:rsidP="007F4DA9">
            <w:pPr>
              <w:pStyle w:val="Tabletext"/>
            </w:pPr>
            <w:r w:rsidRPr="00265A09">
              <w:t>Additional applicant charge for an applicant who is at least 18</w:t>
            </w:r>
          </w:p>
        </w:tc>
        <w:tc>
          <w:tcPr>
            <w:tcW w:w="947" w:type="dxa"/>
            <w:gridSpan w:val="2"/>
            <w:shd w:val="clear" w:color="auto" w:fill="auto"/>
          </w:tcPr>
          <w:p w:rsidR="00D85BF9" w:rsidRPr="00265A09" w:rsidRDefault="002E4175">
            <w:pPr>
              <w:pStyle w:val="Tabletext"/>
              <w:jc w:val="right"/>
            </w:pPr>
            <w:r w:rsidRPr="00265A09">
              <w:t>$725</w:t>
            </w:r>
          </w:p>
        </w:tc>
      </w:tr>
      <w:tr w:rsidR="00D85BF9" w:rsidRPr="00265A09" w:rsidTr="00C3385C">
        <w:tc>
          <w:tcPr>
            <w:tcW w:w="719" w:type="dxa"/>
            <w:tcBorders>
              <w:bottom w:val="single" w:sz="12" w:space="0" w:color="auto"/>
            </w:tcBorders>
            <w:shd w:val="clear" w:color="auto" w:fill="auto"/>
          </w:tcPr>
          <w:p w:rsidR="00D85BF9" w:rsidRPr="00265A09" w:rsidRDefault="00D85BF9" w:rsidP="007F4DA9">
            <w:pPr>
              <w:pStyle w:val="Tabletext"/>
            </w:pPr>
            <w:r w:rsidRPr="00265A09">
              <w:t>3</w:t>
            </w:r>
          </w:p>
        </w:tc>
        <w:tc>
          <w:tcPr>
            <w:tcW w:w="5440" w:type="dxa"/>
            <w:tcBorders>
              <w:bottom w:val="single" w:sz="12" w:space="0" w:color="auto"/>
            </w:tcBorders>
            <w:shd w:val="clear" w:color="auto" w:fill="auto"/>
          </w:tcPr>
          <w:p w:rsidR="00D85BF9" w:rsidRPr="00265A09" w:rsidRDefault="00D85BF9" w:rsidP="007F4DA9">
            <w:pPr>
              <w:pStyle w:val="Tabletext"/>
            </w:pPr>
            <w:r w:rsidRPr="00265A09">
              <w:t>Additional applicant charge for an applicant who is less than 18</w:t>
            </w:r>
          </w:p>
        </w:tc>
        <w:tc>
          <w:tcPr>
            <w:tcW w:w="947" w:type="dxa"/>
            <w:gridSpan w:val="2"/>
            <w:tcBorders>
              <w:bottom w:val="single" w:sz="12" w:space="0" w:color="auto"/>
            </w:tcBorders>
            <w:shd w:val="clear" w:color="auto" w:fill="auto"/>
          </w:tcPr>
          <w:p w:rsidR="00D85BF9" w:rsidRPr="00265A09" w:rsidRDefault="002E4175">
            <w:pPr>
              <w:pStyle w:val="Tabletext"/>
              <w:jc w:val="right"/>
            </w:pPr>
            <w:r w:rsidRPr="00265A09">
              <w:t>$365</w:t>
            </w:r>
          </w:p>
        </w:tc>
      </w:tr>
    </w:tbl>
    <w:p w:rsidR="00594086" w:rsidRPr="00265A09" w:rsidRDefault="00594086" w:rsidP="00E12EFE">
      <w:pPr>
        <w:pStyle w:val="Tabletext"/>
      </w:pPr>
    </w:p>
    <w:p w:rsidR="00D85BF9" w:rsidRPr="00265A09" w:rsidRDefault="00D85BF9" w:rsidP="00D85BF9">
      <w:pPr>
        <w:pStyle w:val="paragraphsub"/>
      </w:pPr>
      <w:r w:rsidRPr="00265A09">
        <w:tab/>
        <w:t>(iii)</w:t>
      </w:r>
      <w:r w:rsidRPr="00265A09">
        <w:tab/>
        <w:t>for an applicant whose application is:</w:t>
      </w:r>
    </w:p>
    <w:p w:rsidR="00D85BF9" w:rsidRPr="00265A09" w:rsidRDefault="00D85BF9" w:rsidP="00D85BF9">
      <w:pPr>
        <w:pStyle w:val="paragraphsub-sub"/>
      </w:pPr>
      <w:r w:rsidRPr="00265A09">
        <w:tab/>
        <w:t>(A)</w:t>
      </w:r>
      <w:r w:rsidRPr="00265A09">
        <w:tab/>
        <w:t>supported by a letter of support from a State or Territory government welfare authority; or</w:t>
      </w:r>
    </w:p>
    <w:p w:rsidR="00D85BF9" w:rsidRPr="00265A09" w:rsidRDefault="00D85BF9" w:rsidP="00D85BF9">
      <w:pPr>
        <w:pStyle w:val="paragraphsub-sub"/>
      </w:pPr>
      <w:r w:rsidRPr="00265A09">
        <w:tab/>
        <w:t>(B)</w:t>
      </w:r>
      <w:r w:rsidRPr="00265A09">
        <w:tab/>
        <w:t>combined, or sought to be combined, with an application made by that person;</w:t>
      </w:r>
    </w:p>
    <w:p w:rsidR="00D85BF9" w:rsidRPr="00265A09" w:rsidRDefault="00D85BF9" w:rsidP="00D85BF9">
      <w:pPr>
        <w:pStyle w:val="paragraphsub"/>
      </w:pPr>
      <w:r w:rsidRPr="00265A09">
        <w:tab/>
      </w:r>
      <w:r w:rsidRPr="00265A09">
        <w:tab/>
        <w:t>the amount is nil; and</w:t>
      </w:r>
    </w:p>
    <w:p w:rsidR="00D85BF9" w:rsidRPr="00265A09" w:rsidRDefault="00D85BF9" w:rsidP="00D85BF9">
      <w:pPr>
        <w:pStyle w:val="paragraphsub"/>
      </w:pPr>
      <w:r w:rsidRPr="00265A09">
        <w:tab/>
        <w:t>(iv)</w:t>
      </w:r>
      <w:r w:rsidRPr="00265A09">
        <w:tab/>
        <w:t>for any other applicant:</w:t>
      </w:r>
    </w:p>
    <w:p w:rsidR="00D85BF9" w:rsidRPr="00265A09" w:rsidRDefault="00D85BF9" w:rsidP="00D85BF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9"/>
        <w:gridCol w:w="5426"/>
        <w:gridCol w:w="952"/>
      </w:tblGrid>
      <w:tr w:rsidR="00D85BF9" w:rsidRPr="00265A09" w:rsidTr="00094A11">
        <w:trPr>
          <w:tblHeader/>
        </w:trPr>
        <w:tc>
          <w:tcPr>
            <w:tcW w:w="7097" w:type="dxa"/>
            <w:gridSpan w:val="3"/>
            <w:tcBorders>
              <w:top w:val="single" w:sz="12" w:space="0" w:color="auto"/>
              <w:bottom w:val="single" w:sz="6" w:space="0" w:color="auto"/>
            </w:tcBorders>
            <w:shd w:val="clear" w:color="auto" w:fill="auto"/>
          </w:tcPr>
          <w:p w:rsidR="00D85BF9" w:rsidRPr="00265A09" w:rsidRDefault="00D85BF9" w:rsidP="007F4DA9">
            <w:pPr>
              <w:pStyle w:val="TableHeading"/>
            </w:pPr>
            <w:r w:rsidRPr="00265A09">
              <w:lastRenderedPageBreak/>
              <w:t>First instalment</w:t>
            </w:r>
          </w:p>
        </w:tc>
      </w:tr>
      <w:tr w:rsidR="00D85BF9" w:rsidRPr="00265A09" w:rsidTr="00094A11">
        <w:trPr>
          <w:tblHeader/>
        </w:trPr>
        <w:tc>
          <w:tcPr>
            <w:tcW w:w="719" w:type="dxa"/>
            <w:tcBorders>
              <w:top w:val="single" w:sz="6" w:space="0" w:color="auto"/>
              <w:bottom w:val="single" w:sz="12" w:space="0" w:color="auto"/>
            </w:tcBorders>
            <w:shd w:val="clear" w:color="auto" w:fill="auto"/>
          </w:tcPr>
          <w:p w:rsidR="00D85BF9" w:rsidRPr="00265A09" w:rsidRDefault="00D85BF9" w:rsidP="007F4DA9">
            <w:pPr>
              <w:pStyle w:val="TableHeading"/>
            </w:pPr>
            <w:r w:rsidRPr="00265A09">
              <w:t>Item</w:t>
            </w:r>
          </w:p>
        </w:tc>
        <w:tc>
          <w:tcPr>
            <w:tcW w:w="5426" w:type="dxa"/>
            <w:tcBorders>
              <w:top w:val="single" w:sz="6" w:space="0" w:color="auto"/>
              <w:bottom w:val="single" w:sz="12" w:space="0" w:color="auto"/>
            </w:tcBorders>
            <w:shd w:val="clear" w:color="auto" w:fill="auto"/>
          </w:tcPr>
          <w:p w:rsidR="00D85BF9" w:rsidRPr="00265A09" w:rsidRDefault="00D85BF9" w:rsidP="007F4DA9">
            <w:pPr>
              <w:pStyle w:val="TableHeading"/>
            </w:pPr>
            <w:r w:rsidRPr="00265A09">
              <w:t>Component</w:t>
            </w:r>
          </w:p>
        </w:tc>
        <w:tc>
          <w:tcPr>
            <w:tcW w:w="952" w:type="dxa"/>
            <w:tcBorders>
              <w:top w:val="single" w:sz="6" w:space="0" w:color="auto"/>
              <w:bottom w:val="single" w:sz="12" w:space="0" w:color="auto"/>
            </w:tcBorders>
            <w:shd w:val="clear" w:color="auto" w:fill="auto"/>
          </w:tcPr>
          <w:p w:rsidR="00D85BF9" w:rsidRPr="00265A09" w:rsidRDefault="00D85BF9">
            <w:pPr>
              <w:pStyle w:val="TableHeading"/>
              <w:jc w:val="right"/>
            </w:pPr>
            <w:r w:rsidRPr="00265A09">
              <w:t>Amount</w:t>
            </w:r>
          </w:p>
        </w:tc>
      </w:tr>
      <w:tr w:rsidR="00D85BF9" w:rsidRPr="00265A09" w:rsidTr="00094A11">
        <w:tc>
          <w:tcPr>
            <w:tcW w:w="719" w:type="dxa"/>
            <w:tcBorders>
              <w:top w:val="single" w:sz="12" w:space="0" w:color="auto"/>
              <w:bottom w:val="single" w:sz="4" w:space="0" w:color="auto"/>
            </w:tcBorders>
            <w:shd w:val="clear" w:color="auto" w:fill="auto"/>
          </w:tcPr>
          <w:p w:rsidR="00D85BF9" w:rsidRPr="00265A09" w:rsidRDefault="00D85BF9" w:rsidP="007F4DA9">
            <w:pPr>
              <w:pStyle w:val="Tabletext"/>
            </w:pPr>
            <w:r w:rsidRPr="00265A09">
              <w:t>1</w:t>
            </w:r>
          </w:p>
        </w:tc>
        <w:tc>
          <w:tcPr>
            <w:tcW w:w="5426" w:type="dxa"/>
            <w:tcBorders>
              <w:top w:val="single" w:sz="12" w:space="0" w:color="auto"/>
              <w:bottom w:val="single" w:sz="4" w:space="0" w:color="auto"/>
            </w:tcBorders>
            <w:shd w:val="clear" w:color="auto" w:fill="auto"/>
          </w:tcPr>
          <w:p w:rsidR="00D85BF9" w:rsidRPr="00265A09" w:rsidRDefault="00D85BF9" w:rsidP="007F4DA9">
            <w:pPr>
              <w:pStyle w:val="Tabletext"/>
            </w:pPr>
            <w:r w:rsidRPr="00265A09">
              <w:t>Base application charge</w:t>
            </w:r>
          </w:p>
        </w:tc>
        <w:tc>
          <w:tcPr>
            <w:tcW w:w="952" w:type="dxa"/>
            <w:tcBorders>
              <w:top w:val="single" w:sz="12" w:space="0" w:color="auto"/>
              <w:bottom w:val="single" w:sz="4" w:space="0" w:color="auto"/>
            </w:tcBorders>
            <w:shd w:val="clear" w:color="auto" w:fill="auto"/>
          </w:tcPr>
          <w:p w:rsidR="00D85BF9" w:rsidRPr="00265A09" w:rsidRDefault="002E4175">
            <w:pPr>
              <w:pStyle w:val="Tabletext"/>
              <w:jc w:val="right"/>
            </w:pPr>
            <w:r w:rsidRPr="00265A09">
              <w:t>$3</w:t>
            </w:r>
            <w:r w:rsidR="00265A09">
              <w:t> </w:t>
            </w:r>
            <w:r w:rsidRPr="00265A09">
              <w:t>520</w:t>
            </w:r>
          </w:p>
        </w:tc>
      </w:tr>
      <w:tr w:rsidR="00D85BF9" w:rsidRPr="00265A09" w:rsidTr="00094A11">
        <w:tc>
          <w:tcPr>
            <w:tcW w:w="719" w:type="dxa"/>
            <w:shd w:val="clear" w:color="auto" w:fill="auto"/>
          </w:tcPr>
          <w:p w:rsidR="00D85BF9" w:rsidRPr="00265A09" w:rsidRDefault="00D85BF9" w:rsidP="007F4DA9">
            <w:pPr>
              <w:pStyle w:val="Tabletext"/>
            </w:pPr>
            <w:r w:rsidRPr="00265A09">
              <w:t>2</w:t>
            </w:r>
          </w:p>
        </w:tc>
        <w:tc>
          <w:tcPr>
            <w:tcW w:w="5426" w:type="dxa"/>
            <w:shd w:val="clear" w:color="auto" w:fill="auto"/>
          </w:tcPr>
          <w:p w:rsidR="00D85BF9" w:rsidRPr="00265A09" w:rsidRDefault="00D85BF9" w:rsidP="007F4DA9">
            <w:pPr>
              <w:pStyle w:val="Tabletext"/>
            </w:pPr>
            <w:r w:rsidRPr="00265A09">
              <w:t>Additional applicant charge for an applicant who is at least 18</w:t>
            </w:r>
          </w:p>
        </w:tc>
        <w:tc>
          <w:tcPr>
            <w:tcW w:w="952" w:type="dxa"/>
            <w:shd w:val="clear" w:color="auto" w:fill="auto"/>
          </w:tcPr>
          <w:p w:rsidR="00D85BF9" w:rsidRPr="00265A09" w:rsidRDefault="002E4175">
            <w:pPr>
              <w:pStyle w:val="Tabletext"/>
              <w:jc w:val="right"/>
            </w:pPr>
            <w:r w:rsidRPr="00265A09">
              <w:t>$1</w:t>
            </w:r>
            <w:r w:rsidR="00265A09">
              <w:t> </w:t>
            </w:r>
            <w:r w:rsidRPr="00265A09">
              <w:t>760</w:t>
            </w:r>
          </w:p>
        </w:tc>
      </w:tr>
      <w:tr w:rsidR="00D85BF9" w:rsidRPr="00265A09" w:rsidTr="00094A11">
        <w:tc>
          <w:tcPr>
            <w:tcW w:w="719" w:type="dxa"/>
            <w:tcBorders>
              <w:bottom w:val="single" w:sz="12" w:space="0" w:color="auto"/>
            </w:tcBorders>
            <w:shd w:val="clear" w:color="auto" w:fill="auto"/>
          </w:tcPr>
          <w:p w:rsidR="00D85BF9" w:rsidRPr="00265A09" w:rsidRDefault="00D85BF9" w:rsidP="007F4DA9">
            <w:pPr>
              <w:pStyle w:val="Tabletext"/>
            </w:pPr>
            <w:r w:rsidRPr="00265A09">
              <w:t>3</w:t>
            </w:r>
          </w:p>
        </w:tc>
        <w:tc>
          <w:tcPr>
            <w:tcW w:w="5426" w:type="dxa"/>
            <w:tcBorders>
              <w:bottom w:val="single" w:sz="12" w:space="0" w:color="auto"/>
            </w:tcBorders>
            <w:shd w:val="clear" w:color="auto" w:fill="auto"/>
          </w:tcPr>
          <w:p w:rsidR="00D85BF9" w:rsidRPr="00265A09" w:rsidRDefault="00D85BF9" w:rsidP="007F4DA9">
            <w:pPr>
              <w:pStyle w:val="Tabletext"/>
            </w:pPr>
            <w:r w:rsidRPr="00265A09">
              <w:t>Additional applicant charge for an applicant who is less than 18</w:t>
            </w:r>
          </w:p>
        </w:tc>
        <w:tc>
          <w:tcPr>
            <w:tcW w:w="952" w:type="dxa"/>
            <w:tcBorders>
              <w:bottom w:val="single" w:sz="12" w:space="0" w:color="auto"/>
            </w:tcBorders>
            <w:shd w:val="clear" w:color="auto" w:fill="auto"/>
          </w:tcPr>
          <w:p w:rsidR="00D85BF9" w:rsidRPr="00265A09" w:rsidRDefault="002E4175">
            <w:pPr>
              <w:pStyle w:val="Tabletext"/>
              <w:jc w:val="right"/>
            </w:pPr>
            <w:r w:rsidRPr="00265A09">
              <w:t>$880</w:t>
            </w:r>
          </w:p>
        </w:tc>
      </w:tr>
    </w:tbl>
    <w:p w:rsidR="007D433F" w:rsidRPr="00265A09" w:rsidRDefault="007D433F" w:rsidP="007D433F">
      <w:pPr>
        <w:pStyle w:val="Tabletext"/>
      </w:pPr>
    </w:p>
    <w:p w:rsidR="00D85BF9" w:rsidRPr="00265A09" w:rsidRDefault="00D85BF9" w:rsidP="00D85BF9">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D85BF9" w:rsidRPr="00265A09" w:rsidRDefault="00D85BF9" w:rsidP="00D85BF9">
      <w:pPr>
        <w:pStyle w:val="notemargin"/>
      </w:pPr>
      <w:r w:rsidRPr="00265A09">
        <w:tab/>
        <w:t>Additional applicant charge is paid by an applicant who claims to be a member of the family unit of another applicant and seeks to combine the application with that applicant’s application.</w:t>
      </w:r>
    </w:p>
    <w:p w:rsidR="00D85BF9" w:rsidRPr="00265A09" w:rsidRDefault="00D85BF9" w:rsidP="00094A11">
      <w:pPr>
        <w:pStyle w:val="paragraph"/>
        <w:spacing w:before="80"/>
      </w:pPr>
      <w:r w:rsidRPr="00265A09">
        <w:tab/>
        <w:t>(b)</w:t>
      </w:r>
      <w:r w:rsidRPr="00265A09">
        <w:tab/>
        <w:t>the second instalment (payable before grant of visa) is nil.</w:t>
      </w:r>
    </w:p>
    <w:p w:rsidR="00610128" w:rsidRPr="00265A09" w:rsidRDefault="00610128" w:rsidP="005365E7">
      <w:pPr>
        <w:pStyle w:val="subsection"/>
      </w:pPr>
      <w:r w:rsidRPr="00265A09">
        <w:tab/>
        <w:t>(3)</w:t>
      </w:r>
      <w:r w:rsidRPr="00265A09">
        <w:tab/>
        <w:t>Other:</w:t>
      </w:r>
    </w:p>
    <w:p w:rsidR="004C31C8" w:rsidRPr="0033648C" w:rsidRDefault="004C31C8" w:rsidP="004C31C8">
      <w:pPr>
        <w:pStyle w:val="paragraph"/>
      </w:pPr>
      <w:r w:rsidRPr="0033648C">
        <w:tab/>
        <w:t>(a)</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paragraph"/>
      </w:pPr>
      <w:r w:rsidRPr="00265A09">
        <w:tab/>
        <w:t>(b)</w:t>
      </w:r>
      <w:r w:rsidRPr="00265A09">
        <w:tab/>
        <w:t>Applicant must be in Australia but not in immigration clearance.</w:t>
      </w:r>
    </w:p>
    <w:p w:rsidR="00921B3F" w:rsidRPr="00265A09" w:rsidRDefault="00921B3F" w:rsidP="005365E7">
      <w:pPr>
        <w:pStyle w:val="paragraph"/>
        <w:rPr>
          <w:color w:val="000000"/>
        </w:rPr>
      </w:pPr>
      <w:r w:rsidRPr="00265A09">
        <w:rPr>
          <w:color w:val="000000"/>
        </w:rPr>
        <w:tab/>
        <w:t>(c)</w:t>
      </w:r>
      <w:r w:rsidRPr="00265A09">
        <w:rPr>
          <w:color w:val="000000"/>
        </w:rPr>
        <w:tab/>
        <w:t xml:space="preserve">Application by a person claiming to be a member of the family unit of a person (the </w:t>
      </w:r>
      <w:r w:rsidRPr="00265A09">
        <w:rPr>
          <w:b/>
          <w:i/>
          <w:color w:val="000000"/>
        </w:rPr>
        <w:t>first applicant</w:t>
      </w:r>
      <w:r w:rsidRPr="00265A09">
        <w:rPr>
          <w:color w:val="000000"/>
        </w:rPr>
        <w:t>) who is an applicant for a Child (Residence) (Class BT) visa:</w:t>
      </w:r>
    </w:p>
    <w:p w:rsidR="00921B3F" w:rsidRPr="00265A09" w:rsidRDefault="00921B3F" w:rsidP="005365E7">
      <w:pPr>
        <w:pStyle w:val="paragraphsub"/>
      </w:pPr>
      <w:r w:rsidRPr="00265A09">
        <w:rPr>
          <w:color w:val="000000"/>
        </w:rPr>
        <w:tab/>
        <w:t>(i)</w:t>
      </w:r>
      <w:r w:rsidRPr="00265A09">
        <w:rPr>
          <w:color w:val="000000"/>
        </w:rPr>
        <w:tab/>
        <w:t xml:space="preserve">if </w:t>
      </w:r>
      <w:r w:rsidR="00265A09">
        <w:rPr>
          <w:color w:val="000000"/>
        </w:rPr>
        <w:t>subparagraph (</w:t>
      </w:r>
      <w:r w:rsidRPr="00265A09">
        <w:rPr>
          <w:color w:val="000000"/>
        </w:rPr>
        <w:t>ii) does not apply</w:t>
      </w:r>
      <w:r w:rsidR="005365E7" w:rsidRPr="00265A09">
        <w:rPr>
          <w:color w:val="000000"/>
        </w:rPr>
        <w:t>—</w:t>
      </w:r>
      <w:r w:rsidRPr="00265A09">
        <w:rPr>
          <w:color w:val="000000"/>
        </w:rPr>
        <w:t>may be made at the same time and place as, and combined with, the application made by the first applicant; and</w:t>
      </w:r>
    </w:p>
    <w:p w:rsidR="00921B3F" w:rsidRPr="00265A09" w:rsidRDefault="00921B3F" w:rsidP="005365E7">
      <w:pPr>
        <w:pStyle w:val="paragraphsub"/>
      </w:pPr>
      <w:r w:rsidRPr="00265A09">
        <w:tab/>
        <w:t>(ii)</w:t>
      </w:r>
      <w:r w:rsidRPr="00265A09">
        <w:tab/>
        <w:t>if the first applicant’s application for a Child (Residence) (Class BT) visa is supported by a letter of support from a State or Territory government welfare authority</w:t>
      </w:r>
      <w:r w:rsidR="005365E7" w:rsidRPr="00265A09">
        <w:t>—</w:t>
      </w:r>
      <w:r w:rsidRPr="00265A09">
        <w:t xml:space="preserve">may not be made at the same time and place as, and combined with, the application made by the first </w:t>
      </w:r>
      <w:r w:rsidR="00E142A4" w:rsidRPr="00265A09">
        <w:t>applicant.</w:t>
      </w:r>
    </w:p>
    <w:p w:rsidR="00921B3F" w:rsidRPr="00265A09" w:rsidRDefault="00921B3F" w:rsidP="005365E7">
      <w:pPr>
        <w:pStyle w:val="paragraph"/>
      </w:pPr>
      <w:r w:rsidRPr="00265A09">
        <w:rPr>
          <w:color w:val="000000"/>
        </w:rPr>
        <w:tab/>
        <w:t>(d)</w:t>
      </w:r>
      <w:r w:rsidRPr="00265A09">
        <w:rPr>
          <w:color w:val="000000"/>
        </w:rPr>
        <w:tab/>
        <w:t xml:space="preserve">Application by a person whose application is supported by a letter of support from a State or Territory government welfare authority may be made if the person </w:t>
      </w:r>
      <w:r w:rsidR="00E142A4" w:rsidRPr="00265A09">
        <w:t xml:space="preserve">has not turned 18 </w:t>
      </w:r>
      <w:r w:rsidRPr="00265A09">
        <w:rPr>
          <w:color w:val="000000"/>
        </w:rPr>
        <w:t>at the time the application is made.</w:t>
      </w:r>
    </w:p>
    <w:p w:rsidR="00E142A4" w:rsidRPr="00265A09" w:rsidRDefault="00E142A4" w:rsidP="005365E7">
      <w:pPr>
        <w:pStyle w:val="paragraph"/>
      </w:pPr>
      <w:r w:rsidRPr="00265A09">
        <w:lastRenderedPageBreak/>
        <w:tab/>
        <w:t>(e)</w:t>
      </w:r>
      <w:r w:rsidRPr="00265A09">
        <w:tab/>
        <w:t>For an application made by a person to whom section</w:t>
      </w:r>
      <w:r w:rsidR="00265A09">
        <w:t> </w:t>
      </w:r>
      <w:r w:rsidRPr="00265A09">
        <w:t>48 of the Act applies:</w:t>
      </w:r>
    </w:p>
    <w:p w:rsidR="00E142A4" w:rsidRPr="00265A09" w:rsidRDefault="00E142A4" w:rsidP="005365E7">
      <w:pPr>
        <w:pStyle w:val="paragraphsub"/>
      </w:pPr>
      <w:r w:rsidRPr="00265A09">
        <w:tab/>
        <w:t>(i)</w:t>
      </w:r>
      <w:r w:rsidRPr="00265A09">
        <w:tab/>
        <w:t>the applicant:</w:t>
      </w:r>
    </w:p>
    <w:p w:rsidR="00E142A4" w:rsidRPr="00265A09" w:rsidRDefault="00E142A4" w:rsidP="005365E7">
      <w:pPr>
        <w:pStyle w:val="paragraphsub-sub"/>
      </w:pPr>
      <w:r w:rsidRPr="00265A09">
        <w:tab/>
        <w:t>(A)</w:t>
      </w:r>
      <w:r w:rsidRPr="00265A09">
        <w:tab/>
        <w:t>has not turned 25; or</w:t>
      </w:r>
    </w:p>
    <w:p w:rsidR="00E142A4" w:rsidRPr="00265A09" w:rsidRDefault="00E142A4" w:rsidP="005365E7">
      <w:pPr>
        <w:pStyle w:val="paragraphsub-sub"/>
      </w:pPr>
      <w:r w:rsidRPr="00265A09">
        <w:tab/>
        <w:t>(B)</w:t>
      </w:r>
      <w:r w:rsidRPr="00265A09">
        <w:tab/>
        <w:t>claims to be incapacitated for work due to total or partial loss of bodily or mental functions; and</w:t>
      </w:r>
    </w:p>
    <w:p w:rsidR="00E142A4" w:rsidRPr="00265A09" w:rsidRDefault="00E142A4" w:rsidP="005365E7">
      <w:pPr>
        <w:pStyle w:val="paragraphsub"/>
      </w:pPr>
      <w:r w:rsidRPr="00265A09">
        <w:tab/>
        <w:t>(ii)</w:t>
      </w:r>
      <w:r w:rsidRPr="00265A09">
        <w:tab/>
        <w:t>if the applicant is not claiming to be an orphan relative of an Australian citizen, Australian permanent resident or eligible New Zealand citizen, the applicant must provide, at the same time and place as making the application, an approved form 40CH that has been completed and signed by an Australian citizen, Australian permanent resident or eligible New Zealand citizen who claims to be the parent of the applicant; and</w:t>
      </w:r>
    </w:p>
    <w:p w:rsidR="00E142A4" w:rsidRPr="00265A09" w:rsidRDefault="00E142A4" w:rsidP="005365E7">
      <w:pPr>
        <w:pStyle w:val="paragraphsub"/>
      </w:pPr>
      <w:r w:rsidRPr="00265A09">
        <w:tab/>
        <w:t>(iii)</w:t>
      </w:r>
      <w:r w:rsidRPr="00265A09">
        <w:tab/>
        <w:t>if the applicant claims to be incapacitated for work due to total or partial loss of bodily or mental functions, the applicant must provide, at the same time and place as making the application, evidence from a medical practitioner that supports the applicant’s claim.</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802</w:t>
      </w:r>
      <w:r w:rsidR="00FE5B25" w:rsidRPr="00265A09">
        <w:t xml:space="preserve">   </w:t>
      </w:r>
      <w:r w:rsidRPr="00265A09">
        <w:t>(Child)</w:t>
      </w:r>
    </w:p>
    <w:p w:rsidR="00610128" w:rsidRPr="00265A09" w:rsidRDefault="00610128" w:rsidP="005365E7">
      <w:pPr>
        <w:pStyle w:val="paragraph"/>
      </w:pPr>
      <w:r w:rsidRPr="00265A09">
        <w:tab/>
      </w:r>
      <w:r w:rsidRPr="00265A09">
        <w:tab/>
        <w:t>837</w:t>
      </w:r>
      <w:r w:rsidR="00FE5B25" w:rsidRPr="00265A09">
        <w:t xml:space="preserve">   </w:t>
      </w:r>
      <w:r w:rsidRPr="00265A09">
        <w:t>(Orphan Relative)</w:t>
      </w:r>
    </w:p>
    <w:p w:rsidR="00921B3F" w:rsidRPr="00265A09" w:rsidRDefault="00921B3F" w:rsidP="005365E7">
      <w:pPr>
        <w:pStyle w:val="subsection"/>
      </w:pPr>
      <w:r w:rsidRPr="00265A09">
        <w:rPr>
          <w:color w:val="000000"/>
        </w:rPr>
        <w:tab/>
        <w:t>(5)</w:t>
      </w:r>
      <w:r w:rsidRPr="00265A09">
        <w:rPr>
          <w:color w:val="000000"/>
        </w:rPr>
        <w:tab/>
        <w:t>In this item:</w:t>
      </w:r>
    </w:p>
    <w:p w:rsidR="00921B3F" w:rsidRPr="00265A09" w:rsidRDefault="00921B3F" w:rsidP="005365E7">
      <w:pPr>
        <w:pStyle w:val="Definition"/>
      </w:pPr>
      <w:r w:rsidRPr="00265A09">
        <w:rPr>
          <w:b/>
          <w:i/>
          <w:color w:val="000000"/>
        </w:rPr>
        <w:t>letter of support</w:t>
      </w:r>
      <w:r w:rsidRPr="00265A09">
        <w:rPr>
          <w:color w:val="000000"/>
        </w:rPr>
        <w:t xml:space="preserve"> means a letter of support provided by a State or Territory government welfare authority that:</w:t>
      </w:r>
    </w:p>
    <w:p w:rsidR="00921B3F" w:rsidRPr="00265A09" w:rsidRDefault="00921B3F" w:rsidP="005365E7">
      <w:pPr>
        <w:pStyle w:val="paragraph"/>
      </w:pPr>
      <w:r w:rsidRPr="00265A09">
        <w:rPr>
          <w:color w:val="000000"/>
        </w:rPr>
        <w:tab/>
        <w:t>(a)</w:t>
      </w:r>
      <w:r w:rsidRPr="00265A09">
        <w:rPr>
          <w:color w:val="000000"/>
        </w:rPr>
        <w:tab/>
        <w:t>supports a child’s application for permanent residency in Australia; and</w:t>
      </w:r>
    </w:p>
    <w:p w:rsidR="00921B3F" w:rsidRPr="00265A09" w:rsidRDefault="00921B3F" w:rsidP="005365E7">
      <w:pPr>
        <w:pStyle w:val="paragraph"/>
      </w:pPr>
      <w:r w:rsidRPr="00265A09">
        <w:tab/>
        <w:t>(b)</w:t>
      </w:r>
      <w:r w:rsidRPr="00265A09">
        <w:tab/>
        <w:t>sets out:</w:t>
      </w:r>
    </w:p>
    <w:p w:rsidR="00921B3F" w:rsidRPr="00265A09" w:rsidRDefault="00921B3F" w:rsidP="005365E7">
      <w:pPr>
        <w:pStyle w:val="paragraphsub"/>
      </w:pPr>
      <w:r w:rsidRPr="00265A09">
        <w:rPr>
          <w:color w:val="000000"/>
        </w:rPr>
        <w:tab/>
        <w:t>(i)</w:t>
      </w:r>
      <w:r w:rsidRPr="00265A09">
        <w:rPr>
          <w:color w:val="000000"/>
        </w:rPr>
        <w:tab/>
        <w:t>the circumstances leading to the involvement of a State or Territory government welfare authority in the welfare of the child; and</w:t>
      </w:r>
    </w:p>
    <w:p w:rsidR="00921B3F" w:rsidRPr="00265A09" w:rsidRDefault="00921B3F" w:rsidP="005365E7">
      <w:pPr>
        <w:pStyle w:val="paragraphsub"/>
      </w:pPr>
      <w:r w:rsidRPr="00265A09">
        <w:tab/>
        <w:t>(ii)</w:t>
      </w:r>
      <w:r w:rsidRPr="00265A09">
        <w:tab/>
        <w:t>the State or Territory government welfare authority’s reasons for supporting the child’s application for permanent residency in Australia; and</w:t>
      </w:r>
    </w:p>
    <w:p w:rsidR="00921B3F" w:rsidRPr="00265A09" w:rsidRDefault="00921B3F" w:rsidP="005365E7">
      <w:pPr>
        <w:pStyle w:val="paragraph"/>
      </w:pPr>
      <w:r w:rsidRPr="00265A09">
        <w:rPr>
          <w:color w:val="000000"/>
        </w:rPr>
        <w:lastRenderedPageBreak/>
        <w:tab/>
        <w:t>(c)</w:t>
      </w:r>
      <w:r w:rsidRPr="00265A09">
        <w:rPr>
          <w:color w:val="000000"/>
        </w:rPr>
        <w:tab/>
        <w:t>describes the nature of the State or Territory government welfare authority’s continued involvement in the welfare of the child; and</w:t>
      </w:r>
    </w:p>
    <w:p w:rsidR="00921B3F" w:rsidRPr="00265A09" w:rsidRDefault="00921B3F" w:rsidP="005365E7">
      <w:pPr>
        <w:pStyle w:val="paragraph"/>
      </w:pPr>
      <w:r w:rsidRPr="00265A09">
        <w:tab/>
        <w:t>(d)</w:t>
      </w:r>
      <w:r w:rsidRPr="00265A09">
        <w:tab/>
        <w:t>shows the letterhead of the State or Territory government welfare authority; and</w:t>
      </w:r>
    </w:p>
    <w:p w:rsidR="00921B3F" w:rsidRPr="00265A09" w:rsidRDefault="00921B3F" w:rsidP="005365E7">
      <w:pPr>
        <w:pStyle w:val="paragraph"/>
      </w:pPr>
      <w:r w:rsidRPr="00265A09">
        <w:tab/>
        <w:t>(e)</w:t>
      </w:r>
      <w:r w:rsidRPr="00265A09">
        <w:tab/>
        <w:t>is signed by a manager or director employed by the State or Territory government welfare authority.</w:t>
      </w:r>
    </w:p>
    <w:p w:rsidR="00E142A4" w:rsidRPr="00265A09" w:rsidRDefault="00E142A4" w:rsidP="005365E7">
      <w:pPr>
        <w:pStyle w:val="Definition"/>
      </w:pPr>
      <w:r w:rsidRPr="00265A09">
        <w:rPr>
          <w:b/>
          <w:i/>
        </w:rPr>
        <w:t>medical practitioner</w:t>
      </w:r>
      <w:r w:rsidRPr="00265A09">
        <w:t xml:space="preserve"> means a person registered as a medical practitioner under a law of a State or Territory providing for the registration of medical practitioners.</w:t>
      </w:r>
    </w:p>
    <w:p w:rsidR="00610128" w:rsidRPr="00265A09" w:rsidRDefault="00610128" w:rsidP="0012496D">
      <w:pPr>
        <w:pStyle w:val="ActHead5"/>
      </w:pPr>
      <w:bookmarkStart w:id="146" w:name="_Toc418075067"/>
      <w:r w:rsidRPr="00265A09">
        <w:rPr>
          <w:rStyle w:val="CharSectno"/>
        </w:rPr>
        <w:t>1111</w:t>
      </w:r>
      <w:r w:rsidR="00CB1F2A" w:rsidRPr="00265A09">
        <w:rPr>
          <w:rStyle w:val="CharSectno"/>
        </w:rPr>
        <w:t>.</w:t>
      </w:r>
      <w:r w:rsidR="005365E7" w:rsidRPr="00265A09">
        <w:t xml:space="preserve">  </w:t>
      </w:r>
      <w:r w:rsidRPr="00265A09">
        <w:t>Confirmatory (Residence) (Class AK)</w:t>
      </w:r>
      <w:bookmarkEnd w:id="146"/>
    </w:p>
    <w:p w:rsidR="00BA2C9B" w:rsidRPr="0033648C" w:rsidRDefault="00BA2C9B" w:rsidP="00BA2C9B">
      <w:pPr>
        <w:pStyle w:val="subsection"/>
      </w:pPr>
      <w:r w:rsidRPr="0033648C">
        <w:tab/>
        <w:t>(1)</w:t>
      </w:r>
      <w:r w:rsidRPr="0033648C">
        <w:tab/>
        <w:t>Form:   The approved form specified by the Minister in a legislative instrument made for this item under subregulation 2.07(5).</w:t>
      </w:r>
    </w:p>
    <w:p w:rsidR="00D85BF9" w:rsidRPr="00265A09" w:rsidRDefault="00D85BF9" w:rsidP="00D85BF9">
      <w:pPr>
        <w:pStyle w:val="subsection"/>
      </w:pPr>
      <w:r w:rsidRPr="00265A09">
        <w:tab/>
        <w:t>(2)</w:t>
      </w:r>
      <w:r w:rsidRPr="00265A09">
        <w:tab/>
        <w:t>Visa application charge:</w:t>
      </w:r>
    </w:p>
    <w:p w:rsidR="00D85BF9" w:rsidRPr="00265A09" w:rsidRDefault="00D85BF9" w:rsidP="00D85BF9">
      <w:pPr>
        <w:pStyle w:val="paragraph"/>
      </w:pPr>
      <w:r w:rsidRPr="00265A09">
        <w:tab/>
        <w:t>(a)</w:t>
      </w:r>
      <w:r w:rsidRPr="00265A09">
        <w:tab/>
        <w:t>first instalment (payable at the time the application is made):</w:t>
      </w:r>
    </w:p>
    <w:p w:rsidR="00D85BF9" w:rsidRPr="00265A09" w:rsidRDefault="00D85BF9" w:rsidP="00D85BF9">
      <w:pPr>
        <w:pStyle w:val="paragraphsub"/>
      </w:pPr>
      <w:r w:rsidRPr="00265A09">
        <w:tab/>
        <w:t>(i)</w:t>
      </w:r>
      <w:r w:rsidRPr="00265A09">
        <w:tab/>
        <w:t>for an applicant:</w:t>
      </w:r>
    </w:p>
    <w:p w:rsidR="00D85BF9" w:rsidRPr="00265A09" w:rsidRDefault="00D85BF9" w:rsidP="00D85BF9">
      <w:pPr>
        <w:pStyle w:val="paragraphsub-sub"/>
      </w:pPr>
      <w:r w:rsidRPr="00265A09">
        <w:tab/>
        <w:t>(A)</w:t>
      </w:r>
      <w:r w:rsidRPr="00265A09">
        <w:tab/>
        <w:t>who was granted a Subclass 773 (Border) visa on last arriving in Australia; or</w:t>
      </w:r>
    </w:p>
    <w:p w:rsidR="00D85BF9" w:rsidRPr="00265A09" w:rsidRDefault="00D85BF9" w:rsidP="00D85BF9">
      <w:pPr>
        <w:pStyle w:val="paragraphsub-sub"/>
      </w:pPr>
      <w:r w:rsidRPr="00265A09">
        <w:tab/>
        <w:t>(B)</w:t>
      </w:r>
      <w:r w:rsidRPr="00265A09">
        <w:tab/>
        <w:t>whose application is combined, or sought to be combined, with an application made by that person:</w:t>
      </w:r>
    </w:p>
    <w:p w:rsidR="00D85BF9" w:rsidRPr="00265A09" w:rsidRDefault="00D85BF9" w:rsidP="00D85BF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58"/>
        <w:gridCol w:w="5515"/>
        <w:gridCol w:w="918"/>
        <w:gridCol w:w="29"/>
      </w:tblGrid>
      <w:tr w:rsidR="00D85BF9" w:rsidRPr="00265A09" w:rsidTr="007F4DA9">
        <w:trPr>
          <w:gridAfter w:val="1"/>
          <w:wAfter w:w="29" w:type="dxa"/>
          <w:tblHeader/>
        </w:trPr>
        <w:tc>
          <w:tcPr>
            <w:tcW w:w="7091" w:type="dxa"/>
            <w:gridSpan w:val="3"/>
            <w:tcBorders>
              <w:top w:val="single" w:sz="12" w:space="0" w:color="auto"/>
              <w:bottom w:val="single" w:sz="6" w:space="0" w:color="auto"/>
            </w:tcBorders>
            <w:shd w:val="clear" w:color="auto" w:fill="auto"/>
          </w:tcPr>
          <w:p w:rsidR="00D85BF9" w:rsidRPr="00265A09" w:rsidRDefault="00D85BF9" w:rsidP="007F4DA9">
            <w:pPr>
              <w:pStyle w:val="TableHeading"/>
            </w:pPr>
            <w:r w:rsidRPr="00265A09">
              <w:t>First instalment</w:t>
            </w:r>
          </w:p>
        </w:tc>
      </w:tr>
      <w:tr w:rsidR="00D85BF9" w:rsidRPr="00265A09" w:rsidTr="00126FF4">
        <w:trPr>
          <w:trHeight w:val="300"/>
          <w:tblHeader/>
        </w:trPr>
        <w:tc>
          <w:tcPr>
            <w:tcW w:w="658" w:type="dxa"/>
            <w:tcBorders>
              <w:top w:val="single" w:sz="6" w:space="0" w:color="auto"/>
              <w:bottom w:val="single" w:sz="12" w:space="0" w:color="auto"/>
            </w:tcBorders>
            <w:shd w:val="clear" w:color="auto" w:fill="auto"/>
          </w:tcPr>
          <w:p w:rsidR="00D85BF9" w:rsidRPr="00265A09" w:rsidRDefault="00D85BF9" w:rsidP="007F4DA9">
            <w:pPr>
              <w:pStyle w:val="TableHeading"/>
            </w:pPr>
            <w:r w:rsidRPr="00265A09">
              <w:t>Item</w:t>
            </w:r>
          </w:p>
        </w:tc>
        <w:tc>
          <w:tcPr>
            <w:tcW w:w="5515" w:type="dxa"/>
            <w:tcBorders>
              <w:top w:val="single" w:sz="6" w:space="0" w:color="auto"/>
              <w:bottom w:val="single" w:sz="12" w:space="0" w:color="auto"/>
            </w:tcBorders>
            <w:shd w:val="clear" w:color="auto" w:fill="auto"/>
          </w:tcPr>
          <w:p w:rsidR="00D85BF9" w:rsidRPr="00265A09" w:rsidRDefault="00D85BF9" w:rsidP="007F4DA9">
            <w:pPr>
              <w:pStyle w:val="TableHeading"/>
            </w:pPr>
            <w:r w:rsidRPr="00265A09">
              <w:t>Component</w:t>
            </w:r>
          </w:p>
        </w:tc>
        <w:tc>
          <w:tcPr>
            <w:tcW w:w="947" w:type="dxa"/>
            <w:gridSpan w:val="2"/>
            <w:tcBorders>
              <w:top w:val="single" w:sz="6" w:space="0" w:color="auto"/>
              <w:bottom w:val="single" w:sz="12" w:space="0" w:color="auto"/>
            </w:tcBorders>
            <w:shd w:val="clear" w:color="auto" w:fill="auto"/>
          </w:tcPr>
          <w:p w:rsidR="00D85BF9" w:rsidRPr="00265A09" w:rsidRDefault="00D85BF9">
            <w:pPr>
              <w:pStyle w:val="TableHeading"/>
              <w:jc w:val="right"/>
            </w:pPr>
            <w:r w:rsidRPr="00265A09">
              <w:t>Amount</w:t>
            </w:r>
          </w:p>
        </w:tc>
      </w:tr>
      <w:tr w:rsidR="00D85BF9" w:rsidRPr="00265A09" w:rsidTr="00094A11">
        <w:trPr>
          <w:gridAfter w:val="1"/>
          <w:wAfter w:w="29" w:type="dxa"/>
        </w:trPr>
        <w:tc>
          <w:tcPr>
            <w:tcW w:w="658" w:type="dxa"/>
            <w:tcBorders>
              <w:top w:val="single" w:sz="12" w:space="0" w:color="auto"/>
              <w:bottom w:val="single" w:sz="4" w:space="0" w:color="auto"/>
            </w:tcBorders>
            <w:shd w:val="clear" w:color="auto" w:fill="auto"/>
          </w:tcPr>
          <w:p w:rsidR="00D85BF9" w:rsidRPr="00265A09" w:rsidRDefault="00D85BF9" w:rsidP="007F4DA9">
            <w:pPr>
              <w:pStyle w:val="Tabletext"/>
            </w:pPr>
            <w:r w:rsidRPr="00265A09">
              <w:t>1</w:t>
            </w:r>
          </w:p>
        </w:tc>
        <w:tc>
          <w:tcPr>
            <w:tcW w:w="5515" w:type="dxa"/>
            <w:tcBorders>
              <w:top w:val="single" w:sz="12" w:space="0" w:color="auto"/>
              <w:bottom w:val="single" w:sz="4" w:space="0" w:color="auto"/>
            </w:tcBorders>
            <w:shd w:val="clear" w:color="auto" w:fill="auto"/>
          </w:tcPr>
          <w:p w:rsidR="00D85BF9" w:rsidRPr="00265A09" w:rsidRDefault="00D85BF9" w:rsidP="007F4DA9">
            <w:pPr>
              <w:pStyle w:val="Tabletext"/>
            </w:pPr>
            <w:r w:rsidRPr="00265A09">
              <w:t>Base application charge</w:t>
            </w:r>
          </w:p>
        </w:tc>
        <w:tc>
          <w:tcPr>
            <w:tcW w:w="918" w:type="dxa"/>
            <w:tcBorders>
              <w:top w:val="single" w:sz="12" w:space="0" w:color="auto"/>
              <w:bottom w:val="single" w:sz="4" w:space="0" w:color="auto"/>
            </w:tcBorders>
            <w:shd w:val="clear" w:color="auto" w:fill="auto"/>
          </w:tcPr>
          <w:p w:rsidR="00D85BF9" w:rsidRPr="00265A09" w:rsidRDefault="002E4175">
            <w:pPr>
              <w:pStyle w:val="Tabletext"/>
              <w:jc w:val="right"/>
            </w:pPr>
            <w:r w:rsidRPr="00265A09">
              <w:t>$275</w:t>
            </w:r>
          </w:p>
        </w:tc>
      </w:tr>
      <w:tr w:rsidR="00D85BF9" w:rsidRPr="00265A09" w:rsidTr="00094A11">
        <w:trPr>
          <w:gridAfter w:val="1"/>
          <w:wAfter w:w="29" w:type="dxa"/>
        </w:trPr>
        <w:tc>
          <w:tcPr>
            <w:tcW w:w="658" w:type="dxa"/>
            <w:shd w:val="clear" w:color="auto" w:fill="auto"/>
          </w:tcPr>
          <w:p w:rsidR="00D85BF9" w:rsidRPr="00265A09" w:rsidRDefault="00D85BF9" w:rsidP="007F4DA9">
            <w:pPr>
              <w:pStyle w:val="Tabletext"/>
            </w:pPr>
            <w:r w:rsidRPr="00265A09">
              <w:t>2</w:t>
            </w:r>
          </w:p>
        </w:tc>
        <w:tc>
          <w:tcPr>
            <w:tcW w:w="5515" w:type="dxa"/>
            <w:shd w:val="clear" w:color="auto" w:fill="auto"/>
          </w:tcPr>
          <w:p w:rsidR="00D85BF9" w:rsidRPr="00265A09" w:rsidRDefault="00D85BF9" w:rsidP="007F4DA9">
            <w:pPr>
              <w:pStyle w:val="Tabletext"/>
            </w:pPr>
            <w:r w:rsidRPr="00265A09">
              <w:t>Additional applicant charge for an applicant who is at least 18</w:t>
            </w:r>
          </w:p>
        </w:tc>
        <w:tc>
          <w:tcPr>
            <w:tcW w:w="918" w:type="dxa"/>
            <w:shd w:val="clear" w:color="auto" w:fill="auto"/>
          </w:tcPr>
          <w:p w:rsidR="00D85BF9" w:rsidRPr="00265A09" w:rsidRDefault="002E4175">
            <w:pPr>
              <w:pStyle w:val="Tabletext"/>
              <w:jc w:val="right"/>
            </w:pPr>
            <w:r w:rsidRPr="00265A09">
              <w:t>$140</w:t>
            </w:r>
          </w:p>
        </w:tc>
      </w:tr>
      <w:tr w:rsidR="00D85BF9" w:rsidRPr="00265A09" w:rsidTr="00094A11">
        <w:trPr>
          <w:gridAfter w:val="1"/>
          <w:wAfter w:w="29" w:type="dxa"/>
        </w:trPr>
        <w:tc>
          <w:tcPr>
            <w:tcW w:w="658" w:type="dxa"/>
            <w:tcBorders>
              <w:bottom w:val="single" w:sz="12" w:space="0" w:color="auto"/>
            </w:tcBorders>
            <w:shd w:val="clear" w:color="auto" w:fill="auto"/>
          </w:tcPr>
          <w:p w:rsidR="00D85BF9" w:rsidRPr="00265A09" w:rsidRDefault="00D85BF9" w:rsidP="007F4DA9">
            <w:pPr>
              <w:pStyle w:val="Tabletext"/>
            </w:pPr>
            <w:r w:rsidRPr="00265A09">
              <w:t>3</w:t>
            </w:r>
          </w:p>
        </w:tc>
        <w:tc>
          <w:tcPr>
            <w:tcW w:w="5515" w:type="dxa"/>
            <w:tcBorders>
              <w:bottom w:val="single" w:sz="12" w:space="0" w:color="auto"/>
            </w:tcBorders>
            <w:shd w:val="clear" w:color="auto" w:fill="auto"/>
          </w:tcPr>
          <w:p w:rsidR="00D85BF9" w:rsidRPr="00265A09" w:rsidRDefault="00D85BF9" w:rsidP="007F4DA9">
            <w:pPr>
              <w:pStyle w:val="Tabletext"/>
            </w:pPr>
            <w:r w:rsidRPr="00265A09">
              <w:t>Additional applicant charge for an applicant who is less than 18</w:t>
            </w:r>
          </w:p>
        </w:tc>
        <w:tc>
          <w:tcPr>
            <w:tcW w:w="918" w:type="dxa"/>
            <w:tcBorders>
              <w:bottom w:val="single" w:sz="12" w:space="0" w:color="auto"/>
            </w:tcBorders>
            <w:shd w:val="clear" w:color="auto" w:fill="auto"/>
          </w:tcPr>
          <w:p w:rsidR="00D85BF9" w:rsidRPr="00265A09" w:rsidRDefault="002E4175">
            <w:pPr>
              <w:pStyle w:val="Tabletext"/>
              <w:jc w:val="right"/>
            </w:pPr>
            <w:r w:rsidRPr="00265A09">
              <w:t>$70</w:t>
            </w:r>
          </w:p>
        </w:tc>
      </w:tr>
    </w:tbl>
    <w:p w:rsidR="00594086" w:rsidRPr="00265A09" w:rsidRDefault="00594086" w:rsidP="00126FF4">
      <w:pPr>
        <w:pStyle w:val="Tabletext"/>
      </w:pPr>
    </w:p>
    <w:p w:rsidR="00D85BF9" w:rsidRPr="00265A09" w:rsidRDefault="00D85BF9" w:rsidP="00D85BF9">
      <w:pPr>
        <w:pStyle w:val="paragraphsub"/>
      </w:pPr>
      <w:r w:rsidRPr="00265A09">
        <w:tab/>
        <w:t>(ii)</w:t>
      </w:r>
      <w:r w:rsidRPr="00265A09">
        <w:tab/>
        <w:t>for any other applicant, the amount is nil.</w:t>
      </w:r>
    </w:p>
    <w:p w:rsidR="00D85BF9" w:rsidRPr="00265A09" w:rsidRDefault="00D85BF9" w:rsidP="00D85BF9">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D85BF9" w:rsidRPr="00265A09" w:rsidRDefault="00D85BF9" w:rsidP="00D85BF9">
      <w:pPr>
        <w:pStyle w:val="notemargin"/>
      </w:pPr>
      <w:r w:rsidRPr="00265A09">
        <w:lastRenderedPageBreak/>
        <w:tab/>
        <w:t>Additional applicant charge is paid by an applicant who claims to be a member of the family unit of another applicant and seeks to combine the application with that applicant’s application.</w:t>
      </w:r>
    </w:p>
    <w:p w:rsidR="00D85BF9" w:rsidRPr="00265A09" w:rsidRDefault="00D85BF9" w:rsidP="00D85BF9">
      <w:pPr>
        <w:pStyle w:val="paragraph"/>
      </w:pPr>
      <w:r w:rsidRPr="00265A09">
        <w:tab/>
        <w:t>(b)</w:t>
      </w:r>
      <w:r w:rsidRPr="00265A09">
        <w:tab/>
        <w:t>second instalment (payable before grant of visa):</w:t>
      </w:r>
    </w:p>
    <w:p w:rsidR="00D85BF9" w:rsidRPr="00265A09" w:rsidRDefault="00D85BF9" w:rsidP="00D85BF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3052"/>
        <w:gridCol w:w="3409"/>
      </w:tblGrid>
      <w:tr w:rsidR="00D85BF9" w:rsidRPr="00265A09" w:rsidTr="007F4DA9">
        <w:trPr>
          <w:tblHeader/>
        </w:trPr>
        <w:tc>
          <w:tcPr>
            <w:tcW w:w="7091" w:type="dxa"/>
            <w:gridSpan w:val="3"/>
            <w:tcBorders>
              <w:top w:val="single" w:sz="12" w:space="0" w:color="auto"/>
              <w:bottom w:val="single" w:sz="6" w:space="0" w:color="auto"/>
            </w:tcBorders>
            <w:shd w:val="clear" w:color="auto" w:fill="auto"/>
          </w:tcPr>
          <w:p w:rsidR="00D85BF9" w:rsidRPr="00265A09" w:rsidRDefault="00D85BF9" w:rsidP="007F4DA9">
            <w:pPr>
              <w:pStyle w:val="TableHeading"/>
            </w:pPr>
            <w:r w:rsidRPr="00265A09">
              <w:t>Second instalment</w:t>
            </w:r>
          </w:p>
        </w:tc>
      </w:tr>
      <w:tr w:rsidR="00D85BF9" w:rsidRPr="00265A09" w:rsidTr="00094A11">
        <w:trPr>
          <w:tblHeader/>
        </w:trPr>
        <w:tc>
          <w:tcPr>
            <w:tcW w:w="630" w:type="dxa"/>
            <w:tcBorders>
              <w:top w:val="single" w:sz="6" w:space="0" w:color="auto"/>
              <w:bottom w:val="single" w:sz="12" w:space="0" w:color="auto"/>
            </w:tcBorders>
            <w:shd w:val="clear" w:color="auto" w:fill="auto"/>
          </w:tcPr>
          <w:p w:rsidR="00D85BF9" w:rsidRPr="00265A09" w:rsidRDefault="00D85BF9" w:rsidP="007F4DA9">
            <w:pPr>
              <w:pStyle w:val="TableHeading"/>
            </w:pPr>
            <w:r w:rsidRPr="00265A09">
              <w:t>Item</w:t>
            </w:r>
          </w:p>
        </w:tc>
        <w:tc>
          <w:tcPr>
            <w:tcW w:w="3052" w:type="dxa"/>
            <w:tcBorders>
              <w:top w:val="single" w:sz="6" w:space="0" w:color="auto"/>
              <w:bottom w:val="single" w:sz="12" w:space="0" w:color="auto"/>
            </w:tcBorders>
            <w:shd w:val="clear" w:color="auto" w:fill="auto"/>
          </w:tcPr>
          <w:p w:rsidR="00D85BF9" w:rsidRPr="00265A09" w:rsidRDefault="00D85BF9" w:rsidP="007F4DA9">
            <w:pPr>
              <w:pStyle w:val="TableHeading"/>
            </w:pPr>
            <w:r w:rsidRPr="00265A09">
              <w:t>Applicant</w:t>
            </w:r>
          </w:p>
        </w:tc>
        <w:tc>
          <w:tcPr>
            <w:tcW w:w="3409" w:type="dxa"/>
            <w:tcBorders>
              <w:top w:val="single" w:sz="6" w:space="0" w:color="auto"/>
              <w:bottom w:val="single" w:sz="12" w:space="0" w:color="auto"/>
            </w:tcBorders>
            <w:shd w:val="clear" w:color="auto" w:fill="auto"/>
          </w:tcPr>
          <w:p w:rsidR="00D85BF9" w:rsidRPr="00265A09" w:rsidRDefault="00D85BF9" w:rsidP="00094A11">
            <w:pPr>
              <w:pStyle w:val="TableHeading"/>
            </w:pPr>
            <w:r w:rsidRPr="00265A09">
              <w:t>Amount</w:t>
            </w:r>
          </w:p>
        </w:tc>
      </w:tr>
      <w:tr w:rsidR="00D85BF9" w:rsidRPr="00265A09" w:rsidTr="00094A11">
        <w:tc>
          <w:tcPr>
            <w:tcW w:w="630" w:type="dxa"/>
            <w:tcBorders>
              <w:top w:val="single" w:sz="12" w:space="0" w:color="auto"/>
              <w:bottom w:val="single" w:sz="4" w:space="0" w:color="auto"/>
            </w:tcBorders>
            <w:shd w:val="clear" w:color="auto" w:fill="auto"/>
          </w:tcPr>
          <w:p w:rsidR="00D85BF9" w:rsidRPr="00265A09" w:rsidRDefault="00D85BF9" w:rsidP="007F4DA9">
            <w:pPr>
              <w:pStyle w:val="Tabletext"/>
            </w:pPr>
            <w:r w:rsidRPr="00265A09">
              <w:t>1</w:t>
            </w:r>
          </w:p>
        </w:tc>
        <w:tc>
          <w:tcPr>
            <w:tcW w:w="3052" w:type="dxa"/>
            <w:tcBorders>
              <w:top w:val="single" w:sz="12" w:space="0" w:color="auto"/>
              <w:bottom w:val="single" w:sz="4" w:space="0" w:color="auto"/>
            </w:tcBorders>
            <w:shd w:val="clear" w:color="auto" w:fill="auto"/>
          </w:tcPr>
          <w:p w:rsidR="00D85BF9" w:rsidRPr="00265A09" w:rsidRDefault="00D85BF9" w:rsidP="007F4DA9">
            <w:pPr>
              <w:pStyle w:val="Tabletext"/>
            </w:pPr>
            <w:r w:rsidRPr="00265A09">
              <w:t>Applicant who is the holder of a Subclass 302 (Emergency (Permanent Visa Applicant)) visa</w:t>
            </w:r>
          </w:p>
        </w:tc>
        <w:tc>
          <w:tcPr>
            <w:tcW w:w="3409" w:type="dxa"/>
            <w:tcBorders>
              <w:top w:val="single" w:sz="12" w:space="0" w:color="auto"/>
              <w:bottom w:val="single" w:sz="4" w:space="0" w:color="auto"/>
            </w:tcBorders>
            <w:shd w:val="clear" w:color="auto" w:fill="auto"/>
          </w:tcPr>
          <w:p w:rsidR="00D85BF9" w:rsidRPr="00265A09" w:rsidRDefault="00D85BF9" w:rsidP="00094A11">
            <w:pPr>
              <w:pStyle w:val="Tabletext"/>
            </w:pPr>
            <w:r w:rsidRPr="00265A09">
              <w:t>The second instalment of the visa application charge that applied to that visa, less any payment already made towards that instalment</w:t>
            </w:r>
          </w:p>
        </w:tc>
      </w:tr>
      <w:tr w:rsidR="00D85BF9" w:rsidRPr="00265A09" w:rsidTr="00094A11">
        <w:tc>
          <w:tcPr>
            <w:tcW w:w="630" w:type="dxa"/>
            <w:tcBorders>
              <w:bottom w:val="single" w:sz="12" w:space="0" w:color="auto"/>
            </w:tcBorders>
            <w:shd w:val="clear" w:color="auto" w:fill="auto"/>
          </w:tcPr>
          <w:p w:rsidR="00D85BF9" w:rsidRPr="00265A09" w:rsidRDefault="00D85BF9" w:rsidP="007F4DA9">
            <w:pPr>
              <w:pStyle w:val="Tabletext"/>
            </w:pPr>
            <w:r w:rsidRPr="00265A09">
              <w:t>2</w:t>
            </w:r>
          </w:p>
        </w:tc>
        <w:tc>
          <w:tcPr>
            <w:tcW w:w="3052" w:type="dxa"/>
            <w:tcBorders>
              <w:bottom w:val="single" w:sz="12" w:space="0" w:color="auto"/>
            </w:tcBorders>
            <w:shd w:val="clear" w:color="auto" w:fill="auto"/>
          </w:tcPr>
          <w:p w:rsidR="00D85BF9" w:rsidRPr="00265A09" w:rsidRDefault="00D85BF9" w:rsidP="007F4DA9">
            <w:pPr>
              <w:pStyle w:val="Tabletext"/>
            </w:pPr>
            <w:r w:rsidRPr="00265A09">
              <w:t>Any other applicant</w:t>
            </w:r>
          </w:p>
        </w:tc>
        <w:tc>
          <w:tcPr>
            <w:tcW w:w="3409" w:type="dxa"/>
            <w:tcBorders>
              <w:bottom w:val="single" w:sz="12" w:space="0" w:color="auto"/>
            </w:tcBorders>
            <w:shd w:val="clear" w:color="auto" w:fill="auto"/>
          </w:tcPr>
          <w:p w:rsidR="00D85BF9" w:rsidRPr="00265A09" w:rsidRDefault="00D85BF9" w:rsidP="00094A11">
            <w:pPr>
              <w:pStyle w:val="Tabletext"/>
            </w:pPr>
            <w:r w:rsidRPr="00265A09">
              <w:t>Nil</w:t>
            </w:r>
          </w:p>
        </w:tc>
      </w:tr>
    </w:tbl>
    <w:p w:rsidR="00610128" w:rsidRPr="00265A09" w:rsidRDefault="00610128" w:rsidP="005365E7">
      <w:pPr>
        <w:pStyle w:val="subsection"/>
      </w:pPr>
      <w:r w:rsidRPr="00265A09">
        <w:tab/>
        <w:t>(3)</w:t>
      </w:r>
      <w:r w:rsidRPr="00265A09">
        <w:tab/>
        <w:t>Other:</w:t>
      </w:r>
    </w:p>
    <w:p w:rsidR="00050D6E" w:rsidRPr="0033648C" w:rsidRDefault="00050D6E" w:rsidP="00050D6E">
      <w:pPr>
        <w:pStyle w:val="paragraph"/>
      </w:pPr>
      <w:r w:rsidRPr="0033648C">
        <w:tab/>
        <w:t>(a)</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paragraph"/>
      </w:pPr>
      <w:r w:rsidRPr="00265A09">
        <w:tab/>
        <w:t>(b)</w:t>
      </w:r>
      <w:r w:rsidRPr="00265A09">
        <w:tab/>
        <w:t xml:space="preserve">Applicant must be in Australia but not in immigration clearance. </w:t>
      </w:r>
    </w:p>
    <w:p w:rsidR="00610128" w:rsidRPr="00265A09" w:rsidRDefault="00610128" w:rsidP="005365E7">
      <w:pPr>
        <w:pStyle w:val="paragraph"/>
      </w:pPr>
      <w:r w:rsidRPr="00265A09">
        <w:tab/>
        <w:t>(c)</w:t>
      </w:r>
      <w:r w:rsidRPr="00265A09">
        <w:tab/>
        <w:t xml:space="preserve">Application by a person claiming to be a member of the family unit of a person who is an applicant for a Confirmatory (Residence) (Class AK) visa may be made at the same time and place as, and combined with, the application by that person. </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808</w:t>
      </w:r>
      <w:r w:rsidR="00FE5B25" w:rsidRPr="00265A09">
        <w:t xml:space="preserve">   </w:t>
      </w:r>
      <w:r w:rsidRPr="00265A09">
        <w:t xml:space="preserve">(Confirmatory) </w:t>
      </w:r>
    </w:p>
    <w:p w:rsidR="00610128" w:rsidRPr="00265A09" w:rsidRDefault="00610128" w:rsidP="00CB1F2A">
      <w:pPr>
        <w:pStyle w:val="ActHead5"/>
      </w:pPr>
      <w:bookmarkStart w:id="147" w:name="_Toc418075068"/>
      <w:r w:rsidRPr="00265A09">
        <w:rPr>
          <w:rStyle w:val="CharSectno"/>
        </w:rPr>
        <w:t>1112</w:t>
      </w:r>
      <w:r w:rsidR="00CB1F2A" w:rsidRPr="00265A09">
        <w:rPr>
          <w:rStyle w:val="CharSectno"/>
        </w:rPr>
        <w:t>.</w:t>
      </w:r>
      <w:r w:rsidR="005365E7" w:rsidRPr="00265A09">
        <w:t xml:space="preserve">  </w:t>
      </w:r>
      <w:r w:rsidRPr="00265A09">
        <w:t>Distinguished Talent (Migrant) (Class AL)</w:t>
      </w:r>
      <w:bookmarkEnd w:id="147"/>
    </w:p>
    <w:p w:rsidR="007443A3" w:rsidRPr="0033648C" w:rsidRDefault="007443A3" w:rsidP="007443A3">
      <w:pPr>
        <w:pStyle w:val="subsection"/>
      </w:pPr>
      <w:r w:rsidRPr="0033648C">
        <w:tab/>
        <w:t>(1)</w:t>
      </w:r>
      <w:r w:rsidRPr="0033648C">
        <w:tab/>
        <w:t>Form:   The approved form specified by the Minister in a legislative instrument made for this item under subregulation 2.07(5).</w:t>
      </w:r>
    </w:p>
    <w:p w:rsidR="00D85BF9" w:rsidRPr="00265A09" w:rsidRDefault="00D85BF9" w:rsidP="00D85BF9">
      <w:pPr>
        <w:pStyle w:val="subsection"/>
      </w:pPr>
      <w:r w:rsidRPr="00265A09">
        <w:tab/>
        <w:t>(2)</w:t>
      </w:r>
      <w:r w:rsidRPr="00265A09">
        <w:tab/>
        <w:t>Visa application charge:</w:t>
      </w:r>
    </w:p>
    <w:p w:rsidR="00D85BF9" w:rsidRPr="00265A09" w:rsidRDefault="00D85BF9" w:rsidP="00D85BF9">
      <w:pPr>
        <w:pStyle w:val="paragraph"/>
      </w:pPr>
      <w:r w:rsidRPr="00265A09">
        <w:tab/>
        <w:t>(a)</w:t>
      </w:r>
      <w:r w:rsidRPr="00265A09">
        <w:tab/>
        <w:t>first instalment (payable at the time the application is made):</w:t>
      </w:r>
    </w:p>
    <w:p w:rsidR="00D85BF9" w:rsidRPr="00265A09" w:rsidRDefault="00D85BF9" w:rsidP="00D85BF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01"/>
        <w:gridCol w:w="960"/>
      </w:tblGrid>
      <w:tr w:rsidR="00D85BF9" w:rsidRPr="00265A09" w:rsidTr="007F4DA9">
        <w:trPr>
          <w:tblHeader/>
        </w:trPr>
        <w:tc>
          <w:tcPr>
            <w:tcW w:w="7091" w:type="dxa"/>
            <w:gridSpan w:val="3"/>
            <w:tcBorders>
              <w:top w:val="single" w:sz="12" w:space="0" w:color="auto"/>
              <w:bottom w:val="single" w:sz="6" w:space="0" w:color="auto"/>
            </w:tcBorders>
            <w:shd w:val="clear" w:color="auto" w:fill="auto"/>
          </w:tcPr>
          <w:p w:rsidR="00D85BF9" w:rsidRPr="00265A09" w:rsidRDefault="00D85BF9" w:rsidP="007F4DA9">
            <w:pPr>
              <w:pStyle w:val="TableHeading"/>
            </w:pPr>
            <w:r w:rsidRPr="00265A09">
              <w:lastRenderedPageBreak/>
              <w:t>First instalment</w:t>
            </w:r>
          </w:p>
        </w:tc>
      </w:tr>
      <w:tr w:rsidR="00D85BF9" w:rsidRPr="00265A09" w:rsidTr="00B869CF">
        <w:trPr>
          <w:tblHeader/>
        </w:trPr>
        <w:tc>
          <w:tcPr>
            <w:tcW w:w="630" w:type="dxa"/>
            <w:tcBorders>
              <w:top w:val="single" w:sz="6" w:space="0" w:color="auto"/>
              <w:bottom w:val="single" w:sz="12" w:space="0" w:color="auto"/>
            </w:tcBorders>
            <w:shd w:val="clear" w:color="auto" w:fill="auto"/>
          </w:tcPr>
          <w:p w:rsidR="00D85BF9" w:rsidRPr="00265A09" w:rsidRDefault="00D85BF9" w:rsidP="007F4DA9">
            <w:pPr>
              <w:pStyle w:val="TableHeading"/>
            </w:pPr>
            <w:r w:rsidRPr="00265A09">
              <w:t>Item</w:t>
            </w:r>
          </w:p>
        </w:tc>
        <w:tc>
          <w:tcPr>
            <w:tcW w:w="5501" w:type="dxa"/>
            <w:tcBorders>
              <w:top w:val="single" w:sz="6" w:space="0" w:color="auto"/>
              <w:bottom w:val="single" w:sz="12" w:space="0" w:color="auto"/>
            </w:tcBorders>
            <w:shd w:val="clear" w:color="auto" w:fill="auto"/>
          </w:tcPr>
          <w:p w:rsidR="00D85BF9" w:rsidRPr="00265A09" w:rsidRDefault="00D85BF9" w:rsidP="007F4DA9">
            <w:pPr>
              <w:pStyle w:val="TableHeading"/>
            </w:pPr>
            <w:r w:rsidRPr="00265A09">
              <w:t>Component</w:t>
            </w:r>
          </w:p>
        </w:tc>
        <w:tc>
          <w:tcPr>
            <w:tcW w:w="960" w:type="dxa"/>
            <w:tcBorders>
              <w:top w:val="single" w:sz="6" w:space="0" w:color="auto"/>
              <w:bottom w:val="single" w:sz="12" w:space="0" w:color="auto"/>
            </w:tcBorders>
            <w:shd w:val="clear" w:color="auto" w:fill="auto"/>
          </w:tcPr>
          <w:p w:rsidR="00D85BF9" w:rsidRPr="00265A09" w:rsidRDefault="00D85BF9">
            <w:pPr>
              <w:pStyle w:val="TableHeading"/>
              <w:jc w:val="right"/>
            </w:pPr>
            <w:r w:rsidRPr="00265A09">
              <w:t>Amount</w:t>
            </w:r>
          </w:p>
        </w:tc>
      </w:tr>
      <w:tr w:rsidR="00D85BF9" w:rsidRPr="00265A09" w:rsidTr="00B869CF">
        <w:tc>
          <w:tcPr>
            <w:tcW w:w="630" w:type="dxa"/>
            <w:tcBorders>
              <w:top w:val="single" w:sz="12" w:space="0" w:color="auto"/>
              <w:bottom w:val="single" w:sz="4" w:space="0" w:color="auto"/>
            </w:tcBorders>
            <w:shd w:val="clear" w:color="auto" w:fill="auto"/>
          </w:tcPr>
          <w:p w:rsidR="00D85BF9" w:rsidRPr="00265A09" w:rsidRDefault="00D85BF9" w:rsidP="007F4DA9">
            <w:pPr>
              <w:pStyle w:val="Tabletext"/>
            </w:pPr>
            <w:r w:rsidRPr="00265A09">
              <w:t>1</w:t>
            </w:r>
          </w:p>
        </w:tc>
        <w:tc>
          <w:tcPr>
            <w:tcW w:w="5501" w:type="dxa"/>
            <w:tcBorders>
              <w:top w:val="single" w:sz="12" w:space="0" w:color="auto"/>
              <w:bottom w:val="single" w:sz="4" w:space="0" w:color="auto"/>
            </w:tcBorders>
            <w:shd w:val="clear" w:color="auto" w:fill="auto"/>
          </w:tcPr>
          <w:p w:rsidR="00D85BF9" w:rsidRPr="00265A09" w:rsidRDefault="00D85BF9" w:rsidP="007F4DA9">
            <w:pPr>
              <w:pStyle w:val="Tabletext"/>
            </w:pPr>
            <w:r w:rsidRPr="00265A09">
              <w:t>Base application charge</w:t>
            </w:r>
          </w:p>
        </w:tc>
        <w:tc>
          <w:tcPr>
            <w:tcW w:w="960" w:type="dxa"/>
            <w:tcBorders>
              <w:top w:val="single" w:sz="12" w:space="0" w:color="auto"/>
              <w:bottom w:val="single" w:sz="4" w:space="0" w:color="auto"/>
            </w:tcBorders>
            <w:shd w:val="clear" w:color="auto" w:fill="auto"/>
          </w:tcPr>
          <w:p w:rsidR="00D85BF9" w:rsidRPr="00265A09" w:rsidRDefault="0089501F">
            <w:pPr>
              <w:pStyle w:val="Tabletext"/>
              <w:jc w:val="right"/>
            </w:pPr>
            <w:r w:rsidRPr="00265A09">
              <w:t>$2</w:t>
            </w:r>
            <w:r w:rsidR="00265A09">
              <w:t> </w:t>
            </w:r>
            <w:r w:rsidRPr="00265A09">
              <w:t>410</w:t>
            </w:r>
          </w:p>
        </w:tc>
      </w:tr>
      <w:tr w:rsidR="00D85BF9" w:rsidRPr="00265A09" w:rsidTr="00B869CF">
        <w:tc>
          <w:tcPr>
            <w:tcW w:w="630" w:type="dxa"/>
            <w:shd w:val="clear" w:color="auto" w:fill="auto"/>
          </w:tcPr>
          <w:p w:rsidR="00D85BF9" w:rsidRPr="00265A09" w:rsidRDefault="00D85BF9" w:rsidP="007F4DA9">
            <w:pPr>
              <w:pStyle w:val="Tabletext"/>
            </w:pPr>
            <w:r w:rsidRPr="00265A09">
              <w:t>2</w:t>
            </w:r>
          </w:p>
        </w:tc>
        <w:tc>
          <w:tcPr>
            <w:tcW w:w="5501" w:type="dxa"/>
            <w:shd w:val="clear" w:color="auto" w:fill="auto"/>
          </w:tcPr>
          <w:p w:rsidR="00D85BF9" w:rsidRPr="00265A09" w:rsidRDefault="00D85BF9" w:rsidP="007F4DA9">
            <w:pPr>
              <w:pStyle w:val="Tabletext"/>
            </w:pPr>
            <w:r w:rsidRPr="00265A09">
              <w:t>Additional applicant charge for an applicant who is at least 18</w:t>
            </w:r>
          </w:p>
        </w:tc>
        <w:tc>
          <w:tcPr>
            <w:tcW w:w="960" w:type="dxa"/>
            <w:shd w:val="clear" w:color="auto" w:fill="auto"/>
          </w:tcPr>
          <w:p w:rsidR="00D85BF9" w:rsidRPr="00265A09" w:rsidRDefault="0089501F">
            <w:pPr>
              <w:pStyle w:val="Tabletext"/>
              <w:jc w:val="right"/>
            </w:pPr>
            <w:r w:rsidRPr="00265A09">
              <w:t>$1</w:t>
            </w:r>
            <w:r w:rsidR="00265A09">
              <w:t> </w:t>
            </w:r>
            <w:r w:rsidRPr="00265A09">
              <w:t>205</w:t>
            </w:r>
          </w:p>
        </w:tc>
      </w:tr>
      <w:tr w:rsidR="00D85BF9" w:rsidRPr="00265A09" w:rsidTr="00B869CF">
        <w:tc>
          <w:tcPr>
            <w:tcW w:w="630" w:type="dxa"/>
            <w:tcBorders>
              <w:bottom w:val="single" w:sz="12" w:space="0" w:color="auto"/>
            </w:tcBorders>
            <w:shd w:val="clear" w:color="auto" w:fill="auto"/>
          </w:tcPr>
          <w:p w:rsidR="00D85BF9" w:rsidRPr="00265A09" w:rsidRDefault="00D85BF9" w:rsidP="007F4DA9">
            <w:pPr>
              <w:pStyle w:val="Tabletext"/>
            </w:pPr>
            <w:r w:rsidRPr="00265A09">
              <w:t>3</w:t>
            </w:r>
          </w:p>
        </w:tc>
        <w:tc>
          <w:tcPr>
            <w:tcW w:w="5501" w:type="dxa"/>
            <w:tcBorders>
              <w:bottom w:val="single" w:sz="12" w:space="0" w:color="auto"/>
            </w:tcBorders>
            <w:shd w:val="clear" w:color="auto" w:fill="auto"/>
          </w:tcPr>
          <w:p w:rsidR="00D85BF9" w:rsidRPr="00265A09" w:rsidRDefault="00D85BF9" w:rsidP="007F4DA9">
            <w:pPr>
              <w:pStyle w:val="Tabletext"/>
            </w:pPr>
            <w:r w:rsidRPr="00265A09">
              <w:t>Additional applicant charge for an applicant who is less than 18</w:t>
            </w:r>
          </w:p>
        </w:tc>
        <w:tc>
          <w:tcPr>
            <w:tcW w:w="960" w:type="dxa"/>
            <w:tcBorders>
              <w:bottom w:val="single" w:sz="12" w:space="0" w:color="auto"/>
            </w:tcBorders>
            <w:shd w:val="clear" w:color="auto" w:fill="auto"/>
          </w:tcPr>
          <w:p w:rsidR="00D85BF9" w:rsidRPr="00265A09" w:rsidRDefault="0089501F">
            <w:pPr>
              <w:pStyle w:val="Tabletext"/>
              <w:jc w:val="right"/>
            </w:pPr>
            <w:r w:rsidRPr="00265A09">
              <w:t>$605</w:t>
            </w:r>
          </w:p>
        </w:tc>
      </w:tr>
    </w:tbl>
    <w:p w:rsidR="007D433F" w:rsidRPr="00265A09" w:rsidRDefault="007D433F" w:rsidP="007D433F">
      <w:pPr>
        <w:pStyle w:val="Tabletext"/>
      </w:pPr>
    </w:p>
    <w:p w:rsidR="00D85BF9" w:rsidRPr="00265A09" w:rsidRDefault="00D85BF9" w:rsidP="00D85BF9">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D85BF9" w:rsidRPr="00265A09" w:rsidRDefault="00D85BF9" w:rsidP="00D85BF9">
      <w:pPr>
        <w:pStyle w:val="notemargin"/>
      </w:pPr>
      <w:r w:rsidRPr="00265A09">
        <w:tab/>
        <w:t>Additional applicant charge is paid by an applicant who claims to be a member of the family unit of another applicant and seeks to combine the application with that applicant’s application.</w:t>
      </w:r>
    </w:p>
    <w:p w:rsidR="00D85BF9" w:rsidRPr="00265A09" w:rsidRDefault="00D85BF9" w:rsidP="00D85BF9">
      <w:pPr>
        <w:pStyle w:val="paragraph"/>
      </w:pPr>
      <w:r w:rsidRPr="00265A09">
        <w:tab/>
        <w:t>(b)</w:t>
      </w:r>
      <w:r w:rsidRPr="00265A09">
        <w:tab/>
        <w:t>second instalment (payable before grant of visa):</w:t>
      </w:r>
    </w:p>
    <w:p w:rsidR="00D85BF9" w:rsidRPr="00265A09" w:rsidRDefault="00D85BF9" w:rsidP="00D85BF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01"/>
        <w:gridCol w:w="974"/>
      </w:tblGrid>
      <w:tr w:rsidR="00D85BF9" w:rsidRPr="00265A09" w:rsidTr="007F4DA9">
        <w:trPr>
          <w:tblHeader/>
        </w:trPr>
        <w:tc>
          <w:tcPr>
            <w:tcW w:w="7091" w:type="dxa"/>
            <w:gridSpan w:val="3"/>
            <w:tcBorders>
              <w:top w:val="single" w:sz="12" w:space="0" w:color="auto"/>
              <w:bottom w:val="single" w:sz="6" w:space="0" w:color="auto"/>
            </w:tcBorders>
            <w:shd w:val="clear" w:color="auto" w:fill="auto"/>
          </w:tcPr>
          <w:p w:rsidR="00D85BF9" w:rsidRPr="00265A09" w:rsidRDefault="00D85BF9" w:rsidP="007F4DA9">
            <w:pPr>
              <w:pStyle w:val="TableHeading"/>
            </w:pPr>
            <w:r w:rsidRPr="00265A09">
              <w:t>Second instalment</w:t>
            </w:r>
          </w:p>
        </w:tc>
      </w:tr>
      <w:tr w:rsidR="00D85BF9" w:rsidRPr="00265A09" w:rsidTr="00B869CF">
        <w:trPr>
          <w:tblHeader/>
        </w:trPr>
        <w:tc>
          <w:tcPr>
            <w:tcW w:w="616" w:type="dxa"/>
            <w:tcBorders>
              <w:top w:val="single" w:sz="6" w:space="0" w:color="auto"/>
              <w:bottom w:val="single" w:sz="12" w:space="0" w:color="auto"/>
            </w:tcBorders>
            <w:shd w:val="clear" w:color="auto" w:fill="auto"/>
          </w:tcPr>
          <w:p w:rsidR="00D85BF9" w:rsidRPr="00265A09" w:rsidRDefault="00D85BF9" w:rsidP="007F4DA9">
            <w:pPr>
              <w:pStyle w:val="TableHeading"/>
            </w:pPr>
            <w:r w:rsidRPr="00265A09">
              <w:t>Item</w:t>
            </w:r>
          </w:p>
        </w:tc>
        <w:tc>
          <w:tcPr>
            <w:tcW w:w="5501" w:type="dxa"/>
            <w:tcBorders>
              <w:top w:val="single" w:sz="6" w:space="0" w:color="auto"/>
              <w:bottom w:val="single" w:sz="12" w:space="0" w:color="auto"/>
            </w:tcBorders>
            <w:shd w:val="clear" w:color="auto" w:fill="auto"/>
          </w:tcPr>
          <w:p w:rsidR="00D85BF9" w:rsidRPr="00265A09" w:rsidRDefault="00D85BF9" w:rsidP="007F4DA9">
            <w:pPr>
              <w:pStyle w:val="TableHeading"/>
            </w:pPr>
            <w:r w:rsidRPr="00265A09">
              <w:t>Applicant</w:t>
            </w:r>
          </w:p>
        </w:tc>
        <w:tc>
          <w:tcPr>
            <w:tcW w:w="974" w:type="dxa"/>
            <w:tcBorders>
              <w:top w:val="single" w:sz="6" w:space="0" w:color="auto"/>
              <w:bottom w:val="single" w:sz="12" w:space="0" w:color="auto"/>
            </w:tcBorders>
            <w:shd w:val="clear" w:color="auto" w:fill="auto"/>
          </w:tcPr>
          <w:p w:rsidR="00D85BF9" w:rsidRPr="00265A09" w:rsidRDefault="00D85BF9">
            <w:pPr>
              <w:pStyle w:val="TableHeading"/>
              <w:jc w:val="right"/>
            </w:pPr>
            <w:r w:rsidRPr="00265A09">
              <w:t>Amount</w:t>
            </w:r>
          </w:p>
        </w:tc>
      </w:tr>
      <w:tr w:rsidR="00D85BF9" w:rsidRPr="00265A09" w:rsidTr="00B869CF">
        <w:tc>
          <w:tcPr>
            <w:tcW w:w="616" w:type="dxa"/>
            <w:tcBorders>
              <w:top w:val="single" w:sz="12" w:space="0" w:color="auto"/>
              <w:bottom w:val="single" w:sz="4" w:space="0" w:color="auto"/>
            </w:tcBorders>
            <w:shd w:val="clear" w:color="auto" w:fill="auto"/>
          </w:tcPr>
          <w:p w:rsidR="00D85BF9" w:rsidRPr="00265A09" w:rsidRDefault="00D85BF9" w:rsidP="007F4DA9">
            <w:pPr>
              <w:pStyle w:val="Tabletext"/>
            </w:pPr>
            <w:r w:rsidRPr="00265A09">
              <w:t>1</w:t>
            </w:r>
          </w:p>
        </w:tc>
        <w:tc>
          <w:tcPr>
            <w:tcW w:w="5501" w:type="dxa"/>
            <w:tcBorders>
              <w:top w:val="single" w:sz="12" w:space="0" w:color="auto"/>
              <w:bottom w:val="single" w:sz="4" w:space="0" w:color="auto"/>
            </w:tcBorders>
            <w:shd w:val="clear" w:color="auto" w:fill="auto"/>
          </w:tcPr>
          <w:p w:rsidR="00D85BF9" w:rsidRPr="00265A09" w:rsidRDefault="00D85BF9" w:rsidP="007F4DA9">
            <w:pPr>
              <w:pStyle w:val="Tabletext"/>
            </w:pPr>
            <w:r w:rsidRPr="00265A09">
              <w:t>Applicant who:</w:t>
            </w:r>
          </w:p>
          <w:p w:rsidR="00D85BF9" w:rsidRPr="00265A09" w:rsidRDefault="00D85BF9" w:rsidP="007F4DA9">
            <w:pPr>
              <w:pStyle w:val="Tablea"/>
            </w:pPr>
            <w:r w:rsidRPr="00265A09">
              <w:t>(a) was at least 18 at the time of application; and</w:t>
            </w:r>
          </w:p>
          <w:p w:rsidR="00D85BF9" w:rsidRPr="00265A09" w:rsidRDefault="00D85BF9" w:rsidP="007F4DA9">
            <w:pPr>
              <w:pStyle w:val="Tablea"/>
            </w:pPr>
            <w:r w:rsidRPr="00265A09">
              <w:t>(b) is assessed as not having functional English</w:t>
            </w:r>
          </w:p>
        </w:tc>
        <w:tc>
          <w:tcPr>
            <w:tcW w:w="974" w:type="dxa"/>
            <w:tcBorders>
              <w:top w:val="single" w:sz="12" w:space="0" w:color="auto"/>
              <w:bottom w:val="single" w:sz="4" w:space="0" w:color="auto"/>
            </w:tcBorders>
            <w:shd w:val="clear" w:color="auto" w:fill="auto"/>
          </w:tcPr>
          <w:p w:rsidR="00D85BF9" w:rsidRPr="00265A09" w:rsidRDefault="0089501F">
            <w:pPr>
              <w:pStyle w:val="Tabletext"/>
              <w:jc w:val="right"/>
            </w:pPr>
            <w:r w:rsidRPr="00265A09">
              <w:t>$4</w:t>
            </w:r>
            <w:r w:rsidR="00265A09">
              <w:t> </w:t>
            </w:r>
            <w:r w:rsidRPr="00265A09">
              <w:t>890</w:t>
            </w:r>
          </w:p>
        </w:tc>
      </w:tr>
      <w:tr w:rsidR="00D85BF9" w:rsidRPr="00265A09" w:rsidTr="00B869CF">
        <w:tc>
          <w:tcPr>
            <w:tcW w:w="616" w:type="dxa"/>
            <w:tcBorders>
              <w:bottom w:val="single" w:sz="12" w:space="0" w:color="auto"/>
            </w:tcBorders>
            <w:shd w:val="clear" w:color="auto" w:fill="auto"/>
          </w:tcPr>
          <w:p w:rsidR="00D85BF9" w:rsidRPr="00265A09" w:rsidRDefault="00D85BF9" w:rsidP="007F4DA9">
            <w:pPr>
              <w:pStyle w:val="Tabletext"/>
            </w:pPr>
            <w:r w:rsidRPr="00265A09">
              <w:t>2</w:t>
            </w:r>
          </w:p>
        </w:tc>
        <w:tc>
          <w:tcPr>
            <w:tcW w:w="5501" w:type="dxa"/>
            <w:tcBorders>
              <w:bottom w:val="single" w:sz="12" w:space="0" w:color="auto"/>
            </w:tcBorders>
            <w:shd w:val="clear" w:color="auto" w:fill="auto"/>
          </w:tcPr>
          <w:p w:rsidR="00D85BF9" w:rsidRPr="00265A09" w:rsidRDefault="00D85BF9" w:rsidP="007F4DA9">
            <w:pPr>
              <w:pStyle w:val="Tabletext"/>
            </w:pPr>
            <w:r w:rsidRPr="00265A09">
              <w:t>Any other applicant</w:t>
            </w:r>
          </w:p>
        </w:tc>
        <w:tc>
          <w:tcPr>
            <w:tcW w:w="974" w:type="dxa"/>
            <w:tcBorders>
              <w:bottom w:val="single" w:sz="12" w:space="0" w:color="auto"/>
            </w:tcBorders>
            <w:shd w:val="clear" w:color="auto" w:fill="auto"/>
          </w:tcPr>
          <w:p w:rsidR="00D85BF9" w:rsidRPr="00265A09" w:rsidRDefault="00D85BF9">
            <w:pPr>
              <w:pStyle w:val="Tabletext"/>
              <w:jc w:val="right"/>
            </w:pPr>
            <w:r w:rsidRPr="00265A09">
              <w:t>Nil</w:t>
            </w:r>
          </w:p>
        </w:tc>
      </w:tr>
    </w:tbl>
    <w:p w:rsidR="00610128" w:rsidRPr="00265A09" w:rsidRDefault="00610128" w:rsidP="005365E7">
      <w:pPr>
        <w:pStyle w:val="subsection"/>
      </w:pPr>
      <w:r w:rsidRPr="00265A09">
        <w:tab/>
        <w:t>(3)</w:t>
      </w:r>
      <w:r w:rsidRPr="00265A09">
        <w:tab/>
        <w:t>Other:</w:t>
      </w:r>
    </w:p>
    <w:p w:rsidR="004175D7" w:rsidRPr="0033648C" w:rsidRDefault="004175D7" w:rsidP="004175D7">
      <w:pPr>
        <w:pStyle w:val="paragraph"/>
      </w:pPr>
      <w:r w:rsidRPr="0033648C">
        <w:tab/>
        <w:t>(a)</w:t>
      </w:r>
      <w:r w:rsidRPr="0033648C">
        <w:tab/>
        <w:t>An application must be made at the place, and in the manner, (if any) specified by the Minister in a legislative instrument made for this item under subregulation 2.07(5).</w:t>
      </w:r>
    </w:p>
    <w:p w:rsidR="004175D7" w:rsidRPr="0033648C" w:rsidRDefault="004175D7" w:rsidP="004175D7">
      <w:pPr>
        <w:pStyle w:val="paragraph"/>
      </w:pPr>
      <w:r w:rsidRPr="0033648C">
        <w:tab/>
        <w:t>(aa)</w:t>
      </w:r>
      <w:r w:rsidRPr="0033648C">
        <w:tab/>
        <w:t>Applicant may be in or outside Australia, but not in immigration clearance.</w:t>
      </w:r>
    </w:p>
    <w:p w:rsidR="00610128" w:rsidRPr="00265A09" w:rsidRDefault="00610128" w:rsidP="005365E7">
      <w:pPr>
        <w:pStyle w:val="paragraph"/>
      </w:pPr>
      <w:r w:rsidRPr="00265A09">
        <w:tab/>
        <w:t>(b)</w:t>
      </w:r>
      <w:r w:rsidRPr="00265A09">
        <w:tab/>
        <w:t xml:space="preserve">Application by a person claiming to be a member of the family unit of a person who is an applicant for a Distinguished Talent (Migrant) (Class AL) visa may be made at the same time and place as, and combined with, the application by that person. </w:t>
      </w:r>
    </w:p>
    <w:p w:rsidR="00610128" w:rsidRPr="00265A09" w:rsidRDefault="00610128" w:rsidP="005365E7">
      <w:pPr>
        <w:pStyle w:val="paragraph"/>
      </w:pPr>
      <w:r w:rsidRPr="00265A09">
        <w:tab/>
        <w:t>(c)</w:t>
      </w:r>
      <w:r w:rsidRPr="00265A09">
        <w:tab/>
        <w:t>If the applicant seeks to meet the requirements of subclause</w:t>
      </w:r>
      <w:r w:rsidR="00265A09">
        <w:t> </w:t>
      </w:r>
      <w:r w:rsidRPr="00265A09">
        <w:t>124.211(2), application must be accompanied by a completed approved form 1000.</w:t>
      </w:r>
    </w:p>
    <w:p w:rsidR="00610128" w:rsidRPr="00265A09" w:rsidRDefault="00610128" w:rsidP="005365E7">
      <w:pPr>
        <w:pStyle w:val="paragraph"/>
      </w:pPr>
      <w:r w:rsidRPr="00265A09">
        <w:lastRenderedPageBreak/>
        <w:tab/>
        <w:t>(d)</w:t>
      </w:r>
      <w:r w:rsidRPr="00265A09">
        <w:tab/>
        <w:t>If the applicant seeks to meet the requirements of subclause</w:t>
      </w:r>
      <w:r w:rsidR="00265A09">
        <w:t> </w:t>
      </w:r>
      <w:r w:rsidRPr="00265A09">
        <w:t>124.211(4), the Minister must have received advice from:</w:t>
      </w:r>
    </w:p>
    <w:p w:rsidR="00610128" w:rsidRPr="00265A09" w:rsidRDefault="00610128" w:rsidP="005365E7">
      <w:pPr>
        <w:pStyle w:val="paragraphsub"/>
      </w:pPr>
      <w:r w:rsidRPr="00265A09">
        <w:tab/>
        <w:t>(i)</w:t>
      </w:r>
      <w:r w:rsidRPr="00265A09">
        <w:tab/>
        <w:t xml:space="preserve">the Minister responsible for an intelligence or security agency within the meaning of the </w:t>
      </w:r>
      <w:r w:rsidRPr="00265A09">
        <w:rPr>
          <w:i/>
        </w:rPr>
        <w:t>Australian Security Intelligence Organisation Act 1979</w:t>
      </w:r>
      <w:r w:rsidRPr="00265A09">
        <w:t>; or</w:t>
      </w:r>
    </w:p>
    <w:p w:rsidR="00610128" w:rsidRPr="00265A09" w:rsidRDefault="00610128" w:rsidP="005365E7">
      <w:pPr>
        <w:pStyle w:val="paragraphsub"/>
      </w:pPr>
      <w:r w:rsidRPr="00265A09">
        <w:tab/>
        <w:t>(ii)</w:t>
      </w:r>
      <w:r w:rsidRPr="00265A09">
        <w:tab/>
        <w:t>the Director</w:t>
      </w:r>
      <w:r w:rsidR="00265A09">
        <w:noBreakHyphen/>
      </w:r>
      <w:r w:rsidRPr="00265A09">
        <w:t>General of Security;</w:t>
      </w:r>
    </w:p>
    <w:p w:rsidR="00610128" w:rsidRPr="00265A09" w:rsidRDefault="00610128" w:rsidP="005365E7">
      <w:pPr>
        <w:pStyle w:val="subsection2"/>
      </w:pPr>
      <w:r w:rsidRPr="00265A09">
        <w:t xml:space="preserve">that the applicant has provided specialised assistance to the Australian Government in matters of security. </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124</w:t>
      </w:r>
      <w:r w:rsidR="00FE5B25" w:rsidRPr="00265A09">
        <w:t xml:space="preserve">   </w:t>
      </w:r>
      <w:r w:rsidRPr="00265A09">
        <w:t>(Distinguished Talent)</w:t>
      </w:r>
    </w:p>
    <w:p w:rsidR="00610128" w:rsidRPr="00265A09" w:rsidRDefault="00610128" w:rsidP="00CB1F2A">
      <w:pPr>
        <w:pStyle w:val="ActHead5"/>
      </w:pPr>
      <w:bookmarkStart w:id="148" w:name="_Toc418075069"/>
      <w:r w:rsidRPr="00265A09">
        <w:rPr>
          <w:rStyle w:val="CharSectno"/>
        </w:rPr>
        <w:t>1113</w:t>
      </w:r>
      <w:r w:rsidR="00CB1F2A" w:rsidRPr="00265A09">
        <w:rPr>
          <w:rStyle w:val="CharSectno"/>
        </w:rPr>
        <w:t>.</w:t>
      </w:r>
      <w:r w:rsidR="005365E7" w:rsidRPr="00265A09">
        <w:t xml:space="preserve">  </w:t>
      </w:r>
      <w:r w:rsidRPr="00265A09">
        <w:t>Distinguished Talent (Residence) (Class</w:t>
      </w:r>
      <w:r w:rsidR="00FE5B25" w:rsidRPr="00265A09">
        <w:t xml:space="preserve"> </w:t>
      </w:r>
      <w:r w:rsidRPr="00265A09">
        <w:t>BX)</w:t>
      </w:r>
      <w:bookmarkEnd w:id="148"/>
    </w:p>
    <w:p w:rsidR="00B7575C" w:rsidRPr="0033648C" w:rsidRDefault="00B7575C" w:rsidP="00B7575C">
      <w:pPr>
        <w:pStyle w:val="subsection"/>
      </w:pPr>
      <w:r w:rsidRPr="0033648C">
        <w:tab/>
        <w:t>(1)</w:t>
      </w:r>
      <w:r w:rsidRPr="0033648C">
        <w:tab/>
        <w:t>Form:   The approved form specified by the Minister in a legislative instrument made for this item under subregulation 2.07(5).</w:t>
      </w:r>
    </w:p>
    <w:p w:rsidR="009A130C" w:rsidRPr="00265A09" w:rsidRDefault="009A130C" w:rsidP="009A130C">
      <w:pPr>
        <w:pStyle w:val="subsection"/>
      </w:pPr>
      <w:r w:rsidRPr="00265A09">
        <w:tab/>
        <w:t>(2)</w:t>
      </w:r>
      <w:r w:rsidRPr="00265A09">
        <w:tab/>
        <w:t>Visa application charge:</w:t>
      </w:r>
    </w:p>
    <w:p w:rsidR="009A130C" w:rsidRPr="00265A09" w:rsidRDefault="009A130C" w:rsidP="009A130C">
      <w:pPr>
        <w:pStyle w:val="paragraph"/>
      </w:pPr>
      <w:r w:rsidRPr="00265A09">
        <w:tab/>
        <w:t>(a)</w:t>
      </w:r>
      <w:r w:rsidRPr="00265A09">
        <w:tab/>
        <w:t>first instalment (payable at the time the application is made):</w:t>
      </w:r>
    </w:p>
    <w:p w:rsidR="009A130C" w:rsidRPr="00265A09" w:rsidRDefault="009A130C" w:rsidP="009A130C">
      <w:pPr>
        <w:pStyle w:val="Tabletext"/>
      </w:pPr>
    </w:p>
    <w:tbl>
      <w:tblPr>
        <w:tblW w:w="7092"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57"/>
        <w:gridCol w:w="919"/>
      </w:tblGrid>
      <w:tr w:rsidR="009A130C" w:rsidRPr="00265A09" w:rsidTr="00162D5E">
        <w:trPr>
          <w:tblHeader/>
        </w:trPr>
        <w:tc>
          <w:tcPr>
            <w:tcW w:w="7092" w:type="dxa"/>
            <w:gridSpan w:val="3"/>
            <w:tcBorders>
              <w:top w:val="single" w:sz="12" w:space="0" w:color="auto"/>
              <w:bottom w:val="single" w:sz="6" w:space="0" w:color="auto"/>
            </w:tcBorders>
            <w:shd w:val="clear" w:color="auto" w:fill="auto"/>
          </w:tcPr>
          <w:p w:rsidR="009A130C" w:rsidRPr="00265A09" w:rsidRDefault="009A130C" w:rsidP="007F4DA9">
            <w:pPr>
              <w:pStyle w:val="TableHeading"/>
            </w:pPr>
            <w:r w:rsidRPr="00265A09">
              <w:t>First instalment</w:t>
            </w:r>
          </w:p>
        </w:tc>
      </w:tr>
      <w:tr w:rsidR="009A130C" w:rsidRPr="00265A09" w:rsidTr="007D433F">
        <w:trPr>
          <w:trHeight w:val="300"/>
          <w:tblHeader/>
        </w:trPr>
        <w:tc>
          <w:tcPr>
            <w:tcW w:w="616" w:type="dxa"/>
            <w:tcBorders>
              <w:top w:val="single" w:sz="6" w:space="0" w:color="auto"/>
              <w:bottom w:val="single" w:sz="12" w:space="0" w:color="auto"/>
            </w:tcBorders>
            <w:shd w:val="clear" w:color="auto" w:fill="auto"/>
          </w:tcPr>
          <w:p w:rsidR="009A130C" w:rsidRPr="00265A09" w:rsidRDefault="009A130C" w:rsidP="007F4DA9">
            <w:pPr>
              <w:pStyle w:val="TableHeading"/>
            </w:pPr>
            <w:r w:rsidRPr="00265A09">
              <w:t>Item</w:t>
            </w:r>
          </w:p>
        </w:tc>
        <w:tc>
          <w:tcPr>
            <w:tcW w:w="5557" w:type="dxa"/>
            <w:tcBorders>
              <w:top w:val="single" w:sz="6" w:space="0" w:color="auto"/>
              <w:bottom w:val="single" w:sz="12" w:space="0" w:color="auto"/>
            </w:tcBorders>
            <w:shd w:val="clear" w:color="auto" w:fill="auto"/>
          </w:tcPr>
          <w:p w:rsidR="009A130C" w:rsidRPr="00265A09" w:rsidRDefault="009A130C" w:rsidP="007F4DA9">
            <w:pPr>
              <w:pStyle w:val="TableHeading"/>
            </w:pPr>
            <w:r w:rsidRPr="00265A09">
              <w:t>Component</w:t>
            </w:r>
          </w:p>
        </w:tc>
        <w:tc>
          <w:tcPr>
            <w:tcW w:w="919" w:type="dxa"/>
            <w:tcBorders>
              <w:top w:val="single" w:sz="6" w:space="0" w:color="auto"/>
              <w:bottom w:val="single" w:sz="12" w:space="0" w:color="auto"/>
            </w:tcBorders>
            <w:shd w:val="clear" w:color="auto" w:fill="auto"/>
          </w:tcPr>
          <w:p w:rsidR="009A130C" w:rsidRPr="00265A09" w:rsidRDefault="009A130C">
            <w:pPr>
              <w:pStyle w:val="TableHeading"/>
              <w:jc w:val="right"/>
            </w:pPr>
            <w:r w:rsidRPr="00265A09">
              <w:t>Amount</w:t>
            </w:r>
          </w:p>
        </w:tc>
      </w:tr>
      <w:tr w:rsidR="009A130C" w:rsidRPr="00265A09" w:rsidTr="007D433F">
        <w:tc>
          <w:tcPr>
            <w:tcW w:w="616" w:type="dxa"/>
            <w:tcBorders>
              <w:top w:val="single" w:sz="12" w:space="0" w:color="auto"/>
              <w:bottom w:val="single" w:sz="4" w:space="0" w:color="auto"/>
            </w:tcBorders>
            <w:shd w:val="clear" w:color="auto" w:fill="auto"/>
          </w:tcPr>
          <w:p w:rsidR="009A130C" w:rsidRPr="00265A09" w:rsidRDefault="009A130C" w:rsidP="007F4DA9">
            <w:pPr>
              <w:pStyle w:val="Tabletext"/>
            </w:pPr>
            <w:r w:rsidRPr="00265A09">
              <w:t>1</w:t>
            </w:r>
          </w:p>
        </w:tc>
        <w:tc>
          <w:tcPr>
            <w:tcW w:w="5557" w:type="dxa"/>
            <w:tcBorders>
              <w:top w:val="single" w:sz="12" w:space="0" w:color="auto"/>
              <w:bottom w:val="single" w:sz="4" w:space="0" w:color="auto"/>
            </w:tcBorders>
            <w:shd w:val="clear" w:color="auto" w:fill="auto"/>
          </w:tcPr>
          <w:p w:rsidR="009A130C" w:rsidRPr="00265A09" w:rsidRDefault="009A130C" w:rsidP="007F4DA9">
            <w:pPr>
              <w:pStyle w:val="Tabletext"/>
            </w:pPr>
            <w:r w:rsidRPr="00265A09">
              <w:t>Base application charge</w:t>
            </w:r>
          </w:p>
        </w:tc>
        <w:tc>
          <w:tcPr>
            <w:tcW w:w="919" w:type="dxa"/>
            <w:tcBorders>
              <w:top w:val="single" w:sz="12" w:space="0" w:color="auto"/>
              <w:bottom w:val="single" w:sz="4" w:space="0" w:color="auto"/>
            </w:tcBorders>
            <w:shd w:val="clear" w:color="auto" w:fill="auto"/>
          </w:tcPr>
          <w:p w:rsidR="009A130C" w:rsidRPr="00265A09" w:rsidRDefault="0089501F">
            <w:pPr>
              <w:pStyle w:val="Tabletext"/>
              <w:jc w:val="right"/>
            </w:pPr>
            <w:r w:rsidRPr="00265A09">
              <w:t>$3</w:t>
            </w:r>
            <w:r w:rsidR="00265A09">
              <w:t> </w:t>
            </w:r>
            <w:r w:rsidRPr="00265A09">
              <w:t>575</w:t>
            </w:r>
          </w:p>
        </w:tc>
      </w:tr>
      <w:tr w:rsidR="009A130C" w:rsidRPr="00265A09" w:rsidTr="007D433F">
        <w:tc>
          <w:tcPr>
            <w:tcW w:w="616" w:type="dxa"/>
            <w:shd w:val="clear" w:color="auto" w:fill="auto"/>
          </w:tcPr>
          <w:p w:rsidR="009A130C" w:rsidRPr="00265A09" w:rsidRDefault="009A130C" w:rsidP="007F4DA9">
            <w:pPr>
              <w:pStyle w:val="Tabletext"/>
            </w:pPr>
            <w:r w:rsidRPr="00265A09">
              <w:t>2</w:t>
            </w:r>
          </w:p>
        </w:tc>
        <w:tc>
          <w:tcPr>
            <w:tcW w:w="5557" w:type="dxa"/>
            <w:shd w:val="clear" w:color="auto" w:fill="auto"/>
          </w:tcPr>
          <w:p w:rsidR="009A130C" w:rsidRPr="00265A09" w:rsidRDefault="009A130C" w:rsidP="007F4DA9">
            <w:pPr>
              <w:pStyle w:val="Tabletext"/>
            </w:pPr>
            <w:r w:rsidRPr="00265A09">
              <w:t>Additional applicant charge for an applicant who is at least 18</w:t>
            </w:r>
          </w:p>
        </w:tc>
        <w:tc>
          <w:tcPr>
            <w:tcW w:w="919" w:type="dxa"/>
            <w:shd w:val="clear" w:color="auto" w:fill="auto"/>
          </w:tcPr>
          <w:p w:rsidR="009A130C" w:rsidRPr="00265A09" w:rsidRDefault="0089501F">
            <w:pPr>
              <w:pStyle w:val="Tabletext"/>
              <w:jc w:val="right"/>
            </w:pPr>
            <w:r w:rsidRPr="00265A09">
              <w:t>$1</w:t>
            </w:r>
            <w:r w:rsidR="00265A09">
              <w:t> </w:t>
            </w:r>
            <w:r w:rsidRPr="00265A09">
              <w:t>790</w:t>
            </w:r>
          </w:p>
        </w:tc>
      </w:tr>
      <w:tr w:rsidR="009A130C" w:rsidRPr="00265A09" w:rsidTr="007D433F">
        <w:tc>
          <w:tcPr>
            <w:tcW w:w="616" w:type="dxa"/>
            <w:tcBorders>
              <w:bottom w:val="single" w:sz="12" w:space="0" w:color="auto"/>
            </w:tcBorders>
            <w:shd w:val="clear" w:color="auto" w:fill="auto"/>
          </w:tcPr>
          <w:p w:rsidR="009A130C" w:rsidRPr="00265A09" w:rsidRDefault="009A130C" w:rsidP="007F4DA9">
            <w:pPr>
              <w:pStyle w:val="Tabletext"/>
            </w:pPr>
            <w:r w:rsidRPr="00265A09">
              <w:t>3</w:t>
            </w:r>
          </w:p>
        </w:tc>
        <w:tc>
          <w:tcPr>
            <w:tcW w:w="5557" w:type="dxa"/>
            <w:tcBorders>
              <w:bottom w:val="single" w:sz="12" w:space="0" w:color="auto"/>
            </w:tcBorders>
            <w:shd w:val="clear" w:color="auto" w:fill="auto"/>
          </w:tcPr>
          <w:p w:rsidR="009A130C" w:rsidRPr="00265A09" w:rsidRDefault="009A130C" w:rsidP="007F4DA9">
            <w:pPr>
              <w:pStyle w:val="Tabletext"/>
            </w:pPr>
            <w:r w:rsidRPr="00265A09">
              <w:t>Additional applicant charge for an applicant who is less than 18</w:t>
            </w:r>
          </w:p>
        </w:tc>
        <w:tc>
          <w:tcPr>
            <w:tcW w:w="919" w:type="dxa"/>
            <w:tcBorders>
              <w:bottom w:val="single" w:sz="12" w:space="0" w:color="auto"/>
            </w:tcBorders>
            <w:shd w:val="clear" w:color="auto" w:fill="auto"/>
          </w:tcPr>
          <w:p w:rsidR="009A130C" w:rsidRPr="00265A09" w:rsidRDefault="0089501F">
            <w:pPr>
              <w:pStyle w:val="Tabletext"/>
              <w:jc w:val="right"/>
            </w:pPr>
            <w:r w:rsidRPr="00265A09">
              <w:t>$895</w:t>
            </w:r>
          </w:p>
        </w:tc>
      </w:tr>
    </w:tbl>
    <w:p w:rsidR="007D433F" w:rsidRPr="00265A09" w:rsidRDefault="007D433F" w:rsidP="007D433F">
      <w:pPr>
        <w:pStyle w:val="Tabletext"/>
      </w:pPr>
    </w:p>
    <w:p w:rsidR="009A130C" w:rsidRPr="00265A09" w:rsidRDefault="009A130C" w:rsidP="009A130C">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9A130C" w:rsidRPr="00265A09" w:rsidRDefault="009A130C" w:rsidP="009A130C">
      <w:pPr>
        <w:pStyle w:val="notemargin"/>
      </w:pPr>
      <w:r w:rsidRPr="00265A09">
        <w:tab/>
        <w:t>Additional applicant charge is paid by an applicant who claims to be a member of the family unit of another applicant and seeks to combine the application with that applicant’s application.</w:t>
      </w:r>
    </w:p>
    <w:p w:rsidR="009A130C" w:rsidRPr="00265A09" w:rsidRDefault="009A130C" w:rsidP="009A130C">
      <w:pPr>
        <w:pStyle w:val="paragraph"/>
      </w:pPr>
      <w:r w:rsidRPr="00265A09">
        <w:tab/>
        <w:t>(b)</w:t>
      </w:r>
      <w:r w:rsidRPr="00265A09">
        <w:tab/>
        <w:t>second instalment (payable before grant of visa):</w:t>
      </w:r>
    </w:p>
    <w:p w:rsidR="009A130C" w:rsidRPr="00265A09" w:rsidRDefault="009A130C" w:rsidP="009A130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43"/>
        <w:gridCol w:w="932"/>
      </w:tblGrid>
      <w:tr w:rsidR="009A130C" w:rsidRPr="00265A09" w:rsidTr="007F4DA9">
        <w:trPr>
          <w:tblHeader/>
        </w:trPr>
        <w:tc>
          <w:tcPr>
            <w:tcW w:w="7091" w:type="dxa"/>
            <w:gridSpan w:val="3"/>
            <w:tcBorders>
              <w:top w:val="single" w:sz="12" w:space="0" w:color="auto"/>
              <w:bottom w:val="single" w:sz="6" w:space="0" w:color="auto"/>
            </w:tcBorders>
            <w:shd w:val="clear" w:color="auto" w:fill="auto"/>
          </w:tcPr>
          <w:p w:rsidR="009A130C" w:rsidRPr="00265A09" w:rsidRDefault="009A130C" w:rsidP="007F4DA9">
            <w:pPr>
              <w:pStyle w:val="TableHeading"/>
            </w:pPr>
            <w:r w:rsidRPr="00265A09">
              <w:lastRenderedPageBreak/>
              <w:t>Second instalment</w:t>
            </w:r>
          </w:p>
        </w:tc>
      </w:tr>
      <w:tr w:rsidR="009A130C" w:rsidRPr="00265A09" w:rsidTr="009B2D3E">
        <w:trPr>
          <w:tblHeader/>
        </w:trPr>
        <w:tc>
          <w:tcPr>
            <w:tcW w:w="616" w:type="dxa"/>
            <w:tcBorders>
              <w:top w:val="single" w:sz="6" w:space="0" w:color="auto"/>
              <w:bottom w:val="single" w:sz="12" w:space="0" w:color="auto"/>
            </w:tcBorders>
            <w:shd w:val="clear" w:color="auto" w:fill="auto"/>
          </w:tcPr>
          <w:p w:rsidR="009A130C" w:rsidRPr="00265A09" w:rsidRDefault="009A130C" w:rsidP="007F4DA9">
            <w:pPr>
              <w:pStyle w:val="TableHeading"/>
            </w:pPr>
            <w:r w:rsidRPr="00265A09">
              <w:t>Item</w:t>
            </w:r>
          </w:p>
        </w:tc>
        <w:tc>
          <w:tcPr>
            <w:tcW w:w="5543" w:type="dxa"/>
            <w:tcBorders>
              <w:top w:val="single" w:sz="6" w:space="0" w:color="auto"/>
              <w:bottom w:val="single" w:sz="12" w:space="0" w:color="auto"/>
            </w:tcBorders>
            <w:shd w:val="clear" w:color="auto" w:fill="auto"/>
          </w:tcPr>
          <w:p w:rsidR="009A130C" w:rsidRPr="00265A09" w:rsidRDefault="009A130C" w:rsidP="007F4DA9">
            <w:pPr>
              <w:pStyle w:val="TableHeading"/>
            </w:pPr>
            <w:r w:rsidRPr="00265A09">
              <w:t>Applicant</w:t>
            </w:r>
          </w:p>
        </w:tc>
        <w:tc>
          <w:tcPr>
            <w:tcW w:w="932" w:type="dxa"/>
            <w:tcBorders>
              <w:top w:val="single" w:sz="6" w:space="0" w:color="auto"/>
              <w:bottom w:val="single" w:sz="12" w:space="0" w:color="auto"/>
            </w:tcBorders>
            <w:shd w:val="clear" w:color="auto" w:fill="auto"/>
          </w:tcPr>
          <w:p w:rsidR="009A130C" w:rsidRPr="00265A09" w:rsidRDefault="009A130C">
            <w:pPr>
              <w:pStyle w:val="TableHeading"/>
              <w:jc w:val="right"/>
            </w:pPr>
            <w:r w:rsidRPr="00265A09">
              <w:t>Amount</w:t>
            </w:r>
          </w:p>
        </w:tc>
      </w:tr>
      <w:tr w:rsidR="009A130C" w:rsidRPr="00265A09" w:rsidTr="009B2D3E">
        <w:tc>
          <w:tcPr>
            <w:tcW w:w="616" w:type="dxa"/>
            <w:tcBorders>
              <w:top w:val="single" w:sz="12" w:space="0" w:color="auto"/>
              <w:bottom w:val="single" w:sz="4" w:space="0" w:color="auto"/>
            </w:tcBorders>
            <w:shd w:val="clear" w:color="auto" w:fill="auto"/>
          </w:tcPr>
          <w:p w:rsidR="009A130C" w:rsidRPr="00265A09" w:rsidRDefault="009A130C" w:rsidP="007F4DA9">
            <w:pPr>
              <w:pStyle w:val="Tabletext"/>
            </w:pPr>
            <w:r w:rsidRPr="00265A09">
              <w:t>1</w:t>
            </w:r>
          </w:p>
        </w:tc>
        <w:tc>
          <w:tcPr>
            <w:tcW w:w="5543" w:type="dxa"/>
            <w:tcBorders>
              <w:top w:val="single" w:sz="12" w:space="0" w:color="auto"/>
              <w:bottom w:val="single" w:sz="4" w:space="0" w:color="auto"/>
            </w:tcBorders>
            <w:shd w:val="clear" w:color="auto" w:fill="auto"/>
          </w:tcPr>
          <w:p w:rsidR="009A130C" w:rsidRPr="00265A09" w:rsidRDefault="009A130C" w:rsidP="007F4DA9">
            <w:pPr>
              <w:pStyle w:val="Tabletext"/>
            </w:pPr>
            <w:r w:rsidRPr="00265A09">
              <w:t>Applicant who:</w:t>
            </w:r>
          </w:p>
          <w:p w:rsidR="009A130C" w:rsidRPr="00265A09" w:rsidRDefault="009A130C" w:rsidP="007F4DA9">
            <w:pPr>
              <w:pStyle w:val="Tablea"/>
            </w:pPr>
            <w:r w:rsidRPr="00265A09">
              <w:t>(a) was at least 18 at the time of application; and</w:t>
            </w:r>
          </w:p>
          <w:p w:rsidR="009A130C" w:rsidRPr="00265A09" w:rsidRDefault="009A130C" w:rsidP="007F4DA9">
            <w:pPr>
              <w:pStyle w:val="Tablea"/>
            </w:pPr>
            <w:r w:rsidRPr="00265A09">
              <w:t>(b) is assessed as not having functional English</w:t>
            </w:r>
          </w:p>
        </w:tc>
        <w:tc>
          <w:tcPr>
            <w:tcW w:w="932" w:type="dxa"/>
            <w:tcBorders>
              <w:top w:val="single" w:sz="12" w:space="0" w:color="auto"/>
              <w:bottom w:val="single" w:sz="4" w:space="0" w:color="auto"/>
            </w:tcBorders>
            <w:shd w:val="clear" w:color="auto" w:fill="auto"/>
          </w:tcPr>
          <w:p w:rsidR="009A130C" w:rsidRPr="00265A09" w:rsidRDefault="009C4566">
            <w:pPr>
              <w:pStyle w:val="Tabletext"/>
              <w:jc w:val="right"/>
            </w:pPr>
            <w:r w:rsidRPr="00265A09">
              <w:t>$4</w:t>
            </w:r>
            <w:r w:rsidR="00265A09">
              <w:t> </w:t>
            </w:r>
            <w:r w:rsidRPr="00265A09">
              <w:t>890</w:t>
            </w:r>
          </w:p>
        </w:tc>
      </w:tr>
      <w:tr w:rsidR="009A130C" w:rsidRPr="00265A09" w:rsidTr="009B2D3E">
        <w:tc>
          <w:tcPr>
            <w:tcW w:w="616" w:type="dxa"/>
            <w:tcBorders>
              <w:bottom w:val="single" w:sz="12" w:space="0" w:color="auto"/>
            </w:tcBorders>
            <w:shd w:val="clear" w:color="auto" w:fill="auto"/>
          </w:tcPr>
          <w:p w:rsidR="009A130C" w:rsidRPr="00265A09" w:rsidRDefault="009A130C" w:rsidP="007F4DA9">
            <w:pPr>
              <w:pStyle w:val="Tabletext"/>
            </w:pPr>
            <w:r w:rsidRPr="00265A09">
              <w:t>2</w:t>
            </w:r>
          </w:p>
        </w:tc>
        <w:tc>
          <w:tcPr>
            <w:tcW w:w="5543" w:type="dxa"/>
            <w:tcBorders>
              <w:bottom w:val="single" w:sz="12" w:space="0" w:color="auto"/>
            </w:tcBorders>
            <w:shd w:val="clear" w:color="auto" w:fill="auto"/>
          </w:tcPr>
          <w:p w:rsidR="009A130C" w:rsidRPr="00265A09" w:rsidRDefault="009A130C" w:rsidP="007F4DA9">
            <w:pPr>
              <w:pStyle w:val="Tabletext"/>
            </w:pPr>
            <w:r w:rsidRPr="00265A09">
              <w:t>Any other applicant</w:t>
            </w:r>
          </w:p>
        </w:tc>
        <w:tc>
          <w:tcPr>
            <w:tcW w:w="932" w:type="dxa"/>
            <w:tcBorders>
              <w:bottom w:val="single" w:sz="12" w:space="0" w:color="auto"/>
            </w:tcBorders>
            <w:shd w:val="clear" w:color="auto" w:fill="auto"/>
          </w:tcPr>
          <w:p w:rsidR="009A130C" w:rsidRPr="00265A09" w:rsidRDefault="009A130C">
            <w:pPr>
              <w:pStyle w:val="Tabletext"/>
              <w:jc w:val="right"/>
            </w:pPr>
            <w:r w:rsidRPr="00265A09">
              <w:t>Nil</w:t>
            </w:r>
          </w:p>
        </w:tc>
      </w:tr>
    </w:tbl>
    <w:p w:rsidR="00610128" w:rsidRPr="00265A09" w:rsidRDefault="00610128" w:rsidP="007D433F">
      <w:pPr>
        <w:pStyle w:val="subsection"/>
        <w:keepNext/>
        <w:keepLines/>
      </w:pPr>
      <w:r w:rsidRPr="00265A09">
        <w:tab/>
        <w:t>(3)</w:t>
      </w:r>
      <w:r w:rsidRPr="00265A09">
        <w:tab/>
        <w:t>Other:</w:t>
      </w:r>
    </w:p>
    <w:p w:rsidR="005825F2" w:rsidRPr="0033648C" w:rsidRDefault="005825F2" w:rsidP="005825F2">
      <w:pPr>
        <w:pStyle w:val="paragraph"/>
      </w:pPr>
      <w:r w:rsidRPr="0033648C">
        <w:tab/>
        <w:t>(a)</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paragraph"/>
      </w:pPr>
      <w:r w:rsidRPr="00265A09">
        <w:tab/>
        <w:t>(b)</w:t>
      </w:r>
      <w:r w:rsidRPr="00265A09">
        <w:tab/>
        <w:t>Applicant must be in Australia but not in immigration clearance.</w:t>
      </w:r>
    </w:p>
    <w:p w:rsidR="00610128" w:rsidRPr="00265A09" w:rsidRDefault="00610128" w:rsidP="005365E7">
      <w:pPr>
        <w:pStyle w:val="paragraph"/>
      </w:pPr>
      <w:r w:rsidRPr="00265A09">
        <w:tab/>
        <w:t>(c)</w:t>
      </w:r>
      <w:r w:rsidRPr="00265A09">
        <w:tab/>
        <w:t>Application by a person claiming to be a member of the family unit of a person who is an applicant for a Distinguished Talent (Residence) (Class BX) visa may be made at the same time and place as, and combined with, the application by that person.</w:t>
      </w:r>
    </w:p>
    <w:p w:rsidR="00610128" w:rsidRPr="00265A09" w:rsidRDefault="00610128" w:rsidP="005365E7">
      <w:pPr>
        <w:pStyle w:val="paragraph"/>
      </w:pPr>
      <w:r w:rsidRPr="00265A09">
        <w:tab/>
        <w:t>(d)</w:t>
      </w:r>
      <w:r w:rsidRPr="00265A09">
        <w:tab/>
        <w:t>If the applicant seeks to meet the requirements of subclause</w:t>
      </w:r>
      <w:r w:rsidR="00265A09">
        <w:t> </w:t>
      </w:r>
      <w:r w:rsidRPr="00265A09">
        <w:t>858.212(2), application must be accompanied by a completed approved form 1000.</w:t>
      </w:r>
    </w:p>
    <w:p w:rsidR="00610128" w:rsidRPr="00265A09" w:rsidRDefault="00610128" w:rsidP="005365E7">
      <w:pPr>
        <w:pStyle w:val="paragraph"/>
      </w:pPr>
      <w:r w:rsidRPr="00265A09">
        <w:tab/>
        <w:t>(e)</w:t>
      </w:r>
      <w:r w:rsidRPr="00265A09">
        <w:tab/>
        <w:t>If the applicant seeks to meet the requirements of subclause</w:t>
      </w:r>
      <w:r w:rsidR="00265A09">
        <w:t> </w:t>
      </w:r>
      <w:r w:rsidRPr="00265A09">
        <w:t>858.212(4), the Minister must have received advice from:</w:t>
      </w:r>
    </w:p>
    <w:p w:rsidR="00610128" w:rsidRPr="00265A09" w:rsidRDefault="00610128" w:rsidP="005365E7">
      <w:pPr>
        <w:pStyle w:val="paragraphsub"/>
      </w:pPr>
      <w:r w:rsidRPr="00265A09">
        <w:tab/>
        <w:t>(i)</w:t>
      </w:r>
      <w:r w:rsidRPr="00265A09">
        <w:tab/>
        <w:t xml:space="preserve">the Minister responsible for an intelligence or security agency within the meaning of the </w:t>
      </w:r>
      <w:r w:rsidRPr="00265A09">
        <w:rPr>
          <w:i/>
        </w:rPr>
        <w:t>Australian Security Intelligence Organisation Act 1979</w:t>
      </w:r>
      <w:r w:rsidRPr="00265A09">
        <w:t>; or</w:t>
      </w:r>
    </w:p>
    <w:p w:rsidR="00610128" w:rsidRPr="00265A09" w:rsidRDefault="00610128" w:rsidP="005365E7">
      <w:pPr>
        <w:pStyle w:val="paragraphsub"/>
      </w:pPr>
      <w:r w:rsidRPr="00265A09">
        <w:tab/>
        <w:t>(ii)</w:t>
      </w:r>
      <w:r w:rsidRPr="00265A09">
        <w:tab/>
        <w:t>the Director</w:t>
      </w:r>
      <w:r w:rsidR="00265A09">
        <w:noBreakHyphen/>
      </w:r>
      <w:r w:rsidRPr="00265A09">
        <w:t>General of Security;</w:t>
      </w:r>
    </w:p>
    <w:p w:rsidR="00610128" w:rsidRPr="00265A09" w:rsidRDefault="00AA2B62" w:rsidP="00AA2B62">
      <w:pPr>
        <w:pStyle w:val="paragraph"/>
      </w:pPr>
      <w:r w:rsidRPr="00265A09">
        <w:tab/>
      </w:r>
      <w:r w:rsidRPr="00265A09">
        <w:tab/>
      </w:r>
      <w:r w:rsidR="00610128" w:rsidRPr="00265A09">
        <w:t>that the applicant has provided specialised assistance to the Australian Government in matters of security.</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858</w:t>
      </w:r>
      <w:r w:rsidR="00FE5B25" w:rsidRPr="00265A09">
        <w:t xml:space="preserve">   </w:t>
      </w:r>
      <w:r w:rsidRPr="00265A09">
        <w:t>(Distinguished Talent)</w:t>
      </w:r>
    </w:p>
    <w:p w:rsidR="0059609E" w:rsidRPr="00265A09" w:rsidRDefault="0059609E" w:rsidP="00CB1F2A">
      <w:pPr>
        <w:pStyle w:val="ActHead5"/>
      </w:pPr>
      <w:bookmarkStart w:id="149" w:name="_Toc418075070"/>
      <w:r w:rsidRPr="00265A09">
        <w:rPr>
          <w:rStyle w:val="CharSectno"/>
        </w:rPr>
        <w:lastRenderedPageBreak/>
        <w:t>1114B</w:t>
      </w:r>
      <w:r w:rsidR="00CB1F2A" w:rsidRPr="00265A09">
        <w:rPr>
          <w:rStyle w:val="CharSectno"/>
        </w:rPr>
        <w:t>.</w:t>
      </w:r>
      <w:r w:rsidR="005365E7" w:rsidRPr="00265A09">
        <w:t xml:space="preserve">  </w:t>
      </w:r>
      <w:r w:rsidRPr="00265A09">
        <w:t>Employer Nomination (Permanent) (Class</w:t>
      </w:r>
      <w:r w:rsidR="00FE5B25" w:rsidRPr="00265A09">
        <w:t xml:space="preserve"> </w:t>
      </w:r>
      <w:r w:rsidRPr="00265A09">
        <w:t>EN)</w:t>
      </w:r>
      <w:bookmarkEnd w:id="149"/>
    </w:p>
    <w:p w:rsidR="001A4202" w:rsidRPr="0033648C" w:rsidRDefault="001A4202" w:rsidP="001A4202">
      <w:pPr>
        <w:pStyle w:val="subsection"/>
      </w:pPr>
      <w:r w:rsidRPr="0033648C">
        <w:tab/>
        <w:t>(1)</w:t>
      </w:r>
      <w:r w:rsidRPr="0033648C">
        <w:tab/>
        <w:t>Form:   The approved form specified by the Minister in a legislative instrument made for this item under subregulation 2.07(5).</w:t>
      </w:r>
    </w:p>
    <w:p w:rsidR="009A130C" w:rsidRPr="00265A09" w:rsidRDefault="009A130C" w:rsidP="009A130C">
      <w:pPr>
        <w:pStyle w:val="subsection"/>
      </w:pPr>
      <w:r w:rsidRPr="00265A09">
        <w:tab/>
        <w:t>(2)</w:t>
      </w:r>
      <w:r w:rsidRPr="00265A09">
        <w:tab/>
        <w:t>Visa application charge:</w:t>
      </w:r>
    </w:p>
    <w:p w:rsidR="009A130C" w:rsidRPr="00265A09" w:rsidRDefault="009A130C" w:rsidP="009A130C">
      <w:pPr>
        <w:pStyle w:val="paragraph"/>
      </w:pPr>
      <w:r w:rsidRPr="00265A09">
        <w:tab/>
        <w:t>(a)</w:t>
      </w:r>
      <w:r w:rsidRPr="00265A09">
        <w:tab/>
        <w:t>first instalment (payable at the time the application is made):</w:t>
      </w:r>
    </w:p>
    <w:p w:rsidR="009A130C" w:rsidRPr="00265A09" w:rsidRDefault="009A130C" w:rsidP="009A130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57"/>
        <w:gridCol w:w="938"/>
      </w:tblGrid>
      <w:tr w:rsidR="009A130C" w:rsidRPr="00265A09" w:rsidTr="009B2D3E">
        <w:trPr>
          <w:tblHeader/>
        </w:trPr>
        <w:tc>
          <w:tcPr>
            <w:tcW w:w="7125" w:type="dxa"/>
            <w:gridSpan w:val="3"/>
            <w:tcBorders>
              <w:top w:val="single" w:sz="12" w:space="0" w:color="auto"/>
              <w:bottom w:val="single" w:sz="6" w:space="0" w:color="auto"/>
            </w:tcBorders>
            <w:shd w:val="clear" w:color="auto" w:fill="auto"/>
          </w:tcPr>
          <w:p w:rsidR="009A130C" w:rsidRPr="00265A09" w:rsidRDefault="009A130C" w:rsidP="007F4DA9">
            <w:pPr>
              <w:pStyle w:val="TableHeading"/>
            </w:pPr>
            <w:r w:rsidRPr="00265A09">
              <w:t>First instalment</w:t>
            </w:r>
          </w:p>
        </w:tc>
      </w:tr>
      <w:tr w:rsidR="009A130C" w:rsidRPr="00265A09" w:rsidTr="009B2D3E">
        <w:trPr>
          <w:tblHeader/>
        </w:trPr>
        <w:tc>
          <w:tcPr>
            <w:tcW w:w="630" w:type="dxa"/>
            <w:tcBorders>
              <w:top w:val="single" w:sz="6" w:space="0" w:color="auto"/>
              <w:bottom w:val="single" w:sz="12" w:space="0" w:color="auto"/>
            </w:tcBorders>
            <w:shd w:val="clear" w:color="auto" w:fill="auto"/>
          </w:tcPr>
          <w:p w:rsidR="009A130C" w:rsidRPr="00265A09" w:rsidRDefault="009A130C" w:rsidP="007F4DA9">
            <w:pPr>
              <w:pStyle w:val="TableHeading"/>
            </w:pPr>
            <w:r w:rsidRPr="00265A09">
              <w:t>Item</w:t>
            </w:r>
          </w:p>
        </w:tc>
        <w:tc>
          <w:tcPr>
            <w:tcW w:w="5557" w:type="dxa"/>
            <w:tcBorders>
              <w:top w:val="single" w:sz="6" w:space="0" w:color="auto"/>
              <w:bottom w:val="single" w:sz="12" w:space="0" w:color="auto"/>
            </w:tcBorders>
            <w:shd w:val="clear" w:color="auto" w:fill="auto"/>
          </w:tcPr>
          <w:p w:rsidR="009A130C" w:rsidRPr="00265A09" w:rsidRDefault="009A130C" w:rsidP="007F4DA9">
            <w:pPr>
              <w:pStyle w:val="TableHeading"/>
            </w:pPr>
            <w:r w:rsidRPr="00265A09">
              <w:t>Component</w:t>
            </w:r>
          </w:p>
        </w:tc>
        <w:tc>
          <w:tcPr>
            <w:tcW w:w="938" w:type="dxa"/>
            <w:tcBorders>
              <w:top w:val="single" w:sz="6" w:space="0" w:color="auto"/>
              <w:bottom w:val="single" w:sz="12" w:space="0" w:color="auto"/>
            </w:tcBorders>
            <w:shd w:val="clear" w:color="auto" w:fill="auto"/>
          </w:tcPr>
          <w:p w:rsidR="009A130C" w:rsidRPr="00265A09" w:rsidRDefault="009A130C" w:rsidP="007F4DA9">
            <w:pPr>
              <w:pStyle w:val="TableHeading"/>
              <w:jc w:val="right"/>
            </w:pPr>
            <w:r w:rsidRPr="00265A09">
              <w:t>Amount</w:t>
            </w:r>
          </w:p>
        </w:tc>
      </w:tr>
      <w:tr w:rsidR="009A130C" w:rsidRPr="00265A09" w:rsidTr="009B2D3E">
        <w:tc>
          <w:tcPr>
            <w:tcW w:w="630" w:type="dxa"/>
            <w:tcBorders>
              <w:top w:val="single" w:sz="12" w:space="0" w:color="auto"/>
              <w:bottom w:val="single" w:sz="4" w:space="0" w:color="auto"/>
            </w:tcBorders>
            <w:shd w:val="clear" w:color="auto" w:fill="auto"/>
          </w:tcPr>
          <w:p w:rsidR="009A130C" w:rsidRPr="00265A09" w:rsidRDefault="009A130C" w:rsidP="007F4DA9">
            <w:pPr>
              <w:pStyle w:val="Tabletext"/>
            </w:pPr>
            <w:r w:rsidRPr="00265A09">
              <w:t>1</w:t>
            </w:r>
          </w:p>
        </w:tc>
        <w:tc>
          <w:tcPr>
            <w:tcW w:w="5557" w:type="dxa"/>
            <w:tcBorders>
              <w:top w:val="single" w:sz="12" w:space="0" w:color="auto"/>
              <w:bottom w:val="single" w:sz="4" w:space="0" w:color="auto"/>
            </w:tcBorders>
            <w:shd w:val="clear" w:color="auto" w:fill="auto"/>
          </w:tcPr>
          <w:p w:rsidR="009A130C" w:rsidRPr="00265A09" w:rsidRDefault="009A130C" w:rsidP="007F4DA9">
            <w:pPr>
              <w:pStyle w:val="Tabletext"/>
            </w:pPr>
            <w:r w:rsidRPr="00265A09">
              <w:t>Base application charge</w:t>
            </w:r>
          </w:p>
        </w:tc>
        <w:tc>
          <w:tcPr>
            <w:tcW w:w="938" w:type="dxa"/>
            <w:tcBorders>
              <w:top w:val="single" w:sz="12" w:space="0" w:color="auto"/>
              <w:bottom w:val="single" w:sz="4" w:space="0" w:color="auto"/>
            </w:tcBorders>
            <w:shd w:val="clear" w:color="auto" w:fill="auto"/>
          </w:tcPr>
          <w:p w:rsidR="009A130C" w:rsidRPr="00265A09" w:rsidRDefault="009C4566" w:rsidP="007F4DA9">
            <w:pPr>
              <w:pStyle w:val="Tabletext"/>
              <w:jc w:val="right"/>
            </w:pPr>
            <w:r w:rsidRPr="00265A09">
              <w:t>$3</w:t>
            </w:r>
            <w:r w:rsidR="00265A09">
              <w:t> </w:t>
            </w:r>
            <w:r w:rsidRPr="00265A09">
              <w:t>520</w:t>
            </w:r>
          </w:p>
        </w:tc>
      </w:tr>
      <w:tr w:rsidR="009A130C" w:rsidRPr="00265A09" w:rsidTr="009B2D3E">
        <w:tc>
          <w:tcPr>
            <w:tcW w:w="630" w:type="dxa"/>
            <w:shd w:val="clear" w:color="auto" w:fill="auto"/>
          </w:tcPr>
          <w:p w:rsidR="009A130C" w:rsidRPr="00265A09" w:rsidRDefault="009A130C" w:rsidP="007F4DA9">
            <w:pPr>
              <w:pStyle w:val="Tabletext"/>
            </w:pPr>
            <w:r w:rsidRPr="00265A09">
              <w:t>2</w:t>
            </w:r>
          </w:p>
        </w:tc>
        <w:tc>
          <w:tcPr>
            <w:tcW w:w="5557" w:type="dxa"/>
            <w:shd w:val="clear" w:color="auto" w:fill="auto"/>
          </w:tcPr>
          <w:p w:rsidR="009A130C" w:rsidRPr="00265A09" w:rsidRDefault="009A130C" w:rsidP="007F4DA9">
            <w:pPr>
              <w:pStyle w:val="Tabletext"/>
            </w:pPr>
            <w:r w:rsidRPr="00265A09">
              <w:t>Additional applicant charge for an applicant who is at least 18</w:t>
            </w:r>
          </w:p>
        </w:tc>
        <w:tc>
          <w:tcPr>
            <w:tcW w:w="938" w:type="dxa"/>
            <w:shd w:val="clear" w:color="auto" w:fill="auto"/>
          </w:tcPr>
          <w:p w:rsidR="009A130C" w:rsidRPr="00265A09" w:rsidRDefault="009C4566" w:rsidP="007F4DA9">
            <w:pPr>
              <w:pStyle w:val="Tabletext"/>
              <w:jc w:val="right"/>
            </w:pPr>
            <w:r w:rsidRPr="00265A09">
              <w:t>$1</w:t>
            </w:r>
            <w:r w:rsidR="00265A09">
              <w:t> </w:t>
            </w:r>
            <w:r w:rsidRPr="00265A09">
              <w:t>760</w:t>
            </w:r>
          </w:p>
        </w:tc>
      </w:tr>
      <w:tr w:rsidR="009A130C" w:rsidRPr="00265A09" w:rsidTr="009B2D3E">
        <w:tc>
          <w:tcPr>
            <w:tcW w:w="630" w:type="dxa"/>
            <w:tcBorders>
              <w:bottom w:val="single" w:sz="12" w:space="0" w:color="auto"/>
            </w:tcBorders>
            <w:shd w:val="clear" w:color="auto" w:fill="auto"/>
          </w:tcPr>
          <w:p w:rsidR="009A130C" w:rsidRPr="00265A09" w:rsidRDefault="009A130C" w:rsidP="007F4DA9">
            <w:pPr>
              <w:pStyle w:val="Tabletext"/>
            </w:pPr>
            <w:r w:rsidRPr="00265A09">
              <w:t>3</w:t>
            </w:r>
          </w:p>
        </w:tc>
        <w:tc>
          <w:tcPr>
            <w:tcW w:w="5557" w:type="dxa"/>
            <w:tcBorders>
              <w:bottom w:val="single" w:sz="12" w:space="0" w:color="auto"/>
            </w:tcBorders>
            <w:shd w:val="clear" w:color="auto" w:fill="auto"/>
          </w:tcPr>
          <w:p w:rsidR="009A130C" w:rsidRPr="00265A09" w:rsidRDefault="009A130C" w:rsidP="007F4DA9">
            <w:pPr>
              <w:pStyle w:val="Tabletext"/>
            </w:pPr>
            <w:r w:rsidRPr="00265A09">
              <w:t>Additional applicant charge for an applicant who is less than 18</w:t>
            </w:r>
          </w:p>
        </w:tc>
        <w:tc>
          <w:tcPr>
            <w:tcW w:w="938" w:type="dxa"/>
            <w:tcBorders>
              <w:bottom w:val="single" w:sz="12" w:space="0" w:color="auto"/>
            </w:tcBorders>
            <w:shd w:val="clear" w:color="auto" w:fill="auto"/>
          </w:tcPr>
          <w:p w:rsidR="009A130C" w:rsidRPr="00265A09" w:rsidRDefault="009C4566" w:rsidP="007F4DA9">
            <w:pPr>
              <w:pStyle w:val="Tabletext"/>
              <w:jc w:val="right"/>
            </w:pPr>
            <w:r w:rsidRPr="00265A09">
              <w:t>$880</w:t>
            </w:r>
          </w:p>
        </w:tc>
      </w:tr>
    </w:tbl>
    <w:p w:rsidR="007D433F" w:rsidRPr="00265A09" w:rsidRDefault="007D433F" w:rsidP="007D433F">
      <w:pPr>
        <w:pStyle w:val="Tabletext"/>
      </w:pPr>
    </w:p>
    <w:p w:rsidR="009A130C" w:rsidRPr="00265A09" w:rsidRDefault="009A130C" w:rsidP="009A130C">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9A130C" w:rsidRPr="00265A09" w:rsidRDefault="009A130C" w:rsidP="009A130C">
      <w:pPr>
        <w:pStyle w:val="notemargin"/>
      </w:pPr>
      <w:r w:rsidRPr="00265A09">
        <w:tab/>
        <w:t>Additional applicant charge is paid by an applicant who claims to be a member of the family unit of another applicant and seeks to combine the application with that applicant’s application.</w:t>
      </w:r>
    </w:p>
    <w:p w:rsidR="009A130C" w:rsidRPr="00265A09" w:rsidRDefault="009A130C" w:rsidP="009A130C">
      <w:pPr>
        <w:pStyle w:val="paragraph"/>
      </w:pPr>
      <w:r w:rsidRPr="00265A09">
        <w:tab/>
        <w:t>(b)</w:t>
      </w:r>
      <w:r w:rsidRPr="00265A09">
        <w:tab/>
        <w:t>second instalment (payable before grant of visa):</w:t>
      </w:r>
    </w:p>
    <w:p w:rsidR="009A130C" w:rsidRPr="00265A09" w:rsidRDefault="009A130C" w:rsidP="009A130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57"/>
        <w:gridCol w:w="952"/>
      </w:tblGrid>
      <w:tr w:rsidR="009A130C" w:rsidRPr="00265A09" w:rsidTr="009B2D3E">
        <w:trPr>
          <w:tblHeader/>
        </w:trPr>
        <w:tc>
          <w:tcPr>
            <w:tcW w:w="7125" w:type="dxa"/>
            <w:gridSpan w:val="3"/>
            <w:tcBorders>
              <w:top w:val="single" w:sz="12" w:space="0" w:color="auto"/>
              <w:bottom w:val="single" w:sz="6" w:space="0" w:color="auto"/>
            </w:tcBorders>
            <w:shd w:val="clear" w:color="auto" w:fill="auto"/>
          </w:tcPr>
          <w:p w:rsidR="009A130C" w:rsidRPr="00265A09" w:rsidRDefault="009A130C" w:rsidP="007F4DA9">
            <w:pPr>
              <w:pStyle w:val="TableHeading"/>
            </w:pPr>
            <w:r w:rsidRPr="00265A09">
              <w:t>Second instalment</w:t>
            </w:r>
          </w:p>
        </w:tc>
      </w:tr>
      <w:tr w:rsidR="009A130C" w:rsidRPr="00265A09" w:rsidTr="009B2D3E">
        <w:trPr>
          <w:tblHeader/>
        </w:trPr>
        <w:tc>
          <w:tcPr>
            <w:tcW w:w="616" w:type="dxa"/>
            <w:tcBorders>
              <w:top w:val="single" w:sz="6" w:space="0" w:color="auto"/>
              <w:bottom w:val="single" w:sz="12" w:space="0" w:color="auto"/>
            </w:tcBorders>
            <w:shd w:val="clear" w:color="auto" w:fill="auto"/>
          </w:tcPr>
          <w:p w:rsidR="009A130C" w:rsidRPr="00265A09" w:rsidRDefault="009A130C" w:rsidP="007F4DA9">
            <w:pPr>
              <w:pStyle w:val="TableHeading"/>
            </w:pPr>
            <w:r w:rsidRPr="00265A09">
              <w:t>Item</w:t>
            </w:r>
          </w:p>
        </w:tc>
        <w:tc>
          <w:tcPr>
            <w:tcW w:w="5557" w:type="dxa"/>
            <w:tcBorders>
              <w:top w:val="single" w:sz="6" w:space="0" w:color="auto"/>
              <w:bottom w:val="single" w:sz="12" w:space="0" w:color="auto"/>
            </w:tcBorders>
            <w:shd w:val="clear" w:color="auto" w:fill="auto"/>
          </w:tcPr>
          <w:p w:rsidR="009A130C" w:rsidRPr="00265A09" w:rsidRDefault="009A130C" w:rsidP="007F4DA9">
            <w:pPr>
              <w:pStyle w:val="TableHeading"/>
            </w:pPr>
            <w:r w:rsidRPr="00265A09">
              <w:t>Applicant</w:t>
            </w:r>
          </w:p>
        </w:tc>
        <w:tc>
          <w:tcPr>
            <w:tcW w:w="952" w:type="dxa"/>
            <w:tcBorders>
              <w:top w:val="single" w:sz="6" w:space="0" w:color="auto"/>
              <w:bottom w:val="single" w:sz="12" w:space="0" w:color="auto"/>
            </w:tcBorders>
            <w:shd w:val="clear" w:color="auto" w:fill="auto"/>
          </w:tcPr>
          <w:p w:rsidR="009A130C" w:rsidRPr="00265A09" w:rsidRDefault="009A130C" w:rsidP="009B2D3E">
            <w:pPr>
              <w:pStyle w:val="TableHeading"/>
              <w:jc w:val="right"/>
            </w:pPr>
            <w:r w:rsidRPr="00265A09">
              <w:t>Amount</w:t>
            </w:r>
          </w:p>
        </w:tc>
      </w:tr>
      <w:tr w:rsidR="009A130C" w:rsidRPr="00265A09" w:rsidTr="009B2D3E">
        <w:tc>
          <w:tcPr>
            <w:tcW w:w="616" w:type="dxa"/>
            <w:tcBorders>
              <w:top w:val="single" w:sz="12" w:space="0" w:color="auto"/>
              <w:bottom w:val="single" w:sz="4" w:space="0" w:color="auto"/>
            </w:tcBorders>
            <w:shd w:val="clear" w:color="auto" w:fill="auto"/>
          </w:tcPr>
          <w:p w:rsidR="009A130C" w:rsidRPr="00265A09" w:rsidRDefault="009A130C" w:rsidP="007F4DA9">
            <w:pPr>
              <w:pStyle w:val="Tabletext"/>
            </w:pPr>
            <w:r w:rsidRPr="00265A09">
              <w:t>1</w:t>
            </w:r>
          </w:p>
        </w:tc>
        <w:tc>
          <w:tcPr>
            <w:tcW w:w="5557" w:type="dxa"/>
            <w:tcBorders>
              <w:top w:val="single" w:sz="12" w:space="0" w:color="auto"/>
              <w:bottom w:val="single" w:sz="4" w:space="0" w:color="auto"/>
            </w:tcBorders>
            <w:shd w:val="clear" w:color="auto" w:fill="auto"/>
          </w:tcPr>
          <w:p w:rsidR="009A130C" w:rsidRPr="00265A09" w:rsidRDefault="009A130C" w:rsidP="007F4DA9">
            <w:pPr>
              <w:pStyle w:val="Tabletext"/>
            </w:pPr>
            <w:r w:rsidRPr="00265A09">
              <w:t>Applicant:</w:t>
            </w:r>
          </w:p>
          <w:p w:rsidR="009A130C" w:rsidRPr="00265A09" w:rsidRDefault="009A130C" w:rsidP="007F4DA9">
            <w:pPr>
              <w:pStyle w:val="Tablea"/>
            </w:pPr>
            <w:r w:rsidRPr="00265A09">
              <w:t>(a) who was at least 18 at the time of application; and</w:t>
            </w:r>
          </w:p>
          <w:p w:rsidR="009A130C" w:rsidRPr="00265A09" w:rsidRDefault="009A130C" w:rsidP="007F4DA9">
            <w:pPr>
              <w:pStyle w:val="Tablea"/>
            </w:pPr>
            <w:r w:rsidRPr="00265A09">
              <w:t>(b) who is assessed as not having functional English; and</w:t>
            </w:r>
          </w:p>
          <w:p w:rsidR="009A130C" w:rsidRPr="00265A09" w:rsidRDefault="009A130C" w:rsidP="007F4DA9">
            <w:pPr>
              <w:pStyle w:val="Tablea"/>
              <w:rPr>
                <w:lang w:eastAsia="en-US"/>
              </w:rPr>
            </w:pPr>
            <w:r w:rsidRPr="00265A09">
              <w:t>(c) who satisfies the primary criteria for the grant of a Subclass 186 (Employer Nomination Scheme) visa</w:t>
            </w:r>
            <w:r w:rsidRPr="00265A09">
              <w:rPr>
                <w:lang w:eastAsia="en-US"/>
              </w:rPr>
              <w:t>; and</w:t>
            </w:r>
          </w:p>
          <w:p w:rsidR="009A130C" w:rsidRPr="00265A09" w:rsidRDefault="009A130C" w:rsidP="007F4DA9">
            <w:pPr>
              <w:pStyle w:val="Tablea"/>
            </w:pPr>
            <w:r w:rsidRPr="00265A09">
              <w:rPr>
                <w:lang w:eastAsia="en-US"/>
              </w:rPr>
              <w:t>(d) to whom item</w:t>
            </w:r>
            <w:r w:rsidR="00265A09">
              <w:rPr>
                <w:lang w:eastAsia="en-US"/>
              </w:rPr>
              <w:t> </w:t>
            </w:r>
            <w:r w:rsidRPr="00265A09">
              <w:rPr>
                <w:lang w:eastAsia="en-US"/>
              </w:rPr>
              <w:t>3 does not apply</w:t>
            </w:r>
          </w:p>
        </w:tc>
        <w:tc>
          <w:tcPr>
            <w:tcW w:w="952" w:type="dxa"/>
            <w:tcBorders>
              <w:top w:val="single" w:sz="12" w:space="0" w:color="auto"/>
              <w:bottom w:val="single" w:sz="4" w:space="0" w:color="auto"/>
            </w:tcBorders>
            <w:shd w:val="clear" w:color="auto" w:fill="auto"/>
          </w:tcPr>
          <w:p w:rsidR="009A130C" w:rsidRPr="00265A09" w:rsidRDefault="009C4566" w:rsidP="009B2D3E">
            <w:pPr>
              <w:pStyle w:val="Tabletext"/>
              <w:jc w:val="right"/>
            </w:pPr>
            <w:r w:rsidRPr="00265A09">
              <w:t>$9</w:t>
            </w:r>
            <w:r w:rsidR="00265A09">
              <w:t> </w:t>
            </w:r>
            <w:r w:rsidRPr="00265A09">
              <w:t>800</w:t>
            </w:r>
          </w:p>
        </w:tc>
      </w:tr>
      <w:tr w:rsidR="00D360E8" w:rsidRPr="00265A09" w:rsidTr="00FB6FE9">
        <w:trPr>
          <w:cantSplit/>
        </w:trPr>
        <w:tc>
          <w:tcPr>
            <w:tcW w:w="616" w:type="dxa"/>
            <w:shd w:val="clear" w:color="auto" w:fill="auto"/>
          </w:tcPr>
          <w:p w:rsidR="00D360E8" w:rsidRPr="00265A09" w:rsidRDefault="00D360E8" w:rsidP="007F4DA9">
            <w:pPr>
              <w:pStyle w:val="Tabletext"/>
            </w:pPr>
            <w:r w:rsidRPr="00265A09">
              <w:lastRenderedPageBreak/>
              <w:t>2</w:t>
            </w:r>
          </w:p>
        </w:tc>
        <w:tc>
          <w:tcPr>
            <w:tcW w:w="5557" w:type="dxa"/>
            <w:shd w:val="clear" w:color="auto" w:fill="auto"/>
          </w:tcPr>
          <w:p w:rsidR="00D360E8" w:rsidRPr="00265A09" w:rsidRDefault="00D360E8" w:rsidP="00070582">
            <w:pPr>
              <w:pStyle w:val="Tabletext"/>
            </w:pPr>
            <w:r w:rsidRPr="00265A09">
              <w:t>Applicant:</w:t>
            </w:r>
          </w:p>
          <w:p w:rsidR="00D360E8" w:rsidRPr="00265A09" w:rsidRDefault="00D360E8" w:rsidP="00070582">
            <w:pPr>
              <w:pStyle w:val="Tablea"/>
            </w:pPr>
            <w:r w:rsidRPr="00265A09">
              <w:t>(a) who was at least 18 at the time of application; and</w:t>
            </w:r>
          </w:p>
          <w:p w:rsidR="00D360E8" w:rsidRPr="00265A09" w:rsidRDefault="00D360E8" w:rsidP="00070582">
            <w:pPr>
              <w:pStyle w:val="Tablea"/>
              <w:rPr>
                <w:rFonts w:ascii="Helvetica Neue" w:hAnsi="Helvetica Neue"/>
                <w:sz w:val="19"/>
                <w:szCs w:val="19"/>
              </w:rPr>
            </w:pPr>
            <w:r w:rsidRPr="00265A09">
              <w:rPr>
                <w:rFonts w:ascii="Helvetica Neue" w:hAnsi="Helvetica Neue"/>
                <w:sz w:val="19"/>
                <w:szCs w:val="19"/>
              </w:rPr>
              <w:t>(b) who is assessed as not having functional English; and</w:t>
            </w:r>
          </w:p>
          <w:p w:rsidR="00D360E8" w:rsidRPr="00265A09" w:rsidRDefault="00D360E8" w:rsidP="00070582">
            <w:pPr>
              <w:pStyle w:val="Tablea"/>
              <w:rPr>
                <w:rFonts w:ascii="Helvetica Neue" w:hAnsi="Helvetica Neue"/>
                <w:sz w:val="19"/>
                <w:szCs w:val="19"/>
              </w:rPr>
            </w:pPr>
            <w:r w:rsidRPr="00265A09">
              <w:rPr>
                <w:rFonts w:ascii="Helvetica Neue" w:hAnsi="Helvetica Neue"/>
                <w:sz w:val="19"/>
                <w:szCs w:val="19"/>
              </w:rPr>
              <w:t>(c) who satisfies the secondary criteria for the grant of a Subclass 186 (Employer Nomination Scheme) visa; and</w:t>
            </w:r>
          </w:p>
          <w:p w:rsidR="00D360E8" w:rsidRPr="00265A09" w:rsidRDefault="00D360E8" w:rsidP="007F4DA9">
            <w:pPr>
              <w:pStyle w:val="Tabletext"/>
            </w:pPr>
            <w:r w:rsidRPr="00265A09">
              <w:rPr>
                <w:rFonts w:ascii="Helvetica Neue" w:hAnsi="Helvetica Neue"/>
                <w:sz w:val="19"/>
                <w:szCs w:val="19"/>
              </w:rPr>
              <w:t>(d) to whom item</w:t>
            </w:r>
            <w:r w:rsidR="00265A09">
              <w:rPr>
                <w:rFonts w:ascii="Helvetica Neue" w:hAnsi="Helvetica Neue" w:hint="eastAsia"/>
                <w:sz w:val="19"/>
                <w:szCs w:val="19"/>
              </w:rPr>
              <w:t> </w:t>
            </w:r>
            <w:r w:rsidRPr="00265A09">
              <w:rPr>
                <w:rFonts w:ascii="Helvetica Neue" w:hAnsi="Helvetica Neue"/>
                <w:sz w:val="19"/>
                <w:szCs w:val="19"/>
              </w:rPr>
              <w:t>3 does not apply</w:t>
            </w:r>
          </w:p>
        </w:tc>
        <w:tc>
          <w:tcPr>
            <w:tcW w:w="952" w:type="dxa"/>
            <w:shd w:val="clear" w:color="auto" w:fill="auto"/>
          </w:tcPr>
          <w:p w:rsidR="00D360E8" w:rsidRPr="00265A09" w:rsidRDefault="00D360E8" w:rsidP="009B2D3E">
            <w:pPr>
              <w:pStyle w:val="Tabletext"/>
              <w:jc w:val="right"/>
            </w:pPr>
            <w:r w:rsidRPr="00265A09">
              <w:t>$4</w:t>
            </w:r>
            <w:r w:rsidR="00265A09">
              <w:t> </w:t>
            </w:r>
            <w:r w:rsidRPr="00265A09">
              <w:t>890</w:t>
            </w:r>
          </w:p>
        </w:tc>
      </w:tr>
      <w:tr w:rsidR="00D360E8" w:rsidRPr="00265A09" w:rsidTr="009B2D3E">
        <w:tc>
          <w:tcPr>
            <w:tcW w:w="616" w:type="dxa"/>
            <w:shd w:val="clear" w:color="auto" w:fill="auto"/>
          </w:tcPr>
          <w:p w:rsidR="00D360E8" w:rsidRPr="00265A09" w:rsidRDefault="00D360E8" w:rsidP="007F4DA9">
            <w:pPr>
              <w:pStyle w:val="Tabletext"/>
            </w:pPr>
            <w:r w:rsidRPr="00265A09">
              <w:t>3</w:t>
            </w:r>
          </w:p>
        </w:tc>
        <w:tc>
          <w:tcPr>
            <w:tcW w:w="5557" w:type="dxa"/>
            <w:shd w:val="clear" w:color="auto" w:fill="auto"/>
          </w:tcPr>
          <w:p w:rsidR="00D360E8" w:rsidRPr="00265A09" w:rsidRDefault="00D360E8" w:rsidP="007F4DA9">
            <w:pPr>
              <w:pStyle w:val="Tabletext"/>
            </w:pPr>
            <w:r w:rsidRPr="00265A09">
              <w:t>Applicant who is:</w:t>
            </w:r>
          </w:p>
          <w:p w:rsidR="00D360E8" w:rsidRPr="00265A09" w:rsidRDefault="00D360E8" w:rsidP="007F4DA9">
            <w:pPr>
              <w:pStyle w:val="Tablea"/>
            </w:pPr>
            <w:r w:rsidRPr="00265A09">
              <w:t>(a) nominated as a Minister of Religion by a religious institution; or</w:t>
            </w:r>
          </w:p>
          <w:p w:rsidR="00D360E8" w:rsidRPr="00265A09" w:rsidRDefault="00D360E8" w:rsidP="007F4DA9">
            <w:pPr>
              <w:pStyle w:val="Tablea"/>
            </w:pPr>
            <w:r w:rsidRPr="00265A09">
              <w:t xml:space="preserve">(b) a member of the family unit of an applicant referred to in </w:t>
            </w:r>
            <w:r w:rsidR="00265A09">
              <w:t>paragraph (</w:t>
            </w:r>
            <w:r w:rsidRPr="00265A09">
              <w:t>a)</w:t>
            </w:r>
          </w:p>
        </w:tc>
        <w:tc>
          <w:tcPr>
            <w:tcW w:w="952" w:type="dxa"/>
            <w:shd w:val="clear" w:color="auto" w:fill="auto"/>
          </w:tcPr>
          <w:p w:rsidR="00D360E8" w:rsidRPr="00265A09" w:rsidRDefault="00D360E8" w:rsidP="009B2D3E">
            <w:pPr>
              <w:pStyle w:val="Tabletext"/>
              <w:jc w:val="right"/>
            </w:pPr>
            <w:r w:rsidRPr="00265A09">
              <w:t>Nil</w:t>
            </w:r>
          </w:p>
        </w:tc>
      </w:tr>
      <w:tr w:rsidR="00D360E8" w:rsidRPr="00265A09" w:rsidTr="009B2D3E">
        <w:tc>
          <w:tcPr>
            <w:tcW w:w="616" w:type="dxa"/>
            <w:tcBorders>
              <w:bottom w:val="single" w:sz="12" w:space="0" w:color="auto"/>
            </w:tcBorders>
            <w:shd w:val="clear" w:color="auto" w:fill="auto"/>
          </w:tcPr>
          <w:p w:rsidR="00D360E8" w:rsidRPr="00265A09" w:rsidRDefault="00D360E8" w:rsidP="007F4DA9">
            <w:pPr>
              <w:pStyle w:val="Tabletext"/>
            </w:pPr>
            <w:r w:rsidRPr="00265A09">
              <w:t>4</w:t>
            </w:r>
          </w:p>
        </w:tc>
        <w:tc>
          <w:tcPr>
            <w:tcW w:w="5557" w:type="dxa"/>
            <w:tcBorders>
              <w:bottom w:val="single" w:sz="12" w:space="0" w:color="auto"/>
            </w:tcBorders>
            <w:shd w:val="clear" w:color="auto" w:fill="auto"/>
          </w:tcPr>
          <w:p w:rsidR="00D360E8" w:rsidRPr="00265A09" w:rsidRDefault="00D360E8" w:rsidP="007F4DA9">
            <w:pPr>
              <w:pStyle w:val="Tabletext"/>
            </w:pPr>
            <w:r w:rsidRPr="00265A09">
              <w:t>Any other applicant</w:t>
            </w:r>
          </w:p>
        </w:tc>
        <w:tc>
          <w:tcPr>
            <w:tcW w:w="952" w:type="dxa"/>
            <w:tcBorders>
              <w:bottom w:val="single" w:sz="12" w:space="0" w:color="auto"/>
            </w:tcBorders>
            <w:shd w:val="clear" w:color="auto" w:fill="auto"/>
          </w:tcPr>
          <w:p w:rsidR="00D360E8" w:rsidRPr="00265A09" w:rsidRDefault="00D360E8" w:rsidP="009B2D3E">
            <w:pPr>
              <w:pStyle w:val="Tabletext"/>
              <w:jc w:val="right"/>
            </w:pPr>
            <w:r w:rsidRPr="00265A09">
              <w:t>Nil</w:t>
            </w:r>
          </w:p>
        </w:tc>
      </w:tr>
    </w:tbl>
    <w:p w:rsidR="0059609E" w:rsidRPr="00265A09" w:rsidRDefault="0059609E" w:rsidP="006352E4">
      <w:pPr>
        <w:pStyle w:val="subsection"/>
        <w:keepNext/>
        <w:keepLines/>
      </w:pPr>
      <w:r w:rsidRPr="00265A09">
        <w:tab/>
        <w:t>(3)</w:t>
      </w:r>
      <w:r w:rsidRPr="00265A09">
        <w:tab/>
        <w:t>Other:</w:t>
      </w:r>
    </w:p>
    <w:p w:rsidR="00E272DF" w:rsidRPr="0033648C" w:rsidRDefault="00E272DF" w:rsidP="00E272DF">
      <w:pPr>
        <w:pStyle w:val="paragraph"/>
      </w:pPr>
      <w:r w:rsidRPr="0033648C">
        <w:tab/>
        <w:t>(a)</w:t>
      </w:r>
      <w:r w:rsidRPr="0033648C">
        <w:tab/>
        <w:t>An application must be made at the place, and in the manner, (if any) specified by the Minister in a legislative instrument made for this item under subregulation 2.07(5).</w:t>
      </w:r>
    </w:p>
    <w:p w:rsidR="0059609E" w:rsidRPr="00265A09" w:rsidRDefault="0059609E" w:rsidP="005365E7">
      <w:pPr>
        <w:pStyle w:val="paragraph"/>
      </w:pPr>
      <w:r w:rsidRPr="00265A09">
        <w:tab/>
        <w:t>(b)</w:t>
      </w:r>
      <w:r w:rsidRPr="00265A09">
        <w:tab/>
        <w:t xml:space="preserve">An applicant may be in or </w:t>
      </w:r>
      <w:r w:rsidR="00AA7E05" w:rsidRPr="00265A09">
        <w:t>outside Australia</w:t>
      </w:r>
      <w:r w:rsidRPr="00265A09">
        <w:t>, but not in immigration clearance.</w:t>
      </w:r>
    </w:p>
    <w:p w:rsidR="0059609E" w:rsidRPr="00265A09" w:rsidRDefault="0059609E" w:rsidP="005365E7">
      <w:pPr>
        <w:pStyle w:val="paragraph"/>
      </w:pPr>
      <w:r w:rsidRPr="00265A09">
        <w:tab/>
        <w:t>(c)</w:t>
      </w:r>
      <w:r w:rsidRPr="00265A09">
        <w:tab/>
        <w:t>An applicant in Australia must hold:</w:t>
      </w:r>
    </w:p>
    <w:p w:rsidR="0059609E" w:rsidRPr="00265A09" w:rsidRDefault="0059609E" w:rsidP="005365E7">
      <w:pPr>
        <w:pStyle w:val="paragraphsub"/>
      </w:pPr>
      <w:r w:rsidRPr="00265A09">
        <w:tab/>
        <w:t>(i)</w:t>
      </w:r>
      <w:r w:rsidRPr="00265A09">
        <w:tab/>
        <w:t>a substantive visa; or</w:t>
      </w:r>
    </w:p>
    <w:p w:rsidR="0059609E" w:rsidRPr="00265A09" w:rsidRDefault="0059609E" w:rsidP="005365E7">
      <w:pPr>
        <w:pStyle w:val="paragraphsub"/>
      </w:pPr>
      <w:r w:rsidRPr="00265A09">
        <w:tab/>
        <w:t>(ii)</w:t>
      </w:r>
      <w:r w:rsidRPr="00265A09">
        <w:tab/>
        <w:t>a Subclass 010 (Bridging A) visa; or</w:t>
      </w:r>
    </w:p>
    <w:p w:rsidR="0059609E" w:rsidRPr="00265A09" w:rsidRDefault="0059609E" w:rsidP="005365E7">
      <w:pPr>
        <w:pStyle w:val="paragraphsub"/>
      </w:pPr>
      <w:r w:rsidRPr="00265A09">
        <w:tab/>
        <w:t>(iii)</w:t>
      </w:r>
      <w:r w:rsidRPr="00265A09">
        <w:tab/>
        <w:t>a Subclass 020 (Bridging B) visa; or</w:t>
      </w:r>
    </w:p>
    <w:p w:rsidR="0059609E" w:rsidRPr="00265A09" w:rsidRDefault="0059609E" w:rsidP="005365E7">
      <w:pPr>
        <w:pStyle w:val="paragraphsub"/>
      </w:pPr>
      <w:r w:rsidRPr="00265A09">
        <w:tab/>
        <w:t>(iv)</w:t>
      </w:r>
      <w:r w:rsidRPr="00265A09">
        <w:tab/>
        <w:t>a Subclass 030 (Bridging C) visa.</w:t>
      </w:r>
    </w:p>
    <w:p w:rsidR="0059609E" w:rsidRPr="00265A09" w:rsidRDefault="0059609E" w:rsidP="005365E7">
      <w:pPr>
        <w:pStyle w:val="paragraph"/>
      </w:pPr>
      <w:r w:rsidRPr="00265A09">
        <w:tab/>
        <w:t>(d)</w:t>
      </w:r>
      <w:r w:rsidRPr="00265A09">
        <w:tab/>
        <w:t>An applicant seeking to satisfy the primary criteria must declare in the application that the position to which the application relates is a position nominated:</w:t>
      </w:r>
    </w:p>
    <w:p w:rsidR="0059609E" w:rsidRPr="00265A09" w:rsidRDefault="0059609E" w:rsidP="005365E7">
      <w:pPr>
        <w:pStyle w:val="paragraphsub"/>
      </w:pPr>
      <w:r w:rsidRPr="00265A09">
        <w:tab/>
        <w:t>(i)</w:t>
      </w:r>
      <w:r w:rsidRPr="00265A09">
        <w:tab/>
        <w:t>under regulation</w:t>
      </w:r>
      <w:r w:rsidR="00265A09">
        <w:t> </w:t>
      </w:r>
      <w:r w:rsidRPr="00265A09">
        <w:t>5.19; or</w:t>
      </w:r>
    </w:p>
    <w:p w:rsidR="0059609E" w:rsidRPr="00265A09" w:rsidRDefault="0059609E" w:rsidP="005365E7">
      <w:pPr>
        <w:pStyle w:val="paragraphsub"/>
      </w:pPr>
      <w:r w:rsidRPr="00265A09">
        <w:tab/>
        <w:t>(ii)</w:t>
      </w:r>
      <w:r w:rsidRPr="00265A09">
        <w:tab/>
        <w:t>in accordance with a labour agreement that is in effect, by an employer that is a party to the labour agreement.</w:t>
      </w:r>
    </w:p>
    <w:p w:rsidR="0059609E" w:rsidRPr="00265A09" w:rsidRDefault="0059609E" w:rsidP="005365E7">
      <w:pPr>
        <w:pStyle w:val="paragraph"/>
      </w:pPr>
      <w:r w:rsidRPr="00265A09">
        <w:tab/>
        <w:t>(e)</w:t>
      </w:r>
      <w:r w:rsidRPr="00265A09">
        <w:tab/>
        <w:t>An application by a person claiming to be a member of the family unit of a person who is an applicant for an Employer Nomination (Permanent) (Class</w:t>
      </w:r>
      <w:r w:rsidR="00FE5B25" w:rsidRPr="00265A09">
        <w:t xml:space="preserve"> </w:t>
      </w:r>
      <w:r w:rsidRPr="00265A09">
        <w:t>EN) visa may be made at the same time as, and combined with, the application by that person.</w:t>
      </w:r>
    </w:p>
    <w:p w:rsidR="0059609E" w:rsidRPr="00265A09" w:rsidRDefault="0059609E" w:rsidP="005365E7">
      <w:pPr>
        <w:pStyle w:val="subsection"/>
      </w:pPr>
      <w:r w:rsidRPr="00265A09">
        <w:lastRenderedPageBreak/>
        <w:tab/>
        <w:t>(4)</w:t>
      </w:r>
      <w:r w:rsidRPr="00265A09">
        <w:tab/>
        <w:t>Subclasses:</w:t>
      </w:r>
    </w:p>
    <w:p w:rsidR="0059609E" w:rsidRPr="00265A09" w:rsidRDefault="0059609E" w:rsidP="005D6A59">
      <w:pPr>
        <w:pStyle w:val="paragraph"/>
      </w:pPr>
      <w:r w:rsidRPr="00265A09">
        <w:tab/>
      </w:r>
      <w:r w:rsidRPr="00265A09">
        <w:tab/>
        <w:t>Subclass</w:t>
      </w:r>
      <w:r w:rsidR="00FE5B25" w:rsidRPr="00265A09">
        <w:t xml:space="preserve"> </w:t>
      </w:r>
      <w:r w:rsidRPr="00265A09">
        <w:t>186</w:t>
      </w:r>
      <w:r w:rsidR="009A130C" w:rsidRPr="00265A09">
        <w:t xml:space="preserve">   </w:t>
      </w:r>
      <w:r w:rsidRPr="00265A09">
        <w:t>(Employer Nomination Scheme)</w:t>
      </w:r>
    </w:p>
    <w:p w:rsidR="0059609E" w:rsidRPr="00265A09" w:rsidRDefault="0059609E" w:rsidP="00CB1F2A">
      <w:pPr>
        <w:pStyle w:val="ActHead5"/>
      </w:pPr>
      <w:bookmarkStart w:id="150" w:name="_Toc418075071"/>
      <w:r w:rsidRPr="00265A09">
        <w:rPr>
          <w:rStyle w:val="CharSectno"/>
        </w:rPr>
        <w:t>1114C</w:t>
      </w:r>
      <w:r w:rsidR="00CB1F2A" w:rsidRPr="00265A09">
        <w:rPr>
          <w:rStyle w:val="CharSectno"/>
        </w:rPr>
        <w:t>.</w:t>
      </w:r>
      <w:r w:rsidR="005365E7" w:rsidRPr="00265A09">
        <w:t xml:space="preserve">  </w:t>
      </w:r>
      <w:r w:rsidRPr="00265A09">
        <w:t>Regional Employer Nomination (Permanent) (Class</w:t>
      </w:r>
      <w:r w:rsidR="00FE5B25" w:rsidRPr="00265A09">
        <w:t xml:space="preserve"> </w:t>
      </w:r>
      <w:r w:rsidRPr="00265A09">
        <w:t>RN)</w:t>
      </w:r>
      <w:bookmarkEnd w:id="150"/>
    </w:p>
    <w:p w:rsidR="00930D1A" w:rsidRPr="0033648C" w:rsidRDefault="00930D1A" w:rsidP="00930D1A">
      <w:pPr>
        <w:pStyle w:val="subsection"/>
      </w:pPr>
      <w:r w:rsidRPr="0033648C">
        <w:tab/>
        <w:t>(1)</w:t>
      </w:r>
      <w:r w:rsidRPr="0033648C">
        <w:tab/>
        <w:t>Form:   The approved form specified by the Minister in a legislative instrument made for this item under subregulation 2.07(5).</w:t>
      </w:r>
    </w:p>
    <w:p w:rsidR="009A130C" w:rsidRPr="00265A09" w:rsidRDefault="009A130C" w:rsidP="009A130C">
      <w:pPr>
        <w:pStyle w:val="subsection"/>
      </w:pPr>
      <w:r w:rsidRPr="00265A09">
        <w:tab/>
        <w:t>(2)</w:t>
      </w:r>
      <w:r w:rsidRPr="00265A09">
        <w:tab/>
        <w:t>Visa application charge:</w:t>
      </w:r>
    </w:p>
    <w:p w:rsidR="009A130C" w:rsidRPr="00265A09" w:rsidRDefault="009A130C" w:rsidP="009A130C">
      <w:pPr>
        <w:pStyle w:val="paragraph"/>
      </w:pPr>
      <w:r w:rsidRPr="00265A09">
        <w:tab/>
        <w:t>(a)</w:t>
      </w:r>
      <w:r w:rsidRPr="00265A09">
        <w:tab/>
        <w:t>first instalment (payable at the time the application is made):</w:t>
      </w:r>
    </w:p>
    <w:p w:rsidR="009A130C" w:rsidRPr="00265A09" w:rsidRDefault="009A130C" w:rsidP="009A130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57"/>
        <w:gridCol w:w="918"/>
      </w:tblGrid>
      <w:tr w:rsidR="009A130C" w:rsidRPr="00265A09" w:rsidTr="007F4DA9">
        <w:trPr>
          <w:tblHeader/>
        </w:trPr>
        <w:tc>
          <w:tcPr>
            <w:tcW w:w="7091" w:type="dxa"/>
            <w:gridSpan w:val="3"/>
            <w:tcBorders>
              <w:top w:val="single" w:sz="12" w:space="0" w:color="auto"/>
              <w:bottom w:val="single" w:sz="6" w:space="0" w:color="auto"/>
            </w:tcBorders>
            <w:shd w:val="clear" w:color="auto" w:fill="auto"/>
          </w:tcPr>
          <w:p w:rsidR="009A130C" w:rsidRPr="00265A09" w:rsidRDefault="009A130C" w:rsidP="007F4DA9">
            <w:pPr>
              <w:pStyle w:val="TableHeading"/>
            </w:pPr>
            <w:r w:rsidRPr="00265A09">
              <w:t>First instalment</w:t>
            </w:r>
          </w:p>
        </w:tc>
      </w:tr>
      <w:tr w:rsidR="009A130C" w:rsidRPr="00265A09" w:rsidTr="009B2D3E">
        <w:trPr>
          <w:tblHeader/>
        </w:trPr>
        <w:tc>
          <w:tcPr>
            <w:tcW w:w="616" w:type="dxa"/>
            <w:tcBorders>
              <w:top w:val="single" w:sz="6" w:space="0" w:color="auto"/>
              <w:bottom w:val="single" w:sz="12" w:space="0" w:color="auto"/>
            </w:tcBorders>
            <w:shd w:val="clear" w:color="auto" w:fill="auto"/>
          </w:tcPr>
          <w:p w:rsidR="009A130C" w:rsidRPr="00265A09" w:rsidRDefault="009A130C" w:rsidP="007F4DA9">
            <w:pPr>
              <w:pStyle w:val="TableHeading"/>
            </w:pPr>
            <w:r w:rsidRPr="00265A09">
              <w:t>Item</w:t>
            </w:r>
          </w:p>
        </w:tc>
        <w:tc>
          <w:tcPr>
            <w:tcW w:w="5557" w:type="dxa"/>
            <w:tcBorders>
              <w:top w:val="single" w:sz="6" w:space="0" w:color="auto"/>
              <w:bottom w:val="single" w:sz="12" w:space="0" w:color="auto"/>
            </w:tcBorders>
            <w:shd w:val="clear" w:color="auto" w:fill="auto"/>
          </w:tcPr>
          <w:p w:rsidR="009A130C" w:rsidRPr="00265A09" w:rsidRDefault="009A130C" w:rsidP="007F4DA9">
            <w:pPr>
              <w:pStyle w:val="TableHeading"/>
            </w:pPr>
            <w:r w:rsidRPr="00265A09">
              <w:t>Component</w:t>
            </w:r>
          </w:p>
        </w:tc>
        <w:tc>
          <w:tcPr>
            <w:tcW w:w="918" w:type="dxa"/>
            <w:tcBorders>
              <w:top w:val="single" w:sz="6" w:space="0" w:color="auto"/>
              <w:bottom w:val="single" w:sz="12" w:space="0" w:color="auto"/>
            </w:tcBorders>
            <w:shd w:val="clear" w:color="auto" w:fill="auto"/>
          </w:tcPr>
          <w:p w:rsidR="009A130C" w:rsidRPr="00265A09" w:rsidRDefault="009A130C">
            <w:pPr>
              <w:pStyle w:val="TableHeading"/>
              <w:jc w:val="right"/>
            </w:pPr>
            <w:r w:rsidRPr="00265A09">
              <w:t>Amount</w:t>
            </w:r>
          </w:p>
        </w:tc>
      </w:tr>
      <w:tr w:rsidR="009A130C" w:rsidRPr="00265A09" w:rsidTr="009B2D3E">
        <w:tc>
          <w:tcPr>
            <w:tcW w:w="616" w:type="dxa"/>
            <w:tcBorders>
              <w:top w:val="single" w:sz="12" w:space="0" w:color="auto"/>
              <w:bottom w:val="single" w:sz="4" w:space="0" w:color="auto"/>
            </w:tcBorders>
            <w:shd w:val="clear" w:color="auto" w:fill="auto"/>
          </w:tcPr>
          <w:p w:rsidR="009A130C" w:rsidRPr="00265A09" w:rsidRDefault="009A130C" w:rsidP="007F4DA9">
            <w:pPr>
              <w:pStyle w:val="Tabletext"/>
            </w:pPr>
            <w:r w:rsidRPr="00265A09">
              <w:t>1</w:t>
            </w:r>
          </w:p>
        </w:tc>
        <w:tc>
          <w:tcPr>
            <w:tcW w:w="5557" w:type="dxa"/>
            <w:tcBorders>
              <w:top w:val="single" w:sz="12" w:space="0" w:color="auto"/>
              <w:bottom w:val="single" w:sz="4" w:space="0" w:color="auto"/>
            </w:tcBorders>
            <w:shd w:val="clear" w:color="auto" w:fill="auto"/>
          </w:tcPr>
          <w:p w:rsidR="009A130C" w:rsidRPr="00265A09" w:rsidRDefault="009A130C" w:rsidP="007F4DA9">
            <w:pPr>
              <w:pStyle w:val="Tabletext"/>
            </w:pPr>
            <w:r w:rsidRPr="00265A09">
              <w:t>Base application charge</w:t>
            </w:r>
          </w:p>
        </w:tc>
        <w:tc>
          <w:tcPr>
            <w:tcW w:w="918" w:type="dxa"/>
            <w:tcBorders>
              <w:top w:val="single" w:sz="12" w:space="0" w:color="auto"/>
              <w:bottom w:val="single" w:sz="4" w:space="0" w:color="auto"/>
            </w:tcBorders>
            <w:shd w:val="clear" w:color="auto" w:fill="auto"/>
          </w:tcPr>
          <w:p w:rsidR="009A130C" w:rsidRPr="00265A09" w:rsidRDefault="009C4566">
            <w:pPr>
              <w:pStyle w:val="Tabletext"/>
              <w:jc w:val="right"/>
            </w:pPr>
            <w:r w:rsidRPr="00265A09">
              <w:t>$3</w:t>
            </w:r>
            <w:r w:rsidR="00265A09">
              <w:t> </w:t>
            </w:r>
            <w:r w:rsidRPr="00265A09">
              <w:t>520</w:t>
            </w:r>
          </w:p>
        </w:tc>
      </w:tr>
      <w:tr w:rsidR="009A130C" w:rsidRPr="00265A09" w:rsidTr="009B2D3E">
        <w:tc>
          <w:tcPr>
            <w:tcW w:w="616" w:type="dxa"/>
            <w:shd w:val="clear" w:color="auto" w:fill="auto"/>
          </w:tcPr>
          <w:p w:rsidR="009A130C" w:rsidRPr="00265A09" w:rsidRDefault="009A130C" w:rsidP="007F4DA9">
            <w:pPr>
              <w:pStyle w:val="Tabletext"/>
            </w:pPr>
            <w:r w:rsidRPr="00265A09">
              <w:t>2</w:t>
            </w:r>
          </w:p>
        </w:tc>
        <w:tc>
          <w:tcPr>
            <w:tcW w:w="5557" w:type="dxa"/>
            <w:shd w:val="clear" w:color="auto" w:fill="auto"/>
          </w:tcPr>
          <w:p w:rsidR="009A130C" w:rsidRPr="00265A09" w:rsidRDefault="009A130C" w:rsidP="007F4DA9">
            <w:pPr>
              <w:pStyle w:val="Tabletext"/>
            </w:pPr>
            <w:r w:rsidRPr="00265A09">
              <w:t>Additional applicant charge for an applicant who is at least 18</w:t>
            </w:r>
          </w:p>
        </w:tc>
        <w:tc>
          <w:tcPr>
            <w:tcW w:w="918" w:type="dxa"/>
            <w:shd w:val="clear" w:color="auto" w:fill="auto"/>
          </w:tcPr>
          <w:p w:rsidR="009A130C" w:rsidRPr="00265A09" w:rsidRDefault="009C4566">
            <w:pPr>
              <w:pStyle w:val="Tabletext"/>
              <w:jc w:val="right"/>
            </w:pPr>
            <w:r w:rsidRPr="00265A09">
              <w:t>$1</w:t>
            </w:r>
            <w:r w:rsidR="00265A09">
              <w:t> </w:t>
            </w:r>
            <w:r w:rsidRPr="00265A09">
              <w:t>760</w:t>
            </w:r>
          </w:p>
        </w:tc>
      </w:tr>
      <w:tr w:rsidR="009A130C" w:rsidRPr="00265A09" w:rsidTr="009B2D3E">
        <w:tc>
          <w:tcPr>
            <w:tcW w:w="616" w:type="dxa"/>
            <w:tcBorders>
              <w:bottom w:val="single" w:sz="12" w:space="0" w:color="auto"/>
            </w:tcBorders>
            <w:shd w:val="clear" w:color="auto" w:fill="auto"/>
          </w:tcPr>
          <w:p w:rsidR="009A130C" w:rsidRPr="00265A09" w:rsidRDefault="009A130C" w:rsidP="007F4DA9">
            <w:pPr>
              <w:pStyle w:val="Tabletext"/>
            </w:pPr>
            <w:r w:rsidRPr="00265A09">
              <w:t>3</w:t>
            </w:r>
          </w:p>
        </w:tc>
        <w:tc>
          <w:tcPr>
            <w:tcW w:w="5557" w:type="dxa"/>
            <w:tcBorders>
              <w:bottom w:val="single" w:sz="12" w:space="0" w:color="auto"/>
            </w:tcBorders>
            <w:shd w:val="clear" w:color="auto" w:fill="auto"/>
          </w:tcPr>
          <w:p w:rsidR="009A130C" w:rsidRPr="00265A09" w:rsidRDefault="009A130C" w:rsidP="007F4DA9">
            <w:pPr>
              <w:pStyle w:val="Tabletext"/>
            </w:pPr>
            <w:r w:rsidRPr="00265A09">
              <w:t>Additional applicant charge for an applicant who is less than 18</w:t>
            </w:r>
          </w:p>
        </w:tc>
        <w:tc>
          <w:tcPr>
            <w:tcW w:w="918" w:type="dxa"/>
            <w:tcBorders>
              <w:bottom w:val="single" w:sz="12" w:space="0" w:color="auto"/>
            </w:tcBorders>
            <w:shd w:val="clear" w:color="auto" w:fill="auto"/>
          </w:tcPr>
          <w:p w:rsidR="009A130C" w:rsidRPr="00265A09" w:rsidRDefault="009C4566">
            <w:pPr>
              <w:pStyle w:val="Tabletext"/>
              <w:jc w:val="right"/>
            </w:pPr>
            <w:r w:rsidRPr="00265A09">
              <w:t>$880</w:t>
            </w:r>
          </w:p>
        </w:tc>
      </w:tr>
    </w:tbl>
    <w:p w:rsidR="007D433F" w:rsidRPr="00265A09" w:rsidRDefault="007D433F" w:rsidP="007D433F">
      <w:pPr>
        <w:pStyle w:val="Tabletext"/>
      </w:pPr>
    </w:p>
    <w:p w:rsidR="009A130C" w:rsidRPr="00265A09" w:rsidRDefault="009A130C" w:rsidP="009A130C">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9A130C" w:rsidRPr="00265A09" w:rsidRDefault="009A130C" w:rsidP="009A130C">
      <w:pPr>
        <w:pStyle w:val="notemargin"/>
      </w:pPr>
      <w:r w:rsidRPr="00265A09">
        <w:tab/>
        <w:t>Additional applicant charge is paid by an applicant who claims to be a member of the family unit of another applicant and seeks to combine the application with that applicant’s application.</w:t>
      </w:r>
    </w:p>
    <w:p w:rsidR="009A130C" w:rsidRPr="00265A09" w:rsidRDefault="009A130C" w:rsidP="009A130C">
      <w:pPr>
        <w:pStyle w:val="paragraph"/>
      </w:pPr>
      <w:r w:rsidRPr="00265A09">
        <w:tab/>
        <w:t>(b)</w:t>
      </w:r>
      <w:r w:rsidRPr="00265A09">
        <w:tab/>
        <w:t>second instalment (payable before grant of visa):</w:t>
      </w:r>
    </w:p>
    <w:p w:rsidR="009A130C" w:rsidRPr="00265A09" w:rsidRDefault="009A130C" w:rsidP="009A130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29"/>
        <w:gridCol w:w="932"/>
      </w:tblGrid>
      <w:tr w:rsidR="009A130C" w:rsidRPr="00265A09" w:rsidTr="007F4DA9">
        <w:trPr>
          <w:tblHeader/>
        </w:trPr>
        <w:tc>
          <w:tcPr>
            <w:tcW w:w="7091" w:type="dxa"/>
            <w:gridSpan w:val="3"/>
            <w:tcBorders>
              <w:top w:val="single" w:sz="12" w:space="0" w:color="auto"/>
              <w:bottom w:val="single" w:sz="6" w:space="0" w:color="auto"/>
            </w:tcBorders>
            <w:shd w:val="clear" w:color="auto" w:fill="auto"/>
          </w:tcPr>
          <w:p w:rsidR="009A130C" w:rsidRPr="00265A09" w:rsidRDefault="009A130C" w:rsidP="007F4DA9">
            <w:pPr>
              <w:pStyle w:val="TableHeading"/>
            </w:pPr>
            <w:r w:rsidRPr="00265A09">
              <w:t>Second instalment</w:t>
            </w:r>
          </w:p>
        </w:tc>
      </w:tr>
      <w:tr w:rsidR="009A130C" w:rsidRPr="00265A09" w:rsidTr="009B2D3E">
        <w:trPr>
          <w:tblHeader/>
        </w:trPr>
        <w:tc>
          <w:tcPr>
            <w:tcW w:w="630" w:type="dxa"/>
            <w:tcBorders>
              <w:top w:val="single" w:sz="6" w:space="0" w:color="auto"/>
              <w:bottom w:val="single" w:sz="12" w:space="0" w:color="auto"/>
            </w:tcBorders>
            <w:shd w:val="clear" w:color="auto" w:fill="auto"/>
          </w:tcPr>
          <w:p w:rsidR="009A130C" w:rsidRPr="00265A09" w:rsidRDefault="009A130C" w:rsidP="007F4DA9">
            <w:pPr>
              <w:pStyle w:val="TableHeading"/>
            </w:pPr>
            <w:r w:rsidRPr="00265A09">
              <w:t>Item</w:t>
            </w:r>
          </w:p>
        </w:tc>
        <w:tc>
          <w:tcPr>
            <w:tcW w:w="5529" w:type="dxa"/>
            <w:tcBorders>
              <w:top w:val="single" w:sz="6" w:space="0" w:color="auto"/>
              <w:bottom w:val="single" w:sz="12" w:space="0" w:color="auto"/>
            </w:tcBorders>
            <w:shd w:val="clear" w:color="auto" w:fill="auto"/>
          </w:tcPr>
          <w:p w:rsidR="009A130C" w:rsidRPr="00265A09" w:rsidRDefault="009A130C" w:rsidP="007F4DA9">
            <w:pPr>
              <w:pStyle w:val="TableHeading"/>
            </w:pPr>
            <w:r w:rsidRPr="00265A09">
              <w:t>Applicant</w:t>
            </w:r>
          </w:p>
        </w:tc>
        <w:tc>
          <w:tcPr>
            <w:tcW w:w="932" w:type="dxa"/>
            <w:tcBorders>
              <w:top w:val="single" w:sz="6" w:space="0" w:color="auto"/>
              <w:bottom w:val="single" w:sz="12" w:space="0" w:color="auto"/>
            </w:tcBorders>
            <w:shd w:val="clear" w:color="auto" w:fill="auto"/>
          </w:tcPr>
          <w:p w:rsidR="009A130C" w:rsidRPr="00265A09" w:rsidRDefault="009A130C" w:rsidP="007F4DA9">
            <w:pPr>
              <w:pStyle w:val="TableHeading"/>
              <w:jc w:val="right"/>
            </w:pPr>
            <w:r w:rsidRPr="00265A09">
              <w:t>Amount</w:t>
            </w:r>
          </w:p>
        </w:tc>
      </w:tr>
      <w:tr w:rsidR="009A130C" w:rsidRPr="00265A09" w:rsidTr="009B2D3E">
        <w:tc>
          <w:tcPr>
            <w:tcW w:w="630" w:type="dxa"/>
            <w:tcBorders>
              <w:top w:val="single" w:sz="12" w:space="0" w:color="auto"/>
              <w:bottom w:val="single" w:sz="4" w:space="0" w:color="auto"/>
            </w:tcBorders>
            <w:shd w:val="clear" w:color="auto" w:fill="auto"/>
          </w:tcPr>
          <w:p w:rsidR="009A130C" w:rsidRPr="00265A09" w:rsidRDefault="009A130C" w:rsidP="007F4DA9">
            <w:pPr>
              <w:pStyle w:val="Tabletext"/>
            </w:pPr>
            <w:r w:rsidRPr="00265A09">
              <w:t>1</w:t>
            </w:r>
          </w:p>
        </w:tc>
        <w:tc>
          <w:tcPr>
            <w:tcW w:w="5529" w:type="dxa"/>
            <w:tcBorders>
              <w:top w:val="single" w:sz="12" w:space="0" w:color="auto"/>
              <w:bottom w:val="single" w:sz="4" w:space="0" w:color="auto"/>
            </w:tcBorders>
            <w:shd w:val="clear" w:color="auto" w:fill="auto"/>
          </w:tcPr>
          <w:p w:rsidR="009A130C" w:rsidRPr="00265A09" w:rsidRDefault="009A130C" w:rsidP="007F4DA9">
            <w:pPr>
              <w:pStyle w:val="Tabletext"/>
            </w:pPr>
            <w:r w:rsidRPr="00265A09">
              <w:t>Applicant:</w:t>
            </w:r>
          </w:p>
          <w:p w:rsidR="009A130C" w:rsidRPr="00265A09" w:rsidRDefault="009A130C" w:rsidP="007F4DA9">
            <w:pPr>
              <w:pStyle w:val="Tablea"/>
            </w:pPr>
            <w:r w:rsidRPr="00265A09">
              <w:t>(a) who was at least 18 at the time of application; and</w:t>
            </w:r>
          </w:p>
          <w:p w:rsidR="009A130C" w:rsidRPr="00265A09" w:rsidRDefault="009A130C" w:rsidP="007F4DA9">
            <w:pPr>
              <w:pStyle w:val="Tablea"/>
            </w:pPr>
            <w:r w:rsidRPr="00265A09">
              <w:t>(b) who is assessed as not having functional English; and</w:t>
            </w:r>
          </w:p>
          <w:p w:rsidR="009A130C" w:rsidRPr="00265A09" w:rsidRDefault="009A130C" w:rsidP="007F4DA9">
            <w:pPr>
              <w:pStyle w:val="Tablea"/>
              <w:rPr>
                <w:lang w:eastAsia="en-US"/>
              </w:rPr>
            </w:pPr>
            <w:r w:rsidRPr="00265A09">
              <w:t>(c) who satisfies the primary criteria for the grant of a Subclass 187 (Regional Sponsored Migration Scheme) visa</w:t>
            </w:r>
            <w:r w:rsidRPr="00265A09">
              <w:rPr>
                <w:lang w:eastAsia="en-US"/>
              </w:rPr>
              <w:t>; and</w:t>
            </w:r>
          </w:p>
          <w:p w:rsidR="009A130C" w:rsidRPr="00265A09" w:rsidRDefault="009A130C" w:rsidP="007F4DA9">
            <w:pPr>
              <w:pStyle w:val="Tablea"/>
            </w:pPr>
            <w:r w:rsidRPr="00265A09">
              <w:rPr>
                <w:lang w:eastAsia="en-US"/>
              </w:rPr>
              <w:t>(d) to whom item</w:t>
            </w:r>
            <w:r w:rsidR="00265A09">
              <w:rPr>
                <w:lang w:eastAsia="en-US"/>
              </w:rPr>
              <w:t> </w:t>
            </w:r>
            <w:r w:rsidRPr="00265A09">
              <w:rPr>
                <w:lang w:eastAsia="en-US"/>
              </w:rPr>
              <w:t>3 does not apply</w:t>
            </w:r>
          </w:p>
        </w:tc>
        <w:tc>
          <w:tcPr>
            <w:tcW w:w="932" w:type="dxa"/>
            <w:tcBorders>
              <w:top w:val="single" w:sz="12" w:space="0" w:color="auto"/>
              <w:bottom w:val="single" w:sz="4" w:space="0" w:color="auto"/>
            </w:tcBorders>
            <w:shd w:val="clear" w:color="auto" w:fill="auto"/>
          </w:tcPr>
          <w:p w:rsidR="009A130C" w:rsidRPr="00265A09" w:rsidRDefault="009C4566" w:rsidP="007F4DA9">
            <w:pPr>
              <w:pStyle w:val="Tabletext"/>
              <w:jc w:val="right"/>
            </w:pPr>
            <w:r w:rsidRPr="00265A09">
              <w:t>$9</w:t>
            </w:r>
            <w:r w:rsidR="00265A09">
              <w:t> </w:t>
            </w:r>
            <w:r w:rsidRPr="00265A09">
              <w:t>800</w:t>
            </w:r>
          </w:p>
        </w:tc>
      </w:tr>
      <w:tr w:rsidR="00D360E8" w:rsidRPr="00265A09" w:rsidTr="007D433F">
        <w:trPr>
          <w:cantSplit/>
        </w:trPr>
        <w:tc>
          <w:tcPr>
            <w:tcW w:w="630" w:type="dxa"/>
            <w:shd w:val="clear" w:color="auto" w:fill="auto"/>
          </w:tcPr>
          <w:p w:rsidR="00D360E8" w:rsidRPr="00265A09" w:rsidRDefault="00D360E8" w:rsidP="007F4DA9">
            <w:pPr>
              <w:pStyle w:val="Tabletext"/>
            </w:pPr>
            <w:r w:rsidRPr="00265A09">
              <w:lastRenderedPageBreak/>
              <w:t>2</w:t>
            </w:r>
          </w:p>
        </w:tc>
        <w:tc>
          <w:tcPr>
            <w:tcW w:w="5529" w:type="dxa"/>
            <w:shd w:val="clear" w:color="auto" w:fill="auto"/>
          </w:tcPr>
          <w:p w:rsidR="00D360E8" w:rsidRPr="00265A09" w:rsidRDefault="00D360E8" w:rsidP="00070582">
            <w:pPr>
              <w:pStyle w:val="Tabletext"/>
            </w:pPr>
            <w:r w:rsidRPr="00265A09">
              <w:t>Applicant:</w:t>
            </w:r>
          </w:p>
          <w:p w:rsidR="00D360E8" w:rsidRPr="00265A09" w:rsidRDefault="00D360E8" w:rsidP="00070582">
            <w:pPr>
              <w:pStyle w:val="Tablea"/>
            </w:pPr>
            <w:r w:rsidRPr="00265A09">
              <w:t>(a) who was at least 18 at the time of application; and</w:t>
            </w:r>
          </w:p>
          <w:p w:rsidR="00D360E8" w:rsidRPr="00265A09" w:rsidRDefault="00D360E8" w:rsidP="00070582">
            <w:pPr>
              <w:pStyle w:val="Tablea"/>
              <w:rPr>
                <w:rFonts w:ascii="Helvetica Neue" w:hAnsi="Helvetica Neue"/>
                <w:sz w:val="19"/>
                <w:szCs w:val="19"/>
              </w:rPr>
            </w:pPr>
            <w:r w:rsidRPr="00265A09">
              <w:rPr>
                <w:rFonts w:ascii="Helvetica Neue" w:hAnsi="Helvetica Neue"/>
                <w:sz w:val="19"/>
                <w:szCs w:val="19"/>
              </w:rPr>
              <w:t>(b) who is assessed as not having functional English; and</w:t>
            </w:r>
          </w:p>
          <w:p w:rsidR="00D360E8" w:rsidRPr="00265A09" w:rsidRDefault="00D360E8" w:rsidP="00070582">
            <w:pPr>
              <w:pStyle w:val="Tablea"/>
              <w:rPr>
                <w:rFonts w:ascii="Helvetica Neue" w:hAnsi="Helvetica Neue"/>
                <w:sz w:val="19"/>
                <w:szCs w:val="19"/>
              </w:rPr>
            </w:pPr>
            <w:r w:rsidRPr="00265A09">
              <w:rPr>
                <w:rFonts w:ascii="Helvetica Neue" w:hAnsi="Helvetica Neue"/>
                <w:sz w:val="19"/>
                <w:szCs w:val="19"/>
              </w:rPr>
              <w:t>(c) who satisfies the secondary criteria for the grant of a Subclass 187 (Regional Sponsored Migration Scheme) visa; and</w:t>
            </w:r>
          </w:p>
          <w:p w:rsidR="00D360E8" w:rsidRPr="00265A09" w:rsidRDefault="00D360E8" w:rsidP="007F4DA9">
            <w:pPr>
              <w:pStyle w:val="Tabletext"/>
            </w:pPr>
            <w:r w:rsidRPr="00265A09">
              <w:rPr>
                <w:rFonts w:ascii="Helvetica Neue" w:hAnsi="Helvetica Neue"/>
                <w:sz w:val="19"/>
                <w:szCs w:val="19"/>
              </w:rPr>
              <w:t>(d) to whom item</w:t>
            </w:r>
            <w:r w:rsidR="00265A09">
              <w:rPr>
                <w:rFonts w:ascii="Helvetica Neue" w:hAnsi="Helvetica Neue" w:hint="eastAsia"/>
                <w:sz w:val="19"/>
                <w:szCs w:val="19"/>
              </w:rPr>
              <w:t> </w:t>
            </w:r>
            <w:r w:rsidRPr="00265A09">
              <w:rPr>
                <w:rFonts w:ascii="Helvetica Neue" w:hAnsi="Helvetica Neue"/>
                <w:sz w:val="19"/>
                <w:szCs w:val="19"/>
              </w:rPr>
              <w:t>3 does not apply</w:t>
            </w:r>
          </w:p>
        </w:tc>
        <w:tc>
          <w:tcPr>
            <w:tcW w:w="932" w:type="dxa"/>
            <w:shd w:val="clear" w:color="auto" w:fill="auto"/>
          </w:tcPr>
          <w:p w:rsidR="00D360E8" w:rsidRPr="00265A09" w:rsidRDefault="00D360E8" w:rsidP="007F4DA9">
            <w:pPr>
              <w:pStyle w:val="Tabletext"/>
              <w:jc w:val="right"/>
            </w:pPr>
            <w:r w:rsidRPr="00265A09">
              <w:t>$4</w:t>
            </w:r>
            <w:r w:rsidR="00265A09">
              <w:t> </w:t>
            </w:r>
            <w:r w:rsidRPr="00265A09">
              <w:t>890</w:t>
            </w:r>
          </w:p>
        </w:tc>
      </w:tr>
      <w:tr w:rsidR="00D360E8" w:rsidRPr="00265A09" w:rsidTr="000D6CF0">
        <w:trPr>
          <w:cantSplit/>
        </w:trPr>
        <w:tc>
          <w:tcPr>
            <w:tcW w:w="630" w:type="dxa"/>
            <w:shd w:val="clear" w:color="auto" w:fill="auto"/>
          </w:tcPr>
          <w:p w:rsidR="00D360E8" w:rsidRPr="00265A09" w:rsidRDefault="00D360E8" w:rsidP="007F4DA9">
            <w:pPr>
              <w:pStyle w:val="Tabletext"/>
            </w:pPr>
            <w:r w:rsidRPr="00265A09">
              <w:t>3</w:t>
            </w:r>
          </w:p>
        </w:tc>
        <w:tc>
          <w:tcPr>
            <w:tcW w:w="5529" w:type="dxa"/>
            <w:shd w:val="clear" w:color="auto" w:fill="auto"/>
          </w:tcPr>
          <w:p w:rsidR="00D360E8" w:rsidRPr="00265A09" w:rsidRDefault="00D360E8" w:rsidP="007F4DA9">
            <w:pPr>
              <w:pStyle w:val="Tabletext"/>
            </w:pPr>
            <w:r w:rsidRPr="00265A09">
              <w:t>Applicant who is:</w:t>
            </w:r>
          </w:p>
          <w:p w:rsidR="00D360E8" w:rsidRPr="00265A09" w:rsidRDefault="00D360E8" w:rsidP="007F4DA9">
            <w:pPr>
              <w:pStyle w:val="Tablea"/>
            </w:pPr>
            <w:r w:rsidRPr="00265A09">
              <w:t>(a) nominated as a Minister of Religion by a religious institution; or</w:t>
            </w:r>
          </w:p>
          <w:p w:rsidR="00D360E8" w:rsidRPr="00265A09" w:rsidRDefault="00D360E8" w:rsidP="007F4DA9">
            <w:pPr>
              <w:pStyle w:val="Tablea"/>
            </w:pPr>
            <w:r w:rsidRPr="00265A09">
              <w:t xml:space="preserve">(b) a member of the family unit of an applicant referred to in </w:t>
            </w:r>
            <w:r w:rsidR="00265A09">
              <w:t>paragraph (</w:t>
            </w:r>
            <w:r w:rsidRPr="00265A09">
              <w:t>a)</w:t>
            </w:r>
          </w:p>
        </w:tc>
        <w:tc>
          <w:tcPr>
            <w:tcW w:w="932" w:type="dxa"/>
            <w:shd w:val="clear" w:color="auto" w:fill="auto"/>
          </w:tcPr>
          <w:p w:rsidR="00D360E8" w:rsidRPr="00265A09" w:rsidRDefault="00D360E8" w:rsidP="007F4DA9">
            <w:pPr>
              <w:pStyle w:val="Tabletext"/>
              <w:jc w:val="right"/>
            </w:pPr>
            <w:r w:rsidRPr="00265A09">
              <w:t>Nil</w:t>
            </w:r>
          </w:p>
        </w:tc>
      </w:tr>
      <w:tr w:rsidR="00D360E8" w:rsidRPr="00265A09" w:rsidTr="009B2D3E">
        <w:tc>
          <w:tcPr>
            <w:tcW w:w="630" w:type="dxa"/>
            <w:tcBorders>
              <w:bottom w:val="single" w:sz="12" w:space="0" w:color="auto"/>
            </w:tcBorders>
            <w:shd w:val="clear" w:color="auto" w:fill="auto"/>
          </w:tcPr>
          <w:p w:rsidR="00D360E8" w:rsidRPr="00265A09" w:rsidRDefault="00D360E8" w:rsidP="007F4DA9">
            <w:pPr>
              <w:pStyle w:val="Tabletext"/>
            </w:pPr>
            <w:r w:rsidRPr="00265A09">
              <w:t>4</w:t>
            </w:r>
          </w:p>
        </w:tc>
        <w:tc>
          <w:tcPr>
            <w:tcW w:w="5529" w:type="dxa"/>
            <w:tcBorders>
              <w:bottom w:val="single" w:sz="12" w:space="0" w:color="auto"/>
            </w:tcBorders>
            <w:shd w:val="clear" w:color="auto" w:fill="auto"/>
          </w:tcPr>
          <w:p w:rsidR="00D360E8" w:rsidRPr="00265A09" w:rsidRDefault="00D360E8" w:rsidP="007F4DA9">
            <w:pPr>
              <w:pStyle w:val="Tabletext"/>
            </w:pPr>
            <w:r w:rsidRPr="00265A09">
              <w:t>Any other applicant</w:t>
            </w:r>
          </w:p>
        </w:tc>
        <w:tc>
          <w:tcPr>
            <w:tcW w:w="932" w:type="dxa"/>
            <w:tcBorders>
              <w:bottom w:val="single" w:sz="12" w:space="0" w:color="auto"/>
            </w:tcBorders>
            <w:shd w:val="clear" w:color="auto" w:fill="auto"/>
          </w:tcPr>
          <w:p w:rsidR="00D360E8" w:rsidRPr="00265A09" w:rsidRDefault="00D360E8" w:rsidP="007F4DA9">
            <w:pPr>
              <w:pStyle w:val="Tabletext"/>
              <w:jc w:val="right"/>
            </w:pPr>
            <w:r w:rsidRPr="00265A09">
              <w:t>Nil</w:t>
            </w:r>
          </w:p>
        </w:tc>
      </w:tr>
    </w:tbl>
    <w:p w:rsidR="0059609E" w:rsidRPr="00265A09" w:rsidRDefault="0059609E" w:rsidP="005365E7">
      <w:pPr>
        <w:pStyle w:val="subsection"/>
      </w:pPr>
      <w:r w:rsidRPr="00265A09">
        <w:tab/>
        <w:t>(3)</w:t>
      </w:r>
      <w:r w:rsidRPr="00265A09">
        <w:tab/>
        <w:t>Other:</w:t>
      </w:r>
    </w:p>
    <w:p w:rsidR="008239E4" w:rsidRPr="0033648C" w:rsidRDefault="008239E4" w:rsidP="008239E4">
      <w:pPr>
        <w:pStyle w:val="paragraph"/>
      </w:pPr>
      <w:r w:rsidRPr="0033648C">
        <w:tab/>
        <w:t>(a)</w:t>
      </w:r>
      <w:r w:rsidRPr="0033648C">
        <w:tab/>
        <w:t>An application must be made at the place, and in the manner, (if any) specified by the Minister in a legislative instrument made for this item under subregulation 2.07(5).</w:t>
      </w:r>
    </w:p>
    <w:p w:rsidR="0059609E" w:rsidRPr="00265A09" w:rsidRDefault="0059609E" w:rsidP="005365E7">
      <w:pPr>
        <w:pStyle w:val="paragraph"/>
      </w:pPr>
      <w:r w:rsidRPr="00265A09">
        <w:tab/>
        <w:t>(b)</w:t>
      </w:r>
      <w:r w:rsidRPr="00265A09">
        <w:tab/>
        <w:t xml:space="preserve">An applicant may be in or </w:t>
      </w:r>
      <w:r w:rsidR="00AA7E05" w:rsidRPr="00265A09">
        <w:t>outside Australia</w:t>
      </w:r>
      <w:r w:rsidRPr="00265A09">
        <w:t>, but not in immigration clearance.</w:t>
      </w:r>
    </w:p>
    <w:p w:rsidR="0059609E" w:rsidRPr="00265A09" w:rsidRDefault="0059609E" w:rsidP="005365E7">
      <w:pPr>
        <w:pStyle w:val="paragraph"/>
      </w:pPr>
      <w:r w:rsidRPr="00265A09">
        <w:tab/>
        <w:t>(c)</w:t>
      </w:r>
      <w:r w:rsidRPr="00265A09">
        <w:tab/>
        <w:t>An applicant in Australia must hold:</w:t>
      </w:r>
    </w:p>
    <w:p w:rsidR="0059609E" w:rsidRPr="00265A09" w:rsidRDefault="0059609E" w:rsidP="005365E7">
      <w:pPr>
        <w:pStyle w:val="paragraphsub"/>
      </w:pPr>
      <w:r w:rsidRPr="00265A09">
        <w:tab/>
        <w:t>(i)</w:t>
      </w:r>
      <w:r w:rsidRPr="00265A09">
        <w:tab/>
        <w:t>a substantive visa; or</w:t>
      </w:r>
    </w:p>
    <w:p w:rsidR="0059609E" w:rsidRPr="00265A09" w:rsidRDefault="0059609E" w:rsidP="005365E7">
      <w:pPr>
        <w:pStyle w:val="paragraphsub"/>
      </w:pPr>
      <w:r w:rsidRPr="00265A09">
        <w:tab/>
        <w:t>(ii)</w:t>
      </w:r>
      <w:r w:rsidRPr="00265A09">
        <w:tab/>
        <w:t>a Subclass 010 (Bridging A) visa; or</w:t>
      </w:r>
    </w:p>
    <w:p w:rsidR="0059609E" w:rsidRPr="00265A09" w:rsidRDefault="0059609E" w:rsidP="005365E7">
      <w:pPr>
        <w:pStyle w:val="paragraphsub"/>
      </w:pPr>
      <w:r w:rsidRPr="00265A09">
        <w:tab/>
        <w:t>(iii)</w:t>
      </w:r>
      <w:r w:rsidRPr="00265A09">
        <w:tab/>
        <w:t>a Subclass 020 (Bridging B) visa; or</w:t>
      </w:r>
    </w:p>
    <w:p w:rsidR="0059609E" w:rsidRPr="00265A09" w:rsidRDefault="0059609E" w:rsidP="005365E7">
      <w:pPr>
        <w:pStyle w:val="paragraphsub"/>
      </w:pPr>
      <w:r w:rsidRPr="00265A09">
        <w:tab/>
        <w:t>(iv)</w:t>
      </w:r>
      <w:r w:rsidRPr="00265A09">
        <w:tab/>
        <w:t>a Subclass 030 (Bridging C) visa.</w:t>
      </w:r>
    </w:p>
    <w:p w:rsidR="0059609E" w:rsidRPr="00265A09" w:rsidRDefault="0059609E" w:rsidP="005365E7">
      <w:pPr>
        <w:pStyle w:val="paragraph"/>
      </w:pPr>
      <w:r w:rsidRPr="00265A09">
        <w:tab/>
        <w:t>(d)</w:t>
      </w:r>
      <w:r w:rsidRPr="00265A09">
        <w:tab/>
        <w:t>An applicant seeking to satisfy the primary criteria must declare in the application that the position to which the application relates is a position nominated:</w:t>
      </w:r>
    </w:p>
    <w:p w:rsidR="0059609E" w:rsidRPr="00265A09" w:rsidRDefault="0059609E" w:rsidP="005365E7">
      <w:pPr>
        <w:pStyle w:val="paragraphsub"/>
      </w:pPr>
      <w:r w:rsidRPr="00265A09">
        <w:tab/>
        <w:t>(i)</w:t>
      </w:r>
      <w:r w:rsidRPr="00265A09">
        <w:tab/>
        <w:t>under regulation</w:t>
      </w:r>
      <w:r w:rsidR="00265A09">
        <w:t> </w:t>
      </w:r>
      <w:r w:rsidRPr="00265A09">
        <w:t>5.19; or</w:t>
      </w:r>
    </w:p>
    <w:p w:rsidR="0059609E" w:rsidRPr="00265A09" w:rsidRDefault="0059609E" w:rsidP="005365E7">
      <w:pPr>
        <w:pStyle w:val="paragraphsub"/>
      </w:pPr>
      <w:r w:rsidRPr="00265A09">
        <w:tab/>
        <w:t>(ii)</w:t>
      </w:r>
      <w:r w:rsidRPr="00265A09">
        <w:tab/>
        <w:t>in accordance with a labour agreement that is in effect, by an employer that is a party to the labour agreement.</w:t>
      </w:r>
    </w:p>
    <w:p w:rsidR="0059609E" w:rsidRPr="00265A09" w:rsidRDefault="0059609E" w:rsidP="005365E7">
      <w:pPr>
        <w:pStyle w:val="paragraph"/>
      </w:pPr>
      <w:r w:rsidRPr="00265A09">
        <w:tab/>
        <w:t>(e)</w:t>
      </w:r>
      <w:r w:rsidRPr="00265A09">
        <w:tab/>
        <w:t>An application by a person claiming to be a member of the family unit of a person who is an applicant for a Regional Employer Nomination (Permanent) (Class</w:t>
      </w:r>
      <w:r w:rsidR="00FE5B25" w:rsidRPr="00265A09">
        <w:t xml:space="preserve"> </w:t>
      </w:r>
      <w:r w:rsidRPr="00265A09">
        <w:t>RN) visa may be made at the same time as, and combined with, the application by that person.</w:t>
      </w:r>
    </w:p>
    <w:p w:rsidR="0059609E" w:rsidRPr="00265A09" w:rsidRDefault="0059609E" w:rsidP="005365E7">
      <w:pPr>
        <w:pStyle w:val="subsection"/>
      </w:pPr>
      <w:r w:rsidRPr="00265A09">
        <w:lastRenderedPageBreak/>
        <w:tab/>
        <w:t>(4)</w:t>
      </w:r>
      <w:r w:rsidRPr="00265A09">
        <w:tab/>
        <w:t>Subclasses:</w:t>
      </w:r>
    </w:p>
    <w:p w:rsidR="0059609E" w:rsidRPr="00265A09" w:rsidRDefault="0059609E" w:rsidP="00945C7F">
      <w:pPr>
        <w:pStyle w:val="paragraph"/>
      </w:pPr>
      <w:r w:rsidRPr="00265A09">
        <w:tab/>
      </w:r>
      <w:r w:rsidRPr="00265A09">
        <w:tab/>
        <w:t>Subclass</w:t>
      </w:r>
      <w:r w:rsidR="00FE5B25" w:rsidRPr="00265A09">
        <w:t xml:space="preserve"> </w:t>
      </w:r>
      <w:r w:rsidRPr="00265A09">
        <w:t>187</w:t>
      </w:r>
      <w:r w:rsidR="003B4B77" w:rsidRPr="00265A09">
        <w:t xml:space="preserve">   </w:t>
      </w:r>
      <w:r w:rsidRPr="00265A09">
        <w:t>(Regional Sponsored Migration Scheme)</w:t>
      </w:r>
    </w:p>
    <w:p w:rsidR="00610128" w:rsidRPr="00265A09" w:rsidRDefault="00610128" w:rsidP="00CB1F2A">
      <w:pPr>
        <w:pStyle w:val="ActHead5"/>
      </w:pPr>
      <w:bookmarkStart w:id="151" w:name="_Toc418075072"/>
      <w:r w:rsidRPr="00265A09">
        <w:rPr>
          <w:rStyle w:val="CharSectno"/>
        </w:rPr>
        <w:t>1118A</w:t>
      </w:r>
      <w:r w:rsidR="00CB1F2A" w:rsidRPr="00265A09">
        <w:rPr>
          <w:rStyle w:val="CharSectno"/>
        </w:rPr>
        <w:t>.</w:t>
      </w:r>
      <w:r w:rsidR="005365E7" w:rsidRPr="00265A09">
        <w:t xml:space="preserve">  </w:t>
      </w:r>
      <w:r w:rsidRPr="00265A09">
        <w:t>Special Eligibility (Class CB)</w:t>
      </w:r>
      <w:bookmarkEnd w:id="151"/>
      <w:r w:rsidRPr="00265A09">
        <w:t xml:space="preserve"> </w:t>
      </w:r>
    </w:p>
    <w:p w:rsidR="00CB4E5E" w:rsidRPr="0033648C" w:rsidRDefault="00CB4E5E" w:rsidP="00CB4E5E">
      <w:pPr>
        <w:pStyle w:val="subsection"/>
      </w:pPr>
      <w:r w:rsidRPr="0033648C">
        <w:tab/>
        <w:t>(1)</w:t>
      </w:r>
      <w:r w:rsidRPr="0033648C">
        <w:tab/>
        <w:t>Form:   The approved form specified by the Minister in a legislative instrument made for this item under subregulation 2.07(5).</w:t>
      </w:r>
    </w:p>
    <w:p w:rsidR="00A23A98" w:rsidRPr="00265A09" w:rsidRDefault="00A23A98" w:rsidP="00A23A98">
      <w:pPr>
        <w:pStyle w:val="subsection"/>
      </w:pPr>
      <w:r w:rsidRPr="00265A09">
        <w:tab/>
        <w:t>(2)</w:t>
      </w:r>
      <w:r w:rsidRPr="00265A09">
        <w:tab/>
        <w:t>Visa application charge:</w:t>
      </w:r>
    </w:p>
    <w:p w:rsidR="00A23A98" w:rsidRPr="00265A09" w:rsidRDefault="00A23A98" w:rsidP="00A23A98">
      <w:pPr>
        <w:pStyle w:val="paragraph"/>
      </w:pPr>
      <w:r w:rsidRPr="00265A09">
        <w:tab/>
        <w:t>(a)</w:t>
      </w:r>
      <w:r w:rsidRPr="00265A09">
        <w:tab/>
        <w:t>first instalment (payable at the time the application is made):</w:t>
      </w:r>
    </w:p>
    <w:p w:rsidR="00A23A98" w:rsidRPr="00265A09" w:rsidRDefault="00A23A98" w:rsidP="00A23A98">
      <w:pPr>
        <w:pStyle w:val="paragraphsub"/>
      </w:pPr>
      <w:r w:rsidRPr="00265A09">
        <w:tab/>
        <w:t>(i)</w:t>
      </w:r>
      <w:r w:rsidRPr="00265A09">
        <w:tab/>
        <w:t>for an applicant:</w:t>
      </w:r>
    </w:p>
    <w:p w:rsidR="00A23A98" w:rsidRPr="00265A09" w:rsidRDefault="00A23A98" w:rsidP="00A23A98">
      <w:pPr>
        <w:pStyle w:val="paragraphsub-sub"/>
      </w:pPr>
      <w:r w:rsidRPr="00265A09">
        <w:tab/>
        <w:t>(A)</w:t>
      </w:r>
      <w:r w:rsidRPr="00265A09">
        <w:tab/>
        <w:t>who is in Australia at the time of application; or</w:t>
      </w:r>
    </w:p>
    <w:p w:rsidR="00A23A98" w:rsidRPr="00265A09" w:rsidRDefault="00A23A98" w:rsidP="00A23A98">
      <w:pPr>
        <w:pStyle w:val="paragraphsub-sub"/>
      </w:pPr>
      <w:r w:rsidRPr="00265A09">
        <w:tab/>
        <w:t>(B)</w:t>
      </w:r>
      <w:r w:rsidRPr="00265A09">
        <w:tab/>
        <w:t>whose application is combined, or sought to be combined, with an application made by that person:</w:t>
      </w:r>
    </w:p>
    <w:p w:rsidR="00A23A98" w:rsidRPr="00265A09" w:rsidRDefault="00A23A98" w:rsidP="00A23A98">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43"/>
        <w:gridCol w:w="932"/>
      </w:tblGrid>
      <w:tr w:rsidR="00A23A98" w:rsidRPr="00265A09" w:rsidTr="007F4DA9">
        <w:trPr>
          <w:tblHeader/>
        </w:trPr>
        <w:tc>
          <w:tcPr>
            <w:tcW w:w="7091" w:type="dxa"/>
            <w:gridSpan w:val="3"/>
            <w:tcBorders>
              <w:top w:val="single" w:sz="12" w:space="0" w:color="auto"/>
              <w:bottom w:val="single" w:sz="6" w:space="0" w:color="auto"/>
            </w:tcBorders>
            <w:shd w:val="clear" w:color="auto" w:fill="auto"/>
          </w:tcPr>
          <w:p w:rsidR="00A23A98" w:rsidRPr="00265A09" w:rsidRDefault="00A23A98" w:rsidP="007F4DA9">
            <w:pPr>
              <w:pStyle w:val="TableHeading"/>
            </w:pPr>
            <w:r w:rsidRPr="00265A09">
              <w:t>First instalment</w:t>
            </w:r>
          </w:p>
        </w:tc>
      </w:tr>
      <w:tr w:rsidR="00A23A98" w:rsidRPr="00265A09" w:rsidTr="009B2D3E">
        <w:trPr>
          <w:tblHeader/>
        </w:trPr>
        <w:tc>
          <w:tcPr>
            <w:tcW w:w="616" w:type="dxa"/>
            <w:tcBorders>
              <w:top w:val="single" w:sz="6" w:space="0" w:color="auto"/>
              <w:bottom w:val="single" w:sz="12" w:space="0" w:color="auto"/>
            </w:tcBorders>
            <w:shd w:val="clear" w:color="auto" w:fill="auto"/>
          </w:tcPr>
          <w:p w:rsidR="00A23A98" w:rsidRPr="00265A09" w:rsidRDefault="00A23A98" w:rsidP="007F4DA9">
            <w:pPr>
              <w:pStyle w:val="TableHeading"/>
            </w:pPr>
            <w:r w:rsidRPr="00265A09">
              <w:t>Item</w:t>
            </w:r>
          </w:p>
        </w:tc>
        <w:tc>
          <w:tcPr>
            <w:tcW w:w="5543" w:type="dxa"/>
            <w:tcBorders>
              <w:top w:val="single" w:sz="6" w:space="0" w:color="auto"/>
              <w:bottom w:val="single" w:sz="12" w:space="0" w:color="auto"/>
            </w:tcBorders>
            <w:shd w:val="clear" w:color="auto" w:fill="auto"/>
          </w:tcPr>
          <w:p w:rsidR="00A23A98" w:rsidRPr="00265A09" w:rsidRDefault="00A23A98" w:rsidP="007F4DA9">
            <w:pPr>
              <w:pStyle w:val="TableHeading"/>
            </w:pPr>
            <w:r w:rsidRPr="00265A09">
              <w:t>Component</w:t>
            </w:r>
          </w:p>
        </w:tc>
        <w:tc>
          <w:tcPr>
            <w:tcW w:w="932" w:type="dxa"/>
            <w:tcBorders>
              <w:top w:val="single" w:sz="6" w:space="0" w:color="auto"/>
              <w:bottom w:val="single" w:sz="12" w:space="0" w:color="auto"/>
            </w:tcBorders>
            <w:shd w:val="clear" w:color="auto" w:fill="auto"/>
          </w:tcPr>
          <w:p w:rsidR="00A23A98" w:rsidRPr="00265A09" w:rsidRDefault="00A23A98" w:rsidP="007F4DA9">
            <w:pPr>
              <w:pStyle w:val="TableHeading"/>
              <w:jc w:val="right"/>
            </w:pPr>
            <w:r w:rsidRPr="00265A09">
              <w:t>Amount</w:t>
            </w:r>
          </w:p>
        </w:tc>
      </w:tr>
      <w:tr w:rsidR="00A23A98" w:rsidRPr="00265A09" w:rsidTr="009B2D3E">
        <w:tc>
          <w:tcPr>
            <w:tcW w:w="616" w:type="dxa"/>
            <w:tcBorders>
              <w:top w:val="single" w:sz="12" w:space="0" w:color="auto"/>
              <w:bottom w:val="single" w:sz="4" w:space="0" w:color="auto"/>
            </w:tcBorders>
            <w:shd w:val="clear" w:color="auto" w:fill="auto"/>
          </w:tcPr>
          <w:p w:rsidR="00A23A98" w:rsidRPr="00265A09" w:rsidRDefault="00A23A98" w:rsidP="007F4DA9">
            <w:pPr>
              <w:pStyle w:val="Tabletext"/>
            </w:pPr>
            <w:r w:rsidRPr="00265A09">
              <w:t>1</w:t>
            </w:r>
          </w:p>
        </w:tc>
        <w:tc>
          <w:tcPr>
            <w:tcW w:w="5543" w:type="dxa"/>
            <w:tcBorders>
              <w:top w:val="single" w:sz="12" w:space="0" w:color="auto"/>
              <w:bottom w:val="single" w:sz="4" w:space="0" w:color="auto"/>
            </w:tcBorders>
            <w:shd w:val="clear" w:color="auto" w:fill="auto"/>
          </w:tcPr>
          <w:p w:rsidR="00A23A98" w:rsidRPr="00265A09" w:rsidRDefault="00A23A98" w:rsidP="007F4DA9">
            <w:pPr>
              <w:pStyle w:val="Tabletext"/>
            </w:pPr>
            <w:r w:rsidRPr="00265A09">
              <w:t>Base application charge</w:t>
            </w:r>
          </w:p>
        </w:tc>
        <w:tc>
          <w:tcPr>
            <w:tcW w:w="932" w:type="dxa"/>
            <w:tcBorders>
              <w:top w:val="single" w:sz="12" w:space="0" w:color="auto"/>
              <w:bottom w:val="single" w:sz="4" w:space="0" w:color="auto"/>
            </w:tcBorders>
            <w:shd w:val="clear" w:color="auto" w:fill="auto"/>
          </w:tcPr>
          <w:p w:rsidR="00A23A98" w:rsidRPr="00265A09" w:rsidRDefault="009C4566" w:rsidP="007F4DA9">
            <w:pPr>
              <w:pStyle w:val="Tabletext"/>
              <w:jc w:val="right"/>
            </w:pPr>
            <w:r w:rsidRPr="00265A09">
              <w:t>$3</w:t>
            </w:r>
            <w:r w:rsidR="00265A09">
              <w:t> </w:t>
            </w:r>
            <w:r w:rsidRPr="00265A09">
              <w:t>520</w:t>
            </w:r>
          </w:p>
        </w:tc>
      </w:tr>
      <w:tr w:rsidR="00A23A98" w:rsidRPr="00265A09" w:rsidTr="009B2D3E">
        <w:tc>
          <w:tcPr>
            <w:tcW w:w="616" w:type="dxa"/>
            <w:shd w:val="clear" w:color="auto" w:fill="auto"/>
          </w:tcPr>
          <w:p w:rsidR="00A23A98" w:rsidRPr="00265A09" w:rsidRDefault="00A23A98" w:rsidP="007F4DA9">
            <w:pPr>
              <w:pStyle w:val="Tabletext"/>
            </w:pPr>
            <w:r w:rsidRPr="00265A09">
              <w:t>2</w:t>
            </w:r>
          </w:p>
        </w:tc>
        <w:tc>
          <w:tcPr>
            <w:tcW w:w="5543" w:type="dxa"/>
            <w:shd w:val="clear" w:color="auto" w:fill="auto"/>
          </w:tcPr>
          <w:p w:rsidR="00A23A98" w:rsidRPr="00265A09" w:rsidRDefault="00A23A98" w:rsidP="007F4DA9">
            <w:pPr>
              <w:pStyle w:val="Tabletext"/>
            </w:pPr>
            <w:r w:rsidRPr="00265A09">
              <w:t>Additional applicant charge for an applicant who is at least 18</w:t>
            </w:r>
          </w:p>
        </w:tc>
        <w:tc>
          <w:tcPr>
            <w:tcW w:w="932" w:type="dxa"/>
            <w:shd w:val="clear" w:color="auto" w:fill="auto"/>
          </w:tcPr>
          <w:p w:rsidR="00A23A98" w:rsidRPr="00265A09" w:rsidRDefault="009C4566" w:rsidP="007F4DA9">
            <w:pPr>
              <w:pStyle w:val="Tabletext"/>
              <w:jc w:val="right"/>
            </w:pPr>
            <w:r w:rsidRPr="00265A09">
              <w:t>$1</w:t>
            </w:r>
            <w:r w:rsidR="00265A09">
              <w:t> </w:t>
            </w:r>
            <w:r w:rsidRPr="00265A09">
              <w:t>760</w:t>
            </w:r>
          </w:p>
        </w:tc>
      </w:tr>
      <w:tr w:rsidR="00A23A98" w:rsidRPr="00265A09" w:rsidTr="009B2D3E">
        <w:tc>
          <w:tcPr>
            <w:tcW w:w="616" w:type="dxa"/>
            <w:tcBorders>
              <w:bottom w:val="single" w:sz="12" w:space="0" w:color="auto"/>
            </w:tcBorders>
            <w:shd w:val="clear" w:color="auto" w:fill="auto"/>
          </w:tcPr>
          <w:p w:rsidR="00A23A98" w:rsidRPr="00265A09" w:rsidRDefault="00A23A98" w:rsidP="007F4DA9">
            <w:pPr>
              <w:pStyle w:val="Tabletext"/>
            </w:pPr>
            <w:r w:rsidRPr="00265A09">
              <w:t>3</w:t>
            </w:r>
          </w:p>
        </w:tc>
        <w:tc>
          <w:tcPr>
            <w:tcW w:w="5543" w:type="dxa"/>
            <w:tcBorders>
              <w:bottom w:val="single" w:sz="12" w:space="0" w:color="auto"/>
            </w:tcBorders>
            <w:shd w:val="clear" w:color="auto" w:fill="auto"/>
          </w:tcPr>
          <w:p w:rsidR="00A23A98" w:rsidRPr="00265A09" w:rsidRDefault="00A23A98" w:rsidP="007F4DA9">
            <w:pPr>
              <w:pStyle w:val="Tabletext"/>
            </w:pPr>
            <w:r w:rsidRPr="00265A09">
              <w:t>Additional applicant charge for an applicant who is less than 18</w:t>
            </w:r>
          </w:p>
        </w:tc>
        <w:tc>
          <w:tcPr>
            <w:tcW w:w="932" w:type="dxa"/>
            <w:tcBorders>
              <w:bottom w:val="single" w:sz="12" w:space="0" w:color="auto"/>
            </w:tcBorders>
            <w:shd w:val="clear" w:color="auto" w:fill="auto"/>
          </w:tcPr>
          <w:p w:rsidR="00A23A98" w:rsidRPr="00265A09" w:rsidRDefault="009C4566" w:rsidP="007F4DA9">
            <w:pPr>
              <w:pStyle w:val="Tabletext"/>
              <w:jc w:val="right"/>
            </w:pPr>
            <w:r w:rsidRPr="00265A09">
              <w:t>$880</w:t>
            </w:r>
          </w:p>
        </w:tc>
      </w:tr>
    </w:tbl>
    <w:p w:rsidR="00594086" w:rsidRPr="00265A09" w:rsidRDefault="00594086" w:rsidP="00194BB5">
      <w:pPr>
        <w:pStyle w:val="Tabletext"/>
      </w:pPr>
    </w:p>
    <w:p w:rsidR="00A23A98" w:rsidRPr="00265A09" w:rsidRDefault="00A23A98" w:rsidP="00A23A98">
      <w:pPr>
        <w:pStyle w:val="paragraphsub"/>
      </w:pPr>
      <w:r w:rsidRPr="00265A09">
        <w:tab/>
        <w:t>(ii)</w:t>
      </w:r>
      <w:r w:rsidRPr="00265A09">
        <w:tab/>
        <w:t>for an applicant:</w:t>
      </w:r>
    </w:p>
    <w:p w:rsidR="00A23A98" w:rsidRPr="00265A09" w:rsidRDefault="00A23A98" w:rsidP="00A23A98">
      <w:pPr>
        <w:pStyle w:val="paragraphsub-sub"/>
      </w:pPr>
      <w:r w:rsidRPr="00265A09">
        <w:tab/>
        <w:t>(A)</w:t>
      </w:r>
      <w:r w:rsidRPr="00265A09">
        <w:tab/>
        <w:t>who is outside Australia at the time of application; and</w:t>
      </w:r>
    </w:p>
    <w:p w:rsidR="00A23A98" w:rsidRPr="00265A09" w:rsidRDefault="00A23A98" w:rsidP="00A23A98">
      <w:pPr>
        <w:pStyle w:val="paragraphsub-sub"/>
      </w:pPr>
      <w:r w:rsidRPr="00265A09">
        <w:tab/>
        <w:t>(B)</w:t>
      </w:r>
      <w:r w:rsidRPr="00265A09">
        <w:tab/>
        <w:t>whose application is combined, or sought to be combined, with an application made by that person:</w:t>
      </w:r>
    </w:p>
    <w:p w:rsidR="00A23A98" w:rsidRPr="00265A09" w:rsidRDefault="00A23A98" w:rsidP="007D433F">
      <w:pPr>
        <w:pStyle w:val="Tabletext"/>
        <w:keepNext/>
        <w:keepLines/>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29"/>
        <w:gridCol w:w="946"/>
      </w:tblGrid>
      <w:tr w:rsidR="00A23A98" w:rsidRPr="00265A09" w:rsidTr="007F4DA9">
        <w:trPr>
          <w:tblHeader/>
        </w:trPr>
        <w:tc>
          <w:tcPr>
            <w:tcW w:w="7091" w:type="dxa"/>
            <w:gridSpan w:val="3"/>
            <w:tcBorders>
              <w:top w:val="single" w:sz="12" w:space="0" w:color="auto"/>
              <w:bottom w:val="single" w:sz="6" w:space="0" w:color="auto"/>
            </w:tcBorders>
            <w:shd w:val="clear" w:color="auto" w:fill="auto"/>
          </w:tcPr>
          <w:p w:rsidR="00A23A98" w:rsidRPr="00265A09" w:rsidRDefault="00A23A98" w:rsidP="007F4DA9">
            <w:pPr>
              <w:pStyle w:val="TableHeading"/>
            </w:pPr>
            <w:r w:rsidRPr="00265A09">
              <w:t>First instalment</w:t>
            </w:r>
          </w:p>
        </w:tc>
      </w:tr>
      <w:tr w:rsidR="00A23A98" w:rsidRPr="00265A09" w:rsidTr="009B2D3E">
        <w:trPr>
          <w:tblHeader/>
        </w:trPr>
        <w:tc>
          <w:tcPr>
            <w:tcW w:w="616" w:type="dxa"/>
            <w:tcBorders>
              <w:top w:val="single" w:sz="6" w:space="0" w:color="auto"/>
              <w:bottom w:val="single" w:sz="12" w:space="0" w:color="auto"/>
            </w:tcBorders>
            <w:shd w:val="clear" w:color="auto" w:fill="auto"/>
          </w:tcPr>
          <w:p w:rsidR="00A23A98" w:rsidRPr="00265A09" w:rsidRDefault="00A23A98" w:rsidP="007F4DA9">
            <w:pPr>
              <w:pStyle w:val="TableHeading"/>
            </w:pPr>
            <w:r w:rsidRPr="00265A09">
              <w:t>Item</w:t>
            </w:r>
          </w:p>
        </w:tc>
        <w:tc>
          <w:tcPr>
            <w:tcW w:w="5529" w:type="dxa"/>
            <w:tcBorders>
              <w:top w:val="single" w:sz="6" w:space="0" w:color="auto"/>
              <w:bottom w:val="single" w:sz="12" w:space="0" w:color="auto"/>
            </w:tcBorders>
            <w:shd w:val="clear" w:color="auto" w:fill="auto"/>
          </w:tcPr>
          <w:p w:rsidR="00A23A98" w:rsidRPr="00265A09" w:rsidRDefault="00A23A98" w:rsidP="007F4DA9">
            <w:pPr>
              <w:pStyle w:val="TableHeading"/>
            </w:pPr>
            <w:r w:rsidRPr="00265A09">
              <w:t>Component</w:t>
            </w:r>
          </w:p>
        </w:tc>
        <w:tc>
          <w:tcPr>
            <w:tcW w:w="946" w:type="dxa"/>
            <w:tcBorders>
              <w:top w:val="single" w:sz="6" w:space="0" w:color="auto"/>
              <w:bottom w:val="single" w:sz="12" w:space="0" w:color="auto"/>
            </w:tcBorders>
            <w:shd w:val="clear" w:color="auto" w:fill="auto"/>
          </w:tcPr>
          <w:p w:rsidR="00A23A98" w:rsidRPr="00265A09" w:rsidRDefault="00A23A98" w:rsidP="007F4DA9">
            <w:pPr>
              <w:pStyle w:val="TableHeading"/>
              <w:jc w:val="right"/>
            </w:pPr>
            <w:r w:rsidRPr="00265A09">
              <w:t>Amount</w:t>
            </w:r>
          </w:p>
        </w:tc>
      </w:tr>
      <w:tr w:rsidR="00A23A98" w:rsidRPr="00265A09" w:rsidTr="009B2D3E">
        <w:tc>
          <w:tcPr>
            <w:tcW w:w="616" w:type="dxa"/>
            <w:tcBorders>
              <w:top w:val="single" w:sz="12" w:space="0" w:color="auto"/>
              <w:bottom w:val="single" w:sz="4" w:space="0" w:color="auto"/>
            </w:tcBorders>
            <w:shd w:val="clear" w:color="auto" w:fill="auto"/>
          </w:tcPr>
          <w:p w:rsidR="00A23A98" w:rsidRPr="00265A09" w:rsidRDefault="00A23A98" w:rsidP="007F4DA9">
            <w:pPr>
              <w:pStyle w:val="Tabletext"/>
            </w:pPr>
            <w:r w:rsidRPr="00265A09">
              <w:t>1</w:t>
            </w:r>
          </w:p>
        </w:tc>
        <w:tc>
          <w:tcPr>
            <w:tcW w:w="5529" w:type="dxa"/>
            <w:tcBorders>
              <w:top w:val="single" w:sz="12" w:space="0" w:color="auto"/>
              <w:bottom w:val="single" w:sz="4" w:space="0" w:color="auto"/>
            </w:tcBorders>
            <w:shd w:val="clear" w:color="auto" w:fill="auto"/>
          </w:tcPr>
          <w:p w:rsidR="00A23A98" w:rsidRPr="00265A09" w:rsidRDefault="00A23A98" w:rsidP="007F4DA9">
            <w:pPr>
              <w:pStyle w:val="Tabletext"/>
            </w:pPr>
            <w:r w:rsidRPr="00265A09">
              <w:t>Base application charge</w:t>
            </w:r>
          </w:p>
        </w:tc>
        <w:tc>
          <w:tcPr>
            <w:tcW w:w="946" w:type="dxa"/>
            <w:tcBorders>
              <w:top w:val="single" w:sz="12" w:space="0" w:color="auto"/>
              <w:bottom w:val="single" w:sz="4" w:space="0" w:color="auto"/>
            </w:tcBorders>
            <w:shd w:val="clear" w:color="auto" w:fill="auto"/>
          </w:tcPr>
          <w:p w:rsidR="00A23A98" w:rsidRPr="00265A09" w:rsidRDefault="009C4566" w:rsidP="007F4DA9">
            <w:pPr>
              <w:pStyle w:val="Tabletext"/>
              <w:jc w:val="right"/>
            </w:pPr>
            <w:r w:rsidRPr="00265A09">
              <w:t>$2</w:t>
            </w:r>
            <w:r w:rsidR="00265A09">
              <w:t> </w:t>
            </w:r>
            <w:r w:rsidRPr="00265A09">
              <w:t>370</w:t>
            </w:r>
          </w:p>
        </w:tc>
      </w:tr>
      <w:tr w:rsidR="00A23A98" w:rsidRPr="00265A09" w:rsidTr="009B2D3E">
        <w:tc>
          <w:tcPr>
            <w:tcW w:w="616" w:type="dxa"/>
            <w:shd w:val="clear" w:color="auto" w:fill="auto"/>
          </w:tcPr>
          <w:p w:rsidR="00A23A98" w:rsidRPr="00265A09" w:rsidRDefault="00A23A98" w:rsidP="007F4DA9">
            <w:pPr>
              <w:pStyle w:val="Tabletext"/>
            </w:pPr>
            <w:r w:rsidRPr="00265A09">
              <w:t>2</w:t>
            </w:r>
          </w:p>
        </w:tc>
        <w:tc>
          <w:tcPr>
            <w:tcW w:w="5529" w:type="dxa"/>
            <w:shd w:val="clear" w:color="auto" w:fill="auto"/>
          </w:tcPr>
          <w:p w:rsidR="00A23A98" w:rsidRPr="00265A09" w:rsidRDefault="00A23A98" w:rsidP="007F4DA9">
            <w:pPr>
              <w:pStyle w:val="Tabletext"/>
            </w:pPr>
            <w:r w:rsidRPr="00265A09">
              <w:t>Additional applicant charge for an applicant who is at least 18</w:t>
            </w:r>
          </w:p>
        </w:tc>
        <w:tc>
          <w:tcPr>
            <w:tcW w:w="946" w:type="dxa"/>
            <w:shd w:val="clear" w:color="auto" w:fill="auto"/>
          </w:tcPr>
          <w:p w:rsidR="00A23A98" w:rsidRPr="00265A09" w:rsidRDefault="009C4566" w:rsidP="007F4DA9">
            <w:pPr>
              <w:pStyle w:val="Tabletext"/>
              <w:jc w:val="right"/>
            </w:pPr>
            <w:r w:rsidRPr="00265A09">
              <w:t>$1</w:t>
            </w:r>
            <w:r w:rsidR="00265A09">
              <w:t> </w:t>
            </w:r>
            <w:r w:rsidRPr="00265A09">
              <w:t>185</w:t>
            </w:r>
          </w:p>
        </w:tc>
      </w:tr>
      <w:tr w:rsidR="00A23A98" w:rsidRPr="00265A09" w:rsidTr="009B2D3E">
        <w:tc>
          <w:tcPr>
            <w:tcW w:w="616" w:type="dxa"/>
            <w:tcBorders>
              <w:bottom w:val="single" w:sz="12" w:space="0" w:color="auto"/>
            </w:tcBorders>
            <w:shd w:val="clear" w:color="auto" w:fill="auto"/>
          </w:tcPr>
          <w:p w:rsidR="00A23A98" w:rsidRPr="00265A09" w:rsidRDefault="00A23A98" w:rsidP="007F4DA9">
            <w:pPr>
              <w:pStyle w:val="Tabletext"/>
            </w:pPr>
            <w:r w:rsidRPr="00265A09">
              <w:t>3</w:t>
            </w:r>
          </w:p>
        </w:tc>
        <w:tc>
          <w:tcPr>
            <w:tcW w:w="5529" w:type="dxa"/>
            <w:tcBorders>
              <w:bottom w:val="single" w:sz="12" w:space="0" w:color="auto"/>
            </w:tcBorders>
            <w:shd w:val="clear" w:color="auto" w:fill="auto"/>
          </w:tcPr>
          <w:p w:rsidR="00A23A98" w:rsidRPr="00265A09" w:rsidRDefault="00A23A98" w:rsidP="007F4DA9">
            <w:pPr>
              <w:pStyle w:val="Tabletext"/>
            </w:pPr>
            <w:r w:rsidRPr="00265A09">
              <w:t>Additional applicant charge for an applicant who is less than 18</w:t>
            </w:r>
          </w:p>
        </w:tc>
        <w:tc>
          <w:tcPr>
            <w:tcW w:w="946" w:type="dxa"/>
            <w:tcBorders>
              <w:bottom w:val="single" w:sz="12" w:space="0" w:color="auto"/>
            </w:tcBorders>
            <w:shd w:val="clear" w:color="auto" w:fill="auto"/>
          </w:tcPr>
          <w:p w:rsidR="00A23A98" w:rsidRPr="00265A09" w:rsidRDefault="009C4566" w:rsidP="007F4DA9">
            <w:pPr>
              <w:pStyle w:val="Tabletext"/>
              <w:jc w:val="right"/>
            </w:pPr>
            <w:r w:rsidRPr="00265A09">
              <w:t>$595</w:t>
            </w:r>
          </w:p>
        </w:tc>
      </w:tr>
    </w:tbl>
    <w:p w:rsidR="007D433F" w:rsidRPr="00265A09" w:rsidRDefault="007D433F" w:rsidP="007D433F">
      <w:pPr>
        <w:pStyle w:val="Tabletext"/>
      </w:pPr>
    </w:p>
    <w:p w:rsidR="00A23A98" w:rsidRPr="00265A09" w:rsidRDefault="00A23A98" w:rsidP="00A23A98">
      <w:pPr>
        <w:pStyle w:val="notemargin"/>
      </w:pPr>
      <w:r w:rsidRPr="00265A09">
        <w:lastRenderedPageBreak/>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A23A98" w:rsidRPr="00265A09" w:rsidRDefault="00A23A98" w:rsidP="00A23A98">
      <w:pPr>
        <w:pStyle w:val="notemargin"/>
      </w:pPr>
      <w:r w:rsidRPr="00265A09">
        <w:tab/>
        <w:t>Additional applicant charge is paid by an applicant who claims to be a member of the family unit of another applicant and seeks to combine the application with that applicant’s application.</w:t>
      </w:r>
    </w:p>
    <w:p w:rsidR="00A23A98" w:rsidRPr="00265A09" w:rsidRDefault="00A23A98" w:rsidP="00A23A98">
      <w:pPr>
        <w:pStyle w:val="paragraph"/>
      </w:pPr>
      <w:r w:rsidRPr="00265A09">
        <w:tab/>
        <w:t>(b)</w:t>
      </w:r>
      <w:r w:rsidRPr="00265A09">
        <w:tab/>
        <w:t>second instalment (payable before grant of visa):</w:t>
      </w:r>
    </w:p>
    <w:p w:rsidR="00A23A98" w:rsidRPr="00265A09" w:rsidRDefault="00A23A98" w:rsidP="0012496D">
      <w:pPr>
        <w:pStyle w:val="Tabletext"/>
      </w:pPr>
    </w:p>
    <w:tbl>
      <w:tblPr>
        <w:tblW w:w="0" w:type="auto"/>
        <w:tblInd w:w="80"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72"/>
        <w:gridCol w:w="5487"/>
        <w:gridCol w:w="960"/>
      </w:tblGrid>
      <w:tr w:rsidR="00A23A98" w:rsidRPr="00265A09" w:rsidTr="009B2D3E">
        <w:trPr>
          <w:tblHeader/>
        </w:trPr>
        <w:tc>
          <w:tcPr>
            <w:tcW w:w="7119" w:type="dxa"/>
            <w:gridSpan w:val="3"/>
            <w:tcBorders>
              <w:top w:val="single" w:sz="12" w:space="0" w:color="auto"/>
              <w:bottom w:val="single" w:sz="6" w:space="0" w:color="auto"/>
            </w:tcBorders>
            <w:shd w:val="clear" w:color="auto" w:fill="auto"/>
          </w:tcPr>
          <w:p w:rsidR="00A23A98" w:rsidRPr="00265A09" w:rsidRDefault="00A23A98" w:rsidP="0012496D">
            <w:pPr>
              <w:pStyle w:val="TableHeading"/>
            </w:pPr>
            <w:r w:rsidRPr="00265A09">
              <w:t>Second instalment</w:t>
            </w:r>
          </w:p>
        </w:tc>
      </w:tr>
      <w:tr w:rsidR="00A23A98" w:rsidRPr="00265A09" w:rsidTr="009B2D3E">
        <w:trPr>
          <w:tblHeader/>
        </w:trPr>
        <w:tc>
          <w:tcPr>
            <w:tcW w:w="672" w:type="dxa"/>
            <w:tcBorders>
              <w:top w:val="single" w:sz="6" w:space="0" w:color="auto"/>
              <w:bottom w:val="single" w:sz="12" w:space="0" w:color="auto"/>
            </w:tcBorders>
            <w:shd w:val="clear" w:color="auto" w:fill="auto"/>
          </w:tcPr>
          <w:p w:rsidR="00A23A98" w:rsidRPr="00265A09" w:rsidRDefault="00A23A98" w:rsidP="0012496D">
            <w:pPr>
              <w:pStyle w:val="TableHeading"/>
            </w:pPr>
            <w:r w:rsidRPr="00265A09">
              <w:t>Item</w:t>
            </w:r>
          </w:p>
        </w:tc>
        <w:tc>
          <w:tcPr>
            <w:tcW w:w="5487" w:type="dxa"/>
            <w:tcBorders>
              <w:top w:val="single" w:sz="6" w:space="0" w:color="auto"/>
              <w:bottom w:val="single" w:sz="12" w:space="0" w:color="auto"/>
            </w:tcBorders>
            <w:shd w:val="clear" w:color="auto" w:fill="auto"/>
          </w:tcPr>
          <w:p w:rsidR="00A23A98" w:rsidRPr="00265A09" w:rsidRDefault="00A23A98" w:rsidP="0012496D">
            <w:pPr>
              <w:pStyle w:val="TableHeading"/>
            </w:pPr>
            <w:r w:rsidRPr="00265A09">
              <w:t>Applicant</w:t>
            </w:r>
          </w:p>
        </w:tc>
        <w:tc>
          <w:tcPr>
            <w:tcW w:w="960" w:type="dxa"/>
            <w:tcBorders>
              <w:top w:val="single" w:sz="6" w:space="0" w:color="auto"/>
              <w:bottom w:val="single" w:sz="12" w:space="0" w:color="auto"/>
            </w:tcBorders>
            <w:shd w:val="clear" w:color="auto" w:fill="auto"/>
          </w:tcPr>
          <w:p w:rsidR="00A23A98" w:rsidRPr="00265A09" w:rsidRDefault="00A23A98" w:rsidP="0012496D">
            <w:pPr>
              <w:pStyle w:val="TableHeading"/>
              <w:jc w:val="right"/>
            </w:pPr>
            <w:r w:rsidRPr="00265A09">
              <w:t>Amount</w:t>
            </w:r>
          </w:p>
        </w:tc>
      </w:tr>
      <w:tr w:rsidR="00A23A98" w:rsidRPr="00265A09" w:rsidTr="009B2D3E">
        <w:tc>
          <w:tcPr>
            <w:tcW w:w="672" w:type="dxa"/>
            <w:tcBorders>
              <w:top w:val="single" w:sz="12" w:space="0" w:color="auto"/>
              <w:bottom w:val="single" w:sz="4" w:space="0" w:color="auto"/>
            </w:tcBorders>
            <w:shd w:val="clear" w:color="auto" w:fill="auto"/>
          </w:tcPr>
          <w:p w:rsidR="00A23A98" w:rsidRPr="00265A09" w:rsidRDefault="00A23A98" w:rsidP="0012496D">
            <w:pPr>
              <w:pStyle w:val="Tabletext"/>
              <w:keepNext/>
            </w:pPr>
            <w:r w:rsidRPr="00265A09">
              <w:t>1</w:t>
            </w:r>
          </w:p>
        </w:tc>
        <w:tc>
          <w:tcPr>
            <w:tcW w:w="5487" w:type="dxa"/>
            <w:tcBorders>
              <w:top w:val="single" w:sz="12" w:space="0" w:color="auto"/>
              <w:bottom w:val="single" w:sz="4" w:space="0" w:color="auto"/>
            </w:tcBorders>
            <w:shd w:val="clear" w:color="auto" w:fill="auto"/>
          </w:tcPr>
          <w:p w:rsidR="00A23A98" w:rsidRPr="00265A09" w:rsidRDefault="00A23A98" w:rsidP="0012496D">
            <w:pPr>
              <w:pStyle w:val="Tabletext"/>
              <w:keepNext/>
            </w:pPr>
            <w:r w:rsidRPr="00265A09">
              <w:t>Applicant:</w:t>
            </w:r>
          </w:p>
          <w:p w:rsidR="00A23A98" w:rsidRPr="00265A09" w:rsidRDefault="00A23A98" w:rsidP="0012496D">
            <w:pPr>
              <w:pStyle w:val="Tablea"/>
              <w:keepNext/>
            </w:pPr>
            <w:r w:rsidRPr="00265A09">
              <w:t>(a) who was at least 18 at the time of application; and</w:t>
            </w:r>
          </w:p>
          <w:p w:rsidR="00A23A98" w:rsidRPr="00265A09" w:rsidRDefault="00A23A98" w:rsidP="0012496D">
            <w:pPr>
              <w:pStyle w:val="Tablea"/>
              <w:keepNext/>
            </w:pPr>
            <w:r w:rsidRPr="00265A09">
              <w:t>(b) who is assessed as not having functional English</w:t>
            </w:r>
          </w:p>
        </w:tc>
        <w:tc>
          <w:tcPr>
            <w:tcW w:w="960" w:type="dxa"/>
            <w:tcBorders>
              <w:top w:val="single" w:sz="12" w:space="0" w:color="auto"/>
              <w:bottom w:val="single" w:sz="4" w:space="0" w:color="auto"/>
            </w:tcBorders>
            <w:shd w:val="clear" w:color="auto" w:fill="auto"/>
          </w:tcPr>
          <w:p w:rsidR="00A23A98" w:rsidRPr="00265A09" w:rsidRDefault="009C4566" w:rsidP="0012496D">
            <w:pPr>
              <w:pStyle w:val="Tabletext"/>
              <w:keepNext/>
              <w:jc w:val="right"/>
            </w:pPr>
            <w:r w:rsidRPr="00265A09">
              <w:t>$4</w:t>
            </w:r>
            <w:r w:rsidR="00265A09">
              <w:t> </w:t>
            </w:r>
            <w:r w:rsidRPr="00265A09">
              <w:t>890</w:t>
            </w:r>
          </w:p>
        </w:tc>
      </w:tr>
      <w:tr w:rsidR="00A23A98" w:rsidRPr="00265A09" w:rsidTr="009B2D3E">
        <w:tc>
          <w:tcPr>
            <w:tcW w:w="672" w:type="dxa"/>
            <w:tcBorders>
              <w:bottom w:val="single" w:sz="12" w:space="0" w:color="auto"/>
            </w:tcBorders>
            <w:shd w:val="clear" w:color="auto" w:fill="auto"/>
          </w:tcPr>
          <w:p w:rsidR="00A23A98" w:rsidRPr="00265A09" w:rsidRDefault="00A23A98" w:rsidP="007F4DA9">
            <w:pPr>
              <w:pStyle w:val="Tabletext"/>
            </w:pPr>
            <w:r w:rsidRPr="00265A09">
              <w:t>2</w:t>
            </w:r>
          </w:p>
        </w:tc>
        <w:tc>
          <w:tcPr>
            <w:tcW w:w="5487" w:type="dxa"/>
            <w:tcBorders>
              <w:bottom w:val="single" w:sz="12" w:space="0" w:color="auto"/>
            </w:tcBorders>
            <w:shd w:val="clear" w:color="auto" w:fill="auto"/>
          </w:tcPr>
          <w:p w:rsidR="00A23A98" w:rsidRPr="00265A09" w:rsidRDefault="00A23A98" w:rsidP="007F4DA9">
            <w:pPr>
              <w:pStyle w:val="Tabletext"/>
            </w:pPr>
            <w:r w:rsidRPr="00265A09">
              <w:t>Any other applicant</w:t>
            </w:r>
          </w:p>
        </w:tc>
        <w:tc>
          <w:tcPr>
            <w:tcW w:w="960" w:type="dxa"/>
            <w:tcBorders>
              <w:bottom w:val="single" w:sz="12" w:space="0" w:color="auto"/>
            </w:tcBorders>
            <w:shd w:val="clear" w:color="auto" w:fill="auto"/>
          </w:tcPr>
          <w:p w:rsidR="00A23A98" w:rsidRPr="00265A09" w:rsidRDefault="00A23A98" w:rsidP="007F4DA9">
            <w:pPr>
              <w:pStyle w:val="Tabletext"/>
              <w:jc w:val="right"/>
            </w:pPr>
            <w:r w:rsidRPr="00265A09">
              <w:t>Nil</w:t>
            </w:r>
          </w:p>
        </w:tc>
      </w:tr>
    </w:tbl>
    <w:p w:rsidR="00610128" w:rsidRPr="00265A09" w:rsidRDefault="00610128" w:rsidP="005365E7">
      <w:pPr>
        <w:pStyle w:val="subsection"/>
      </w:pPr>
      <w:r w:rsidRPr="00265A09">
        <w:tab/>
        <w:t>(3)</w:t>
      </w:r>
      <w:r w:rsidRPr="00265A09">
        <w:tab/>
        <w:t>Other:</w:t>
      </w:r>
    </w:p>
    <w:p w:rsidR="00540726" w:rsidRPr="0033648C" w:rsidRDefault="00540726" w:rsidP="00540726">
      <w:pPr>
        <w:pStyle w:val="paragraph"/>
      </w:pPr>
      <w:r w:rsidRPr="0033648C">
        <w:tab/>
        <w:t>(a)</w:t>
      </w:r>
      <w:r w:rsidRPr="0033648C">
        <w:tab/>
        <w:t>An application must be made at the place, and in the manner, (if any) specified by the Minister in a legislative instrument made for this item under subregulation 2.07(5).</w:t>
      </w:r>
    </w:p>
    <w:p w:rsidR="00540726" w:rsidRPr="0033648C" w:rsidRDefault="00540726" w:rsidP="00540726">
      <w:pPr>
        <w:pStyle w:val="paragraph"/>
      </w:pPr>
      <w:r w:rsidRPr="0033648C">
        <w:tab/>
        <w:t>(aa)</w:t>
      </w:r>
      <w:r w:rsidRPr="0033648C">
        <w:tab/>
        <w:t>Applicant may be in or outside Australia, but not in immigration clearance.</w:t>
      </w:r>
    </w:p>
    <w:p w:rsidR="00610128" w:rsidRPr="00265A09" w:rsidRDefault="00610128" w:rsidP="005365E7">
      <w:pPr>
        <w:pStyle w:val="paragraph"/>
      </w:pPr>
      <w:r w:rsidRPr="00265A09">
        <w:tab/>
        <w:t>(b)</w:t>
      </w:r>
      <w:r w:rsidRPr="00265A09">
        <w:tab/>
        <w:t xml:space="preserve">Application by a person claiming to be a member of the family unit of a person who is an applicant for a Special Eligibility (Class CB) visa may be made at the same time and place as, and combined with, the application by that person. </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151</w:t>
      </w:r>
      <w:r w:rsidR="00FE5B25" w:rsidRPr="00265A09">
        <w:t xml:space="preserve">   </w:t>
      </w:r>
      <w:r w:rsidRPr="00265A09">
        <w:t xml:space="preserve">(Former Resident) </w:t>
      </w:r>
    </w:p>
    <w:p w:rsidR="00610128" w:rsidRPr="00265A09" w:rsidRDefault="00610128" w:rsidP="00CB1F2A">
      <w:pPr>
        <w:pStyle w:val="ActHead5"/>
      </w:pPr>
      <w:bookmarkStart w:id="152" w:name="_Toc418075073"/>
      <w:r w:rsidRPr="00265A09">
        <w:rPr>
          <w:rStyle w:val="CharSectno"/>
        </w:rPr>
        <w:t>1123</w:t>
      </w:r>
      <w:r w:rsidR="00CB1F2A" w:rsidRPr="00265A09">
        <w:rPr>
          <w:rStyle w:val="CharSectno"/>
        </w:rPr>
        <w:t>.</w:t>
      </w:r>
      <w:r w:rsidR="005365E7" w:rsidRPr="00265A09">
        <w:t xml:space="preserve">  </w:t>
      </w:r>
      <w:r w:rsidRPr="00265A09">
        <w:t>Norfolk Island Permanent Resident (Residence) (Class AW)</w:t>
      </w:r>
      <w:bookmarkEnd w:id="152"/>
      <w:r w:rsidRPr="00265A09">
        <w:t xml:space="preserve"> </w:t>
      </w:r>
    </w:p>
    <w:p w:rsidR="00317BC8" w:rsidRPr="0033648C" w:rsidRDefault="00317BC8" w:rsidP="00317BC8">
      <w:pPr>
        <w:pStyle w:val="subsection"/>
      </w:pPr>
      <w:r w:rsidRPr="0033648C">
        <w:tab/>
        <w:t>(1)</w:t>
      </w:r>
      <w:r w:rsidRPr="0033648C">
        <w:tab/>
        <w:t>Form:   The approved form specified by the Minister in a legislative instrument made for this item under subregulation 2.07(5).</w:t>
      </w:r>
    </w:p>
    <w:p w:rsidR="00610128" w:rsidRPr="00265A09" w:rsidRDefault="007E2FEA" w:rsidP="005365E7">
      <w:pPr>
        <w:pStyle w:val="subsection"/>
      </w:pPr>
      <w:r w:rsidRPr="00265A09">
        <w:tab/>
        <w:t>(2)</w:t>
      </w:r>
      <w:r w:rsidRPr="00265A09">
        <w:tab/>
        <w:t>Visa application charge:</w:t>
      </w:r>
      <w:r w:rsidR="00FE5B25" w:rsidRPr="00265A09">
        <w:t xml:space="preserve">   </w:t>
      </w:r>
      <w:r w:rsidR="00610128" w:rsidRPr="00265A09">
        <w:t>Nil.</w:t>
      </w:r>
    </w:p>
    <w:p w:rsidR="00610128" w:rsidRPr="00265A09" w:rsidRDefault="00610128" w:rsidP="000867D0">
      <w:pPr>
        <w:pStyle w:val="subsection"/>
        <w:keepNext/>
        <w:keepLines/>
      </w:pPr>
      <w:r w:rsidRPr="00265A09">
        <w:lastRenderedPageBreak/>
        <w:tab/>
        <w:t>(3)</w:t>
      </w:r>
      <w:r w:rsidRPr="00265A09">
        <w:tab/>
        <w:t>Other:</w:t>
      </w:r>
    </w:p>
    <w:p w:rsidR="00181CF7" w:rsidRPr="0033648C" w:rsidRDefault="00181CF7" w:rsidP="00181CF7">
      <w:pPr>
        <w:pStyle w:val="paragraph"/>
      </w:pPr>
      <w:r w:rsidRPr="0033648C">
        <w:tab/>
        <w:t>(a)</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paragraph"/>
      </w:pPr>
      <w:r w:rsidRPr="00265A09">
        <w:tab/>
        <w:t>(b)</w:t>
      </w:r>
      <w:r w:rsidRPr="00265A09">
        <w:tab/>
        <w:t xml:space="preserve">Applicant must be in immigration clearance. </w:t>
      </w:r>
    </w:p>
    <w:p w:rsidR="00610128" w:rsidRPr="00265A09" w:rsidRDefault="00610128" w:rsidP="005365E7">
      <w:pPr>
        <w:pStyle w:val="paragraph"/>
      </w:pPr>
      <w:r w:rsidRPr="00265A09">
        <w:tab/>
        <w:t>(c)</w:t>
      </w:r>
      <w:r w:rsidRPr="00265A09">
        <w:tab/>
        <w:t xml:space="preserve">The applicant must show a clearance officer a passport that is in force and that is endorsed with an authority to reside indefinitely on Norfolk Island. </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834</w:t>
      </w:r>
      <w:r w:rsidR="00FE5B25" w:rsidRPr="00265A09">
        <w:t xml:space="preserve">   </w:t>
      </w:r>
      <w:r w:rsidRPr="00265A09">
        <w:t xml:space="preserve">(Permanent Resident of Norfolk Island) </w:t>
      </w:r>
    </w:p>
    <w:p w:rsidR="002B51F5" w:rsidRPr="00FF46A6" w:rsidRDefault="002B51F5" w:rsidP="002B51F5">
      <w:pPr>
        <w:pStyle w:val="ActHead5"/>
      </w:pPr>
      <w:bookmarkStart w:id="153" w:name="_Toc418075074"/>
      <w:r w:rsidRPr="00FF46A6">
        <w:rPr>
          <w:rStyle w:val="CharSectno"/>
        </w:rPr>
        <w:t>1123A.</w:t>
      </w:r>
      <w:r w:rsidRPr="00FF46A6">
        <w:t xml:space="preserve">  Other Family (Migrant) (Class BO)</w:t>
      </w:r>
      <w:bookmarkEnd w:id="153"/>
    </w:p>
    <w:p w:rsidR="00774A9C" w:rsidRPr="0033648C" w:rsidRDefault="00774A9C" w:rsidP="00774A9C">
      <w:pPr>
        <w:pStyle w:val="subsection"/>
      </w:pPr>
      <w:r w:rsidRPr="0033648C">
        <w:tab/>
        <w:t>(1)</w:t>
      </w:r>
      <w:r w:rsidRPr="0033648C">
        <w:tab/>
        <w:t>Form:   The approved form specified by the Minister in a legislative instrument made for this item under subregulation 2.07(5).</w:t>
      </w:r>
    </w:p>
    <w:p w:rsidR="002B51F5" w:rsidRPr="00FF46A6" w:rsidRDefault="002B51F5" w:rsidP="002B51F5">
      <w:pPr>
        <w:pStyle w:val="subsection"/>
      </w:pPr>
      <w:r w:rsidRPr="00FF46A6">
        <w:tab/>
        <w:t>(2)</w:t>
      </w:r>
      <w:r w:rsidRPr="00FF46A6">
        <w:tab/>
        <w:t>Visa application charge:</w:t>
      </w:r>
    </w:p>
    <w:p w:rsidR="002B51F5" w:rsidRPr="00FF46A6" w:rsidRDefault="002B51F5" w:rsidP="002B51F5">
      <w:pPr>
        <w:pStyle w:val="paragraph"/>
      </w:pPr>
      <w:r w:rsidRPr="00FF46A6">
        <w:tab/>
        <w:t>(a)</w:t>
      </w:r>
      <w:r w:rsidRPr="00FF46A6">
        <w:tab/>
        <w:t>first instalment (payable at the time the application is made):</w:t>
      </w:r>
    </w:p>
    <w:p w:rsidR="002B51F5" w:rsidRPr="00FF46A6" w:rsidRDefault="002B51F5" w:rsidP="002B51F5">
      <w:pPr>
        <w:pStyle w:val="paragraphsub"/>
      </w:pPr>
      <w:r w:rsidRPr="00FF46A6">
        <w:tab/>
        <w:t>(i)</w:t>
      </w:r>
      <w:r w:rsidRPr="00FF46A6">
        <w:tab/>
        <w:t>for an applicant:</w:t>
      </w:r>
    </w:p>
    <w:p w:rsidR="002B51F5" w:rsidRPr="00FF46A6" w:rsidRDefault="002B51F5" w:rsidP="002B51F5">
      <w:pPr>
        <w:pStyle w:val="paragraphsub-sub"/>
      </w:pPr>
      <w:r w:rsidRPr="00FF46A6">
        <w:tab/>
        <w:t>(A)</w:t>
      </w:r>
      <w:r w:rsidRPr="00FF46A6">
        <w:tab/>
        <w:t>who appears to the Minister, on the basis of information contained in the application, to be a carer; or</w:t>
      </w:r>
    </w:p>
    <w:p w:rsidR="002B51F5" w:rsidRPr="00FF46A6" w:rsidRDefault="002B51F5" w:rsidP="002B51F5">
      <w:pPr>
        <w:pStyle w:val="paragraphsub-sub"/>
      </w:pPr>
      <w:r w:rsidRPr="00FF46A6">
        <w:tab/>
        <w:t>(B)</w:t>
      </w:r>
      <w:r w:rsidRPr="00FF46A6">
        <w:tab/>
        <w:t>whose application is combined, or sought to be combined, with an application made by that person:</w:t>
      </w:r>
    </w:p>
    <w:p w:rsidR="002B51F5" w:rsidRPr="00FF46A6" w:rsidRDefault="002B51F5" w:rsidP="002B51F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29"/>
        <w:gridCol w:w="932"/>
      </w:tblGrid>
      <w:tr w:rsidR="002B51F5" w:rsidRPr="00FF46A6" w:rsidTr="00772AD7">
        <w:trPr>
          <w:tblHeader/>
        </w:trPr>
        <w:tc>
          <w:tcPr>
            <w:tcW w:w="7091" w:type="dxa"/>
            <w:gridSpan w:val="3"/>
            <w:tcBorders>
              <w:top w:val="single" w:sz="12" w:space="0" w:color="auto"/>
              <w:bottom w:val="single" w:sz="6" w:space="0" w:color="auto"/>
            </w:tcBorders>
            <w:shd w:val="clear" w:color="auto" w:fill="auto"/>
          </w:tcPr>
          <w:p w:rsidR="002B51F5" w:rsidRPr="00FF46A6" w:rsidRDefault="002B51F5" w:rsidP="00772AD7">
            <w:pPr>
              <w:pStyle w:val="TableHeading"/>
            </w:pPr>
            <w:r w:rsidRPr="00FF46A6">
              <w:t>First instalment</w:t>
            </w:r>
          </w:p>
        </w:tc>
      </w:tr>
      <w:tr w:rsidR="002B51F5" w:rsidRPr="00FF46A6" w:rsidTr="00772AD7">
        <w:trPr>
          <w:tblHeader/>
        </w:trPr>
        <w:tc>
          <w:tcPr>
            <w:tcW w:w="630" w:type="dxa"/>
            <w:tcBorders>
              <w:top w:val="single" w:sz="6" w:space="0" w:color="auto"/>
              <w:bottom w:val="single" w:sz="12" w:space="0" w:color="auto"/>
            </w:tcBorders>
            <w:shd w:val="clear" w:color="auto" w:fill="auto"/>
          </w:tcPr>
          <w:p w:rsidR="002B51F5" w:rsidRPr="00FF46A6" w:rsidRDefault="002B51F5" w:rsidP="00772AD7">
            <w:pPr>
              <w:pStyle w:val="TableHeading"/>
            </w:pPr>
            <w:r w:rsidRPr="00FF46A6">
              <w:t>Item</w:t>
            </w:r>
          </w:p>
        </w:tc>
        <w:tc>
          <w:tcPr>
            <w:tcW w:w="5529" w:type="dxa"/>
            <w:tcBorders>
              <w:top w:val="single" w:sz="6" w:space="0" w:color="auto"/>
              <w:bottom w:val="single" w:sz="12" w:space="0" w:color="auto"/>
            </w:tcBorders>
            <w:shd w:val="clear" w:color="auto" w:fill="auto"/>
          </w:tcPr>
          <w:p w:rsidR="002B51F5" w:rsidRPr="00FF46A6" w:rsidRDefault="002B51F5" w:rsidP="00772AD7">
            <w:pPr>
              <w:pStyle w:val="TableHeading"/>
            </w:pPr>
            <w:r w:rsidRPr="00FF46A6">
              <w:t>Component</w:t>
            </w:r>
          </w:p>
        </w:tc>
        <w:tc>
          <w:tcPr>
            <w:tcW w:w="932" w:type="dxa"/>
            <w:tcBorders>
              <w:top w:val="single" w:sz="6" w:space="0" w:color="auto"/>
              <w:bottom w:val="single" w:sz="12" w:space="0" w:color="auto"/>
            </w:tcBorders>
            <w:shd w:val="clear" w:color="auto" w:fill="auto"/>
          </w:tcPr>
          <w:p w:rsidR="002B51F5" w:rsidRPr="00FF46A6" w:rsidRDefault="002B51F5" w:rsidP="00772AD7">
            <w:pPr>
              <w:pStyle w:val="TableHeading"/>
              <w:jc w:val="right"/>
            </w:pPr>
            <w:r w:rsidRPr="00FF46A6">
              <w:t>Amount</w:t>
            </w:r>
          </w:p>
        </w:tc>
      </w:tr>
      <w:tr w:rsidR="002B51F5" w:rsidRPr="00FF46A6" w:rsidTr="00772AD7">
        <w:tc>
          <w:tcPr>
            <w:tcW w:w="630" w:type="dxa"/>
            <w:tcBorders>
              <w:top w:val="single" w:sz="12" w:space="0" w:color="auto"/>
              <w:bottom w:val="single" w:sz="4" w:space="0" w:color="auto"/>
            </w:tcBorders>
            <w:shd w:val="clear" w:color="auto" w:fill="auto"/>
          </w:tcPr>
          <w:p w:rsidR="002B51F5" w:rsidRPr="00FF46A6" w:rsidRDefault="002B51F5" w:rsidP="00772AD7">
            <w:pPr>
              <w:pStyle w:val="Tabletext"/>
            </w:pPr>
            <w:r w:rsidRPr="00FF46A6">
              <w:t>1</w:t>
            </w:r>
          </w:p>
        </w:tc>
        <w:tc>
          <w:tcPr>
            <w:tcW w:w="5529" w:type="dxa"/>
            <w:tcBorders>
              <w:top w:val="single" w:sz="12" w:space="0" w:color="auto"/>
              <w:bottom w:val="single" w:sz="4" w:space="0" w:color="auto"/>
            </w:tcBorders>
            <w:shd w:val="clear" w:color="auto" w:fill="auto"/>
          </w:tcPr>
          <w:p w:rsidR="002B51F5" w:rsidRPr="00FF46A6" w:rsidRDefault="002B51F5" w:rsidP="00772AD7">
            <w:pPr>
              <w:pStyle w:val="Tabletext"/>
            </w:pPr>
            <w:r w:rsidRPr="00FF46A6">
              <w:t>Base application charge</w:t>
            </w:r>
          </w:p>
        </w:tc>
        <w:tc>
          <w:tcPr>
            <w:tcW w:w="932" w:type="dxa"/>
            <w:tcBorders>
              <w:top w:val="single" w:sz="12" w:space="0" w:color="auto"/>
              <w:bottom w:val="single" w:sz="4" w:space="0" w:color="auto"/>
            </w:tcBorders>
            <w:shd w:val="clear" w:color="auto" w:fill="auto"/>
          </w:tcPr>
          <w:p w:rsidR="002B51F5" w:rsidRPr="00FF46A6" w:rsidRDefault="002B51F5" w:rsidP="00772AD7">
            <w:pPr>
              <w:pStyle w:val="Tabletext"/>
              <w:jc w:val="right"/>
            </w:pPr>
            <w:r w:rsidRPr="00FF46A6">
              <w:t>$1</w:t>
            </w:r>
            <w:r>
              <w:t> </w:t>
            </w:r>
            <w:r w:rsidRPr="00FF46A6">
              <w:t>450</w:t>
            </w:r>
          </w:p>
        </w:tc>
      </w:tr>
      <w:tr w:rsidR="002B51F5" w:rsidRPr="00FF46A6" w:rsidTr="00772AD7">
        <w:tc>
          <w:tcPr>
            <w:tcW w:w="630" w:type="dxa"/>
            <w:shd w:val="clear" w:color="auto" w:fill="auto"/>
          </w:tcPr>
          <w:p w:rsidR="002B51F5" w:rsidRPr="00FF46A6" w:rsidRDefault="002B51F5" w:rsidP="00772AD7">
            <w:pPr>
              <w:pStyle w:val="Tabletext"/>
            </w:pPr>
            <w:r w:rsidRPr="00FF46A6">
              <w:t>2</w:t>
            </w:r>
          </w:p>
        </w:tc>
        <w:tc>
          <w:tcPr>
            <w:tcW w:w="5529" w:type="dxa"/>
            <w:shd w:val="clear" w:color="auto" w:fill="auto"/>
          </w:tcPr>
          <w:p w:rsidR="002B51F5" w:rsidRPr="00FF46A6" w:rsidRDefault="002B51F5" w:rsidP="00772AD7">
            <w:pPr>
              <w:pStyle w:val="Tabletext"/>
            </w:pPr>
            <w:r w:rsidRPr="00FF46A6">
              <w:t>Additional applicant charge for an applicant who is at least 18</w:t>
            </w:r>
          </w:p>
        </w:tc>
        <w:tc>
          <w:tcPr>
            <w:tcW w:w="932" w:type="dxa"/>
            <w:shd w:val="clear" w:color="auto" w:fill="auto"/>
          </w:tcPr>
          <w:p w:rsidR="002B51F5" w:rsidRPr="00FF46A6" w:rsidRDefault="002B51F5" w:rsidP="00772AD7">
            <w:pPr>
              <w:pStyle w:val="Tabletext"/>
              <w:jc w:val="right"/>
            </w:pPr>
            <w:r w:rsidRPr="00FF46A6">
              <w:t>$725</w:t>
            </w:r>
          </w:p>
        </w:tc>
      </w:tr>
      <w:tr w:rsidR="002B51F5" w:rsidRPr="00FF46A6" w:rsidTr="00772AD7">
        <w:tc>
          <w:tcPr>
            <w:tcW w:w="630" w:type="dxa"/>
            <w:tcBorders>
              <w:bottom w:val="single" w:sz="12" w:space="0" w:color="auto"/>
            </w:tcBorders>
            <w:shd w:val="clear" w:color="auto" w:fill="auto"/>
          </w:tcPr>
          <w:p w:rsidR="002B51F5" w:rsidRPr="00FF46A6" w:rsidRDefault="002B51F5" w:rsidP="00772AD7">
            <w:pPr>
              <w:pStyle w:val="Tabletext"/>
            </w:pPr>
            <w:r w:rsidRPr="00FF46A6">
              <w:t>3</w:t>
            </w:r>
          </w:p>
        </w:tc>
        <w:tc>
          <w:tcPr>
            <w:tcW w:w="5529" w:type="dxa"/>
            <w:tcBorders>
              <w:bottom w:val="single" w:sz="12" w:space="0" w:color="auto"/>
            </w:tcBorders>
            <w:shd w:val="clear" w:color="auto" w:fill="auto"/>
          </w:tcPr>
          <w:p w:rsidR="002B51F5" w:rsidRPr="00FF46A6" w:rsidRDefault="002B51F5" w:rsidP="00772AD7">
            <w:pPr>
              <w:pStyle w:val="Tabletext"/>
            </w:pPr>
            <w:r w:rsidRPr="00FF46A6">
              <w:t>Additional applicant charge for an applicant who is less than 18</w:t>
            </w:r>
          </w:p>
        </w:tc>
        <w:tc>
          <w:tcPr>
            <w:tcW w:w="932" w:type="dxa"/>
            <w:tcBorders>
              <w:bottom w:val="single" w:sz="12" w:space="0" w:color="auto"/>
            </w:tcBorders>
            <w:shd w:val="clear" w:color="auto" w:fill="auto"/>
          </w:tcPr>
          <w:p w:rsidR="002B51F5" w:rsidRPr="00FF46A6" w:rsidRDefault="002B51F5" w:rsidP="00772AD7">
            <w:pPr>
              <w:pStyle w:val="Tabletext"/>
              <w:jc w:val="right"/>
            </w:pPr>
            <w:r w:rsidRPr="00FF46A6">
              <w:t>$365</w:t>
            </w:r>
          </w:p>
        </w:tc>
      </w:tr>
    </w:tbl>
    <w:p w:rsidR="002B51F5" w:rsidRPr="00FF46A6" w:rsidRDefault="002B51F5" w:rsidP="002B51F5">
      <w:pPr>
        <w:pStyle w:val="Tabletext"/>
      </w:pPr>
    </w:p>
    <w:p w:rsidR="002B51F5" w:rsidRPr="00FF46A6" w:rsidRDefault="002B51F5" w:rsidP="002B51F5">
      <w:pPr>
        <w:pStyle w:val="paragraphsub"/>
      </w:pPr>
      <w:r w:rsidRPr="00FF46A6">
        <w:tab/>
        <w:t>(ii)</w:t>
      </w:r>
      <w:r w:rsidRPr="00FF46A6">
        <w:tab/>
        <w:t>for any other applicant:</w:t>
      </w:r>
    </w:p>
    <w:p w:rsidR="002B51F5" w:rsidRPr="00FF46A6" w:rsidRDefault="002B51F5" w:rsidP="002B51F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15"/>
        <w:gridCol w:w="946"/>
      </w:tblGrid>
      <w:tr w:rsidR="002B51F5" w:rsidRPr="00FF46A6" w:rsidTr="00772AD7">
        <w:trPr>
          <w:tblHeader/>
        </w:trPr>
        <w:tc>
          <w:tcPr>
            <w:tcW w:w="7091" w:type="dxa"/>
            <w:gridSpan w:val="3"/>
            <w:tcBorders>
              <w:top w:val="single" w:sz="12" w:space="0" w:color="auto"/>
              <w:bottom w:val="single" w:sz="6" w:space="0" w:color="auto"/>
            </w:tcBorders>
            <w:shd w:val="clear" w:color="auto" w:fill="auto"/>
          </w:tcPr>
          <w:p w:rsidR="002B51F5" w:rsidRPr="00FF46A6" w:rsidRDefault="002B51F5" w:rsidP="00772AD7">
            <w:pPr>
              <w:pStyle w:val="TableHeading"/>
            </w:pPr>
            <w:r w:rsidRPr="00FF46A6">
              <w:lastRenderedPageBreak/>
              <w:t>First instalment</w:t>
            </w:r>
          </w:p>
        </w:tc>
      </w:tr>
      <w:tr w:rsidR="002B51F5" w:rsidRPr="00FF46A6" w:rsidTr="00772AD7">
        <w:trPr>
          <w:tblHeader/>
        </w:trPr>
        <w:tc>
          <w:tcPr>
            <w:tcW w:w="630" w:type="dxa"/>
            <w:tcBorders>
              <w:top w:val="single" w:sz="6" w:space="0" w:color="auto"/>
              <w:bottom w:val="single" w:sz="12" w:space="0" w:color="auto"/>
            </w:tcBorders>
            <w:shd w:val="clear" w:color="auto" w:fill="auto"/>
          </w:tcPr>
          <w:p w:rsidR="002B51F5" w:rsidRPr="00FF46A6" w:rsidRDefault="002B51F5" w:rsidP="00772AD7">
            <w:pPr>
              <w:pStyle w:val="TableHeading"/>
            </w:pPr>
            <w:r w:rsidRPr="00FF46A6">
              <w:t>Item</w:t>
            </w:r>
          </w:p>
        </w:tc>
        <w:tc>
          <w:tcPr>
            <w:tcW w:w="5515" w:type="dxa"/>
            <w:tcBorders>
              <w:top w:val="single" w:sz="6" w:space="0" w:color="auto"/>
              <w:bottom w:val="single" w:sz="12" w:space="0" w:color="auto"/>
            </w:tcBorders>
            <w:shd w:val="clear" w:color="auto" w:fill="auto"/>
          </w:tcPr>
          <w:p w:rsidR="002B51F5" w:rsidRPr="00FF46A6" w:rsidRDefault="002B51F5" w:rsidP="00772AD7">
            <w:pPr>
              <w:pStyle w:val="TableHeading"/>
            </w:pPr>
            <w:r w:rsidRPr="00FF46A6">
              <w:t>Component</w:t>
            </w:r>
          </w:p>
        </w:tc>
        <w:tc>
          <w:tcPr>
            <w:tcW w:w="946" w:type="dxa"/>
            <w:tcBorders>
              <w:top w:val="single" w:sz="6" w:space="0" w:color="auto"/>
              <w:bottom w:val="single" w:sz="12" w:space="0" w:color="auto"/>
            </w:tcBorders>
            <w:shd w:val="clear" w:color="auto" w:fill="auto"/>
          </w:tcPr>
          <w:p w:rsidR="002B51F5" w:rsidRPr="00FF46A6" w:rsidRDefault="002B51F5" w:rsidP="00772AD7">
            <w:pPr>
              <w:pStyle w:val="TableHeading"/>
              <w:jc w:val="right"/>
            </w:pPr>
            <w:r w:rsidRPr="00FF46A6">
              <w:t>Amount</w:t>
            </w:r>
          </w:p>
        </w:tc>
      </w:tr>
      <w:tr w:rsidR="002B51F5" w:rsidRPr="00FF46A6" w:rsidTr="00772AD7">
        <w:tc>
          <w:tcPr>
            <w:tcW w:w="630" w:type="dxa"/>
            <w:tcBorders>
              <w:top w:val="single" w:sz="12" w:space="0" w:color="auto"/>
              <w:bottom w:val="single" w:sz="4" w:space="0" w:color="auto"/>
            </w:tcBorders>
            <w:shd w:val="clear" w:color="auto" w:fill="auto"/>
          </w:tcPr>
          <w:p w:rsidR="002B51F5" w:rsidRPr="00FF46A6" w:rsidRDefault="002B51F5" w:rsidP="00772AD7">
            <w:pPr>
              <w:pStyle w:val="Tabletext"/>
            </w:pPr>
            <w:r w:rsidRPr="00FF46A6">
              <w:t>1</w:t>
            </w:r>
          </w:p>
        </w:tc>
        <w:tc>
          <w:tcPr>
            <w:tcW w:w="5515" w:type="dxa"/>
            <w:tcBorders>
              <w:top w:val="single" w:sz="12" w:space="0" w:color="auto"/>
              <w:bottom w:val="single" w:sz="4" w:space="0" w:color="auto"/>
            </w:tcBorders>
            <w:shd w:val="clear" w:color="auto" w:fill="auto"/>
          </w:tcPr>
          <w:p w:rsidR="002B51F5" w:rsidRPr="00FF46A6" w:rsidRDefault="002B51F5" w:rsidP="00772AD7">
            <w:pPr>
              <w:pStyle w:val="Tabletext"/>
            </w:pPr>
            <w:r w:rsidRPr="00FF46A6">
              <w:t>Base application charge</w:t>
            </w:r>
          </w:p>
        </w:tc>
        <w:tc>
          <w:tcPr>
            <w:tcW w:w="946" w:type="dxa"/>
            <w:tcBorders>
              <w:top w:val="single" w:sz="12" w:space="0" w:color="auto"/>
              <w:bottom w:val="single" w:sz="4" w:space="0" w:color="auto"/>
            </w:tcBorders>
            <w:shd w:val="clear" w:color="auto" w:fill="auto"/>
          </w:tcPr>
          <w:p w:rsidR="002B51F5" w:rsidRPr="00FF46A6" w:rsidRDefault="002B51F5" w:rsidP="00772AD7">
            <w:pPr>
              <w:pStyle w:val="Tabletext"/>
              <w:jc w:val="right"/>
            </w:pPr>
            <w:r w:rsidRPr="00FF46A6">
              <w:t>$2</w:t>
            </w:r>
            <w:r>
              <w:t> </w:t>
            </w:r>
            <w:r w:rsidRPr="00FF46A6">
              <w:t>370</w:t>
            </w:r>
          </w:p>
        </w:tc>
      </w:tr>
      <w:tr w:rsidR="002B51F5" w:rsidRPr="00FF46A6" w:rsidTr="00772AD7">
        <w:tc>
          <w:tcPr>
            <w:tcW w:w="630" w:type="dxa"/>
            <w:shd w:val="clear" w:color="auto" w:fill="auto"/>
          </w:tcPr>
          <w:p w:rsidR="002B51F5" w:rsidRPr="00FF46A6" w:rsidRDefault="002B51F5" w:rsidP="00772AD7">
            <w:pPr>
              <w:pStyle w:val="Tabletext"/>
            </w:pPr>
            <w:r w:rsidRPr="00FF46A6">
              <w:t>2</w:t>
            </w:r>
          </w:p>
        </w:tc>
        <w:tc>
          <w:tcPr>
            <w:tcW w:w="5515" w:type="dxa"/>
            <w:shd w:val="clear" w:color="auto" w:fill="auto"/>
          </w:tcPr>
          <w:p w:rsidR="002B51F5" w:rsidRPr="00FF46A6" w:rsidRDefault="002B51F5" w:rsidP="00772AD7">
            <w:pPr>
              <w:pStyle w:val="Tabletext"/>
            </w:pPr>
            <w:r w:rsidRPr="00FF46A6">
              <w:t>Additional applicant charge for an applicant who is at least 18</w:t>
            </w:r>
          </w:p>
        </w:tc>
        <w:tc>
          <w:tcPr>
            <w:tcW w:w="946" w:type="dxa"/>
            <w:shd w:val="clear" w:color="auto" w:fill="auto"/>
          </w:tcPr>
          <w:p w:rsidR="002B51F5" w:rsidRPr="00FF46A6" w:rsidRDefault="002B51F5" w:rsidP="00772AD7">
            <w:pPr>
              <w:pStyle w:val="Tabletext"/>
              <w:jc w:val="right"/>
            </w:pPr>
            <w:r w:rsidRPr="00FF46A6">
              <w:t>$1</w:t>
            </w:r>
            <w:r>
              <w:t> </w:t>
            </w:r>
            <w:r w:rsidRPr="00FF46A6">
              <w:t>185</w:t>
            </w:r>
          </w:p>
        </w:tc>
      </w:tr>
      <w:tr w:rsidR="002B51F5" w:rsidRPr="00FF46A6" w:rsidTr="00772AD7">
        <w:tc>
          <w:tcPr>
            <w:tcW w:w="630" w:type="dxa"/>
            <w:tcBorders>
              <w:bottom w:val="single" w:sz="12" w:space="0" w:color="auto"/>
            </w:tcBorders>
            <w:shd w:val="clear" w:color="auto" w:fill="auto"/>
          </w:tcPr>
          <w:p w:rsidR="002B51F5" w:rsidRPr="00FF46A6" w:rsidRDefault="002B51F5" w:rsidP="00772AD7">
            <w:pPr>
              <w:pStyle w:val="Tabletext"/>
            </w:pPr>
            <w:r w:rsidRPr="00FF46A6">
              <w:t>3</w:t>
            </w:r>
          </w:p>
        </w:tc>
        <w:tc>
          <w:tcPr>
            <w:tcW w:w="5515" w:type="dxa"/>
            <w:tcBorders>
              <w:bottom w:val="single" w:sz="12" w:space="0" w:color="auto"/>
            </w:tcBorders>
            <w:shd w:val="clear" w:color="auto" w:fill="auto"/>
          </w:tcPr>
          <w:p w:rsidR="002B51F5" w:rsidRPr="00FF46A6" w:rsidRDefault="002B51F5" w:rsidP="00772AD7">
            <w:pPr>
              <w:pStyle w:val="Tabletext"/>
            </w:pPr>
            <w:r w:rsidRPr="00FF46A6">
              <w:t>Additional applicant charge for an applicant who is less than 18</w:t>
            </w:r>
          </w:p>
        </w:tc>
        <w:tc>
          <w:tcPr>
            <w:tcW w:w="946" w:type="dxa"/>
            <w:tcBorders>
              <w:bottom w:val="single" w:sz="12" w:space="0" w:color="auto"/>
            </w:tcBorders>
            <w:shd w:val="clear" w:color="auto" w:fill="auto"/>
          </w:tcPr>
          <w:p w:rsidR="002B51F5" w:rsidRPr="00FF46A6" w:rsidRDefault="002B51F5" w:rsidP="00772AD7">
            <w:pPr>
              <w:pStyle w:val="Tabletext"/>
              <w:jc w:val="right"/>
            </w:pPr>
            <w:r w:rsidRPr="00FF46A6">
              <w:t>$595</w:t>
            </w:r>
          </w:p>
        </w:tc>
      </w:tr>
    </w:tbl>
    <w:p w:rsidR="002B51F5" w:rsidRPr="00FF46A6" w:rsidRDefault="002B51F5" w:rsidP="002B51F5">
      <w:pPr>
        <w:pStyle w:val="Tabletext"/>
      </w:pPr>
    </w:p>
    <w:p w:rsidR="002B51F5" w:rsidRPr="00FF46A6" w:rsidRDefault="002B51F5" w:rsidP="002B51F5">
      <w:pPr>
        <w:pStyle w:val="notemargin"/>
      </w:pPr>
      <w:r w:rsidRPr="00FF46A6">
        <w:t>Note:</w:t>
      </w:r>
      <w:r w:rsidRPr="00FF46A6">
        <w:tab/>
        <w:t>Regulation</w:t>
      </w:r>
      <w:r>
        <w:t> </w:t>
      </w:r>
      <w:r w:rsidRPr="00FF46A6">
        <w:t>2.12C explains the components of the first instalment of visa application charge and specifies the amounts of subsequent temporary application charge and non</w:t>
      </w:r>
      <w:r>
        <w:noBreakHyphen/>
      </w:r>
      <w:r w:rsidRPr="00FF46A6">
        <w:t>Internet application charge. Not all of the components may apply to a particular application.</w:t>
      </w:r>
    </w:p>
    <w:p w:rsidR="002B51F5" w:rsidRPr="00FF46A6" w:rsidRDefault="002B51F5" w:rsidP="002B51F5">
      <w:pPr>
        <w:pStyle w:val="notemargin"/>
      </w:pPr>
      <w:r w:rsidRPr="00FF46A6">
        <w:tab/>
        <w:t>Additional applicant charge is paid by an applicant who claims to be a member of the family unit of another applicant and seeks to combine the application with that applicant’s application.</w:t>
      </w:r>
    </w:p>
    <w:p w:rsidR="002B51F5" w:rsidRPr="00FF46A6" w:rsidRDefault="002B51F5" w:rsidP="002B51F5">
      <w:pPr>
        <w:pStyle w:val="paragraph"/>
      </w:pPr>
      <w:r w:rsidRPr="00FF46A6">
        <w:tab/>
        <w:t>(b)</w:t>
      </w:r>
      <w:r w:rsidRPr="00FF46A6">
        <w:tab/>
        <w:t>second instalment (payable before grant of visa):</w:t>
      </w:r>
    </w:p>
    <w:p w:rsidR="002B51F5" w:rsidRPr="00FF46A6" w:rsidRDefault="002B51F5" w:rsidP="002B51F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15"/>
        <w:gridCol w:w="960"/>
      </w:tblGrid>
      <w:tr w:rsidR="002B51F5" w:rsidRPr="00FF46A6" w:rsidTr="00772AD7">
        <w:trPr>
          <w:tblHeader/>
        </w:trPr>
        <w:tc>
          <w:tcPr>
            <w:tcW w:w="7091" w:type="dxa"/>
            <w:gridSpan w:val="3"/>
            <w:tcBorders>
              <w:top w:val="single" w:sz="12" w:space="0" w:color="auto"/>
              <w:bottom w:val="single" w:sz="6" w:space="0" w:color="auto"/>
            </w:tcBorders>
            <w:shd w:val="clear" w:color="auto" w:fill="auto"/>
          </w:tcPr>
          <w:p w:rsidR="002B51F5" w:rsidRPr="00FF46A6" w:rsidRDefault="002B51F5" w:rsidP="00772AD7">
            <w:pPr>
              <w:pStyle w:val="TableHeading"/>
            </w:pPr>
            <w:r w:rsidRPr="00FF46A6">
              <w:t>Second instalment</w:t>
            </w:r>
          </w:p>
        </w:tc>
      </w:tr>
      <w:tr w:rsidR="002B51F5" w:rsidRPr="00FF46A6" w:rsidTr="00772AD7">
        <w:trPr>
          <w:tblHeader/>
        </w:trPr>
        <w:tc>
          <w:tcPr>
            <w:tcW w:w="616" w:type="dxa"/>
            <w:tcBorders>
              <w:top w:val="single" w:sz="6" w:space="0" w:color="auto"/>
              <w:bottom w:val="single" w:sz="12" w:space="0" w:color="auto"/>
            </w:tcBorders>
            <w:shd w:val="clear" w:color="auto" w:fill="auto"/>
          </w:tcPr>
          <w:p w:rsidR="002B51F5" w:rsidRPr="00FF46A6" w:rsidRDefault="002B51F5" w:rsidP="00772AD7">
            <w:pPr>
              <w:pStyle w:val="TableHeading"/>
            </w:pPr>
            <w:r w:rsidRPr="00FF46A6">
              <w:t>Item</w:t>
            </w:r>
          </w:p>
        </w:tc>
        <w:tc>
          <w:tcPr>
            <w:tcW w:w="5515" w:type="dxa"/>
            <w:tcBorders>
              <w:top w:val="single" w:sz="6" w:space="0" w:color="auto"/>
              <w:bottom w:val="single" w:sz="12" w:space="0" w:color="auto"/>
            </w:tcBorders>
            <w:shd w:val="clear" w:color="auto" w:fill="auto"/>
          </w:tcPr>
          <w:p w:rsidR="002B51F5" w:rsidRPr="00FF46A6" w:rsidRDefault="002B51F5" w:rsidP="00772AD7">
            <w:pPr>
              <w:pStyle w:val="TableHeading"/>
            </w:pPr>
            <w:r w:rsidRPr="00FF46A6">
              <w:t>Applicant</w:t>
            </w:r>
          </w:p>
        </w:tc>
        <w:tc>
          <w:tcPr>
            <w:tcW w:w="960" w:type="dxa"/>
            <w:tcBorders>
              <w:top w:val="single" w:sz="6" w:space="0" w:color="auto"/>
              <w:bottom w:val="single" w:sz="12" w:space="0" w:color="auto"/>
            </w:tcBorders>
            <w:shd w:val="clear" w:color="auto" w:fill="auto"/>
          </w:tcPr>
          <w:p w:rsidR="002B51F5" w:rsidRPr="00FF46A6" w:rsidRDefault="002B51F5" w:rsidP="00772AD7">
            <w:pPr>
              <w:pStyle w:val="TableHeading"/>
              <w:jc w:val="right"/>
            </w:pPr>
            <w:r w:rsidRPr="00FF46A6">
              <w:t>Amount</w:t>
            </w:r>
          </w:p>
        </w:tc>
      </w:tr>
      <w:tr w:rsidR="002B51F5" w:rsidRPr="00FF46A6" w:rsidTr="00772AD7">
        <w:trPr>
          <w:trHeight w:val="660"/>
        </w:trPr>
        <w:tc>
          <w:tcPr>
            <w:tcW w:w="616" w:type="dxa"/>
            <w:tcBorders>
              <w:top w:val="single" w:sz="12" w:space="0" w:color="auto"/>
              <w:bottom w:val="nil"/>
            </w:tcBorders>
            <w:shd w:val="clear" w:color="auto" w:fill="auto"/>
          </w:tcPr>
          <w:p w:rsidR="002B51F5" w:rsidRPr="00FF46A6" w:rsidRDefault="002B51F5" w:rsidP="00772AD7">
            <w:pPr>
              <w:pStyle w:val="Tabletext"/>
            </w:pPr>
            <w:r w:rsidRPr="00FF46A6">
              <w:t>1</w:t>
            </w:r>
          </w:p>
        </w:tc>
        <w:tc>
          <w:tcPr>
            <w:tcW w:w="5515" w:type="dxa"/>
            <w:tcBorders>
              <w:top w:val="single" w:sz="12" w:space="0" w:color="auto"/>
              <w:bottom w:val="nil"/>
            </w:tcBorders>
            <w:shd w:val="clear" w:color="auto" w:fill="auto"/>
          </w:tcPr>
          <w:p w:rsidR="002B51F5" w:rsidRPr="00FF46A6" w:rsidRDefault="002B51F5" w:rsidP="00772AD7">
            <w:pPr>
              <w:pStyle w:val="Tabletext"/>
            </w:pPr>
            <w:r w:rsidRPr="00FF46A6">
              <w:t>Applicant:</w:t>
            </w:r>
          </w:p>
          <w:p w:rsidR="002B51F5" w:rsidRPr="00FF46A6" w:rsidRDefault="002B51F5" w:rsidP="00772AD7">
            <w:pPr>
              <w:pStyle w:val="Tablea"/>
            </w:pPr>
            <w:r w:rsidRPr="00FF46A6">
              <w:t>(a) who is a carer; and</w:t>
            </w:r>
          </w:p>
        </w:tc>
        <w:tc>
          <w:tcPr>
            <w:tcW w:w="960" w:type="dxa"/>
            <w:tcBorders>
              <w:top w:val="single" w:sz="12" w:space="0" w:color="auto"/>
              <w:bottom w:val="nil"/>
            </w:tcBorders>
            <w:shd w:val="clear" w:color="auto" w:fill="auto"/>
          </w:tcPr>
          <w:p w:rsidR="002B51F5" w:rsidRPr="00FF46A6" w:rsidRDefault="002B51F5" w:rsidP="00772AD7">
            <w:pPr>
              <w:pStyle w:val="Tabletext"/>
              <w:jc w:val="right"/>
            </w:pPr>
            <w:r w:rsidRPr="00FF46A6">
              <w:t>Nil</w:t>
            </w:r>
          </w:p>
        </w:tc>
      </w:tr>
      <w:tr w:rsidR="002B51F5" w:rsidRPr="00FF46A6" w:rsidTr="00772AD7">
        <w:trPr>
          <w:trHeight w:val="225"/>
        </w:trPr>
        <w:tc>
          <w:tcPr>
            <w:tcW w:w="616" w:type="dxa"/>
            <w:tcBorders>
              <w:top w:val="nil"/>
              <w:bottom w:val="single" w:sz="4" w:space="0" w:color="auto"/>
            </w:tcBorders>
            <w:shd w:val="clear" w:color="auto" w:fill="auto"/>
          </w:tcPr>
          <w:p w:rsidR="002B51F5" w:rsidRPr="00FF46A6" w:rsidRDefault="002B51F5" w:rsidP="00772AD7">
            <w:pPr>
              <w:pStyle w:val="Tabletext"/>
            </w:pPr>
          </w:p>
        </w:tc>
        <w:tc>
          <w:tcPr>
            <w:tcW w:w="5515" w:type="dxa"/>
            <w:tcBorders>
              <w:top w:val="nil"/>
              <w:bottom w:val="single" w:sz="4" w:space="0" w:color="auto"/>
            </w:tcBorders>
            <w:shd w:val="clear" w:color="auto" w:fill="auto"/>
          </w:tcPr>
          <w:p w:rsidR="002B51F5" w:rsidRPr="00FF46A6" w:rsidRDefault="002B51F5" w:rsidP="00772AD7">
            <w:pPr>
              <w:pStyle w:val="Tablea"/>
            </w:pPr>
            <w:r w:rsidRPr="00FF46A6">
              <w:t>(b) in relation to whom the Minister has determined that the second instalment of the visa application charge should not be paid because the Minister is satisfied that payment of the instalment has caused, or is likely to cause, severe financial hardship to the applicant or to the person of whom the applicant is a carer</w:t>
            </w:r>
          </w:p>
        </w:tc>
        <w:tc>
          <w:tcPr>
            <w:tcW w:w="960" w:type="dxa"/>
            <w:tcBorders>
              <w:top w:val="nil"/>
              <w:bottom w:val="single" w:sz="4" w:space="0" w:color="auto"/>
            </w:tcBorders>
            <w:shd w:val="clear" w:color="auto" w:fill="auto"/>
          </w:tcPr>
          <w:p w:rsidR="002B51F5" w:rsidRPr="00FF46A6" w:rsidRDefault="002B51F5" w:rsidP="00772AD7">
            <w:pPr>
              <w:pStyle w:val="Tabletext"/>
              <w:jc w:val="right"/>
            </w:pPr>
          </w:p>
        </w:tc>
      </w:tr>
      <w:tr w:rsidR="002B51F5" w:rsidRPr="00FF46A6" w:rsidTr="00772AD7">
        <w:tc>
          <w:tcPr>
            <w:tcW w:w="616" w:type="dxa"/>
            <w:tcBorders>
              <w:bottom w:val="single" w:sz="12" w:space="0" w:color="auto"/>
            </w:tcBorders>
            <w:shd w:val="clear" w:color="auto" w:fill="auto"/>
          </w:tcPr>
          <w:p w:rsidR="002B51F5" w:rsidRPr="00FF46A6" w:rsidRDefault="002B51F5" w:rsidP="00772AD7">
            <w:pPr>
              <w:pStyle w:val="Tabletext"/>
            </w:pPr>
            <w:r w:rsidRPr="00FF46A6">
              <w:t>2</w:t>
            </w:r>
          </w:p>
        </w:tc>
        <w:tc>
          <w:tcPr>
            <w:tcW w:w="5515" w:type="dxa"/>
            <w:tcBorders>
              <w:bottom w:val="single" w:sz="12" w:space="0" w:color="auto"/>
            </w:tcBorders>
            <w:shd w:val="clear" w:color="auto" w:fill="auto"/>
          </w:tcPr>
          <w:p w:rsidR="002B51F5" w:rsidRPr="00FF46A6" w:rsidRDefault="002B51F5" w:rsidP="00772AD7">
            <w:pPr>
              <w:pStyle w:val="Tabletext"/>
            </w:pPr>
            <w:r w:rsidRPr="00FF46A6">
              <w:t>Any other applicant</w:t>
            </w:r>
          </w:p>
        </w:tc>
        <w:tc>
          <w:tcPr>
            <w:tcW w:w="960" w:type="dxa"/>
            <w:tcBorders>
              <w:bottom w:val="single" w:sz="12" w:space="0" w:color="auto"/>
            </w:tcBorders>
            <w:shd w:val="clear" w:color="auto" w:fill="auto"/>
          </w:tcPr>
          <w:p w:rsidR="002B51F5" w:rsidRPr="00FF46A6" w:rsidRDefault="002B51F5" w:rsidP="00772AD7">
            <w:pPr>
              <w:pStyle w:val="Tabletext"/>
              <w:jc w:val="right"/>
            </w:pPr>
            <w:r w:rsidRPr="00FF46A6">
              <w:t>$2</w:t>
            </w:r>
            <w:r>
              <w:t> </w:t>
            </w:r>
            <w:r w:rsidRPr="00FF46A6">
              <w:t>065</w:t>
            </w:r>
          </w:p>
        </w:tc>
      </w:tr>
    </w:tbl>
    <w:p w:rsidR="002B51F5" w:rsidRPr="00FF46A6" w:rsidRDefault="002B51F5" w:rsidP="002B51F5">
      <w:pPr>
        <w:pStyle w:val="subsection"/>
        <w:keepNext/>
        <w:keepLines/>
      </w:pPr>
      <w:r w:rsidRPr="00FF46A6">
        <w:tab/>
        <w:t>(3)</w:t>
      </w:r>
      <w:r w:rsidRPr="00FF46A6">
        <w:tab/>
        <w:t>Other:</w:t>
      </w:r>
    </w:p>
    <w:p w:rsidR="00F76BBC" w:rsidRPr="0033648C" w:rsidRDefault="00F76BBC" w:rsidP="00F76BBC">
      <w:pPr>
        <w:pStyle w:val="paragraph"/>
      </w:pPr>
      <w:r w:rsidRPr="0033648C">
        <w:tab/>
        <w:t>(a)</w:t>
      </w:r>
      <w:r w:rsidRPr="0033648C">
        <w:tab/>
        <w:t>An application must be made at the place, and in the manner, (if any) specified by the Minister in a legislative instrument made for this item under subregulation 2.07(5).</w:t>
      </w:r>
    </w:p>
    <w:p w:rsidR="00F76BBC" w:rsidRPr="0033648C" w:rsidRDefault="00F76BBC" w:rsidP="00F76BBC">
      <w:pPr>
        <w:pStyle w:val="paragraph"/>
      </w:pPr>
      <w:r w:rsidRPr="0033648C">
        <w:tab/>
        <w:t>(aa)</w:t>
      </w:r>
      <w:r w:rsidRPr="0033648C">
        <w:tab/>
        <w:t>Applicant must be outside Australia.</w:t>
      </w:r>
    </w:p>
    <w:p w:rsidR="002B51F5" w:rsidRPr="00FF46A6" w:rsidRDefault="002B51F5" w:rsidP="002B51F5">
      <w:pPr>
        <w:pStyle w:val="paragraph"/>
      </w:pPr>
      <w:r w:rsidRPr="00FF46A6">
        <w:tab/>
        <w:t>(b)</w:t>
      </w:r>
      <w:r w:rsidRPr="00FF46A6">
        <w:tab/>
        <w:t>Application by a person claiming to be a member of the family unit of a person who is an applicant for an Other Family (Migrant) (Class BO) visa may be made at the same time and place as, and combined with, the application by that person.</w:t>
      </w:r>
    </w:p>
    <w:p w:rsidR="002B51F5" w:rsidRPr="00FF46A6" w:rsidRDefault="002B51F5" w:rsidP="002B51F5">
      <w:pPr>
        <w:pStyle w:val="paragraph"/>
      </w:pPr>
      <w:r w:rsidRPr="00FF46A6">
        <w:lastRenderedPageBreak/>
        <w:tab/>
        <w:t>(c)</w:t>
      </w:r>
      <w:r w:rsidRPr="00FF46A6">
        <w:tab/>
        <w:t>Application by a person claiming to be a carer must be accompanied by satisfactory evidence that the relevant medical assessment has been sought.</w:t>
      </w:r>
    </w:p>
    <w:p w:rsidR="002B51F5" w:rsidRPr="00FF46A6" w:rsidRDefault="002B51F5" w:rsidP="002B51F5">
      <w:pPr>
        <w:pStyle w:val="subsection"/>
      </w:pPr>
      <w:r w:rsidRPr="00FF46A6">
        <w:tab/>
        <w:t>(4)</w:t>
      </w:r>
      <w:r w:rsidRPr="00FF46A6">
        <w:tab/>
        <w:t>Subclasses:</w:t>
      </w:r>
    </w:p>
    <w:p w:rsidR="002B51F5" w:rsidRPr="00FF46A6" w:rsidRDefault="002B51F5" w:rsidP="002B51F5">
      <w:pPr>
        <w:pStyle w:val="paragraph"/>
      </w:pPr>
      <w:r w:rsidRPr="00FF46A6">
        <w:tab/>
      </w:r>
      <w:r w:rsidRPr="00FF46A6">
        <w:tab/>
        <w:t>114   (Aged Dependent Relative)</w:t>
      </w:r>
    </w:p>
    <w:p w:rsidR="002B51F5" w:rsidRPr="00FF46A6" w:rsidRDefault="002B51F5" w:rsidP="002B51F5">
      <w:pPr>
        <w:pStyle w:val="paragraph"/>
      </w:pPr>
      <w:r w:rsidRPr="00FF46A6">
        <w:tab/>
      </w:r>
      <w:r w:rsidRPr="00FF46A6">
        <w:tab/>
        <w:t>115   (Remaining Relative)</w:t>
      </w:r>
    </w:p>
    <w:p w:rsidR="002B51F5" w:rsidRPr="00FF46A6" w:rsidRDefault="002B51F5" w:rsidP="002B51F5">
      <w:pPr>
        <w:pStyle w:val="paragraph"/>
      </w:pPr>
      <w:r w:rsidRPr="00FF46A6">
        <w:tab/>
      </w:r>
      <w:r w:rsidRPr="00FF46A6">
        <w:tab/>
        <w:t>116   (Carer)</w:t>
      </w:r>
    </w:p>
    <w:p w:rsidR="002B51F5" w:rsidRPr="00FF46A6" w:rsidRDefault="002B51F5" w:rsidP="002B51F5">
      <w:pPr>
        <w:pStyle w:val="ActHead5"/>
      </w:pPr>
      <w:bookmarkStart w:id="154" w:name="_Toc418075075"/>
      <w:r w:rsidRPr="00FF46A6">
        <w:rPr>
          <w:rStyle w:val="CharSectno"/>
        </w:rPr>
        <w:t>1123B.</w:t>
      </w:r>
      <w:r w:rsidRPr="00FF46A6">
        <w:t xml:space="preserve">  Other Family (Residence) (Class BU)</w:t>
      </w:r>
      <w:bookmarkEnd w:id="154"/>
    </w:p>
    <w:p w:rsidR="007E6E67" w:rsidRPr="0033648C" w:rsidRDefault="007E6E67" w:rsidP="007E6E67">
      <w:pPr>
        <w:pStyle w:val="subsection"/>
      </w:pPr>
      <w:r w:rsidRPr="0033648C">
        <w:tab/>
        <w:t>(1)</w:t>
      </w:r>
      <w:r w:rsidRPr="0033648C">
        <w:tab/>
        <w:t>Form:   The approved form specified by the Minister in a legislative instrument made for this item under subregulation 2.07(5).</w:t>
      </w:r>
    </w:p>
    <w:p w:rsidR="002B51F5" w:rsidRPr="00FF46A6" w:rsidRDefault="002B51F5" w:rsidP="002B51F5">
      <w:pPr>
        <w:pStyle w:val="subsection"/>
      </w:pPr>
      <w:r w:rsidRPr="00FF46A6">
        <w:tab/>
        <w:t>(2)</w:t>
      </w:r>
      <w:r w:rsidRPr="00FF46A6">
        <w:tab/>
        <w:t>Visa application charge:</w:t>
      </w:r>
    </w:p>
    <w:p w:rsidR="002B51F5" w:rsidRPr="00FF46A6" w:rsidRDefault="002B51F5" w:rsidP="002B51F5">
      <w:pPr>
        <w:pStyle w:val="paragraph"/>
      </w:pPr>
      <w:r w:rsidRPr="00FF46A6">
        <w:tab/>
        <w:t>(a)</w:t>
      </w:r>
      <w:r w:rsidRPr="00FF46A6">
        <w:tab/>
        <w:t>first instalment (payable at the time the application is made):</w:t>
      </w:r>
    </w:p>
    <w:p w:rsidR="002B51F5" w:rsidRPr="00FF46A6" w:rsidRDefault="002B51F5" w:rsidP="002B51F5">
      <w:pPr>
        <w:pStyle w:val="paragraphsub"/>
      </w:pPr>
      <w:r w:rsidRPr="00FF46A6">
        <w:tab/>
        <w:t>(i)</w:t>
      </w:r>
      <w:r w:rsidRPr="00FF46A6">
        <w:tab/>
        <w:t>for an applicant:</w:t>
      </w:r>
    </w:p>
    <w:p w:rsidR="002B51F5" w:rsidRPr="00FF46A6" w:rsidRDefault="002B51F5" w:rsidP="002B51F5">
      <w:pPr>
        <w:pStyle w:val="paragraphsub-sub"/>
      </w:pPr>
      <w:r w:rsidRPr="00FF46A6">
        <w:tab/>
        <w:t>(A)</w:t>
      </w:r>
      <w:r w:rsidRPr="00FF46A6">
        <w:tab/>
        <w:t>who appears to the Minister, on the basis of information contained in the application, to be a carer; or</w:t>
      </w:r>
    </w:p>
    <w:p w:rsidR="002B51F5" w:rsidRPr="00FF46A6" w:rsidRDefault="002B51F5" w:rsidP="002B51F5">
      <w:pPr>
        <w:pStyle w:val="paragraphsub-sub"/>
      </w:pPr>
      <w:r w:rsidRPr="00FF46A6">
        <w:tab/>
        <w:t>(B)</w:t>
      </w:r>
      <w:r w:rsidRPr="00FF46A6">
        <w:tab/>
        <w:t>whose application is combined, or sought to be combined, with an application made by that person:</w:t>
      </w:r>
    </w:p>
    <w:p w:rsidR="002B51F5" w:rsidRPr="00FF46A6" w:rsidRDefault="002B51F5" w:rsidP="002B51F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58"/>
        <w:gridCol w:w="5515"/>
        <w:gridCol w:w="918"/>
      </w:tblGrid>
      <w:tr w:rsidR="002B51F5" w:rsidRPr="00FF46A6" w:rsidTr="00772AD7">
        <w:trPr>
          <w:tblHeader/>
        </w:trPr>
        <w:tc>
          <w:tcPr>
            <w:tcW w:w="7091" w:type="dxa"/>
            <w:gridSpan w:val="3"/>
            <w:tcBorders>
              <w:top w:val="single" w:sz="12" w:space="0" w:color="auto"/>
              <w:bottom w:val="single" w:sz="6" w:space="0" w:color="auto"/>
            </w:tcBorders>
            <w:shd w:val="clear" w:color="auto" w:fill="auto"/>
          </w:tcPr>
          <w:p w:rsidR="002B51F5" w:rsidRPr="00FF46A6" w:rsidRDefault="002B51F5" w:rsidP="00772AD7">
            <w:pPr>
              <w:pStyle w:val="TableHeading"/>
            </w:pPr>
            <w:r w:rsidRPr="00FF46A6">
              <w:t>First instalment</w:t>
            </w:r>
          </w:p>
        </w:tc>
      </w:tr>
      <w:tr w:rsidR="002B51F5" w:rsidRPr="00FF46A6" w:rsidTr="00772AD7">
        <w:trPr>
          <w:tblHeader/>
        </w:trPr>
        <w:tc>
          <w:tcPr>
            <w:tcW w:w="658" w:type="dxa"/>
            <w:tcBorders>
              <w:top w:val="single" w:sz="6" w:space="0" w:color="auto"/>
              <w:bottom w:val="single" w:sz="12" w:space="0" w:color="auto"/>
            </w:tcBorders>
            <w:shd w:val="clear" w:color="auto" w:fill="auto"/>
          </w:tcPr>
          <w:p w:rsidR="002B51F5" w:rsidRPr="00FF46A6" w:rsidRDefault="002B51F5" w:rsidP="00772AD7">
            <w:pPr>
              <w:pStyle w:val="TableHeading"/>
            </w:pPr>
            <w:r w:rsidRPr="00FF46A6">
              <w:t>Item</w:t>
            </w:r>
          </w:p>
        </w:tc>
        <w:tc>
          <w:tcPr>
            <w:tcW w:w="5515" w:type="dxa"/>
            <w:tcBorders>
              <w:top w:val="single" w:sz="6" w:space="0" w:color="auto"/>
              <w:bottom w:val="single" w:sz="12" w:space="0" w:color="auto"/>
            </w:tcBorders>
            <w:shd w:val="clear" w:color="auto" w:fill="auto"/>
          </w:tcPr>
          <w:p w:rsidR="002B51F5" w:rsidRPr="00FF46A6" w:rsidRDefault="002B51F5" w:rsidP="00772AD7">
            <w:pPr>
              <w:pStyle w:val="TableHeading"/>
            </w:pPr>
            <w:r w:rsidRPr="00FF46A6">
              <w:t>Component</w:t>
            </w:r>
          </w:p>
        </w:tc>
        <w:tc>
          <w:tcPr>
            <w:tcW w:w="918" w:type="dxa"/>
            <w:tcBorders>
              <w:top w:val="single" w:sz="6" w:space="0" w:color="auto"/>
              <w:bottom w:val="single" w:sz="12" w:space="0" w:color="auto"/>
            </w:tcBorders>
            <w:shd w:val="clear" w:color="auto" w:fill="auto"/>
          </w:tcPr>
          <w:p w:rsidR="002B51F5" w:rsidRPr="00FF46A6" w:rsidRDefault="002B51F5" w:rsidP="00772AD7">
            <w:pPr>
              <w:pStyle w:val="TableHeading"/>
              <w:jc w:val="right"/>
            </w:pPr>
            <w:r w:rsidRPr="00FF46A6">
              <w:t>Amount</w:t>
            </w:r>
          </w:p>
        </w:tc>
      </w:tr>
      <w:tr w:rsidR="002B51F5" w:rsidRPr="00FF46A6" w:rsidTr="00772AD7">
        <w:tc>
          <w:tcPr>
            <w:tcW w:w="658" w:type="dxa"/>
            <w:tcBorders>
              <w:top w:val="single" w:sz="12" w:space="0" w:color="auto"/>
              <w:bottom w:val="single" w:sz="4" w:space="0" w:color="auto"/>
            </w:tcBorders>
            <w:shd w:val="clear" w:color="auto" w:fill="auto"/>
          </w:tcPr>
          <w:p w:rsidR="002B51F5" w:rsidRPr="00FF46A6" w:rsidRDefault="002B51F5" w:rsidP="00772AD7">
            <w:pPr>
              <w:pStyle w:val="Tabletext"/>
            </w:pPr>
            <w:r w:rsidRPr="00FF46A6">
              <w:t>1</w:t>
            </w:r>
          </w:p>
        </w:tc>
        <w:tc>
          <w:tcPr>
            <w:tcW w:w="5515" w:type="dxa"/>
            <w:tcBorders>
              <w:top w:val="single" w:sz="12" w:space="0" w:color="auto"/>
              <w:bottom w:val="single" w:sz="4" w:space="0" w:color="auto"/>
            </w:tcBorders>
            <w:shd w:val="clear" w:color="auto" w:fill="auto"/>
          </w:tcPr>
          <w:p w:rsidR="002B51F5" w:rsidRPr="00FF46A6" w:rsidRDefault="002B51F5" w:rsidP="00772AD7">
            <w:pPr>
              <w:pStyle w:val="Tabletext"/>
            </w:pPr>
            <w:r w:rsidRPr="00FF46A6">
              <w:t>Base application charge</w:t>
            </w:r>
          </w:p>
        </w:tc>
        <w:tc>
          <w:tcPr>
            <w:tcW w:w="918" w:type="dxa"/>
            <w:tcBorders>
              <w:top w:val="single" w:sz="12" w:space="0" w:color="auto"/>
              <w:bottom w:val="single" w:sz="4" w:space="0" w:color="auto"/>
            </w:tcBorders>
            <w:shd w:val="clear" w:color="auto" w:fill="auto"/>
          </w:tcPr>
          <w:p w:rsidR="002B51F5" w:rsidRPr="00FF46A6" w:rsidRDefault="002B51F5" w:rsidP="00772AD7">
            <w:pPr>
              <w:pStyle w:val="Tabletext"/>
              <w:jc w:val="right"/>
            </w:pPr>
            <w:r w:rsidRPr="00FF46A6">
              <w:t>$1</w:t>
            </w:r>
            <w:r>
              <w:t> </w:t>
            </w:r>
            <w:r w:rsidRPr="00FF46A6">
              <w:t>450</w:t>
            </w:r>
          </w:p>
        </w:tc>
      </w:tr>
      <w:tr w:rsidR="002B51F5" w:rsidRPr="00FF46A6" w:rsidTr="00772AD7">
        <w:tc>
          <w:tcPr>
            <w:tcW w:w="658" w:type="dxa"/>
            <w:shd w:val="clear" w:color="auto" w:fill="auto"/>
          </w:tcPr>
          <w:p w:rsidR="002B51F5" w:rsidRPr="00FF46A6" w:rsidRDefault="002B51F5" w:rsidP="00772AD7">
            <w:pPr>
              <w:pStyle w:val="Tabletext"/>
            </w:pPr>
            <w:r w:rsidRPr="00FF46A6">
              <w:t>2</w:t>
            </w:r>
          </w:p>
        </w:tc>
        <w:tc>
          <w:tcPr>
            <w:tcW w:w="5515" w:type="dxa"/>
            <w:shd w:val="clear" w:color="auto" w:fill="auto"/>
          </w:tcPr>
          <w:p w:rsidR="002B51F5" w:rsidRPr="00FF46A6" w:rsidRDefault="002B51F5" w:rsidP="00772AD7">
            <w:pPr>
              <w:pStyle w:val="Tabletext"/>
            </w:pPr>
            <w:r w:rsidRPr="00FF46A6">
              <w:t>Additional applicant charge for an applicant who is at least 18</w:t>
            </w:r>
          </w:p>
        </w:tc>
        <w:tc>
          <w:tcPr>
            <w:tcW w:w="918" w:type="dxa"/>
            <w:shd w:val="clear" w:color="auto" w:fill="auto"/>
          </w:tcPr>
          <w:p w:rsidR="002B51F5" w:rsidRPr="00FF46A6" w:rsidRDefault="002B51F5" w:rsidP="00772AD7">
            <w:pPr>
              <w:pStyle w:val="Tabletext"/>
              <w:jc w:val="right"/>
            </w:pPr>
            <w:r w:rsidRPr="00FF46A6">
              <w:t>$725</w:t>
            </w:r>
          </w:p>
        </w:tc>
      </w:tr>
      <w:tr w:rsidR="002B51F5" w:rsidRPr="00FF46A6" w:rsidTr="00772AD7">
        <w:tc>
          <w:tcPr>
            <w:tcW w:w="658" w:type="dxa"/>
            <w:tcBorders>
              <w:bottom w:val="single" w:sz="12" w:space="0" w:color="auto"/>
            </w:tcBorders>
            <w:shd w:val="clear" w:color="auto" w:fill="auto"/>
          </w:tcPr>
          <w:p w:rsidR="002B51F5" w:rsidRPr="00FF46A6" w:rsidRDefault="002B51F5" w:rsidP="00772AD7">
            <w:pPr>
              <w:pStyle w:val="Tabletext"/>
            </w:pPr>
            <w:r w:rsidRPr="00FF46A6">
              <w:t>3</w:t>
            </w:r>
          </w:p>
        </w:tc>
        <w:tc>
          <w:tcPr>
            <w:tcW w:w="5515" w:type="dxa"/>
            <w:tcBorders>
              <w:bottom w:val="single" w:sz="12" w:space="0" w:color="auto"/>
            </w:tcBorders>
            <w:shd w:val="clear" w:color="auto" w:fill="auto"/>
          </w:tcPr>
          <w:p w:rsidR="002B51F5" w:rsidRPr="00FF46A6" w:rsidRDefault="002B51F5" w:rsidP="00772AD7">
            <w:pPr>
              <w:pStyle w:val="Tabletext"/>
            </w:pPr>
            <w:r w:rsidRPr="00FF46A6">
              <w:t>Additional applicant charge for an applicant who is less than 18</w:t>
            </w:r>
          </w:p>
        </w:tc>
        <w:tc>
          <w:tcPr>
            <w:tcW w:w="918" w:type="dxa"/>
            <w:tcBorders>
              <w:bottom w:val="single" w:sz="12" w:space="0" w:color="auto"/>
            </w:tcBorders>
            <w:shd w:val="clear" w:color="auto" w:fill="auto"/>
          </w:tcPr>
          <w:p w:rsidR="002B51F5" w:rsidRPr="00FF46A6" w:rsidRDefault="002B51F5" w:rsidP="00772AD7">
            <w:pPr>
              <w:pStyle w:val="Tabletext"/>
              <w:jc w:val="right"/>
            </w:pPr>
            <w:r w:rsidRPr="00FF46A6">
              <w:t>$365</w:t>
            </w:r>
          </w:p>
        </w:tc>
      </w:tr>
    </w:tbl>
    <w:p w:rsidR="002B51F5" w:rsidRPr="00FF46A6" w:rsidRDefault="002B51F5" w:rsidP="002B51F5">
      <w:pPr>
        <w:pStyle w:val="Tabletext"/>
      </w:pPr>
    </w:p>
    <w:p w:rsidR="002B51F5" w:rsidRPr="00FF46A6" w:rsidRDefault="002B51F5" w:rsidP="002B51F5">
      <w:pPr>
        <w:pStyle w:val="paragraphsub"/>
      </w:pPr>
      <w:r w:rsidRPr="00FF46A6">
        <w:tab/>
        <w:t>(ii)</w:t>
      </w:r>
      <w:r w:rsidRPr="00FF46A6">
        <w:tab/>
        <w:t>for any other applicant:</w:t>
      </w:r>
    </w:p>
    <w:p w:rsidR="002B51F5" w:rsidRPr="00FF46A6" w:rsidRDefault="002B51F5" w:rsidP="002B51F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15"/>
        <w:gridCol w:w="932"/>
      </w:tblGrid>
      <w:tr w:rsidR="002B51F5" w:rsidRPr="00FF46A6" w:rsidTr="00772AD7">
        <w:trPr>
          <w:tblHeader/>
        </w:trPr>
        <w:tc>
          <w:tcPr>
            <w:tcW w:w="7091" w:type="dxa"/>
            <w:gridSpan w:val="3"/>
            <w:tcBorders>
              <w:top w:val="single" w:sz="12" w:space="0" w:color="auto"/>
              <w:bottom w:val="single" w:sz="6" w:space="0" w:color="auto"/>
            </w:tcBorders>
            <w:shd w:val="clear" w:color="auto" w:fill="auto"/>
          </w:tcPr>
          <w:p w:rsidR="002B51F5" w:rsidRPr="00FF46A6" w:rsidRDefault="002B51F5" w:rsidP="00772AD7">
            <w:pPr>
              <w:pStyle w:val="TableHeading"/>
            </w:pPr>
            <w:r w:rsidRPr="00FF46A6">
              <w:t>First instalment</w:t>
            </w:r>
          </w:p>
        </w:tc>
      </w:tr>
      <w:tr w:rsidR="002B51F5" w:rsidRPr="00FF46A6" w:rsidTr="00772AD7">
        <w:trPr>
          <w:tblHeader/>
        </w:trPr>
        <w:tc>
          <w:tcPr>
            <w:tcW w:w="644" w:type="dxa"/>
            <w:tcBorders>
              <w:top w:val="single" w:sz="6" w:space="0" w:color="auto"/>
              <w:bottom w:val="single" w:sz="12" w:space="0" w:color="auto"/>
            </w:tcBorders>
            <w:shd w:val="clear" w:color="auto" w:fill="auto"/>
          </w:tcPr>
          <w:p w:rsidR="002B51F5" w:rsidRPr="00FF46A6" w:rsidRDefault="002B51F5" w:rsidP="00772AD7">
            <w:pPr>
              <w:pStyle w:val="TableHeading"/>
            </w:pPr>
            <w:r w:rsidRPr="00FF46A6">
              <w:t>Item</w:t>
            </w:r>
          </w:p>
        </w:tc>
        <w:tc>
          <w:tcPr>
            <w:tcW w:w="5515" w:type="dxa"/>
            <w:tcBorders>
              <w:top w:val="single" w:sz="6" w:space="0" w:color="auto"/>
              <w:bottom w:val="single" w:sz="12" w:space="0" w:color="auto"/>
            </w:tcBorders>
            <w:shd w:val="clear" w:color="auto" w:fill="auto"/>
          </w:tcPr>
          <w:p w:rsidR="002B51F5" w:rsidRPr="00FF46A6" w:rsidRDefault="002B51F5" w:rsidP="00772AD7">
            <w:pPr>
              <w:pStyle w:val="TableHeading"/>
            </w:pPr>
            <w:r w:rsidRPr="00FF46A6">
              <w:t>Component</w:t>
            </w:r>
          </w:p>
        </w:tc>
        <w:tc>
          <w:tcPr>
            <w:tcW w:w="932" w:type="dxa"/>
            <w:tcBorders>
              <w:top w:val="single" w:sz="6" w:space="0" w:color="auto"/>
              <w:bottom w:val="single" w:sz="12" w:space="0" w:color="auto"/>
            </w:tcBorders>
            <w:shd w:val="clear" w:color="auto" w:fill="auto"/>
          </w:tcPr>
          <w:p w:rsidR="002B51F5" w:rsidRPr="00FF46A6" w:rsidRDefault="002B51F5" w:rsidP="00772AD7">
            <w:pPr>
              <w:pStyle w:val="TableHeading"/>
              <w:jc w:val="right"/>
            </w:pPr>
            <w:r w:rsidRPr="00FF46A6">
              <w:t>Amount</w:t>
            </w:r>
          </w:p>
        </w:tc>
      </w:tr>
      <w:tr w:rsidR="002B51F5" w:rsidRPr="00FF46A6" w:rsidTr="00772AD7">
        <w:tc>
          <w:tcPr>
            <w:tcW w:w="644" w:type="dxa"/>
            <w:tcBorders>
              <w:top w:val="single" w:sz="12" w:space="0" w:color="auto"/>
              <w:bottom w:val="single" w:sz="4" w:space="0" w:color="auto"/>
            </w:tcBorders>
            <w:shd w:val="clear" w:color="auto" w:fill="auto"/>
          </w:tcPr>
          <w:p w:rsidR="002B51F5" w:rsidRPr="00FF46A6" w:rsidRDefault="002B51F5" w:rsidP="00772AD7">
            <w:pPr>
              <w:pStyle w:val="Tabletext"/>
            </w:pPr>
            <w:r w:rsidRPr="00FF46A6">
              <w:t>1</w:t>
            </w:r>
          </w:p>
        </w:tc>
        <w:tc>
          <w:tcPr>
            <w:tcW w:w="5515" w:type="dxa"/>
            <w:tcBorders>
              <w:top w:val="single" w:sz="12" w:space="0" w:color="auto"/>
              <w:bottom w:val="single" w:sz="4" w:space="0" w:color="auto"/>
            </w:tcBorders>
            <w:shd w:val="clear" w:color="auto" w:fill="auto"/>
          </w:tcPr>
          <w:p w:rsidR="002B51F5" w:rsidRPr="00FF46A6" w:rsidRDefault="002B51F5" w:rsidP="00772AD7">
            <w:pPr>
              <w:pStyle w:val="Tabletext"/>
            </w:pPr>
            <w:r w:rsidRPr="00FF46A6">
              <w:t>Base application charge</w:t>
            </w:r>
          </w:p>
        </w:tc>
        <w:tc>
          <w:tcPr>
            <w:tcW w:w="932" w:type="dxa"/>
            <w:tcBorders>
              <w:top w:val="single" w:sz="12" w:space="0" w:color="auto"/>
              <w:bottom w:val="single" w:sz="4" w:space="0" w:color="auto"/>
            </w:tcBorders>
            <w:shd w:val="clear" w:color="auto" w:fill="auto"/>
          </w:tcPr>
          <w:p w:rsidR="002B51F5" w:rsidRPr="00FF46A6" w:rsidRDefault="002B51F5" w:rsidP="00772AD7">
            <w:pPr>
              <w:pStyle w:val="Tabletext"/>
              <w:jc w:val="right"/>
            </w:pPr>
            <w:r w:rsidRPr="00FF46A6">
              <w:t>$3</w:t>
            </w:r>
            <w:r>
              <w:t> </w:t>
            </w:r>
            <w:r w:rsidRPr="00FF46A6">
              <w:t>520</w:t>
            </w:r>
          </w:p>
        </w:tc>
      </w:tr>
      <w:tr w:rsidR="002B51F5" w:rsidRPr="00FF46A6" w:rsidTr="00772AD7">
        <w:tc>
          <w:tcPr>
            <w:tcW w:w="644" w:type="dxa"/>
            <w:shd w:val="clear" w:color="auto" w:fill="auto"/>
          </w:tcPr>
          <w:p w:rsidR="002B51F5" w:rsidRPr="00FF46A6" w:rsidRDefault="002B51F5" w:rsidP="00772AD7">
            <w:pPr>
              <w:pStyle w:val="Tabletext"/>
            </w:pPr>
            <w:r w:rsidRPr="00FF46A6">
              <w:lastRenderedPageBreak/>
              <w:t>2</w:t>
            </w:r>
          </w:p>
        </w:tc>
        <w:tc>
          <w:tcPr>
            <w:tcW w:w="5515" w:type="dxa"/>
            <w:shd w:val="clear" w:color="auto" w:fill="auto"/>
          </w:tcPr>
          <w:p w:rsidR="002B51F5" w:rsidRPr="00FF46A6" w:rsidRDefault="002B51F5" w:rsidP="00772AD7">
            <w:pPr>
              <w:pStyle w:val="Tabletext"/>
            </w:pPr>
            <w:r w:rsidRPr="00FF46A6">
              <w:t>Additional applicant charge for an applicant who is at least 18</w:t>
            </w:r>
          </w:p>
        </w:tc>
        <w:tc>
          <w:tcPr>
            <w:tcW w:w="932" w:type="dxa"/>
            <w:shd w:val="clear" w:color="auto" w:fill="auto"/>
          </w:tcPr>
          <w:p w:rsidR="002B51F5" w:rsidRPr="00FF46A6" w:rsidRDefault="002B51F5" w:rsidP="00772AD7">
            <w:pPr>
              <w:pStyle w:val="Tabletext"/>
              <w:jc w:val="right"/>
            </w:pPr>
            <w:r w:rsidRPr="00FF46A6">
              <w:t>$1</w:t>
            </w:r>
            <w:r>
              <w:t> </w:t>
            </w:r>
            <w:r w:rsidRPr="00FF46A6">
              <w:t>760</w:t>
            </w:r>
          </w:p>
        </w:tc>
      </w:tr>
      <w:tr w:rsidR="002B51F5" w:rsidRPr="00FF46A6" w:rsidTr="00772AD7">
        <w:tc>
          <w:tcPr>
            <w:tcW w:w="644" w:type="dxa"/>
            <w:tcBorders>
              <w:bottom w:val="single" w:sz="12" w:space="0" w:color="auto"/>
            </w:tcBorders>
            <w:shd w:val="clear" w:color="auto" w:fill="auto"/>
          </w:tcPr>
          <w:p w:rsidR="002B51F5" w:rsidRPr="00FF46A6" w:rsidRDefault="002B51F5" w:rsidP="00772AD7">
            <w:pPr>
              <w:pStyle w:val="Tabletext"/>
            </w:pPr>
            <w:r w:rsidRPr="00FF46A6">
              <w:t>3</w:t>
            </w:r>
          </w:p>
        </w:tc>
        <w:tc>
          <w:tcPr>
            <w:tcW w:w="5515" w:type="dxa"/>
            <w:tcBorders>
              <w:bottom w:val="single" w:sz="12" w:space="0" w:color="auto"/>
            </w:tcBorders>
            <w:shd w:val="clear" w:color="auto" w:fill="auto"/>
          </w:tcPr>
          <w:p w:rsidR="002B51F5" w:rsidRPr="00FF46A6" w:rsidRDefault="002B51F5" w:rsidP="00772AD7">
            <w:pPr>
              <w:pStyle w:val="Tabletext"/>
            </w:pPr>
            <w:r w:rsidRPr="00FF46A6">
              <w:t>Additional applicant charge for an applicant who is less than 18</w:t>
            </w:r>
          </w:p>
        </w:tc>
        <w:tc>
          <w:tcPr>
            <w:tcW w:w="932" w:type="dxa"/>
            <w:tcBorders>
              <w:bottom w:val="single" w:sz="12" w:space="0" w:color="auto"/>
            </w:tcBorders>
            <w:shd w:val="clear" w:color="auto" w:fill="auto"/>
          </w:tcPr>
          <w:p w:rsidR="002B51F5" w:rsidRPr="00FF46A6" w:rsidRDefault="002B51F5" w:rsidP="00772AD7">
            <w:pPr>
              <w:pStyle w:val="Tabletext"/>
              <w:jc w:val="right"/>
            </w:pPr>
            <w:r w:rsidRPr="00FF46A6">
              <w:t>$880</w:t>
            </w:r>
          </w:p>
        </w:tc>
      </w:tr>
    </w:tbl>
    <w:p w:rsidR="002B51F5" w:rsidRPr="00FF46A6" w:rsidRDefault="002B51F5" w:rsidP="002B51F5">
      <w:pPr>
        <w:pStyle w:val="notemargin"/>
      </w:pPr>
      <w:r w:rsidRPr="00FF46A6">
        <w:t>Note:</w:t>
      </w:r>
      <w:r w:rsidRPr="00FF46A6">
        <w:tab/>
        <w:t>Regulation</w:t>
      </w:r>
      <w:r>
        <w:t> </w:t>
      </w:r>
      <w:r w:rsidRPr="00FF46A6">
        <w:t>2.12C explains the components of the first instalment of visa application charge and specifies the amounts of subsequent temporary application charge and non</w:t>
      </w:r>
      <w:r>
        <w:noBreakHyphen/>
      </w:r>
      <w:r w:rsidRPr="00FF46A6">
        <w:t>Internet application charge. Not all of the components may apply to a particular application.</w:t>
      </w:r>
    </w:p>
    <w:p w:rsidR="002B51F5" w:rsidRPr="00FF46A6" w:rsidRDefault="002B51F5" w:rsidP="002B51F5">
      <w:pPr>
        <w:pStyle w:val="notemargin"/>
      </w:pPr>
      <w:r w:rsidRPr="00FF46A6">
        <w:tab/>
        <w:t>Additional applicant charge is paid by an applicant who claims to be a member of the family unit of another applicant and seeks to combine the application with that applicant’s application.</w:t>
      </w:r>
    </w:p>
    <w:p w:rsidR="002B51F5" w:rsidRPr="00FF46A6" w:rsidRDefault="002B51F5" w:rsidP="002B51F5">
      <w:pPr>
        <w:pStyle w:val="paragraph"/>
      </w:pPr>
      <w:r w:rsidRPr="00FF46A6">
        <w:tab/>
        <w:t>(b)</w:t>
      </w:r>
      <w:r w:rsidRPr="00FF46A6">
        <w:tab/>
        <w:t>second instalment (payable before grant of visa):</w:t>
      </w:r>
    </w:p>
    <w:p w:rsidR="002B51F5" w:rsidRPr="00FF46A6" w:rsidRDefault="002B51F5" w:rsidP="002B51F5">
      <w:pPr>
        <w:pStyle w:val="Tabletext"/>
      </w:pPr>
    </w:p>
    <w:tbl>
      <w:tblPr>
        <w:tblW w:w="7363"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711"/>
        <w:gridCol w:w="1008"/>
      </w:tblGrid>
      <w:tr w:rsidR="002B51F5" w:rsidRPr="00FF46A6" w:rsidTr="00772AD7">
        <w:trPr>
          <w:tblHeader/>
        </w:trPr>
        <w:tc>
          <w:tcPr>
            <w:tcW w:w="7363" w:type="dxa"/>
            <w:gridSpan w:val="3"/>
            <w:tcBorders>
              <w:top w:val="single" w:sz="12" w:space="0" w:color="auto"/>
              <w:bottom w:val="single" w:sz="6" w:space="0" w:color="auto"/>
            </w:tcBorders>
            <w:shd w:val="clear" w:color="auto" w:fill="auto"/>
          </w:tcPr>
          <w:p w:rsidR="002B51F5" w:rsidRPr="00FF46A6" w:rsidRDefault="002B51F5" w:rsidP="0012496D">
            <w:pPr>
              <w:pStyle w:val="TableHeading"/>
              <w:keepLines/>
            </w:pPr>
            <w:r w:rsidRPr="00FF46A6">
              <w:t>Second instalment</w:t>
            </w:r>
          </w:p>
        </w:tc>
      </w:tr>
      <w:tr w:rsidR="002B51F5" w:rsidRPr="00FF46A6" w:rsidTr="00772AD7">
        <w:trPr>
          <w:tblHeader/>
        </w:trPr>
        <w:tc>
          <w:tcPr>
            <w:tcW w:w="644" w:type="dxa"/>
            <w:tcBorders>
              <w:top w:val="single" w:sz="6" w:space="0" w:color="auto"/>
              <w:bottom w:val="single" w:sz="12" w:space="0" w:color="auto"/>
            </w:tcBorders>
            <w:shd w:val="clear" w:color="auto" w:fill="auto"/>
          </w:tcPr>
          <w:p w:rsidR="002B51F5" w:rsidRPr="00FF46A6" w:rsidRDefault="002B51F5" w:rsidP="0012496D">
            <w:pPr>
              <w:pStyle w:val="TableHeading"/>
              <w:keepLines/>
            </w:pPr>
            <w:r w:rsidRPr="00FF46A6">
              <w:t>Item</w:t>
            </w:r>
          </w:p>
        </w:tc>
        <w:tc>
          <w:tcPr>
            <w:tcW w:w="5711" w:type="dxa"/>
            <w:tcBorders>
              <w:top w:val="single" w:sz="6" w:space="0" w:color="auto"/>
              <w:bottom w:val="single" w:sz="12" w:space="0" w:color="auto"/>
            </w:tcBorders>
            <w:shd w:val="clear" w:color="auto" w:fill="auto"/>
          </w:tcPr>
          <w:p w:rsidR="002B51F5" w:rsidRPr="00FF46A6" w:rsidRDefault="002B51F5" w:rsidP="0012496D">
            <w:pPr>
              <w:pStyle w:val="TableHeading"/>
              <w:keepLines/>
            </w:pPr>
            <w:r w:rsidRPr="00FF46A6">
              <w:t>Applicant</w:t>
            </w:r>
          </w:p>
        </w:tc>
        <w:tc>
          <w:tcPr>
            <w:tcW w:w="1008" w:type="dxa"/>
            <w:tcBorders>
              <w:top w:val="single" w:sz="6" w:space="0" w:color="auto"/>
              <w:bottom w:val="single" w:sz="12" w:space="0" w:color="auto"/>
            </w:tcBorders>
            <w:shd w:val="clear" w:color="auto" w:fill="auto"/>
          </w:tcPr>
          <w:p w:rsidR="002B51F5" w:rsidRPr="00FF46A6" w:rsidRDefault="002B51F5" w:rsidP="0012496D">
            <w:pPr>
              <w:pStyle w:val="TableHeading"/>
              <w:keepLines/>
              <w:jc w:val="right"/>
            </w:pPr>
            <w:r w:rsidRPr="00FF46A6">
              <w:t>Amount</w:t>
            </w:r>
          </w:p>
        </w:tc>
      </w:tr>
      <w:tr w:rsidR="002B51F5" w:rsidRPr="00FF46A6" w:rsidTr="00772AD7">
        <w:tc>
          <w:tcPr>
            <w:tcW w:w="644" w:type="dxa"/>
            <w:tcBorders>
              <w:top w:val="single" w:sz="12" w:space="0" w:color="auto"/>
              <w:bottom w:val="single" w:sz="4" w:space="0" w:color="auto"/>
            </w:tcBorders>
            <w:shd w:val="clear" w:color="auto" w:fill="auto"/>
          </w:tcPr>
          <w:p w:rsidR="002B51F5" w:rsidRPr="00FF46A6" w:rsidRDefault="002B51F5" w:rsidP="0012496D">
            <w:pPr>
              <w:pStyle w:val="Tabletext"/>
              <w:keepNext/>
              <w:keepLines/>
            </w:pPr>
            <w:r w:rsidRPr="00FF46A6">
              <w:t>1</w:t>
            </w:r>
          </w:p>
        </w:tc>
        <w:tc>
          <w:tcPr>
            <w:tcW w:w="5711" w:type="dxa"/>
            <w:tcBorders>
              <w:top w:val="single" w:sz="12" w:space="0" w:color="auto"/>
              <w:bottom w:val="single" w:sz="4" w:space="0" w:color="auto"/>
            </w:tcBorders>
            <w:shd w:val="clear" w:color="auto" w:fill="auto"/>
          </w:tcPr>
          <w:p w:rsidR="002B51F5" w:rsidRPr="00FF46A6" w:rsidRDefault="002B51F5" w:rsidP="0012496D">
            <w:pPr>
              <w:pStyle w:val="Tabletext"/>
              <w:keepNext/>
              <w:keepLines/>
            </w:pPr>
            <w:r w:rsidRPr="00FF46A6">
              <w:t>Applicant:</w:t>
            </w:r>
          </w:p>
          <w:p w:rsidR="002B51F5" w:rsidRPr="00FF46A6" w:rsidRDefault="002B51F5" w:rsidP="0012496D">
            <w:pPr>
              <w:pStyle w:val="Tablea"/>
              <w:keepNext/>
              <w:keepLines/>
            </w:pPr>
            <w:r w:rsidRPr="00FF46A6">
              <w:t>(a) who is a carer; and</w:t>
            </w:r>
          </w:p>
          <w:p w:rsidR="002B51F5" w:rsidRPr="00FF46A6" w:rsidRDefault="002B51F5" w:rsidP="0012496D">
            <w:pPr>
              <w:pStyle w:val="Tablea"/>
              <w:keepNext/>
              <w:keepLines/>
            </w:pPr>
            <w:r w:rsidRPr="00FF46A6">
              <w:t>(b) in relation to whom the Minister has determined that the second instalment of the visa application charge should not be paid because the Minister is satisfied that payment of the instalment has caused, or is likely to cause, severe financial hardship to the applicant or to the person of whom the applicant is a carer</w:t>
            </w:r>
          </w:p>
        </w:tc>
        <w:tc>
          <w:tcPr>
            <w:tcW w:w="1008" w:type="dxa"/>
            <w:tcBorders>
              <w:top w:val="single" w:sz="12" w:space="0" w:color="auto"/>
              <w:bottom w:val="single" w:sz="4" w:space="0" w:color="auto"/>
            </w:tcBorders>
            <w:shd w:val="clear" w:color="auto" w:fill="auto"/>
          </w:tcPr>
          <w:p w:rsidR="002B51F5" w:rsidRPr="00FF46A6" w:rsidRDefault="002B51F5" w:rsidP="0012496D">
            <w:pPr>
              <w:pStyle w:val="Tabletext"/>
              <w:keepNext/>
              <w:keepLines/>
              <w:jc w:val="right"/>
            </w:pPr>
            <w:r w:rsidRPr="00FF46A6">
              <w:t>Nil</w:t>
            </w:r>
          </w:p>
        </w:tc>
      </w:tr>
      <w:tr w:rsidR="002B51F5" w:rsidRPr="00FF46A6" w:rsidTr="00772AD7">
        <w:tc>
          <w:tcPr>
            <w:tcW w:w="644" w:type="dxa"/>
            <w:tcBorders>
              <w:top w:val="single" w:sz="4" w:space="0" w:color="auto"/>
              <w:bottom w:val="single" w:sz="12" w:space="0" w:color="auto"/>
            </w:tcBorders>
            <w:shd w:val="clear" w:color="auto" w:fill="auto"/>
          </w:tcPr>
          <w:p w:rsidR="002B51F5" w:rsidRPr="00FF46A6" w:rsidRDefault="002B51F5" w:rsidP="00772AD7">
            <w:pPr>
              <w:pStyle w:val="Tabletext"/>
            </w:pPr>
            <w:r w:rsidRPr="00FF46A6">
              <w:t>2</w:t>
            </w:r>
          </w:p>
        </w:tc>
        <w:tc>
          <w:tcPr>
            <w:tcW w:w="5711" w:type="dxa"/>
            <w:tcBorders>
              <w:top w:val="single" w:sz="4" w:space="0" w:color="auto"/>
              <w:bottom w:val="single" w:sz="12" w:space="0" w:color="auto"/>
            </w:tcBorders>
            <w:shd w:val="clear" w:color="auto" w:fill="auto"/>
          </w:tcPr>
          <w:p w:rsidR="002B51F5" w:rsidRPr="00FF46A6" w:rsidRDefault="002B51F5" w:rsidP="00772AD7">
            <w:pPr>
              <w:pStyle w:val="Tabletext"/>
            </w:pPr>
            <w:r w:rsidRPr="00FF46A6">
              <w:t>Any other applicant</w:t>
            </w:r>
          </w:p>
        </w:tc>
        <w:tc>
          <w:tcPr>
            <w:tcW w:w="1008" w:type="dxa"/>
            <w:tcBorders>
              <w:top w:val="single" w:sz="4" w:space="0" w:color="auto"/>
              <w:bottom w:val="single" w:sz="12" w:space="0" w:color="auto"/>
            </w:tcBorders>
            <w:shd w:val="clear" w:color="auto" w:fill="auto"/>
          </w:tcPr>
          <w:p w:rsidR="002B51F5" w:rsidRPr="00FF46A6" w:rsidRDefault="002B51F5" w:rsidP="00772AD7">
            <w:pPr>
              <w:pStyle w:val="Tabletext"/>
              <w:jc w:val="right"/>
            </w:pPr>
            <w:r w:rsidRPr="00FF46A6">
              <w:t>$2</w:t>
            </w:r>
            <w:r>
              <w:t> </w:t>
            </w:r>
            <w:r w:rsidRPr="00FF46A6">
              <w:t>065</w:t>
            </w:r>
          </w:p>
        </w:tc>
      </w:tr>
    </w:tbl>
    <w:p w:rsidR="002B51F5" w:rsidRPr="00FF46A6" w:rsidRDefault="002B51F5" w:rsidP="000D6CF0">
      <w:pPr>
        <w:pStyle w:val="subsection"/>
        <w:keepNext/>
        <w:keepLines/>
      </w:pPr>
      <w:r w:rsidRPr="00FF46A6">
        <w:tab/>
        <w:t>(3)</w:t>
      </w:r>
      <w:r w:rsidRPr="00FF46A6">
        <w:tab/>
        <w:t>Other:</w:t>
      </w:r>
    </w:p>
    <w:p w:rsidR="002F6B6B" w:rsidRPr="0033648C" w:rsidRDefault="002F6B6B" w:rsidP="002F6B6B">
      <w:pPr>
        <w:pStyle w:val="paragraph"/>
      </w:pPr>
      <w:r w:rsidRPr="0033648C">
        <w:tab/>
        <w:t>(a)</w:t>
      </w:r>
      <w:r w:rsidRPr="0033648C">
        <w:tab/>
        <w:t>An application must be made at the place, and in the manner, (if any) specified by the Minister in a legislative instrument made for this item under subregulation 2.07(5).</w:t>
      </w:r>
    </w:p>
    <w:p w:rsidR="002B51F5" w:rsidRPr="00FF46A6" w:rsidRDefault="002B51F5" w:rsidP="002B51F5">
      <w:pPr>
        <w:pStyle w:val="paragraph"/>
      </w:pPr>
      <w:r w:rsidRPr="00FF46A6">
        <w:tab/>
        <w:t>(b)</w:t>
      </w:r>
      <w:r w:rsidRPr="00FF46A6">
        <w:tab/>
        <w:t>Applicant must be in Australia but not in immigration clearance.</w:t>
      </w:r>
    </w:p>
    <w:p w:rsidR="002B51F5" w:rsidRPr="00FF46A6" w:rsidRDefault="002B51F5" w:rsidP="002B51F5">
      <w:pPr>
        <w:pStyle w:val="paragraph"/>
      </w:pPr>
      <w:r w:rsidRPr="00FF46A6">
        <w:tab/>
        <w:t>(c)</w:t>
      </w:r>
      <w:r w:rsidRPr="00FF46A6">
        <w:tab/>
        <w:t>Application by a person claiming to be a member of the family unit of a person who is an applicant for an Other Family (Residence) (Class BU) visa may be made at the same time and place as, and combined with, the application by that person.</w:t>
      </w:r>
    </w:p>
    <w:p w:rsidR="002B51F5" w:rsidRPr="00FF46A6" w:rsidRDefault="002B51F5" w:rsidP="002B51F5">
      <w:pPr>
        <w:pStyle w:val="paragraph"/>
      </w:pPr>
      <w:r w:rsidRPr="00FF46A6">
        <w:tab/>
        <w:t>(d)</w:t>
      </w:r>
      <w:r w:rsidRPr="00FF46A6">
        <w:tab/>
        <w:t>Application by a person claiming to be a carer must be accompanied by satisfactory evidence that the relevant medical assessment has been sought.</w:t>
      </w:r>
    </w:p>
    <w:p w:rsidR="002B51F5" w:rsidRPr="00FF46A6" w:rsidRDefault="002B51F5" w:rsidP="002B51F5">
      <w:pPr>
        <w:pStyle w:val="subsection"/>
      </w:pPr>
      <w:r w:rsidRPr="00FF46A6">
        <w:lastRenderedPageBreak/>
        <w:tab/>
        <w:t>(4)</w:t>
      </w:r>
      <w:r w:rsidRPr="00FF46A6">
        <w:tab/>
        <w:t>Subclasses:</w:t>
      </w:r>
    </w:p>
    <w:p w:rsidR="002B51F5" w:rsidRPr="00FF46A6" w:rsidRDefault="002B51F5" w:rsidP="002B51F5">
      <w:pPr>
        <w:pStyle w:val="paragraph"/>
      </w:pPr>
      <w:r w:rsidRPr="00FF46A6">
        <w:tab/>
      </w:r>
      <w:r w:rsidRPr="00FF46A6">
        <w:tab/>
        <w:t>835   (Remaining Relative)</w:t>
      </w:r>
    </w:p>
    <w:p w:rsidR="002B51F5" w:rsidRPr="00FF46A6" w:rsidRDefault="002B51F5" w:rsidP="002B51F5">
      <w:pPr>
        <w:pStyle w:val="paragraph"/>
      </w:pPr>
      <w:r w:rsidRPr="00FF46A6">
        <w:tab/>
      </w:r>
      <w:r w:rsidRPr="00FF46A6">
        <w:tab/>
        <w:t>836   (Carer)</w:t>
      </w:r>
    </w:p>
    <w:p w:rsidR="002B51F5" w:rsidRPr="00FF46A6" w:rsidRDefault="002B51F5" w:rsidP="002B51F5">
      <w:pPr>
        <w:pStyle w:val="paragraph"/>
      </w:pPr>
      <w:r w:rsidRPr="00FF46A6">
        <w:tab/>
      </w:r>
      <w:r w:rsidRPr="00FF46A6">
        <w:tab/>
        <w:t>838   (Aged Dependent Relative)</w:t>
      </w:r>
    </w:p>
    <w:p w:rsidR="002B51F5" w:rsidRPr="00FF46A6" w:rsidRDefault="002B51F5" w:rsidP="002B51F5">
      <w:pPr>
        <w:pStyle w:val="ActHead5"/>
      </w:pPr>
      <w:bookmarkStart w:id="155" w:name="_Toc418075076"/>
      <w:r w:rsidRPr="00FF46A6">
        <w:rPr>
          <w:rStyle w:val="CharSectno"/>
        </w:rPr>
        <w:t>1124.</w:t>
      </w:r>
      <w:r w:rsidRPr="00FF46A6">
        <w:t xml:space="preserve">  Parent (Migrant) (Class AX)</w:t>
      </w:r>
      <w:bookmarkEnd w:id="155"/>
      <w:r w:rsidRPr="00FF46A6">
        <w:t xml:space="preserve"> </w:t>
      </w:r>
    </w:p>
    <w:p w:rsidR="002B51F5" w:rsidRPr="00FF46A6" w:rsidRDefault="002B51F5" w:rsidP="002B51F5">
      <w:pPr>
        <w:pStyle w:val="subsection"/>
      </w:pPr>
      <w:r w:rsidRPr="00FF46A6">
        <w:tab/>
        <w:t>(1)</w:t>
      </w:r>
      <w:r w:rsidRPr="00FF46A6">
        <w:tab/>
        <w:t>Form:   47PA.</w:t>
      </w:r>
    </w:p>
    <w:p w:rsidR="002B51F5" w:rsidRPr="00FF46A6" w:rsidRDefault="002B51F5" w:rsidP="002B51F5">
      <w:pPr>
        <w:pStyle w:val="subsection"/>
      </w:pPr>
      <w:r w:rsidRPr="00FF46A6">
        <w:tab/>
        <w:t>(2)</w:t>
      </w:r>
      <w:r w:rsidRPr="00FF46A6">
        <w:tab/>
        <w:t>Visa application charge:</w:t>
      </w:r>
    </w:p>
    <w:p w:rsidR="002B51F5" w:rsidRPr="00FF46A6" w:rsidRDefault="002B51F5" w:rsidP="002B51F5">
      <w:pPr>
        <w:pStyle w:val="paragraph"/>
      </w:pPr>
      <w:r w:rsidRPr="00FF46A6">
        <w:tab/>
        <w:t>(a)</w:t>
      </w:r>
      <w:r w:rsidRPr="00FF46A6">
        <w:tab/>
        <w:t>first instalment (payable at the time the application is made):</w:t>
      </w:r>
    </w:p>
    <w:p w:rsidR="002B51F5" w:rsidRPr="00FF46A6" w:rsidRDefault="002B51F5" w:rsidP="002B51F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29"/>
        <w:gridCol w:w="932"/>
      </w:tblGrid>
      <w:tr w:rsidR="002B51F5" w:rsidRPr="00FF46A6" w:rsidTr="00772AD7">
        <w:trPr>
          <w:tblHeader/>
        </w:trPr>
        <w:tc>
          <w:tcPr>
            <w:tcW w:w="7091" w:type="dxa"/>
            <w:gridSpan w:val="3"/>
            <w:tcBorders>
              <w:top w:val="single" w:sz="12" w:space="0" w:color="auto"/>
              <w:bottom w:val="single" w:sz="6" w:space="0" w:color="auto"/>
            </w:tcBorders>
            <w:shd w:val="clear" w:color="auto" w:fill="auto"/>
          </w:tcPr>
          <w:p w:rsidR="002B51F5" w:rsidRPr="00FF46A6" w:rsidRDefault="002B51F5" w:rsidP="00772AD7">
            <w:pPr>
              <w:pStyle w:val="TableHeading"/>
            </w:pPr>
            <w:r w:rsidRPr="00FF46A6">
              <w:t>First instalment</w:t>
            </w:r>
          </w:p>
        </w:tc>
      </w:tr>
      <w:tr w:rsidR="002B51F5" w:rsidRPr="00FF46A6" w:rsidTr="00772AD7">
        <w:trPr>
          <w:tblHeader/>
        </w:trPr>
        <w:tc>
          <w:tcPr>
            <w:tcW w:w="630" w:type="dxa"/>
            <w:tcBorders>
              <w:top w:val="single" w:sz="6" w:space="0" w:color="auto"/>
              <w:bottom w:val="single" w:sz="12" w:space="0" w:color="auto"/>
            </w:tcBorders>
            <w:shd w:val="clear" w:color="auto" w:fill="auto"/>
          </w:tcPr>
          <w:p w:rsidR="002B51F5" w:rsidRPr="00FF46A6" w:rsidRDefault="002B51F5" w:rsidP="00772AD7">
            <w:pPr>
              <w:pStyle w:val="TableHeading"/>
            </w:pPr>
            <w:r w:rsidRPr="00FF46A6">
              <w:t>Item</w:t>
            </w:r>
          </w:p>
        </w:tc>
        <w:tc>
          <w:tcPr>
            <w:tcW w:w="5529" w:type="dxa"/>
            <w:tcBorders>
              <w:top w:val="single" w:sz="6" w:space="0" w:color="auto"/>
              <w:bottom w:val="single" w:sz="12" w:space="0" w:color="auto"/>
            </w:tcBorders>
            <w:shd w:val="clear" w:color="auto" w:fill="auto"/>
          </w:tcPr>
          <w:p w:rsidR="002B51F5" w:rsidRPr="00FF46A6" w:rsidRDefault="002B51F5" w:rsidP="00772AD7">
            <w:pPr>
              <w:pStyle w:val="TableHeading"/>
            </w:pPr>
            <w:r w:rsidRPr="00FF46A6">
              <w:t>Component</w:t>
            </w:r>
          </w:p>
        </w:tc>
        <w:tc>
          <w:tcPr>
            <w:tcW w:w="932" w:type="dxa"/>
            <w:tcBorders>
              <w:top w:val="single" w:sz="6" w:space="0" w:color="auto"/>
              <w:bottom w:val="single" w:sz="12" w:space="0" w:color="auto"/>
            </w:tcBorders>
            <w:shd w:val="clear" w:color="auto" w:fill="auto"/>
          </w:tcPr>
          <w:p w:rsidR="002B51F5" w:rsidRPr="00FF46A6" w:rsidRDefault="002B51F5" w:rsidP="00772AD7">
            <w:pPr>
              <w:pStyle w:val="TableHeading"/>
              <w:jc w:val="right"/>
            </w:pPr>
            <w:r w:rsidRPr="00FF46A6">
              <w:t>Amount</w:t>
            </w:r>
          </w:p>
        </w:tc>
      </w:tr>
      <w:tr w:rsidR="002B51F5" w:rsidRPr="00FF46A6" w:rsidTr="00772AD7">
        <w:tc>
          <w:tcPr>
            <w:tcW w:w="630" w:type="dxa"/>
            <w:tcBorders>
              <w:top w:val="single" w:sz="12" w:space="0" w:color="auto"/>
              <w:bottom w:val="single" w:sz="4" w:space="0" w:color="auto"/>
            </w:tcBorders>
            <w:shd w:val="clear" w:color="auto" w:fill="auto"/>
          </w:tcPr>
          <w:p w:rsidR="002B51F5" w:rsidRPr="00FF46A6" w:rsidRDefault="002B51F5" w:rsidP="00772AD7">
            <w:pPr>
              <w:pStyle w:val="Tabletext"/>
            </w:pPr>
            <w:r w:rsidRPr="00FF46A6">
              <w:t>1</w:t>
            </w:r>
          </w:p>
        </w:tc>
        <w:tc>
          <w:tcPr>
            <w:tcW w:w="5529" w:type="dxa"/>
            <w:tcBorders>
              <w:top w:val="single" w:sz="12" w:space="0" w:color="auto"/>
              <w:bottom w:val="single" w:sz="4" w:space="0" w:color="auto"/>
            </w:tcBorders>
            <w:shd w:val="clear" w:color="auto" w:fill="auto"/>
          </w:tcPr>
          <w:p w:rsidR="002B51F5" w:rsidRPr="00FF46A6" w:rsidRDefault="002B51F5" w:rsidP="00772AD7">
            <w:pPr>
              <w:pStyle w:val="Tabletext"/>
            </w:pPr>
            <w:r w:rsidRPr="00FF46A6">
              <w:t>Base application charge</w:t>
            </w:r>
          </w:p>
        </w:tc>
        <w:tc>
          <w:tcPr>
            <w:tcW w:w="932" w:type="dxa"/>
            <w:tcBorders>
              <w:top w:val="single" w:sz="12" w:space="0" w:color="auto"/>
              <w:bottom w:val="single" w:sz="4" w:space="0" w:color="auto"/>
            </w:tcBorders>
            <w:shd w:val="clear" w:color="auto" w:fill="auto"/>
          </w:tcPr>
          <w:p w:rsidR="002B51F5" w:rsidRPr="00FF46A6" w:rsidRDefault="002B51F5" w:rsidP="00772AD7">
            <w:pPr>
              <w:pStyle w:val="Tabletext"/>
              <w:jc w:val="right"/>
            </w:pPr>
            <w:r w:rsidRPr="00FF46A6">
              <w:t>$2</w:t>
            </w:r>
            <w:r>
              <w:t> </w:t>
            </w:r>
            <w:r w:rsidRPr="00FF46A6">
              <w:t>370</w:t>
            </w:r>
          </w:p>
        </w:tc>
      </w:tr>
      <w:tr w:rsidR="002B51F5" w:rsidRPr="00FF46A6" w:rsidTr="00772AD7">
        <w:tc>
          <w:tcPr>
            <w:tcW w:w="630" w:type="dxa"/>
            <w:shd w:val="clear" w:color="auto" w:fill="auto"/>
          </w:tcPr>
          <w:p w:rsidR="002B51F5" w:rsidRPr="00FF46A6" w:rsidRDefault="002B51F5" w:rsidP="00772AD7">
            <w:pPr>
              <w:pStyle w:val="Tabletext"/>
            </w:pPr>
            <w:r w:rsidRPr="00FF46A6">
              <w:t>2</w:t>
            </w:r>
          </w:p>
        </w:tc>
        <w:tc>
          <w:tcPr>
            <w:tcW w:w="5529" w:type="dxa"/>
            <w:shd w:val="clear" w:color="auto" w:fill="auto"/>
          </w:tcPr>
          <w:p w:rsidR="002B51F5" w:rsidRPr="00FF46A6" w:rsidRDefault="002B51F5" w:rsidP="00772AD7">
            <w:pPr>
              <w:pStyle w:val="Tabletext"/>
            </w:pPr>
            <w:r w:rsidRPr="00FF46A6">
              <w:t>Additional applicant charge for an applicant who is at least 18</w:t>
            </w:r>
          </w:p>
        </w:tc>
        <w:tc>
          <w:tcPr>
            <w:tcW w:w="932" w:type="dxa"/>
            <w:shd w:val="clear" w:color="auto" w:fill="auto"/>
          </w:tcPr>
          <w:p w:rsidR="002B51F5" w:rsidRPr="00FF46A6" w:rsidRDefault="002B51F5" w:rsidP="00772AD7">
            <w:pPr>
              <w:pStyle w:val="Tabletext"/>
              <w:jc w:val="right"/>
            </w:pPr>
            <w:r w:rsidRPr="00FF46A6">
              <w:t>$1</w:t>
            </w:r>
            <w:r>
              <w:t> </w:t>
            </w:r>
            <w:r w:rsidRPr="00FF46A6">
              <w:t>185</w:t>
            </w:r>
          </w:p>
        </w:tc>
      </w:tr>
      <w:tr w:rsidR="002B51F5" w:rsidRPr="00FF46A6" w:rsidTr="00772AD7">
        <w:tc>
          <w:tcPr>
            <w:tcW w:w="630" w:type="dxa"/>
            <w:tcBorders>
              <w:bottom w:val="single" w:sz="12" w:space="0" w:color="auto"/>
            </w:tcBorders>
            <w:shd w:val="clear" w:color="auto" w:fill="auto"/>
          </w:tcPr>
          <w:p w:rsidR="002B51F5" w:rsidRPr="00FF46A6" w:rsidRDefault="002B51F5" w:rsidP="00772AD7">
            <w:pPr>
              <w:pStyle w:val="Tabletext"/>
            </w:pPr>
            <w:r w:rsidRPr="00FF46A6">
              <w:t>3</w:t>
            </w:r>
          </w:p>
        </w:tc>
        <w:tc>
          <w:tcPr>
            <w:tcW w:w="5529" w:type="dxa"/>
            <w:tcBorders>
              <w:bottom w:val="single" w:sz="12" w:space="0" w:color="auto"/>
            </w:tcBorders>
            <w:shd w:val="clear" w:color="auto" w:fill="auto"/>
          </w:tcPr>
          <w:p w:rsidR="002B51F5" w:rsidRPr="00FF46A6" w:rsidRDefault="002B51F5" w:rsidP="00772AD7">
            <w:pPr>
              <w:pStyle w:val="Tabletext"/>
            </w:pPr>
            <w:r w:rsidRPr="00FF46A6">
              <w:t>Additional applicant charge for an applicant who is less than 18</w:t>
            </w:r>
          </w:p>
        </w:tc>
        <w:tc>
          <w:tcPr>
            <w:tcW w:w="932" w:type="dxa"/>
            <w:tcBorders>
              <w:bottom w:val="single" w:sz="12" w:space="0" w:color="auto"/>
            </w:tcBorders>
            <w:shd w:val="clear" w:color="auto" w:fill="auto"/>
          </w:tcPr>
          <w:p w:rsidR="002B51F5" w:rsidRPr="00FF46A6" w:rsidRDefault="002B51F5" w:rsidP="00772AD7">
            <w:pPr>
              <w:pStyle w:val="Tabletext"/>
              <w:jc w:val="right"/>
            </w:pPr>
            <w:r w:rsidRPr="00FF46A6">
              <w:t>$595</w:t>
            </w:r>
          </w:p>
        </w:tc>
      </w:tr>
    </w:tbl>
    <w:p w:rsidR="002B51F5" w:rsidRPr="00FF46A6" w:rsidRDefault="002B51F5" w:rsidP="002B51F5">
      <w:pPr>
        <w:pStyle w:val="Tabletext"/>
      </w:pPr>
    </w:p>
    <w:p w:rsidR="002B51F5" w:rsidRPr="00FF46A6" w:rsidRDefault="002B51F5" w:rsidP="002B51F5">
      <w:pPr>
        <w:pStyle w:val="notemargin"/>
      </w:pPr>
      <w:r w:rsidRPr="00FF46A6">
        <w:t>Note:</w:t>
      </w:r>
      <w:r w:rsidRPr="00FF46A6">
        <w:tab/>
        <w:t>Regulation</w:t>
      </w:r>
      <w:r>
        <w:t> </w:t>
      </w:r>
      <w:r w:rsidRPr="00FF46A6">
        <w:t>2.12C explains the components of the first instalment of visa application charge and specifies the amounts of subsequent temporary application charge and non</w:t>
      </w:r>
      <w:r>
        <w:noBreakHyphen/>
      </w:r>
      <w:r w:rsidRPr="00FF46A6">
        <w:t>Internet application charge. Not all of the components may apply to a particular application.</w:t>
      </w:r>
    </w:p>
    <w:p w:rsidR="002B51F5" w:rsidRPr="00FF46A6" w:rsidRDefault="002B51F5" w:rsidP="002B51F5">
      <w:pPr>
        <w:pStyle w:val="notemargin"/>
      </w:pPr>
      <w:r w:rsidRPr="00FF46A6">
        <w:tab/>
        <w:t>Additional applicant charge is paid by an applicant who claims to be a member of the family unit of another applicant and seeks to combine the application with that applicant’s application.</w:t>
      </w:r>
    </w:p>
    <w:p w:rsidR="002B51F5" w:rsidRPr="00FF46A6" w:rsidRDefault="002B51F5" w:rsidP="002B51F5">
      <w:pPr>
        <w:pStyle w:val="paragraph"/>
      </w:pPr>
      <w:r w:rsidRPr="00FF46A6">
        <w:tab/>
        <w:t>(b)</w:t>
      </w:r>
      <w:r w:rsidRPr="00FF46A6">
        <w:tab/>
        <w:t>the second instalment (payable before grant of visa) is $2</w:t>
      </w:r>
      <w:r>
        <w:t> </w:t>
      </w:r>
      <w:r w:rsidRPr="00FF46A6">
        <w:t>065.</w:t>
      </w:r>
    </w:p>
    <w:p w:rsidR="002B51F5" w:rsidRPr="00FF46A6" w:rsidRDefault="002B51F5" w:rsidP="002B51F5">
      <w:pPr>
        <w:pStyle w:val="subsection"/>
      </w:pPr>
      <w:r w:rsidRPr="00FF46A6">
        <w:tab/>
        <w:t>(3)</w:t>
      </w:r>
      <w:r w:rsidRPr="00FF46A6">
        <w:tab/>
        <w:t>Other:</w:t>
      </w:r>
    </w:p>
    <w:p w:rsidR="002B51F5" w:rsidRPr="00FF46A6" w:rsidRDefault="002B51F5" w:rsidP="002B51F5">
      <w:pPr>
        <w:pStyle w:val="paragraph"/>
      </w:pPr>
      <w:r w:rsidRPr="00FF46A6">
        <w:tab/>
        <w:t>(a)</w:t>
      </w:r>
      <w:r w:rsidRPr="00FF46A6">
        <w:tab/>
        <w:t>Application must be made in Australia but not in immigration clearance.</w:t>
      </w:r>
    </w:p>
    <w:p w:rsidR="002B51F5" w:rsidRPr="00FF46A6" w:rsidRDefault="002B51F5" w:rsidP="002B51F5">
      <w:pPr>
        <w:pStyle w:val="paragraph"/>
      </w:pPr>
      <w:r w:rsidRPr="00FF46A6">
        <w:tab/>
        <w:t>(aa)</w:t>
      </w:r>
      <w:r w:rsidRPr="00FF46A6">
        <w:tab/>
        <w:t>Application must be made by:</w:t>
      </w:r>
    </w:p>
    <w:p w:rsidR="002B51F5" w:rsidRPr="00FF46A6" w:rsidRDefault="002B51F5" w:rsidP="002B51F5">
      <w:pPr>
        <w:pStyle w:val="paragraphsub"/>
      </w:pPr>
      <w:r w:rsidRPr="00FF46A6">
        <w:tab/>
        <w:t>(i)</w:t>
      </w:r>
      <w:r w:rsidRPr="00FF46A6">
        <w:tab/>
        <w:t>posting the application (with the correct pre</w:t>
      </w:r>
      <w:r>
        <w:noBreakHyphen/>
      </w:r>
      <w:r w:rsidRPr="00FF46A6">
        <w:t xml:space="preserve">paid postage) to the post office box address specified in a </w:t>
      </w:r>
      <w:r w:rsidRPr="001F42FA">
        <w:t>legislative instrument made by the Minister</w:t>
      </w:r>
      <w:r w:rsidRPr="00FF46A6">
        <w:t xml:space="preserve"> for this subparagraph; or</w:t>
      </w:r>
    </w:p>
    <w:p w:rsidR="002B51F5" w:rsidRPr="00FF46A6" w:rsidRDefault="002B51F5" w:rsidP="002B51F5">
      <w:pPr>
        <w:pStyle w:val="paragraphsub"/>
      </w:pPr>
      <w:r w:rsidRPr="00FF46A6">
        <w:lastRenderedPageBreak/>
        <w:tab/>
        <w:t>(ii)</w:t>
      </w:r>
      <w:r w:rsidRPr="00FF46A6">
        <w:tab/>
        <w:t xml:space="preserve">having the application delivered by a courier service to the address specified in a </w:t>
      </w:r>
      <w:r w:rsidRPr="001F42FA">
        <w:t>legislative instrument made by the Minister</w:t>
      </w:r>
      <w:r w:rsidRPr="00FF46A6">
        <w:t xml:space="preserve"> for this subparagraph.</w:t>
      </w:r>
    </w:p>
    <w:p w:rsidR="002B51F5" w:rsidRPr="00FF46A6" w:rsidRDefault="002B51F5" w:rsidP="002B51F5">
      <w:pPr>
        <w:pStyle w:val="paragraph"/>
      </w:pPr>
      <w:r w:rsidRPr="00FF46A6">
        <w:tab/>
        <w:t>(ab)</w:t>
      </w:r>
      <w:r w:rsidRPr="00FF46A6">
        <w:tab/>
        <w:t>If the applicant has previously made a valid application for another parent visa:</w:t>
      </w:r>
    </w:p>
    <w:p w:rsidR="002B51F5" w:rsidRPr="00FF46A6" w:rsidRDefault="002B51F5" w:rsidP="002B51F5">
      <w:pPr>
        <w:pStyle w:val="paragraphsub"/>
      </w:pPr>
      <w:r w:rsidRPr="00FF46A6">
        <w:tab/>
        <w:t>(i)</w:t>
      </w:r>
      <w:r w:rsidRPr="00FF46A6">
        <w:tab/>
        <w:t>a decision to grant or to refuse to grant that visa has been made; or</w:t>
      </w:r>
    </w:p>
    <w:p w:rsidR="002B51F5" w:rsidRPr="00FF46A6" w:rsidRDefault="002B51F5" w:rsidP="002B51F5">
      <w:pPr>
        <w:pStyle w:val="paragraphsub"/>
      </w:pPr>
      <w:r w:rsidRPr="00FF46A6">
        <w:tab/>
        <w:t>(ii)</w:t>
      </w:r>
      <w:r w:rsidRPr="00FF46A6">
        <w:tab/>
        <w:t>the application for that visa has been withdrawn.</w:t>
      </w:r>
    </w:p>
    <w:p w:rsidR="002B51F5" w:rsidRPr="00FF46A6" w:rsidRDefault="002B51F5" w:rsidP="002B51F5">
      <w:pPr>
        <w:pStyle w:val="paragraph"/>
      </w:pPr>
      <w:r w:rsidRPr="00FF46A6">
        <w:tab/>
        <w:t>(b)</w:t>
      </w:r>
      <w:r w:rsidRPr="00FF46A6">
        <w:tab/>
        <w:t xml:space="preserve">Application by a person claiming to be a member of the family unit of a person who is an applicant for a Parent (Migrant) (Class AX) visa may be made at the same time and place as, and combined with, the application by that person. </w:t>
      </w:r>
    </w:p>
    <w:p w:rsidR="002B51F5" w:rsidRPr="00FF46A6" w:rsidRDefault="002B51F5" w:rsidP="002B51F5">
      <w:pPr>
        <w:pStyle w:val="subsection"/>
      </w:pPr>
      <w:r w:rsidRPr="00FF46A6">
        <w:tab/>
        <w:t>(4)</w:t>
      </w:r>
      <w:r w:rsidRPr="00FF46A6">
        <w:tab/>
        <w:t>Subclasses:</w:t>
      </w:r>
    </w:p>
    <w:p w:rsidR="002B51F5" w:rsidRPr="00FF46A6" w:rsidRDefault="002B51F5" w:rsidP="002B51F5">
      <w:pPr>
        <w:pStyle w:val="paragraph"/>
      </w:pPr>
      <w:r w:rsidRPr="00FF46A6">
        <w:tab/>
      </w:r>
      <w:r w:rsidRPr="00FF46A6">
        <w:tab/>
        <w:t>103   (Parent)</w:t>
      </w:r>
    </w:p>
    <w:p w:rsidR="002B51F5" w:rsidRPr="00FF46A6" w:rsidRDefault="002B51F5" w:rsidP="002B51F5">
      <w:pPr>
        <w:pStyle w:val="ActHead5"/>
      </w:pPr>
      <w:bookmarkStart w:id="156" w:name="_Toc418075077"/>
      <w:r w:rsidRPr="00FF46A6">
        <w:rPr>
          <w:rStyle w:val="CharSectno"/>
        </w:rPr>
        <w:t>1124A.</w:t>
      </w:r>
      <w:r w:rsidRPr="00FF46A6">
        <w:t xml:space="preserve">  Aged Parent (Residence) (Class BP)</w:t>
      </w:r>
      <w:bookmarkEnd w:id="156"/>
    </w:p>
    <w:p w:rsidR="002B51F5" w:rsidRPr="00FF46A6" w:rsidRDefault="002B51F5" w:rsidP="002B51F5">
      <w:pPr>
        <w:pStyle w:val="subsection"/>
      </w:pPr>
      <w:r w:rsidRPr="00FF46A6">
        <w:tab/>
        <w:t>(1)</w:t>
      </w:r>
      <w:r w:rsidRPr="00FF46A6">
        <w:tab/>
        <w:t>Form:   47PA.</w:t>
      </w:r>
    </w:p>
    <w:p w:rsidR="002B51F5" w:rsidRPr="00FF46A6" w:rsidRDefault="002B51F5" w:rsidP="002B51F5">
      <w:pPr>
        <w:pStyle w:val="subsection"/>
      </w:pPr>
      <w:r w:rsidRPr="00FF46A6">
        <w:tab/>
        <w:t>(2)</w:t>
      </w:r>
      <w:r w:rsidRPr="00FF46A6">
        <w:tab/>
        <w:t>Visa application charge:</w:t>
      </w:r>
    </w:p>
    <w:p w:rsidR="002B51F5" w:rsidRPr="00FF46A6" w:rsidRDefault="002B51F5" w:rsidP="002B51F5">
      <w:pPr>
        <w:pStyle w:val="paragraph"/>
      </w:pPr>
      <w:r w:rsidRPr="00FF46A6">
        <w:tab/>
        <w:t>(a)</w:t>
      </w:r>
      <w:r w:rsidRPr="00FF46A6">
        <w:tab/>
        <w:t>first instalment (payable at the time the application is made):</w:t>
      </w:r>
    </w:p>
    <w:p w:rsidR="002B51F5" w:rsidRPr="00FF46A6" w:rsidRDefault="002B51F5" w:rsidP="002B51F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29"/>
        <w:gridCol w:w="918"/>
      </w:tblGrid>
      <w:tr w:rsidR="002B51F5" w:rsidRPr="00FF46A6" w:rsidTr="00772AD7">
        <w:trPr>
          <w:tblHeader/>
        </w:trPr>
        <w:tc>
          <w:tcPr>
            <w:tcW w:w="7091" w:type="dxa"/>
            <w:gridSpan w:val="3"/>
            <w:tcBorders>
              <w:top w:val="single" w:sz="12" w:space="0" w:color="auto"/>
              <w:bottom w:val="single" w:sz="6" w:space="0" w:color="auto"/>
            </w:tcBorders>
            <w:shd w:val="clear" w:color="auto" w:fill="auto"/>
          </w:tcPr>
          <w:p w:rsidR="002B51F5" w:rsidRPr="00FF46A6" w:rsidRDefault="002B51F5" w:rsidP="00772AD7">
            <w:pPr>
              <w:pStyle w:val="TableHeading"/>
            </w:pPr>
            <w:r w:rsidRPr="00FF46A6">
              <w:t>First instalment</w:t>
            </w:r>
          </w:p>
        </w:tc>
      </w:tr>
      <w:tr w:rsidR="002B51F5" w:rsidRPr="00FF46A6" w:rsidTr="00772AD7">
        <w:trPr>
          <w:tblHeader/>
        </w:trPr>
        <w:tc>
          <w:tcPr>
            <w:tcW w:w="644" w:type="dxa"/>
            <w:tcBorders>
              <w:top w:val="single" w:sz="6" w:space="0" w:color="auto"/>
              <w:bottom w:val="single" w:sz="12" w:space="0" w:color="auto"/>
            </w:tcBorders>
            <w:shd w:val="clear" w:color="auto" w:fill="auto"/>
          </w:tcPr>
          <w:p w:rsidR="002B51F5" w:rsidRPr="00FF46A6" w:rsidRDefault="002B51F5" w:rsidP="00772AD7">
            <w:pPr>
              <w:pStyle w:val="TableHeading"/>
            </w:pPr>
            <w:r w:rsidRPr="00FF46A6">
              <w:t>Item</w:t>
            </w:r>
          </w:p>
        </w:tc>
        <w:tc>
          <w:tcPr>
            <w:tcW w:w="5529" w:type="dxa"/>
            <w:tcBorders>
              <w:top w:val="single" w:sz="6" w:space="0" w:color="auto"/>
              <w:bottom w:val="single" w:sz="12" w:space="0" w:color="auto"/>
            </w:tcBorders>
            <w:shd w:val="clear" w:color="auto" w:fill="auto"/>
          </w:tcPr>
          <w:p w:rsidR="002B51F5" w:rsidRPr="00FF46A6" w:rsidRDefault="002B51F5" w:rsidP="00772AD7">
            <w:pPr>
              <w:pStyle w:val="TableHeading"/>
            </w:pPr>
            <w:r w:rsidRPr="00FF46A6">
              <w:t>Component</w:t>
            </w:r>
          </w:p>
        </w:tc>
        <w:tc>
          <w:tcPr>
            <w:tcW w:w="918" w:type="dxa"/>
            <w:tcBorders>
              <w:top w:val="single" w:sz="6" w:space="0" w:color="auto"/>
              <w:bottom w:val="single" w:sz="12" w:space="0" w:color="auto"/>
            </w:tcBorders>
            <w:shd w:val="clear" w:color="auto" w:fill="auto"/>
          </w:tcPr>
          <w:p w:rsidR="002B51F5" w:rsidRPr="00FF46A6" w:rsidRDefault="002B51F5" w:rsidP="00772AD7">
            <w:pPr>
              <w:pStyle w:val="TableHeading"/>
              <w:jc w:val="right"/>
            </w:pPr>
            <w:r w:rsidRPr="00FF46A6">
              <w:t>Amount</w:t>
            </w:r>
          </w:p>
        </w:tc>
      </w:tr>
      <w:tr w:rsidR="002B51F5" w:rsidRPr="00FF46A6" w:rsidTr="00772AD7">
        <w:tc>
          <w:tcPr>
            <w:tcW w:w="644" w:type="dxa"/>
            <w:tcBorders>
              <w:top w:val="single" w:sz="12" w:space="0" w:color="auto"/>
              <w:bottom w:val="single" w:sz="4" w:space="0" w:color="auto"/>
            </w:tcBorders>
            <w:shd w:val="clear" w:color="auto" w:fill="auto"/>
          </w:tcPr>
          <w:p w:rsidR="002B51F5" w:rsidRPr="00FF46A6" w:rsidRDefault="002B51F5" w:rsidP="00772AD7">
            <w:pPr>
              <w:pStyle w:val="Tabletext"/>
            </w:pPr>
            <w:r w:rsidRPr="00FF46A6">
              <w:t>1</w:t>
            </w:r>
          </w:p>
        </w:tc>
        <w:tc>
          <w:tcPr>
            <w:tcW w:w="5529" w:type="dxa"/>
            <w:tcBorders>
              <w:top w:val="single" w:sz="12" w:space="0" w:color="auto"/>
              <w:bottom w:val="single" w:sz="4" w:space="0" w:color="auto"/>
            </w:tcBorders>
            <w:shd w:val="clear" w:color="auto" w:fill="auto"/>
          </w:tcPr>
          <w:p w:rsidR="002B51F5" w:rsidRPr="00FF46A6" w:rsidRDefault="002B51F5" w:rsidP="00772AD7">
            <w:pPr>
              <w:pStyle w:val="Tabletext"/>
            </w:pPr>
            <w:r w:rsidRPr="00FF46A6">
              <w:t>Base application charge</w:t>
            </w:r>
          </w:p>
        </w:tc>
        <w:tc>
          <w:tcPr>
            <w:tcW w:w="918" w:type="dxa"/>
            <w:tcBorders>
              <w:top w:val="single" w:sz="12" w:space="0" w:color="auto"/>
              <w:bottom w:val="single" w:sz="4" w:space="0" w:color="auto"/>
            </w:tcBorders>
            <w:shd w:val="clear" w:color="auto" w:fill="auto"/>
          </w:tcPr>
          <w:p w:rsidR="002B51F5" w:rsidRPr="00FF46A6" w:rsidRDefault="002B51F5" w:rsidP="00772AD7">
            <w:pPr>
              <w:pStyle w:val="Tabletext"/>
              <w:jc w:val="right"/>
            </w:pPr>
            <w:r w:rsidRPr="00FF46A6">
              <w:t>$3</w:t>
            </w:r>
            <w:r>
              <w:t> </w:t>
            </w:r>
            <w:r w:rsidRPr="00FF46A6">
              <w:t>520</w:t>
            </w:r>
          </w:p>
        </w:tc>
      </w:tr>
      <w:tr w:rsidR="002B51F5" w:rsidRPr="00FF46A6" w:rsidTr="00772AD7">
        <w:tc>
          <w:tcPr>
            <w:tcW w:w="644" w:type="dxa"/>
            <w:shd w:val="clear" w:color="auto" w:fill="auto"/>
          </w:tcPr>
          <w:p w:rsidR="002B51F5" w:rsidRPr="00FF46A6" w:rsidRDefault="002B51F5" w:rsidP="00772AD7">
            <w:pPr>
              <w:pStyle w:val="Tabletext"/>
            </w:pPr>
            <w:r w:rsidRPr="00FF46A6">
              <w:t>2</w:t>
            </w:r>
          </w:p>
        </w:tc>
        <w:tc>
          <w:tcPr>
            <w:tcW w:w="5529" w:type="dxa"/>
            <w:shd w:val="clear" w:color="auto" w:fill="auto"/>
          </w:tcPr>
          <w:p w:rsidR="002B51F5" w:rsidRPr="00FF46A6" w:rsidRDefault="002B51F5" w:rsidP="00772AD7">
            <w:pPr>
              <w:pStyle w:val="Tabletext"/>
            </w:pPr>
            <w:r w:rsidRPr="00FF46A6">
              <w:t>Additional applicant charge for an applicant who is at least 18</w:t>
            </w:r>
          </w:p>
        </w:tc>
        <w:tc>
          <w:tcPr>
            <w:tcW w:w="918" w:type="dxa"/>
            <w:shd w:val="clear" w:color="auto" w:fill="auto"/>
          </w:tcPr>
          <w:p w:rsidR="002B51F5" w:rsidRPr="00FF46A6" w:rsidRDefault="002B51F5" w:rsidP="00772AD7">
            <w:pPr>
              <w:pStyle w:val="Tabletext"/>
              <w:jc w:val="right"/>
            </w:pPr>
            <w:r w:rsidRPr="00FF46A6">
              <w:t>$1</w:t>
            </w:r>
            <w:r>
              <w:t> </w:t>
            </w:r>
            <w:r w:rsidRPr="00FF46A6">
              <w:t>760</w:t>
            </w:r>
          </w:p>
        </w:tc>
      </w:tr>
      <w:tr w:rsidR="002B51F5" w:rsidRPr="00FF46A6" w:rsidTr="00772AD7">
        <w:tc>
          <w:tcPr>
            <w:tcW w:w="644" w:type="dxa"/>
            <w:tcBorders>
              <w:bottom w:val="single" w:sz="12" w:space="0" w:color="auto"/>
            </w:tcBorders>
            <w:shd w:val="clear" w:color="auto" w:fill="auto"/>
          </w:tcPr>
          <w:p w:rsidR="002B51F5" w:rsidRPr="00FF46A6" w:rsidRDefault="002B51F5" w:rsidP="00772AD7">
            <w:pPr>
              <w:pStyle w:val="Tabletext"/>
            </w:pPr>
            <w:r w:rsidRPr="00FF46A6">
              <w:t>3</w:t>
            </w:r>
          </w:p>
        </w:tc>
        <w:tc>
          <w:tcPr>
            <w:tcW w:w="5529" w:type="dxa"/>
            <w:tcBorders>
              <w:bottom w:val="single" w:sz="12" w:space="0" w:color="auto"/>
            </w:tcBorders>
            <w:shd w:val="clear" w:color="auto" w:fill="auto"/>
          </w:tcPr>
          <w:p w:rsidR="002B51F5" w:rsidRPr="00FF46A6" w:rsidRDefault="002B51F5" w:rsidP="00772AD7">
            <w:pPr>
              <w:pStyle w:val="Tabletext"/>
            </w:pPr>
            <w:r w:rsidRPr="00FF46A6">
              <w:t>Additional applicant charge for an applicant who is less than 18</w:t>
            </w:r>
          </w:p>
        </w:tc>
        <w:tc>
          <w:tcPr>
            <w:tcW w:w="918" w:type="dxa"/>
            <w:tcBorders>
              <w:bottom w:val="single" w:sz="12" w:space="0" w:color="auto"/>
            </w:tcBorders>
            <w:shd w:val="clear" w:color="auto" w:fill="auto"/>
          </w:tcPr>
          <w:p w:rsidR="002B51F5" w:rsidRPr="00FF46A6" w:rsidRDefault="002B51F5" w:rsidP="00772AD7">
            <w:pPr>
              <w:pStyle w:val="Tabletext"/>
              <w:jc w:val="right"/>
            </w:pPr>
            <w:r w:rsidRPr="00FF46A6">
              <w:t>$880</w:t>
            </w:r>
          </w:p>
        </w:tc>
      </w:tr>
    </w:tbl>
    <w:p w:rsidR="002B51F5" w:rsidRPr="00FF46A6" w:rsidRDefault="002B51F5" w:rsidP="002B51F5">
      <w:pPr>
        <w:pStyle w:val="Tabletext"/>
      </w:pPr>
    </w:p>
    <w:p w:rsidR="002B51F5" w:rsidRPr="00FF46A6" w:rsidRDefault="002B51F5" w:rsidP="002B51F5">
      <w:pPr>
        <w:pStyle w:val="notemargin"/>
      </w:pPr>
      <w:r w:rsidRPr="00FF46A6">
        <w:t>Note:</w:t>
      </w:r>
      <w:r w:rsidRPr="00FF46A6">
        <w:tab/>
        <w:t>Regulation</w:t>
      </w:r>
      <w:r>
        <w:t> </w:t>
      </w:r>
      <w:r w:rsidRPr="00FF46A6">
        <w:t>2.12C explains the components of the first instalment of visa application charge and specifies the amounts of subsequent temporary application charge and non</w:t>
      </w:r>
      <w:r>
        <w:noBreakHyphen/>
      </w:r>
      <w:r w:rsidRPr="00FF46A6">
        <w:t>Internet application charge. Not all of the components may apply to a particular application.</w:t>
      </w:r>
    </w:p>
    <w:p w:rsidR="002B51F5" w:rsidRPr="00FF46A6" w:rsidRDefault="002B51F5" w:rsidP="002B51F5">
      <w:pPr>
        <w:pStyle w:val="notemargin"/>
      </w:pPr>
      <w:r w:rsidRPr="00FF46A6">
        <w:tab/>
        <w:t>Additional applicant charge is paid by an applicant who claims to be a member of the family unit of another applicant and seeks to combine the application with that applicant’s application.</w:t>
      </w:r>
    </w:p>
    <w:p w:rsidR="002B51F5" w:rsidRPr="00FF46A6" w:rsidRDefault="002B51F5" w:rsidP="002B51F5">
      <w:pPr>
        <w:pStyle w:val="paragraph"/>
      </w:pPr>
      <w:r w:rsidRPr="00FF46A6">
        <w:tab/>
        <w:t>(b)</w:t>
      </w:r>
      <w:r w:rsidRPr="00FF46A6">
        <w:tab/>
        <w:t>the second instalment (payable before grant of visa) is $2</w:t>
      </w:r>
      <w:r>
        <w:t> </w:t>
      </w:r>
      <w:r w:rsidRPr="00FF46A6">
        <w:t>065.</w:t>
      </w:r>
    </w:p>
    <w:p w:rsidR="002B51F5" w:rsidRPr="00FF46A6" w:rsidRDefault="002B51F5" w:rsidP="002B51F5">
      <w:pPr>
        <w:pStyle w:val="subsection"/>
      </w:pPr>
      <w:r w:rsidRPr="00FF46A6">
        <w:lastRenderedPageBreak/>
        <w:tab/>
        <w:t>(3)</w:t>
      </w:r>
      <w:r w:rsidRPr="00FF46A6">
        <w:tab/>
        <w:t>Other:</w:t>
      </w:r>
    </w:p>
    <w:p w:rsidR="002B51F5" w:rsidRPr="00FF46A6" w:rsidRDefault="002B51F5" w:rsidP="002B51F5">
      <w:pPr>
        <w:pStyle w:val="paragraph"/>
      </w:pPr>
      <w:r w:rsidRPr="00FF46A6">
        <w:tab/>
        <w:t>(a)</w:t>
      </w:r>
      <w:r w:rsidRPr="00FF46A6">
        <w:tab/>
        <w:t>Application must be made in Australia, but not in immigration clearance.</w:t>
      </w:r>
    </w:p>
    <w:p w:rsidR="002B51F5" w:rsidRPr="00FF46A6" w:rsidRDefault="002B51F5" w:rsidP="002B51F5">
      <w:pPr>
        <w:pStyle w:val="paragraph"/>
      </w:pPr>
      <w:r w:rsidRPr="00FF46A6">
        <w:tab/>
        <w:t>(b)</w:t>
      </w:r>
      <w:r w:rsidRPr="00FF46A6">
        <w:tab/>
        <w:t>The applicant must be in Australia, but not in immigration clearance.</w:t>
      </w:r>
    </w:p>
    <w:p w:rsidR="002B51F5" w:rsidRPr="00FF46A6" w:rsidRDefault="002B51F5" w:rsidP="002B51F5">
      <w:pPr>
        <w:pStyle w:val="paragraph"/>
      </w:pPr>
      <w:r w:rsidRPr="00FF46A6">
        <w:tab/>
        <w:t>(ba)</w:t>
      </w:r>
      <w:r w:rsidRPr="00FF46A6">
        <w:tab/>
        <w:t>If the applicant has previously made a valid application for another parent visa:</w:t>
      </w:r>
    </w:p>
    <w:p w:rsidR="002B51F5" w:rsidRPr="00FF46A6" w:rsidRDefault="002B51F5" w:rsidP="002B51F5">
      <w:pPr>
        <w:pStyle w:val="paragraphsub"/>
      </w:pPr>
      <w:r w:rsidRPr="00FF46A6">
        <w:tab/>
        <w:t>(i)</w:t>
      </w:r>
      <w:r w:rsidRPr="00FF46A6">
        <w:tab/>
        <w:t>a decision to grant or to refuse to grant that visa has been made; or</w:t>
      </w:r>
    </w:p>
    <w:p w:rsidR="002B51F5" w:rsidRPr="00FF46A6" w:rsidRDefault="002B51F5" w:rsidP="002B51F5">
      <w:pPr>
        <w:pStyle w:val="paragraphsub"/>
      </w:pPr>
      <w:r w:rsidRPr="00FF46A6">
        <w:tab/>
        <w:t>(ii)</w:t>
      </w:r>
      <w:r w:rsidRPr="00FF46A6">
        <w:tab/>
        <w:t>the application for that visa has been withdrawn.</w:t>
      </w:r>
    </w:p>
    <w:p w:rsidR="002B51F5" w:rsidRPr="00FF46A6" w:rsidRDefault="002B51F5" w:rsidP="002B51F5">
      <w:pPr>
        <w:pStyle w:val="paragraph"/>
      </w:pPr>
      <w:r w:rsidRPr="00FF46A6">
        <w:tab/>
        <w:t>(bb)</w:t>
      </w:r>
      <w:r w:rsidRPr="00FF46A6">
        <w:tab/>
        <w:t>An application must be made:</w:t>
      </w:r>
    </w:p>
    <w:p w:rsidR="002B51F5" w:rsidRPr="00FF46A6" w:rsidRDefault="002B51F5" w:rsidP="002B51F5">
      <w:pPr>
        <w:pStyle w:val="paragraphsub"/>
      </w:pPr>
      <w:r w:rsidRPr="00FF46A6">
        <w:tab/>
        <w:t>(i)</w:t>
      </w:r>
      <w:r w:rsidRPr="00FF46A6">
        <w:tab/>
        <w:t>by posting the application (with the correct pre</w:t>
      </w:r>
      <w:r>
        <w:noBreakHyphen/>
      </w:r>
      <w:r w:rsidRPr="00FF46A6">
        <w:t>paid postage) to the post office box address or other address specified by the Minister in an instrument in writing for this subparagraph; or</w:t>
      </w:r>
    </w:p>
    <w:p w:rsidR="002B51F5" w:rsidRPr="00FF46A6" w:rsidRDefault="002B51F5" w:rsidP="002B51F5">
      <w:pPr>
        <w:pStyle w:val="paragraphsub"/>
      </w:pPr>
      <w:r w:rsidRPr="00FF46A6">
        <w:tab/>
        <w:t>(ii)</w:t>
      </w:r>
      <w:r w:rsidRPr="00FF46A6">
        <w:tab/>
        <w:t>by having the application delivered by a courier service to the address specified by the Minister in an instrument in writing for this subparagraph; or</w:t>
      </w:r>
    </w:p>
    <w:p w:rsidR="002B51F5" w:rsidRPr="00FF46A6" w:rsidRDefault="002B51F5" w:rsidP="002B51F5">
      <w:pPr>
        <w:pStyle w:val="paragraphsub"/>
      </w:pPr>
      <w:r w:rsidRPr="00FF46A6">
        <w:tab/>
        <w:t>(iii)</w:t>
      </w:r>
      <w:r w:rsidRPr="00FF46A6">
        <w:tab/>
        <w:t xml:space="preserve">if no address has been specified for </w:t>
      </w:r>
      <w:r>
        <w:t>subparagraphs (</w:t>
      </w:r>
      <w:r w:rsidRPr="00FF46A6">
        <w:t>i) and (ii)—by lodging the application at an office of Immigration.</w:t>
      </w:r>
    </w:p>
    <w:p w:rsidR="002B51F5" w:rsidRPr="00FF46A6" w:rsidRDefault="002B51F5" w:rsidP="002B51F5">
      <w:pPr>
        <w:pStyle w:val="paragraph"/>
      </w:pPr>
      <w:r w:rsidRPr="00FF46A6">
        <w:tab/>
        <w:t>(c)</w:t>
      </w:r>
      <w:r w:rsidRPr="00FF46A6">
        <w:tab/>
        <w:t>Application by a person claiming to be a member of the family unit of a person who is an applicant for an Aged Parent (Residence) (Class BP) visa may be made at the same time and place as, and combined with, the application by that person.</w:t>
      </w:r>
    </w:p>
    <w:p w:rsidR="002B51F5" w:rsidRPr="00FF46A6" w:rsidRDefault="002B51F5" w:rsidP="002B51F5">
      <w:pPr>
        <w:pStyle w:val="subsection"/>
      </w:pPr>
      <w:r w:rsidRPr="00FF46A6">
        <w:tab/>
        <w:t>(4)</w:t>
      </w:r>
      <w:r w:rsidRPr="00FF46A6">
        <w:tab/>
        <w:t>Subclasses:</w:t>
      </w:r>
    </w:p>
    <w:p w:rsidR="002B51F5" w:rsidRPr="00FF46A6" w:rsidRDefault="002B51F5" w:rsidP="002B51F5">
      <w:pPr>
        <w:pStyle w:val="paragraph"/>
      </w:pPr>
      <w:r w:rsidRPr="00FF46A6">
        <w:tab/>
      </w:r>
      <w:r w:rsidRPr="00FF46A6">
        <w:tab/>
        <w:t>804   (Aged Parent)</w:t>
      </w:r>
    </w:p>
    <w:p w:rsidR="00610128" w:rsidRPr="00265A09" w:rsidRDefault="00610128" w:rsidP="00CB1F2A">
      <w:pPr>
        <w:pStyle w:val="ActHead5"/>
      </w:pPr>
      <w:bookmarkStart w:id="157" w:name="_Toc418075078"/>
      <w:r w:rsidRPr="00265A09">
        <w:rPr>
          <w:rStyle w:val="CharSectno"/>
        </w:rPr>
        <w:t>1124B</w:t>
      </w:r>
      <w:r w:rsidR="00CB1F2A" w:rsidRPr="00265A09">
        <w:rPr>
          <w:rStyle w:val="CharSectno"/>
        </w:rPr>
        <w:t>.</w:t>
      </w:r>
      <w:r w:rsidR="005365E7" w:rsidRPr="00265A09">
        <w:t xml:space="preserve">  </w:t>
      </w:r>
      <w:r w:rsidRPr="00265A09">
        <w:t>Partner (Residence) (Class BS)</w:t>
      </w:r>
      <w:bookmarkEnd w:id="157"/>
    </w:p>
    <w:p w:rsidR="00610128" w:rsidRPr="00265A09" w:rsidRDefault="00610128" w:rsidP="005365E7">
      <w:pPr>
        <w:pStyle w:val="subsection"/>
      </w:pPr>
      <w:r w:rsidRPr="00265A09">
        <w:tab/>
        <w:t>(1)</w:t>
      </w:r>
      <w:r w:rsidRPr="00265A09">
        <w:tab/>
        <w:t>Form:</w:t>
      </w:r>
      <w:r w:rsidR="00FE5B25" w:rsidRPr="00265A09">
        <w:t xml:space="preserve">   </w:t>
      </w:r>
    </w:p>
    <w:p w:rsidR="00610128" w:rsidRPr="00265A09" w:rsidRDefault="00610128" w:rsidP="005365E7">
      <w:pPr>
        <w:pStyle w:val="paragraph"/>
      </w:pPr>
      <w:r w:rsidRPr="00265A09">
        <w:tab/>
        <w:t>(a)</w:t>
      </w:r>
      <w:r w:rsidRPr="00265A09">
        <w:tab/>
        <w:t>If the applicant is the holder of a Subclass 445 (Dependent Child) visa:</w:t>
      </w:r>
      <w:r w:rsidR="00FE5B25" w:rsidRPr="00265A09">
        <w:t xml:space="preserve">   </w:t>
      </w:r>
      <w:r w:rsidRPr="00265A09">
        <w:t>1002</w:t>
      </w:r>
    </w:p>
    <w:p w:rsidR="00610128" w:rsidRPr="00265A09" w:rsidRDefault="00610128" w:rsidP="005365E7">
      <w:pPr>
        <w:pStyle w:val="paragraph"/>
      </w:pPr>
      <w:r w:rsidRPr="00265A09">
        <w:tab/>
        <w:t>(b)</w:t>
      </w:r>
      <w:r w:rsidRPr="00265A09">
        <w:tab/>
        <w:t>In any other case:</w:t>
      </w:r>
      <w:r w:rsidR="00FE5B25" w:rsidRPr="00265A09">
        <w:t xml:space="preserve">   </w:t>
      </w:r>
      <w:r w:rsidRPr="00265A09">
        <w:t>47SP or 47SP (Internet).</w:t>
      </w:r>
    </w:p>
    <w:p w:rsidR="00594086" w:rsidRPr="00265A09" w:rsidRDefault="00594086" w:rsidP="00594086">
      <w:pPr>
        <w:pStyle w:val="subsection"/>
      </w:pPr>
      <w:r w:rsidRPr="00265A09">
        <w:tab/>
        <w:t>(2)</w:t>
      </w:r>
      <w:r w:rsidRPr="00265A09">
        <w:tab/>
        <w:t>Visa application charge:</w:t>
      </w:r>
    </w:p>
    <w:p w:rsidR="00594086" w:rsidRPr="00265A09" w:rsidRDefault="00594086" w:rsidP="00594086">
      <w:pPr>
        <w:pStyle w:val="paragraph"/>
      </w:pPr>
      <w:r w:rsidRPr="00265A09">
        <w:tab/>
        <w:t>(a)</w:t>
      </w:r>
      <w:r w:rsidRPr="00265A09">
        <w:tab/>
        <w:t>first instalment (payable at the time the application is made):</w:t>
      </w:r>
    </w:p>
    <w:p w:rsidR="00594086" w:rsidRPr="00265A09" w:rsidRDefault="00594086" w:rsidP="00594086">
      <w:pPr>
        <w:pStyle w:val="paragraphsub"/>
      </w:pPr>
      <w:r w:rsidRPr="00265A09">
        <w:lastRenderedPageBreak/>
        <w:tab/>
        <w:t>(i)</w:t>
      </w:r>
      <w:r w:rsidRPr="00265A09">
        <w:tab/>
        <w:t>for an applicant:</w:t>
      </w:r>
    </w:p>
    <w:p w:rsidR="00594086" w:rsidRPr="00265A09" w:rsidRDefault="00594086" w:rsidP="00594086">
      <w:pPr>
        <w:pStyle w:val="paragraphsub-sub"/>
      </w:pPr>
      <w:r w:rsidRPr="00265A09">
        <w:tab/>
        <w:t>(A)</w:t>
      </w:r>
      <w:r w:rsidRPr="00265A09">
        <w:tab/>
        <w:t>who is the holder of a Subclass 445 (Dependent Child) visa; or</w:t>
      </w:r>
    </w:p>
    <w:p w:rsidR="00594086" w:rsidRPr="00265A09" w:rsidRDefault="00594086" w:rsidP="00594086">
      <w:pPr>
        <w:pStyle w:val="paragraphsub-sub"/>
      </w:pPr>
      <w:r w:rsidRPr="00265A09">
        <w:tab/>
        <w:t>(B)</w:t>
      </w:r>
      <w:r w:rsidRPr="00265A09">
        <w:tab/>
        <w:t>whose application is combined, or sought to be combined, with an application made by that person:</w:t>
      </w:r>
    </w:p>
    <w:p w:rsidR="00594086" w:rsidRPr="00265A09" w:rsidRDefault="00594086" w:rsidP="00594086">
      <w:pPr>
        <w:pStyle w:val="paragraphsub"/>
      </w:pPr>
      <w:r w:rsidRPr="00265A09">
        <w:tab/>
      </w:r>
      <w:r w:rsidRPr="00265A09">
        <w:tab/>
        <w:t>the amount is nil; and</w:t>
      </w:r>
    </w:p>
    <w:p w:rsidR="00594086" w:rsidRPr="00265A09" w:rsidRDefault="00594086" w:rsidP="00594086">
      <w:pPr>
        <w:pStyle w:val="paragraphsub"/>
      </w:pPr>
      <w:r w:rsidRPr="00265A09">
        <w:tab/>
        <w:t>(ii)</w:t>
      </w:r>
      <w:r w:rsidRPr="00265A09">
        <w:tab/>
        <w:t>for an applicant:</w:t>
      </w:r>
    </w:p>
    <w:p w:rsidR="00594086" w:rsidRPr="00265A09" w:rsidRDefault="00594086" w:rsidP="00594086">
      <w:pPr>
        <w:pStyle w:val="paragraphsub-sub"/>
      </w:pPr>
      <w:r w:rsidRPr="00265A09">
        <w:tab/>
        <w:t>(A)</w:t>
      </w:r>
      <w:r w:rsidRPr="00265A09">
        <w:tab/>
        <w:t>who is the holder of a transitional (temporary) visa, granted on the basis that the holder satisfied the criteria for grant of an extended eligibility entry permit under the Migration (1989) Regulations; or</w:t>
      </w:r>
    </w:p>
    <w:p w:rsidR="00594086" w:rsidRPr="00265A09" w:rsidRDefault="00594086" w:rsidP="00594086">
      <w:pPr>
        <w:pStyle w:val="paragraphsub-sub"/>
      </w:pPr>
      <w:r w:rsidRPr="00265A09">
        <w:tab/>
        <w:t>(B)</w:t>
      </w:r>
      <w:r w:rsidRPr="00265A09">
        <w:tab/>
        <w:t>whose application is combined, or sought to be combined, with an application made by that person:</w:t>
      </w:r>
    </w:p>
    <w:p w:rsidR="00594086" w:rsidRPr="00265A09" w:rsidRDefault="00594086" w:rsidP="00594086">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43"/>
        <w:gridCol w:w="918"/>
      </w:tblGrid>
      <w:tr w:rsidR="00594086" w:rsidRPr="00265A09" w:rsidTr="007F4DA9">
        <w:trPr>
          <w:tblHeader/>
        </w:trPr>
        <w:tc>
          <w:tcPr>
            <w:tcW w:w="7091" w:type="dxa"/>
            <w:gridSpan w:val="3"/>
            <w:tcBorders>
              <w:top w:val="single" w:sz="12" w:space="0" w:color="auto"/>
              <w:bottom w:val="single" w:sz="6" w:space="0" w:color="auto"/>
            </w:tcBorders>
            <w:shd w:val="clear" w:color="auto" w:fill="auto"/>
          </w:tcPr>
          <w:p w:rsidR="00594086" w:rsidRPr="00265A09" w:rsidRDefault="00594086" w:rsidP="007F4DA9">
            <w:pPr>
              <w:pStyle w:val="TableHeading"/>
            </w:pPr>
            <w:r w:rsidRPr="00265A09">
              <w:t>First instalment</w:t>
            </w:r>
          </w:p>
        </w:tc>
      </w:tr>
      <w:tr w:rsidR="00594086" w:rsidRPr="00265A09" w:rsidTr="009B2D3E">
        <w:trPr>
          <w:tblHeader/>
        </w:trPr>
        <w:tc>
          <w:tcPr>
            <w:tcW w:w="630" w:type="dxa"/>
            <w:tcBorders>
              <w:top w:val="single" w:sz="6" w:space="0" w:color="auto"/>
              <w:bottom w:val="single" w:sz="12" w:space="0" w:color="auto"/>
            </w:tcBorders>
            <w:shd w:val="clear" w:color="auto" w:fill="auto"/>
          </w:tcPr>
          <w:p w:rsidR="00594086" w:rsidRPr="00265A09" w:rsidRDefault="00594086" w:rsidP="007F4DA9">
            <w:pPr>
              <w:pStyle w:val="TableHeading"/>
            </w:pPr>
            <w:r w:rsidRPr="00265A09">
              <w:t>Item</w:t>
            </w:r>
          </w:p>
        </w:tc>
        <w:tc>
          <w:tcPr>
            <w:tcW w:w="5543" w:type="dxa"/>
            <w:tcBorders>
              <w:top w:val="single" w:sz="6" w:space="0" w:color="auto"/>
              <w:bottom w:val="single" w:sz="12" w:space="0" w:color="auto"/>
            </w:tcBorders>
            <w:shd w:val="clear" w:color="auto" w:fill="auto"/>
          </w:tcPr>
          <w:p w:rsidR="00594086" w:rsidRPr="00265A09" w:rsidRDefault="00594086" w:rsidP="007F4DA9">
            <w:pPr>
              <w:pStyle w:val="TableHeading"/>
            </w:pPr>
            <w:r w:rsidRPr="00265A09">
              <w:t>Component</w:t>
            </w:r>
          </w:p>
        </w:tc>
        <w:tc>
          <w:tcPr>
            <w:tcW w:w="918" w:type="dxa"/>
            <w:tcBorders>
              <w:top w:val="single" w:sz="6" w:space="0" w:color="auto"/>
              <w:bottom w:val="single" w:sz="12" w:space="0" w:color="auto"/>
            </w:tcBorders>
            <w:shd w:val="clear" w:color="auto" w:fill="auto"/>
          </w:tcPr>
          <w:p w:rsidR="00594086" w:rsidRPr="00265A09" w:rsidRDefault="00594086" w:rsidP="007F4DA9">
            <w:pPr>
              <w:pStyle w:val="TableHeading"/>
              <w:jc w:val="right"/>
            </w:pPr>
            <w:r w:rsidRPr="00265A09">
              <w:t>Amount</w:t>
            </w:r>
          </w:p>
        </w:tc>
      </w:tr>
      <w:tr w:rsidR="00594086" w:rsidRPr="00265A09" w:rsidTr="009B2D3E">
        <w:tc>
          <w:tcPr>
            <w:tcW w:w="630" w:type="dxa"/>
            <w:tcBorders>
              <w:top w:val="single" w:sz="12" w:space="0" w:color="auto"/>
              <w:bottom w:val="single" w:sz="4" w:space="0" w:color="auto"/>
            </w:tcBorders>
            <w:shd w:val="clear" w:color="auto" w:fill="auto"/>
          </w:tcPr>
          <w:p w:rsidR="00594086" w:rsidRPr="00265A09" w:rsidRDefault="00594086" w:rsidP="007F4DA9">
            <w:pPr>
              <w:pStyle w:val="Tabletext"/>
            </w:pPr>
            <w:r w:rsidRPr="00265A09">
              <w:t>1</w:t>
            </w:r>
          </w:p>
        </w:tc>
        <w:tc>
          <w:tcPr>
            <w:tcW w:w="5543" w:type="dxa"/>
            <w:tcBorders>
              <w:top w:val="single" w:sz="12" w:space="0" w:color="auto"/>
              <w:bottom w:val="single" w:sz="4" w:space="0" w:color="auto"/>
            </w:tcBorders>
            <w:shd w:val="clear" w:color="auto" w:fill="auto"/>
          </w:tcPr>
          <w:p w:rsidR="00594086" w:rsidRPr="00265A09" w:rsidRDefault="00594086" w:rsidP="007F4DA9">
            <w:pPr>
              <w:pStyle w:val="Tabletext"/>
            </w:pPr>
            <w:r w:rsidRPr="00265A09">
              <w:t>Base application charge</w:t>
            </w:r>
          </w:p>
        </w:tc>
        <w:tc>
          <w:tcPr>
            <w:tcW w:w="918" w:type="dxa"/>
            <w:tcBorders>
              <w:top w:val="single" w:sz="12" w:space="0" w:color="auto"/>
              <w:bottom w:val="single" w:sz="4" w:space="0" w:color="auto"/>
            </w:tcBorders>
            <w:shd w:val="clear" w:color="auto" w:fill="auto"/>
          </w:tcPr>
          <w:p w:rsidR="00594086" w:rsidRPr="00265A09" w:rsidRDefault="00A95DF6" w:rsidP="007F4DA9">
            <w:pPr>
              <w:pStyle w:val="Tabletext"/>
              <w:jc w:val="right"/>
            </w:pPr>
            <w:r w:rsidRPr="00265A09">
              <w:t>$410</w:t>
            </w:r>
          </w:p>
        </w:tc>
      </w:tr>
      <w:tr w:rsidR="00594086" w:rsidRPr="00265A09" w:rsidTr="009B2D3E">
        <w:tc>
          <w:tcPr>
            <w:tcW w:w="630" w:type="dxa"/>
            <w:shd w:val="clear" w:color="auto" w:fill="auto"/>
          </w:tcPr>
          <w:p w:rsidR="00594086" w:rsidRPr="00265A09" w:rsidRDefault="00594086" w:rsidP="007F4DA9">
            <w:pPr>
              <w:pStyle w:val="Tabletext"/>
            </w:pPr>
            <w:r w:rsidRPr="00265A09">
              <w:t>2</w:t>
            </w:r>
          </w:p>
        </w:tc>
        <w:tc>
          <w:tcPr>
            <w:tcW w:w="5543" w:type="dxa"/>
            <w:shd w:val="clear" w:color="auto" w:fill="auto"/>
          </w:tcPr>
          <w:p w:rsidR="00594086" w:rsidRPr="00265A09" w:rsidRDefault="00594086" w:rsidP="007F4DA9">
            <w:pPr>
              <w:pStyle w:val="Tabletext"/>
            </w:pPr>
            <w:r w:rsidRPr="00265A09">
              <w:t>Additional applicant charge for an applicant who is at least 18</w:t>
            </w:r>
          </w:p>
        </w:tc>
        <w:tc>
          <w:tcPr>
            <w:tcW w:w="918" w:type="dxa"/>
            <w:shd w:val="clear" w:color="auto" w:fill="auto"/>
          </w:tcPr>
          <w:p w:rsidR="00594086" w:rsidRPr="00265A09" w:rsidRDefault="00A95DF6" w:rsidP="007F4DA9">
            <w:pPr>
              <w:pStyle w:val="Tabletext"/>
              <w:jc w:val="right"/>
            </w:pPr>
            <w:r w:rsidRPr="00265A09">
              <w:t>$205</w:t>
            </w:r>
          </w:p>
        </w:tc>
      </w:tr>
      <w:tr w:rsidR="00594086" w:rsidRPr="00265A09" w:rsidTr="009B2D3E">
        <w:tc>
          <w:tcPr>
            <w:tcW w:w="630" w:type="dxa"/>
            <w:tcBorders>
              <w:bottom w:val="single" w:sz="12" w:space="0" w:color="auto"/>
            </w:tcBorders>
            <w:shd w:val="clear" w:color="auto" w:fill="auto"/>
          </w:tcPr>
          <w:p w:rsidR="00594086" w:rsidRPr="00265A09" w:rsidRDefault="00594086" w:rsidP="007F4DA9">
            <w:pPr>
              <w:pStyle w:val="Tabletext"/>
            </w:pPr>
            <w:r w:rsidRPr="00265A09">
              <w:t>3</w:t>
            </w:r>
          </w:p>
        </w:tc>
        <w:tc>
          <w:tcPr>
            <w:tcW w:w="5543" w:type="dxa"/>
            <w:tcBorders>
              <w:bottom w:val="single" w:sz="12" w:space="0" w:color="auto"/>
            </w:tcBorders>
            <w:shd w:val="clear" w:color="auto" w:fill="auto"/>
          </w:tcPr>
          <w:p w:rsidR="00594086" w:rsidRPr="00265A09" w:rsidRDefault="00594086" w:rsidP="007F4DA9">
            <w:pPr>
              <w:pStyle w:val="Tabletext"/>
            </w:pPr>
            <w:r w:rsidRPr="00265A09">
              <w:t>Additional applicant charge for an applicant who is less than 18</w:t>
            </w:r>
          </w:p>
        </w:tc>
        <w:tc>
          <w:tcPr>
            <w:tcW w:w="918" w:type="dxa"/>
            <w:tcBorders>
              <w:bottom w:val="single" w:sz="12" w:space="0" w:color="auto"/>
            </w:tcBorders>
            <w:shd w:val="clear" w:color="auto" w:fill="auto"/>
          </w:tcPr>
          <w:p w:rsidR="00594086" w:rsidRPr="00265A09" w:rsidRDefault="00A95DF6" w:rsidP="007F4DA9">
            <w:pPr>
              <w:pStyle w:val="Tabletext"/>
              <w:jc w:val="right"/>
            </w:pPr>
            <w:r w:rsidRPr="00265A09">
              <w:t>$105</w:t>
            </w:r>
          </w:p>
        </w:tc>
      </w:tr>
    </w:tbl>
    <w:p w:rsidR="00594086" w:rsidRPr="00265A09" w:rsidRDefault="00594086" w:rsidP="007D4F81">
      <w:pPr>
        <w:pStyle w:val="Tabletext"/>
      </w:pPr>
    </w:p>
    <w:p w:rsidR="00594086" w:rsidRPr="00265A09" w:rsidRDefault="00594086" w:rsidP="00594086">
      <w:pPr>
        <w:pStyle w:val="paragraphsub"/>
      </w:pPr>
      <w:r w:rsidRPr="00265A09">
        <w:tab/>
        <w:t>(iii)</w:t>
      </w:r>
      <w:r w:rsidRPr="00265A09">
        <w:tab/>
        <w:t>for an applicant who:</w:t>
      </w:r>
    </w:p>
    <w:p w:rsidR="00594086" w:rsidRPr="00265A09" w:rsidRDefault="00594086" w:rsidP="00594086">
      <w:pPr>
        <w:pStyle w:val="paragraphsub-sub"/>
      </w:pPr>
      <w:r w:rsidRPr="00265A09">
        <w:tab/>
        <w:t>(A)</w:t>
      </w:r>
      <w:r w:rsidRPr="00265A09">
        <w:tab/>
        <w:t>is not the holder of a substantive visa; and</w:t>
      </w:r>
    </w:p>
    <w:p w:rsidR="00594086" w:rsidRPr="00265A09" w:rsidRDefault="00594086" w:rsidP="00594086">
      <w:pPr>
        <w:pStyle w:val="paragraphsub-sub"/>
      </w:pPr>
      <w:r w:rsidRPr="00265A09">
        <w:tab/>
        <w:t>(B)</w:t>
      </w:r>
      <w:r w:rsidRPr="00265A09">
        <w:tab/>
        <w:t>entered Australia before 19</w:t>
      </w:r>
      <w:r w:rsidR="00265A09">
        <w:t> </w:t>
      </w:r>
      <w:r w:rsidRPr="00265A09">
        <w:t>December 1989; and</w:t>
      </w:r>
    </w:p>
    <w:p w:rsidR="00594086" w:rsidRPr="00265A09" w:rsidRDefault="00594086" w:rsidP="00594086">
      <w:pPr>
        <w:pStyle w:val="paragraphsub-sub"/>
      </w:pPr>
      <w:r w:rsidRPr="00265A09">
        <w:tab/>
        <w:t>(C)</w:t>
      </w:r>
      <w:r w:rsidRPr="00265A09">
        <w:tab/>
        <w:t>at the time of entry, was engaged to be married to a person who was an Australian citizen or Australian permanent resident; and</w:t>
      </w:r>
    </w:p>
    <w:p w:rsidR="00594086" w:rsidRPr="00265A09" w:rsidRDefault="00594086" w:rsidP="00594086">
      <w:pPr>
        <w:pStyle w:val="paragraphsub-sub"/>
      </w:pPr>
      <w:r w:rsidRPr="00265A09">
        <w:tab/>
        <w:t>(D)</w:t>
      </w:r>
      <w:r w:rsidRPr="00265A09">
        <w:tab/>
        <w:t>has subsequently married that person;</w:t>
      </w:r>
    </w:p>
    <w:p w:rsidR="00594086" w:rsidRPr="00265A09" w:rsidRDefault="00594086" w:rsidP="00594086">
      <w:pPr>
        <w:pStyle w:val="paragraphsub"/>
      </w:pPr>
      <w:r w:rsidRPr="00265A09">
        <w:tab/>
      </w:r>
      <w:r w:rsidRPr="00265A09">
        <w:tab/>
        <w:t>or whose application is combined, or sought to be combined, with an application made by that person:</w:t>
      </w:r>
    </w:p>
    <w:p w:rsidR="00594086" w:rsidRPr="00265A09" w:rsidRDefault="00594086" w:rsidP="00594086">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43"/>
        <w:gridCol w:w="918"/>
      </w:tblGrid>
      <w:tr w:rsidR="00594086" w:rsidRPr="00265A09" w:rsidTr="007F4DA9">
        <w:trPr>
          <w:tblHeader/>
        </w:trPr>
        <w:tc>
          <w:tcPr>
            <w:tcW w:w="7091" w:type="dxa"/>
            <w:gridSpan w:val="3"/>
            <w:tcBorders>
              <w:top w:val="single" w:sz="12" w:space="0" w:color="auto"/>
              <w:bottom w:val="single" w:sz="6" w:space="0" w:color="auto"/>
            </w:tcBorders>
            <w:shd w:val="clear" w:color="auto" w:fill="auto"/>
          </w:tcPr>
          <w:p w:rsidR="00594086" w:rsidRPr="00265A09" w:rsidRDefault="00594086" w:rsidP="007F4DA9">
            <w:pPr>
              <w:pStyle w:val="TableHeading"/>
            </w:pPr>
            <w:r w:rsidRPr="00265A09">
              <w:lastRenderedPageBreak/>
              <w:t>First instalment</w:t>
            </w:r>
          </w:p>
        </w:tc>
      </w:tr>
      <w:tr w:rsidR="00594086" w:rsidRPr="00265A09" w:rsidTr="009B2D3E">
        <w:trPr>
          <w:tblHeader/>
        </w:trPr>
        <w:tc>
          <w:tcPr>
            <w:tcW w:w="630" w:type="dxa"/>
            <w:tcBorders>
              <w:top w:val="single" w:sz="6" w:space="0" w:color="auto"/>
              <w:bottom w:val="single" w:sz="12" w:space="0" w:color="auto"/>
            </w:tcBorders>
            <w:shd w:val="clear" w:color="auto" w:fill="auto"/>
          </w:tcPr>
          <w:p w:rsidR="00594086" w:rsidRPr="00265A09" w:rsidRDefault="00594086" w:rsidP="007F4DA9">
            <w:pPr>
              <w:pStyle w:val="TableHeading"/>
            </w:pPr>
            <w:r w:rsidRPr="00265A09">
              <w:t>Item</w:t>
            </w:r>
          </w:p>
        </w:tc>
        <w:tc>
          <w:tcPr>
            <w:tcW w:w="5543" w:type="dxa"/>
            <w:tcBorders>
              <w:top w:val="single" w:sz="6" w:space="0" w:color="auto"/>
              <w:bottom w:val="single" w:sz="12" w:space="0" w:color="auto"/>
            </w:tcBorders>
            <w:shd w:val="clear" w:color="auto" w:fill="auto"/>
          </w:tcPr>
          <w:p w:rsidR="00594086" w:rsidRPr="00265A09" w:rsidRDefault="00594086" w:rsidP="007F4DA9">
            <w:pPr>
              <w:pStyle w:val="TableHeading"/>
            </w:pPr>
            <w:r w:rsidRPr="00265A09">
              <w:t>Component</w:t>
            </w:r>
          </w:p>
        </w:tc>
        <w:tc>
          <w:tcPr>
            <w:tcW w:w="918" w:type="dxa"/>
            <w:tcBorders>
              <w:top w:val="single" w:sz="6" w:space="0" w:color="auto"/>
              <w:bottom w:val="single" w:sz="12" w:space="0" w:color="auto"/>
            </w:tcBorders>
            <w:shd w:val="clear" w:color="auto" w:fill="auto"/>
          </w:tcPr>
          <w:p w:rsidR="00594086" w:rsidRPr="00265A09" w:rsidRDefault="00594086" w:rsidP="007F4DA9">
            <w:pPr>
              <w:pStyle w:val="TableHeading"/>
              <w:jc w:val="right"/>
            </w:pPr>
            <w:r w:rsidRPr="00265A09">
              <w:t>Amount</w:t>
            </w:r>
          </w:p>
        </w:tc>
      </w:tr>
      <w:tr w:rsidR="00594086" w:rsidRPr="00265A09" w:rsidTr="009B2D3E">
        <w:tc>
          <w:tcPr>
            <w:tcW w:w="630" w:type="dxa"/>
            <w:tcBorders>
              <w:top w:val="single" w:sz="12" w:space="0" w:color="auto"/>
              <w:bottom w:val="single" w:sz="4" w:space="0" w:color="auto"/>
            </w:tcBorders>
            <w:shd w:val="clear" w:color="auto" w:fill="auto"/>
          </w:tcPr>
          <w:p w:rsidR="00594086" w:rsidRPr="00265A09" w:rsidRDefault="00594086" w:rsidP="007F4DA9">
            <w:pPr>
              <w:pStyle w:val="Tabletext"/>
            </w:pPr>
            <w:r w:rsidRPr="00265A09">
              <w:t>1</w:t>
            </w:r>
          </w:p>
        </w:tc>
        <w:tc>
          <w:tcPr>
            <w:tcW w:w="5543" w:type="dxa"/>
            <w:tcBorders>
              <w:top w:val="single" w:sz="12" w:space="0" w:color="auto"/>
              <w:bottom w:val="single" w:sz="4" w:space="0" w:color="auto"/>
            </w:tcBorders>
            <w:shd w:val="clear" w:color="auto" w:fill="auto"/>
          </w:tcPr>
          <w:p w:rsidR="00594086" w:rsidRPr="00265A09" w:rsidRDefault="00594086" w:rsidP="007F4DA9">
            <w:pPr>
              <w:pStyle w:val="Tabletext"/>
            </w:pPr>
            <w:r w:rsidRPr="00265A09">
              <w:t>Base application charge</w:t>
            </w:r>
          </w:p>
        </w:tc>
        <w:tc>
          <w:tcPr>
            <w:tcW w:w="918" w:type="dxa"/>
            <w:tcBorders>
              <w:top w:val="single" w:sz="12" w:space="0" w:color="auto"/>
              <w:bottom w:val="single" w:sz="4" w:space="0" w:color="auto"/>
            </w:tcBorders>
            <w:shd w:val="clear" w:color="auto" w:fill="auto"/>
          </w:tcPr>
          <w:p w:rsidR="00594086" w:rsidRPr="00265A09" w:rsidRDefault="00A95DF6" w:rsidP="007F4DA9">
            <w:pPr>
              <w:pStyle w:val="Tabletext"/>
              <w:jc w:val="right"/>
            </w:pPr>
            <w:r w:rsidRPr="00265A09">
              <w:t>$1</w:t>
            </w:r>
            <w:r w:rsidR="00265A09">
              <w:t> </w:t>
            </w:r>
            <w:r w:rsidRPr="00265A09">
              <w:t>450</w:t>
            </w:r>
          </w:p>
        </w:tc>
      </w:tr>
      <w:tr w:rsidR="00594086" w:rsidRPr="00265A09" w:rsidTr="009B2D3E">
        <w:tc>
          <w:tcPr>
            <w:tcW w:w="630" w:type="dxa"/>
            <w:shd w:val="clear" w:color="auto" w:fill="auto"/>
          </w:tcPr>
          <w:p w:rsidR="00594086" w:rsidRPr="00265A09" w:rsidRDefault="00594086" w:rsidP="007F4DA9">
            <w:pPr>
              <w:pStyle w:val="Tabletext"/>
            </w:pPr>
            <w:r w:rsidRPr="00265A09">
              <w:t>2</w:t>
            </w:r>
          </w:p>
        </w:tc>
        <w:tc>
          <w:tcPr>
            <w:tcW w:w="5543" w:type="dxa"/>
            <w:shd w:val="clear" w:color="auto" w:fill="auto"/>
          </w:tcPr>
          <w:p w:rsidR="00594086" w:rsidRPr="00265A09" w:rsidRDefault="00594086" w:rsidP="007F4DA9">
            <w:pPr>
              <w:pStyle w:val="Tabletext"/>
            </w:pPr>
            <w:r w:rsidRPr="00265A09">
              <w:t>Additional applicant charge for an applicant who is at least 18</w:t>
            </w:r>
          </w:p>
        </w:tc>
        <w:tc>
          <w:tcPr>
            <w:tcW w:w="918" w:type="dxa"/>
            <w:shd w:val="clear" w:color="auto" w:fill="auto"/>
          </w:tcPr>
          <w:p w:rsidR="00594086" w:rsidRPr="00265A09" w:rsidRDefault="00A95DF6" w:rsidP="007F4DA9">
            <w:pPr>
              <w:pStyle w:val="Tabletext"/>
              <w:jc w:val="right"/>
            </w:pPr>
            <w:r w:rsidRPr="00265A09">
              <w:t>$725</w:t>
            </w:r>
          </w:p>
        </w:tc>
      </w:tr>
      <w:tr w:rsidR="00594086" w:rsidRPr="00265A09" w:rsidTr="009B2D3E">
        <w:tc>
          <w:tcPr>
            <w:tcW w:w="630" w:type="dxa"/>
            <w:tcBorders>
              <w:bottom w:val="single" w:sz="12" w:space="0" w:color="auto"/>
            </w:tcBorders>
            <w:shd w:val="clear" w:color="auto" w:fill="auto"/>
          </w:tcPr>
          <w:p w:rsidR="00594086" w:rsidRPr="00265A09" w:rsidRDefault="00594086" w:rsidP="007F4DA9">
            <w:pPr>
              <w:pStyle w:val="Tabletext"/>
            </w:pPr>
            <w:r w:rsidRPr="00265A09">
              <w:t>3</w:t>
            </w:r>
          </w:p>
        </w:tc>
        <w:tc>
          <w:tcPr>
            <w:tcW w:w="5543" w:type="dxa"/>
            <w:tcBorders>
              <w:bottom w:val="single" w:sz="12" w:space="0" w:color="auto"/>
            </w:tcBorders>
            <w:shd w:val="clear" w:color="auto" w:fill="auto"/>
          </w:tcPr>
          <w:p w:rsidR="00594086" w:rsidRPr="00265A09" w:rsidRDefault="00594086" w:rsidP="007F4DA9">
            <w:pPr>
              <w:pStyle w:val="Tabletext"/>
            </w:pPr>
            <w:r w:rsidRPr="00265A09">
              <w:t>Additional applicant charge for an applicant who is less than 18</w:t>
            </w:r>
          </w:p>
        </w:tc>
        <w:tc>
          <w:tcPr>
            <w:tcW w:w="918" w:type="dxa"/>
            <w:tcBorders>
              <w:bottom w:val="single" w:sz="12" w:space="0" w:color="auto"/>
            </w:tcBorders>
            <w:shd w:val="clear" w:color="auto" w:fill="auto"/>
          </w:tcPr>
          <w:p w:rsidR="00594086" w:rsidRPr="00265A09" w:rsidRDefault="00A95DF6" w:rsidP="007F4DA9">
            <w:pPr>
              <w:pStyle w:val="Tabletext"/>
              <w:jc w:val="right"/>
            </w:pPr>
            <w:r w:rsidRPr="00265A09">
              <w:t>$365</w:t>
            </w:r>
          </w:p>
        </w:tc>
      </w:tr>
    </w:tbl>
    <w:p w:rsidR="00594086" w:rsidRPr="00265A09" w:rsidRDefault="00594086" w:rsidP="007D4F81">
      <w:pPr>
        <w:pStyle w:val="Tabletext"/>
      </w:pPr>
    </w:p>
    <w:p w:rsidR="00594086" w:rsidRPr="00265A09" w:rsidRDefault="00594086" w:rsidP="00594086">
      <w:pPr>
        <w:pStyle w:val="paragraphsub"/>
      </w:pPr>
      <w:r w:rsidRPr="00265A09">
        <w:tab/>
        <w:t>(iv)</w:t>
      </w:r>
      <w:r w:rsidRPr="00265A09">
        <w:tab/>
        <w:t>for an applicant who:</w:t>
      </w:r>
    </w:p>
    <w:p w:rsidR="00594086" w:rsidRPr="00265A09" w:rsidRDefault="00594086" w:rsidP="00594086">
      <w:pPr>
        <w:pStyle w:val="paragraphsub-sub"/>
      </w:pPr>
      <w:r w:rsidRPr="00265A09">
        <w:tab/>
        <w:t>(A)</w:t>
      </w:r>
      <w:r w:rsidRPr="00265A09">
        <w:tab/>
        <w:t>is not the holder of a substantive visa; and</w:t>
      </w:r>
    </w:p>
    <w:p w:rsidR="00594086" w:rsidRPr="00265A09" w:rsidRDefault="00594086" w:rsidP="00594086">
      <w:pPr>
        <w:pStyle w:val="paragraphsub-sub"/>
      </w:pPr>
      <w:r w:rsidRPr="00265A09">
        <w:tab/>
        <w:t>(B)</w:t>
      </w:r>
      <w:r w:rsidRPr="00265A09">
        <w:tab/>
        <w:t>entered Australia on or after 19</w:t>
      </w:r>
      <w:r w:rsidR="00265A09">
        <w:t> </w:t>
      </w:r>
      <w:r w:rsidRPr="00265A09">
        <w:t>December 1989 as the holder of a prospective marriage (code number 300) entry permit granted under the Migration (1989) Regulations, or a Class 300 (prospective marriage) entry permit granted under the Migration (1993) Regulations; and</w:t>
      </w:r>
    </w:p>
    <w:p w:rsidR="00594086" w:rsidRPr="00265A09" w:rsidRDefault="00594086" w:rsidP="00594086">
      <w:pPr>
        <w:pStyle w:val="paragraphsub-sub"/>
      </w:pPr>
      <w:r w:rsidRPr="00265A09">
        <w:tab/>
        <w:t>(C)</w:t>
      </w:r>
      <w:r w:rsidRPr="00265A09">
        <w:tab/>
        <w:t>ceased to hold a substantive visa after marrying the Australian citizen or Australian permanent resident whom the applicant entered Australia to marry;</w:t>
      </w:r>
    </w:p>
    <w:p w:rsidR="00594086" w:rsidRPr="00265A09" w:rsidRDefault="00594086" w:rsidP="00594086">
      <w:pPr>
        <w:pStyle w:val="paragraphsub"/>
      </w:pPr>
      <w:r w:rsidRPr="00265A09">
        <w:tab/>
      </w:r>
      <w:r w:rsidRPr="00265A09">
        <w:tab/>
        <w:t>or whose application is combined, or sought to be combined, with an application made by that person:</w:t>
      </w:r>
    </w:p>
    <w:p w:rsidR="00594086" w:rsidRPr="00265A09" w:rsidRDefault="00594086" w:rsidP="00594086">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43"/>
        <w:gridCol w:w="932"/>
      </w:tblGrid>
      <w:tr w:rsidR="00594086" w:rsidRPr="00265A09" w:rsidTr="007F4DA9">
        <w:trPr>
          <w:tblHeader/>
        </w:trPr>
        <w:tc>
          <w:tcPr>
            <w:tcW w:w="7091" w:type="dxa"/>
            <w:gridSpan w:val="3"/>
            <w:tcBorders>
              <w:top w:val="single" w:sz="12" w:space="0" w:color="auto"/>
              <w:bottom w:val="single" w:sz="6" w:space="0" w:color="auto"/>
            </w:tcBorders>
            <w:shd w:val="clear" w:color="auto" w:fill="auto"/>
          </w:tcPr>
          <w:p w:rsidR="00594086" w:rsidRPr="00265A09" w:rsidRDefault="00594086" w:rsidP="007F4DA9">
            <w:pPr>
              <w:pStyle w:val="TableHeading"/>
            </w:pPr>
            <w:r w:rsidRPr="00265A09">
              <w:t>First instalment</w:t>
            </w:r>
          </w:p>
        </w:tc>
      </w:tr>
      <w:tr w:rsidR="00594086" w:rsidRPr="00265A09" w:rsidTr="009B2D3E">
        <w:trPr>
          <w:tblHeader/>
        </w:trPr>
        <w:tc>
          <w:tcPr>
            <w:tcW w:w="616" w:type="dxa"/>
            <w:tcBorders>
              <w:top w:val="single" w:sz="6" w:space="0" w:color="auto"/>
              <w:bottom w:val="single" w:sz="12" w:space="0" w:color="auto"/>
            </w:tcBorders>
            <w:shd w:val="clear" w:color="auto" w:fill="auto"/>
          </w:tcPr>
          <w:p w:rsidR="00594086" w:rsidRPr="00265A09" w:rsidRDefault="00594086" w:rsidP="007F4DA9">
            <w:pPr>
              <w:pStyle w:val="TableHeading"/>
            </w:pPr>
            <w:r w:rsidRPr="00265A09">
              <w:t>Item</w:t>
            </w:r>
          </w:p>
        </w:tc>
        <w:tc>
          <w:tcPr>
            <w:tcW w:w="5543" w:type="dxa"/>
            <w:tcBorders>
              <w:top w:val="single" w:sz="6" w:space="0" w:color="auto"/>
              <w:bottom w:val="single" w:sz="12" w:space="0" w:color="auto"/>
            </w:tcBorders>
            <w:shd w:val="clear" w:color="auto" w:fill="auto"/>
          </w:tcPr>
          <w:p w:rsidR="00594086" w:rsidRPr="00265A09" w:rsidRDefault="00594086" w:rsidP="007F4DA9">
            <w:pPr>
              <w:pStyle w:val="TableHeading"/>
            </w:pPr>
            <w:r w:rsidRPr="00265A09">
              <w:t>Component</w:t>
            </w:r>
          </w:p>
        </w:tc>
        <w:tc>
          <w:tcPr>
            <w:tcW w:w="932" w:type="dxa"/>
            <w:tcBorders>
              <w:top w:val="single" w:sz="6" w:space="0" w:color="auto"/>
              <w:bottom w:val="single" w:sz="12" w:space="0" w:color="auto"/>
            </w:tcBorders>
            <w:shd w:val="clear" w:color="auto" w:fill="auto"/>
          </w:tcPr>
          <w:p w:rsidR="00594086" w:rsidRPr="00265A09" w:rsidRDefault="00594086" w:rsidP="007F4DA9">
            <w:pPr>
              <w:pStyle w:val="TableHeading"/>
              <w:jc w:val="right"/>
            </w:pPr>
            <w:r w:rsidRPr="00265A09">
              <w:t>Amount</w:t>
            </w:r>
          </w:p>
        </w:tc>
      </w:tr>
      <w:tr w:rsidR="00594086" w:rsidRPr="00265A09" w:rsidTr="009B2D3E">
        <w:tc>
          <w:tcPr>
            <w:tcW w:w="616" w:type="dxa"/>
            <w:tcBorders>
              <w:top w:val="single" w:sz="12" w:space="0" w:color="auto"/>
              <w:bottom w:val="single" w:sz="4" w:space="0" w:color="auto"/>
            </w:tcBorders>
            <w:shd w:val="clear" w:color="auto" w:fill="auto"/>
          </w:tcPr>
          <w:p w:rsidR="00594086" w:rsidRPr="00265A09" w:rsidRDefault="00594086" w:rsidP="007F4DA9">
            <w:pPr>
              <w:pStyle w:val="Tabletext"/>
            </w:pPr>
            <w:r w:rsidRPr="00265A09">
              <w:t>1</w:t>
            </w:r>
          </w:p>
        </w:tc>
        <w:tc>
          <w:tcPr>
            <w:tcW w:w="5543" w:type="dxa"/>
            <w:tcBorders>
              <w:top w:val="single" w:sz="12" w:space="0" w:color="auto"/>
              <w:bottom w:val="single" w:sz="4" w:space="0" w:color="auto"/>
            </w:tcBorders>
            <w:shd w:val="clear" w:color="auto" w:fill="auto"/>
          </w:tcPr>
          <w:p w:rsidR="00594086" w:rsidRPr="00265A09" w:rsidRDefault="00594086" w:rsidP="007F4DA9">
            <w:pPr>
              <w:pStyle w:val="Tabletext"/>
            </w:pPr>
            <w:r w:rsidRPr="00265A09">
              <w:t>Base application charge</w:t>
            </w:r>
          </w:p>
        </w:tc>
        <w:tc>
          <w:tcPr>
            <w:tcW w:w="932" w:type="dxa"/>
            <w:tcBorders>
              <w:top w:val="single" w:sz="12" w:space="0" w:color="auto"/>
              <w:bottom w:val="single" w:sz="4" w:space="0" w:color="auto"/>
            </w:tcBorders>
            <w:shd w:val="clear" w:color="auto" w:fill="auto"/>
          </w:tcPr>
          <w:p w:rsidR="00594086" w:rsidRPr="00265A09" w:rsidRDefault="00A95DF6" w:rsidP="007F4DA9">
            <w:pPr>
              <w:pStyle w:val="Tabletext"/>
              <w:jc w:val="right"/>
            </w:pPr>
            <w:r w:rsidRPr="00265A09">
              <w:t>$1</w:t>
            </w:r>
            <w:r w:rsidR="00265A09">
              <w:t> </w:t>
            </w:r>
            <w:r w:rsidRPr="00265A09">
              <w:t>450</w:t>
            </w:r>
          </w:p>
        </w:tc>
      </w:tr>
      <w:tr w:rsidR="00594086" w:rsidRPr="00265A09" w:rsidTr="009B2D3E">
        <w:tc>
          <w:tcPr>
            <w:tcW w:w="616" w:type="dxa"/>
            <w:shd w:val="clear" w:color="auto" w:fill="auto"/>
          </w:tcPr>
          <w:p w:rsidR="00594086" w:rsidRPr="00265A09" w:rsidRDefault="00594086" w:rsidP="007F4DA9">
            <w:pPr>
              <w:pStyle w:val="Tabletext"/>
            </w:pPr>
            <w:r w:rsidRPr="00265A09">
              <w:t>2</w:t>
            </w:r>
          </w:p>
        </w:tc>
        <w:tc>
          <w:tcPr>
            <w:tcW w:w="5543" w:type="dxa"/>
            <w:shd w:val="clear" w:color="auto" w:fill="auto"/>
          </w:tcPr>
          <w:p w:rsidR="00594086" w:rsidRPr="00265A09" w:rsidRDefault="00594086" w:rsidP="007F4DA9">
            <w:pPr>
              <w:pStyle w:val="Tabletext"/>
            </w:pPr>
            <w:r w:rsidRPr="00265A09">
              <w:t>Additional applicant charge for an applicant who is at least 18</w:t>
            </w:r>
          </w:p>
        </w:tc>
        <w:tc>
          <w:tcPr>
            <w:tcW w:w="932" w:type="dxa"/>
            <w:shd w:val="clear" w:color="auto" w:fill="auto"/>
          </w:tcPr>
          <w:p w:rsidR="00594086" w:rsidRPr="00265A09" w:rsidRDefault="00A95DF6" w:rsidP="007F4DA9">
            <w:pPr>
              <w:pStyle w:val="Tabletext"/>
              <w:jc w:val="right"/>
            </w:pPr>
            <w:r w:rsidRPr="00265A09">
              <w:t>$725</w:t>
            </w:r>
          </w:p>
        </w:tc>
      </w:tr>
      <w:tr w:rsidR="00594086" w:rsidRPr="00265A09" w:rsidTr="009B2D3E">
        <w:tc>
          <w:tcPr>
            <w:tcW w:w="616" w:type="dxa"/>
            <w:tcBorders>
              <w:bottom w:val="single" w:sz="12" w:space="0" w:color="auto"/>
            </w:tcBorders>
            <w:shd w:val="clear" w:color="auto" w:fill="auto"/>
          </w:tcPr>
          <w:p w:rsidR="00594086" w:rsidRPr="00265A09" w:rsidRDefault="00594086" w:rsidP="007F4DA9">
            <w:pPr>
              <w:pStyle w:val="Tabletext"/>
            </w:pPr>
            <w:r w:rsidRPr="00265A09">
              <w:t>3</w:t>
            </w:r>
          </w:p>
        </w:tc>
        <w:tc>
          <w:tcPr>
            <w:tcW w:w="5543" w:type="dxa"/>
            <w:tcBorders>
              <w:bottom w:val="single" w:sz="12" w:space="0" w:color="auto"/>
            </w:tcBorders>
            <w:shd w:val="clear" w:color="auto" w:fill="auto"/>
          </w:tcPr>
          <w:p w:rsidR="00594086" w:rsidRPr="00265A09" w:rsidRDefault="00594086" w:rsidP="007F4DA9">
            <w:pPr>
              <w:pStyle w:val="Tabletext"/>
            </w:pPr>
            <w:r w:rsidRPr="00265A09">
              <w:t>Additional applicant charge for an applicant who is less than 18</w:t>
            </w:r>
          </w:p>
        </w:tc>
        <w:tc>
          <w:tcPr>
            <w:tcW w:w="932" w:type="dxa"/>
            <w:tcBorders>
              <w:bottom w:val="single" w:sz="12" w:space="0" w:color="auto"/>
            </w:tcBorders>
            <w:shd w:val="clear" w:color="auto" w:fill="auto"/>
          </w:tcPr>
          <w:p w:rsidR="00594086" w:rsidRPr="00265A09" w:rsidRDefault="00A95DF6" w:rsidP="007F4DA9">
            <w:pPr>
              <w:pStyle w:val="Tabletext"/>
              <w:jc w:val="right"/>
            </w:pPr>
            <w:r w:rsidRPr="00265A09">
              <w:t>$365</w:t>
            </w:r>
          </w:p>
        </w:tc>
      </w:tr>
    </w:tbl>
    <w:p w:rsidR="00594086" w:rsidRPr="00265A09" w:rsidRDefault="00594086" w:rsidP="007D4F81">
      <w:pPr>
        <w:pStyle w:val="Tabletext"/>
      </w:pPr>
    </w:p>
    <w:p w:rsidR="00594086" w:rsidRPr="00265A09" w:rsidRDefault="00594086" w:rsidP="00594086">
      <w:pPr>
        <w:pStyle w:val="paragraphsub"/>
      </w:pPr>
      <w:r w:rsidRPr="00265A09">
        <w:tab/>
        <w:t>(v)</w:t>
      </w:r>
      <w:r w:rsidRPr="00265A09">
        <w:tab/>
        <w:t>for an applicant who:</w:t>
      </w:r>
    </w:p>
    <w:p w:rsidR="00594086" w:rsidRPr="00265A09" w:rsidRDefault="00594086" w:rsidP="00594086">
      <w:pPr>
        <w:pStyle w:val="paragraphsub-sub"/>
      </w:pPr>
      <w:r w:rsidRPr="00265A09">
        <w:tab/>
        <w:t>(A)</w:t>
      </w:r>
      <w:r w:rsidRPr="00265A09">
        <w:tab/>
        <w:t>is the holder of a Prospective Marriage (Temporary) (Class TO) visa; and</w:t>
      </w:r>
    </w:p>
    <w:p w:rsidR="00594086" w:rsidRPr="00265A09" w:rsidRDefault="00594086" w:rsidP="00594086">
      <w:pPr>
        <w:pStyle w:val="paragraphsub-sub"/>
      </w:pPr>
      <w:r w:rsidRPr="00265A09">
        <w:tab/>
        <w:t>(B)</w:t>
      </w:r>
      <w:r w:rsidRPr="00265A09">
        <w:tab/>
        <w:t>is married to the person who was specified as the applicant’s intended spouse in the application for that visa; and</w:t>
      </w:r>
    </w:p>
    <w:p w:rsidR="00594086" w:rsidRPr="00265A09" w:rsidRDefault="00594086" w:rsidP="000867D0">
      <w:pPr>
        <w:pStyle w:val="paragraphsub-sub"/>
        <w:keepNext/>
        <w:keepLines/>
      </w:pPr>
      <w:r w:rsidRPr="00265A09">
        <w:lastRenderedPageBreak/>
        <w:tab/>
        <w:t>(C)</w:t>
      </w:r>
      <w:r w:rsidRPr="00265A09">
        <w:tab/>
        <w:t>seeks to remain in Australia permanently on the basis of that marriage;</w:t>
      </w:r>
    </w:p>
    <w:p w:rsidR="00594086" w:rsidRPr="00265A09" w:rsidRDefault="00594086" w:rsidP="00594086">
      <w:pPr>
        <w:pStyle w:val="paragraphsub"/>
      </w:pPr>
      <w:r w:rsidRPr="00265A09">
        <w:tab/>
      </w:r>
      <w:r w:rsidRPr="00265A09">
        <w:tab/>
        <w:t>or whose application is combined, or sought to be combined, with an application made by that person:</w:t>
      </w:r>
    </w:p>
    <w:p w:rsidR="00594086" w:rsidRPr="00265A09" w:rsidRDefault="00594086" w:rsidP="00594086">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29"/>
        <w:gridCol w:w="946"/>
      </w:tblGrid>
      <w:tr w:rsidR="00594086" w:rsidRPr="00265A09" w:rsidTr="007F4DA9">
        <w:trPr>
          <w:tblHeader/>
        </w:trPr>
        <w:tc>
          <w:tcPr>
            <w:tcW w:w="7091" w:type="dxa"/>
            <w:gridSpan w:val="3"/>
            <w:tcBorders>
              <w:top w:val="single" w:sz="12" w:space="0" w:color="auto"/>
              <w:bottom w:val="single" w:sz="6" w:space="0" w:color="auto"/>
            </w:tcBorders>
            <w:shd w:val="clear" w:color="auto" w:fill="auto"/>
          </w:tcPr>
          <w:p w:rsidR="00594086" w:rsidRPr="00265A09" w:rsidRDefault="00594086" w:rsidP="007F4DA9">
            <w:pPr>
              <w:pStyle w:val="TableHeading"/>
            </w:pPr>
            <w:r w:rsidRPr="00265A09">
              <w:t>First instalment</w:t>
            </w:r>
          </w:p>
        </w:tc>
      </w:tr>
      <w:tr w:rsidR="00594086" w:rsidRPr="00265A09" w:rsidTr="009B2D3E">
        <w:trPr>
          <w:tblHeader/>
        </w:trPr>
        <w:tc>
          <w:tcPr>
            <w:tcW w:w="616" w:type="dxa"/>
            <w:tcBorders>
              <w:top w:val="single" w:sz="6" w:space="0" w:color="auto"/>
              <w:bottom w:val="single" w:sz="12" w:space="0" w:color="auto"/>
            </w:tcBorders>
            <w:shd w:val="clear" w:color="auto" w:fill="auto"/>
          </w:tcPr>
          <w:p w:rsidR="00594086" w:rsidRPr="00265A09" w:rsidRDefault="00594086" w:rsidP="007F4DA9">
            <w:pPr>
              <w:pStyle w:val="TableHeading"/>
            </w:pPr>
            <w:r w:rsidRPr="00265A09">
              <w:t>Item</w:t>
            </w:r>
          </w:p>
        </w:tc>
        <w:tc>
          <w:tcPr>
            <w:tcW w:w="5529" w:type="dxa"/>
            <w:tcBorders>
              <w:top w:val="single" w:sz="6" w:space="0" w:color="auto"/>
              <w:bottom w:val="single" w:sz="12" w:space="0" w:color="auto"/>
            </w:tcBorders>
            <w:shd w:val="clear" w:color="auto" w:fill="auto"/>
          </w:tcPr>
          <w:p w:rsidR="00594086" w:rsidRPr="00265A09" w:rsidRDefault="00594086" w:rsidP="007F4DA9">
            <w:pPr>
              <w:pStyle w:val="TableHeading"/>
            </w:pPr>
            <w:r w:rsidRPr="00265A09">
              <w:t>Component</w:t>
            </w:r>
          </w:p>
        </w:tc>
        <w:tc>
          <w:tcPr>
            <w:tcW w:w="946" w:type="dxa"/>
            <w:tcBorders>
              <w:top w:val="single" w:sz="6" w:space="0" w:color="auto"/>
              <w:bottom w:val="single" w:sz="12" w:space="0" w:color="auto"/>
            </w:tcBorders>
            <w:shd w:val="clear" w:color="auto" w:fill="auto"/>
          </w:tcPr>
          <w:p w:rsidR="00594086" w:rsidRPr="00265A09" w:rsidRDefault="00594086" w:rsidP="007F4DA9">
            <w:pPr>
              <w:pStyle w:val="TableHeading"/>
              <w:jc w:val="right"/>
            </w:pPr>
            <w:r w:rsidRPr="00265A09">
              <w:t>Amount</w:t>
            </w:r>
          </w:p>
        </w:tc>
      </w:tr>
      <w:tr w:rsidR="00594086" w:rsidRPr="00265A09" w:rsidTr="009B2D3E">
        <w:tc>
          <w:tcPr>
            <w:tcW w:w="616" w:type="dxa"/>
            <w:tcBorders>
              <w:top w:val="single" w:sz="12" w:space="0" w:color="auto"/>
              <w:bottom w:val="single" w:sz="4" w:space="0" w:color="auto"/>
            </w:tcBorders>
            <w:shd w:val="clear" w:color="auto" w:fill="auto"/>
          </w:tcPr>
          <w:p w:rsidR="00594086" w:rsidRPr="00265A09" w:rsidRDefault="00594086" w:rsidP="007F4DA9">
            <w:pPr>
              <w:pStyle w:val="Tabletext"/>
            </w:pPr>
            <w:r w:rsidRPr="00265A09">
              <w:t>1</w:t>
            </w:r>
          </w:p>
        </w:tc>
        <w:tc>
          <w:tcPr>
            <w:tcW w:w="5529" w:type="dxa"/>
            <w:tcBorders>
              <w:top w:val="single" w:sz="12" w:space="0" w:color="auto"/>
              <w:bottom w:val="single" w:sz="4" w:space="0" w:color="auto"/>
            </w:tcBorders>
            <w:shd w:val="clear" w:color="auto" w:fill="auto"/>
          </w:tcPr>
          <w:p w:rsidR="00594086" w:rsidRPr="00265A09" w:rsidRDefault="00594086" w:rsidP="007F4DA9">
            <w:pPr>
              <w:pStyle w:val="Tabletext"/>
            </w:pPr>
            <w:r w:rsidRPr="00265A09">
              <w:t>Base application charge</w:t>
            </w:r>
          </w:p>
        </w:tc>
        <w:tc>
          <w:tcPr>
            <w:tcW w:w="946" w:type="dxa"/>
            <w:tcBorders>
              <w:top w:val="single" w:sz="12" w:space="0" w:color="auto"/>
              <w:bottom w:val="single" w:sz="4" w:space="0" w:color="auto"/>
            </w:tcBorders>
            <w:shd w:val="clear" w:color="auto" w:fill="auto"/>
          </w:tcPr>
          <w:p w:rsidR="00594086" w:rsidRPr="00265A09" w:rsidRDefault="00A95DF6" w:rsidP="007F4DA9">
            <w:pPr>
              <w:pStyle w:val="Tabletext"/>
              <w:jc w:val="right"/>
            </w:pPr>
            <w:r w:rsidRPr="00265A09">
              <w:t>$1</w:t>
            </w:r>
            <w:r w:rsidR="00265A09">
              <w:t> </w:t>
            </w:r>
            <w:r w:rsidRPr="00265A09">
              <w:t>145</w:t>
            </w:r>
          </w:p>
        </w:tc>
      </w:tr>
      <w:tr w:rsidR="00594086" w:rsidRPr="00265A09" w:rsidTr="009B2D3E">
        <w:tc>
          <w:tcPr>
            <w:tcW w:w="616" w:type="dxa"/>
            <w:shd w:val="clear" w:color="auto" w:fill="auto"/>
          </w:tcPr>
          <w:p w:rsidR="00594086" w:rsidRPr="00265A09" w:rsidRDefault="00594086" w:rsidP="007F4DA9">
            <w:pPr>
              <w:pStyle w:val="Tabletext"/>
            </w:pPr>
            <w:r w:rsidRPr="00265A09">
              <w:t>2</w:t>
            </w:r>
          </w:p>
        </w:tc>
        <w:tc>
          <w:tcPr>
            <w:tcW w:w="5529" w:type="dxa"/>
            <w:shd w:val="clear" w:color="auto" w:fill="auto"/>
          </w:tcPr>
          <w:p w:rsidR="00594086" w:rsidRPr="00265A09" w:rsidRDefault="00594086" w:rsidP="007F4DA9">
            <w:pPr>
              <w:pStyle w:val="Tabletext"/>
            </w:pPr>
            <w:r w:rsidRPr="00265A09">
              <w:t>Additional applicant charge for an applicant who is at least 18</w:t>
            </w:r>
          </w:p>
        </w:tc>
        <w:tc>
          <w:tcPr>
            <w:tcW w:w="946" w:type="dxa"/>
            <w:shd w:val="clear" w:color="auto" w:fill="auto"/>
          </w:tcPr>
          <w:p w:rsidR="00594086" w:rsidRPr="00265A09" w:rsidRDefault="00A95DF6" w:rsidP="007F4DA9">
            <w:pPr>
              <w:pStyle w:val="Tabletext"/>
              <w:jc w:val="right"/>
            </w:pPr>
            <w:r w:rsidRPr="00265A09">
              <w:t>$575</w:t>
            </w:r>
          </w:p>
        </w:tc>
      </w:tr>
      <w:tr w:rsidR="00594086" w:rsidRPr="00265A09" w:rsidTr="009B2D3E">
        <w:tc>
          <w:tcPr>
            <w:tcW w:w="616" w:type="dxa"/>
            <w:tcBorders>
              <w:bottom w:val="single" w:sz="12" w:space="0" w:color="auto"/>
            </w:tcBorders>
            <w:shd w:val="clear" w:color="auto" w:fill="auto"/>
          </w:tcPr>
          <w:p w:rsidR="00594086" w:rsidRPr="00265A09" w:rsidRDefault="00594086" w:rsidP="007F4DA9">
            <w:pPr>
              <w:pStyle w:val="Tabletext"/>
            </w:pPr>
            <w:r w:rsidRPr="00265A09">
              <w:t>3</w:t>
            </w:r>
          </w:p>
        </w:tc>
        <w:tc>
          <w:tcPr>
            <w:tcW w:w="5529" w:type="dxa"/>
            <w:tcBorders>
              <w:bottom w:val="single" w:sz="12" w:space="0" w:color="auto"/>
            </w:tcBorders>
            <w:shd w:val="clear" w:color="auto" w:fill="auto"/>
          </w:tcPr>
          <w:p w:rsidR="00594086" w:rsidRPr="00265A09" w:rsidRDefault="00594086" w:rsidP="007F4DA9">
            <w:pPr>
              <w:pStyle w:val="Tabletext"/>
            </w:pPr>
            <w:r w:rsidRPr="00265A09">
              <w:t>Additional applicant charge for an applicant who is less than 18</w:t>
            </w:r>
          </w:p>
        </w:tc>
        <w:tc>
          <w:tcPr>
            <w:tcW w:w="946" w:type="dxa"/>
            <w:tcBorders>
              <w:bottom w:val="single" w:sz="12" w:space="0" w:color="auto"/>
            </w:tcBorders>
            <w:shd w:val="clear" w:color="auto" w:fill="auto"/>
          </w:tcPr>
          <w:p w:rsidR="00594086" w:rsidRPr="00265A09" w:rsidRDefault="00A95DF6" w:rsidP="007F4DA9">
            <w:pPr>
              <w:pStyle w:val="Tabletext"/>
              <w:jc w:val="right"/>
            </w:pPr>
            <w:r w:rsidRPr="00265A09">
              <w:t>$285</w:t>
            </w:r>
          </w:p>
        </w:tc>
      </w:tr>
    </w:tbl>
    <w:p w:rsidR="00594086" w:rsidRPr="00265A09" w:rsidRDefault="00594086" w:rsidP="007D4F81">
      <w:pPr>
        <w:pStyle w:val="Tabletext"/>
      </w:pPr>
    </w:p>
    <w:p w:rsidR="00594086" w:rsidRPr="00265A09" w:rsidRDefault="00594086" w:rsidP="00594086">
      <w:pPr>
        <w:pStyle w:val="paragraphsub"/>
      </w:pPr>
      <w:r w:rsidRPr="00265A09">
        <w:tab/>
        <w:t>(vi)</w:t>
      </w:r>
      <w:r w:rsidRPr="00265A09">
        <w:tab/>
        <w:t>In the case of an applicant who:</w:t>
      </w:r>
    </w:p>
    <w:p w:rsidR="00594086" w:rsidRPr="00265A09" w:rsidRDefault="00594086" w:rsidP="00594086">
      <w:pPr>
        <w:pStyle w:val="paragraphsub-sub"/>
      </w:pPr>
      <w:r w:rsidRPr="00265A09">
        <w:tab/>
        <w:t>(A)</w:t>
      </w:r>
      <w:r w:rsidRPr="00265A09">
        <w:tab/>
        <w:t>is not the holder of a substantive visa; and</w:t>
      </w:r>
    </w:p>
    <w:p w:rsidR="00594086" w:rsidRPr="00265A09" w:rsidRDefault="00594086" w:rsidP="00594086">
      <w:pPr>
        <w:pStyle w:val="paragraphsub-sub"/>
      </w:pPr>
      <w:r w:rsidRPr="00265A09">
        <w:tab/>
        <w:t>(B)</w:t>
      </w:r>
      <w:r w:rsidRPr="00265A09">
        <w:tab/>
        <w:t>entered Australia as the holder of a Prospective Marriage (Temporary) (Class TO) visa; and</w:t>
      </w:r>
    </w:p>
    <w:p w:rsidR="00594086" w:rsidRPr="00265A09" w:rsidRDefault="00594086" w:rsidP="00594086">
      <w:pPr>
        <w:pStyle w:val="paragraphsub-sub"/>
      </w:pPr>
      <w:r w:rsidRPr="00265A09">
        <w:tab/>
        <w:t>(C)</w:t>
      </w:r>
      <w:r w:rsidRPr="00265A09">
        <w:tab/>
        <w:t>ceased to hold that visa after marrying the Australian citizen, Australian permanent resident or eligible New Zealand citizen whom the applicant entered Australia to marry; and</w:t>
      </w:r>
    </w:p>
    <w:p w:rsidR="00594086" w:rsidRPr="00265A09" w:rsidRDefault="00594086" w:rsidP="00594086">
      <w:pPr>
        <w:pStyle w:val="paragraphsub-sub"/>
      </w:pPr>
      <w:r w:rsidRPr="00265A09">
        <w:tab/>
        <w:t>(D)</w:t>
      </w:r>
      <w:r w:rsidRPr="00265A09">
        <w:tab/>
        <w:t>seeks to remain in Australia permanently on the basis of that marriage;</w:t>
      </w:r>
    </w:p>
    <w:p w:rsidR="00594086" w:rsidRPr="00265A09" w:rsidRDefault="00594086" w:rsidP="00594086">
      <w:pPr>
        <w:pStyle w:val="paragraphsub"/>
      </w:pPr>
      <w:r w:rsidRPr="00265A09">
        <w:tab/>
      </w:r>
      <w:r w:rsidRPr="00265A09">
        <w:tab/>
        <w:t>or whose application is combined, or sought to be combined, with an application made by that person:</w:t>
      </w:r>
    </w:p>
    <w:p w:rsidR="00594086" w:rsidRPr="00265A09" w:rsidRDefault="00594086" w:rsidP="00594086">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01"/>
        <w:gridCol w:w="960"/>
      </w:tblGrid>
      <w:tr w:rsidR="00594086" w:rsidRPr="00265A09" w:rsidTr="007F4DA9">
        <w:trPr>
          <w:tblHeader/>
        </w:trPr>
        <w:tc>
          <w:tcPr>
            <w:tcW w:w="7091" w:type="dxa"/>
            <w:gridSpan w:val="3"/>
            <w:tcBorders>
              <w:top w:val="single" w:sz="12" w:space="0" w:color="auto"/>
              <w:bottom w:val="single" w:sz="6" w:space="0" w:color="auto"/>
            </w:tcBorders>
            <w:shd w:val="clear" w:color="auto" w:fill="auto"/>
          </w:tcPr>
          <w:p w:rsidR="00594086" w:rsidRPr="00265A09" w:rsidRDefault="00594086" w:rsidP="007F4DA9">
            <w:pPr>
              <w:pStyle w:val="TableHeading"/>
            </w:pPr>
            <w:r w:rsidRPr="00265A09">
              <w:t>First instalment</w:t>
            </w:r>
          </w:p>
        </w:tc>
      </w:tr>
      <w:tr w:rsidR="00594086" w:rsidRPr="00265A09" w:rsidTr="009B2D3E">
        <w:trPr>
          <w:tblHeader/>
        </w:trPr>
        <w:tc>
          <w:tcPr>
            <w:tcW w:w="630" w:type="dxa"/>
            <w:tcBorders>
              <w:top w:val="single" w:sz="6" w:space="0" w:color="auto"/>
              <w:bottom w:val="single" w:sz="12" w:space="0" w:color="auto"/>
            </w:tcBorders>
            <w:shd w:val="clear" w:color="auto" w:fill="auto"/>
          </w:tcPr>
          <w:p w:rsidR="00594086" w:rsidRPr="00265A09" w:rsidRDefault="00594086" w:rsidP="007F4DA9">
            <w:pPr>
              <w:pStyle w:val="TableHeading"/>
            </w:pPr>
            <w:r w:rsidRPr="00265A09">
              <w:t>Item</w:t>
            </w:r>
          </w:p>
        </w:tc>
        <w:tc>
          <w:tcPr>
            <w:tcW w:w="5501" w:type="dxa"/>
            <w:tcBorders>
              <w:top w:val="single" w:sz="6" w:space="0" w:color="auto"/>
              <w:bottom w:val="single" w:sz="12" w:space="0" w:color="auto"/>
            </w:tcBorders>
            <w:shd w:val="clear" w:color="auto" w:fill="auto"/>
          </w:tcPr>
          <w:p w:rsidR="00594086" w:rsidRPr="00265A09" w:rsidRDefault="00594086" w:rsidP="007F4DA9">
            <w:pPr>
              <w:pStyle w:val="TableHeading"/>
            </w:pPr>
            <w:r w:rsidRPr="00265A09">
              <w:t>Component</w:t>
            </w:r>
          </w:p>
        </w:tc>
        <w:tc>
          <w:tcPr>
            <w:tcW w:w="960" w:type="dxa"/>
            <w:tcBorders>
              <w:top w:val="single" w:sz="6" w:space="0" w:color="auto"/>
              <w:bottom w:val="single" w:sz="12" w:space="0" w:color="auto"/>
            </w:tcBorders>
            <w:shd w:val="clear" w:color="auto" w:fill="auto"/>
          </w:tcPr>
          <w:p w:rsidR="00594086" w:rsidRPr="00265A09" w:rsidRDefault="00594086" w:rsidP="007F4DA9">
            <w:pPr>
              <w:pStyle w:val="TableHeading"/>
              <w:jc w:val="right"/>
            </w:pPr>
            <w:r w:rsidRPr="00265A09">
              <w:t>Amount</w:t>
            </w:r>
          </w:p>
        </w:tc>
      </w:tr>
      <w:tr w:rsidR="00594086" w:rsidRPr="00265A09" w:rsidTr="009B2D3E">
        <w:tc>
          <w:tcPr>
            <w:tcW w:w="630" w:type="dxa"/>
            <w:tcBorders>
              <w:top w:val="single" w:sz="12" w:space="0" w:color="auto"/>
              <w:bottom w:val="single" w:sz="4" w:space="0" w:color="auto"/>
            </w:tcBorders>
            <w:shd w:val="clear" w:color="auto" w:fill="auto"/>
          </w:tcPr>
          <w:p w:rsidR="00594086" w:rsidRPr="00265A09" w:rsidRDefault="00594086" w:rsidP="007F4DA9">
            <w:pPr>
              <w:pStyle w:val="Tabletext"/>
            </w:pPr>
            <w:r w:rsidRPr="00265A09">
              <w:t>1</w:t>
            </w:r>
          </w:p>
        </w:tc>
        <w:tc>
          <w:tcPr>
            <w:tcW w:w="5501" w:type="dxa"/>
            <w:tcBorders>
              <w:top w:val="single" w:sz="12" w:space="0" w:color="auto"/>
              <w:bottom w:val="single" w:sz="4" w:space="0" w:color="auto"/>
            </w:tcBorders>
            <w:shd w:val="clear" w:color="auto" w:fill="auto"/>
          </w:tcPr>
          <w:p w:rsidR="00594086" w:rsidRPr="00265A09" w:rsidRDefault="00594086" w:rsidP="007F4DA9">
            <w:pPr>
              <w:pStyle w:val="Tabletext"/>
            </w:pPr>
            <w:r w:rsidRPr="00265A09">
              <w:t>Base application charge</w:t>
            </w:r>
          </w:p>
        </w:tc>
        <w:tc>
          <w:tcPr>
            <w:tcW w:w="960" w:type="dxa"/>
            <w:tcBorders>
              <w:top w:val="single" w:sz="12" w:space="0" w:color="auto"/>
              <w:bottom w:val="single" w:sz="4" w:space="0" w:color="auto"/>
            </w:tcBorders>
            <w:shd w:val="clear" w:color="auto" w:fill="auto"/>
          </w:tcPr>
          <w:p w:rsidR="00594086" w:rsidRPr="00265A09" w:rsidRDefault="00A95DF6" w:rsidP="007F4DA9">
            <w:pPr>
              <w:pStyle w:val="Tabletext"/>
              <w:jc w:val="right"/>
            </w:pPr>
            <w:r w:rsidRPr="00265A09">
              <w:t>$1</w:t>
            </w:r>
            <w:r w:rsidR="00265A09">
              <w:t> </w:t>
            </w:r>
            <w:r w:rsidRPr="00265A09">
              <w:t>450</w:t>
            </w:r>
          </w:p>
        </w:tc>
      </w:tr>
      <w:tr w:rsidR="00594086" w:rsidRPr="00265A09" w:rsidTr="009B2D3E">
        <w:tc>
          <w:tcPr>
            <w:tcW w:w="630" w:type="dxa"/>
            <w:shd w:val="clear" w:color="auto" w:fill="auto"/>
          </w:tcPr>
          <w:p w:rsidR="00594086" w:rsidRPr="00265A09" w:rsidRDefault="00594086" w:rsidP="007F4DA9">
            <w:pPr>
              <w:pStyle w:val="Tabletext"/>
            </w:pPr>
            <w:r w:rsidRPr="00265A09">
              <w:t>2</w:t>
            </w:r>
          </w:p>
        </w:tc>
        <w:tc>
          <w:tcPr>
            <w:tcW w:w="5501" w:type="dxa"/>
            <w:shd w:val="clear" w:color="auto" w:fill="auto"/>
          </w:tcPr>
          <w:p w:rsidR="00594086" w:rsidRPr="00265A09" w:rsidRDefault="00594086" w:rsidP="007F4DA9">
            <w:pPr>
              <w:pStyle w:val="Tabletext"/>
            </w:pPr>
            <w:r w:rsidRPr="00265A09">
              <w:t>Additional applicant charge for an applicant who is at least 18</w:t>
            </w:r>
          </w:p>
        </w:tc>
        <w:tc>
          <w:tcPr>
            <w:tcW w:w="960" w:type="dxa"/>
            <w:shd w:val="clear" w:color="auto" w:fill="auto"/>
          </w:tcPr>
          <w:p w:rsidR="00594086" w:rsidRPr="00265A09" w:rsidRDefault="00A95DF6" w:rsidP="007F4DA9">
            <w:pPr>
              <w:pStyle w:val="Tabletext"/>
              <w:jc w:val="right"/>
            </w:pPr>
            <w:r w:rsidRPr="00265A09">
              <w:t>$725</w:t>
            </w:r>
          </w:p>
        </w:tc>
      </w:tr>
      <w:tr w:rsidR="00594086" w:rsidRPr="00265A09" w:rsidTr="009B2D3E">
        <w:tc>
          <w:tcPr>
            <w:tcW w:w="630" w:type="dxa"/>
            <w:tcBorders>
              <w:bottom w:val="single" w:sz="12" w:space="0" w:color="auto"/>
            </w:tcBorders>
            <w:shd w:val="clear" w:color="auto" w:fill="auto"/>
          </w:tcPr>
          <w:p w:rsidR="00594086" w:rsidRPr="00265A09" w:rsidRDefault="00594086" w:rsidP="007F4DA9">
            <w:pPr>
              <w:pStyle w:val="Tabletext"/>
            </w:pPr>
            <w:r w:rsidRPr="00265A09">
              <w:t>3</w:t>
            </w:r>
          </w:p>
        </w:tc>
        <w:tc>
          <w:tcPr>
            <w:tcW w:w="5501" w:type="dxa"/>
            <w:tcBorders>
              <w:bottom w:val="single" w:sz="12" w:space="0" w:color="auto"/>
            </w:tcBorders>
            <w:shd w:val="clear" w:color="auto" w:fill="auto"/>
          </w:tcPr>
          <w:p w:rsidR="00594086" w:rsidRPr="00265A09" w:rsidRDefault="00594086" w:rsidP="007F4DA9">
            <w:pPr>
              <w:pStyle w:val="Tabletext"/>
            </w:pPr>
            <w:r w:rsidRPr="00265A09">
              <w:t>Additional applicant charge for an applicant who is less than 18</w:t>
            </w:r>
          </w:p>
        </w:tc>
        <w:tc>
          <w:tcPr>
            <w:tcW w:w="960" w:type="dxa"/>
            <w:tcBorders>
              <w:bottom w:val="single" w:sz="12" w:space="0" w:color="auto"/>
            </w:tcBorders>
            <w:shd w:val="clear" w:color="auto" w:fill="auto"/>
          </w:tcPr>
          <w:p w:rsidR="00594086" w:rsidRPr="00265A09" w:rsidRDefault="00A95DF6" w:rsidP="007F4DA9">
            <w:pPr>
              <w:pStyle w:val="Tabletext"/>
              <w:jc w:val="right"/>
            </w:pPr>
            <w:r w:rsidRPr="00265A09">
              <w:t>$365</w:t>
            </w:r>
          </w:p>
        </w:tc>
      </w:tr>
    </w:tbl>
    <w:p w:rsidR="00594086" w:rsidRPr="00265A09" w:rsidRDefault="00594086" w:rsidP="007D4F81">
      <w:pPr>
        <w:pStyle w:val="Tabletext"/>
      </w:pPr>
    </w:p>
    <w:p w:rsidR="00594086" w:rsidRPr="00265A09" w:rsidRDefault="00594086" w:rsidP="00594086">
      <w:pPr>
        <w:pStyle w:val="paragraphsub"/>
      </w:pPr>
      <w:r w:rsidRPr="00265A09">
        <w:tab/>
        <w:t>(vii)</w:t>
      </w:r>
      <w:r w:rsidRPr="00265A09">
        <w:tab/>
        <w:t>for any other applicant:</w:t>
      </w:r>
    </w:p>
    <w:p w:rsidR="00594086" w:rsidRPr="00265A09" w:rsidRDefault="00594086" w:rsidP="00594086">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01"/>
        <w:gridCol w:w="974"/>
      </w:tblGrid>
      <w:tr w:rsidR="00594086" w:rsidRPr="00265A09" w:rsidTr="007F4DA9">
        <w:trPr>
          <w:tblHeader/>
        </w:trPr>
        <w:tc>
          <w:tcPr>
            <w:tcW w:w="7091" w:type="dxa"/>
            <w:gridSpan w:val="3"/>
            <w:tcBorders>
              <w:top w:val="single" w:sz="12" w:space="0" w:color="auto"/>
              <w:bottom w:val="single" w:sz="6" w:space="0" w:color="auto"/>
            </w:tcBorders>
            <w:shd w:val="clear" w:color="auto" w:fill="auto"/>
          </w:tcPr>
          <w:p w:rsidR="00594086" w:rsidRPr="00265A09" w:rsidRDefault="00594086" w:rsidP="007F4DA9">
            <w:pPr>
              <w:pStyle w:val="TableHeading"/>
            </w:pPr>
            <w:r w:rsidRPr="00265A09">
              <w:lastRenderedPageBreak/>
              <w:t>First instalment</w:t>
            </w:r>
          </w:p>
        </w:tc>
      </w:tr>
      <w:tr w:rsidR="00594086" w:rsidRPr="00265A09" w:rsidTr="009B2D3E">
        <w:trPr>
          <w:tblHeader/>
        </w:trPr>
        <w:tc>
          <w:tcPr>
            <w:tcW w:w="616" w:type="dxa"/>
            <w:tcBorders>
              <w:top w:val="single" w:sz="6" w:space="0" w:color="auto"/>
              <w:bottom w:val="single" w:sz="12" w:space="0" w:color="auto"/>
            </w:tcBorders>
            <w:shd w:val="clear" w:color="auto" w:fill="auto"/>
          </w:tcPr>
          <w:p w:rsidR="00594086" w:rsidRPr="00265A09" w:rsidRDefault="00594086" w:rsidP="007F4DA9">
            <w:pPr>
              <w:pStyle w:val="TableHeading"/>
            </w:pPr>
            <w:r w:rsidRPr="00265A09">
              <w:t>Item</w:t>
            </w:r>
          </w:p>
        </w:tc>
        <w:tc>
          <w:tcPr>
            <w:tcW w:w="5501" w:type="dxa"/>
            <w:tcBorders>
              <w:top w:val="single" w:sz="6" w:space="0" w:color="auto"/>
              <w:bottom w:val="single" w:sz="12" w:space="0" w:color="auto"/>
            </w:tcBorders>
            <w:shd w:val="clear" w:color="auto" w:fill="auto"/>
          </w:tcPr>
          <w:p w:rsidR="00594086" w:rsidRPr="00265A09" w:rsidRDefault="00594086" w:rsidP="007F4DA9">
            <w:pPr>
              <w:pStyle w:val="TableHeading"/>
            </w:pPr>
            <w:r w:rsidRPr="00265A09">
              <w:t>Component</w:t>
            </w:r>
          </w:p>
        </w:tc>
        <w:tc>
          <w:tcPr>
            <w:tcW w:w="974" w:type="dxa"/>
            <w:tcBorders>
              <w:top w:val="single" w:sz="6" w:space="0" w:color="auto"/>
              <w:bottom w:val="single" w:sz="12" w:space="0" w:color="auto"/>
            </w:tcBorders>
            <w:shd w:val="clear" w:color="auto" w:fill="auto"/>
          </w:tcPr>
          <w:p w:rsidR="00594086" w:rsidRPr="00265A09" w:rsidRDefault="00594086" w:rsidP="007F4DA9">
            <w:pPr>
              <w:pStyle w:val="TableHeading"/>
              <w:jc w:val="right"/>
            </w:pPr>
            <w:r w:rsidRPr="00265A09">
              <w:t>Amount</w:t>
            </w:r>
          </w:p>
        </w:tc>
      </w:tr>
      <w:tr w:rsidR="00594086" w:rsidRPr="00265A09" w:rsidTr="009B2D3E">
        <w:tc>
          <w:tcPr>
            <w:tcW w:w="616" w:type="dxa"/>
            <w:tcBorders>
              <w:top w:val="single" w:sz="12" w:space="0" w:color="auto"/>
              <w:bottom w:val="single" w:sz="4" w:space="0" w:color="auto"/>
            </w:tcBorders>
            <w:shd w:val="clear" w:color="auto" w:fill="auto"/>
          </w:tcPr>
          <w:p w:rsidR="00594086" w:rsidRPr="00265A09" w:rsidRDefault="00594086" w:rsidP="007F4DA9">
            <w:pPr>
              <w:pStyle w:val="Tabletext"/>
            </w:pPr>
            <w:r w:rsidRPr="00265A09">
              <w:t>1</w:t>
            </w:r>
          </w:p>
        </w:tc>
        <w:tc>
          <w:tcPr>
            <w:tcW w:w="5501" w:type="dxa"/>
            <w:tcBorders>
              <w:top w:val="single" w:sz="12" w:space="0" w:color="auto"/>
              <w:bottom w:val="single" w:sz="4" w:space="0" w:color="auto"/>
            </w:tcBorders>
            <w:shd w:val="clear" w:color="auto" w:fill="auto"/>
          </w:tcPr>
          <w:p w:rsidR="00594086" w:rsidRPr="00265A09" w:rsidRDefault="00594086" w:rsidP="007F4DA9">
            <w:pPr>
              <w:pStyle w:val="Tabletext"/>
            </w:pPr>
            <w:r w:rsidRPr="00265A09">
              <w:t>Base application charge</w:t>
            </w:r>
          </w:p>
        </w:tc>
        <w:tc>
          <w:tcPr>
            <w:tcW w:w="974" w:type="dxa"/>
            <w:tcBorders>
              <w:top w:val="single" w:sz="12" w:space="0" w:color="auto"/>
              <w:bottom w:val="single" w:sz="4" w:space="0" w:color="auto"/>
            </w:tcBorders>
            <w:shd w:val="clear" w:color="auto" w:fill="auto"/>
          </w:tcPr>
          <w:p w:rsidR="00594086" w:rsidRPr="00265A09" w:rsidRDefault="008F132E" w:rsidP="007F4DA9">
            <w:pPr>
              <w:pStyle w:val="Tabletext"/>
              <w:jc w:val="right"/>
            </w:pPr>
            <w:r w:rsidRPr="00435D7C">
              <w:t>$6 865</w:t>
            </w:r>
          </w:p>
        </w:tc>
      </w:tr>
      <w:tr w:rsidR="00594086" w:rsidRPr="00265A09" w:rsidTr="009B2D3E">
        <w:tc>
          <w:tcPr>
            <w:tcW w:w="616" w:type="dxa"/>
            <w:shd w:val="clear" w:color="auto" w:fill="auto"/>
          </w:tcPr>
          <w:p w:rsidR="00594086" w:rsidRPr="00265A09" w:rsidRDefault="00594086" w:rsidP="007F4DA9">
            <w:pPr>
              <w:pStyle w:val="Tabletext"/>
            </w:pPr>
            <w:r w:rsidRPr="00265A09">
              <w:t>2</w:t>
            </w:r>
          </w:p>
        </w:tc>
        <w:tc>
          <w:tcPr>
            <w:tcW w:w="5501" w:type="dxa"/>
            <w:shd w:val="clear" w:color="auto" w:fill="auto"/>
          </w:tcPr>
          <w:p w:rsidR="00594086" w:rsidRPr="00265A09" w:rsidRDefault="00594086" w:rsidP="007F4DA9">
            <w:pPr>
              <w:pStyle w:val="Tabletext"/>
            </w:pPr>
            <w:r w:rsidRPr="00265A09">
              <w:t>Additional applicant charge for an applicant who is at least 18</w:t>
            </w:r>
          </w:p>
        </w:tc>
        <w:tc>
          <w:tcPr>
            <w:tcW w:w="974" w:type="dxa"/>
            <w:shd w:val="clear" w:color="auto" w:fill="auto"/>
          </w:tcPr>
          <w:p w:rsidR="00594086" w:rsidRPr="00265A09" w:rsidRDefault="008F132E" w:rsidP="007F4DA9">
            <w:pPr>
              <w:pStyle w:val="Tabletext"/>
              <w:jc w:val="right"/>
            </w:pPr>
            <w:r w:rsidRPr="00435D7C">
              <w:t>$3 435</w:t>
            </w:r>
          </w:p>
        </w:tc>
      </w:tr>
      <w:tr w:rsidR="00594086" w:rsidRPr="00265A09" w:rsidTr="009B2D3E">
        <w:tc>
          <w:tcPr>
            <w:tcW w:w="616" w:type="dxa"/>
            <w:tcBorders>
              <w:bottom w:val="single" w:sz="12" w:space="0" w:color="auto"/>
            </w:tcBorders>
            <w:shd w:val="clear" w:color="auto" w:fill="auto"/>
          </w:tcPr>
          <w:p w:rsidR="00594086" w:rsidRPr="00265A09" w:rsidRDefault="00594086" w:rsidP="007F4DA9">
            <w:pPr>
              <w:pStyle w:val="Tabletext"/>
            </w:pPr>
            <w:r w:rsidRPr="00265A09">
              <w:t>3</w:t>
            </w:r>
          </w:p>
        </w:tc>
        <w:tc>
          <w:tcPr>
            <w:tcW w:w="5501" w:type="dxa"/>
            <w:tcBorders>
              <w:bottom w:val="single" w:sz="12" w:space="0" w:color="auto"/>
            </w:tcBorders>
            <w:shd w:val="clear" w:color="auto" w:fill="auto"/>
          </w:tcPr>
          <w:p w:rsidR="00594086" w:rsidRPr="00265A09" w:rsidRDefault="00594086" w:rsidP="007F4DA9">
            <w:pPr>
              <w:pStyle w:val="Tabletext"/>
            </w:pPr>
            <w:r w:rsidRPr="00265A09">
              <w:t>Additional applicant charge for an applicant who is less than 18</w:t>
            </w:r>
          </w:p>
        </w:tc>
        <w:tc>
          <w:tcPr>
            <w:tcW w:w="974" w:type="dxa"/>
            <w:tcBorders>
              <w:bottom w:val="single" w:sz="12" w:space="0" w:color="auto"/>
            </w:tcBorders>
            <w:shd w:val="clear" w:color="auto" w:fill="auto"/>
          </w:tcPr>
          <w:p w:rsidR="00594086" w:rsidRPr="00265A09" w:rsidRDefault="008F132E" w:rsidP="007F4DA9">
            <w:pPr>
              <w:pStyle w:val="Tabletext"/>
              <w:jc w:val="right"/>
            </w:pPr>
            <w:r w:rsidRPr="00435D7C">
              <w:t>$1 720</w:t>
            </w:r>
          </w:p>
        </w:tc>
      </w:tr>
    </w:tbl>
    <w:p w:rsidR="007D433F" w:rsidRPr="00265A09" w:rsidRDefault="007D433F" w:rsidP="007D433F">
      <w:pPr>
        <w:pStyle w:val="Tabletext"/>
      </w:pPr>
    </w:p>
    <w:p w:rsidR="00594086" w:rsidRPr="00265A09" w:rsidRDefault="00594086" w:rsidP="006352E4">
      <w:pPr>
        <w:pStyle w:val="notemargin"/>
        <w:keepNext/>
        <w:keepLines/>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594086" w:rsidRPr="00265A09" w:rsidRDefault="00594086" w:rsidP="00594086">
      <w:pPr>
        <w:pStyle w:val="notemargin"/>
      </w:pPr>
      <w:r w:rsidRPr="00265A09">
        <w:tab/>
        <w:t>Additional applicant charge is paid by an applicant who claims to be a member of the family unit of another applicant and seeks to combine the application with that applicant’s application.</w:t>
      </w:r>
    </w:p>
    <w:p w:rsidR="00594086" w:rsidRPr="00265A09" w:rsidRDefault="00594086" w:rsidP="00594086">
      <w:pPr>
        <w:pStyle w:val="paragraph"/>
      </w:pPr>
      <w:r w:rsidRPr="00265A09">
        <w:tab/>
        <w:t>(b)</w:t>
      </w:r>
      <w:r w:rsidRPr="00265A09">
        <w:tab/>
        <w:t>the second instalment (payable before grant of visa) is nil.</w:t>
      </w:r>
    </w:p>
    <w:p w:rsidR="00610128" w:rsidRPr="00265A09" w:rsidRDefault="00610128" w:rsidP="005365E7">
      <w:pPr>
        <w:pStyle w:val="subsection"/>
      </w:pPr>
      <w:r w:rsidRPr="00265A09">
        <w:tab/>
        <w:t>(3)</w:t>
      </w:r>
      <w:r w:rsidRPr="00265A09">
        <w:tab/>
        <w:t>Other:</w:t>
      </w:r>
    </w:p>
    <w:p w:rsidR="00610128" w:rsidRPr="00265A09" w:rsidRDefault="00610128" w:rsidP="005365E7">
      <w:pPr>
        <w:pStyle w:val="paragraph"/>
      </w:pPr>
      <w:r w:rsidRPr="00265A09">
        <w:tab/>
        <w:t>(a)</w:t>
      </w:r>
      <w:r w:rsidRPr="00265A09">
        <w:tab/>
        <w:t>Application must be made in Australia, but not in immigration clearance.</w:t>
      </w:r>
    </w:p>
    <w:p w:rsidR="00610128" w:rsidRPr="00265A09" w:rsidRDefault="00610128" w:rsidP="005365E7">
      <w:pPr>
        <w:pStyle w:val="paragraph"/>
      </w:pPr>
      <w:r w:rsidRPr="00265A09">
        <w:tab/>
        <w:t>(b)</w:t>
      </w:r>
      <w:r w:rsidRPr="00265A09">
        <w:tab/>
        <w:t>The applicant must be in Australia, but not in immigration clearance.</w:t>
      </w:r>
    </w:p>
    <w:p w:rsidR="00610128" w:rsidRPr="00265A09" w:rsidRDefault="00610128" w:rsidP="005365E7">
      <w:pPr>
        <w:pStyle w:val="paragraph"/>
      </w:pPr>
      <w:r w:rsidRPr="00265A09">
        <w:tab/>
        <w:t>(c)</w:t>
      </w:r>
      <w:r w:rsidRPr="00265A09">
        <w:tab/>
        <w:t>Application by a person claiming to be a member of the family unit of a person who is an applicant for a Partner (Residence) (Class BS) visa may be made at the same time and place as, and combined with, the application by that person.</w:t>
      </w:r>
    </w:p>
    <w:p w:rsidR="00594086" w:rsidRPr="00265A09" w:rsidRDefault="00594086" w:rsidP="00594086">
      <w:pPr>
        <w:pStyle w:val="paragraph"/>
      </w:pPr>
      <w:r w:rsidRPr="00265A09">
        <w:tab/>
        <w:t>(ca)</w:t>
      </w:r>
      <w:r w:rsidRPr="00265A09">
        <w:tab/>
        <w:t xml:space="preserve">An application </w:t>
      </w:r>
      <w:r w:rsidR="00DD3F1C" w:rsidRPr="00265A09">
        <w:t xml:space="preserve">(not being an Internet application) </w:t>
      </w:r>
      <w:r w:rsidRPr="00265A09">
        <w:t>must be made:</w:t>
      </w:r>
    </w:p>
    <w:p w:rsidR="00594086" w:rsidRPr="00265A09" w:rsidRDefault="00594086" w:rsidP="00594086">
      <w:pPr>
        <w:pStyle w:val="paragraphsub"/>
      </w:pPr>
      <w:r w:rsidRPr="00265A09">
        <w:tab/>
        <w:t>(i)</w:t>
      </w:r>
      <w:r w:rsidRPr="00265A09">
        <w:tab/>
        <w:t>by posting the application (with the correct pre</w:t>
      </w:r>
      <w:r w:rsidR="00265A09">
        <w:noBreakHyphen/>
      </w:r>
      <w:r w:rsidRPr="00265A09">
        <w:t>paid postage) to the post office box address or other address specified by the Minister in an instrument in writing for this subparagraph; or</w:t>
      </w:r>
    </w:p>
    <w:p w:rsidR="00594086" w:rsidRPr="00265A09" w:rsidRDefault="00594086" w:rsidP="00594086">
      <w:pPr>
        <w:pStyle w:val="paragraphsub"/>
      </w:pPr>
      <w:r w:rsidRPr="00265A09">
        <w:tab/>
        <w:t>(ii)</w:t>
      </w:r>
      <w:r w:rsidRPr="00265A09">
        <w:tab/>
        <w:t>by having the application delivered by a courier service to the address specified by the Minister in an instrument in writing for this subparagraph; or</w:t>
      </w:r>
    </w:p>
    <w:p w:rsidR="00594086" w:rsidRPr="00265A09" w:rsidRDefault="00594086" w:rsidP="00594086">
      <w:pPr>
        <w:pStyle w:val="paragraphsub"/>
      </w:pPr>
      <w:r w:rsidRPr="00265A09">
        <w:tab/>
        <w:t>(iii)</w:t>
      </w:r>
      <w:r w:rsidRPr="00265A09">
        <w:tab/>
        <w:t xml:space="preserve">if no address has been specified for </w:t>
      </w:r>
      <w:r w:rsidR="00265A09">
        <w:t>subparagraphs (</w:t>
      </w:r>
      <w:r w:rsidRPr="00265A09">
        <w:t>i) and (ii)—by lodging the application at an office of Immigration.</w:t>
      </w:r>
    </w:p>
    <w:p w:rsidR="00A161EC" w:rsidRPr="00265A09" w:rsidRDefault="00A161EC" w:rsidP="005365E7">
      <w:pPr>
        <w:pStyle w:val="paragraph"/>
      </w:pPr>
      <w:r w:rsidRPr="00265A09">
        <w:lastRenderedPageBreak/>
        <w:tab/>
        <w:t>(d)</w:t>
      </w:r>
      <w:r w:rsidRPr="00265A09">
        <w:tab/>
        <w:t>If the applicant holds a Subclass 820 (Partner) visa or a Subclass 309 (Partner (Provisional)) visa at the time of making the application for the Partner (Residence) (Class</w:t>
      </w:r>
      <w:r w:rsidR="00FE5B25" w:rsidRPr="00265A09">
        <w:t xml:space="preserve"> </w:t>
      </w:r>
      <w:r w:rsidRPr="00265A09">
        <w:t>BS) visa, the applicant must not have had any of the following visas refused in the 21 days immediately before making the application for the Partner (Residence) (Class BS) visa:</w:t>
      </w:r>
    </w:p>
    <w:p w:rsidR="00A161EC" w:rsidRPr="00265A09" w:rsidRDefault="00A161EC" w:rsidP="005365E7">
      <w:pPr>
        <w:pStyle w:val="paragraphsub"/>
      </w:pPr>
      <w:r w:rsidRPr="00265A09">
        <w:tab/>
        <w:t>(i)</w:t>
      </w:r>
      <w:r w:rsidRPr="00265A09">
        <w:tab/>
        <w:t>a Subclass 100 (Spouse) visa;</w:t>
      </w:r>
    </w:p>
    <w:p w:rsidR="00A161EC" w:rsidRPr="00265A09" w:rsidRDefault="00A161EC" w:rsidP="005365E7">
      <w:pPr>
        <w:pStyle w:val="paragraphsub"/>
      </w:pPr>
      <w:r w:rsidRPr="00265A09">
        <w:tab/>
        <w:t>(ii)</w:t>
      </w:r>
      <w:r w:rsidRPr="00265A09">
        <w:tab/>
        <w:t>a Subclass 100 (Partner) visa;</w:t>
      </w:r>
    </w:p>
    <w:p w:rsidR="00A161EC" w:rsidRPr="00265A09" w:rsidRDefault="00A161EC" w:rsidP="005365E7">
      <w:pPr>
        <w:pStyle w:val="paragraphsub"/>
      </w:pPr>
      <w:r w:rsidRPr="00265A09">
        <w:tab/>
        <w:t>(iii)</w:t>
      </w:r>
      <w:r w:rsidRPr="00265A09">
        <w:tab/>
        <w:t>a Subclass 110 (Interdependency) visa;</w:t>
      </w:r>
    </w:p>
    <w:p w:rsidR="00A161EC" w:rsidRPr="00265A09" w:rsidRDefault="00A161EC" w:rsidP="005365E7">
      <w:pPr>
        <w:pStyle w:val="paragraphsub"/>
      </w:pPr>
      <w:r w:rsidRPr="00265A09">
        <w:tab/>
        <w:t>(iv)</w:t>
      </w:r>
      <w:r w:rsidRPr="00265A09">
        <w:tab/>
        <w:t>a Subclass 309 (Spouse (Provisional)) visa;</w:t>
      </w:r>
    </w:p>
    <w:p w:rsidR="00A161EC" w:rsidRPr="00265A09" w:rsidRDefault="00A161EC" w:rsidP="005365E7">
      <w:pPr>
        <w:pStyle w:val="paragraphsub"/>
      </w:pPr>
      <w:r w:rsidRPr="00265A09">
        <w:tab/>
        <w:t>(v)</w:t>
      </w:r>
      <w:r w:rsidRPr="00265A09">
        <w:tab/>
        <w:t>a Subclass 309 (Partner (Provisional)) visa;</w:t>
      </w:r>
    </w:p>
    <w:p w:rsidR="00A161EC" w:rsidRPr="00265A09" w:rsidRDefault="00A161EC" w:rsidP="005365E7">
      <w:pPr>
        <w:pStyle w:val="paragraphsub"/>
      </w:pPr>
      <w:r w:rsidRPr="00265A09">
        <w:tab/>
        <w:t>(vi)</w:t>
      </w:r>
      <w:r w:rsidRPr="00265A09">
        <w:tab/>
        <w:t>a</w:t>
      </w:r>
      <w:r w:rsidR="00FE5B25" w:rsidRPr="00265A09">
        <w:t xml:space="preserve"> </w:t>
      </w:r>
      <w:r w:rsidRPr="00265A09">
        <w:t>Subclass</w:t>
      </w:r>
      <w:r w:rsidR="00FE5B25" w:rsidRPr="00265A09">
        <w:t xml:space="preserve"> </w:t>
      </w:r>
      <w:r w:rsidRPr="00265A09">
        <w:t>310</w:t>
      </w:r>
      <w:r w:rsidR="00FE5B25" w:rsidRPr="00265A09">
        <w:t xml:space="preserve"> </w:t>
      </w:r>
      <w:r w:rsidRPr="00265A09">
        <w:t>(Interdependency (Provisional)) visa;</w:t>
      </w:r>
    </w:p>
    <w:p w:rsidR="00A161EC" w:rsidRPr="00265A09" w:rsidRDefault="00A161EC" w:rsidP="005365E7">
      <w:pPr>
        <w:pStyle w:val="paragraphsub"/>
      </w:pPr>
      <w:r w:rsidRPr="00265A09">
        <w:tab/>
        <w:t>(vii)</w:t>
      </w:r>
      <w:r w:rsidRPr="00265A09">
        <w:tab/>
        <w:t>a Subclass 801 (Spouse) visa;</w:t>
      </w:r>
    </w:p>
    <w:p w:rsidR="00A161EC" w:rsidRPr="00265A09" w:rsidRDefault="00A161EC" w:rsidP="005365E7">
      <w:pPr>
        <w:pStyle w:val="paragraphsub"/>
      </w:pPr>
      <w:r w:rsidRPr="00265A09">
        <w:tab/>
        <w:t>(viii)</w:t>
      </w:r>
      <w:r w:rsidRPr="00265A09">
        <w:tab/>
        <w:t>a Subclass 801 (Partner) visa;</w:t>
      </w:r>
    </w:p>
    <w:p w:rsidR="00A161EC" w:rsidRPr="00265A09" w:rsidRDefault="00A161EC" w:rsidP="005365E7">
      <w:pPr>
        <w:pStyle w:val="paragraphsub"/>
      </w:pPr>
      <w:r w:rsidRPr="00265A09">
        <w:tab/>
        <w:t>(ix)</w:t>
      </w:r>
      <w:r w:rsidRPr="00265A09">
        <w:tab/>
        <w:t>a Subclass 814 (Interdependency) visa;</w:t>
      </w:r>
    </w:p>
    <w:p w:rsidR="00A161EC" w:rsidRPr="00265A09" w:rsidRDefault="00A161EC" w:rsidP="005365E7">
      <w:pPr>
        <w:pStyle w:val="paragraphsub"/>
      </w:pPr>
      <w:r w:rsidRPr="00265A09">
        <w:tab/>
        <w:t>(x)</w:t>
      </w:r>
      <w:r w:rsidRPr="00265A09">
        <w:tab/>
        <w:t>a Subclass 820 (Spouse) visa;</w:t>
      </w:r>
    </w:p>
    <w:p w:rsidR="00A161EC" w:rsidRPr="00265A09" w:rsidRDefault="00A161EC" w:rsidP="005365E7">
      <w:pPr>
        <w:pStyle w:val="paragraphsub"/>
      </w:pPr>
      <w:r w:rsidRPr="00265A09">
        <w:tab/>
        <w:t>(xi)</w:t>
      </w:r>
      <w:r w:rsidRPr="00265A09">
        <w:tab/>
        <w:t>a Subclass 820 (Partner) visa;</w:t>
      </w:r>
    </w:p>
    <w:p w:rsidR="00A161EC" w:rsidRPr="00265A09" w:rsidRDefault="00A161EC" w:rsidP="005365E7">
      <w:pPr>
        <w:pStyle w:val="paragraphsub"/>
      </w:pPr>
      <w:r w:rsidRPr="00265A09">
        <w:tab/>
        <w:t>(xii)</w:t>
      </w:r>
      <w:r w:rsidRPr="00265A09">
        <w:tab/>
        <w:t>a Subclass 826 (Interdependency) visa.</w:t>
      </w:r>
    </w:p>
    <w:p w:rsidR="00A161EC" w:rsidRPr="00265A09" w:rsidRDefault="00A161EC" w:rsidP="005365E7">
      <w:pPr>
        <w:pStyle w:val="paragraph"/>
      </w:pPr>
      <w:r w:rsidRPr="00265A09">
        <w:tab/>
        <w:t>(e)</w:t>
      </w:r>
      <w:r w:rsidRPr="00265A09">
        <w:tab/>
        <w:t xml:space="preserve">Subject to </w:t>
      </w:r>
      <w:r w:rsidR="00265A09">
        <w:t>subitem (</w:t>
      </w:r>
      <w:r w:rsidRPr="00265A09">
        <w:t>3A), if the applicant is a person to whom section</w:t>
      </w:r>
      <w:r w:rsidR="00265A09">
        <w:t> </w:t>
      </w:r>
      <w:r w:rsidRPr="00265A09">
        <w:t>48 of the Act applies, the applicant:</w:t>
      </w:r>
    </w:p>
    <w:p w:rsidR="00A161EC" w:rsidRPr="00265A09" w:rsidRDefault="00A161EC" w:rsidP="005365E7">
      <w:pPr>
        <w:pStyle w:val="paragraphsub"/>
      </w:pPr>
      <w:r w:rsidRPr="00265A09">
        <w:tab/>
        <w:t>(i)</w:t>
      </w:r>
      <w:r w:rsidRPr="00265A09">
        <w:tab/>
        <w:t>must not have been refused any of the following visas since last entering Australia:</w:t>
      </w:r>
    </w:p>
    <w:p w:rsidR="00A161EC" w:rsidRPr="00265A09" w:rsidRDefault="00A161EC" w:rsidP="005365E7">
      <w:pPr>
        <w:pStyle w:val="paragraphsub-sub"/>
      </w:pPr>
      <w:r w:rsidRPr="00265A09">
        <w:tab/>
        <w:t>(A)</w:t>
      </w:r>
      <w:r w:rsidRPr="00265A09">
        <w:tab/>
        <w:t>a Subclass 100 (Spouse) visa;</w:t>
      </w:r>
    </w:p>
    <w:p w:rsidR="00A161EC" w:rsidRPr="00265A09" w:rsidRDefault="00A161EC" w:rsidP="005365E7">
      <w:pPr>
        <w:pStyle w:val="paragraphsub-sub"/>
      </w:pPr>
      <w:r w:rsidRPr="00265A09">
        <w:tab/>
        <w:t>(B)</w:t>
      </w:r>
      <w:r w:rsidRPr="00265A09">
        <w:tab/>
        <w:t>a Subclass 100 (Partner) visa;</w:t>
      </w:r>
    </w:p>
    <w:p w:rsidR="00A161EC" w:rsidRPr="00265A09" w:rsidRDefault="00A161EC" w:rsidP="005365E7">
      <w:pPr>
        <w:pStyle w:val="paragraphsub-sub"/>
      </w:pPr>
      <w:r w:rsidRPr="00265A09">
        <w:tab/>
        <w:t>(C)</w:t>
      </w:r>
      <w:r w:rsidRPr="00265A09">
        <w:tab/>
        <w:t>a Subclass 110 (Interdependency) visa;</w:t>
      </w:r>
    </w:p>
    <w:p w:rsidR="00A161EC" w:rsidRPr="00265A09" w:rsidRDefault="00A161EC" w:rsidP="005365E7">
      <w:pPr>
        <w:pStyle w:val="paragraphsub-sub"/>
      </w:pPr>
      <w:r w:rsidRPr="00265A09">
        <w:tab/>
        <w:t>(D)</w:t>
      </w:r>
      <w:r w:rsidRPr="00265A09">
        <w:tab/>
        <w:t>a Subclass 309 (Spouse (Provisional)) visa;</w:t>
      </w:r>
    </w:p>
    <w:p w:rsidR="00A161EC" w:rsidRPr="00265A09" w:rsidRDefault="00A161EC" w:rsidP="005365E7">
      <w:pPr>
        <w:pStyle w:val="paragraphsub-sub"/>
      </w:pPr>
      <w:r w:rsidRPr="00265A09">
        <w:tab/>
        <w:t>(E)</w:t>
      </w:r>
      <w:r w:rsidRPr="00265A09">
        <w:tab/>
        <w:t>a Subclass 309 (Partner (Provisional)) visa;</w:t>
      </w:r>
    </w:p>
    <w:p w:rsidR="00A161EC" w:rsidRPr="00265A09" w:rsidRDefault="00A161EC" w:rsidP="005365E7">
      <w:pPr>
        <w:pStyle w:val="paragraphsub-sub"/>
      </w:pPr>
      <w:r w:rsidRPr="00265A09">
        <w:tab/>
        <w:t>(F)</w:t>
      </w:r>
      <w:r w:rsidRPr="00265A09">
        <w:tab/>
        <w:t>a</w:t>
      </w:r>
      <w:r w:rsidR="00FE5B25" w:rsidRPr="00265A09">
        <w:t xml:space="preserve"> </w:t>
      </w:r>
      <w:r w:rsidRPr="00265A09">
        <w:t>Subclass</w:t>
      </w:r>
      <w:r w:rsidR="00FE5B25" w:rsidRPr="00265A09">
        <w:t xml:space="preserve"> </w:t>
      </w:r>
      <w:r w:rsidRPr="00265A09">
        <w:t>310</w:t>
      </w:r>
      <w:r w:rsidR="00FE5B25" w:rsidRPr="00265A09">
        <w:t xml:space="preserve"> </w:t>
      </w:r>
      <w:r w:rsidRPr="00265A09">
        <w:t>(Interdependency (Provisional)) visa;</w:t>
      </w:r>
    </w:p>
    <w:p w:rsidR="00A161EC" w:rsidRPr="00265A09" w:rsidRDefault="00A161EC" w:rsidP="005365E7">
      <w:pPr>
        <w:pStyle w:val="paragraphsub-sub"/>
      </w:pPr>
      <w:r w:rsidRPr="00265A09">
        <w:tab/>
        <w:t>(G)</w:t>
      </w:r>
      <w:r w:rsidRPr="00265A09">
        <w:tab/>
        <w:t>a Subclass 801 (Spouse) visa;</w:t>
      </w:r>
    </w:p>
    <w:p w:rsidR="00A161EC" w:rsidRPr="00265A09" w:rsidRDefault="00A161EC" w:rsidP="005365E7">
      <w:pPr>
        <w:pStyle w:val="paragraphsub-sub"/>
      </w:pPr>
      <w:r w:rsidRPr="00265A09">
        <w:tab/>
        <w:t>(H)</w:t>
      </w:r>
      <w:r w:rsidRPr="00265A09">
        <w:tab/>
        <w:t>a Subclass 801 (Partner) visa;</w:t>
      </w:r>
    </w:p>
    <w:p w:rsidR="00A161EC" w:rsidRPr="00265A09" w:rsidRDefault="00A161EC" w:rsidP="005365E7">
      <w:pPr>
        <w:pStyle w:val="paragraphsub-sub"/>
      </w:pPr>
      <w:r w:rsidRPr="00265A09">
        <w:tab/>
        <w:t>(I)</w:t>
      </w:r>
      <w:r w:rsidRPr="00265A09">
        <w:tab/>
        <w:t>a Subclass 814 (Interdependency) visa;</w:t>
      </w:r>
    </w:p>
    <w:p w:rsidR="00A161EC" w:rsidRPr="00265A09" w:rsidRDefault="00A161EC" w:rsidP="005365E7">
      <w:pPr>
        <w:pStyle w:val="paragraphsub-sub"/>
      </w:pPr>
      <w:r w:rsidRPr="00265A09">
        <w:tab/>
        <w:t>(J)</w:t>
      </w:r>
      <w:r w:rsidRPr="00265A09">
        <w:tab/>
        <w:t>a Subclass 820 (Spouse) visa;</w:t>
      </w:r>
    </w:p>
    <w:p w:rsidR="00A161EC" w:rsidRPr="00265A09" w:rsidRDefault="00A161EC" w:rsidP="005365E7">
      <w:pPr>
        <w:pStyle w:val="paragraphsub-sub"/>
      </w:pPr>
      <w:r w:rsidRPr="00265A09">
        <w:tab/>
        <w:t>(K)</w:t>
      </w:r>
      <w:r w:rsidRPr="00265A09">
        <w:tab/>
        <w:t>a Subclass 820 (Partner) visa;</w:t>
      </w:r>
    </w:p>
    <w:p w:rsidR="00A161EC" w:rsidRPr="00265A09" w:rsidRDefault="00A161EC" w:rsidP="005365E7">
      <w:pPr>
        <w:pStyle w:val="paragraphsub-sub"/>
      </w:pPr>
      <w:r w:rsidRPr="00265A09">
        <w:tab/>
        <w:t>(L)</w:t>
      </w:r>
      <w:r w:rsidRPr="00265A09">
        <w:tab/>
        <w:t>a Subclass 826 (Interdependency) visa; and</w:t>
      </w:r>
    </w:p>
    <w:p w:rsidR="00A161EC" w:rsidRPr="00265A09" w:rsidRDefault="00A161EC" w:rsidP="005365E7">
      <w:pPr>
        <w:pStyle w:val="paragraphsub"/>
      </w:pPr>
      <w:r w:rsidRPr="00265A09">
        <w:lastRenderedPageBreak/>
        <w:tab/>
        <w:t>(ii)</w:t>
      </w:r>
      <w:r w:rsidRPr="00265A09">
        <w:tab/>
        <w:t>must provide, at the same time and place as making the application, an approved</w:t>
      </w:r>
      <w:r w:rsidR="001825D8" w:rsidRPr="00265A09">
        <w:t xml:space="preserve"> </w:t>
      </w:r>
      <w:r w:rsidRPr="00265A09">
        <w:t>form 40SP</w:t>
      </w:r>
      <w:r w:rsidR="001825D8" w:rsidRPr="00265A09">
        <w:t xml:space="preserve"> or 40SP (Internet) </w:t>
      </w:r>
      <w:r w:rsidRPr="00265A09">
        <w:t>that has been completed and signed by an Australian citizen, Australian permanent resident or eligible New Zealand citizen who claims to be the spouse or</w:t>
      </w:r>
      <w:r w:rsidR="00066EDC" w:rsidRPr="00265A09">
        <w:t> </w:t>
      </w:r>
      <w:r w:rsidR="006A682F" w:rsidRPr="00265A09">
        <w:t>de facto</w:t>
      </w:r>
      <w:r w:rsidR="00066EDC" w:rsidRPr="00265A09">
        <w:t> </w:t>
      </w:r>
      <w:r w:rsidRPr="00265A09">
        <w:t xml:space="preserve">partner of the applicant (the </w:t>
      </w:r>
      <w:r w:rsidRPr="00265A09">
        <w:rPr>
          <w:b/>
          <w:i/>
        </w:rPr>
        <w:t>partner</w:t>
      </w:r>
      <w:r w:rsidRPr="00265A09">
        <w:t>); and</w:t>
      </w:r>
    </w:p>
    <w:p w:rsidR="00A161EC" w:rsidRPr="00265A09" w:rsidRDefault="00A161EC" w:rsidP="005365E7">
      <w:pPr>
        <w:pStyle w:val="paragraphsub"/>
      </w:pPr>
      <w:r w:rsidRPr="00265A09">
        <w:tab/>
        <w:t>(iii)</w:t>
      </w:r>
      <w:r w:rsidRPr="00265A09">
        <w:tab/>
        <w:t>must provide, at the same time and place as making the application, 2 statutory declarations each of which:</w:t>
      </w:r>
    </w:p>
    <w:p w:rsidR="00A161EC" w:rsidRPr="00265A09" w:rsidRDefault="00A161EC" w:rsidP="005365E7">
      <w:pPr>
        <w:pStyle w:val="paragraphsub-sub"/>
      </w:pPr>
      <w:r w:rsidRPr="00265A09">
        <w:tab/>
        <w:t>(A)</w:t>
      </w:r>
      <w:r w:rsidRPr="00265A09">
        <w:tab/>
        <w:t>is made by an Australian citizen, Australian permanent resident or eligible New Zealand citizen who is not the partner; and</w:t>
      </w:r>
    </w:p>
    <w:p w:rsidR="00A161EC" w:rsidRPr="00265A09" w:rsidRDefault="00A161EC" w:rsidP="005365E7">
      <w:pPr>
        <w:pStyle w:val="paragraphsub-sub"/>
      </w:pPr>
      <w:r w:rsidRPr="00265A09">
        <w:tab/>
        <w:t>(B)</w:t>
      </w:r>
      <w:r w:rsidRPr="00265A09">
        <w:tab/>
        <w:t>declares that the applicant and the partner are in a married relationship or</w:t>
      </w:r>
      <w:r w:rsidR="00066EDC" w:rsidRPr="00265A09">
        <w:t> </w:t>
      </w:r>
      <w:r w:rsidR="006A682F" w:rsidRPr="00265A09">
        <w:t>de facto</w:t>
      </w:r>
      <w:r w:rsidR="00066EDC" w:rsidRPr="00265A09">
        <w:t> </w:t>
      </w:r>
      <w:r w:rsidRPr="00265A09">
        <w:t>relationship; and</w:t>
      </w:r>
    </w:p>
    <w:p w:rsidR="00A161EC" w:rsidRPr="00265A09" w:rsidRDefault="00A161EC" w:rsidP="005365E7">
      <w:pPr>
        <w:pStyle w:val="paragraphsub-sub"/>
      </w:pPr>
      <w:r w:rsidRPr="00265A09">
        <w:tab/>
        <w:t>(C)</w:t>
      </w:r>
      <w:r w:rsidRPr="00265A09">
        <w:tab/>
        <w:t>was declared no more than 6 weeks before the day on which the application for the Partner (Residence) (Class BS) visa was made.</w:t>
      </w:r>
    </w:p>
    <w:p w:rsidR="00A161EC" w:rsidRPr="00265A09" w:rsidRDefault="00A161EC" w:rsidP="007D433F">
      <w:pPr>
        <w:pStyle w:val="subsection"/>
        <w:keepNext/>
        <w:keepLines/>
      </w:pPr>
      <w:r w:rsidRPr="00265A09">
        <w:tab/>
        <w:t>(3A)</w:t>
      </w:r>
      <w:r w:rsidRPr="00265A09">
        <w:tab/>
        <w:t xml:space="preserve">For </w:t>
      </w:r>
      <w:r w:rsidR="00265A09">
        <w:t>paragraph (</w:t>
      </w:r>
      <w:r w:rsidRPr="00265A09">
        <w:t>3)(e):</w:t>
      </w:r>
    </w:p>
    <w:p w:rsidR="00A161EC" w:rsidRPr="00265A09" w:rsidRDefault="00A161EC" w:rsidP="005365E7">
      <w:pPr>
        <w:pStyle w:val="paragraph"/>
      </w:pPr>
      <w:r w:rsidRPr="00265A09">
        <w:tab/>
        <w:t>(a)</w:t>
      </w:r>
      <w:r w:rsidRPr="00265A09">
        <w:tab/>
        <w:t>the applicant is taken to have met the requirements of the paragraph if the applicant:</w:t>
      </w:r>
    </w:p>
    <w:p w:rsidR="00A161EC" w:rsidRPr="00265A09" w:rsidRDefault="00A161EC" w:rsidP="005365E7">
      <w:pPr>
        <w:pStyle w:val="paragraphsub"/>
      </w:pPr>
      <w:r w:rsidRPr="00265A09">
        <w:tab/>
        <w:t>(i)</w:t>
      </w:r>
      <w:r w:rsidRPr="00265A09">
        <w:tab/>
        <w:t>is a person to whom section</w:t>
      </w:r>
      <w:r w:rsidR="00265A09">
        <w:t> </w:t>
      </w:r>
      <w:r w:rsidRPr="00265A09">
        <w:t>48 of the Act applies; and</w:t>
      </w:r>
    </w:p>
    <w:p w:rsidR="00A161EC" w:rsidRPr="00265A09" w:rsidRDefault="00A161EC" w:rsidP="005365E7">
      <w:pPr>
        <w:pStyle w:val="paragraphsub"/>
      </w:pPr>
      <w:r w:rsidRPr="00265A09">
        <w:tab/>
        <w:t>(ii)</w:t>
      </w:r>
      <w:r w:rsidRPr="00265A09">
        <w:tab/>
        <w:t xml:space="preserve">claims to be a dependent child of a person who has met the requirements of </w:t>
      </w:r>
      <w:r w:rsidR="00265A09">
        <w:t>paragraph (</w:t>
      </w:r>
      <w:r w:rsidRPr="00265A09">
        <w:t>3)(e); and</w:t>
      </w:r>
    </w:p>
    <w:p w:rsidR="00A161EC" w:rsidRPr="00265A09" w:rsidRDefault="00A161EC" w:rsidP="005365E7">
      <w:pPr>
        <w:pStyle w:val="paragraph"/>
      </w:pPr>
      <w:r w:rsidRPr="00265A09">
        <w:tab/>
        <w:t>(b)</w:t>
      </w:r>
      <w:r w:rsidRPr="00265A09">
        <w:tab/>
        <w:t>if the applicant leaves and re</w:t>
      </w:r>
      <w:r w:rsidR="00265A09">
        <w:noBreakHyphen/>
      </w:r>
      <w:r w:rsidRPr="00265A09">
        <w:t>enters the migration zone while holding a bridging visa, the applicant is taken to have been continuously in the migration zone despite the travel.</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801</w:t>
      </w:r>
      <w:r w:rsidR="00FE5B25" w:rsidRPr="00265A09">
        <w:t xml:space="preserve">   </w:t>
      </w:r>
      <w:r w:rsidR="00876AE7" w:rsidRPr="00265A09">
        <w:t>(Partner)</w:t>
      </w:r>
    </w:p>
    <w:p w:rsidR="00DA291C" w:rsidRPr="00265A09" w:rsidRDefault="00DA291C" w:rsidP="00CB1F2A">
      <w:pPr>
        <w:pStyle w:val="ActHead5"/>
      </w:pPr>
      <w:bookmarkStart w:id="158" w:name="_Toc418075079"/>
      <w:r w:rsidRPr="00265A09">
        <w:rPr>
          <w:rStyle w:val="CharSectno"/>
        </w:rPr>
        <w:t>1127AA</w:t>
      </w:r>
      <w:r w:rsidR="00CB1F2A" w:rsidRPr="00265A09">
        <w:rPr>
          <w:rStyle w:val="CharSectno"/>
        </w:rPr>
        <w:t>.</w:t>
      </w:r>
      <w:r w:rsidR="005365E7" w:rsidRPr="00265A09">
        <w:t xml:space="preserve">  </w:t>
      </w:r>
      <w:r w:rsidRPr="00265A09">
        <w:t>Resolution of Status (Class CD)</w:t>
      </w:r>
      <w:bookmarkEnd w:id="158"/>
    </w:p>
    <w:p w:rsidR="00DA291C" w:rsidRPr="00265A09" w:rsidRDefault="005365E7" w:rsidP="00AA2B62">
      <w:pPr>
        <w:pStyle w:val="notetext"/>
      </w:pPr>
      <w:r w:rsidRPr="00265A09">
        <w:rPr>
          <w:lang w:eastAsia="en-US"/>
        </w:rPr>
        <w:t>Note</w:t>
      </w:r>
      <w:r w:rsidRPr="00265A09">
        <w:t>:</w:t>
      </w:r>
      <w:r w:rsidRPr="00265A09">
        <w:tab/>
      </w:r>
      <w:r w:rsidR="00DA291C" w:rsidRPr="00265A09">
        <w:t>Subregulation</w:t>
      </w:r>
      <w:r w:rsidR="00265A09">
        <w:t> </w:t>
      </w:r>
      <w:r w:rsidR="00DA291C" w:rsidRPr="00265A09">
        <w:t>2.07AQ(3) sets out other circumstances in which a person is taken to have made a valid application for a Resolution of Status (Class</w:t>
      </w:r>
      <w:r w:rsidR="00FE5B25" w:rsidRPr="00265A09">
        <w:t xml:space="preserve"> </w:t>
      </w:r>
      <w:r w:rsidR="00DA291C" w:rsidRPr="00265A09">
        <w:t>CD) visa.</w:t>
      </w:r>
    </w:p>
    <w:p w:rsidR="0087713E" w:rsidRPr="0033648C" w:rsidRDefault="0087713E" w:rsidP="0087713E">
      <w:pPr>
        <w:pStyle w:val="subsection"/>
      </w:pPr>
      <w:r w:rsidRPr="0033648C">
        <w:tab/>
        <w:t>(1)</w:t>
      </w:r>
      <w:r w:rsidRPr="0033648C">
        <w:tab/>
        <w:t>Form:   The approved form specified by the Minister in a legislative instrument made for this item under subregulation 2.07(5).</w:t>
      </w:r>
    </w:p>
    <w:p w:rsidR="00DA291C" w:rsidRPr="00265A09" w:rsidRDefault="00DA291C" w:rsidP="005365E7">
      <w:pPr>
        <w:pStyle w:val="subsection"/>
      </w:pPr>
      <w:r w:rsidRPr="00265A09">
        <w:lastRenderedPageBreak/>
        <w:tab/>
        <w:t>(2)</w:t>
      </w:r>
      <w:r w:rsidRPr="00265A09">
        <w:tab/>
        <w:t>Visa application charge:</w:t>
      </w:r>
      <w:r w:rsidR="00FE5B25" w:rsidRPr="00265A09">
        <w:t xml:space="preserve">   </w:t>
      </w:r>
      <w:r w:rsidRPr="00265A09">
        <w:t>Nil.</w:t>
      </w:r>
    </w:p>
    <w:p w:rsidR="00DA291C" w:rsidRPr="00265A09" w:rsidRDefault="00DA291C" w:rsidP="000867D0">
      <w:pPr>
        <w:pStyle w:val="subsection"/>
        <w:keepNext/>
        <w:keepLines/>
      </w:pPr>
      <w:r w:rsidRPr="00265A09">
        <w:tab/>
        <w:t>(3)</w:t>
      </w:r>
      <w:r w:rsidRPr="00265A09">
        <w:tab/>
        <w:t>Other:</w:t>
      </w:r>
    </w:p>
    <w:p w:rsidR="00CA447F" w:rsidRPr="0033648C" w:rsidRDefault="00CA447F" w:rsidP="00CA447F">
      <w:pPr>
        <w:pStyle w:val="paragraph"/>
      </w:pPr>
      <w:r w:rsidRPr="0033648C">
        <w:tab/>
        <w:t>(a)</w:t>
      </w:r>
      <w:r w:rsidRPr="0033648C">
        <w:tab/>
        <w:t>An application must be made at the place, and in the manner, (if any) specified by the Minister in a legislative instrument made for this item under subregulation 2.07(5).</w:t>
      </w:r>
    </w:p>
    <w:p w:rsidR="00DA291C" w:rsidRPr="00265A09" w:rsidRDefault="00DA291C" w:rsidP="005365E7">
      <w:pPr>
        <w:pStyle w:val="paragraph"/>
      </w:pPr>
      <w:r w:rsidRPr="00265A09">
        <w:tab/>
        <w:t>(b)</w:t>
      </w:r>
      <w:r w:rsidRPr="00265A09">
        <w:tab/>
        <w:t>Applicant must be in Australia but not in immigration clearance.</w:t>
      </w:r>
    </w:p>
    <w:p w:rsidR="00DA291C" w:rsidRPr="00265A09" w:rsidRDefault="00DA291C" w:rsidP="005365E7">
      <w:pPr>
        <w:pStyle w:val="paragraph"/>
      </w:pPr>
      <w:r w:rsidRPr="00265A09">
        <w:tab/>
        <w:t>(c)</w:t>
      </w:r>
      <w:r w:rsidRPr="00265A09">
        <w:tab/>
        <w:t>The criteria in at least 1 of the items in the table are satisfied.</w:t>
      </w:r>
    </w:p>
    <w:p w:rsidR="005365E7" w:rsidRPr="00265A09" w:rsidRDefault="005365E7" w:rsidP="007D433F">
      <w:pPr>
        <w:pStyle w:val="Tabletext"/>
        <w:keepNext/>
        <w:keepLines/>
      </w:pPr>
    </w:p>
    <w:tbl>
      <w:tblPr>
        <w:tblW w:w="7547" w:type="dxa"/>
        <w:tblInd w:w="-132"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666"/>
        <w:gridCol w:w="3186"/>
        <w:gridCol w:w="2484"/>
        <w:gridCol w:w="1211"/>
      </w:tblGrid>
      <w:tr w:rsidR="00DA291C" w:rsidRPr="00265A09" w:rsidTr="003E6A80">
        <w:trPr>
          <w:tblHeader/>
        </w:trPr>
        <w:tc>
          <w:tcPr>
            <w:tcW w:w="666" w:type="dxa"/>
            <w:tcBorders>
              <w:top w:val="single" w:sz="12" w:space="0" w:color="auto"/>
              <w:bottom w:val="single" w:sz="12" w:space="0" w:color="auto"/>
            </w:tcBorders>
            <w:shd w:val="clear" w:color="auto" w:fill="auto"/>
          </w:tcPr>
          <w:p w:rsidR="00DA291C" w:rsidRPr="00265A09" w:rsidRDefault="00DA291C" w:rsidP="005365E7">
            <w:pPr>
              <w:pStyle w:val="TableHeading"/>
            </w:pPr>
            <w:r w:rsidRPr="00265A09">
              <w:t>Item</w:t>
            </w:r>
          </w:p>
        </w:tc>
        <w:tc>
          <w:tcPr>
            <w:tcW w:w="3186" w:type="dxa"/>
            <w:tcBorders>
              <w:top w:val="single" w:sz="12" w:space="0" w:color="auto"/>
              <w:bottom w:val="single" w:sz="12" w:space="0" w:color="auto"/>
            </w:tcBorders>
            <w:shd w:val="clear" w:color="auto" w:fill="auto"/>
          </w:tcPr>
          <w:p w:rsidR="00DA291C" w:rsidRPr="00265A09" w:rsidRDefault="00DA291C" w:rsidP="005365E7">
            <w:pPr>
              <w:pStyle w:val="TableHeading"/>
            </w:pPr>
            <w:r w:rsidRPr="00265A09">
              <w:t>Criterion 1</w:t>
            </w:r>
          </w:p>
        </w:tc>
        <w:tc>
          <w:tcPr>
            <w:tcW w:w="2484" w:type="dxa"/>
            <w:tcBorders>
              <w:top w:val="single" w:sz="12" w:space="0" w:color="auto"/>
              <w:bottom w:val="single" w:sz="12" w:space="0" w:color="auto"/>
            </w:tcBorders>
            <w:shd w:val="clear" w:color="auto" w:fill="auto"/>
          </w:tcPr>
          <w:p w:rsidR="00DA291C" w:rsidRPr="00265A09" w:rsidRDefault="00DA291C" w:rsidP="005365E7">
            <w:pPr>
              <w:pStyle w:val="TableHeading"/>
            </w:pPr>
            <w:r w:rsidRPr="00265A09">
              <w:t>Criterion 2</w:t>
            </w:r>
          </w:p>
        </w:tc>
        <w:tc>
          <w:tcPr>
            <w:tcW w:w="1211" w:type="dxa"/>
            <w:tcBorders>
              <w:top w:val="single" w:sz="12" w:space="0" w:color="auto"/>
              <w:bottom w:val="single" w:sz="12" w:space="0" w:color="auto"/>
            </w:tcBorders>
            <w:shd w:val="clear" w:color="auto" w:fill="auto"/>
          </w:tcPr>
          <w:p w:rsidR="00DA291C" w:rsidRPr="00265A09" w:rsidRDefault="00DA291C" w:rsidP="005365E7">
            <w:pPr>
              <w:pStyle w:val="TableHeading"/>
            </w:pPr>
            <w:r w:rsidRPr="00265A09">
              <w:t>Criterion 3</w:t>
            </w:r>
          </w:p>
        </w:tc>
      </w:tr>
      <w:tr w:rsidR="00E258F7" w:rsidRPr="00265A09" w:rsidTr="00627C2C">
        <w:trPr>
          <w:trHeight w:val="2234"/>
        </w:trPr>
        <w:tc>
          <w:tcPr>
            <w:tcW w:w="666" w:type="dxa"/>
            <w:tcBorders>
              <w:top w:val="single" w:sz="12" w:space="0" w:color="auto"/>
            </w:tcBorders>
            <w:shd w:val="clear" w:color="auto" w:fill="auto"/>
          </w:tcPr>
          <w:p w:rsidR="00E258F7" w:rsidRPr="00265A09" w:rsidRDefault="00E258F7" w:rsidP="005365E7">
            <w:pPr>
              <w:pStyle w:val="Tabletext"/>
            </w:pPr>
            <w:r w:rsidRPr="00265A09">
              <w:t>1</w:t>
            </w:r>
          </w:p>
        </w:tc>
        <w:tc>
          <w:tcPr>
            <w:tcW w:w="3186" w:type="dxa"/>
            <w:tcBorders>
              <w:top w:val="single" w:sz="12" w:space="0" w:color="auto"/>
            </w:tcBorders>
            <w:shd w:val="clear" w:color="auto" w:fill="auto"/>
          </w:tcPr>
          <w:p w:rsidR="00E258F7" w:rsidRPr="00265A09" w:rsidRDefault="00E258F7" w:rsidP="005365E7">
            <w:pPr>
              <w:pStyle w:val="Tabletext"/>
            </w:pPr>
            <w:r w:rsidRPr="00265A09">
              <w:t>Applicant holds:</w:t>
            </w:r>
          </w:p>
          <w:p w:rsidR="00E258F7" w:rsidRPr="00265A09" w:rsidRDefault="00E258F7" w:rsidP="005365E7">
            <w:pPr>
              <w:pStyle w:val="Tablea"/>
            </w:pPr>
            <w:r w:rsidRPr="00265A09">
              <w:t>(a) a Subclass 447 (Secondary Movement Offshore Entry (Temporary)) visa; or</w:t>
            </w:r>
          </w:p>
          <w:p w:rsidR="00E258F7" w:rsidRPr="00265A09" w:rsidRDefault="00E258F7" w:rsidP="005365E7">
            <w:pPr>
              <w:pStyle w:val="Tablea"/>
            </w:pPr>
            <w:r w:rsidRPr="00265A09">
              <w:t>(b) a Subclass 451 (Secondary Movement Relocation (Temporary)) visa; or</w:t>
            </w:r>
          </w:p>
          <w:p w:rsidR="00E258F7" w:rsidRPr="00265A09" w:rsidRDefault="00E258F7" w:rsidP="00F861C1">
            <w:pPr>
              <w:pStyle w:val="Tablea"/>
            </w:pPr>
            <w:r w:rsidRPr="00265A09">
              <w:t>(c) a Subclass 695 (Return Pending) visa</w:t>
            </w:r>
          </w:p>
        </w:tc>
        <w:tc>
          <w:tcPr>
            <w:tcW w:w="2484" w:type="dxa"/>
            <w:tcBorders>
              <w:top w:val="single" w:sz="12" w:space="0" w:color="auto"/>
            </w:tcBorders>
            <w:shd w:val="clear" w:color="auto" w:fill="auto"/>
          </w:tcPr>
          <w:p w:rsidR="00E258F7" w:rsidRPr="00265A09" w:rsidRDefault="00E258F7" w:rsidP="005365E7">
            <w:pPr>
              <w:pStyle w:val="Tabletext"/>
            </w:pPr>
            <w:r w:rsidRPr="00265A09">
              <w:t>Nil</w:t>
            </w:r>
          </w:p>
        </w:tc>
        <w:tc>
          <w:tcPr>
            <w:tcW w:w="1211" w:type="dxa"/>
            <w:tcBorders>
              <w:top w:val="single" w:sz="12" w:space="0" w:color="auto"/>
            </w:tcBorders>
            <w:shd w:val="clear" w:color="auto" w:fill="auto"/>
          </w:tcPr>
          <w:p w:rsidR="00E258F7" w:rsidRPr="00265A09" w:rsidRDefault="00E258F7" w:rsidP="005365E7">
            <w:pPr>
              <w:pStyle w:val="Tabletext"/>
            </w:pPr>
            <w:r w:rsidRPr="00265A09">
              <w:t>Nil</w:t>
            </w:r>
          </w:p>
        </w:tc>
      </w:tr>
      <w:tr w:rsidR="00DA291C" w:rsidRPr="00265A09" w:rsidTr="003E6A80">
        <w:trPr>
          <w:cantSplit/>
        </w:trPr>
        <w:tc>
          <w:tcPr>
            <w:tcW w:w="666" w:type="dxa"/>
            <w:tcBorders>
              <w:bottom w:val="single" w:sz="4" w:space="0" w:color="auto"/>
            </w:tcBorders>
            <w:shd w:val="clear" w:color="auto" w:fill="auto"/>
          </w:tcPr>
          <w:p w:rsidR="00DA291C" w:rsidRPr="00265A09" w:rsidRDefault="00DA291C" w:rsidP="005365E7">
            <w:pPr>
              <w:pStyle w:val="Tabletext"/>
            </w:pPr>
            <w:r w:rsidRPr="00265A09">
              <w:t>2</w:t>
            </w:r>
          </w:p>
        </w:tc>
        <w:tc>
          <w:tcPr>
            <w:tcW w:w="3186" w:type="dxa"/>
            <w:tcBorders>
              <w:bottom w:val="single" w:sz="4" w:space="0" w:color="auto"/>
            </w:tcBorders>
            <w:shd w:val="clear" w:color="auto" w:fill="auto"/>
          </w:tcPr>
          <w:p w:rsidR="00DA291C" w:rsidRPr="00265A09" w:rsidRDefault="00DA291C" w:rsidP="005365E7">
            <w:pPr>
              <w:pStyle w:val="Tabletext"/>
            </w:pPr>
            <w:r w:rsidRPr="00265A09">
              <w:t>Applicant held, but no longer holds, a visa of a kind mentioned in criterion</w:t>
            </w:r>
            <w:r w:rsidR="00FE5B25" w:rsidRPr="00265A09">
              <w:t xml:space="preserve"> </w:t>
            </w:r>
            <w:r w:rsidRPr="00265A09">
              <w:t>1 of item</w:t>
            </w:r>
            <w:r w:rsidR="00265A09">
              <w:t> </w:t>
            </w:r>
            <w:r w:rsidRPr="00265A09">
              <w:t>1</w:t>
            </w:r>
            <w:r w:rsidR="00A41B16">
              <w:t>,</w:t>
            </w:r>
            <w:r w:rsidR="005517E2">
              <w:t xml:space="preserve"> </w:t>
            </w:r>
            <w:r w:rsidR="005517E2" w:rsidRPr="00286C99">
              <w:t>or a Subclass 785 (Temporary Protection) visa granted before</w:t>
            </w:r>
            <w:r w:rsidR="005517E2" w:rsidRPr="00286C99">
              <w:rPr>
                <w:i/>
              </w:rPr>
              <w:t xml:space="preserve"> </w:t>
            </w:r>
            <w:r w:rsidR="005517E2" w:rsidRPr="00286C99">
              <w:t>9 August 2008</w:t>
            </w:r>
            <w:r w:rsidRPr="00265A09">
              <w:t>, and the visa was not cancelled</w:t>
            </w:r>
          </w:p>
        </w:tc>
        <w:tc>
          <w:tcPr>
            <w:tcW w:w="2484" w:type="dxa"/>
            <w:tcBorders>
              <w:bottom w:val="single" w:sz="4" w:space="0" w:color="auto"/>
            </w:tcBorders>
            <w:shd w:val="clear" w:color="auto" w:fill="auto"/>
          </w:tcPr>
          <w:p w:rsidR="00DA291C" w:rsidRPr="00265A09" w:rsidRDefault="00DA291C" w:rsidP="005365E7">
            <w:pPr>
              <w:pStyle w:val="Tabletext"/>
            </w:pPr>
            <w:r w:rsidRPr="00265A09">
              <w:t>Applicant:</w:t>
            </w:r>
          </w:p>
          <w:p w:rsidR="00DA291C" w:rsidRPr="00265A09" w:rsidRDefault="005365E7" w:rsidP="005365E7">
            <w:pPr>
              <w:pStyle w:val="Tablea"/>
            </w:pPr>
            <w:r w:rsidRPr="00265A09">
              <w:t>(</w:t>
            </w:r>
            <w:r w:rsidR="00DA291C" w:rsidRPr="00265A09">
              <w:t>a</w:t>
            </w:r>
            <w:r w:rsidRPr="00265A09">
              <w:t xml:space="preserve">) </w:t>
            </w:r>
            <w:r w:rsidR="00DA291C" w:rsidRPr="00265A09">
              <w:t>has not left Australia; or</w:t>
            </w:r>
          </w:p>
          <w:p w:rsidR="00DA291C" w:rsidRPr="00265A09" w:rsidRDefault="005365E7" w:rsidP="005365E7">
            <w:pPr>
              <w:pStyle w:val="Tablea"/>
            </w:pPr>
            <w:r w:rsidRPr="00265A09">
              <w:t>(</w:t>
            </w:r>
            <w:r w:rsidR="00DA291C" w:rsidRPr="00265A09">
              <w:t>b</w:t>
            </w:r>
            <w:r w:rsidRPr="00265A09">
              <w:t xml:space="preserve">) </w:t>
            </w:r>
            <w:r w:rsidR="00DA291C" w:rsidRPr="00265A09">
              <w:t>while holding a visa that permits re</w:t>
            </w:r>
            <w:r w:rsidR="00265A09">
              <w:noBreakHyphen/>
            </w:r>
            <w:r w:rsidR="00DA291C" w:rsidRPr="00265A09">
              <w:t>entry to Australia, has left and re</w:t>
            </w:r>
            <w:r w:rsidR="00265A09">
              <w:noBreakHyphen/>
            </w:r>
            <w:r w:rsidR="00DA291C" w:rsidRPr="00265A09">
              <w:t>entered Australia</w:t>
            </w:r>
          </w:p>
        </w:tc>
        <w:tc>
          <w:tcPr>
            <w:tcW w:w="1211" w:type="dxa"/>
            <w:tcBorders>
              <w:bottom w:val="single" w:sz="4" w:space="0" w:color="auto"/>
            </w:tcBorders>
            <w:shd w:val="clear" w:color="auto" w:fill="auto"/>
          </w:tcPr>
          <w:p w:rsidR="00DA291C" w:rsidRPr="00265A09" w:rsidRDefault="00DA291C" w:rsidP="005365E7">
            <w:pPr>
              <w:pStyle w:val="Tabletext"/>
            </w:pPr>
            <w:r w:rsidRPr="00265A09">
              <w:t>Applicant does not hold a permanent visa</w:t>
            </w:r>
          </w:p>
        </w:tc>
      </w:tr>
      <w:tr w:rsidR="00DA291C" w:rsidRPr="00265A09" w:rsidTr="006155B7">
        <w:trPr>
          <w:cantSplit/>
        </w:trPr>
        <w:tc>
          <w:tcPr>
            <w:tcW w:w="666" w:type="dxa"/>
            <w:tcBorders>
              <w:bottom w:val="single" w:sz="12" w:space="0" w:color="auto"/>
            </w:tcBorders>
            <w:shd w:val="clear" w:color="auto" w:fill="auto"/>
          </w:tcPr>
          <w:p w:rsidR="00DA291C" w:rsidRPr="00265A09" w:rsidRDefault="00DA291C" w:rsidP="005365E7">
            <w:pPr>
              <w:pStyle w:val="Tabletext"/>
            </w:pPr>
            <w:r w:rsidRPr="00265A09">
              <w:t>3</w:t>
            </w:r>
          </w:p>
        </w:tc>
        <w:tc>
          <w:tcPr>
            <w:tcW w:w="3186" w:type="dxa"/>
            <w:tcBorders>
              <w:bottom w:val="single" w:sz="12" w:space="0" w:color="auto"/>
            </w:tcBorders>
            <w:shd w:val="clear" w:color="auto" w:fill="auto"/>
          </w:tcPr>
          <w:p w:rsidR="00DA291C" w:rsidRPr="00265A09" w:rsidRDefault="00DA291C" w:rsidP="005365E7">
            <w:pPr>
              <w:pStyle w:val="Tabletext"/>
            </w:pPr>
            <w:r w:rsidRPr="00265A09">
              <w:t>Applicant is a member of the same family unit as a person who:</w:t>
            </w:r>
          </w:p>
          <w:p w:rsidR="00DA291C" w:rsidRPr="00265A09" w:rsidRDefault="005365E7" w:rsidP="005365E7">
            <w:pPr>
              <w:pStyle w:val="Tablea"/>
            </w:pPr>
            <w:r w:rsidRPr="00265A09">
              <w:t>(</w:t>
            </w:r>
            <w:r w:rsidR="00DA291C" w:rsidRPr="00265A09">
              <w:t>a</w:t>
            </w:r>
            <w:r w:rsidRPr="00265A09">
              <w:t xml:space="preserve">) </w:t>
            </w:r>
            <w:r w:rsidR="00DA291C" w:rsidRPr="00265A09">
              <w:t>has made a valid application for a Resolution of Status (Class</w:t>
            </w:r>
            <w:r w:rsidR="00FE5B25" w:rsidRPr="00265A09">
              <w:t xml:space="preserve"> </w:t>
            </w:r>
            <w:r w:rsidR="00DA291C" w:rsidRPr="00265A09">
              <w:t>CD) visa as a result of satisfying the criteria in item</w:t>
            </w:r>
            <w:r w:rsidR="00265A09">
              <w:t> </w:t>
            </w:r>
            <w:r w:rsidR="00DA291C" w:rsidRPr="00265A09">
              <w:t>1 or 2; or</w:t>
            </w:r>
          </w:p>
          <w:p w:rsidR="00DA291C" w:rsidRPr="00265A09" w:rsidRDefault="005365E7" w:rsidP="005365E7">
            <w:pPr>
              <w:pStyle w:val="Tablea"/>
            </w:pPr>
            <w:r w:rsidRPr="00265A09">
              <w:t>(</w:t>
            </w:r>
            <w:r w:rsidR="00DA291C" w:rsidRPr="00265A09">
              <w:t>b</w:t>
            </w:r>
            <w:r w:rsidRPr="00265A09">
              <w:t xml:space="preserve">) </w:t>
            </w:r>
            <w:r w:rsidR="00DA291C" w:rsidRPr="00265A09">
              <w:t>is taken to have made a valid application for a Resolution of Status (Class</w:t>
            </w:r>
            <w:r w:rsidR="00FE5B25" w:rsidRPr="00265A09">
              <w:t xml:space="preserve"> </w:t>
            </w:r>
            <w:r w:rsidR="00DA291C" w:rsidRPr="00265A09">
              <w:t>CD) visa as a result of satisfying the criteria in item</w:t>
            </w:r>
            <w:r w:rsidR="00265A09">
              <w:t> </w:t>
            </w:r>
            <w:r w:rsidR="00DA291C" w:rsidRPr="00265A09">
              <w:t>1 or 2 of the table in subregulation</w:t>
            </w:r>
            <w:r w:rsidR="00265A09">
              <w:t> </w:t>
            </w:r>
            <w:r w:rsidR="00DA291C" w:rsidRPr="00265A09">
              <w:t>2.07AQ</w:t>
            </w:r>
            <w:r w:rsidR="00FE5B25" w:rsidRPr="00265A09">
              <w:t xml:space="preserve"> </w:t>
            </w:r>
            <w:r w:rsidR="00DA291C" w:rsidRPr="00265A09">
              <w:t>(3).</w:t>
            </w:r>
          </w:p>
        </w:tc>
        <w:tc>
          <w:tcPr>
            <w:tcW w:w="2484" w:type="dxa"/>
            <w:tcBorders>
              <w:bottom w:val="single" w:sz="12" w:space="0" w:color="auto"/>
            </w:tcBorders>
            <w:shd w:val="clear" w:color="auto" w:fill="auto"/>
          </w:tcPr>
          <w:p w:rsidR="00DA291C" w:rsidRPr="00265A09" w:rsidRDefault="00DA291C" w:rsidP="005365E7">
            <w:pPr>
              <w:pStyle w:val="Tabletext"/>
            </w:pPr>
            <w:r w:rsidRPr="00265A09">
              <w:t>Applicant:</w:t>
            </w:r>
          </w:p>
          <w:p w:rsidR="00DA291C" w:rsidRPr="00265A09" w:rsidRDefault="005365E7" w:rsidP="005365E7">
            <w:pPr>
              <w:pStyle w:val="Tablea"/>
            </w:pPr>
            <w:r w:rsidRPr="00265A09">
              <w:t>(</w:t>
            </w:r>
            <w:r w:rsidR="00DA291C" w:rsidRPr="00265A09">
              <w:t>a</w:t>
            </w:r>
            <w:r w:rsidRPr="00265A09">
              <w:t xml:space="preserve">) </w:t>
            </w:r>
            <w:r w:rsidR="00DA291C" w:rsidRPr="00265A09">
              <w:t>was in Australia on 9</w:t>
            </w:r>
            <w:r w:rsidR="00265A09">
              <w:t> </w:t>
            </w:r>
            <w:r w:rsidR="00DA291C" w:rsidRPr="00265A09">
              <w:t>August 2008 and was a member of the same family unit on that date; or</w:t>
            </w:r>
          </w:p>
          <w:p w:rsidR="00DA291C" w:rsidRPr="00265A09" w:rsidRDefault="005365E7" w:rsidP="005365E7">
            <w:pPr>
              <w:pStyle w:val="Tablea"/>
            </w:pPr>
            <w:r w:rsidRPr="00265A09">
              <w:t>(</w:t>
            </w:r>
            <w:r w:rsidR="00DA291C" w:rsidRPr="00265A09">
              <w:t>b</w:t>
            </w:r>
            <w:r w:rsidRPr="00265A09">
              <w:t xml:space="preserve">) </w:t>
            </w:r>
            <w:r w:rsidR="00DA291C" w:rsidRPr="00265A09">
              <w:t>was born on or after 9</w:t>
            </w:r>
            <w:r w:rsidR="00265A09">
              <w:t> </w:t>
            </w:r>
            <w:r w:rsidR="00DA291C" w:rsidRPr="00265A09">
              <w:t>August 2008</w:t>
            </w:r>
          </w:p>
        </w:tc>
        <w:tc>
          <w:tcPr>
            <w:tcW w:w="1211" w:type="dxa"/>
            <w:tcBorders>
              <w:bottom w:val="single" w:sz="12" w:space="0" w:color="auto"/>
            </w:tcBorders>
            <w:shd w:val="clear" w:color="auto" w:fill="auto"/>
          </w:tcPr>
          <w:p w:rsidR="00DA291C" w:rsidRPr="00265A09" w:rsidRDefault="00DA291C" w:rsidP="005365E7">
            <w:pPr>
              <w:pStyle w:val="Tabletext"/>
            </w:pPr>
            <w:r w:rsidRPr="00265A09">
              <w:t>Nil</w:t>
            </w:r>
          </w:p>
        </w:tc>
      </w:tr>
    </w:tbl>
    <w:p w:rsidR="009B1281" w:rsidRPr="00C618D4" w:rsidRDefault="009B1281" w:rsidP="009B1281">
      <w:pPr>
        <w:pStyle w:val="notetext"/>
      </w:pPr>
      <w:r w:rsidRPr="00C618D4">
        <w:t>Note:</w:t>
      </w:r>
      <w:r w:rsidRPr="00C618D4">
        <w:tab/>
        <w:t xml:space="preserve">For </w:t>
      </w:r>
      <w:r w:rsidRPr="00C618D4">
        <w:rPr>
          <w:b/>
          <w:i/>
        </w:rPr>
        <w:t>member of the same family unit</w:t>
      </w:r>
      <w:r w:rsidRPr="00C618D4">
        <w:t>, see subsection 5(1) of the Act.</w:t>
      </w:r>
    </w:p>
    <w:p w:rsidR="00DA291C" w:rsidRPr="00265A09" w:rsidRDefault="00DA291C" w:rsidP="000867D0">
      <w:pPr>
        <w:pStyle w:val="subsection"/>
        <w:keepNext/>
        <w:keepLines/>
      </w:pPr>
      <w:r w:rsidRPr="00265A09">
        <w:lastRenderedPageBreak/>
        <w:tab/>
        <w:t>(4)</w:t>
      </w:r>
      <w:r w:rsidRPr="00265A09">
        <w:tab/>
        <w:t>Subclasses:</w:t>
      </w:r>
    </w:p>
    <w:p w:rsidR="00DA291C" w:rsidRPr="00265A09" w:rsidRDefault="00DA291C" w:rsidP="005365E7">
      <w:pPr>
        <w:pStyle w:val="paragraph"/>
      </w:pPr>
      <w:r w:rsidRPr="00265A09">
        <w:tab/>
      </w:r>
      <w:r w:rsidRPr="00265A09">
        <w:tab/>
        <w:t>851</w:t>
      </w:r>
      <w:r w:rsidR="00FE5B25" w:rsidRPr="00265A09">
        <w:t xml:space="preserve">   </w:t>
      </w:r>
      <w:r w:rsidRPr="00265A09">
        <w:t>(Resolution of Status)</w:t>
      </w:r>
    </w:p>
    <w:p w:rsidR="00610128" w:rsidRPr="00265A09" w:rsidRDefault="00610128" w:rsidP="00CB1F2A">
      <w:pPr>
        <w:pStyle w:val="ActHead5"/>
      </w:pPr>
      <w:bookmarkStart w:id="159" w:name="_Toc418075080"/>
      <w:r w:rsidRPr="00265A09">
        <w:rPr>
          <w:rStyle w:val="CharSectno"/>
        </w:rPr>
        <w:t>1128</w:t>
      </w:r>
      <w:r w:rsidR="00CB1F2A" w:rsidRPr="00265A09">
        <w:rPr>
          <w:rStyle w:val="CharSectno"/>
        </w:rPr>
        <w:t>.</w:t>
      </w:r>
      <w:r w:rsidR="005365E7" w:rsidRPr="00265A09">
        <w:t xml:space="preserve">  </w:t>
      </w:r>
      <w:r w:rsidRPr="00265A09">
        <w:t>Return (Residence) (Class BB)</w:t>
      </w:r>
      <w:bookmarkEnd w:id="159"/>
      <w:r w:rsidRPr="00265A09">
        <w:t xml:space="preserve"> </w:t>
      </w:r>
    </w:p>
    <w:p w:rsidR="0022035B" w:rsidRPr="0033648C" w:rsidRDefault="0022035B" w:rsidP="0022035B">
      <w:pPr>
        <w:pStyle w:val="subsection"/>
      </w:pPr>
      <w:r w:rsidRPr="0033648C">
        <w:tab/>
        <w:t>(1)</w:t>
      </w:r>
      <w:r w:rsidRPr="0033648C">
        <w:tab/>
        <w:t>Form:   The approved form specified by the Minister in a legislative instrument made for this item under subregulation 2.07(5).</w:t>
      </w:r>
    </w:p>
    <w:p w:rsidR="00594086" w:rsidRPr="00265A09" w:rsidRDefault="00594086" w:rsidP="00594086">
      <w:pPr>
        <w:pStyle w:val="subsection"/>
      </w:pPr>
      <w:r w:rsidRPr="00265A09">
        <w:tab/>
        <w:t>(2)</w:t>
      </w:r>
      <w:r w:rsidRPr="00265A09">
        <w:tab/>
        <w:t>Visa application charge:</w:t>
      </w:r>
    </w:p>
    <w:p w:rsidR="00594086" w:rsidRPr="00265A09" w:rsidRDefault="00594086" w:rsidP="00594086">
      <w:pPr>
        <w:pStyle w:val="paragraph"/>
      </w:pPr>
      <w:r w:rsidRPr="00265A09">
        <w:tab/>
        <w:t>(a)</w:t>
      </w:r>
      <w:r w:rsidRPr="00265A09">
        <w:tab/>
        <w:t xml:space="preserve">the base application charge (payable at the time the application is made) is </w:t>
      </w:r>
      <w:r w:rsidR="00A95DF6" w:rsidRPr="00265A09">
        <w:t>$345</w:t>
      </w:r>
      <w:r w:rsidRPr="00265A09">
        <w:t>; and</w:t>
      </w:r>
    </w:p>
    <w:p w:rsidR="00594086" w:rsidRPr="00265A09" w:rsidRDefault="00594086" w:rsidP="00594086">
      <w:pPr>
        <w:pStyle w:val="paragraph"/>
      </w:pPr>
      <w:r w:rsidRPr="00265A09">
        <w:tab/>
        <w:t>(b)</w:t>
      </w:r>
      <w:r w:rsidRPr="00265A09">
        <w:tab/>
        <w:t>the second instalment (payable before grant of visa) is nil.</w:t>
      </w:r>
    </w:p>
    <w:p w:rsidR="006D7DC8" w:rsidRPr="00265A09" w:rsidRDefault="006D7DC8" w:rsidP="006D7DC8">
      <w:pPr>
        <w:pStyle w:val="notetext"/>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6D7DC8" w:rsidRPr="00265A09" w:rsidRDefault="006D7DC8" w:rsidP="006D7DC8">
      <w:pPr>
        <w:pStyle w:val="notetext"/>
      </w:pPr>
      <w:r w:rsidRPr="00265A09">
        <w:tab/>
        <w:t>Additional applicant charge is paid by an applicant who claims to be a member of the family unit of another applicant and seeks to combine the application with that applicant’s application.</w:t>
      </w:r>
    </w:p>
    <w:p w:rsidR="00610128" w:rsidRPr="00265A09" w:rsidRDefault="00610128" w:rsidP="005365E7">
      <w:pPr>
        <w:pStyle w:val="subsection"/>
      </w:pPr>
      <w:r w:rsidRPr="00265A09">
        <w:rPr>
          <w:color w:val="000000"/>
        </w:rPr>
        <w:tab/>
        <w:t>(3)</w:t>
      </w:r>
      <w:r w:rsidRPr="00265A09">
        <w:rPr>
          <w:color w:val="000000"/>
        </w:rPr>
        <w:tab/>
        <w:t xml:space="preserve">Other: </w:t>
      </w:r>
    </w:p>
    <w:p w:rsidR="0022035B" w:rsidRPr="0033648C" w:rsidRDefault="0022035B" w:rsidP="0022035B">
      <w:pPr>
        <w:pStyle w:val="paragraph"/>
      </w:pPr>
      <w:r w:rsidRPr="0033648C">
        <w:tab/>
        <w:t>(a)</w:t>
      </w:r>
      <w:r w:rsidRPr="0033648C">
        <w:tab/>
        <w:t>An application must be made at the place, and in the manner, (if any) specified by the Minister in a legislative instrument made for this item under subregulation 2.07(5).</w:t>
      </w:r>
    </w:p>
    <w:p w:rsidR="0022035B" w:rsidRPr="0033648C" w:rsidRDefault="0022035B" w:rsidP="0022035B">
      <w:pPr>
        <w:pStyle w:val="paragraph"/>
      </w:pPr>
      <w:r w:rsidRPr="0033648C">
        <w:tab/>
        <w:t>(aa)</w:t>
      </w:r>
      <w:r w:rsidRPr="0033648C">
        <w:tab/>
        <w:t>Applicant must be in Australia to make an application in Australia.</w:t>
      </w:r>
    </w:p>
    <w:p w:rsidR="00583A92" w:rsidRPr="00265A09" w:rsidRDefault="00583A92" w:rsidP="005365E7">
      <w:pPr>
        <w:pStyle w:val="paragraph"/>
      </w:pPr>
      <w:r w:rsidRPr="00265A09">
        <w:rPr>
          <w:color w:val="000000"/>
        </w:rPr>
        <w:tab/>
        <w:t>(b)</w:t>
      </w:r>
      <w:r w:rsidRPr="00265A09">
        <w:rPr>
          <w:color w:val="000000"/>
        </w:rPr>
        <w:tab/>
        <w:t>For an Internet application the applicant may be in or outside Australia, but not in immigration clearance.</w:t>
      </w:r>
    </w:p>
    <w:p w:rsidR="00042B88" w:rsidRPr="00265A09" w:rsidRDefault="00042B88" w:rsidP="005365E7">
      <w:pPr>
        <w:pStyle w:val="paragraph"/>
      </w:pPr>
      <w:r w:rsidRPr="00265A09">
        <w:tab/>
        <w:t>(ba)</w:t>
      </w:r>
      <w:r w:rsidRPr="00265A09">
        <w:tab/>
        <w:t>For an oral application:</w:t>
      </w:r>
    </w:p>
    <w:p w:rsidR="00042B88" w:rsidRPr="00265A09" w:rsidRDefault="00042B88" w:rsidP="005365E7">
      <w:pPr>
        <w:pStyle w:val="paragraphsub"/>
      </w:pPr>
      <w:r w:rsidRPr="00265A09">
        <w:tab/>
        <w:t>(ii)</w:t>
      </w:r>
      <w:r w:rsidRPr="00265A09">
        <w:tab/>
        <w:t>the applicant must be in Australia to make an application in Australia; and</w:t>
      </w:r>
    </w:p>
    <w:p w:rsidR="00583A92" w:rsidRPr="00265A09" w:rsidRDefault="00583A92" w:rsidP="005365E7">
      <w:pPr>
        <w:pStyle w:val="paragraphsub"/>
      </w:pPr>
      <w:r w:rsidRPr="00265A09">
        <w:tab/>
        <w:t>(iii)</w:t>
      </w:r>
      <w:r w:rsidRPr="00265A09">
        <w:tab/>
        <w:t>the application must be made as permitted by subregulation</w:t>
      </w:r>
      <w:r w:rsidR="00265A09">
        <w:t> </w:t>
      </w:r>
      <w:r w:rsidRPr="00265A09">
        <w:t>2.09(2) or (3).</w:t>
      </w:r>
    </w:p>
    <w:p w:rsidR="00583A92" w:rsidRPr="00265A09" w:rsidRDefault="00583A92" w:rsidP="005365E7">
      <w:pPr>
        <w:pStyle w:val="paragraph"/>
      </w:pPr>
      <w:r w:rsidRPr="00265A09">
        <w:tab/>
        <w:t>(c)</w:t>
      </w:r>
      <w:r w:rsidRPr="00265A09">
        <w:tab/>
        <w:t>Applicant must not hold a Transitional (Permanent) visa that is taken to have been granted under regulation</w:t>
      </w:r>
      <w:r w:rsidR="00265A09">
        <w:t> </w:t>
      </w:r>
      <w:r w:rsidRPr="00265A09">
        <w:t>9 of the Migration Reform (Transitional Provisions) Regulations.</w:t>
      </w:r>
    </w:p>
    <w:p w:rsidR="00610128" w:rsidRPr="00265A09" w:rsidRDefault="00610128" w:rsidP="005365E7">
      <w:pPr>
        <w:pStyle w:val="paragraph"/>
      </w:pPr>
      <w:r w:rsidRPr="00265A09">
        <w:tab/>
        <w:t>(d)</w:t>
      </w:r>
      <w:r w:rsidRPr="00265A09">
        <w:tab/>
        <w:t>Application by a person is not a valid application if:</w:t>
      </w:r>
    </w:p>
    <w:p w:rsidR="00610128" w:rsidRPr="00265A09" w:rsidRDefault="00610128" w:rsidP="005365E7">
      <w:pPr>
        <w:pStyle w:val="paragraphsub"/>
      </w:pPr>
      <w:r w:rsidRPr="00265A09">
        <w:lastRenderedPageBreak/>
        <w:tab/>
        <w:t>(i)</w:t>
      </w:r>
      <w:r w:rsidRPr="00265A09">
        <w:tab/>
        <w:t>the most recent permanent visa held by the person is, or was, the subject of a notice, under subsection</w:t>
      </w:r>
      <w:r w:rsidR="00265A09">
        <w:t> </w:t>
      </w:r>
      <w:r w:rsidRPr="00265A09">
        <w:t>135(1) of the Act, proposing cancellation; and</w:t>
      </w:r>
    </w:p>
    <w:p w:rsidR="00610128" w:rsidRPr="00265A09" w:rsidRDefault="00610128" w:rsidP="005365E7">
      <w:pPr>
        <w:pStyle w:val="paragraphsub"/>
      </w:pPr>
      <w:r w:rsidRPr="00265A09">
        <w:tab/>
        <w:t>(ii)</w:t>
      </w:r>
      <w:r w:rsidRPr="00265A09">
        <w:tab/>
        <w:t>the person has not been notified of a decision not to proceed with the cancellation; and</w:t>
      </w:r>
    </w:p>
    <w:p w:rsidR="00610128" w:rsidRPr="00265A09" w:rsidRDefault="00610128" w:rsidP="005365E7">
      <w:pPr>
        <w:pStyle w:val="paragraphsub"/>
      </w:pPr>
      <w:r w:rsidRPr="00265A09">
        <w:tab/>
        <w:t>(iii)</w:t>
      </w:r>
      <w:r w:rsidRPr="00265A09">
        <w:tab/>
        <w:t>the visa was not the subject of a decision to cancel the visa under section</w:t>
      </w:r>
      <w:r w:rsidR="00265A09">
        <w:t> </w:t>
      </w:r>
      <w:r w:rsidRPr="00265A09">
        <w:t>134 of the Act.</w:t>
      </w:r>
    </w:p>
    <w:p w:rsidR="00610128" w:rsidRPr="00265A09" w:rsidRDefault="00610128" w:rsidP="005365E7">
      <w:pPr>
        <w:pStyle w:val="paragraph"/>
      </w:pPr>
      <w:r w:rsidRPr="00265A09">
        <w:tab/>
        <w:t>(e)</w:t>
      </w:r>
      <w:r w:rsidRPr="00265A09">
        <w:tab/>
        <w:t>Application by a person is not a valid application if:</w:t>
      </w:r>
    </w:p>
    <w:p w:rsidR="00610128" w:rsidRPr="00265A09" w:rsidRDefault="00610128" w:rsidP="005365E7">
      <w:pPr>
        <w:pStyle w:val="paragraphsub"/>
      </w:pPr>
      <w:r w:rsidRPr="00265A09">
        <w:tab/>
        <w:t>(i)</w:t>
      </w:r>
      <w:r w:rsidRPr="00265A09">
        <w:tab/>
        <w:t>the most recent permanent visa held by the person was the subject of a decision to cancel the visa under section</w:t>
      </w:r>
      <w:r w:rsidR="00265A09">
        <w:t> </w:t>
      </w:r>
      <w:r w:rsidRPr="00265A09">
        <w:t>134 of the Act (whether or not the decision has come into effect); and</w:t>
      </w:r>
    </w:p>
    <w:p w:rsidR="00610128" w:rsidRPr="00265A09" w:rsidRDefault="00610128" w:rsidP="005365E7">
      <w:pPr>
        <w:pStyle w:val="paragraphsub"/>
      </w:pPr>
      <w:r w:rsidRPr="00265A09">
        <w:tab/>
        <w:t>(ii)</w:t>
      </w:r>
      <w:r w:rsidRPr="00265A09">
        <w:tab/>
        <w:t>the decision to cancel the visa has not been set aside by the AAT.</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155</w:t>
      </w:r>
      <w:r w:rsidR="00FE5B25" w:rsidRPr="00265A09">
        <w:t xml:space="preserve">   </w:t>
      </w:r>
      <w:r w:rsidRPr="00265A09">
        <w:t xml:space="preserve">(Five Year Resident Return) </w:t>
      </w:r>
    </w:p>
    <w:p w:rsidR="00610128" w:rsidRPr="00265A09" w:rsidRDefault="00610128" w:rsidP="005365E7">
      <w:pPr>
        <w:pStyle w:val="paragraph"/>
      </w:pPr>
      <w:r w:rsidRPr="00265A09">
        <w:tab/>
      </w:r>
      <w:r w:rsidRPr="00265A09">
        <w:tab/>
        <w:t>157</w:t>
      </w:r>
      <w:r w:rsidR="00FE5B25" w:rsidRPr="00265A09">
        <w:t xml:space="preserve">   </w:t>
      </w:r>
      <w:r w:rsidRPr="00265A09">
        <w:t xml:space="preserve">(Three Month Resident Return) </w:t>
      </w:r>
    </w:p>
    <w:p w:rsidR="00610128" w:rsidRPr="00265A09" w:rsidRDefault="00610128" w:rsidP="00CB1F2A">
      <w:pPr>
        <w:pStyle w:val="ActHead5"/>
      </w:pPr>
      <w:bookmarkStart w:id="160" w:name="_Toc418075081"/>
      <w:r w:rsidRPr="00265A09">
        <w:rPr>
          <w:rStyle w:val="CharSectno"/>
        </w:rPr>
        <w:t>1129</w:t>
      </w:r>
      <w:r w:rsidR="00CB1F2A" w:rsidRPr="00265A09">
        <w:rPr>
          <w:rStyle w:val="CharSectno"/>
        </w:rPr>
        <w:t>.</w:t>
      </w:r>
      <w:r w:rsidR="005365E7" w:rsidRPr="00265A09">
        <w:t xml:space="preserve">  </w:t>
      </w:r>
      <w:r w:rsidRPr="00265A09">
        <w:t>Partner (Migrant) (Class BC)</w:t>
      </w:r>
      <w:bookmarkEnd w:id="160"/>
    </w:p>
    <w:p w:rsidR="00610128" w:rsidRPr="00265A09" w:rsidRDefault="00610128" w:rsidP="005365E7">
      <w:pPr>
        <w:pStyle w:val="subsection"/>
      </w:pPr>
      <w:r w:rsidRPr="00265A09">
        <w:tab/>
        <w:t>(1)</w:t>
      </w:r>
      <w:r w:rsidRPr="00265A09">
        <w:tab/>
        <w:t>Form:</w:t>
      </w:r>
      <w:r w:rsidR="00FE5B25" w:rsidRPr="00265A09">
        <w:t xml:space="preserve">   </w:t>
      </w:r>
    </w:p>
    <w:p w:rsidR="00610128" w:rsidRPr="00265A09" w:rsidRDefault="00610128" w:rsidP="005365E7">
      <w:pPr>
        <w:pStyle w:val="paragraph"/>
      </w:pPr>
      <w:r w:rsidRPr="00265A09">
        <w:tab/>
        <w:t>(a)</w:t>
      </w:r>
      <w:r w:rsidRPr="00265A09">
        <w:tab/>
        <w:t>If the applicant is the holder of a Subclass 445 (Dependent Child) visa:</w:t>
      </w:r>
      <w:r w:rsidR="00FE5B25" w:rsidRPr="00265A09">
        <w:t xml:space="preserve">   </w:t>
      </w:r>
      <w:r w:rsidRPr="00265A09">
        <w:t xml:space="preserve">1002. </w:t>
      </w:r>
    </w:p>
    <w:p w:rsidR="00610128" w:rsidRPr="00265A09" w:rsidRDefault="00610128" w:rsidP="005365E7">
      <w:pPr>
        <w:pStyle w:val="paragraph"/>
      </w:pPr>
      <w:r w:rsidRPr="00265A09">
        <w:tab/>
        <w:t>(b)</w:t>
      </w:r>
      <w:r w:rsidRPr="00265A09">
        <w:tab/>
        <w:t>In any other case:</w:t>
      </w:r>
      <w:r w:rsidR="00FE5B25" w:rsidRPr="00265A09">
        <w:t xml:space="preserve">   </w:t>
      </w:r>
      <w:r w:rsidRPr="00265A09">
        <w:t>47SP or 47SP (Internet).</w:t>
      </w:r>
    </w:p>
    <w:p w:rsidR="00594086" w:rsidRPr="00265A09" w:rsidRDefault="00594086" w:rsidP="00594086">
      <w:pPr>
        <w:pStyle w:val="subsection"/>
      </w:pPr>
      <w:r w:rsidRPr="00265A09">
        <w:tab/>
        <w:t>(2)</w:t>
      </w:r>
      <w:r w:rsidRPr="00265A09">
        <w:tab/>
        <w:t>Visa application charge:</w:t>
      </w:r>
    </w:p>
    <w:p w:rsidR="00594086" w:rsidRPr="00265A09" w:rsidRDefault="00594086" w:rsidP="00594086">
      <w:pPr>
        <w:pStyle w:val="paragraph"/>
      </w:pPr>
      <w:r w:rsidRPr="00265A09">
        <w:tab/>
        <w:t>(a)</w:t>
      </w:r>
      <w:r w:rsidRPr="00265A09">
        <w:tab/>
        <w:t>first instalment (payable at the time the application is made):</w:t>
      </w:r>
    </w:p>
    <w:p w:rsidR="00594086" w:rsidRPr="00265A09" w:rsidRDefault="00594086" w:rsidP="00594086">
      <w:pPr>
        <w:pStyle w:val="paragraphsub"/>
      </w:pPr>
      <w:r w:rsidRPr="00265A09">
        <w:tab/>
        <w:t>(i)</w:t>
      </w:r>
      <w:r w:rsidRPr="00265A09">
        <w:tab/>
        <w:t>for an applicant:</w:t>
      </w:r>
    </w:p>
    <w:p w:rsidR="00594086" w:rsidRPr="00265A09" w:rsidRDefault="00594086" w:rsidP="00594086">
      <w:pPr>
        <w:pStyle w:val="paragraphsub-sub"/>
      </w:pPr>
      <w:r w:rsidRPr="00265A09">
        <w:tab/>
        <w:t>(A)</w:t>
      </w:r>
      <w:r w:rsidRPr="00265A09">
        <w:tab/>
        <w:t>who is the holder of a Subclass 445 (Dependent Child) visa; or</w:t>
      </w:r>
    </w:p>
    <w:p w:rsidR="00594086" w:rsidRPr="00265A09" w:rsidRDefault="00594086" w:rsidP="00594086">
      <w:pPr>
        <w:pStyle w:val="paragraphsub-sub"/>
      </w:pPr>
      <w:r w:rsidRPr="00265A09">
        <w:tab/>
        <w:t>(B)</w:t>
      </w:r>
      <w:r w:rsidRPr="00265A09">
        <w:tab/>
        <w:t>whose application is combined, or sought to be combined, with an application made by that person;</w:t>
      </w:r>
    </w:p>
    <w:p w:rsidR="00594086" w:rsidRPr="00265A09" w:rsidRDefault="00594086" w:rsidP="00594086">
      <w:pPr>
        <w:pStyle w:val="paragraphsub"/>
      </w:pPr>
      <w:r w:rsidRPr="00265A09">
        <w:tab/>
      </w:r>
      <w:r w:rsidRPr="00265A09">
        <w:tab/>
        <w:t>the amount is nil; and</w:t>
      </w:r>
    </w:p>
    <w:p w:rsidR="00594086" w:rsidRPr="00265A09" w:rsidRDefault="00594086" w:rsidP="00594086">
      <w:pPr>
        <w:pStyle w:val="paragraphsub"/>
      </w:pPr>
      <w:r w:rsidRPr="00265A09">
        <w:tab/>
        <w:t>(ii)</w:t>
      </w:r>
      <w:r w:rsidRPr="00265A09">
        <w:tab/>
        <w:t>for any other applicant:</w:t>
      </w:r>
    </w:p>
    <w:p w:rsidR="00594086" w:rsidRPr="00265A09" w:rsidRDefault="00594086" w:rsidP="00594086">
      <w:pPr>
        <w:pStyle w:val="Tabletext"/>
      </w:pPr>
    </w:p>
    <w:tbl>
      <w:tblPr>
        <w:tblW w:w="7093"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7"/>
        <w:gridCol w:w="5523"/>
        <w:gridCol w:w="943"/>
      </w:tblGrid>
      <w:tr w:rsidR="00594086" w:rsidRPr="00265A09" w:rsidTr="007D433F">
        <w:trPr>
          <w:tblHeader/>
        </w:trPr>
        <w:tc>
          <w:tcPr>
            <w:tcW w:w="7093" w:type="dxa"/>
            <w:gridSpan w:val="3"/>
            <w:tcBorders>
              <w:top w:val="single" w:sz="12" w:space="0" w:color="auto"/>
              <w:bottom w:val="single" w:sz="6" w:space="0" w:color="auto"/>
            </w:tcBorders>
            <w:shd w:val="clear" w:color="auto" w:fill="auto"/>
          </w:tcPr>
          <w:p w:rsidR="00594086" w:rsidRPr="00265A09" w:rsidRDefault="00594086" w:rsidP="007F4DA9">
            <w:pPr>
              <w:pStyle w:val="TableHeading"/>
            </w:pPr>
            <w:r w:rsidRPr="00265A09">
              <w:lastRenderedPageBreak/>
              <w:t>First instalment</w:t>
            </w:r>
          </w:p>
        </w:tc>
      </w:tr>
      <w:tr w:rsidR="00594086" w:rsidRPr="00265A09" w:rsidTr="00820A39">
        <w:trPr>
          <w:trHeight w:val="300"/>
          <w:tblHeader/>
        </w:trPr>
        <w:tc>
          <w:tcPr>
            <w:tcW w:w="627" w:type="dxa"/>
            <w:tcBorders>
              <w:top w:val="single" w:sz="6" w:space="0" w:color="auto"/>
              <w:bottom w:val="single" w:sz="12" w:space="0" w:color="auto"/>
            </w:tcBorders>
            <w:shd w:val="clear" w:color="auto" w:fill="auto"/>
          </w:tcPr>
          <w:p w:rsidR="00594086" w:rsidRPr="00265A09" w:rsidRDefault="00594086" w:rsidP="007F4DA9">
            <w:pPr>
              <w:pStyle w:val="TableHeading"/>
            </w:pPr>
            <w:r w:rsidRPr="00265A09">
              <w:t>Item</w:t>
            </w:r>
          </w:p>
        </w:tc>
        <w:tc>
          <w:tcPr>
            <w:tcW w:w="5523" w:type="dxa"/>
            <w:tcBorders>
              <w:top w:val="single" w:sz="6" w:space="0" w:color="auto"/>
              <w:bottom w:val="single" w:sz="12" w:space="0" w:color="auto"/>
            </w:tcBorders>
            <w:shd w:val="clear" w:color="auto" w:fill="auto"/>
          </w:tcPr>
          <w:p w:rsidR="00594086" w:rsidRPr="00265A09" w:rsidRDefault="00594086" w:rsidP="007F4DA9">
            <w:pPr>
              <w:pStyle w:val="TableHeading"/>
            </w:pPr>
            <w:r w:rsidRPr="00265A09">
              <w:t>Component</w:t>
            </w:r>
          </w:p>
        </w:tc>
        <w:tc>
          <w:tcPr>
            <w:tcW w:w="943" w:type="dxa"/>
            <w:tcBorders>
              <w:top w:val="single" w:sz="6" w:space="0" w:color="auto"/>
              <w:bottom w:val="single" w:sz="12" w:space="0" w:color="auto"/>
            </w:tcBorders>
            <w:shd w:val="clear" w:color="auto" w:fill="auto"/>
          </w:tcPr>
          <w:p w:rsidR="00594086" w:rsidRPr="00265A09" w:rsidRDefault="00594086" w:rsidP="007F4DA9">
            <w:pPr>
              <w:pStyle w:val="TableHeading"/>
              <w:jc w:val="right"/>
            </w:pPr>
            <w:r w:rsidRPr="00265A09">
              <w:t>Amount</w:t>
            </w:r>
          </w:p>
        </w:tc>
      </w:tr>
      <w:tr w:rsidR="00594086" w:rsidRPr="00265A09" w:rsidTr="00820A39">
        <w:tc>
          <w:tcPr>
            <w:tcW w:w="627" w:type="dxa"/>
            <w:tcBorders>
              <w:top w:val="single" w:sz="12" w:space="0" w:color="auto"/>
              <w:bottom w:val="single" w:sz="4" w:space="0" w:color="auto"/>
            </w:tcBorders>
            <w:shd w:val="clear" w:color="auto" w:fill="auto"/>
          </w:tcPr>
          <w:p w:rsidR="00594086" w:rsidRPr="00265A09" w:rsidRDefault="00594086" w:rsidP="007F4DA9">
            <w:pPr>
              <w:pStyle w:val="Tabletext"/>
            </w:pPr>
            <w:r w:rsidRPr="00265A09">
              <w:t>1</w:t>
            </w:r>
          </w:p>
        </w:tc>
        <w:tc>
          <w:tcPr>
            <w:tcW w:w="5523" w:type="dxa"/>
            <w:tcBorders>
              <w:top w:val="single" w:sz="12" w:space="0" w:color="auto"/>
              <w:bottom w:val="single" w:sz="4" w:space="0" w:color="auto"/>
            </w:tcBorders>
            <w:shd w:val="clear" w:color="auto" w:fill="auto"/>
          </w:tcPr>
          <w:p w:rsidR="00594086" w:rsidRPr="00265A09" w:rsidRDefault="00594086" w:rsidP="007F4DA9">
            <w:pPr>
              <w:pStyle w:val="Tabletext"/>
            </w:pPr>
            <w:r w:rsidRPr="00265A09">
              <w:t>Base application charge</w:t>
            </w:r>
          </w:p>
        </w:tc>
        <w:tc>
          <w:tcPr>
            <w:tcW w:w="943" w:type="dxa"/>
            <w:tcBorders>
              <w:top w:val="single" w:sz="12" w:space="0" w:color="auto"/>
              <w:bottom w:val="single" w:sz="4" w:space="0" w:color="auto"/>
            </w:tcBorders>
            <w:shd w:val="clear" w:color="auto" w:fill="auto"/>
          </w:tcPr>
          <w:p w:rsidR="00594086" w:rsidRPr="00265A09" w:rsidRDefault="0044664E" w:rsidP="007F4DA9">
            <w:pPr>
              <w:pStyle w:val="Tabletext"/>
              <w:jc w:val="right"/>
            </w:pPr>
            <w:r w:rsidRPr="00435D7C">
              <w:t>$4 630</w:t>
            </w:r>
          </w:p>
        </w:tc>
      </w:tr>
      <w:tr w:rsidR="00594086" w:rsidRPr="00265A09" w:rsidTr="00820A39">
        <w:tc>
          <w:tcPr>
            <w:tcW w:w="627" w:type="dxa"/>
            <w:shd w:val="clear" w:color="auto" w:fill="auto"/>
          </w:tcPr>
          <w:p w:rsidR="00594086" w:rsidRPr="00265A09" w:rsidRDefault="00594086" w:rsidP="007F4DA9">
            <w:pPr>
              <w:pStyle w:val="Tabletext"/>
            </w:pPr>
            <w:r w:rsidRPr="00265A09">
              <w:t>2</w:t>
            </w:r>
          </w:p>
        </w:tc>
        <w:tc>
          <w:tcPr>
            <w:tcW w:w="5523" w:type="dxa"/>
            <w:shd w:val="clear" w:color="auto" w:fill="auto"/>
          </w:tcPr>
          <w:p w:rsidR="00594086" w:rsidRPr="00265A09" w:rsidRDefault="00594086" w:rsidP="007F4DA9">
            <w:pPr>
              <w:pStyle w:val="Tabletext"/>
            </w:pPr>
            <w:r w:rsidRPr="00265A09">
              <w:t>Additional applicant charge for an applicant who is at least 18</w:t>
            </w:r>
          </w:p>
        </w:tc>
        <w:tc>
          <w:tcPr>
            <w:tcW w:w="943" w:type="dxa"/>
            <w:shd w:val="clear" w:color="auto" w:fill="auto"/>
          </w:tcPr>
          <w:p w:rsidR="00594086" w:rsidRPr="00265A09" w:rsidRDefault="0044664E" w:rsidP="007F4DA9">
            <w:pPr>
              <w:pStyle w:val="Tabletext"/>
              <w:jc w:val="right"/>
            </w:pPr>
            <w:r w:rsidRPr="00435D7C">
              <w:t>$2 320</w:t>
            </w:r>
          </w:p>
        </w:tc>
      </w:tr>
      <w:tr w:rsidR="00594086" w:rsidRPr="00265A09" w:rsidTr="00820A39">
        <w:tc>
          <w:tcPr>
            <w:tcW w:w="627" w:type="dxa"/>
            <w:tcBorders>
              <w:bottom w:val="single" w:sz="12" w:space="0" w:color="auto"/>
            </w:tcBorders>
            <w:shd w:val="clear" w:color="auto" w:fill="auto"/>
          </w:tcPr>
          <w:p w:rsidR="00594086" w:rsidRPr="00265A09" w:rsidRDefault="00594086" w:rsidP="007F4DA9">
            <w:pPr>
              <w:pStyle w:val="Tabletext"/>
            </w:pPr>
            <w:r w:rsidRPr="00265A09">
              <w:t>3</w:t>
            </w:r>
          </w:p>
        </w:tc>
        <w:tc>
          <w:tcPr>
            <w:tcW w:w="5523" w:type="dxa"/>
            <w:tcBorders>
              <w:bottom w:val="single" w:sz="12" w:space="0" w:color="auto"/>
            </w:tcBorders>
            <w:shd w:val="clear" w:color="auto" w:fill="auto"/>
          </w:tcPr>
          <w:p w:rsidR="00594086" w:rsidRPr="00265A09" w:rsidRDefault="00594086" w:rsidP="007F4DA9">
            <w:pPr>
              <w:pStyle w:val="Tabletext"/>
            </w:pPr>
            <w:r w:rsidRPr="00265A09">
              <w:t>Additional applicant charge for an applicant who is less than 18</w:t>
            </w:r>
          </w:p>
        </w:tc>
        <w:tc>
          <w:tcPr>
            <w:tcW w:w="943" w:type="dxa"/>
            <w:tcBorders>
              <w:bottom w:val="single" w:sz="12" w:space="0" w:color="auto"/>
            </w:tcBorders>
            <w:shd w:val="clear" w:color="auto" w:fill="auto"/>
          </w:tcPr>
          <w:p w:rsidR="00594086" w:rsidRPr="00265A09" w:rsidRDefault="0044664E" w:rsidP="007F4DA9">
            <w:pPr>
              <w:pStyle w:val="Tabletext"/>
              <w:jc w:val="right"/>
            </w:pPr>
            <w:r w:rsidRPr="00435D7C">
              <w:t>$1 155</w:t>
            </w:r>
          </w:p>
        </w:tc>
      </w:tr>
    </w:tbl>
    <w:p w:rsidR="007D433F" w:rsidRPr="00265A09" w:rsidRDefault="007D433F" w:rsidP="007D433F">
      <w:pPr>
        <w:pStyle w:val="Tabletext"/>
      </w:pPr>
    </w:p>
    <w:p w:rsidR="00594086" w:rsidRPr="00265A09" w:rsidRDefault="00594086" w:rsidP="00594086">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594086" w:rsidRPr="00265A09" w:rsidRDefault="00594086" w:rsidP="00594086">
      <w:pPr>
        <w:pStyle w:val="notemargin"/>
      </w:pPr>
      <w:r w:rsidRPr="00265A09">
        <w:tab/>
        <w:t>Additional applicant charge is paid by an applicant who claims to be a member of the family unit of another applicant and seeks to combine the application with that applicant’s application.</w:t>
      </w:r>
    </w:p>
    <w:p w:rsidR="00594086" w:rsidRPr="00265A09" w:rsidRDefault="00594086" w:rsidP="00594086">
      <w:pPr>
        <w:pStyle w:val="paragraph"/>
      </w:pPr>
      <w:r w:rsidRPr="00265A09">
        <w:tab/>
        <w:t>(b)</w:t>
      </w:r>
      <w:r w:rsidRPr="00265A09">
        <w:tab/>
        <w:t>the second instalment (payable before grant of visa) is nil.</w:t>
      </w:r>
    </w:p>
    <w:p w:rsidR="00610128" w:rsidRPr="00265A09" w:rsidRDefault="00610128" w:rsidP="005365E7">
      <w:pPr>
        <w:pStyle w:val="subsection"/>
      </w:pPr>
      <w:r w:rsidRPr="00265A09">
        <w:tab/>
        <w:t>(3)</w:t>
      </w:r>
      <w:r w:rsidRPr="00265A09">
        <w:tab/>
        <w:t>Other:</w:t>
      </w:r>
    </w:p>
    <w:p w:rsidR="00610128" w:rsidRPr="00265A09" w:rsidRDefault="00610128" w:rsidP="005365E7">
      <w:pPr>
        <w:pStyle w:val="paragraph"/>
      </w:pPr>
      <w:r w:rsidRPr="00265A09">
        <w:tab/>
        <w:t>(a)</w:t>
      </w:r>
      <w:r w:rsidRPr="00265A09">
        <w:tab/>
        <w:t xml:space="preserve">Application </w:t>
      </w:r>
      <w:r w:rsidR="003C2ED0" w:rsidRPr="00265A09">
        <w:t xml:space="preserve">(not being an Internet application) </w:t>
      </w:r>
      <w:r w:rsidRPr="00265A09">
        <w:t>otherwise than by the holder of:</w:t>
      </w:r>
    </w:p>
    <w:p w:rsidR="00610128" w:rsidRPr="00265A09" w:rsidRDefault="00610128" w:rsidP="005365E7">
      <w:pPr>
        <w:pStyle w:val="paragraphsub"/>
      </w:pPr>
      <w:r w:rsidRPr="00265A09">
        <w:rPr>
          <w:color w:val="000000"/>
        </w:rPr>
        <w:tab/>
        <w:t>(i)</w:t>
      </w:r>
      <w:r w:rsidRPr="00265A09">
        <w:rPr>
          <w:color w:val="000000"/>
        </w:rPr>
        <w:tab/>
        <w:t>a Subclass 445 (Dependent Child) visa; or</w:t>
      </w:r>
    </w:p>
    <w:p w:rsidR="00610128" w:rsidRPr="00265A09" w:rsidRDefault="00610128" w:rsidP="005365E7">
      <w:pPr>
        <w:pStyle w:val="paragraphsub"/>
      </w:pPr>
      <w:r w:rsidRPr="00265A09">
        <w:tab/>
        <w:t>(ii)</w:t>
      </w:r>
      <w:r w:rsidRPr="00265A09">
        <w:tab/>
        <w:t>a Subclass 309 (Spouse (Provisional)) visa,</w:t>
      </w:r>
      <w:r w:rsidR="0024260B" w:rsidRPr="00265A09">
        <w:t xml:space="preserve"> </w:t>
      </w:r>
      <w:r w:rsidR="00DD0F86" w:rsidRPr="00265A09">
        <w:t>a Subclass 309 (Partner (Provisional)) visa</w:t>
      </w:r>
      <w:r w:rsidRPr="00265A09">
        <w:t xml:space="preserve"> or a Subclass 310 (Interdependency (Provisional)) visa, which the Minister has decided, under section</w:t>
      </w:r>
      <w:r w:rsidR="00265A09">
        <w:t> </w:t>
      </w:r>
      <w:r w:rsidRPr="00265A09">
        <w:t>345, 351, 391, 417, 454 or 501J of the Act, to grant;</w:t>
      </w:r>
    </w:p>
    <w:p w:rsidR="00610128" w:rsidRPr="00265A09" w:rsidRDefault="00610128" w:rsidP="005365E7">
      <w:pPr>
        <w:pStyle w:val="paragraph"/>
      </w:pPr>
      <w:r w:rsidRPr="00265A09">
        <w:rPr>
          <w:color w:val="000000"/>
        </w:rPr>
        <w:tab/>
      </w:r>
      <w:r w:rsidRPr="00265A09">
        <w:rPr>
          <w:color w:val="000000"/>
        </w:rPr>
        <w:tab/>
        <w:t>must be made outside Australia.</w:t>
      </w:r>
    </w:p>
    <w:p w:rsidR="00610128" w:rsidRPr="00265A09" w:rsidRDefault="00610128" w:rsidP="005365E7">
      <w:pPr>
        <w:pStyle w:val="paragraph"/>
      </w:pPr>
      <w:r w:rsidRPr="00265A09">
        <w:tab/>
        <w:t>(b)</w:t>
      </w:r>
      <w:r w:rsidRPr="00265A09">
        <w:tab/>
        <w:t>Application by the holder of:</w:t>
      </w:r>
    </w:p>
    <w:p w:rsidR="00610128" w:rsidRPr="00265A09" w:rsidRDefault="00610128" w:rsidP="005365E7">
      <w:pPr>
        <w:pStyle w:val="paragraphsub"/>
      </w:pPr>
      <w:r w:rsidRPr="00265A09">
        <w:rPr>
          <w:color w:val="000000"/>
        </w:rPr>
        <w:tab/>
        <w:t>(i)</w:t>
      </w:r>
      <w:r w:rsidRPr="00265A09">
        <w:rPr>
          <w:color w:val="000000"/>
        </w:rPr>
        <w:tab/>
        <w:t>a Subclass 445 (Dependent Child) visa; or</w:t>
      </w:r>
    </w:p>
    <w:p w:rsidR="00610128" w:rsidRPr="00265A09" w:rsidRDefault="00610128" w:rsidP="005365E7">
      <w:pPr>
        <w:pStyle w:val="paragraphsub"/>
      </w:pPr>
      <w:r w:rsidRPr="00265A09">
        <w:tab/>
        <w:t>(ii)</w:t>
      </w:r>
      <w:r w:rsidRPr="00265A09">
        <w:tab/>
        <w:t xml:space="preserve">a Subclass 309 </w:t>
      </w:r>
      <w:r w:rsidR="0024260B" w:rsidRPr="00265A09">
        <w:t xml:space="preserve">(Spouse (Provisional)) visa, </w:t>
      </w:r>
      <w:r w:rsidR="00DD0F86" w:rsidRPr="00265A09">
        <w:t>a Subclass 309 (Partner (Provisional)) visa</w:t>
      </w:r>
      <w:r w:rsidRPr="00265A09">
        <w:t xml:space="preserve"> or a Subclass 310 (Interdependency (Provisional)) visa, which the Minister has decided, under section</w:t>
      </w:r>
      <w:r w:rsidR="00265A09">
        <w:t> </w:t>
      </w:r>
      <w:r w:rsidRPr="00265A09">
        <w:t>345, 351, 391, 417, 454 or 501J of the Act, to grant;</w:t>
      </w:r>
    </w:p>
    <w:p w:rsidR="00610128" w:rsidRPr="00265A09" w:rsidRDefault="00610128" w:rsidP="005365E7">
      <w:pPr>
        <w:pStyle w:val="paragraph"/>
      </w:pPr>
      <w:r w:rsidRPr="00265A09">
        <w:rPr>
          <w:color w:val="000000"/>
        </w:rPr>
        <w:tab/>
      </w:r>
      <w:r w:rsidRPr="00265A09">
        <w:rPr>
          <w:color w:val="000000"/>
        </w:rPr>
        <w:tab/>
        <w:t>may be made in or outside Australia, but not in immigration clearance.</w:t>
      </w:r>
    </w:p>
    <w:p w:rsidR="00610128" w:rsidRPr="00265A09" w:rsidRDefault="00610128" w:rsidP="005365E7">
      <w:pPr>
        <w:pStyle w:val="paragraph"/>
      </w:pPr>
      <w:r w:rsidRPr="00265A09">
        <w:tab/>
        <w:t>(c)</w:t>
      </w:r>
      <w:r w:rsidRPr="00265A09">
        <w:tab/>
        <w:t>Applicant other than an applicant who is the holder of:</w:t>
      </w:r>
    </w:p>
    <w:p w:rsidR="00610128" w:rsidRPr="00265A09" w:rsidRDefault="00610128" w:rsidP="005365E7">
      <w:pPr>
        <w:pStyle w:val="paragraphsub"/>
      </w:pPr>
      <w:r w:rsidRPr="00265A09">
        <w:rPr>
          <w:color w:val="000000"/>
        </w:rPr>
        <w:tab/>
        <w:t>(i)</w:t>
      </w:r>
      <w:r w:rsidRPr="00265A09">
        <w:rPr>
          <w:color w:val="000000"/>
        </w:rPr>
        <w:tab/>
        <w:t>a Subclass 445 (Dependent Child) visa; or</w:t>
      </w:r>
    </w:p>
    <w:p w:rsidR="00610128" w:rsidRPr="00265A09" w:rsidRDefault="00610128" w:rsidP="005365E7">
      <w:pPr>
        <w:pStyle w:val="paragraphsub"/>
      </w:pPr>
      <w:r w:rsidRPr="00265A09">
        <w:lastRenderedPageBreak/>
        <w:tab/>
        <w:t>(ii)</w:t>
      </w:r>
      <w:r w:rsidRPr="00265A09">
        <w:tab/>
        <w:t xml:space="preserve">a Subclass 309 </w:t>
      </w:r>
      <w:r w:rsidR="0024260B" w:rsidRPr="00265A09">
        <w:t xml:space="preserve">(Spouse (Provisional)) visa, </w:t>
      </w:r>
      <w:r w:rsidR="00DD0F86" w:rsidRPr="00265A09">
        <w:t>a Subclass 309 (Partner (Provisional)) visa</w:t>
      </w:r>
      <w:r w:rsidRPr="00265A09">
        <w:t xml:space="preserve"> or a Subclass 310 (Interdependency (Provisional)) visa, which the Minister has decided, under section</w:t>
      </w:r>
      <w:r w:rsidR="00265A09">
        <w:t> </w:t>
      </w:r>
      <w:r w:rsidRPr="00265A09">
        <w:t>345, 351, 391, 417, 454 or 501J of the Act, to grant;</w:t>
      </w:r>
    </w:p>
    <w:p w:rsidR="00610128" w:rsidRPr="00265A09" w:rsidRDefault="00610128" w:rsidP="005365E7">
      <w:pPr>
        <w:pStyle w:val="paragraph"/>
      </w:pPr>
      <w:r w:rsidRPr="00265A09">
        <w:rPr>
          <w:color w:val="000000"/>
        </w:rPr>
        <w:tab/>
      </w:r>
      <w:r w:rsidRPr="00265A09">
        <w:rPr>
          <w:color w:val="000000"/>
        </w:rPr>
        <w:tab/>
        <w:t>must be outside Australia.</w:t>
      </w:r>
    </w:p>
    <w:p w:rsidR="00610128" w:rsidRPr="00265A09" w:rsidRDefault="00610128" w:rsidP="005365E7">
      <w:pPr>
        <w:pStyle w:val="paragraph"/>
      </w:pPr>
      <w:r w:rsidRPr="00265A09">
        <w:tab/>
        <w:t>(d)</w:t>
      </w:r>
      <w:r w:rsidRPr="00265A09">
        <w:tab/>
        <w:t>Applicant who is the holder of:</w:t>
      </w:r>
    </w:p>
    <w:p w:rsidR="00610128" w:rsidRPr="00265A09" w:rsidRDefault="00610128" w:rsidP="005365E7">
      <w:pPr>
        <w:pStyle w:val="paragraphsub"/>
      </w:pPr>
      <w:r w:rsidRPr="00265A09">
        <w:rPr>
          <w:color w:val="000000"/>
        </w:rPr>
        <w:tab/>
        <w:t>(i)</w:t>
      </w:r>
      <w:r w:rsidRPr="00265A09">
        <w:rPr>
          <w:color w:val="000000"/>
        </w:rPr>
        <w:tab/>
        <w:t>a Subclass 445 (Dependent Child) visa; or</w:t>
      </w:r>
    </w:p>
    <w:p w:rsidR="00610128" w:rsidRPr="00265A09" w:rsidRDefault="00610128" w:rsidP="005365E7">
      <w:pPr>
        <w:pStyle w:val="paragraphsub"/>
      </w:pPr>
      <w:r w:rsidRPr="00265A09">
        <w:tab/>
        <w:t>(ii)</w:t>
      </w:r>
      <w:r w:rsidRPr="00265A09">
        <w:tab/>
        <w:t xml:space="preserve">a Subclass 309 </w:t>
      </w:r>
      <w:r w:rsidR="00C71AED" w:rsidRPr="00265A09">
        <w:t xml:space="preserve">(Spouse (Provisional)) visa, </w:t>
      </w:r>
      <w:r w:rsidR="00DD0F86" w:rsidRPr="00265A09">
        <w:t>a Subclass 309 (Partner (Provisional)) visa</w:t>
      </w:r>
      <w:r w:rsidRPr="00265A09">
        <w:t xml:space="preserve"> or a Subclass 310 (Interdependency (Provisional)) visa, which the Minister has decided, under section</w:t>
      </w:r>
      <w:r w:rsidR="00265A09">
        <w:t> </w:t>
      </w:r>
      <w:r w:rsidRPr="00265A09">
        <w:t>345, 351, 391, 417, 454 or 501J of the Act, to grant;</w:t>
      </w:r>
    </w:p>
    <w:p w:rsidR="00610128" w:rsidRPr="00265A09" w:rsidRDefault="00610128" w:rsidP="005365E7">
      <w:pPr>
        <w:pStyle w:val="paragraph"/>
      </w:pPr>
      <w:r w:rsidRPr="00265A09">
        <w:rPr>
          <w:color w:val="000000"/>
        </w:rPr>
        <w:tab/>
      </w:r>
      <w:r w:rsidRPr="00265A09">
        <w:rPr>
          <w:color w:val="000000"/>
        </w:rPr>
        <w:tab/>
        <w:t>may be in or outside Australia, but not in immigration clearance.</w:t>
      </w:r>
    </w:p>
    <w:p w:rsidR="00610128" w:rsidRPr="00265A09" w:rsidRDefault="00610128" w:rsidP="005365E7">
      <w:pPr>
        <w:pStyle w:val="paragraph"/>
      </w:pPr>
      <w:r w:rsidRPr="00265A09">
        <w:tab/>
        <w:t>(e)</w:t>
      </w:r>
      <w:r w:rsidRPr="00265A09">
        <w:tab/>
        <w:t xml:space="preserve">Application by a person claiming to be a member of the family unit of a person who is an applicant for a Partner (Migrant) (Class BC) visa may be made at the same time and place as, and combined with, the application by that person. </w:t>
      </w:r>
    </w:p>
    <w:p w:rsidR="007F4DA9" w:rsidRPr="00265A09" w:rsidRDefault="007F4DA9" w:rsidP="007F4DA9">
      <w:pPr>
        <w:pStyle w:val="paragraph"/>
      </w:pPr>
      <w:r w:rsidRPr="00265A09">
        <w:tab/>
        <w:t>(f)</w:t>
      </w:r>
      <w:r w:rsidRPr="00265A09">
        <w:tab/>
        <w:t xml:space="preserve">An application </w:t>
      </w:r>
      <w:r w:rsidR="00354A9D" w:rsidRPr="00265A09">
        <w:t xml:space="preserve">(not being an Internet application) </w:t>
      </w:r>
      <w:r w:rsidRPr="00265A09">
        <w:t>that is made in Australia must be made:</w:t>
      </w:r>
    </w:p>
    <w:p w:rsidR="007F4DA9" w:rsidRPr="00265A09" w:rsidRDefault="007F4DA9" w:rsidP="007F4DA9">
      <w:pPr>
        <w:pStyle w:val="paragraphsub"/>
      </w:pPr>
      <w:r w:rsidRPr="00265A09">
        <w:tab/>
        <w:t>(i)</w:t>
      </w:r>
      <w:r w:rsidRPr="00265A09">
        <w:tab/>
        <w:t>by posting the application (with the correct pre</w:t>
      </w:r>
      <w:r w:rsidR="00265A09">
        <w:noBreakHyphen/>
      </w:r>
      <w:r w:rsidRPr="00265A09">
        <w:t>paid postage) to the post office box address or other address specified by the Minister in an instrument in writing for this subparagraph; or</w:t>
      </w:r>
    </w:p>
    <w:p w:rsidR="007F4DA9" w:rsidRPr="00265A09" w:rsidRDefault="007F4DA9" w:rsidP="007F4DA9">
      <w:pPr>
        <w:pStyle w:val="paragraphsub"/>
      </w:pPr>
      <w:r w:rsidRPr="00265A09">
        <w:tab/>
        <w:t>(ii)</w:t>
      </w:r>
      <w:r w:rsidRPr="00265A09">
        <w:tab/>
        <w:t>by having the application delivered by a courier service to the address specified by the Minister in an instrument in writing for this subparagraph; or</w:t>
      </w:r>
    </w:p>
    <w:p w:rsidR="007F4DA9" w:rsidRPr="00265A09" w:rsidRDefault="007F4DA9" w:rsidP="007F4DA9">
      <w:pPr>
        <w:pStyle w:val="paragraphsub"/>
      </w:pPr>
      <w:r w:rsidRPr="00265A09">
        <w:tab/>
        <w:t>(iii)</w:t>
      </w:r>
      <w:r w:rsidRPr="00265A09">
        <w:tab/>
        <w:t xml:space="preserve">if no address has been specified for </w:t>
      </w:r>
      <w:r w:rsidR="00265A09">
        <w:t>subparagraphs (</w:t>
      </w:r>
      <w:r w:rsidRPr="00265A09">
        <w:t>i) and (ii)—by lodging the application at an office of Immigration.</w:t>
      </w:r>
    </w:p>
    <w:p w:rsidR="00610128" w:rsidRPr="00265A09" w:rsidRDefault="00610128" w:rsidP="005E61CB">
      <w:pPr>
        <w:pStyle w:val="subsection"/>
        <w:keepNext/>
        <w:keepLines/>
      </w:pPr>
      <w:r w:rsidRPr="00265A09">
        <w:tab/>
        <w:t>(4)</w:t>
      </w:r>
      <w:r w:rsidRPr="00265A09">
        <w:tab/>
        <w:t>Subclasses:</w:t>
      </w:r>
    </w:p>
    <w:p w:rsidR="00610128" w:rsidRPr="00265A09" w:rsidRDefault="00610128" w:rsidP="005365E7">
      <w:pPr>
        <w:pStyle w:val="paragraph"/>
      </w:pPr>
      <w:r w:rsidRPr="00265A09">
        <w:tab/>
      </w:r>
      <w:r w:rsidRPr="00265A09">
        <w:tab/>
        <w:t>100</w:t>
      </w:r>
      <w:r w:rsidR="00FE5B25" w:rsidRPr="00265A09">
        <w:t xml:space="preserve">   </w:t>
      </w:r>
      <w:r w:rsidR="00876AE7" w:rsidRPr="00265A09">
        <w:t>(Partner)</w:t>
      </w:r>
    </w:p>
    <w:p w:rsidR="00610128" w:rsidRPr="00265A09" w:rsidRDefault="00610128" w:rsidP="00CB1F2A">
      <w:pPr>
        <w:pStyle w:val="ActHead5"/>
      </w:pPr>
      <w:bookmarkStart w:id="161" w:name="_Toc418075082"/>
      <w:r w:rsidRPr="00265A09">
        <w:rPr>
          <w:rStyle w:val="CharSectno"/>
        </w:rPr>
        <w:t>1130</w:t>
      </w:r>
      <w:r w:rsidR="00CB1F2A" w:rsidRPr="00265A09">
        <w:rPr>
          <w:rStyle w:val="CharSectno"/>
        </w:rPr>
        <w:t>.</w:t>
      </w:r>
      <w:r w:rsidR="005365E7" w:rsidRPr="00265A09">
        <w:t xml:space="preserve">  </w:t>
      </w:r>
      <w:r w:rsidRPr="00265A09">
        <w:t>Contributory Parent (Migrant) (Class CA)</w:t>
      </w:r>
      <w:bookmarkEnd w:id="161"/>
    </w:p>
    <w:p w:rsidR="00610128" w:rsidRPr="00265A09" w:rsidRDefault="00610128" w:rsidP="005365E7">
      <w:pPr>
        <w:pStyle w:val="subsection"/>
      </w:pPr>
      <w:r w:rsidRPr="00265A09">
        <w:tab/>
        <w:t>(1)</w:t>
      </w:r>
      <w:r w:rsidRPr="00265A09">
        <w:tab/>
        <w:t>Form:</w:t>
      </w:r>
    </w:p>
    <w:p w:rsidR="00610128" w:rsidRPr="00265A09" w:rsidRDefault="00610128" w:rsidP="005365E7">
      <w:pPr>
        <w:pStyle w:val="paragraph"/>
      </w:pPr>
      <w:r w:rsidRPr="00265A09">
        <w:lastRenderedPageBreak/>
        <w:tab/>
        <w:t>(a)</w:t>
      </w:r>
      <w:r w:rsidRPr="00265A09">
        <w:tab/>
        <w:t>If the applicant is the holder of a Subclass 173 (Contributory Parent (Temporary)) visa:</w:t>
      </w:r>
      <w:r w:rsidR="00FE5B25" w:rsidRPr="00265A09">
        <w:t xml:space="preserve">    </w:t>
      </w:r>
      <w:r w:rsidRPr="00265A09">
        <w:t>47PT</w:t>
      </w:r>
    </w:p>
    <w:p w:rsidR="00610128" w:rsidRPr="00265A09" w:rsidRDefault="00610128" w:rsidP="005365E7">
      <w:pPr>
        <w:pStyle w:val="paragraph"/>
      </w:pPr>
      <w:r w:rsidRPr="00265A09">
        <w:tab/>
        <w:t>(b)</w:t>
      </w:r>
      <w:r w:rsidRPr="00265A09">
        <w:tab/>
        <w:t>In any other case:</w:t>
      </w:r>
      <w:r w:rsidR="00FE5B25" w:rsidRPr="00265A09">
        <w:t xml:space="preserve">   </w:t>
      </w:r>
      <w:r w:rsidRPr="00265A09">
        <w:t>47PA.</w:t>
      </w:r>
    </w:p>
    <w:p w:rsidR="007F4DA9" w:rsidRPr="00265A09" w:rsidRDefault="007F4DA9" w:rsidP="007F4DA9">
      <w:pPr>
        <w:pStyle w:val="subsection"/>
      </w:pPr>
      <w:r w:rsidRPr="00265A09">
        <w:tab/>
        <w:t>(2)</w:t>
      </w:r>
      <w:r w:rsidRPr="00265A09">
        <w:tab/>
        <w:t>Visa application charge:</w:t>
      </w:r>
    </w:p>
    <w:p w:rsidR="007F4DA9" w:rsidRPr="00265A09" w:rsidRDefault="007F4DA9" w:rsidP="007F4DA9">
      <w:pPr>
        <w:pStyle w:val="paragraph"/>
      </w:pPr>
      <w:r w:rsidRPr="00265A09">
        <w:tab/>
        <w:t>(a)</w:t>
      </w:r>
      <w:r w:rsidRPr="00265A09">
        <w:tab/>
        <w:t>first instalment (payable at the time the application is made):</w:t>
      </w:r>
    </w:p>
    <w:p w:rsidR="007F4DA9" w:rsidRPr="00265A09" w:rsidRDefault="007F4DA9" w:rsidP="007F4DA9">
      <w:pPr>
        <w:pStyle w:val="paragraphsub"/>
      </w:pPr>
      <w:r w:rsidRPr="00265A09">
        <w:tab/>
        <w:t>(i)</w:t>
      </w:r>
      <w:r w:rsidRPr="00265A09">
        <w:tab/>
        <w:t>for an applicant:</w:t>
      </w:r>
    </w:p>
    <w:p w:rsidR="007F4DA9" w:rsidRPr="00265A09" w:rsidRDefault="007F4DA9" w:rsidP="007F4DA9">
      <w:pPr>
        <w:pStyle w:val="paragraphsub-sub"/>
      </w:pPr>
      <w:r w:rsidRPr="00265A09">
        <w:tab/>
        <w:t>(A)</w:t>
      </w:r>
      <w:r w:rsidRPr="00265A09">
        <w:tab/>
        <w:t>who is the holder of a Subclass 173 (Contributory Parent (Temporary)) visa at the time of application; or</w:t>
      </w:r>
    </w:p>
    <w:p w:rsidR="007F4DA9" w:rsidRPr="00265A09" w:rsidRDefault="007F4DA9" w:rsidP="007F4DA9">
      <w:pPr>
        <w:pStyle w:val="paragraphsub-sub"/>
      </w:pPr>
      <w:r w:rsidRPr="00265A09">
        <w:tab/>
        <w:t>(B)</w:t>
      </w:r>
      <w:r w:rsidRPr="00265A09">
        <w:tab/>
        <w:t>whose application is combined, or sought to be combined, with an application made by that person:</w:t>
      </w:r>
    </w:p>
    <w:p w:rsidR="007F4DA9" w:rsidRPr="00265A09" w:rsidRDefault="007F4DA9" w:rsidP="007F4DA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15"/>
        <w:gridCol w:w="960"/>
      </w:tblGrid>
      <w:tr w:rsidR="007F4DA9" w:rsidRPr="00265A09" w:rsidTr="007F4DA9">
        <w:trPr>
          <w:tblHeader/>
        </w:trPr>
        <w:tc>
          <w:tcPr>
            <w:tcW w:w="7091" w:type="dxa"/>
            <w:gridSpan w:val="3"/>
            <w:tcBorders>
              <w:top w:val="single" w:sz="12" w:space="0" w:color="auto"/>
              <w:bottom w:val="single" w:sz="6" w:space="0" w:color="auto"/>
            </w:tcBorders>
            <w:shd w:val="clear" w:color="auto" w:fill="auto"/>
          </w:tcPr>
          <w:p w:rsidR="007F4DA9" w:rsidRPr="00265A09" w:rsidRDefault="007F4DA9" w:rsidP="007F4DA9">
            <w:pPr>
              <w:pStyle w:val="TableHeading"/>
            </w:pPr>
            <w:r w:rsidRPr="00265A09">
              <w:t>First instalment</w:t>
            </w:r>
          </w:p>
        </w:tc>
      </w:tr>
      <w:tr w:rsidR="007F4DA9" w:rsidRPr="00265A09" w:rsidTr="009B2D3E">
        <w:trPr>
          <w:tblHeader/>
        </w:trPr>
        <w:tc>
          <w:tcPr>
            <w:tcW w:w="616"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Item</w:t>
            </w:r>
          </w:p>
        </w:tc>
        <w:tc>
          <w:tcPr>
            <w:tcW w:w="5515"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Component</w:t>
            </w:r>
          </w:p>
        </w:tc>
        <w:tc>
          <w:tcPr>
            <w:tcW w:w="960" w:type="dxa"/>
            <w:tcBorders>
              <w:top w:val="single" w:sz="6" w:space="0" w:color="auto"/>
              <w:bottom w:val="single" w:sz="12" w:space="0" w:color="auto"/>
            </w:tcBorders>
            <w:shd w:val="clear" w:color="auto" w:fill="auto"/>
          </w:tcPr>
          <w:p w:rsidR="007F4DA9" w:rsidRPr="00265A09" w:rsidRDefault="007F4DA9" w:rsidP="007F4DA9">
            <w:pPr>
              <w:pStyle w:val="TableHeading"/>
              <w:jc w:val="right"/>
            </w:pPr>
            <w:r w:rsidRPr="00265A09">
              <w:t>Amount</w:t>
            </w:r>
          </w:p>
        </w:tc>
      </w:tr>
      <w:tr w:rsidR="007F4DA9" w:rsidRPr="00265A09" w:rsidTr="009B2D3E">
        <w:tc>
          <w:tcPr>
            <w:tcW w:w="616" w:type="dxa"/>
            <w:tcBorders>
              <w:top w:val="single" w:sz="12" w:space="0" w:color="auto"/>
              <w:bottom w:val="single" w:sz="4" w:space="0" w:color="auto"/>
            </w:tcBorders>
            <w:shd w:val="clear" w:color="auto" w:fill="auto"/>
          </w:tcPr>
          <w:p w:rsidR="007F4DA9" w:rsidRPr="00265A09" w:rsidRDefault="007F4DA9" w:rsidP="007F4DA9">
            <w:pPr>
              <w:pStyle w:val="Tabletext"/>
            </w:pPr>
            <w:r w:rsidRPr="00265A09">
              <w:t>1</w:t>
            </w:r>
          </w:p>
        </w:tc>
        <w:tc>
          <w:tcPr>
            <w:tcW w:w="5515" w:type="dxa"/>
            <w:tcBorders>
              <w:top w:val="single" w:sz="12" w:space="0" w:color="auto"/>
              <w:bottom w:val="single" w:sz="4" w:space="0" w:color="auto"/>
            </w:tcBorders>
            <w:shd w:val="clear" w:color="auto" w:fill="auto"/>
          </w:tcPr>
          <w:p w:rsidR="007F4DA9" w:rsidRPr="00265A09" w:rsidRDefault="007F4DA9" w:rsidP="007F4DA9">
            <w:pPr>
              <w:pStyle w:val="Tabletext"/>
            </w:pPr>
            <w:r w:rsidRPr="00265A09">
              <w:t>Base application charge</w:t>
            </w:r>
          </w:p>
        </w:tc>
        <w:tc>
          <w:tcPr>
            <w:tcW w:w="960" w:type="dxa"/>
            <w:tcBorders>
              <w:top w:val="single" w:sz="12" w:space="0" w:color="auto"/>
              <w:bottom w:val="single" w:sz="4" w:space="0" w:color="auto"/>
            </w:tcBorders>
            <w:shd w:val="clear" w:color="auto" w:fill="auto"/>
          </w:tcPr>
          <w:p w:rsidR="007F4DA9" w:rsidRPr="00265A09" w:rsidRDefault="00A95DF6" w:rsidP="007F4DA9">
            <w:pPr>
              <w:pStyle w:val="Tabletext"/>
              <w:jc w:val="right"/>
            </w:pPr>
            <w:r w:rsidRPr="00265A09">
              <w:t>$325</w:t>
            </w:r>
          </w:p>
        </w:tc>
      </w:tr>
      <w:tr w:rsidR="007F4DA9" w:rsidRPr="00265A09" w:rsidTr="009B2D3E">
        <w:tc>
          <w:tcPr>
            <w:tcW w:w="616" w:type="dxa"/>
            <w:shd w:val="clear" w:color="auto" w:fill="auto"/>
          </w:tcPr>
          <w:p w:rsidR="007F4DA9" w:rsidRPr="00265A09" w:rsidRDefault="007F4DA9" w:rsidP="007F4DA9">
            <w:pPr>
              <w:pStyle w:val="Tabletext"/>
            </w:pPr>
            <w:r w:rsidRPr="00265A09">
              <w:t>2</w:t>
            </w:r>
          </w:p>
        </w:tc>
        <w:tc>
          <w:tcPr>
            <w:tcW w:w="5515" w:type="dxa"/>
            <w:shd w:val="clear" w:color="auto" w:fill="auto"/>
          </w:tcPr>
          <w:p w:rsidR="007F4DA9" w:rsidRPr="00265A09" w:rsidRDefault="007F4DA9" w:rsidP="007F4DA9">
            <w:pPr>
              <w:pStyle w:val="Tabletext"/>
            </w:pPr>
            <w:r w:rsidRPr="00265A09">
              <w:t>Additional applicant charge for an applicant who is at least 18</w:t>
            </w:r>
          </w:p>
        </w:tc>
        <w:tc>
          <w:tcPr>
            <w:tcW w:w="960" w:type="dxa"/>
            <w:shd w:val="clear" w:color="auto" w:fill="auto"/>
          </w:tcPr>
          <w:p w:rsidR="007F4DA9" w:rsidRPr="00265A09" w:rsidRDefault="00A95DF6" w:rsidP="007F4DA9">
            <w:pPr>
              <w:pStyle w:val="Tabletext"/>
              <w:jc w:val="right"/>
            </w:pPr>
            <w:r w:rsidRPr="00265A09">
              <w:t>$165</w:t>
            </w:r>
          </w:p>
        </w:tc>
      </w:tr>
      <w:tr w:rsidR="007F4DA9" w:rsidRPr="00265A09" w:rsidTr="009B2D3E">
        <w:tc>
          <w:tcPr>
            <w:tcW w:w="616" w:type="dxa"/>
            <w:tcBorders>
              <w:bottom w:val="single" w:sz="12" w:space="0" w:color="auto"/>
            </w:tcBorders>
            <w:shd w:val="clear" w:color="auto" w:fill="auto"/>
          </w:tcPr>
          <w:p w:rsidR="007F4DA9" w:rsidRPr="00265A09" w:rsidRDefault="007F4DA9" w:rsidP="007F4DA9">
            <w:pPr>
              <w:pStyle w:val="Tabletext"/>
            </w:pPr>
            <w:r w:rsidRPr="00265A09">
              <w:t>3</w:t>
            </w:r>
          </w:p>
        </w:tc>
        <w:tc>
          <w:tcPr>
            <w:tcW w:w="5515" w:type="dxa"/>
            <w:tcBorders>
              <w:bottom w:val="single" w:sz="12" w:space="0" w:color="auto"/>
            </w:tcBorders>
            <w:shd w:val="clear" w:color="auto" w:fill="auto"/>
          </w:tcPr>
          <w:p w:rsidR="007F4DA9" w:rsidRPr="00265A09" w:rsidRDefault="007F4DA9" w:rsidP="007F4DA9">
            <w:pPr>
              <w:pStyle w:val="Tabletext"/>
            </w:pPr>
            <w:r w:rsidRPr="00265A09">
              <w:t>Additional applicant charge for an applicant who is less than 18</w:t>
            </w:r>
          </w:p>
        </w:tc>
        <w:tc>
          <w:tcPr>
            <w:tcW w:w="960" w:type="dxa"/>
            <w:tcBorders>
              <w:bottom w:val="single" w:sz="12" w:space="0" w:color="auto"/>
            </w:tcBorders>
            <w:shd w:val="clear" w:color="auto" w:fill="auto"/>
          </w:tcPr>
          <w:p w:rsidR="007F4DA9" w:rsidRPr="00265A09" w:rsidRDefault="00A95DF6" w:rsidP="007F4DA9">
            <w:pPr>
              <w:pStyle w:val="Tabletext"/>
              <w:jc w:val="right"/>
            </w:pPr>
            <w:r w:rsidRPr="00265A09">
              <w:t>$80</w:t>
            </w:r>
          </w:p>
        </w:tc>
      </w:tr>
    </w:tbl>
    <w:p w:rsidR="007F4DA9" w:rsidRPr="00265A09" w:rsidRDefault="007F4DA9" w:rsidP="007F4DA9">
      <w:pPr>
        <w:pStyle w:val="Tabletext"/>
      </w:pPr>
    </w:p>
    <w:p w:rsidR="007F4DA9" w:rsidRPr="00265A09" w:rsidRDefault="007F4DA9" w:rsidP="007F4DA9">
      <w:pPr>
        <w:pStyle w:val="paragraphsub"/>
      </w:pPr>
      <w:r w:rsidRPr="00265A09">
        <w:tab/>
        <w:t>(ii)</w:t>
      </w:r>
      <w:r w:rsidRPr="00265A09">
        <w:tab/>
        <w:t>for an applicant who:</w:t>
      </w:r>
    </w:p>
    <w:p w:rsidR="007F4DA9" w:rsidRPr="00265A09" w:rsidRDefault="007F4DA9" w:rsidP="007F4DA9">
      <w:pPr>
        <w:pStyle w:val="paragraphsub-sub"/>
      </w:pPr>
      <w:r w:rsidRPr="00265A09">
        <w:tab/>
        <w:t>(A)</w:t>
      </w:r>
      <w:r w:rsidRPr="00265A09">
        <w:tab/>
        <w:t>has been the holder of a Subclass 173 (Contributory Parent (Temporary)) visa; and</w:t>
      </w:r>
    </w:p>
    <w:p w:rsidR="007F4DA9" w:rsidRPr="00265A09" w:rsidRDefault="007F4DA9" w:rsidP="007F4DA9">
      <w:pPr>
        <w:pStyle w:val="paragraphsub-sub"/>
      </w:pPr>
      <w:r w:rsidRPr="00265A09">
        <w:tab/>
        <w:t>(B)</w:t>
      </w:r>
      <w:r w:rsidRPr="00265A09">
        <w:tab/>
        <w:t>is the holder of a substituted Subclass 600 visa at the time of application;</w:t>
      </w:r>
    </w:p>
    <w:p w:rsidR="007F4DA9" w:rsidRPr="00265A09" w:rsidRDefault="007F4DA9" w:rsidP="007F4DA9">
      <w:pPr>
        <w:pStyle w:val="paragraphsub"/>
      </w:pPr>
      <w:r w:rsidRPr="00265A09">
        <w:tab/>
      </w:r>
      <w:r w:rsidRPr="00265A09">
        <w:tab/>
        <w:t>or whose application is combined, or sought to be combined, with an application made by that person:</w:t>
      </w:r>
    </w:p>
    <w:p w:rsidR="007F4DA9" w:rsidRPr="00265A09" w:rsidRDefault="007F4DA9" w:rsidP="005E61CB">
      <w:pPr>
        <w:pStyle w:val="Tabletext"/>
        <w:keepNext/>
        <w:keepLines/>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01"/>
        <w:gridCol w:w="960"/>
      </w:tblGrid>
      <w:tr w:rsidR="007F4DA9" w:rsidRPr="00265A09" w:rsidTr="007F4DA9">
        <w:trPr>
          <w:tblHeader/>
        </w:trPr>
        <w:tc>
          <w:tcPr>
            <w:tcW w:w="7091" w:type="dxa"/>
            <w:gridSpan w:val="3"/>
            <w:tcBorders>
              <w:top w:val="single" w:sz="12" w:space="0" w:color="auto"/>
              <w:bottom w:val="single" w:sz="6" w:space="0" w:color="auto"/>
            </w:tcBorders>
            <w:shd w:val="clear" w:color="auto" w:fill="auto"/>
          </w:tcPr>
          <w:p w:rsidR="007F4DA9" w:rsidRPr="00265A09" w:rsidRDefault="007F4DA9" w:rsidP="007F4DA9">
            <w:pPr>
              <w:pStyle w:val="TableHeading"/>
            </w:pPr>
            <w:r w:rsidRPr="00265A09">
              <w:t>First instalment</w:t>
            </w:r>
          </w:p>
        </w:tc>
      </w:tr>
      <w:tr w:rsidR="007F4DA9" w:rsidRPr="00265A09" w:rsidTr="009B2D3E">
        <w:trPr>
          <w:tblHeader/>
        </w:trPr>
        <w:tc>
          <w:tcPr>
            <w:tcW w:w="630"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Item</w:t>
            </w:r>
          </w:p>
        </w:tc>
        <w:tc>
          <w:tcPr>
            <w:tcW w:w="5501"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Component</w:t>
            </w:r>
          </w:p>
        </w:tc>
        <w:tc>
          <w:tcPr>
            <w:tcW w:w="960" w:type="dxa"/>
            <w:tcBorders>
              <w:top w:val="single" w:sz="6" w:space="0" w:color="auto"/>
              <w:bottom w:val="single" w:sz="12" w:space="0" w:color="auto"/>
            </w:tcBorders>
            <w:shd w:val="clear" w:color="auto" w:fill="auto"/>
          </w:tcPr>
          <w:p w:rsidR="007F4DA9" w:rsidRPr="00265A09" w:rsidRDefault="007F4DA9" w:rsidP="007F4DA9">
            <w:pPr>
              <w:pStyle w:val="TableHeading"/>
              <w:jc w:val="right"/>
            </w:pPr>
            <w:r w:rsidRPr="00265A09">
              <w:t>Amount</w:t>
            </w:r>
          </w:p>
        </w:tc>
      </w:tr>
      <w:tr w:rsidR="007F4DA9" w:rsidRPr="00265A09" w:rsidTr="009B2D3E">
        <w:tc>
          <w:tcPr>
            <w:tcW w:w="630" w:type="dxa"/>
            <w:tcBorders>
              <w:top w:val="single" w:sz="12" w:space="0" w:color="auto"/>
              <w:bottom w:val="single" w:sz="4" w:space="0" w:color="auto"/>
            </w:tcBorders>
            <w:shd w:val="clear" w:color="auto" w:fill="auto"/>
          </w:tcPr>
          <w:p w:rsidR="007F4DA9" w:rsidRPr="00265A09" w:rsidRDefault="007F4DA9" w:rsidP="007F4DA9">
            <w:pPr>
              <w:pStyle w:val="Tabletext"/>
            </w:pPr>
            <w:r w:rsidRPr="00265A09">
              <w:t>1</w:t>
            </w:r>
          </w:p>
        </w:tc>
        <w:tc>
          <w:tcPr>
            <w:tcW w:w="5501" w:type="dxa"/>
            <w:tcBorders>
              <w:top w:val="single" w:sz="12" w:space="0" w:color="auto"/>
              <w:bottom w:val="single" w:sz="4" w:space="0" w:color="auto"/>
            </w:tcBorders>
            <w:shd w:val="clear" w:color="auto" w:fill="auto"/>
          </w:tcPr>
          <w:p w:rsidR="007F4DA9" w:rsidRPr="00265A09" w:rsidRDefault="007F4DA9" w:rsidP="007F4DA9">
            <w:pPr>
              <w:pStyle w:val="Tabletext"/>
            </w:pPr>
            <w:r w:rsidRPr="00265A09">
              <w:t>Base application charge</w:t>
            </w:r>
          </w:p>
        </w:tc>
        <w:tc>
          <w:tcPr>
            <w:tcW w:w="960" w:type="dxa"/>
            <w:tcBorders>
              <w:top w:val="single" w:sz="12" w:space="0" w:color="auto"/>
              <w:bottom w:val="single" w:sz="4" w:space="0" w:color="auto"/>
            </w:tcBorders>
            <w:shd w:val="clear" w:color="auto" w:fill="auto"/>
          </w:tcPr>
          <w:p w:rsidR="007F4DA9" w:rsidRPr="00265A09" w:rsidRDefault="00A95DF6" w:rsidP="007F4DA9">
            <w:pPr>
              <w:pStyle w:val="Tabletext"/>
              <w:jc w:val="right"/>
            </w:pPr>
            <w:r w:rsidRPr="00265A09">
              <w:t>$325</w:t>
            </w:r>
          </w:p>
        </w:tc>
      </w:tr>
      <w:tr w:rsidR="007F4DA9" w:rsidRPr="00265A09" w:rsidTr="009B2D3E">
        <w:tc>
          <w:tcPr>
            <w:tcW w:w="630" w:type="dxa"/>
            <w:shd w:val="clear" w:color="auto" w:fill="auto"/>
          </w:tcPr>
          <w:p w:rsidR="007F4DA9" w:rsidRPr="00265A09" w:rsidRDefault="007F4DA9" w:rsidP="007F4DA9">
            <w:pPr>
              <w:pStyle w:val="Tabletext"/>
            </w:pPr>
            <w:r w:rsidRPr="00265A09">
              <w:t>2</w:t>
            </w:r>
          </w:p>
        </w:tc>
        <w:tc>
          <w:tcPr>
            <w:tcW w:w="5501" w:type="dxa"/>
            <w:shd w:val="clear" w:color="auto" w:fill="auto"/>
          </w:tcPr>
          <w:p w:rsidR="007F4DA9" w:rsidRPr="00265A09" w:rsidRDefault="007F4DA9" w:rsidP="007F4DA9">
            <w:pPr>
              <w:pStyle w:val="Tabletext"/>
            </w:pPr>
            <w:r w:rsidRPr="00265A09">
              <w:t>Additional applicant charge for an applicant who is at least 18</w:t>
            </w:r>
          </w:p>
        </w:tc>
        <w:tc>
          <w:tcPr>
            <w:tcW w:w="960" w:type="dxa"/>
            <w:shd w:val="clear" w:color="auto" w:fill="auto"/>
          </w:tcPr>
          <w:p w:rsidR="007F4DA9" w:rsidRPr="00265A09" w:rsidRDefault="00A95DF6" w:rsidP="007F4DA9">
            <w:pPr>
              <w:pStyle w:val="Tabletext"/>
              <w:jc w:val="right"/>
            </w:pPr>
            <w:r w:rsidRPr="00265A09">
              <w:t>$165</w:t>
            </w:r>
          </w:p>
        </w:tc>
      </w:tr>
      <w:tr w:rsidR="007F4DA9" w:rsidRPr="00265A09" w:rsidTr="009B2D3E">
        <w:tc>
          <w:tcPr>
            <w:tcW w:w="630" w:type="dxa"/>
            <w:tcBorders>
              <w:bottom w:val="single" w:sz="12" w:space="0" w:color="auto"/>
            </w:tcBorders>
            <w:shd w:val="clear" w:color="auto" w:fill="auto"/>
          </w:tcPr>
          <w:p w:rsidR="007F4DA9" w:rsidRPr="00265A09" w:rsidRDefault="007F4DA9" w:rsidP="007F4DA9">
            <w:pPr>
              <w:pStyle w:val="Tabletext"/>
            </w:pPr>
            <w:r w:rsidRPr="00265A09">
              <w:t>3</w:t>
            </w:r>
          </w:p>
        </w:tc>
        <w:tc>
          <w:tcPr>
            <w:tcW w:w="5501" w:type="dxa"/>
            <w:tcBorders>
              <w:bottom w:val="single" w:sz="12" w:space="0" w:color="auto"/>
            </w:tcBorders>
            <w:shd w:val="clear" w:color="auto" w:fill="auto"/>
          </w:tcPr>
          <w:p w:rsidR="007F4DA9" w:rsidRPr="00265A09" w:rsidRDefault="007F4DA9" w:rsidP="007F4DA9">
            <w:pPr>
              <w:pStyle w:val="Tabletext"/>
            </w:pPr>
            <w:r w:rsidRPr="00265A09">
              <w:t>Additional applicant charge for an applicant who is less than 18</w:t>
            </w:r>
          </w:p>
        </w:tc>
        <w:tc>
          <w:tcPr>
            <w:tcW w:w="960" w:type="dxa"/>
            <w:tcBorders>
              <w:bottom w:val="single" w:sz="12" w:space="0" w:color="auto"/>
            </w:tcBorders>
            <w:shd w:val="clear" w:color="auto" w:fill="auto"/>
          </w:tcPr>
          <w:p w:rsidR="007F4DA9" w:rsidRPr="00265A09" w:rsidRDefault="00A95DF6" w:rsidP="007F4DA9">
            <w:pPr>
              <w:pStyle w:val="Tabletext"/>
              <w:jc w:val="right"/>
            </w:pPr>
            <w:r w:rsidRPr="00265A09">
              <w:t>$80</w:t>
            </w:r>
          </w:p>
        </w:tc>
      </w:tr>
    </w:tbl>
    <w:p w:rsidR="007F4DA9" w:rsidRPr="00265A09" w:rsidRDefault="007F4DA9" w:rsidP="007F4DA9">
      <w:pPr>
        <w:pStyle w:val="Tabletext"/>
      </w:pPr>
    </w:p>
    <w:p w:rsidR="007F4DA9" w:rsidRPr="00265A09" w:rsidRDefault="007F4DA9" w:rsidP="007F4DA9">
      <w:pPr>
        <w:pStyle w:val="paragraphsub"/>
      </w:pPr>
      <w:r w:rsidRPr="00265A09">
        <w:tab/>
        <w:t>(iii)</w:t>
      </w:r>
      <w:r w:rsidRPr="00265A09">
        <w:tab/>
      </w:r>
      <w:r w:rsidR="00023696" w:rsidRPr="00265A09">
        <w:t>for</w:t>
      </w:r>
      <w:r w:rsidRPr="00265A09">
        <w:t xml:space="preserve"> an applicant:</w:t>
      </w:r>
    </w:p>
    <w:p w:rsidR="007F4DA9" w:rsidRPr="00265A09" w:rsidRDefault="007F4DA9" w:rsidP="007F4DA9">
      <w:pPr>
        <w:pStyle w:val="paragraphsub-sub"/>
      </w:pPr>
      <w:r w:rsidRPr="00265A09">
        <w:lastRenderedPageBreak/>
        <w:tab/>
        <w:t>(A)</w:t>
      </w:r>
      <w:r w:rsidRPr="00265A09">
        <w:tab/>
        <w:t>who has held a Subclass 173 (Contributory Parent (Temporary)) visa at any time in the 28</w:t>
      </w:r>
      <w:r w:rsidR="00023696" w:rsidRPr="00265A09">
        <w:t> </w:t>
      </w:r>
      <w:r w:rsidRPr="00265A09">
        <w:t>days immediately before making the application; or</w:t>
      </w:r>
    </w:p>
    <w:p w:rsidR="007F4DA9" w:rsidRPr="00265A09" w:rsidRDefault="007F4DA9" w:rsidP="007F4DA9">
      <w:pPr>
        <w:pStyle w:val="paragraphsub-sub"/>
      </w:pPr>
      <w:r w:rsidRPr="00265A09">
        <w:tab/>
        <w:t>(B)</w:t>
      </w:r>
      <w:r w:rsidRPr="00265A09">
        <w:tab/>
        <w:t>whose application is combined, or sought to be combined, with an application made by that person:</w:t>
      </w:r>
    </w:p>
    <w:p w:rsidR="007F4DA9" w:rsidRPr="00265A09" w:rsidRDefault="007F4DA9" w:rsidP="007F4DA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01"/>
        <w:gridCol w:w="946"/>
      </w:tblGrid>
      <w:tr w:rsidR="007F4DA9" w:rsidRPr="00265A09" w:rsidTr="007F4DA9">
        <w:trPr>
          <w:tblHeader/>
        </w:trPr>
        <w:tc>
          <w:tcPr>
            <w:tcW w:w="7091" w:type="dxa"/>
            <w:gridSpan w:val="3"/>
            <w:tcBorders>
              <w:top w:val="single" w:sz="12" w:space="0" w:color="auto"/>
              <w:bottom w:val="single" w:sz="6" w:space="0" w:color="auto"/>
            </w:tcBorders>
            <w:shd w:val="clear" w:color="auto" w:fill="auto"/>
          </w:tcPr>
          <w:p w:rsidR="007F4DA9" w:rsidRPr="00265A09" w:rsidRDefault="007F4DA9" w:rsidP="007F4DA9">
            <w:pPr>
              <w:pStyle w:val="TableHeading"/>
            </w:pPr>
            <w:r w:rsidRPr="00265A09">
              <w:t>First instalment</w:t>
            </w:r>
          </w:p>
        </w:tc>
      </w:tr>
      <w:tr w:rsidR="007F4DA9" w:rsidRPr="00265A09" w:rsidTr="009B2D3E">
        <w:trPr>
          <w:tblHeader/>
        </w:trPr>
        <w:tc>
          <w:tcPr>
            <w:tcW w:w="644"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Item</w:t>
            </w:r>
          </w:p>
        </w:tc>
        <w:tc>
          <w:tcPr>
            <w:tcW w:w="5501"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Component</w:t>
            </w:r>
          </w:p>
        </w:tc>
        <w:tc>
          <w:tcPr>
            <w:tcW w:w="946" w:type="dxa"/>
            <w:tcBorders>
              <w:top w:val="single" w:sz="6" w:space="0" w:color="auto"/>
              <w:bottom w:val="single" w:sz="12" w:space="0" w:color="auto"/>
            </w:tcBorders>
            <w:shd w:val="clear" w:color="auto" w:fill="auto"/>
          </w:tcPr>
          <w:p w:rsidR="007F4DA9" w:rsidRPr="00265A09" w:rsidRDefault="007F4DA9" w:rsidP="007F4DA9">
            <w:pPr>
              <w:pStyle w:val="TableHeading"/>
              <w:jc w:val="right"/>
            </w:pPr>
            <w:r w:rsidRPr="00265A09">
              <w:t>Amount</w:t>
            </w:r>
          </w:p>
        </w:tc>
      </w:tr>
      <w:tr w:rsidR="007F4DA9" w:rsidRPr="00265A09" w:rsidTr="009B2D3E">
        <w:tc>
          <w:tcPr>
            <w:tcW w:w="644" w:type="dxa"/>
            <w:tcBorders>
              <w:top w:val="single" w:sz="12" w:space="0" w:color="auto"/>
              <w:bottom w:val="single" w:sz="4" w:space="0" w:color="auto"/>
            </w:tcBorders>
            <w:shd w:val="clear" w:color="auto" w:fill="auto"/>
          </w:tcPr>
          <w:p w:rsidR="007F4DA9" w:rsidRPr="00265A09" w:rsidRDefault="007F4DA9" w:rsidP="007F4DA9">
            <w:pPr>
              <w:pStyle w:val="Tabletext"/>
            </w:pPr>
            <w:r w:rsidRPr="00265A09">
              <w:t>1</w:t>
            </w:r>
          </w:p>
        </w:tc>
        <w:tc>
          <w:tcPr>
            <w:tcW w:w="5501" w:type="dxa"/>
            <w:tcBorders>
              <w:top w:val="single" w:sz="12" w:space="0" w:color="auto"/>
              <w:bottom w:val="single" w:sz="4" w:space="0" w:color="auto"/>
            </w:tcBorders>
            <w:shd w:val="clear" w:color="auto" w:fill="auto"/>
          </w:tcPr>
          <w:p w:rsidR="007F4DA9" w:rsidRPr="00265A09" w:rsidRDefault="007F4DA9" w:rsidP="007F4DA9">
            <w:pPr>
              <w:pStyle w:val="Tabletext"/>
            </w:pPr>
            <w:r w:rsidRPr="00265A09">
              <w:t>Base application charge</w:t>
            </w:r>
          </w:p>
        </w:tc>
        <w:tc>
          <w:tcPr>
            <w:tcW w:w="946" w:type="dxa"/>
            <w:tcBorders>
              <w:top w:val="single" w:sz="12" w:space="0" w:color="auto"/>
              <w:bottom w:val="single" w:sz="4" w:space="0" w:color="auto"/>
            </w:tcBorders>
            <w:shd w:val="clear" w:color="auto" w:fill="auto"/>
          </w:tcPr>
          <w:p w:rsidR="007F4DA9" w:rsidRPr="00265A09" w:rsidRDefault="00A95DF6" w:rsidP="007F4DA9">
            <w:pPr>
              <w:pStyle w:val="Tabletext"/>
              <w:jc w:val="right"/>
            </w:pPr>
            <w:r w:rsidRPr="00265A09">
              <w:t>$325</w:t>
            </w:r>
          </w:p>
        </w:tc>
      </w:tr>
      <w:tr w:rsidR="007F4DA9" w:rsidRPr="00265A09" w:rsidTr="009B2D3E">
        <w:tc>
          <w:tcPr>
            <w:tcW w:w="644" w:type="dxa"/>
            <w:shd w:val="clear" w:color="auto" w:fill="auto"/>
          </w:tcPr>
          <w:p w:rsidR="007F4DA9" w:rsidRPr="00265A09" w:rsidRDefault="007F4DA9" w:rsidP="007F4DA9">
            <w:pPr>
              <w:pStyle w:val="Tabletext"/>
            </w:pPr>
            <w:r w:rsidRPr="00265A09">
              <w:t>2</w:t>
            </w:r>
          </w:p>
        </w:tc>
        <w:tc>
          <w:tcPr>
            <w:tcW w:w="5501" w:type="dxa"/>
            <w:shd w:val="clear" w:color="auto" w:fill="auto"/>
          </w:tcPr>
          <w:p w:rsidR="007F4DA9" w:rsidRPr="00265A09" w:rsidRDefault="007F4DA9" w:rsidP="007F4DA9">
            <w:pPr>
              <w:pStyle w:val="Tabletext"/>
            </w:pPr>
            <w:r w:rsidRPr="00265A09">
              <w:t>Additional applicant charge for an applicant who is at least 18</w:t>
            </w:r>
          </w:p>
        </w:tc>
        <w:tc>
          <w:tcPr>
            <w:tcW w:w="946" w:type="dxa"/>
            <w:shd w:val="clear" w:color="auto" w:fill="auto"/>
          </w:tcPr>
          <w:p w:rsidR="007F4DA9" w:rsidRPr="00265A09" w:rsidRDefault="00A95DF6" w:rsidP="007F4DA9">
            <w:pPr>
              <w:pStyle w:val="Tabletext"/>
              <w:jc w:val="right"/>
            </w:pPr>
            <w:r w:rsidRPr="00265A09">
              <w:t>$165</w:t>
            </w:r>
          </w:p>
        </w:tc>
      </w:tr>
      <w:tr w:rsidR="007F4DA9" w:rsidRPr="00265A09" w:rsidTr="009B2D3E">
        <w:tc>
          <w:tcPr>
            <w:tcW w:w="644" w:type="dxa"/>
            <w:tcBorders>
              <w:bottom w:val="single" w:sz="12" w:space="0" w:color="auto"/>
            </w:tcBorders>
            <w:shd w:val="clear" w:color="auto" w:fill="auto"/>
          </w:tcPr>
          <w:p w:rsidR="007F4DA9" w:rsidRPr="00265A09" w:rsidRDefault="007F4DA9" w:rsidP="007F4DA9">
            <w:pPr>
              <w:pStyle w:val="Tabletext"/>
            </w:pPr>
            <w:r w:rsidRPr="00265A09">
              <w:t>3</w:t>
            </w:r>
          </w:p>
        </w:tc>
        <w:tc>
          <w:tcPr>
            <w:tcW w:w="5501" w:type="dxa"/>
            <w:tcBorders>
              <w:bottom w:val="single" w:sz="12" w:space="0" w:color="auto"/>
            </w:tcBorders>
            <w:shd w:val="clear" w:color="auto" w:fill="auto"/>
          </w:tcPr>
          <w:p w:rsidR="007F4DA9" w:rsidRPr="00265A09" w:rsidRDefault="007F4DA9" w:rsidP="007F4DA9">
            <w:pPr>
              <w:pStyle w:val="Tabletext"/>
            </w:pPr>
            <w:r w:rsidRPr="00265A09">
              <w:t>Additional applicant charge for an applicant who is less than 18</w:t>
            </w:r>
          </w:p>
        </w:tc>
        <w:tc>
          <w:tcPr>
            <w:tcW w:w="946" w:type="dxa"/>
            <w:tcBorders>
              <w:bottom w:val="single" w:sz="12" w:space="0" w:color="auto"/>
            </w:tcBorders>
            <w:shd w:val="clear" w:color="auto" w:fill="auto"/>
          </w:tcPr>
          <w:p w:rsidR="007F4DA9" w:rsidRPr="00265A09" w:rsidRDefault="00A95DF6" w:rsidP="007F4DA9">
            <w:pPr>
              <w:pStyle w:val="Tabletext"/>
              <w:jc w:val="right"/>
            </w:pPr>
            <w:r w:rsidRPr="00265A09">
              <w:t>$80</w:t>
            </w:r>
          </w:p>
        </w:tc>
      </w:tr>
    </w:tbl>
    <w:p w:rsidR="007F4DA9" w:rsidRPr="00265A09" w:rsidRDefault="007F4DA9" w:rsidP="007F4DA9">
      <w:pPr>
        <w:pStyle w:val="Tabletext"/>
      </w:pPr>
    </w:p>
    <w:p w:rsidR="007F4DA9" w:rsidRPr="00265A09" w:rsidRDefault="007F4DA9" w:rsidP="007F4DA9">
      <w:pPr>
        <w:pStyle w:val="paragraphsub"/>
      </w:pPr>
      <w:r w:rsidRPr="00265A09">
        <w:tab/>
        <w:t>(iv)</w:t>
      </w:r>
      <w:r w:rsidRPr="00265A09">
        <w:tab/>
        <w:t>for an applicant who:</w:t>
      </w:r>
    </w:p>
    <w:p w:rsidR="007F4DA9" w:rsidRPr="00265A09" w:rsidRDefault="007F4DA9" w:rsidP="007F4DA9">
      <w:pPr>
        <w:pStyle w:val="paragraphsub-sub"/>
      </w:pPr>
      <w:r w:rsidRPr="00265A09">
        <w:tab/>
        <w:t>(A)</w:t>
      </w:r>
      <w:r w:rsidRPr="00265A09">
        <w:tab/>
        <w:t>has been the holder of a Subclass 173 (Contributory Parent (Temporary)) visa; and</w:t>
      </w:r>
    </w:p>
    <w:p w:rsidR="007F4DA9" w:rsidRPr="00265A09" w:rsidRDefault="007F4DA9" w:rsidP="007F4DA9">
      <w:pPr>
        <w:pStyle w:val="paragraphsub-sub"/>
      </w:pPr>
      <w:r w:rsidRPr="00265A09">
        <w:tab/>
        <w:t>(B)</w:t>
      </w:r>
      <w:r w:rsidRPr="00265A09">
        <w:tab/>
        <w:t>provides the Minister with evidence that compassionate and compelling circumstances exist for the person to be considered to be the holder of a Subclass 173 (Contributory Parent (Temporary)) visa for the purpose of the application;</w:t>
      </w:r>
    </w:p>
    <w:p w:rsidR="007F4DA9" w:rsidRPr="00265A09" w:rsidRDefault="007F4DA9" w:rsidP="007F4DA9">
      <w:pPr>
        <w:pStyle w:val="paragraphsub"/>
      </w:pPr>
      <w:r w:rsidRPr="00265A09">
        <w:tab/>
      </w:r>
      <w:r w:rsidRPr="00265A09">
        <w:tab/>
        <w:t>or whose application is combined, or sought to be combined, with an application made by that person:</w:t>
      </w:r>
    </w:p>
    <w:p w:rsidR="007F4DA9" w:rsidRPr="00265A09" w:rsidRDefault="007F4DA9" w:rsidP="007F4DA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15"/>
        <w:gridCol w:w="932"/>
      </w:tblGrid>
      <w:tr w:rsidR="007F4DA9" w:rsidRPr="00265A09" w:rsidTr="007F4DA9">
        <w:trPr>
          <w:tblHeader/>
        </w:trPr>
        <w:tc>
          <w:tcPr>
            <w:tcW w:w="7091" w:type="dxa"/>
            <w:gridSpan w:val="3"/>
            <w:tcBorders>
              <w:top w:val="single" w:sz="12" w:space="0" w:color="auto"/>
              <w:bottom w:val="single" w:sz="6" w:space="0" w:color="auto"/>
            </w:tcBorders>
            <w:shd w:val="clear" w:color="auto" w:fill="auto"/>
          </w:tcPr>
          <w:p w:rsidR="007F4DA9" w:rsidRPr="00265A09" w:rsidRDefault="007F4DA9" w:rsidP="007F4DA9">
            <w:pPr>
              <w:pStyle w:val="TableHeading"/>
            </w:pPr>
            <w:r w:rsidRPr="00265A09">
              <w:t>First instalment</w:t>
            </w:r>
          </w:p>
        </w:tc>
      </w:tr>
      <w:tr w:rsidR="007F4DA9" w:rsidRPr="00265A09" w:rsidTr="009B2D3E">
        <w:trPr>
          <w:tblHeader/>
        </w:trPr>
        <w:tc>
          <w:tcPr>
            <w:tcW w:w="644"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Item</w:t>
            </w:r>
          </w:p>
        </w:tc>
        <w:tc>
          <w:tcPr>
            <w:tcW w:w="5515"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Component</w:t>
            </w:r>
          </w:p>
        </w:tc>
        <w:tc>
          <w:tcPr>
            <w:tcW w:w="932" w:type="dxa"/>
            <w:tcBorders>
              <w:top w:val="single" w:sz="6" w:space="0" w:color="auto"/>
              <w:bottom w:val="single" w:sz="12" w:space="0" w:color="auto"/>
            </w:tcBorders>
            <w:shd w:val="clear" w:color="auto" w:fill="auto"/>
          </w:tcPr>
          <w:p w:rsidR="007F4DA9" w:rsidRPr="00265A09" w:rsidRDefault="007F4DA9" w:rsidP="007F4DA9">
            <w:pPr>
              <w:pStyle w:val="TableHeading"/>
              <w:jc w:val="right"/>
            </w:pPr>
            <w:r w:rsidRPr="00265A09">
              <w:t>Amount</w:t>
            </w:r>
          </w:p>
        </w:tc>
      </w:tr>
      <w:tr w:rsidR="007F4DA9" w:rsidRPr="00265A09" w:rsidTr="009B2D3E">
        <w:tc>
          <w:tcPr>
            <w:tcW w:w="644" w:type="dxa"/>
            <w:tcBorders>
              <w:top w:val="single" w:sz="12" w:space="0" w:color="auto"/>
              <w:bottom w:val="single" w:sz="4" w:space="0" w:color="auto"/>
            </w:tcBorders>
            <w:shd w:val="clear" w:color="auto" w:fill="auto"/>
          </w:tcPr>
          <w:p w:rsidR="007F4DA9" w:rsidRPr="00265A09" w:rsidRDefault="007F4DA9" w:rsidP="007F4DA9">
            <w:pPr>
              <w:pStyle w:val="Tabletext"/>
            </w:pPr>
            <w:r w:rsidRPr="00265A09">
              <w:t>1</w:t>
            </w:r>
          </w:p>
        </w:tc>
        <w:tc>
          <w:tcPr>
            <w:tcW w:w="5515" w:type="dxa"/>
            <w:tcBorders>
              <w:top w:val="single" w:sz="12" w:space="0" w:color="auto"/>
              <w:bottom w:val="single" w:sz="4" w:space="0" w:color="auto"/>
            </w:tcBorders>
            <w:shd w:val="clear" w:color="auto" w:fill="auto"/>
          </w:tcPr>
          <w:p w:rsidR="007F4DA9" w:rsidRPr="00265A09" w:rsidRDefault="007F4DA9" w:rsidP="007F4DA9">
            <w:pPr>
              <w:pStyle w:val="Tabletext"/>
            </w:pPr>
            <w:r w:rsidRPr="00265A09">
              <w:t>Base application charge</w:t>
            </w:r>
          </w:p>
        </w:tc>
        <w:tc>
          <w:tcPr>
            <w:tcW w:w="932" w:type="dxa"/>
            <w:tcBorders>
              <w:top w:val="single" w:sz="12" w:space="0" w:color="auto"/>
              <w:bottom w:val="single" w:sz="4" w:space="0" w:color="auto"/>
            </w:tcBorders>
            <w:shd w:val="clear" w:color="auto" w:fill="auto"/>
          </w:tcPr>
          <w:p w:rsidR="007F4DA9" w:rsidRPr="00265A09" w:rsidRDefault="00807F59" w:rsidP="007F4DA9">
            <w:pPr>
              <w:pStyle w:val="Tabletext"/>
              <w:jc w:val="right"/>
            </w:pPr>
            <w:r w:rsidRPr="00265A09">
              <w:t>$2</w:t>
            </w:r>
            <w:r w:rsidR="00265A09">
              <w:t> </w:t>
            </w:r>
            <w:r w:rsidRPr="00265A09">
              <w:t>370</w:t>
            </w:r>
          </w:p>
        </w:tc>
      </w:tr>
      <w:tr w:rsidR="007F4DA9" w:rsidRPr="00265A09" w:rsidTr="009B2D3E">
        <w:tc>
          <w:tcPr>
            <w:tcW w:w="644" w:type="dxa"/>
            <w:shd w:val="clear" w:color="auto" w:fill="auto"/>
          </w:tcPr>
          <w:p w:rsidR="007F4DA9" w:rsidRPr="00265A09" w:rsidRDefault="007F4DA9" w:rsidP="007F4DA9">
            <w:pPr>
              <w:pStyle w:val="Tabletext"/>
            </w:pPr>
            <w:r w:rsidRPr="00265A09">
              <w:t>2</w:t>
            </w:r>
          </w:p>
        </w:tc>
        <w:tc>
          <w:tcPr>
            <w:tcW w:w="5515" w:type="dxa"/>
            <w:shd w:val="clear" w:color="auto" w:fill="auto"/>
          </w:tcPr>
          <w:p w:rsidR="007F4DA9" w:rsidRPr="00265A09" w:rsidRDefault="007F4DA9" w:rsidP="007F4DA9">
            <w:pPr>
              <w:pStyle w:val="Tabletext"/>
            </w:pPr>
            <w:r w:rsidRPr="00265A09">
              <w:t>Additional applicant charge for an applicant who is at least 18</w:t>
            </w:r>
          </w:p>
        </w:tc>
        <w:tc>
          <w:tcPr>
            <w:tcW w:w="932" w:type="dxa"/>
            <w:shd w:val="clear" w:color="auto" w:fill="auto"/>
          </w:tcPr>
          <w:p w:rsidR="007F4DA9" w:rsidRPr="00265A09" w:rsidRDefault="00807F59" w:rsidP="007F4DA9">
            <w:pPr>
              <w:pStyle w:val="Tabletext"/>
              <w:jc w:val="right"/>
            </w:pPr>
            <w:r w:rsidRPr="00265A09">
              <w:t>$1</w:t>
            </w:r>
            <w:r w:rsidR="00265A09">
              <w:t> </w:t>
            </w:r>
            <w:r w:rsidRPr="00265A09">
              <w:t>185</w:t>
            </w:r>
          </w:p>
        </w:tc>
      </w:tr>
      <w:tr w:rsidR="007F4DA9" w:rsidRPr="00265A09" w:rsidTr="009B2D3E">
        <w:tc>
          <w:tcPr>
            <w:tcW w:w="644" w:type="dxa"/>
            <w:tcBorders>
              <w:bottom w:val="single" w:sz="12" w:space="0" w:color="auto"/>
            </w:tcBorders>
            <w:shd w:val="clear" w:color="auto" w:fill="auto"/>
          </w:tcPr>
          <w:p w:rsidR="007F4DA9" w:rsidRPr="00265A09" w:rsidRDefault="007F4DA9" w:rsidP="007F4DA9">
            <w:pPr>
              <w:pStyle w:val="Tabletext"/>
            </w:pPr>
            <w:r w:rsidRPr="00265A09">
              <w:t>3</w:t>
            </w:r>
          </w:p>
        </w:tc>
        <w:tc>
          <w:tcPr>
            <w:tcW w:w="5515" w:type="dxa"/>
            <w:tcBorders>
              <w:bottom w:val="single" w:sz="12" w:space="0" w:color="auto"/>
            </w:tcBorders>
            <w:shd w:val="clear" w:color="auto" w:fill="auto"/>
          </w:tcPr>
          <w:p w:rsidR="007F4DA9" w:rsidRPr="00265A09" w:rsidRDefault="007F4DA9" w:rsidP="007F4DA9">
            <w:pPr>
              <w:pStyle w:val="Tabletext"/>
            </w:pPr>
            <w:r w:rsidRPr="00265A09">
              <w:t>Additional applicant charge for an applicant who is less than 18</w:t>
            </w:r>
          </w:p>
        </w:tc>
        <w:tc>
          <w:tcPr>
            <w:tcW w:w="932" w:type="dxa"/>
            <w:tcBorders>
              <w:bottom w:val="single" w:sz="12" w:space="0" w:color="auto"/>
            </w:tcBorders>
            <w:shd w:val="clear" w:color="auto" w:fill="auto"/>
          </w:tcPr>
          <w:p w:rsidR="007F4DA9" w:rsidRPr="00265A09" w:rsidRDefault="00807F59" w:rsidP="007F4DA9">
            <w:pPr>
              <w:pStyle w:val="Tabletext"/>
              <w:jc w:val="right"/>
            </w:pPr>
            <w:r w:rsidRPr="00265A09">
              <w:t>$595</w:t>
            </w:r>
          </w:p>
        </w:tc>
      </w:tr>
    </w:tbl>
    <w:p w:rsidR="007F4DA9" w:rsidRPr="00265A09" w:rsidRDefault="007F4DA9" w:rsidP="007F4DA9">
      <w:pPr>
        <w:pStyle w:val="Tabletext"/>
      </w:pPr>
    </w:p>
    <w:p w:rsidR="007F4DA9" w:rsidRPr="00265A09" w:rsidRDefault="007F4DA9" w:rsidP="007F4DA9">
      <w:pPr>
        <w:pStyle w:val="paragraphsub"/>
      </w:pPr>
      <w:r w:rsidRPr="00265A09">
        <w:tab/>
        <w:t>(v)</w:t>
      </w:r>
      <w:r w:rsidRPr="00265A09">
        <w:tab/>
        <w:t>for an applicant who:</w:t>
      </w:r>
    </w:p>
    <w:p w:rsidR="007F4DA9" w:rsidRPr="00265A09" w:rsidRDefault="007F4DA9" w:rsidP="007F4DA9">
      <w:pPr>
        <w:pStyle w:val="paragraphsub-sub"/>
      </w:pPr>
      <w:r w:rsidRPr="00265A09">
        <w:tab/>
        <w:t>(A)</w:t>
      </w:r>
      <w:r w:rsidRPr="00265A09">
        <w:tab/>
        <w:t>made a valid application for a Parent (Migrant) (Class AX) visa before 27</w:t>
      </w:r>
      <w:r w:rsidR="00265A09">
        <w:t> </w:t>
      </w:r>
      <w:r w:rsidRPr="00265A09">
        <w:t>June 2003; and</w:t>
      </w:r>
    </w:p>
    <w:p w:rsidR="007F4DA9" w:rsidRPr="00265A09" w:rsidRDefault="007F4DA9" w:rsidP="007F4DA9">
      <w:pPr>
        <w:pStyle w:val="paragraphsub-sub"/>
      </w:pPr>
      <w:r w:rsidRPr="00265A09">
        <w:lastRenderedPageBreak/>
        <w:tab/>
        <w:t>(B)</w:t>
      </w:r>
      <w:r w:rsidRPr="00265A09">
        <w:tab/>
        <w:t>withdrew that application at the same time as making the application for the Contributory Parent (Migrant) (Class CA) visa;</w:t>
      </w:r>
    </w:p>
    <w:p w:rsidR="007F4DA9" w:rsidRPr="00265A09" w:rsidRDefault="007F4DA9" w:rsidP="007F4DA9">
      <w:pPr>
        <w:pStyle w:val="paragraphsub"/>
      </w:pPr>
      <w:r w:rsidRPr="00265A09">
        <w:tab/>
      </w:r>
      <w:r w:rsidRPr="00265A09">
        <w:tab/>
        <w:t>or whose application is combined, or sought to be combined, with an application made by that person, the amount is nil; and</w:t>
      </w:r>
    </w:p>
    <w:p w:rsidR="007F4DA9" w:rsidRPr="00265A09" w:rsidRDefault="007F4DA9" w:rsidP="007F4DA9">
      <w:pPr>
        <w:pStyle w:val="paragraphsub"/>
      </w:pPr>
      <w:r w:rsidRPr="00265A09">
        <w:tab/>
        <w:t>(vi)</w:t>
      </w:r>
      <w:r w:rsidRPr="00265A09">
        <w:tab/>
        <w:t>for any other applicant:</w:t>
      </w:r>
    </w:p>
    <w:p w:rsidR="007F4DA9" w:rsidRPr="00265A09" w:rsidRDefault="007F4DA9" w:rsidP="007F4DA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72"/>
        <w:gridCol w:w="5473"/>
        <w:gridCol w:w="946"/>
      </w:tblGrid>
      <w:tr w:rsidR="007F4DA9" w:rsidRPr="00265A09" w:rsidTr="007F4DA9">
        <w:trPr>
          <w:tblHeader/>
        </w:trPr>
        <w:tc>
          <w:tcPr>
            <w:tcW w:w="7091" w:type="dxa"/>
            <w:gridSpan w:val="3"/>
            <w:tcBorders>
              <w:top w:val="single" w:sz="12" w:space="0" w:color="auto"/>
              <w:bottom w:val="single" w:sz="6" w:space="0" w:color="auto"/>
            </w:tcBorders>
            <w:shd w:val="clear" w:color="auto" w:fill="auto"/>
          </w:tcPr>
          <w:p w:rsidR="007F4DA9" w:rsidRPr="00265A09" w:rsidRDefault="007F4DA9" w:rsidP="007F4DA9">
            <w:pPr>
              <w:pStyle w:val="TableHeading"/>
            </w:pPr>
            <w:r w:rsidRPr="00265A09">
              <w:t>First instalment</w:t>
            </w:r>
          </w:p>
        </w:tc>
      </w:tr>
      <w:tr w:rsidR="007F4DA9" w:rsidRPr="00265A09" w:rsidTr="009B2D3E">
        <w:trPr>
          <w:tblHeader/>
        </w:trPr>
        <w:tc>
          <w:tcPr>
            <w:tcW w:w="672"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Item</w:t>
            </w:r>
          </w:p>
        </w:tc>
        <w:tc>
          <w:tcPr>
            <w:tcW w:w="5473"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Component</w:t>
            </w:r>
          </w:p>
        </w:tc>
        <w:tc>
          <w:tcPr>
            <w:tcW w:w="946" w:type="dxa"/>
            <w:tcBorders>
              <w:top w:val="single" w:sz="6" w:space="0" w:color="auto"/>
              <w:bottom w:val="single" w:sz="12" w:space="0" w:color="auto"/>
            </w:tcBorders>
            <w:shd w:val="clear" w:color="auto" w:fill="auto"/>
          </w:tcPr>
          <w:p w:rsidR="007F4DA9" w:rsidRPr="00265A09" w:rsidRDefault="007F4DA9" w:rsidP="007F4DA9">
            <w:pPr>
              <w:pStyle w:val="TableHeading"/>
              <w:jc w:val="right"/>
            </w:pPr>
            <w:r w:rsidRPr="00265A09">
              <w:t>Amount</w:t>
            </w:r>
          </w:p>
        </w:tc>
      </w:tr>
      <w:tr w:rsidR="00023696" w:rsidRPr="00265A09" w:rsidTr="009B2D3E">
        <w:tc>
          <w:tcPr>
            <w:tcW w:w="672" w:type="dxa"/>
            <w:tcBorders>
              <w:top w:val="single" w:sz="12" w:space="0" w:color="auto"/>
              <w:bottom w:val="single" w:sz="4" w:space="0" w:color="auto"/>
            </w:tcBorders>
            <w:shd w:val="clear" w:color="auto" w:fill="auto"/>
          </w:tcPr>
          <w:p w:rsidR="00023696" w:rsidRPr="00265A09" w:rsidRDefault="00023696" w:rsidP="007F4DA9">
            <w:pPr>
              <w:pStyle w:val="Tabletext"/>
            </w:pPr>
            <w:r w:rsidRPr="00265A09">
              <w:t>1</w:t>
            </w:r>
          </w:p>
        </w:tc>
        <w:tc>
          <w:tcPr>
            <w:tcW w:w="5473" w:type="dxa"/>
            <w:tcBorders>
              <w:top w:val="single" w:sz="12" w:space="0" w:color="auto"/>
              <w:bottom w:val="single" w:sz="4" w:space="0" w:color="auto"/>
            </w:tcBorders>
            <w:shd w:val="clear" w:color="auto" w:fill="auto"/>
          </w:tcPr>
          <w:p w:rsidR="00023696" w:rsidRPr="00265A09" w:rsidRDefault="00023696" w:rsidP="007F4DA9">
            <w:pPr>
              <w:pStyle w:val="Tabletext"/>
            </w:pPr>
            <w:r w:rsidRPr="00265A09">
              <w:t>Base application charge</w:t>
            </w:r>
          </w:p>
        </w:tc>
        <w:tc>
          <w:tcPr>
            <w:tcW w:w="946" w:type="dxa"/>
            <w:tcBorders>
              <w:top w:val="single" w:sz="12" w:space="0" w:color="auto"/>
              <w:bottom w:val="single" w:sz="4" w:space="0" w:color="auto"/>
            </w:tcBorders>
            <w:shd w:val="clear" w:color="auto" w:fill="auto"/>
          </w:tcPr>
          <w:p w:rsidR="00023696" w:rsidRPr="00265A09" w:rsidRDefault="00023696" w:rsidP="007F4DA9">
            <w:pPr>
              <w:pStyle w:val="Tabletext"/>
              <w:jc w:val="right"/>
            </w:pPr>
            <w:r w:rsidRPr="00265A09">
              <w:t>$3</w:t>
            </w:r>
            <w:r w:rsidR="00265A09">
              <w:t> </w:t>
            </w:r>
            <w:r w:rsidRPr="00265A09">
              <w:t>520</w:t>
            </w:r>
          </w:p>
        </w:tc>
      </w:tr>
      <w:tr w:rsidR="00023696" w:rsidRPr="00265A09" w:rsidTr="009B2D3E">
        <w:tc>
          <w:tcPr>
            <w:tcW w:w="672" w:type="dxa"/>
            <w:shd w:val="clear" w:color="auto" w:fill="auto"/>
          </w:tcPr>
          <w:p w:rsidR="00023696" w:rsidRPr="00265A09" w:rsidRDefault="00023696" w:rsidP="007F4DA9">
            <w:pPr>
              <w:pStyle w:val="Tabletext"/>
            </w:pPr>
            <w:r w:rsidRPr="00265A09">
              <w:t>2</w:t>
            </w:r>
          </w:p>
        </w:tc>
        <w:tc>
          <w:tcPr>
            <w:tcW w:w="5473" w:type="dxa"/>
            <w:shd w:val="clear" w:color="auto" w:fill="auto"/>
          </w:tcPr>
          <w:p w:rsidR="00023696" w:rsidRPr="00265A09" w:rsidRDefault="00023696" w:rsidP="007F4DA9">
            <w:pPr>
              <w:pStyle w:val="Tabletext"/>
            </w:pPr>
            <w:r w:rsidRPr="00265A09">
              <w:t>Additional applicant charge for an applicant who is at least 18</w:t>
            </w:r>
          </w:p>
        </w:tc>
        <w:tc>
          <w:tcPr>
            <w:tcW w:w="946" w:type="dxa"/>
            <w:shd w:val="clear" w:color="auto" w:fill="auto"/>
          </w:tcPr>
          <w:p w:rsidR="00023696" w:rsidRPr="00265A09" w:rsidRDefault="00023696" w:rsidP="007F4DA9">
            <w:pPr>
              <w:pStyle w:val="Tabletext"/>
              <w:jc w:val="right"/>
            </w:pPr>
            <w:r w:rsidRPr="00265A09">
              <w:t>$1</w:t>
            </w:r>
            <w:r w:rsidR="00265A09">
              <w:t> </w:t>
            </w:r>
            <w:r w:rsidRPr="00265A09">
              <w:t>185</w:t>
            </w:r>
          </w:p>
        </w:tc>
      </w:tr>
      <w:tr w:rsidR="00023696" w:rsidRPr="00265A09" w:rsidTr="009B2D3E">
        <w:tc>
          <w:tcPr>
            <w:tcW w:w="672" w:type="dxa"/>
            <w:tcBorders>
              <w:bottom w:val="single" w:sz="12" w:space="0" w:color="auto"/>
            </w:tcBorders>
            <w:shd w:val="clear" w:color="auto" w:fill="auto"/>
          </w:tcPr>
          <w:p w:rsidR="00023696" w:rsidRPr="00265A09" w:rsidRDefault="00023696" w:rsidP="007F4DA9">
            <w:pPr>
              <w:pStyle w:val="Tabletext"/>
            </w:pPr>
            <w:r w:rsidRPr="00265A09">
              <w:t>3</w:t>
            </w:r>
          </w:p>
        </w:tc>
        <w:tc>
          <w:tcPr>
            <w:tcW w:w="5473" w:type="dxa"/>
            <w:tcBorders>
              <w:bottom w:val="single" w:sz="12" w:space="0" w:color="auto"/>
            </w:tcBorders>
            <w:shd w:val="clear" w:color="auto" w:fill="auto"/>
          </w:tcPr>
          <w:p w:rsidR="00023696" w:rsidRPr="00265A09" w:rsidRDefault="00023696" w:rsidP="007F4DA9">
            <w:pPr>
              <w:pStyle w:val="Tabletext"/>
            </w:pPr>
            <w:r w:rsidRPr="00265A09">
              <w:t>Additional applicant charge for an applicant who is less than 18</w:t>
            </w:r>
          </w:p>
        </w:tc>
        <w:tc>
          <w:tcPr>
            <w:tcW w:w="946" w:type="dxa"/>
            <w:tcBorders>
              <w:bottom w:val="single" w:sz="12" w:space="0" w:color="auto"/>
            </w:tcBorders>
            <w:shd w:val="clear" w:color="auto" w:fill="auto"/>
          </w:tcPr>
          <w:p w:rsidR="00023696" w:rsidRPr="00265A09" w:rsidRDefault="00023696" w:rsidP="007F4DA9">
            <w:pPr>
              <w:pStyle w:val="Tabletext"/>
              <w:jc w:val="right"/>
            </w:pPr>
            <w:r w:rsidRPr="00265A09">
              <w:t>$595</w:t>
            </w:r>
          </w:p>
        </w:tc>
      </w:tr>
    </w:tbl>
    <w:p w:rsidR="005E61CB" w:rsidRPr="00265A09" w:rsidRDefault="005E61CB" w:rsidP="005E61CB">
      <w:pPr>
        <w:pStyle w:val="Tabletext"/>
      </w:pPr>
    </w:p>
    <w:p w:rsidR="007F4DA9" w:rsidRPr="00265A09" w:rsidRDefault="007F4DA9" w:rsidP="007F4DA9">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7F4DA9" w:rsidRPr="00265A09" w:rsidRDefault="007F4DA9" w:rsidP="007F4DA9">
      <w:pPr>
        <w:pStyle w:val="notemargin"/>
      </w:pPr>
      <w:r w:rsidRPr="00265A09">
        <w:tab/>
        <w:t>Additional applicant charge is paid by an applicant who claims to be a member of the family unit of another applicant and seeks to combine the application with that applicant’s application.</w:t>
      </w:r>
    </w:p>
    <w:p w:rsidR="007F4DA9" w:rsidRPr="00265A09" w:rsidRDefault="007F4DA9" w:rsidP="007F4DA9">
      <w:pPr>
        <w:pStyle w:val="paragraph"/>
      </w:pPr>
      <w:r w:rsidRPr="00265A09">
        <w:tab/>
        <w:t>(b)</w:t>
      </w:r>
      <w:r w:rsidRPr="00265A09">
        <w:tab/>
        <w:t>second instalment (payable before grant of visa):</w:t>
      </w:r>
    </w:p>
    <w:p w:rsidR="007F4DA9" w:rsidRPr="00265A09" w:rsidRDefault="007F4DA9" w:rsidP="0012496D">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29"/>
        <w:gridCol w:w="946"/>
      </w:tblGrid>
      <w:tr w:rsidR="007F4DA9" w:rsidRPr="00265A09" w:rsidTr="007F4DA9">
        <w:trPr>
          <w:tblHeader/>
        </w:trPr>
        <w:tc>
          <w:tcPr>
            <w:tcW w:w="7091" w:type="dxa"/>
            <w:gridSpan w:val="3"/>
            <w:tcBorders>
              <w:top w:val="single" w:sz="12" w:space="0" w:color="auto"/>
              <w:bottom w:val="single" w:sz="6" w:space="0" w:color="auto"/>
            </w:tcBorders>
            <w:shd w:val="clear" w:color="auto" w:fill="auto"/>
          </w:tcPr>
          <w:p w:rsidR="007F4DA9" w:rsidRPr="00265A09" w:rsidRDefault="007F4DA9" w:rsidP="0012496D">
            <w:pPr>
              <w:pStyle w:val="TableHeading"/>
              <w:keepLines/>
            </w:pPr>
            <w:r w:rsidRPr="00265A09">
              <w:t>Second instalment</w:t>
            </w:r>
          </w:p>
        </w:tc>
      </w:tr>
      <w:tr w:rsidR="007F4DA9" w:rsidRPr="00265A09" w:rsidTr="009B2D3E">
        <w:trPr>
          <w:tblHeader/>
        </w:trPr>
        <w:tc>
          <w:tcPr>
            <w:tcW w:w="616" w:type="dxa"/>
            <w:tcBorders>
              <w:top w:val="single" w:sz="6" w:space="0" w:color="auto"/>
              <w:bottom w:val="single" w:sz="12" w:space="0" w:color="auto"/>
            </w:tcBorders>
            <w:shd w:val="clear" w:color="auto" w:fill="auto"/>
          </w:tcPr>
          <w:p w:rsidR="007F4DA9" w:rsidRPr="00265A09" w:rsidRDefault="007F4DA9" w:rsidP="0012496D">
            <w:pPr>
              <w:pStyle w:val="TableHeading"/>
              <w:keepLines/>
            </w:pPr>
            <w:r w:rsidRPr="00265A09">
              <w:t>Item</w:t>
            </w:r>
          </w:p>
        </w:tc>
        <w:tc>
          <w:tcPr>
            <w:tcW w:w="5529" w:type="dxa"/>
            <w:tcBorders>
              <w:top w:val="single" w:sz="6" w:space="0" w:color="auto"/>
              <w:bottom w:val="single" w:sz="12" w:space="0" w:color="auto"/>
            </w:tcBorders>
            <w:shd w:val="clear" w:color="auto" w:fill="auto"/>
          </w:tcPr>
          <w:p w:rsidR="007F4DA9" w:rsidRPr="00265A09" w:rsidRDefault="007F4DA9" w:rsidP="0012496D">
            <w:pPr>
              <w:pStyle w:val="TableHeading"/>
              <w:keepLines/>
            </w:pPr>
            <w:r w:rsidRPr="00265A09">
              <w:t>Applicant</w:t>
            </w:r>
          </w:p>
        </w:tc>
        <w:tc>
          <w:tcPr>
            <w:tcW w:w="946" w:type="dxa"/>
            <w:tcBorders>
              <w:top w:val="single" w:sz="6" w:space="0" w:color="auto"/>
              <w:bottom w:val="single" w:sz="12" w:space="0" w:color="auto"/>
            </w:tcBorders>
            <w:shd w:val="clear" w:color="auto" w:fill="auto"/>
          </w:tcPr>
          <w:p w:rsidR="007F4DA9" w:rsidRPr="00265A09" w:rsidRDefault="007F4DA9" w:rsidP="0012496D">
            <w:pPr>
              <w:pStyle w:val="TableHeading"/>
              <w:keepLines/>
              <w:jc w:val="right"/>
            </w:pPr>
            <w:r w:rsidRPr="00265A09">
              <w:t>Amount</w:t>
            </w:r>
          </w:p>
        </w:tc>
      </w:tr>
      <w:tr w:rsidR="007F4DA9" w:rsidRPr="00265A09" w:rsidTr="009B2D3E">
        <w:tc>
          <w:tcPr>
            <w:tcW w:w="616" w:type="dxa"/>
            <w:tcBorders>
              <w:top w:val="single" w:sz="12" w:space="0" w:color="auto"/>
              <w:bottom w:val="single" w:sz="4" w:space="0" w:color="auto"/>
            </w:tcBorders>
            <w:shd w:val="clear" w:color="auto" w:fill="auto"/>
          </w:tcPr>
          <w:p w:rsidR="007F4DA9" w:rsidRPr="00265A09" w:rsidRDefault="007F4DA9" w:rsidP="0012496D">
            <w:pPr>
              <w:pStyle w:val="Tabletext"/>
              <w:keepNext/>
              <w:keepLines/>
            </w:pPr>
            <w:r w:rsidRPr="00265A09">
              <w:t>1</w:t>
            </w:r>
          </w:p>
        </w:tc>
        <w:tc>
          <w:tcPr>
            <w:tcW w:w="5529" w:type="dxa"/>
            <w:tcBorders>
              <w:top w:val="single" w:sz="12" w:space="0" w:color="auto"/>
              <w:bottom w:val="single" w:sz="4" w:space="0" w:color="auto"/>
            </w:tcBorders>
            <w:shd w:val="clear" w:color="auto" w:fill="auto"/>
          </w:tcPr>
          <w:p w:rsidR="007F4DA9" w:rsidRPr="00265A09" w:rsidRDefault="007F4DA9" w:rsidP="0012496D">
            <w:pPr>
              <w:pStyle w:val="Tabletext"/>
              <w:keepNext/>
              <w:keepLines/>
            </w:pPr>
            <w:r w:rsidRPr="00265A09">
              <w:t>Applicant who was the holder of a Subclass 173 (Contributory Parent (Temporary)) visa at the time of application</w:t>
            </w:r>
          </w:p>
        </w:tc>
        <w:tc>
          <w:tcPr>
            <w:tcW w:w="946" w:type="dxa"/>
            <w:tcBorders>
              <w:top w:val="single" w:sz="12" w:space="0" w:color="auto"/>
              <w:bottom w:val="single" w:sz="4" w:space="0" w:color="auto"/>
            </w:tcBorders>
            <w:shd w:val="clear" w:color="auto" w:fill="auto"/>
          </w:tcPr>
          <w:p w:rsidR="007F4DA9" w:rsidRPr="00265A09" w:rsidRDefault="00807F59" w:rsidP="0012496D">
            <w:pPr>
              <w:pStyle w:val="Tabletext"/>
              <w:keepNext/>
              <w:keepLines/>
              <w:jc w:val="right"/>
            </w:pPr>
            <w:r w:rsidRPr="00265A09">
              <w:t>$19</w:t>
            </w:r>
            <w:r w:rsidR="00265A09">
              <w:t> </w:t>
            </w:r>
            <w:r w:rsidRPr="00265A09">
              <w:t>420</w:t>
            </w:r>
          </w:p>
        </w:tc>
      </w:tr>
      <w:tr w:rsidR="007F4DA9" w:rsidRPr="00265A09" w:rsidTr="006A1764">
        <w:tc>
          <w:tcPr>
            <w:tcW w:w="616" w:type="dxa"/>
            <w:tcBorders>
              <w:bottom w:val="single" w:sz="4" w:space="0" w:color="auto"/>
            </w:tcBorders>
            <w:shd w:val="clear" w:color="auto" w:fill="auto"/>
          </w:tcPr>
          <w:p w:rsidR="007F4DA9" w:rsidRPr="00265A09" w:rsidRDefault="007F4DA9" w:rsidP="007F4DA9">
            <w:pPr>
              <w:pStyle w:val="Tabletext"/>
            </w:pPr>
            <w:r w:rsidRPr="00265A09">
              <w:t>2</w:t>
            </w:r>
          </w:p>
        </w:tc>
        <w:tc>
          <w:tcPr>
            <w:tcW w:w="5529" w:type="dxa"/>
            <w:tcBorders>
              <w:bottom w:val="single" w:sz="4" w:space="0" w:color="auto"/>
            </w:tcBorders>
            <w:shd w:val="clear" w:color="auto" w:fill="auto"/>
          </w:tcPr>
          <w:p w:rsidR="007F4DA9" w:rsidRPr="00265A09" w:rsidRDefault="007F4DA9" w:rsidP="007F4DA9">
            <w:pPr>
              <w:pStyle w:val="Tabletext"/>
            </w:pPr>
            <w:r w:rsidRPr="00265A09">
              <w:t>Applicant who:</w:t>
            </w:r>
          </w:p>
          <w:p w:rsidR="007F4DA9" w:rsidRPr="00265A09" w:rsidRDefault="007F4DA9" w:rsidP="007F4DA9">
            <w:pPr>
              <w:pStyle w:val="Tablea"/>
            </w:pPr>
            <w:r w:rsidRPr="00265A09">
              <w:t>(a) held a Subclass 173 (Contributory Parent (Temporary)) visa; and</w:t>
            </w:r>
          </w:p>
          <w:p w:rsidR="007F4DA9" w:rsidRPr="00265A09" w:rsidRDefault="007F4DA9" w:rsidP="007F4DA9">
            <w:pPr>
              <w:pStyle w:val="Tablea"/>
            </w:pPr>
            <w:r w:rsidRPr="00265A09">
              <w:t>(b) was the holder of a substituted Subclass 600 visa at the time of application; and</w:t>
            </w:r>
          </w:p>
          <w:p w:rsidR="007F4DA9" w:rsidRPr="00265A09" w:rsidRDefault="007F4DA9" w:rsidP="007F4DA9">
            <w:pPr>
              <w:pStyle w:val="Tablea"/>
            </w:pPr>
            <w:r w:rsidRPr="00265A09">
              <w:t>(c) is not described in item</w:t>
            </w:r>
            <w:r w:rsidR="00265A09">
              <w:t> </w:t>
            </w:r>
            <w:r w:rsidRPr="00265A09">
              <w:t>3</w:t>
            </w:r>
          </w:p>
        </w:tc>
        <w:tc>
          <w:tcPr>
            <w:tcW w:w="946" w:type="dxa"/>
            <w:tcBorders>
              <w:bottom w:val="single" w:sz="4" w:space="0" w:color="auto"/>
            </w:tcBorders>
            <w:shd w:val="clear" w:color="auto" w:fill="auto"/>
          </w:tcPr>
          <w:p w:rsidR="007F4DA9" w:rsidRPr="00265A09" w:rsidRDefault="00807F59" w:rsidP="007F4DA9">
            <w:pPr>
              <w:pStyle w:val="Tabletext"/>
              <w:jc w:val="right"/>
            </w:pPr>
            <w:r w:rsidRPr="00265A09">
              <w:t>$19</w:t>
            </w:r>
            <w:r w:rsidR="00265A09">
              <w:t> </w:t>
            </w:r>
            <w:r w:rsidRPr="00265A09">
              <w:t>420</w:t>
            </w:r>
          </w:p>
        </w:tc>
      </w:tr>
      <w:tr w:rsidR="007F4DA9" w:rsidRPr="00265A09" w:rsidTr="006A1764">
        <w:trPr>
          <w:trHeight w:val="1590"/>
        </w:trPr>
        <w:tc>
          <w:tcPr>
            <w:tcW w:w="616" w:type="dxa"/>
            <w:tcBorders>
              <w:bottom w:val="nil"/>
            </w:tcBorders>
            <w:shd w:val="clear" w:color="auto" w:fill="auto"/>
          </w:tcPr>
          <w:p w:rsidR="007F4DA9" w:rsidRPr="00265A09" w:rsidRDefault="007F4DA9" w:rsidP="007F4DA9">
            <w:pPr>
              <w:pStyle w:val="Tabletext"/>
            </w:pPr>
            <w:r w:rsidRPr="00265A09">
              <w:lastRenderedPageBreak/>
              <w:t>3</w:t>
            </w:r>
          </w:p>
        </w:tc>
        <w:tc>
          <w:tcPr>
            <w:tcW w:w="5529" w:type="dxa"/>
            <w:tcBorders>
              <w:bottom w:val="nil"/>
            </w:tcBorders>
            <w:shd w:val="clear" w:color="auto" w:fill="auto"/>
          </w:tcPr>
          <w:p w:rsidR="007F4DA9" w:rsidRPr="00265A09" w:rsidRDefault="007F4DA9" w:rsidP="007F4DA9">
            <w:pPr>
              <w:pStyle w:val="Tabletext"/>
            </w:pPr>
            <w:r w:rsidRPr="00265A09">
              <w:t>Applicant who:</w:t>
            </w:r>
          </w:p>
          <w:p w:rsidR="007F4DA9" w:rsidRPr="00265A09" w:rsidRDefault="007F4DA9" w:rsidP="007F4DA9">
            <w:pPr>
              <w:pStyle w:val="Tablea"/>
            </w:pPr>
            <w:r w:rsidRPr="00265A09">
              <w:t>(a) held a Subclass 173 (Contributory Parent (Temporary)) visa; and</w:t>
            </w:r>
          </w:p>
          <w:p w:rsidR="007F4DA9" w:rsidRPr="00265A09" w:rsidRDefault="007F4DA9" w:rsidP="007F4DA9">
            <w:pPr>
              <w:pStyle w:val="Tablea"/>
            </w:pPr>
            <w:r w:rsidRPr="00265A09">
              <w:t>(b) was, at the time of application, the holder of a substituted Subclass 600 visa or the child or step</w:t>
            </w:r>
            <w:r w:rsidR="00265A09">
              <w:noBreakHyphen/>
            </w:r>
            <w:r w:rsidRPr="00265A09">
              <w:t>child of an applicant mentioned in item</w:t>
            </w:r>
            <w:r w:rsidR="00265A09">
              <w:t> </w:t>
            </w:r>
            <w:r w:rsidRPr="00265A09">
              <w:t>2; and</w:t>
            </w:r>
          </w:p>
        </w:tc>
        <w:tc>
          <w:tcPr>
            <w:tcW w:w="946" w:type="dxa"/>
            <w:tcBorders>
              <w:bottom w:val="nil"/>
            </w:tcBorders>
            <w:shd w:val="clear" w:color="auto" w:fill="auto"/>
          </w:tcPr>
          <w:p w:rsidR="007F4DA9" w:rsidRPr="00265A09" w:rsidRDefault="007F4DA9" w:rsidP="007F4DA9">
            <w:pPr>
              <w:pStyle w:val="Tabletext"/>
              <w:jc w:val="right"/>
            </w:pPr>
            <w:r w:rsidRPr="00265A09">
              <w:t>Nil</w:t>
            </w:r>
          </w:p>
        </w:tc>
      </w:tr>
      <w:tr w:rsidR="006A1764" w:rsidRPr="00265A09" w:rsidTr="006A1764">
        <w:trPr>
          <w:cantSplit/>
          <w:trHeight w:val="510"/>
        </w:trPr>
        <w:tc>
          <w:tcPr>
            <w:tcW w:w="616" w:type="dxa"/>
            <w:tcBorders>
              <w:top w:val="nil"/>
            </w:tcBorders>
            <w:shd w:val="clear" w:color="auto" w:fill="auto"/>
          </w:tcPr>
          <w:p w:rsidR="006A1764" w:rsidRPr="00265A09" w:rsidRDefault="006A1764" w:rsidP="007F4DA9">
            <w:pPr>
              <w:pStyle w:val="Tabletext"/>
            </w:pPr>
          </w:p>
        </w:tc>
        <w:tc>
          <w:tcPr>
            <w:tcW w:w="5529" w:type="dxa"/>
            <w:tcBorders>
              <w:top w:val="nil"/>
            </w:tcBorders>
            <w:shd w:val="clear" w:color="auto" w:fill="auto"/>
          </w:tcPr>
          <w:p w:rsidR="006A1764" w:rsidRPr="00265A09" w:rsidRDefault="006A1764" w:rsidP="007F4DA9">
            <w:pPr>
              <w:pStyle w:val="Tablea"/>
            </w:pPr>
            <w:r w:rsidRPr="00265A09">
              <w:t>(c) is the child or step</w:t>
            </w:r>
            <w:r w:rsidR="00265A09">
              <w:noBreakHyphen/>
            </w:r>
            <w:r w:rsidRPr="00265A09">
              <w:t>child of an applicant for a Contributory Parent (Migrant) (Class CA) visa, and was less than 18 at the time of application for a Contributory Parent (Temporary) (Class UT) visa</w:t>
            </w:r>
          </w:p>
        </w:tc>
        <w:tc>
          <w:tcPr>
            <w:tcW w:w="946" w:type="dxa"/>
            <w:tcBorders>
              <w:top w:val="nil"/>
            </w:tcBorders>
            <w:shd w:val="clear" w:color="auto" w:fill="auto"/>
          </w:tcPr>
          <w:p w:rsidR="006A1764" w:rsidRPr="00265A09" w:rsidRDefault="006A1764" w:rsidP="007F4DA9">
            <w:pPr>
              <w:pStyle w:val="Tabletext"/>
              <w:jc w:val="right"/>
            </w:pPr>
          </w:p>
        </w:tc>
      </w:tr>
      <w:tr w:rsidR="007F4DA9" w:rsidRPr="00265A09" w:rsidTr="006A1764">
        <w:trPr>
          <w:cantSplit/>
        </w:trPr>
        <w:tc>
          <w:tcPr>
            <w:tcW w:w="616" w:type="dxa"/>
            <w:shd w:val="clear" w:color="auto" w:fill="auto"/>
          </w:tcPr>
          <w:p w:rsidR="007F4DA9" w:rsidRPr="00265A09" w:rsidRDefault="007F4DA9" w:rsidP="007F4DA9">
            <w:pPr>
              <w:pStyle w:val="Tabletext"/>
            </w:pPr>
            <w:r w:rsidRPr="00265A09">
              <w:t>4</w:t>
            </w:r>
          </w:p>
        </w:tc>
        <w:tc>
          <w:tcPr>
            <w:tcW w:w="5529" w:type="dxa"/>
            <w:shd w:val="clear" w:color="auto" w:fill="auto"/>
          </w:tcPr>
          <w:p w:rsidR="007F4DA9" w:rsidRPr="00265A09" w:rsidRDefault="007F4DA9" w:rsidP="007F4DA9">
            <w:pPr>
              <w:pStyle w:val="Tabletext"/>
            </w:pPr>
            <w:r w:rsidRPr="00265A09">
              <w:t>Applicant who:</w:t>
            </w:r>
          </w:p>
          <w:p w:rsidR="007F4DA9" w:rsidRPr="00265A09" w:rsidRDefault="007F4DA9" w:rsidP="007F4DA9">
            <w:pPr>
              <w:pStyle w:val="Tablea"/>
            </w:pPr>
            <w:r w:rsidRPr="00265A09">
              <w:t xml:space="preserve">(a) was the holder of a Subclass 173 (Contributory Parent (Temporary)) visa at the time of </w:t>
            </w:r>
            <w:r w:rsidR="00023696" w:rsidRPr="00265A09">
              <w:t>application; and</w:t>
            </w:r>
          </w:p>
          <w:p w:rsidR="007F4DA9" w:rsidRPr="00265A09" w:rsidRDefault="007F4DA9" w:rsidP="007F4DA9">
            <w:pPr>
              <w:pStyle w:val="Tablea"/>
            </w:pPr>
            <w:r w:rsidRPr="00265A09">
              <w:t>(b) is the child or step</w:t>
            </w:r>
            <w:r w:rsidR="00265A09">
              <w:noBreakHyphen/>
            </w:r>
            <w:r w:rsidRPr="00265A09">
              <w:t>child of an applicant for a Contributory Parent (Migrant) (Class CA) visa; and</w:t>
            </w:r>
          </w:p>
          <w:p w:rsidR="007F4DA9" w:rsidRPr="00265A09" w:rsidRDefault="007F4DA9" w:rsidP="007F4DA9">
            <w:pPr>
              <w:pStyle w:val="Tablea"/>
            </w:pPr>
            <w:r w:rsidRPr="00265A09">
              <w:t>(c) was less than 18 at the time of application for a Contributory Parent (Temporary) (Class UT) visa</w:t>
            </w:r>
          </w:p>
        </w:tc>
        <w:tc>
          <w:tcPr>
            <w:tcW w:w="946" w:type="dxa"/>
            <w:shd w:val="clear" w:color="auto" w:fill="auto"/>
          </w:tcPr>
          <w:p w:rsidR="007F4DA9" w:rsidRPr="00265A09" w:rsidRDefault="007F4DA9" w:rsidP="007F4DA9">
            <w:pPr>
              <w:pStyle w:val="Tabletext"/>
              <w:jc w:val="right"/>
            </w:pPr>
            <w:r w:rsidRPr="00265A09">
              <w:t>Nil</w:t>
            </w:r>
          </w:p>
        </w:tc>
      </w:tr>
      <w:tr w:rsidR="007F4DA9" w:rsidRPr="00265A09" w:rsidTr="009B2D3E">
        <w:tc>
          <w:tcPr>
            <w:tcW w:w="616" w:type="dxa"/>
            <w:shd w:val="clear" w:color="auto" w:fill="auto"/>
          </w:tcPr>
          <w:p w:rsidR="007F4DA9" w:rsidRPr="00265A09" w:rsidRDefault="007F4DA9" w:rsidP="007F4DA9">
            <w:pPr>
              <w:pStyle w:val="Tabletext"/>
            </w:pPr>
            <w:r w:rsidRPr="00265A09">
              <w:t>5</w:t>
            </w:r>
          </w:p>
        </w:tc>
        <w:tc>
          <w:tcPr>
            <w:tcW w:w="5529" w:type="dxa"/>
            <w:shd w:val="clear" w:color="auto" w:fill="auto"/>
          </w:tcPr>
          <w:p w:rsidR="007F4DA9" w:rsidRPr="00265A09" w:rsidRDefault="007F4DA9" w:rsidP="007F4DA9">
            <w:pPr>
              <w:pStyle w:val="Tabletext"/>
            </w:pPr>
            <w:r w:rsidRPr="00265A09">
              <w:t>Applicant who has held a Subclass 173 (Contributory Parent (Temporary)) visa at any time in the 28 days immediately before making the application</w:t>
            </w:r>
          </w:p>
        </w:tc>
        <w:tc>
          <w:tcPr>
            <w:tcW w:w="946" w:type="dxa"/>
            <w:shd w:val="clear" w:color="auto" w:fill="auto"/>
          </w:tcPr>
          <w:p w:rsidR="007F4DA9" w:rsidRPr="00265A09" w:rsidRDefault="00807F59" w:rsidP="007F4DA9">
            <w:pPr>
              <w:pStyle w:val="Tabletext"/>
              <w:jc w:val="right"/>
            </w:pPr>
            <w:r w:rsidRPr="00265A09">
              <w:t>$19</w:t>
            </w:r>
            <w:r w:rsidR="00265A09">
              <w:t> </w:t>
            </w:r>
            <w:r w:rsidRPr="00265A09">
              <w:t>420</w:t>
            </w:r>
          </w:p>
        </w:tc>
      </w:tr>
      <w:tr w:rsidR="007F4DA9" w:rsidRPr="00265A09" w:rsidTr="005E61CB">
        <w:trPr>
          <w:cantSplit/>
        </w:trPr>
        <w:tc>
          <w:tcPr>
            <w:tcW w:w="616" w:type="dxa"/>
            <w:shd w:val="clear" w:color="auto" w:fill="auto"/>
          </w:tcPr>
          <w:p w:rsidR="007F4DA9" w:rsidRPr="00265A09" w:rsidRDefault="007F4DA9" w:rsidP="007F4DA9">
            <w:pPr>
              <w:pStyle w:val="Tabletext"/>
            </w:pPr>
            <w:r w:rsidRPr="00265A09">
              <w:t>6</w:t>
            </w:r>
          </w:p>
        </w:tc>
        <w:tc>
          <w:tcPr>
            <w:tcW w:w="5529" w:type="dxa"/>
            <w:shd w:val="clear" w:color="auto" w:fill="auto"/>
          </w:tcPr>
          <w:p w:rsidR="007F4DA9" w:rsidRPr="00265A09" w:rsidRDefault="007F4DA9" w:rsidP="007F4DA9">
            <w:pPr>
              <w:pStyle w:val="Tabletext"/>
            </w:pPr>
            <w:r w:rsidRPr="00265A09">
              <w:t>Applicant:</w:t>
            </w:r>
          </w:p>
          <w:p w:rsidR="007F4DA9" w:rsidRPr="00265A09" w:rsidRDefault="007F4DA9" w:rsidP="007F4DA9">
            <w:pPr>
              <w:pStyle w:val="Tablea"/>
            </w:pPr>
            <w:r w:rsidRPr="00265A09">
              <w:t>(a) who has held a Subclass 173 (Contributory Parent (Temporary)) visa; and</w:t>
            </w:r>
          </w:p>
          <w:p w:rsidR="007F4DA9" w:rsidRPr="00265A09" w:rsidRDefault="007F4DA9" w:rsidP="007F4DA9">
            <w:pPr>
              <w:pStyle w:val="Tablea"/>
            </w:pPr>
            <w:r w:rsidRPr="00265A09">
              <w:t>(b) in relation to whom the Minister is satisfied that compassionate and compelling circumstances exist for the person to be considered to be the holder of a Subclass 173 (Contributory Parent (Temporary)) visa at the time of application</w:t>
            </w:r>
          </w:p>
        </w:tc>
        <w:tc>
          <w:tcPr>
            <w:tcW w:w="946" w:type="dxa"/>
            <w:shd w:val="clear" w:color="auto" w:fill="auto"/>
          </w:tcPr>
          <w:p w:rsidR="007F4DA9" w:rsidRPr="00265A09" w:rsidRDefault="00807F59" w:rsidP="007F4DA9">
            <w:pPr>
              <w:pStyle w:val="Tabletext"/>
              <w:jc w:val="right"/>
            </w:pPr>
            <w:r w:rsidRPr="00265A09">
              <w:t>$17</w:t>
            </w:r>
            <w:r w:rsidR="00265A09">
              <w:t> </w:t>
            </w:r>
            <w:r w:rsidRPr="00265A09">
              <w:t>575</w:t>
            </w:r>
          </w:p>
        </w:tc>
      </w:tr>
      <w:tr w:rsidR="007F4DA9" w:rsidRPr="00265A09" w:rsidTr="009B2D3E">
        <w:tc>
          <w:tcPr>
            <w:tcW w:w="616" w:type="dxa"/>
            <w:shd w:val="clear" w:color="auto" w:fill="auto"/>
          </w:tcPr>
          <w:p w:rsidR="007F4DA9" w:rsidRPr="00265A09" w:rsidRDefault="007F4DA9" w:rsidP="007F4DA9">
            <w:pPr>
              <w:pStyle w:val="Tabletext"/>
            </w:pPr>
            <w:r w:rsidRPr="00265A09">
              <w:t>7</w:t>
            </w:r>
          </w:p>
        </w:tc>
        <w:tc>
          <w:tcPr>
            <w:tcW w:w="5529" w:type="dxa"/>
            <w:shd w:val="clear" w:color="auto" w:fill="auto"/>
          </w:tcPr>
          <w:p w:rsidR="007F4DA9" w:rsidRPr="00265A09" w:rsidRDefault="007F4DA9" w:rsidP="007F4DA9">
            <w:pPr>
              <w:pStyle w:val="Tabletext"/>
            </w:pPr>
            <w:r w:rsidRPr="00265A09">
              <w:t>An applicant who:</w:t>
            </w:r>
          </w:p>
          <w:p w:rsidR="007F4DA9" w:rsidRPr="00265A09" w:rsidRDefault="007F4DA9" w:rsidP="007F4DA9">
            <w:pPr>
              <w:pStyle w:val="Tablea"/>
            </w:pPr>
            <w:r w:rsidRPr="00265A09">
              <w:t>(a) is a dependent child of an applicant for a Contributory Parent (Migrant) (Class CA) visa; and</w:t>
            </w:r>
          </w:p>
          <w:p w:rsidR="007F4DA9" w:rsidRPr="00265A09" w:rsidRDefault="007F4DA9" w:rsidP="007F4DA9">
            <w:pPr>
              <w:pStyle w:val="Tablea"/>
            </w:pPr>
            <w:r w:rsidRPr="00265A09">
              <w:t>(b) was less than 18 at the time of application</w:t>
            </w:r>
          </w:p>
        </w:tc>
        <w:tc>
          <w:tcPr>
            <w:tcW w:w="946" w:type="dxa"/>
            <w:shd w:val="clear" w:color="auto" w:fill="auto"/>
          </w:tcPr>
          <w:p w:rsidR="007F4DA9" w:rsidRPr="00265A09" w:rsidRDefault="00807F59" w:rsidP="007F4DA9">
            <w:pPr>
              <w:pStyle w:val="Tabletext"/>
              <w:jc w:val="right"/>
            </w:pPr>
            <w:r w:rsidRPr="00265A09">
              <w:t>$2</w:t>
            </w:r>
            <w:r w:rsidR="00265A09">
              <w:t> </w:t>
            </w:r>
            <w:r w:rsidRPr="00265A09">
              <w:t>095</w:t>
            </w:r>
          </w:p>
        </w:tc>
      </w:tr>
      <w:tr w:rsidR="007F4DA9" w:rsidRPr="00265A09" w:rsidTr="009B2D3E">
        <w:tc>
          <w:tcPr>
            <w:tcW w:w="616" w:type="dxa"/>
            <w:tcBorders>
              <w:bottom w:val="single" w:sz="12" w:space="0" w:color="auto"/>
            </w:tcBorders>
            <w:shd w:val="clear" w:color="auto" w:fill="auto"/>
          </w:tcPr>
          <w:p w:rsidR="007F4DA9" w:rsidRPr="00265A09" w:rsidRDefault="007F4DA9" w:rsidP="007F4DA9">
            <w:pPr>
              <w:pStyle w:val="Tabletext"/>
            </w:pPr>
            <w:r w:rsidRPr="00265A09">
              <w:t>8</w:t>
            </w:r>
          </w:p>
        </w:tc>
        <w:tc>
          <w:tcPr>
            <w:tcW w:w="5529" w:type="dxa"/>
            <w:tcBorders>
              <w:bottom w:val="single" w:sz="12" w:space="0" w:color="auto"/>
            </w:tcBorders>
            <w:shd w:val="clear" w:color="auto" w:fill="auto"/>
          </w:tcPr>
          <w:p w:rsidR="007F4DA9" w:rsidRPr="00265A09" w:rsidRDefault="007F4DA9" w:rsidP="007F4DA9">
            <w:pPr>
              <w:pStyle w:val="Tabletext"/>
            </w:pPr>
            <w:r w:rsidRPr="00265A09">
              <w:t>Any other applicant</w:t>
            </w:r>
          </w:p>
        </w:tc>
        <w:tc>
          <w:tcPr>
            <w:tcW w:w="946" w:type="dxa"/>
            <w:tcBorders>
              <w:bottom w:val="single" w:sz="12" w:space="0" w:color="auto"/>
            </w:tcBorders>
            <w:shd w:val="clear" w:color="auto" w:fill="auto"/>
          </w:tcPr>
          <w:p w:rsidR="007F4DA9" w:rsidRPr="00265A09" w:rsidRDefault="00023696" w:rsidP="007F4DA9">
            <w:pPr>
              <w:pStyle w:val="Tabletext"/>
              <w:jc w:val="right"/>
            </w:pPr>
            <w:r w:rsidRPr="00265A09">
              <w:t>$43</w:t>
            </w:r>
            <w:r w:rsidR="00265A09">
              <w:t> </w:t>
            </w:r>
            <w:r w:rsidRPr="00265A09">
              <w:t>600</w:t>
            </w:r>
          </w:p>
        </w:tc>
      </w:tr>
    </w:tbl>
    <w:p w:rsidR="003764DF" w:rsidRPr="00265A09" w:rsidRDefault="003764DF" w:rsidP="005365E7">
      <w:pPr>
        <w:pStyle w:val="subsection"/>
      </w:pPr>
      <w:r w:rsidRPr="00265A09">
        <w:tab/>
        <w:t>(3)</w:t>
      </w:r>
      <w:r w:rsidRPr="00265A09">
        <w:tab/>
        <w:t>Other:</w:t>
      </w:r>
    </w:p>
    <w:p w:rsidR="003764DF" w:rsidRPr="00265A09" w:rsidRDefault="003764DF" w:rsidP="005365E7">
      <w:pPr>
        <w:pStyle w:val="paragraph"/>
      </w:pPr>
      <w:r w:rsidRPr="00265A09">
        <w:tab/>
        <w:t>(a)</w:t>
      </w:r>
      <w:r w:rsidRPr="00265A09">
        <w:tab/>
        <w:t>If the applicant is in Australia, and is:</w:t>
      </w:r>
    </w:p>
    <w:p w:rsidR="003764DF" w:rsidRPr="00265A09" w:rsidRDefault="003764DF" w:rsidP="005365E7">
      <w:pPr>
        <w:pStyle w:val="paragraphsub"/>
      </w:pPr>
      <w:r w:rsidRPr="00265A09">
        <w:lastRenderedPageBreak/>
        <w:tab/>
        <w:t>(i)</w:t>
      </w:r>
      <w:r w:rsidRPr="00265A09">
        <w:tab/>
        <w:t>the holder of a Subclass 173 (Contributory Parent (Temporary)) visa; or</w:t>
      </w:r>
    </w:p>
    <w:p w:rsidR="003764DF" w:rsidRPr="00265A09" w:rsidRDefault="003764DF" w:rsidP="005365E7">
      <w:pPr>
        <w:pStyle w:val="paragraphsub"/>
      </w:pPr>
      <w:r w:rsidRPr="00265A09">
        <w:tab/>
        <w:t>(ii)</w:t>
      </w:r>
      <w:r w:rsidRPr="00265A09">
        <w:tab/>
        <w:t xml:space="preserve">the holder of </w:t>
      </w:r>
      <w:r w:rsidR="00902C84" w:rsidRPr="00265A09">
        <w:rPr>
          <w:color w:val="000000" w:themeColor="text1"/>
        </w:rPr>
        <w:t>a substituted Subclass 600 visa</w:t>
      </w:r>
      <w:r w:rsidRPr="00265A09">
        <w:t>;</w:t>
      </w:r>
    </w:p>
    <w:p w:rsidR="003764DF" w:rsidRPr="00265A09" w:rsidRDefault="003764DF" w:rsidP="005365E7">
      <w:pPr>
        <w:pStyle w:val="paragraph"/>
      </w:pPr>
      <w:r w:rsidRPr="00265A09">
        <w:tab/>
      </w:r>
      <w:r w:rsidRPr="00265A09">
        <w:tab/>
        <w:t>the application must be made in Australia but not in immigration clearance.</w:t>
      </w:r>
    </w:p>
    <w:p w:rsidR="003764DF" w:rsidRPr="00265A09" w:rsidRDefault="003764DF" w:rsidP="005365E7">
      <w:pPr>
        <w:pStyle w:val="paragraph"/>
      </w:pPr>
      <w:r w:rsidRPr="00265A09">
        <w:tab/>
        <w:t>(b)</w:t>
      </w:r>
      <w:r w:rsidRPr="00265A09">
        <w:tab/>
        <w:t xml:space="preserve">For an applicant other than an applicant mentioned in </w:t>
      </w:r>
      <w:r w:rsidR="00265A09">
        <w:t>paragraph (</w:t>
      </w:r>
      <w:r w:rsidRPr="00265A09">
        <w:t>a), the application must be made by:</w:t>
      </w:r>
    </w:p>
    <w:p w:rsidR="003764DF" w:rsidRPr="00265A09" w:rsidRDefault="003764DF" w:rsidP="005365E7">
      <w:pPr>
        <w:pStyle w:val="paragraphsub"/>
      </w:pPr>
      <w:r w:rsidRPr="00265A09">
        <w:tab/>
        <w:t>(i)</w:t>
      </w:r>
      <w:r w:rsidRPr="00265A09">
        <w:tab/>
        <w:t>posting the application (with the correct pre</w:t>
      </w:r>
      <w:r w:rsidR="00265A09">
        <w:noBreakHyphen/>
      </w:r>
      <w:r w:rsidRPr="00265A09">
        <w:t>paid postage) to the post office box address specified by the Minister in an instrument for this subparagraph; or</w:t>
      </w:r>
    </w:p>
    <w:p w:rsidR="003764DF" w:rsidRPr="00265A09" w:rsidRDefault="003764DF" w:rsidP="005365E7">
      <w:pPr>
        <w:pStyle w:val="paragraphsub"/>
      </w:pPr>
      <w:r w:rsidRPr="00265A09">
        <w:tab/>
        <w:t>(ii)</w:t>
      </w:r>
      <w:r w:rsidRPr="00265A09">
        <w:tab/>
        <w:t>having the application delivered by a courier to the address specified by the Minister in an instrument for this subparagraph.</w:t>
      </w:r>
    </w:p>
    <w:p w:rsidR="003764DF" w:rsidRPr="00265A09" w:rsidRDefault="003764DF" w:rsidP="005365E7">
      <w:pPr>
        <w:pStyle w:val="paragraph"/>
      </w:pPr>
      <w:r w:rsidRPr="00265A09">
        <w:tab/>
        <w:t>(c)</w:t>
      </w:r>
      <w:r w:rsidRPr="00265A09">
        <w:tab/>
        <w:t xml:space="preserve">If the applicant (the </w:t>
      </w:r>
      <w:r w:rsidRPr="00265A09">
        <w:rPr>
          <w:b/>
          <w:i/>
        </w:rPr>
        <w:t>relevant applicant</w:t>
      </w:r>
      <w:r w:rsidRPr="00265A09">
        <w:t>) makes his</w:t>
      </w:r>
      <w:r w:rsidR="00BE3839" w:rsidRPr="00265A09">
        <w:t xml:space="preserve"> </w:t>
      </w:r>
      <w:r w:rsidRPr="00265A09">
        <w:t>or her application on the basis of claiming to be a member of the family unit of a person who is an applicant</w:t>
      </w:r>
      <w:r w:rsidR="00BE3839" w:rsidRPr="00265A09">
        <w:t xml:space="preserve"> </w:t>
      </w:r>
      <w:r w:rsidRPr="00265A09">
        <w:t>for a Contributory Parent (Migrant) (Class CA) visa</w:t>
      </w:r>
      <w:r w:rsidR="00BE3839" w:rsidRPr="00265A09">
        <w:t xml:space="preserve"> </w:t>
      </w:r>
      <w:r w:rsidRPr="00265A09">
        <w:t xml:space="preserve">(the </w:t>
      </w:r>
      <w:r w:rsidRPr="00265A09">
        <w:rPr>
          <w:b/>
          <w:i/>
        </w:rPr>
        <w:t>other applicant</w:t>
      </w:r>
      <w:r w:rsidRPr="00265A09">
        <w:t>), the relevant applicant’s application:</w:t>
      </w:r>
    </w:p>
    <w:p w:rsidR="003764DF" w:rsidRPr="00265A09" w:rsidRDefault="003764DF" w:rsidP="005365E7">
      <w:pPr>
        <w:pStyle w:val="paragraphsub"/>
      </w:pPr>
      <w:r w:rsidRPr="00265A09">
        <w:tab/>
        <w:t>(i)</w:t>
      </w:r>
      <w:r w:rsidRPr="00265A09">
        <w:tab/>
        <w:t>must be made in the same way as the application made by the other applicant; and</w:t>
      </w:r>
    </w:p>
    <w:p w:rsidR="003764DF" w:rsidRPr="00265A09" w:rsidRDefault="003764DF" w:rsidP="005365E7">
      <w:pPr>
        <w:pStyle w:val="paragraphsub"/>
      </w:pPr>
      <w:r w:rsidRPr="00265A09">
        <w:tab/>
        <w:t>(ii)</w:t>
      </w:r>
      <w:r w:rsidRPr="00265A09">
        <w:tab/>
        <w:t>may be made at the same time and place as, and combined with, the application made by the other applicant.</w:t>
      </w:r>
    </w:p>
    <w:p w:rsidR="003764DF" w:rsidRPr="00265A09" w:rsidRDefault="003764DF" w:rsidP="005365E7">
      <w:pPr>
        <w:pStyle w:val="paragraph"/>
      </w:pPr>
      <w:r w:rsidRPr="00265A09">
        <w:tab/>
        <w:t>(d)</w:t>
      </w:r>
      <w:r w:rsidRPr="00265A09">
        <w:tab/>
        <w:t>If the applicant has previously made a valid application for another parent visa:</w:t>
      </w:r>
    </w:p>
    <w:p w:rsidR="003764DF" w:rsidRPr="00265A09" w:rsidRDefault="003764DF" w:rsidP="005365E7">
      <w:pPr>
        <w:pStyle w:val="paragraphsub"/>
      </w:pPr>
      <w:r w:rsidRPr="00265A09">
        <w:tab/>
        <w:t>(i)</w:t>
      </w:r>
      <w:r w:rsidRPr="00265A09">
        <w:tab/>
        <w:t>a decision to grant or refuse to grant that visa has been made; or</w:t>
      </w:r>
    </w:p>
    <w:p w:rsidR="003764DF" w:rsidRPr="00265A09" w:rsidRDefault="003764DF" w:rsidP="005365E7">
      <w:pPr>
        <w:pStyle w:val="paragraphsub"/>
      </w:pPr>
      <w:r w:rsidRPr="00265A09">
        <w:tab/>
        <w:t>(ii)</w:t>
      </w:r>
      <w:r w:rsidRPr="00265A09">
        <w:tab/>
        <w:t>the application for that visa has been withdrawn.</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143</w:t>
      </w:r>
      <w:r w:rsidR="00FE5B25" w:rsidRPr="00265A09">
        <w:t xml:space="preserve">   </w:t>
      </w:r>
      <w:r w:rsidRPr="00265A09">
        <w:t>(Contributory Parent)</w:t>
      </w:r>
    </w:p>
    <w:p w:rsidR="00610128" w:rsidRPr="00265A09" w:rsidRDefault="00610128" w:rsidP="005365E7">
      <w:pPr>
        <w:pStyle w:val="subsection"/>
      </w:pPr>
      <w:r w:rsidRPr="00265A09">
        <w:tab/>
        <w:t>(5)</w:t>
      </w:r>
      <w:r w:rsidRPr="00265A09">
        <w:tab/>
        <w:t>In this item, a reference to an applicant who is the holder of a Subclass 173 (Contributory Parent (Temporary)) visa, means a person who, as the case may be:</w:t>
      </w:r>
    </w:p>
    <w:p w:rsidR="00610128" w:rsidRPr="00265A09" w:rsidRDefault="00610128" w:rsidP="005365E7">
      <w:pPr>
        <w:pStyle w:val="paragraph"/>
      </w:pPr>
      <w:r w:rsidRPr="00265A09">
        <w:tab/>
        <w:t>(a)</w:t>
      </w:r>
      <w:r w:rsidRPr="00265A09">
        <w:tab/>
        <w:t>currently holds a Subclass 173 (Contributory Parent (Temporary)) visa; or</w:t>
      </w:r>
    </w:p>
    <w:p w:rsidR="00610128" w:rsidRPr="00265A09" w:rsidRDefault="00610128" w:rsidP="005365E7">
      <w:pPr>
        <w:pStyle w:val="paragraph"/>
      </w:pPr>
      <w:r w:rsidRPr="00265A09">
        <w:lastRenderedPageBreak/>
        <w:tab/>
        <w:t>(b)</w:t>
      </w:r>
      <w:r w:rsidRPr="00265A09">
        <w:tab/>
        <w:t>has held a Subclass 173 (Contributory Parent (Temporary)) visa at any time in the 28 days immediately before making the application; or</w:t>
      </w:r>
    </w:p>
    <w:p w:rsidR="00610128" w:rsidRPr="00265A09" w:rsidRDefault="00610128" w:rsidP="005365E7">
      <w:pPr>
        <w:pStyle w:val="paragraph"/>
      </w:pPr>
      <w:r w:rsidRPr="00265A09">
        <w:tab/>
        <w:t>(c)</w:t>
      </w:r>
      <w:r w:rsidRPr="00265A09">
        <w:tab/>
        <w:t>has held a Subclass 173 (Contributory Parent (Temporary)) visa, and who provides the Minister with evidence that compassionate and compelling circumstances exist for the person to be considered to be the holder of a Subclass 173 (Contributory Parent (Temporary)) visa for the purpose of the application.</w:t>
      </w:r>
    </w:p>
    <w:p w:rsidR="00610128" w:rsidRPr="00265A09" w:rsidRDefault="00610128" w:rsidP="006352E4">
      <w:pPr>
        <w:pStyle w:val="ActHead5"/>
      </w:pPr>
      <w:bookmarkStart w:id="162" w:name="_Toc418075083"/>
      <w:r w:rsidRPr="00265A09">
        <w:rPr>
          <w:rStyle w:val="CharSectno"/>
        </w:rPr>
        <w:t>1130A</w:t>
      </w:r>
      <w:r w:rsidR="00CB1F2A" w:rsidRPr="00265A09">
        <w:rPr>
          <w:rStyle w:val="CharSectno"/>
        </w:rPr>
        <w:t>.</w:t>
      </w:r>
      <w:r w:rsidR="005365E7" w:rsidRPr="00265A09">
        <w:t xml:space="preserve">  </w:t>
      </w:r>
      <w:r w:rsidRPr="00265A09">
        <w:t>Contributory Aged Parent (Residence) (Class DG)</w:t>
      </w:r>
      <w:bookmarkEnd w:id="162"/>
    </w:p>
    <w:p w:rsidR="00610128" w:rsidRPr="00265A09" w:rsidRDefault="00610128" w:rsidP="006352E4">
      <w:pPr>
        <w:pStyle w:val="subsection"/>
        <w:keepNext/>
        <w:keepLines/>
      </w:pPr>
      <w:r w:rsidRPr="00265A09">
        <w:tab/>
        <w:t>(1)</w:t>
      </w:r>
      <w:r w:rsidRPr="00265A09">
        <w:tab/>
        <w:t>Form:</w:t>
      </w:r>
    </w:p>
    <w:p w:rsidR="00610128" w:rsidRPr="00265A09" w:rsidRDefault="00610128" w:rsidP="005365E7">
      <w:pPr>
        <w:pStyle w:val="paragraph"/>
      </w:pPr>
      <w:r w:rsidRPr="00265A09">
        <w:tab/>
        <w:t>(a)</w:t>
      </w:r>
      <w:r w:rsidRPr="00265A09">
        <w:tab/>
        <w:t>If the applicant is the holder of a Subclass 884 (Contributory Aged Parent (Temporary)) visa:</w:t>
      </w:r>
      <w:r w:rsidR="00FE5B25" w:rsidRPr="00265A09">
        <w:t xml:space="preserve">   </w:t>
      </w:r>
      <w:r w:rsidRPr="00265A09">
        <w:t>47PT</w:t>
      </w:r>
    </w:p>
    <w:p w:rsidR="00610128" w:rsidRPr="00265A09" w:rsidRDefault="00610128" w:rsidP="005365E7">
      <w:pPr>
        <w:pStyle w:val="paragraph"/>
      </w:pPr>
      <w:r w:rsidRPr="00265A09">
        <w:tab/>
        <w:t>(b)</w:t>
      </w:r>
      <w:r w:rsidRPr="00265A09">
        <w:tab/>
        <w:t>In any other case:</w:t>
      </w:r>
      <w:r w:rsidR="00FE5B25" w:rsidRPr="00265A09">
        <w:t xml:space="preserve">   </w:t>
      </w:r>
      <w:r w:rsidRPr="00265A09">
        <w:t>47PA.</w:t>
      </w:r>
    </w:p>
    <w:p w:rsidR="007F4DA9" w:rsidRPr="00265A09" w:rsidRDefault="007F4DA9" w:rsidP="007F4DA9">
      <w:pPr>
        <w:pStyle w:val="subsection"/>
      </w:pPr>
      <w:r w:rsidRPr="00265A09">
        <w:tab/>
        <w:t>(2)</w:t>
      </w:r>
      <w:r w:rsidRPr="00265A09">
        <w:tab/>
        <w:t>Visa application charge:</w:t>
      </w:r>
    </w:p>
    <w:p w:rsidR="007F4DA9" w:rsidRPr="00265A09" w:rsidRDefault="007F4DA9" w:rsidP="007F4DA9">
      <w:pPr>
        <w:pStyle w:val="paragraph"/>
      </w:pPr>
      <w:r w:rsidRPr="00265A09">
        <w:tab/>
        <w:t>(a)</w:t>
      </w:r>
      <w:r w:rsidRPr="00265A09">
        <w:tab/>
        <w:t>first instalment (payable at the time the application is made):</w:t>
      </w:r>
    </w:p>
    <w:p w:rsidR="007F4DA9" w:rsidRPr="00265A09" w:rsidRDefault="007F4DA9" w:rsidP="007F4DA9">
      <w:pPr>
        <w:pStyle w:val="paragraphsub"/>
      </w:pPr>
      <w:r w:rsidRPr="00265A09">
        <w:tab/>
        <w:t>(i)</w:t>
      </w:r>
      <w:r w:rsidRPr="00265A09">
        <w:tab/>
        <w:t>for an applicant who:</w:t>
      </w:r>
    </w:p>
    <w:p w:rsidR="007F4DA9" w:rsidRPr="00265A09" w:rsidRDefault="007F4DA9" w:rsidP="007F4DA9">
      <w:pPr>
        <w:pStyle w:val="paragraphsub-sub"/>
      </w:pPr>
      <w:r w:rsidRPr="00265A09">
        <w:tab/>
        <w:t>(A)</w:t>
      </w:r>
      <w:r w:rsidRPr="00265A09">
        <w:tab/>
        <w:t xml:space="preserve">made a valid application for an Aged Parent (Residence) (Class BP) visa before </w:t>
      </w:r>
      <w:r w:rsidR="0067084F" w:rsidRPr="00265A09">
        <w:t>1</w:t>
      </w:r>
      <w:r w:rsidR="00265A09">
        <w:t> </w:t>
      </w:r>
      <w:r w:rsidR="0067084F" w:rsidRPr="00265A09">
        <w:t>July 2003</w:t>
      </w:r>
      <w:r w:rsidRPr="00265A09">
        <w:t>; and</w:t>
      </w:r>
    </w:p>
    <w:p w:rsidR="007F4DA9" w:rsidRPr="00265A09" w:rsidRDefault="007F4DA9" w:rsidP="007F4DA9">
      <w:pPr>
        <w:pStyle w:val="paragraphsub-sub"/>
      </w:pPr>
      <w:r w:rsidRPr="00265A09">
        <w:tab/>
        <w:t>(B)</w:t>
      </w:r>
      <w:r w:rsidRPr="00265A09">
        <w:tab/>
        <w:t>withdrew that application at the same time as making the application for the Contributory Aged Parent (Residence) (Class DG) visa;</w:t>
      </w:r>
    </w:p>
    <w:p w:rsidR="007F4DA9" w:rsidRPr="00265A09" w:rsidRDefault="007F4DA9" w:rsidP="007F4DA9">
      <w:pPr>
        <w:pStyle w:val="paragraphsub"/>
      </w:pPr>
      <w:r w:rsidRPr="00265A09">
        <w:tab/>
      </w:r>
      <w:r w:rsidRPr="00265A09">
        <w:tab/>
        <w:t>or whose application is combined, or sought to be combined, with an application made by that person, the amount is nil; and</w:t>
      </w:r>
    </w:p>
    <w:p w:rsidR="007F4DA9" w:rsidRPr="00265A09" w:rsidRDefault="007F4DA9" w:rsidP="007F4DA9">
      <w:pPr>
        <w:pStyle w:val="paragraphsub"/>
      </w:pPr>
      <w:r w:rsidRPr="00265A09">
        <w:tab/>
        <w:t>(ii)</w:t>
      </w:r>
      <w:r w:rsidRPr="00265A09">
        <w:tab/>
        <w:t>for an applicant:</w:t>
      </w:r>
    </w:p>
    <w:p w:rsidR="007F4DA9" w:rsidRPr="00265A09" w:rsidRDefault="007F4DA9" w:rsidP="007F4DA9">
      <w:pPr>
        <w:pStyle w:val="paragraphsub-sub"/>
      </w:pPr>
      <w:r w:rsidRPr="00265A09">
        <w:tab/>
        <w:t>(A)</w:t>
      </w:r>
      <w:r w:rsidRPr="00265A09">
        <w:tab/>
        <w:t>who is the holder of a Subclass 884 (Contributory Aged Parent (Temporary)) visa at the time of application; or</w:t>
      </w:r>
    </w:p>
    <w:p w:rsidR="007F4DA9" w:rsidRPr="00265A09" w:rsidRDefault="007F4DA9" w:rsidP="007F4DA9">
      <w:pPr>
        <w:pStyle w:val="paragraphsub-sub"/>
      </w:pPr>
      <w:r w:rsidRPr="00265A09">
        <w:tab/>
        <w:t>(B)</w:t>
      </w:r>
      <w:r w:rsidRPr="00265A09">
        <w:tab/>
        <w:t>whose application is combined, or sought to be combined, with an application made by that person:</w:t>
      </w:r>
    </w:p>
    <w:p w:rsidR="007F4DA9" w:rsidRPr="00265A09" w:rsidRDefault="007F4DA9" w:rsidP="007F4DA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29"/>
        <w:gridCol w:w="918"/>
      </w:tblGrid>
      <w:tr w:rsidR="007F4DA9" w:rsidRPr="00265A09" w:rsidTr="007F4DA9">
        <w:trPr>
          <w:tblHeader/>
        </w:trPr>
        <w:tc>
          <w:tcPr>
            <w:tcW w:w="7091" w:type="dxa"/>
            <w:gridSpan w:val="3"/>
            <w:tcBorders>
              <w:top w:val="single" w:sz="12" w:space="0" w:color="auto"/>
              <w:bottom w:val="single" w:sz="6" w:space="0" w:color="auto"/>
            </w:tcBorders>
            <w:shd w:val="clear" w:color="auto" w:fill="auto"/>
          </w:tcPr>
          <w:p w:rsidR="007F4DA9" w:rsidRPr="00265A09" w:rsidRDefault="007F4DA9" w:rsidP="007F4DA9">
            <w:pPr>
              <w:pStyle w:val="TableHeading"/>
            </w:pPr>
            <w:r w:rsidRPr="00265A09">
              <w:lastRenderedPageBreak/>
              <w:t>First instalment</w:t>
            </w:r>
          </w:p>
        </w:tc>
      </w:tr>
      <w:tr w:rsidR="007F4DA9" w:rsidRPr="00265A09" w:rsidTr="009B2D3E">
        <w:trPr>
          <w:tblHeader/>
        </w:trPr>
        <w:tc>
          <w:tcPr>
            <w:tcW w:w="644"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Item</w:t>
            </w:r>
          </w:p>
        </w:tc>
        <w:tc>
          <w:tcPr>
            <w:tcW w:w="5529"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Component</w:t>
            </w:r>
          </w:p>
        </w:tc>
        <w:tc>
          <w:tcPr>
            <w:tcW w:w="918" w:type="dxa"/>
            <w:tcBorders>
              <w:top w:val="single" w:sz="6" w:space="0" w:color="auto"/>
              <w:bottom w:val="single" w:sz="12" w:space="0" w:color="auto"/>
            </w:tcBorders>
            <w:shd w:val="clear" w:color="auto" w:fill="auto"/>
          </w:tcPr>
          <w:p w:rsidR="007F4DA9" w:rsidRPr="00265A09" w:rsidRDefault="007F4DA9" w:rsidP="007F4DA9">
            <w:pPr>
              <w:pStyle w:val="TableHeading"/>
              <w:jc w:val="right"/>
            </w:pPr>
            <w:r w:rsidRPr="00265A09">
              <w:t>Amount</w:t>
            </w:r>
          </w:p>
        </w:tc>
      </w:tr>
      <w:tr w:rsidR="007F4DA9" w:rsidRPr="00265A09" w:rsidTr="009B2D3E">
        <w:tc>
          <w:tcPr>
            <w:tcW w:w="644" w:type="dxa"/>
            <w:tcBorders>
              <w:top w:val="single" w:sz="12" w:space="0" w:color="auto"/>
              <w:bottom w:val="single" w:sz="4" w:space="0" w:color="auto"/>
            </w:tcBorders>
            <w:shd w:val="clear" w:color="auto" w:fill="auto"/>
          </w:tcPr>
          <w:p w:rsidR="007F4DA9" w:rsidRPr="00265A09" w:rsidRDefault="007F4DA9" w:rsidP="007F4DA9">
            <w:pPr>
              <w:pStyle w:val="Tabletext"/>
            </w:pPr>
            <w:r w:rsidRPr="00265A09">
              <w:t>1</w:t>
            </w:r>
          </w:p>
        </w:tc>
        <w:tc>
          <w:tcPr>
            <w:tcW w:w="5529" w:type="dxa"/>
            <w:tcBorders>
              <w:top w:val="single" w:sz="12" w:space="0" w:color="auto"/>
              <w:bottom w:val="single" w:sz="4" w:space="0" w:color="auto"/>
            </w:tcBorders>
            <w:shd w:val="clear" w:color="auto" w:fill="auto"/>
          </w:tcPr>
          <w:p w:rsidR="007F4DA9" w:rsidRPr="00265A09" w:rsidRDefault="007F4DA9" w:rsidP="007F4DA9">
            <w:pPr>
              <w:pStyle w:val="Tabletext"/>
            </w:pPr>
            <w:r w:rsidRPr="00265A09">
              <w:t>Base application charge</w:t>
            </w:r>
          </w:p>
        </w:tc>
        <w:tc>
          <w:tcPr>
            <w:tcW w:w="918" w:type="dxa"/>
            <w:tcBorders>
              <w:top w:val="single" w:sz="12" w:space="0" w:color="auto"/>
              <w:bottom w:val="single" w:sz="4" w:space="0" w:color="auto"/>
            </w:tcBorders>
            <w:shd w:val="clear" w:color="auto" w:fill="auto"/>
          </w:tcPr>
          <w:p w:rsidR="007F4DA9" w:rsidRPr="00265A09" w:rsidRDefault="00807F59" w:rsidP="007F4DA9">
            <w:pPr>
              <w:pStyle w:val="Tabletext"/>
              <w:jc w:val="right"/>
            </w:pPr>
            <w:r w:rsidRPr="00265A09">
              <w:t>$325</w:t>
            </w:r>
          </w:p>
        </w:tc>
      </w:tr>
      <w:tr w:rsidR="007F4DA9" w:rsidRPr="00265A09" w:rsidTr="009B2D3E">
        <w:tc>
          <w:tcPr>
            <w:tcW w:w="644" w:type="dxa"/>
            <w:shd w:val="clear" w:color="auto" w:fill="auto"/>
          </w:tcPr>
          <w:p w:rsidR="007F4DA9" w:rsidRPr="00265A09" w:rsidRDefault="007F4DA9" w:rsidP="007F4DA9">
            <w:pPr>
              <w:pStyle w:val="Tabletext"/>
            </w:pPr>
            <w:r w:rsidRPr="00265A09">
              <w:t>2</w:t>
            </w:r>
          </w:p>
        </w:tc>
        <w:tc>
          <w:tcPr>
            <w:tcW w:w="5529" w:type="dxa"/>
            <w:shd w:val="clear" w:color="auto" w:fill="auto"/>
          </w:tcPr>
          <w:p w:rsidR="007F4DA9" w:rsidRPr="00265A09" w:rsidRDefault="007F4DA9" w:rsidP="007F4DA9">
            <w:pPr>
              <w:pStyle w:val="Tabletext"/>
            </w:pPr>
            <w:r w:rsidRPr="00265A09">
              <w:t>Additional applicant charge for an applicant who is at least 18</w:t>
            </w:r>
          </w:p>
        </w:tc>
        <w:tc>
          <w:tcPr>
            <w:tcW w:w="918" w:type="dxa"/>
            <w:shd w:val="clear" w:color="auto" w:fill="auto"/>
          </w:tcPr>
          <w:p w:rsidR="007F4DA9" w:rsidRPr="00265A09" w:rsidRDefault="00807F59" w:rsidP="007F4DA9">
            <w:pPr>
              <w:pStyle w:val="Tabletext"/>
              <w:jc w:val="right"/>
            </w:pPr>
            <w:r w:rsidRPr="00265A09">
              <w:t>$165</w:t>
            </w:r>
          </w:p>
        </w:tc>
      </w:tr>
      <w:tr w:rsidR="007F4DA9" w:rsidRPr="00265A09" w:rsidTr="009B2D3E">
        <w:tc>
          <w:tcPr>
            <w:tcW w:w="644" w:type="dxa"/>
            <w:tcBorders>
              <w:bottom w:val="single" w:sz="12" w:space="0" w:color="auto"/>
            </w:tcBorders>
            <w:shd w:val="clear" w:color="auto" w:fill="auto"/>
          </w:tcPr>
          <w:p w:rsidR="007F4DA9" w:rsidRPr="00265A09" w:rsidRDefault="007F4DA9" w:rsidP="007F4DA9">
            <w:pPr>
              <w:pStyle w:val="Tabletext"/>
            </w:pPr>
            <w:r w:rsidRPr="00265A09">
              <w:t>3</w:t>
            </w:r>
          </w:p>
        </w:tc>
        <w:tc>
          <w:tcPr>
            <w:tcW w:w="5529" w:type="dxa"/>
            <w:tcBorders>
              <w:bottom w:val="single" w:sz="12" w:space="0" w:color="auto"/>
            </w:tcBorders>
            <w:shd w:val="clear" w:color="auto" w:fill="auto"/>
          </w:tcPr>
          <w:p w:rsidR="007F4DA9" w:rsidRPr="00265A09" w:rsidRDefault="007F4DA9" w:rsidP="007F4DA9">
            <w:pPr>
              <w:pStyle w:val="Tabletext"/>
            </w:pPr>
            <w:r w:rsidRPr="00265A09">
              <w:t>Additional applicant charge for an applicant who is less than 18</w:t>
            </w:r>
          </w:p>
        </w:tc>
        <w:tc>
          <w:tcPr>
            <w:tcW w:w="918" w:type="dxa"/>
            <w:tcBorders>
              <w:bottom w:val="single" w:sz="12" w:space="0" w:color="auto"/>
            </w:tcBorders>
            <w:shd w:val="clear" w:color="auto" w:fill="auto"/>
          </w:tcPr>
          <w:p w:rsidR="007F4DA9" w:rsidRPr="00265A09" w:rsidRDefault="00807F59" w:rsidP="007F4DA9">
            <w:pPr>
              <w:pStyle w:val="Tabletext"/>
              <w:jc w:val="right"/>
            </w:pPr>
            <w:r w:rsidRPr="00265A09">
              <w:t>$80</w:t>
            </w:r>
          </w:p>
        </w:tc>
      </w:tr>
    </w:tbl>
    <w:p w:rsidR="007F4DA9" w:rsidRPr="00265A09" w:rsidRDefault="007F4DA9" w:rsidP="007F4DA9">
      <w:pPr>
        <w:pStyle w:val="Tabletext"/>
      </w:pPr>
    </w:p>
    <w:p w:rsidR="007F4DA9" w:rsidRPr="00265A09" w:rsidRDefault="007F4DA9" w:rsidP="007F4DA9">
      <w:pPr>
        <w:pStyle w:val="paragraphsub"/>
      </w:pPr>
      <w:r w:rsidRPr="00265A09">
        <w:tab/>
        <w:t>(iii)</w:t>
      </w:r>
      <w:r w:rsidRPr="00265A09">
        <w:tab/>
      </w:r>
      <w:r w:rsidR="0092272D" w:rsidRPr="00265A09">
        <w:t>for</w:t>
      </w:r>
      <w:r w:rsidRPr="00265A09">
        <w:t xml:space="preserve"> an applicant who:</w:t>
      </w:r>
    </w:p>
    <w:p w:rsidR="007F4DA9" w:rsidRPr="00265A09" w:rsidRDefault="007F4DA9" w:rsidP="007F4DA9">
      <w:pPr>
        <w:pStyle w:val="paragraphsub-sub"/>
      </w:pPr>
      <w:r w:rsidRPr="00265A09">
        <w:tab/>
        <w:t>(A)</w:t>
      </w:r>
      <w:r w:rsidRPr="00265A09">
        <w:tab/>
        <w:t>held a Subclass 884 (Contributory Aged Parent (Temporary)) visa; and</w:t>
      </w:r>
    </w:p>
    <w:p w:rsidR="007F4DA9" w:rsidRPr="00265A09" w:rsidRDefault="007F4DA9" w:rsidP="007F4DA9">
      <w:pPr>
        <w:pStyle w:val="paragraphsub-sub"/>
      </w:pPr>
      <w:r w:rsidRPr="00265A09">
        <w:tab/>
        <w:t>(B)</w:t>
      </w:r>
      <w:r w:rsidRPr="00265A09">
        <w:tab/>
        <w:t>is the holder of a substituted Subclass 600 visa at the time of application;</w:t>
      </w:r>
    </w:p>
    <w:p w:rsidR="007F4DA9" w:rsidRPr="00265A09" w:rsidRDefault="007F4DA9" w:rsidP="007F4DA9">
      <w:pPr>
        <w:pStyle w:val="paragraphsub"/>
      </w:pPr>
      <w:r w:rsidRPr="00265A09">
        <w:tab/>
      </w:r>
      <w:r w:rsidRPr="00265A09">
        <w:tab/>
        <w:t>or whose application is combined, or sought to be combined, with an application made by that person:</w:t>
      </w:r>
    </w:p>
    <w:p w:rsidR="007F4DA9" w:rsidRPr="00265A09" w:rsidRDefault="007F4DA9" w:rsidP="007F4DA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43"/>
        <w:gridCol w:w="918"/>
      </w:tblGrid>
      <w:tr w:rsidR="007F4DA9" w:rsidRPr="00265A09" w:rsidTr="007F4DA9">
        <w:trPr>
          <w:tblHeader/>
        </w:trPr>
        <w:tc>
          <w:tcPr>
            <w:tcW w:w="7091" w:type="dxa"/>
            <w:gridSpan w:val="3"/>
            <w:tcBorders>
              <w:top w:val="single" w:sz="12" w:space="0" w:color="auto"/>
              <w:bottom w:val="single" w:sz="6" w:space="0" w:color="auto"/>
            </w:tcBorders>
            <w:shd w:val="clear" w:color="auto" w:fill="auto"/>
          </w:tcPr>
          <w:p w:rsidR="007F4DA9" w:rsidRPr="00265A09" w:rsidRDefault="007F4DA9" w:rsidP="007F4DA9">
            <w:pPr>
              <w:pStyle w:val="TableHeading"/>
            </w:pPr>
            <w:r w:rsidRPr="00265A09">
              <w:t>First instalment</w:t>
            </w:r>
          </w:p>
        </w:tc>
      </w:tr>
      <w:tr w:rsidR="007F4DA9" w:rsidRPr="00265A09" w:rsidTr="009B2D3E">
        <w:trPr>
          <w:tblHeader/>
        </w:trPr>
        <w:tc>
          <w:tcPr>
            <w:tcW w:w="630"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Item</w:t>
            </w:r>
          </w:p>
        </w:tc>
        <w:tc>
          <w:tcPr>
            <w:tcW w:w="5543"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Component</w:t>
            </w:r>
          </w:p>
        </w:tc>
        <w:tc>
          <w:tcPr>
            <w:tcW w:w="918" w:type="dxa"/>
            <w:tcBorders>
              <w:top w:val="single" w:sz="6" w:space="0" w:color="auto"/>
              <w:bottom w:val="single" w:sz="12" w:space="0" w:color="auto"/>
            </w:tcBorders>
            <w:shd w:val="clear" w:color="auto" w:fill="auto"/>
          </w:tcPr>
          <w:p w:rsidR="007F4DA9" w:rsidRPr="00265A09" w:rsidRDefault="007F4DA9" w:rsidP="007F4DA9">
            <w:pPr>
              <w:pStyle w:val="TableHeading"/>
              <w:jc w:val="right"/>
            </w:pPr>
            <w:r w:rsidRPr="00265A09">
              <w:t>Amount</w:t>
            </w:r>
          </w:p>
        </w:tc>
      </w:tr>
      <w:tr w:rsidR="007F4DA9" w:rsidRPr="00265A09" w:rsidTr="009B2D3E">
        <w:tc>
          <w:tcPr>
            <w:tcW w:w="630" w:type="dxa"/>
            <w:tcBorders>
              <w:top w:val="single" w:sz="12" w:space="0" w:color="auto"/>
              <w:bottom w:val="single" w:sz="4" w:space="0" w:color="auto"/>
            </w:tcBorders>
            <w:shd w:val="clear" w:color="auto" w:fill="auto"/>
          </w:tcPr>
          <w:p w:rsidR="007F4DA9" w:rsidRPr="00265A09" w:rsidRDefault="007F4DA9" w:rsidP="007F4DA9">
            <w:pPr>
              <w:pStyle w:val="Tabletext"/>
            </w:pPr>
            <w:r w:rsidRPr="00265A09">
              <w:t>1</w:t>
            </w:r>
          </w:p>
        </w:tc>
        <w:tc>
          <w:tcPr>
            <w:tcW w:w="5543" w:type="dxa"/>
            <w:tcBorders>
              <w:top w:val="single" w:sz="12" w:space="0" w:color="auto"/>
              <w:bottom w:val="single" w:sz="4" w:space="0" w:color="auto"/>
            </w:tcBorders>
            <w:shd w:val="clear" w:color="auto" w:fill="auto"/>
          </w:tcPr>
          <w:p w:rsidR="007F4DA9" w:rsidRPr="00265A09" w:rsidRDefault="007F4DA9" w:rsidP="007F4DA9">
            <w:pPr>
              <w:pStyle w:val="Tabletext"/>
            </w:pPr>
            <w:r w:rsidRPr="00265A09">
              <w:t>Base application charge</w:t>
            </w:r>
          </w:p>
        </w:tc>
        <w:tc>
          <w:tcPr>
            <w:tcW w:w="918" w:type="dxa"/>
            <w:tcBorders>
              <w:top w:val="single" w:sz="12" w:space="0" w:color="auto"/>
              <w:bottom w:val="single" w:sz="4" w:space="0" w:color="auto"/>
            </w:tcBorders>
            <w:shd w:val="clear" w:color="auto" w:fill="auto"/>
          </w:tcPr>
          <w:p w:rsidR="007F4DA9" w:rsidRPr="00265A09" w:rsidRDefault="00807F59" w:rsidP="007F4DA9">
            <w:pPr>
              <w:pStyle w:val="Tabletext"/>
              <w:jc w:val="right"/>
            </w:pPr>
            <w:r w:rsidRPr="00265A09">
              <w:t>$325</w:t>
            </w:r>
          </w:p>
        </w:tc>
      </w:tr>
      <w:tr w:rsidR="007F4DA9" w:rsidRPr="00265A09" w:rsidTr="009B2D3E">
        <w:tc>
          <w:tcPr>
            <w:tcW w:w="630" w:type="dxa"/>
            <w:shd w:val="clear" w:color="auto" w:fill="auto"/>
          </w:tcPr>
          <w:p w:rsidR="007F4DA9" w:rsidRPr="00265A09" w:rsidRDefault="007F4DA9" w:rsidP="007F4DA9">
            <w:pPr>
              <w:pStyle w:val="Tabletext"/>
            </w:pPr>
            <w:r w:rsidRPr="00265A09">
              <w:t>2</w:t>
            </w:r>
          </w:p>
        </w:tc>
        <w:tc>
          <w:tcPr>
            <w:tcW w:w="5543" w:type="dxa"/>
            <w:shd w:val="clear" w:color="auto" w:fill="auto"/>
          </w:tcPr>
          <w:p w:rsidR="007F4DA9" w:rsidRPr="00265A09" w:rsidRDefault="007F4DA9" w:rsidP="007F4DA9">
            <w:pPr>
              <w:pStyle w:val="Tabletext"/>
            </w:pPr>
            <w:r w:rsidRPr="00265A09">
              <w:t>Additional applicant charge for an applicant who is at least 18</w:t>
            </w:r>
          </w:p>
        </w:tc>
        <w:tc>
          <w:tcPr>
            <w:tcW w:w="918" w:type="dxa"/>
            <w:shd w:val="clear" w:color="auto" w:fill="auto"/>
          </w:tcPr>
          <w:p w:rsidR="007F4DA9" w:rsidRPr="00265A09" w:rsidRDefault="00807F59" w:rsidP="007F4DA9">
            <w:pPr>
              <w:pStyle w:val="Tabletext"/>
              <w:jc w:val="right"/>
            </w:pPr>
            <w:r w:rsidRPr="00265A09">
              <w:t>$165</w:t>
            </w:r>
          </w:p>
        </w:tc>
      </w:tr>
      <w:tr w:rsidR="007F4DA9" w:rsidRPr="00265A09" w:rsidTr="009B2D3E">
        <w:tc>
          <w:tcPr>
            <w:tcW w:w="630" w:type="dxa"/>
            <w:tcBorders>
              <w:bottom w:val="single" w:sz="12" w:space="0" w:color="auto"/>
            </w:tcBorders>
            <w:shd w:val="clear" w:color="auto" w:fill="auto"/>
          </w:tcPr>
          <w:p w:rsidR="007F4DA9" w:rsidRPr="00265A09" w:rsidRDefault="007F4DA9" w:rsidP="007F4DA9">
            <w:pPr>
              <w:pStyle w:val="Tabletext"/>
            </w:pPr>
            <w:r w:rsidRPr="00265A09">
              <w:t>3</w:t>
            </w:r>
          </w:p>
        </w:tc>
        <w:tc>
          <w:tcPr>
            <w:tcW w:w="5543" w:type="dxa"/>
            <w:tcBorders>
              <w:bottom w:val="single" w:sz="12" w:space="0" w:color="auto"/>
            </w:tcBorders>
            <w:shd w:val="clear" w:color="auto" w:fill="auto"/>
          </w:tcPr>
          <w:p w:rsidR="007F4DA9" w:rsidRPr="00265A09" w:rsidRDefault="007F4DA9" w:rsidP="007F4DA9">
            <w:pPr>
              <w:pStyle w:val="Tabletext"/>
            </w:pPr>
            <w:r w:rsidRPr="00265A09">
              <w:t>Additional applicant charge for an applicant who is less than 18</w:t>
            </w:r>
          </w:p>
        </w:tc>
        <w:tc>
          <w:tcPr>
            <w:tcW w:w="918" w:type="dxa"/>
            <w:tcBorders>
              <w:bottom w:val="single" w:sz="12" w:space="0" w:color="auto"/>
            </w:tcBorders>
            <w:shd w:val="clear" w:color="auto" w:fill="auto"/>
          </w:tcPr>
          <w:p w:rsidR="007F4DA9" w:rsidRPr="00265A09" w:rsidRDefault="00807F59" w:rsidP="007F4DA9">
            <w:pPr>
              <w:pStyle w:val="Tabletext"/>
              <w:jc w:val="right"/>
            </w:pPr>
            <w:r w:rsidRPr="00265A09">
              <w:t>$80</w:t>
            </w:r>
          </w:p>
        </w:tc>
      </w:tr>
    </w:tbl>
    <w:p w:rsidR="007F4DA9" w:rsidRPr="00265A09" w:rsidRDefault="007F4DA9" w:rsidP="007F4DA9">
      <w:pPr>
        <w:pStyle w:val="Tabletext"/>
      </w:pPr>
    </w:p>
    <w:p w:rsidR="007F4DA9" w:rsidRPr="00265A09" w:rsidRDefault="007F4DA9" w:rsidP="007F4DA9">
      <w:pPr>
        <w:pStyle w:val="paragraphsub"/>
      </w:pPr>
      <w:r w:rsidRPr="00265A09">
        <w:tab/>
        <w:t>(iv)</w:t>
      </w:r>
      <w:r w:rsidRPr="00265A09">
        <w:tab/>
      </w:r>
      <w:r w:rsidR="0092272D" w:rsidRPr="00265A09">
        <w:t xml:space="preserve">for </w:t>
      </w:r>
      <w:r w:rsidRPr="00265A09">
        <w:t>an applicant:</w:t>
      </w:r>
    </w:p>
    <w:p w:rsidR="007F4DA9" w:rsidRPr="00265A09" w:rsidRDefault="007F4DA9" w:rsidP="007F4DA9">
      <w:pPr>
        <w:pStyle w:val="paragraphsub-sub"/>
      </w:pPr>
      <w:r w:rsidRPr="00265A09">
        <w:tab/>
        <w:t>(A)</w:t>
      </w:r>
      <w:r w:rsidRPr="00265A09">
        <w:tab/>
        <w:t>who has held a Subclass 884 (Contributory Aged Parent (Temporary)) visa at any time in the 28 days immediately before making the application; or</w:t>
      </w:r>
    </w:p>
    <w:p w:rsidR="007F4DA9" w:rsidRPr="00265A09" w:rsidRDefault="007F4DA9" w:rsidP="007F4DA9">
      <w:pPr>
        <w:pStyle w:val="paragraphsub-sub"/>
      </w:pPr>
      <w:r w:rsidRPr="00265A09">
        <w:tab/>
        <w:t>(B)</w:t>
      </w:r>
      <w:r w:rsidRPr="00265A09">
        <w:tab/>
        <w:t>whose application is combined, or sought to be combined, with an application made by that person:</w:t>
      </w:r>
    </w:p>
    <w:p w:rsidR="007F4DA9" w:rsidRPr="00265A09" w:rsidRDefault="007F4DA9" w:rsidP="007F4DA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43"/>
        <w:gridCol w:w="932"/>
      </w:tblGrid>
      <w:tr w:rsidR="007F4DA9" w:rsidRPr="00265A09" w:rsidTr="007F4DA9">
        <w:trPr>
          <w:tblHeader/>
        </w:trPr>
        <w:tc>
          <w:tcPr>
            <w:tcW w:w="7091" w:type="dxa"/>
            <w:gridSpan w:val="3"/>
            <w:tcBorders>
              <w:top w:val="single" w:sz="12" w:space="0" w:color="auto"/>
              <w:bottom w:val="single" w:sz="6" w:space="0" w:color="auto"/>
            </w:tcBorders>
            <w:shd w:val="clear" w:color="auto" w:fill="auto"/>
          </w:tcPr>
          <w:p w:rsidR="007F4DA9" w:rsidRPr="00265A09" w:rsidRDefault="007F4DA9" w:rsidP="007F4DA9">
            <w:pPr>
              <w:pStyle w:val="TableHeading"/>
            </w:pPr>
            <w:r w:rsidRPr="00265A09">
              <w:t>First instalment</w:t>
            </w:r>
          </w:p>
        </w:tc>
      </w:tr>
      <w:tr w:rsidR="007F4DA9" w:rsidRPr="00265A09" w:rsidTr="009B2D3E">
        <w:trPr>
          <w:tblHeader/>
        </w:trPr>
        <w:tc>
          <w:tcPr>
            <w:tcW w:w="616"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Item</w:t>
            </w:r>
          </w:p>
        </w:tc>
        <w:tc>
          <w:tcPr>
            <w:tcW w:w="5543"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Component</w:t>
            </w:r>
          </w:p>
        </w:tc>
        <w:tc>
          <w:tcPr>
            <w:tcW w:w="932" w:type="dxa"/>
            <w:tcBorders>
              <w:top w:val="single" w:sz="6" w:space="0" w:color="auto"/>
              <w:bottom w:val="single" w:sz="12" w:space="0" w:color="auto"/>
            </w:tcBorders>
            <w:shd w:val="clear" w:color="auto" w:fill="auto"/>
          </w:tcPr>
          <w:p w:rsidR="007F4DA9" w:rsidRPr="00265A09" w:rsidRDefault="007F4DA9" w:rsidP="007F4DA9">
            <w:pPr>
              <w:pStyle w:val="TableHeading"/>
              <w:jc w:val="right"/>
            </w:pPr>
            <w:r w:rsidRPr="00265A09">
              <w:t>Amount</w:t>
            </w:r>
          </w:p>
        </w:tc>
      </w:tr>
      <w:tr w:rsidR="007F4DA9" w:rsidRPr="00265A09" w:rsidTr="009B2D3E">
        <w:tc>
          <w:tcPr>
            <w:tcW w:w="616" w:type="dxa"/>
            <w:tcBorders>
              <w:top w:val="single" w:sz="12" w:space="0" w:color="auto"/>
              <w:bottom w:val="single" w:sz="4" w:space="0" w:color="auto"/>
            </w:tcBorders>
            <w:shd w:val="clear" w:color="auto" w:fill="auto"/>
          </w:tcPr>
          <w:p w:rsidR="007F4DA9" w:rsidRPr="00265A09" w:rsidRDefault="007F4DA9" w:rsidP="007F4DA9">
            <w:pPr>
              <w:pStyle w:val="Tabletext"/>
            </w:pPr>
            <w:r w:rsidRPr="00265A09">
              <w:t>1</w:t>
            </w:r>
          </w:p>
        </w:tc>
        <w:tc>
          <w:tcPr>
            <w:tcW w:w="5543" w:type="dxa"/>
            <w:tcBorders>
              <w:top w:val="single" w:sz="12" w:space="0" w:color="auto"/>
              <w:bottom w:val="single" w:sz="4" w:space="0" w:color="auto"/>
            </w:tcBorders>
            <w:shd w:val="clear" w:color="auto" w:fill="auto"/>
          </w:tcPr>
          <w:p w:rsidR="007F4DA9" w:rsidRPr="00265A09" w:rsidRDefault="007F4DA9" w:rsidP="007F4DA9">
            <w:pPr>
              <w:pStyle w:val="Tabletext"/>
            </w:pPr>
            <w:r w:rsidRPr="00265A09">
              <w:t>Base application charge</w:t>
            </w:r>
          </w:p>
        </w:tc>
        <w:tc>
          <w:tcPr>
            <w:tcW w:w="932" w:type="dxa"/>
            <w:tcBorders>
              <w:top w:val="single" w:sz="12" w:space="0" w:color="auto"/>
              <w:bottom w:val="single" w:sz="4" w:space="0" w:color="auto"/>
            </w:tcBorders>
            <w:shd w:val="clear" w:color="auto" w:fill="auto"/>
          </w:tcPr>
          <w:p w:rsidR="007F4DA9" w:rsidRPr="00265A09" w:rsidRDefault="00807F59" w:rsidP="007F4DA9">
            <w:pPr>
              <w:pStyle w:val="Tabletext"/>
              <w:jc w:val="right"/>
            </w:pPr>
            <w:r w:rsidRPr="00265A09">
              <w:t>$325</w:t>
            </w:r>
          </w:p>
        </w:tc>
      </w:tr>
      <w:tr w:rsidR="007F4DA9" w:rsidRPr="00265A09" w:rsidTr="009B2D3E">
        <w:tc>
          <w:tcPr>
            <w:tcW w:w="616" w:type="dxa"/>
            <w:shd w:val="clear" w:color="auto" w:fill="auto"/>
          </w:tcPr>
          <w:p w:rsidR="007F4DA9" w:rsidRPr="00265A09" w:rsidRDefault="007F4DA9" w:rsidP="007F4DA9">
            <w:pPr>
              <w:pStyle w:val="Tabletext"/>
            </w:pPr>
            <w:r w:rsidRPr="00265A09">
              <w:t>2</w:t>
            </w:r>
          </w:p>
        </w:tc>
        <w:tc>
          <w:tcPr>
            <w:tcW w:w="5543" w:type="dxa"/>
            <w:shd w:val="clear" w:color="auto" w:fill="auto"/>
          </w:tcPr>
          <w:p w:rsidR="007F4DA9" w:rsidRPr="00265A09" w:rsidRDefault="007F4DA9" w:rsidP="007F4DA9">
            <w:pPr>
              <w:pStyle w:val="Tabletext"/>
            </w:pPr>
            <w:r w:rsidRPr="00265A09">
              <w:t>Additional applicant charge for an applicant who is at least 18</w:t>
            </w:r>
          </w:p>
        </w:tc>
        <w:tc>
          <w:tcPr>
            <w:tcW w:w="932" w:type="dxa"/>
            <w:shd w:val="clear" w:color="auto" w:fill="auto"/>
          </w:tcPr>
          <w:p w:rsidR="007F4DA9" w:rsidRPr="00265A09" w:rsidRDefault="00807F59" w:rsidP="007F4DA9">
            <w:pPr>
              <w:pStyle w:val="Tabletext"/>
              <w:jc w:val="right"/>
            </w:pPr>
            <w:r w:rsidRPr="00265A09">
              <w:t>$165</w:t>
            </w:r>
          </w:p>
        </w:tc>
      </w:tr>
      <w:tr w:rsidR="007F4DA9" w:rsidRPr="00265A09" w:rsidTr="009B2D3E">
        <w:tc>
          <w:tcPr>
            <w:tcW w:w="616" w:type="dxa"/>
            <w:tcBorders>
              <w:bottom w:val="single" w:sz="12" w:space="0" w:color="auto"/>
            </w:tcBorders>
            <w:shd w:val="clear" w:color="auto" w:fill="auto"/>
          </w:tcPr>
          <w:p w:rsidR="007F4DA9" w:rsidRPr="00265A09" w:rsidRDefault="007F4DA9" w:rsidP="007F4DA9">
            <w:pPr>
              <w:pStyle w:val="Tabletext"/>
            </w:pPr>
            <w:r w:rsidRPr="00265A09">
              <w:t>3</w:t>
            </w:r>
          </w:p>
        </w:tc>
        <w:tc>
          <w:tcPr>
            <w:tcW w:w="5543" w:type="dxa"/>
            <w:tcBorders>
              <w:bottom w:val="single" w:sz="12" w:space="0" w:color="auto"/>
            </w:tcBorders>
            <w:shd w:val="clear" w:color="auto" w:fill="auto"/>
          </w:tcPr>
          <w:p w:rsidR="007F4DA9" w:rsidRPr="00265A09" w:rsidRDefault="007F4DA9" w:rsidP="007F4DA9">
            <w:pPr>
              <w:pStyle w:val="Tabletext"/>
            </w:pPr>
            <w:r w:rsidRPr="00265A09">
              <w:t>Additional applicant charge for an applicant who is less than 18</w:t>
            </w:r>
          </w:p>
        </w:tc>
        <w:tc>
          <w:tcPr>
            <w:tcW w:w="932" w:type="dxa"/>
            <w:tcBorders>
              <w:bottom w:val="single" w:sz="12" w:space="0" w:color="auto"/>
            </w:tcBorders>
            <w:shd w:val="clear" w:color="auto" w:fill="auto"/>
          </w:tcPr>
          <w:p w:rsidR="007F4DA9" w:rsidRPr="00265A09" w:rsidRDefault="00807F59" w:rsidP="007F4DA9">
            <w:pPr>
              <w:pStyle w:val="Tabletext"/>
              <w:jc w:val="right"/>
            </w:pPr>
            <w:r w:rsidRPr="00265A09">
              <w:t>$80</w:t>
            </w:r>
          </w:p>
        </w:tc>
      </w:tr>
    </w:tbl>
    <w:p w:rsidR="007F4DA9" w:rsidRPr="00265A09" w:rsidRDefault="007F4DA9" w:rsidP="007F4DA9">
      <w:pPr>
        <w:pStyle w:val="paragraphsub"/>
      </w:pPr>
      <w:r w:rsidRPr="00265A09">
        <w:lastRenderedPageBreak/>
        <w:tab/>
        <w:t>(v)</w:t>
      </w:r>
      <w:r w:rsidRPr="00265A09">
        <w:tab/>
        <w:t>for an applicant who:</w:t>
      </w:r>
    </w:p>
    <w:p w:rsidR="007F4DA9" w:rsidRPr="00265A09" w:rsidRDefault="007F4DA9" w:rsidP="007F4DA9">
      <w:pPr>
        <w:pStyle w:val="paragraphsub-sub"/>
      </w:pPr>
      <w:r w:rsidRPr="00265A09">
        <w:tab/>
        <w:t>(A)</w:t>
      </w:r>
      <w:r w:rsidRPr="00265A09">
        <w:tab/>
        <w:t>held a Subclass 884 (Contributory Aged Parent (Temporary)) visa, and</w:t>
      </w:r>
    </w:p>
    <w:p w:rsidR="007F4DA9" w:rsidRPr="00265A09" w:rsidRDefault="007F4DA9" w:rsidP="007F4DA9">
      <w:pPr>
        <w:pStyle w:val="paragraphsub-sub"/>
      </w:pPr>
      <w:r w:rsidRPr="00265A09">
        <w:tab/>
        <w:t>(B)</w:t>
      </w:r>
      <w:r w:rsidRPr="00265A09">
        <w:tab/>
        <w:t>provides the Minister with evidence that compassionate and compelling circumstances exist for the person to be considered to be the holder of a Subclass 884 (Contributory Aged Parent (Temporary)) visa for the purpose of the application;</w:t>
      </w:r>
    </w:p>
    <w:p w:rsidR="007F4DA9" w:rsidRPr="00265A09" w:rsidRDefault="007F4DA9" w:rsidP="007F4DA9">
      <w:pPr>
        <w:pStyle w:val="paragraphsub"/>
      </w:pPr>
      <w:r w:rsidRPr="00265A09">
        <w:tab/>
      </w:r>
      <w:r w:rsidRPr="00265A09">
        <w:tab/>
        <w:t>or whose application is combined, or sought to be combined, with an application made by that person:</w:t>
      </w:r>
    </w:p>
    <w:p w:rsidR="007F4DA9" w:rsidRPr="00265A09" w:rsidRDefault="007F4DA9" w:rsidP="007F4DA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29"/>
        <w:gridCol w:w="946"/>
      </w:tblGrid>
      <w:tr w:rsidR="007F4DA9" w:rsidRPr="00265A09" w:rsidTr="007F4DA9">
        <w:trPr>
          <w:tblHeader/>
        </w:trPr>
        <w:tc>
          <w:tcPr>
            <w:tcW w:w="7091" w:type="dxa"/>
            <w:gridSpan w:val="3"/>
            <w:tcBorders>
              <w:top w:val="single" w:sz="12" w:space="0" w:color="auto"/>
              <w:bottom w:val="single" w:sz="6" w:space="0" w:color="auto"/>
            </w:tcBorders>
            <w:shd w:val="clear" w:color="auto" w:fill="auto"/>
          </w:tcPr>
          <w:p w:rsidR="007F4DA9" w:rsidRPr="00265A09" w:rsidRDefault="007F4DA9" w:rsidP="007F4DA9">
            <w:pPr>
              <w:pStyle w:val="TableHeading"/>
            </w:pPr>
            <w:r w:rsidRPr="00265A09">
              <w:t>First instalment</w:t>
            </w:r>
          </w:p>
        </w:tc>
      </w:tr>
      <w:tr w:rsidR="007F4DA9" w:rsidRPr="00265A09" w:rsidTr="009B2D3E">
        <w:trPr>
          <w:tblHeader/>
        </w:trPr>
        <w:tc>
          <w:tcPr>
            <w:tcW w:w="616"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Item</w:t>
            </w:r>
          </w:p>
        </w:tc>
        <w:tc>
          <w:tcPr>
            <w:tcW w:w="5529"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Component</w:t>
            </w:r>
          </w:p>
        </w:tc>
        <w:tc>
          <w:tcPr>
            <w:tcW w:w="946" w:type="dxa"/>
            <w:tcBorders>
              <w:top w:val="single" w:sz="6" w:space="0" w:color="auto"/>
              <w:bottom w:val="single" w:sz="12" w:space="0" w:color="auto"/>
            </w:tcBorders>
            <w:shd w:val="clear" w:color="auto" w:fill="auto"/>
          </w:tcPr>
          <w:p w:rsidR="007F4DA9" w:rsidRPr="00265A09" w:rsidRDefault="007F4DA9" w:rsidP="007F4DA9">
            <w:pPr>
              <w:pStyle w:val="TableHeading"/>
              <w:jc w:val="right"/>
            </w:pPr>
            <w:r w:rsidRPr="00265A09">
              <w:t>Amount</w:t>
            </w:r>
          </w:p>
        </w:tc>
      </w:tr>
      <w:tr w:rsidR="007F4DA9" w:rsidRPr="00265A09" w:rsidTr="009B2D3E">
        <w:tc>
          <w:tcPr>
            <w:tcW w:w="616" w:type="dxa"/>
            <w:tcBorders>
              <w:top w:val="single" w:sz="12" w:space="0" w:color="auto"/>
              <w:bottom w:val="single" w:sz="4" w:space="0" w:color="auto"/>
            </w:tcBorders>
            <w:shd w:val="clear" w:color="auto" w:fill="auto"/>
          </w:tcPr>
          <w:p w:rsidR="007F4DA9" w:rsidRPr="00265A09" w:rsidRDefault="007F4DA9" w:rsidP="007F4DA9">
            <w:pPr>
              <w:pStyle w:val="Tabletext"/>
            </w:pPr>
            <w:r w:rsidRPr="00265A09">
              <w:t>1</w:t>
            </w:r>
          </w:p>
        </w:tc>
        <w:tc>
          <w:tcPr>
            <w:tcW w:w="5529" w:type="dxa"/>
            <w:tcBorders>
              <w:top w:val="single" w:sz="12" w:space="0" w:color="auto"/>
              <w:bottom w:val="single" w:sz="4" w:space="0" w:color="auto"/>
            </w:tcBorders>
            <w:shd w:val="clear" w:color="auto" w:fill="auto"/>
          </w:tcPr>
          <w:p w:rsidR="007F4DA9" w:rsidRPr="00265A09" w:rsidRDefault="007F4DA9" w:rsidP="007F4DA9">
            <w:pPr>
              <w:pStyle w:val="Tabletext"/>
            </w:pPr>
            <w:r w:rsidRPr="00265A09">
              <w:t>Base application charge</w:t>
            </w:r>
          </w:p>
        </w:tc>
        <w:tc>
          <w:tcPr>
            <w:tcW w:w="946" w:type="dxa"/>
            <w:tcBorders>
              <w:top w:val="single" w:sz="12" w:space="0" w:color="auto"/>
              <w:bottom w:val="single" w:sz="4" w:space="0" w:color="auto"/>
            </w:tcBorders>
            <w:shd w:val="clear" w:color="auto" w:fill="auto"/>
          </w:tcPr>
          <w:p w:rsidR="007F4DA9" w:rsidRPr="00265A09" w:rsidRDefault="00807F59" w:rsidP="007F4DA9">
            <w:pPr>
              <w:pStyle w:val="Tabletext"/>
              <w:jc w:val="right"/>
            </w:pPr>
            <w:r w:rsidRPr="00265A09">
              <w:t>$3</w:t>
            </w:r>
            <w:r w:rsidR="00265A09">
              <w:t> </w:t>
            </w:r>
            <w:r w:rsidRPr="00265A09">
              <w:t>520</w:t>
            </w:r>
          </w:p>
        </w:tc>
      </w:tr>
      <w:tr w:rsidR="007F4DA9" w:rsidRPr="00265A09" w:rsidTr="009B2D3E">
        <w:tc>
          <w:tcPr>
            <w:tcW w:w="616" w:type="dxa"/>
            <w:shd w:val="clear" w:color="auto" w:fill="auto"/>
          </w:tcPr>
          <w:p w:rsidR="007F4DA9" w:rsidRPr="00265A09" w:rsidRDefault="007F4DA9" w:rsidP="007F4DA9">
            <w:pPr>
              <w:pStyle w:val="Tabletext"/>
            </w:pPr>
            <w:r w:rsidRPr="00265A09">
              <w:t>2</w:t>
            </w:r>
          </w:p>
        </w:tc>
        <w:tc>
          <w:tcPr>
            <w:tcW w:w="5529" w:type="dxa"/>
            <w:shd w:val="clear" w:color="auto" w:fill="auto"/>
          </w:tcPr>
          <w:p w:rsidR="007F4DA9" w:rsidRPr="00265A09" w:rsidRDefault="007F4DA9" w:rsidP="007F4DA9">
            <w:pPr>
              <w:pStyle w:val="Tabletext"/>
            </w:pPr>
            <w:r w:rsidRPr="00265A09">
              <w:t>Additional applicant charge for an applicant who is at least 18</w:t>
            </w:r>
          </w:p>
        </w:tc>
        <w:tc>
          <w:tcPr>
            <w:tcW w:w="946" w:type="dxa"/>
            <w:shd w:val="clear" w:color="auto" w:fill="auto"/>
          </w:tcPr>
          <w:p w:rsidR="007F4DA9" w:rsidRPr="00265A09" w:rsidRDefault="00807F59" w:rsidP="007F4DA9">
            <w:pPr>
              <w:pStyle w:val="Tabletext"/>
              <w:jc w:val="right"/>
            </w:pPr>
            <w:r w:rsidRPr="00265A09">
              <w:t>$1</w:t>
            </w:r>
            <w:r w:rsidR="00265A09">
              <w:t> </w:t>
            </w:r>
            <w:r w:rsidRPr="00265A09">
              <w:t>760</w:t>
            </w:r>
          </w:p>
        </w:tc>
      </w:tr>
      <w:tr w:rsidR="007F4DA9" w:rsidRPr="00265A09" w:rsidTr="009B2D3E">
        <w:tc>
          <w:tcPr>
            <w:tcW w:w="616" w:type="dxa"/>
            <w:tcBorders>
              <w:bottom w:val="single" w:sz="12" w:space="0" w:color="auto"/>
            </w:tcBorders>
            <w:shd w:val="clear" w:color="auto" w:fill="auto"/>
          </w:tcPr>
          <w:p w:rsidR="007F4DA9" w:rsidRPr="00265A09" w:rsidRDefault="007F4DA9" w:rsidP="007F4DA9">
            <w:pPr>
              <w:pStyle w:val="Tabletext"/>
            </w:pPr>
            <w:r w:rsidRPr="00265A09">
              <w:t>3</w:t>
            </w:r>
          </w:p>
        </w:tc>
        <w:tc>
          <w:tcPr>
            <w:tcW w:w="5529" w:type="dxa"/>
            <w:tcBorders>
              <w:bottom w:val="single" w:sz="12" w:space="0" w:color="auto"/>
            </w:tcBorders>
            <w:shd w:val="clear" w:color="auto" w:fill="auto"/>
          </w:tcPr>
          <w:p w:rsidR="007F4DA9" w:rsidRPr="00265A09" w:rsidRDefault="007F4DA9" w:rsidP="007F4DA9">
            <w:pPr>
              <w:pStyle w:val="Tabletext"/>
            </w:pPr>
            <w:r w:rsidRPr="00265A09">
              <w:t>Additional applicant charge for an applicant who is less than 18</w:t>
            </w:r>
          </w:p>
        </w:tc>
        <w:tc>
          <w:tcPr>
            <w:tcW w:w="946" w:type="dxa"/>
            <w:tcBorders>
              <w:bottom w:val="single" w:sz="12" w:space="0" w:color="auto"/>
            </w:tcBorders>
            <w:shd w:val="clear" w:color="auto" w:fill="auto"/>
          </w:tcPr>
          <w:p w:rsidR="007F4DA9" w:rsidRPr="00265A09" w:rsidRDefault="00807F59" w:rsidP="007F4DA9">
            <w:pPr>
              <w:pStyle w:val="Tabletext"/>
              <w:jc w:val="right"/>
            </w:pPr>
            <w:r w:rsidRPr="00265A09">
              <w:t>$880</w:t>
            </w:r>
          </w:p>
        </w:tc>
      </w:tr>
    </w:tbl>
    <w:p w:rsidR="007F4DA9" w:rsidRPr="00265A09" w:rsidRDefault="007F4DA9" w:rsidP="007F4DA9">
      <w:pPr>
        <w:pStyle w:val="Tabletext"/>
      </w:pPr>
    </w:p>
    <w:p w:rsidR="007F4DA9" w:rsidRPr="00265A09" w:rsidRDefault="007F4DA9" w:rsidP="007F4DA9">
      <w:pPr>
        <w:pStyle w:val="paragraphsub"/>
      </w:pPr>
      <w:r w:rsidRPr="00265A09">
        <w:tab/>
        <w:t>(vi)</w:t>
      </w:r>
      <w:r w:rsidRPr="00265A09">
        <w:tab/>
        <w:t>for any other applicant:</w:t>
      </w:r>
    </w:p>
    <w:p w:rsidR="007F4DA9" w:rsidRPr="00265A09" w:rsidRDefault="007F4DA9" w:rsidP="007F4DA9">
      <w:pPr>
        <w:pStyle w:val="Tabletext"/>
      </w:pPr>
    </w:p>
    <w:tbl>
      <w:tblPr>
        <w:tblW w:w="0" w:type="auto"/>
        <w:tblInd w:w="9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29"/>
        <w:gridCol w:w="960"/>
      </w:tblGrid>
      <w:tr w:rsidR="007F4DA9" w:rsidRPr="00265A09" w:rsidTr="009B2D3E">
        <w:trPr>
          <w:tblHeader/>
        </w:trPr>
        <w:tc>
          <w:tcPr>
            <w:tcW w:w="7105" w:type="dxa"/>
            <w:gridSpan w:val="3"/>
            <w:tcBorders>
              <w:top w:val="single" w:sz="12" w:space="0" w:color="auto"/>
              <w:bottom w:val="single" w:sz="6" w:space="0" w:color="auto"/>
            </w:tcBorders>
            <w:shd w:val="clear" w:color="auto" w:fill="auto"/>
          </w:tcPr>
          <w:p w:rsidR="007F4DA9" w:rsidRPr="00265A09" w:rsidRDefault="007F4DA9" w:rsidP="007F4DA9">
            <w:pPr>
              <w:pStyle w:val="TableHeading"/>
            </w:pPr>
            <w:r w:rsidRPr="00265A09">
              <w:t>First instalment</w:t>
            </w:r>
          </w:p>
        </w:tc>
      </w:tr>
      <w:tr w:rsidR="007F4DA9" w:rsidRPr="00265A09" w:rsidTr="009B2D3E">
        <w:trPr>
          <w:tblHeader/>
        </w:trPr>
        <w:tc>
          <w:tcPr>
            <w:tcW w:w="616"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Item</w:t>
            </w:r>
          </w:p>
        </w:tc>
        <w:tc>
          <w:tcPr>
            <w:tcW w:w="5529"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Component</w:t>
            </w:r>
          </w:p>
        </w:tc>
        <w:tc>
          <w:tcPr>
            <w:tcW w:w="960" w:type="dxa"/>
            <w:tcBorders>
              <w:top w:val="single" w:sz="6" w:space="0" w:color="auto"/>
              <w:bottom w:val="single" w:sz="12" w:space="0" w:color="auto"/>
            </w:tcBorders>
            <w:shd w:val="clear" w:color="auto" w:fill="auto"/>
          </w:tcPr>
          <w:p w:rsidR="007F4DA9" w:rsidRPr="00265A09" w:rsidRDefault="007F4DA9" w:rsidP="007F4DA9">
            <w:pPr>
              <w:pStyle w:val="TableHeading"/>
              <w:jc w:val="right"/>
            </w:pPr>
            <w:r w:rsidRPr="00265A09">
              <w:t>Amount</w:t>
            </w:r>
          </w:p>
        </w:tc>
      </w:tr>
      <w:tr w:rsidR="007F4DA9" w:rsidRPr="00265A09" w:rsidTr="009B2D3E">
        <w:tc>
          <w:tcPr>
            <w:tcW w:w="616" w:type="dxa"/>
            <w:tcBorders>
              <w:top w:val="single" w:sz="12" w:space="0" w:color="auto"/>
              <w:bottom w:val="single" w:sz="4" w:space="0" w:color="auto"/>
            </w:tcBorders>
            <w:shd w:val="clear" w:color="auto" w:fill="auto"/>
          </w:tcPr>
          <w:p w:rsidR="007F4DA9" w:rsidRPr="00265A09" w:rsidRDefault="007F4DA9" w:rsidP="007F4DA9">
            <w:pPr>
              <w:pStyle w:val="Tabletext"/>
            </w:pPr>
            <w:r w:rsidRPr="00265A09">
              <w:t>1</w:t>
            </w:r>
          </w:p>
        </w:tc>
        <w:tc>
          <w:tcPr>
            <w:tcW w:w="5529" w:type="dxa"/>
            <w:tcBorders>
              <w:top w:val="single" w:sz="12" w:space="0" w:color="auto"/>
              <w:bottom w:val="single" w:sz="4" w:space="0" w:color="auto"/>
            </w:tcBorders>
            <w:shd w:val="clear" w:color="auto" w:fill="auto"/>
          </w:tcPr>
          <w:p w:rsidR="007F4DA9" w:rsidRPr="00265A09" w:rsidRDefault="007F4DA9" w:rsidP="007F4DA9">
            <w:pPr>
              <w:pStyle w:val="Tabletext"/>
            </w:pPr>
            <w:r w:rsidRPr="00265A09">
              <w:t>Base application charge</w:t>
            </w:r>
          </w:p>
        </w:tc>
        <w:tc>
          <w:tcPr>
            <w:tcW w:w="960" w:type="dxa"/>
            <w:tcBorders>
              <w:top w:val="single" w:sz="12" w:space="0" w:color="auto"/>
              <w:bottom w:val="single" w:sz="4" w:space="0" w:color="auto"/>
            </w:tcBorders>
            <w:shd w:val="clear" w:color="auto" w:fill="auto"/>
          </w:tcPr>
          <w:p w:rsidR="007F4DA9" w:rsidRPr="00265A09" w:rsidRDefault="0092272D" w:rsidP="007F4DA9">
            <w:pPr>
              <w:pStyle w:val="Tabletext"/>
              <w:jc w:val="right"/>
            </w:pPr>
            <w:r w:rsidRPr="00265A09">
              <w:t>$3</w:t>
            </w:r>
            <w:r w:rsidR="00265A09">
              <w:t> </w:t>
            </w:r>
            <w:r w:rsidRPr="00265A09">
              <w:t>520</w:t>
            </w:r>
          </w:p>
        </w:tc>
      </w:tr>
      <w:tr w:rsidR="007F4DA9" w:rsidRPr="00265A09" w:rsidTr="009B2D3E">
        <w:tc>
          <w:tcPr>
            <w:tcW w:w="616" w:type="dxa"/>
            <w:shd w:val="clear" w:color="auto" w:fill="auto"/>
          </w:tcPr>
          <w:p w:rsidR="007F4DA9" w:rsidRPr="00265A09" w:rsidRDefault="007F4DA9" w:rsidP="007F4DA9">
            <w:pPr>
              <w:pStyle w:val="Tabletext"/>
            </w:pPr>
            <w:r w:rsidRPr="00265A09">
              <w:t>2</w:t>
            </w:r>
          </w:p>
        </w:tc>
        <w:tc>
          <w:tcPr>
            <w:tcW w:w="5529" w:type="dxa"/>
            <w:shd w:val="clear" w:color="auto" w:fill="auto"/>
          </w:tcPr>
          <w:p w:rsidR="007F4DA9" w:rsidRPr="00265A09" w:rsidRDefault="007F4DA9" w:rsidP="007F4DA9">
            <w:pPr>
              <w:pStyle w:val="Tabletext"/>
            </w:pPr>
            <w:r w:rsidRPr="00265A09">
              <w:t>Additional applicant charge for an applicant who is at least 18</w:t>
            </w:r>
          </w:p>
        </w:tc>
        <w:tc>
          <w:tcPr>
            <w:tcW w:w="960" w:type="dxa"/>
            <w:shd w:val="clear" w:color="auto" w:fill="auto"/>
          </w:tcPr>
          <w:p w:rsidR="007F4DA9" w:rsidRPr="00265A09" w:rsidRDefault="00CB34A8" w:rsidP="007F4DA9">
            <w:pPr>
              <w:pStyle w:val="Tabletext"/>
              <w:jc w:val="right"/>
            </w:pPr>
            <w:r w:rsidRPr="00265A09">
              <w:t>$1</w:t>
            </w:r>
            <w:r w:rsidR="00265A09">
              <w:t> </w:t>
            </w:r>
            <w:r w:rsidRPr="00265A09">
              <w:t>760</w:t>
            </w:r>
          </w:p>
        </w:tc>
      </w:tr>
      <w:tr w:rsidR="0092272D" w:rsidRPr="00265A09" w:rsidTr="009B2D3E">
        <w:tc>
          <w:tcPr>
            <w:tcW w:w="616" w:type="dxa"/>
            <w:tcBorders>
              <w:bottom w:val="single" w:sz="12" w:space="0" w:color="auto"/>
            </w:tcBorders>
            <w:shd w:val="clear" w:color="auto" w:fill="auto"/>
          </w:tcPr>
          <w:p w:rsidR="0092272D" w:rsidRPr="00265A09" w:rsidRDefault="0092272D" w:rsidP="007F4DA9">
            <w:pPr>
              <w:pStyle w:val="Tabletext"/>
            </w:pPr>
            <w:r w:rsidRPr="00265A09">
              <w:t>3</w:t>
            </w:r>
          </w:p>
        </w:tc>
        <w:tc>
          <w:tcPr>
            <w:tcW w:w="5529" w:type="dxa"/>
            <w:tcBorders>
              <w:bottom w:val="single" w:sz="12" w:space="0" w:color="auto"/>
            </w:tcBorders>
            <w:shd w:val="clear" w:color="auto" w:fill="auto"/>
          </w:tcPr>
          <w:p w:rsidR="0092272D" w:rsidRPr="00265A09" w:rsidRDefault="0092272D" w:rsidP="007F4DA9">
            <w:pPr>
              <w:pStyle w:val="Tabletext"/>
            </w:pPr>
            <w:r w:rsidRPr="00265A09">
              <w:t>Additional applicant charge for an applicant who is less than 18</w:t>
            </w:r>
          </w:p>
        </w:tc>
        <w:tc>
          <w:tcPr>
            <w:tcW w:w="960" w:type="dxa"/>
            <w:tcBorders>
              <w:bottom w:val="single" w:sz="12" w:space="0" w:color="auto"/>
            </w:tcBorders>
            <w:shd w:val="clear" w:color="auto" w:fill="auto"/>
          </w:tcPr>
          <w:p w:rsidR="0092272D" w:rsidRPr="00265A09" w:rsidRDefault="0092272D" w:rsidP="007F4DA9">
            <w:pPr>
              <w:pStyle w:val="Tabletext"/>
              <w:jc w:val="right"/>
            </w:pPr>
            <w:r w:rsidRPr="00265A09">
              <w:t>$880</w:t>
            </w:r>
          </w:p>
        </w:tc>
      </w:tr>
    </w:tbl>
    <w:p w:rsidR="007F4DA9" w:rsidRPr="00265A09" w:rsidRDefault="007F4DA9" w:rsidP="007F4DA9">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7F4DA9" w:rsidRPr="00265A09" w:rsidRDefault="007F4DA9" w:rsidP="007F4DA9">
      <w:pPr>
        <w:pStyle w:val="notemargin"/>
      </w:pPr>
      <w:r w:rsidRPr="00265A09">
        <w:tab/>
        <w:t>Additional applicant charge is paid by an applicant who claims to be a member of the family unit of another applicant and seeks to combine the application with that applicant’s application.</w:t>
      </w:r>
    </w:p>
    <w:p w:rsidR="007F4DA9" w:rsidRPr="00265A09" w:rsidRDefault="007F4DA9" w:rsidP="007F4DA9">
      <w:pPr>
        <w:pStyle w:val="paragraph"/>
      </w:pPr>
      <w:r w:rsidRPr="00265A09">
        <w:tab/>
        <w:t>(b)</w:t>
      </w:r>
      <w:r w:rsidRPr="00265A09">
        <w:tab/>
        <w:t>second instalment (payable before grant of visa):</w:t>
      </w:r>
    </w:p>
    <w:p w:rsidR="007F4DA9" w:rsidRPr="00265A09" w:rsidRDefault="007F4DA9" w:rsidP="007F4DA9">
      <w:pPr>
        <w:pStyle w:val="Tabletext"/>
      </w:pPr>
    </w:p>
    <w:tbl>
      <w:tblPr>
        <w:tblW w:w="0" w:type="auto"/>
        <w:tblInd w:w="5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58"/>
        <w:gridCol w:w="5515"/>
        <w:gridCol w:w="974"/>
      </w:tblGrid>
      <w:tr w:rsidR="007F4DA9" w:rsidRPr="00265A09" w:rsidTr="009B2D3E">
        <w:trPr>
          <w:tblHeader/>
        </w:trPr>
        <w:tc>
          <w:tcPr>
            <w:tcW w:w="7147" w:type="dxa"/>
            <w:gridSpan w:val="3"/>
            <w:tcBorders>
              <w:top w:val="single" w:sz="12" w:space="0" w:color="auto"/>
              <w:bottom w:val="single" w:sz="6" w:space="0" w:color="auto"/>
            </w:tcBorders>
            <w:shd w:val="clear" w:color="auto" w:fill="auto"/>
          </w:tcPr>
          <w:p w:rsidR="007F4DA9" w:rsidRPr="00265A09" w:rsidRDefault="007F4DA9" w:rsidP="007F4DA9">
            <w:pPr>
              <w:pStyle w:val="TableHeading"/>
            </w:pPr>
            <w:r w:rsidRPr="00265A09">
              <w:lastRenderedPageBreak/>
              <w:t>Second instalment</w:t>
            </w:r>
          </w:p>
        </w:tc>
      </w:tr>
      <w:tr w:rsidR="007F4DA9" w:rsidRPr="00265A09" w:rsidTr="009B2D3E">
        <w:trPr>
          <w:tblHeader/>
        </w:trPr>
        <w:tc>
          <w:tcPr>
            <w:tcW w:w="658"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Item</w:t>
            </w:r>
          </w:p>
        </w:tc>
        <w:tc>
          <w:tcPr>
            <w:tcW w:w="5515"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Applicant</w:t>
            </w:r>
          </w:p>
        </w:tc>
        <w:tc>
          <w:tcPr>
            <w:tcW w:w="974" w:type="dxa"/>
            <w:tcBorders>
              <w:top w:val="single" w:sz="6" w:space="0" w:color="auto"/>
              <w:bottom w:val="single" w:sz="12" w:space="0" w:color="auto"/>
            </w:tcBorders>
            <w:shd w:val="clear" w:color="auto" w:fill="auto"/>
          </w:tcPr>
          <w:p w:rsidR="007F4DA9" w:rsidRPr="00265A09" w:rsidRDefault="007F4DA9" w:rsidP="007F4DA9">
            <w:pPr>
              <w:pStyle w:val="TableHeading"/>
              <w:jc w:val="right"/>
            </w:pPr>
            <w:r w:rsidRPr="00265A09">
              <w:t>Amount</w:t>
            </w:r>
          </w:p>
        </w:tc>
      </w:tr>
      <w:tr w:rsidR="007F4DA9" w:rsidRPr="00265A09" w:rsidTr="009B2D3E">
        <w:tc>
          <w:tcPr>
            <w:tcW w:w="658" w:type="dxa"/>
            <w:tcBorders>
              <w:top w:val="single" w:sz="12" w:space="0" w:color="auto"/>
              <w:bottom w:val="single" w:sz="4" w:space="0" w:color="auto"/>
            </w:tcBorders>
            <w:shd w:val="clear" w:color="auto" w:fill="auto"/>
          </w:tcPr>
          <w:p w:rsidR="007F4DA9" w:rsidRPr="00265A09" w:rsidRDefault="007F4DA9" w:rsidP="007F4DA9">
            <w:pPr>
              <w:pStyle w:val="Tabletext"/>
            </w:pPr>
            <w:r w:rsidRPr="00265A09">
              <w:t>1</w:t>
            </w:r>
          </w:p>
        </w:tc>
        <w:tc>
          <w:tcPr>
            <w:tcW w:w="5515" w:type="dxa"/>
            <w:tcBorders>
              <w:top w:val="single" w:sz="12" w:space="0" w:color="auto"/>
              <w:bottom w:val="single" w:sz="4" w:space="0" w:color="auto"/>
            </w:tcBorders>
            <w:shd w:val="clear" w:color="auto" w:fill="auto"/>
          </w:tcPr>
          <w:p w:rsidR="007F4DA9" w:rsidRPr="00265A09" w:rsidRDefault="007F4DA9" w:rsidP="007F4DA9">
            <w:pPr>
              <w:pStyle w:val="Tabletext"/>
            </w:pPr>
            <w:r w:rsidRPr="00265A09">
              <w:t>Applicant who was the holder of a Subclass 884 (Contributory Aged Parent (Temporary))visa at the time of application</w:t>
            </w:r>
          </w:p>
        </w:tc>
        <w:tc>
          <w:tcPr>
            <w:tcW w:w="974" w:type="dxa"/>
            <w:tcBorders>
              <w:top w:val="single" w:sz="12" w:space="0" w:color="auto"/>
              <w:bottom w:val="single" w:sz="4" w:space="0" w:color="auto"/>
            </w:tcBorders>
            <w:shd w:val="clear" w:color="auto" w:fill="auto"/>
          </w:tcPr>
          <w:p w:rsidR="007F4DA9" w:rsidRPr="00265A09" w:rsidRDefault="00FF1400" w:rsidP="007F4DA9">
            <w:pPr>
              <w:pStyle w:val="Tabletext"/>
              <w:jc w:val="right"/>
            </w:pPr>
            <w:r w:rsidRPr="00265A09">
              <w:t>$19</w:t>
            </w:r>
            <w:r w:rsidR="00265A09">
              <w:t> </w:t>
            </w:r>
            <w:r w:rsidRPr="00265A09">
              <w:t>420</w:t>
            </w:r>
          </w:p>
        </w:tc>
      </w:tr>
      <w:tr w:rsidR="007F4DA9" w:rsidRPr="00265A09" w:rsidTr="009B2D3E">
        <w:tc>
          <w:tcPr>
            <w:tcW w:w="658" w:type="dxa"/>
            <w:shd w:val="clear" w:color="auto" w:fill="auto"/>
          </w:tcPr>
          <w:p w:rsidR="007F4DA9" w:rsidRPr="00265A09" w:rsidRDefault="007F4DA9" w:rsidP="007F4DA9">
            <w:pPr>
              <w:pStyle w:val="Tabletext"/>
            </w:pPr>
            <w:r w:rsidRPr="00265A09">
              <w:t>2</w:t>
            </w:r>
          </w:p>
        </w:tc>
        <w:tc>
          <w:tcPr>
            <w:tcW w:w="5515" w:type="dxa"/>
            <w:shd w:val="clear" w:color="auto" w:fill="auto"/>
          </w:tcPr>
          <w:p w:rsidR="007F4DA9" w:rsidRPr="00265A09" w:rsidRDefault="007F4DA9" w:rsidP="007F4DA9">
            <w:pPr>
              <w:pStyle w:val="Tabletext"/>
            </w:pPr>
            <w:r w:rsidRPr="00265A09">
              <w:t>Applicant who:</w:t>
            </w:r>
          </w:p>
          <w:p w:rsidR="007F4DA9" w:rsidRPr="00265A09" w:rsidRDefault="007F4DA9" w:rsidP="007F4DA9">
            <w:pPr>
              <w:pStyle w:val="Tablea"/>
            </w:pPr>
            <w:r w:rsidRPr="00265A09">
              <w:t>(a) held a Subclass 884 (Contributory Aged Parent (Temporary)) visa; and</w:t>
            </w:r>
          </w:p>
          <w:p w:rsidR="007F4DA9" w:rsidRPr="00265A09" w:rsidRDefault="007F4DA9" w:rsidP="007F4DA9">
            <w:pPr>
              <w:pStyle w:val="Tablea"/>
            </w:pPr>
            <w:r w:rsidRPr="00265A09">
              <w:t>(b) was the holder of a substituted Subclass 600 visa at the time of application; and</w:t>
            </w:r>
          </w:p>
          <w:p w:rsidR="007F4DA9" w:rsidRPr="00265A09" w:rsidRDefault="007F4DA9" w:rsidP="007F4DA9">
            <w:pPr>
              <w:pStyle w:val="Tablea"/>
            </w:pPr>
            <w:r w:rsidRPr="00265A09">
              <w:t>(c) is not described in item</w:t>
            </w:r>
            <w:r w:rsidR="00265A09">
              <w:t> </w:t>
            </w:r>
            <w:r w:rsidRPr="00265A09">
              <w:t>3</w:t>
            </w:r>
          </w:p>
        </w:tc>
        <w:tc>
          <w:tcPr>
            <w:tcW w:w="974" w:type="dxa"/>
            <w:shd w:val="clear" w:color="auto" w:fill="auto"/>
          </w:tcPr>
          <w:p w:rsidR="007F4DA9" w:rsidRPr="00265A09" w:rsidRDefault="00FF1400" w:rsidP="007F4DA9">
            <w:pPr>
              <w:pStyle w:val="Tabletext"/>
              <w:jc w:val="right"/>
            </w:pPr>
            <w:r w:rsidRPr="00265A09">
              <w:t>$19</w:t>
            </w:r>
            <w:r w:rsidR="00265A09">
              <w:t> </w:t>
            </w:r>
            <w:r w:rsidRPr="00265A09">
              <w:t>420</w:t>
            </w:r>
          </w:p>
        </w:tc>
      </w:tr>
      <w:tr w:rsidR="007F4DA9" w:rsidRPr="00265A09" w:rsidTr="005E61CB">
        <w:trPr>
          <w:cantSplit/>
        </w:trPr>
        <w:tc>
          <w:tcPr>
            <w:tcW w:w="658" w:type="dxa"/>
            <w:shd w:val="clear" w:color="auto" w:fill="auto"/>
          </w:tcPr>
          <w:p w:rsidR="007F4DA9" w:rsidRPr="00265A09" w:rsidRDefault="007F4DA9" w:rsidP="007F4DA9">
            <w:pPr>
              <w:pStyle w:val="Tabletext"/>
            </w:pPr>
            <w:r w:rsidRPr="00265A09">
              <w:t>3</w:t>
            </w:r>
          </w:p>
        </w:tc>
        <w:tc>
          <w:tcPr>
            <w:tcW w:w="5515" w:type="dxa"/>
            <w:shd w:val="clear" w:color="auto" w:fill="auto"/>
          </w:tcPr>
          <w:p w:rsidR="007F4DA9" w:rsidRPr="00265A09" w:rsidRDefault="007F4DA9" w:rsidP="007F4DA9">
            <w:pPr>
              <w:pStyle w:val="Tabletext"/>
            </w:pPr>
            <w:r w:rsidRPr="00265A09">
              <w:t>Applicant who:</w:t>
            </w:r>
          </w:p>
          <w:p w:rsidR="007F4DA9" w:rsidRPr="00265A09" w:rsidRDefault="007F4DA9" w:rsidP="007F4DA9">
            <w:pPr>
              <w:pStyle w:val="Tablea"/>
            </w:pPr>
            <w:r w:rsidRPr="00265A09">
              <w:t>(a) held a Subclass 884 (Contributory Aged Parent (Temporary)) visa; and</w:t>
            </w:r>
          </w:p>
          <w:p w:rsidR="007F4DA9" w:rsidRPr="00265A09" w:rsidRDefault="007F4DA9" w:rsidP="007F4DA9">
            <w:pPr>
              <w:pStyle w:val="Tablea"/>
            </w:pPr>
            <w:r w:rsidRPr="00265A09">
              <w:t>(b) was, at the time of application, the holder of a substituted Subclass 600 visa or the child or step</w:t>
            </w:r>
            <w:r w:rsidR="00265A09">
              <w:noBreakHyphen/>
            </w:r>
            <w:r w:rsidRPr="00265A09">
              <w:t>child of an applicant mentioned in item</w:t>
            </w:r>
            <w:r w:rsidR="00265A09">
              <w:t> </w:t>
            </w:r>
            <w:r w:rsidRPr="00265A09">
              <w:t>2; and</w:t>
            </w:r>
          </w:p>
          <w:p w:rsidR="007F4DA9" w:rsidRPr="00265A09" w:rsidRDefault="007F4DA9" w:rsidP="007F4DA9">
            <w:pPr>
              <w:pStyle w:val="Tablea"/>
            </w:pPr>
            <w:r w:rsidRPr="00265A09">
              <w:t>(c) is the child or step</w:t>
            </w:r>
            <w:r w:rsidR="00265A09">
              <w:noBreakHyphen/>
            </w:r>
            <w:r w:rsidRPr="00265A09">
              <w:t>child of an applicant for a Contributory Parent (Migrant) (Class CA) visa, and was less than 18 at the time of application for a Contributory Aged Parent (Temporary) (Class UU) visa</w:t>
            </w:r>
          </w:p>
        </w:tc>
        <w:tc>
          <w:tcPr>
            <w:tcW w:w="974" w:type="dxa"/>
            <w:shd w:val="clear" w:color="auto" w:fill="auto"/>
          </w:tcPr>
          <w:p w:rsidR="007F4DA9" w:rsidRPr="00265A09" w:rsidRDefault="007F4DA9" w:rsidP="007F4DA9">
            <w:pPr>
              <w:pStyle w:val="Tabletext"/>
              <w:jc w:val="right"/>
            </w:pPr>
            <w:r w:rsidRPr="00265A09">
              <w:t>Nil</w:t>
            </w:r>
          </w:p>
        </w:tc>
      </w:tr>
      <w:tr w:rsidR="007F4DA9" w:rsidRPr="00265A09" w:rsidTr="00803DC4">
        <w:trPr>
          <w:cantSplit/>
        </w:trPr>
        <w:tc>
          <w:tcPr>
            <w:tcW w:w="658" w:type="dxa"/>
            <w:shd w:val="clear" w:color="auto" w:fill="auto"/>
          </w:tcPr>
          <w:p w:rsidR="007F4DA9" w:rsidRPr="00265A09" w:rsidRDefault="007F4DA9" w:rsidP="007F4DA9">
            <w:pPr>
              <w:pStyle w:val="Tabletext"/>
            </w:pPr>
            <w:r w:rsidRPr="00265A09">
              <w:t>4</w:t>
            </w:r>
          </w:p>
        </w:tc>
        <w:tc>
          <w:tcPr>
            <w:tcW w:w="5515" w:type="dxa"/>
            <w:shd w:val="clear" w:color="auto" w:fill="auto"/>
          </w:tcPr>
          <w:p w:rsidR="007F4DA9" w:rsidRPr="00265A09" w:rsidRDefault="007F4DA9" w:rsidP="007F4DA9">
            <w:pPr>
              <w:pStyle w:val="Tabletext"/>
            </w:pPr>
            <w:r w:rsidRPr="00265A09">
              <w:t>Applicant who:</w:t>
            </w:r>
          </w:p>
          <w:p w:rsidR="007F4DA9" w:rsidRPr="00265A09" w:rsidRDefault="007F4DA9" w:rsidP="007F4DA9">
            <w:pPr>
              <w:pStyle w:val="Tablea"/>
            </w:pPr>
            <w:r w:rsidRPr="00265A09">
              <w:t xml:space="preserve">(a) was the holder of a Subclass 884 (Contributory Aged Parent (Temporary)) visa at the time of </w:t>
            </w:r>
            <w:r w:rsidR="0092272D" w:rsidRPr="00265A09">
              <w:t>application; and</w:t>
            </w:r>
          </w:p>
          <w:p w:rsidR="007F4DA9" w:rsidRPr="00265A09" w:rsidRDefault="007F4DA9" w:rsidP="007F4DA9">
            <w:pPr>
              <w:pStyle w:val="Tablea"/>
            </w:pPr>
            <w:r w:rsidRPr="00265A09">
              <w:t>(b) is the child or step</w:t>
            </w:r>
            <w:r w:rsidR="00265A09">
              <w:noBreakHyphen/>
            </w:r>
            <w:r w:rsidRPr="00265A09">
              <w:t xml:space="preserve">child of an applicant for a </w:t>
            </w:r>
            <w:r w:rsidRPr="00265A09">
              <w:rPr>
                <w:snapToGrid w:val="0"/>
              </w:rPr>
              <w:t>Contributory Aged Parent (Residence) (Class DG) visa</w:t>
            </w:r>
            <w:r w:rsidRPr="00265A09">
              <w:t>; and</w:t>
            </w:r>
          </w:p>
          <w:p w:rsidR="007F4DA9" w:rsidRPr="00265A09" w:rsidRDefault="007F4DA9" w:rsidP="007F4DA9">
            <w:pPr>
              <w:pStyle w:val="Tablea"/>
            </w:pPr>
            <w:r w:rsidRPr="00265A09">
              <w:t>(c) was less than 18 at the time of application for a Contributory Aged Parent (Temporary) (Class UU) visa</w:t>
            </w:r>
          </w:p>
        </w:tc>
        <w:tc>
          <w:tcPr>
            <w:tcW w:w="974" w:type="dxa"/>
            <w:shd w:val="clear" w:color="auto" w:fill="auto"/>
          </w:tcPr>
          <w:p w:rsidR="007F4DA9" w:rsidRPr="00265A09" w:rsidRDefault="007F4DA9" w:rsidP="007F4DA9">
            <w:pPr>
              <w:pStyle w:val="Tabletext"/>
              <w:jc w:val="right"/>
            </w:pPr>
            <w:r w:rsidRPr="00265A09">
              <w:t>Nil</w:t>
            </w:r>
          </w:p>
        </w:tc>
      </w:tr>
      <w:tr w:rsidR="007F4DA9" w:rsidRPr="00265A09" w:rsidTr="009B2D3E">
        <w:tc>
          <w:tcPr>
            <w:tcW w:w="658" w:type="dxa"/>
            <w:shd w:val="clear" w:color="auto" w:fill="auto"/>
          </w:tcPr>
          <w:p w:rsidR="007F4DA9" w:rsidRPr="00265A09" w:rsidRDefault="007F4DA9" w:rsidP="007F4DA9">
            <w:pPr>
              <w:pStyle w:val="Tabletext"/>
            </w:pPr>
            <w:r w:rsidRPr="00265A09">
              <w:t>5</w:t>
            </w:r>
          </w:p>
        </w:tc>
        <w:tc>
          <w:tcPr>
            <w:tcW w:w="5515" w:type="dxa"/>
            <w:shd w:val="clear" w:color="auto" w:fill="auto"/>
          </w:tcPr>
          <w:p w:rsidR="007F4DA9" w:rsidRPr="00265A09" w:rsidRDefault="007F4DA9" w:rsidP="007F4DA9">
            <w:pPr>
              <w:pStyle w:val="Tabletext"/>
            </w:pPr>
            <w:r w:rsidRPr="00265A09">
              <w:t>Applicant who has held a Subclass 884 (Contributory Aged Parent (Temporary)) visa at any time in the 28 days immediately before making the application</w:t>
            </w:r>
          </w:p>
        </w:tc>
        <w:tc>
          <w:tcPr>
            <w:tcW w:w="974" w:type="dxa"/>
            <w:shd w:val="clear" w:color="auto" w:fill="auto"/>
          </w:tcPr>
          <w:p w:rsidR="007F4DA9" w:rsidRPr="00265A09" w:rsidRDefault="00FF1400" w:rsidP="007F4DA9">
            <w:pPr>
              <w:pStyle w:val="Tabletext"/>
              <w:jc w:val="right"/>
            </w:pPr>
            <w:r w:rsidRPr="00265A09">
              <w:t>$19</w:t>
            </w:r>
            <w:r w:rsidR="00265A09">
              <w:t> </w:t>
            </w:r>
            <w:r w:rsidRPr="00265A09">
              <w:t>420</w:t>
            </w:r>
          </w:p>
        </w:tc>
      </w:tr>
      <w:tr w:rsidR="007F4DA9" w:rsidRPr="00265A09" w:rsidTr="009B2D3E">
        <w:tc>
          <w:tcPr>
            <w:tcW w:w="658" w:type="dxa"/>
            <w:shd w:val="clear" w:color="auto" w:fill="auto"/>
          </w:tcPr>
          <w:p w:rsidR="007F4DA9" w:rsidRPr="00265A09" w:rsidRDefault="007F4DA9" w:rsidP="007F4DA9">
            <w:pPr>
              <w:pStyle w:val="Tabletext"/>
            </w:pPr>
            <w:r w:rsidRPr="00265A09">
              <w:t>6</w:t>
            </w:r>
          </w:p>
        </w:tc>
        <w:tc>
          <w:tcPr>
            <w:tcW w:w="5515" w:type="dxa"/>
            <w:shd w:val="clear" w:color="auto" w:fill="auto"/>
          </w:tcPr>
          <w:p w:rsidR="007F4DA9" w:rsidRPr="00265A09" w:rsidRDefault="007F4DA9" w:rsidP="007F4DA9">
            <w:pPr>
              <w:pStyle w:val="Tabletext"/>
            </w:pPr>
            <w:r w:rsidRPr="00265A09">
              <w:t>Applicant:</w:t>
            </w:r>
          </w:p>
          <w:p w:rsidR="007F4DA9" w:rsidRPr="00265A09" w:rsidRDefault="007F4DA9" w:rsidP="007F4DA9">
            <w:pPr>
              <w:pStyle w:val="Tablea"/>
            </w:pPr>
            <w:r w:rsidRPr="00265A09">
              <w:t>(a) who has held a Subclass 884 (Contributory Aged Parent (Temporary)) visa; and</w:t>
            </w:r>
          </w:p>
          <w:p w:rsidR="007F4DA9" w:rsidRPr="00265A09" w:rsidRDefault="007F4DA9" w:rsidP="007F4DA9">
            <w:pPr>
              <w:pStyle w:val="Tablea"/>
            </w:pPr>
            <w:r w:rsidRPr="00265A09">
              <w:t>(b) in relation to whom the Minister is satisfied that compassionate and compelling circumstances exist for the person to be considered to be the holder of a Subclass 884 (Contributory Aged Parent (Temporary)) visa at the time of application</w:t>
            </w:r>
          </w:p>
        </w:tc>
        <w:tc>
          <w:tcPr>
            <w:tcW w:w="974" w:type="dxa"/>
            <w:shd w:val="clear" w:color="auto" w:fill="auto"/>
          </w:tcPr>
          <w:p w:rsidR="007F4DA9" w:rsidRPr="00265A09" w:rsidRDefault="00FF1400" w:rsidP="007F4DA9">
            <w:pPr>
              <w:pStyle w:val="Tabletext"/>
              <w:jc w:val="right"/>
            </w:pPr>
            <w:r w:rsidRPr="00265A09">
              <w:t>$16</w:t>
            </w:r>
            <w:r w:rsidR="00265A09">
              <w:t> </w:t>
            </w:r>
            <w:r w:rsidRPr="00265A09">
              <w:t>545</w:t>
            </w:r>
          </w:p>
        </w:tc>
      </w:tr>
      <w:tr w:rsidR="007F4DA9" w:rsidRPr="00265A09" w:rsidTr="009B2D3E">
        <w:tc>
          <w:tcPr>
            <w:tcW w:w="658" w:type="dxa"/>
            <w:shd w:val="clear" w:color="auto" w:fill="auto"/>
          </w:tcPr>
          <w:p w:rsidR="007F4DA9" w:rsidRPr="00265A09" w:rsidRDefault="007F4DA9" w:rsidP="007F4DA9">
            <w:pPr>
              <w:pStyle w:val="Tabletext"/>
            </w:pPr>
            <w:r w:rsidRPr="00265A09">
              <w:lastRenderedPageBreak/>
              <w:t>7</w:t>
            </w:r>
          </w:p>
        </w:tc>
        <w:tc>
          <w:tcPr>
            <w:tcW w:w="5515" w:type="dxa"/>
            <w:shd w:val="clear" w:color="auto" w:fill="auto"/>
          </w:tcPr>
          <w:p w:rsidR="007F4DA9" w:rsidRPr="00265A09" w:rsidRDefault="007F4DA9" w:rsidP="007F4DA9">
            <w:pPr>
              <w:pStyle w:val="Tabletext"/>
            </w:pPr>
            <w:r w:rsidRPr="00265A09">
              <w:t>An applicant who:</w:t>
            </w:r>
          </w:p>
          <w:p w:rsidR="007F4DA9" w:rsidRPr="00265A09" w:rsidRDefault="007F4DA9" w:rsidP="007F4DA9">
            <w:pPr>
              <w:pStyle w:val="Tablea"/>
            </w:pPr>
            <w:r w:rsidRPr="00265A09">
              <w:t>(a) is a dependent child of an applicant for a Contributory Aged Parent (Residence) (Class DG) visa; and</w:t>
            </w:r>
          </w:p>
          <w:p w:rsidR="007F4DA9" w:rsidRPr="00265A09" w:rsidRDefault="007F4DA9" w:rsidP="007F4DA9">
            <w:pPr>
              <w:pStyle w:val="Tablea"/>
            </w:pPr>
            <w:r w:rsidRPr="00265A09">
              <w:t>(b) was less than 18 at the time of application</w:t>
            </w:r>
          </w:p>
        </w:tc>
        <w:tc>
          <w:tcPr>
            <w:tcW w:w="974" w:type="dxa"/>
            <w:shd w:val="clear" w:color="auto" w:fill="auto"/>
          </w:tcPr>
          <w:p w:rsidR="007F4DA9" w:rsidRPr="00265A09" w:rsidRDefault="00FF1400" w:rsidP="007F4DA9">
            <w:pPr>
              <w:pStyle w:val="Tabletext"/>
              <w:jc w:val="right"/>
            </w:pPr>
            <w:r w:rsidRPr="00265A09">
              <w:t>$2</w:t>
            </w:r>
            <w:r w:rsidR="00265A09">
              <w:t> </w:t>
            </w:r>
            <w:r w:rsidRPr="00265A09">
              <w:t>095</w:t>
            </w:r>
          </w:p>
        </w:tc>
      </w:tr>
      <w:tr w:rsidR="007F4DA9" w:rsidRPr="00265A09" w:rsidTr="009B2D3E">
        <w:tc>
          <w:tcPr>
            <w:tcW w:w="658" w:type="dxa"/>
            <w:tcBorders>
              <w:bottom w:val="single" w:sz="12" w:space="0" w:color="auto"/>
            </w:tcBorders>
            <w:shd w:val="clear" w:color="auto" w:fill="auto"/>
          </w:tcPr>
          <w:p w:rsidR="007F4DA9" w:rsidRPr="00265A09" w:rsidRDefault="007F4DA9" w:rsidP="007F4DA9">
            <w:pPr>
              <w:pStyle w:val="Tabletext"/>
            </w:pPr>
            <w:r w:rsidRPr="00265A09">
              <w:t>8</w:t>
            </w:r>
          </w:p>
        </w:tc>
        <w:tc>
          <w:tcPr>
            <w:tcW w:w="5515" w:type="dxa"/>
            <w:tcBorders>
              <w:bottom w:val="single" w:sz="12" w:space="0" w:color="auto"/>
            </w:tcBorders>
            <w:shd w:val="clear" w:color="auto" w:fill="auto"/>
          </w:tcPr>
          <w:p w:rsidR="007F4DA9" w:rsidRPr="00265A09" w:rsidRDefault="007F4DA9" w:rsidP="007F4DA9">
            <w:pPr>
              <w:pStyle w:val="Tabletext"/>
            </w:pPr>
            <w:r w:rsidRPr="00265A09">
              <w:t>Any other applicant</w:t>
            </w:r>
          </w:p>
        </w:tc>
        <w:tc>
          <w:tcPr>
            <w:tcW w:w="974" w:type="dxa"/>
            <w:tcBorders>
              <w:bottom w:val="single" w:sz="12" w:space="0" w:color="auto"/>
            </w:tcBorders>
            <w:shd w:val="clear" w:color="auto" w:fill="auto"/>
          </w:tcPr>
          <w:p w:rsidR="007F4DA9" w:rsidRPr="00265A09" w:rsidRDefault="0092272D" w:rsidP="007F4DA9">
            <w:pPr>
              <w:pStyle w:val="Tabletext"/>
              <w:jc w:val="right"/>
            </w:pPr>
            <w:r w:rsidRPr="00265A09">
              <w:t>$43</w:t>
            </w:r>
            <w:r w:rsidR="00265A09">
              <w:t> </w:t>
            </w:r>
            <w:r w:rsidRPr="00265A09">
              <w:t>600</w:t>
            </w:r>
          </w:p>
        </w:tc>
      </w:tr>
    </w:tbl>
    <w:p w:rsidR="00610128" w:rsidRPr="00265A09" w:rsidRDefault="00610128" w:rsidP="005E61CB">
      <w:pPr>
        <w:pStyle w:val="subsection"/>
        <w:keepNext/>
        <w:keepLines/>
      </w:pPr>
      <w:r w:rsidRPr="00265A09">
        <w:tab/>
        <w:t>(3)</w:t>
      </w:r>
      <w:r w:rsidRPr="00265A09">
        <w:tab/>
        <w:t>Other:</w:t>
      </w:r>
    </w:p>
    <w:p w:rsidR="00610128" w:rsidRPr="00265A09" w:rsidRDefault="00610128" w:rsidP="005365E7">
      <w:pPr>
        <w:pStyle w:val="paragraph"/>
      </w:pPr>
      <w:r w:rsidRPr="00265A09">
        <w:tab/>
        <w:t>(a)</w:t>
      </w:r>
      <w:r w:rsidRPr="00265A09">
        <w:tab/>
        <w:t>Application must be made in Australia but not in immigration clearance.</w:t>
      </w:r>
    </w:p>
    <w:p w:rsidR="00610128" w:rsidRPr="00265A09" w:rsidRDefault="00610128" w:rsidP="005365E7">
      <w:pPr>
        <w:pStyle w:val="paragraph"/>
      </w:pPr>
      <w:r w:rsidRPr="00265A09">
        <w:tab/>
        <w:t>(b)</w:t>
      </w:r>
      <w:r w:rsidRPr="00265A09">
        <w:tab/>
        <w:t>Applicant must be in Australia but not in immigration clearance.</w:t>
      </w:r>
    </w:p>
    <w:p w:rsidR="000F4CAC" w:rsidRPr="00265A09" w:rsidRDefault="000F4CAC" w:rsidP="000F4CAC">
      <w:pPr>
        <w:pStyle w:val="paragraph"/>
      </w:pPr>
      <w:r w:rsidRPr="00265A09">
        <w:tab/>
        <w:t>(ba)</w:t>
      </w:r>
      <w:r w:rsidRPr="00265A09">
        <w:tab/>
        <w:t>An application must be made:</w:t>
      </w:r>
    </w:p>
    <w:p w:rsidR="000F4CAC" w:rsidRPr="00265A09" w:rsidRDefault="000F4CAC" w:rsidP="000F4CAC">
      <w:pPr>
        <w:pStyle w:val="paragraphsub"/>
      </w:pPr>
      <w:r w:rsidRPr="00265A09">
        <w:tab/>
        <w:t>(i)</w:t>
      </w:r>
      <w:r w:rsidRPr="00265A09">
        <w:tab/>
        <w:t>by posting the application (with the correct pre</w:t>
      </w:r>
      <w:r w:rsidR="00265A09">
        <w:noBreakHyphen/>
      </w:r>
      <w:r w:rsidRPr="00265A09">
        <w:t>paid postage) to the post office box address or other address specified by the Minister in an instrument in writing for this subparagraph; or</w:t>
      </w:r>
    </w:p>
    <w:p w:rsidR="000F4CAC" w:rsidRPr="00265A09" w:rsidRDefault="000F4CAC" w:rsidP="000F4CAC">
      <w:pPr>
        <w:pStyle w:val="paragraphsub"/>
      </w:pPr>
      <w:r w:rsidRPr="00265A09">
        <w:tab/>
        <w:t>(ii)</w:t>
      </w:r>
      <w:r w:rsidRPr="00265A09">
        <w:tab/>
        <w:t>by having the application delivered by a courier service to the address specified by the Minister in an instrument in writing for this subparagraph; or</w:t>
      </w:r>
    </w:p>
    <w:p w:rsidR="000F4CAC" w:rsidRPr="00265A09" w:rsidRDefault="000F4CAC" w:rsidP="000F4CAC">
      <w:pPr>
        <w:pStyle w:val="paragraphsub"/>
      </w:pPr>
      <w:r w:rsidRPr="00265A09">
        <w:tab/>
        <w:t>(iii)</w:t>
      </w:r>
      <w:r w:rsidRPr="00265A09">
        <w:tab/>
        <w:t xml:space="preserve">if no address has been specified for </w:t>
      </w:r>
      <w:r w:rsidR="00265A09">
        <w:t>subparagraphs (</w:t>
      </w:r>
      <w:r w:rsidRPr="00265A09">
        <w:t>i) and (ii)—by lodging the application at an office of Immigration.</w:t>
      </w:r>
    </w:p>
    <w:p w:rsidR="00610128" w:rsidRPr="00265A09" w:rsidRDefault="00610128" w:rsidP="005365E7">
      <w:pPr>
        <w:pStyle w:val="paragraph"/>
      </w:pPr>
      <w:r w:rsidRPr="00265A09">
        <w:tab/>
        <w:t>(c)</w:t>
      </w:r>
      <w:r w:rsidRPr="00265A09">
        <w:tab/>
        <w:t>If the applicant has previously made a valid application for another parent visa:</w:t>
      </w:r>
    </w:p>
    <w:p w:rsidR="00610128" w:rsidRPr="00265A09" w:rsidRDefault="00610128" w:rsidP="005365E7">
      <w:pPr>
        <w:pStyle w:val="paragraphsub"/>
      </w:pPr>
      <w:r w:rsidRPr="00265A09">
        <w:tab/>
        <w:t>(i)</w:t>
      </w:r>
      <w:r w:rsidRPr="00265A09">
        <w:tab/>
        <w:t>a decision to grant or to refuse to grant that visa has been made; or</w:t>
      </w:r>
    </w:p>
    <w:p w:rsidR="00610128" w:rsidRPr="00265A09" w:rsidRDefault="00610128" w:rsidP="005365E7">
      <w:pPr>
        <w:pStyle w:val="paragraphsub"/>
      </w:pPr>
      <w:r w:rsidRPr="00265A09">
        <w:tab/>
        <w:t>(ii)</w:t>
      </w:r>
      <w:r w:rsidRPr="00265A09">
        <w:tab/>
        <w:t>the application for that visa has been withdrawn.</w:t>
      </w:r>
    </w:p>
    <w:p w:rsidR="00610128" w:rsidRPr="00265A09" w:rsidRDefault="00610128" w:rsidP="005365E7">
      <w:pPr>
        <w:pStyle w:val="paragraph"/>
      </w:pPr>
      <w:r w:rsidRPr="00265A09">
        <w:tab/>
        <w:t>(d)</w:t>
      </w:r>
      <w:r w:rsidRPr="00265A09">
        <w:tab/>
        <w:t>Application by a person claiming to be a member of the family unit of a person who is an applicant for a Contributory Aged Parent (Residence) (Class DG) visa may be made at the same time and place as, and combined with, the application by that person.</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864</w:t>
      </w:r>
      <w:r w:rsidR="00FE5B25" w:rsidRPr="00265A09">
        <w:t xml:space="preserve">   </w:t>
      </w:r>
      <w:r w:rsidRPr="00265A09">
        <w:t>(Contributory Aged Parent)</w:t>
      </w:r>
    </w:p>
    <w:p w:rsidR="00610128" w:rsidRPr="00265A09" w:rsidRDefault="00610128" w:rsidP="005365E7">
      <w:pPr>
        <w:pStyle w:val="subsection"/>
      </w:pPr>
      <w:r w:rsidRPr="00265A09">
        <w:lastRenderedPageBreak/>
        <w:tab/>
        <w:t>(5)</w:t>
      </w:r>
      <w:r w:rsidRPr="00265A09">
        <w:tab/>
        <w:t>In this item, a reference to an applicant who is the holder of a Subclass 884 (Contributory Aged Parent (Temporary)) visa, means a person who, as the case may be:</w:t>
      </w:r>
    </w:p>
    <w:p w:rsidR="00610128" w:rsidRPr="00265A09" w:rsidRDefault="00610128" w:rsidP="005365E7">
      <w:pPr>
        <w:pStyle w:val="paragraph"/>
      </w:pPr>
      <w:r w:rsidRPr="00265A09">
        <w:tab/>
        <w:t>(a)</w:t>
      </w:r>
      <w:r w:rsidRPr="00265A09">
        <w:tab/>
        <w:t>currently holds a Subclass 884 (Contributory Aged Parent (Temporary)) visa; or</w:t>
      </w:r>
    </w:p>
    <w:p w:rsidR="00610128" w:rsidRPr="00265A09" w:rsidRDefault="00610128" w:rsidP="005365E7">
      <w:pPr>
        <w:pStyle w:val="paragraph"/>
      </w:pPr>
      <w:r w:rsidRPr="00265A09">
        <w:tab/>
        <w:t>(b)</w:t>
      </w:r>
      <w:r w:rsidRPr="00265A09">
        <w:tab/>
        <w:t>has held a Subclass 884 (Contributory Aged Parent (Temporary)) visa at any time in the 28 days immediately before making the application; or</w:t>
      </w:r>
    </w:p>
    <w:p w:rsidR="00610128" w:rsidRPr="00265A09" w:rsidRDefault="00610128" w:rsidP="005365E7">
      <w:pPr>
        <w:pStyle w:val="paragraph"/>
      </w:pPr>
      <w:r w:rsidRPr="00265A09">
        <w:tab/>
        <w:t>(c)</w:t>
      </w:r>
      <w:r w:rsidRPr="00265A09">
        <w:tab/>
        <w:t>has held a Subclass 884 (Contributory Aged Parent (Temporary)) visa, and who provides the Minister with evidence that compassionate and compelling circumstances exist for the person to be considered to be the holder of a Subclass 884 (Contributory Aged Parent (Temporary)) visa for the purpose of the application.</w:t>
      </w:r>
    </w:p>
    <w:p w:rsidR="00610128" w:rsidRPr="00265A09" w:rsidRDefault="00610128" w:rsidP="00CB1F2A">
      <w:pPr>
        <w:pStyle w:val="ActHead5"/>
      </w:pPr>
      <w:bookmarkStart w:id="163" w:name="_Toc418075084"/>
      <w:r w:rsidRPr="00265A09">
        <w:rPr>
          <w:rStyle w:val="CharSectno"/>
        </w:rPr>
        <w:t>1131</w:t>
      </w:r>
      <w:r w:rsidR="00CB1F2A" w:rsidRPr="00265A09">
        <w:rPr>
          <w:rStyle w:val="CharSectno"/>
        </w:rPr>
        <w:t>.</w:t>
      </w:r>
      <w:r w:rsidR="005365E7" w:rsidRPr="00265A09">
        <w:t xml:space="preserve">  </w:t>
      </w:r>
      <w:r w:rsidRPr="00265A09">
        <w:t>Territorial Asylum (Residence) (Class BE)</w:t>
      </w:r>
      <w:bookmarkEnd w:id="163"/>
      <w:r w:rsidRPr="00265A09">
        <w:t xml:space="preserve"> </w:t>
      </w:r>
    </w:p>
    <w:p w:rsidR="00610128" w:rsidRPr="00265A09" w:rsidRDefault="00610128" w:rsidP="005365E7">
      <w:pPr>
        <w:pStyle w:val="subsection"/>
      </w:pPr>
      <w:r w:rsidRPr="00265A09">
        <w:tab/>
        <w:t>(1)</w:t>
      </w:r>
      <w:r w:rsidRPr="00265A09">
        <w:tab/>
        <w:t>Form:</w:t>
      </w:r>
      <w:r w:rsidR="00FE5B25" w:rsidRPr="00265A09">
        <w:t xml:space="preserve">   </w:t>
      </w:r>
      <w:r w:rsidRPr="00265A09">
        <w:t xml:space="preserve">Nil. </w:t>
      </w:r>
    </w:p>
    <w:p w:rsidR="00610128" w:rsidRPr="00265A09" w:rsidRDefault="00610128" w:rsidP="005365E7">
      <w:pPr>
        <w:pStyle w:val="subsection"/>
      </w:pPr>
      <w:r w:rsidRPr="00265A09">
        <w:tab/>
        <w:t>(2)</w:t>
      </w:r>
      <w:r w:rsidRPr="00265A09">
        <w:tab/>
        <w:t>Visa application charge:</w:t>
      </w:r>
      <w:r w:rsidR="00FE5B25" w:rsidRPr="00265A09">
        <w:t xml:space="preserve">   </w:t>
      </w:r>
      <w:r w:rsidRPr="00265A09">
        <w:t>Nil.</w:t>
      </w:r>
    </w:p>
    <w:p w:rsidR="00610128" w:rsidRPr="00265A09" w:rsidRDefault="00610128" w:rsidP="005365E7">
      <w:pPr>
        <w:pStyle w:val="subsection"/>
      </w:pPr>
      <w:r w:rsidRPr="00265A09">
        <w:tab/>
        <w:t>(3)</w:t>
      </w:r>
      <w:r w:rsidRPr="00265A09">
        <w:tab/>
        <w:t>Other:</w:t>
      </w:r>
    </w:p>
    <w:p w:rsidR="00610128" w:rsidRPr="00265A09" w:rsidRDefault="00610128" w:rsidP="005365E7">
      <w:pPr>
        <w:pStyle w:val="paragraph"/>
      </w:pPr>
      <w:r w:rsidRPr="00265A09">
        <w:tab/>
        <w:t>(a)</w:t>
      </w:r>
      <w:r w:rsidRPr="00265A09">
        <w:tab/>
        <w:t xml:space="preserve">Application must be made by or on behalf of the applicant in a manner approved by a Minister. </w:t>
      </w:r>
    </w:p>
    <w:p w:rsidR="00610128" w:rsidRPr="00265A09" w:rsidRDefault="00610128" w:rsidP="005365E7">
      <w:pPr>
        <w:pStyle w:val="paragraph"/>
      </w:pPr>
      <w:r w:rsidRPr="00265A09">
        <w:tab/>
        <w:t>(aa)</w:t>
      </w:r>
      <w:r w:rsidRPr="00265A09">
        <w:tab/>
        <w:t xml:space="preserve">At the time when the application is made, there is lodged at the office of Immigration at which, or with the officer of Immigration to whom, the application is made, documentation that: </w:t>
      </w:r>
    </w:p>
    <w:p w:rsidR="00610128" w:rsidRPr="00265A09" w:rsidRDefault="00610128" w:rsidP="005365E7">
      <w:pPr>
        <w:pStyle w:val="paragraphsub"/>
      </w:pPr>
      <w:r w:rsidRPr="00265A09">
        <w:tab/>
        <w:t>(i)</w:t>
      </w:r>
      <w:r w:rsidRPr="00265A09">
        <w:tab/>
        <w:t xml:space="preserve">evidences the grant by a Minister to the applicant of territorial asylum in Australia; and </w:t>
      </w:r>
    </w:p>
    <w:p w:rsidR="00610128" w:rsidRPr="00265A09" w:rsidRDefault="00610128" w:rsidP="005365E7">
      <w:pPr>
        <w:pStyle w:val="paragraphsub"/>
      </w:pPr>
      <w:r w:rsidRPr="00265A09">
        <w:tab/>
        <w:t>(ii)</w:t>
      </w:r>
      <w:r w:rsidRPr="00265A09">
        <w:tab/>
        <w:t xml:space="preserve">was issued by or on behalf of the Commonwealth. </w:t>
      </w:r>
    </w:p>
    <w:p w:rsidR="00610128" w:rsidRPr="00265A09" w:rsidRDefault="00610128" w:rsidP="005365E7">
      <w:pPr>
        <w:pStyle w:val="paragraph"/>
      </w:pPr>
      <w:r w:rsidRPr="00265A09">
        <w:tab/>
        <w:t>(b)</w:t>
      </w:r>
      <w:r w:rsidRPr="00265A09">
        <w:tab/>
        <w:t xml:space="preserve">Application must be made in Australia. </w:t>
      </w:r>
    </w:p>
    <w:p w:rsidR="00610128" w:rsidRPr="00265A09" w:rsidRDefault="00610128" w:rsidP="005365E7">
      <w:pPr>
        <w:pStyle w:val="paragraph"/>
      </w:pPr>
      <w:r w:rsidRPr="00265A09">
        <w:tab/>
        <w:t>(c)</w:t>
      </w:r>
      <w:r w:rsidRPr="00265A09">
        <w:tab/>
        <w:t xml:space="preserve">Applicant must be in Australia but not in immigration clearance. </w:t>
      </w:r>
    </w:p>
    <w:p w:rsidR="00610128" w:rsidRPr="00265A09" w:rsidRDefault="00610128" w:rsidP="005365E7">
      <w:pPr>
        <w:pStyle w:val="paragraph"/>
      </w:pPr>
      <w:r w:rsidRPr="00265A09">
        <w:tab/>
        <w:t>(d)</w:t>
      </w:r>
      <w:r w:rsidRPr="00265A09">
        <w:tab/>
        <w:t xml:space="preserve">Application by a person claiming to be a member of the family unit of a person who is an applicant for a Territorial Asylum (Residence) (Class BE) visa may be made at the same time and place as, and combined with, the application by that person. </w:t>
      </w:r>
    </w:p>
    <w:p w:rsidR="00610128" w:rsidRPr="00265A09" w:rsidRDefault="00610128" w:rsidP="005365E7">
      <w:pPr>
        <w:pStyle w:val="subsection"/>
      </w:pPr>
      <w:r w:rsidRPr="00265A09">
        <w:lastRenderedPageBreak/>
        <w:tab/>
        <w:t>(4)</w:t>
      </w:r>
      <w:r w:rsidRPr="00265A09">
        <w:tab/>
        <w:t>Subclasses:</w:t>
      </w:r>
    </w:p>
    <w:p w:rsidR="00610128" w:rsidRPr="00265A09" w:rsidRDefault="00610128" w:rsidP="005365E7">
      <w:pPr>
        <w:pStyle w:val="paragraph"/>
      </w:pPr>
      <w:r w:rsidRPr="00265A09">
        <w:tab/>
      </w:r>
      <w:r w:rsidRPr="00265A09">
        <w:tab/>
        <w:t>800</w:t>
      </w:r>
      <w:r w:rsidR="00FE5B25" w:rsidRPr="00265A09">
        <w:t xml:space="preserve">   </w:t>
      </w:r>
      <w:r w:rsidRPr="00265A09">
        <w:t xml:space="preserve">(Territorial Asylum) </w:t>
      </w:r>
    </w:p>
    <w:p w:rsidR="00610128" w:rsidRPr="00265A09" w:rsidRDefault="00610128" w:rsidP="00CB1F2A">
      <w:pPr>
        <w:pStyle w:val="ActHead5"/>
      </w:pPr>
      <w:bookmarkStart w:id="164" w:name="_Toc418075085"/>
      <w:r w:rsidRPr="00265A09">
        <w:rPr>
          <w:rStyle w:val="CharSectno"/>
        </w:rPr>
        <w:t>1133</w:t>
      </w:r>
      <w:r w:rsidR="00CB1F2A" w:rsidRPr="00265A09">
        <w:rPr>
          <w:rStyle w:val="CharSectno"/>
        </w:rPr>
        <w:t>.</w:t>
      </w:r>
      <w:r w:rsidR="005365E7" w:rsidRPr="00265A09">
        <w:t xml:space="preserve">  </w:t>
      </w:r>
      <w:r w:rsidRPr="00265A09">
        <w:t>Witness Protection (Trafficking) (Permanent) (Class</w:t>
      </w:r>
      <w:r w:rsidR="00FE5B25" w:rsidRPr="00265A09">
        <w:t xml:space="preserve"> </w:t>
      </w:r>
      <w:r w:rsidRPr="00265A09">
        <w:t>DH)</w:t>
      </w:r>
      <w:bookmarkEnd w:id="164"/>
    </w:p>
    <w:p w:rsidR="00610128" w:rsidRPr="00265A09" w:rsidRDefault="00610128" w:rsidP="005365E7">
      <w:pPr>
        <w:pStyle w:val="subsection"/>
      </w:pPr>
      <w:r w:rsidRPr="00265A09">
        <w:tab/>
        <w:t>(1)</w:t>
      </w:r>
      <w:r w:rsidRPr="00265A09">
        <w:tab/>
        <w:t>Form:</w:t>
      </w:r>
      <w:r w:rsidR="00FE5B25" w:rsidRPr="00265A09">
        <w:t xml:space="preserve">   </w:t>
      </w:r>
      <w:r w:rsidRPr="00265A09">
        <w:t xml:space="preserve">Nil. </w:t>
      </w:r>
    </w:p>
    <w:p w:rsidR="00610128" w:rsidRPr="00265A09" w:rsidRDefault="00610128" w:rsidP="005365E7">
      <w:pPr>
        <w:pStyle w:val="subsection"/>
      </w:pPr>
      <w:r w:rsidRPr="00265A09">
        <w:tab/>
        <w:t>(2)</w:t>
      </w:r>
      <w:r w:rsidRPr="00265A09">
        <w:tab/>
        <w:t>Visa application charge:</w:t>
      </w:r>
      <w:r w:rsidR="00FE5B25" w:rsidRPr="00265A09">
        <w:t xml:space="preserve">   </w:t>
      </w:r>
      <w:r w:rsidRPr="00265A09">
        <w:t xml:space="preserve">Nil. </w:t>
      </w:r>
    </w:p>
    <w:p w:rsidR="00610128" w:rsidRPr="00265A09" w:rsidRDefault="00610128" w:rsidP="005365E7">
      <w:pPr>
        <w:pStyle w:val="subsection"/>
      </w:pPr>
      <w:r w:rsidRPr="00265A09">
        <w:tab/>
        <w:t>(3)</w:t>
      </w:r>
      <w:r w:rsidRPr="00265A09">
        <w:tab/>
        <w:t xml:space="preserve">Subclasses: </w:t>
      </w:r>
    </w:p>
    <w:p w:rsidR="00610128" w:rsidRPr="00265A09" w:rsidRDefault="00610128" w:rsidP="005365E7">
      <w:pPr>
        <w:pStyle w:val="paragraph"/>
      </w:pPr>
      <w:r w:rsidRPr="00265A09">
        <w:tab/>
      </w:r>
      <w:r w:rsidRPr="00265A09">
        <w:tab/>
        <w:t>852</w:t>
      </w:r>
      <w:r w:rsidR="00FE5B25" w:rsidRPr="00265A09">
        <w:t xml:space="preserve">   </w:t>
      </w:r>
      <w:r w:rsidRPr="00265A09">
        <w:t xml:space="preserve">(Witness Protection (Trafficking) (Permanent)) </w:t>
      </w:r>
    </w:p>
    <w:p w:rsidR="00610128" w:rsidRPr="00265A09" w:rsidRDefault="005365E7" w:rsidP="005365E7">
      <w:pPr>
        <w:pStyle w:val="notetext"/>
      </w:pPr>
      <w:r w:rsidRPr="00265A09">
        <w:rPr>
          <w:iCs/>
        </w:rPr>
        <w:t>Note:</w:t>
      </w:r>
      <w:r w:rsidRPr="00265A09">
        <w:rPr>
          <w:iCs/>
        </w:rPr>
        <w:tab/>
      </w:r>
      <w:r w:rsidR="00610128" w:rsidRPr="00265A09">
        <w:t>See regulation</w:t>
      </w:r>
      <w:r w:rsidR="00265A09">
        <w:t> </w:t>
      </w:r>
      <w:r w:rsidR="00610128" w:rsidRPr="00265A09">
        <w:t>2.07AK for how an application for a Witness Protection (Trafficking) (Permanent) (Class DH) visa is taken to have been validly made.</w:t>
      </w:r>
    </w:p>
    <w:p w:rsidR="00610128" w:rsidRPr="00265A09" w:rsidRDefault="00610128" w:rsidP="00CB1F2A">
      <w:pPr>
        <w:pStyle w:val="ActHead5"/>
      </w:pPr>
      <w:bookmarkStart w:id="165" w:name="_Toc418075086"/>
      <w:r w:rsidRPr="00265A09">
        <w:rPr>
          <w:rStyle w:val="CharSectno"/>
        </w:rPr>
        <w:t>1136</w:t>
      </w:r>
      <w:r w:rsidR="00CB1F2A" w:rsidRPr="00265A09">
        <w:rPr>
          <w:rStyle w:val="CharSectno"/>
        </w:rPr>
        <w:t>.</w:t>
      </w:r>
      <w:r w:rsidR="005365E7" w:rsidRPr="00265A09">
        <w:t xml:space="preserve">  </w:t>
      </w:r>
      <w:r w:rsidRPr="00265A09">
        <w:t>Skilled (Residence) (Class VB)</w:t>
      </w:r>
      <w:bookmarkEnd w:id="165"/>
    </w:p>
    <w:p w:rsidR="00CF638C" w:rsidRPr="0033648C" w:rsidRDefault="00CF638C" w:rsidP="00CF638C">
      <w:pPr>
        <w:pStyle w:val="subsection"/>
      </w:pPr>
      <w:r w:rsidRPr="0033648C">
        <w:tab/>
        <w:t>(1)</w:t>
      </w:r>
      <w:r w:rsidRPr="0033648C">
        <w:tab/>
        <w:t>Form:   The approved form specified by the Minister in a legislative instrument made for this item under subregulation 2.07(5).</w:t>
      </w:r>
    </w:p>
    <w:p w:rsidR="000F4CAC" w:rsidRPr="00265A09" w:rsidRDefault="000F4CAC" w:rsidP="000F4CAC">
      <w:pPr>
        <w:pStyle w:val="subsection"/>
      </w:pPr>
      <w:r w:rsidRPr="00265A09">
        <w:tab/>
        <w:t>(2)</w:t>
      </w:r>
      <w:r w:rsidRPr="00265A09">
        <w:tab/>
        <w:t>Visa application charge:</w:t>
      </w:r>
    </w:p>
    <w:p w:rsidR="000F4CAC" w:rsidRPr="00265A09" w:rsidRDefault="000F4CAC" w:rsidP="000F4CAC">
      <w:pPr>
        <w:pStyle w:val="paragraph"/>
      </w:pPr>
      <w:r w:rsidRPr="00265A09">
        <w:tab/>
        <w:t>(a)</w:t>
      </w:r>
      <w:r w:rsidRPr="00265A09">
        <w:tab/>
        <w:t>first instalment (payable at the time the application is made):</w:t>
      </w:r>
    </w:p>
    <w:p w:rsidR="000F4CAC" w:rsidRPr="00265A09" w:rsidRDefault="000F4CAC" w:rsidP="000F4CAC">
      <w:pPr>
        <w:pStyle w:val="paragraphsub"/>
      </w:pPr>
      <w:r w:rsidRPr="00265A09">
        <w:tab/>
        <w:t>(i)</w:t>
      </w:r>
      <w:r w:rsidRPr="00265A09">
        <w:tab/>
        <w:t>for an applicant who is the holder of:</w:t>
      </w:r>
    </w:p>
    <w:p w:rsidR="000F4CAC" w:rsidRPr="00265A09" w:rsidRDefault="000F4CAC" w:rsidP="000F4CAC">
      <w:pPr>
        <w:pStyle w:val="paragraphsub-sub"/>
      </w:pPr>
      <w:r w:rsidRPr="00265A09">
        <w:tab/>
        <w:t>(A)</w:t>
      </w:r>
      <w:r w:rsidRPr="00265A09">
        <w:tab/>
        <w:t>a Skilled</w:t>
      </w:r>
      <w:r w:rsidR="002358DB" w:rsidRPr="00265A09">
        <w:t>—</w:t>
      </w:r>
      <w:r w:rsidRPr="00265A09">
        <w:t>Independent Regional (Provisional) (Class UX) visa; or</w:t>
      </w:r>
    </w:p>
    <w:p w:rsidR="000F4CAC" w:rsidRPr="00265A09" w:rsidRDefault="000F4CAC" w:rsidP="000F4CAC">
      <w:pPr>
        <w:pStyle w:val="paragraphsub-sub"/>
      </w:pPr>
      <w:r w:rsidRPr="00265A09">
        <w:tab/>
        <w:t>(B)</w:t>
      </w:r>
      <w:r w:rsidRPr="00265A09">
        <w:tab/>
        <w:t>a Skilled</w:t>
      </w:r>
      <w:r w:rsidR="002358DB" w:rsidRPr="00265A09">
        <w:t>—</w:t>
      </w:r>
      <w:r w:rsidRPr="00265A09">
        <w:t>Designated Area</w:t>
      </w:r>
      <w:r w:rsidR="00265A09">
        <w:noBreakHyphen/>
      </w:r>
      <w:r w:rsidRPr="00265A09">
        <w:t>sponsored (Provisional) (Class UZ) visa; or</w:t>
      </w:r>
    </w:p>
    <w:p w:rsidR="000F4CAC" w:rsidRPr="00265A09" w:rsidRDefault="000F4CAC" w:rsidP="000F4CAC">
      <w:pPr>
        <w:pStyle w:val="paragraphsub-sub"/>
      </w:pPr>
      <w:r w:rsidRPr="00265A09">
        <w:tab/>
        <w:t>(C)</w:t>
      </w:r>
      <w:r w:rsidRPr="00265A09">
        <w:tab/>
        <w:t>a Subclass 475 (Skilled</w:t>
      </w:r>
      <w:r w:rsidR="002358DB" w:rsidRPr="00265A09">
        <w:t>—</w:t>
      </w:r>
      <w:r w:rsidRPr="00265A09">
        <w:t>Regional Sponsored) visa; or</w:t>
      </w:r>
    </w:p>
    <w:p w:rsidR="000F4CAC" w:rsidRPr="00265A09" w:rsidRDefault="000F4CAC" w:rsidP="000F4CAC">
      <w:pPr>
        <w:pStyle w:val="paragraphsub-sub"/>
      </w:pPr>
      <w:r w:rsidRPr="00265A09">
        <w:tab/>
        <w:t>(D)</w:t>
      </w:r>
      <w:r w:rsidRPr="00265A09">
        <w:tab/>
        <w:t>a Subclass 487 (Skilled</w:t>
      </w:r>
      <w:r w:rsidR="002358DB" w:rsidRPr="00265A09">
        <w:t>—</w:t>
      </w:r>
      <w:r w:rsidRPr="00265A09">
        <w:t>Regional Sponsored) visa; or</w:t>
      </w:r>
    </w:p>
    <w:p w:rsidR="000F4CAC" w:rsidRPr="00265A09" w:rsidRDefault="000F4CAC" w:rsidP="000F4CAC">
      <w:pPr>
        <w:pStyle w:val="paragraphsub-sub"/>
      </w:pPr>
      <w:r w:rsidRPr="00265A09">
        <w:tab/>
        <w:t>(E)</w:t>
      </w:r>
      <w:r w:rsidRPr="00265A09">
        <w:tab/>
        <w:t>a Skilled</w:t>
      </w:r>
      <w:r w:rsidR="002358DB" w:rsidRPr="00265A09">
        <w:t>—</w:t>
      </w:r>
      <w:r w:rsidRPr="00265A09">
        <w:t>Regional Sponsored (Provisional) (Class SP) visa; or</w:t>
      </w:r>
    </w:p>
    <w:p w:rsidR="000F4CAC" w:rsidRPr="00265A09" w:rsidRDefault="000F4CAC" w:rsidP="000F4CAC">
      <w:pPr>
        <w:pStyle w:val="paragraphsub-sub"/>
      </w:pPr>
      <w:r w:rsidRPr="00265A09">
        <w:tab/>
        <w:t>(F)</w:t>
      </w:r>
      <w:r w:rsidRPr="00265A09">
        <w:tab/>
        <w:t>a Bridging A (Class WA) or Bridging B (Class WB) visa granted on the basis of a valid application for a Skilled</w:t>
      </w:r>
      <w:r w:rsidR="002358DB" w:rsidRPr="00265A09">
        <w:t>—</w:t>
      </w:r>
      <w:r w:rsidRPr="00265A09">
        <w:t>Independent Regional (Class UX) visa; or</w:t>
      </w:r>
    </w:p>
    <w:p w:rsidR="000F4CAC" w:rsidRPr="00265A09" w:rsidRDefault="000F4CAC" w:rsidP="000F4CAC">
      <w:pPr>
        <w:pStyle w:val="paragraphsub-sub"/>
      </w:pPr>
      <w:r w:rsidRPr="00265A09">
        <w:lastRenderedPageBreak/>
        <w:tab/>
        <w:t>(G)</w:t>
      </w:r>
      <w:r w:rsidRPr="00265A09">
        <w:tab/>
        <w:t>a Bridging A (Class WA) or Bridging B (Class WB) visa granted on the basis of a valid application for a Skilled (Provisional) (Class VC) visa (other than a Subclass 485 (Temporary Graduate) visa); or</w:t>
      </w:r>
    </w:p>
    <w:p w:rsidR="000F4CAC" w:rsidRPr="00265A09" w:rsidRDefault="000F4CAC" w:rsidP="000F4CAC">
      <w:pPr>
        <w:pStyle w:val="paragraphsub-sub"/>
      </w:pPr>
      <w:r w:rsidRPr="00265A09">
        <w:tab/>
        <w:t>(H)</w:t>
      </w:r>
      <w:r w:rsidRPr="00265A09">
        <w:tab/>
        <w:t>a Bridging A (Class WA) or Bridging B (Class WB) visa granted on the basis of a valid application for a Skilled</w:t>
      </w:r>
      <w:r w:rsidR="002358DB" w:rsidRPr="00265A09">
        <w:t>—</w:t>
      </w:r>
      <w:r w:rsidRPr="00265A09">
        <w:t>Regional Sponsored (Provisional) (Class SP) visa;</w:t>
      </w:r>
    </w:p>
    <w:p w:rsidR="000F4CAC" w:rsidRPr="00265A09" w:rsidRDefault="000F4CAC" w:rsidP="000F4CAC">
      <w:pPr>
        <w:pStyle w:val="paragraphsub"/>
      </w:pPr>
      <w:r w:rsidRPr="00265A09">
        <w:tab/>
      </w:r>
      <w:r w:rsidRPr="00265A09">
        <w:tab/>
        <w:t>or whose application is combined, or sought to be combined, with an application made by that person:</w:t>
      </w:r>
    </w:p>
    <w:p w:rsidR="000F4CAC" w:rsidRPr="00265A09" w:rsidRDefault="000F4CAC" w:rsidP="000F4CA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01"/>
        <w:gridCol w:w="946"/>
      </w:tblGrid>
      <w:tr w:rsidR="000F4CAC" w:rsidRPr="00265A09" w:rsidTr="00884B5C">
        <w:trPr>
          <w:tblHeader/>
        </w:trPr>
        <w:tc>
          <w:tcPr>
            <w:tcW w:w="7091"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t>First instalment</w:t>
            </w:r>
          </w:p>
        </w:tc>
      </w:tr>
      <w:tr w:rsidR="000F4CAC" w:rsidRPr="00265A09" w:rsidTr="009B2D3E">
        <w:trPr>
          <w:tblHeader/>
        </w:trPr>
        <w:tc>
          <w:tcPr>
            <w:tcW w:w="644"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501"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Component</w:t>
            </w:r>
          </w:p>
        </w:tc>
        <w:tc>
          <w:tcPr>
            <w:tcW w:w="946" w:type="dxa"/>
            <w:tcBorders>
              <w:top w:val="single" w:sz="6" w:space="0" w:color="auto"/>
              <w:bottom w:val="single" w:sz="12" w:space="0" w:color="auto"/>
            </w:tcBorders>
            <w:shd w:val="clear" w:color="auto" w:fill="auto"/>
          </w:tcPr>
          <w:p w:rsidR="000F4CAC" w:rsidRPr="00265A09" w:rsidRDefault="000F4CAC" w:rsidP="00884B5C">
            <w:pPr>
              <w:pStyle w:val="TableHeading"/>
              <w:jc w:val="right"/>
            </w:pPr>
            <w:r w:rsidRPr="00265A09">
              <w:t>Amount</w:t>
            </w:r>
          </w:p>
        </w:tc>
      </w:tr>
      <w:tr w:rsidR="000F4CAC" w:rsidRPr="00265A09" w:rsidTr="009B2D3E">
        <w:tc>
          <w:tcPr>
            <w:tcW w:w="644"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501"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Base application charge</w:t>
            </w:r>
          </w:p>
        </w:tc>
        <w:tc>
          <w:tcPr>
            <w:tcW w:w="946" w:type="dxa"/>
            <w:tcBorders>
              <w:top w:val="single" w:sz="12" w:space="0" w:color="auto"/>
              <w:bottom w:val="single" w:sz="4" w:space="0" w:color="auto"/>
            </w:tcBorders>
            <w:shd w:val="clear" w:color="auto" w:fill="auto"/>
          </w:tcPr>
          <w:p w:rsidR="000F4CAC" w:rsidRPr="00265A09" w:rsidRDefault="00FF1400" w:rsidP="00884B5C">
            <w:pPr>
              <w:pStyle w:val="Tabletext"/>
              <w:jc w:val="right"/>
            </w:pPr>
            <w:r w:rsidRPr="00265A09">
              <w:t>$370</w:t>
            </w:r>
          </w:p>
        </w:tc>
      </w:tr>
      <w:tr w:rsidR="000F4CAC" w:rsidRPr="00265A09" w:rsidTr="009B2D3E">
        <w:tc>
          <w:tcPr>
            <w:tcW w:w="644" w:type="dxa"/>
            <w:shd w:val="clear" w:color="auto" w:fill="auto"/>
          </w:tcPr>
          <w:p w:rsidR="000F4CAC" w:rsidRPr="00265A09" w:rsidRDefault="000F4CAC" w:rsidP="00884B5C">
            <w:pPr>
              <w:pStyle w:val="Tabletext"/>
            </w:pPr>
            <w:r w:rsidRPr="00265A09">
              <w:t>2</w:t>
            </w:r>
          </w:p>
        </w:tc>
        <w:tc>
          <w:tcPr>
            <w:tcW w:w="5501" w:type="dxa"/>
            <w:shd w:val="clear" w:color="auto" w:fill="auto"/>
          </w:tcPr>
          <w:p w:rsidR="000F4CAC" w:rsidRPr="00265A09" w:rsidRDefault="000F4CAC" w:rsidP="00884B5C">
            <w:pPr>
              <w:pStyle w:val="Tabletext"/>
            </w:pPr>
            <w:r w:rsidRPr="00265A09">
              <w:t>Additional applicant charge for an applicant who is at least 18</w:t>
            </w:r>
          </w:p>
        </w:tc>
        <w:tc>
          <w:tcPr>
            <w:tcW w:w="946" w:type="dxa"/>
            <w:shd w:val="clear" w:color="auto" w:fill="auto"/>
          </w:tcPr>
          <w:p w:rsidR="000F4CAC" w:rsidRPr="00265A09" w:rsidRDefault="00FF1400" w:rsidP="00884B5C">
            <w:pPr>
              <w:pStyle w:val="Tabletext"/>
              <w:jc w:val="right"/>
            </w:pPr>
            <w:r w:rsidRPr="00265A09">
              <w:t>$185</w:t>
            </w:r>
          </w:p>
        </w:tc>
      </w:tr>
      <w:tr w:rsidR="000F4CAC" w:rsidRPr="00265A09" w:rsidTr="009B2D3E">
        <w:tc>
          <w:tcPr>
            <w:tcW w:w="644" w:type="dxa"/>
            <w:tcBorders>
              <w:bottom w:val="single" w:sz="12" w:space="0" w:color="auto"/>
            </w:tcBorders>
            <w:shd w:val="clear" w:color="auto" w:fill="auto"/>
          </w:tcPr>
          <w:p w:rsidR="000F4CAC" w:rsidRPr="00265A09" w:rsidRDefault="000F4CAC" w:rsidP="00884B5C">
            <w:pPr>
              <w:pStyle w:val="Tabletext"/>
            </w:pPr>
            <w:r w:rsidRPr="00265A09">
              <w:t>3</w:t>
            </w:r>
          </w:p>
        </w:tc>
        <w:tc>
          <w:tcPr>
            <w:tcW w:w="5501" w:type="dxa"/>
            <w:tcBorders>
              <w:bottom w:val="single" w:sz="12" w:space="0" w:color="auto"/>
            </w:tcBorders>
            <w:shd w:val="clear" w:color="auto" w:fill="auto"/>
          </w:tcPr>
          <w:p w:rsidR="000F4CAC" w:rsidRPr="00265A09" w:rsidRDefault="000F4CAC" w:rsidP="00884B5C">
            <w:pPr>
              <w:pStyle w:val="Tabletext"/>
            </w:pPr>
            <w:r w:rsidRPr="00265A09">
              <w:t>Additional applicant charge for an applicant who is less than 18</w:t>
            </w:r>
          </w:p>
        </w:tc>
        <w:tc>
          <w:tcPr>
            <w:tcW w:w="946" w:type="dxa"/>
            <w:tcBorders>
              <w:bottom w:val="single" w:sz="12" w:space="0" w:color="auto"/>
            </w:tcBorders>
            <w:shd w:val="clear" w:color="auto" w:fill="auto"/>
          </w:tcPr>
          <w:p w:rsidR="000F4CAC" w:rsidRPr="00265A09" w:rsidRDefault="00FF1400" w:rsidP="00884B5C">
            <w:pPr>
              <w:pStyle w:val="Tabletext"/>
              <w:jc w:val="right"/>
            </w:pPr>
            <w:r w:rsidRPr="00265A09">
              <w:t>$95</w:t>
            </w:r>
          </w:p>
        </w:tc>
      </w:tr>
    </w:tbl>
    <w:p w:rsidR="000F4CAC" w:rsidRPr="00265A09" w:rsidRDefault="000F4CAC" w:rsidP="000F4CAC">
      <w:pPr>
        <w:pStyle w:val="Tabletext"/>
      </w:pPr>
    </w:p>
    <w:p w:rsidR="000F4CAC" w:rsidRPr="00265A09" w:rsidRDefault="000F4CAC" w:rsidP="000F4CAC">
      <w:pPr>
        <w:pStyle w:val="paragraphsub"/>
      </w:pPr>
      <w:r w:rsidRPr="00265A09">
        <w:tab/>
        <w:t>(ii)</w:t>
      </w:r>
      <w:r w:rsidRPr="00265A09">
        <w:tab/>
        <w:t>for any other applicant:</w:t>
      </w:r>
    </w:p>
    <w:p w:rsidR="000F4CAC" w:rsidRPr="00265A09" w:rsidRDefault="000F4CAC" w:rsidP="000F4CA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29"/>
        <w:gridCol w:w="932"/>
      </w:tblGrid>
      <w:tr w:rsidR="000F4CAC" w:rsidRPr="00265A09" w:rsidTr="00884B5C">
        <w:trPr>
          <w:tblHeader/>
        </w:trPr>
        <w:tc>
          <w:tcPr>
            <w:tcW w:w="7091"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t>First instalment</w:t>
            </w:r>
          </w:p>
        </w:tc>
      </w:tr>
      <w:tr w:rsidR="000F4CAC" w:rsidRPr="00265A09" w:rsidTr="009B2D3E">
        <w:trPr>
          <w:tblHeader/>
        </w:trPr>
        <w:tc>
          <w:tcPr>
            <w:tcW w:w="630"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529"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Component</w:t>
            </w:r>
          </w:p>
        </w:tc>
        <w:tc>
          <w:tcPr>
            <w:tcW w:w="932" w:type="dxa"/>
            <w:tcBorders>
              <w:top w:val="single" w:sz="6" w:space="0" w:color="auto"/>
              <w:bottom w:val="single" w:sz="12" w:space="0" w:color="auto"/>
            </w:tcBorders>
            <w:shd w:val="clear" w:color="auto" w:fill="auto"/>
          </w:tcPr>
          <w:p w:rsidR="000F4CAC" w:rsidRPr="00265A09" w:rsidRDefault="000F4CAC" w:rsidP="00884B5C">
            <w:pPr>
              <w:pStyle w:val="TableHeading"/>
              <w:jc w:val="right"/>
            </w:pPr>
            <w:r w:rsidRPr="00265A09">
              <w:t>Amount</w:t>
            </w:r>
          </w:p>
        </w:tc>
      </w:tr>
      <w:tr w:rsidR="000F4CAC" w:rsidRPr="00265A09" w:rsidTr="009B2D3E">
        <w:tc>
          <w:tcPr>
            <w:tcW w:w="630"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529"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Base application charge</w:t>
            </w:r>
          </w:p>
        </w:tc>
        <w:tc>
          <w:tcPr>
            <w:tcW w:w="932" w:type="dxa"/>
            <w:tcBorders>
              <w:top w:val="single" w:sz="12" w:space="0" w:color="auto"/>
              <w:bottom w:val="single" w:sz="4" w:space="0" w:color="auto"/>
            </w:tcBorders>
            <w:shd w:val="clear" w:color="auto" w:fill="auto"/>
          </w:tcPr>
          <w:p w:rsidR="000F4CAC" w:rsidRPr="00265A09" w:rsidRDefault="00FF1400" w:rsidP="00884B5C">
            <w:pPr>
              <w:pStyle w:val="Tabletext"/>
              <w:jc w:val="right"/>
            </w:pPr>
            <w:r w:rsidRPr="00265A09">
              <w:t>$3</w:t>
            </w:r>
            <w:r w:rsidR="00265A09">
              <w:t> </w:t>
            </w:r>
            <w:r w:rsidRPr="00265A09">
              <w:t>520</w:t>
            </w:r>
          </w:p>
        </w:tc>
      </w:tr>
      <w:tr w:rsidR="000F4CAC" w:rsidRPr="00265A09" w:rsidTr="009B2D3E">
        <w:tc>
          <w:tcPr>
            <w:tcW w:w="630" w:type="dxa"/>
            <w:shd w:val="clear" w:color="auto" w:fill="auto"/>
          </w:tcPr>
          <w:p w:rsidR="000F4CAC" w:rsidRPr="00265A09" w:rsidRDefault="000F4CAC" w:rsidP="00884B5C">
            <w:pPr>
              <w:pStyle w:val="Tabletext"/>
            </w:pPr>
            <w:r w:rsidRPr="00265A09">
              <w:t>2</w:t>
            </w:r>
          </w:p>
        </w:tc>
        <w:tc>
          <w:tcPr>
            <w:tcW w:w="5529" w:type="dxa"/>
            <w:shd w:val="clear" w:color="auto" w:fill="auto"/>
          </w:tcPr>
          <w:p w:rsidR="000F4CAC" w:rsidRPr="00265A09" w:rsidRDefault="000F4CAC" w:rsidP="00884B5C">
            <w:pPr>
              <w:pStyle w:val="Tabletext"/>
            </w:pPr>
            <w:r w:rsidRPr="00265A09">
              <w:t>Additional applicant charge for an applicant who is at least 18</w:t>
            </w:r>
          </w:p>
        </w:tc>
        <w:tc>
          <w:tcPr>
            <w:tcW w:w="932" w:type="dxa"/>
            <w:shd w:val="clear" w:color="auto" w:fill="auto"/>
          </w:tcPr>
          <w:p w:rsidR="000F4CAC" w:rsidRPr="00265A09" w:rsidRDefault="00FF1400" w:rsidP="00884B5C">
            <w:pPr>
              <w:pStyle w:val="Tabletext"/>
              <w:jc w:val="right"/>
            </w:pPr>
            <w:r w:rsidRPr="00265A09">
              <w:t>$1</w:t>
            </w:r>
            <w:r w:rsidR="00265A09">
              <w:t> </w:t>
            </w:r>
            <w:r w:rsidRPr="00265A09">
              <w:t>760</w:t>
            </w:r>
          </w:p>
        </w:tc>
      </w:tr>
      <w:tr w:rsidR="000F4CAC" w:rsidRPr="00265A09" w:rsidTr="009B2D3E">
        <w:tc>
          <w:tcPr>
            <w:tcW w:w="630" w:type="dxa"/>
            <w:tcBorders>
              <w:bottom w:val="single" w:sz="12" w:space="0" w:color="auto"/>
            </w:tcBorders>
            <w:shd w:val="clear" w:color="auto" w:fill="auto"/>
          </w:tcPr>
          <w:p w:rsidR="000F4CAC" w:rsidRPr="00265A09" w:rsidRDefault="000F4CAC" w:rsidP="00884B5C">
            <w:pPr>
              <w:pStyle w:val="Tabletext"/>
            </w:pPr>
            <w:r w:rsidRPr="00265A09">
              <w:t>3</w:t>
            </w:r>
          </w:p>
        </w:tc>
        <w:tc>
          <w:tcPr>
            <w:tcW w:w="5529" w:type="dxa"/>
            <w:tcBorders>
              <w:bottom w:val="single" w:sz="12" w:space="0" w:color="auto"/>
            </w:tcBorders>
            <w:shd w:val="clear" w:color="auto" w:fill="auto"/>
          </w:tcPr>
          <w:p w:rsidR="000F4CAC" w:rsidRPr="00265A09" w:rsidRDefault="000F4CAC" w:rsidP="00884B5C">
            <w:pPr>
              <w:pStyle w:val="Tabletext"/>
            </w:pPr>
            <w:r w:rsidRPr="00265A09">
              <w:t>Additional applicant charge for an applicant who is less than 18</w:t>
            </w:r>
          </w:p>
        </w:tc>
        <w:tc>
          <w:tcPr>
            <w:tcW w:w="932" w:type="dxa"/>
            <w:tcBorders>
              <w:bottom w:val="single" w:sz="12" w:space="0" w:color="auto"/>
            </w:tcBorders>
            <w:shd w:val="clear" w:color="auto" w:fill="auto"/>
          </w:tcPr>
          <w:p w:rsidR="000F4CAC" w:rsidRPr="00265A09" w:rsidRDefault="00FF1400" w:rsidP="00884B5C">
            <w:pPr>
              <w:pStyle w:val="Tabletext"/>
              <w:jc w:val="right"/>
            </w:pPr>
            <w:r w:rsidRPr="00265A09">
              <w:t>$880</w:t>
            </w:r>
          </w:p>
        </w:tc>
      </w:tr>
    </w:tbl>
    <w:p w:rsidR="005E61CB" w:rsidRPr="00265A09" w:rsidRDefault="005E61CB" w:rsidP="005E61CB">
      <w:pPr>
        <w:pStyle w:val="Tabletext"/>
      </w:pPr>
    </w:p>
    <w:p w:rsidR="000F4CAC" w:rsidRPr="00265A09" w:rsidRDefault="000F4CAC" w:rsidP="000F4CAC">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0F4CAC" w:rsidRPr="00265A09" w:rsidRDefault="000F4CAC" w:rsidP="000F4CAC">
      <w:pPr>
        <w:pStyle w:val="notemargin"/>
      </w:pPr>
      <w:r w:rsidRPr="00265A09">
        <w:tab/>
        <w:t>Additional applicant charge is paid by an applicant who claims to be a member of the family unit of another applicant and seeks to combine the application with that applicant’s application.</w:t>
      </w:r>
    </w:p>
    <w:p w:rsidR="000F4CAC" w:rsidRPr="00265A09" w:rsidRDefault="000F4CAC" w:rsidP="000F4CAC">
      <w:pPr>
        <w:pStyle w:val="paragraph"/>
      </w:pPr>
      <w:r w:rsidRPr="00265A09">
        <w:tab/>
        <w:t>(b)</w:t>
      </w:r>
      <w:r w:rsidRPr="00265A09">
        <w:tab/>
        <w:t>second instalment (payable before grant of visa):</w:t>
      </w:r>
    </w:p>
    <w:p w:rsidR="000F4CAC" w:rsidRPr="00265A09" w:rsidRDefault="000F4CAC" w:rsidP="000F4CA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487"/>
        <w:gridCol w:w="988"/>
      </w:tblGrid>
      <w:tr w:rsidR="000F4CAC" w:rsidRPr="00265A09" w:rsidTr="00884B5C">
        <w:trPr>
          <w:tblHeader/>
        </w:trPr>
        <w:tc>
          <w:tcPr>
            <w:tcW w:w="7091"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lastRenderedPageBreak/>
              <w:t>Second instalment</w:t>
            </w:r>
          </w:p>
        </w:tc>
      </w:tr>
      <w:tr w:rsidR="000F4CAC" w:rsidRPr="00265A09" w:rsidTr="009B2D3E">
        <w:trPr>
          <w:tblHeader/>
        </w:trPr>
        <w:tc>
          <w:tcPr>
            <w:tcW w:w="616"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487"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Applicant</w:t>
            </w:r>
          </w:p>
        </w:tc>
        <w:tc>
          <w:tcPr>
            <w:tcW w:w="988" w:type="dxa"/>
            <w:tcBorders>
              <w:top w:val="single" w:sz="6" w:space="0" w:color="auto"/>
              <w:bottom w:val="single" w:sz="12" w:space="0" w:color="auto"/>
            </w:tcBorders>
            <w:shd w:val="clear" w:color="auto" w:fill="auto"/>
          </w:tcPr>
          <w:p w:rsidR="000F4CAC" w:rsidRPr="00265A09" w:rsidRDefault="000F4CAC" w:rsidP="00884B5C">
            <w:pPr>
              <w:pStyle w:val="TableHeading"/>
              <w:jc w:val="right"/>
            </w:pPr>
            <w:r w:rsidRPr="00265A09">
              <w:t>Amount</w:t>
            </w:r>
          </w:p>
        </w:tc>
      </w:tr>
      <w:tr w:rsidR="000F4CAC" w:rsidRPr="00265A09" w:rsidTr="009B2D3E">
        <w:tc>
          <w:tcPr>
            <w:tcW w:w="616"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487"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Applicant who:</w:t>
            </w:r>
          </w:p>
          <w:p w:rsidR="000F4CAC" w:rsidRPr="00265A09" w:rsidRDefault="000F4CAC" w:rsidP="00884B5C">
            <w:pPr>
              <w:pStyle w:val="Tablea"/>
            </w:pPr>
            <w:r w:rsidRPr="00265A09">
              <w:t>(a) was at least 18 at the time of application; and</w:t>
            </w:r>
          </w:p>
          <w:p w:rsidR="000F4CAC" w:rsidRPr="00265A09" w:rsidRDefault="000F4CAC" w:rsidP="00884B5C">
            <w:pPr>
              <w:pStyle w:val="Tablea"/>
            </w:pPr>
            <w:r w:rsidRPr="00265A09">
              <w:t>(b) is assessed as not having functional English; and</w:t>
            </w:r>
          </w:p>
          <w:p w:rsidR="000F4CAC" w:rsidRPr="00265A09" w:rsidRDefault="000F4CAC" w:rsidP="00884B5C">
            <w:pPr>
              <w:pStyle w:val="Tablea"/>
            </w:pPr>
            <w:r w:rsidRPr="00265A09">
              <w:t xml:space="preserve">(c) has not paid a second instalment of visa application charge in relation to the application for the visa, mentioned in </w:t>
            </w:r>
            <w:r w:rsidR="00265A09">
              <w:t>paragraph (</w:t>
            </w:r>
            <w:r w:rsidRPr="00265A09">
              <w:t>2)(a), that the applicant holds</w:t>
            </w:r>
          </w:p>
        </w:tc>
        <w:tc>
          <w:tcPr>
            <w:tcW w:w="988" w:type="dxa"/>
            <w:tcBorders>
              <w:top w:val="single" w:sz="12" w:space="0" w:color="auto"/>
              <w:bottom w:val="single" w:sz="4" w:space="0" w:color="auto"/>
            </w:tcBorders>
            <w:shd w:val="clear" w:color="auto" w:fill="auto"/>
          </w:tcPr>
          <w:p w:rsidR="000F4CAC" w:rsidRPr="00265A09" w:rsidRDefault="00FF1400" w:rsidP="00884B5C">
            <w:pPr>
              <w:pStyle w:val="Tabletext"/>
              <w:jc w:val="right"/>
            </w:pPr>
            <w:r w:rsidRPr="00265A09">
              <w:t>$4</w:t>
            </w:r>
            <w:r w:rsidR="00265A09">
              <w:t> </w:t>
            </w:r>
            <w:r w:rsidRPr="00265A09">
              <w:t>890</w:t>
            </w:r>
          </w:p>
        </w:tc>
      </w:tr>
      <w:tr w:rsidR="000F4CAC" w:rsidRPr="00265A09" w:rsidTr="009B2D3E">
        <w:tc>
          <w:tcPr>
            <w:tcW w:w="616" w:type="dxa"/>
            <w:tcBorders>
              <w:bottom w:val="single" w:sz="12" w:space="0" w:color="auto"/>
            </w:tcBorders>
            <w:shd w:val="clear" w:color="auto" w:fill="auto"/>
          </w:tcPr>
          <w:p w:rsidR="000F4CAC" w:rsidRPr="00265A09" w:rsidRDefault="000F4CAC" w:rsidP="00884B5C">
            <w:pPr>
              <w:pStyle w:val="Tabletext"/>
            </w:pPr>
            <w:r w:rsidRPr="00265A09">
              <w:t>2</w:t>
            </w:r>
          </w:p>
        </w:tc>
        <w:tc>
          <w:tcPr>
            <w:tcW w:w="5487" w:type="dxa"/>
            <w:tcBorders>
              <w:bottom w:val="single" w:sz="12" w:space="0" w:color="auto"/>
            </w:tcBorders>
            <w:shd w:val="clear" w:color="auto" w:fill="auto"/>
          </w:tcPr>
          <w:p w:rsidR="000F4CAC" w:rsidRPr="00265A09" w:rsidRDefault="000F4CAC" w:rsidP="00884B5C">
            <w:pPr>
              <w:pStyle w:val="Tabletext"/>
            </w:pPr>
            <w:r w:rsidRPr="00265A09">
              <w:t>Any other applicant</w:t>
            </w:r>
          </w:p>
        </w:tc>
        <w:tc>
          <w:tcPr>
            <w:tcW w:w="988" w:type="dxa"/>
            <w:tcBorders>
              <w:bottom w:val="single" w:sz="12" w:space="0" w:color="auto"/>
            </w:tcBorders>
            <w:shd w:val="clear" w:color="auto" w:fill="auto"/>
          </w:tcPr>
          <w:p w:rsidR="000F4CAC" w:rsidRPr="00265A09" w:rsidRDefault="000F4CAC" w:rsidP="00884B5C">
            <w:pPr>
              <w:pStyle w:val="Tabletext"/>
              <w:jc w:val="right"/>
            </w:pPr>
            <w:r w:rsidRPr="00265A09">
              <w:t>Nil</w:t>
            </w:r>
          </w:p>
        </w:tc>
      </w:tr>
    </w:tbl>
    <w:p w:rsidR="00610128" w:rsidRPr="00265A09" w:rsidRDefault="00610128" w:rsidP="005365E7">
      <w:pPr>
        <w:pStyle w:val="subsection"/>
      </w:pPr>
      <w:r w:rsidRPr="00265A09">
        <w:tab/>
        <w:t>(3)</w:t>
      </w:r>
      <w:r w:rsidRPr="00265A09">
        <w:tab/>
        <w:t>Other:</w:t>
      </w:r>
    </w:p>
    <w:p w:rsidR="00F31977" w:rsidRPr="00265A09" w:rsidRDefault="00F31977" w:rsidP="005365E7">
      <w:pPr>
        <w:pStyle w:val="paragraph"/>
      </w:pPr>
      <w:r w:rsidRPr="00265A09">
        <w:tab/>
        <w:t>(aa)</w:t>
      </w:r>
      <w:r w:rsidRPr="00265A09">
        <w:tab/>
        <w:t>An application by a person seeking to satisfy the primary criteria for the grant of a Subclass 885 (Skilled</w:t>
      </w:r>
      <w:r w:rsidR="005365E7" w:rsidRPr="00265A09">
        <w:t>—</w:t>
      </w:r>
      <w:r w:rsidRPr="00265A09">
        <w:t>Independent) visa or a Subclass 886 (Skilled</w:t>
      </w:r>
      <w:r w:rsidR="005365E7" w:rsidRPr="00265A09">
        <w:t>—</w:t>
      </w:r>
      <w:r w:rsidRPr="00265A09">
        <w:t>Sponsored) visa must be made before 1</w:t>
      </w:r>
      <w:r w:rsidR="00265A09">
        <w:t> </w:t>
      </w:r>
      <w:r w:rsidRPr="00265A09">
        <w:t>January 2013.</w:t>
      </w:r>
    </w:p>
    <w:p w:rsidR="00CF638C" w:rsidRPr="0033648C" w:rsidRDefault="00CF638C" w:rsidP="00CF638C">
      <w:pPr>
        <w:pStyle w:val="paragraph"/>
      </w:pPr>
      <w:r w:rsidRPr="0033648C">
        <w:tab/>
        <w:t>(a)</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paragraph"/>
      </w:pPr>
      <w:r w:rsidRPr="00265A09">
        <w:rPr>
          <w:color w:val="000000"/>
        </w:rPr>
        <w:tab/>
        <w:t>(b)</w:t>
      </w:r>
      <w:r w:rsidRPr="00265A09">
        <w:rPr>
          <w:color w:val="000000"/>
        </w:rPr>
        <w:tab/>
        <w:t>Applicant must be in Australia but not in immigration clearance.</w:t>
      </w:r>
    </w:p>
    <w:p w:rsidR="005F2153" w:rsidRPr="00265A09" w:rsidRDefault="005F2153" w:rsidP="005365E7">
      <w:pPr>
        <w:pStyle w:val="paragraph"/>
      </w:pPr>
      <w:r w:rsidRPr="00265A09">
        <w:tab/>
        <w:t>(c)</w:t>
      </w:r>
      <w:r w:rsidRPr="00265A09">
        <w:tab/>
        <w:t>Application by a person claiming to be a member of the family unit of a person who seeks to satisfy the primary criteria may be made at the same time and place as, and combined with, an application by that person.</w:t>
      </w:r>
    </w:p>
    <w:p w:rsidR="00610128" w:rsidRPr="00265A09" w:rsidRDefault="00610128" w:rsidP="005365E7">
      <w:pPr>
        <w:pStyle w:val="subsection"/>
      </w:pPr>
      <w:r w:rsidRPr="00265A09">
        <w:tab/>
        <w:t>(7)</w:t>
      </w:r>
      <w:r w:rsidRPr="00265A09">
        <w:tab/>
        <w:t>The following requirements must be met:</w:t>
      </w:r>
    </w:p>
    <w:p w:rsidR="00610128" w:rsidRPr="00265A09" w:rsidRDefault="00610128" w:rsidP="005365E7">
      <w:pPr>
        <w:pStyle w:val="paragraph"/>
      </w:pPr>
      <w:r w:rsidRPr="00265A09">
        <w:tab/>
        <w:t>(a)</w:t>
      </w:r>
      <w:r w:rsidRPr="00265A09">
        <w:tab/>
        <w:t>the applicant must be the holder of:</w:t>
      </w:r>
    </w:p>
    <w:p w:rsidR="00610128" w:rsidRPr="00265A09" w:rsidRDefault="00610128" w:rsidP="005365E7">
      <w:pPr>
        <w:pStyle w:val="paragraphsub"/>
      </w:pPr>
      <w:r w:rsidRPr="00265A09">
        <w:tab/>
        <w:t>(i)</w:t>
      </w:r>
      <w:r w:rsidRPr="00265A09">
        <w:tab/>
        <w:t>a Skilled</w:t>
      </w:r>
      <w:r w:rsidR="005365E7" w:rsidRPr="00265A09">
        <w:t>—</w:t>
      </w:r>
      <w:r w:rsidRPr="00265A09">
        <w:t>Independent Regional (Provisional) (Class UX) visa; or</w:t>
      </w:r>
    </w:p>
    <w:p w:rsidR="00610128" w:rsidRPr="00265A09" w:rsidRDefault="00610128" w:rsidP="005365E7">
      <w:pPr>
        <w:pStyle w:val="paragraphsub"/>
      </w:pPr>
      <w:r w:rsidRPr="00265A09">
        <w:tab/>
        <w:t>(ii)</w:t>
      </w:r>
      <w:r w:rsidRPr="00265A09">
        <w:tab/>
        <w:t>a Skilled</w:t>
      </w:r>
      <w:r w:rsidR="005365E7" w:rsidRPr="00265A09">
        <w:t>—</w:t>
      </w:r>
      <w:r w:rsidRPr="00265A09">
        <w:t>Designated Area</w:t>
      </w:r>
      <w:r w:rsidR="00265A09">
        <w:noBreakHyphen/>
      </w:r>
      <w:r w:rsidRPr="00265A09">
        <w:t>sponsored (Provisional) (Class UZ) visa; or</w:t>
      </w:r>
    </w:p>
    <w:p w:rsidR="00610128" w:rsidRPr="00265A09" w:rsidRDefault="00610128" w:rsidP="005365E7">
      <w:pPr>
        <w:pStyle w:val="paragraphsub"/>
      </w:pPr>
      <w:r w:rsidRPr="00265A09">
        <w:tab/>
        <w:t>(iii)</w:t>
      </w:r>
      <w:r w:rsidRPr="00265A09">
        <w:tab/>
        <w:t>a Subclass 475 (Skilled</w:t>
      </w:r>
      <w:r w:rsidR="005365E7" w:rsidRPr="00265A09">
        <w:t>—</w:t>
      </w:r>
      <w:r w:rsidRPr="00265A09">
        <w:t>Regional Sponsored) visa; or</w:t>
      </w:r>
    </w:p>
    <w:p w:rsidR="00610128" w:rsidRPr="00265A09" w:rsidRDefault="00610128" w:rsidP="005365E7">
      <w:pPr>
        <w:pStyle w:val="paragraphsub"/>
      </w:pPr>
      <w:r w:rsidRPr="00265A09">
        <w:tab/>
        <w:t>(iv)</w:t>
      </w:r>
      <w:r w:rsidRPr="00265A09">
        <w:tab/>
        <w:t>a Subclass 487 (Skilled</w:t>
      </w:r>
      <w:r w:rsidR="005365E7" w:rsidRPr="00265A09">
        <w:t>—</w:t>
      </w:r>
      <w:r w:rsidRPr="00265A09">
        <w:t>Regional Sponsored) visa; or</w:t>
      </w:r>
    </w:p>
    <w:p w:rsidR="00F31977" w:rsidRPr="00265A09" w:rsidRDefault="00F31977" w:rsidP="005365E7">
      <w:pPr>
        <w:pStyle w:val="paragraphsub"/>
      </w:pPr>
      <w:r w:rsidRPr="00265A09">
        <w:tab/>
        <w:t>(v)</w:t>
      </w:r>
      <w:r w:rsidRPr="00265A09">
        <w:tab/>
        <w:t>a Skilled</w:t>
      </w:r>
      <w:r w:rsidR="005365E7" w:rsidRPr="00265A09">
        <w:t>—</w:t>
      </w:r>
      <w:r w:rsidRPr="00265A09">
        <w:t>Regional Sponsored (Provisional) (Class</w:t>
      </w:r>
      <w:r w:rsidR="00FE5B25" w:rsidRPr="00265A09">
        <w:t xml:space="preserve"> </w:t>
      </w:r>
      <w:r w:rsidRPr="00265A09">
        <w:t>SP) visa; or</w:t>
      </w:r>
    </w:p>
    <w:p w:rsidR="00F31977" w:rsidRPr="00265A09" w:rsidRDefault="00F31977" w:rsidP="000867D0">
      <w:pPr>
        <w:pStyle w:val="paragraphsub"/>
        <w:keepNext/>
        <w:keepLines/>
      </w:pPr>
      <w:r w:rsidRPr="00265A09">
        <w:lastRenderedPageBreak/>
        <w:tab/>
        <w:t>(vi)</w:t>
      </w:r>
      <w:r w:rsidRPr="00265A09">
        <w:tab/>
        <w:t>a Bridging A (Class WA) or Bridging B (Class WB) visa granted on the basis of a valid application for:</w:t>
      </w:r>
    </w:p>
    <w:p w:rsidR="00F31977" w:rsidRPr="00265A09" w:rsidRDefault="00F31977" w:rsidP="005365E7">
      <w:pPr>
        <w:pStyle w:val="paragraphsub-sub"/>
      </w:pPr>
      <w:r w:rsidRPr="00265A09">
        <w:tab/>
        <w:t>(A)</w:t>
      </w:r>
      <w:r w:rsidRPr="00265A09">
        <w:tab/>
        <w:t>a Skilled</w:t>
      </w:r>
      <w:r w:rsidR="005365E7" w:rsidRPr="00265A09">
        <w:t>—</w:t>
      </w:r>
      <w:r w:rsidRPr="00265A09">
        <w:t>Independent Regional (Provisional) (Class UX) visa; or</w:t>
      </w:r>
    </w:p>
    <w:p w:rsidR="00F31977" w:rsidRPr="00265A09" w:rsidRDefault="00F31977" w:rsidP="005365E7">
      <w:pPr>
        <w:pStyle w:val="paragraphsub-sub"/>
      </w:pPr>
      <w:r w:rsidRPr="00265A09">
        <w:tab/>
        <w:t>(B)</w:t>
      </w:r>
      <w:r w:rsidRPr="00265A09">
        <w:tab/>
        <w:t xml:space="preserve">a Skilled (Provisional) (Class VC) visa (other than </w:t>
      </w:r>
      <w:r w:rsidR="00D00507" w:rsidRPr="00265A09">
        <w:t>a Subclass 485 (Temporary Graduate) visa</w:t>
      </w:r>
      <w:r w:rsidRPr="00265A09">
        <w:t>); or</w:t>
      </w:r>
    </w:p>
    <w:p w:rsidR="00F31977" w:rsidRPr="00265A09" w:rsidRDefault="00F31977" w:rsidP="005365E7">
      <w:pPr>
        <w:pStyle w:val="paragraphsub-sub"/>
      </w:pPr>
      <w:r w:rsidRPr="00265A09">
        <w:tab/>
        <w:t>(C)</w:t>
      </w:r>
      <w:r w:rsidRPr="00265A09">
        <w:tab/>
        <w:t>a Skilled</w:t>
      </w:r>
      <w:r w:rsidR="005365E7" w:rsidRPr="00265A09">
        <w:t>—</w:t>
      </w:r>
      <w:r w:rsidRPr="00265A09">
        <w:t>Regional Sponsored (Provisional) (Class SP) visa;</w:t>
      </w:r>
    </w:p>
    <w:p w:rsidR="00610128" w:rsidRPr="00265A09" w:rsidRDefault="00610128" w:rsidP="005365E7">
      <w:pPr>
        <w:pStyle w:val="paragraph"/>
      </w:pPr>
      <w:r w:rsidRPr="00265A09">
        <w:tab/>
        <w:t>(b)</w:t>
      </w:r>
      <w:r w:rsidRPr="00265A09">
        <w:tab/>
        <w:t>the applicant seeking to satisfy the primary criteria for the grant of the visa must have been, for a total of at least 2</w:t>
      </w:r>
      <w:r w:rsidR="00FE5B25" w:rsidRPr="00265A09">
        <w:t xml:space="preserve"> </w:t>
      </w:r>
      <w:r w:rsidRPr="00265A09">
        <w:t xml:space="preserve">years before the day on which the application was made, the holder of 1 of the following visas: </w:t>
      </w:r>
    </w:p>
    <w:p w:rsidR="00610128" w:rsidRPr="00265A09" w:rsidRDefault="00610128" w:rsidP="005365E7">
      <w:pPr>
        <w:pStyle w:val="paragraphsub"/>
      </w:pPr>
      <w:r w:rsidRPr="00265A09">
        <w:tab/>
        <w:t>(i)</w:t>
      </w:r>
      <w:r w:rsidRPr="00265A09">
        <w:tab/>
        <w:t>a Skilled</w:t>
      </w:r>
      <w:r w:rsidR="005365E7" w:rsidRPr="00265A09">
        <w:t>—</w:t>
      </w:r>
      <w:r w:rsidRPr="00265A09">
        <w:t>Independent Regional (Provisional) (Class UX) visa;</w:t>
      </w:r>
    </w:p>
    <w:p w:rsidR="00610128" w:rsidRPr="00265A09" w:rsidRDefault="00610128" w:rsidP="005365E7">
      <w:pPr>
        <w:pStyle w:val="paragraphsub"/>
      </w:pPr>
      <w:r w:rsidRPr="00265A09">
        <w:tab/>
        <w:t>(ii)</w:t>
      </w:r>
      <w:r w:rsidRPr="00265A09">
        <w:tab/>
        <w:t>a Skilled</w:t>
      </w:r>
      <w:r w:rsidR="005365E7" w:rsidRPr="00265A09">
        <w:t>—</w:t>
      </w:r>
      <w:r w:rsidRPr="00265A09">
        <w:t>Designated Area</w:t>
      </w:r>
      <w:r w:rsidR="00265A09">
        <w:noBreakHyphen/>
      </w:r>
      <w:r w:rsidRPr="00265A09">
        <w:t>sponsored (Provisional) (Class UZ) visa;</w:t>
      </w:r>
    </w:p>
    <w:p w:rsidR="00610128" w:rsidRPr="00265A09" w:rsidRDefault="00610128" w:rsidP="005365E7">
      <w:pPr>
        <w:pStyle w:val="paragraphsub"/>
      </w:pPr>
      <w:r w:rsidRPr="00265A09">
        <w:tab/>
        <w:t>(iii)</w:t>
      </w:r>
      <w:r w:rsidRPr="00265A09">
        <w:tab/>
        <w:t>a Subclass 475 (Skilled</w:t>
      </w:r>
      <w:r w:rsidR="005365E7" w:rsidRPr="00265A09">
        <w:t>—</w:t>
      </w:r>
      <w:r w:rsidRPr="00265A09">
        <w:t>Regional Sponsored) visa;</w:t>
      </w:r>
    </w:p>
    <w:p w:rsidR="00610128" w:rsidRPr="00265A09" w:rsidRDefault="00610128" w:rsidP="005365E7">
      <w:pPr>
        <w:pStyle w:val="paragraphsub"/>
      </w:pPr>
      <w:r w:rsidRPr="00265A09">
        <w:tab/>
        <w:t>(iv)</w:t>
      </w:r>
      <w:r w:rsidRPr="00265A09">
        <w:tab/>
        <w:t>a Subclass 487 (Skilled</w:t>
      </w:r>
      <w:r w:rsidR="005365E7" w:rsidRPr="00265A09">
        <w:t>—</w:t>
      </w:r>
      <w:r w:rsidRPr="00265A09">
        <w:t xml:space="preserve">Regional Sponsored) visa; </w:t>
      </w:r>
    </w:p>
    <w:p w:rsidR="00F31977" w:rsidRPr="00265A09" w:rsidRDefault="00F31977" w:rsidP="005365E7">
      <w:pPr>
        <w:pStyle w:val="paragraphsub"/>
      </w:pPr>
      <w:r w:rsidRPr="00265A09">
        <w:tab/>
        <w:t>(v)</w:t>
      </w:r>
      <w:r w:rsidRPr="00265A09">
        <w:tab/>
        <w:t>a Skilled</w:t>
      </w:r>
      <w:r w:rsidR="005365E7" w:rsidRPr="00265A09">
        <w:t>—</w:t>
      </w:r>
      <w:r w:rsidRPr="00265A09">
        <w:t>Regional Sponsored (Provisional) (Class</w:t>
      </w:r>
      <w:r w:rsidR="00FE5B25" w:rsidRPr="00265A09">
        <w:t xml:space="preserve"> </w:t>
      </w:r>
      <w:r w:rsidRPr="00265A09">
        <w:t>SP) visa;</w:t>
      </w:r>
    </w:p>
    <w:p w:rsidR="00610128" w:rsidRPr="00265A09" w:rsidRDefault="00610128" w:rsidP="005365E7">
      <w:pPr>
        <w:pStyle w:val="paragraph"/>
        <w:rPr>
          <w:vertAlign w:val="subscript"/>
        </w:rPr>
      </w:pPr>
      <w:r w:rsidRPr="00265A09">
        <w:tab/>
      </w:r>
      <w:r w:rsidRPr="00265A09">
        <w:tab/>
        <w:t xml:space="preserve">that was granted on the basis of satisfying the primary criteria for the grant of that visa, or of being the </w:t>
      </w:r>
      <w:r w:rsidR="00876AE7" w:rsidRPr="00265A09">
        <w:t>spouse or</w:t>
      </w:r>
      <w:r w:rsidR="00066EDC" w:rsidRPr="00265A09">
        <w:t> </w:t>
      </w:r>
      <w:r w:rsidR="006A682F" w:rsidRPr="00265A09">
        <w:t>de facto</w:t>
      </w:r>
      <w:r w:rsidR="00066EDC" w:rsidRPr="00265A09">
        <w:t> </w:t>
      </w:r>
      <w:r w:rsidR="00876AE7" w:rsidRPr="00265A09">
        <w:t xml:space="preserve">partner </w:t>
      </w:r>
      <w:r w:rsidRPr="00265A09">
        <w:t>of the applicant who satisfied the primary criteria for the grant of the visa.</w:t>
      </w:r>
    </w:p>
    <w:p w:rsidR="006C76F9" w:rsidRPr="00265A09" w:rsidRDefault="006C76F9" w:rsidP="009B2D3E">
      <w:pPr>
        <w:pStyle w:val="subsection"/>
      </w:pPr>
      <w:r w:rsidRPr="00265A09">
        <w:tab/>
        <w:t>(8)</w:t>
      </w:r>
      <w:r w:rsidRPr="00265A09">
        <w:tab/>
        <w:t>Subclass:</w:t>
      </w:r>
    </w:p>
    <w:p w:rsidR="006C76F9" w:rsidRPr="00265A09" w:rsidRDefault="006C76F9" w:rsidP="009B2D3E">
      <w:pPr>
        <w:pStyle w:val="paragraph"/>
      </w:pPr>
      <w:r w:rsidRPr="00265A09">
        <w:tab/>
      </w:r>
      <w:r w:rsidRPr="00265A09">
        <w:tab/>
        <w:t>Subclass 887   (Skilled</w:t>
      </w:r>
      <w:r w:rsidR="002358DB" w:rsidRPr="00265A09">
        <w:t>—</w:t>
      </w:r>
      <w:r w:rsidRPr="00265A09">
        <w:t>Regional)</w:t>
      </w:r>
    </w:p>
    <w:p w:rsidR="00F31977" w:rsidRPr="00265A09" w:rsidRDefault="00F31977" w:rsidP="00CB1F2A">
      <w:pPr>
        <w:pStyle w:val="ActHead5"/>
      </w:pPr>
      <w:bookmarkStart w:id="166" w:name="_Toc418075087"/>
      <w:r w:rsidRPr="00265A09">
        <w:rPr>
          <w:rStyle w:val="CharSectno"/>
        </w:rPr>
        <w:t>1137</w:t>
      </w:r>
      <w:r w:rsidR="00CB1F2A" w:rsidRPr="00265A09">
        <w:rPr>
          <w:rStyle w:val="CharSectno"/>
        </w:rPr>
        <w:t>.</w:t>
      </w:r>
      <w:r w:rsidR="005365E7" w:rsidRPr="00265A09">
        <w:t xml:space="preserve">  </w:t>
      </w:r>
      <w:r w:rsidRPr="00265A09">
        <w:t>Skilled</w:t>
      </w:r>
      <w:r w:rsidR="005365E7" w:rsidRPr="00265A09">
        <w:t>—</w:t>
      </w:r>
      <w:r w:rsidRPr="00265A09">
        <w:t>Independent (Permanent) (Class SI)</w:t>
      </w:r>
      <w:bookmarkEnd w:id="166"/>
    </w:p>
    <w:p w:rsidR="00B411AF" w:rsidRPr="0033648C" w:rsidRDefault="00B411AF" w:rsidP="00B411AF">
      <w:pPr>
        <w:pStyle w:val="subsection"/>
      </w:pPr>
      <w:r w:rsidRPr="0033648C">
        <w:tab/>
        <w:t>(1)</w:t>
      </w:r>
      <w:r w:rsidRPr="0033648C">
        <w:tab/>
        <w:t>Form:   The approved form specified by the Minister in a legislative instrument made for this item under subregulation 2.07(5).</w:t>
      </w:r>
    </w:p>
    <w:p w:rsidR="000F4CAC" w:rsidRPr="00265A09" w:rsidRDefault="000F4CAC" w:rsidP="000F4CAC">
      <w:pPr>
        <w:pStyle w:val="subsection"/>
      </w:pPr>
      <w:r w:rsidRPr="00265A09">
        <w:tab/>
        <w:t>(2)</w:t>
      </w:r>
      <w:r w:rsidRPr="00265A09">
        <w:tab/>
        <w:t>Visa application charge:</w:t>
      </w:r>
    </w:p>
    <w:p w:rsidR="000F4CAC" w:rsidRPr="00265A09" w:rsidRDefault="000F4CAC" w:rsidP="000F4CAC">
      <w:pPr>
        <w:pStyle w:val="paragraph"/>
      </w:pPr>
      <w:r w:rsidRPr="00265A09">
        <w:tab/>
        <w:t>(a)</w:t>
      </w:r>
      <w:r w:rsidRPr="00265A09">
        <w:tab/>
        <w:t>first instalment (payable at the time the application is made):</w:t>
      </w:r>
    </w:p>
    <w:p w:rsidR="000F4CAC" w:rsidRPr="00265A09" w:rsidRDefault="000F4CAC" w:rsidP="000F4CA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487"/>
        <w:gridCol w:w="974"/>
      </w:tblGrid>
      <w:tr w:rsidR="000F4CAC" w:rsidRPr="00265A09" w:rsidTr="00884B5C">
        <w:trPr>
          <w:tblHeader/>
        </w:trPr>
        <w:tc>
          <w:tcPr>
            <w:tcW w:w="7091"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lastRenderedPageBreak/>
              <w:t>First instalment</w:t>
            </w:r>
          </w:p>
        </w:tc>
      </w:tr>
      <w:tr w:rsidR="000F4CAC" w:rsidRPr="00265A09" w:rsidTr="009B2D3E">
        <w:trPr>
          <w:tblHeader/>
        </w:trPr>
        <w:tc>
          <w:tcPr>
            <w:tcW w:w="630"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487"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Component</w:t>
            </w:r>
          </w:p>
        </w:tc>
        <w:tc>
          <w:tcPr>
            <w:tcW w:w="974" w:type="dxa"/>
            <w:tcBorders>
              <w:top w:val="single" w:sz="6" w:space="0" w:color="auto"/>
              <w:bottom w:val="single" w:sz="12" w:space="0" w:color="auto"/>
            </w:tcBorders>
            <w:shd w:val="clear" w:color="auto" w:fill="auto"/>
          </w:tcPr>
          <w:p w:rsidR="000F4CAC" w:rsidRPr="00265A09" w:rsidRDefault="000F4CAC" w:rsidP="00884B5C">
            <w:pPr>
              <w:pStyle w:val="TableHeading"/>
              <w:jc w:val="right"/>
            </w:pPr>
            <w:r w:rsidRPr="00265A09">
              <w:t>Amount</w:t>
            </w:r>
          </w:p>
        </w:tc>
      </w:tr>
      <w:tr w:rsidR="000F4CAC" w:rsidRPr="00265A09" w:rsidTr="009B2D3E">
        <w:tc>
          <w:tcPr>
            <w:tcW w:w="630"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487"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Base application charge</w:t>
            </w:r>
          </w:p>
        </w:tc>
        <w:tc>
          <w:tcPr>
            <w:tcW w:w="974" w:type="dxa"/>
            <w:tcBorders>
              <w:top w:val="single" w:sz="12" w:space="0" w:color="auto"/>
              <w:bottom w:val="single" w:sz="4" w:space="0" w:color="auto"/>
            </w:tcBorders>
            <w:shd w:val="clear" w:color="auto" w:fill="auto"/>
          </w:tcPr>
          <w:p w:rsidR="000F4CAC" w:rsidRPr="00265A09" w:rsidRDefault="00FF1400" w:rsidP="00884B5C">
            <w:pPr>
              <w:pStyle w:val="Tabletext"/>
              <w:jc w:val="right"/>
            </w:pPr>
            <w:r w:rsidRPr="00265A09">
              <w:t>$3</w:t>
            </w:r>
            <w:r w:rsidR="00265A09">
              <w:t> </w:t>
            </w:r>
            <w:r w:rsidRPr="00265A09">
              <w:t>520</w:t>
            </w:r>
          </w:p>
        </w:tc>
      </w:tr>
      <w:tr w:rsidR="000F4CAC" w:rsidRPr="00265A09" w:rsidTr="009B2D3E">
        <w:tc>
          <w:tcPr>
            <w:tcW w:w="630" w:type="dxa"/>
            <w:shd w:val="clear" w:color="auto" w:fill="auto"/>
          </w:tcPr>
          <w:p w:rsidR="000F4CAC" w:rsidRPr="00265A09" w:rsidRDefault="000F4CAC" w:rsidP="00884B5C">
            <w:pPr>
              <w:pStyle w:val="Tabletext"/>
            </w:pPr>
            <w:r w:rsidRPr="00265A09">
              <w:t>2</w:t>
            </w:r>
          </w:p>
        </w:tc>
        <w:tc>
          <w:tcPr>
            <w:tcW w:w="5487" w:type="dxa"/>
            <w:shd w:val="clear" w:color="auto" w:fill="auto"/>
          </w:tcPr>
          <w:p w:rsidR="000F4CAC" w:rsidRPr="00265A09" w:rsidRDefault="000F4CAC" w:rsidP="00884B5C">
            <w:pPr>
              <w:pStyle w:val="Tabletext"/>
            </w:pPr>
            <w:r w:rsidRPr="00265A09">
              <w:t>Additional applicant charge for an applicant who is at least 18</w:t>
            </w:r>
          </w:p>
        </w:tc>
        <w:tc>
          <w:tcPr>
            <w:tcW w:w="974" w:type="dxa"/>
            <w:shd w:val="clear" w:color="auto" w:fill="auto"/>
          </w:tcPr>
          <w:p w:rsidR="000F4CAC" w:rsidRPr="00265A09" w:rsidRDefault="00FF1400" w:rsidP="00884B5C">
            <w:pPr>
              <w:pStyle w:val="Tabletext"/>
              <w:jc w:val="right"/>
            </w:pPr>
            <w:r w:rsidRPr="00265A09">
              <w:t>$1</w:t>
            </w:r>
            <w:r w:rsidR="00265A09">
              <w:t> </w:t>
            </w:r>
            <w:r w:rsidRPr="00265A09">
              <w:t>760</w:t>
            </w:r>
          </w:p>
        </w:tc>
      </w:tr>
      <w:tr w:rsidR="000F4CAC" w:rsidRPr="00265A09" w:rsidTr="009B2D3E">
        <w:tc>
          <w:tcPr>
            <w:tcW w:w="630" w:type="dxa"/>
            <w:tcBorders>
              <w:bottom w:val="single" w:sz="12" w:space="0" w:color="auto"/>
            </w:tcBorders>
            <w:shd w:val="clear" w:color="auto" w:fill="auto"/>
          </w:tcPr>
          <w:p w:rsidR="000F4CAC" w:rsidRPr="00265A09" w:rsidRDefault="000F4CAC" w:rsidP="00884B5C">
            <w:pPr>
              <w:pStyle w:val="Tabletext"/>
            </w:pPr>
            <w:r w:rsidRPr="00265A09">
              <w:t>3</w:t>
            </w:r>
          </w:p>
        </w:tc>
        <w:tc>
          <w:tcPr>
            <w:tcW w:w="5487" w:type="dxa"/>
            <w:tcBorders>
              <w:bottom w:val="single" w:sz="12" w:space="0" w:color="auto"/>
            </w:tcBorders>
            <w:shd w:val="clear" w:color="auto" w:fill="auto"/>
          </w:tcPr>
          <w:p w:rsidR="000F4CAC" w:rsidRPr="00265A09" w:rsidRDefault="000F4CAC" w:rsidP="00884B5C">
            <w:pPr>
              <w:pStyle w:val="Tabletext"/>
            </w:pPr>
            <w:r w:rsidRPr="00265A09">
              <w:t>Additional applicant charge for an applicant who is less than 18</w:t>
            </w:r>
          </w:p>
        </w:tc>
        <w:tc>
          <w:tcPr>
            <w:tcW w:w="974" w:type="dxa"/>
            <w:tcBorders>
              <w:bottom w:val="single" w:sz="12" w:space="0" w:color="auto"/>
            </w:tcBorders>
            <w:shd w:val="clear" w:color="auto" w:fill="auto"/>
          </w:tcPr>
          <w:p w:rsidR="000F4CAC" w:rsidRPr="00265A09" w:rsidRDefault="00FF1400" w:rsidP="00884B5C">
            <w:pPr>
              <w:pStyle w:val="Tabletext"/>
              <w:jc w:val="right"/>
            </w:pPr>
            <w:r w:rsidRPr="00265A09">
              <w:t>$880</w:t>
            </w:r>
          </w:p>
        </w:tc>
      </w:tr>
    </w:tbl>
    <w:p w:rsidR="000F4CAC" w:rsidRPr="00265A09" w:rsidRDefault="000F4CAC" w:rsidP="000F4CAC">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0F4CAC" w:rsidRPr="00265A09" w:rsidRDefault="000F4CAC" w:rsidP="000F4CAC">
      <w:pPr>
        <w:pStyle w:val="notemargin"/>
      </w:pPr>
      <w:r w:rsidRPr="00265A09">
        <w:tab/>
        <w:t>Additional applicant charge is paid by an applicant who claims to be a member of the family unit of another applicant and seeks to combine the application with that applicant’s application.</w:t>
      </w:r>
    </w:p>
    <w:p w:rsidR="000F4CAC" w:rsidRPr="00265A09" w:rsidRDefault="000F4CAC" w:rsidP="000F4CAC">
      <w:pPr>
        <w:pStyle w:val="paragraph"/>
      </w:pPr>
      <w:r w:rsidRPr="00265A09">
        <w:tab/>
        <w:t>(b)</w:t>
      </w:r>
      <w:r w:rsidRPr="00265A09">
        <w:tab/>
        <w:t>second instalment (payable before grant of visa):</w:t>
      </w:r>
    </w:p>
    <w:p w:rsidR="000F4CAC" w:rsidRPr="00265A09" w:rsidRDefault="000F4CAC" w:rsidP="000F4CA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487"/>
        <w:gridCol w:w="960"/>
      </w:tblGrid>
      <w:tr w:rsidR="000F4CAC" w:rsidRPr="00265A09" w:rsidTr="00884B5C">
        <w:trPr>
          <w:tblHeader/>
        </w:trPr>
        <w:tc>
          <w:tcPr>
            <w:tcW w:w="7091"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t>Second instalment</w:t>
            </w:r>
          </w:p>
        </w:tc>
      </w:tr>
      <w:tr w:rsidR="000F4CAC" w:rsidRPr="00265A09" w:rsidTr="009B2D3E">
        <w:trPr>
          <w:tblHeader/>
        </w:trPr>
        <w:tc>
          <w:tcPr>
            <w:tcW w:w="644"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487"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Applicant</w:t>
            </w:r>
          </w:p>
        </w:tc>
        <w:tc>
          <w:tcPr>
            <w:tcW w:w="960" w:type="dxa"/>
            <w:tcBorders>
              <w:top w:val="single" w:sz="6" w:space="0" w:color="auto"/>
              <w:bottom w:val="single" w:sz="12" w:space="0" w:color="auto"/>
            </w:tcBorders>
            <w:shd w:val="clear" w:color="auto" w:fill="auto"/>
          </w:tcPr>
          <w:p w:rsidR="000F4CAC" w:rsidRPr="00265A09" w:rsidRDefault="000F4CAC" w:rsidP="00884B5C">
            <w:pPr>
              <w:pStyle w:val="TableHeading"/>
              <w:jc w:val="right"/>
            </w:pPr>
            <w:r w:rsidRPr="00265A09">
              <w:t>Amount</w:t>
            </w:r>
          </w:p>
        </w:tc>
      </w:tr>
      <w:tr w:rsidR="000F4CAC" w:rsidRPr="00265A09" w:rsidTr="009B2D3E">
        <w:tc>
          <w:tcPr>
            <w:tcW w:w="644"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487"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Applicant who:</w:t>
            </w:r>
          </w:p>
          <w:p w:rsidR="000F4CAC" w:rsidRPr="00265A09" w:rsidRDefault="000F4CAC" w:rsidP="00884B5C">
            <w:pPr>
              <w:pStyle w:val="Tablea"/>
            </w:pPr>
            <w:r w:rsidRPr="00265A09">
              <w:t>(a) was at least 18 at the time of application; and</w:t>
            </w:r>
          </w:p>
          <w:p w:rsidR="000F4CAC" w:rsidRPr="00265A09" w:rsidRDefault="000F4CAC" w:rsidP="00884B5C">
            <w:pPr>
              <w:pStyle w:val="Tablea"/>
            </w:pPr>
            <w:r w:rsidRPr="00265A09">
              <w:t>(b) is assessed as not having functional English</w:t>
            </w:r>
          </w:p>
        </w:tc>
        <w:tc>
          <w:tcPr>
            <w:tcW w:w="960" w:type="dxa"/>
            <w:tcBorders>
              <w:top w:val="single" w:sz="12" w:space="0" w:color="auto"/>
              <w:bottom w:val="single" w:sz="4" w:space="0" w:color="auto"/>
            </w:tcBorders>
            <w:shd w:val="clear" w:color="auto" w:fill="auto"/>
          </w:tcPr>
          <w:p w:rsidR="000F4CAC" w:rsidRPr="00265A09" w:rsidRDefault="00FF1400" w:rsidP="00884B5C">
            <w:pPr>
              <w:pStyle w:val="Tabletext"/>
              <w:jc w:val="right"/>
            </w:pPr>
            <w:r w:rsidRPr="00265A09">
              <w:t>$4</w:t>
            </w:r>
            <w:r w:rsidR="00265A09">
              <w:t> </w:t>
            </w:r>
            <w:r w:rsidRPr="00265A09">
              <w:t>885</w:t>
            </w:r>
          </w:p>
        </w:tc>
      </w:tr>
      <w:tr w:rsidR="000F4CAC" w:rsidRPr="00265A09" w:rsidTr="009B2D3E">
        <w:tc>
          <w:tcPr>
            <w:tcW w:w="644" w:type="dxa"/>
            <w:tcBorders>
              <w:bottom w:val="single" w:sz="12" w:space="0" w:color="auto"/>
            </w:tcBorders>
            <w:shd w:val="clear" w:color="auto" w:fill="auto"/>
          </w:tcPr>
          <w:p w:rsidR="000F4CAC" w:rsidRPr="00265A09" w:rsidRDefault="000F4CAC" w:rsidP="00884B5C">
            <w:pPr>
              <w:pStyle w:val="Tabletext"/>
            </w:pPr>
            <w:r w:rsidRPr="00265A09">
              <w:t>2</w:t>
            </w:r>
          </w:p>
        </w:tc>
        <w:tc>
          <w:tcPr>
            <w:tcW w:w="5487" w:type="dxa"/>
            <w:tcBorders>
              <w:bottom w:val="single" w:sz="12" w:space="0" w:color="auto"/>
            </w:tcBorders>
            <w:shd w:val="clear" w:color="auto" w:fill="auto"/>
          </w:tcPr>
          <w:p w:rsidR="000F4CAC" w:rsidRPr="00265A09" w:rsidRDefault="000F4CAC" w:rsidP="00884B5C">
            <w:pPr>
              <w:pStyle w:val="Tabletext"/>
            </w:pPr>
            <w:r w:rsidRPr="00265A09">
              <w:t>Any other applicant</w:t>
            </w:r>
          </w:p>
        </w:tc>
        <w:tc>
          <w:tcPr>
            <w:tcW w:w="960" w:type="dxa"/>
            <w:tcBorders>
              <w:bottom w:val="single" w:sz="12" w:space="0" w:color="auto"/>
            </w:tcBorders>
            <w:shd w:val="clear" w:color="auto" w:fill="auto"/>
          </w:tcPr>
          <w:p w:rsidR="000F4CAC" w:rsidRPr="00265A09" w:rsidRDefault="000F4CAC" w:rsidP="00884B5C">
            <w:pPr>
              <w:pStyle w:val="Tabletext"/>
              <w:jc w:val="right"/>
            </w:pPr>
            <w:r w:rsidRPr="00265A09">
              <w:t>Nil</w:t>
            </w:r>
          </w:p>
        </w:tc>
      </w:tr>
    </w:tbl>
    <w:p w:rsidR="00F31977" w:rsidRPr="00265A09" w:rsidRDefault="00F31977" w:rsidP="005365E7">
      <w:pPr>
        <w:pStyle w:val="subsection"/>
      </w:pPr>
      <w:r w:rsidRPr="00265A09">
        <w:tab/>
        <w:t>(3)</w:t>
      </w:r>
      <w:r w:rsidRPr="00265A09">
        <w:tab/>
        <w:t>Other:</w:t>
      </w:r>
    </w:p>
    <w:p w:rsidR="0007164E" w:rsidRPr="0033648C" w:rsidRDefault="0007164E" w:rsidP="0007164E">
      <w:pPr>
        <w:pStyle w:val="paragraph"/>
      </w:pPr>
      <w:r w:rsidRPr="0033648C">
        <w:tab/>
        <w:t>(a)</w:t>
      </w:r>
      <w:r w:rsidRPr="0033648C">
        <w:tab/>
        <w:t>An application must be made at the place, and in the manner, (if any) specified by the Minister in a legislative instrument made for this item under subregulation 2.07(5).</w:t>
      </w:r>
    </w:p>
    <w:p w:rsidR="00F31977" w:rsidRPr="00265A09" w:rsidRDefault="00F31977" w:rsidP="005365E7">
      <w:pPr>
        <w:pStyle w:val="paragraph"/>
      </w:pPr>
      <w:r w:rsidRPr="00265A09">
        <w:tab/>
        <w:t>(b)</w:t>
      </w:r>
      <w:r w:rsidRPr="00265A09">
        <w:tab/>
        <w:t xml:space="preserve">An applicant may be in or </w:t>
      </w:r>
      <w:r w:rsidR="00AA7E05" w:rsidRPr="00265A09">
        <w:t>outside Australia</w:t>
      </w:r>
      <w:r w:rsidRPr="00265A09">
        <w:t>, but not in immigration clearance.</w:t>
      </w:r>
    </w:p>
    <w:p w:rsidR="00F31977" w:rsidRPr="00265A09" w:rsidRDefault="00F31977" w:rsidP="005365E7">
      <w:pPr>
        <w:pStyle w:val="paragraph"/>
      </w:pPr>
      <w:r w:rsidRPr="00265A09">
        <w:tab/>
        <w:t>(c)</w:t>
      </w:r>
      <w:r w:rsidRPr="00265A09">
        <w:tab/>
        <w:t>An applicant in Australia must hold:</w:t>
      </w:r>
    </w:p>
    <w:p w:rsidR="00F31977" w:rsidRPr="00265A09" w:rsidRDefault="00F31977" w:rsidP="005365E7">
      <w:pPr>
        <w:pStyle w:val="paragraphsub"/>
      </w:pPr>
      <w:r w:rsidRPr="00265A09">
        <w:tab/>
        <w:t>(i)</w:t>
      </w:r>
      <w:r w:rsidRPr="00265A09">
        <w:tab/>
        <w:t>a substantive visa; or</w:t>
      </w:r>
    </w:p>
    <w:p w:rsidR="00F31977" w:rsidRPr="00265A09" w:rsidRDefault="00F31977" w:rsidP="005365E7">
      <w:pPr>
        <w:pStyle w:val="paragraphsub"/>
      </w:pPr>
      <w:r w:rsidRPr="00265A09">
        <w:tab/>
        <w:t>(ii)</w:t>
      </w:r>
      <w:r w:rsidRPr="00265A09">
        <w:tab/>
        <w:t>a Subclass 010 Bridging A visa; or</w:t>
      </w:r>
    </w:p>
    <w:p w:rsidR="00F31977" w:rsidRPr="00265A09" w:rsidRDefault="00F31977" w:rsidP="005365E7">
      <w:pPr>
        <w:pStyle w:val="paragraphsub"/>
      </w:pPr>
      <w:r w:rsidRPr="00265A09">
        <w:tab/>
        <w:t>(iii)</w:t>
      </w:r>
      <w:r w:rsidRPr="00265A09">
        <w:tab/>
        <w:t>a Subclass 020 Bridging B visa; or</w:t>
      </w:r>
    </w:p>
    <w:p w:rsidR="00F31977" w:rsidRPr="00265A09" w:rsidRDefault="00F31977" w:rsidP="005365E7">
      <w:pPr>
        <w:pStyle w:val="paragraphsub"/>
      </w:pPr>
      <w:r w:rsidRPr="00265A09">
        <w:tab/>
        <w:t>(iv)</w:t>
      </w:r>
      <w:r w:rsidRPr="00265A09">
        <w:tab/>
        <w:t>a Subclass 030 Bridging C visa.</w:t>
      </w:r>
    </w:p>
    <w:p w:rsidR="00F31977" w:rsidRPr="00265A09" w:rsidRDefault="00F31977" w:rsidP="000867D0">
      <w:pPr>
        <w:pStyle w:val="paragraph"/>
        <w:keepNext/>
        <w:keepLines/>
      </w:pPr>
      <w:r w:rsidRPr="00265A09">
        <w:lastRenderedPageBreak/>
        <w:tab/>
        <w:t>(d)</w:t>
      </w:r>
      <w:r w:rsidRPr="00265A09">
        <w:tab/>
        <w:t>An application by a person claiming to be a member of the family unit of a person who is an applicant for a Skilled</w:t>
      </w:r>
      <w:r w:rsidR="005365E7" w:rsidRPr="00265A09">
        <w:t>—</w:t>
      </w:r>
      <w:r w:rsidRPr="00265A09">
        <w:t>Independent (Permanent) (Class SI) visa may be made at the same time as, and combined with, the application by that person.</w:t>
      </w:r>
    </w:p>
    <w:p w:rsidR="00F31977" w:rsidRPr="00265A09" w:rsidRDefault="00F31977" w:rsidP="005365E7">
      <w:pPr>
        <w:pStyle w:val="subsection"/>
      </w:pPr>
      <w:r w:rsidRPr="00265A09">
        <w:tab/>
        <w:t>(4)</w:t>
      </w:r>
      <w:r w:rsidRPr="00265A09">
        <w:tab/>
        <w:t>An applicant seeking to satisfy the primary criteria must meet the requirements in the table.</w:t>
      </w:r>
    </w:p>
    <w:p w:rsidR="005365E7" w:rsidRPr="00265A09" w:rsidRDefault="005365E7" w:rsidP="005365E7">
      <w:pPr>
        <w:pStyle w:val="Tabletext"/>
      </w:pPr>
    </w:p>
    <w:tbl>
      <w:tblPr>
        <w:tblW w:w="0" w:type="auto"/>
        <w:tblInd w:w="959" w:type="dxa"/>
        <w:tblBorders>
          <w:top w:val="single" w:sz="4" w:space="0" w:color="auto"/>
          <w:bottom w:val="single" w:sz="2" w:space="0" w:color="auto"/>
          <w:insideH w:val="single" w:sz="4" w:space="0" w:color="auto"/>
        </w:tblBorders>
        <w:tblLook w:val="04A0" w:firstRow="1" w:lastRow="0" w:firstColumn="1" w:lastColumn="0" w:noHBand="0" w:noVBand="1"/>
      </w:tblPr>
      <w:tblGrid>
        <w:gridCol w:w="616"/>
        <w:gridCol w:w="5728"/>
      </w:tblGrid>
      <w:tr w:rsidR="00F31977" w:rsidRPr="00265A09" w:rsidTr="008B0AC1">
        <w:trPr>
          <w:tblHeader/>
        </w:trPr>
        <w:tc>
          <w:tcPr>
            <w:tcW w:w="616" w:type="dxa"/>
            <w:tcBorders>
              <w:top w:val="single" w:sz="12" w:space="0" w:color="auto"/>
              <w:bottom w:val="single" w:sz="12" w:space="0" w:color="auto"/>
            </w:tcBorders>
            <w:shd w:val="clear" w:color="auto" w:fill="auto"/>
          </w:tcPr>
          <w:p w:rsidR="00F31977" w:rsidRPr="00265A09" w:rsidRDefault="00F31977" w:rsidP="005365E7">
            <w:pPr>
              <w:pStyle w:val="TableHeading"/>
            </w:pPr>
            <w:r w:rsidRPr="00265A09">
              <w:t>Item</w:t>
            </w:r>
          </w:p>
        </w:tc>
        <w:tc>
          <w:tcPr>
            <w:tcW w:w="5728" w:type="dxa"/>
            <w:tcBorders>
              <w:top w:val="single" w:sz="12" w:space="0" w:color="auto"/>
              <w:bottom w:val="single" w:sz="12" w:space="0" w:color="auto"/>
            </w:tcBorders>
            <w:shd w:val="clear" w:color="auto" w:fill="auto"/>
          </w:tcPr>
          <w:p w:rsidR="00F31977" w:rsidRPr="00265A09" w:rsidRDefault="00F31977" w:rsidP="005365E7">
            <w:pPr>
              <w:pStyle w:val="TableHeading"/>
            </w:pPr>
            <w:r w:rsidRPr="00265A09">
              <w:t>Requirements</w:t>
            </w:r>
          </w:p>
        </w:tc>
      </w:tr>
      <w:tr w:rsidR="00F31977" w:rsidRPr="00265A09" w:rsidTr="008B0AC1">
        <w:tc>
          <w:tcPr>
            <w:tcW w:w="616" w:type="dxa"/>
            <w:tcBorders>
              <w:top w:val="single" w:sz="12" w:space="0" w:color="auto"/>
            </w:tcBorders>
            <w:shd w:val="clear" w:color="auto" w:fill="auto"/>
          </w:tcPr>
          <w:p w:rsidR="00F31977" w:rsidRPr="00265A09" w:rsidRDefault="00F31977" w:rsidP="005365E7">
            <w:pPr>
              <w:pStyle w:val="Tabletext"/>
            </w:pPr>
            <w:r w:rsidRPr="00265A09">
              <w:t>1</w:t>
            </w:r>
          </w:p>
        </w:tc>
        <w:tc>
          <w:tcPr>
            <w:tcW w:w="5728" w:type="dxa"/>
            <w:tcBorders>
              <w:top w:val="single" w:sz="12" w:space="0" w:color="auto"/>
            </w:tcBorders>
            <w:shd w:val="clear" w:color="auto" w:fill="auto"/>
          </w:tcPr>
          <w:p w:rsidR="00F31977" w:rsidRPr="00265A09" w:rsidRDefault="00F31977" w:rsidP="005365E7">
            <w:pPr>
              <w:pStyle w:val="Tabletext"/>
            </w:pPr>
            <w:r w:rsidRPr="00265A09">
              <w:t>The applicant must have been invited, in writing, by the Minister to apply for a Subclass 189 (Skilled</w:t>
            </w:r>
            <w:r w:rsidR="005365E7" w:rsidRPr="00265A09">
              <w:t>—</w:t>
            </w:r>
            <w:r w:rsidRPr="00265A09">
              <w:t xml:space="preserve">Independent) visa </w:t>
            </w:r>
          </w:p>
        </w:tc>
      </w:tr>
      <w:tr w:rsidR="00F31977" w:rsidRPr="00265A09" w:rsidTr="008B0AC1">
        <w:tc>
          <w:tcPr>
            <w:tcW w:w="616" w:type="dxa"/>
            <w:shd w:val="clear" w:color="auto" w:fill="auto"/>
          </w:tcPr>
          <w:p w:rsidR="00F31977" w:rsidRPr="00265A09" w:rsidRDefault="00F31977" w:rsidP="005365E7">
            <w:pPr>
              <w:pStyle w:val="Tabletext"/>
            </w:pPr>
            <w:r w:rsidRPr="00265A09">
              <w:t>2</w:t>
            </w:r>
          </w:p>
        </w:tc>
        <w:tc>
          <w:tcPr>
            <w:tcW w:w="5728" w:type="dxa"/>
            <w:shd w:val="clear" w:color="auto" w:fill="auto"/>
          </w:tcPr>
          <w:p w:rsidR="00F31977" w:rsidRPr="00265A09" w:rsidRDefault="00F31977" w:rsidP="005365E7">
            <w:pPr>
              <w:pStyle w:val="Tabletext"/>
            </w:pPr>
            <w:r w:rsidRPr="00265A09">
              <w:t>The applicant must apply for that visa within the period stated in the invitation</w:t>
            </w:r>
          </w:p>
        </w:tc>
      </w:tr>
      <w:tr w:rsidR="00F31977" w:rsidRPr="00265A09" w:rsidTr="002B10CE">
        <w:tc>
          <w:tcPr>
            <w:tcW w:w="616" w:type="dxa"/>
            <w:tcBorders>
              <w:bottom w:val="single" w:sz="4" w:space="0" w:color="auto"/>
            </w:tcBorders>
            <w:shd w:val="clear" w:color="auto" w:fill="auto"/>
          </w:tcPr>
          <w:p w:rsidR="00F31977" w:rsidRPr="00265A09" w:rsidRDefault="00F31977" w:rsidP="005365E7">
            <w:pPr>
              <w:pStyle w:val="Tabletext"/>
            </w:pPr>
            <w:r w:rsidRPr="00265A09">
              <w:t>3</w:t>
            </w:r>
          </w:p>
        </w:tc>
        <w:tc>
          <w:tcPr>
            <w:tcW w:w="5728" w:type="dxa"/>
            <w:tcBorders>
              <w:bottom w:val="single" w:sz="4" w:space="0" w:color="auto"/>
            </w:tcBorders>
            <w:shd w:val="clear" w:color="auto" w:fill="auto"/>
          </w:tcPr>
          <w:p w:rsidR="00F31977" w:rsidRPr="00265A09" w:rsidRDefault="00F31977" w:rsidP="005365E7">
            <w:pPr>
              <w:pStyle w:val="Tabletext"/>
            </w:pPr>
            <w:r w:rsidRPr="00265A09">
              <w:t>The applicant must not have turned 50 at the time of invitation to apply for the visa</w:t>
            </w:r>
          </w:p>
        </w:tc>
      </w:tr>
      <w:tr w:rsidR="008B0AC1" w:rsidRPr="00265A09" w:rsidTr="002B10CE">
        <w:trPr>
          <w:trHeight w:val="2350"/>
        </w:trPr>
        <w:tc>
          <w:tcPr>
            <w:tcW w:w="616" w:type="dxa"/>
            <w:tcBorders>
              <w:bottom w:val="single" w:sz="12" w:space="0" w:color="auto"/>
            </w:tcBorders>
            <w:shd w:val="clear" w:color="auto" w:fill="auto"/>
          </w:tcPr>
          <w:p w:rsidR="008B0AC1" w:rsidRPr="00265A09" w:rsidRDefault="008B0AC1" w:rsidP="005365E7">
            <w:pPr>
              <w:pStyle w:val="Tabletext"/>
            </w:pPr>
            <w:r w:rsidRPr="00265A09">
              <w:t>4</w:t>
            </w:r>
          </w:p>
        </w:tc>
        <w:tc>
          <w:tcPr>
            <w:tcW w:w="5728" w:type="dxa"/>
            <w:tcBorders>
              <w:bottom w:val="single" w:sz="12" w:space="0" w:color="auto"/>
            </w:tcBorders>
            <w:shd w:val="clear" w:color="auto" w:fill="auto"/>
          </w:tcPr>
          <w:p w:rsidR="008B0AC1" w:rsidRPr="00265A09" w:rsidRDefault="008B0AC1" w:rsidP="005365E7">
            <w:pPr>
              <w:pStyle w:val="Tabletext"/>
            </w:pPr>
            <w:r w:rsidRPr="00265A09">
              <w:t>The applicant must nominate a skilled occupation:</w:t>
            </w:r>
          </w:p>
          <w:p w:rsidR="008B0AC1" w:rsidRPr="00265A09" w:rsidRDefault="008B0AC1" w:rsidP="005365E7">
            <w:pPr>
              <w:pStyle w:val="Tablea"/>
            </w:pPr>
            <w:r w:rsidRPr="00265A09">
              <w:t>(a) that is specified by the Minister in an instrument in writing for this item as a skilled occupation at the time of invitation to apply for the visa; and</w:t>
            </w:r>
          </w:p>
          <w:p w:rsidR="008B0AC1" w:rsidRPr="00265A09" w:rsidRDefault="008B0AC1" w:rsidP="005365E7">
            <w:pPr>
              <w:pStyle w:val="Tablea"/>
            </w:pPr>
            <w:r w:rsidRPr="00265A09">
              <w:t>(b) that is specified in the invitation as the skilled occupation which the applicant may nominate; and</w:t>
            </w:r>
          </w:p>
          <w:p w:rsidR="008B0AC1" w:rsidRPr="00265A09" w:rsidRDefault="00596854" w:rsidP="005365E7">
            <w:pPr>
              <w:pStyle w:val="Tablea"/>
            </w:pPr>
            <w:r w:rsidRPr="00265A09">
              <w:t>(c) for which the applicant declares in the application that the applicant’s skills have been assessed as suitable by the relevant assessing authority and that the assessment is not for a Subclass 485 (Temporary Graduate) visa</w:t>
            </w:r>
          </w:p>
        </w:tc>
      </w:tr>
    </w:tbl>
    <w:p w:rsidR="00F31977" w:rsidRPr="00265A09" w:rsidRDefault="00F31977" w:rsidP="005365E7">
      <w:pPr>
        <w:pStyle w:val="subsection"/>
      </w:pPr>
      <w:r w:rsidRPr="00265A09">
        <w:tab/>
        <w:t>(5)</w:t>
      </w:r>
      <w:r w:rsidRPr="00265A09">
        <w:tab/>
        <w:t>Subclasses:</w:t>
      </w:r>
    </w:p>
    <w:p w:rsidR="00F31977" w:rsidRPr="00265A09" w:rsidRDefault="00F31977" w:rsidP="005D6A59">
      <w:pPr>
        <w:pStyle w:val="paragraph"/>
      </w:pPr>
      <w:r w:rsidRPr="00265A09">
        <w:tab/>
      </w:r>
      <w:r w:rsidRPr="00265A09">
        <w:tab/>
        <w:t>Subclass</w:t>
      </w:r>
      <w:r w:rsidR="00FE5B25" w:rsidRPr="00265A09">
        <w:t xml:space="preserve"> </w:t>
      </w:r>
      <w:r w:rsidRPr="00265A09">
        <w:t>189</w:t>
      </w:r>
      <w:r w:rsidRPr="00265A09">
        <w:tab/>
        <w:t>(Skilled</w:t>
      </w:r>
      <w:r w:rsidR="005365E7" w:rsidRPr="00265A09">
        <w:t>—</w:t>
      </w:r>
      <w:r w:rsidRPr="00265A09">
        <w:t>Independent)</w:t>
      </w:r>
    </w:p>
    <w:p w:rsidR="00F31977" w:rsidRPr="00265A09" w:rsidRDefault="00F31977" w:rsidP="00CB1F2A">
      <w:pPr>
        <w:pStyle w:val="ActHead5"/>
      </w:pPr>
      <w:bookmarkStart w:id="167" w:name="_Toc418075088"/>
      <w:r w:rsidRPr="00265A09">
        <w:rPr>
          <w:rStyle w:val="CharSectno"/>
        </w:rPr>
        <w:t>1138</w:t>
      </w:r>
      <w:r w:rsidR="00CB1F2A" w:rsidRPr="00265A09">
        <w:rPr>
          <w:rStyle w:val="CharSectno"/>
        </w:rPr>
        <w:t>.</w:t>
      </w:r>
      <w:r w:rsidR="005365E7" w:rsidRPr="00265A09">
        <w:t xml:space="preserve">  </w:t>
      </w:r>
      <w:r w:rsidRPr="00265A09">
        <w:t>Skilled</w:t>
      </w:r>
      <w:r w:rsidR="005365E7" w:rsidRPr="00265A09">
        <w:t>—</w:t>
      </w:r>
      <w:r w:rsidRPr="00265A09">
        <w:t>Nominated (Permanent) (Class SN)</w:t>
      </w:r>
      <w:bookmarkEnd w:id="167"/>
    </w:p>
    <w:p w:rsidR="003F3E9A" w:rsidRPr="0033648C" w:rsidRDefault="003F3E9A" w:rsidP="003F3E9A">
      <w:pPr>
        <w:pStyle w:val="subsection"/>
      </w:pPr>
      <w:r w:rsidRPr="0033648C">
        <w:tab/>
        <w:t>(1)</w:t>
      </w:r>
      <w:r w:rsidRPr="0033648C">
        <w:tab/>
        <w:t>Form:   The approved form specified by the Minister in a legislative instrument made for this item under subregulation 2.07(5).</w:t>
      </w:r>
    </w:p>
    <w:p w:rsidR="000F4CAC" w:rsidRPr="00265A09" w:rsidRDefault="000F4CAC" w:rsidP="000F4CAC">
      <w:pPr>
        <w:pStyle w:val="subsection"/>
      </w:pPr>
      <w:r w:rsidRPr="00265A09">
        <w:tab/>
        <w:t>(2)</w:t>
      </w:r>
      <w:r w:rsidRPr="00265A09">
        <w:tab/>
        <w:t>Visa application charge:</w:t>
      </w:r>
    </w:p>
    <w:p w:rsidR="000F4CAC" w:rsidRPr="00265A09" w:rsidRDefault="000F4CAC" w:rsidP="000F4CAC">
      <w:pPr>
        <w:pStyle w:val="paragraph"/>
      </w:pPr>
      <w:r w:rsidRPr="00265A09">
        <w:tab/>
        <w:t>(a)</w:t>
      </w:r>
      <w:r w:rsidRPr="00265A09">
        <w:tab/>
        <w:t>first instalment (payable at the time the application is made):</w:t>
      </w:r>
    </w:p>
    <w:p w:rsidR="000F4CAC" w:rsidRPr="00265A09" w:rsidRDefault="000F4CAC" w:rsidP="000F4CA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43"/>
        <w:gridCol w:w="904"/>
      </w:tblGrid>
      <w:tr w:rsidR="000F4CAC" w:rsidRPr="00265A09" w:rsidTr="00884B5C">
        <w:trPr>
          <w:tblHeader/>
        </w:trPr>
        <w:tc>
          <w:tcPr>
            <w:tcW w:w="7091"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lastRenderedPageBreak/>
              <w:t>First instalment</w:t>
            </w:r>
          </w:p>
        </w:tc>
      </w:tr>
      <w:tr w:rsidR="000F4CAC" w:rsidRPr="00265A09" w:rsidTr="009B2D3E">
        <w:trPr>
          <w:tblHeader/>
        </w:trPr>
        <w:tc>
          <w:tcPr>
            <w:tcW w:w="644"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543"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Component</w:t>
            </w:r>
          </w:p>
        </w:tc>
        <w:tc>
          <w:tcPr>
            <w:tcW w:w="904" w:type="dxa"/>
            <w:tcBorders>
              <w:top w:val="single" w:sz="6" w:space="0" w:color="auto"/>
              <w:bottom w:val="single" w:sz="12" w:space="0" w:color="auto"/>
            </w:tcBorders>
            <w:shd w:val="clear" w:color="auto" w:fill="auto"/>
          </w:tcPr>
          <w:p w:rsidR="000F4CAC" w:rsidRPr="00265A09" w:rsidRDefault="000F4CAC" w:rsidP="009B2D3E">
            <w:pPr>
              <w:pStyle w:val="TableHeading"/>
              <w:ind w:left="-58"/>
              <w:jc w:val="right"/>
            </w:pPr>
            <w:r w:rsidRPr="00265A09">
              <w:t>Amount</w:t>
            </w:r>
          </w:p>
        </w:tc>
      </w:tr>
      <w:tr w:rsidR="000F4CAC" w:rsidRPr="00265A09" w:rsidTr="009B2D3E">
        <w:tc>
          <w:tcPr>
            <w:tcW w:w="644"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543"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Base application charge</w:t>
            </w:r>
          </w:p>
        </w:tc>
        <w:tc>
          <w:tcPr>
            <w:tcW w:w="904" w:type="dxa"/>
            <w:tcBorders>
              <w:top w:val="single" w:sz="12" w:space="0" w:color="auto"/>
              <w:bottom w:val="single" w:sz="4" w:space="0" w:color="auto"/>
            </w:tcBorders>
            <w:shd w:val="clear" w:color="auto" w:fill="auto"/>
          </w:tcPr>
          <w:p w:rsidR="000F4CAC" w:rsidRPr="00265A09" w:rsidRDefault="00FF1400" w:rsidP="00884B5C">
            <w:pPr>
              <w:pStyle w:val="Tabletext"/>
              <w:jc w:val="right"/>
            </w:pPr>
            <w:r w:rsidRPr="00265A09">
              <w:t>$3</w:t>
            </w:r>
            <w:r w:rsidR="00265A09">
              <w:t> </w:t>
            </w:r>
            <w:r w:rsidRPr="00265A09">
              <w:t>520</w:t>
            </w:r>
          </w:p>
        </w:tc>
      </w:tr>
      <w:tr w:rsidR="000F4CAC" w:rsidRPr="00265A09" w:rsidTr="009B2D3E">
        <w:tc>
          <w:tcPr>
            <w:tcW w:w="644" w:type="dxa"/>
            <w:shd w:val="clear" w:color="auto" w:fill="auto"/>
          </w:tcPr>
          <w:p w:rsidR="000F4CAC" w:rsidRPr="00265A09" w:rsidRDefault="000F4CAC" w:rsidP="00884B5C">
            <w:pPr>
              <w:pStyle w:val="Tabletext"/>
            </w:pPr>
            <w:r w:rsidRPr="00265A09">
              <w:t>2</w:t>
            </w:r>
          </w:p>
        </w:tc>
        <w:tc>
          <w:tcPr>
            <w:tcW w:w="5543" w:type="dxa"/>
            <w:shd w:val="clear" w:color="auto" w:fill="auto"/>
          </w:tcPr>
          <w:p w:rsidR="000F4CAC" w:rsidRPr="00265A09" w:rsidRDefault="000F4CAC" w:rsidP="00884B5C">
            <w:pPr>
              <w:pStyle w:val="Tabletext"/>
            </w:pPr>
            <w:r w:rsidRPr="00265A09">
              <w:t>Additional applicant charge for an applicant who is at least 18</w:t>
            </w:r>
          </w:p>
        </w:tc>
        <w:tc>
          <w:tcPr>
            <w:tcW w:w="904" w:type="dxa"/>
            <w:shd w:val="clear" w:color="auto" w:fill="auto"/>
          </w:tcPr>
          <w:p w:rsidR="000F4CAC" w:rsidRPr="00265A09" w:rsidRDefault="00FF1400" w:rsidP="00884B5C">
            <w:pPr>
              <w:pStyle w:val="Tabletext"/>
              <w:jc w:val="right"/>
            </w:pPr>
            <w:r w:rsidRPr="00265A09">
              <w:t>$1</w:t>
            </w:r>
            <w:r w:rsidR="00265A09">
              <w:t> </w:t>
            </w:r>
            <w:r w:rsidRPr="00265A09">
              <w:t>760</w:t>
            </w:r>
          </w:p>
        </w:tc>
      </w:tr>
      <w:tr w:rsidR="000F4CAC" w:rsidRPr="00265A09" w:rsidTr="009B2D3E">
        <w:tc>
          <w:tcPr>
            <w:tcW w:w="644" w:type="dxa"/>
            <w:tcBorders>
              <w:bottom w:val="single" w:sz="12" w:space="0" w:color="auto"/>
            </w:tcBorders>
            <w:shd w:val="clear" w:color="auto" w:fill="auto"/>
          </w:tcPr>
          <w:p w:rsidR="000F4CAC" w:rsidRPr="00265A09" w:rsidRDefault="000F4CAC" w:rsidP="00884B5C">
            <w:pPr>
              <w:pStyle w:val="Tabletext"/>
            </w:pPr>
            <w:r w:rsidRPr="00265A09">
              <w:t>3</w:t>
            </w:r>
          </w:p>
        </w:tc>
        <w:tc>
          <w:tcPr>
            <w:tcW w:w="5543" w:type="dxa"/>
            <w:tcBorders>
              <w:bottom w:val="single" w:sz="12" w:space="0" w:color="auto"/>
            </w:tcBorders>
            <w:shd w:val="clear" w:color="auto" w:fill="auto"/>
          </w:tcPr>
          <w:p w:rsidR="000F4CAC" w:rsidRPr="00265A09" w:rsidRDefault="000F4CAC" w:rsidP="00884B5C">
            <w:pPr>
              <w:pStyle w:val="Tabletext"/>
            </w:pPr>
            <w:r w:rsidRPr="00265A09">
              <w:t>Additional applicant charge for an applicant who is less than 18</w:t>
            </w:r>
          </w:p>
        </w:tc>
        <w:tc>
          <w:tcPr>
            <w:tcW w:w="904" w:type="dxa"/>
            <w:tcBorders>
              <w:bottom w:val="single" w:sz="12" w:space="0" w:color="auto"/>
            </w:tcBorders>
            <w:shd w:val="clear" w:color="auto" w:fill="auto"/>
          </w:tcPr>
          <w:p w:rsidR="000F4CAC" w:rsidRPr="00265A09" w:rsidRDefault="00FF1400" w:rsidP="00884B5C">
            <w:pPr>
              <w:pStyle w:val="Tabletext"/>
              <w:jc w:val="right"/>
            </w:pPr>
            <w:r w:rsidRPr="00265A09">
              <w:t>$880</w:t>
            </w:r>
          </w:p>
        </w:tc>
      </w:tr>
    </w:tbl>
    <w:p w:rsidR="005E61CB" w:rsidRPr="00265A09" w:rsidRDefault="005E61CB" w:rsidP="005E61CB">
      <w:pPr>
        <w:pStyle w:val="Tabletext"/>
      </w:pPr>
    </w:p>
    <w:p w:rsidR="000F4CAC" w:rsidRPr="00265A09" w:rsidRDefault="000F4CAC" w:rsidP="000F4CAC">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0F4CAC" w:rsidRPr="00265A09" w:rsidRDefault="000F4CAC" w:rsidP="000F4CAC">
      <w:pPr>
        <w:pStyle w:val="notemargin"/>
      </w:pPr>
      <w:r w:rsidRPr="00265A09">
        <w:tab/>
        <w:t>Additional applicant charge is paid by an applicant who claims to be a member of the family unit of another applicant and seeks to combine the application with that applicant’s application.</w:t>
      </w:r>
    </w:p>
    <w:p w:rsidR="000F4CAC" w:rsidRPr="00265A09" w:rsidRDefault="000F4CAC" w:rsidP="000F4CAC">
      <w:pPr>
        <w:pStyle w:val="paragraph"/>
      </w:pPr>
      <w:r w:rsidRPr="00265A09">
        <w:tab/>
        <w:t>(b)</w:t>
      </w:r>
      <w:r w:rsidRPr="00265A09">
        <w:tab/>
        <w:t>second instalment (payable before grant of visa):</w:t>
      </w:r>
    </w:p>
    <w:p w:rsidR="000F4CAC" w:rsidRPr="00265A09" w:rsidRDefault="000F4CAC" w:rsidP="000F4CA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43"/>
        <w:gridCol w:w="918"/>
      </w:tblGrid>
      <w:tr w:rsidR="000F4CAC" w:rsidRPr="00265A09" w:rsidTr="00884B5C">
        <w:trPr>
          <w:tblHeader/>
        </w:trPr>
        <w:tc>
          <w:tcPr>
            <w:tcW w:w="7091"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t>Second instalment</w:t>
            </w:r>
          </w:p>
        </w:tc>
      </w:tr>
      <w:tr w:rsidR="000F4CAC" w:rsidRPr="00265A09" w:rsidTr="009B2D3E">
        <w:trPr>
          <w:tblHeader/>
        </w:trPr>
        <w:tc>
          <w:tcPr>
            <w:tcW w:w="630"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543"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Applicant</w:t>
            </w:r>
          </w:p>
        </w:tc>
        <w:tc>
          <w:tcPr>
            <w:tcW w:w="918" w:type="dxa"/>
            <w:tcBorders>
              <w:top w:val="single" w:sz="6" w:space="0" w:color="auto"/>
              <w:bottom w:val="single" w:sz="12" w:space="0" w:color="auto"/>
            </w:tcBorders>
            <w:shd w:val="clear" w:color="auto" w:fill="auto"/>
          </w:tcPr>
          <w:p w:rsidR="000F4CAC" w:rsidRPr="00265A09" w:rsidRDefault="000F4CAC" w:rsidP="00884B5C">
            <w:pPr>
              <w:pStyle w:val="TableHeading"/>
              <w:jc w:val="right"/>
            </w:pPr>
            <w:r w:rsidRPr="00265A09">
              <w:t>Amount</w:t>
            </w:r>
          </w:p>
        </w:tc>
      </w:tr>
      <w:tr w:rsidR="000F4CAC" w:rsidRPr="00265A09" w:rsidTr="009B2D3E">
        <w:tc>
          <w:tcPr>
            <w:tcW w:w="630"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543"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Applicant who:</w:t>
            </w:r>
          </w:p>
          <w:p w:rsidR="000F4CAC" w:rsidRPr="00265A09" w:rsidRDefault="000F4CAC" w:rsidP="00884B5C">
            <w:pPr>
              <w:pStyle w:val="Tablea"/>
            </w:pPr>
            <w:r w:rsidRPr="00265A09">
              <w:t>(a) was at least 18 at the time of application; and</w:t>
            </w:r>
          </w:p>
          <w:p w:rsidR="000F4CAC" w:rsidRPr="00265A09" w:rsidRDefault="000F4CAC" w:rsidP="00884B5C">
            <w:pPr>
              <w:pStyle w:val="Tablea"/>
            </w:pPr>
            <w:r w:rsidRPr="00265A09">
              <w:t>(b) is assessed as not having functional English</w:t>
            </w:r>
          </w:p>
        </w:tc>
        <w:tc>
          <w:tcPr>
            <w:tcW w:w="918" w:type="dxa"/>
            <w:tcBorders>
              <w:top w:val="single" w:sz="12" w:space="0" w:color="auto"/>
              <w:bottom w:val="single" w:sz="4" w:space="0" w:color="auto"/>
            </w:tcBorders>
            <w:shd w:val="clear" w:color="auto" w:fill="auto"/>
          </w:tcPr>
          <w:p w:rsidR="000F4CAC" w:rsidRPr="00265A09" w:rsidRDefault="00FF1400" w:rsidP="00884B5C">
            <w:pPr>
              <w:pStyle w:val="Tabletext"/>
              <w:jc w:val="right"/>
            </w:pPr>
            <w:r w:rsidRPr="00265A09">
              <w:t>$4</w:t>
            </w:r>
            <w:r w:rsidR="00265A09">
              <w:t> </w:t>
            </w:r>
            <w:r w:rsidRPr="00265A09">
              <w:t>885</w:t>
            </w:r>
          </w:p>
        </w:tc>
      </w:tr>
      <w:tr w:rsidR="000F4CAC" w:rsidRPr="00265A09" w:rsidTr="009B2D3E">
        <w:tc>
          <w:tcPr>
            <w:tcW w:w="630" w:type="dxa"/>
            <w:tcBorders>
              <w:bottom w:val="single" w:sz="12" w:space="0" w:color="auto"/>
            </w:tcBorders>
            <w:shd w:val="clear" w:color="auto" w:fill="auto"/>
          </w:tcPr>
          <w:p w:rsidR="000F4CAC" w:rsidRPr="00265A09" w:rsidRDefault="000F4CAC" w:rsidP="00884B5C">
            <w:pPr>
              <w:pStyle w:val="Tabletext"/>
            </w:pPr>
            <w:r w:rsidRPr="00265A09">
              <w:t>2</w:t>
            </w:r>
          </w:p>
        </w:tc>
        <w:tc>
          <w:tcPr>
            <w:tcW w:w="5543" w:type="dxa"/>
            <w:tcBorders>
              <w:bottom w:val="single" w:sz="12" w:space="0" w:color="auto"/>
            </w:tcBorders>
            <w:shd w:val="clear" w:color="auto" w:fill="auto"/>
          </w:tcPr>
          <w:p w:rsidR="000F4CAC" w:rsidRPr="00265A09" w:rsidRDefault="000F4CAC" w:rsidP="00884B5C">
            <w:pPr>
              <w:pStyle w:val="Tabletext"/>
            </w:pPr>
            <w:r w:rsidRPr="00265A09">
              <w:t>Any other applicant</w:t>
            </w:r>
          </w:p>
        </w:tc>
        <w:tc>
          <w:tcPr>
            <w:tcW w:w="918" w:type="dxa"/>
            <w:tcBorders>
              <w:bottom w:val="single" w:sz="12" w:space="0" w:color="auto"/>
            </w:tcBorders>
            <w:shd w:val="clear" w:color="auto" w:fill="auto"/>
          </w:tcPr>
          <w:p w:rsidR="000F4CAC" w:rsidRPr="00265A09" w:rsidRDefault="000F4CAC" w:rsidP="00884B5C">
            <w:pPr>
              <w:pStyle w:val="Tabletext"/>
              <w:jc w:val="right"/>
            </w:pPr>
            <w:r w:rsidRPr="00265A09">
              <w:t>Nil</w:t>
            </w:r>
          </w:p>
        </w:tc>
      </w:tr>
    </w:tbl>
    <w:p w:rsidR="00F31977" w:rsidRPr="00265A09" w:rsidRDefault="00F31977" w:rsidP="005365E7">
      <w:pPr>
        <w:pStyle w:val="subsection"/>
      </w:pPr>
      <w:r w:rsidRPr="00265A09">
        <w:tab/>
        <w:t>(3)</w:t>
      </w:r>
      <w:r w:rsidRPr="00265A09">
        <w:tab/>
        <w:t>Other:</w:t>
      </w:r>
    </w:p>
    <w:p w:rsidR="004B16D5" w:rsidRPr="0033648C" w:rsidRDefault="004B16D5" w:rsidP="004B16D5">
      <w:pPr>
        <w:pStyle w:val="paragraph"/>
      </w:pPr>
      <w:r w:rsidRPr="0033648C">
        <w:tab/>
        <w:t>(a)</w:t>
      </w:r>
      <w:r w:rsidRPr="0033648C">
        <w:tab/>
        <w:t>An application must be made at the place, and in the manner, (if any) specified by the Minister in a legislative instrument made for this item under subregulation 2.07(5).</w:t>
      </w:r>
    </w:p>
    <w:p w:rsidR="00F31977" w:rsidRPr="00265A09" w:rsidRDefault="00F31977" w:rsidP="005365E7">
      <w:pPr>
        <w:pStyle w:val="paragraph"/>
      </w:pPr>
      <w:r w:rsidRPr="00265A09">
        <w:tab/>
        <w:t>(b)</w:t>
      </w:r>
      <w:r w:rsidRPr="00265A09">
        <w:tab/>
        <w:t xml:space="preserve">An applicant may be in or </w:t>
      </w:r>
      <w:r w:rsidR="00AA7E05" w:rsidRPr="00265A09">
        <w:t>outside Australia</w:t>
      </w:r>
      <w:r w:rsidRPr="00265A09">
        <w:t>, but not in immigration clearance.</w:t>
      </w:r>
    </w:p>
    <w:p w:rsidR="00F31977" w:rsidRPr="00265A09" w:rsidRDefault="00F31977" w:rsidP="005365E7">
      <w:pPr>
        <w:pStyle w:val="paragraph"/>
      </w:pPr>
      <w:r w:rsidRPr="00265A09">
        <w:tab/>
        <w:t>(c)</w:t>
      </w:r>
      <w:r w:rsidRPr="00265A09">
        <w:tab/>
        <w:t>An applicant in Australia must hold:</w:t>
      </w:r>
    </w:p>
    <w:p w:rsidR="00F31977" w:rsidRPr="00265A09" w:rsidRDefault="00F31977" w:rsidP="005365E7">
      <w:pPr>
        <w:pStyle w:val="paragraphsub"/>
      </w:pPr>
      <w:r w:rsidRPr="00265A09">
        <w:tab/>
        <w:t>(i)</w:t>
      </w:r>
      <w:r w:rsidRPr="00265A09">
        <w:tab/>
        <w:t>a substantive visa; or</w:t>
      </w:r>
    </w:p>
    <w:p w:rsidR="00F31977" w:rsidRPr="00265A09" w:rsidRDefault="00F31977" w:rsidP="005365E7">
      <w:pPr>
        <w:pStyle w:val="paragraphsub"/>
      </w:pPr>
      <w:r w:rsidRPr="00265A09">
        <w:tab/>
        <w:t>(ii)</w:t>
      </w:r>
      <w:r w:rsidRPr="00265A09">
        <w:tab/>
        <w:t>a Subclass 010 Bridging A visa; or</w:t>
      </w:r>
    </w:p>
    <w:p w:rsidR="00F31977" w:rsidRPr="00265A09" w:rsidRDefault="00F31977" w:rsidP="005365E7">
      <w:pPr>
        <w:pStyle w:val="paragraphsub"/>
      </w:pPr>
      <w:r w:rsidRPr="00265A09">
        <w:tab/>
        <w:t>(iii)</w:t>
      </w:r>
      <w:r w:rsidRPr="00265A09">
        <w:tab/>
        <w:t>a Subclass 020 Bridging B visa; or</w:t>
      </w:r>
    </w:p>
    <w:p w:rsidR="00F31977" w:rsidRPr="00265A09" w:rsidRDefault="00F31977" w:rsidP="005365E7">
      <w:pPr>
        <w:pStyle w:val="paragraphsub"/>
      </w:pPr>
      <w:r w:rsidRPr="00265A09">
        <w:tab/>
        <w:t>(iv)</w:t>
      </w:r>
      <w:r w:rsidRPr="00265A09">
        <w:tab/>
        <w:t>a Subclass 030 Bridging C visa.</w:t>
      </w:r>
    </w:p>
    <w:p w:rsidR="00F31977" w:rsidRPr="00265A09" w:rsidRDefault="00F31977" w:rsidP="002B79B2">
      <w:pPr>
        <w:pStyle w:val="paragraph"/>
        <w:keepNext/>
        <w:keepLines/>
      </w:pPr>
      <w:r w:rsidRPr="00265A09">
        <w:lastRenderedPageBreak/>
        <w:tab/>
        <w:t>(d)</w:t>
      </w:r>
      <w:r w:rsidRPr="00265A09">
        <w:tab/>
        <w:t>An application by a person claiming to be a member of the family unit of a person who is an applicant for a Skilled</w:t>
      </w:r>
      <w:r w:rsidR="005365E7" w:rsidRPr="00265A09">
        <w:t>—</w:t>
      </w:r>
      <w:r w:rsidRPr="00265A09">
        <w:t>Nominated (Permanent) (Class SN) visa may be made at the same time as, and combined with, the application by that person.</w:t>
      </w:r>
    </w:p>
    <w:p w:rsidR="00F31977" w:rsidRPr="00265A09" w:rsidRDefault="00F31977" w:rsidP="005365E7">
      <w:pPr>
        <w:pStyle w:val="subsection"/>
      </w:pPr>
      <w:r w:rsidRPr="00265A09">
        <w:tab/>
        <w:t>(4)</w:t>
      </w:r>
      <w:r w:rsidRPr="00265A09">
        <w:tab/>
        <w:t>An applicant seeking to satisfy the primary criteria must meet the requirements in the table.</w:t>
      </w:r>
    </w:p>
    <w:p w:rsidR="005365E7" w:rsidRPr="00265A09" w:rsidRDefault="005365E7" w:rsidP="005365E7">
      <w:pPr>
        <w:pStyle w:val="Tabletext"/>
      </w:pPr>
    </w:p>
    <w:tbl>
      <w:tblPr>
        <w:tblW w:w="0" w:type="auto"/>
        <w:tblInd w:w="959" w:type="dxa"/>
        <w:tblBorders>
          <w:top w:val="single" w:sz="4" w:space="0" w:color="auto"/>
          <w:bottom w:val="single" w:sz="2" w:space="0" w:color="auto"/>
          <w:insideH w:val="single" w:sz="4" w:space="0" w:color="auto"/>
        </w:tblBorders>
        <w:tblLook w:val="04A0" w:firstRow="1" w:lastRow="0" w:firstColumn="1" w:lastColumn="0" w:noHBand="0" w:noVBand="1"/>
      </w:tblPr>
      <w:tblGrid>
        <w:gridCol w:w="616"/>
        <w:gridCol w:w="5728"/>
      </w:tblGrid>
      <w:tr w:rsidR="00F31977" w:rsidRPr="00265A09" w:rsidTr="008B0AC1">
        <w:trPr>
          <w:tblHeader/>
        </w:trPr>
        <w:tc>
          <w:tcPr>
            <w:tcW w:w="616" w:type="dxa"/>
            <w:tcBorders>
              <w:top w:val="single" w:sz="12" w:space="0" w:color="auto"/>
              <w:bottom w:val="single" w:sz="12" w:space="0" w:color="auto"/>
            </w:tcBorders>
            <w:shd w:val="clear" w:color="auto" w:fill="auto"/>
          </w:tcPr>
          <w:p w:rsidR="00F31977" w:rsidRPr="00265A09" w:rsidRDefault="00F31977" w:rsidP="005365E7">
            <w:pPr>
              <w:pStyle w:val="TableHeading"/>
            </w:pPr>
            <w:r w:rsidRPr="00265A09">
              <w:t>Item</w:t>
            </w:r>
          </w:p>
        </w:tc>
        <w:tc>
          <w:tcPr>
            <w:tcW w:w="5728" w:type="dxa"/>
            <w:tcBorders>
              <w:top w:val="single" w:sz="12" w:space="0" w:color="auto"/>
              <w:bottom w:val="single" w:sz="12" w:space="0" w:color="auto"/>
            </w:tcBorders>
            <w:shd w:val="clear" w:color="auto" w:fill="auto"/>
          </w:tcPr>
          <w:p w:rsidR="00F31977" w:rsidRPr="00265A09" w:rsidRDefault="00F31977" w:rsidP="005365E7">
            <w:pPr>
              <w:pStyle w:val="TableHeading"/>
            </w:pPr>
            <w:r w:rsidRPr="00265A09">
              <w:t>Requirements</w:t>
            </w:r>
          </w:p>
        </w:tc>
      </w:tr>
      <w:tr w:rsidR="00F31977" w:rsidRPr="00265A09" w:rsidTr="008B0AC1">
        <w:tc>
          <w:tcPr>
            <w:tcW w:w="616" w:type="dxa"/>
            <w:tcBorders>
              <w:top w:val="single" w:sz="12" w:space="0" w:color="auto"/>
            </w:tcBorders>
            <w:shd w:val="clear" w:color="auto" w:fill="auto"/>
          </w:tcPr>
          <w:p w:rsidR="00F31977" w:rsidRPr="00265A09" w:rsidRDefault="00F31977" w:rsidP="005365E7">
            <w:pPr>
              <w:pStyle w:val="Tabletext"/>
            </w:pPr>
            <w:r w:rsidRPr="00265A09">
              <w:t>1</w:t>
            </w:r>
          </w:p>
        </w:tc>
        <w:tc>
          <w:tcPr>
            <w:tcW w:w="5728" w:type="dxa"/>
            <w:tcBorders>
              <w:top w:val="single" w:sz="12" w:space="0" w:color="auto"/>
            </w:tcBorders>
            <w:shd w:val="clear" w:color="auto" w:fill="auto"/>
          </w:tcPr>
          <w:p w:rsidR="00F31977" w:rsidRPr="00265A09" w:rsidRDefault="00F31977" w:rsidP="005365E7">
            <w:pPr>
              <w:pStyle w:val="Tabletext"/>
            </w:pPr>
            <w:r w:rsidRPr="00265A09">
              <w:t>The applicant must have been invited, in writing, by the Minister to apply for a Subclass 190 (Skilled</w:t>
            </w:r>
            <w:r w:rsidR="005365E7" w:rsidRPr="00265A09">
              <w:t>—</w:t>
            </w:r>
            <w:r w:rsidRPr="00265A09">
              <w:t xml:space="preserve">Nominated) visa </w:t>
            </w:r>
          </w:p>
        </w:tc>
      </w:tr>
      <w:tr w:rsidR="00F31977" w:rsidRPr="00265A09" w:rsidTr="008B0AC1">
        <w:tc>
          <w:tcPr>
            <w:tcW w:w="616" w:type="dxa"/>
            <w:shd w:val="clear" w:color="auto" w:fill="auto"/>
          </w:tcPr>
          <w:p w:rsidR="00F31977" w:rsidRPr="00265A09" w:rsidRDefault="00F31977" w:rsidP="005365E7">
            <w:pPr>
              <w:pStyle w:val="Tabletext"/>
            </w:pPr>
            <w:r w:rsidRPr="00265A09">
              <w:t>2</w:t>
            </w:r>
          </w:p>
        </w:tc>
        <w:tc>
          <w:tcPr>
            <w:tcW w:w="5728" w:type="dxa"/>
            <w:shd w:val="clear" w:color="auto" w:fill="auto"/>
          </w:tcPr>
          <w:p w:rsidR="00F31977" w:rsidRPr="00265A09" w:rsidRDefault="00F31977" w:rsidP="005365E7">
            <w:pPr>
              <w:pStyle w:val="Tabletext"/>
            </w:pPr>
            <w:r w:rsidRPr="00265A09">
              <w:t>The applicant must apply for that visa within the period stated in the invitation</w:t>
            </w:r>
          </w:p>
        </w:tc>
      </w:tr>
      <w:tr w:rsidR="00F31977" w:rsidRPr="00265A09" w:rsidTr="008B0AC1">
        <w:tc>
          <w:tcPr>
            <w:tcW w:w="616" w:type="dxa"/>
            <w:shd w:val="clear" w:color="auto" w:fill="auto"/>
          </w:tcPr>
          <w:p w:rsidR="00F31977" w:rsidRPr="00265A09" w:rsidRDefault="00F31977" w:rsidP="005365E7">
            <w:pPr>
              <w:pStyle w:val="Tabletext"/>
            </w:pPr>
            <w:r w:rsidRPr="00265A09">
              <w:t>3</w:t>
            </w:r>
          </w:p>
        </w:tc>
        <w:tc>
          <w:tcPr>
            <w:tcW w:w="5728" w:type="dxa"/>
            <w:shd w:val="clear" w:color="auto" w:fill="auto"/>
          </w:tcPr>
          <w:p w:rsidR="00F31977" w:rsidRPr="00265A09" w:rsidRDefault="00F31977" w:rsidP="005365E7">
            <w:pPr>
              <w:pStyle w:val="Tabletext"/>
            </w:pPr>
            <w:r w:rsidRPr="00265A09">
              <w:t>The applicant must not have turned 50 at the time of invitation to apply for the visa</w:t>
            </w:r>
          </w:p>
        </w:tc>
      </w:tr>
      <w:tr w:rsidR="008B0AC1" w:rsidRPr="00265A09" w:rsidTr="006A1764">
        <w:trPr>
          <w:cantSplit/>
        </w:trPr>
        <w:tc>
          <w:tcPr>
            <w:tcW w:w="616" w:type="dxa"/>
            <w:shd w:val="clear" w:color="auto" w:fill="auto"/>
          </w:tcPr>
          <w:p w:rsidR="008B0AC1" w:rsidRPr="00265A09" w:rsidRDefault="008B0AC1" w:rsidP="005365E7">
            <w:pPr>
              <w:pStyle w:val="Tabletext"/>
            </w:pPr>
            <w:r w:rsidRPr="00265A09">
              <w:t>4</w:t>
            </w:r>
          </w:p>
        </w:tc>
        <w:tc>
          <w:tcPr>
            <w:tcW w:w="5728" w:type="dxa"/>
            <w:shd w:val="clear" w:color="auto" w:fill="auto"/>
          </w:tcPr>
          <w:p w:rsidR="008B0AC1" w:rsidRPr="00265A09" w:rsidRDefault="008B0AC1" w:rsidP="005365E7">
            <w:pPr>
              <w:pStyle w:val="Tabletext"/>
            </w:pPr>
            <w:r w:rsidRPr="00265A09">
              <w:t>The applicant must nominate a skilled occupation:</w:t>
            </w:r>
          </w:p>
          <w:p w:rsidR="008B0AC1" w:rsidRPr="00265A09" w:rsidRDefault="008B0AC1" w:rsidP="005365E7">
            <w:pPr>
              <w:pStyle w:val="Tablea"/>
            </w:pPr>
            <w:r w:rsidRPr="00265A09">
              <w:t>(a) that is specified by the Minister in an instrument in writing for this item as a skilled occupation at the time of invitation to apply for the visa; and</w:t>
            </w:r>
          </w:p>
          <w:p w:rsidR="008B0AC1" w:rsidRPr="00265A09" w:rsidRDefault="008B0AC1" w:rsidP="005365E7">
            <w:pPr>
              <w:pStyle w:val="Tablea"/>
            </w:pPr>
            <w:r w:rsidRPr="00265A09">
              <w:t>(b) that is specified in the invitation as the skilled occupation which the applicant may nominate; and</w:t>
            </w:r>
          </w:p>
          <w:p w:rsidR="008B0AC1" w:rsidRPr="00265A09" w:rsidRDefault="005F2599" w:rsidP="00E610DF">
            <w:pPr>
              <w:pStyle w:val="Tablea"/>
            </w:pPr>
            <w:r w:rsidRPr="00265A09">
              <w:t>(c) for which the applicant declares in the application that the applicant’s skills have been assessed as suitable by the relevant assessing authority and that the assessment is not for a Subclass 485 (Temporary Graduate) visa</w:t>
            </w:r>
          </w:p>
        </w:tc>
      </w:tr>
      <w:tr w:rsidR="00F31977" w:rsidRPr="00265A09" w:rsidTr="008B0AC1">
        <w:tc>
          <w:tcPr>
            <w:tcW w:w="616" w:type="dxa"/>
            <w:tcBorders>
              <w:bottom w:val="single" w:sz="12" w:space="0" w:color="auto"/>
            </w:tcBorders>
            <w:shd w:val="clear" w:color="auto" w:fill="auto"/>
          </w:tcPr>
          <w:p w:rsidR="00F31977" w:rsidRPr="00265A09" w:rsidRDefault="00F31977" w:rsidP="005365E7">
            <w:pPr>
              <w:pStyle w:val="Tabletext"/>
            </w:pPr>
            <w:r w:rsidRPr="00265A09">
              <w:t>5</w:t>
            </w:r>
          </w:p>
        </w:tc>
        <w:tc>
          <w:tcPr>
            <w:tcW w:w="5728" w:type="dxa"/>
            <w:tcBorders>
              <w:bottom w:val="single" w:sz="12" w:space="0" w:color="auto"/>
            </w:tcBorders>
            <w:shd w:val="clear" w:color="auto" w:fill="auto"/>
          </w:tcPr>
          <w:p w:rsidR="00F31977" w:rsidRPr="00265A09" w:rsidRDefault="00F31977" w:rsidP="005365E7">
            <w:pPr>
              <w:pStyle w:val="Tabletext"/>
            </w:pPr>
            <w:r w:rsidRPr="00265A09">
              <w:t>The applicant must be nominated by a State or Territory government agency</w:t>
            </w:r>
          </w:p>
        </w:tc>
      </w:tr>
    </w:tbl>
    <w:p w:rsidR="00F31977" w:rsidRPr="00265A09" w:rsidRDefault="00F31977" w:rsidP="005365E7">
      <w:pPr>
        <w:pStyle w:val="subsection"/>
      </w:pPr>
      <w:r w:rsidRPr="00265A09">
        <w:tab/>
        <w:t>(5)</w:t>
      </w:r>
      <w:r w:rsidRPr="00265A09">
        <w:tab/>
        <w:t>Subclasses:</w:t>
      </w:r>
    </w:p>
    <w:p w:rsidR="00F31977" w:rsidRPr="00265A09" w:rsidRDefault="00F31977" w:rsidP="005D6A59">
      <w:pPr>
        <w:pStyle w:val="paragraph"/>
      </w:pPr>
      <w:r w:rsidRPr="00265A09">
        <w:tab/>
      </w:r>
      <w:r w:rsidRPr="00265A09">
        <w:tab/>
        <w:t>Subclass 190</w:t>
      </w:r>
      <w:r w:rsidR="000F4CAC" w:rsidRPr="00265A09">
        <w:t xml:space="preserve">   </w:t>
      </w:r>
      <w:r w:rsidRPr="00265A09">
        <w:t>(Skilled</w:t>
      </w:r>
      <w:r w:rsidR="005365E7" w:rsidRPr="00265A09">
        <w:t>—</w:t>
      </w:r>
      <w:r w:rsidRPr="00265A09">
        <w:t>Nominated)</w:t>
      </w:r>
    </w:p>
    <w:p w:rsidR="00610128" w:rsidRPr="00265A09" w:rsidRDefault="005365E7" w:rsidP="005365E7">
      <w:pPr>
        <w:pStyle w:val="ActHead2"/>
        <w:pageBreakBefore/>
      </w:pPr>
      <w:bookmarkStart w:id="168" w:name="_Toc418075089"/>
      <w:r w:rsidRPr="00265A09">
        <w:rPr>
          <w:rStyle w:val="CharPartNo"/>
        </w:rPr>
        <w:lastRenderedPageBreak/>
        <w:t>Part</w:t>
      </w:r>
      <w:r w:rsidR="00265A09">
        <w:rPr>
          <w:rStyle w:val="CharPartNo"/>
        </w:rPr>
        <w:t> </w:t>
      </w:r>
      <w:r w:rsidR="00610128" w:rsidRPr="00265A09">
        <w:rPr>
          <w:rStyle w:val="CharPartNo"/>
        </w:rPr>
        <w:t>2</w:t>
      </w:r>
      <w:r w:rsidRPr="00265A09">
        <w:t>—</w:t>
      </w:r>
      <w:r w:rsidR="00610128" w:rsidRPr="00265A09">
        <w:rPr>
          <w:rStyle w:val="CharPartText"/>
        </w:rPr>
        <w:t>Temporary visas (other than bridging visas)</w:t>
      </w:r>
      <w:bookmarkEnd w:id="168"/>
    </w:p>
    <w:p w:rsidR="00610128" w:rsidRPr="00265A09" w:rsidRDefault="00610128" w:rsidP="00CB1F2A">
      <w:pPr>
        <w:pStyle w:val="ActHead5"/>
      </w:pPr>
      <w:bookmarkStart w:id="169" w:name="_Toc418075090"/>
      <w:r w:rsidRPr="00265A09">
        <w:rPr>
          <w:rStyle w:val="CharSectno"/>
        </w:rPr>
        <w:t>1201</w:t>
      </w:r>
      <w:r w:rsidR="00CB1F2A" w:rsidRPr="00265A09">
        <w:rPr>
          <w:rStyle w:val="CharSectno"/>
        </w:rPr>
        <w:t>.</w:t>
      </w:r>
      <w:r w:rsidR="005365E7" w:rsidRPr="00265A09">
        <w:t xml:space="preserve">  </w:t>
      </w:r>
      <w:r w:rsidRPr="00265A09">
        <w:t>Border (Temporary) (Class TA)</w:t>
      </w:r>
      <w:bookmarkEnd w:id="169"/>
      <w:r w:rsidRPr="00265A09">
        <w:t xml:space="preserve"> </w:t>
      </w:r>
    </w:p>
    <w:p w:rsidR="002E65B2" w:rsidRPr="0033648C" w:rsidRDefault="002E65B2" w:rsidP="002E65B2">
      <w:pPr>
        <w:pStyle w:val="subsection"/>
      </w:pPr>
      <w:r w:rsidRPr="0033648C">
        <w:tab/>
        <w:t>(1)</w:t>
      </w:r>
      <w:r w:rsidRPr="0033648C">
        <w:tab/>
        <w:t>Form:   The approved form specified by the Minister in a legislative instrument made for this item under subregulation 2.07(5).</w:t>
      </w:r>
    </w:p>
    <w:p w:rsidR="00610128" w:rsidRPr="00265A09" w:rsidRDefault="00610128" w:rsidP="005365E7">
      <w:pPr>
        <w:pStyle w:val="subsection"/>
      </w:pPr>
      <w:r w:rsidRPr="00265A09">
        <w:tab/>
        <w:t>(2)</w:t>
      </w:r>
      <w:r w:rsidRPr="00265A09">
        <w:tab/>
        <w:t>Visa application charge:</w:t>
      </w:r>
      <w:r w:rsidR="00FE5B25" w:rsidRPr="00265A09">
        <w:t xml:space="preserve">   </w:t>
      </w:r>
      <w:r w:rsidRPr="00265A09">
        <w:t>Nil.</w:t>
      </w:r>
    </w:p>
    <w:p w:rsidR="00610128" w:rsidRPr="00265A09" w:rsidRDefault="00610128" w:rsidP="005365E7">
      <w:pPr>
        <w:pStyle w:val="subsection"/>
      </w:pPr>
      <w:r w:rsidRPr="00265A09">
        <w:tab/>
        <w:t>(3)</w:t>
      </w:r>
      <w:r w:rsidRPr="00265A09">
        <w:tab/>
        <w:t>Other:</w:t>
      </w:r>
    </w:p>
    <w:p w:rsidR="00542B5A" w:rsidRPr="0033648C" w:rsidRDefault="00542B5A" w:rsidP="00542B5A">
      <w:pPr>
        <w:pStyle w:val="paragraph"/>
      </w:pPr>
      <w:r w:rsidRPr="0033648C">
        <w:tab/>
        <w:t>(a)</w:t>
      </w:r>
      <w:r w:rsidRPr="0033648C">
        <w:tab/>
        <w:t>An application must be made at the place, and in the manner, (if any) specified by the Minister in a legislative instrument made for this item under subregulation 2.07(5).</w:t>
      </w:r>
    </w:p>
    <w:p w:rsidR="00542B5A" w:rsidRPr="0033648C" w:rsidRDefault="00542B5A" w:rsidP="00542B5A">
      <w:pPr>
        <w:pStyle w:val="paragraph"/>
      </w:pPr>
      <w:r w:rsidRPr="0033648C">
        <w:tab/>
        <w:t>(b)</w:t>
      </w:r>
      <w:r w:rsidRPr="0033648C">
        <w:tab/>
        <w:t>The applicant must be in Australia, but not in immigration clearance, if the applicant is:</w:t>
      </w:r>
    </w:p>
    <w:p w:rsidR="00542B5A" w:rsidRPr="0033648C" w:rsidRDefault="00542B5A" w:rsidP="00542B5A">
      <w:pPr>
        <w:pStyle w:val="paragraphsub"/>
      </w:pPr>
      <w:r w:rsidRPr="0033648C">
        <w:tab/>
        <w:t>(i)</w:t>
      </w:r>
      <w:r w:rsidRPr="0033648C">
        <w:tab/>
        <w:t>a dependent child of a non</w:t>
      </w:r>
      <w:r>
        <w:noBreakHyphen/>
      </w:r>
      <w:r w:rsidRPr="0033648C">
        <w:t>citizen; and</w:t>
      </w:r>
    </w:p>
    <w:p w:rsidR="00542B5A" w:rsidRPr="0033648C" w:rsidRDefault="00542B5A" w:rsidP="00542B5A">
      <w:pPr>
        <w:pStyle w:val="paragraphsub"/>
      </w:pPr>
      <w:r w:rsidRPr="0033648C">
        <w:tab/>
        <w:t>(ii)</w:t>
      </w:r>
      <w:r w:rsidRPr="0033648C">
        <w:tab/>
        <w:t>the holder of a Subclass 773 visa.</w:t>
      </w:r>
    </w:p>
    <w:p w:rsidR="00610128" w:rsidRPr="00265A09" w:rsidRDefault="00610128" w:rsidP="005365E7">
      <w:pPr>
        <w:pStyle w:val="paragraph"/>
      </w:pPr>
      <w:r w:rsidRPr="00265A09">
        <w:tab/>
        <w:t>(c)</w:t>
      </w:r>
      <w:r w:rsidRPr="00265A09">
        <w:tab/>
        <w:t xml:space="preserve">Application by a person claiming to be a member of the family unit of a person who is an applicant for a Border (Temporary) (Class TA) visa may be made at the same time and place as, and combined with, the application by that person. </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773</w:t>
      </w:r>
      <w:r w:rsidR="00FE5B25" w:rsidRPr="00265A09">
        <w:t xml:space="preserve">   </w:t>
      </w:r>
      <w:r w:rsidRPr="00265A09">
        <w:t xml:space="preserve">(Border) </w:t>
      </w:r>
    </w:p>
    <w:p w:rsidR="00610128" w:rsidRPr="00265A09" w:rsidRDefault="00610128" w:rsidP="00CB1F2A">
      <w:pPr>
        <w:pStyle w:val="ActHead5"/>
      </w:pPr>
      <w:bookmarkStart w:id="170" w:name="_Toc418075091"/>
      <w:r w:rsidRPr="00265A09">
        <w:rPr>
          <w:rStyle w:val="CharSectno"/>
        </w:rPr>
        <w:t>1202A</w:t>
      </w:r>
      <w:r w:rsidR="00CB1F2A" w:rsidRPr="00265A09">
        <w:rPr>
          <w:rStyle w:val="CharSectno"/>
        </w:rPr>
        <w:t>.</w:t>
      </w:r>
      <w:r w:rsidR="005365E7" w:rsidRPr="00265A09">
        <w:t xml:space="preserve">  </w:t>
      </w:r>
      <w:r w:rsidRPr="00265A09">
        <w:t>Business Skills (Provisional) (Class UR)</w:t>
      </w:r>
      <w:bookmarkEnd w:id="170"/>
    </w:p>
    <w:p w:rsidR="00596239" w:rsidRPr="0033648C" w:rsidRDefault="00596239" w:rsidP="00596239">
      <w:pPr>
        <w:pStyle w:val="subsection"/>
      </w:pPr>
      <w:r w:rsidRPr="0033648C">
        <w:tab/>
        <w:t>(1)</w:t>
      </w:r>
      <w:r w:rsidRPr="0033648C">
        <w:tab/>
        <w:t>Form:   The approved form specified by the Minister in a legislative instrument made for this item under subregulation 2.07(5).</w:t>
      </w:r>
    </w:p>
    <w:p w:rsidR="000F4CAC" w:rsidRPr="00265A09" w:rsidRDefault="000F4CAC" w:rsidP="000F4CAC">
      <w:pPr>
        <w:pStyle w:val="subsection"/>
      </w:pPr>
      <w:r w:rsidRPr="00265A09">
        <w:tab/>
        <w:t>(2)</w:t>
      </w:r>
      <w:r w:rsidRPr="00265A09">
        <w:tab/>
        <w:t>Visa application charge:</w:t>
      </w:r>
    </w:p>
    <w:p w:rsidR="000F4CAC" w:rsidRPr="00265A09" w:rsidRDefault="000F4CAC" w:rsidP="000F4CAC">
      <w:pPr>
        <w:pStyle w:val="paragraph"/>
      </w:pPr>
      <w:r w:rsidRPr="00265A09">
        <w:tab/>
        <w:t>(a)</w:t>
      </w:r>
      <w:r w:rsidRPr="00265A09">
        <w:tab/>
        <w:t>first instalment (payable at the time the application is made):</w:t>
      </w:r>
    </w:p>
    <w:p w:rsidR="000F4CAC" w:rsidRPr="00265A09" w:rsidRDefault="000F4CAC" w:rsidP="000F4CA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58"/>
        <w:gridCol w:w="5473"/>
        <w:gridCol w:w="952"/>
      </w:tblGrid>
      <w:tr w:rsidR="000F4CAC" w:rsidRPr="00265A09" w:rsidTr="00F6278D">
        <w:trPr>
          <w:tblHeader/>
        </w:trPr>
        <w:tc>
          <w:tcPr>
            <w:tcW w:w="7083"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lastRenderedPageBreak/>
              <w:t>First instalment</w:t>
            </w:r>
          </w:p>
        </w:tc>
      </w:tr>
      <w:tr w:rsidR="000F4CAC" w:rsidRPr="00265A09" w:rsidTr="00F6278D">
        <w:trPr>
          <w:tblHeader/>
        </w:trPr>
        <w:tc>
          <w:tcPr>
            <w:tcW w:w="658"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473"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Component</w:t>
            </w:r>
          </w:p>
        </w:tc>
        <w:tc>
          <w:tcPr>
            <w:tcW w:w="952" w:type="dxa"/>
            <w:tcBorders>
              <w:top w:val="single" w:sz="6" w:space="0" w:color="auto"/>
              <w:bottom w:val="single" w:sz="12" w:space="0" w:color="auto"/>
            </w:tcBorders>
            <w:shd w:val="clear" w:color="auto" w:fill="auto"/>
          </w:tcPr>
          <w:p w:rsidR="000F4CAC" w:rsidRPr="00265A09" w:rsidRDefault="000F4CAC" w:rsidP="00884B5C">
            <w:pPr>
              <w:pStyle w:val="TableHeading"/>
              <w:jc w:val="right"/>
            </w:pPr>
            <w:r w:rsidRPr="00265A09">
              <w:t>Amount</w:t>
            </w:r>
          </w:p>
        </w:tc>
      </w:tr>
      <w:tr w:rsidR="000F4CAC" w:rsidRPr="00265A09" w:rsidTr="00F6278D">
        <w:tc>
          <w:tcPr>
            <w:tcW w:w="658"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473"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Base application charge</w:t>
            </w:r>
          </w:p>
        </w:tc>
        <w:tc>
          <w:tcPr>
            <w:tcW w:w="952" w:type="dxa"/>
            <w:tcBorders>
              <w:top w:val="single" w:sz="12" w:space="0" w:color="auto"/>
              <w:bottom w:val="single" w:sz="4" w:space="0" w:color="auto"/>
            </w:tcBorders>
            <w:shd w:val="clear" w:color="auto" w:fill="auto"/>
          </w:tcPr>
          <w:p w:rsidR="000F4CAC" w:rsidRPr="00265A09" w:rsidRDefault="00FF1400" w:rsidP="00884B5C">
            <w:pPr>
              <w:pStyle w:val="Tabletext"/>
              <w:jc w:val="right"/>
            </w:pPr>
            <w:r w:rsidRPr="00265A09">
              <w:t>$4</w:t>
            </w:r>
            <w:r w:rsidR="00265A09">
              <w:t> </w:t>
            </w:r>
            <w:r w:rsidRPr="00265A09">
              <w:t>675</w:t>
            </w:r>
          </w:p>
        </w:tc>
      </w:tr>
      <w:tr w:rsidR="000F4CAC" w:rsidRPr="00265A09" w:rsidTr="00F6278D">
        <w:tc>
          <w:tcPr>
            <w:tcW w:w="658" w:type="dxa"/>
            <w:shd w:val="clear" w:color="auto" w:fill="auto"/>
          </w:tcPr>
          <w:p w:rsidR="000F4CAC" w:rsidRPr="00265A09" w:rsidRDefault="000F4CAC" w:rsidP="00884B5C">
            <w:pPr>
              <w:pStyle w:val="Tabletext"/>
            </w:pPr>
            <w:r w:rsidRPr="00265A09">
              <w:t>2</w:t>
            </w:r>
          </w:p>
        </w:tc>
        <w:tc>
          <w:tcPr>
            <w:tcW w:w="5473" w:type="dxa"/>
            <w:shd w:val="clear" w:color="auto" w:fill="auto"/>
          </w:tcPr>
          <w:p w:rsidR="000F4CAC" w:rsidRPr="00265A09" w:rsidRDefault="000F4CAC" w:rsidP="00884B5C">
            <w:pPr>
              <w:pStyle w:val="Tabletext"/>
            </w:pPr>
            <w:r w:rsidRPr="00265A09">
              <w:t>Additional applicant charge for an applicant who is at least 18</w:t>
            </w:r>
          </w:p>
        </w:tc>
        <w:tc>
          <w:tcPr>
            <w:tcW w:w="952" w:type="dxa"/>
            <w:shd w:val="clear" w:color="auto" w:fill="auto"/>
          </w:tcPr>
          <w:p w:rsidR="000F4CAC" w:rsidRPr="00265A09" w:rsidRDefault="00FF1400" w:rsidP="00884B5C">
            <w:pPr>
              <w:pStyle w:val="Tabletext"/>
              <w:jc w:val="right"/>
            </w:pPr>
            <w:r w:rsidRPr="00265A09">
              <w:t>$2</w:t>
            </w:r>
            <w:r w:rsidR="00265A09">
              <w:t> </w:t>
            </w:r>
            <w:r w:rsidRPr="00265A09">
              <w:t>340</w:t>
            </w:r>
          </w:p>
        </w:tc>
      </w:tr>
      <w:tr w:rsidR="000F4CAC" w:rsidRPr="00265A09" w:rsidTr="00F6278D">
        <w:tc>
          <w:tcPr>
            <w:tcW w:w="658" w:type="dxa"/>
            <w:tcBorders>
              <w:bottom w:val="single" w:sz="12" w:space="0" w:color="auto"/>
            </w:tcBorders>
            <w:shd w:val="clear" w:color="auto" w:fill="auto"/>
          </w:tcPr>
          <w:p w:rsidR="000F4CAC" w:rsidRPr="00265A09" w:rsidRDefault="000F4CAC" w:rsidP="00884B5C">
            <w:pPr>
              <w:pStyle w:val="Tabletext"/>
            </w:pPr>
            <w:r w:rsidRPr="00265A09">
              <w:t>3</w:t>
            </w:r>
          </w:p>
        </w:tc>
        <w:tc>
          <w:tcPr>
            <w:tcW w:w="5473" w:type="dxa"/>
            <w:tcBorders>
              <w:bottom w:val="single" w:sz="12" w:space="0" w:color="auto"/>
            </w:tcBorders>
            <w:shd w:val="clear" w:color="auto" w:fill="auto"/>
          </w:tcPr>
          <w:p w:rsidR="000F4CAC" w:rsidRPr="00265A09" w:rsidRDefault="000F4CAC" w:rsidP="00884B5C">
            <w:pPr>
              <w:pStyle w:val="Tabletext"/>
            </w:pPr>
            <w:r w:rsidRPr="00265A09">
              <w:t>Additional applicant charge for an applicant who is less than 18</w:t>
            </w:r>
          </w:p>
        </w:tc>
        <w:tc>
          <w:tcPr>
            <w:tcW w:w="952" w:type="dxa"/>
            <w:tcBorders>
              <w:bottom w:val="single" w:sz="12" w:space="0" w:color="auto"/>
            </w:tcBorders>
            <w:shd w:val="clear" w:color="auto" w:fill="auto"/>
          </w:tcPr>
          <w:p w:rsidR="000F4CAC" w:rsidRPr="00265A09" w:rsidRDefault="00FF1400" w:rsidP="00884B5C">
            <w:pPr>
              <w:pStyle w:val="Tabletext"/>
              <w:jc w:val="right"/>
            </w:pPr>
            <w:r w:rsidRPr="00265A09">
              <w:t>$1</w:t>
            </w:r>
            <w:r w:rsidR="00265A09">
              <w:t> </w:t>
            </w:r>
            <w:r w:rsidRPr="00265A09">
              <w:t>170</w:t>
            </w:r>
          </w:p>
        </w:tc>
      </w:tr>
    </w:tbl>
    <w:p w:rsidR="005E61CB" w:rsidRPr="00265A09" w:rsidRDefault="005E61CB" w:rsidP="005E61CB">
      <w:pPr>
        <w:pStyle w:val="Tabletext"/>
      </w:pPr>
    </w:p>
    <w:p w:rsidR="000F4CAC" w:rsidRPr="00265A09" w:rsidRDefault="000F4CAC" w:rsidP="000F4CAC">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0F4CAC" w:rsidRPr="00265A09" w:rsidRDefault="000F4CAC" w:rsidP="000F4CAC">
      <w:pPr>
        <w:pStyle w:val="notemargin"/>
      </w:pPr>
      <w:r w:rsidRPr="00265A09">
        <w:tab/>
        <w:t>Additional applicant charge is paid by an applicant who claims to be a member of the family unit of another applicant and seeks to combine the application with that applicant’s application.</w:t>
      </w:r>
    </w:p>
    <w:p w:rsidR="000F4CAC" w:rsidRPr="00265A09" w:rsidRDefault="000F4CAC" w:rsidP="000F4CAC">
      <w:pPr>
        <w:pStyle w:val="paragraph"/>
      </w:pPr>
      <w:r w:rsidRPr="00265A09">
        <w:tab/>
        <w:t>(b)</w:t>
      </w:r>
      <w:r w:rsidRPr="00265A09">
        <w:tab/>
        <w:t>second instalment (payable before grant of visa):</w:t>
      </w:r>
    </w:p>
    <w:p w:rsidR="000F4CAC" w:rsidRPr="00265A09" w:rsidRDefault="000F4CAC" w:rsidP="000F4CA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01"/>
        <w:gridCol w:w="946"/>
      </w:tblGrid>
      <w:tr w:rsidR="000F4CAC" w:rsidRPr="00265A09" w:rsidTr="00884B5C">
        <w:trPr>
          <w:tblHeader/>
        </w:trPr>
        <w:tc>
          <w:tcPr>
            <w:tcW w:w="7091"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t>Second instalment</w:t>
            </w:r>
          </w:p>
        </w:tc>
      </w:tr>
      <w:tr w:rsidR="000F4CAC" w:rsidRPr="00265A09" w:rsidTr="00F6278D">
        <w:trPr>
          <w:tblHeader/>
        </w:trPr>
        <w:tc>
          <w:tcPr>
            <w:tcW w:w="644"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501"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Applicant</w:t>
            </w:r>
          </w:p>
        </w:tc>
        <w:tc>
          <w:tcPr>
            <w:tcW w:w="946" w:type="dxa"/>
            <w:tcBorders>
              <w:top w:val="single" w:sz="6" w:space="0" w:color="auto"/>
              <w:bottom w:val="single" w:sz="12" w:space="0" w:color="auto"/>
            </w:tcBorders>
            <w:shd w:val="clear" w:color="auto" w:fill="auto"/>
          </w:tcPr>
          <w:p w:rsidR="000F4CAC" w:rsidRPr="00265A09" w:rsidRDefault="000F4CAC" w:rsidP="00884B5C">
            <w:pPr>
              <w:pStyle w:val="TableHeading"/>
              <w:jc w:val="right"/>
            </w:pPr>
            <w:r w:rsidRPr="00265A09">
              <w:t>Amount</w:t>
            </w:r>
          </w:p>
        </w:tc>
      </w:tr>
      <w:tr w:rsidR="000F4CAC" w:rsidRPr="00265A09" w:rsidTr="00F6278D">
        <w:tc>
          <w:tcPr>
            <w:tcW w:w="644"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501"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Applicant who:</w:t>
            </w:r>
          </w:p>
          <w:p w:rsidR="000F4CAC" w:rsidRPr="00265A09" w:rsidRDefault="000F4CAC" w:rsidP="00884B5C">
            <w:pPr>
              <w:pStyle w:val="Tablea"/>
            </w:pPr>
            <w:r w:rsidRPr="00265A09">
              <w:t>(a) was at least 18 at the time of application; and</w:t>
            </w:r>
          </w:p>
          <w:p w:rsidR="000F4CAC" w:rsidRPr="00265A09" w:rsidRDefault="000F4CAC" w:rsidP="00884B5C">
            <w:pPr>
              <w:pStyle w:val="Tablea"/>
            </w:pPr>
            <w:r w:rsidRPr="00265A09">
              <w:t>(b) is assessed as not having functional English; and</w:t>
            </w:r>
          </w:p>
          <w:p w:rsidR="000F4CAC" w:rsidRPr="00265A09" w:rsidRDefault="000F4CAC" w:rsidP="00884B5C">
            <w:pPr>
              <w:pStyle w:val="Tablea"/>
            </w:pPr>
            <w:r w:rsidRPr="00265A09">
              <w:t>(c) satisfies the primary criteria for the grant of a visa of a subclass included in Business Skills (Provisional) (Class UR)</w:t>
            </w:r>
          </w:p>
        </w:tc>
        <w:tc>
          <w:tcPr>
            <w:tcW w:w="946" w:type="dxa"/>
            <w:tcBorders>
              <w:top w:val="single" w:sz="12" w:space="0" w:color="auto"/>
              <w:bottom w:val="single" w:sz="4" w:space="0" w:color="auto"/>
            </w:tcBorders>
            <w:shd w:val="clear" w:color="auto" w:fill="auto"/>
          </w:tcPr>
          <w:p w:rsidR="000F4CAC" w:rsidRPr="00265A09" w:rsidRDefault="00FF1400" w:rsidP="00884B5C">
            <w:pPr>
              <w:pStyle w:val="Tabletext"/>
              <w:jc w:val="right"/>
            </w:pPr>
            <w:r w:rsidRPr="00265A09">
              <w:t>$9</w:t>
            </w:r>
            <w:r w:rsidR="00265A09">
              <w:t> </w:t>
            </w:r>
            <w:r w:rsidRPr="00265A09">
              <w:t>795</w:t>
            </w:r>
          </w:p>
        </w:tc>
      </w:tr>
      <w:tr w:rsidR="000F4CAC" w:rsidRPr="00265A09" w:rsidTr="003F5C27">
        <w:trPr>
          <w:cantSplit/>
        </w:trPr>
        <w:tc>
          <w:tcPr>
            <w:tcW w:w="644" w:type="dxa"/>
            <w:shd w:val="clear" w:color="auto" w:fill="auto"/>
          </w:tcPr>
          <w:p w:rsidR="000F4CAC" w:rsidRPr="00265A09" w:rsidRDefault="000F4CAC" w:rsidP="00884B5C">
            <w:pPr>
              <w:pStyle w:val="Tabletext"/>
            </w:pPr>
            <w:r w:rsidRPr="00265A09">
              <w:t>2</w:t>
            </w:r>
          </w:p>
        </w:tc>
        <w:tc>
          <w:tcPr>
            <w:tcW w:w="5501" w:type="dxa"/>
            <w:shd w:val="clear" w:color="auto" w:fill="auto"/>
          </w:tcPr>
          <w:p w:rsidR="000F4CAC" w:rsidRPr="00265A09" w:rsidRDefault="000F4CAC" w:rsidP="00884B5C">
            <w:pPr>
              <w:pStyle w:val="Tabletext"/>
            </w:pPr>
            <w:r w:rsidRPr="00265A09">
              <w:t>Applicant who:</w:t>
            </w:r>
          </w:p>
          <w:p w:rsidR="000F4CAC" w:rsidRPr="00265A09" w:rsidRDefault="00AA2268" w:rsidP="00884B5C">
            <w:pPr>
              <w:pStyle w:val="Tablea"/>
            </w:pPr>
            <w:r w:rsidRPr="00265A09">
              <w:t>(a)</w:t>
            </w:r>
            <w:r w:rsidR="000F4CAC" w:rsidRPr="00265A09">
              <w:t xml:space="preserve"> was at least 18 at the time of application; and</w:t>
            </w:r>
          </w:p>
          <w:p w:rsidR="000F4CAC" w:rsidRPr="00265A09" w:rsidRDefault="000F4CAC" w:rsidP="00884B5C">
            <w:pPr>
              <w:pStyle w:val="Tablea"/>
            </w:pPr>
            <w:r w:rsidRPr="00265A09">
              <w:t>(b) is assessed as not having functional English; and</w:t>
            </w:r>
          </w:p>
          <w:p w:rsidR="000F4CAC" w:rsidRPr="00265A09" w:rsidRDefault="000F4CAC" w:rsidP="00884B5C">
            <w:pPr>
              <w:pStyle w:val="Tablea"/>
            </w:pPr>
            <w:r w:rsidRPr="00265A09">
              <w:t>(c) satisfies the secondary criteria for the grant of a visa of a subclass included in Business Skills (Provisional) (Class UR)</w:t>
            </w:r>
          </w:p>
        </w:tc>
        <w:tc>
          <w:tcPr>
            <w:tcW w:w="946" w:type="dxa"/>
            <w:shd w:val="clear" w:color="auto" w:fill="auto"/>
          </w:tcPr>
          <w:p w:rsidR="000F4CAC" w:rsidRPr="00265A09" w:rsidRDefault="00FF1400" w:rsidP="00884B5C">
            <w:pPr>
              <w:pStyle w:val="Tabletext"/>
              <w:jc w:val="right"/>
            </w:pPr>
            <w:r w:rsidRPr="00265A09">
              <w:t>$4</w:t>
            </w:r>
            <w:r w:rsidR="00265A09">
              <w:t> </w:t>
            </w:r>
            <w:r w:rsidRPr="00265A09">
              <w:t>890</w:t>
            </w:r>
          </w:p>
        </w:tc>
      </w:tr>
      <w:tr w:rsidR="000F4CAC" w:rsidRPr="00265A09" w:rsidTr="00F6278D">
        <w:tc>
          <w:tcPr>
            <w:tcW w:w="644" w:type="dxa"/>
            <w:tcBorders>
              <w:bottom w:val="single" w:sz="12" w:space="0" w:color="auto"/>
            </w:tcBorders>
            <w:shd w:val="clear" w:color="auto" w:fill="auto"/>
          </w:tcPr>
          <w:p w:rsidR="000F4CAC" w:rsidRPr="00265A09" w:rsidRDefault="000F4CAC" w:rsidP="00884B5C">
            <w:pPr>
              <w:pStyle w:val="Tabletext"/>
            </w:pPr>
            <w:r w:rsidRPr="00265A09">
              <w:t>3</w:t>
            </w:r>
          </w:p>
        </w:tc>
        <w:tc>
          <w:tcPr>
            <w:tcW w:w="5501" w:type="dxa"/>
            <w:tcBorders>
              <w:bottom w:val="single" w:sz="12" w:space="0" w:color="auto"/>
            </w:tcBorders>
            <w:shd w:val="clear" w:color="auto" w:fill="auto"/>
          </w:tcPr>
          <w:p w:rsidR="000F4CAC" w:rsidRPr="00265A09" w:rsidRDefault="000F4CAC" w:rsidP="00884B5C">
            <w:pPr>
              <w:pStyle w:val="Tabletext"/>
            </w:pPr>
            <w:r w:rsidRPr="00265A09">
              <w:t>Any other applicant</w:t>
            </w:r>
          </w:p>
        </w:tc>
        <w:tc>
          <w:tcPr>
            <w:tcW w:w="946" w:type="dxa"/>
            <w:tcBorders>
              <w:bottom w:val="single" w:sz="12" w:space="0" w:color="auto"/>
            </w:tcBorders>
            <w:shd w:val="clear" w:color="auto" w:fill="auto"/>
          </w:tcPr>
          <w:p w:rsidR="000F4CAC" w:rsidRPr="00265A09" w:rsidRDefault="000F4CAC" w:rsidP="00884B5C">
            <w:pPr>
              <w:pStyle w:val="Tabletext"/>
              <w:jc w:val="right"/>
            </w:pPr>
            <w:r w:rsidRPr="00265A09">
              <w:t>Nil</w:t>
            </w:r>
          </w:p>
        </w:tc>
      </w:tr>
    </w:tbl>
    <w:p w:rsidR="00610128" w:rsidRPr="00265A09" w:rsidRDefault="00610128" w:rsidP="005365E7">
      <w:pPr>
        <w:pStyle w:val="subsection"/>
      </w:pPr>
      <w:r w:rsidRPr="00265A09">
        <w:tab/>
        <w:t>(3)</w:t>
      </w:r>
      <w:r w:rsidRPr="00265A09">
        <w:tab/>
        <w:t>Other:</w:t>
      </w:r>
    </w:p>
    <w:p w:rsidR="00B0219C" w:rsidRPr="00265A09" w:rsidRDefault="00B0219C" w:rsidP="005365E7">
      <w:pPr>
        <w:pStyle w:val="paragraph"/>
      </w:pPr>
      <w:r w:rsidRPr="00265A09">
        <w:tab/>
        <w:t>(aa)</w:t>
      </w:r>
      <w:r w:rsidRPr="00265A09">
        <w:tab/>
        <w:t>Application by a person seeking to satisfy the primary criteria must be made before 1</w:t>
      </w:r>
      <w:r w:rsidR="00265A09">
        <w:t> </w:t>
      </w:r>
      <w:r w:rsidRPr="00265A09">
        <w:t>July 2012.</w:t>
      </w:r>
    </w:p>
    <w:p w:rsidR="00FD3322" w:rsidRPr="0033648C" w:rsidRDefault="00FD3322" w:rsidP="00FD3322">
      <w:pPr>
        <w:pStyle w:val="paragraph"/>
      </w:pPr>
      <w:r w:rsidRPr="0033648C">
        <w:tab/>
        <w:t>(a)</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paragraph"/>
      </w:pPr>
      <w:r w:rsidRPr="00265A09">
        <w:lastRenderedPageBreak/>
        <w:tab/>
        <w:t>(b)</w:t>
      </w:r>
      <w:r w:rsidRPr="00265A09">
        <w:tab/>
        <w:t>Applicant may be in or outside Australia, but not in immigration clearance.</w:t>
      </w:r>
    </w:p>
    <w:p w:rsidR="00610128" w:rsidRPr="00265A09" w:rsidRDefault="00610128" w:rsidP="005365E7">
      <w:pPr>
        <w:pStyle w:val="paragraph"/>
      </w:pPr>
      <w:r w:rsidRPr="00265A09">
        <w:tab/>
        <w:t>(c)</w:t>
      </w:r>
      <w:r w:rsidRPr="00265A09">
        <w:tab/>
        <w:t>Application by a person claiming to be a member of the family unit of a person who is an applicant for a Business Skills (Provisional) (Class UR) visa may be made at the same time and place as, and combined with, the application by that person.</w:t>
      </w:r>
    </w:p>
    <w:p w:rsidR="00610128" w:rsidRPr="00265A09" w:rsidRDefault="00610128" w:rsidP="005365E7">
      <w:pPr>
        <w:pStyle w:val="paragraph"/>
      </w:pPr>
      <w:r w:rsidRPr="00265A09">
        <w:tab/>
        <w:t>(d)</w:t>
      </w:r>
      <w:r w:rsidRPr="00265A09">
        <w:tab/>
        <w:t xml:space="preserve">For applicant seeking to satisfy the primary criteria for the grant of a Subclass </w:t>
      </w:r>
      <w:r w:rsidRPr="00265A09">
        <w:rPr>
          <w:snapToGrid w:val="0"/>
        </w:rPr>
        <w:t xml:space="preserve">163 (State/Territory Sponsored Business Owner (Provisional)), 164 (State/Territory Sponsored Senior Executive (Provisional)) or 165 (State/ Territory Sponsored Investor (Provisional)) </w:t>
      </w:r>
      <w:r w:rsidRPr="00265A09">
        <w:t>visa:</w:t>
      </w:r>
    </w:p>
    <w:p w:rsidR="00610128" w:rsidRPr="00265A09" w:rsidRDefault="00610128" w:rsidP="005365E7">
      <w:pPr>
        <w:pStyle w:val="paragraphsub"/>
      </w:pPr>
      <w:r w:rsidRPr="00265A09">
        <w:tab/>
        <w:t>(i)</w:t>
      </w:r>
      <w:r w:rsidRPr="00265A09">
        <w:tab/>
        <w:t>applicant must be sponsored by an appropriate regional authority; and</w:t>
      </w:r>
    </w:p>
    <w:p w:rsidR="00610128" w:rsidRPr="00265A09" w:rsidRDefault="00610128" w:rsidP="005365E7">
      <w:pPr>
        <w:pStyle w:val="paragraphsub"/>
      </w:pPr>
      <w:r w:rsidRPr="00265A09">
        <w:tab/>
        <w:t>(ii)</w:t>
      </w:r>
      <w:r w:rsidRPr="00265A09">
        <w:tab/>
        <w:t>form 949 must be signed by an officer of the authority who is authorised to sign a sponsorship of that kind.</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rPr>
          <w:snapToGrid w:val="0"/>
        </w:rPr>
      </w:pPr>
      <w:r w:rsidRPr="00265A09">
        <w:rPr>
          <w:snapToGrid w:val="0"/>
        </w:rPr>
        <w:tab/>
      </w:r>
      <w:r w:rsidRPr="00265A09">
        <w:rPr>
          <w:snapToGrid w:val="0"/>
        </w:rPr>
        <w:tab/>
        <w:t>160</w:t>
      </w:r>
      <w:r w:rsidR="00FE5B25" w:rsidRPr="00265A09">
        <w:rPr>
          <w:snapToGrid w:val="0"/>
        </w:rPr>
        <w:t xml:space="preserve">   </w:t>
      </w:r>
      <w:r w:rsidRPr="00265A09">
        <w:rPr>
          <w:snapToGrid w:val="0"/>
        </w:rPr>
        <w:t>(Business Owner (Provisional))</w:t>
      </w:r>
    </w:p>
    <w:p w:rsidR="00610128" w:rsidRPr="00265A09" w:rsidRDefault="00610128" w:rsidP="005365E7">
      <w:pPr>
        <w:pStyle w:val="paragraph"/>
        <w:rPr>
          <w:snapToGrid w:val="0"/>
        </w:rPr>
      </w:pPr>
      <w:r w:rsidRPr="00265A09">
        <w:rPr>
          <w:snapToGrid w:val="0"/>
        </w:rPr>
        <w:tab/>
      </w:r>
      <w:r w:rsidRPr="00265A09">
        <w:rPr>
          <w:snapToGrid w:val="0"/>
        </w:rPr>
        <w:tab/>
        <w:t>161</w:t>
      </w:r>
      <w:r w:rsidR="00FE5B25" w:rsidRPr="00265A09">
        <w:rPr>
          <w:snapToGrid w:val="0"/>
        </w:rPr>
        <w:t xml:space="preserve">   </w:t>
      </w:r>
      <w:r w:rsidRPr="00265A09">
        <w:rPr>
          <w:snapToGrid w:val="0"/>
        </w:rPr>
        <w:t>(Senior Executive (Provisional))</w:t>
      </w:r>
    </w:p>
    <w:p w:rsidR="00610128" w:rsidRPr="00265A09" w:rsidRDefault="00610128" w:rsidP="005365E7">
      <w:pPr>
        <w:pStyle w:val="paragraph"/>
        <w:rPr>
          <w:snapToGrid w:val="0"/>
        </w:rPr>
      </w:pPr>
      <w:r w:rsidRPr="00265A09">
        <w:rPr>
          <w:snapToGrid w:val="0"/>
        </w:rPr>
        <w:tab/>
      </w:r>
      <w:r w:rsidRPr="00265A09">
        <w:rPr>
          <w:snapToGrid w:val="0"/>
        </w:rPr>
        <w:tab/>
        <w:t>162</w:t>
      </w:r>
      <w:r w:rsidR="00FE5B25" w:rsidRPr="00265A09">
        <w:rPr>
          <w:snapToGrid w:val="0"/>
        </w:rPr>
        <w:t xml:space="preserve">   </w:t>
      </w:r>
      <w:r w:rsidRPr="00265A09">
        <w:rPr>
          <w:snapToGrid w:val="0"/>
        </w:rPr>
        <w:t>(Investor (Provisional))</w:t>
      </w:r>
    </w:p>
    <w:p w:rsidR="00610128" w:rsidRPr="00265A09" w:rsidRDefault="00610128" w:rsidP="005365E7">
      <w:pPr>
        <w:pStyle w:val="paragraph"/>
        <w:rPr>
          <w:snapToGrid w:val="0"/>
        </w:rPr>
      </w:pPr>
      <w:r w:rsidRPr="00265A09">
        <w:rPr>
          <w:snapToGrid w:val="0"/>
        </w:rPr>
        <w:tab/>
      </w:r>
      <w:r w:rsidRPr="00265A09">
        <w:rPr>
          <w:snapToGrid w:val="0"/>
        </w:rPr>
        <w:tab/>
        <w:t>163</w:t>
      </w:r>
      <w:r w:rsidR="00FE5B25" w:rsidRPr="00265A09">
        <w:rPr>
          <w:snapToGrid w:val="0"/>
        </w:rPr>
        <w:t xml:space="preserve">   </w:t>
      </w:r>
      <w:r w:rsidRPr="00265A09">
        <w:rPr>
          <w:snapToGrid w:val="0"/>
        </w:rPr>
        <w:t>(State/Territory Sponsored Business Owner (Provisional))</w:t>
      </w:r>
    </w:p>
    <w:p w:rsidR="00610128" w:rsidRPr="00265A09" w:rsidRDefault="00610128" w:rsidP="005365E7">
      <w:pPr>
        <w:pStyle w:val="paragraph"/>
        <w:rPr>
          <w:snapToGrid w:val="0"/>
        </w:rPr>
      </w:pPr>
      <w:r w:rsidRPr="00265A09">
        <w:rPr>
          <w:snapToGrid w:val="0"/>
        </w:rPr>
        <w:tab/>
      </w:r>
      <w:r w:rsidRPr="00265A09">
        <w:rPr>
          <w:snapToGrid w:val="0"/>
        </w:rPr>
        <w:tab/>
        <w:t>164</w:t>
      </w:r>
      <w:r w:rsidR="00FE5B25" w:rsidRPr="00265A09">
        <w:rPr>
          <w:snapToGrid w:val="0"/>
        </w:rPr>
        <w:t xml:space="preserve">   </w:t>
      </w:r>
      <w:r w:rsidRPr="00265A09">
        <w:rPr>
          <w:snapToGrid w:val="0"/>
        </w:rPr>
        <w:t>(State/Territory Sponsored Senior Executive (Provisional))</w:t>
      </w:r>
    </w:p>
    <w:p w:rsidR="00610128" w:rsidRPr="00265A09" w:rsidRDefault="00610128" w:rsidP="005365E7">
      <w:pPr>
        <w:pStyle w:val="paragraph"/>
        <w:rPr>
          <w:snapToGrid w:val="0"/>
        </w:rPr>
      </w:pPr>
      <w:r w:rsidRPr="00265A09">
        <w:rPr>
          <w:snapToGrid w:val="0"/>
        </w:rPr>
        <w:tab/>
      </w:r>
      <w:r w:rsidRPr="00265A09">
        <w:rPr>
          <w:snapToGrid w:val="0"/>
        </w:rPr>
        <w:tab/>
        <w:t>165</w:t>
      </w:r>
      <w:r w:rsidR="00FE5B25" w:rsidRPr="00265A09">
        <w:rPr>
          <w:snapToGrid w:val="0"/>
        </w:rPr>
        <w:t xml:space="preserve">   </w:t>
      </w:r>
      <w:r w:rsidRPr="00265A09">
        <w:rPr>
          <w:snapToGrid w:val="0"/>
        </w:rPr>
        <w:t>(State/Territory Sponsored Investor (Provisional))</w:t>
      </w:r>
    </w:p>
    <w:p w:rsidR="00B0219C" w:rsidRPr="00265A09" w:rsidRDefault="00B0219C" w:rsidP="00CB1F2A">
      <w:pPr>
        <w:pStyle w:val="ActHead5"/>
      </w:pPr>
      <w:bookmarkStart w:id="171" w:name="_Toc418075092"/>
      <w:r w:rsidRPr="00265A09">
        <w:rPr>
          <w:rStyle w:val="CharSectno"/>
        </w:rPr>
        <w:t>1202B</w:t>
      </w:r>
      <w:r w:rsidR="00CB1F2A" w:rsidRPr="00265A09">
        <w:rPr>
          <w:rStyle w:val="CharSectno"/>
        </w:rPr>
        <w:t>.</w:t>
      </w:r>
      <w:r w:rsidR="005365E7" w:rsidRPr="00265A09">
        <w:t xml:space="preserve">  </w:t>
      </w:r>
      <w:r w:rsidRPr="00265A09">
        <w:t>Business Skills (Provisional) (Class</w:t>
      </w:r>
      <w:r w:rsidR="00FE5B25" w:rsidRPr="00265A09">
        <w:t xml:space="preserve"> </w:t>
      </w:r>
      <w:r w:rsidRPr="00265A09">
        <w:t>EB)</w:t>
      </w:r>
      <w:bookmarkEnd w:id="171"/>
    </w:p>
    <w:p w:rsidR="00725360" w:rsidRPr="0033648C" w:rsidRDefault="00725360" w:rsidP="00725360">
      <w:pPr>
        <w:pStyle w:val="subsection"/>
      </w:pPr>
      <w:r w:rsidRPr="0033648C">
        <w:tab/>
        <w:t>(1)</w:t>
      </w:r>
      <w:r w:rsidRPr="0033648C">
        <w:tab/>
        <w:t>Form:   The approved form specified by the Minister in a legislative instrument made for this item under subregulation 2.07(5).</w:t>
      </w:r>
    </w:p>
    <w:p w:rsidR="000F4CAC" w:rsidRPr="00265A09" w:rsidRDefault="000F4CAC" w:rsidP="000F4CAC">
      <w:pPr>
        <w:pStyle w:val="subsection"/>
      </w:pPr>
      <w:r w:rsidRPr="00265A09">
        <w:tab/>
        <w:t>(2)</w:t>
      </w:r>
      <w:r w:rsidRPr="00265A09">
        <w:tab/>
        <w:t>Visa application charge:</w:t>
      </w:r>
    </w:p>
    <w:p w:rsidR="000F4CAC" w:rsidRPr="00265A09" w:rsidRDefault="000F4CAC" w:rsidP="000F4CAC">
      <w:pPr>
        <w:pStyle w:val="paragraph"/>
      </w:pPr>
      <w:r w:rsidRPr="00265A09">
        <w:tab/>
        <w:t>(a)</w:t>
      </w:r>
      <w:r w:rsidRPr="00265A09">
        <w:tab/>
        <w:t>first instalment (payable at the time the application is made):</w:t>
      </w:r>
    </w:p>
    <w:p w:rsidR="000F4CAC" w:rsidRPr="00265A09" w:rsidRDefault="000F4CAC" w:rsidP="000F4CAC">
      <w:pPr>
        <w:pStyle w:val="paragraphsub"/>
      </w:pPr>
      <w:r w:rsidRPr="00265A09">
        <w:tab/>
        <w:t>(i)</w:t>
      </w:r>
      <w:r w:rsidRPr="00265A09">
        <w:tab/>
        <w:t>for an applicant:</w:t>
      </w:r>
    </w:p>
    <w:p w:rsidR="000F4CAC" w:rsidRPr="00265A09" w:rsidRDefault="000F4CAC" w:rsidP="000F4CAC">
      <w:pPr>
        <w:pStyle w:val="paragraphsub-sub"/>
      </w:pPr>
      <w:r w:rsidRPr="00265A09">
        <w:tab/>
        <w:t>(A)</w:t>
      </w:r>
      <w:r w:rsidRPr="00265A09">
        <w:tab/>
        <w:t xml:space="preserve">seeking to satisfy the primary criteria for the grant of a Subclass 188 (Business Innovation and Investment (Provisional)) visa in the </w:t>
      </w:r>
      <w:r w:rsidRPr="00265A09">
        <w:rPr>
          <w:szCs w:val="22"/>
        </w:rPr>
        <w:lastRenderedPageBreak/>
        <w:t>Business Innovation Extension stream or the Significant Investor Extension stream</w:t>
      </w:r>
      <w:r w:rsidRPr="00265A09">
        <w:t>; or</w:t>
      </w:r>
    </w:p>
    <w:p w:rsidR="000F4CAC" w:rsidRPr="00265A09" w:rsidRDefault="000F4CAC" w:rsidP="000F4CAC">
      <w:pPr>
        <w:pStyle w:val="paragraphsub-sub"/>
      </w:pPr>
      <w:r w:rsidRPr="00265A09">
        <w:tab/>
        <w:t>(B)</w:t>
      </w:r>
      <w:r w:rsidRPr="00265A09">
        <w:tab/>
        <w:t>whose application is combined, or sought to be combined, with an application made by that person:</w:t>
      </w:r>
    </w:p>
    <w:p w:rsidR="000F4CAC" w:rsidRPr="00265A09" w:rsidRDefault="000F4CAC" w:rsidP="000F4CA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29"/>
        <w:gridCol w:w="918"/>
      </w:tblGrid>
      <w:tr w:rsidR="000F4CAC" w:rsidRPr="00265A09" w:rsidTr="00884B5C">
        <w:trPr>
          <w:tblHeader/>
        </w:trPr>
        <w:tc>
          <w:tcPr>
            <w:tcW w:w="7091"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t>First instalment</w:t>
            </w:r>
          </w:p>
        </w:tc>
      </w:tr>
      <w:tr w:rsidR="000F4CAC" w:rsidRPr="00265A09" w:rsidTr="00F6278D">
        <w:trPr>
          <w:tblHeader/>
        </w:trPr>
        <w:tc>
          <w:tcPr>
            <w:tcW w:w="644"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529"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Component</w:t>
            </w:r>
          </w:p>
        </w:tc>
        <w:tc>
          <w:tcPr>
            <w:tcW w:w="918" w:type="dxa"/>
            <w:tcBorders>
              <w:top w:val="single" w:sz="6" w:space="0" w:color="auto"/>
              <w:bottom w:val="single" w:sz="12" w:space="0" w:color="auto"/>
            </w:tcBorders>
            <w:shd w:val="clear" w:color="auto" w:fill="auto"/>
          </w:tcPr>
          <w:p w:rsidR="000F4CAC" w:rsidRPr="00265A09" w:rsidRDefault="000F4CAC" w:rsidP="00884B5C">
            <w:pPr>
              <w:pStyle w:val="TableHeading"/>
              <w:jc w:val="right"/>
            </w:pPr>
            <w:r w:rsidRPr="00265A09">
              <w:t>Amount</w:t>
            </w:r>
          </w:p>
        </w:tc>
      </w:tr>
      <w:tr w:rsidR="000F4CAC" w:rsidRPr="00265A09" w:rsidTr="00F6278D">
        <w:tc>
          <w:tcPr>
            <w:tcW w:w="644"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529"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Base application charge</w:t>
            </w:r>
          </w:p>
        </w:tc>
        <w:tc>
          <w:tcPr>
            <w:tcW w:w="918" w:type="dxa"/>
            <w:tcBorders>
              <w:top w:val="single" w:sz="12" w:space="0" w:color="auto"/>
              <w:bottom w:val="single" w:sz="4" w:space="0" w:color="auto"/>
            </w:tcBorders>
            <w:shd w:val="clear" w:color="auto" w:fill="auto"/>
          </w:tcPr>
          <w:p w:rsidR="000F4CAC" w:rsidRPr="00265A09" w:rsidRDefault="00FF1400" w:rsidP="00884B5C">
            <w:pPr>
              <w:pStyle w:val="Tabletext"/>
              <w:jc w:val="right"/>
            </w:pPr>
            <w:r w:rsidRPr="00265A09">
              <w:t>$575</w:t>
            </w:r>
          </w:p>
        </w:tc>
      </w:tr>
      <w:tr w:rsidR="000F4CAC" w:rsidRPr="00265A09" w:rsidTr="00F6278D">
        <w:tc>
          <w:tcPr>
            <w:tcW w:w="644" w:type="dxa"/>
            <w:shd w:val="clear" w:color="auto" w:fill="auto"/>
          </w:tcPr>
          <w:p w:rsidR="000F4CAC" w:rsidRPr="00265A09" w:rsidRDefault="000F4CAC" w:rsidP="00884B5C">
            <w:pPr>
              <w:pStyle w:val="Tabletext"/>
            </w:pPr>
            <w:r w:rsidRPr="00265A09">
              <w:t>2</w:t>
            </w:r>
          </w:p>
        </w:tc>
        <w:tc>
          <w:tcPr>
            <w:tcW w:w="5529" w:type="dxa"/>
            <w:shd w:val="clear" w:color="auto" w:fill="auto"/>
          </w:tcPr>
          <w:p w:rsidR="000F4CAC" w:rsidRPr="00265A09" w:rsidRDefault="000F4CAC" w:rsidP="00884B5C">
            <w:pPr>
              <w:pStyle w:val="Tabletext"/>
            </w:pPr>
            <w:r w:rsidRPr="00265A09">
              <w:t>Additional applicant charge for an applicant who is at least 18</w:t>
            </w:r>
          </w:p>
        </w:tc>
        <w:tc>
          <w:tcPr>
            <w:tcW w:w="918" w:type="dxa"/>
            <w:shd w:val="clear" w:color="auto" w:fill="auto"/>
          </w:tcPr>
          <w:p w:rsidR="000F4CAC" w:rsidRPr="00265A09" w:rsidRDefault="00FF1400" w:rsidP="00884B5C">
            <w:pPr>
              <w:pStyle w:val="Tabletext"/>
              <w:jc w:val="right"/>
            </w:pPr>
            <w:r w:rsidRPr="00265A09">
              <w:t>$290</w:t>
            </w:r>
          </w:p>
        </w:tc>
      </w:tr>
      <w:tr w:rsidR="000F4CAC" w:rsidRPr="00265A09" w:rsidTr="00F6278D">
        <w:tc>
          <w:tcPr>
            <w:tcW w:w="644" w:type="dxa"/>
            <w:tcBorders>
              <w:bottom w:val="single" w:sz="12" w:space="0" w:color="auto"/>
            </w:tcBorders>
            <w:shd w:val="clear" w:color="auto" w:fill="auto"/>
          </w:tcPr>
          <w:p w:rsidR="000F4CAC" w:rsidRPr="00265A09" w:rsidRDefault="000F4CAC" w:rsidP="00884B5C">
            <w:pPr>
              <w:pStyle w:val="Tabletext"/>
            </w:pPr>
            <w:r w:rsidRPr="00265A09">
              <w:t>3</w:t>
            </w:r>
          </w:p>
        </w:tc>
        <w:tc>
          <w:tcPr>
            <w:tcW w:w="5529" w:type="dxa"/>
            <w:tcBorders>
              <w:bottom w:val="single" w:sz="12" w:space="0" w:color="auto"/>
            </w:tcBorders>
            <w:shd w:val="clear" w:color="auto" w:fill="auto"/>
          </w:tcPr>
          <w:p w:rsidR="000F4CAC" w:rsidRPr="00265A09" w:rsidRDefault="000F4CAC" w:rsidP="00884B5C">
            <w:pPr>
              <w:pStyle w:val="Tabletext"/>
            </w:pPr>
            <w:r w:rsidRPr="00265A09">
              <w:t>Additional applicant charge for an applicant who is less than 18</w:t>
            </w:r>
          </w:p>
        </w:tc>
        <w:tc>
          <w:tcPr>
            <w:tcW w:w="918" w:type="dxa"/>
            <w:tcBorders>
              <w:bottom w:val="single" w:sz="12" w:space="0" w:color="auto"/>
            </w:tcBorders>
            <w:shd w:val="clear" w:color="auto" w:fill="auto"/>
          </w:tcPr>
          <w:p w:rsidR="000F4CAC" w:rsidRPr="00265A09" w:rsidRDefault="00FF1400" w:rsidP="00884B5C">
            <w:pPr>
              <w:pStyle w:val="Tabletext"/>
              <w:jc w:val="right"/>
            </w:pPr>
            <w:r w:rsidRPr="00265A09">
              <w:t>$145</w:t>
            </w:r>
          </w:p>
        </w:tc>
      </w:tr>
    </w:tbl>
    <w:p w:rsidR="000F4CAC" w:rsidRPr="00265A09" w:rsidRDefault="000F4CAC" w:rsidP="000F4CAC">
      <w:pPr>
        <w:pStyle w:val="Tabletext"/>
      </w:pPr>
    </w:p>
    <w:p w:rsidR="000F4CAC" w:rsidRPr="00265A09" w:rsidRDefault="000F4CAC" w:rsidP="000F4CAC">
      <w:pPr>
        <w:pStyle w:val="paragraphsub"/>
      </w:pPr>
      <w:r w:rsidRPr="00265A09">
        <w:tab/>
        <w:t>(ii)</w:t>
      </w:r>
      <w:r w:rsidRPr="00265A09">
        <w:tab/>
        <w:t>for any other applicant:</w:t>
      </w:r>
    </w:p>
    <w:p w:rsidR="000F4CAC" w:rsidRPr="00265A09" w:rsidRDefault="000F4CAC" w:rsidP="005E61CB">
      <w:pPr>
        <w:pStyle w:val="Tabletext"/>
        <w:keepNext/>
        <w:keepLines/>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43"/>
        <w:gridCol w:w="932"/>
      </w:tblGrid>
      <w:tr w:rsidR="000F4CAC" w:rsidRPr="00265A09" w:rsidTr="00884B5C">
        <w:trPr>
          <w:tblHeader/>
        </w:trPr>
        <w:tc>
          <w:tcPr>
            <w:tcW w:w="7091"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t>First instalment</w:t>
            </w:r>
          </w:p>
        </w:tc>
      </w:tr>
      <w:tr w:rsidR="000F4CAC" w:rsidRPr="00265A09" w:rsidTr="002358DB">
        <w:trPr>
          <w:tblHeader/>
        </w:trPr>
        <w:tc>
          <w:tcPr>
            <w:tcW w:w="616"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543"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Component</w:t>
            </w:r>
          </w:p>
        </w:tc>
        <w:tc>
          <w:tcPr>
            <w:tcW w:w="932" w:type="dxa"/>
            <w:tcBorders>
              <w:top w:val="single" w:sz="6" w:space="0" w:color="auto"/>
              <w:bottom w:val="single" w:sz="12" w:space="0" w:color="auto"/>
            </w:tcBorders>
            <w:shd w:val="clear" w:color="auto" w:fill="auto"/>
          </w:tcPr>
          <w:p w:rsidR="000F4CAC" w:rsidRPr="00265A09" w:rsidRDefault="000F4CAC" w:rsidP="00884B5C">
            <w:pPr>
              <w:pStyle w:val="TableHeading"/>
              <w:jc w:val="right"/>
            </w:pPr>
            <w:r w:rsidRPr="00265A09">
              <w:t>Amount</w:t>
            </w:r>
          </w:p>
        </w:tc>
      </w:tr>
      <w:tr w:rsidR="000F4CAC" w:rsidRPr="00265A09" w:rsidTr="002358DB">
        <w:tc>
          <w:tcPr>
            <w:tcW w:w="616"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543"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Base application charge</w:t>
            </w:r>
          </w:p>
        </w:tc>
        <w:tc>
          <w:tcPr>
            <w:tcW w:w="932" w:type="dxa"/>
            <w:tcBorders>
              <w:top w:val="single" w:sz="12" w:space="0" w:color="auto"/>
              <w:bottom w:val="single" w:sz="4" w:space="0" w:color="auto"/>
            </w:tcBorders>
            <w:shd w:val="clear" w:color="auto" w:fill="auto"/>
          </w:tcPr>
          <w:p w:rsidR="000F4CAC" w:rsidRPr="00265A09" w:rsidRDefault="00FF1400" w:rsidP="00884B5C">
            <w:pPr>
              <w:pStyle w:val="Tabletext"/>
              <w:jc w:val="right"/>
            </w:pPr>
            <w:r w:rsidRPr="00265A09">
              <w:t>$4</w:t>
            </w:r>
            <w:r w:rsidR="00265A09">
              <w:t> </w:t>
            </w:r>
            <w:r w:rsidRPr="00265A09">
              <w:t>675</w:t>
            </w:r>
          </w:p>
        </w:tc>
      </w:tr>
      <w:tr w:rsidR="000F4CAC" w:rsidRPr="00265A09" w:rsidTr="002358DB">
        <w:tc>
          <w:tcPr>
            <w:tcW w:w="616" w:type="dxa"/>
            <w:shd w:val="clear" w:color="auto" w:fill="auto"/>
          </w:tcPr>
          <w:p w:rsidR="000F4CAC" w:rsidRPr="00265A09" w:rsidRDefault="000F4CAC" w:rsidP="00884B5C">
            <w:pPr>
              <w:pStyle w:val="Tabletext"/>
            </w:pPr>
            <w:r w:rsidRPr="00265A09">
              <w:t>2</w:t>
            </w:r>
          </w:p>
        </w:tc>
        <w:tc>
          <w:tcPr>
            <w:tcW w:w="5543" w:type="dxa"/>
            <w:shd w:val="clear" w:color="auto" w:fill="auto"/>
          </w:tcPr>
          <w:p w:rsidR="000F4CAC" w:rsidRPr="00265A09" w:rsidRDefault="000F4CAC" w:rsidP="00884B5C">
            <w:pPr>
              <w:pStyle w:val="Tabletext"/>
            </w:pPr>
            <w:r w:rsidRPr="00265A09">
              <w:t>Additional applicant charge for an applicant who is at least 18</w:t>
            </w:r>
          </w:p>
        </w:tc>
        <w:tc>
          <w:tcPr>
            <w:tcW w:w="932" w:type="dxa"/>
            <w:shd w:val="clear" w:color="auto" w:fill="auto"/>
          </w:tcPr>
          <w:p w:rsidR="000F4CAC" w:rsidRPr="00265A09" w:rsidRDefault="004C24A7" w:rsidP="00884B5C">
            <w:pPr>
              <w:pStyle w:val="Tabletext"/>
              <w:jc w:val="right"/>
            </w:pPr>
            <w:r w:rsidRPr="00265A09">
              <w:t>$2</w:t>
            </w:r>
            <w:r w:rsidR="00265A09">
              <w:t> </w:t>
            </w:r>
            <w:r w:rsidRPr="00265A09">
              <w:t>340</w:t>
            </w:r>
          </w:p>
        </w:tc>
      </w:tr>
      <w:tr w:rsidR="000F4CAC" w:rsidRPr="00265A09" w:rsidTr="002358DB">
        <w:tc>
          <w:tcPr>
            <w:tcW w:w="616" w:type="dxa"/>
            <w:tcBorders>
              <w:bottom w:val="single" w:sz="12" w:space="0" w:color="auto"/>
            </w:tcBorders>
            <w:shd w:val="clear" w:color="auto" w:fill="auto"/>
          </w:tcPr>
          <w:p w:rsidR="000F4CAC" w:rsidRPr="00265A09" w:rsidRDefault="000F4CAC" w:rsidP="00884B5C">
            <w:pPr>
              <w:pStyle w:val="Tabletext"/>
            </w:pPr>
            <w:r w:rsidRPr="00265A09">
              <w:t>3</w:t>
            </w:r>
          </w:p>
        </w:tc>
        <w:tc>
          <w:tcPr>
            <w:tcW w:w="5543" w:type="dxa"/>
            <w:tcBorders>
              <w:bottom w:val="single" w:sz="12" w:space="0" w:color="auto"/>
            </w:tcBorders>
            <w:shd w:val="clear" w:color="auto" w:fill="auto"/>
          </w:tcPr>
          <w:p w:rsidR="000F4CAC" w:rsidRPr="00265A09" w:rsidRDefault="000F4CAC" w:rsidP="00884B5C">
            <w:pPr>
              <w:pStyle w:val="Tabletext"/>
            </w:pPr>
            <w:r w:rsidRPr="00265A09">
              <w:t>Additional applicant charge for an applicant who is less than 18</w:t>
            </w:r>
          </w:p>
        </w:tc>
        <w:tc>
          <w:tcPr>
            <w:tcW w:w="932" w:type="dxa"/>
            <w:tcBorders>
              <w:bottom w:val="single" w:sz="12" w:space="0" w:color="auto"/>
            </w:tcBorders>
            <w:shd w:val="clear" w:color="auto" w:fill="auto"/>
          </w:tcPr>
          <w:p w:rsidR="000F4CAC" w:rsidRPr="00265A09" w:rsidRDefault="004C24A7" w:rsidP="00884B5C">
            <w:pPr>
              <w:pStyle w:val="Tabletext"/>
              <w:jc w:val="right"/>
            </w:pPr>
            <w:r w:rsidRPr="00265A09">
              <w:t>$1</w:t>
            </w:r>
            <w:r w:rsidR="00265A09">
              <w:t> </w:t>
            </w:r>
            <w:r w:rsidRPr="00265A09">
              <w:t>170</w:t>
            </w:r>
          </w:p>
        </w:tc>
      </w:tr>
    </w:tbl>
    <w:p w:rsidR="000F4CAC" w:rsidRPr="00265A09" w:rsidRDefault="000F4CAC" w:rsidP="000F4CAC">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0F4CAC" w:rsidRPr="00265A09" w:rsidRDefault="000F4CAC" w:rsidP="000F4CAC">
      <w:pPr>
        <w:pStyle w:val="notemargin"/>
      </w:pPr>
      <w:r w:rsidRPr="00265A09">
        <w:tab/>
        <w:t>Additional applicant charge is paid by an applicant who claims to be a member of the family unit of another applicant and seeks to combine the application with that applicant’s application.</w:t>
      </w:r>
    </w:p>
    <w:p w:rsidR="000F4CAC" w:rsidRPr="00265A09" w:rsidRDefault="000F4CAC" w:rsidP="000F4CAC">
      <w:pPr>
        <w:pStyle w:val="paragraph"/>
      </w:pPr>
      <w:r w:rsidRPr="00265A09">
        <w:tab/>
        <w:t>(b)</w:t>
      </w:r>
      <w:r w:rsidRPr="00265A09">
        <w:tab/>
        <w:t>second instalment (payable before grant of visa):</w:t>
      </w:r>
    </w:p>
    <w:p w:rsidR="000F4CAC" w:rsidRPr="00265A09" w:rsidRDefault="000F4CAC" w:rsidP="000F4CAC">
      <w:pPr>
        <w:pStyle w:val="Tabletext"/>
      </w:pPr>
    </w:p>
    <w:tbl>
      <w:tblPr>
        <w:tblW w:w="0" w:type="auto"/>
        <w:tblInd w:w="66"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43"/>
        <w:gridCol w:w="946"/>
      </w:tblGrid>
      <w:tr w:rsidR="000F4CAC" w:rsidRPr="00265A09" w:rsidTr="00F6278D">
        <w:trPr>
          <w:tblHeader/>
        </w:trPr>
        <w:tc>
          <w:tcPr>
            <w:tcW w:w="7133"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t>Second instalment</w:t>
            </w:r>
          </w:p>
        </w:tc>
      </w:tr>
      <w:tr w:rsidR="000F4CAC" w:rsidRPr="00265A09" w:rsidTr="000867D0">
        <w:trPr>
          <w:tblHeader/>
        </w:trPr>
        <w:tc>
          <w:tcPr>
            <w:tcW w:w="644"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543"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Applicant</w:t>
            </w:r>
          </w:p>
        </w:tc>
        <w:tc>
          <w:tcPr>
            <w:tcW w:w="946" w:type="dxa"/>
            <w:tcBorders>
              <w:top w:val="single" w:sz="6" w:space="0" w:color="auto"/>
              <w:bottom w:val="single" w:sz="12" w:space="0" w:color="auto"/>
            </w:tcBorders>
            <w:shd w:val="clear" w:color="auto" w:fill="auto"/>
          </w:tcPr>
          <w:p w:rsidR="000F4CAC" w:rsidRPr="00265A09" w:rsidRDefault="000F4CAC" w:rsidP="00884B5C">
            <w:pPr>
              <w:pStyle w:val="TableHeading"/>
              <w:jc w:val="right"/>
            </w:pPr>
            <w:r w:rsidRPr="00265A09">
              <w:t>Amount</w:t>
            </w:r>
          </w:p>
        </w:tc>
      </w:tr>
      <w:tr w:rsidR="000F4CAC" w:rsidRPr="00265A09" w:rsidTr="000867D0">
        <w:trPr>
          <w:trHeight w:val="1245"/>
        </w:trPr>
        <w:tc>
          <w:tcPr>
            <w:tcW w:w="644" w:type="dxa"/>
            <w:tcBorders>
              <w:top w:val="single" w:sz="12" w:space="0" w:color="auto"/>
              <w:bottom w:val="nil"/>
            </w:tcBorders>
            <w:shd w:val="clear" w:color="auto" w:fill="auto"/>
          </w:tcPr>
          <w:p w:rsidR="000F4CAC" w:rsidRPr="00265A09" w:rsidRDefault="000F4CAC" w:rsidP="000867D0">
            <w:pPr>
              <w:pStyle w:val="Tabletext"/>
            </w:pPr>
            <w:r w:rsidRPr="00265A09">
              <w:t>1</w:t>
            </w:r>
          </w:p>
        </w:tc>
        <w:tc>
          <w:tcPr>
            <w:tcW w:w="5543" w:type="dxa"/>
            <w:tcBorders>
              <w:top w:val="single" w:sz="12" w:space="0" w:color="auto"/>
              <w:bottom w:val="nil"/>
            </w:tcBorders>
            <w:shd w:val="clear" w:color="auto" w:fill="auto"/>
          </w:tcPr>
          <w:p w:rsidR="000F4CAC" w:rsidRPr="00265A09" w:rsidRDefault="000F4CAC" w:rsidP="000867D0">
            <w:pPr>
              <w:pStyle w:val="Tabletext"/>
            </w:pPr>
            <w:r w:rsidRPr="00265A09">
              <w:t>Applicant who:</w:t>
            </w:r>
          </w:p>
          <w:p w:rsidR="000F4CAC" w:rsidRPr="00265A09" w:rsidRDefault="000F4CAC" w:rsidP="000867D0">
            <w:pPr>
              <w:pStyle w:val="Tablea"/>
            </w:pPr>
            <w:r w:rsidRPr="00265A09">
              <w:rPr>
                <w:lang w:eastAsia="en-US"/>
              </w:rPr>
              <w:t>(a) was at least 18 at the time of application;</w:t>
            </w:r>
            <w:r w:rsidRPr="00265A09">
              <w:t xml:space="preserve"> and</w:t>
            </w:r>
          </w:p>
          <w:p w:rsidR="000F4CAC" w:rsidRPr="00265A09" w:rsidRDefault="000F4CAC" w:rsidP="000867D0">
            <w:pPr>
              <w:pStyle w:val="Tablea"/>
            </w:pPr>
            <w:r w:rsidRPr="00265A09">
              <w:t>(b) is assessed as not having functional English; and</w:t>
            </w:r>
          </w:p>
          <w:p w:rsidR="000F4CAC" w:rsidRPr="00265A09" w:rsidRDefault="000F4CAC" w:rsidP="000867D0">
            <w:pPr>
              <w:pStyle w:val="Tablea"/>
            </w:pPr>
            <w:r w:rsidRPr="00265A09">
              <w:t>(c) satisfies the primary criteria for the grant of a Subclass 188 (Business Innovation and Investment (Provisional)) visa; and</w:t>
            </w:r>
          </w:p>
        </w:tc>
        <w:tc>
          <w:tcPr>
            <w:tcW w:w="946" w:type="dxa"/>
            <w:tcBorders>
              <w:top w:val="single" w:sz="12" w:space="0" w:color="auto"/>
              <w:bottom w:val="nil"/>
            </w:tcBorders>
            <w:shd w:val="clear" w:color="auto" w:fill="auto"/>
          </w:tcPr>
          <w:p w:rsidR="000F4CAC" w:rsidRPr="00265A09" w:rsidRDefault="004C24A7" w:rsidP="000867D0">
            <w:pPr>
              <w:pStyle w:val="Tabletext"/>
              <w:jc w:val="right"/>
            </w:pPr>
            <w:r w:rsidRPr="00265A09">
              <w:t>$9</w:t>
            </w:r>
            <w:r w:rsidR="00265A09">
              <w:t> </w:t>
            </w:r>
            <w:r w:rsidRPr="00265A09">
              <w:t>795</w:t>
            </w:r>
          </w:p>
        </w:tc>
      </w:tr>
      <w:tr w:rsidR="000867D0" w:rsidRPr="00265A09" w:rsidTr="000867D0">
        <w:trPr>
          <w:trHeight w:val="763"/>
        </w:trPr>
        <w:tc>
          <w:tcPr>
            <w:tcW w:w="644" w:type="dxa"/>
            <w:tcBorders>
              <w:top w:val="nil"/>
              <w:bottom w:val="single" w:sz="4" w:space="0" w:color="auto"/>
            </w:tcBorders>
            <w:shd w:val="clear" w:color="auto" w:fill="auto"/>
          </w:tcPr>
          <w:p w:rsidR="000867D0" w:rsidRPr="00265A09" w:rsidRDefault="000867D0" w:rsidP="000867D0">
            <w:pPr>
              <w:pStyle w:val="Tabletext"/>
              <w:keepNext/>
              <w:keepLines/>
            </w:pPr>
          </w:p>
        </w:tc>
        <w:tc>
          <w:tcPr>
            <w:tcW w:w="5543" w:type="dxa"/>
            <w:tcBorders>
              <w:top w:val="nil"/>
              <w:bottom w:val="single" w:sz="4" w:space="0" w:color="auto"/>
            </w:tcBorders>
            <w:shd w:val="clear" w:color="auto" w:fill="auto"/>
          </w:tcPr>
          <w:p w:rsidR="000867D0" w:rsidRPr="00265A09" w:rsidRDefault="000867D0" w:rsidP="000867D0">
            <w:pPr>
              <w:pStyle w:val="Tablea"/>
              <w:keepNext/>
              <w:keepLines/>
            </w:pPr>
            <w:r w:rsidRPr="00265A09">
              <w:t xml:space="preserve">(d) has not paid a second instalment of the visa application charge in relation to an application for </w:t>
            </w:r>
            <w:r w:rsidRPr="00265A09">
              <w:rPr>
                <w:lang w:eastAsia="en-US"/>
              </w:rPr>
              <w:t xml:space="preserve">a Subclass 188 </w:t>
            </w:r>
            <w:r w:rsidRPr="00265A09">
              <w:t>(Business Innovation and Investment (Provisional))</w:t>
            </w:r>
            <w:r w:rsidRPr="00265A09">
              <w:rPr>
                <w:lang w:eastAsia="en-US"/>
              </w:rPr>
              <w:t xml:space="preserve"> visa</w:t>
            </w:r>
          </w:p>
        </w:tc>
        <w:tc>
          <w:tcPr>
            <w:tcW w:w="946" w:type="dxa"/>
            <w:tcBorders>
              <w:top w:val="nil"/>
              <w:bottom w:val="single" w:sz="4" w:space="0" w:color="auto"/>
            </w:tcBorders>
            <w:shd w:val="clear" w:color="auto" w:fill="auto"/>
          </w:tcPr>
          <w:p w:rsidR="000867D0" w:rsidRPr="00265A09" w:rsidRDefault="000867D0" w:rsidP="000867D0">
            <w:pPr>
              <w:pStyle w:val="Tabletext"/>
              <w:keepNext/>
              <w:keepLines/>
              <w:jc w:val="right"/>
            </w:pPr>
          </w:p>
        </w:tc>
      </w:tr>
      <w:tr w:rsidR="000F4CAC" w:rsidRPr="00265A09" w:rsidTr="00F6278D">
        <w:tc>
          <w:tcPr>
            <w:tcW w:w="644" w:type="dxa"/>
            <w:shd w:val="clear" w:color="auto" w:fill="auto"/>
          </w:tcPr>
          <w:p w:rsidR="000F4CAC" w:rsidRPr="00265A09" w:rsidRDefault="000F4CAC" w:rsidP="00884B5C">
            <w:pPr>
              <w:pStyle w:val="Tabletext"/>
            </w:pPr>
            <w:r w:rsidRPr="00265A09">
              <w:t>2</w:t>
            </w:r>
          </w:p>
        </w:tc>
        <w:tc>
          <w:tcPr>
            <w:tcW w:w="5543" w:type="dxa"/>
            <w:shd w:val="clear" w:color="auto" w:fill="auto"/>
          </w:tcPr>
          <w:p w:rsidR="000F4CAC" w:rsidRPr="00265A09" w:rsidRDefault="000F4CAC" w:rsidP="00884B5C">
            <w:pPr>
              <w:pStyle w:val="Tabletext"/>
            </w:pPr>
            <w:r w:rsidRPr="00265A09">
              <w:t>Applicant who:</w:t>
            </w:r>
          </w:p>
          <w:p w:rsidR="000F4CAC" w:rsidRPr="00265A09" w:rsidRDefault="000F4CAC" w:rsidP="00884B5C">
            <w:pPr>
              <w:pStyle w:val="Tablea"/>
            </w:pPr>
            <w:r w:rsidRPr="00265A09">
              <w:t xml:space="preserve">(a) </w:t>
            </w:r>
            <w:r w:rsidRPr="00265A09">
              <w:rPr>
                <w:lang w:eastAsia="en-US"/>
              </w:rPr>
              <w:t>was at least 18 at the time of application; and</w:t>
            </w:r>
          </w:p>
          <w:p w:rsidR="000F4CAC" w:rsidRPr="00265A09" w:rsidRDefault="000F4CAC" w:rsidP="00884B5C">
            <w:pPr>
              <w:pStyle w:val="Tablea"/>
            </w:pPr>
            <w:r w:rsidRPr="00265A09">
              <w:t>(b) is assessed as not having functional English; and</w:t>
            </w:r>
          </w:p>
          <w:p w:rsidR="000F4CAC" w:rsidRPr="00265A09" w:rsidRDefault="000F4CAC" w:rsidP="00884B5C">
            <w:pPr>
              <w:pStyle w:val="Tablea"/>
              <w:rPr>
                <w:lang w:eastAsia="en-US"/>
              </w:rPr>
            </w:pPr>
            <w:r w:rsidRPr="00265A09">
              <w:t xml:space="preserve">(c) </w:t>
            </w:r>
            <w:r w:rsidRPr="00265A09">
              <w:rPr>
                <w:lang w:eastAsia="en-US"/>
              </w:rPr>
              <w:t xml:space="preserve">satisfies the secondary criteria for the grant of a Subclass 188 </w:t>
            </w:r>
            <w:r w:rsidRPr="00265A09">
              <w:t>(Business Innovation and Investment (Provisional))</w:t>
            </w:r>
            <w:r w:rsidRPr="00265A09">
              <w:rPr>
                <w:lang w:eastAsia="en-US"/>
              </w:rPr>
              <w:t xml:space="preserve"> visa; and</w:t>
            </w:r>
          </w:p>
          <w:p w:rsidR="000F4CAC" w:rsidRPr="00265A09" w:rsidRDefault="000F4CAC" w:rsidP="00884B5C">
            <w:pPr>
              <w:pStyle w:val="Tablea"/>
            </w:pPr>
            <w:r w:rsidRPr="00265A09">
              <w:rPr>
                <w:lang w:eastAsia="en-US"/>
              </w:rPr>
              <w:t xml:space="preserve">(d) </w:t>
            </w:r>
            <w:r w:rsidRPr="00265A09">
              <w:t xml:space="preserve">has not paid a second instalment of the visa application charge in relation to an application for </w:t>
            </w:r>
            <w:r w:rsidRPr="00265A09">
              <w:rPr>
                <w:lang w:eastAsia="en-US"/>
              </w:rPr>
              <w:t xml:space="preserve">a Subclass 188 </w:t>
            </w:r>
            <w:r w:rsidRPr="00265A09">
              <w:t>(Business Innovation and Investment (Provisional))</w:t>
            </w:r>
            <w:r w:rsidRPr="00265A09">
              <w:rPr>
                <w:lang w:eastAsia="en-US"/>
              </w:rPr>
              <w:t xml:space="preserve"> visa</w:t>
            </w:r>
          </w:p>
        </w:tc>
        <w:tc>
          <w:tcPr>
            <w:tcW w:w="946" w:type="dxa"/>
            <w:shd w:val="clear" w:color="auto" w:fill="auto"/>
          </w:tcPr>
          <w:p w:rsidR="000F4CAC" w:rsidRPr="00265A09" w:rsidRDefault="004C24A7" w:rsidP="00884B5C">
            <w:pPr>
              <w:pStyle w:val="Tabletext"/>
              <w:jc w:val="right"/>
            </w:pPr>
            <w:r w:rsidRPr="00265A09">
              <w:t>$4</w:t>
            </w:r>
            <w:r w:rsidR="00265A09">
              <w:t> </w:t>
            </w:r>
            <w:r w:rsidRPr="00265A09">
              <w:t>890</w:t>
            </w:r>
          </w:p>
        </w:tc>
      </w:tr>
      <w:tr w:rsidR="000F4CAC" w:rsidRPr="00265A09" w:rsidTr="00F6278D">
        <w:tc>
          <w:tcPr>
            <w:tcW w:w="644" w:type="dxa"/>
            <w:tcBorders>
              <w:bottom w:val="single" w:sz="12" w:space="0" w:color="auto"/>
            </w:tcBorders>
            <w:shd w:val="clear" w:color="auto" w:fill="auto"/>
          </w:tcPr>
          <w:p w:rsidR="000F4CAC" w:rsidRPr="00265A09" w:rsidRDefault="000F4CAC" w:rsidP="00884B5C">
            <w:pPr>
              <w:pStyle w:val="Tabletext"/>
            </w:pPr>
            <w:r w:rsidRPr="00265A09">
              <w:t>3</w:t>
            </w:r>
          </w:p>
        </w:tc>
        <w:tc>
          <w:tcPr>
            <w:tcW w:w="5543" w:type="dxa"/>
            <w:tcBorders>
              <w:bottom w:val="single" w:sz="12" w:space="0" w:color="auto"/>
            </w:tcBorders>
            <w:shd w:val="clear" w:color="auto" w:fill="auto"/>
          </w:tcPr>
          <w:p w:rsidR="000F4CAC" w:rsidRPr="00265A09" w:rsidRDefault="000F4CAC" w:rsidP="00884B5C">
            <w:pPr>
              <w:pStyle w:val="Tabletext"/>
            </w:pPr>
            <w:r w:rsidRPr="00265A09">
              <w:t>Any other applicant</w:t>
            </w:r>
          </w:p>
        </w:tc>
        <w:tc>
          <w:tcPr>
            <w:tcW w:w="946" w:type="dxa"/>
            <w:tcBorders>
              <w:bottom w:val="single" w:sz="12" w:space="0" w:color="auto"/>
            </w:tcBorders>
            <w:shd w:val="clear" w:color="auto" w:fill="auto"/>
          </w:tcPr>
          <w:p w:rsidR="000F4CAC" w:rsidRPr="00265A09" w:rsidRDefault="000F4CAC" w:rsidP="00884B5C">
            <w:pPr>
              <w:pStyle w:val="Tabletext"/>
              <w:jc w:val="right"/>
            </w:pPr>
            <w:r w:rsidRPr="00265A09">
              <w:t>Nil</w:t>
            </w:r>
          </w:p>
        </w:tc>
      </w:tr>
    </w:tbl>
    <w:p w:rsidR="00B0219C" w:rsidRPr="00265A09" w:rsidRDefault="00B0219C" w:rsidP="005E61CB">
      <w:pPr>
        <w:pStyle w:val="subsection"/>
        <w:keepNext/>
        <w:keepLines/>
      </w:pPr>
      <w:r w:rsidRPr="00265A09">
        <w:tab/>
        <w:t>(3)</w:t>
      </w:r>
      <w:r w:rsidRPr="00265A09">
        <w:tab/>
        <w:t>Other:</w:t>
      </w:r>
    </w:p>
    <w:p w:rsidR="006C1941" w:rsidRPr="0033648C" w:rsidRDefault="006C1941" w:rsidP="006C1941">
      <w:pPr>
        <w:pStyle w:val="paragraph"/>
      </w:pPr>
      <w:r w:rsidRPr="0033648C">
        <w:tab/>
        <w:t>(a)</w:t>
      </w:r>
      <w:r w:rsidRPr="0033648C">
        <w:tab/>
        <w:t>An application must be made at the place, and in the manner, (if any) specified by the Minister in a legislative instrument made for this item under subregulation 2.07(5).</w:t>
      </w:r>
    </w:p>
    <w:p w:rsidR="00B0219C" w:rsidRPr="00265A09" w:rsidRDefault="00B0219C" w:rsidP="005365E7">
      <w:pPr>
        <w:pStyle w:val="paragraph"/>
      </w:pPr>
      <w:r w:rsidRPr="00265A09">
        <w:tab/>
        <w:t>(b)</w:t>
      </w:r>
      <w:r w:rsidRPr="00265A09">
        <w:tab/>
        <w:t xml:space="preserve">An applicant may be in or </w:t>
      </w:r>
      <w:r w:rsidR="00AA7E05" w:rsidRPr="00265A09">
        <w:t>outside Australia</w:t>
      </w:r>
      <w:r w:rsidRPr="00265A09">
        <w:t>, but not in immigration clearance.</w:t>
      </w:r>
    </w:p>
    <w:p w:rsidR="00B0219C" w:rsidRPr="00265A09" w:rsidRDefault="00B0219C" w:rsidP="005365E7">
      <w:pPr>
        <w:pStyle w:val="paragraph"/>
      </w:pPr>
      <w:r w:rsidRPr="00265A09">
        <w:tab/>
        <w:t>(c)</w:t>
      </w:r>
      <w:r w:rsidRPr="00265A09">
        <w:tab/>
        <w:t>An applicant in Australia must hold:</w:t>
      </w:r>
    </w:p>
    <w:p w:rsidR="00B0219C" w:rsidRPr="00265A09" w:rsidRDefault="00B0219C" w:rsidP="005365E7">
      <w:pPr>
        <w:pStyle w:val="paragraphsub"/>
      </w:pPr>
      <w:r w:rsidRPr="00265A09">
        <w:tab/>
        <w:t>(i)</w:t>
      </w:r>
      <w:r w:rsidRPr="00265A09">
        <w:tab/>
        <w:t xml:space="preserve">a substantive visa; or </w:t>
      </w:r>
    </w:p>
    <w:p w:rsidR="00B0219C" w:rsidRPr="00265A09" w:rsidRDefault="00B0219C" w:rsidP="005365E7">
      <w:pPr>
        <w:pStyle w:val="paragraphsub"/>
      </w:pPr>
      <w:r w:rsidRPr="00265A09">
        <w:tab/>
        <w:t>(ii)</w:t>
      </w:r>
      <w:r w:rsidRPr="00265A09">
        <w:tab/>
        <w:t>a Subclass 010 Bridging A visa; or</w:t>
      </w:r>
    </w:p>
    <w:p w:rsidR="00B0219C" w:rsidRPr="00265A09" w:rsidRDefault="00B0219C" w:rsidP="005365E7">
      <w:pPr>
        <w:pStyle w:val="paragraphsub"/>
      </w:pPr>
      <w:r w:rsidRPr="00265A09">
        <w:tab/>
        <w:t>(iii)</w:t>
      </w:r>
      <w:r w:rsidRPr="00265A09">
        <w:tab/>
        <w:t xml:space="preserve">a Subclass 020 Bridging B visa; or </w:t>
      </w:r>
    </w:p>
    <w:p w:rsidR="00B0219C" w:rsidRPr="00265A09" w:rsidRDefault="00B0219C" w:rsidP="005365E7">
      <w:pPr>
        <w:pStyle w:val="paragraphsub"/>
      </w:pPr>
      <w:r w:rsidRPr="00265A09">
        <w:tab/>
        <w:t>(iv)</w:t>
      </w:r>
      <w:r w:rsidRPr="00265A09">
        <w:tab/>
        <w:t>a Subclass 030 Bridging C visa.</w:t>
      </w:r>
    </w:p>
    <w:p w:rsidR="00B0219C" w:rsidRPr="00265A09" w:rsidRDefault="00B0219C" w:rsidP="005365E7">
      <w:pPr>
        <w:pStyle w:val="paragraph"/>
      </w:pPr>
      <w:r w:rsidRPr="00265A09">
        <w:tab/>
        <w:t>(d)</w:t>
      </w:r>
      <w:r w:rsidRPr="00265A09">
        <w:tab/>
        <w:t>An application by a person claiming to be a member of the family unit of a person who is an applicant for a Business Skills (Provisional) (Class EB) visa may be made at the same time as, and combined with, the application by that person.</w:t>
      </w:r>
    </w:p>
    <w:p w:rsidR="00B0219C" w:rsidRDefault="00B0219C" w:rsidP="002C42BE">
      <w:pPr>
        <w:pStyle w:val="subsection"/>
        <w:spacing w:after="120"/>
      </w:pPr>
      <w:r w:rsidRPr="00265A09">
        <w:tab/>
        <w:t>(4)</w:t>
      </w:r>
      <w:r w:rsidRPr="00265A09">
        <w:tab/>
        <w:t>An applicant seeking to satisfy the primary criteria for a Subclass 188 (Business Innovation and Investment (Provisional)) visa in the Business Innovation stream must meet the requirements in the table.</w:t>
      </w:r>
    </w:p>
    <w:p w:rsidR="000867D0" w:rsidRPr="000867D0" w:rsidRDefault="000867D0" w:rsidP="000867D0">
      <w:pPr>
        <w:pStyle w:val="Tabletext"/>
      </w:pPr>
    </w:p>
    <w:tbl>
      <w:tblPr>
        <w:tblW w:w="0" w:type="auto"/>
        <w:tblInd w:w="959" w:type="dxa"/>
        <w:tblBorders>
          <w:top w:val="single" w:sz="4" w:space="0" w:color="auto"/>
          <w:bottom w:val="single" w:sz="2" w:space="0" w:color="auto"/>
          <w:insideH w:val="single" w:sz="4" w:space="0" w:color="auto"/>
        </w:tblBorders>
        <w:tblLook w:val="04A0" w:firstRow="1" w:lastRow="0" w:firstColumn="1" w:lastColumn="0" w:noHBand="0" w:noVBand="1"/>
      </w:tblPr>
      <w:tblGrid>
        <w:gridCol w:w="616"/>
        <w:gridCol w:w="5728"/>
      </w:tblGrid>
      <w:tr w:rsidR="00B0219C" w:rsidRPr="00265A09" w:rsidTr="002C42BE">
        <w:trPr>
          <w:tblHeader/>
        </w:trPr>
        <w:tc>
          <w:tcPr>
            <w:tcW w:w="616" w:type="dxa"/>
            <w:tcBorders>
              <w:top w:val="single" w:sz="12" w:space="0" w:color="auto"/>
              <w:bottom w:val="single" w:sz="12" w:space="0" w:color="auto"/>
            </w:tcBorders>
            <w:shd w:val="clear" w:color="auto" w:fill="auto"/>
          </w:tcPr>
          <w:p w:rsidR="00B0219C" w:rsidRPr="00265A09" w:rsidRDefault="00B0219C" w:rsidP="005365E7">
            <w:pPr>
              <w:pStyle w:val="TableHeading"/>
            </w:pPr>
            <w:r w:rsidRPr="00265A09">
              <w:lastRenderedPageBreak/>
              <w:t>Item</w:t>
            </w:r>
          </w:p>
        </w:tc>
        <w:tc>
          <w:tcPr>
            <w:tcW w:w="5728" w:type="dxa"/>
            <w:tcBorders>
              <w:top w:val="single" w:sz="12" w:space="0" w:color="auto"/>
              <w:bottom w:val="single" w:sz="12" w:space="0" w:color="auto"/>
            </w:tcBorders>
            <w:shd w:val="clear" w:color="auto" w:fill="auto"/>
          </w:tcPr>
          <w:p w:rsidR="00B0219C" w:rsidRPr="00265A09" w:rsidRDefault="00B0219C" w:rsidP="005365E7">
            <w:pPr>
              <w:pStyle w:val="TableHeading"/>
            </w:pPr>
            <w:r w:rsidRPr="00265A09">
              <w:t>Requirements</w:t>
            </w:r>
          </w:p>
        </w:tc>
      </w:tr>
      <w:tr w:rsidR="00B0219C" w:rsidRPr="00265A09" w:rsidTr="002C42BE">
        <w:tc>
          <w:tcPr>
            <w:tcW w:w="616" w:type="dxa"/>
            <w:tcBorders>
              <w:top w:val="single" w:sz="12" w:space="0" w:color="auto"/>
            </w:tcBorders>
            <w:shd w:val="clear" w:color="auto" w:fill="auto"/>
          </w:tcPr>
          <w:p w:rsidR="00B0219C" w:rsidRPr="00265A09" w:rsidRDefault="00B0219C" w:rsidP="005365E7">
            <w:pPr>
              <w:pStyle w:val="Tabletext"/>
            </w:pPr>
            <w:r w:rsidRPr="00265A09">
              <w:t>1</w:t>
            </w:r>
          </w:p>
        </w:tc>
        <w:tc>
          <w:tcPr>
            <w:tcW w:w="5728" w:type="dxa"/>
            <w:tcBorders>
              <w:top w:val="single" w:sz="12" w:space="0" w:color="auto"/>
            </w:tcBorders>
            <w:shd w:val="clear" w:color="auto" w:fill="auto"/>
          </w:tcPr>
          <w:p w:rsidR="00B0219C" w:rsidRPr="00265A09" w:rsidRDefault="00B0219C" w:rsidP="005365E7">
            <w:pPr>
              <w:pStyle w:val="Tabletext"/>
            </w:pPr>
            <w:r w:rsidRPr="00265A09">
              <w:t xml:space="preserve">The applicant must have been invited, in writing, by the Minister to apply for a Subclass 188 (Business Innovation and Investment (Provisional)) visa in the Business Innovation stream </w:t>
            </w:r>
          </w:p>
        </w:tc>
      </w:tr>
      <w:tr w:rsidR="00B0219C" w:rsidRPr="00265A09" w:rsidTr="002C42BE">
        <w:tc>
          <w:tcPr>
            <w:tcW w:w="616" w:type="dxa"/>
            <w:tcBorders>
              <w:bottom w:val="single" w:sz="4" w:space="0" w:color="auto"/>
            </w:tcBorders>
            <w:shd w:val="clear" w:color="auto" w:fill="auto"/>
          </w:tcPr>
          <w:p w:rsidR="00B0219C" w:rsidRPr="00265A09" w:rsidRDefault="00B0219C" w:rsidP="005365E7">
            <w:pPr>
              <w:pStyle w:val="Tabletext"/>
            </w:pPr>
            <w:r w:rsidRPr="00265A09">
              <w:t>2</w:t>
            </w:r>
          </w:p>
        </w:tc>
        <w:tc>
          <w:tcPr>
            <w:tcW w:w="5728" w:type="dxa"/>
            <w:tcBorders>
              <w:bottom w:val="single" w:sz="4" w:space="0" w:color="auto"/>
            </w:tcBorders>
            <w:shd w:val="clear" w:color="auto" w:fill="auto"/>
          </w:tcPr>
          <w:p w:rsidR="00B0219C" w:rsidRPr="00265A09" w:rsidRDefault="00B0219C" w:rsidP="005365E7">
            <w:pPr>
              <w:pStyle w:val="Tabletext"/>
            </w:pPr>
            <w:r w:rsidRPr="00265A09">
              <w:t>The applicant must apply for that visa within the period stated in the invitation</w:t>
            </w:r>
          </w:p>
        </w:tc>
      </w:tr>
      <w:tr w:rsidR="00B0219C" w:rsidRPr="00265A09" w:rsidTr="002C42BE">
        <w:tc>
          <w:tcPr>
            <w:tcW w:w="616" w:type="dxa"/>
            <w:tcBorders>
              <w:bottom w:val="single" w:sz="12" w:space="0" w:color="auto"/>
            </w:tcBorders>
            <w:shd w:val="clear" w:color="auto" w:fill="auto"/>
          </w:tcPr>
          <w:p w:rsidR="00B0219C" w:rsidRPr="00265A09" w:rsidRDefault="00B0219C" w:rsidP="005365E7">
            <w:pPr>
              <w:pStyle w:val="Tabletext"/>
            </w:pPr>
            <w:r w:rsidRPr="00265A09">
              <w:t>3</w:t>
            </w:r>
          </w:p>
        </w:tc>
        <w:tc>
          <w:tcPr>
            <w:tcW w:w="5728" w:type="dxa"/>
            <w:tcBorders>
              <w:bottom w:val="single" w:sz="12" w:space="0" w:color="auto"/>
            </w:tcBorders>
            <w:shd w:val="clear" w:color="auto" w:fill="auto"/>
          </w:tcPr>
          <w:p w:rsidR="00B0219C" w:rsidRPr="00265A09" w:rsidRDefault="00B0219C" w:rsidP="005365E7">
            <w:pPr>
              <w:pStyle w:val="Tabletext"/>
            </w:pPr>
            <w:r w:rsidRPr="00265A09">
              <w:t>The applicant must be nominated by a State or Territory government agency</w:t>
            </w:r>
          </w:p>
        </w:tc>
      </w:tr>
    </w:tbl>
    <w:p w:rsidR="00B0219C" w:rsidRPr="00265A09" w:rsidRDefault="005365E7" w:rsidP="005365E7">
      <w:pPr>
        <w:pStyle w:val="notetext"/>
      </w:pPr>
      <w:r w:rsidRPr="00265A09">
        <w:t>Note:</w:t>
      </w:r>
      <w:r w:rsidRPr="00265A09">
        <w:tab/>
      </w:r>
      <w:r w:rsidR="00B0219C" w:rsidRPr="00265A09">
        <w:t>The invitation to apply for the visa will identify the stream to which the invitation relates.</w:t>
      </w:r>
    </w:p>
    <w:p w:rsidR="00B0219C" w:rsidRPr="00265A09" w:rsidRDefault="00B0219C" w:rsidP="002C42BE">
      <w:pPr>
        <w:pStyle w:val="subsection"/>
        <w:spacing w:after="120"/>
      </w:pPr>
      <w:r w:rsidRPr="00265A09">
        <w:tab/>
        <w:t>(5)</w:t>
      </w:r>
      <w:r w:rsidRPr="00265A09">
        <w:tab/>
        <w:t xml:space="preserve">An applicant seeking to satisfy the primary criteria for a Subclass 188 (Business Innovation and Investment (Provisional)) visa in the </w:t>
      </w:r>
      <w:r w:rsidR="007E7FD2" w:rsidRPr="00265A09">
        <w:t xml:space="preserve">Business Innovation Extension stream </w:t>
      </w:r>
      <w:r w:rsidRPr="00265A09">
        <w:t>must meet the requirements in the table.</w:t>
      </w:r>
    </w:p>
    <w:tbl>
      <w:tblPr>
        <w:tblW w:w="0" w:type="auto"/>
        <w:tblInd w:w="959" w:type="dxa"/>
        <w:tblBorders>
          <w:top w:val="single" w:sz="4" w:space="0" w:color="auto"/>
          <w:bottom w:val="single" w:sz="2" w:space="0" w:color="auto"/>
          <w:insideH w:val="single" w:sz="4" w:space="0" w:color="auto"/>
        </w:tblBorders>
        <w:tblLook w:val="04A0" w:firstRow="1" w:lastRow="0" w:firstColumn="1" w:lastColumn="0" w:noHBand="0" w:noVBand="1"/>
      </w:tblPr>
      <w:tblGrid>
        <w:gridCol w:w="616"/>
        <w:gridCol w:w="5728"/>
      </w:tblGrid>
      <w:tr w:rsidR="00B0219C" w:rsidRPr="00265A09" w:rsidTr="002C42BE">
        <w:trPr>
          <w:tblHeader/>
        </w:trPr>
        <w:tc>
          <w:tcPr>
            <w:tcW w:w="616" w:type="dxa"/>
            <w:tcBorders>
              <w:top w:val="single" w:sz="12" w:space="0" w:color="auto"/>
              <w:bottom w:val="single" w:sz="12" w:space="0" w:color="auto"/>
            </w:tcBorders>
            <w:shd w:val="clear" w:color="auto" w:fill="auto"/>
          </w:tcPr>
          <w:p w:rsidR="00B0219C" w:rsidRPr="00265A09" w:rsidRDefault="00B0219C" w:rsidP="005365E7">
            <w:pPr>
              <w:pStyle w:val="TableHeading"/>
            </w:pPr>
            <w:r w:rsidRPr="00265A09">
              <w:t>Item</w:t>
            </w:r>
          </w:p>
        </w:tc>
        <w:tc>
          <w:tcPr>
            <w:tcW w:w="5728" w:type="dxa"/>
            <w:tcBorders>
              <w:top w:val="single" w:sz="12" w:space="0" w:color="auto"/>
              <w:bottom w:val="single" w:sz="12" w:space="0" w:color="auto"/>
            </w:tcBorders>
            <w:shd w:val="clear" w:color="auto" w:fill="auto"/>
          </w:tcPr>
          <w:p w:rsidR="00B0219C" w:rsidRPr="00265A09" w:rsidRDefault="00B0219C" w:rsidP="005365E7">
            <w:pPr>
              <w:pStyle w:val="TableHeading"/>
            </w:pPr>
            <w:r w:rsidRPr="00265A09">
              <w:t>Requirements</w:t>
            </w:r>
          </w:p>
        </w:tc>
      </w:tr>
      <w:tr w:rsidR="00B0219C" w:rsidRPr="00265A09" w:rsidTr="002C42BE">
        <w:tc>
          <w:tcPr>
            <w:tcW w:w="616" w:type="dxa"/>
            <w:tcBorders>
              <w:top w:val="single" w:sz="12" w:space="0" w:color="auto"/>
            </w:tcBorders>
            <w:shd w:val="clear" w:color="auto" w:fill="auto"/>
          </w:tcPr>
          <w:p w:rsidR="00B0219C" w:rsidRPr="00265A09" w:rsidRDefault="00B0219C" w:rsidP="005365E7">
            <w:pPr>
              <w:pStyle w:val="Tabletext"/>
            </w:pPr>
            <w:r w:rsidRPr="00265A09">
              <w:t>1</w:t>
            </w:r>
          </w:p>
        </w:tc>
        <w:tc>
          <w:tcPr>
            <w:tcW w:w="5728" w:type="dxa"/>
            <w:tcBorders>
              <w:top w:val="single" w:sz="12" w:space="0" w:color="auto"/>
            </w:tcBorders>
            <w:shd w:val="clear" w:color="auto" w:fill="auto"/>
          </w:tcPr>
          <w:p w:rsidR="00B0219C" w:rsidRPr="00265A09" w:rsidRDefault="00B0219C" w:rsidP="005365E7">
            <w:pPr>
              <w:pStyle w:val="Tabletext"/>
            </w:pPr>
            <w:r w:rsidRPr="00265A09">
              <w:t>The applicant must hold a Subclass 188 (Business Innovation and Investment (Provisional)) visa in the Business Innovation stream</w:t>
            </w:r>
          </w:p>
        </w:tc>
      </w:tr>
      <w:tr w:rsidR="00B0219C" w:rsidRPr="00265A09" w:rsidTr="002C42BE">
        <w:tc>
          <w:tcPr>
            <w:tcW w:w="616" w:type="dxa"/>
            <w:shd w:val="clear" w:color="auto" w:fill="auto"/>
          </w:tcPr>
          <w:p w:rsidR="00B0219C" w:rsidRPr="00265A09" w:rsidRDefault="00B0219C" w:rsidP="005365E7">
            <w:pPr>
              <w:pStyle w:val="Tabletext"/>
            </w:pPr>
            <w:r w:rsidRPr="00265A09">
              <w:t>2</w:t>
            </w:r>
          </w:p>
        </w:tc>
        <w:tc>
          <w:tcPr>
            <w:tcW w:w="5728" w:type="dxa"/>
            <w:shd w:val="clear" w:color="auto" w:fill="auto"/>
          </w:tcPr>
          <w:p w:rsidR="00B0219C" w:rsidRPr="00265A09" w:rsidRDefault="00B0219C" w:rsidP="005365E7">
            <w:pPr>
              <w:pStyle w:val="Tabletext"/>
            </w:pPr>
            <w:r w:rsidRPr="00265A09">
              <w:t>The applicant must have held the Subclass 188 (Business Innovation and Investment (Pr</w:t>
            </w:r>
            <w:r w:rsidR="0002686F" w:rsidRPr="00265A09">
              <w:t>ovisional)) visa for at least 3</w:t>
            </w:r>
            <w:r w:rsidR="00FE5B25" w:rsidRPr="00265A09">
              <w:t xml:space="preserve"> </w:t>
            </w:r>
            <w:r w:rsidRPr="00265A09">
              <w:t>years</w:t>
            </w:r>
          </w:p>
        </w:tc>
      </w:tr>
      <w:tr w:rsidR="00B0219C" w:rsidRPr="00265A09" w:rsidTr="002C42BE">
        <w:tc>
          <w:tcPr>
            <w:tcW w:w="616" w:type="dxa"/>
            <w:tcBorders>
              <w:bottom w:val="single" w:sz="4" w:space="0" w:color="auto"/>
            </w:tcBorders>
            <w:shd w:val="clear" w:color="auto" w:fill="auto"/>
          </w:tcPr>
          <w:p w:rsidR="00B0219C" w:rsidRPr="00265A09" w:rsidRDefault="00B0219C" w:rsidP="005365E7">
            <w:pPr>
              <w:pStyle w:val="Tabletext"/>
            </w:pPr>
            <w:r w:rsidRPr="00265A09">
              <w:t>3</w:t>
            </w:r>
          </w:p>
        </w:tc>
        <w:tc>
          <w:tcPr>
            <w:tcW w:w="5728" w:type="dxa"/>
            <w:tcBorders>
              <w:bottom w:val="single" w:sz="4" w:space="0" w:color="auto"/>
            </w:tcBorders>
            <w:shd w:val="clear" w:color="auto" w:fill="auto"/>
          </w:tcPr>
          <w:p w:rsidR="00B0219C" w:rsidRPr="00265A09" w:rsidRDefault="00B0219C" w:rsidP="005365E7">
            <w:pPr>
              <w:pStyle w:val="Tabletext"/>
            </w:pPr>
            <w:r w:rsidRPr="00265A09">
              <w:t>The applicant must not have held more than one Subclass 188 (Business Innovation and Investment (Provisional)) visa</w:t>
            </w:r>
          </w:p>
        </w:tc>
      </w:tr>
      <w:tr w:rsidR="00B0219C" w:rsidRPr="00265A09" w:rsidTr="002C42BE">
        <w:tc>
          <w:tcPr>
            <w:tcW w:w="616" w:type="dxa"/>
            <w:tcBorders>
              <w:bottom w:val="single" w:sz="12" w:space="0" w:color="auto"/>
            </w:tcBorders>
            <w:shd w:val="clear" w:color="auto" w:fill="auto"/>
          </w:tcPr>
          <w:p w:rsidR="00B0219C" w:rsidRPr="00265A09" w:rsidRDefault="00B0219C" w:rsidP="005365E7">
            <w:pPr>
              <w:pStyle w:val="Tabletext"/>
            </w:pPr>
            <w:r w:rsidRPr="00265A09">
              <w:t>4</w:t>
            </w:r>
          </w:p>
        </w:tc>
        <w:tc>
          <w:tcPr>
            <w:tcW w:w="5728" w:type="dxa"/>
            <w:tcBorders>
              <w:bottom w:val="single" w:sz="12" w:space="0" w:color="auto"/>
            </w:tcBorders>
            <w:shd w:val="clear" w:color="auto" w:fill="auto"/>
          </w:tcPr>
          <w:p w:rsidR="00B0219C" w:rsidRPr="00265A09" w:rsidRDefault="00B0219C" w:rsidP="005365E7">
            <w:pPr>
              <w:pStyle w:val="Tabletext"/>
            </w:pPr>
            <w:r w:rsidRPr="00265A09">
              <w:t xml:space="preserve">The applicant must be nominated by a State or Territory government agency </w:t>
            </w:r>
          </w:p>
        </w:tc>
      </w:tr>
    </w:tbl>
    <w:p w:rsidR="00B0219C" w:rsidRDefault="00B0219C" w:rsidP="002C42BE">
      <w:pPr>
        <w:pStyle w:val="subsection"/>
        <w:spacing w:after="120"/>
      </w:pPr>
      <w:r w:rsidRPr="00265A09">
        <w:tab/>
        <w:t>(6)</w:t>
      </w:r>
      <w:r w:rsidRPr="00265A09">
        <w:tab/>
        <w:t>An applicant seeking to satisfy the primary criteria for a</w:t>
      </w:r>
      <w:r w:rsidRPr="00265A09">
        <w:rPr>
          <w:i/>
        </w:rPr>
        <w:t xml:space="preserve"> </w:t>
      </w:r>
      <w:r w:rsidRPr="00265A09">
        <w:t>Subclass 188 visa in the Investor stream must meet the requirements in the table.</w:t>
      </w:r>
    </w:p>
    <w:tbl>
      <w:tblPr>
        <w:tblW w:w="0" w:type="auto"/>
        <w:tblInd w:w="959" w:type="dxa"/>
        <w:tblBorders>
          <w:top w:val="single" w:sz="4" w:space="0" w:color="auto"/>
          <w:bottom w:val="single" w:sz="2" w:space="0" w:color="auto"/>
          <w:insideH w:val="single" w:sz="4" w:space="0" w:color="auto"/>
        </w:tblBorders>
        <w:tblLook w:val="04A0" w:firstRow="1" w:lastRow="0" w:firstColumn="1" w:lastColumn="0" w:noHBand="0" w:noVBand="1"/>
      </w:tblPr>
      <w:tblGrid>
        <w:gridCol w:w="616"/>
        <w:gridCol w:w="5728"/>
      </w:tblGrid>
      <w:tr w:rsidR="00B0219C" w:rsidRPr="00265A09" w:rsidTr="002C42BE">
        <w:trPr>
          <w:tblHeader/>
        </w:trPr>
        <w:tc>
          <w:tcPr>
            <w:tcW w:w="616" w:type="dxa"/>
            <w:tcBorders>
              <w:top w:val="single" w:sz="12" w:space="0" w:color="auto"/>
              <w:bottom w:val="single" w:sz="12" w:space="0" w:color="auto"/>
            </w:tcBorders>
            <w:shd w:val="clear" w:color="auto" w:fill="auto"/>
          </w:tcPr>
          <w:p w:rsidR="00B0219C" w:rsidRPr="00265A09" w:rsidRDefault="00B0219C" w:rsidP="005365E7">
            <w:pPr>
              <w:pStyle w:val="TableHeading"/>
            </w:pPr>
            <w:r w:rsidRPr="00265A09">
              <w:t>Item</w:t>
            </w:r>
          </w:p>
        </w:tc>
        <w:tc>
          <w:tcPr>
            <w:tcW w:w="5728" w:type="dxa"/>
            <w:tcBorders>
              <w:top w:val="single" w:sz="12" w:space="0" w:color="auto"/>
              <w:bottom w:val="single" w:sz="12" w:space="0" w:color="auto"/>
            </w:tcBorders>
            <w:shd w:val="clear" w:color="auto" w:fill="auto"/>
          </w:tcPr>
          <w:p w:rsidR="00B0219C" w:rsidRPr="00265A09" w:rsidRDefault="00B0219C" w:rsidP="005365E7">
            <w:pPr>
              <w:pStyle w:val="TableHeading"/>
            </w:pPr>
            <w:r w:rsidRPr="00265A09">
              <w:t>Requirements</w:t>
            </w:r>
          </w:p>
        </w:tc>
      </w:tr>
      <w:tr w:rsidR="00B0219C" w:rsidRPr="00265A09" w:rsidTr="002C42BE">
        <w:tc>
          <w:tcPr>
            <w:tcW w:w="616" w:type="dxa"/>
            <w:tcBorders>
              <w:top w:val="single" w:sz="12" w:space="0" w:color="auto"/>
            </w:tcBorders>
            <w:shd w:val="clear" w:color="auto" w:fill="auto"/>
          </w:tcPr>
          <w:p w:rsidR="00B0219C" w:rsidRPr="00265A09" w:rsidRDefault="00B0219C" w:rsidP="005365E7">
            <w:pPr>
              <w:pStyle w:val="Tabletext"/>
            </w:pPr>
            <w:r w:rsidRPr="00265A09">
              <w:t>1</w:t>
            </w:r>
          </w:p>
        </w:tc>
        <w:tc>
          <w:tcPr>
            <w:tcW w:w="5728" w:type="dxa"/>
            <w:tcBorders>
              <w:top w:val="single" w:sz="12" w:space="0" w:color="auto"/>
            </w:tcBorders>
            <w:shd w:val="clear" w:color="auto" w:fill="auto"/>
          </w:tcPr>
          <w:p w:rsidR="00B0219C" w:rsidRPr="00265A09" w:rsidRDefault="00B0219C" w:rsidP="005365E7">
            <w:pPr>
              <w:pStyle w:val="Tabletext"/>
            </w:pPr>
            <w:r w:rsidRPr="00265A09">
              <w:t>The applicant must have been invited, in writing, by the Minister to apply for a Subclass 188 (Business Innovation and Investment (Provisional)) visa in the Investor stream</w:t>
            </w:r>
          </w:p>
        </w:tc>
      </w:tr>
      <w:tr w:rsidR="00B0219C" w:rsidRPr="00265A09" w:rsidTr="002C42BE">
        <w:tc>
          <w:tcPr>
            <w:tcW w:w="616" w:type="dxa"/>
            <w:tcBorders>
              <w:bottom w:val="single" w:sz="4" w:space="0" w:color="auto"/>
            </w:tcBorders>
            <w:shd w:val="clear" w:color="auto" w:fill="auto"/>
          </w:tcPr>
          <w:p w:rsidR="00B0219C" w:rsidRPr="00265A09" w:rsidRDefault="00B0219C" w:rsidP="005365E7">
            <w:pPr>
              <w:pStyle w:val="Tabletext"/>
            </w:pPr>
            <w:r w:rsidRPr="00265A09">
              <w:t>2</w:t>
            </w:r>
          </w:p>
        </w:tc>
        <w:tc>
          <w:tcPr>
            <w:tcW w:w="5728" w:type="dxa"/>
            <w:tcBorders>
              <w:bottom w:val="single" w:sz="4" w:space="0" w:color="auto"/>
            </w:tcBorders>
            <w:shd w:val="clear" w:color="auto" w:fill="auto"/>
          </w:tcPr>
          <w:p w:rsidR="00B0219C" w:rsidRPr="00265A09" w:rsidRDefault="00B0219C" w:rsidP="005365E7">
            <w:pPr>
              <w:pStyle w:val="Tabletext"/>
            </w:pPr>
            <w:r w:rsidRPr="00265A09">
              <w:t>The applicant must apply for that visa within the period stated in the invitation</w:t>
            </w:r>
          </w:p>
        </w:tc>
      </w:tr>
      <w:tr w:rsidR="00B0219C" w:rsidRPr="00265A09" w:rsidTr="002C42BE">
        <w:tc>
          <w:tcPr>
            <w:tcW w:w="616" w:type="dxa"/>
            <w:tcBorders>
              <w:bottom w:val="single" w:sz="12" w:space="0" w:color="auto"/>
            </w:tcBorders>
            <w:shd w:val="clear" w:color="auto" w:fill="auto"/>
          </w:tcPr>
          <w:p w:rsidR="00B0219C" w:rsidRPr="00265A09" w:rsidRDefault="00B0219C" w:rsidP="005365E7">
            <w:pPr>
              <w:pStyle w:val="Tabletext"/>
            </w:pPr>
            <w:r w:rsidRPr="00265A09">
              <w:t>3</w:t>
            </w:r>
          </w:p>
        </w:tc>
        <w:tc>
          <w:tcPr>
            <w:tcW w:w="5728" w:type="dxa"/>
            <w:tcBorders>
              <w:bottom w:val="single" w:sz="12" w:space="0" w:color="auto"/>
            </w:tcBorders>
            <w:shd w:val="clear" w:color="auto" w:fill="auto"/>
          </w:tcPr>
          <w:p w:rsidR="00B0219C" w:rsidRPr="00265A09" w:rsidRDefault="00B0219C" w:rsidP="005365E7">
            <w:pPr>
              <w:pStyle w:val="Tabletext"/>
            </w:pPr>
            <w:r w:rsidRPr="00265A09">
              <w:t>The applicant must be nominated by a State or Territory government agency</w:t>
            </w:r>
          </w:p>
        </w:tc>
      </w:tr>
    </w:tbl>
    <w:p w:rsidR="00B0219C" w:rsidRPr="00265A09" w:rsidRDefault="005365E7" w:rsidP="005365E7">
      <w:pPr>
        <w:pStyle w:val="notetext"/>
      </w:pPr>
      <w:r w:rsidRPr="00265A09">
        <w:lastRenderedPageBreak/>
        <w:t>Note:</w:t>
      </w:r>
      <w:r w:rsidRPr="00265A09">
        <w:tab/>
      </w:r>
      <w:r w:rsidR="00B0219C" w:rsidRPr="00265A09">
        <w:t>The invitation to apply for the visa will identify the stream to which the invitation relates.</w:t>
      </w:r>
    </w:p>
    <w:p w:rsidR="007E7FD2" w:rsidRPr="00265A09" w:rsidRDefault="007E7FD2" w:rsidP="002C42BE">
      <w:pPr>
        <w:pStyle w:val="subsection"/>
        <w:spacing w:after="120"/>
      </w:pPr>
      <w:r w:rsidRPr="00265A09">
        <w:tab/>
        <w:t>(6A)</w:t>
      </w:r>
      <w:r w:rsidRPr="00265A09">
        <w:tab/>
        <w:t>An applicant seeking to satisfy the primary criteria for a</w:t>
      </w:r>
      <w:r w:rsidRPr="00265A09">
        <w:rPr>
          <w:i/>
        </w:rPr>
        <w:t xml:space="preserve"> </w:t>
      </w:r>
      <w:r w:rsidRPr="00265A09">
        <w:t>Subclass 188 visa in the Significant Investor stream must meet the requirements in the table.</w:t>
      </w:r>
    </w:p>
    <w:tbl>
      <w:tblPr>
        <w:tblW w:w="0" w:type="auto"/>
        <w:tblInd w:w="976" w:type="dxa"/>
        <w:tblBorders>
          <w:top w:val="single" w:sz="4" w:space="0" w:color="auto"/>
          <w:bottom w:val="single" w:sz="2" w:space="0" w:color="auto"/>
          <w:insideH w:val="single" w:sz="4" w:space="0" w:color="auto"/>
        </w:tblBorders>
        <w:tblLook w:val="04A0" w:firstRow="1" w:lastRow="0" w:firstColumn="1" w:lastColumn="0" w:noHBand="0" w:noVBand="1"/>
      </w:tblPr>
      <w:tblGrid>
        <w:gridCol w:w="616"/>
        <w:gridCol w:w="5711"/>
      </w:tblGrid>
      <w:tr w:rsidR="007E7FD2" w:rsidRPr="00265A09" w:rsidTr="002C42BE">
        <w:trPr>
          <w:tblHeader/>
        </w:trPr>
        <w:tc>
          <w:tcPr>
            <w:tcW w:w="616" w:type="dxa"/>
            <w:tcBorders>
              <w:top w:val="single" w:sz="12" w:space="0" w:color="auto"/>
              <w:bottom w:val="single" w:sz="12" w:space="0" w:color="auto"/>
            </w:tcBorders>
            <w:shd w:val="clear" w:color="auto" w:fill="auto"/>
          </w:tcPr>
          <w:p w:rsidR="007E7FD2" w:rsidRPr="00265A09" w:rsidRDefault="007E7FD2" w:rsidP="005365E7">
            <w:pPr>
              <w:pStyle w:val="TableHeading"/>
            </w:pPr>
            <w:r w:rsidRPr="00265A09">
              <w:t>Item</w:t>
            </w:r>
          </w:p>
        </w:tc>
        <w:tc>
          <w:tcPr>
            <w:tcW w:w="5711" w:type="dxa"/>
            <w:tcBorders>
              <w:top w:val="single" w:sz="12" w:space="0" w:color="auto"/>
              <w:bottom w:val="single" w:sz="12" w:space="0" w:color="auto"/>
            </w:tcBorders>
            <w:shd w:val="clear" w:color="auto" w:fill="auto"/>
          </w:tcPr>
          <w:p w:rsidR="007E7FD2" w:rsidRPr="00265A09" w:rsidRDefault="007E7FD2" w:rsidP="005365E7">
            <w:pPr>
              <w:pStyle w:val="TableHeading"/>
            </w:pPr>
            <w:r w:rsidRPr="00265A09">
              <w:t>Requirements</w:t>
            </w:r>
          </w:p>
        </w:tc>
      </w:tr>
      <w:tr w:rsidR="007E7FD2" w:rsidRPr="00265A09" w:rsidTr="002C42BE">
        <w:tc>
          <w:tcPr>
            <w:tcW w:w="616" w:type="dxa"/>
            <w:tcBorders>
              <w:top w:val="single" w:sz="12" w:space="0" w:color="auto"/>
            </w:tcBorders>
            <w:shd w:val="clear" w:color="auto" w:fill="auto"/>
          </w:tcPr>
          <w:p w:rsidR="007E7FD2" w:rsidRPr="00265A09" w:rsidRDefault="007E7FD2" w:rsidP="005365E7">
            <w:pPr>
              <w:pStyle w:val="Tabletext"/>
            </w:pPr>
            <w:r w:rsidRPr="00265A09">
              <w:t>1</w:t>
            </w:r>
          </w:p>
        </w:tc>
        <w:tc>
          <w:tcPr>
            <w:tcW w:w="5711" w:type="dxa"/>
            <w:tcBorders>
              <w:top w:val="single" w:sz="12" w:space="0" w:color="auto"/>
            </w:tcBorders>
            <w:shd w:val="clear" w:color="auto" w:fill="auto"/>
          </w:tcPr>
          <w:p w:rsidR="007E7FD2" w:rsidRPr="00265A09" w:rsidRDefault="007E7FD2" w:rsidP="005365E7">
            <w:pPr>
              <w:pStyle w:val="Tabletext"/>
            </w:pPr>
            <w:r w:rsidRPr="00265A09">
              <w:t>The applicant must have been invited, in writing, by the Minister to apply for a Subclass 188 (Business Innovation and Investment (Provisional)) visa in the Significant Investor stream</w:t>
            </w:r>
          </w:p>
        </w:tc>
      </w:tr>
      <w:tr w:rsidR="007E7FD2" w:rsidRPr="00265A09" w:rsidTr="002C42BE">
        <w:tc>
          <w:tcPr>
            <w:tcW w:w="616" w:type="dxa"/>
            <w:tcBorders>
              <w:bottom w:val="single" w:sz="4" w:space="0" w:color="auto"/>
            </w:tcBorders>
            <w:shd w:val="clear" w:color="auto" w:fill="auto"/>
          </w:tcPr>
          <w:p w:rsidR="007E7FD2" w:rsidRPr="00265A09" w:rsidRDefault="007E7FD2" w:rsidP="005365E7">
            <w:pPr>
              <w:pStyle w:val="Tabletext"/>
            </w:pPr>
            <w:r w:rsidRPr="00265A09">
              <w:t>2</w:t>
            </w:r>
          </w:p>
        </w:tc>
        <w:tc>
          <w:tcPr>
            <w:tcW w:w="5711" w:type="dxa"/>
            <w:tcBorders>
              <w:bottom w:val="single" w:sz="4" w:space="0" w:color="auto"/>
            </w:tcBorders>
            <w:shd w:val="clear" w:color="auto" w:fill="auto"/>
          </w:tcPr>
          <w:p w:rsidR="007E7FD2" w:rsidRPr="00265A09" w:rsidRDefault="007E7FD2" w:rsidP="005365E7">
            <w:pPr>
              <w:pStyle w:val="Tabletext"/>
            </w:pPr>
            <w:r w:rsidRPr="00265A09">
              <w:t>The applicant must apply for that visa within the period stated in the invitation</w:t>
            </w:r>
          </w:p>
        </w:tc>
      </w:tr>
      <w:tr w:rsidR="007E7FD2" w:rsidRPr="00265A09" w:rsidTr="002C42BE">
        <w:tc>
          <w:tcPr>
            <w:tcW w:w="616" w:type="dxa"/>
            <w:tcBorders>
              <w:bottom w:val="single" w:sz="12" w:space="0" w:color="auto"/>
            </w:tcBorders>
            <w:shd w:val="clear" w:color="auto" w:fill="auto"/>
          </w:tcPr>
          <w:p w:rsidR="007E7FD2" w:rsidRPr="00265A09" w:rsidRDefault="007E7FD2" w:rsidP="005365E7">
            <w:pPr>
              <w:pStyle w:val="Tabletext"/>
            </w:pPr>
            <w:r w:rsidRPr="00265A09">
              <w:t>3</w:t>
            </w:r>
          </w:p>
        </w:tc>
        <w:tc>
          <w:tcPr>
            <w:tcW w:w="5711" w:type="dxa"/>
            <w:tcBorders>
              <w:bottom w:val="single" w:sz="12" w:space="0" w:color="auto"/>
            </w:tcBorders>
            <w:shd w:val="clear" w:color="auto" w:fill="auto"/>
          </w:tcPr>
          <w:p w:rsidR="007E7FD2" w:rsidRPr="00265A09" w:rsidRDefault="007E7FD2" w:rsidP="005365E7">
            <w:pPr>
              <w:pStyle w:val="Tabletext"/>
            </w:pPr>
            <w:r w:rsidRPr="00265A09">
              <w:t>The applicant must be nominated by a State or Territory government agency</w:t>
            </w:r>
          </w:p>
        </w:tc>
      </w:tr>
    </w:tbl>
    <w:p w:rsidR="007E7FD2" w:rsidRPr="00265A09" w:rsidRDefault="005365E7" w:rsidP="005365E7">
      <w:pPr>
        <w:pStyle w:val="notetext"/>
      </w:pPr>
      <w:r w:rsidRPr="00265A09">
        <w:t>Note:</w:t>
      </w:r>
      <w:r w:rsidRPr="00265A09">
        <w:tab/>
      </w:r>
      <w:r w:rsidR="007E7FD2" w:rsidRPr="00265A09">
        <w:t>The invitation to apply for the visa will identify the stream to which the invitation relates.</w:t>
      </w:r>
    </w:p>
    <w:p w:rsidR="007E7FD2" w:rsidRPr="00265A09" w:rsidRDefault="007E7FD2" w:rsidP="002C42BE">
      <w:pPr>
        <w:pStyle w:val="subsection"/>
        <w:spacing w:after="120"/>
      </w:pPr>
      <w:r w:rsidRPr="00265A09">
        <w:tab/>
        <w:t>(6B)</w:t>
      </w:r>
      <w:r w:rsidRPr="00265A09">
        <w:tab/>
        <w:t>An applicant seeking to satisfy the primary criteria for a</w:t>
      </w:r>
      <w:r w:rsidRPr="00265A09">
        <w:rPr>
          <w:i/>
        </w:rPr>
        <w:t xml:space="preserve"> </w:t>
      </w:r>
      <w:r w:rsidRPr="00265A09">
        <w:t>Subclass 188 visa in the Significant Investor Extension stream must meet the requirements in the table.</w:t>
      </w:r>
    </w:p>
    <w:tbl>
      <w:tblPr>
        <w:tblW w:w="0" w:type="auto"/>
        <w:tblInd w:w="990" w:type="dxa"/>
        <w:tblBorders>
          <w:top w:val="single" w:sz="4" w:space="0" w:color="auto"/>
          <w:bottom w:val="single" w:sz="2" w:space="0" w:color="auto"/>
          <w:insideH w:val="single" w:sz="4" w:space="0" w:color="auto"/>
        </w:tblBorders>
        <w:tblLook w:val="04A0" w:firstRow="1" w:lastRow="0" w:firstColumn="1" w:lastColumn="0" w:noHBand="0" w:noVBand="1"/>
      </w:tblPr>
      <w:tblGrid>
        <w:gridCol w:w="616"/>
        <w:gridCol w:w="5697"/>
      </w:tblGrid>
      <w:tr w:rsidR="007E7FD2" w:rsidRPr="00265A09" w:rsidTr="00F3581D">
        <w:trPr>
          <w:tblHeader/>
        </w:trPr>
        <w:tc>
          <w:tcPr>
            <w:tcW w:w="616" w:type="dxa"/>
            <w:tcBorders>
              <w:top w:val="single" w:sz="12" w:space="0" w:color="auto"/>
              <w:bottom w:val="single" w:sz="12" w:space="0" w:color="auto"/>
            </w:tcBorders>
            <w:shd w:val="clear" w:color="auto" w:fill="auto"/>
          </w:tcPr>
          <w:p w:rsidR="007E7FD2" w:rsidRPr="00265A09" w:rsidRDefault="007E7FD2" w:rsidP="005365E7">
            <w:pPr>
              <w:pStyle w:val="TableHeading"/>
            </w:pPr>
            <w:r w:rsidRPr="00265A09">
              <w:t>Item</w:t>
            </w:r>
          </w:p>
        </w:tc>
        <w:tc>
          <w:tcPr>
            <w:tcW w:w="5697" w:type="dxa"/>
            <w:tcBorders>
              <w:top w:val="single" w:sz="12" w:space="0" w:color="auto"/>
              <w:bottom w:val="single" w:sz="12" w:space="0" w:color="auto"/>
            </w:tcBorders>
            <w:shd w:val="clear" w:color="auto" w:fill="auto"/>
          </w:tcPr>
          <w:p w:rsidR="007E7FD2" w:rsidRPr="00265A09" w:rsidRDefault="007E7FD2" w:rsidP="005365E7">
            <w:pPr>
              <w:pStyle w:val="TableHeading"/>
            </w:pPr>
            <w:r w:rsidRPr="00265A09">
              <w:t>Requirements</w:t>
            </w:r>
          </w:p>
        </w:tc>
      </w:tr>
      <w:tr w:rsidR="007E7FD2" w:rsidRPr="00265A09" w:rsidTr="00B54F43">
        <w:tc>
          <w:tcPr>
            <w:tcW w:w="616" w:type="dxa"/>
            <w:tcBorders>
              <w:top w:val="single" w:sz="12" w:space="0" w:color="auto"/>
              <w:bottom w:val="single" w:sz="4" w:space="0" w:color="auto"/>
            </w:tcBorders>
            <w:shd w:val="clear" w:color="auto" w:fill="auto"/>
          </w:tcPr>
          <w:p w:rsidR="007E7FD2" w:rsidRPr="00265A09" w:rsidRDefault="007E7FD2" w:rsidP="005365E7">
            <w:pPr>
              <w:pStyle w:val="Tabletext"/>
            </w:pPr>
            <w:r w:rsidRPr="00265A09">
              <w:t>1</w:t>
            </w:r>
          </w:p>
        </w:tc>
        <w:tc>
          <w:tcPr>
            <w:tcW w:w="5697" w:type="dxa"/>
            <w:tcBorders>
              <w:top w:val="single" w:sz="12" w:space="0" w:color="auto"/>
              <w:bottom w:val="single" w:sz="4" w:space="0" w:color="auto"/>
            </w:tcBorders>
            <w:shd w:val="clear" w:color="auto" w:fill="auto"/>
          </w:tcPr>
          <w:p w:rsidR="007E7FD2" w:rsidRPr="00265A09" w:rsidRDefault="007E7FD2" w:rsidP="005365E7">
            <w:pPr>
              <w:pStyle w:val="Tabletext"/>
            </w:pPr>
            <w:r w:rsidRPr="00265A09">
              <w:t>The applicant must be nominated by a State or Territory government agency</w:t>
            </w:r>
          </w:p>
        </w:tc>
      </w:tr>
      <w:tr w:rsidR="00F3581D" w:rsidRPr="00265A09" w:rsidTr="00B54F43">
        <w:trPr>
          <w:trHeight w:val="1305"/>
        </w:trPr>
        <w:tc>
          <w:tcPr>
            <w:tcW w:w="616" w:type="dxa"/>
            <w:tcBorders>
              <w:bottom w:val="nil"/>
            </w:tcBorders>
            <w:shd w:val="clear" w:color="auto" w:fill="auto"/>
          </w:tcPr>
          <w:p w:rsidR="00F3581D" w:rsidRPr="00265A09" w:rsidRDefault="00F3581D" w:rsidP="00B54F43">
            <w:pPr>
              <w:pStyle w:val="Tabletext"/>
            </w:pPr>
            <w:r w:rsidRPr="00265A09">
              <w:t>2</w:t>
            </w:r>
          </w:p>
        </w:tc>
        <w:tc>
          <w:tcPr>
            <w:tcW w:w="5697" w:type="dxa"/>
            <w:tcBorders>
              <w:bottom w:val="nil"/>
            </w:tcBorders>
            <w:shd w:val="clear" w:color="auto" w:fill="auto"/>
          </w:tcPr>
          <w:p w:rsidR="00F3581D" w:rsidRPr="00265A09" w:rsidRDefault="00F3581D" w:rsidP="00B54F43">
            <w:pPr>
              <w:pStyle w:val="Tabletext"/>
            </w:pPr>
            <w:r w:rsidRPr="00265A09">
              <w:t>Either:</w:t>
            </w:r>
          </w:p>
          <w:p w:rsidR="00F3581D" w:rsidRPr="00265A09" w:rsidRDefault="00F3581D" w:rsidP="00B54F43">
            <w:pPr>
              <w:pStyle w:val="Tablea"/>
            </w:pPr>
            <w:r w:rsidRPr="00265A09">
              <w:t xml:space="preserve">(a) the applicant </w:t>
            </w:r>
          </w:p>
          <w:p w:rsidR="00F3581D" w:rsidRPr="00265A09" w:rsidRDefault="00F3581D" w:rsidP="00B54F43">
            <w:pPr>
              <w:pStyle w:val="Tablei"/>
            </w:pPr>
            <w:r w:rsidRPr="00265A09">
              <w:t>(i) holds a Subclass 188 (Business Innovation and Investment (Provisional)) visa in the Significant Investor stream; and</w:t>
            </w:r>
          </w:p>
          <w:p w:rsidR="00F3581D" w:rsidRPr="00265A09" w:rsidRDefault="00F3581D" w:rsidP="00B54F43">
            <w:pPr>
              <w:pStyle w:val="Tablei"/>
            </w:pPr>
            <w:r w:rsidRPr="00265A09">
              <w:t>(ii) has held that visa for at least 3 years; or</w:t>
            </w:r>
          </w:p>
        </w:tc>
      </w:tr>
      <w:tr w:rsidR="00B54F43" w:rsidRPr="00265A09" w:rsidTr="00B54F43">
        <w:trPr>
          <w:trHeight w:val="900"/>
        </w:trPr>
        <w:tc>
          <w:tcPr>
            <w:tcW w:w="616" w:type="dxa"/>
            <w:tcBorders>
              <w:top w:val="nil"/>
              <w:bottom w:val="nil"/>
            </w:tcBorders>
            <w:shd w:val="clear" w:color="auto" w:fill="auto"/>
          </w:tcPr>
          <w:p w:rsidR="00B54F43" w:rsidRPr="00265A09" w:rsidRDefault="00B54F43" w:rsidP="00B54F43">
            <w:pPr>
              <w:pStyle w:val="Tabletext"/>
            </w:pPr>
          </w:p>
        </w:tc>
        <w:tc>
          <w:tcPr>
            <w:tcW w:w="5697" w:type="dxa"/>
            <w:tcBorders>
              <w:top w:val="nil"/>
              <w:bottom w:val="nil"/>
            </w:tcBorders>
            <w:shd w:val="clear" w:color="auto" w:fill="auto"/>
          </w:tcPr>
          <w:p w:rsidR="00B54F43" w:rsidRPr="00265A09" w:rsidRDefault="00B54F43" w:rsidP="00B54F43">
            <w:pPr>
              <w:pStyle w:val="Tablea"/>
            </w:pPr>
            <w:r w:rsidRPr="00265A09">
              <w:t>(b) at the time of application, the applicant:</w:t>
            </w:r>
          </w:p>
          <w:p w:rsidR="00B54F43" w:rsidRPr="00265A09" w:rsidRDefault="00B54F43" w:rsidP="00B54F43">
            <w:pPr>
              <w:pStyle w:val="Tablei"/>
            </w:pPr>
            <w:r w:rsidRPr="00265A09">
              <w:t>(i) holds a Subclass 188 (Business Innovation and Investment (Provisional)) visa in the Significant Investor Extension stream; and</w:t>
            </w:r>
          </w:p>
        </w:tc>
      </w:tr>
      <w:tr w:rsidR="00B54F43" w:rsidRPr="00265A09" w:rsidTr="00D64C8B">
        <w:trPr>
          <w:trHeight w:val="660"/>
        </w:trPr>
        <w:tc>
          <w:tcPr>
            <w:tcW w:w="616" w:type="dxa"/>
            <w:tcBorders>
              <w:top w:val="nil"/>
              <w:bottom w:val="single" w:sz="12" w:space="0" w:color="auto"/>
            </w:tcBorders>
            <w:shd w:val="clear" w:color="auto" w:fill="auto"/>
          </w:tcPr>
          <w:p w:rsidR="00B54F43" w:rsidRPr="00265A09" w:rsidRDefault="00B54F43" w:rsidP="00D64C8B">
            <w:pPr>
              <w:pStyle w:val="Tabletext"/>
            </w:pPr>
          </w:p>
        </w:tc>
        <w:tc>
          <w:tcPr>
            <w:tcW w:w="5697" w:type="dxa"/>
            <w:tcBorders>
              <w:top w:val="nil"/>
              <w:bottom w:val="single" w:sz="12" w:space="0" w:color="auto"/>
            </w:tcBorders>
            <w:shd w:val="clear" w:color="auto" w:fill="auto"/>
          </w:tcPr>
          <w:p w:rsidR="00B54F43" w:rsidRPr="00265A09" w:rsidRDefault="00B54F43" w:rsidP="00D64C8B">
            <w:pPr>
              <w:pStyle w:val="Tablei"/>
            </w:pPr>
            <w:r w:rsidRPr="00265A09">
              <w:t xml:space="preserve">(ii) has not held more than one Subclass 188 (Business Innovation and Investment (Provisional)) visa in the Significant Investor Extension stream </w:t>
            </w:r>
          </w:p>
        </w:tc>
      </w:tr>
    </w:tbl>
    <w:p w:rsidR="00B0219C" w:rsidRPr="00265A09" w:rsidRDefault="00B0219C" w:rsidP="000867D0">
      <w:pPr>
        <w:pStyle w:val="subsection"/>
        <w:keepNext/>
        <w:keepLines/>
      </w:pPr>
      <w:r w:rsidRPr="00265A09">
        <w:lastRenderedPageBreak/>
        <w:tab/>
        <w:t>(7)</w:t>
      </w:r>
      <w:r w:rsidRPr="00265A09">
        <w:tab/>
        <w:t>Subclasses:</w:t>
      </w:r>
    </w:p>
    <w:p w:rsidR="00B0219C" w:rsidRPr="00265A09" w:rsidRDefault="00B0219C" w:rsidP="005D6A59">
      <w:pPr>
        <w:pStyle w:val="paragraph"/>
      </w:pPr>
      <w:r w:rsidRPr="00265A09">
        <w:tab/>
      </w:r>
      <w:r w:rsidRPr="00265A09">
        <w:tab/>
        <w:t>Subclass</w:t>
      </w:r>
      <w:r w:rsidR="00FE5B25" w:rsidRPr="00265A09">
        <w:t xml:space="preserve"> </w:t>
      </w:r>
      <w:r w:rsidRPr="00265A09">
        <w:t>188</w:t>
      </w:r>
      <w:r w:rsidR="00602E1D" w:rsidRPr="00265A09">
        <w:t xml:space="preserve">   </w:t>
      </w:r>
      <w:r w:rsidRPr="00265A09">
        <w:t>(Business Innovation and Investment (Provisional))</w:t>
      </w:r>
    </w:p>
    <w:p w:rsidR="00D379F5" w:rsidRPr="00265A09" w:rsidRDefault="00D379F5" w:rsidP="00CB1F2A">
      <w:pPr>
        <w:pStyle w:val="ActHead5"/>
      </w:pPr>
      <w:bookmarkStart w:id="172" w:name="_Toc418075093"/>
      <w:r w:rsidRPr="00265A09">
        <w:rPr>
          <w:rStyle w:val="CharSectno"/>
        </w:rPr>
        <w:t>1205</w:t>
      </w:r>
      <w:r w:rsidR="00CB1F2A" w:rsidRPr="00265A09">
        <w:rPr>
          <w:rStyle w:val="CharSectno"/>
        </w:rPr>
        <w:t>.</w:t>
      </w:r>
      <w:r w:rsidR="005365E7" w:rsidRPr="00265A09">
        <w:t xml:space="preserve">  </w:t>
      </w:r>
      <w:r w:rsidRPr="00265A09">
        <w:t>Special Program (Temporary) (Class TE)</w:t>
      </w:r>
      <w:bookmarkEnd w:id="172"/>
    </w:p>
    <w:p w:rsidR="006D512F" w:rsidRPr="0033648C" w:rsidRDefault="006D512F" w:rsidP="006D512F">
      <w:pPr>
        <w:pStyle w:val="subsection"/>
      </w:pPr>
      <w:r w:rsidRPr="0033648C">
        <w:tab/>
        <w:t>(1)</w:t>
      </w:r>
      <w:r w:rsidRPr="0033648C">
        <w:tab/>
        <w:t>Form:   The approved form specified by the Minister in a legislative instrument made for this item under subregulation 2.07(5).</w:t>
      </w:r>
    </w:p>
    <w:p w:rsidR="000F4CAC" w:rsidRPr="00265A09" w:rsidRDefault="000F4CAC" w:rsidP="000F4CAC">
      <w:pPr>
        <w:pStyle w:val="subsection"/>
      </w:pPr>
      <w:r w:rsidRPr="00265A09">
        <w:tab/>
        <w:t>(2)</w:t>
      </w:r>
      <w:r w:rsidRPr="00265A09">
        <w:tab/>
        <w:t>Visa application charge:</w:t>
      </w:r>
    </w:p>
    <w:p w:rsidR="000F4CAC" w:rsidRPr="00265A09" w:rsidRDefault="000F4CAC" w:rsidP="000F4CAC">
      <w:pPr>
        <w:pStyle w:val="paragraph"/>
      </w:pPr>
      <w:r w:rsidRPr="00265A09">
        <w:tab/>
        <w:t>(a)</w:t>
      </w:r>
      <w:r w:rsidRPr="00265A09">
        <w:tab/>
        <w:t>first instalment (payable at the time the application is made):</w:t>
      </w:r>
    </w:p>
    <w:p w:rsidR="000F4CAC" w:rsidRPr="00265A09" w:rsidRDefault="000F4CAC" w:rsidP="000F4CA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29"/>
        <w:gridCol w:w="946"/>
      </w:tblGrid>
      <w:tr w:rsidR="000F4CAC" w:rsidRPr="00265A09" w:rsidTr="00884B5C">
        <w:trPr>
          <w:tblHeader/>
        </w:trPr>
        <w:tc>
          <w:tcPr>
            <w:tcW w:w="7091"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t>First instalment</w:t>
            </w:r>
          </w:p>
        </w:tc>
      </w:tr>
      <w:tr w:rsidR="000F4CAC" w:rsidRPr="00265A09" w:rsidTr="00F6278D">
        <w:trPr>
          <w:tblHeader/>
        </w:trPr>
        <w:tc>
          <w:tcPr>
            <w:tcW w:w="616"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529"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Component</w:t>
            </w:r>
          </w:p>
        </w:tc>
        <w:tc>
          <w:tcPr>
            <w:tcW w:w="946" w:type="dxa"/>
            <w:tcBorders>
              <w:top w:val="single" w:sz="6" w:space="0" w:color="auto"/>
              <w:bottom w:val="single" w:sz="12" w:space="0" w:color="auto"/>
            </w:tcBorders>
            <w:shd w:val="clear" w:color="auto" w:fill="auto"/>
          </w:tcPr>
          <w:p w:rsidR="000F4CAC" w:rsidRPr="00265A09" w:rsidRDefault="000F4CAC" w:rsidP="00884B5C">
            <w:pPr>
              <w:pStyle w:val="TableHeading"/>
              <w:jc w:val="right"/>
            </w:pPr>
            <w:r w:rsidRPr="00265A09">
              <w:t>Amount</w:t>
            </w:r>
          </w:p>
        </w:tc>
      </w:tr>
      <w:tr w:rsidR="000F4CAC" w:rsidRPr="00265A09" w:rsidTr="00F6278D">
        <w:tc>
          <w:tcPr>
            <w:tcW w:w="616"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529"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Base application charge</w:t>
            </w:r>
          </w:p>
        </w:tc>
        <w:tc>
          <w:tcPr>
            <w:tcW w:w="946" w:type="dxa"/>
            <w:tcBorders>
              <w:top w:val="single" w:sz="12" w:space="0" w:color="auto"/>
              <w:bottom w:val="single" w:sz="4" w:space="0" w:color="auto"/>
            </w:tcBorders>
            <w:shd w:val="clear" w:color="auto" w:fill="auto"/>
          </w:tcPr>
          <w:p w:rsidR="000F4CAC" w:rsidRPr="00265A09" w:rsidRDefault="004C24A7" w:rsidP="00884B5C">
            <w:pPr>
              <w:pStyle w:val="Tabletext"/>
              <w:jc w:val="right"/>
            </w:pPr>
            <w:r w:rsidRPr="00265A09">
              <w:t>$365</w:t>
            </w:r>
          </w:p>
        </w:tc>
      </w:tr>
      <w:tr w:rsidR="000F4CAC" w:rsidRPr="00265A09" w:rsidTr="00F6278D">
        <w:tc>
          <w:tcPr>
            <w:tcW w:w="616" w:type="dxa"/>
            <w:shd w:val="clear" w:color="auto" w:fill="auto"/>
          </w:tcPr>
          <w:p w:rsidR="000F4CAC" w:rsidRPr="00265A09" w:rsidRDefault="000F4CAC" w:rsidP="00884B5C">
            <w:pPr>
              <w:pStyle w:val="Tabletext"/>
            </w:pPr>
            <w:r w:rsidRPr="00265A09">
              <w:t>2</w:t>
            </w:r>
          </w:p>
        </w:tc>
        <w:tc>
          <w:tcPr>
            <w:tcW w:w="5529" w:type="dxa"/>
            <w:shd w:val="clear" w:color="auto" w:fill="auto"/>
          </w:tcPr>
          <w:p w:rsidR="000F4CAC" w:rsidRPr="00265A09" w:rsidRDefault="000F4CAC" w:rsidP="00884B5C">
            <w:pPr>
              <w:pStyle w:val="Tabletext"/>
            </w:pPr>
            <w:r w:rsidRPr="00265A09">
              <w:t>Additional applicant charge for an applicant who is at least 18</w:t>
            </w:r>
          </w:p>
        </w:tc>
        <w:tc>
          <w:tcPr>
            <w:tcW w:w="946" w:type="dxa"/>
            <w:shd w:val="clear" w:color="auto" w:fill="auto"/>
          </w:tcPr>
          <w:p w:rsidR="000F4CAC" w:rsidRPr="00265A09" w:rsidRDefault="004C24A7" w:rsidP="00884B5C">
            <w:pPr>
              <w:pStyle w:val="Tabletext"/>
              <w:jc w:val="right"/>
            </w:pPr>
            <w:r w:rsidRPr="00265A09">
              <w:t>$365</w:t>
            </w:r>
          </w:p>
        </w:tc>
      </w:tr>
      <w:tr w:rsidR="000F4CAC" w:rsidRPr="00265A09" w:rsidTr="00F6278D">
        <w:tc>
          <w:tcPr>
            <w:tcW w:w="616" w:type="dxa"/>
            <w:tcBorders>
              <w:bottom w:val="single" w:sz="12" w:space="0" w:color="auto"/>
            </w:tcBorders>
            <w:shd w:val="clear" w:color="auto" w:fill="auto"/>
          </w:tcPr>
          <w:p w:rsidR="000F4CAC" w:rsidRPr="00265A09" w:rsidRDefault="000F4CAC" w:rsidP="00884B5C">
            <w:pPr>
              <w:pStyle w:val="Tabletext"/>
            </w:pPr>
            <w:r w:rsidRPr="00265A09">
              <w:t>3</w:t>
            </w:r>
          </w:p>
        </w:tc>
        <w:tc>
          <w:tcPr>
            <w:tcW w:w="5529" w:type="dxa"/>
            <w:tcBorders>
              <w:bottom w:val="single" w:sz="12" w:space="0" w:color="auto"/>
            </w:tcBorders>
            <w:shd w:val="clear" w:color="auto" w:fill="auto"/>
          </w:tcPr>
          <w:p w:rsidR="000F4CAC" w:rsidRPr="00265A09" w:rsidRDefault="000F4CAC" w:rsidP="00884B5C">
            <w:pPr>
              <w:pStyle w:val="Tabletext"/>
            </w:pPr>
            <w:r w:rsidRPr="00265A09">
              <w:t>Additional applicant charge for an applicant who is less than 18</w:t>
            </w:r>
          </w:p>
        </w:tc>
        <w:tc>
          <w:tcPr>
            <w:tcW w:w="946" w:type="dxa"/>
            <w:tcBorders>
              <w:bottom w:val="single" w:sz="12" w:space="0" w:color="auto"/>
            </w:tcBorders>
            <w:shd w:val="clear" w:color="auto" w:fill="auto"/>
          </w:tcPr>
          <w:p w:rsidR="000F4CAC" w:rsidRPr="00265A09" w:rsidRDefault="004C24A7" w:rsidP="00884B5C">
            <w:pPr>
              <w:pStyle w:val="Tabletext"/>
              <w:jc w:val="right"/>
            </w:pPr>
            <w:r w:rsidRPr="00265A09">
              <w:t>$90</w:t>
            </w:r>
          </w:p>
        </w:tc>
      </w:tr>
    </w:tbl>
    <w:p w:rsidR="005E61CB" w:rsidRPr="00265A09" w:rsidRDefault="005E61CB" w:rsidP="005E61CB">
      <w:pPr>
        <w:pStyle w:val="Tabletext"/>
      </w:pPr>
    </w:p>
    <w:p w:rsidR="000F4CAC" w:rsidRPr="00265A09" w:rsidRDefault="000F4CAC" w:rsidP="000F4CAC">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0F4CAC" w:rsidRPr="00265A09" w:rsidRDefault="000F4CAC" w:rsidP="000F4CAC">
      <w:pPr>
        <w:pStyle w:val="notemargin"/>
      </w:pPr>
      <w:r w:rsidRPr="00265A09">
        <w:tab/>
        <w:t>Additional applicant charge is paid by an applicant who claims to be a member of the family unit of another applicant and seeks to combine the application with that applicant’s application.</w:t>
      </w:r>
    </w:p>
    <w:p w:rsidR="000F4CAC" w:rsidRPr="00265A09" w:rsidRDefault="000F4CAC" w:rsidP="000F4CAC">
      <w:pPr>
        <w:pStyle w:val="paragraph"/>
      </w:pPr>
      <w:r w:rsidRPr="00265A09">
        <w:tab/>
        <w:t>(b)</w:t>
      </w:r>
      <w:r w:rsidRPr="00265A09">
        <w:tab/>
        <w:t>the second instalment (payable before grant of visa) is nil.</w:t>
      </w:r>
    </w:p>
    <w:p w:rsidR="00D379F5" w:rsidRPr="00265A09" w:rsidRDefault="00D379F5" w:rsidP="005365E7">
      <w:pPr>
        <w:pStyle w:val="subsection"/>
      </w:pPr>
      <w:r w:rsidRPr="00265A09">
        <w:tab/>
        <w:t>(3)</w:t>
      </w:r>
      <w:r w:rsidRPr="00265A09">
        <w:tab/>
        <w:t>Other:</w:t>
      </w:r>
    </w:p>
    <w:p w:rsidR="00932237" w:rsidRPr="0033648C" w:rsidRDefault="00932237" w:rsidP="00932237">
      <w:pPr>
        <w:pStyle w:val="paragraph"/>
      </w:pPr>
      <w:r w:rsidRPr="0033648C">
        <w:tab/>
        <w:t>(a)</w:t>
      </w:r>
      <w:r w:rsidRPr="0033648C">
        <w:tab/>
        <w:t>An application must be made at the place, and in the manner, (if any) specified by the Minister in a legislative instrument made for this item under subregulation 2.07(5).</w:t>
      </w:r>
    </w:p>
    <w:p w:rsidR="00D379F5" w:rsidRPr="00265A09" w:rsidRDefault="00D379F5" w:rsidP="005365E7">
      <w:pPr>
        <w:pStyle w:val="paragraph"/>
      </w:pPr>
      <w:r w:rsidRPr="00265A09">
        <w:tab/>
        <w:t>(b)</w:t>
      </w:r>
      <w:r w:rsidRPr="00265A09">
        <w:tab/>
        <w:t>An applicant seeking to satisfy the criterion for the grant of a Subclass 416 (Special Program) visa specified in paragraph</w:t>
      </w:r>
      <w:r w:rsidR="00265A09">
        <w:t> </w:t>
      </w:r>
      <w:r w:rsidRPr="00265A09">
        <w:t xml:space="preserve">416.222(d) of </w:t>
      </w:r>
      <w:r w:rsidR="005365E7" w:rsidRPr="00265A09">
        <w:t>Schedule</w:t>
      </w:r>
      <w:r w:rsidR="00265A09">
        <w:t> </w:t>
      </w:r>
      <w:r w:rsidRPr="00265A09">
        <w:t>2 must be outside Australia.</w:t>
      </w:r>
    </w:p>
    <w:p w:rsidR="00D379F5" w:rsidRPr="00265A09" w:rsidRDefault="00D379F5" w:rsidP="005365E7">
      <w:pPr>
        <w:pStyle w:val="paragraph"/>
      </w:pPr>
      <w:r w:rsidRPr="00265A09">
        <w:tab/>
        <w:t>(c)</w:t>
      </w:r>
      <w:r w:rsidRPr="00265A09">
        <w:tab/>
        <w:t xml:space="preserve">An applicant not mentioned in </w:t>
      </w:r>
      <w:r w:rsidR="00265A09">
        <w:t>paragraph (</w:t>
      </w:r>
      <w:r w:rsidRPr="00265A09">
        <w:t>b) may be in or outside Australia, but not in immigration clearance.</w:t>
      </w:r>
    </w:p>
    <w:p w:rsidR="00D379F5" w:rsidRPr="00265A09" w:rsidRDefault="00D379F5" w:rsidP="005365E7">
      <w:pPr>
        <w:pStyle w:val="paragraph"/>
      </w:pPr>
      <w:r w:rsidRPr="00265A09">
        <w:lastRenderedPageBreak/>
        <w:tab/>
        <w:t>(d)</w:t>
      </w:r>
      <w:r w:rsidRPr="00265A09">
        <w:tab/>
        <w:t>An applicant seeking to satisfy the primary criteria must:</w:t>
      </w:r>
    </w:p>
    <w:p w:rsidR="00D379F5" w:rsidRPr="00265A09" w:rsidRDefault="00D379F5" w:rsidP="005365E7">
      <w:pPr>
        <w:pStyle w:val="paragraphsub"/>
      </w:pPr>
      <w:r w:rsidRPr="00265A09">
        <w:tab/>
        <w:t>(i)</w:t>
      </w:r>
      <w:r w:rsidRPr="00265A09">
        <w:tab/>
        <w:t>specify, in the application, the person who proposes to be the special program sponsor in relation to the applicant; and</w:t>
      </w:r>
    </w:p>
    <w:p w:rsidR="00D379F5" w:rsidRPr="00265A09" w:rsidRDefault="00D379F5" w:rsidP="005365E7">
      <w:pPr>
        <w:pStyle w:val="paragraphsub"/>
      </w:pPr>
      <w:r w:rsidRPr="00265A09">
        <w:tab/>
        <w:t>(ii)</w:t>
      </w:r>
      <w:r w:rsidRPr="00265A09">
        <w:tab/>
        <w:t>provide evidence that the person is a special program sponsor, or is a person who has applied for approval as a special program sponsor but whose application has not yet been decided.</w:t>
      </w:r>
    </w:p>
    <w:p w:rsidR="00D379F5" w:rsidRPr="00265A09" w:rsidRDefault="00D379F5" w:rsidP="005365E7">
      <w:pPr>
        <w:pStyle w:val="paragraph"/>
      </w:pPr>
      <w:r w:rsidRPr="00265A09">
        <w:tab/>
        <w:t>(e)</w:t>
      </w:r>
      <w:r w:rsidRPr="00265A09">
        <w:tab/>
        <w:t>An application by a person claiming to be a member of the family unit of a person who is an applicant for a Special Program (Temporary) (Class TE) visa may be made at the same time and place as, and combined with, an application by that person or any other member of the family unit who claims to be a member of the family unit of the primary applicant.</w:t>
      </w:r>
    </w:p>
    <w:p w:rsidR="00D379F5" w:rsidRPr="00265A09" w:rsidRDefault="00D379F5" w:rsidP="005365E7">
      <w:pPr>
        <w:pStyle w:val="subsection"/>
      </w:pPr>
      <w:r w:rsidRPr="00265A09">
        <w:tab/>
        <w:t>(4)</w:t>
      </w:r>
      <w:r w:rsidRPr="00265A09">
        <w:tab/>
        <w:t>Subclasses:</w:t>
      </w:r>
    </w:p>
    <w:p w:rsidR="00D379F5" w:rsidRPr="00265A09" w:rsidRDefault="00D379F5" w:rsidP="005D6A59">
      <w:pPr>
        <w:pStyle w:val="paragraph"/>
      </w:pPr>
      <w:r w:rsidRPr="00265A09">
        <w:tab/>
      </w:r>
      <w:r w:rsidRPr="00265A09">
        <w:tab/>
        <w:t>Subclass 416</w:t>
      </w:r>
      <w:r w:rsidR="00FE5B25" w:rsidRPr="00265A09">
        <w:t xml:space="preserve">   </w:t>
      </w:r>
      <w:r w:rsidRPr="00265A09">
        <w:t>(Special Program)</w:t>
      </w:r>
    </w:p>
    <w:p w:rsidR="00610128" w:rsidRPr="00265A09" w:rsidRDefault="00610128" w:rsidP="00CB1F2A">
      <w:pPr>
        <w:pStyle w:val="ActHead5"/>
      </w:pPr>
      <w:bookmarkStart w:id="173" w:name="_Toc418075094"/>
      <w:r w:rsidRPr="00265A09">
        <w:rPr>
          <w:rStyle w:val="CharSectno"/>
        </w:rPr>
        <w:t>1206</w:t>
      </w:r>
      <w:r w:rsidR="00CB1F2A" w:rsidRPr="00265A09">
        <w:rPr>
          <w:rStyle w:val="CharSectno"/>
        </w:rPr>
        <w:t>.</w:t>
      </w:r>
      <w:r w:rsidR="005365E7" w:rsidRPr="00265A09">
        <w:t xml:space="preserve">  </w:t>
      </w:r>
      <w:r w:rsidRPr="00265A09">
        <w:t>Diplomatic (Temporary) (Class TF)</w:t>
      </w:r>
      <w:bookmarkEnd w:id="173"/>
      <w:r w:rsidRPr="00265A09">
        <w:t xml:space="preserve"> </w:t>
      </w:r>
    </w:p>
    <w:p w:rsidR="00610128" w:rsidRPr="00265A09" w:rsidRDefault="00610128" w:rsidP="005365E7">
      <w:pPr>
        <w:pStyle w:val="subsection"/>
      </w:pPr>
      <w:r w:rsidRPr="00265A09">
        <w:tab/>
        <w:t>(1)</w:t>
      </w:r>
      <w:r w:rsidRPr="00265A09">
        <w:tab/>
        <w:t>Form:</w:t>
      </w:r>
      <w:r w:rsidR="00FE5B25" w:rsidRPr="00265A09">
        <w:t xml:space="preserve">   </w:t>
      </w:r>
      <w:r w:rsidRPr="00265A09">
        <w:t xml:space="preserve">Nil. </w:t>
      </w:r>
    </w:p>
    <w:p w:rsidR="00610128" w:rsidRPr="00265A09" w:rsidRDefault="00610128" w:rsidP="005365E7">
      <w:pPr>
        <w:pStyle w:val="subsection"/>
      </w:pPr>
      <w:r w:rsidRPr="00265A09">
        <w:tab/>
        <w:t>(2)</w:t>
      </w:r>
      <w:r w:rsidRPr="00265A09">
        <w:tab/>
        <w:t>Visa application charge:</w:t>
      </w:r>
      <w:r w:rsidR="00FE5B25" w:rsidRPr="00265A09">
        <w:t xml:space="preserve">   </w:t>
      </w:r>
      <w:r w:rsidRPr="00265A09">
        <w:t>Nil.</w:t>
      </w:r>
    </w:p>
    <w:p w:rsidR="00610128" w:rsidRPr="00265A09" w:rsidRDefault="00610128" w:rsidP="005365E7">
      <w:pPr>
        <w:pStyle w:val="subsection"/>
      </w:pPr>
      <w:r w:rsidRPr="00265A09">
        <w:tab/>
        <w:t>(3)</w:t>
      </w:r>
      <w:r w:rsidRPr="00265A09">
        <w:tab/>
        <w:t>Other:</w:t>
      </w:r>
    </w:p>
    <w:p w:rsidR="00610128" w:rsidRPr="00265A09" w:rsidRDefault="00610128" w:rsidP="005365E7">
      <w:pPr>
        <w:pStyle w:val="paragraph"/>
      </w:pPr>
      <w:r w:rsidRPr="00265A09">
        <w:tab/>
        <w:t>(a)</w:t>
      </w:r>
      <w:r w:rsidRPr="00265A09">
        <w:tab/>
        <w:t xml:space="preserve">Application must be made by or on behalf of the applicant in a manner approved by the Minister. </w:t>
      </w:r>
    </w:p>
    <w:p w:rsidR="00610128" w:rsidRPr="00265A09" w:rsidRDefault="00610128" w:rsidP="005365E7">
      <w:pPr>
        <w:pStyle w:val="paragraph"/>
      </w:pPr>
      <w:r w:rsidRPr="00265A09">
        <w:tab/>
        <w:t>(b)</w:t>
      </w:r>
      <w:r w:rsidRPr="00265A09">
        <w:tab/>
        <w:t xml:space="preserve">Application may be made in or outside Australia, but not in immigration clearance. </w:t>
      </w:r>
    </w:p>
    <w:p w:rsidR="00610128" w:rsidRPr="00265A09" w:rsidRDefault="00610128" w:rsidP="005365E7">
      <w:pPr>
        <w:pStyle w:val="paragraph"/>
      </w:pPr>
      <w:r w:rsidRPr="00265A09">
        <w:tab/>
        <w:t>(c)</w:t>
      </w:r>
      <w:r w:rsidRPr="00265A09">
        <w:tab/>
        <w:t xml:space="preserve">Applicant must be in Australia to make an application in Australia. </w:t>
      </w:r>
    </w:p>
    <w:p w:rsidR="00610128" w:rsidRPr="00265A09" w:rsidRDefault="00610128" w:rsidP="00B54F43">
      <w:pPr>
        <w:pStyle w:val="subsection"/>
        <w:keepNext/>
        <w:keepLines/>
      </w:pPr>
      <w:r w:rsidRPr="00265A09">
        <w:tab/>
        <w:t>(4)</w:t>
      </w:r>
      <w:r w:rsidRPr="00265A09">
        <w:tab/>
        <w:t>Subclasses:</w:t>
      </w:r>
    </w:p>
    <w:p w:rsidR="00610128" w:rsidRPr="00265A09" w:rsidRDefault="00610128" w:rsidP="005365E7">
      <w:pPr>
        <w:pStyle w:val="paragraph"/>
      </w:pPr>
      <w:r w:rsidRPr="00265A09">
        <w:tab/>
      </w:r>
      <w:r w:rsidRPr="00265A09">
        <w:tab/>
        <w:t>995</w:t>
      </w:r>
      <w:r w:rsidR="00FE5B25" w:rsidRPr="00265A09">
        <w:t xml:space="preserve">   </w:t>
      </w:r>
      <w:r w:rsidRPr="00265A09">
        <w:t xml:space="preserve">(Diplomatic (Temporary)) </w:t>
      </w:r>
    </w:p>
    <w:p w:rsidR="00490363" w:rsidRPr="00265A09" w:rsidRDefault="00490363" w:rsidP="00490363">
      <w:pPr>
        <w:pStyle w:val="ActHead5"/>
        <w:rPr>
          <w:color w:val="000000" w:themeColor="text1"/>
        </w:rPr>
      </w:pPr>
      <w:bookmarkStart w:id="174" w:name="_Toc418075095"/>
      <w:r w:rsidRPr="00265A09">
        <w:rPr>
          <w:rStyle w:val="CharSectno"/>
        </w:rPr>
        <w:t>1208A</w:t>
      </w:r>
      <w:r w:rsidRPr="00265A09">
        <w:rPr>
          <w:color w:val="000000" w:themeColor="text1"/>
        </w:rPr>
        <w:t xml:space="preserve">  Electronic Travel Authority (Class UD)</w:t>
      </w:r>
      <w:bookmarkEnd w:id="174"/>
    </w:p>
    <w:p w:rsidR="00490363" w:rsidRPr="00265A09" w:rsidRDefault="00490363" w:rsidP="00490363">
      <w:pPr>
        <w:pStyle w:val="subsection"/>
        <w:rPr>
          <w:color w:val="000000" w:themeColor="text1"/>
        </w:rPr>
      </w:pPr>
      <w:r w:rsidRPr="00265A09">
        <w:rPr>
          <w:color w:val="000000" w:themeColor="text1"/>
        </w:rPr>
        <w:tab/>
        <w:t>(1)</w:t>
      </w:r>
      <w:r w:rsidRPr="00265A09">
        <w:rPr>
          <w:color w:val="000000" w:themeColor="text1"/>
        </w:rPr>
        <w:tab/>
        <w:t>Form: nil.</w:t>
      </w:r>
    </w:p>
    <w:p w:rsidR="00490363" w:rsidRPr="00265A09" w:rsidRDefault="00490363" w:rsidP="00490363">
      <w:pPr>
        <w:pStyle w:val="notetext"/>
        <w:rPr>
          <w:color w:val="000000" w:themeColor="text1"/>
        </w:rPr>
      </w:pPr>
      <w:r w:rsidRPr="00265A09">
        <w:rPr>
          <w:color w:val="000000" w:themeColor="text1"/>
        </w:rPr>
        <w:lastRenderedPageBreak/>
        <w:t>Note:</w:t>
      </w:r>
      <w:r w:rsidRPr="00265A09">
        <w:rPr>
          <w:color w:val="000000" w:themeColor="text1"/>
        </w:rPr>
        <w:tab/>
        <w:t>An application for this visa must be made in a way set out in regulation</w:t>
      </w:r>
      <w:r w:rsidR="00265A09">
        <w:rPr>
          <w:color w:val="000000" w:themeColor="text1"/>
        </w:rPr>
        <w:t> </w:t>
      </w:r>
      <w:r w:rsidRPr="00265A09">
        <w:rPr>
          <w:color w:val="000000" w:themeColor="text1"/>
        </w:rPr>
        <w:t>2.07AB.</w:t>
      </w:r>
    </w:p>
    <w:p w:rsidR="000F4CAC" w:rsidRPr="00265A09" w:rsidRDefault="000F4CAC" w:rsidP="000F4CAC">
      <w:pPr>
        <w:pStyle w:val="subsection"/>
      </w:pPr>
      <w:r w:rsidRPr="00265A09">
        <w:tab/>
        <w:t>(2)</w:t>
      </w:r>
      <w:r w:rsidRPr="00265A09">
        <w:tab/>
        <w:t>Visa application charge:</w:t>
      </w:r>
    </w:p>
    <w:p w:rsidR="000F4CAC" w:rsidRPr="00265A09" w:rsidRDefault="000F4CAC" w:rsidP="000F4CAC">
      <w:pPr>
        <w:pStyle w:val="paragraph"/>
      </w:pPr>
      <w:r w:rsidRPr="00265A09">
        <w:tab/>
        <w:t>(a)</w:t>
      </w:r>
      <w:r w:rsidRPr="00265A09">
        <w:tab/>
        <w:t>the base application charge (payable at the time the application is made) is nil; and</w:t>
      </w:r>
    </w:p>
    <w:p w:rsidR="000F4CAC" w:rsidRPr="00265A09" w:rsidRDefault="000F4CAC" w:rsidP="000F4CAC">
      <w:pPr>
        <w:pStyle w:val="paragraph"/>
      </w:pPr>
      <w:r w:rsidRPr="00265A09">
        <w:tab/>
        <w:t>(b)</w:t>
      </w:r>
      <w:r w:rsidRPr="00265A09">
        <w:tab/>
        <w:t>the second instalment (payable before grant of visa) is nil.</w:t>
      </w:r>
    </w:p>
    <w:p w:rsidR="00490363" w:rsidRPr="00265A09" w:rsidRDefault="00490363" w:rsidP="00490363">
      <w:pPr>
        <w:pStyle w:val="subsection"/>
        <w:rPr>
          <w:color w:val="000000" w:themeColor="text1"/>
        </w:rPr>
      </w:pPr>
      <w:r w:rsidRPr="00265A09">
        <w:rPr>
          <w:color w:val="000000" w:themeColor="text1"/>
        </w:rPr>
        <w:tab/>
        <w:t>(3)</w:t>
      </w:r>
      <w:r w:rsidRPr="00265A09">
        <w:rPr>
          <w:color w:val="000000" w:themeColor="text1"/>
        </w:rPr>
        <w:tab/>
        <w:t>Other:</w:t>
      </w:r>
    </w:p>
    <w:p w:rsidR="00490363" w:rsidRPr="00265A09" w:rsidRDefault="00490363" w:rsidP="00490363">
      <w:pPr>
        <w:pStyle w:val="paragraph"/>
        <w:rPr>
          <w:color w:val="000000" w:themeColor="text1"/>
        </w:rPr>
      </w:pPr>
      <w:r w:rsidRPr="00265A09">
        <w:rPr>
          <w:color w:val="000000" w:themeColor="text1"/>
        </w:rPr>
        <w:tab/>
        <w:t>(a)</w:t>
      </w:r>
      <w:r w:rsidRPr="00265A09">
        <w:rPr>
          <w:color w:val="000000" w:themeColor="text1"/>
        </w:rPr>
        <w:tab/>
        <w:t>An application may be made in or outside Australia.</w:t>
      </w:r>
    </w:p>
    <w:p w:rsidR="00490363" w:rsidRPr="00265A09" w:rsidRDefault="00490363" w:rsidP="00490363">
      <w:pPr>
        <w:pStyle w:val="paragraph"/>
        <w:rPr>
          <w:color w:val="000000" w:themeColor="text1"/>
        </w:rPr>
      </w:pPr>
      <w:r w:rsidRPr="00265A09">
        <w:rPr>
          <w:color w:val="000000" w:themeColor="text1"/>
        </w:rPr>
        <w:tab/>
        <w:t>(b)</w:t>
      </w:r>
      <w:r w:rsidRPr="00265A09">
        <w:rPr>
          <w:color w:val="000000" w:themeColor="text1"/>
        </w:rPr>
        <w:tab/>
        <w:t>If an application is made in immigration clearance, the applicant must be in immigration clearance.</w:t>
      </w:r>
    </w:p>
    <w:p w:rsidR="00490363" w:rsidRPr="00265A09" w:rsidRDefault="00490363" w:rsidP="00490363">
      <w:pPr>
        <w:pStyle w:val="paragraph"/>
        <w:rPr>
          <w:color w:val="000000" w:themeColor="text1"/>
        </w:rPr>
      </w:pPr>
      <w:r w:rsidRPr="00265A09">
        <w:rPr>
          <w:color w:val="000000" w:themeColor="text1"/>
        </w:rPr>
        <w:tab/>
        <w:t>(c)</w:t>
      </w:r>
      <w:r w:rsidRPr="00265A09">
        <w:rPr>
          <w:color w:val="000000" w:themeColor="text1"/>
        </w:rPr>
        <w:tab/>
        <w:t>If an application is made in Australia (except in immigration clearance), or outside Australia, the applicant must be outside Australia.</w:t>
      </w:r>
    </w:p>
    <w:p w:rsidR="00490363" w:rsidRPr="00265A09" w:rsidRDefault="00490363" w:rsidP="00490363">
      <w:pPr>
        <w:pStyle w:val="paragraph"/>
        <w:rPr>
          <w:color w:val="000000" w:themeColor="text1"/>
        </w:rPr>
      </w:pPr>
      <w:r w:rsidRPr="00265A09">
        <w:rPr>
          <w:color w:val="000000" w:themeColor="text1"/>
        </w:rPr>
        <w:tab/>
        <w:t>(d)</w:t>
      </w:r>
      <w:r w:rsidRPr="00265A09">
        <w:rPr>
          <w:color w:val="000000" w:themeColor="text1"/>
        </w:rPr>
        <w:tab/>
        <w:t>An application made outside Australia must be made at:</w:t>
      </w:r>
    </w:p>
    <w:p w:rsidR="00490363" w:rsidRPr="00265A09" w:rsidRDefault="00490363" w:rsidP="00490363">
      <w:pPr>
        <w:pStyle w:val="paragraphsub"/>
        <w:rPr>
          <w:color w:val="000000" w:themeColor="text1"/>
        </w:rPr>
      </w:pPr>
      <w:r w:rsidRPr="00265A09">
        <w:rPr>
          <w:color w:val="000000" w:themeColor="text1"/>
        </w:rPr>
        <w:tab/>
        <w:t>(i)</w:t>
      </w:r>
      <w:r w:rsidRPr="00265A09">
        <w:rPr>
          <w:color w:val="000000" w:themeColor="text1"/>
        </w:rPr>
        <w:tab/>
        <w:t>a diplomatic, consular or migration office maintained by or on behalf of the Commonwealth outside Australia; or</w:t>
      </w:r>
    </w:p>
    <w:p w:rsidR="00490363" w:rsidRPr="00265A09" w:rsidRDefault="00490363" w:rsidP="00490363">
      <w:pPr>
        <w:pStyle w:val="paragraphsub"/>
        <w:rPr>
          <w:color w:val="000000" w:themeColor="text1"/>
        </w:rPr>
      </w:pPr>
      <w:r w:rsidRPr="00265A09">
        <w:rPr>
          <w:color w:val="000000" w:themeColor="text1"/>
        </w:rPr>
        <w:tab/>
        <w:t>(ii)</w:t>
      </w:r>
      <w:r w:rsidRPr="00265A09">
        <w:rPr>
          <w:color w:val="000000" w:themeColor="text1"/>
        </w:rPr>
        <w:tab/>
        <w:t>an office of an agent who is approved in writing by the Minister as an agent with whom an application for an Electronic Travel Authority (Class UD) visa may be made.</w:t>
      </w:r>
    </w:p>
    <w:p w:rsidR="00490363" w:rsidRPr="00265A09" w:rsidRDefault="00490363" w:rsidP="00490363">
      <w:pPr>
        <w:pStyle w:val="paragraph"/>
        <w:rPr>
          <w:color w:val="000000" w:themeColor="text1"/>
        </w:rPr>
      </w:pPr>
      <w:r w:rsidRPr="00265A09">
        <w:rPr>
          <w:color w:val="000000" w:themeColor="text1"/>
        </w:rPr>
        <w:tab/>
        <w:t>(e)</w:t>
      </w:r>
      <w:r w:rsidRPr="00265A09">
        <w:rPr>
          <w:color w:val="000000" w:themeColor="text1"/>
        </w:rPr>
        <w:tab/>
        <w:t>An application made in Australia must be made:</w:t>
      </w:r>
    </w:p>
    <w:p w:rsidR="00490363" w:rsidRPr="00265A09" w:rsidRDefault="00490363" w:rsidP="00490363">
      <w:pPr>
        <w:pStyle w:val="paragraphsub"/>
        <w:rPr>
          <w:color w:val="000000" w:themeColor="text1"/>
        </w:rPr>
      </w:pPr>
      <w:r w:rsidRPr="00265A09">
        <w:rPr>
          <w:color w:val="000000" w:themeColor="text1"/>
        </w:rPr>
        <w:tab/>
        <w:t>(i)</w:t>
      </w:r>
      <w:r w:rsidRPr="00265A09">
        <w:rPr>
          <w:color w:val="000000" w:themeColor="text1"/>
        </w:rPr>
        <w:tab/>
        <w:t>in immigration clearance; or</w:t>
      </w:r>
    </w:p>
    <w:p w:rsidR="00490363" w:rsidRPr="00265A09" w:rsidRDefault="00490363" w:rsidP="00490363">
      <w:pPr>
        <w:pStyle w:val="paragraphsub"/>
        <w:rPr>
          <w:color w:val="000000" w:themeColor="text1"/>
        </w:rPr>
      </w:pPr>
      <w:r w:rsidRPr="00265A09">
        <w:rPr>
          <w:color w:val="000000" w:themeColor="text1"/>
        </w:rPr>
        <w:tab/>
        <w:t>(ii)</w:t>
      </w:r>
      <w:r w:rsidRPr="00265A09">
        <w:rPr>
          <w:color w:val="000000" w:themeColor="text1"/>
        </w:rPr>
        <w:tab/>
        <w:t>at an office of an agent who is approved in writing by the Minister as an agent with whom an application for an Electronic Travel Authority (Class UD) visa may be made.</w:t>
      </w:r>
    </w:p>
    <w:p w:rsidR="00490363" w:rsidRPr="00265A09" w:rsidRDefault="00490363" w:rsidP="00490363">
      <w:pPr>
        <w:pStyle w:val="paragraph"/>
        <w:rPr>
          <w:color w:val="000000" w:themeColor="text1"/>
        </w:rPr>
      </w:pPr>
      <w:r w:rsidRPr="00265A09">
        <w:rPr>
          <w:color w:val="000000" w:themeColor="text1"/>
        </w:rPr>
        <w:tab/>
        <w:t>(f)</w:t>
      </w:r>
      <w:r w:rsidRPr="00265A09">
        <w:rPr>
          <w:color w:val="000000" w:themeColor="text1"/>
        </w:rPr>
        <w:tab/>
        <w:t>An applicant must hold an ETA</w:t>
      </w:r>
      <w:r w:rsidR="00265A09">
        <w:rPr>
          <w:color w:val="000000" w:themeColor="text1"/>
        </w:rPr>
        <w:noBreakHyphen/>
      </w:r>
      <w:r w:rsidRPr="00265A09">
        <w:rPr>
          <w:color w:val="000000" w:themeColor="text1"/>
        </w:rPr>
        <w:t>eligible passport.</w:t>
      </w:r>
    </w:p>
    <w:p w:rsidR="00490363" w:rsidRPr="00265A09" w:rsidRDefault="00490363" w:rsidP="00490363">
      <w:pPr>
        <w:pStyle w:val="subsection"/>
        <w:rPr>
          <w:color w:val="000000" w:themeColor="text1"/>
        </w:rPr>
      </w:pPr>
      <w:r w:rsidRPr="00265A09">
        <w:rPr>
          <w:color w:val="000000" w:themeColor="text1"/>
        </w:rPr>
        <w:tab/>
        <w:t>(4)</w:t>
      </w:r>
      <w:r w:rsidRPr="00265A09">
        <w:rPr>
          <w:color w:val="000000" w:themeColor="text1"/>
        </w:rPr>
        <w:tab/>
        <w:t>Subclasses:</w:t>
      </w:r>
    </w:p>
    <w:p w:rsidR="00490363" w:rsidRPr="00265A09" w:rsidRDefault="00490363" w:rsidP="005D6A59">
      <w:pPr>
        <w:pStyle w:val="paragraph"/>
        <w:rPr>
          <w:color w:val="000000" w:themeColor="text1"/>
        </w:rPr>
      </w:pPr>
      <w:r w:rsidRPr="00265A09">
        <w:rPr>
          <w:color w:val="000000" w:themeColor="text1"/>
        </w:rPr>
        <w:tab/>
      </w:r>
      <w:r w:rsidRPr="00265A09">
        <w:rPr>
          <w:color w:val="000000" w:themeColor="text1"/>
        </w:rPr>
        <w:tab/>
        <w:t>Subclass 601   (Electronic Travel Authority)</w:t>
      </w:r>
    </w:p>
    <w:p w:rsidR="00610128" w:rsidRPr="00265A09" w:rsidRDefault="00610128" w:rsidP="00CB1F2A">
      <w:pPr>
        <w:pStyle w:val="ActHead5"/>
      </w:pPr>
      <w:bookmarkStart w:id="175" w:name="_Toc418075096"/>
      <w:r w:rsidRPr="00265A09">
        <w:rPr>
          <w:rStyle w:val="CharSectno"/>
        </w:rPr>
        <w:t>1211</w:t>
      </w:r>
      <w:r w:rsidR="00CB1F2A" w:rsidRPr="00265A09">
        <w:rPr>
          <w:rStyle w:val="CharSectno"/>
        </w:rPr>
        <w:t>.</w:t>
      </w:r>
      <w:r w:rsidR="005365E7" w:rsidRPr="00265A09">
        <w:t xml:space="preserve">  </w:t>
      </w:r>
      <w:r w:rsidRPr="00265A09">
        <w:t>Extended Eligibility (Temporary) (Class TK)</w:t>
      </w:r>
      <w:bookmarkEnd w:id="175"/>
      <w:r w:rsidRPr="00265A09">
        <w:t xml:space="preserve"> </w:t>
      </w:r>
    </w:p>
    <w:p w:rsidR="007E533C" w:rsidRPr="0033648C" w:rsidRDefault="007E533C" w:rsidP="007E533C">
      <w:pPr>
        <w:pStyle w:val="subsection"/>
      </w:pPr>
      <w:r w:rsidRPr="0033648C">
        <w:tab/>
        <w:t>(1)</w:t>
      </w:r>
      <w:r w:rsidRPr="0033648C">
        <w:tab/>
        <w:t>Form:   The approved form specified by the Minister in a legislative instrument made for this item under subregulation 2.07(5).</w:t>
      </w:r>
    </w:p>
    <w:p w:rsidR="000F4CAC" w:rsidRPr="00265A09" w:rsidRDefault="000F4CAC" w:rsidP="000F4CAC">
      <w:pPr>
        <w:pStyle w:val="subsection"/>
      </w:pPr>
      <w:r w:rsidRPr="00265A09">
        <w:tab/>
        <w:t>(2)</w:t>
      </w:r>
      <w:r w:rsidRPr="00265A09">
        <w:tab/>
        <w:t>Visa application charge:</w:t>
      </w:r>
    </w:p>
    <w:p w:rsidR="000F4CAC" w:rsidRPr="00265A09" w:rsidRDefault="000F4CAC" w:rsidP="000F4CAC">
      <w:pPr>
        <w:pStyle w:val="paragraph"/>
      </w:pPr>
      <w:r w:rsidRPr="00265A09">
        <w:lastRenderedPageBreak/>
        <w:tab/>
        <w:t>(a)</w:t>
      </w:r>
      <w:r w:rsidRPr="00265A09">
        <w:tab/>
        <w:t>first instalment (payable at the time the application is made):</w:t>
      </w:r>
    </w:p>
    <w:p w:rsidR="000F4CAC" w:rsidRPr="00265A09" w:rsidRDefault="000F4CAC" w:rsidP="000F4CA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43"/>
        <w:gridCol w:w="918"/>
      </w:tblGrid>
      <w:tr w:rsidR="000F4CAC" w:rsidRPr="00265A09" w:rsidTr="00884B5C">
        <w:trPr>
          <w:tblHeader/>
        </w:trPr>
        <w:tc>
          <w:tcPr>
            <w:tcW w:w="7091"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t>First instalment</w:t>
            </w:r>
          </w:p>
        </w:tc>
      </w:tr>
      <w:tr w:rsidR="000F4CAC" w:rsidRPr="00265A09" w:rsidTr="00F6278D">
        <w:trPr>
          <w:tblHeader/>
        </w:trPr>
        <w:tc>
          <w:tcPr>
            <w:tcW w:w="630"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543"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Component</w:t>
            </w:r>
          </w:p>
        </w:tc>
        <w:tc>
          <w:tcPr>
            <w:tcW w:w="918" w:type="dxa"/>
            <w:tcBorders>
              <w:top w:val="single" w:sz="6" w:space="0" w:color="auto"/>
              <w:bottom w:val="single" w:sz="12" w:space="0" w:color="auto"/>
            </w:tcBorders>
            <w:shd w:val="clear" w:color="auto" w:fill="auto"/>
          </w:tcPr>
          <w:p w:rsidR="000F4CAC" w:rsidRPr="00265A09" w:rsidRDefault="000F4CAC" w:rsidP="00884B5C">
            <w:pPr>
              <w:pStyle w:val="TableHeading"/>
              <w:jc w:val="right"/>
            </w:pPr>
            <w:r w:rsidRPr="00265A09">
              <w:t>Amount</w:t>
            </w:r>
          </w:p>
        </w:tc>
      </w:tr>
      <w:tr w:rsidR="000F4CAC" w:rsidRPr="00265A09" w:rsidTr="00F6278D">
        <w:tc>
          <w:tcPr>
            <w:tcW w:w="630"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543"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Base application charge</w:t>
            </w:r>
          </w:p>
        </w:tc>
        <w:tc>
          <w:tcPr>
            <w:tcW w:w="918" w:type="dxa"/>
            <w:tcBorders>
              <w:top w:val="single" w:sz="12" w:space="0" w:color="auto"/>
              <w:bottom w:val="single" w:sz="4" w:space="0" w:color="auto"/>
            </w:tcBorders>
            <w:shd w:val="clear" w:color="auto" w:fill="auto"/>
          </w:tcPr>
          <w:p w:rsidR="000F4CAC" w:rsidRPr="00265A09" w:rsidRDefault="004C24A7" w:rsidP="00884B5C">
            <w:pPr>
              <w:pStyle w:val="Tabletext"/>
              <w:jc w:val="right"/>
            </w:pPr>
            <w:r w:rsidRPr="00265A09">
              <w:t>$2</w:t>
            </w:r>
            <w:r w:rsidR="00265A09">
              <w:t> </w:t>
            </w:r>
            <w:r w:rsidRPr="00265A09">
              <w:t>370</w:t>
            </w:r>
          </w:p>
        </w:tc>
      </w:tr>
      <w:tr w:rsidR="000F4CAC" w:rsidRPr="00265A09" w:rsidTr="00F6278D">
        <w:tc>
          <w:tcPr>
            <w:tcW w:w="630" w:type="dxa"/>
            <w:shd w:val="clear" w:color="auto" w:fill="auto"/>
          </w:tcPr>
          <w:p w:rsidR="000F4CAC" w:rsidRPr="00265A09" w:rsidRDefault="000F4CAC" w:rsidP="00884B5C">
            <w:pPr>
              <w:pStyle w:val="Tabletext"/>
            </w:pPr>
            <w:r w:rsidRPr="00265A09">
              <w:t>2</w:t>
            </w:r>
          </w:p>
        </w:tc>
        <w:tc>
          <w:tcPr>
            <w:tcW w:w="5543" w:type="dxa"/>
            <w:shd w:val="clear" w:color="auto" w:fill="auto"/>
          </w:tcPr>
          <w:p w:rsidR="000F4CAC" w:rsidRPr="00265A09" w:rsidRDefault="000F4CAC" w:rsidP="00884B5C">
            <w:pPr>
              <w:pStyle w:val="Tabletext"/>
            </w:pPr>
            <w:r w:rsidRPr="00265A09">
              <w:t>Additional applicant charge for an applicant who is at least 18</w:t>
            </w:r>
          </w:p>
        </w:tc>
        <w:tc>
          <w:tcPr>
            <w:tcW w:w="918" w:type="dxa"/>
            <w:shd w:val="clear" w:color="auto" w:fill="auto"/>
          </w:tcPr>
          <w:p w:rsidR="000F4CAC" w:rsidRPr="00265A09" w:rsidRDefault="004C24A7" w:rsidP="00884B5C">
            <w:pPr>
              <w:pStyle w:val="Tabletext"/>
              <w:jc w:val="right"/>
            </w:pPr>
            <w:r w:rsidRPr="00265A09">
              <w:t>$1</w:t>
            </w:r>
            <w:r w:rsidR="00265A09">
              <w:t> </w:t>
            </w:r>
            <w:r w:rsidRPr="00265A09">
              <w:t>185</w:t>
            </w:r>
          </w:p>
        </w:tc>
      </w:tr>
      <w:tr w:rsidR="000F4CAC" w:rsidRPr="00265A09" w:rsidTr="00F6278D">
        <w:tc>
          <w:tcPr>
            <w:tcW w:w="630" w:type="dxa"/>
            <w:tcBorders>
              <w:bottom w:val="single" w:sz="12" w:space="0" w:color="auto"/>
            </w:tcBorders>
            <w:shd w:val="clear" w:color="auto" w:fill="auto"/>
          </w:tcPr>
          <w:p w:rsidR="000F4CAC" w:rsidRPr="00265A09" w:rsidRDefault="000F4CAC" w:rsidP="00884B5C">
            <w:pPr>
              <w:pStyle w:val="Tabletext"/>
            </w:pPr>
            <w:r w:rsidRPr="00265A09">
              <w:t>3</w:t>
            </w:r>
          </w:p>
        </w:tc>
        <w:tc>
          <w:tcPr>
            <w:tcW w:w="5543" w:type="dxa"/>
            <w:tcBorders>
              <w:bottom w:val="single" w:sz="12" w:space="0" w:color="auto"/>
            </w:tcBorders>
            <w:shd w:val="clear" w:color="auto" w:fill="auto"/>
          </w:tcPr>
          <w:p w:rsidR="000F4CAC" w:rsidRPr="00265A09" w:rsidRDefault="000F4CAC" w:rsidP="00884B5C">
            <w:pPr>
              <w:pStyle w:val="Tabletext"/>
            </w:pPr>
            <w:r w:rsidRPr="00265A09">
              <w:t>Additional applicant charge for an applicant who is less than 18</w:t>
            </w:r>
          </w:p>
        </w:tc>
        <w:tc>
          <w:tcPr>
            <w:tcW w:w="918" w:type="dxa"/>
            <w:tcBorders>
              <w:bottom w:val="single" w:sz="12" w:space="0" w:color="auto"/>
            </w:tcBorders>
            <w:shd w:val="clear" w:color="auto" w:fill="auto"/>
          </w:tcPr>
          <w:p w:rsidR="000F4CAC" w:rsidRPr="00265A09" w:rsidRDefault="004C24A7" w:rsidP="00884B5C">
            <w:pPr>
              <w:pStyle w:val="Tabletext"/>
              <w:jc w:val="right"/>
            </w:pPr>
            <w:r w:rsidRPr="00265A09">
              <w:t>$595</w:t>
            </w:r>
          </w:p>
        </w:tc>
      </w:tr>
    </w:tbl>
    <w:p w:rsidR="005E61CB" w:rsidRPr="00265A09" w:rsidRDefault="005E61CB" w:rsidP="005E61CB">
      <w:pPr>
        <w:pStyle w:val="Tabletext"/>
      </w:pPr>
    </w:p>
    <w:p w:rsidR="000F4CAC" w:rsidRPr="00265A09" w:rsidRDefault="000F4CAC" w:rsidP="000F4CAC">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0F4CAC" w:rsidRPr="00265A09" w:rsidRDefault="000F4CAC" w:rsidP="000F4CAC">
      <w:pPr>
        <w:pStyle w:val="notemargin"/>
      </w:pPr>
      <w:r w:rsidRPr="00265A09">
        <w:tab/>
        <w:t>Additional applicant charge is paid by an applicant who claims to be a member of the family unit of another applicant and seeks to combine the application with that applicant’s application.</w:t>
      </w:r>
    </w:p>
    <w:p w:rsidR="000F4CAC" w:rsidRPr="00265A09" w:rsidRDefault="000F4CAC" w:rsidP="000F4CAC">
      <w:pPr>
        <w:pStyle w:val="paragraph"/>
      </w:pPr>
      <w:r w:rsidRPr="00265A09">
        <w:tab/>
        <w:t>(b)</w:t>
      </w:r>
      <w:r w:rsidRPr="00265A09">
        <w:tab/>
        <w:t>the second instalment (payable before grant of visa) is nil.</w:t>
      </w:r>
    </w:p>
    <w:p w:rsidR="00610128" w:rsidRPr="00265A09" w:rsidRDefault="00610128" w:rsidP="005365E7">
      <w:pPr>
        <w:pStyle w:val="subsection"/>
      </w:pPr>
      <w:r w:rsidRPr="00265A09">
        <w:tab/>
        <w:t>(3)</w:t>
      </w:r>
      <w:r w:rsidRPr="00265A09">
        <w:tab/>
        <w:t>Other:</w:t>
      </w:r>
    </w:p>
    <w:p w:rsidR="00CD51C3" w:rsidRPr="0033648C" w:rsidRDefault="00CD51C3" w:rsidP="00CD51C3">
      <w:pPr>
        <w:pStyle w:val="paragraph"/>
      </w:pPr>
      <w:r w:rsidRPr="0033648C">
        <w:tab/>
        <w:t>(a)</w:t>
      </w:r>
      <w:r w:rsidRPr="0033648C">
        <w:tab/>
        <w:t>An application must be made at the place, and in the manner, (if any) specified by the Minister in a legislative instrument made for this item under subregulation 2.07(5).</w:t>
      </w:r>
    </w:p>
    <w:p w:rsidR="00CD51C3" w:rsidRPr="0033648C" w:rsidRDefault="00CD51C3" w:rsidP="00CD51C3">
      <w:pPr>
        <w:pStyle w:val="paragraph"/>
      </w:pPr>
      <w:r w:rsidRPr="0033648C">
        <w:tab/>
        <w:t>(aa)</w:t>
      </w:r>
      <w:r w:rsidRPr="0033648C">
        <w:tab/>
        <w:t>Applicant may be in or outside Australia, but not in immigration clearance.</w:t>
      </w:r>
    </w:p>
    <w:p w:rsidR="00CD51C3" w:rsidRPr="0033648C" w:rsidRDefault="00CD51C3" w:rsidP="00CD51C3">
      <w:pPr>
        <w:pStyle w:val="paragraph"/>
      </w:pPr>
      <w:r w:rsidRPr="0033648C">
        <w:tab/>
        <w:t>(ab)</w:t>
      </w:r>
      <w:r w:rsidRPr="0033648C">
        <w:tab/>
        <w:t>Applicant must be in Australia to make an application in Australia.</w:t>
      </w:r>
    </w:p>
    <w:p w:rsidR="00610128" w:rsidRPr="00265A09" w:rsidRDefault="00610128" w:rsidP="005365E7">
      <w:pPr>
        <w:pStyle w:val="paragraph"/>
      </w:pPr>
      <w:r w:rsidRPr="00265A09">
        <w:tab/>
        <w:t>(b)</w:t>
      </w:r>
      <w:r w:rsidRPr="00265A09">
        <w:tab/>
        <w:t>Application by a person claiming to be a dependent child of a person who is an applicant for an Extended Eligibility (Temporary) (Class</w:t>
      </w:r>
      <w:r w:rsidR="00FE5B25" w:rsidRPr="00265A09">
        <w:t xml:space="preserve"> </w:t>
      </w:r>
      <w:r w:rsidRPr="00265A09">
        <w:t>TK) visa may be made at the same time and place as, and combined with, the application by that person.</w:t>
      </w:r>
    </w:p>
    <w:p w:rsidR="00610128" w:rsidRPr="00265A09" w:rsidRDefault="00610128" w:rsidP="00B54F43">
      <w:pPr>
        <w:pStyle w:val="subsection"/>
        <w:keepNext/>
        <w:keepLines/>
      </w:pPr>
      <w:r w:rsidRPr="00265A09">
        <w:tab/>
        <w:t>(4)</w:t>
      </w:r>
      <w:r w:rsidRPr="00265A09">
        <w:tab/>
        <w:t>Subclasses:</w:t>
      </w:r>
    </w:p>
    <w:p w:rsidR="00610128" w:rsidRPr="00265A09" w:rsidRDefault="00610128" w:rsidP="005365E7">
      <w:pPr>
        <w:pStyle w:val="paragraph"/>
      </w:pPr>
      <w:r w:rsidRPr="00265A09">
        <w:tab/>
      </w:r>
      <w:r w:rsidRPr="00265A09">
        <w:tab/>
        <w:t>445</w:t>
      </w:r>
      <w:r w:rsidR="00FE5B25" w:rsidRPr="00265A09">
        <w:t xml:space="preserve">   </w:t>
      </w:r>
      <w:r w:rsidRPr="00265A09">
        <w:t>(Dependent Child)</w:t>
      </w:r>
    </w:p>
    <w:p w:rsidR="00610128" w:rsidRPr="00265A09" w:rsidRDefault="00610128" w:rsidP="00CB1F2A">
      <w:pPr>
        <w:pStyle w:val="ActHead5"/>
      </w:pPr>
      <w:bookmarkStart w:id="176" w:name="_Toc418075097"/>
      <w:r w:rsidRPr="00265A09">
        <w:rPr>
          <w:rStyle w:val="CharSectno"/>
        </w:rPr>
        <w:t>1212B</w:t>
      </w:r>
      <w:r w:rsidR="00CB1F2A" w:rsidRPr="00265A09">
        <w:rPr>
          <w:rStyle w:val="CharSectno"/>
        </w:rPr>
        <w:t>.</w:t>
      </w:r>
      <w:r w:rsidR="005365E7" w:rsidRPr="00265A09">
        <w:t xml:space="preserve">  </w:t>
      </w:r>
      <w:r w:rsidRPr="00265A09">
        <w:t>Investor Retirement (Class UY)</w:t>
      </w:r>
      <w:bookmarkEnd w:id="176"/>
    </w:p>
    <w:p w:rsidR="00577AE3" w:rsidRPr="0033648C" w:rsidRDefault="00577AE3" w:rsidP="00577AE3">
      <w:pPr>
        <w:pStyle w:val="subsection"/>
      </w:pPr>
      <w:r w:rsidRPr="0033648C">
        <w:tab/>
        <w:t>(1)</w:t>
      </w:r>
      <w:r w:rsidRPr="0033648C">
        <w:tab/>
        <w:t>Form:   The approved form specified by the Minister in a legislative instrument made for this item under subregulation 2.07(5).</w:t>
      </w:r>
    </w:p>
    <w:p w:rsidR="000F4CAC" w:rsidRPr="00265A09" w:rsidRDefault="000F4CAC" w:rsidP="000F4CAC">
      <w:pPr>
        <w:pStyle w:val="subsection"/>
      </w:pPr>
      <w:r w:rsidRPr="00265A09">
        <w:lastRenderedPageBreak/>
        <w:tab/>
        <w:t>(2)</w:t>
      </w:r>
      <w:r w:rsidRPr="00265A09">
        <w:tab/>
        <w:t>Visa application charge:</w:t>
      </w:r>
    </w:p>
    <w:p w:rsidR="000F4CAC" w:rsidRPr="00265A09" w:rsidRDefault="000F4CAC" w:rsidP="000F4CAC">
      <w:pPr>
        <w:pStyle w:val="paragraph"/>
      </w:pPr>
      <w:r w:rsidRPr="00265A09">
        <w:tab/>
        <w:t>(a)</w:t>
      </w:r>
      <w:r w:rsidRPr="00265A09">
        <w:tab/>
        <w:t>first instalment (payable at the time the application is made):</w:t>
      </w:r>
    </w:p>
    <w:p w:rsidR="000F4CAC" w:rsidRPr="00265A09" w:rsidRDefault="000F4CAC" w:rsidP="000F4CA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43"/>
        <w:gridCol w:w="932"/>
      </w:tblGrid>
      <w:tr w:rsidR="000F4CAC" w:rsidRPr="00265A09" w:rsidTr="00884B5C">
        <w:trPr>
          <w:tblHeader/>
        </w:trPr>
        <w:tc>
          <w:tcPr>
            <w:tcW w:w="7091"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t>First instalment</w:t>
            </w:r>
          </w:p>
        </w:tc>
      </w:tr>
      <w:tr w:rsidR="000F4CAC" w:rsidRPr="00265A09" w:rsidTr="00F6278D">
        <w:trPr>
          <w:tblHeader/>
        </w:trPr>
        <w:tc>
          <w:tcPr>
            <w:tcW w:w="616"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543"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Component</w:t>
            </w:r>
          </w:p>
        </w:tc>
        <w:tc>
          <w:tcPr>
            <w:tcW w:w="932" w:type="dxa"/>
            <w:tcBorders>
              <w:top w:val="single" w:sz="6" w:space="0" w:color="auto"/>
              <w:bottom w:val="single" w:sz="12" w:space="0" w:color="auto"/>
            </w:tcBorders>
            <w:shd w:val="clear" w:color="auto" w:fill="auto"/>
          </w:tcPr>
          <w:p w:rsidR="000F4CAC" w:rsidRPr="00265A09" w:rsidRDefault="000F4CAC" w:rsidP="00884B5C">
            <w:pPr>
              <w:pStyle w:val="TableHeading"/>
              <w:jc w:val="right"/>
            </w:pPr>
            <w:r w:rsidRPr="00265A09">
              <w:t>Amount</w:t>
            </w:r>
          </w:p>
        </w:tc>
      </w:tr>
      <w:tr w:rsidR="000F4CAC" w:rsidRPr="00265A09" w:rsidTr="00F6278D">
        <w:tc>
          <w:tcPr>
            <w:tcW w:w="616"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543"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Base application charge</w:t>
            </w:r>
          </w:p>
        </w:tc>
        <w:tc>
          <w:tcPr>
            <w:tcW w:w="932" w:type="dxa"/>
            <w:tcBorders>
              <w:top w:val="single" w:sz="12" w:space="0" w:color="auto"/>
              <w:bottom w:val="single" w:sz="4" w:space="0" w:color="auto"/>
            </w:tcBorders>
            <w:shd w:val="clear" w:color="auto" w:fill="auto"/>
          </w:tcPr>
          <w:p w:rsidR="000F4CAC" w:rsidRPr="00265A09" w:rsidRDefault="004C24A7" w:rsidP="00884B5C">
            <w:pPr>
              <w:pStyle w:val="Tabletext"/>
              <w:jc w:val="right"/>
            </w:pPr>
            <w:r w:rsidRPr="00265A09">
              <w:t>$325</w:t>
            </w:r>
          </w:p>
        </w:tc>
      </w:tr>
      <w:tr w:rsidR="000F4CAC" w:rsidRPr="00265A09" w:rsidTr="00F6278D">
        <w:tc>
          <w:tcPr>
            <w:tcW w:w="616" w:type="dxa"/>
            <w:shd w:val="clear" w:color="auto" w:fill="auto"/>
          </w:tcPr>
          <w:p w:rsidR="000F4CAC" w:rsidRPr="00265A09" w:rsidRDefault="000F4CAC" w:rsidP="00884B5C">
            <w:pPr>
              <w:pStyle w:val="Tabletext"/>
            </w:pPr>
            <w:r w:rsidRPr="00265A09">
              <w:t>2</w:t>
            </w:r>
          </w:p>
        </w:tc>
        <w:tc>
          <w:tcPr>
            <w:tcW w:w="5543" w:type="dxa"/>
            <w:shd w:val="clear" w:color="auto" w:fill="auto"/>
          </w:tcPr>
          <w:p w:rsidR="000F4CAC" w:rsidRPr="00265A09" w:rsidRDefault="000F4CAC" w:rsidP="00884B5C">
            <w:pPr>
              <w:pStyle w:val="Tabletext"/>
            </w:pPr>
            <w:r w:rsidRPr="00265A09">
              <w:t>Additional applicant charge for an applicant who is at least 18</w:t>
            </w:r>
          </w:p>
        </w:tc>
        <w:tc>
          <w:tcPr>
            <w:tcW w:w="932" w:type="dxa"/>
            <w:shd w:val="clear" w:color="auto" w:fill="auto"/>
          </w:tcPr>
          <w:p w:rsidR="000F4CAC" w:rsidRPr="00265A09" w:rsidRDefault="004C24A7" w:rsidP="00884B5C">
            <w:pPr>
              <w:pStyle w:val="Tabletext"/>
              <w:jc w:val="right"/>
            </w:pPr>
            <w:r w:rsidRPr="00265A09">
              <w:t>$165</w:t>
            </w:r>
          </w:p>
        </w:tc>
      </w:tr>
      <w:tr w:rsidR="000F4CAC" w:rsidRPr="00265A09" w:rsidTr="00F6278D">
        <w:tc>
          <w:tcPr>
            <w:tcW w:w="616" w:type="dxa"/>
            <w:tcBorders>
              <w:bottom w:val="single" w:sz="12" w:space="0" w:color="auto"/>
            </w:tcBorders>
            <w:shd w:val="clear" w:color="auto" w:fill="auto"/>
          </w:tcPr>
          <w:p w:rsidR="000F4CAC" w:rsidRPr="00265A09" w:rsidRDefault="000F4CAC" w:rsidP="00884B5C">
            <w:pPr>
              <w:pStyle w:val="Tabletext"/>
            </w:pPr>
            <w:r w:rsidRPr="00265A09">
              <w:t>3</w:t>
            </w:r>
          </w:p>
        </w:tc>
        <w:tc>
          <w:tcPr>
            <w:tcW w:w="5543" w:type="dxa"/>
            <w:tcBorders>
              <w:bottom w:val="single" w:sz="12" w:space="0" w:color="auto"/>
            </w:tcBorders>
            <w:shd w:val="clear" w:color="auto" w:fill="auto"/>
          </w:tcPr>
          <w:p w:rsidR="000F4CAC" w:rsidRPr="00265A09" w:rsidRDefault="000F4CAC" w:rsidP="00884B5C">
            <w:pPr>
              <w:pStyle w:val="Tabletext"/>
            </w:pPr>
            <w:r w:rsidRPr="00265A09">
              <w:t>Additional applicant charge for an applicant who is less than 18</w:t>
            </w:r>
          </w:p>
        </w:tc>
        <w:tc>
          <w:tcPr>
            <w:tcW w:w="932" w:type="dxa"/>
            <w:tcBorders>
              <w:bottom w:val="single" w:sz="12" w:space="0" w:color="auto"/>
            </w:tcBorders>
            <w:shd w:val="clear" w:color="auto" w:fill="auto"/>
          </w:tcPr>
          <w:p w:rsidR="000F4CAC" w:rsidRPr="00265A09" w:rsidRDefault="004C24A7" w:rsidP="00884B5C">
            <w:pPr>
              <w:pStyle w:val="Tabletext"/>
              <w:jc w:val="right"/>
            </w:pPr>
            <w:r w:rsidRPr="00265A09">
              <w:t>$80</w:t>
            </w:r>
          </w:p>
        </w:tc>
      </w:tr>
    </w:tbl>
    <w:p w:rsidR="005E61CB" w:rsidRPr="00265A09" w:rsidRDefault="005E61CB" w:rsidP="005E61CB">
      <w:pPr>
        <w:pStyle w:val="Tabletext"/>
      </w:pPr>
    </w:p>
    <w:p w:rsidR="000F4CAC" w:rsidRPr="00265A09" w:rsidRDefault="000F4CAC" w:rsidP="005E61CB">
      <w:pPr>
        <w:pStyle w:val="notemargin"/>
        <w:keepNext/>
        <w:keepLines/>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0F4CAC" w:rsidRPr="00265A09" w:rsidRDefault="000F4CAC" w:rsidP="000F4CAC">
      <w:pPr>
        <w:pStyle w:val="notemargin"/>
      </w:pPr>
      <w:r w:rsidRPr="00265A09">
        <w:tab/>
        <w:t>Additional applicant charge is paid by an applicant who claims to be a member of the family unit of another applicant and seeks to combine the application with that applicant’s application.</w:t>
      </w:r>
    </w:p>
    <w:p w:rsidR="000F4CAC" w:rsidRPr="00265A09" w:rsidRDefault="000F4CAC" w:rsidP="000F4CAC">
      <w:pPr>
        <w:pStyle w:val="paragraph"/>
      </w:pPr>
      <w:r w:rsidRPr="00265A09">
        <w:tab/>
        <w:t>(b)</w:t>
      </w:r>
      <w:r w:rsidRPr="00265A09">
        <w:tab/>
        <w:t xml:space="preserve">the second instalment (payable before grant of visa) is </w:t>
      </w:r>
      <w:r w:rsidR="004C24A7" w:rsidRPr="00265A09">
        <w:t>$12</w:t>
      </w:r>
      <w:r w:rsidR="00265A09">
        <w:t> </w:t>
      </w:r>
      <w:r w:rsidR="004C24A7" w:rsidRPr="00265A09">
        <w:t>990</w:t>
      </w:r>
      <w:r w:rsidRPr="00265A09">
        <w:t>.</w:t>
      </w:r>
    </w:p>
    <w:p w:rsidR="00610128" w:rsidRPr="00265A09" w:rsidRDefault="00610128" w:rsidP="005365E7">
      <w:pPr>
        <w:pStyle w:val="subsection"/>
      </w:pPr>
      <w:r w:rsidRPr="00265A09">
        <w:tab/>
        <w:t>(3)</w:t>
      </w:r>
      <w:r w:rsidRPr="00265A09">
        <w:tab/>
        <w:t>Other:</w:t>
      </w:r>
    </w:p>
    <w:p w:rsidR="00A33B35" w:rsidRPr="0033648C" w:rsidRDefault="00A33B35" w:rsidP="00A33B35">
      <w:pPr>
        <w:pStyle w:val="paragraph"/>
      </w:pPr>
      <w:r w:rsidRPr="0033648C">
        <w:tab/>
        <w:t>(a)</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paragraph"/>
      </w:pPr>
      <w:r w:rsidRPr="00265A09">
        <w:tab/>
        <w:t>(b)</w:t>
      </w:r>
      <w:r w:rsidRPr="00265A09">
        <w:tab/>
        <w:t>Applicant may be in or outside Australia, but not in immigration clearance.</w:t>
      </w:r>
    </w:p>
    <w:p w:rsidR="00610128" w:rsidRPr="00265A09" w:rsidRDefault="00610128" w:rsidP="005365E7">
      <w:pPr>
        <w:pStyle w:val="paragraph"/>
      </w:pPr>
      <w:r w:rsidRPr="00265A09">
        <w:tab/>
        <w:t>(c)</w:t>
      </w:r>
      <w:r w:rsidRPr="00265A09">
        <w:tab/>
        <w:t xml:space="preserve">Application by a person claiming to be the </w:t>
      </w:r>
      <w:r w:rsidR="00876AE7" w:rsidRPr="00265A09">
        <w:t>spouse or</w:t>
      </w:r>
      <w:r w:rsidR="00066EDC" w:rsidRPr="00265A09">
        <w:t> </w:t>
      </w:r>
      <w:r w:rsidR="006A682F" w:rsidRPr="00265A09">
        <w:t>de facto</w:t>
      </w:r>
      <w:r w:rsidR="00066EDC" w:rsidRPr="00265A09">
        <w:t> </w:t>
      </w:r>
      <w:r w:rsidR="00876AE7" w:rsidRPr="00265A09">
        <w:t>partner</w:t>
      </w:r>
      <w:r w:rsidRPr="00265A09">
        <w:t xml:space="preserve"> of a person who is an applicant for an Investor Retirement (Class UY) visa may be made at the same time and place as, and combined with, the application by that person.</w:t>
      </w:r>
    </w:p>
    <w:p w:rsidR="00610128" w:rsidRPr="00265A09" w:rsidRDefault="00610128" w:rsidP="00394DB6">
      <w:pPr>
        <w:pStyle w:val="paragraph"/>
        <w:keepNext/>
        <w:keepLines/>
        <w:rPr>
          <w:color w:val="000000"/>
        </w:rPr>
      </w:pPr>
      <w:r w:rsidRPr="00265A09">
        <w:rPr>
          <w:color w:val="000000"/>
        </w:rPr>
        <w:tab/>
        <w:t>(d)</w:t>
      </w:r>
      <w:r w:rsidRPr="00265A09">
        <w:rPr>
          <w:color w:val="000000"/>
        </w:rPr>
        <w:tab/>
        <w:t>Applicant seeking to satisfy the primary criteria for the grant of a Subclass 405 visa must:</w:t>
      </w:r>
    </w:p>
    <w:p w:rsidR="00610128" w:rsidRPr="00265A09" w:rsidRDefault="00610128" w:rsidP="005365E7">
      <w:pPr>
        <w:pStyle w:val="paragraphsub"/>
      </w:pPr>
      <w:r w:rsidRPr="00265A09">
        <w:tab/>
        <w:t>(i)</w:t>
      </w:r>
      <w:r w:rsidRPr="00265A09">
        <w:tab/>
        <w:t>be sponsored by an appropriate regional authority; and</w:t>
      </w:r>
    </w:p>
    <w:p w:rsidR="00610128" w:rsidRPr="00265A09" w:rsidRDefault="00610128" w:rsidP="005365E7">
      <w:pPr>
        <w:pStyle w:val="paragraphsub"/>
      </w:pPr>
      <w:r w:rsidRPr="00265A09">
        <w:tab/>
        <w:t>(ii)</w:t>
      </w:r>
      <w:r w:rsidRPr="00265A09">
        <w:tab/>
        <w:t>provide, with the application, form</w:t>
      </w:r>
      <w:r w:rsidR="00FE5B25" w:rsidRPr="00265A09">
        <w:t xml:space="preserve"> </w:t>
      </w:r>
      <w:r w:rsidRPr="00265A09">
        <w:t>1249 signed by an officer of the authority who is authorised to sign a sponsorship of that kind; and</w:t>
      </w:r>
    </w:p>
    <w:p w:rsidR="00610128" w:rsidRPr="00265A09" w:rsidRDefault="00610128" w:rsidP="005365E7">
      <w:pPr>
        <w:pStyle w:val="paragraphsub"/>
      </w:pPr>
      <w:r w:rsidRPr="00265A09">
        <w:tab/>
        <w:t>(iii)</w:t>
      </w:r>
      <w:r w:rsidRPr="00265A09">
        <w:tab/>
        <w:t>be at least 55 years old, unless:</w:t>
      </w:r>
    </w:p>
    <w:p w:rsidR="00610128" w:rsidRPr="00265A09" w:rsidRDefault="00610128" w:rsidP="005365E7">
      <w:pPr>
        <w:pStyle w:val="paragraphsub-sub"/>
      </w:pPr>
      <w:r w:rsidRPr="00265A09">
        <w:lastRenderedPageBreak/>
        <w:tab/>
        <w:t>(A)</w:t>
      </w:r>
      <w:r w:rsidRPr="00265A09">
        <w:tab/>
        <w:t>the applicant is the holder of an Investor Retirement (Class UY) visa; or</w:t>
      </w:r>
    </w:p>
    <w:p w:rsidR="00610128" w:rsidRPr="00265A09" w:rsidRDefault="00610128" w:rsidP="005365E7">
      <w:pPr>
        <w:pStyle w:val="paragraphsub-sub"/>
      </w:pPr>
      <w:r w:rsidRPr="00265A09">
        <w:tab/>
        <w:t>(B)</w:t>
      </w:r>
      <w:r w:rsidRPr="00265A09">
        <w:tab/>
        <w:t>the last substantive visa held by the applicant since last entering Australia was an Investor Retirement (Class UY) visa.</w:t>
      </w:r>
    </w:p>
    <w:p w:rsidR="00610128" w:rsidRPr="00265A09" w:rsidRDefault="005365E7" w:rsidP="005365E7">
      <w:pPr>
        <w:pStyle w:val="notetext"/>
      </w:pPr>
      <w:r w:rsidRPr="00265A09">
        <w:t>Note:</w:t>
      </w:r>
      <w:r w:rsidRPr="00265A09">
        <w:tab/>
      </w:r>
      <w:r w:rsidR="00610128" w:rsidRPr="00265A09">
        <w:t xml:space="preserve">For </w:t>
      </w:r>
      <w:r w:rsidR="00610128" w:rsidRPr="00265A09">
        <w:rPr>
          <w:b/>
          <w:i/>
        </w:rPr>
        <w:t>appropriate regional authority</w:t>
      </w:r>
      <w:r w:rsidR="00610128" w:rsidRPr="00265A09">
        <w:t>, see regulation</w:t>
      </w:r>
      <w:r w:rsidR="00265A09">
        <w:t> </w:t>
      </w:r>
      <w:r w:rsidR="00610128" w:rsidRPr="00265A09">
        <w:t>1.03.</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405</w:t>
      </w:r>
      <w:r w:rsidR="00FE5B25" w:rsidRPr="00265A09">
        <w:t xml:space="preserve">   </w:t>
      </w:r>
      <w:r w:rsidRPr="00265A09">
        <w:t>(Investor Retirement)</w:t>
      </w:r>
    </w:p>
    <w:p w:rsidR="00BA577F" w:rsidRPr="00265A09" w:rsidRDefault="00BA577F" w:rsidP="00BA577F">
      <w:pPr>
        <w:pStyle w:val="ActHead5"/>
        <w:rPr>
          <w:color w:val="000000" w:themeColor="text1"/>
        </w:rPr>
      </w:pPr>
      <w:bookmarkStart w:id="177" w:name="_Toc418075098"/>
      <w:r w:rsidRPr="00265A09">
        <w:rPr>
          <w:rStyle w:val="CharSectno"/>
        </w:rPr>
        <w:t>1214A</w:t>
      </w:r>
      <w:r w:rsidRPr="00265A09">
        <w:rPr>
          <w:color w:val="000000" w:themeColor="text1"/>
        </w:rPr>
        <w:t xml:space="preserve">  Medical Treatment (Visitor) (Class UB)</w:t>
      </w:r>
      <w:bookmarkEnd w:id="177"/>
    </w:p>
    <w:p w:rsidR="00831280" w:rsidRPr="0033648C" w:rsidRDefault="00831280" w:rsidP="00831280">
      <w:pPr>
        <w:pStyle w:val="subsection"/>
      </w:pPr>
      <w:r w:rsidRPr="0033648C">
        <w:tab/>
        <w:t>(1)</w:t>
      </w:r>
      <w:r w:rsidRPr="0033648C">
        <w:tab/>
        <w:t>Form:   The approved form specified by the Minister in a legislative instrument made for this item under subregulation 2.07(5).</w:t>
      </w:r>
    </w:p>
    <w:p w:rsidR="000F4CAC" w:rsidRPr="00265A09" w:rsidRDefault="000F4CAC" w:rsidP="000F4CAC">
      <w:pPr>
        <w:pStyle w:val="subsection"/>
      </w:pPr>
      <w:r w:rsidRPr="00265A09">
        <w:tab/>
        <w:t>(2)</w:t>
      </w:r>
      <w:r w:rsidRPr="00265A09">
        <w:tab/>
        <w:t>Visa application charge:</w:t>
      </w:r>
    </w:p>
    <w:p w:rsidR="000F4CAC" w:rsidRPr="00265A09" w:rsidRDefault="000F4CAC" w:rsidP="000F4CAC">
      <w:pPr>
        <w:pStyle w:val="paragraph"/>
      </w:pPr>
      <w:r w:rsidRPr="00265A09">
        <w:tab/>
        <w:t>(a)</w:t>
      </w:r>
      <w:r w:rsidRPr="00265A09">
        <w:tab/>
        <w:t>first instalment (payable at the time the application is made):</w:t>
      </w:r>
    </w:p>
    <w:p w:rsidR="000F4CAC" w:rsidRPr="00265A09" w:rsidRDefault="000F4CAC" w:rsidP="000F4CAC">
      <w:pPr>
        <w:pStyle w:val="paragraphsub"/>
      </w:pPr>
      <w:r w:rsidRPr="00265A09">
        <w:tab/>
        <w:t>(i)</w:t>
      </w:r>
      <w:r w:rsidRPr="00265A09">
        <w:tab/>
        <w:t>for an applicant who:</w:t>
      </w:r>
    </w:p>
    <w:p w:rsidR="000F4CAC" w:rsidRPr="00265A09" w:rsidRDefault="000F4CAC" w:rsidP="000F4CAC">
      <w:pPr>
        <w:pStyle w:val="paragraphsub-sub"/>
      </w:pPr>
      <w:r w:rsidRPr="00265A09">
        <w:tab/>
        <w:t>(A)</w:t>
      </w:r>
      <w:r w:rsidRPr="00265A09">
        <w:tab/>
        <w:t>is in Australia at the time of application; and</w:t>
      </w:r>
    </w:p>
    <w:p w:rsidR="000F4CAC" w:rsidRPr="00265A09" w:rsidRDefault="000F4CAC" w:rsidP="000F4CAC">
      <w:pPr>
        <w:pStyle w:val="paragraphsub-sub"/>
      </w:pPr>
      <w:r w:rsidRPr="00265A09">
        <w:tab/>
        <w:t>(B)</w:t>
      </w:r>
      <w:r w:rsidRPr="00265A09">
        <w:tab/>
        <w:t>does not apply in the course of acting as a representative for a foreign government;</w:t>
      </w:r>
    </w:p>
    <w:p w:rsidR="000F4CAC" w:rsidRPr="00265A09" w:rsidRDefault="000F4CAC" w:rsidP="000F4CAC">
      <w:pPr>
        <w:pStyle w:val="paragraphsub"/>
      </w:pPr>
      <w:r w:rsidRPr="00265A09">
        <w:tab/>
      </w:r>
      <w:r w:rsidRPr="00265A09">
        <w:tab/>
        <w:t>or whose application is combined, or sought to be combined, with an application made by that person:</w:t>
      </w:r>
    </w:p>
    <w:p w:rsidR="000F4CAC" w:rsidRPr="00265A09" w:rsidRDefault="000F4CAC" w:rsidP="000F4CA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15"/>
        <w:gridCol w:w="932"/>
      </w:tblGrid>
      <w:tr w:rsidR="000F4CAC" w:rsidRPr="00265A09" w:rsidTr="00884B5C">
        <w:trPr>
          <w:tblHeader/>
        </w:trPr>
        <w:tc>
          <w:tcPr>
            <w:tcW w:w="7091"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t>First instalment</w:t>
            </w:r>
          </w:p>
        </w:tc>
      </w:tr>
      <w:tr w:rsidR="000F4CAC" w:rsidRPr="00265A09" w:rsidTr="00F6278D">
        <w:trPr>
          <w:tblHeader/>
        </w:trPr>
        <w:tc>
          <w:tcPr>
            <w:tcW w:w="644"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515"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Component</w:t>
            </w:r>
          </w:p>
        </w:tc>
        <w:tc>
          <w:tcPr>
            <w:tcW w:w="932" w:type="dxa"/>
            <w:tcBorders>
              <w:top w:val="single" w:sz="6" w:space="0" w:color="auto"/>
              <w:bottom w:val="single" w:sz="12" w:space="0" w:color="auto"/>
            </w:tcBorders>
            <w:shd w:val="clear" w:color="auto" w:fill="auto"/>
          </w:tcPr>
          <w:p w:rsidR="000F4CAC" w:rsidRPr="00265A09" w:rsidRDefault="000F4CAC" w:rsidP="00884B5C">
            <w:pPr>
              <w:pStyle w:val="TableHeading"/>
              <w:jc w:val="right"/>
            </w:pPr>
            <w:r w:rsidRPr="00265A09">
              <w:t>Amount</w:t>
            </w:r>
          </w:p>
        </w:tc>
      </w:tr>
      <w:tr w:rsidR="000F4CAC" w:rsidRPr="00265A09" w:rsidTr="00F6278D">
        <w:tc>
          <w:tcPr>
            <w:tcW w:w="644"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515"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Base application charge</w:t>
            </w:r>
          </w:p>
        </w:tc>
        <w:tc>
          <w:tcPr>
            <w:tcW w:w="932" w:type="dxa"/>
            <w:tcBorders>
              <w:top w:val="single" w:sz="12" w:space="0" w:color="auto"/>
              <w:bottom w:val="single" w:sz="4" w:space="0" w:color="auto"/>
            </w:tcBorders>
            <w:shd w:val="clear" w:color="auto" w:fill="auto"/>
          </w:tcPr>
          <w:p w:rsidR="000F4CAC" w:rsidRPr="00265A09" w:rsidRDefault="004C24A7" w:rsidP="00884B5C">
            <w:pPr>
              <w:pStyle w:val="Tabletext"/>
              <w:jc w:val="right"/>
            </w:pPr>
            <w:r w:rsidRPr="00265A09">
              <w:t>$280</w:t>
            </w:r>
          </w:p>
        </w:tc>
      </w:tr>
      <w:tr w:rsidR="000F4CAC" w:rsidRPr="00265A09" w:rsidTr="00F6278D">
        <w:tc>
          <w:tcPr>
            <w:tcW w:w="644" w:type="dxa"/>
            <w:shd w:val="clear" w:color="auto" w:fill="auto"/>
          </w:tcPr>
          <w:p w:rsidR="000F4CAC" w:rsidRPr="00265A09" w:rsidRDefault="000F4CAC" w:rsidP="00884B5C">
            <w:pPr>
              <w:pStyle w:val="Tabletext"/>
            </w:pPr>
            <w:r w:rsidRPr="00265A09">
              <w:t>2</w:t>
            </w:r>
          </w:p>
        </w:tc>
        <w:tc>
          <w:tcPr>
            <w:tcW w:w="5515" w:type="dxa"/>
            <w:shd w:val="clear" w:color="auto" w:fill="auto"/>
          </w:tcPr>
          <w:p w:rsidR="000F4CAC" w:rsidRPr="00265A09" w:rsidRDefault="000F4CAC" w:rsidP="00884B5C">
            <w:pPr>
              <w:pStyle w:val="Tabletext"/>
            </w:pPr>
            <w:r w:rsidRPr="00265A09">
              <w:t>Additional applicant charge for an applicant who is at least 18</w:t>
            </w:r>
          </w:p>
        </w:tc>
        <w:tc>
          <w:tcPr>
            <w:tcW w:w="932" w:type="dxa"/>
            <w:shd w:val="clear" w:color="auto" w:fill="auto"/>
          </w:tcPr>
          <w:p w:rsidR="000F4CAC" w:rsidRPr="00265A09" w:rsidRDefault="004C24A7" w:rsidP="00884B5C">
            <w:pPr>
              <w:pStyle w:val="Tabletext"/>
              <w:jc w:val="right"/>
            </w:pPr>
            <w:r w:rsidRPr="00265A09">
              <w:t>$140</w:t>
            </w:r>
          </w:p>
        </w:tc>
      </w:tr>
      <w:tr w:rsidR="000F4CAC" w:rsidRPr="00265A09" w:rsidTr="00F6278D">
        <w:tc>
          <w:tcPr>
            <w:tcW w:w="644" w:type="dxa"/>
            <w:tcBorders>
              <w:bottom w:val="single" w:sz="12" w:space="0" w:color="auto"/>
            </w:tcBorders>
            <w:shd w:val="clear" w:color="auto" w:fill="auto"/>
          </w:tcPr>
          <w:p w:rsidR="000F4CAC" w:rsidRPr="00265A09" w:rsidRDefault="000F4CAC" w:rsidP="00884B5C">
            <w:pPr>
              <w:pStyle w:val="Tabletext"/>
            </w:pPr>
            <w:r w:rsidRPr="00265A09">
              <w:t>3</w:t>
            </w:r>
          </w:p>
        </w:tc>
        <w:tc>
          <w:tcPr>
            <w:tcW w:w="5515" w:type="dxa"/>
            <w:tcBorders>
              <w:bottom w:val="single" w:sz="12" w:space="0" w:color="auto"/>
            </w:tcBorders>
            <w:shd w:val="clear" w:color="auto" w:fill="auto"/>
          </w:tcPr>
          <w:p w:rsidR="000F4CAC" w:rsidRPr="00265A09" w:rsidRDefault="000F4CAC" w:rsidP="00884B5C">
            <w:pPr>
              <w:pStyle w:val="Tabletext"/>
            </w:pPr>
            <w:r w:rsidRPr="00265A09">
              <w:t>Additional applicant charge for an applicant who is less than 18</w:t>
            </w:r>
          </w:p>
        </w:tc>
        <w:tc>
          <w:tcPr>
            <w:tcW w:w="932" w:type="dxa"/>
            <w:tcBorders>
              <w:bottom w:val="single" w:sz="12" w:space="0" w:color="auto"/>
            </w:tcBorders>
            <w:shd w:val="clear" w:color="auto" w:fill="auto"/>
          </w:tcPr>
          <w:p w:rsidR="000F4CAC" w:rsidRPr="00265A09" w:rsidRDefault="004C24A7" w:rsidP="00884B5C">
            <w:pPr>
              <w:pStyle w:val="Tabletext"/>
              <w:jc w:val="right"/>
            </w:pPr>
            <w:r w:rsidRPr="00265A09">
              <w:t>$70</w:t>
            </w:r>
          </w:p>
        </w:tc>
      </w:tr>
    </w:tbl>
    <w:p w:rsidR="000F4CAC" w:rsidRPr="00265A09" w:rsidRDefault="000F4CAC" w:rsidP="000F4CAC">
      <w:pPr>
        <w:pStyle w:val="paragraphsub"/>
      </w:pPr>
      <w:r w:rsidRPr="00265A09">
        <w:tab/>
        <w:t>(ii)</w:t>
      </w:r>
      <w:r w:rsidRPr="00265A09">
        <w:tab/>
        <w:t>for any other applicant, the amount is nil.</w:t>
      </w:r>
    </w:p>
    <w:p w:rsidR="005E61CB" w:rsidRPr="00265A09" w:rsidRDefault="005E61CB" w:rsidP="005E61CB">
      <w:pPr>
        <w:pStyle w:val="Tabletext"/>
      </w:pPr>
    </w:p>
    <w:p w:rsidR="000F4CAC" w:rsidRPr="00265A09" w:rsidRDefault="000F4CAC" w:rsidP="000F4CAC">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0F4CAC" w:rsidRPr="00265A09" w:rsidRDefault="000F4CAC" w:rsidP="000F4CAC">
      <w:pPr>
        <w:pStyle w:val="notemargin"/>
      </w:pPr>
      <w:r w:rsidRPr="00265A09">
        <w:lastRenderedPageBreak/>
        <w:tab/>
        <w:t>Additional applicant charge is paid by an applicant who claims to be a member of the family unit of another applicant and seeks to combine the application with that applicant’s application.</w:t>
      </w:r>
    </w:p>
    <w:p w:rsidR="000F4CAC" w:rsidRPr="00265A09" w:rsidRDefault="000F4CAC" w:rsidP="000F4CAC">
      <w:pPr>
        <w:pStyle w:val="paragraph"/>
      </w:pPr>
      <w:r w:rsidRPr="00265A09">
        <w:tab/>
        <w:t>(b)</w:t>
      </w:r>
      <w:r w:rsidRPr="00265A09">
        <w:tab/>
        <w:t>the second instalment (payable before grant of visa) is nil.</w:t>
      </w:r>
    </w:p>
    <w:p w:rsidR="00BA577F" w:rsidRPr="00265A09" w:rsidRDefault="00BA577F" w:rsidP="00BA577F">
      <w:pPr>
        <w:pStyle w:val="subsection"/>
        <w:rPr>
          <w:color w:val="000000" w:themeColor="text1"/>
        </w:rPr>
      </w:pPr>
      <w:r w:rsidRPr="00265A09">
        <w:rPr>
          <w:color w:val="000000" w:themeColor="text1"/>
        </w:rPr>
        <w:tab/>
        <w:t>(3)</w:t>
      </w:r>
      <w:r w:rsidRPr="00265A09">
        <w:rPr>
          <w:color w:val="000000" w:themeColor="text1"/>
        </w:rPr>
        <w:tab/>
        <w:t>Other:</w:t>
      </w:r>
    </w:p>
    <w:p w:rsidR="003E46B2" w:rsidRPr="0033648C" w:rsidRDefault="003E46B2" w:rsidP="003E46B2">
      <w:pPr>
        <w:pStyle w:val="paragraph"/>
      </w:pPr>
      <w:r w:rsidRPr="0033648C">
        <w:tab/>
        <w:t>(a)</w:t>
      </w:r>
      <w:r w:rsidRPr="0033648C">
        <w:tab/>
        <w:t>An application must be made at the place, and in the manner, (if any) specified by the Minister in a legislative instrument made for this item under subregulation 2.07(5).</w:t>
      </w:r>
    </w:p>
    <w:p w:rsidR="00BA577F" w:rsidRPr="00265A09" w:rsidRDefault="00BA577F" w:rsidP="00BA577F">
      <w:pPr>
        <w:pStyle w:val="paragraph"/>
        <w:rPr>
          <w:rFonts w:eastAsia="MS Mincho"/>
          <w:color w:val="000000" w:themeColor="text1"/>
          <w:lang w:eastAsia="ja-JP"/>
        </w:rPr>
      </w:pPr>
      <w:r w:rsidRPr="00265A09">
        <w:rPr>
          <w:color w:val="000000" w:themeColor="text1"/>
        </w:rPr>
        <w:tab/>
        <w:t>(c)</w:t>
      </w:r>
      <w:r w:rsidRPr="00265A09">
        <w:rPr>
          <w:color w:val="000000" w:themeColor="text1"/>
        </w:rPr>
        <w:tab/>
        <w:t xml:space="preserve">An </w:t>
      </w:r>
      <w:r w:rsidRPr="00265A09">
        <w:rPr>
          <w:rFonts w:eastAsia="MS Mincho"/>
          <w:color w:val="000000" w:themeColor="text1"/>
          <w:lang w:eastAsia="ja-JP"/>
        </w:rPr>
        <w:t>applicant may be in or outside Australia, but not in immigration clearance.</w:t>
      </w:r>
    </w:p>
    <w:p w:rsidR="00BA577F" w:rsidRPr="00265A09" w:rsidRDefault="00BA577F" w:rsidP="00BA577F">
      <w:pPr>
        <w:pStyle w:val="paragraph"/>
        <w:rPr>
          <w:color w:val="000000" w:themeColor="text1"/>
        </w:rPr>
      </w:pPr>
      <w:r w:rsidRPr="00265A09">
        <w:rPr>
          <w:color w:val="000000" w:themeColor="text1"/>
        </w:rPr>
        <w:tab/>
        <w:t>(d)</w:t>
      </w:r>
      <w:r w:rsidRPr="00265A09">
        <w:rPr>
          <w:color w:val="000000" w:themeColor="text1"/>
        </w:rPr>
        <w:tab/>
        <w:t>An application by a person included in the passport of another person may be made at the same time and place as, and combined with, the application by that person.</w:t>
      </w:r>
    </w:p>
    <w:p w:rsidR="00BA577F" w:rsidRPr="00265A09" w:rsidRDefault="00BA577F" w:rsidP="00BA577F">
      <w:pPr>
        <w:pStyle w:val="subsection"/>
        <w:rPr>
          <w:color w:val="000000" w:themeColor="text1"/>
        </w:rPr>
      </w:pPr>
      <w:r w:rsidRPr="00265A09">
        <w:rPr>
          <w:color w:val="000000" w:themeColor="text1"/>
        </w:rPr>
        <w:tab/>
        <w:t>(4)</w:t>
      </w:r>
      <w:r w:rsidRPr="00265A09">
        <w:rPr>
          <w:color w:val="000000" w:themeColor="text1"/>
        </w:rPr>
        <w:tab/>
        <w:t>Subclasses:</w:t>
      </w:r>
    </w:p>
    <w:p w:rsidR="00BA577F" w:rsidRPr="00265A09" w:rsidRDefault="00BA577F" w:rsidP="005D6A59">
      <w:pPr>
        <w:pStyle w:val="paragraph"/>
        <w:rPr>
          <w:color w:val="000000" w:themeColor="text1"/>
        </w:rPr>
      </w:pPr>
      <w:r w:rsidRPr="00265A09">
        <w:rPr>
          <w:color w:val="000000" w:themeColor="text1"/>
        </w:rPr>
        <w:tab/>
      </w:r>
      <w:r w:rsidRPr="00265A09">
        <w:rPr>
          <w:color w:val="000000" w:themeColor="text1"/>
        </w:rPr>
        <w:tab/>
        <w:t>Subclass 602   (Medical Treatment)</w:t>
      </w:r>
    </w:p>
    <w:p w:rsidR="00610128" w:rsidRPr="00265A09" w:rsidRDefault="00610128" w:rsidP="00CB1F2A">
      <w:pPr>
        <w:pStyle w:val="ActHead5"/>
      </w:pPr>
      <w:bookmarkStart w:id="178" w:name="_Toc418075099"/>
      <w:r w:rsidRPr="00265A09">
        <w:rPr>
          <w:rStyle w:val="CharSectno"/>
        </w:rPr>
        <w:t>1214BA</w:t>
      </w:r>
      <w:r w:rsidR="00CB1F2A" w:rsidRPr="00265A09">
        <w:rPr>
          <w:rStyle w:val="CharSectno"/>
        </w:rPr>
        <w:t>.</w:t>
      </w:r>
      <w:r w:rsidR="007029FE" w:rsidRPr="00265A09">
        <w:t xml:space="preserve">  </w:t>
      </w:r>
      <w:r w:rsidRPr="00265A09">
        <w:t>New Zealand Citizen Family Relationship (Temporary) (Class UP)</w:t>
      </w:r>
      <w:bookmarkEnd w:id="178"/>
      <w:r w:rsidRPr="00265A09">
        <w:t xml:space="preserve"> </w:t>
      </w:r>
    </w:p>
    <w:p w:rsidR="00E6457F" w:rsidRPr="0033648C" w:rsidRDefault="00E6457F" w:rsidP="00E6457F">
      <w:pPr>
        <w:pStyle w:val="subsection"/>
      </w:pPr>
      <w:r w:rsidRPr="0033648C">
        <w:tab/>
        <w:t>(1)</w:t>
      </w:r>
      <w:r w:rsidRPr="0033648C">
        <w:tab/>
        <w:t>Form:   The approved form specified by the Minister in a legislative instrument made for this item under subregulation 2.07(5).</w:t>
      </w:r>
    </w:p>
    <w:p w:rsidR="000F4CAC" w:rsidRPr="00265A09" w:rsidRDefault="000F4CAC" w:rsidP="000F4CAC">
      <w:pPr>
        <w:pStyle w:val="subsection"/>
      </w:pPr>
      <w:r w:rsidRPr="00265A09">
        <w:tab/>
        <w:t>(2)</w:t>
      </w:r>
      <w:r w:rsidRPr="00265A09">
        <w:tab/>
        <w:t>Visa application charge:</w:t>
      </w:r>
    </w:p>
    <w:p w:rsidR="000F4CAC" w:rsidRPr="00265A09" w:rsidRDefault="000F4CAC" w:rsidP="000F4CAC">
      <w:pPr>
        <w:pStyle w:val="paragraph"/>
      </w:pPr>
      <w:r w:rsidRPr="00265A09">
        <w:tab/>
        <w:t>(a)</w:t>
      </w:r>
      <w:r w:rsidRPr="00265A09">
        <w:tab/>
        <w:t>first instalment (payable at the time the application is made):</w:t>
      </w:r>
    </w:p>
    <w:p w:rsidR="000F4CAC" w:rsidRPr="00265A09" w:rsidRDefault="000F4CAC" w:rsidP="000F4CA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57"/>
        <w:gridCol w:w="938"/>
      </w:tblGrid>
      <w:tr w:rsidR="000F4CAC" w:rsidRPr="00265A09" w:rsidTr="00F6278D">
        <w:trPr>
          <w:tblHeader/>
        </w:trPr>
        <w:tc>
          <w:tcPr>
            <w:tcW w:w="7125"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t>First instalment</w:t>
            </w:r>
          </w:p>
        </w:tc>
      </w:tr>
      <w:tr w:rsidR="000F4CAC" w:rsidRPr="00265A09" w:rsidTr="00F6278D">
        <w:trPr>
          <w:tblHeader/>
        </w:trPr>
        <w:tc>
          <w:tcPr>
            <w:tcW w:w="630"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557"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Component</w:t>
            </w:r>
          </w:p>
        </w:tc>
        <w:tc>
          <w:tcPr>
            <w:tcW w:w="938" w:type="dxa"/>
            <w:tcBorders>
              <w:top w:val="single" w:sz="6" w:space="0" w:color="auto"/>
              <w:bottom w:val="single" w:sz="12" w:space="0" w:color="auto"/>
            </w:tcBorders>
            <w:shd w:val="clear" w:color="auto" w:fill="auto"/>
          </w:tcPr>
          <w:p w:rsidR="000F4CAC" w:rsidRPr="00265A09" w:rsidRDefault="000F4CAC" w:rsidP="00F6278D">
            <w:pPr>
              <w:pStyle w:val="TableHeading"/>
              <w:ind w:left="-58"/>
              <w:jc w:val="right"/>
            </w:pPr>
            <w:r w:rsidRPr="00265A09">
              <w:t>Amount</w:t>
            </w:r>
          </w:p>
        </w:tc>
      </w:tr>
      <w:tr w:rsidR="000F4CAC" w:rsidRPr="00265A09" w:rsidTr="00F6278D">
        <w:tc>
          <w:tcPr>
            <w:tcW w:w="630"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557"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Base application charge</w:t>
            </w:r>
          </w:p>
        </w:tc>
        <w:tc>
          <w:tcPr>
            <w:tcW w:w="938" w:type="dxa"/>
            <w:tcBorders>
              <w:top w:val="single" w:sz="12" w:space="0" w:color="auto"/>
              <w:bottom w:val="single" w:sz="4" w:space="0" w:color="auto"/>
            </w:tcBorders>
            <w:shd w:val="clear" w:color="auto" w:fill="auto"/>
          </w:tcPr>
          <w:p w:rsidR="000F4CAC" w:rsidRPr="00265A09" w:rsidRDefault="004C24A7" w:rsidP="00884B5C">
            <w:pPr>
              <w:pStyle w:val="Tabletext"/>
              <w:jc w:val="right"/>
            </w:pPr>
            <w:r w:rsidRPr="00265A09">
              <w:t>$325</w:t>
            </w:r>
          </w:p>
        </w:tc>
      </w:tr>
      <w:tr w:rsidR="000F4CAC" w:rsidRPr="00265A09" w:rsidTr="00F6278D">
        <w:tc>
          <w:tcPr>
            <w:tcW w:w="630" w:type="dxa"/>
            <w:shd w:val="clear" w:color="auto" w:fill="auto"/>
          </w:tcPr>
          <w:p w:rsidR="000F4CAC" w:rsidRPr="00265A09" w:rsidRDefault="000F4CAC" w:rsidP="00884B5C">
            <w:pPr>
              <w:pStyle w:val="Tabletext"/>
            </w:pPr>
            <w:r w:rsidRPr="00265A09">
              <w:t>2</w:t>
            </w:r>
          </w:p>
        </w:tc>
        <w:tc>
          <w:tcPr>
            <w:tcW w:w="5557" w:type="dxa"/>
            <w:shd w:val="clear" w:color="auto" w:fill="auto"/>
          </w:tcPr>
          <w:p w:rsidR="000F4CAC" w:rsidRPr="00265A09" w:rsidRDefault="000F4CAC" w:rsidP="00884B5C">
            <w:pPr>
              <w:pStyle w:val="Tabletext"/>
            </w:pPr>
            <w:r w:rsidRPr="00265A09">
              <w:t>Additional applicant charge for an applicant who is at least 18</w:t>
            </w:r>
          </w:p>
        </w:tc>
        <w:tc>
          <w:tcPr>
            <w:tcW w:w="938" w:type="dxa"/>
            <w:shd w:val="clear" w:color="auto" w:fill="auto"/>
          </w:tcPr>
          <w:p w:rsidR="000F4CAC" w:rsidRPr="00265A09" w:rsidRDefault="004C24A7" w:rsidP="00884B5C">
            <w:pPr>
              <w:pStyle w:val="Tabletext"/>
              <w:jc w:val="right"/>
            </w:pPr>
            <w:r w:rsidRPr="00265A09">
              <w:t>$165</w:t>
            </w:r>
          </w:p>
        </w:tc>
      </w:tr>
      <w:tr w:rsidR="000F4CAC" w:rsidRPr="00265A09" w:rsidTr="00F6278D">
        <w:tc>
          <w:tcPr>
            <w:tcW w:w="630" w:type="dxa"/>
            <w:tcBorders>
              <w:bottom w:val="single" w:sz="12" w:space="0" w:color="auto"/>
            </w:tcBorders>
            <w:shd w:val="clear" w:color="auto" w:fill="auto"/>
          </w:tcPr>
          <w:p w:rsidR="000F4CAC" w:rsidRPr="00265A09" w:rsidRDefault="000F4CAC" w:rsidP="00884B5C">
            <w:pPr>
              <w:pStyle w:val="Tabletext"/>
            </w:pPr>
            <w:r w:rsidRPr="00265A09">
              <w:t>3</w:t>
            </w:r>
          </w:p>
        </w:tc>
        <w:tc>
          <w:tcPr>
            <w:tcW w:w="5557" w:type="dxa"/>
            <w:tcBorders>
              <w:bottom w:val="single" w:sz="12" w:space="0" w:color="auto"/>
            </w:tcBorders>
            <w:shd w:val="clear" w:color="auto" w:fill="auto"/>
          </w:tcPr>
          <w:p w:rsidR="000F4CAC" w:rsidRPr="00265A09" w:rsidRDefault="000F4CAC" w:rsidP="00884B5C">
            <w:pPr>
              <w:pStyle w:val="Tabletext"/>
            </w:pPr>
            <w:r w:rsidRPr="00265A09">
              <w:t>Additional applicant charge for an applicant who is less than 18</w:t>
            </w:r>
          </w:p>
        </w:tc>
        <w:tc>
          <w:tcPr>
            <w:tcW w:w="938" w:type="dxa"/>
            <w:tcBorders>
              <w:bottom w:val="single" w:sz="12" w:space="0" w:color="auto"/>
            </w:tcBorders>
            <w:shd w:val="clear" w:color="auto" w:fill="auto"/>
          </w:tcPr>
          <w:p w:rsidR="000F4CAC" w:rsidRPr="00265A09" w:rsidRDefault="004C24A7" w:rsidP="00884B5C">
            <w:pPr>
              <w:pStyle w:val="Tabletext"/>
              <w:jc w:val="right"/>
            </w:pPr>
            <w:r w:rsidRPr="00265A09">
              <w:t>$80</w:t>
            </w:r>
          </w:p>
        </w:tc>
      </w:tr>
    </w:tbl>
    <w:p w:rsidR="00B9361F" w:rsidRPr="00265A09" w:rsidRDefault="00B9361F" w:rsidP="000F4CAC">
      <w:pPr>
        <w:pStyle w:val="notemargin"/>
      </w:pPr>
    </w:p>
    <w:p w:rsidR="000F4CAC" w:rsidRPr="00265A09" w:rsidRDefault="000F4CAC" w:rsidP="000F4CAC">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0F4CAC" w:rsidRPr="00265A09" w:rsidRDefault="000F4CAC" w:rsidP="000F4CAC">
      <w:pPr>
        <w:pStyle w:val="notemargin"/>
      </w:pPr>
      <w:r w:rsidRPr="00265A09">
        <w:lastRenderedPageBreak/>
        <w:tab/>
        <w:t>Additional applicant charge is paid by an applicant who claims to be a member of the family unit of another applicant and seeks to combine the application with that applicant’s application.</w:t>
      </w:r>
    </w:p>
    <w:p w:rsidR="000F4CAC" w:rsidRPr="00265A09" w:rsidRDefault="000F4CAC" w:rsidP="000F4CAC">
      <w:pPr>
        <w:pStyle w:val="paragraph"/>
      </w:pPr>
      <w:r w:rsidRPr="00265A09">
        <w:tab/>
        <w:t>(b)</w:t>
      </w:r>
      <w:r w:rsidRPr="00265A09">
        <w:tab/>
        <w:t>the second instalment (payable before grant of visa) is nil.</w:t>
      </w:r>
    </w:p>
    <w:p w:rsidR="00610128" w:rsidRPr="00265A09" w:rsidRDefault="00610128" w:rsidP="005365E7">
      <w:pPr>
        <w:pStyle w:val="subsection"/>
      </w:pPr>
      <w:r w:rsidRPr="00265A09">
        <w:tab/>
        <w:t>(3)</w:t>
      </w:r>
      <w:r w:rsidRPr="00265A09">
        <w:tab/>
        <w:t>Other:</w:t>
      </w:r>
    </w:p>
    <w:p w:rsidR="005B2270" w:rsidRPr="0033648C" w:rsidRDefault="005B2270" w:rsidP="005B2270">
      <w:pPr>
        <w:pStyle w:val="paragraph"/>
      </w:pPr>
      <w:r w:rsidRPr="0033648C">
        <w:tab/>
        <w:t>(a)</w:t>
      </w:r>
      <w:r w:rsidRPr="0033648C">
        <w:tab/>
        <w:t>An application must be made at the place, and in the manner, (if any) specified by the Minister in a legislative instrument made for this item under subregulation 2.07(5).</w:t>
      </w:r>
    </w:p>
    <w:p w:rsidR="005B2270" w:rsidRPr="0033648C" w:rsidRDefault="005B2270" w:rsidP="005B2270">
      <w:pPr>
        <w:pStyle w:val="paragraph"/>
      </w:pPr>
      <w:r w:rsidRPr="0033648C">
        <w:tab/>
        <w:t>(aa)</w:t>
      </w:r>
      <w:r w:rsidRPr="0033648C">
        <w:tab/>
        <w:t>Applicant may be in or outside Australia, but not in immigration clearance.</w:t>
      </w:r>
    </w:p>
    <w:p w:rsidR="005B2270" w:rsidRPr="0033648C" w:rsidRDefault="005B2270" w:rsidP="005B2270">
      <w:pPr>
        <w:pStyle w:val="paragraph"/>
      </w:pPr>
      <w:r w:rsidRPr="0033648C">
        <w:tab/>
        <w:t>(ab)</w:t>
      </w:r>
      <w:r w:rsidRPr="0033648C">
        <w:tab/>
        <w:t>Applicant must be outside Australia to make an application outside Australia.</w:t>
      </w:r>
    </w:p>
    <w:p w:rsidR="00610128" w:rsidRPr="00265A09" w:rsidRDefault="00610128" w:rsidP="005365E7">
      <w:pPr>
        <w:pStyle w:val="paragraph"/>
      </w:pPr>
      <w:r w:rsidRPr="00265A09">
        <w:tab/>
        <w:t>(b)</w:t>
      </w:r>
      <w:r w:rsidRPr="00265A09">
        <w:tab/>
        <w:t xml:space="preserve">Applicant must be in Australia to make an application in Australia. </w:t>
      </w:r>
    </w:p>
    <w:p w:rsidR="00610128" w:rsidRPr="00265A09" w:rsidRDefault="00610128" w:rsidP="005365E7">
      <w:pPr>
        <w:pStyle w:val="paragraph"/>
      </w:pPr>
      <w:r w:rsidRPr="00265A09">
        <w:tab/>
        <w:t>(c)</w:t>
      </w:r>
      <w:r w:rsidRPr="00265A09">
        <w:tab/>
        <w:t xml:space="preserve">Application by a person claiming to be a member of the family unit of a person who is an applicant for a New Zealand Citizen Family Relationship (Temporary) (Class UP) visa may be made at the same time and place as, and combined with, the application by that person. </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461</w:t>
      </w:r>
      <w:r w:rsidR="00FE5B25" w:rsidRPr="00265A09">
        <w:t xml:space="preserve">   </w:t>
      </w:r>
      <w:r w:rsidRPr="00265A09">
        <w:t>New Zealand Citizen Family Relationship (Temporary))</w:t>
      </w:r>
    </w:p>
    <w:p w:rsidR="00610128" w:rsidRPr="00265A09" w:rsidRDefault="00610128" w:rsidP="00CB1F2A">
      <w:pPr>
        <w:pStyle w:val="ActHead5"/>
      </w:pPr>
      <w:bookmarkStart w:id="179" w:name="_Toc418075100"/>
      <w:r w:rsidRPr="00265A09">
        <w:rPr>
          <w:rStyle w:val="CharSectno"/>
        </w:rPr>
        <w:t>1214C</w:t>
      </w:r>
      <w:r w:rsidR="00CB1F2A" w:rsidRPr="00265A09">
        <w:rPr>
          <w:rStyle w:val="CharSectno"/>
        </w:rPr>
        <w:t>.</w:t>
      </w:r>
      <w:r w:rsidR="005365E7" w:rsidRPr="00265A09">
        <w:t xml:space="preserve">  </w:t>
      </w:r>
      <w:r w:rsidRPr="00265A09">
        <w:t>Partner (Temporary)</w:t>
      </w:r>
      <w:r w:rsidR="00FE5B25" w:rsidRPr="00265A09">
        <w:t xml:space="preserve"> </w:t>
      </w:r>
      <w:r w:rsidRPr="00265A09">
        <w:t>(Class UK)</w:t>
      </w:r>
      <w:bookmarkEnd w:id="179"/>
    </w:p>
    <w:p w:rsidR="00610128" w:rsidRPr="00265A09" w:rsidRDefault="00610128" w:rsidP="005365E7">
      <w:pPr>
        <w:pStyle w:val="subsection"/>
      </w:pPr>
      <w:r w:rsidRPr="00265A09">
        <w:tab/>
        <w:t>(1)</w:t>
      </w:r>
      <w:r w:rsidRPr="00265A09">
        <w:tab/>
        <w:t>Form:</w:t>
      </w:r>
      <w:r w:rsidR="00FE5B25" w:rsidRPr="00265A09">
        <w:t xml:space="preserve">   </w:t>
      </w:r>
      <w:r w:rsidRPr="00265A09">
        <w:t>47SP or 47SP (Internet).</w:t>
      </w:r>
    </w:p>
    <w:p w:rsidR="00610128" w:rsidRPr="00265A09" w:rsidRDefault="00610128" w:rsidP="005365E7">
      <w:pPr>
        <w:pStyle w:val="subsection"/>
      </w:pPr>
      <w:r w:rsidRPr="00265A09">
        <w:tab/>
        <w:t>(2)</w:t>
      </w:r>
      <w:r w:rsidRPr="00265A09">
        <w:tab/>
        <w:t>Visa application charge:</w:t>
      </w:r>
      <w:r w:rsidR="00FE5B25" w:rsidRPr="00265A09">
        <w:t xml:space="preserve">   </w:t>
      </w:r>
      <w:r w:rsidRPr="00265A09">
        <w:t>Nil.</w:t>
      </w:r>
    </w:p>
    <w:p w:rsidR="00610128" w:rsidRPr="00265A09" w:rsidRDefault="00610128" w:rsidP="005365E7">
      <w:pPr>
        <w:pStyle w:val="subsection"/>
      </w:pPr>
      <w:r w:rsidRPr="00265A09">
        <w:tab/>
        <w:t>(3)</w:t>
      </w:r>
      <w:r w:rsidRPr="00265A09">
        <w:tab/>
        <w:t>Other:</w:t>
      </w:r>
    </w:p>
    <w:p w:rsidR="00610128" w:rsidRPr="00265A09" w:rsidRDefault="00610128" w:rsidP="005365E7">
      <w:pPr>
        <w:pStyle w:val="paragraph"/>
      </w:pPr>
      <w:r w:rsidRPr="00265A09">
        <w:tab/>
        <w:t>(a)</w:t>
      </w:r>
      <w:r w:rsidRPr="00265A09">
        <w:tab/>
        <w:t>Application must be made at the same time and place as an application for a Partner (Residence) (Class BS) visa.</w:t>
      </w:r>
    </w:p>
    <w:p w:rsidR="00610128" w:rsidRPr="00265A09" w:rsidRDefault="00610128" w:rsidP="005365E7">
      <w:pPr>
        <w:pStyle w:val="paragraph"/>
      </w:pPr>
      <w:r w:rsidRPr="00265A09">
        <w:tab/>
        <w:t>(b)</w:t>
      </w:r>
      <w:r w:rsidRPr="00265A09">
        <w:tab/>
        <w:t>Application must be made in Australia, but not in immigration clearance.</w:t>
      </w:r>
    </w:p>
    <w:p w:rsidR="00610128" w:rsidRPr="00265A09" w:rsidRDefault="00610128" w:rsidP="005365E7">
      <w:pPr>
        <w:pStyle w:val="paragraph"/>
      </w:pPr>
      <w:r w:rsidRPr="00265A09">
        <w:tab/>
        <w:t>(c)</w:t>
      </w:r>
      <w:r w:rsidRPr="00265A09">
        <w:tab/>
        <w:t>Applicant must be in Australia, but not in immigration clearance.</w:t>
      </w:r>
    </w:p>
    <w:p w:rsidR="00610128" w:rsidRPr="00265A09" w:rsidRDefault="00610128" w:rsidP="005365E7">
      <w:pPr>
        <w:pStyle w:val="paragraph"/>
      </w:pPr>
      <w:r w:rsidRPr="00265A09">
        <w:tab/>
        <w:t>(e)</w:t>
      </w:r>
      <w:r w:rsidRPr="00265A09">
        <w:tab/>
        <w:t xml:space="preserve">Application by a person claiming to be a member of the family unit of the holder or former holder of a prospective </w:t>
      </w:r>
      <w:r w:rsidRPr="00265A09">
        <w:lastRenderedPageBreak/>
        <w:t>marriage (temporary) visa (as defined in clause</w:t>
      </w:r>
      <w:r w:rsidR="00265A09">
        <w:t> </w:t>
      </w:r>
      <w:r w:rsidRPr="00265A09">
        <w:t xml:space="preserve">820.111 of </w:t>
      </w:r>
      <w:r w:rsidR="005365E7" w:rsidRPr="00265A09">
        <w:t>Schedule</w:t>
      </w:r>
      <w:r w:rsidR="00265A09">
        <w:t> </w:t>
      </w:r>
      <w:r w:rsidRPr="00265A09">
        <w:t>2) who is an applicant for a Partner (Temporary) visa may be made at the same time and place as, and combined with, the application by that person.</w:t>
      </w:r>
    </w:p>
    <w:p w:rsidR="00610128" w:rsidRPr="00265A09" w:rsidRDefault="00610128" w:rsidP="005365E7">
      <w:pPr>
        <w:pStyle w:val="paragraph"/>
      </w:pPr>
      <w:r w:rsidRPr="00265A09">
        <w:tab/>
        <w:t>(f)</w:t>
      </w:r>
      <w:r w:rsidRPr="00265A09">
        <w:tab/>
        <w:t>Application by a person claiming to be a dependent child of a person who is an applicant for a Partner (Temporary) (Class UK) visa may be made at the same time and place as, and combined with, the application by that person.</w:t>
      </w:r>
    </w:p>
    <w:p w:rsidR="000F4CAC" w:rsidRPr="00265A09" w:rsidRDefault="000F4CAC" w:rsidP="000F4CAC">
      <w:pPr>
        <w:pStyle w:val="paragraph"/>
      </w:pPr>
      <w:r w:rsidRPr="00265A09">
        <w:tab/>
        <w:t>(fa)</w:t>
      </w:r>
      <w:r w:rsidRPr="00265A09">
        <w:tab/>
        <w:t xml:space="preserve">An application </w:t>
      </w:r>
      <w:r w:rsidR="0032179C" w:rsidRPr="00265A09">
        <w:t xml:space="preserve">(not being an Internet application) </w:t>
      </w:r>
      <w:r w:rsidRPr="00265A09">
        <w:t>must be made:</w:t>
      </w:r>
    </w:p>
    <w:p w:rsidR="000F4CAC" w:rsidRPr="00265A09" w:rsidRDefault="000F4CAC" w:rsidP="000F4CAC">
      <w:pPr>
        <w:pStyle w:val="paragraphsub"/>
      </w:pPr>
      <w:r w:rsidRPr="00265A09">
        <w:tab/>
        <w:t>(i)</w:t>
      </w:r>
      <w:r w:rsidRPr="00265A09">
        <w:tab/>
        <w:t>by posting the application (with the correct pre</w:t>
      </w:r>
      <w:r w:rsidR="00265A09">
        <w:noBreakHyphen/>
      </w:r>
      <w:r w:rsidRPr="00265A09">
        <w:t>paid postage) to the post office box address or other address specified by the Minister in an instrument in writing for this subparagraph; or</w:t>
      </w:r>
    </w:p>
    <w:p w:rsidR="000F4CAC" w:rsidRPr="00265A09" w:rsidRDefault="000F4CAC" w:rsidP="000F4CAC">
      <w:pPr>
        <w:pStyle w:val="paragraphsub"/>
      </w:pPr>
      <w:r w:rsidRPr="00265A09">
        <w:tab/>
        <w:t>(ii)</w:t>
      </w:r>
      <w:r w:rsidRPr="00265A09">
        <w:tab/>
        <w:t>by having the application delivered by a courier service to the address specified by the Minister in an instrument in writing for this subparagraph; or</w:t>
      </w:r>
    </w:p>
    <w:p w:rsidR="000F4CAC" w:rsidRPr="00265A09" w:rsidRDefault="000F4CAC" w:rsidP="000F4CAC">
      <w:pPr>
        <w:pStyle w:val="paragraphsub"/>
      </w:pPr>
      <w:r w:rsidRPr="00265A09">
        <w:tab/>
        <w:t>(iii)</w:t>
      </w:r>
      <w:r w:rsidRPr="00265A09">
        <w:tab/>
        <w:t xml:space="preserve">if no address has been specified for </w:t>
      </w:r>
      <w:r w:rsidR="00265A09">
        <w:t>subparagraphs (</w:t>
      </w:r>
      <w:r w:rsidRPr="00265A09">
        <w:t>i) and (ii)—by lodging the application at an office of Immigration.</w:t>
      </w:r>
    </w:p>
    <w:p w:rsidR="00610128" w:rsidRPr="00265A09" w:rsidRDefault="00610128" w:rsidP="005365E7">
      <w:pPr>
        <w:pStyle w:val="paragraph"/>
      </w:pPr>
      <w:r w:rsidRPr="00265A09">
        <w:tab/>
        <w:t>(g)</w:t>
      </w:r>
      <w:r w:rsidRPr="00265A09">
        <w:tab/>
        <w:t>If:</w:t>
      </w:r>
    </w:p>
    <w:p w:rsidR="00610128" w:rsidRPr="00265A09" w:rsidRDefault="00610128" w:rsidP="005365E7">
      <w:pPr>
        <w:pStyle w:val="paragraphsub"/>
      </w:pPr>
      <w:r w:rsidRPr="00265A09">
        <w:tab/>
        <w:t>(i)</w:t>
      </w:r>
      <w:r w:rsidRPr="00265A09">
        <w:tab/>
        <w:t>the applicant is the holder of:</w:t>
      </w:r>
    </w:p>
    <w:p w:rsidR="00610128" w:rsidRPr="00265A09" w:rsidRDefault="00610128" w:rsidP="005365E7">
      <w:pPr>
        <w:pStyle w:val="paragraphsub-sub"/>
      </w:pPr>
      <w:r w:rsidRPr="00265A09">
        <w:tab/>
        <w:t>(A)</w:t>
      </w:r>
      <w:r w:rsidRPr="00265A09">
        <w:tab/>
        <w:t>a Skilled</w:t>
      </w:r>
      <w:r w:rsidR="005365E7" w:rsidRPr="00265A09">
        <w:t>—</w:t>
      </w:r>
      <w:r w:rsidRPr="00265A09">
        <w:t>Independent Regional (Provisional) (Class UX) visa; or</w:t>
      </w:r>
    </w:p>
    <w:p w:rsidR="00610128" w:rsidRPr="00265A09" w:rsidRDefault="00610128" w:rsidP="005365E7">
      <w:pPr>
        <w:pStyle w:val="paragraphsub-sub"/>
      </w:pPr>
      <w:r w:rsidRPr="00265A09">
        <w:tab/>
        <w:t>(B)</w:t>
      </w:r>
      <w:r w:rsidRPr="00265A09">
        <w:tab/>
        <w:t>a Subclass 475 (Skilled</w:t>
      </w:r>
      <w:r w:rsidR="005365E7" w:rsidRPr="00265A09">
        <w:t>—</w:t>
      </w:r>
      <w:r w:rsidRPr="00265A09">
        <w:t>Regional Sponsored) visa; or</w:t>
      </w:r>
    </w:p>
    <w:p w:rsidR="00610128" w:rsidRPr="00265A09" w:rsidRDefault="00610128" w:rsidP="005365E7">
      <w:pPr>
        <w:pStyle w:val="paragraphsub-sub"/>
      </w:pPr>
      <w:r w:rsidRPr="00265A09">
        <w:tab/>
        <w:t>(C)</w:t>
      </w:r>
      <w:r w:rsidRPr="00265A09">
        <w:tab/>
        <w:t>a Subclass 487 (Skilled</w:t>
      </w:r>
      <w:r w:rsidR="005365E7" w:rsidRPr="00265A09">
        <w:t>—</w:t>
      </w:r>
      <w:r w:rsidRPr="00265A09">
        <w:t>Regional Sponsored) visa; or</w:t>
      </w:r>
    </w:p>
    <w:p w:rsidR="00B0219C" w:rsidRPr="00265A09" w:rsidRDefault="00B0219C" w:rsidP="005365E7">
      <w:pPr>
        <w:pStyle w:val="paragraphsub-sub"/>
      </w:pPr>
      <w:r w:rsidRPr="00265A09">
        <w:tab/>
        <w:t>(D)</w:t>
      </w:r>
      <w:r w:rsidRPr="00265A09">
        <w:tab/>
        <w:t>a Skilled</w:t>
      </w:r>
      <w:r w:rsidR="005365E7" w:rsidRPr="00265A09">
        <w:t>—</w:t>
      </w:r>
      <w:r w:rsidRPr="00265A09">
        <w:t>Regional Sponsored (Provisional) (Class SP) visa; or</w:t>
      </w:r>
    </w:p>
    <w:p w:rsidR="00610128" w:rsidRPr="00265A09" w:rsidRDefault="00610128" w:rsidP="005365E7">
      <w:pPr>
        <w:pStyle w:val="paragraphsub"/>
      </w:pPr>
      <w:r w:rsidRPr="00265A09">
        <w:tab/>
        <w:t>(ii)</w:t>
      </w:r>
      <w:r w:rsidRPr="00265A09">
        <w:tab/>
        <w:t>the last substantive visa held by the applicant was:</w:t>
      </w:r>
    </w:p>
    <w:p w:rsidR="00610128" w:rsidRPr="00265A09" w:rsidRDefault="00610128" w:rsidP="005365E7">
      <w:pPr>
        <w:pStyle w:val="paragraphsub-sub"/>
      </w:pPr>
      <w:r w:rsidRPr="00265A09">
        <w:tab/>
        <w:t>(A)</w:t>
      </w:r>
      <w:r w:rsidRPr="00265A09">
        <w:tab/>
        <w:t>a Skilled</w:t>
      </w:r>
      <w:r w:rsidR="005365E7" w:rsidRPr="00265A09">
        <w:t>—</w:t>
      </w:r>
      <w:r w:rsidRPr="00265A09">
        <w:t>Independent Regional (Provisional) (Class UX) visa; or</w:t>
      </w:r>
    </w:p>
    <w:p w:rsidR="00610128" w:rsidRPr="00265A09" w:rsidRDefault="00610128" w:rsidP="005365E7">
      <w:pPr>
        <w:pStyle w:val="paragraphsub-sub"/>
      </w:pPr>
      <w:r w:rsidRPr="00265A09">
        <w:tab/>
        <w:t>(B)</w:t>
      </w:r>
      <w:r w:rsidRPr="00265A09">
        <w:tab/>
        <w:t>a Subclass 475 (Skilled</w:t>
      </w:r>
      <w:r w:rsidR="005365E7" w:rsidRPr="00265A09">
        <w:t>—</w:t>
      </w:r>
      <w:r w:rsidRPr="00265A09">
        <w:t>Regional Sponsored) visa; or</w:t>
      </w:r>
    </w:p>
    <w:p w:rsidR="00610128" w:rsidRPr="00265A09" w:rsidRDefault="00610128" w:rsidP="005365E7">
      <w:pPr>
        <w:pStyle w:val="paragraphsub-sub"/>
      </w:pPr>
      <w:r w:rsidRPr="00265A09">
        <w:tab/>
        <w:t>(C)</w:t>
      </w:r>
      <w:r w:rsidRPr="00265A09">
        <w:tab/>
        <w:t>a Subclass 487 (Skilled</w:t>
      </w:r>
      <w:r w:rsidR="005365E7" w:rsidRPr="00265A09">
        <w:t>—</w:t>
      </w:r>
      <w:r w:rsidRPr="00265A09">
        <w:t xml:space="preserve">Regional Sponsored) </w:t>
      </w:r>
      <w:r w:rsidR="00B0219C" w:rsidRPr="00265A09">
        <w:t>visa; or</w:t>
      </w:r>
    </w:p>
    <w:p w:rsidR="00B0219C" w:rsidRPr="00265A09" w:rsidRDefault="00B0219C" w:rsidP="005365E7">
      <w:pPr>
        <w:pStyle w:val="paragraphsub-sub"/>
      </w:pPr>
      <w:r w:rsidRPr="00265A09">
        <w:lastRenderedPageBreak/>
        <w:tab/>
        <w:t>(D)</w:t>
      </w:r>
      <w:r w:rsidRPr="00265A09">
        <w:tab/>
        <w:t>a Skilled</w:t>
      </w:r>
      <w:r w:rsidR="005365E7" w:rsidRPr="00265A09">
        <w:t>—</w:t>
      </w:r>
      <w:r w:rsidRPr="00265A09">
        <w:t xml:space="preserve">Regional Sponsored (Provisional) (Class SP) visa; </w:t>
      </w:r>
    </w:p>
    <w:p w:rsidR="00610128" w:rsidRPr="00265A09" w:rsidRDefault="00610128" w:rsidP="005365E7">
      <w:pPr>
        <w:pStyle w:val="paragraph"/>
      </w:pPr>
      <w:r w:rsidRPr="00265A09">
        <w:rPr>
          <w:color w:val="000000"/>
        </w:rPr>
        <w:tab/>
      </w:r>
      <w:r w:rsidRPr="00265A09">
        <w:rPr>
          <w:color w:val="000000"/>
        </w:rPr>
        <w:tab/>
        <w:t>the applicant must have held that visa for at least 2 years.</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820</w:t>
      </w:r>
      <w:r w:rsidR="00FE5B25" w:rsidRPr="00265A09">
        <w:t xml:space="preserve">   </w:t>
      </w:r>
      <w:r w:rsidR="00876AE7" w:rsidRPr="00265A09">
        <w:t>(Partner)</w:t>
      </w:r>
    </w:p>
    <w:p w:rsidR="00610128" w:rsidRPr="00265A09" w:rsidRDefault="00610128" w:rsidP="00CB1F2A">
      <w:pPr>
        <w:pStyle w:val="ActHead5"/>
      </w:pPr>
      <w:bookmarkStart w:id="180" w:name="_Toc418075101"/>
      <w:r w:rsidRPr="00265A09">
        <w:rPr>
          <w:rStyle w:val="CharSectno"/>
        </w:rPr>
        <w:t>1215</w:t>
      </w:r>
      <w:r w:rsidR="00CB1F2A" w:rsidRPr="00265A09">
        <w:rPr>
          <w:rStyle w:val="CharSectno"/>
        </w:rPr>
        <w:t>.</w:t>
      </w:r>
      <w:r w:rsidR="005365E7" w:rsidRPr="00265A09">
        <w:t xml:space="preserve">  </w:t>
      </w:r>
      <w:r w:rsidRPr="00265A09">
        <w:t>Prospective Marriage (Temporary) (Class TO)</w:t>
      </w:r>
      <w:bookmarkEnd w:id="180"/>
      <w:r w:rsidRPr="00265A09">
        <w:t xml:space="preserve"> </w:t>
      </w:r>
    </w:p>
    <w:p w:rsidR="00610128" w:rsidRPr="00265A09" w:rsidRDefault="00610128" w:rsidP="005365E7">
      <w:pPr>
        <w:pStyle w:val="subsection"/>
      </w:pPr>
      <w:r w:rsidRPr="00265A09">
        <w:tab/>
        <w:t>(1)</w:t>
      </w:r>
      <w:r w:rsidRPr="00265A09">
        <w:tab/>
        <w:t>Form:</w:t>
      </w:r>
      <w:r w:rsidR="00FE5B25" w:rsidRPr="00265A09">
        <w:t xml:space="preserve">   </w:t>
      </w:r>
      <w:r w:rsidRPr="00265A09">
        <w:t xml:space="preserve">47SP or 47SP (Internet). </w:t>
      </w:r>
    </w:p>
    <w:p w:rsidR="000F4CAC" w:rsidRPr="00265A09" w:rsidRDefault="000F4CAC" w:rsidP="000F4CAC">
      <w:pPr>
        <w:pStyle w:val="subsection"/>
      </w:pPr>
      <w:r w:rsidRPr="00265A09">
        <w:tab/>
        <w:t>(2)</w:t>
      </w:r>
      <w:r w:rsidRPr="00265A09">
        <w:tab/>
        <w:t>Visa application charge:</w:t>
      </w:r>
    </w:p>
    <w:p w:rsidR="000F4CAC" w:rsidRPr="00265A09" w:rsidRDefault="000F4CAC" w:rsidP="000F4CAC">
      <w:pPr>
        <w:pStyle w:val="paragraph"/>
      </w:pPr>
      <w:r w:rsidRPr="00265A09">
        <w:tab/>
        <w:t>(a)</w:t>
      </w:r>
      <w:r w:rsidRPr="00265A09">
        <w:tab/>
        <w:t>first instalment (payable at the time the application is made):</w:t>
      </w:r>
    </w:p>
    <w:p w:rsidR="000F4CAC" w:rsidRPr="00265A09" w:rsidRDefault="000F4CAC" w:rsidP="000F4CA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57"/>
        <w:gridCol w:w="904"/>
      </w:tblGrid>
      <w:tr w:rsidR="000F4CAC" w:rsidRPr="00265A09" w:rsidTr="00884B5C">
        <w:trPr>
          <w:tblHeader/>
        </w:trPr>
        <w:tc>
          <w:tcPr>
            <w:tcW w:w="7091"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t>First instalment</w:t>
            </w:r>
          </w:p>
        </w:tc>
      </w:tr>
      <w:tr w:rsidR="000F4CAC" w:rsidRPr="00265A09" w:rsidTr="00F6278D">
        <w:trPr>
          <w:tblHeader/>
        </w:trPr>
        <w:tc>
          <w:tcPr>
            <w:tcW w:w="630"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557"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Component</w:t>
            </w:r>
          </w:p>
        </w:tc>
        <w:tc>
          <w:tcPr>
            <w:tcW w:w="904" w:type="dxa"/>
            <w:tcBorders>
              <w:top w:val="single" w:sz="6" w:space="0" w:color="auto"/>
              <w:bottom w:val="single" w:sz="12" w:space="0" w:color="auto"/>
            </w:tcBorders>
            <w:shd w:val="clear" w:color="auto" w:fill="auto"/>
          </w:tcPr>
          <w:p w:rsidR="000F4CAC" w:rsidRPr="00265A09" w:rsidRDefault="000F4CAC" w:rsidP="00F6278D">
            <w:pPr>
              <w:pStyle w:val="TableHeading"/>
              <w:ind w:left="-58"/>
              <w:jc w:val="right"/>
            </w:pPr>
            <w:r w:rsidRPr="00265A09">
              <w:t>Amount</w:t>
            </w:r>
          </w:p>
        </w:tc>
      </w:tr>
      <w:tr w:rsidR="000F4CAC" w:rsidRPr="00265A09" w:rsidTr="00F6278D">
        <w:tc>
          <w:tcPr>
            <w:tcW w:w="630"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557"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Base application charge</w:t>
            </w:r>
          </w:p>
        </w:tc>
        <w:tc>
          <w:tcPr>
            <w:tcW w:w="904" w:type="dxa"/>
            <w:tcBorders>
              <w:top w:val="single" w:sz="12" w:space="0" w:color="auto"/>
              <w:bottom w:val="single" w:sz="4" w:space="0" w:color="auto"/>
            </w:tcBorders>
            <w:shd w:val="clear" w:color="auto" w:fill="auto"/>
          </w:tcPr>
          <w:p w:rsidR="000F4CAC" w:rsidRPr="00265A09" w:rsidRDefault="0044664E" w:rsidP="00884B5C">
            <w:pPr>
              <w:pStyle w:val="Tabletext"/>
              <w:jc w:val="right"/>
            </w:pPr>
            <w:r w:rsidRPr="00435D7C">
              <w:t>$4 630</w:t>
            </w:r>
          </w:p>
        </w:tc>
      </w:tr>
      <w:tr w:rsidR="000F4CAC" w:rsidRPr="00265A09" w:rsidTr="00F6278D">
        <w:tc>
          <w:tcPr>
            <w:tcW w:w="630" w:type="dxa"/>
            <w:shd w:val="clear" w:color="auto" w:fill="auto"/>
          </w:tcPr>
          <w:p w:rsidR="000F4CAC" w:rsidRPr="00265A09" w:rsidRDefault="000F4CAC" w:rsidP="00884B5C">
            <w:pPr>
              <w:pStyle w:val="Tabletext"/>
            </w:pPr>
            <w:r w:rsidRPr="00265A09">
              <w:t>2</w:t>
            </w:r>
          </w:p>
        </w:tc>
        <w:tc>
          <w:tcPr>
            <w:tcW w:w="5557" w:type="dxa"/>
            <w:shd w:val="clear" w:color="auto" w:fill="auto"/>
          </w:tcPr>
          <w:p w:rsidR="000F4CAC" w:rsidRPr="00265A09" w:rsidRDefault="000F4CAC" w:rsidP="00884B5C">
            <w:pPr>
              <w:pStyle w:val="Tabletext"/>
            </w:pPr>
            <w:r w:rsidRPr="00265A09">
              <w:t>Additional applicant charge for an applicant who is at least 18</w:t>
            </w:r>
          </w:p>
        </w:tc>
        <w:tc>
          <w:tcPr>
            <w:tcW w:w="904" w:type="dxa"/>
            <w:shd w:val="clear" w:color="auto" w:fill="auto"/>
          </w:tcPr>
          <w:p w:rsidR="000F4CAC" w:rsidRPr="00265A09" w:rsidRDefault="0044664E" w:rsidP="00884B5C">
            <w:pPr>
              <w:pStyle w:val="Tabletext"/>
              <w:jc w:val="right"/>
            </w:pPr>
            <w:r w:rsidRPr="00435D7C">
              <w:t>$2 320</w:t>
            </w:r>
          </w:p>
        </w:tc>
      </w:tr>
      <w:tr w:rsidR="000F4CAC" w:rsidRPr="00265A09" w:rsidTr="00F6278D">
        <w:tc>
          <w:tcPr>
            <w:tcW w:w="630" w:type="dxa"/>
            <w:tcBorders>
              <w:bottom w:val="single" w:sz="12" w:space="0" w:color="auto"/>
            </w:tcBorders>
            <w:shd w:val="clear" w:color="auto" w:fill="auto"/>
          </w:tcPr>
          <w:p w:rsidR="000F4CAC" w:rsidRPr="00265A09" w:rsidRDefault="000F4CAC" w:rsidP="00884B5C">
            <w:pPr>
              <w:pStyle w:val="Tabletext"/>
            </w:pPr>
            <w:r w:rsidRPr="00265A09">
              <w:t>3</w:t>
            </w:r>
          </w:p>
        </w:tc>
        <w:tc>
          <w:tcPr>
            <w:tcW w:w="5557" w:type="dxa"/>
            <w:tcBorders>
              <w:bottom w:val="single" w:sz="12" w:space="0" w:color="auto"/>
            </w:tcBorders>
            <w:shd w:val="clear" w:color="auto" w:fill="auto"/>
          </w:tcPr>
          <w:p w:rsidR="000F4CAC" w:rsidRPr="00265A09" w:rsidRDefault="000F4CAC" w:rsidP="00884B5C">
            <w:pPr>
              <w:pStyle w:val="Tabletext"/>
            </w:pPr>
            <w:r w:rsidRPr="00265A09">
              <w:t>Additional applicant charge for an applicant who is less than 18</w:t>
            </w:r>
          </w:p>
        </w:tc>
        <w:tc>
          <w:tcPr>
            <w:tcW w:w="904" w:type="dxa"/>
            <w:tcBorders>
              <w:bottom w:val="single" w:sz="12" w:space="0" w:color="auto"/>
            </w:tcBorders>
            <w:shd w:val="clear" w:color="auto" w:fill="auto"/>
          </w:tcPr>
          <w:p w:rsidR="000F4CAC" w:rsidRPr="00265A09" w:rsidRDefault="0044664E" w:rsidP="00884B5C">
            <w:pPr>
              <w:pStyle w:val="Tabletext"/>
              <w:jc w:val="right"/>
            </w:pPr>
            <w:r w:rsidRPr="00435D7C">
              <w:t>$1 155</w:t>
            </w:r>
          </w:p>
        </w:tc>
      </w:tr>
    </w:tbl>
    <w:p w:rsidR="005E61CB" w:rsidRPr="00265A09" w:rsidRDefault="005E61CB" w:rsidP="005E61CB">
      <w:pPr>
        <w:pStyle w:val="Tabletext"/>
      </w:pPr>
    </w:p>
    <w:p w:rsidR="000F4CAC" w:rsidRPr="00265A09" w:rsidRDefault="000F4CAC" w:rsidP="000F4CAC">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0F4CAC" w:rsidRPr="00265A09" w:rsidRDefault="000F4CAC" w:rsidP="000F4CAC">
      <w:pPr>
        <w:pStyle w:val="notemargin"/>
      </w:pPr>
      <w:r w:rsidRPr="00265A09">
        <w:tab/>
        <w:t>Additional applicant charge is paid by an applicant who claims to be a member of the family unit of another applicant and seeks to combine the application with that applicant’s application.</w:t>
      </w:r>
    </w:p>
    <w:p w:rsidR="000F4CAC" w:rsidRPr="00265A09" w:rsidRDefault="000F4CAC" w:rsidP="000F4CAC">
      <w:pPr>
        <w:pStyle w:val="paragraph"/>
      </w:pPr>
      <w:r w:rsidRPr="00265A09">
        <w:tab/>
        <w:t>(b)</w:t>
      </w:r>
      <w:r w:rsidRPr="00265A09">
        <w:tab/>
        <w:t>the second instalment (payable before grant of visa) is nil.</w:t>
      </w:r>
    </w:p>
    <w:p w:rsidR="00610128" w:rsidRPr="00265A09" w:rsidRDefault="00610128" w:rsidP="005365E7">
      <w:pPr>
        <w:pStyle w:val="subsection"/>
      </w:pPr>
      <w:r w:rsidRPr="00265A09">
        <w:tab/>
        <w:t>(3)</w:t>
      </w:r>
      <w:r w:rsidRPr="00265A09">
        <w:tab/>
        <w:t>Other:</w:t>
      </w:r>
    </w:p>
    <w:p w:rsidR="00610128" w:rsidRPr="00265A09" w:rsidRDefault="00610128" w:rsidP="005365E7">
      <w:pPr>
        <w:pStyle w:val="paragraph"/>
      </w:pPr>
      <w:r w:rsidRPr="00265A09">
        <w:tab/>
        <w:t>(a)</w:t>
      </w:r>
      <w:r w:rsidRPr="00265A09">
        <w:tab/>
        <w:t xml:space="preserve">Application </w:t>
      </w:r>
      <w:r w:rsidR="00187CEE" w:rsidRPr="00265A09">
        <w:t xml:space="preserve">(not being an Internet application) </w:t>
      </w:r>
      <w:r w:rsidRPr="00265A09">
        <w:t xml:space="preserve">must be made outside Australia. </w:t>
      </w:r>
    </w:p>
    <w:p w:rsidR="00610128" w:rsidRPr="00265A09" w:rsidRDefault="00610128" w:rsidP="005365E7">
      <w:pPr>
        <w:pStyle w:val="paragraph"/>
      </w:pPr>
      <w:r w:rsidRPr="00265A09">
        <w:tab/>
        <w:t>(b)</w:t>
      </w:r>
      <w:r w:rsidRPr="00265A09">
        <w:tab/>
        <w:t xml:space="preserve">Applicant must be outside Australia. </w:t>
      </w:r>
    </w:p>
    <w:p w:rsidR="00610128" w:rsidRPr="00265A09" w:rsidRDefault="00610128" w:rsidP="005365E7">
      <w:pPr>
        <w:pStyle w:val="paragraph"/>
      </w:pPr>
      <w:r w:rsidRPr="00265A09">
        <w:tab/>
        <w:t>(c)</w:t>
      </w:r>
      <w:r w:rsidRPr="00265A09">
        <w:tab/>
        <w:t xml:space="preserve">Application by a person claiming to be a member of the family unit of a person who is an applicant for a Prospective Marriage (Temporary) (Class TO) visa must be made at the same time and place as, and combined with, the application by that person. </w:t>
      </w:r>
    </w:p>
    <w:p w:rsidR="00610128" w:rsidRPr="00265A09" w:rsidRDefault="00610128" w:rsidP="005365E7">
      <w:pPr>
        <w:pStyle w:val="subsection"/>
      </w:pPr>
      <w:r w:rsidRPr="00265A09">
        <w:lastRenderedPageBreak/>
        <w:tab/>
        <w:t>(4)</w:t>
      </w:r>
      <w:r w:rsidRPr="00265A09">
        <w:tab/>
        <w:t>Subclasses:</w:t>
      </w:r>
    </w:p>
    <w:p w:rsidR="00610128" w:rsidRPr="00265A09" w:rsidRDefault="00610128" w:rsidP="005365E7">
      <w:pPr>
        <w:pStyle w:val="paragraph"/>
      </w:pPr>
      <w:r w:rsidRPr="00265A09">
        <w:tab/>
      </w:r>
      <w:r w:rsidRPr="00265A09">
        <w:tab/>
        <w:t>300</w:t>
      </w:r>
      <w:r w:rsidR="00FE5B25" w:rsidRPr="00265A09">
        <w:t xml:space="preserve">   </w:t>
      </w:r>
      <w:r w:rsidRPr="00265A09">
        <w:t xml:space="preserve">(Prospective Marriage) </w:t>
      </w:r>
    </w:p>
    <w:p w:rsidR="00610128" w:rsidRPr="00265A09" w:rsidRDefault="00610128" w:rsidP="006352E4">
      <w:pPr>
        <w:pStyle w:val="ActHead5"/>
      </w:pPr>
      <w:bookmarkStart w:id="181" w:name="_Toc418075102"/>
      <w:r w:rsidRPr="00265A09">
        <w:rPr>
          <w:rStyle w:val="CharSectno"/>
        </w:rPr>
        <w:t>1216</w:t>
      </w:r>
      <w:r w:rsidR="00CB1F2A" w:rsidRPr="00265A09">
        <w:rPr>
          <w:rStyle w:val="CharSectno"/>
        </w:rPr>
        <w:t>.</w:t>
      </w:r>
      <w:r w:rsidR="005365E7" w:rsidRPr="00265A09">
        <w:t xml:space="preserve">  </w:t>
      </w:r>
      <w:r w:rsidRPr="00265A09">
        <w:t>Resident Return (Temporary) (Class TP)</w:t>
      </w:r>
      <w:bookmarkEnd w:id="181"/>
      <w:r w:rsidRPr="00265A09">
        <w:t xml:space="preserve"> </w:t>
      </w:r>
    </w:p>
    <w:p w:rsidR="002C6CFD" w:rsidRPr="0033648C" w:rsidRDefault="002C6CFD" w:rsidP="002C6CFD">
      <w:pPr>
        <w:pStyle w:val="subsection"/>
      </w:pPr>
      <w:r w:rsidRPr="0033648C">
        <w:tab/>
        <w:t>(1)</w:t>
      </w:r>
      <w:r w:rsidRPr="0033648C">
        <w:tab/>
        <w:t>Form:   The approved form specified by the Minister in a legislative instrument made for this item under subregulation 2.07(5).</w:t>
      </w:r>
    </w:p>
    <w:p w:rsidR="000F4CAC" w:rsidRPr="00265A09" w:rsidRDefault="000F4CAC" w:rsidP="000F4CAC">
      <w:pPr>
        <w:pStyle w:val="subsection"/>
      </w:pPr>
      <w:r w:rsidRPr="00265A09">
        <w:tab/>
        <w:t>(2)</w:t>
      </w:r>
      <w:r w:rsidRPr="00265A09">
        <w:tab/>
        <w:t>Visa application charge:</w:t>
      </w:r>
    </w:p>
    <w:p w:rsidR="000F4CAC" w:rsidRPr="00265A09" w:rsidRDefault="000F4CAC" w:rsidP="000F4CAC">
      <w:pPr>
        <w:pStyle w:val="paragraph"/>
      </w:pPr>
      <w:r w:rsidRPr="00265A09">
        <w:tab/>
        <w:t>(a)</w:t>
      </w:r>
      <w:r w:rsidRPr="00265A09">
        <w:tab/>
        <w:t>first instalment (payable at the time the application is made):</w:t>
      </w:r>
    </w:p>
    <w:p w:rsidR="000F4CAC" w:rsidRPr="00265A09" w:rsidRDefault="000F4CAC" w:rsidP="000F4CA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57"/>
        <w:gridCol w:w="904"/>
      </w:tblGrid>
      <w:tr w:rsidR="000F4CAC" w:rsidRPr="00265A09" w:rsidTr="00884B5C">
        <w:trPr>
          <w:tblHeader/>
        </w:trPr>
        <w:tc>
          <w:tcPr>
            <w:tcW w:w="7091"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t>First instalment</w:t>
            </w:r>
          </w:p>
        </w:tc>
      </w:tr>
      <w:tr w:rsidR="000F4CAC" w:rsidRPr="00265A09" w:rsidTr="00F6278D">
        <w:trPr>
          <w:tblHeader/>
        </w:trPr>
        <w:tc>
          <w:tcPr>
            <w:tcW w:w="630"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557"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Component</w:t>
            </w:r>
          </w:p>
        </w:tc>
        <w:tc>
          <w:tcPr>
            <w:tcW w:w="904" w:type="dxa"/>
            <w:tcBorders>
              <w:top w:val="single" w:sz="6" w:space="0" w:color="auto"/>
              <w:bottom w:val="single" w:sz="12" w:space="0" w:color="auto"/>
            </w:tcBorders>
            <w:shd w:val="clear" w:color="auto" w:fill="auto"/>
          </w:tcPr>
          <w:p w:rsidR="000F4CAC" w:rsidRPr="00265A09" w:rsidRDefault="000F4CAC" w:rsidP="00F6278D">
            <w:pPr>
              <w:pStyle w:val="TableHeading"/>
              <w:ind w:left="-58"/>
              <w:jc w:val="right"/>
            </w:pPr>
            <w:r w:rsidRPr="00265A09">
              <w:t>Amount</w:t>
            </w:r>
          </w:p>
        </w:tc>
      </w:tr>
      <w:tr w:rsidR="000F4CAC" w:rsidRPr="00265A09" w:rsidTr="00F6278D">
        <w:tc>
          <w:tcPr>
            <w:tcW w:w="630"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557"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Base application charge</w:t>
            </w:r>
          </w:p>
        </w:tc>
        <w:tc>
          <w:tcPr>
            <w:tcW w:w="904" w:type="dxa"/>
            <w:tcBorders>
              <w:top w:val="single" w:sz="12" w:space="0" w:color="auto"/>
              <w:bottom w:val="single" w:sz="4" w:space="0" w:color="auto"/>
            </w:tcBorders>
            <w:shd w:val="clear" w:color="auto" w:fill="auto"/>
          </w:tcPr>
          <w:p w:rsidR="000F4CAC" w:rsidRPr="00265A09" w:rsidRDefault="004C24A7" w:rsidP="00884B5C">
            <w:pPr>
              <w:pStyle w:val="Tabletext"/>
              <w:jc w:val="right"/>
            </w:pPr>
            <w:r w:rsidRPr="00265A09">
              <w:t>$185</w:t>
            </w:r>
          </w:p>
        </w:tc>
      </w:tr>
      <w:tr w:rsidR="000F4CAC" w:rsidRPr="00265A09" w:rsidTr="00F6278D">
        <w:tc>
          <w:tcPr>
            <w:tcW w:w="630" w:type="dxa"/>
            <w:shd w:val="clear" w:color="auto" w:fill="auto"/>
          </w:tcPr>
          <w:p w:rsidR="000F4CAC" w:rsidRPr="00265A09" w:rsidRDefault="000F4CAC" w:rsidP="00884B5C">
            <w:pPr>
              <w:pStyle w:val="Tabletext"/>
            </w:pPr>
            <w:r w:rsidRPr="00265A09">
              <w:t>2</w:t>
            </w:r>
          </w:p>
        </w:tc>
        <w:tc>
          <w:tcPr>
            <w:tcW w:w="5557" w:type="dxa"/>
            <w:shd w:val="clear" w:color="auto" w:fill="auto"/>
          </w:tcPr>
          <w:p w:rsidR="000F4CAC" w:rsidRPr="00265A09" w:rsidRDefault="000F4CAC" w:rsidP="00884B5C">
            <w:pPr>
              <w:pStyle w:val="Tabletext"/>
            </w:pPr>
            <w:r w:rsidRPr="00265A09">
              <w:t>Additional applicant charge for an applicant who is at least 18</w:t>
            </w:r>
          </w:p>
        </w:tc>
        <w:tc>
          <w:tcPr>
            <w:tcW w:w="904" w:type="dxa"/>
            <w:shd w:val="clear" w:color="auto" w:fill="auto"/>
          </w:tcPr>
          <w:p w:rsidR="000F4CAC" w:rsidRPr="00265A09" w:rsidRDefault="004C24A7" w:rsidP="00884B5C">
            <w:pPr>
              <w:pStyle w:val="Tabletext"/>
              <w:jc w:val="right"/>
            </w:pPr>
            <w:r w:rsidRPr="00265A09">
              <w:t>$95</w:t>
            </w:r>
          </w:p>
        </w:tc>
      </w:tr>
      <w:tr w:rsidR="000F4CAC" w:rsidRPr="00265A09" w:rsidTr="00F6278D">
        <w:tc>
          <w:tcPr>
            <w:tcW w:w="630" w:type="dxa"/>
            <w:tcBorders>
              <w:bottom w:val="single" w:sz="12" w:space="0" w:color="auto"/>
            </w:tcBorders>
            <w:shd w:val="clear" w:color="auto" w:fill="auto"/>
          </w:tcPr>
          <w:p w:rsidR="000F4CAC" w:rsidRPr="00265A09" w:rsidRDefault="000F4CAC" w:rsidP="00884B5C">
            <w:pPr>
              <w:pStyle w:val="Tabletext"/>
            </w:pPr>
            <w:r w:rsidRPr="00265A09">
              <w:t>3</w:t>
            </w:r>
          </w:p>
        </w:tc>
        <w:tc>
          <w:tcPr>
            <w:tcW w:w="5557" w:type="dxa"/>
            <w:tcBorders>
              <w:bottom w:val="single" w:sz="12" w:space="0" w:color="auto"/>
            </w:tcBorders>
            <w:shd w:val="clear" w:color="auto" w:fill="auto"/>
          </w:tcPr>
          <w:p w:rsidR="000F4CAC" w:rsidRPr="00265A09" w:rsidRDefault="000F4CAC" w:rsidP="00884B5C">
            <w:pPr>
              <w:pStyle w:val="Tabletext"/>
            </w:pPr>
            <w:r w:rsidRPr="00265A09">
              <w:t>Additional applicant charge for an applicant who is less than 18</w:t>
            </w:r>
          </w:p>
        </w:tc>
        <w:tc>
          <w:tcPr>
            <w:tcW w:w="904" w:type="dxa"/>
            <w:tcBorders>
              <w:bottom w:val="single" w:sz="12" w:space="0" w:color="auto"/>
            </w:tcBorders>
            <w:shd w:val="clear" w:color="auto" w:fill="auto"/>
          </w:tcPr>
          <w:p w:rsidR="000F4CAC" w:rsidRPr="00265A09" w:rsidRDefault="004C24A7" w:rsidP="00884B5C">
            <w:pPr>
              <w:pStyle w:val="Tabletext"/>
              <w:jc w:val="right"/>
            </w:pPr>
            <w:r w:rsidRPr="00265A09">
              <w:t>$45</w:t>
            </w:r>
          </w:p>
        </w:tc>
      </w:tr>
    </w:tbl>
    <w:p w:rsidR="005E61CB" w:rsidRPr="00265A09" w:rsidRDefault="005E61CB" w:rsidP="005E61CB">
      <w:pPr>
        <w:pStyle w:val="Tabletext"/>
      </w:pPr>
    </w:p>
    <w:p w:rsidR="000F4CAC" w:rsidRPr="00265A09" w:rsidRDefault="000F4CAC" w:rsidP="000F4CAC">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0F4CAC" w:rsidRPr="00265A09" w:rsidRDefault="000F4CAC" w:rsidP="000F4CAC">
      <w:pPr>
        <w:pStyle w:val="notemargin"/>
      </w:pPr>
      <w:r w:rsidRPr="00265A09">
        <w:tab/>
        <w:t>Additional applicant charge is paid by an applicant who claims to be a member of the family unit of another applicant and seeks to combine the application with that applicant’s application.</w:t>
      </w:r>
    </w:p>
    <w:p w:rsidR="000F4CAC" w:rsidRPr="00265A09" w:rsidRDefault="000F4CAC" w:rsidP="000F4CAC">
      <w:pPr>
        <w:pStyle w:val="paragraph"/>
      </w:pPr>
      <w:r w:rsidRPr="00265A09">
        <w:tab/>
        <w:t>(b)</w:t>
      </w:r>
      <w:r w:rsidRPr="00265A09">
        <w:tab/>
        <w:t>the second instalment (payable before grant of visa) is nil.</w:t>
      </w:r>
    </w:p>
    <w:p w:rsidR="00610128" w:rsidRPr="00265A09" w:rsidRDefault="00610128" w:rsidP="005365E7">
      <w:pPr>
        <w:pStyle w:val="subsection"/>
      </w:pPr>
      <w:r w:rsidRPr="00265A09">
        <w:tab/>
        <w:t>(3)</w:t>
      </w:r>
      <w:r w:rsidRPr="00265A09">
        <w:tab/>
        <w:t>Other:</w:t>
      </w:r>
    </w:p>
    <w:p w:rsidR="00BD12FB" w:rsidRPr="0033648C" w:rsidRDefault="00BD12FB" w:rsidP="00BD12FB">
      <w:pPr>
        <w:pStyle w:val="paragraph"/>
      </w:pPr>
      <w:r w:rsidRPr="0033648C">
        <w:tab/>
        <w:t>(a)</w:t>
      </w:r>
      <w:r w:rsidRPr="0033648C">
        <w:tab/>
        <w:t>An application must be made at the place, and in the manner, (if any) specified by the Minister in a legislative instrument made for this item under subregulation 2.07(5).</w:t>
      </w:r>
    </w:p>
    <w:p w:rsidR="00BD12FB" w:rsidRPr="0033648C" w:rsidRDefault="00BD12FB" w:rsidP="00BD12FB">
      <w:pPr>
        <w:pStyle w:val="paragraph"/>
      </w:pPr>
      <w:r w:rsidRPr="0033648C">
        <w:tab/>
        <w:t>(aa)</w:t>
      </w:r>
      <w:r w:rsidRPr="0033648C">
        <w:tab/>
        <w:t>Applicant must be outside Australia.</w:t>
      </w:r>
    </w:p>
    <w:p w:rsidR="00610128" w:rsidRPr="00265A09" w:rsidRDefault="00610128" w:rsidP="005365E7">
      <w:pPr>
        <w:pStyle w:val="paragraph"/>
      </w:pPr>
      <w:r w:rsidRPr="00265A09">
        <w:tab/>
        <w:t>(b)</w:t>
      </w:r>
      <w:r w:rsidRPr="00265A09">
        <w:tab/>
        <w:t xml:space="preserve">Application by a person who is included in the passport of another applicant for a Resident Return (Temporary) (Class TP) visa may be made at the same time and place as, and combined with, the application by that other applicant. </w:t>
      </w:r>
    </w:p>
    <w:p w:rsidR="00610128" w:rsidRPr="00265A09" w:rsidRDefault="00610128" w:rsidP="005365E7">
      <w:pPr>
        <w:pStyle w:val="paragraph"/>
      </w:pPr>
      <w:r w:rsidRPr="00265A09">
        <w:tab/>
        <w:t>(c)</w:t>
      </w:r>
      <w:r w:rsidRPr="00265A09">
        <w:tab/>
        <w:t>Application by a person is not a valid application if:</w:t>
      </w:r>
    </w:p>
    <w:p w:rsidR="00610128" w:rsidRPr="00265A09" w:rsidRDefault="00610128" w:rsidP="005365E7">
      <w:pPr>
        <w:pStyle w:val="paragraphsub"/>
      </w:pPr>
      <w:r w:rsidRPr="00265A09">
        <w:lastRenderedPageBreak/>
        <w:tab/>
        <w:t>(i)</w:t>
      </w:r>
      <w:r w:rsidRPr="00265A09">
        <w:tab/>
        <w:t>the most recent permanent visa held by the person is, or was, the subject of a notice, under subsection</w:t>
      </w:r>
      <w:r w:rsidR="00265A09">
        <w:t> </w:t>
      </w:r>
      <w:r w:rsidRPr="00265A09">
        <w:t>135(1) of the Act, proposing cancellation; and</w:t>
      </w:r>
    </w:p>
    <w:p w:rsidR="00610128" w:rsidRPr="00265A09" w:rsidRDefault="00610128" w:rsidP="005365E7">
      <w:pPr>
        <w:pStyle w:val="paragraphsub"/>
      </w:pPr>
      <w:r w:rsidRPr="00265A09">
        <w:tab/>
        <w:t>(ii)</w:t>
      </w:r>
      <w:r w:rsidRPr="00265A09">
        <w:tab/>
        <w:t>the person has not been notified of a decision not to proceed with the cancellation; and</w:t>
      </w:r>
    </w:p>
    <w:p w:rsidR="00610128" w:rsidRPr="00265A09" w:rsidRDefault="00610128" w:rsidP="005365E7">
      <w:pPr>
        <w:pStyle w:val="paragraphsub"/>
      </w:pPr>
      <w:r w:rsidRPr="00265A09">
        <w:tab/>
        <w:t>(iii)</w:t>
      </w:r>
      <w:r w:rsidRPr="00265A09">
        <w:tab/>
        <w:t>the visa was not the subject of a decision to cancel the visa under section</w:t>
      </w:r>
      <w:r w:rsidR="00265A09">
        <w:t> </w:t>
      </w:r>
      <w:r w:rsidRPr="00265A09">
        <w:t>134 of the Act.</w:t>
      </w:r>
    </w:p>
    <w:p w:rsidR="00610128" w:rsidRPr="00265A09" w:rsidRDefault="00610128" w:rsidP="005365E7">
      <w:pPr>
        <w:pStyle w:val="paragraph"/>
      </w:pPr>
      <w:r w:rsidRPr="00265A09">
        <w:tab/>
        <w:t>(d)</w:t>
      </w:r>
      <w:r w:rsidRPr="00265A09">
        <w:tab/>
        <w:t>Application by a person is not a valid application if:</w:t>
      </w:r>
    </w:p>
    <w:p w:rsidR="00610128" w:rsidRPr="00265A09" w:rsidRDefault="00610128" w:rsidP="005365E7">
      <w:pPr>
        <w:pStyle w:val="paragraphsub"/>
      </w:pPr>
      <w:r w:rsidRPr="00265A09">
        <w:tab/>
        <w:t>(i)</w:t>
      </w:r>
      <w:r w:rsidRPr="00265A09">
        <w:tab/>
        <w:t>the most recent permanent visa held by the person was the subject of a decision to cancel the visa under section</w:t>
      </w:r>
      <w:r w:rsidR="00265A09">
        <w:t> </w:t>
      </w:r>
      <w:r w:rsidRPr="00265A09">
        <w:t>134 of the Act (whether or not the decision has come into effect); and</w:t>
      </w:r>
    </w:p>
    <w:p w:rsidR="00610128" w:rsidRPr="00265A09" w:rsidRDefault="00610128" w:rsidP="005365E7">
      <w:pPr>
        <w:pStyle w:val="paragraphsub"/>
      </w:pPr>
      <w:r w:rsidRPr="00265A09">
        <w:tab/>
        <w:t>(ii)</w:t>
      </w:r>
      <w:r w:rsidRPr="00265A09">
        <w:tab/>
        <w:t>the decision to cancel the visa has not been set aside by the AAT.</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159</w:t>
      </w:r>
      <w:r w:rsidR="00FE5B25" w:rsidRPr="00265A09">
        <w:t xml:space="preserve">   </w:t>
      </w:r>
      <w:r w:rsidRPr="00265A09">
        <w:t xml:space="preserve">(Provisional Resident Return) </w:t>
      </w:r>
    </w:p>
    <w:p w:rsidR="00610128" w:rsidRPr="00265A09" w:rsidRDefault="00610128" w:rsidP="00CB1F2A">
      <w:pPr>
        <w:pStyle w:val="ActHead5"/>
      </w:pPr>
      <w:bookmarkStart w:id="182" w:name="_Toc418075103"/>
      <w:r w:rsidRPr="00265A09">
        <w:rPr>
          <w:rStyle w:val="CharSectno"/>
        </w:rPr>
        <w:t>1217</w:t>
      </w:r>
      <w:r w:rsidR="00CB1F2A" w:rsidRPr="00265A09">
        <w:rPr>
          <w:rStyle w:val="CharSectno"/>
        </w:rPr>
        <w:t>.</w:t>
      </w:r>
      <w:r w:rsidR="005365E7" w:rsidRPr="00265A09">
        <w:t xml:space="preserve">  </w:t>
      </w:r>
      <w:r w:rsidRPr="00265A09">
        <w:t>Retirement (Temporary) (Class TQ)</w:t>
      </w:r>
      <w:bookmarkEnd w:id="182"/>
      <w:r w:rsidRPr="00265A09">
        <w:t xml:space="preserve"> </w:t>
      </w:r>
    </w:p>
    <w:p w:rsidR="00982249" w:rsidRPr="0033648C" w:rsidRDefault="00982249" w:rsidP="00982249">
      <w:pPr>
        <w:pStyle w:val="subsection"/>
      </w:pPr>
      <w:r w:rsidRPr="0033648C">
        <w:tab/>
        <w:t>(1)</w:t>
      </w:r>
      <w:r w:rsidRPr="0033648C">
        <w:tab/>
        <w:t>Form:   The approved form specified by the Minister in a legislative instrument made for this item under subregulation 2.07(5).</w:t>
      </w:r>
    </w:p>
    <w:p w:rsidR="000F4CAC" w:rsidRPr="00265A09" w:rsidRDefault="000F4CAC" w:rsidP="000F4CAC">
      <w:pPr>
        <w:pStyle w:val="subsection"/>
      </w:pPr>
      <w:r w:rsidRPr="00265A09">
        <w:tab/>
        <w:t>(2)</w:t>
      </w:r>
      <w:r w:rsidRPr="00265A09">
        <w:tab/>
        <w:t>Visa application charge:</w:t>
      </w:r>
    </w:p>
    <w:p w:rsidR="000F4CAC" w:rsidRPr="00265A09" w:rsidRDefault="000F4CAC" w:rsidP="000F4CAC">
      <w:pPr>
        <w:pStyle w:val="paragraph"/>
      </w:pPr>
      <w:r w:rsidRPr="00265A09">
        <w:tab/>
        <w:t>(a)</w:t>
      </w:r>
      <w:r w:rsidRPr="00265A09">
        <w:tab/>
        <w:t>first instalment (payable at the time the application is made):</w:t>
      </w:r>
    </w:p>
    <w:p w:rsidR="000F4CAC" w:rsidRPr="00265A09" w:rsidRDefault="000F4CAC" w:rsidP="000F4CA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29"/>
        <w:gridCol w:w="932"/>
      </w:tblGrid>
      <w:tr w:rsidR="000F4CAC" w:rsidRPr="00265A09" w:rsidTr="00884B5C">
        <w:trPr>
          <w:tblHeader/>
        </w:trPr>
        <w:tc>
          <w:tcPr>
            <w:tcW w:w="7091"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t>First instalment</w:t>
            </w:r>
          </w:p>
        </w:tc>
      </w:tr>
      <w:tr w:rsidR="000F4CAC" w:rsidRPr="00265A09" w:rsidTr="00F6278D">
        <w:trPr>
          <w:tblHeader/>
        </w:trPr>
        <w:tc>
          <w:tcPr>
            <w:tcW w:w="630"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529"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Component</w:t>
            </w:r>
          </w:p>
        </w:tc>
        <w:tc>
          <w:tcPr>
            <w:tcW w:w="932" w:type="dxa"/>
            <w:tcBorders>
              <w:top w:val="single" w:sz="6" w:space="0" w:color="auto"/>
              <w:bottom w:val="single" w:sz="12" w:space="0" w:color="auto"/>
            </w:tcBorders>
            <w:shd w:val="clear" w:color="auto" w:fill="auto"/>
          </w:tcPr>
          <w:p w:rsidR="000F4CAC" w:rsidRPr="00265A09" w:rsidRDefault="000F4CAC" w:rsidP="00884B5C">
            <w:pPr>
              <w:pStyle w:val="TableHeading"/>
              <w:jc w:val="right"/>
            </w:pPr>
            <w:r w:rsidRPr="00265A09">
              <w:t>Amount</w:t>
            </w:r>
          </w:p>
        </w:tc>
      </w:tr>
      <w:tr w:rsidR="000F4CAC" w:rsidRPr="00265A09" w:rsidTr="00F6278D">
        <w:tc>
          <w:tcPr>
            <w:tcW w:w="630"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529"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Base application charge</w:t>
            </w:r>
          </w:p>
        </w:tc>
        <w:tc>
          <w:tcPr>
            <w:tcW w:w="932" w:type="dxa"/>
            <w:tcBorders>
              <w:top w:val="single" w:sz="12" w:space="0" w:color="auto"/>
              <w:bottom w:val="single" w:sz="4" w:space="0" w:color="auto"/>
            </w:tcBorders>
            <w:shd w:val="clear" w:color="auto" w:fill="auto"/>
          </w:tcPr>
          <w:p w:rsidR="000F4CAC" w:rsidRPr="00265A09" w:rsidRDefault="009D7CBE" w:rsidP="00884B5C">
            <w:pPr>
              <w:pStyle w:val="Tabletext"/>
              <w:jc w:val="right"/>
            </w:pPr>
            <w:r w:rsidRPr="00265A09">
              <w:t>$365</w:t>
            </w:r>
          </w:p>
        </w:tc>
      </w:tr>
      <w:tr w:rsidR="000F4CAC" w:rsidRPr="00265A09" w:rsidTr="00F6278D">
        <w:tc>
          <w:tcPr>
            <w:tcW w:w="630" w:type="dxa"/>
            <w:shd w:val="clear" w:color="auto" w:fill="auto"/>
          </w:tcPr>
          <w:p w:rsidR="000F4CAC" w:rsidRPr="00265A09" w:rsidRDefault="000F4CAC" w:rsidP="00884B5C">
            <w:pPr>
              <w:pStyle w:val="Tabletext"/>
            </w:pPr>
            <w:r w:rsidRPr="00265A09">
              <w:t>2</w:t>
            </w:r>
          </w:p>
        </w:tc>
        <w:tc>
          <w:tcPr>
            <w:tcW w:w="5529" w:type="dxa"/>
            <w:shd w:val="clear" w:color="auto" w:fill="auto"/>
          </w:tcPr>
          <w:p w:rsidR="000F4CAC" w:rsidRPr="00265A09" w:rsidRDefault="000F4CAC" w:rsidP="00884B5C">
            <w:pPr>
              <w:pStyle w:val="Tabletext"/>
            </w:pPr>
            <w:r w:rsidRPr="00265A09">
              <w:t>Additional applicant charge for an applicant who is at least 18</w:t>
            </w:r>
          </w:p>
        </w:tc>
        <w:tc>
          <w:tcPr>
            <w:tcW w:w="932" w:type="dxa"/>
            <w:shd w:val="clear" w:color="auto" w:fill="auto"/>
          </w:tcPr>
          <w:p w:rsidR="000F4CAC" w:rsidRPr="00265A09" w:rsidRDefault="009D7CBE" w:rsidP="00884B5C">
            <w:pPr>
              <w:pStyle w:val="Tabletext"/>
              <w:jc w:val="right"/>
            </w:pPr>
            <w:r w:rsidRPr="00265A09">
              <w:t>$185</w:t>
            </w:r>
          </w:p>
        </w:tc>
      </w:tr>
      <w:tr w:rsidR="000F4CAC" w:rsidRPr="00265A09" w:rsidTr="00F6278D">
        <w:tc>
          <w:tcPr>
            <w:tcW w:w="630" w:type="dxa"/>
            <w:tcBorders>
              <w:bottom w:val="single" w:sz="12" w:space="0" w:color="auto"/>
            </w:tcBorders>
            <w:shd w:val="clear" w:color="auto" w:fill="auto"/>
          </w:tcPr>
          <w:p w:rsidR="000F4CAC" w:rsidRPr="00265A09" w:rsidRDefault="000F4CAC" w:rsidP="00884B5C">
            <w:pPr>
              <w:pStyle w:val="Tabletext"/>
            </w:pPr>
            <w:r w:rsidRPr="00265A09">
              <w:t>3</w:t>
            </w:r>
          </w:p>
        </w:tc>
        <w:tc>
          <w:tcPr>
            <w:tcW w:w="5529" w:type="dxa"/>
            <w:tcBorders>
              <w:bottom w:val="single" w:sz="12" w:space="0" w:color="auto"/>
            </w:tcBorders>
            <w:shd w:val="clear" w:color="auto" w:fill="auto"/>
          </w:tcPr>
          <w:p w:rsidR="000F4CAC" w:rsidRPr="00265A09" w:rsidRDefault="000F4CAC" w:rsidP="00884B5C">
            <w:pPr>
              <w:pStyle w:val="Tabletext"/>
            </w:pPr>
            <w:r w:rsidRPr="00265A09">
              <w:t>Additional applicant charge for an applicant who is less than 18</w:t>
            </w:r>
          </w:p>
        </w:tc>
        <w:tc>
          <w:tcPr>
            <w:tcW w:w="932" w:type="dxa"/>
            <w:tcBorders>
              <w:bottom w:val="single" w:sz="12" w:space="0" w:color="auto"/>
            </w:tcBorders>
            <w:shd w:val="clear" w:color="auto" w:fill="auto"/>
          </w:tcPr>
          <w:p w:rsidR="000F4CAC" w:rsidRPr="00265A09" w:rsidRDefault="009D7CBE" w:rsidP="00884B5C">
            <w:pPr>
              <w:pStyle w:val="Tabletext"/>
              <w:jc w:val="right"/>
            </w:pPr>
            <w:r w:rsidRPr="00265A09">
              <w:t>$90</w:t>
            </w:r>
          </w:p>
        </w:tc>
      </w:tr>
    </w:tbl>
    <w:p w:rsidR="00B9361F" w:rsidRPr="00265A09" w:rsidRDefault="00B9361F" w:rsidP="000F4CAC">
      <w:pPr>
        <w:pStyle w:val="notemargin"/>
      </w:pPr>
    </w:p>
    <w:p w:rsidR="000F4CAC" w:rsidRPr="00265A09" w:rsidRDefault="000F4CAC" w:rsidP="000F4CAC">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0F4CAC" w:rsidRPr="00265A09" w:rsidRDefault="000F4CAC" w:rsidP="000F4CAC">
      <w:pPr>
        <w:pStyle w:val="notemargin"/>
      </w:pPr>
      <w:r w:rsidRPr="00265A09">
        <w:lastRenderedPageBreak/>
        <w:tab/>
        <w:t>Additional applicant charge is paid by an applicant who claims to be a member of the family unit of another applicant and seeks to combine the application with that applicant’s application.</w:t>
      </w:r>
    </w:p>
    <w:p w:rsidR="000F4CAC" w:rsidRPr="00265A09" w:rsidRDefault="000F4CAC" w:rsidP="000F4CAC">
      <w:pPr>
        <w:pStyle w:val="paragraph"/>
      </w:pPr>
      <w:r w:rsidRPr="00265A09">
        <w:tab/>
        <w:t>(b)</w:t>
      </w:r>
      <w:r w:rsidRPr="00265A09">
        <w:tab/>
        <w:t>the second instalment (payable before grant of visa) is nil.</w:t>
      </w:r>
    </w:p>
    <w:p w:rsidR="00610128" w:rsidRPr="00265A09" w:rsidRDefault="00610128" w:rsidP="005365E7">
      <w:pPr>
        <w:pStyle w:val="subsection"/>
      </w:pPr>
      <w:r w:rsidRPr="00265A09">
        <w:tab/>
        <w:t>(3)</w:t>
      </w:r>
      <w:r w:rsidRPr="00265A09">
        <w:tab/>
        <w:t>Other:</w:t>
      </w:r>
    </w:p>
    <w:p w:rsidR="00452F8D" w:rsidRPr="0033648C" w:rsidRDefault="00452F8D" w:rsidP="00452F8D">
      <w:pPr>
        <w:pStyle w:val="paragraph"/>
      </w:pPr>
      <w:r w:rsidRPr="0033648C">
        <w:tab/>
        <w:t>(a)</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paragraph"/>
      </w:pPr>
      <w:r w:rsidRPr="00265A09">
        <w:tab/>
        <w:t>(b)</w:t>
      </w:r>
      <w:r w:rsidRPr="00265A09">
        <w:tab/>
        <w:t>Applicant may be in or outside Australia, but not in immigration clearance.</w:t>
      </w:r>
    </w:p>
    <w:p w:rsidR="00610128" w:rsidRPr="00265A09" w:rsidRDefault="00610128" w:rsidP="005365E7">
      <w:pPr>
        <w:pStyle w:val="paragraph"/>
      </w:pPr>
      <w:r w:rsidRPr="00265A09">
        <w:tab/>
        <w:t>(c)</w:t>
      </w:r>
      <w:r w:rsidRPr="00265A09">
        <w:tab/>
        <w:t xml:space="preserve">Application by a person claiming to be a member of the family unit of a person may be made at the same time and place as, and combined with, an application by any other member of the family unit seeking to satisfy either the primary or secondary criteria. </w:t>
      </w:r>
    </w:p>
    <w:p w:rsidR="00610128" w:rsidRPr="00265A09" w:rsidRDefault="00610128" w:rsidP="005365E7">
      <w:pPr>
        <w:pStyle w:val="paragraph"/>
      </w:pPr>
      <w:r w:rsidRPr="00265A09">
        <w:tab/>
        <w:t>(d)</w:t>
      </w:r>
      <w:r w:rsidRPr="00265A09">
        <w:tab/>
        <w:t>Application may be made on or after 1</w:t>
      </w:r>
      <w:r w:rsidR="00265A09">
        <w:t> </w:t>
      </w:r>
      <w:r w:rsidRPr="00265A09">
        <w:t>July</w:t>
      </w:r>
      <w:r w:rsidR="00847F4F" w:rsidRPr="00265A09">
        <w:t xml:space="preserve"> </w:t>
      </w:r>
      <w:r w:rsidRPr="00265A09">
        <w:t>2005 by a person only if:</w:t>
      </w:r>
    </w:p>
    <w:p w:rsidR="00610128" w:rsidRPr="00265A09" w:rsidRDefault="00610128" w:rsidP="005365E7">
      <w:pPr>
        <w:pStyle w:val="paragraphsub"/>
      </w:pPr>
      <w:r w:rsidRPr="00265A09">
        <w:tab/>
        <w:t>(i)</w:t>
      </w:r>
      <w:r w:rsidRPr="00265A09">
        <w:tab/>
        <w:t>the person is the holder of a Subclass</w:t>
      </w:r>
      <w:r w:rsidR="00FE5B25" w:rsidRPr="00265A09">
        <w:t xml:space="preserve"> </w:t>
      </w:r>
      <w:r w:rsidRPr="00265A09">
        <w:t>410 visa; or</w:t>
      </w:r>
    </w:p>
    <w:p w:rsidR="00610128" w:rsidRPr="00265A09" w:rsidRDefault="00610128" w:rsidP="005365E7">
      <w:pPr>
        <w:pStyle w:val="paragraphsub"/>
      </w:pPr>
      <w:r w:rsidRPr="00265A09">
        <w:tab/>
        <w:t>(ii)</w:t>
      </w:r>
      <w:r w:rsidRPr="00265A09">
        <w:tab/>
        <w:t>the last substantive visa held by the person since last entering Australia was a Subclass</w:t>
      </w:r>
      <w:r w:rsidR="00FE5B25" w:rsidRPr="00265A09">
        <w:t xml:space="preserve"> </w:t>
      </w:r>
      <w:r w:rsidRPr="00265A09">
        <w:t>410 visa; or</w:t>
      </w:r>
    </w:p>
    <w:p w:rsidR="00610128" w:rsidRPr="00265A09" w:rsidRDefault="00610128" w:rsidP="005365E7">
      <w:pPr>
        <w:pStyle w:val="paragraphsub"/>
      </w:pPr>
      <w:r w:rsidRPr="00265A09">
        <w:tab/>
        <w:t>(iii)</w:t>
      </w:r>
      <w:r w:rsidRPr="00265A09">
        <w:tab/>
        <w:t xml:space="preserve">the person claims to be the </w:t>
      </w:r>
      <w:r w:rsidR="00876AE7" w:rsidRPr="00265A09">
        <w:t>spouse or</w:t>
      </w:r>
      <w:r w:rsidR="00066EDC" w:rsidRPr="00265A09">
        <w:t> </w:t>
      </w:r>
      <w:r w:rsidR="006A682F" w:rsidRPr="00265A09">
        <w:t>de facto</w:t>
      </w:r>
      <w:r w:rsidR="00066EDC" w:rsidRPr="00265A09">
        <w:t> </w:t>
      </w:r>
      <w:r w:rsidR="00876AE7" w:rsidRPr="00265A09">
        <w:t>partner</w:t>
      </w:r>
      <w:r w:rsidRPr="00265A09">
        <w:t xml:space="preserve"> of a person mentioned in </w:t>
      </w:r>
      <w:r w:rsidR="00265A09">
        <w:t>subparagraph (</w:t>
      </w:r>
      <w:r w:rsidRPr="00265A09">
        <w:t>i) or (ii).</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410</w:t>
      </w:r>
      <w:r w:rsidR="00FE5B25" w:rsidRPr="00265A09">
        <w:t xml:space="preserve">   </w:t>
      </w:r>
      <w:r w:rsidRPr="00265A09">
        <w:t xml:space="preserve">(Retirement) </w:t>
      </w:r>
    </w:p>
    <w:p w:rsidR="00610128" w:rsidRPr="00265A09" w:rsidRDefault="00610128" w:rsidP="00CB1F2A">
      <w:pPr>
        <w:pStyle w:val="ActHead5"/>
      </w:pPr>
      <w:bookmarkStart w:id="183" w:name="_Toc418075104"/>
      <w:r w:rsidRPr="00265A09">
        <w:rPr>
          <w:rStyle w:val="CharSectno"/>
        </w:rPr>
        <w:t>1218</w:t>
      </w:r>
      <w:r w:rsidR="00CB1F2A" w:rsidRPr="00265A09">
        <w:rPr>
          <w:rStyle w:val="CharSectno"/>
        </w:rPr>
        <w:t>.</w:t>
      </w:r>
      <w:r w:rsidR="005365E7" w:rsidRPr="00265A09">
        <w:t xml:space="preserve">  </w:t>
      </w:r>
      <w:r w:rsidRPr="00265A09">
        <w:t>Tourist (Class TR)</w:t>
      </w:r>
      <w:bookmarkEnd w:id="183"/>
    </w:p>
    <w:p w:rsidR="00902C84" w:rsidRPr="00265A09" w:rsidRDefault="00902C84" w:rsidP="00902C84">
      <w:pPr>
        <w:pStyle w:val="subsection"/>
        <w:rPr>
          <w:color w:val="000000" w:themeColor="text1"/>
        </w:rPr>
      </w:pPr>
      <w:r w:rsidRPr="00265A09">
        <w:rPr>
          <w:color w:val="000000" w:themeColor="text1"/>
        </w:rPr>
        <w:tab/>
        <w:t>(1)</w:t>
      </w:r>
      <w:r w:rsidRPr="00265A09">
        <w:rPr>
          <w:color w:val="000000" w:themeColor="text1"/>
        </w:rPr>
        <w:tab/>
        <w:t>Form:</w:t>
      </w:r>
    </w:p>
    <w:p w:rsidR="00902C84" w:rsidRPr="00265A09" w:rsidRDefault="00902C84" w:rsidP="00902C84">
      <w:pPr>
        <w:pStyle w:val="paragraph"/>
        <w:rPr>
          <w:color w:val="000000" w:themeColor="text1"/>
        </w:rPr>
      </w:pPr>
      <w:r w:rsidRPr="00265A09">
        <w:rPr>
          <w:color w:val="000000" w:themeColor="text1"/>
        </w:rPr>
        <w:tab/>
        <w:t>(a)</w:t>
      </w:r>
      <w:r w:rsidRPr="00265A09">
        <w:rPr>
          <w:color w:val="000000" w:themeColor="text1"/>
        </w:rPr>
        <w:tab/>
        <w:t>If the applicant is:</w:t>
      </w:r>
    </w:p>
    <w:p w:rsidR="00902C84" w:rsidRPr="00265A09" w:rsidRDefault="00902C84" w:rsidP="00902C84">
      <w:pPr>
        <w:pStyle w:val="paragraphsub"/>
        <w:rPr>
          <w:color w:val="000000" w:themeColor="text1"/>
        </w:rPr>
      </w:pPr>
      <w:r w:rsidRPr="00265A09">
        <w:rPr>
          <w:color w:val="000000" w:themeColor="text1"/>
        </w:rPr>
        <w:tab/>
        <w:t>(i)</w:t>
      </w:r>
      <w:r w:rsidRPr="00265A09">
        <w:rPr>
          <w:color w:val="000000" w:themeColor="text1"/>
        </w:rPr>
        <w:tab/>
        <w:t>in Australia; and</w:t>
      </w:r>
    </w:p>
    <w:p w:rsidR="00902C84" w:rsidRPr="00265A09" w:rsidRDefault="00902C84" w:rsidP="00902C84">
      <w:pPr>
        <w:pStyle w:val="paragraphsub"/>
        <w:rPr>
          <w:color w:val="000000" w:themeColor="text1"/>
        </w:rPr>
      </w:pPr>
      <w:r w:rsidRPr="00265A09">
        <w:rPr>
          <w:color w:val="000000" w:themeColor="text1"/>
        </w:rPr>
        <w:tab/>
        <w:t>(ii)</w:t>
      </w:r>
      <w:r w:rsidRPr="00265A09">
        <w:rPr>
          <w:color w:val="000000" w:themeColor="text1"/>
        </w:rPr>
        <w:tab/>
        <w:t>in a class of persons specified by the Minister in an instrument in writing for this subparagraph: 601E.</w:t>
      </w:r>
    </w:p>
    <w:p w:rsidR="00902C84" w:rsidRPr="00265A09" w:rsidRDefault="00902C84" w:rsidP="00902C84">
      <w:pPr>
        <w:pStyle w:val="paragraph"/>
        <w:rPr>
          <w:color w:val="000000" w:themeColor="text1"/>
        </w:rPr>
      </w:pPr>
      <w:r w:rsidRPr="00265A09">
        <w:rPr>
          <w:color w:val="000000" w:themeColor="text1"/>
        </w:rPr>
        <w:tab/>
        <w:t>(b)</w:t>
      </w:r>
      <w:r w:rsidRPr="00265A09">
        <w:rPr>
          <w:color w:val="000000" w:themeColor="text1"/>
        </w:rPr>
        <w:tab/>
        <w:t>If the applicant is:</w:t>
      </w:r>
    </w:p>
    <w:p w:rsidR="00902C84" w:rsidRPr="00265A09" w:rsidRDefault="00902C84" w:rsidP="00902C84">
      <w:pPr>
        <w:pStyle w:val="paragraphsub"/>
        <w:rPr>
          <w:color w:val="000000" w:themeColor="text1"/>
        </w:rPr>
      </w:pPr>
      <w:r w:rsidRPr="00265A09">
        <w:rPr>
          <w:color w:val="000000" w:themeColor="text1"/>
        </w:rPr>
        <w:tab/>
        <w:t>(i)</w:t>
      </w:r>
      <w:r w:rsidRPr="00265A09">
        <w:rPr>
          <w:color w:val="000000" w:themeColor="text1"/>
        </w:rPr>
        <w:tab/>
        <w:t>outside Australia; and</w:t>
      </w:r>
    </w:p>
    <w:p w:rsidR="00902C84" w:rsidRPr="00265A09" w:rsidRDefault="00902C84" w:rsidP="00902C84">
      <w:pPr>
        <w:pStyle w:val="paragraphsub"/>
        <w:rPr>
          <w:color w:val="000000" w:themeColor="text1"/>
        </w:rPr>
      </w:pPr>
      <w:r w:rsidRPr="00265A09">
        <w:rPr>
          <w:color w:val="000000" w:themeColor="text1"/>
        </w:rPr>
        <w:tab/>
        <w:t>(ii)</w:t>
      </w:r>
      <w:r w:rsidRPr="00265A09">
        <w:rPr>
          <w:color w:val="000000" w:themeColor="text1"/>
        </w:rPr>
        <w:tab/>
        <w:t>in a class of persons specified by the Minister in an instrument in writing for this subparagraph: 48 (Internet).</w:t>
      </w:r>
    </w:p>
    <w:p w:rsidR="000F4CAC" w:rsidRPr="00265A09" w:rsidRDefault="000F4CAC" w:rsidP="000F4CAC">
      <w:pPr>
        <w:pStyle w:val="subsection"/>
      </w:pPr>
      <w:r w:rsidRPr="00265A09">
        <w:lastRenderedPageBreak/>
        <w:tab/>
        <w:t>(2)</w:t>
      </w:r>
      <w:r w:rsidRPr="00265A09">
        <w:tab/>
        <w:t>Visa application charge:</w:t>
      </w:r>
    </w:p>
    <w:p w:rsidR="000F4CAC" w:rsidRPr="00265A09" w:rsidRDefault="000F4CAC" w:rsidP="000F4CAC">
      <w:pPr>
        <w:pStyle w:val="paragraph"/>
      </w:pPr>
      <w:r w:rsidRPr="00265A09">
        <w:tab/>
        <w:t>(a)</w:t>
      </w:r>
      <w:r w:rsidRPr="00265A09">
        <w:tab/>
        <w:t>first instalment (payable at the time the application is made):</w:t>
      </w:r>
    </w:p>
    <w:p w:rsidR="000F4CAC" w:rsidRPr="00265A09" w:rsidRDefault="000F4CAC" w:rsidP="000F4CAC">
      <w:pPr>
        <w:pStyle w:val="paragraphsub"/>
      </w:pPr>
      <w:r w:rsidRPr="00265A09">
        <w:tab/>
        <w:t>(i)</w:t>
      </w:r>
      <w:r w:rsidRPr="00265A09">
        <w:tab/>
        <w:t>for an applicant who:</w:t>
      </w:r>
    </w:p>
    <w:p w:rsidR="000F4CAC" w:rsidRPr="00265A09" w:rsidRDefault="000F4CAC" w:rsidP="000F4CAC">
      <w:pPr>
        <w:pStyle w:val="paragraphsub-sub"/>
      </w:pPr>
      <w:r w:rsidRPr="00265A09">
        <w:tab/>
        <w:t>(A)</w:t>
      </w:r>
      <w:r w:rsidRPr="00265A09">
        <w:tab/>
        <w:t>applies in the course of acting as a representative of a foreign government; or</w:t>
      </w:r>
    </w:p>
    <w:p w:rsidR="000F4CAC" w:rsidRPr="00265A09" w:rsidRDefault="000F4CAC" w:rsidP="000F4CAC">
      <w:pPr>
        <w:pStyle w:val="paragraphsub-sub"/>
      </w:pPr>
      <w:r w:rsidRPr="00265A09">
        <w:tab/>
        <w:t>(B)</w:t>
      </w:r>
      <w:r w:rsidRPr="00265A09">
        <w:tab/>
        <w:t>is in a class of persons specified in an instrument in writing for this sub</w:t>
      </w:r>
      <w:r w:rsidR="00265A09">
        <w:noBreakHyphen/>
      </w:r>
      <w:r w:rsidRPr="00265A09">
        <w:t>subparagraph;</w:t>
      </w:r>
    </w:p>
    <w:p w:rsidR="000F4CAC" w:rsidRPr="00265A09" w:rsidRDefault="000F4CAC" w:rsidP="000F4CAC">
      <w:pPr>
        <w:pStyle w:val="paragraphsub"/>
      </w:pPr>
      <w:r w:rsidRPr="00265A09">
        <w:tab/>
      </w:r>
      <w:r w:rsidRPr="00265A09">
        <w:tab/>
        <w:t>or whose application is combined, or sought to be combined, with an application made by that person:</w:t>
      </w:r>
    </w:p>
    <w:p w:rsidR="000F4CAC" w:rsidRPr="00265A09" w:rsidRDefault="000F4CAC" w:rsidP="000F4CA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01"/>
        <w:gridCol w:w="946"/>
      </w:tblGrid>
      <w:tr w:rsidR="000F4CAC" w:rsidRPr="00265A09" w:rsidTr="00884B5C">
        <w:trPr>
          <w:tblHeader/>
        </w:trPr>
        <w:tc>
          <w:tcPr>
            <w:tcW w:w="7091"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t>First instalment</w:t>
            </w:r>
          </w:p>
        </w:tc>
      </w:tr>
      <w:tr w:rsidR="000F4CAC" w:rsidRPr="00265A09" w:rsidTr="00F6278D">
        <w:trPr>
          <w:tblHeader/>
        </w:trPr>
        <w:tc>
          <w:tcPr>
            <w:tcW w:w="644"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501"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Component</w:t>
            </w:r>
          </w:p>
        </w:tc>
        <w:tc>
          <w:tcPr>
            <w:tcW w:w="946" w:type="dxa"/>
            <w:tcBorders>
              <w:top w:val="single" w:sz="6" w:space="0" w:color="auto"/>
              <w:bottom w:val="single" w:sz="12" w:space="0" w:color="auto"/>
            </w:tcBorders>
            <w:shd w:val="clear" w:color="auto" w:fill="auto"/>
          </w:tcPr>
          <w:p w:rsidR="000F4CAC" w:rsidRPr="00265A09" w:rsidRDefault="000F4CAC" w:rsidP="00884B5C">
            <w:pPr>
              <w:pStyle w:val="TableHeading"/>
              <w:jc w:val="right"/>
            </w:pPr>
            <w:r w:rsidRPr="00265A09">
              <w:t>Amount</w:t>
            </w:r>
          </w:p>
        </w:tc>
      </w:tr>
      <w:tr w:rsidR="000F4CAC" w:rsidRPr="00265A09" w:rsidTr="00F6278D">
        <w:tc>
          <w:tcPr>
            <w:tcW w:w="644"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501"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Base application charge</w:t>
            </w:r>
          </w:p>
        </w:tc>
        <w:tc>
          <w:tcPr>
            <w:tcW w:w="946" w:type="dxa"/>
            <w:tcBorders>
              <w:top w:val="single" w:sz="12" w:space="0" w:color="auto"/>
              <w:bottom w:val="single" w:sz="4" w:space="0" w:color="auto"/>
            </w:tcBorders>
            <w:shd w:val="clear" w:color="auto" w:fill="auto"/>
          </w:tcPr>
          <w:p w:rsidR="000F4CAC" w:rsidRPr="00265A09" w:rsidRDefault="000F4CAC" w:rsidP="00884B5C">
            <w:pPr>
              <w:pStyle w:val="Tabletext"/>
              <w:jc w:val="right"/>
            </w:pPr>
            <w:r w:rsidRPr="00265A09">
              <w:t>Nil</w:t>
            </w:r>
          </w:p>
        </w:tc>
      </w:tr>
      <w:tr w:rsidR="000F4CAC" w:rsidRPr="00265A09" w:rsidTr="00F6278D">
        <w:tc>
          <w:tcPr>
            <w:tcW w:w="644" w:type="dxa"/>
            <w:shd w:val="clear" w:color="auto" w:fill="auto"/>
          </w:tcPr>
          <w:p w:rsidR="000F4CAC" w:rsidRPr="00265A09" w:rsidRDefault="000F4CAC" w:rsidP="00884B5C">
            <w:pPr>
              <w:pStyle w:val="Tabletext"/>
            </w:pPr>
            <w:r w:rsidRPr="00265A09">
              <w:t>2</w:t>
            </w:r>
          </w:p>
        </w:tc>
        <w:tc>
          <w:tcPr>
            <w:tcW w:w="5501" w:type="dxa"/>
            <w:shd w:val="clear" w:color="auto" w:fill="auto"/>
          </w:tcPr>
          <w:p w:rsidR="000F4CAC" w:rsidRPr="00265A09" w:rsidRDefault="000F4CAC" w:rsidP="00884B5C">
            <w:pPr>
              <w:pStyle w:val="Tabletext"/>
            </w:pPr>
            <w:r w:rsidRPr="00265A09">
              <w:t>Additional applicant charge for an applicant who is at least 18</w:t>
            </w:r>
          </w:p>
        </w:tc>
        <w:tc>
          <w:tcPr>
            <w:tcW w:w="946" w:type="dxa"/>
            <w:shd w:val="clear" w:color="auto" w:fill="auto"/>
          </w:tcPr>
          <w:p w:rsidR="000F4CAC" w:rsidRPr="00265A09" w:rsidRDefault="000F4CAC" w:rsidP="00884B5C">
            <w:pPr>
              <w:pStyle w:val="Tabletext"/>
              <w:jc w:val="right"/>
            </w:pPr>
            <w:r w:rsidRPr="00265A09">
              <w:t>Nil</w:t>
            </w:r>
          </w:p>
        </w:tc>
      </w:tr>
      <w:tr w:rsidR="000F4CAC" w:rsidRPr="00265A09" w:rsidTr="00F6278D">
        <w:tc>
          <w:tcPr>
            <w:tcW w:w="644" w:type="dxa"/>
            <w:tcBorders>
              <w:bottom w:val="single" w:sz="12" w:space="0" w:color="auto"/>
            </w:tcBorders>
            <w:shd w:val="clear" w:color="auto" w:fill="auto"/>
          </w:tcPr>
          <w:p w:rsidR="000F4CAC" w:rsidRPr="00265A09" w:rsidRDefault="000F4CAC" w:rsidP="00884B5C">
            <w:pPr>
              <w:pStyle w:val="Tabletext"/>
            </w:pPr>
            <w:r w:rsidRPr="00265A09">
              <w:t>3</w:t>
            </w:r>
          </w:p>
        </w:tc>
        <w:tc>
          <w:tcPr>
            <w:tcW w:w="5501" w:type="dxa"/>
            <w:tcBorders>
              <w:bottom w:val="single" w:sz="12" w:space="0" w:color="auto"/>
            </w:tcBorders>
            <w:shd w:val="clear" w:color="auto" w:fill="auto"/>
          </w:tcPr>
          <w:p w:rsidR="000F4CAC" w:rsidRPr="00265A09" w:rsidRDefault="000F4CAC" w:rsidP="00884B5C">
            <w:pPr>
              <w:pStyle w:val="Tabletext"/>
            </w:pPr>
            <w:r w:rsidRPr="00265A09">
              <w:t>Additional applicant charge for an applicant who is less than 18</w:t>
            </w:r>
          </w:p>
        </w:tc>
        <w:tc>
          <w:tcPr>
            <w:tcW w:w="946" w:type="dxa"/>
            <w:tcBorders>
              <w:bottom w:val="single" w:sz="12" w:space="0" w:color="auto"/>
            </w:tcBorders>
            <w:shd w:val="clear" w:color="auto" w:fill="auto"/>
          </w:tcPr>
          <w:p w:rsidR="000F4CAC" w:rsidRPr="00265A09" w:rsidRDefault="000F4CAC" w:rsidP="00884B5C">
            <w:pPr>
              <w:pStyle w:val="Tabletext"/>
              <w:jc w:val="right"/>
            </w:pPr>
            <w:r w:rsidRPr="00265A09">
              <w:t>Nil</w:t>
            </w:r>
          </w:p>
        </w:tc>
      </w:tr>
    </w:tbl>
    <w:p w:rsidR="000F4CAC" w:rsidRPr="00265A09" w:rsidRDefault="000F4CAC" w:rsidP="000F4CAC">
      <w:pPr>
        <w:pStyle w:val="Tabletext"/>
      </w:pPr>
    </w:p>
    <w:p w:rsidR="000F4CAC" w:rsidRPr="00265A09" w:rsidRDefault="000F4CAC" w:rsidP="000F4CAC">
      <w:pPr>
        <w:pStyle w:val="paragraphsub"/>
      </w:pPr>
      <w:r w:rsidRPr="00265A09">
        <w:tab/>
        <w:t>(ii)</w:t>
      </w:r>
      <w:r w:rsidRPr="00265A09">
        <w:tab/>
        <w:t>for any other applicant:</w:t>
      </w:r>
    </w:p>
    <w:p w:rsidR="000F4CAC" w:rsidRPr="00265A09" w:rsidRDefault="000F4CAC" w:rsidP="000F4CAC">
      <w:pPr>
        <w:pStyle w:val="paragraphsub-sub"/>
      </w:pPr>
      <w:r w:rsidRPr="00265A09">
        <w:tab/>
        <w:t>(A)</w:t>
      </w:r>
      <w:r w:rsidRPr="00265A09">
        <w:tab/>
        <w:t>who is in Australia at the time of application; or</w:t>
      </w:r>
    </w:p>
    <w:p w:rsidR="000F4CAC" w:rsidRPr="00265A09" w:rsidRDefault="000F4CAC" w:rsidP="000F4CAC">
      <w:pPr>
        <w:pStyle w:val="paragraphsub-sub"/>
      </w:pPr>
      <w:r w:rsidRPr="00265A09">
        <w:tab/>
        <w:t>(B)</w:t>
      </w:r>
      <w:r w:rsidRPr="00265A09">
        <w:tab/>
        <w:t>whose application is combined, or sought to be combined, with an application made by that person:</w:t>
      </w:r>
    </w:p>
    <w:p w:rsidR="000F4CAC" w:rsidRPr="00265A09" w:rsidRDefault="000F4CAC" w:rsidP="000F4CA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58"/>
        <w:gridCol w:w="5487"/>
        <w:gridCol w:w="946"/>
      </w:tblGrid>
      <w:tr w:rsidR="000F4CAC" w:rsidRPr="00265A09" w:rsidTr="00884B5C">
        <w:trPr>
          <w:tblHeader/>
        </w:trPr>
        <w:tc>
          <w:tcPr>
            <w:tcW w:w="7091"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t>First instalment</w:t>
            </w:r>
          </w:p>
        </w:tc>
      </w:tr>
      <w:tr w:rsidR="000F4CAC" w:rsidRPr="00265A09" w:rsidTr="00F6278D">
        <w:trPr>
          <w:tblHeader/>
        </w:trPr>
        <w:tc>
          <w:tcPr>
            <w:tcW w:w="658"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487"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Component</w:t>
            </w:r>
          </w:p>
        </w:tc>
        <w:tc>
          <w:tcPr>
            <w:tcW w:w="946" w:type="dxa"/>
            <w:tcBorders>
              <w:top w:val="single" w:sz="6" w:space="0" w:color="auto"/>
              <w:bottom w:val="single" w:sz="12" w:space="0" w:color="auto"/>
            </w:tcBorders>
            <w:shd w:val="clear" w:color="auto" w:fill="auto"/>
          </w:tcPr>
          <w:p w:rsidR="000F4CAC" w:rsidRPr="00265A09" w:rsidRDefault="000F4CAC" w:rsidP="00884B5C">
            <w:pPr>
              <w:pStyle w:val="TableHeading"/>
              <w:jc w:val="right"/>
            </w:pPr>
            <w:r w:rsidRPr="00265A09">
              <w:t>Amount</w:t>
            </w:r>
          </w:p>
        </w:tc>
      </w:tr>
      <w:tr w:rsidR="000F4CAC" w:rsidRPr="00265A09" w:rsidTr="00F6278D">
        <w:tc>
          <w:tcPr>
            <w:tcW w:w="658"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487"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Base application charge</w:t>
            </w:r>
          </w:p>
        </w:tc>
        <w:tc>
          <w:tcPr>
            <w:tcW w:w="946" w:type="dxa"/>
            <w:tcBorders>
              <w:top w:val="single" w:sz="12" w:space="0" w:color="auto"/>
              <w:bottom w:val="single" w:sz="4" w:space="0" w:color="auto"/>
            </w:tcBorders>
            <w:shd w:val="clear" w:color="auto" w:fill="auto"/>
          </w:tcPr>
          <w:p w:rsidR="000F4CAC" w:rsidRPr="00265A09" w:rsidRDefault="000F4CAC" w:rsidP="00884B5C">
            <w:pPr>
              <w:pStyle w:val="Tabletext"/>
              <w:jc w:val="right"/>
            </w:pPr>
            <w:r w:rsidRPr="00265A09">
              <w:t>$290</w:t>
            </w:r>
          </w:p>
        </w:tc>
      </w:tr>
      <w:tr w:rsidR="000F4CAC" w:rsidRPr="00265A09" w:rsidTr="00F6278D">
        <w:tc>
          <w:tcPr>
            <w:tcW w:w="658" w:type="dxa"/>
            <w:shd w:val="clear" w:color="auto" w:fill="auto"/>
          </w:tcPr>
          <w:p w:rsidR="000F4CAC" w:rsidRPr="00265A09" w:rsidRDefault="000F4CAC" w:rsidP="00884B5C">
            <w:pPr>
              <w:pStyle w:val="Tabletext"/>
            </w:pPr>
            <w:r w:rsidRPr="00265A09">
              <w:t>2</w:t>
            </w:r>
          </w:p>
        </w:tc>
        <w:tc>
          <w:tcPr>
            <w:tcW w:w="5487" w:type="dxa"/>
            <w:shd w:val="clear" w:color="auto" w:fill="auto"/>
          </w:tcPr>
          <w:p w:rsidR="000F4CAC" w:rsidRPr="00265A09" w:rsidRDefault="000F4CAC" w:rsidP="00884B5C">
            <w:pPr>
              <w:pStyle w:val="Tabletext"/>
            </w:pPr>
            <w:r w:rsidRPr="00265A09">
              <w:t>Additional applicant charge for an applicant who is at least 18</w:t>
            </w:r>
          </w:p>
        </w:tc>
        <w:tc>
          <w:tcPr>
            <w:tcW w:w="946" w:type="dxa"/>
            <w:shd w:val="clear" w:color="auto" w:fill="auto"/>
          </w:tcPr>
          <w:p w:rsidR="000F4CAC" w:rsidRPr="00265A09" w:rsidRDefault="000F4CAC" w:rsidP="00884B5C">
            <w:pPr>
              <w:pStyle w:val="Tabletext"/>
              <w:jc w:val="right"/>
            </w:pPr>
            <w:r w:rsidRPr="00265A09">
              <w:t>$290</w:t>
            </w:r>
          </w:p>
        </w:tc>
      </w:tr>
      <w:tr w:rsidR="000F4CAC" w:rsidRPr="00265A09" w:rsidTr="00F6278D">
        <w:tc>
          <w:tcPr>
            <w:tcW w:w="658" w:type="dxa"/>
            <w:tcBorders>
              <w:bottom w:val="single" w:sz="12" w:space="0" w:color="auto"/>
            </w:tcBorders>
            <w:shd w:val="clear" w:color="auto" w:fill="auto"/>
          </w:tcPr>
          <w:p w:rsidR="000F4CAC" w:rsidRPr="00265A09" w:rsidRDefault="000F4CAC" w:rsidP="00884B5C">
            <w:pPr>
              <w:pStyle w:val="Tabletext"/>
            </w:pPr>
            <w:r w:rsidRPr="00265A09">
              <w:t>3</w:t>
            </w:r>
          </w:p>
        </w:tc>
        <w:tc>
          <w:tcPr>
            <w:tcW w:w="5487" w:type="dxa"/>
            <w:tcBorders>
              <w:bottom w:val="single" w:sz="12" w:space="0" w:color="auto"/>
            </w:tcBorders>
            <w:shd w:val="clear" w:color="auto" w:fill="auto"/>
          </w:tcPr>
          <w:p w:rsidR="000F4CAC" w:rsidRPr="00265A09" w:rsidRDefault="000F4CAC" w:rsidP="00884B5C">
            <w:pPr>
              <w:pStyle w:val="Tabletext"/>
            </w:pPr>
            <w:r w:rsidRPr="00265A09">
              <w:t>Additional applicant charge for an applicant who is less than 18</w:t>
            </w:r>
          </w:p>
        </w:tc>
        <w:tc>
          <w:tcPr>
            <w:tcW w:w="946" w:type="dxa"/>
            <w:tcBorders>
              <w:bottom w:val="single" w:sz="12" w:space="0" w:color="auto"/>
            </w:tcBorders>
            <w:shd w:val="clear" w:color="auto" w:fill="auto"/>
          </w:tcPr>
          <w:p w:rsidR="000F4CAC" w:rsidRPr="00265A09" w:rsidRDefault="000F4CAC" w:rsidP="00884B5C">
            <w:pPr>
              <w:pStyle w:val="Tabletext"/>
              <w:jc w:val="right"/>
            </w:pPr>
            <w:r w:rsidRPr="00265A09">
              <w:t>$75</w:t>
            </w:r>
          </w:p>
        </w:tc>
      </w:tr>
    </w:tbl>
    <w:p w:rsidR="00602E1D" w:rsidRPr="00265A09" w:rsidRDefault="00602E1D" w:rsidP="00602E1D">
      <w:pPr>
        <w:pStyle w:val="Tabletext"/>
      </w:pPr>
    </w:p>
    <w:p w:rsidR="000F4CAC" w:rsidRPr="00265A09" w:rsidRDefault="000F4CAC" w:rsidP="000867D0">
      <w:pPr>
        <w:pStyle w:val="paragraphsub"/>
        <w:keepNext/>
        <w:keepLines/>
      </w:pPr>
      <w:r w:rsidRPr="00265A09">
        <w:tab/>
        <w:t>(iii)</w:t>
      </w:r>
      <w:r w:rsidRPr="00265A09">
        <w:tab/>
        <w:t>for any other applicant:</w:t>
      </w:r>
    </w:p>
    <w:p w:rsidR="000F4CAC" w:rsidRPr="00265A09" w:rsidRDefault="000F4CAC" w:rsidP="000F4CAC">
      <w:pPr>
        <w:pStyle w:val="paragraphsub-sub"/>
      </w:pPr>
      <w:r w:rsidRPr="00265A09">
        <w:tab/>
        <w:t>(A)</w:t>
      </w:r>
      <w:r w:rsidRPr="00265A09">
        <w:tab/>
        <w:t>who is outside Australia at the time of application; or</w:t>
      </w:r>
    </w:p>
    <w:p w:rsidR="000F4CAC" w:rsidRPr="00265A09" w:rsidRDefault="000F4CAC" w:rsidP="000F4CAC">
      <w:pPr>
        <w:pStyle w:val="paragraphsub-sub"/>
      </w:pPr>
      <w:r w:rsidRPr="00265A09">
        <w:tab/>
        <w:t>(B)</w:t>
      </w:r>
      <w:r w:rsidRPr="00265A09">
        <w:tab/>
        <w:t>whose application is combined, or sought to be combined, with an application made by that person:</w:t>
      </w:r>
    </w:p>
    <w:p w:rsidR="000F4CAC" w:rsidRPr="00265A09" w:rsidRDefault="000F4CAC" w:rsidP="000F4CA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15"/>
        <w:gridCol w:w="932"/>
      </w:tblGrid>
      <w:tr w:rsidR="000F4CAC" w:rsidRPr="00265A09" w:rsidTr="00884B5C">
        <w:trPr>
          <w:tblHeader/>
        </w:trPr>
        <w:tc>
          <w:tcPr>
            <w:tcW w:w="7091"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lastRenderedPageBreak/>
              <w:t>First instalment</w:t>
            </w:r>
          </w:p>
        </w:tc>
      </w:tr>
      <w:tr w:rsidR="000F4CAC" w:rsidRPr="00265A09" w:rsidTr="00F6278D">
        <w:trPr>
          <w:tblHeader/>
        </w:trPr>
        <w:tc>
          <w:tcPr>
            <w:tcW w:w="644"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515"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Component</w:t>
            </w:r>
          </w:p>
        </w:tc>
        <w:tc>
          <w:tcPr>
            <w:tcW w:w="932" w:type="dxa"/>
            <w:tcBorders>
              <w:top w:val="single" w:sz="6" w:space="0" w:color="auto"/>
              <w:bottom w:val="single" w:sz="12" w:space="0" w:color="auto"/>
            </w:tcBorders>
            <w:shd w:val="clear" w:color="auto" w:fill="auto"/>
          </w:tcPr>
          <w:p w:rsidR="000F4CAC" w:rsidRPr="00265A09" w:rsidRDefault="000F4CAC" w:rsidP="00884B5C">
            <w:pPr>
              <w:pStyle w:val="TableHeading"/>
              <w:jc w:val="right"/>
            </w:pPr>
            <w:r w:rsidRPr="00265A09">
              <w:t>Amount</w:t>
            </w:r>
          </w:p>
        </w:tc>
      </w:tr>
      <w:tr w:rsidR="000F4CAC" w:rsidRPr="00265A09" w:rsidTr="00F6278D">
        <w:tc>
          <w:tcPr>
            <w:tcW w:w="644"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515"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Base application charge</w:t>
            </w:r>
          </w:p>
        </w:tc>
        <w:tc>
          <w:tcPr>
            <w:tcW w:w="932" w:type="dxa"/>
            <w:tcBorders>
              <w:top w:val="single" w:sz="12" w:space="0" w:color="auto"/>
              <w:bottom w:val="single" w:sz="4" w:space="0" w:color="auto"/>
            </w:tcBorders>
            <w:shd w:val="clear" w:color="auto" w:fill="auto"/>
          </w:tcPr>
          <w:p w:rsidR="000F4CAC" w:rsidRPr="00265A09" w:rsidRDefault="000F4CAC" w:rsidP="00884B5C">
            <w:pPr>
              <w:pStyle w:val="Tabletext"/>
              <w:jc w:val="right"/>
            </w:pPr>
            <w:r w:rsidRPr="00265A09">
              <w:t>$115</w:t>
            </w:r>
          </w:p>
        </w:tc>
      </w:tr>
      <w:tr w:rsidR="000F4CAC" w:rsidRPr="00265A09" w:rsidTr="00F6278D">
        <w:tc>
          <w:tcPr>
            <w:tcW w:w="644" w:type="dxa"/>
            <w:shd w:val="clear" w:color="auto" w:fill="auto"/>
          </w:tcPr>
          <w:p w:rsidR="000F4CAC" w:rsidRPr="00265A09" w:rsidRDefault="000F4CAC" w:rsidP="00884B5C">
            <w:pPr>
              <w:pStyle w:val="Tabletext"/>
            </w:pPr>
            <w:r w:rsidRPr="00265A09">
              <w:t>2</w:t>
            </w:r>
          </w:p>
        </w:tc>
        <w:tc>
          <w:tcPr>
            <w:tcW w:w="5515" w:type="dxa"/>
            <w:shd w:val="clear" w:color="auto" w:fill="auto"/>
          </w:tcPr>
          <w:p w:rsidR="000F4CAC" w:rsidRPr="00265A09" w:rsidRDefault="000F4CAC" w:rsidP="00884B5C">
            <w:pPr>
              <w:pStyle w:val="Tabletext"/>
            </w:pPr>
            <w:r w:rsidRPr="00265A09">
              <w:t>Additional applicant charge for an applicant who is at least 18</w:t>
            </w:r>
          </w:p>
        </w:tc>
        <w:tc>
          <w:tcPr>
            <w:tcW w:w="932" w:type="dxa"/>
            <w:shd w:val="clear" w:color="auto" w:fill="auto"/>
          </w:tcPr>
          <w:p w:rsidR="000F4CAC" w:rsidRPr="00265A09" w:rsidRDefault="000F4CAC" w:rsidP="00884B5C">
            <w:pPr>
              <w:pStyle w:val="Tabletext"/>
              <w:jc w:val="right"/>
            </w:pPr>
            <w:r w:rsidRPr="00265A09">
              <w:t>$115</w:t>
            </w:r>
          </w:p>
        </w:tc>
      </w:tr>
      <w:tr w:rsidR="000F4CAC" w:rsidRPr="00265A09" w:rsidTr="00F6278D">
        <w:tc>
          <w:tcPr>
            <w:tcW w:w="644" w:type="dxa"/>
            <w:tcBorders>
              <w:bottom w:val="single" w:sz="12" w:space="0" w:color="auto"/>
            </w:tcBorders>
            <w:shd w:val="clear" w:color="auto" w:fill="auto"/>
          </w:tcPr>
          <w:p w:rsidR="000F4CAC" w:rsidRPr="00265A09" w:rsidRDefault="000F4CAC" w:rsidP="00884B5C">
            <w:pPr>
              <w:pStyle w:val="Tabletext"/>
            </w:pPr>
            <w:r w:rsidRPr="00265A09">
              <w:t>3</w:t>
            </w:r>
          </w:p>
        </w:tc>
        <w:tc>
          <w:tcPr>
            <w:tcW w:w="5515" w:type="dxa"/>
            <w:tcBorders>
              <w:bottom w:val="single" w:sz="12" w:space="0" w:color="auto"/>
            </w:tcBorders>
            <w:shd w:val="clear" w:color="auto" w:fill="auto"/>
          </w:tcPr>
          <w:p w:rsidR="000F4CAC" w:rsidRPr="00265A09" w:rsidRDefault="000F4CAC" w:rsidP="00884B5C">
            <w:pPr>
              <w:pStyle w:val="Tabletext"/>
            </w:pPr>
            <w:r w:rsidRPr="00265A09">
              <w:t>Additional applicant charge for an applicant who is less than 18</w:t>
            </w:r>
          </w:p>
        </w:tc>
        <w:tc>
          <w:tcPr>
            <w:tcW w:w="932" w:type="dxa"/>
            <w:tcBorders>
              <w:bottom w:val="single" w:sz="12" w:space="0" w:color="auto"/>
            </w:tcBorders>
            <w:shd w:val="clear" w:color="auto" w:fill="auto"/>
          </w:tcPr>
          <w:p w:rsidR="000F4CAC" w:rsidRPr="00265A09" w:rsidRDefault="000F4CAC" w:rsidP="00884B5C">
            <w:pPr>
              <w:pStyle w:val="Tabletext"/>
              <w:jc w:val="right"/>
            </w:pPr>
            <w:r w:rsidRPr="00265A09">
              <w:t>$30</w:t>
            </w:r>
          </w:p>
        </w:tc>
      </w:tr>
    </w:tbl>
    <w:p w:rsidR="005E61CB" w:rsidRPr="00265A09" w:rsidRDefault="005E61CB" w:rsidP="005E61CB">
      <w:pPr>
        <w:pStyle w:val="Tabletext"/>
      </w:pPr>
    </w:p>
    <w:p w:rsidR="000F4CAC" w:rsidRPr="00265A09" w:rsidRDefault="000F4CAC" w:rsidP="000F4CAC">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0F4CAC" w:rsidRPr="00265A09" w:rsidRDefault="000F4CAC" w:rsidP="000F4CAC">
      <w:pPr>
        <w:pStyle w:val="notemargin"/>
      </w:pPr>
      <w:r w:rsidRPr="00265A09">
        <w:tab/>
        <w:t>Additional applicant charge is paid by an applicant who claims to be a member of the family unit of another applicant and seeks to combine the application with that applicant’s application.</w:t>
      </w:r>
    </w:p>
    <w:p w:rsidR="000F4CAC" w:rsidRPr="00265A09" w:rsidRDefault="000F4CAC" w:rsidP="000F4CAC">
      <w:pPr>
        <w:pStyle w:val="paragraph"/>
      </w:pPr>
      <w:r w:rsidRPr="00265A09">
        <w:tab/>
        <w:t>(b)</w:t>
      </w:r>
      <w:r w:rsidRPr="00265A09">
        <w:tab/>
        <w:t>the second instalment (payable before grant of visa) is nil.</w:t>
      </w:r>
    </w:p>
    <w:p w:rsidR="00902C84" w:rsidRPr="00265A09" w:rsidRDefault="00902C84" w:rsidP="00902C84">
      <w:pPr>
        <w:pStyle w:val="subsection"/>
        <w:rPr>
          <w:color w:val="000000" w:themeColor="text1"/>
        </w:rPr>
      </w:pPr>
      <w:r w:rsidRPr="00265A09">
        <w:rPr>
          <w:color w:val="000000" w:themeColor="text1"/>
        </w:rPr>
        <w:tab/>
        <w:t>(3)</w:t>
      </w:r>
      <w:r w:rsidRPr="00265A09">
        <w:rPr>
          <w:color w:val="000000" w:themeColor="text1"/>
        </w:rPr>
        <w:tab/>
        <w:t>Other:</w:t>
      </w:r>
    </w:p>
    <w:p w:rsidR="00902C84" w:rsidRPr="00265A09" w:rsidRDefault="00902C84" w:rsidP="00902C84">
      <w:pPr>
        <w:pStyle w:val="paragraph"/>
        <w:rPr>
          <w:color w:val="000000" w:themeColor="text1"/>
        </w:rPr>
      </w:pPr>
      <w:r w:rsidRPr="00265A09">
        <w:rPr>
          <w:color w:val="000000" w:themeColor="text1"/>
        </w:rPr>
        <w:tab/>
        <w:t>(a)</w:t>
      </w:r>
      <w:r w:rsidRPr="00265A09">
        <w:rPr>
          <w:color w:val="000000" w:themeColor="text1"/>
        </w:rPr>
        <w:tab/>
        <w:t>Oral application may be made if, and only if, the applicant:</w:t>
      </w:r>
    </w:p>
    <w:p w:rsidR="00902C84" w:rsidRPr="00265A09" w:rsidRDefault="00902C84" w:rsidP="00902C84">
      <w:pPr>
        <w:pStyle w:val="paragraphsub"/>
        <w:rPr>
          <w:color w:val="000000" w:themeColor="text1"/>
        </w:rPr>
      </w:pPr>
      <w:r w:rsidRPr="00265A09">
        <w:rPr>
          <w:color w:val="000000" w:themeColor="text1"/>
        </w:rPr>
        <w:tab/>
        <w:t>(i)</w:t>
      </w:r>
      <w:r w:rsidRPr="00265A09">
        <w:rPr>
          <w:color w:val="000000" w:themeColor="text1"/>
        </w:rPr>
        <w:tab/>
        <w:t>is in Australia (but not in immigration clearance); and</w:t>
      </w:r>
    </w:p>
    <w:p w:rsidR="00902C84" w:rsidRPr="00265A09" w:rsidRDefault="00902C84" w:rsidP="00902C84">
      <w:pPr>
        <w:pStyle w:val="paragraphsub"/>
        <w:rPr>
          <w:color w:val="000000" w:themeColor="text1"/>
        </w:rPr>
      </w:pPr>
      <w:r w:rsidRPr="00265A09">
        <w:rPr>
          <w:color w:val="000000" w:themeColor="text1"/>
        </w:rPr>
        <w:tab/>
        <w:t>(ii)</w:t>
      </w:r>
      <w:r w:rsidRPr="00265A09">
        <w:rPr>
          <w:color w:val="000000" w:themeColor="text1"/>
        </w:rPr>
        <w:tab/>
        <w:t>is the holder of:</w:t>
      </w:r>
    </w:p>
    <w:p w:rsidR="00902C84" w:rsidRPr="00265A09" w:rsidRDefault="00902C84" w:rsidP="00902C84">
      <w:pPr>
        <w:pStyle w:val="paragraphsub-sub"/>
        <w:rPr>
          <w:color w:val="000000" w:themeColor="text1"/>
        </w:rPr>
      </w:pPr>
      <w:r w:rsidRPr="00265A09">
        <w:rPr>
          <w:color w:val="000000" w:themeColor="text1"/>
        </w:rPr>
        <w:tab/>
        <w:t>(A)</w:t>
      </w:r>
      <w:r w:rsidRPr="00265A09">
        <w:rPr>
          <w:color w:val="000000" w:themeColor="text1"/>
        </w:rPr>
        <w:tab/>
        <w:t>a Long Stay (Visitor) (Class TN) visa; or</w:t>
      </w:r>
    </w:p>
    <w:p w:rsidR="00902C84" w:rsidRPr="00265A09" w:rsidRDefault="00902C84" w:rsidP="00902C84">
      <w:pPr>
        <w:pStyle w:val="paragraphsub-sub"/>
        <w:rPr>
          <w:color w:val="000000" w:themeColor="text1"/>
        </w:rPr>
      </w:pPr>
      <w:r w:rsidRPr="00265A09">
        <w:rPr>
          <w:color w:val="000000" w:themeColor="text1"/>
        </w:rPr>
        <w:tab/>
        <w:t>(B)</w:t>
      </w:r>
      <w:r w:rsidRPr="00265A09">
        <w:rPr>
          <w:color w:val="000000" w:themeColor="text1"/>
        </w:rPr>
        <w:tab/>
        <w:t>a Short Stay (Visitor) (Class TR) visa; or</w:t>
      </w:r>
    </w:p>
    <w:p w:rsidR="00902C84" w:rsidRPr="00265A09" w:rsidRDefault="00902C84" w:rsidP="00902C84">
      <w:pPr>
        <w:pStyle w:val="paragraphsub-sub"/>
        <w:rPr>
          <w:color w:val="000000" w:themeColor="text1"/>
        </w:rPr>
      </w:pPr>
      <w:r w:rsidRPr="00265A09">
        <w:rPr>
          <w:color w:val="000000" w:themeColor="text1"/>
        </w:rPr>
        <w:tab/>
        <w:t>(C)</w:t>
      </w:r>
      <w:r w:rsidRPr="00265A09">
        <w:rPr>
          <w:color w:val="000000" w:themeColor="text1"/>
        </w:rPr>
        <w:tab/>
        <w:t>a Tourist (Class TR) visa.</w:t>
      </w:r>
    </w:p>
    <w:p w:rsidR="00902C84" w:rsidRPr="00265A09" w:rsidRDefault="00902C84" w:rsidP="00902C84">
      <w:pPr>
        <w:pStyle w:val="paragraph"/>
        <w:rPr>
          <w:color w:val="000000" w:themeColor="text1"/>
        </w:rPr>
      </w:pPr>
      <w:r w:rsidRPr="00265A09">
        <w:rPr>
          <w:color w:val="000000" w:themeColor="text1"/>
        </w:rPr>
        <w:tab/>
        <w:t>(b)</w:t>
      </w:r>
      <w:r w:rsidRPr="00265A09">
        <w:rPr>
          <w:color w:val="000000" w:themeColor="text1"/>
        </w:rPr>
        <w:tab/>
        <w:t>Application (not being an oral application) by a person included in the passport of another person may be made at the same time and place as, and combined with, the application by that person.</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676</w:t>
      </w:r>
      <w:r w:rsidR="00FE5B25" w:rsidRPr="00265A09">
        <w:t xml:space="preserve">   </w:t>
      </w:r>
      <w:r w:rsidRPr="00265A09">
        <w:t>(Tourist)</w:t>
      </w:r>
    </w:p>
    <w:p w:rsidR="004B1DD7" w:rsidRPr="00265A09" w:rsidRDefault="004B1DD7" w:rsidP="00CB1F2A">
      <w:pPr>
        <w:pStyle w:val="ActHead5"/>
      </w:pPr>
      <w:bookmarkStart w:id="184" w:name="_Toc418075105"/>
      <w:r w:rsidRPr="00265A09">
        <w:rPr>
          <w:rStyle w:val="CharSectno"/>
        </w:rPr>
        <w:t>1218AA</w:t>
      </w:r>
      <w:r w:rsidR="00CB1F2A" w:rsidRPr="00265A09">
        <w:rPr>
          <w:rStyle w:val="CharSectno"/>
        </w:rPr>
        <w:t>.</w:t>
      </w:r>
      <w:r w:rsidR="005365E7" w:rsidRPr="00265A09">
        <w:t xml:space="preserve">  </w:t>
      </w:r>
      <w:r w:rsidRPr="00265A09">
        <w:t>Visitor (Class TV)</w:t>
      </w:r>
      <w:bookmarkEnd w:id="184"/>
    </w:p>
    <w:p w:rsidR="000A5031" w:rsidRPr="0033648C" w:rsidRDefault="000A5031" w:rsidP="000A5031">
      <w:pPr>
        <w:pStyle w:val="subsection"/>
      </w:pPr>
      <w:r w:rsidRPr="0033648C">
        <w:tab/>
        <w:t>(1)</w:t>
      </w:r>
      <w:r w:rsidRPr="0033648C">
        <w:tab/>
        <w:t>Form:   The approved form specified by the Minister in a legislative instrument made for this item under subregulation 2.07(5).</w:t>
      </w:r>
    </w:p>
    <w:p w:rsidR="00B02BC7" w:rsidRPr="00265A09" w:rsidRDefault="00B02BC7" w:rsidP="00B02BC7">
      <w:pPr>
        <w:pStyle w:val="subsection"/>
      </w:pPr>
      <w:r w:rsidRPr="00265A09">
        <w:tab/>
        <w:t>(2)</w:t>
      </w:r>
      <w:r w:rsidRPr="00265A09">
        <w:tab/>
        <w:t>Visa application charge:</w:t>
      </w:r>
    </w:p>
    <w:p w:rsidR="00B02BC7" w:rsidRPr="00265A09" w:rsidRDefault="00B02BC7" w:rsidP="00B02BC7">
      <w:pPr>
        <w:pStyle w:val="paragraph"/>
      </w:pPr>
      <w:r w:rsidRPr="00265A09">
        <w:tab/>
        <w:t>(a)</w:t>
      </w:r>
      <w:r w:rsidRPr="00265A09">
        <w:tab/>
        <w:t>first instalment (payable at the time the application is made):</w:t>
      </w:r>
    </w:p>
    <w:p w:rsidR="00B02BC7" w:rsidRPr="00265A09" w:rsidRDefault="00B02BC7" w:rsidP="00B02BC7">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43"/>
        <w:gridCol w:w="932"/>
      </w:tblGrid>
      <w:tr w:rsidR="00B02BC7" w:rsidRPr="00265A09" w:rsidTr="00884B5C">
        <w:trPr>
          <w:tblHeader/>
        </w:trPr>
        <w:tc>
          <w:tcPr>
            <w:tcW w:w="7091" w:type="dxa"/>
            <w:gridSpan w:val="3"/>
            <w:tcBorders>
              <w:top w:val="single" w:sz="12" w:space="0" w:color="auto"/>
              <w:bottom w:val="single" w:sz="6" w:space="0" w:color="auto"/>
            </w:tcBorders>
            <w:shd w:val="clear" w:color="auto" w:fill="auto"/>
          </w:tcPr>
          <w:p w:rsidR="00B02BC7" w:rsidRPr="00265A09" w:rsidRDefault="00B02BC7" w:rsidP="00884B5C">
            <w:pPr>
              <w:pStyle w:val="TableHeading"/>
            </w:pPr>
            <w:r w:rsidRPr="00265A09">
              <w:t>First instalment</w:t>
            </w:r>
          </w:p>
        </w:tc>
      </w:tr>
      <w:tr w:rsidR="00B02BC7" w:rsidRPr="00265A09" w:rsidTr="00F6278D">
        <w:trPr>
          <w:tblHeader/>
        </w:trPr>
        <w:tc>
          <w:tcPr>
            <w:tcW w:w="616" w:type="dxa"/>
            <w:tcBorders>
              <w:top w:val="single" w:sz="6" w:space="0" w:color="auto"/>
              <w:bottom w:val="single" w:sz="12" w:space="0" w:color="auto"/>
            </w:tcBorders>
            <w:shd w:val="clear" w:color="auto" w:fill="auto"/>
          </w:tcPr>
          <w:p w:rsidR="00B02BC7" w:rsidRPr="00265A09" w:rsidRDefault="00B02BC7" w:rsidP="00884B5C">
            <w:pPr>
              <w:pStyle w:val="TableHeading"/>
            </w:pPr>
            <w:r w:rsidRPr="00265A09">
              <w:t>Item</w:t>
            </w:r>
          </w:p>
        </w:tc>
        <w:tc>
          <w:tcPr>
            <w:tcW w:w="5543" w:type="dxa"/>
            <w:tcBorders>
              <w:top w:val="single" w:sz="6" w:space="0" w:color="auto"/>
              <w:bottom w:val="single" w:sz="12" w:space="0" w:color="auto"/>
            </w:tcBorders>
            <w:shd w:val="clear" w:color="auto" w:fill="auto"/>
          </w:tcPr>
          <w:p w:rsidR="00B02BC7" w:rsidRPr="00265A09" w:rsidRDefault="00B02BC7" w:rsidP="00884B5C">
            <w:pPr>
              <w:pStyle w:val="TableHeading"/>
            </w:pPr>
            <w:r w:rsidRPr="00265A09">
              <w:t>Component</w:t>
            </w:r>
          </w:p>
        </w:tc>
        <w:tc>
          <w:tcPr>
            <w:tcW w:w="932" w:type="dxa"/>
            <w:tcBorders>
              <w:top w:val="single" w:sz="6" w:space="0" w:color="auto"/>
              <w:bottom w:val="single" w:sz="12" w:space="0" w:color="auto"/>
            </w:tcBorders>
            <w:shd w:val="clear" w:color="auto" w:fill="auto"/>
          </w:tcPr>
          <w:p w:rsidR="00B02BC7" w:rsidRPr="00265A09" w:rsidRDefault="00B02BC7" w:rsidP="00884B5C">
            <w:pPr>
              <w:pStyle w:val="TableHeading"/>
              <w:jc w:val="right"/>
            </w:pPr>
            <w:r w:rsidRPr="00265A09">
              <w:t>Amount</w:t>
            </w:r>
          </w:p>
        </w:tc>
      </w:tr>
      <w:tr w:rsidR="00B02BC7" w:rsidRPr="00265A09" w:rsidTr="00F6278D">
        <w:tc>
          <w:tcPr>
            <w:tcW w:w="616" w:type="dxa"/>
            <w:tcBorders>
              <w:top w:val="single" w:sz="12" w:space="0" w:color="auto"/>
              <w:bottom w:val="single" w:sz="4" w:space="0" w:color="auto"/>
            </w:tcBorders>
            <w:shd w:val="clear" w:color="auto" w:fill="auto"/>
          </w:tcPr>
          <w:p w:rsidR="00B02BC7" w:rsidRPr="00265A09" w:rsidRDefault="00B02BC7" w:rsidP="00884B5C">
            <w:pPr>
              <w:pStyle w:val="Tabletext"/>
            </w:pPr>
            <w:r w:rsidRPr="00265A09">
              <w:t>1</w:t>
            </w:r>
          </w:p>
        </w:tc>
        <w:tc>
          <w:tcPr>
            <w:tcW w:w="5543" w:type="dxa"/>
            <w:tcBorders>
              <w:top w:val="single" w:sz="12" w:space="0" w:color="auto"/>
              <w:bottom w:val="single" w:sz="4" w:space="0" w:color="auto"/>
            </w:tcBorders>
            <w:shd w:val="clear" w:color="auto" w:fill="auto"/>
          </w:tcPr>
          <w:p w:rsidR="00B02BC7" w:rsidRPr="00265A09" w:rsidRDefault="00B02BC7" w:rsidP="00884B5C">
            <w:pPr>
              <w:pStyle w:val="Tabletext"/>
            </w:pPr>
            <w:r w:rsidRPr="00265A09">
              <w:t>Base application charge</w:t>
            </w:r>
          </w:p>
        </w:tc>
        <w:tc>
          <w:tcPr>
            <w:tcW w:w="932" w:type="dxa"/>
            <w:tcBorders>
              <w:top w:val="single" w:sz="12" w:space="0" w:color="auto"/>
              <w:bottom w:val="single" w:sz="4" w:space="0" w:color="auto"/>
            </w:tcBorders>
            <w:shd w:val="clear" w:color="auto" w:fill="auto"/>
          </w:tcPr>
          <w:p w:rsidR="00B02BC7" w:rsidRPr="00265A09" w:rsidRDefault="00B02BC7" w:rsidP="00884B5C">
            <w:pPr>
              <w:pStyle w:val="Tabletext"/>
              <w:jc w:val="right"/>
            </w:pPr>
            <w:r w:rsidRPr="00265A09">
              <w:t>Nil</w:t>
            </w:r>
          </w:p>
        </w:tc>
      </w:tr>
      <w:tr w:rsidR="00B02BC7" w:rsidRPr="00265A09" w:rsidTr="00F6278D">
        <w:tc>
          <w:tcPr>
            <w:tcW w:w="616" w:type="dxa"/>
            <w:shd w:val="clear" w:color="auto" w:fill="auto"/>
          </w:tcPr>
          <w:p w:rsidR="00B02BC7" w:rsidRPr="00265A09" w:rsidRDefault="00B02BC7" w:rsidP="00884B5C">
            <w:pPr>
              <w:pStyle w:val="Tabletext"/>
            </w:pPr>
            <w:r w:rsidRPr="00265A09">
              <w:t>2</w:t>
            </w:r>
          </w:p>
        </w:tc>
        <w:tc>
          <w:tcPr>
            <w:tcW w:w="5543" w:type="dxa"/>
            <w:shd w:val="clear" w:color="auto" w:fill="auto"/>
          </w:tcPr>
          <w:p w:rsidR="00B02BC7" w:rsidRPr="00265A09" w:rsidRDefault="00B02BC7" w:rsidP="00884B5C">
            <w:pPr>
              <w:pStyle w:val="Tabletext"/>
            </w:pPr>
            <w:r w:rsidRPr="00265A09">
              <w:t>Additional applicant charge for an applicant who is at least 18</w:t>
            </w:r>
          </w:p>
        </w:tc>
        <w:tc>
          <w:tcPr>
            <w:tcW w:w="932" w:type="dxa"/>
            <w:shd w:val="clear" w:color="auto" w:fill="auto"/>
          </w:tcPr>
          <w:p w:rsidR="00B02BC7" w:rsidRPr="00265A09" w:rsidRDefault="00B02BC7" w:rsidP="00884B5C">
            <w:pPr>
              <w:pStyle w:val="Tabletext"/>
              <w:jc w:val="right"/>
            </w:pPr>
            <w:r w:rsidRPr="00265A09">
              <w:t>Nil</w:t>
            </w:r>
          </w:p>
        </w:tc>
      </w:tr>
      <w:tr w:rsidR="00B02BC7" w:rsidRPr="00265A09" w:rsidTr="00F6278D">
        <w:tc>
          <w:tcPr>
            <w:tcW w:w="616" w:type="dxa"/>
            <w:tcBorders>
              <w:bottom w:val="single" w:sz="12" w:space="0" w:color="auto"/>
            </w:tcBorders>
            <w:shd w:val="clear" w:color="auto" w:fill="auto"/>
          </w:tcPr>
          <w:p w:rsidR="00B02BC7" w:rsidRPr="00265A09" w:rsidRDefault="00B02BC7" w:rsidP="00884B5C">
            <w:pPr>
              <w:pStyle w:val="Tabletext"/>
            </w:pPr>
            <w:r w:rsidRPr="00265A09">
              <w:t>3</w:t>
            </w:r>
          </w:p>
        </w:tc>
        <w:tc>
          <w:tcPr>
            <w:tcW w:w="5543" w:type="dxa"/>
            <w:tcBorders>
              <w:bottom w:val="single" w:sz="12" w:space="0" w:color="auto"/>
            </w:tcBorders>
            <w:shd w:val="clear" w:color="auto" w:fill="auto"/>
          </w:tcPr>
          <w:p w:rsidR="00B02BC7" w:rsidRPr="00265A09" w:rsidRDefault="00B02BC7" w:rsidP="00884B5C">
            <w:pPr>
              <w:pStyle w:val="Tabletext"/>
            </w:pPr>
            <w:r w:rsidRPr="00265A09">
              <w:t>Additional applicant charge for an applicant who is less than 18</w:t>
            </w:r>
          </w:p>
        </w:tc>
        <w:tc>
          <w:tcPr>
            <w:tcW w:w="932" w:type="dxa"/>
            <w:tcBorders>
              <w:bottom w:val="single" w:sz="12" w:space="0" w:color="auto"/>
            </w:tcBorders>
            <w:shd w:val="clear" w:color="auto" w:fill="auto"/>
          </w:tcPr>
          <w:p w:rsidR="00B02BC7" w:rsidRPr="00265A09" w:rsidRDefault="00B02BC7" w:rsidP="00884B5C">
            <w:pPr>
              <w:pStyle w:val="Tabletext"/>
              <w:jc w:val="right"/>
            </w:pPr>
            <w:r w:rsidRPr="00265A09">
              <w:t>Nil</w:t>
            </w:r>
          </w:p>
        </w:tc>
      </w:tr>
    </w:tbl>
    <w:p w:rsidR="005E61CB" w:rsidRPr="00265A09" w:rsidRDefault="005E61CB" w:rsidP="005E61CB">
      <w:pPr>
        <w:pStyle w:val="Tabletext"/>
      </w:pPr>
    </w:p>
    <w:p w:rsidR="00B02BC7" w:rsidRPr="00265A09" w:rsidRDefault="00B02BC7" w:rsidP="00B02BC7">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B02BC7" w:rsidRPr="00265A09" w:rsidRDefault="00B02BC7" w:rsidP="00B02BC7">
      <w:pPr>
        <w:pStyle w:val="notemargin"/>
      </w:pPr>
      <w:r w:rsidRPr="00265A09">
        <w:tab/>
        <w:t>Additional applicant charge is paid by an applicant who claims to be a member of the family unit of another applicant and seeks to combine the application with that applicant’s application.</w:t>
      </w:r>
    </w:p>
    <w:p w:rsidR="00B02BC7" w:rsidRPr="00265A09" w:rsidRDefault="00B02BC7" w:rsidP="00B02BC7">
      <w:pPr>
        <w:pStyle w:val="paragraph"/>
      </w:pPr>
      <w:r w:rsidRPr="00265A09">
        <w:tab/>
        <w:t>(b)</w:t>
      </w:r>
      <w:r w:rsidRPr="00265A09">
        <w:tab/>
        <w:t>the second instalment (payable before grant of visa) is nil.</w:t>
      </w:r>
    </w:p>
    <w:p w:rsidR="004B1DD7" w:rsidRPr="00265A09" w:rsidRDefault="004B1DD7" w:rsidP="005365E7">
      <w:pPr>
        <w:pStyle w:val="subsection"/>
      </w:pPr>
      <w:r w:rsidRPr="00265A09">
        <w:tab/>
        <w:t>(3)</w:t>
      </w:r>
      <w:r w:rsidRPr="00265A09">
        <w:tab/>
        <w:t>Other:</w:t>
      </w:r>
    </w:p>
    <w:p w:rsidR="00332075" w:rsidRPr="0033648C" w:rsidRDefault="00332075" w:rsidP="00332075">
      <w:pPr>
        <w:pStyle w:val="paragraph"/>
      </w:pPr>
      <w:r w:rsidRPr="0033648C">
        <w:tab/>
        <w:t>(aa)</w:t>
      </w:r>
      <w:r w:rsidRPr="0033648C">
        <w:tab/>
        <w:t>An application must be made at the place, and in the manner, (if any) specified by the Minister in a legislative instrument made for this item under subregulation 2.07(5).</w:t>
      </w:r>
    </w:p>
    <w:p w:rsidR="004B1DD7" w:rsidRPr="00265A09" w:rsidRDefault="004B1DD7" w:rsidP="005365E7">
      <w:pPr>
        <w:pStyle w:val="paragraph"/>
      </w:pPr>
      <w:r w:rsidRPr="00265A09">
        <w:tab/>
        <w:t>(a)</w:t>
      </w:r>
      <w:r w:rsidRPr="00265A09">
        <w:tab/>
        <w:t>Applicant must be outside Australia.</w:t>
      </w:r>
    </w:p>
    <w:p w:rsidR="004B1DD7" w:rsidRPr="00265A09" w:rsidRDefault="004B1DD7" w:rsidP="005365E7">
      <w:pPr>
        <w:pStyle w:val="paragraph"/>
      </w:pPr>
      <w:r w:rsidRPr="00265A09">
        <w:tab/>
        <w:t>(b)</w:t>
      </w:r>
      <w:r w:rsidRPr="00265A09">
        <w:tab/>
        <w:t>Applicant must hold an eVisitor eligible passport.</w:t>
      </w:r>
    </w:p>
    <w:p w:rsidR="004B1DD7" w:rsidRPr="00265A09" w:rsidRDefault="004B1DD7" w:rsidP="005365E7">
      <w:pPr>
        <w:pStyle w:val="subsection"/>
      </w:pPr>
      <w:r w:rsidRPr="00265A09">
        <w:tab/>
        <w:t>(4)</w:t>
      </w:r>
      <w:r w:rsidRPr="00265A09">
        <w:tab/>
        <w:t>Subclasses:</w:t>
      </w:r>
    </w:p>
    <w:p w:rsidR="004B1DD7" w:rsidRPr="00265A09" w:rsidRDefault="004B1DD7" w:rsidP="005365E7">
      <w:pPr>
        <w:pStyle w:val="paragraph"/>
      </w:pPr>
      <w:r w:rsidRPr="00265A09">
        <w:tab/>
      </w:r>
      <w:r w:rsidRPr="00265A09">
        <w:tab/>
        <w:t>651</w:t>
      </w:r>
      <w:r w:rsidR="00FE5B25" w:rsidRPr="00265A09">
        <w:t xml:space="preserve">   </w:t>
      </w:r>
      <w:r w:rsidRPr="00265A09">
        <w:t>(eVisitor)</w:t>
      </w:r>
    </w:p>
    <w:p w:rsidR="00610128" w:rsidRPr="00265A09" w:rsidRDefault="00610128" w:rsidP="00CB1F2A">
      <w:pPr>
        <w:pStyle w:val="ActHead5"/>
      </w:pPr>
      <w:bookmarkStart w:id="185" w:name="_Toc418075106"/>
      <w:r w:rsidRPr="00265A09">
        <w:rPr>
          <w:rStyle w:val="CharSectno"/>
        </w:rPr>
        <w:t>1219</w:t>
      </w:r>
      <w:r w:rsidR="00CB1F2A" w:rsidRPr="00265A09">
        <w:rPr>
          <w:rStyle w:val="CharSectno"/>
        </w:rPr>
        <w:t>.</w:t>
      </w:r>
      <w:r w:rsidR="005365E7" w:rsidRPr="00265A09">
        <w:t xml:space="preserve">  </w:t>
      </w:r>
      <w:r w:rsidRPr="00265A09">
        <w:t>Special Category (Temporary) (Class TY)</w:t>
      </w:r>
      <w:bookmarkEnd w:id="185"/>
      <w:r w:rsidRPr="00265A09">
        <w:t xml:space="preserve"> </w:t>
      </w:r>
    </w:p>
    <w:p w:rsidR="003D152F" w:rsidRPr="0033648C" w:rsidRDefault="003D152F" w:rsidP="003D152F">
      <w:pPr>
        <w:pStyle w:val="subsection"/>
      </w:pPr>
      <w:r w:rsidRPr="0033648C">
        <w:tab/>
        <w:t>(1)</w:t>
      </w:r>
      <w:r w:rsidRPr="0033648C">
        <w:tab/>
        <w:t>Form:   The approved form specified by the Minister in a legislative instrument made for this item under subregulation 2.07(5).</w:t>
      </w:r>
    </w:p>
    <w:p w:rsidR="00610128" w:rsidRPr="00265A09" w:rsidRDefault="00610128" w:rsidP="005365E7">
      <w:pPr>
        <w:pStyle w:val="subsection"/>
      </w:pPr>
      <w:r w:rsidRPr="00265A09">
        <w:tab/>
        <w:t>(2)</w:t>
      </w:r>
      <w:r w:rsidRPr="00265A09">
        <w:tab/>
        <w:t>Visa application charge:</w:t>
      </w:r>
      <w:r w:rsidR="00FE5B25" w:rsidRPr="00265A09">
        <w:t xml:space="preserve">   </w:t>
      </w:r>
      <w:r w:rsidRPr="00265A09">
        <w:t>Nil.</w:t>
      </w:r>
    </w:p>
    <w:p w:rsidR="00610128" w:rsidRPr="00265A09" w:rsidRDefault="00610128" w:rsidP="005365E7">
      <w:pPr>
        <w:pStyle w:val="subsection"/>
      </w:pPr>
      <w:r w:rsidRPr="00265A09">
        <w:tab/>
        <w:t>(3)</w:t>
      </w:r>
      <w:r w:rsidRPr="00265A09">
        <w:tab/>
        <w:t>Other:</w:t>
      </w:r>
    </w:p>
    <w:p w:rsidR="003D152F" w:rsidRPr="0033648C" w:rsidRDefault="003D152F" w:rsidP="003D152F">
      <w:pPr>
        <w:pStyle w:val="paragraph"/>
      </w:pPr>
      <w:r w:rsidRPr="0033648C">
        <w:tab/>
        <w:t>(a)</w:t>
      </w:r>
      <w:r w:rsidRPr="0033648C">
        <w:tab/>
        <w:t>An application must be made at the place, and in the manner, (if any) specified by the Minister in a legislative instrument made for this item under subregulation 2.07(5).</w:t>
      </w:r>
    </w:p>
    <w:p w:rsidR="003D152F" w:rsidRPr="0033648C" w:rsidRDefault="003D152F" w:rsidP="003D152F">
      <w:pPr>
        <w:pStyle w:val="paragraph"/>
      </w:pPr>
      <w:r w:rsidRPr="0033648C">
        <w:lastRenderedPageBreak/>
        <w:tab/>
        <w:t>(aa)</w:t>
      </w:r>
      <w:r w:rsidRPr="0033648C">
        <w:tab/>
        <w:t>An applicant who holds a special purpose visa, or who does not hold a visa, must be:</w:t>
      </w:r>
    </w:p>
    <w:p w:rsidR="003D152F" w:rsidRPr="0033648C" w:rsidRDefault="003D152F" w:rsidP="003D152F">
      <w:pPr>
        <w:pStyle w:val="paragraphsub"/>
      </w:pPr>
      <w:r w:rsidRPr="0033648C">
        <w:tab/>
        <w:t>(i)</w:t>
      </w:r>
      <w:r w:rsidRPr="0033648C">
        <w:tab/>
        <w:t>in immigration clearance outside Australia travelling to Australia on a pre</w:t>
      </w:r>
      <w:r>
        <w:noBreakHyphen/>
      </w:r>
      <w:r w:rsidRPr="0033648C">
        <w:t>cleared flight; or</w:t>
      </w:r>
    </w:p>
    <w:p w:rsidR="003D152F" w:rsidRPr="0033648C" w:rsidRDefault="003D152F" w:rsidP="003D152F">
      <w:pPr>
        <w:pStyle w:val="paragraphsub"/>
      </w:pPr>
      <w:r w:rsidRPr="0033648C">
        <w:tab/>
        <w:t>(ii)</w:t>
      </w:r>
      <w:r w:rsidRPr="0033648C">
        <w:tab/>
        <w:t>in immigration clearance in Australia; or</w:t>
      </w:r>
    </w:p>
    <w:p w:rsidR="003D152F" w:rsidRPr="0033648C" w:rsidRDefault="003D152F" w:rsidP="003D152F">
      <w:pPr>
        <w:pStyle w:val="paragraphsub"/>
      </w:pPr>
      <w:r w:rsidRPr="0033648C">
        <w:tab/>
        <w:t>(iii)</w:t>
      </w:r>
      <w:r w:rsidRPr="0033648C">
        <w:tab/>
        <w:t>in Australia after having been immigration cleared.</w:t>
      </w:r>
    </w:p>
    <w:p w:rsidR="003D152F" w:rsidRPr="0033648C" w:rsidRDefault="003D152F" w:rsidP="003D152F">
      <w:pPr>
        <w:pStyle w:val="paragraph"/>
      </w:pPr>
      <w:r w:rsidRPr="0033648C">
        <w:tab/>
        <w:t>(ab)</w:t>
      </w:r>
      <w:r w:rsidRPr="0033648C">
        <w:tab/>
        <w:t>An applicant who holds a temporary visa (other than a special purpose visa) must be:</w:t>
      </w:r>
    </w:p>
    <w:p w:rsidR="003D152F" w:rsidRPr="0033648C" w:rsidRDefault="003D152F" w:rsidP="003D152F">
      <w:pPr>
        <w:pStyle w:val="paragraphsub"/>
      </w:pPr>
      <w:r w:rsidRPr="0033648C">
        <w:tab/>
        <w:t>(i)</w:t>
      </w:r>
      <w:r w:rsidRPr="0033648C">
        <w:tab/>
        <w:t>in immigration clearance outside Australia travelling to Australia on a pre</w:t>
      </w:r>
      <w:r>
        <w:noBreakHyphen/>
      </w:r>
      <w:r w:rsidRPr="0033648C">
        <w:t>cleared flight; or</w:t>
      </w:r>
    </w:p>
    <w:p w:rsidR="003D152F" w:rsidRPr="0033648C" w:rsidRDefault="003D152F" w:rsidP="003D152F">
      <w:pPr>
        <w:pStyle w:val="paragraphsub"/>
      </w:pPr>
      <w:r w:rsidRPr="0033648C">
        <w:tab/>
        <w:t>(ii)</w:t>
      </w:r>
      <w:r w:rsidRPr="0033648C">
        <w:tab/>
        <w:t>in Australia, but not in immigration clearance.</w:t>
      </w:r>
    </w:p>
    <w:p w:rsidR="00610128" w:rsidRPr="00265A09" w:rsidRDefault="00610128" w:rsidP="005365E7">
      <w:pPr>
        <w:pStyle w:val="paragraph"/>
      </w:pPr>
      <w:r w:rsidRPr="00265A09">
        <w:rPr>
          <w:color w:val="000000"/>
        </w:rPr>
        <w:tab/>
        <w:t>(b)</w:t>
      </w:r>
      <w:r w:rsidRPr="00265A09">
        <w:rPr>
          <w:color w:val="000000"/>
        </w:rPr>
        <w:tab/>
        <w:t>The applicant must present a New Zealand passport that is in force to an officer or a clearance authority.</w:t>
      </w:r>
    </w:p>
    <w:p w:rsidR="00610128" w:rsidRPr="00265A09" w:rsidRDefault="00610128" w:rsidP="005365E7">
      <w:pPr>
        <w:pStyle w:val="paragraph"/>
      </w:pPr>
      <w:r w:rsidRPr="00265A09">
        <w:tab/>
        <w:t>(c)</w:t>
      </w:r>
      <w:r w:rsidRPr="00265A09">
        <w:tab/>
        <w:t>Applicant is not the holder of a permanent visa.</w:t>
      </w:r>
    </w:p>
    <w:p w:rsidR="00610128" w:rsidRPr="00265A09" w:rsidRDefault="00610128" w:rsidP="005365E7">
      <w:pPr>
        <w:pStyle w:val="paragraph"/>
      </w:pPr>
      <w:r w:rsidRPr="00265A09">
        <w:tab/>
        <w:t>(d)</w:t>
      </w:r>
      <w:r w:rsidRPr="00265A09">
        <w:tab/>
        <w:t>If the application is made using an authorised system, the applicant must answer the health and character questions asked by the authorised system.</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444</w:t>
      </w:r>
      <w:r w:rsidR="00FE5B25" w:rsidRPr="00265A09">
        <w:t xml:space="preserve">   </w:t>
      </w:r>
      <w:r w:rsidRPr="00265A09">
        <w:t xml:space="preserve">(Special Category) </w:t>
      </w:r>
    </w:p>
    <w:p w:rsidR="00610128" w:rsidRPr="00265A09" w:rsidRDefault="00610128" w:rsidP="00CB1F2A">
      <w:pPr>
        <w:pStyle w:val="ActHead5"/>
      </w:pPr>
      <w:bookmarkStart w:id="186" w:name="_Toc418075107"/>
      <w:r w:rsidRPr="00265A09">
        <w:rPr>
          <w:rStyle w:val="CharSectno"/>
        </w:rPr>
        <w:t>1220A</w:t>
      </w:r>
      <w:r w:rsidR="00CB1F2A" w:rsidRPr="00265A09">
        <w:rPr>
          <w:rStyle w:val="CharSectno"/>
        </w:rPr>
        <w:t>.</w:t>
      </w:r>
      <w:r w:rsidR="005365E7" w:rsidRPr="00265A09">
        <w:t xml:space="preserve">  </w:t>
      </w:r>
      <w:r w:rsidRPr="00265A09">
        <w:t>Partner (Provisional) (Class UF)</w:t>
      </w:r>
      <w:bookmarkEnd w:id="186"/>
    </w:p>
    <w:p w:rsidR="00610128" w:rsidRPr="00265A09" w:rsidRDefault="00610128" w:rsidP="005365E7">
      <w:pPr>
        <w:pStyle w:val="subsection"/>
      </w:pPr>
      <w:r w:rsidRPr="00265A09">
        <w:tab/>
        <w:t>(1)</w:t>
      </w:r>
      <w:r w:rsidRPr="00265A09">
        <w:tab/>
        <w:t>Form:</w:t>
      </w:r>
      <w:r w:rsidR="00FE5B25" w:rsidRPr="00265A09">
        <w:t xml:space="preserve">   </w:t>
      </w:r>
      <w:r w:rsidRPr="00265A09">
        <w:t>47SP or 47SP (Internet).</w:t>
      </w:r>
    </w:p>
    <w:p w:rsidR="00610128" w:rsidRPr="00265A09" w:rsidRDefault="00610128" w:rsidP="005365E7">
      <w:pPr>
        <w:pStyle w:val="subsection"/>
      </w:pPr>
      <w:r w:rsidRPr="00265A09">
        <w:tab/>
        <w:t>(2)</w:t>
      </w:r>
      <w:r w:rsidRPr="00265A09">
        <w:tab/>
        <w:t>Visa application charge:</w:t>
      </w:r>
      <w:r w:rsidR="00FE5B25" w:rsidRPr="00265A09">
        <w:t xml:space="preserve">   </w:t>
      </w:r>
      <w:r w:rsidRPr="00265A09">
        <w:t>Nil.</w:t>
      </w:r>
    </w:p>
    <w:p w:rsidR="00610128" w:rsidRPr="00265A09" w:rsidRDefault="00610128" w:rsidP="005365E7">
      <w:pPr>
        <w:pStyle w:val="subsection"/>
      </w:pPr>
      <w:r w:rsidRPr="00265A09">
        <w:tab/>
        <w:t>(3)</w:t>
      </w:r>
      <w:r w:rsidRPr="00265A09">
        <w:tab/>
        <w:t>Other:</w:t>
      </w:r>
    </w:p>
    <w:p w:rsidR="00610128" w:rsidRPr="00265A09" w:rsidRDefault="00610128" w:rsidP="005365E7">
      <w:pPr>
        <w:pStyle w:val="paragraph"/>
      </w:pPr>
      <w:r w:rsidRPr="00265A09">
        <w:tab/>
        <w:t>(a)</w:t>
      </w:r>
      <w:r w:rsidRPr="00265A09">
        <w:tab/>
        <w:t xml:space="preserve">Application </w:t>
      </w:r>
      <w:r w:rsidR="00E602BB" w:rsidRPr="00265A09">
        <w:t xml:space="preserve">(not being an Internet application) </w:t>
      </w:r>
      <w:r w:rsidRPr="00265A09">
        <w:t>must be made outside Australia.</w:t>
      </w:r>
    </w:p>
    <w:p w:rsidR="00610128" w:rsidRPr="00265A09" w:rsidRDefault="00610128" w:rsidP="005365E7">
      <w:pPr>
        <w:pStyle w:val="paragraph"/>
      </w:pPr>
      <w:r w:rsidRPr="00265A09">
        <w:tab/>
        <w:t>(b)</w:t>
      </w:r>
      <w:r w:rsidRPr="00265A09">
        <w:tab/>
        <w:t>Applicant must be outside Australia.</w:t>
      </w:r>
    </w:p>
    <w:p w:rsidR="00610128" w:rsidRPr="00265A09" w:rsidRDefault="00610128" w:rsidP="005365E7">
      <w:pPr>
        <w:pStyle w:val="paragraph"/>
      </w:pPr>
      <w:r w:rsidRPr="00265A09">
        <w:tab/>
        <w:t>(c)</w:t>
      </w:r>
      <w:r w:rsidRPr="00265A09">
        <w:tab/>
        <w:t xml:space="preserve">Application must be made at the same time and place as an application for a Partner (Migrant) (Class BC) visa.  </w:t>
      </w:r>
    </w:p>
    <w:p w:rsidR="00610128" w:rsidRPr="00265A09" w:rsidRDefault="00610128" w:rsidP="005365E7">
      <w:pPr>
        <w:pStyle w:val="paragraph"/>
      </w:pPr>
      <w:r w:rsidRPr="00265A09">
        <w:tab/>
        <w:t>(d)</w:t>
      </w:r>
      <w:r w:rsidRPr="00265A09">
        <w:tab/>
        <w:t>Application by a person claiming to be a member of the family unit of a person who is an applicant for a Partner (Provisional) (Class UF) visa may be made at the same time and place as, and combined with, the application by that person.</w:t>
      </w:r>
    </w:p>
    <w:p w:rsidR="00610128" w:rsidRPr="00265A09" w:rsidRDefault="00610128" w:rsidP="005365E7">
      <w:pPr>
        <w:pStyle w:val="subsection"/>
      </w:pPr>
      <w:r w:rsidRPr="00265A09">
        <w:lastRenderedPageBreak/>
        <w:tab/>
        <w:t>(4)</w:t>
      </w:r>
      <w:r w:rsidRPr="00265A09">
        <w:tab/>
        <w:t>Subclasses:</w:t>
      </w:r>
    </w:p>
    <w:p w:rsidR="00610128" w:rsidRPr="00265A09" w:rsidRDefault="00610128" w:rsidP="005365E7">
      <w:pPr>
        <w:pStyle w:val="paragraph"/>
      </w:pPr>
      <w:r w:rsidRPr="00265A09">
        <w:tab/>
      </w:r>
      <w:r w:rsidRPr="00265A09">
        <w:tab/>
        <w:t>309</w:t>
      </w:r>
      <w:r w:rsidR="00FE5B25" w:rsidRPr="00265A09">
        <w:t xml:space="preserve">   </w:t>
      </w:r>
      <w:r w:rsidRPr="00265A09">
        <w:t>(</w:t>
      </w:r>
      <w:r w:rsidR="00876AE7" w:rsidRPr="00265A09">
        <w:t xml:space="preserve">Partner </w:t>
      </w:r>
      <w:r w:rsidRPr="00265A09">
        <w:t>(Provisional))</w:t>
      </w:r>
    </w:p>
    <w:p w:rsidR="00610128" w:rsidRPr="00265A09" w:rsidRDefault="00610128" w:rsidP="00CB1F2A">
      <w:pPr>
        <w:pStyle w:val="ActHead5"/>
      </w:pPr>
      <w:bookmarkStart w:id="187" w:name="_Toc418075108"/>
      <w:r w:rsidRPr="00265A09">
        <w:rPr>
          <w:rStyle w:val="CharSectno"/>
        </w:rPr>
        <w:t>1221</w:t>
      </w:r>
      <w:r w:rsidR="00CB1F2A" w:rsidRPr="00265A09">
        <w:rPr>
          <w:rStyle w:val="CharSectno"/>
        </w:rPr>
        <w:t>.</w:t>
      </w:r>
      <w:r w:rsidR="005365E7" w:rsidRPr="00265A09">
        <w:t xml:space="preserve">  </w:t>
      </w:r>
      <w:r w:rsidRPr="00265A09">
        <w:t>Contributory Parent (Temporary) (Class UT)</w:t>
      </w:r>
      <w:bookmarkEnd w:id="187"/>
    </w:p>
    <w:p w:rsidR="00610128" w:rsidRPr="00265A09" w:rsidRDefault="00610128" w:rsidP="005365E7">
      <w:pPr>
        <w:pStyle w:val="subsection"/>
      </w:pPr>
      <w:r w:rsidRPr="00265A09">
        <w:tab/>
        <w:t>(1)</w:t>
      </w:r>
      <w:r w:rsidRPr="00265A09">
        <w:tab/>
        <w:t>Form:</w:t>
      </w:r>
    </w:p>
    <w:p w:rsidR="00610128" w:rsidRPr="00265A09" w:rsidRDefault="00610128" w:rsidP="005365E7">
      <w:pPr>
        <w:pStyle w:val="paragraph"/>
      </w:pPr>
      <w:r w:rsidRPr="00265A09">
        <w:rPr>
          <w:color w:val="000000"/>
        </w:rPr>
        <w:tab/>
        <w:t>(a)</w:t>
      </w:r>
      <w:r w:rsidRPr="00265A09">
        <w:rPr>
          <w:color w:val="000000"/>
        </w:rPr>
        <w:tab/>
        <w:t>If the applicant is a contributory parent newborn child:</w:t>
      </w:r>
      <w:r w:rsidR="00FE5B25" w:rsidRPr="00265A09">
        <w:rPr>
          <w:color w:val="000000"/>
        </w:rPr>
        <w:t xml:space="preserve">   </w:t>
      </w:r>
      <w:r w:rsidRPr="00265A09">
        <w:rPr>
          <w:color w:val="000000"/>
        </w:rPr>
        <w:t>Nil</w:t>
      </w:r>
    </w:p>
    <w:p w:rsidR="00610128" w:rsidRPr="00265A09" w:rsidRDefault="00610128" w:rsidP="005365E7">
      <w:pPr>
        <w:pStyle w:val="paragraph"/>
      </w:pPr>
      <w:r w:rsidRPr="00265A09">
        <w:tab/>
        <w:t>(b)</w:t>
      </w:r>
      <w:r w:rsidRPr="00265A09">
        <w:tab/>
        <w:t>In any other case:</w:t>
      </w:r>
      <w:r w:rsidR="00FE5B25" w:rsidRPr="00265A09">
        <w:t xml:space="preserve">   </w:t>
      </w:r>
      <w:r w:rsidRPr="00265A09">
        <w:t>47PA.</w:t>
      </w:r>
    </w:p>
    <w:p w:rsidR="00B02BC7" w:rsidRPr="00265A09" w:rsidRDefault="00B02BC7" w:rsidP="00B02BC7">
      <w:pPr>
        <w:pStyle w:val="subsection"/>
      </w:pPr>
      <w:r w:rsidRPr="00265A09">
        <w:tab/>
        <w:t>(2)</w:t>
      </w:r>
      <w:r w:rsidRPr="00265A09">
        <w:tab/>
        <w:t>Visa application charge:</w:t>
      </w:r>
    </w:p>
    <w:p w:rsidR="00B02BC7" w:rsidRPr="00265A09" w:rsidRDefault="00B02BC7" w:rsidP="00B02BC7">
      <w:pPr>
        <w:pStyle w:val="paragraph"/>
      </w:pPr>
      <w:r w:rsidRPr="00265A09">
        <w:tab/>
        <w:t>(a)</w:t>
      </w:r>
      <w:r w:rsidRPr="00265A09">
        <w:tab/>
        <w:t>first instalment (payable at the time the application is made):</w:t>
      </w:r>
    </w:p>
    <w:p w:rsidR="00B02BC7" w:rsidRPr="00265A09" w:rsidRDefault="00B02BC7" w:rsidP="00B02BC7">
      <w:pPr>
        <w:pStyle w:val="paragraphsub"/>
      </w:pPr>
      <w:r w:rsidRPr="00265A09">
        <w:tab/>
        <w:t>(i)</w:t>
      </w:r>
      <w:r w:rsidRPr="00265A09">
        <w:tab/>
        <w:t>for an applicant who:</w:t>
      </w:r>
    </w:p>
    <w:p w:rsidR="00B02BC7" w:rsidRPr="00265A09" w:rsidRDefault="00B02BC7" w:rsidP="00B02BC7">
      <w:pPr>
        <w:pStyle w:val="paragraphsub-sub"/>
      </w:pPr>
      <w:r w:rsidRPr="00265A09">
        <w:tab/>
        <w:t>(A)</w:t>
      </w:r>
      <w:r w:rsidRPr="00265A09">
        <w:tab/>
        <w:t>made a valid application for a Parent (Migrant) (Class AX) visa before 27</w:t>
      </w:r>
      <w:r w:rsidR="00265A09">
        <w:t> </w:t>
      </w:r>
      <w:r w:rsidRPr="00265A09">
        <w:t>June 2003; and</w:t>
      </w:r>
    </w:p>
    <w:p w:rsidR="00B02BC7" w:rsidRPr="00265A09" w:rsidRDefault="00B02BC7" w:rsidP="00B02BC7">
      <w:pPr>
        <w:pStyle w:val="paragraphsub-sub"/>
      </w:pPr>
      <w:r w:rsidRPr="00265A09">
        <w:tab/>
        <w:t>(B)</w:t>
      </w:r>
      <w:r w:rsidRPr="00265A09">
        <w:tab/>
        <w:t>withdrew that application at the same time as making the application for the Contributory Parent (Temporary) (Class UT) visa;</w:t>
      </w:r>
    </w:p>
    <w:p w:rsidR="00B02BC7" w:rsidRPr="00265A09" w:rsidRDefault="00B02BC7" w:rsidP="00B02BC7">
      <w:pPr>
        <w:pStyle w:val="paragraphsub"/>
      </w:pPr>
      <w:r w:rsidRPr="00265A09">
        <w:tab/>
      </w:r>
      <w:r w:rsidRPr="00265A09">
        <w:tab/>
        <w:t>or whose application is combined, or sought to be combined, with an application made by that person, the amount is nil; and</w:t>
      </w:r>
    </w:p>
    <w:p w:rsidR="00B02BC7" w:rsidRPr="00265A09" w:rsidRDefault="00B02BC7" w:rsidP="00B02BC7">
      <w:pPr>
        <w:pStyle w:val="paragraphsub"/>
      </w:pPr>
      <w:r w:rsidRPr="00265A09">
        <w:tab/>
        <w:t>(ii)</w:t>
      </w:r>
      <w:r w:rsidRPr="00265A09">
        <w:tab/>
        <w:t>for an applicant:</w:t>
      </w:r>
    </w:p>
    <w:p w:rsidR="00B02BC7" w:rsidRPr="00265A09" w:rsidRDefault="00B02BC7" w:rsidP="00B02BC7">
      <w:pPr>
        <w:pStyle w:val="paragraphsub-sub"/>
      </w:pPr>
      <w:r w:rsidRPr="00265A09">
        <w:tab/>
        <w:t>(A)</w:t>
      </w:r>
      <w:r w:rsidRPr="00265A09">
        <w:tab/>
        <w:t>who is a contributory parent newborn child; or</w:t>
      </w:r>
    </w:p>
    <w:p w:rsidR="00B02BC7" w:rsidRPr="00265A09" w:rsidRDefault="00B02BC7" w:rsidP="00B02BC7">
      <w:pPr>
        <w:pStyle w:val="paragraphsub-sub"/>
      </w:pPr>
      <w:r w:rsidRPr="00265A09">
        <w:tab/>
        <w:t>(B)</w:t>
      </w:r>
      <w:r w:rsidRPr="00265A09">
        <w:tab/>
        <w:t>whose application is combined, or sought to be combined, with an application made by that person;</w:t>
      </w:r>
    </w:p>
    <w:p w:rsidR="00B02BC7" w:rsidRPr="00265A09" w:rsidRDefault="00B02BC7" w:rsidP="00B02BC7">
      <w:pPr>
        <w:pStyle w:val="paragraphsub"/>
      </w:pPr>
      <w:r w:rsidRPr="00265A09">
        <w:tab/>
      </w:r>
      <w:r w:rsidRPr="00265A09">
        <w:tab/>
        <w:t>the amount is nil; and</w:t>
      </w:r>
    </w:p>
    <w:p w:rsidR="00B02BC7" w:rsidRPr="00265A09" w:rsidRDefault="00B02BC7" w:rsidP="00B02BC7">
      <w:pPr>
        <w:pStyle w:val="paragraphsub"/>
      </w:pPr>
      <w:r w:rsidRPr="00265A09">
        <w:tab/>
        <w:t>(iii)</w:t>
      </w:r>
      <w:r w:rsidRPr="00265A09">
        <w:tab/>
        <w:t>for any other applicant:</w:t>
      </w:r>
    </w:p>
    <w:p w:rsidR="00B02BC7" w:rsidRPr="00265A09" w:rsidRDefault="00B02BC7" w:rsidP="00B02BC7">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01"/>
        <w:gridCol w:w="946"/>
      </w:tblGrid>
      <w:tr w:rsidR="00B02BC7" w:rsidRPr="00265A09" w:rsidTr="00884B5C">
        <w:trPr>
          <w:tblHeader/>
        </w:trPr>
        <w:tc>
          <w:tcPr>
            <w:tcW w:w="7091" w:type="dxa"/>
            <w:gridSpan w:val="3"/>
            <w:tcBorders>
              <w:top w:val="single" w:sz="12" w:space="0" w:color="auto"/>
              <w:bottom w:val="single" w:sz="6" w:space="0" w:color="auto"/>
            </w:tcBorders>
            <w:shd w:val="clear" w:color="auto" w:fill="auto"/>
          </w:tcPr>
          <w:p w:rsidR="00B02BC7" w:rsidRPr="00265A09" w:rsidRDefault="00B02BC7" w:rsidP="00884B5C">
            <w:pPr>
              <w:pStyle w:val="TableHeading"/>
            </w:pPr>
            <w:r w:rsidRPr="00265A09">
              <w:t>First instalment</w:t>
            </w:r>
          </w:p>
        </w:tc>
      </w:tr>
      <w:tr w:rsidR="00B02BC7" w:rsidRPr="00265A09" w:rsidTr="00F6278D">
        <w:trPr>
          <w:tblHeader/>
        </w:trPr>
        <w:tc>
          <w:tcPr>
            <w:tcW w:w="644" w:type="dxa"/>
            <w:tcBorders>
              <w:top w:val="single" w:sz="6" w:space="0" w:color="auto"/>
              <w:bottom w:val="single" w:sz="12" w:space="0" w:color="auto"/>
            </w:tcBorders>
            <w:shd w:val="clear" w:color="auto" w:fill="auto"/>
          </w:tcPr>
          <w:p w:rsidR="00B02BC7" w:rsidRPr="00265A09" w:rsidRDefault="00B02BC7" w:rsidP="00884B5C">
            <w:pPr>
              <w:pStyle w:val="TableHeading"/>
            </w:pPr>
            <w:r w:rsidRPr="00265A09">
              <w:t>Item</w:t>
            </w:r>
          </w:p>
        </w:tc>
        <w:tc>
          <w:tcPr>
            <w:tcW w:w="5501" w:type="dxa"/>
            <w:tcBorders>
              <w:top w:val="single" w:sz="6" w:space="0" w:color="auto"/>
              <w:bottom w:val="single" w:sz="12" w:space="0" w:color="auto"/>
            </w:tcBorders>
            <w:shd w:val="clear" w:color="auto" w:fill="auto"/>
          </w:tcPr>
          <w:p w:rsidR="00B02BC7" w:rsidRPr="00265A09" w:rsidRDefault="00B02BC7" w:rsidP="00884B5C">
            <w:pPr>
              <w:pStyle w:val="TableHeading"/>
            </w:pPr>
            <w:r w:rsidRPr="00265A09">
              <w:t>Component</w:t>
            </w:r>
          </w:p>
        </w:tc>
        <w:tc>
          <w:tcPr>
            <w:tcW w:w="946" w:type="dxa"/>
            <w:tcBorders>
              <w:top w:val="single" w:sz="6" w:space="0" w:color="auto"/>
              <w:bottom w:val="single" w:sz="12" w:space="0" w:color="auto"/>
            </w:tcBorders>
            <w:shd w:val="clear" w:color="auto" w:fill="auto"/>
          </w:tcPr>
          <w:p w:rsidR="00B02BC7" w:rsidRPr="00265A09" w:rsidRDefault="00B02BC7" w:rsidP="00884B5C">
            <w:pPr>
              <w:pStyle w:val="TableHeading"/>
              <w:jc w:val="right"/>
            </w:pPr>
            <w:r w:rsidRPr="00265A09">
              <w:t>Amount</w:t>
            </w:r>
          </w:p>
        </w:tc>
      </w:tr>
      <w:tr w:rsidR="00B02BC7" w:rsidRPr="00265A09" w:rsidTr="00F6278D">
        <w:tc>
          <w:tcPr>
            <w:tcW w:w="644" w:type="dxa"/>
            <w:tcBorders>
              <w:top w:val="single" w:sz="12" w:space="0" w:color="auto"/>
              <w:bottom w:val="single" w:sz="4" w:space="0" w:color="auto"/>
            </w:tcBorders>
            <w:shd w:val="clear" w:color="auto" w:fill="auto"/>
          </w:tcPr>
          <w:p w:rsidR="00B02BC7" w:rsidRPr="00265A09" w:rsidRDefault="00B02BC7" w:rsidP="00884B5C">
            <w:pPr>
              <w:pStyle w:val="Tabletext"/>
            </w:pPr>
            <w:r w:rsidRPr="00265A09">
              <w:t>1</w:t>
            </w:r>
          </w:p>
        </w:tc>
        <w:tc>
          <w:tcPr>
            <w:tcW w:w="5501" w:type="dxa"/>
            <w:tcBorders>
              <w:top w:val="single" w:sz="12" w:space="0" w:color="auto"/>
              <w:bottom w:val="single" w:sz="4" w:space="0" w:color="auto"/>
            </w:tcBorders>
            <w:shd w:val="clear" w:color="auto" w:fill="auto"/>
          </w:tcPr>
          <w:p w:rsidR="00B02BC7" w:rsidRPr="00265A09" w:rsidRDefault="00B02BC7" w:rsidP="00884B5C">
            <w:pPr>
              <w:pStyle w:val="Tabletext"/>
            </w:pPr>
            <w:r w:rsidRPr="00265A09">
              <w:t>Base application charge</w:t>
            </w:r>
          </w:p>
        </w:tc>
        <w:tc>
          <w:tcPr>
            <w:tcW w:w="946" w:type="dxa"/>
            <w:tcBorders>
              <w:top w:val="single" w:sz="12" w:space="0" w:color="auto"/>
              <w:bottom w:val="single" w:sz="4" w:space="0" w:color="auto"/>
            </w:tcBorders>
            <w:shd w:val="clear" w:color="auto" w:fill="auto"/>
          </w:tcPr>
          <w:p w:rsidR="00B02BC7" w:rsidRPr="00265A09" w:rsidRDefault="009D7CBE" w:rsidP="00884B5C">
            <w:pPr>
              <w:pStyle w:val="Tabletext"/>
              <w:jc w:val="right"/>
            </w:pPr>
            <w:r w:rsidRPr="00265A09">
              <w:t>$2</w:t>
            </w:r>
            <w:r w:rsidR="00265A09">
              <w:t> </w:t>
            </w:r>
            <w:r w:rsidRPr="00265A09">
              <w:t>370</w:t>
            </w:r>
          </w:p>
        </w:tc>
      </w:tr>
      <w:tr w:rsidR="00B02BC7" w:rsidRPr="00265A09" w:rsidTr="00F6278D">
        <w:tc>
          <w:tcPr>
            <w:tcW w:w="644" w:type="dxa"/>
            <w:shd w:val="clear" w:color="auto" w:fill="auto"/>
          </w:tcPr>
          <w:p w:rsidR="00B02BC7" w:rsidRPr="00265A09" w:rsidRDefault="00B02BC7" w:rsidP="00884B5C">
            <w:pPr>
              <w:pStyle w:val="Tabletext"/>
            </w:pPr>
            <w:r w:rsidRPr="00265A09">
              <w:t>2</w:t>
            </w:r>
          </w:p>
        </w:tc>
        <w:tc>
          <w:tcPr>
            <w:tcW w:w="5501" w:type="dxa"/>
            <w:shd w:val="clear" w:color="auto" w:fill="auto"/>
          </w:tcPr>
          <w:p w:rsidR="00B02BC7" w:rsidRPr="00265A09" w:rsidRDefault="00B02BC7" w:rsidP="00884B5C">
            <w:pPr>
              <w:pStyle w:val="Tabletext"/>
            </w:pPr>
            <w:r w:rsidRPr="00265A09">
              <w:t>Additional applicant charge for an applicant who is at least 18</w:t>
            </w:r>
          </w:p>
        </w:tc>
        <w:tc>
          <w:tcPr>
            <w:tcW w:w="946" w:type="dxa"/>
            <w:shd w:val="clear" w:color="auto" w:fill="auto"/>
          </w:tcPr>
          <w:p w:rsidR="00B02BC7" w:rsidRPr="00265A09" w:rsidRDefault="009D7CBE" w:rsidP="00884B5C">
            <w:pPr>
              <w:pStyle w:val="Tabletext"/>
              <w:jc w:val="right"/>
            </w:pPr>
            <w:r w:rsidRPr="00265A09">
              <w:t>$1</w:t>
            </w:r>
            <w:r w:rsidR="00265A09">
              <w:t> </w:t>
            </w:r>
            <w:r w:rsidRPr="00265A09">
              <w:t>185</w:t>
            </w:r>
          </w:p>
        </w:tc>
      </w:tr>
      <w:tr w:rsidR="00B02BC7" w:rsidRPr="00265A09" w:rsidTr="00F6278D">
        <w:tc>
          <w:tcPr>
            <w:tcW w:w="644" w:type="dxa"/>
            <w:tcBorders>
              <w:bottom w:val="single" w:sz="12" w:space="0" w:color="auto"/>
            </w:tcBorders>
            <w:shd w:val="clear" w:color="auto" w:fill="auto"/>
          </w:tcPr>
          <w:p w:rsidR="00B02BC7" w:rsidRPr="00265A09" w:rsidRDefault="00B02BC7" w:rsidP="00884B5C">
            <w:pPr>
              <w:pStyle w:val="Tabletext"/>
            </w:pPr>
            <w:r w:rsidRPr="00265A09">
              <w:t>3</w:t>
            </w:r>
          </w:p>
        </w:tc>
        <w:tc>
          <w:tcPr>
            <w:tcW w:w="5501" w:type="dxa"/>
            <w:tcBorders>
              <w:bottom w:val="single" w:sz="12" w:space="0" w:color="auto"/>
            </w:tcBorders>
            <w:shd w:val="clear" w:color="auto" w:fill="auto"/>
          </w:tcPr>
          <w:p w:rsidR="00B02BC7" w:rsidRPr="00265A09" w:rsidRDefault="00B02BC7" w:rsidP="00884B5C">
            <w:pPr>
              <w:pStyle w:val="Tabletext"/>
            </w:pPr>
            <w:r w:rsidRPr="00265A09">
              <w:t>Additional applicant charge for an applicant who is less than 18</w:t>
            </w:r>
          </w:p>
        </w:tc>
        <w:tc>
          <w:tcPr>
            <w:tcW w:w="946" w:type="dxa"/>
            <w:tcBorders>
              <w:bottom w:val="single" w:sz="12" w:space="0" w:color="auto"/>
            </w:tcBorders>
            <w:shd w:val="clear" w:color="auto" w:fill="auto"/>
          </w:tcPr>
          <w:p w:rsidR="00B02BC7" w:rsidRPr="00265A09" w:rsidRDefault="009D7CBE" w:rsidP="00884B5C">
            <w:pPr>
              <w:pStyle w:val="Tabletext"/>
              <w:jc w:val="right"/>
            </w:pPr>
            <w:r w:rsidRPr="00265A09">
              <w:t>$595</w:t>
            </w:r>
          </w:p>
        </w:tc>
      </w:tr>
    </w:tbl>
    <w:p w:rsidR="005E61CB" w:rsidRPr="00265A09" w:rsidRDefault="005E61CB" w:rsidP="005E61CB">
      <w:pPr>
        <w:pStyle w:val="Tabletext"/>
      </w:pPr>
    </w:p>
    <w:p w:rsidR="00B02BC7" w:rsidRPr="00265A09" w:rsidRDefault="00B02BC7" w:rsidP="00B02BC7">
      <w:pPr>
        <w:pStyle w:val="notemargin"/>
      </w:pPr>
      <w:r w:rsidRPr="00265A09">
        <w:t>Note:</w:t>
      </w:r>
      <w:r w:rsidRPr="00265A09">
        <w:tab/>
        <w:t>Regulation</w:t>
      </w:r>
      <w:r w:rsidR="00265A09">
        <w:t> </w:t>
      </w:r>
      <w:r w:rsidRPr="00265A09">
        <w:t xml:space="preserve">2.12C explains the components of the first instalment of visa application charge and specifies the amounts of subsequent temporary application charge and </w:t>
      </w:r>
      <w:r w:rsidRPr="00265A09">
        <w:lastRenderedPageBreak/>
        <w:t>non</w:t>
      </w:r>
      <w:r w:rsidR="00265A09">
        <w:noBreakHyphen/>
      </w:r>
      <w:r w:rsidRPr="00265A09">
        <w:t>Internet application charge. Not all of the components may apply to a particular application.</w:t>
      </w:r>
    </w:p>
    <w:p w:rsidR="00B02BC7" w:rsidRPr="00265A09" w:rsidRDefault="00B02BC7" w:rsidP="00B02BC7">
      <w:pPr>
        <w:pStyle w:val="notemargin"/>
      </w:pPr>
      <w:r w:rsidRPr="00265A09">
        <w:tab/>
        <w:t>Additional applicant charge is paid by an applicant who claims to be a member of the family unit of another applicant and seeks to combine the application with that applicant’s application.</w:t>
      </w:r>
    </w:p>
    <w:p w:rsidR="00E93C9A" w:rsidRPr="00265A09" w:rsidRDefault="00E93C9A" w:rsidP="00B02BC7">
      <w:pPr>
        <w:pStyle w:val="notemargin"/>
      </w:pPr>
    </w:p>
    <w:p w:rsidR="00B02BC7" w:rsidRPr="00265A09" w:rsidRDefault="00B02BC7" w:rsidP="00B02BC7">
      <w:pPr>
        <w:pStyle w:val="paragraph"/>
      </w:pPr>
      <w:r w:rsidRPr="00265A09">
        <w:tab/>
        <w:t>(b)</w:t>
      </w:r>
      <w:r w:rsidRPr="00265A09">
        <w:tab/>
        <w:t>second instalment (payable before grant of visa):</w:t>
      </w:r>
    </w:p>
    <w:p w:rsidR="00B02BC7" w:rsidRPr="00265A09" w:rsidRDefault="00B02BC7" w:rsidP="00B02BC7">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29"/>
        <w:gridCol w:w="946"/>
      </w:tblGrid>
      <w:tr w:rsidR="00B02BC7" w:rsidRPr="00265A09" w:rsidTr="00884B5C">
        <w:trPr>
          <w:tblHeader/>
        </w:trPr>
        <w:tc>
          <w:tcPr>
            <w:tcW w:w="7091" w:type="dxa"/>
            <w:gridSpan w:val="3"/>
            <w:tcBorders>
              <w:top w:val="single" w:sz="12" w:space="0" w:color="auto"/>
              <w:bottom w:val="single" w:sz="6" w:space="0" w:color="auto"/>
            </w:tcBorders>
            <w:shd w:val="clear" w:color="auto" w:fill="auto"/>
          </w:tcPr>
          <w:p w:rsidR="00B02BC7" w:rsidRPr="00265A09" w:rsidRDefault="00B02BC7" w:rsidP="000A111A">
            <w:pPr>
              <w:pStyle w:val="TableHeading"/>
              <w:keepNext w:val="0"/>
            </w:pPr>
            <w:r w:rsidRPr="00265A09">
              <w:t>Second instalment</w:t>
            </w:r>
          </w:p>
        </w:tc>
      </w:tr>
      <w:tr w:rsidR="00B02BC7" w:rsidRPr="00265A09" w:rsidTr="00F6278D">
        <w:trPr>
          <w:tblHeader/>
        </w:trPr>
        <w:tc>
          <w:tcPr>
            <w:tcW w:w="616" w:type="dxa"/>
            <w:tcBorders>
              <w:top w:val="single" w:sz="6" w:space="0" w:color="auto"/>
              <w:bottom w:val="single" w:sz="12" w:space="0" w:color="auto"/>
            </w:tcBorders>
            <w:shd w:val="clear" w:color="auto" w:fill="auto"/>
          </w:tcPr>
          <w:p w:rsidR="00B02BC7" w:rsidRPr="00265A09" w:rsidRDefault="00B02BC7" w:rsidP="000A111A">
            <w:pPr>
              <w:pStyle w:val="TableHeading"/>
              <w:keepNext w:val="0"/>
            </w:pPr>
            <w:r w:rsidRPr="00265A09">
              <w:t>Item</w:t>
            </w:r>
          </w:p>
        </w:tc>
        <w:tc>
          <w:tcPr>
            <w:tcW w:w="5529" w:type="dxa"/>
            <w:tcBorders>
              <w:top w:val="single" w:sz="6" w:space="0" w:color="auto"/>
              <w:bottom w:val="single" w:sz="12" w:space="0" w:color="auto"/>
            </w:tcBorders>
            <w:shd w:val="clear" w:color="auto" w:fill="auto"/>
          </w:tcPr>
          <w:p w:rsidR="00B02BC7" w:rsidRPr="00265A09" w:rsidRDefault="00B02BC7" w:rsidP="000A111A">
            <w:pPr>
              <w:pStyle w:val="TableHeading"/>
              <w:keepNext w:val="0"/>
            </w:pPr>
            <w:r w:rsidRPr="00265A09">
              <w:t>Applicant</w:t>
            </w:r>
          </w:p>
        </w:tc>
        <w:tc>
          <w:tcPr>
            <w:tcW w:w="946" w:type="dxa"/>
            <w:tcBorders>
              <w:top w:val="single" w:sz="6" w:space="0" w:color="auto"/>
              <w:bottom w:val="single" w:sz="12" w:space="0" w:color="auto"/>
            </w:tcBorders>
            <w:shd w:val="clear" w:color="auto" w:fill="auto"/>
          </w:tcPr>
          <w:p w:rsidR="00B02BC7" w:rsidRPr="00265A09" w:rsidRDefault="00B02BC7" w:rsidP="000A111A">
            <w:pPr>
              <w:pStyle w:val="TableHeading"/>
              <w:keepNext w:val="0"/>
              <w:jc w:val="right"/>
            </w:pPr>
            <w:r w:rsidRPr="00265A09">
              <w:t>Amount</w:t>
            </w:r>
          </w:p>
        </w:tc>
      </w:tr>
      <w:tr w:rsidR="007E5811" w:rsidRPr="00265A09" w:rsidTr="00F6278D">
        <w:tc>
          <w:tcPr>
            <w:tcW w:w="616" w:type="dxa"/>
            <w:shd w:val="clear" w:color="auto" w:fill="auto"/>
          </w:tcPr>
          <w:p w:rsidR="007E5811" w:rsidRPr="00265A09" w:rsidRDefault="007E5811" w:rsidP="00884B5C">
            <w:pPr>
              <w:pStyle w:val="Tabletext"/>
            </w:pPr>
            <w:r w:rsidRPr="00265A09">
              <w:t>1</w:t>
            </w:r>
          </w:p>
        </w:tc>
        <w:tc>
          <w:tcPr>
            <w:tcW w:w="5529" w:type="dxa"/>
            <w:shd w:val="clear" w:color="auto" w:fill="auto"/>
          </w:tcPr>
          <w:p w:rsidR="007E5811" w:rsidRPr="00265A09" w:rsidRDefault="007E5811" w:rsidP="00070582">
            <w:pPr>
              <w:pStyle w:val="Tabletext"/>
              <w:keepNext/>
              <w:keepLines/>
            </w:pPr>
            <w:r w:rsidRPr="00265A09">
              <w:t>Applicant who:</w:t>
            </w:r>
          </w:p>
          <w:p w:rsidR="007E5811" w:rsidRPr="00265A09" w:rsidRDefault="007E5811" w:rsidP="00070582">
            <w:pPr>
              <w:pStyle w:val="Tablea"/>
              <w:keepNext/>
              <w:keepLines/>
              <w:rPr>
                <w:lang w:eastAsia="en-US"/>
              </w:rPr>
            </w:pPr>
            <w:r w:rsidRPr="00265A09">
              <w:rPr>
                <w:lang w:eastAsia="en-US"/>
              </w:rPr>
              <w:t xml:space="preserve">(a) </w:t>
            </w:r>
            <w:r w:rsidRPr="00265A09">
              <w:t>was less than 18 at the time of application; and</w:t>
            </w:r>
          </w:p>
          <w:p w:rsidR="007E5811" w:rsidRPr="00265A09" w:rsidRDefault="007E5811" w:rsidP="00070582">
            <w:pPr>
              <w:pStyle w:val="Tablea"/>
              <w:keepNext/>
              <w:keepLines/>
            </w:pPr>
            <w:r w:rsidRPr="00265A09">
              <w:rPr>
                <w:lang w:eastAsia="en-US"/>
              </w:rPr>
              <w:t xml:space="preserve">(b) </w:t>
            </w:r>
            <w:r w:rsidRPr="00265A09">
              <w:t>is a dependent child of an applicant for a Contributory Parent (Temporary) (Class UT) visa; and</w:t>
            </w:r>
          </w:p>
          <w:p w:rsidR="007E5811" w:rsidRPr="00265A09" w:rsidRDefault="007E5811" w:rsidP="00884B5C">
            <w:pPr>
              <w:pStyle w:val="Tabletext"/>
            </w:pPr>
            <w:r w:rsidRPr="00265A09">
              <w:t>(c) applied during the period that began on 1</w:t>
            </w:r>
            <w:r w:rsidR="00265A09">
              <w:t> </w:t>
            </w:r>
            <w:r w:rsidRPr="00265A09">
              <w:t>July 2013 and ended on 31</w:t>
            </w:r>
            <w:r w:rsidR="00265A09">
              <w:t> </w:t>
            </w:r>
            <w:r w:rsidRPr="00265A09">
              <w:t>August 2013</w:t>
            </w:r>
          </w:p>
        </w:tc>
        <w:tc>
          <w:tcPr>
            <w:tcW w:w="946" w:type="dxa"/>
            <w:shd w:val="clear" w:color="auto" w:fill="auto"/>
          </w:tcPr>
          <w:p w:rsidR="007E5811" w:rsidRPr="00265A09" w:rsidRDefault="007E5811" w:rsidP="00884B5C">
            <w:pPr>
              <w:pStyle w:val="Tabletext"/>
              <w:jc w:val="right"/>
            </w:pPr>
            <w:r w:rsidRPr="00265A09">
              <w:t>$1</w:t>
            </w:r>
            <w:r w:rsidR="00265A09">
              <w:t> </w:t>
            </w:r>
            <w:r w:rsidRPr="00265A09">
              <w:t>825</w:t>
            </w:r>
          </w:p>
        </w:tc>
      </w:tr>
      <w:tr w:rsidR="007E5811" w:rsidRPr="00265A09" w:rsidTr="00F6278D">
        <w:tc>
          <w:tcPr>
            <w:tcW w:w="616" w:type="dxa"/>
            <w:shd w:val="clear" w:color="auto" w:fill="auto"/>
          </w:tcPr>
          <w:p w:rsidR="007E5811" w:rsidRPr="00265A09" w:rsidRDefault="007E5811" w:rsidP="00884B5C">
            <w:pPr>
              <w:pStyle w:val="Tabletext"/>
            </w:pPr>
            <w:r w:rsidRPr="00265A09">
              <w:t>1A</w:t>
            </w:r>
          </w:p>
        </w:tc>
        <w:tc>
          <w:tcPr>
            <w:tcW w:w="5529" w:type="dxa"/>
            <w:shd w:val="clear" w:color="auto" w:fill="auto"/>
          </w:tcPr>
          <w:p w:rsidR="007E5811" w:rsidRPr="00265A09" w:rsidRDefault="007E5811" w:rsidP="00070582">
            <w:pPr>
              <w:pStyle w:val="Tabletext"/>
              <w:keepNext/>
              <w:keepLines/>
            </w:pPr>
            <w:r w:rsidRPr="00265A09">
              <w:t>Applicant who:</w:t>
            </w:r>
          </w:p>
          <w:p w:rsidR="007E5811" w:rsidRPr="00265A09" w:rsidRDefault="007E5811" w:rsidP="00070582">
            <w:pPr>
              <w:pStyle w:val="Tablea"/>
              <w:keepNext/>
              <w:keepLines/>
              <w:rPr>
                <w:lang w:eastAsia="en-US"/>
              </w:rPr>
            </w:pPr>
            <w:r w:rsidRPr="00265A09">
              <w:rPr>
                <w:lang w:eastAsia="en-US"/>
              </w:rPr>
              <w:t xml:space="preserve">(a) </w:t>
            </w:r>
            <w:r w:rsidRPr="00265A09">
              <w:t>was less than 18 at the time of application; and</w:t>
            </w:r>
          </w:p>
          <w:p w:rsidR="007E5811" w:rsidRPr="00265A09" w:rsidRDefault="007E5811" w:rsidP="00070582">
            <w:pPr>
              <w:pStyle w:val="Tablea"/>
              <w:keepNext/>
              <w:keepLines/>
            </w:pPr>
            <w:r w:rsidRPr="00265A09">
              <w:rPr>
                <w:lang w:eastAsia="en-US"/>
              </w:rPr>
              <w:t xml:space="preserve">(b) </w:t>
            </w:r>
            <w:r w:rsidRPr="00265A09">
              <w:t>is a dependent child of an applicant for a Contributory Parent (Temporary) (Class UT) visa; and</w:t>
            </w:r>
          </w:p>
          <w:p w:rsidR="007E5811" w:rsidRPr="00265A09" w:rsidRDefault="007E5811" w:rsidP="00884B5C">
            <w:pPr>
              <w:pStyle w:val="Tabletext"/>
            </w:pPr>
            <w:r w:rsidRPr="00265A09">
              <w:t>(c) applied on or after 1</w:t>
            </w:r>
            <w:r w:rsidR="00265A09">
              <w:t> </w:t>
            </w:r>
            <w:r w:rsidRPr="00265A09">
              <w:t>September 2013</w:t>
            </w:r>
          </w:p>
        </w:tc>
        <w:tc>
          <w:tcPr>
            <w:tcW w:w="946" w:type="dxa"/>
            <w:shd w:val="clear" w:color="auto" w:fill="auto"/>
          </w:tcPr>
          <w:p w:rsidR="007E5811" w:rsidRPr="00265A09" w:rsidRDefault="007E5811" w:rsidP="00884B5C">
            <w:pPr>
              <w:pStyle w:val="Tabletext"/>
              <w:jc w:val="right"/>
            </w:pPr>
            <w:r w:rsidRPr="00265A09">
              <w:t>$2</w:t>
            </w:r>
            <w:r w:rsidR="00265A09">
              <w:t> </w:t>
            </w:r>
            <w:r w:rsidRPr="00265A09">
              <w:t>095</w:t>
            </w:r>
          </w:p>
        </w:tc>
      </w:tr>
      <w:tr w:rsidR="007E5811" w:rsidRPr="00265A09" w:rsidTr="00F6278D">
        <w:tc>
          <w:tcPr>
            <w:tcW w:w="616" w:type="dxa"/>
            <w:shd w:val="clear" w:color="auto" w:fill="auto"/>
          </w:tcPr>
          <w:p w:rsidR="007E5811" w:rsidRPr="00265A09" w:rsidRDefault="007E5811" w:rsidP="00884B5C">
            <w:pPr>
              <w:pStyle w:val="Tabletext"/>
            </w:pPr>
            <w:r w:rsidRPr="00265A09">
              <w:t>2</w:t>
            </w:r>
          </w:p>
        </w:tc>
        <w:tc>
          <w:tcPr>
            <w:tcW w:w="5529" w:type="dxa"/>
            <w:shd w:val="clear" w:color="auto" w:fill="auto"/>
          </w:tcPr>
          <w:p w:rsidR="007E5811" w:rsidRPr="00265A09" w:rsidRDefault="007E5811" w:rsidP="00884B5C">
            <w:pPr>
              <w:pStyle w:val="Tabletext"/>
            </w:pPr>
            <w:r w:rsidRPr="00265A09">
              <w:t>Applicant who is a contributory parent newborn child</w:t>
            </w:r>
          </w:p>
        </w:tc>
        <w:tc>
          <w:tcPr>
            <w:tcW w:w="946" w:type="dxa"/>
            <w:shd w:val="clear" w:color="auto" w:fill="auto"/>
          </w:tcPr>
          <w:p w:rsidR="007E5811" w:rsidRPr="00265A09" w:rsidRDefault="007E5811" w:rsidP="00884B5C">
            <w:pPr>
              <w:pStyle w:val="Tabletext"/>
              <w:jc w:val="right"/>
            </w:pPr>
            <w:r w:rsidRPr="00265A09">
              <w:t>Nil</w:t>
            </w:r>
          </w:p>
        </w:tc>
      </w:tr>
      <w:tr w:rsidR="007E5811" w:rsidRPr="00265A09" w:rsidTr="00F6278D">
        <w:tc>
          <w:tcPr>
            <w:tcW w:w="616" w:type="dxa"/>
            <w:tcBorders>
              <w:bottom w:val="single" w:sz="12" w:space="0" w:color="auto"/>
            </w:tcBorders>
            <w:shd w:val="clear" w:color="auto" w:fill="auto"/>
          </w:tcPr>
          <w:p w:rsidR="007E5811" w:rsidRPr="00265A09" w:rsidRDefault="007E5811" w:rsidP="00884B5C">
            <w:pPr>
              <w:pStyle w:val="Tabletext"/>
            </w:pPr>
            <w:r w:rsidRPr="00265A09">
              <w:t>3</w:t>
            </w:r>
          </w:p>
        </w:tc>
        <w:tc>
          <w:tcPr>
            <w:tcW w:w="5529" w:type="dxa"/>
            <w:tcBorders>
              <w:bottom w:val="single" w:sz="12" w:space="0" w:color="auto"/>
            </w:tcBorders>
            <w:shd w:val="clear" w:color="auto" w:fill="auto"/>
          </w:tcPr>
          <w:p w:rsidR="007E5811" w:rsidRPr="00265A09" w:rsidRDefault="007E5811" w:rsidP="00884B5C">
            <w:pPr>
              <w:pStyle w:val="Tabletext"/>
            </w:pPr>
            <w:r w:rsidRPr="00265A09">
              <w:t>Any other applicant</w:t>
            </w:r>
          </w:p>
        </w:tc>
        <w:tc>
          <w:tcPr>
            <w:tcW w:w="946" w:type="dxa"/>
            <w:tcBorders>
              <w:bottom w:val="single" w:sz="12" w:space="0" w:color="auto"/>
            </w:tcBorders>
            <w:shd w:val="clear" w:color="auto" w:fill="auto"/>
          </w:tcPr>
          <w:p w:rsidR="007E5811" w:rsidRPr="00265A09" w:rsidRDefault="007E5811" w:rsidP="00884B5C">
            <w:pPr>
              <w:pStyle w:val="Tabletext"/>
              <w:jc w:val="right"/>
            </w:pPr>
            <w:r w:rsidRPr="00265A09">
              <w:t>$29</w:t>
            </w:r>
            <w:r w:rsidR="00265A09">
              <w:t> </w:t>
            </w:r>
            <w:r w:rsidRPr="00265A09">
              <w:t>130</w:t>
            </w:r>
          </w:p>
        </w:tc>
      </w:tr>
    </w:tbl>
    <w:p w:rsidR="00610128" w:rsidRPr="00265A09" w:rsidRDefault="00610128" w:rsidP="005365E7">
      <w:pPr>
        <w:pStyle w:val="subsection"/>
      </w:pPr>
      <w:r w:rsidRPr="00265A09">
        <w:tab/>
        <w:t>(3)</w:t>
      </w:r>
      <w:r w:rsidRPr="00265A09">
        <w:tab/>
        <w:t>Other:</w:t>
      </w:r>
    </w:p>
    <w:p w:rsidR="00610128" w:rsidRPr="00265A09" w:rsidRDefault="00610128" w:rsidP="005365E7">
      <w:pPr>
        <w:pStyle w:val="paragraph"/>
      </w:pPr>
      <w:r w:rsidRPr="00265A09">
        <w:tab/>
        <w:t>(a)</w:t>
      </w:r>
      <w:r w:rsidRPr="00265A09">
        <w:tab/>
        <w:t>Application must be made by:</w:t>
      </w:r>
    </w:p>
    <w:p w:rsidR="00610128" w:rsidRPr="00265A09" w:rsidRDefault="00610128" w:rsidP="005365E7">
      <w:pPr>
        <w:pStyle w:val="paragraphsub"/>
      </w:pPr>
      <w:r w:rsidRPr="00265A09">
        <w:tab/>
        <w:t>(i)</w:t>
      </w:r>
      <w:r w:rsidRPr="00265A09">
        <w:tab/>
        <w:t>posting the application (with the correct pre</w:t>
      </w:r>
      <w:r w:rsidR="00265A09">
        <w:noBreakHyphen/>
      </w:r>
      <w:r w:rsidRPr="00265A09">
        <w:t xml:space="preserve">paid postage) to the post office box address specified in a </w:t>
      </w:r>
      <w:r w:rsidR="00E009B9" w:rsidRPr="00265A09">
        <w:t>legislative instrument made by the Minister</w:t>
      </w:r>
      <w:r w:rsidRPr="00265A09">
        <w:t xml:space="preserve"> for this subparagraph; or</w:t>
      </w:r>
    </w:p>
    <w:p w:rsidR="00610128" w:rsidRPr="00265A09" w:rsidRDefault="00610128" w:rsidP="005365E7">
      <w:pPr>
        <w:pStyle w:val="paragraphsub"/>
      </w:pPr>
      <w:r w:rsidRPr="00265A09">
        <w:tab/>
        <w:t>(ii)</w:t>
      </w:r>
      <w:r w:rsidRPr="00265A09">
        <w:tab/>
        <w:t xml:space="preserve">having the application delivered by a courier service to the address specified in a </w:t>
      </w:r>
      <w:r w:rsidR="00E009B9" w:rsidRPr="00265A09">
        <w:t>legislative instrument made by the Minister</w:t>
      </w:r>
      <w:r w:rsidRPr="00265A09">
        <w:t xml:space="preserve"> for this subparagraph.</w:t>
      </w:r>
    </w:p>
    <w:p w:rsidR="00610128" w:rsidRPr="00265A09" w:rsidRDefault="00610128" w:rsidP="005365E7">
      <w:pPr>
        <w:pStyle w:val="paragraph"/>
      </w:pPr>
      <w:r w:rsidRPr="00265A09">
        <w:tab/>
        <w:t>(b)</w:t>
      </w:r>
      <w:r w:rsidRPr="00265A09">
        <w:tab/>
        <w:t xml:space="preserve">Application by a person claiming to be a member of the family unit of a person who is an applicant for a Contributory Parent (Temporary) (Class UT) visa may be made at the </w:t>
      </w:r>
      <w:r w:rsidRPr="00265A09">
        <w:lastRenderedPageBreak/>
        <w:t>same time and place as, and combined with, the application by that person.</w:t>
      </w:r>
    </w:p>
    <w:p w:rsidR="00610128" w:rsidRPr="00265A09" w:rsidRDefault="00610128" w:rsidP="005365E7">
      <w:pPr>
        <w:pStyle w:val="paragraph"/>
      </w:pPr>
      <w:r w:rsidRPr="00265A09">
        <w:tab/>
        <w:t>(c)</w:t>
      </w:r>
      <w:r w:rsidRPr="00265A09">
        <w:tab/>
        <w:t>If the applicant has previously made a valid application for another parent visa:</w:t>
      </w:r>
    </w:p>
    <w:p w:rsidR="00610128" w:rsidRPr="00265A09" w:rsidRDefault="00610128" w:rsidP="005365E7">
      <w:pPr>
        <w:pStyle w:val="paragraphsub"/>
      </w:pPr>
      <w:r w:rsidRPr="00265A09">
        <w:tab/>
        <w:t>(i)</w:t>
      </w:r>
      <w:r w:rsidRPr="00265A09">
        <w:tab/>
        <w:t xml:space="preserve">a decision to grant or to refuse to grant that visa </w:t>
      </w:r>
      <w:r w:rsidRPr="00265A09">
        <w:rPr>
          <w:color w:val="000000"/>
        </w:rPr>
        <w:t>must have</w:t>
      </w:r>
      <w:r w:rsidRPr="00265A09">
        <w:t xml:space="preserve"> been made; or</w:t>
      </w:r>
    </w:p>
    <w:p w:rsidR="00610128" w:rsidRPr="00265A09" w:rsidRDefault="00610128" w:rsidP="005365E7">
      <w:pPr>
        <w:pStyle w:val="paragraphsub"/>
      </w:pPr>
      <w:r w:rsidRPr="00265A09">
        <w:tab/>
        <w:t>(ii)</w:t>
      </w:r>
      <w:r w:rsidRPr="00265A09">
        <w:tab/>
        <w:t xml:space="preserve">the application for that visa </w:t>
      </w:r>
      <w:r w:rsidRPr="00265A09">
        <w:rPr>
          <w:color w:val="000000"/>
        </w:rPr>
        <w:t>must have</w:t>
      </w:r>
      <w:r w:rsidRPr="00265A09">
        <w:t xml:space="preserve"> been withdrawn.</w:t>
      </w:r>
    </w:p>
    <w:p w:rsidR="00610128" w:rsidRPr="00265A09" w:rsidRDefault="00610128" w:rsidP="005365E7">
      <w:pPr>
        <w:pStyle w:val="paragraph"/>
      </w:pPr>
      <w:r w:rsidRPr="00265A09">
        <w:tab/>
        <w:t>(d)</w:t>
      </w:r>
      <w:r w:rsidRPr="00265A09">
        <w:tab/>
        <w:t>Application by a contributory parent newborn child must be made by notifying Immigration, in writing, of the birth of the applicant.</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173</w:t>
      </w:r>
      <w:r w:rsidR="00FE5B25" w:rsidRPr="00265A09">
        <w:t xml:space="preserve">   </w:t>
      </w:r>
      <w:r w:rsidRPr="00265A09">
        <w:t>(Contributory Parent (Temporary))</w:t>
      </w:r>
    </w:p>
    <w:p w:rsidR="00610128" w:rsidRPr="00265A09" w:rsidRDefault="00610128" w:rsidP="00CB1F2A">
      <w:pPr>
        <w:pStyle w:val="ActHead5"/>
      </w:pPr>
      <w:bookmarkStart w:id="188" w:name="_Toc418075109"/>
      <w:r w:rsidRPr="00265A09">
        <w:rPr>
          <w:rStyle w:val="CharSectno"/>
        </w:rPr>
        <w:t>1221A</w:t>
      </w:r>
      <w:r w:rsidR="00CB1F2A" w:rsidRPr="00265A09">
        <w:rPr>
          <w:rStyle w:val="CharSectno"/>
        </w:rPr>
        <w:t>.</w:t>
      </w:r>
      <w:r w:rsidR="005365E7" w:rsidRPr="00265A09">
        <w:t xml:space="preserve">  </w:t>
      </w:r>
      <w:r w:rsidRPr="00265A09">
        <w:t>Contributory Aged Parent (Temporary) (Class UU)</w:t>
      </w:r>
      <w:bookmarkEnd w:id="188"/>
    </w:p>
    <w:p w:rsidR="00610128" w:rsidRPr="00265A09" w:rsidRDefault="00610128" w:rsidP="005365E7">
      <w:pPr>
        <w:pStyle w:val="subsection"/>
      </w:pPr>
      <w:r w:rsidRPr="00265A09">
        <w:tab/>
        <w:t>(1)</w:t>
      </w:r>
      <w:r w:rsidRPr="00265A09">
        <w:tab/>
        <w:t>Form:</w:t>
      </w:r>
    </w:p>
    <w:p w:rsidR="00610128" w:rsidRPr="00265A09" w:rsidRDefault="00610128" w:rsidP="005365E7">
      <w:pPr>
        <w:pStyle w:val="paragraph"/>
      </w:pPr>
      <w:r w:rsidRPr="00265A09">
        <w:tab/>
        <w:t>(a)</w:t>
      </w:r>
      <w:r w:rsidRPr="00265A09">
        <w:tab/>
        <w:t>If the applicant is a contributory parent newborn child:</w:t>
      </w:r>
      <w:r w:rsidR="00FE5B25" w:rsidRPr="00265A09">
        <w:t xml:space="preserve">   </w:t>
      </w:r>
      <w:r w:rsidRPr="00265A09">
        <w:t xml:space="preserve">Nil </w:t>
      </w:r>
    </w:p>
    <w:p w:rsidR="00610128" w:rsidRPr="00265A09" w:rsidRDefault="00610128" w:rsidP="005365E7">
      <w:pPr>
        <w:pStyle w:val="paragraph"/>
      </w:pPr>
      <w:r w:rsidRPr="00265A09">
        <w:tab/>
        <w:t>(b)</w:t>
      </w:r>
      <w:r w:rsidRPr="00265A09">
        <w:tab/>
        <w:t>In any other case:</w:t>
      </w:r>
      <w:r w:rsidR="00FE5B25" w:rsidRPr="00265A09">
        <w:t xml:space="preserve">   </w:t>
      </w:r>
      <w:r w:rsidRPr="00265A09">
        <w:t>47PA.</w:t>
      </w:r>
    </w:p>
    <w:p w:rsidR="00B02BC7" w:rsidRPr="00265A09" w:rsidRDefault="00B02BC7" w:rsidP="00B02BC7">
      <w:pPr>
        <w:pStyle w:val="subsection"/>
      </w:pPr>
      <w:r w:rsidRPr="00265A09">
        <w:tab/>
        <w:t>(2)</w:t>
      </w:r>
      <w:r w:rsidRPr="00265A09">
        <w:tab/>
        <w:t>Visa application charge:</w:t>
      </w:r>
    </w:p>
    <w:p w:rsidR="00B02BC7" w:rsidRPr="00265A09" w:rsidRDefault="00B02BC7" w:rsidP="00B02BC7">
      <w:pPr>
        <w:pStyle w:val="paragraph"/>
      </w:pPr>
      <w:r w:rsidRPr="00265A09">
        <w:tab/>
        <w:t>(a)</w:t>
      </w:r>
      <w:r w:rsidRPr="00265A09">
        <w:tab/>
        <w:t>first instalment (payable at the time the application is made):</w:t>
      </w:r>
    </w:p>
    <w:p w:rsidR="00B02BC7" w:rsidRPr="00265A09" w:rsidRDefault="00B02BC7" w:rsidP="00B02BC7">
      <w:pPr>
        <w:pStyle w:val="paragraphsub"/>
      </w:pPr>
      <w:r w:rsidRPr="00265A09">
        <w:tab/>
        <w:t>(i)</w:t>
      </w:r>
      <w:r w:rsidRPr="00265A09">
        <w:tab/>
        <w:t>for an applicant who:</w:t>
      </w:r>
    </w:p>
    <w:p w:rsidR="00B02BC7" w:rsidRPr="00265A09" w:rsidRDefault="00B02BC7" w:rsidP="00B02BC7">
      <w:pPr>
        <w:pStyle w:val="paragraphsub-sub"/>
      </w:pPr>
      <w:r w:rsidRPr="00265A09">
        <w:tab/>
        <w:t>(A)</w:t>
      </w:r>
      <w:r w:rsidRPr="00265A09">
        <w:tab/>
        <w:t>made a valid application for an Aged Parent (Residence) (Class BP) visa before 1</w:t>
      </w:r>
      <w:r w:rsidR="00265A09">
        <w:t> </w:t>
      </w:r>
      <w:r w:rsidRPr="00265A09">
        <w:t>July 2003; and</w:t>
      </w:r>
    </w:p>
    <w:p w:rsidR="00B02BC7" w:rsidRPr="00265A09" w:rsidRDefault="00B02BC7" w:rsidP="00B02BC7">
      <w:pPr>
        <w:pStyle w:val="paragraphsub-sub"/>
      </w:pPr>
      <w:r w:rsidRPr="00265A09">
        <w:tab/>
        <w:t>(B)</w:t>
      </w:r>
      <w:r w:rsidRPr="00265A09">
        <w:tab/>
        <w:t>withdrew that application at the same time as making the application for the Contributory Aged Parent (Temporary) (Class UU) visa;</w:t>
      </w:r>
    </w:p>
    <w:p w:rsidR="00B02BC7" w:rsidRPr="00265A09" w:rsidRDefault="00B02BC7" w:rsidP="00B02BC7">
      <w:pPr>
        <w:pStyle w:val="paragraphsub"/>
      </w:pPr>
      <w:r w:rsidRPr="00265A09">
        <w:tab/>
      </w:r>
      <w:r w:rsidRPr="00265A09">
        <w:tab/>
        <w:t>or whose application is combined, or sought to be combined, with an application made by that person, the amount is nil; and</w:t>
      </w:r>
    </w:p>
    <w:p w:rsidR="00B02BC7" w:rsidRPr="00265A09" w:rsidRDefault="00B02BC7" w:rsidP="00B02BC7">
      <w:pPr>
        <w:pStyle w:val="paragraphsub"/>
      </w:pPr>
      <w:r w:rsidRPr="00265A09">
        <w:tab/>
        <w:t>(ii)</w:t>
      </w:r>
      <w:r w:rsidRPr="00265A09">
        <w:tab/>
        <w:t>for an applicant:</w:t>
      </w:r>
    </w:p>
    <w:p w:rsidR="00B02BC7" w:rsidRPr="00265A09" w:rsidRDefault="00B02BC7" w:rsidP="00B02BC7">
      <w:pPr>
        <w:pStyle w:val="paragraphsub-sub"/>
      </w:pPr>
      <w:r w:rsidRPr="00265A09">
        <w:tab/>
        <w:t>(A)</w:t>
      </w:r>
      <w:r w:rsidRPr="00265A09">
        <w:tab/>
        <w:t>who is a contributory parent newborn child; or</w:t>
      </w:r>
    </w:p>
    <w:p w:rsidR="00B02BC7" w:rsidRPr="00265A09" w:rsidRDefault="00B02BC7" w:rsidP="00B02BC7">
      <w:pPr>
        <w:pStyle w:val="paragraphsub-sub"/>
      </w:pPr>
      <w:r w:rsidRPr="00265A09">
        <w:tab/>
        <w:t>(B)</w:t>
      </w:r>
      <w:r w:rsidRPr="00265A09">
        <w:tab/>
        <w:t>whose application is combined, or sought to be combined, with an application made by that person:</w:t>
      </w:r>
    </w:p>
    <w:p w:rsidR="00B02BC7" w:rsidRPr="00265A09" w:rsidRDefault="00B02BC7" w:rsidP="00B02BC7">
      <w:pPr>
        <w:pStyle w:val="paragraphsub"/>
      </w:pPr>
      <w:r w:rsidRPr="00265A09">
        <w:tab/>
      </w:r>
      <w:r w:rsidRPr="00265A09">
        <w:tab/>
        <w:t>the amount is nil; and</w:t>
      </w:r>
    </w:p>
    <w:p w:rsidR="00B02BC7" w:rsidRPr="00265A09" w:rsidRDefault="00B02BC7" w:rsidP="00B02BC7">
      <w:pPr>
        <w:pStyle w:val="paragraphsub"/>
      </w:pPr>
      <w:r w:rsidRPr="00265A09">
        <w:lastRenderedPageBreak/>
        <w:tab/>
        <w:t>(iii)</w:t>
      </w:r>
      <w:r w:rsidRPr="00265A09">
        <w:tab/>
        <w:t>for any other applicant:</w:t>
      </w:r>
    </w:p>
    <w:p w:rsidR="00B02BC7" w:rsidRPr="00265A09" w:rsidRDefault="00B02BC7" w:rsidP="00B02BC7">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29"/>
        <w:gridCol w:w="932"/>
      </w:tblGrid>
      <w:tr w:rsidR="00B02BC7" w:rsidRPr="00265A09" w:rsidTr="00884B5C">
        <w:trPr>
          <w:tblHeader/>
        </w:trPr>
        <w:tc>
          <w:tcPr>
            <w:tcW w:w="7091" w:type="dxa"/>
            <w:gridSpan w:val="3"/>
            <w:tcBorders>
              <w:top w:val="single" w:sz="12" w:space="0" w:color="auto"/>
              <w:bottom w:val="single" w:sz="6" w:space="0" w:color="auto"/>
            </w:tcBorders>
            <w:shd w:val="clear" w:color="auto" w:fill="auto"/>
          </w:tcPr>
          <w:p w:rsidR="00B02BC7" w:rsidRPr="00265A09" w:rsidRDefault="00B02BC7" w:rsidP="00884B5C">
            <w:pPr>
              <w:pStyle w:val="TableHeading"/>
            </w:pPr>
            <w:r w:rsidRPr="00265A09">
              <w:t>First instalment</w:t>
            </w:r>
          </w:p>
        </w:tc>
      </w:tr>
      <w:tr w:rsidR="00B02BC7" w:rsidRPr="00265A09" w:rsidTr="00F6278D">
        <w:trPr>
          <w:tblHeader/>
        </w:trPr>
        <w:tc>
          <w:tcPr>
            <w:tcW w:w="630" w:type="dxa"/>
            <w:tcBorders>
              <w:top w:val="single" w:sz="6" w:space="0" w:color="auto"/>
              <w:bottom w:val="single" w:sz="12" w:space="0" w:color="auto"/>
            </w:tcBorders>
            <w:shd w:val="clear" w:color="auto" w:fill="auto"/>
          </w:tcPr>
          <w:p w:rsidR="00B02BC7" w:rsidRPr="00265A09" w:rsidRDefault="00B02BC7" w:rsidP="00884B5C">
            <w:pPr>
              <w:pStyle w:val="TableHeading"/>
            </w:pPr>
            <w:r w:rsidRPr="00265A09">
              <w:t>Item</w:t>
            </w:r>
          </w:p>
        </w:tc>
        <w:tc>
          <w:tcPr>
            <w:tcW w:w="5529" w:type="dxa"/>
            <w:tcBorders>
              <w:top w:val="single" w:sz="6" w:space="0" w:color="auto"/>
              <w:bottom w:val="single" w:sz="12" w:space="0" w:color="auto"/>
            </w:tcBorders>
            <w:shd w:val="clear" w:color="auto" w:fill="auto"/>
          </w:tcPr>
          <w:p w:rsidR="00B02BC7" w:rsidRPr="00265A09" w:rsidRDefault="00B02BC7" w:rsidP="00884B5C">
            <w:pPr>
              <w:pStyle w:val="TableHeading"/>
            </w:pPr>
            <w:r w:rsidRPr="00265A09">
              <w:t>Component</w:t>
            </w:r>
          </w:p>
        </w:tc>
        <w:tc>
          <w:tcPr>
            <w:tcW w:w="932" w:type="dxa"/>
            <w:tcBorders>
              <w:top w:val="single" w:sz="6" w:space="0" w:color="auto"/>
              <w:bottom w:val="single" w:sz="12" w:space="0" w:color="auto"/>
            </w:tcBorders>
            <w:shd w:val="clear" w:color="auto" w:fill="auto"/>
          </w:tcPr>
          <w:p w:rsidR="00B02BC7" w:rsidRPr="00265A09" w:rsidRDefault="00B02BC7" w:rsidP="00884B5C">
            <w:pPr>
              <w:pStyle w:val="TableHeading"/>
              <w:jc w:val="right"/>
            </w:pPr>
            <w:r w:rsidRPr="00265A09">
              <w:t>Amount</w:t>
            </w:r>
          </w:p>
        </w:tc>
      </w:tr>
      <w:tr w:rsidR="00B02BC7" w:rsidRPr="00265A09" w:rsidTr="00F6278D">
        <w:tc>
          <w:tcPr>
            <w:tcW w:w="630" w:type="dxa"/>
            <w:tcBorders>
              <w:top w:val="single" w:sz="12" w:space="0" w:color="auto"/>
              <w:bottom w:val="single" w:sz="4" w:space="0" w:color="auto"/>
            </w:tcBorders>
            <w:shd w:val="clear" w:color="auto" w:fill="auto"/>
          </w:tcPr>
          <w:p w:rsidR="00B02BC7" w:rsidRPr="00265A09" w:rsidRDefault="00B02BC7" w:rsidP="00884B5C">
            <w:pPr>
              <w:pStyle w:val="Tabletext"/>
            </w:pPr>
            <w:r w:rsidRPr="00265A09">
              <w:t>1</w:t>
            </w:r>
          </w:p>
        </w:tc>
        <w:tc>
          <w:tcPr>
            <w:tcW w:w="5529" w:type="dxa"/>
            <w:tcBorders>
              <w:top w:val="single" w:sz="12" w:space="0" w:color="auto"/>
              <w:bottom w:val="single" w:sz="4" w:space="0" w:color="auto"/>
            </w:tcBorders>
            <w:shd w:val="clear" w:color="auto" w:fill="auto"/>
          </w:tcPr>
          <w:p w:rsidR="00B02BC7" w:rsidRPr="00265A09" w:rsidRDefault="00B02BC7" w:rsidP="00884B5C">
            <w:pPr>
              <w:pStyle w:val="Tabletext"/>
            </w:pPr>
            <w:r w:rsidRPr="00265A09">
              <w:t>Base application charge</w:t>
            </w:r>
          </w:p>
        </w:tc>
        <w:tc>
          <w:tcPr>
            <w:tcW w:w="932" w:type="dxa"/>
            <w:tcBorders>
              <w:top w:val="single" w:sz="12" w:space="0" w:color="auto"/>
              <w:bottom w:val="single" w:sz="4" w:space="0" w:color="auto"/>
            </w:tcBorders>
            <w:shd w:val="clear" w:color="auto" w:fill="auto"/>
          </w:tcPr>
          <w:p w:rsidR="00B02BC7" w:rsidRPr="00265A09" w:rsidRDefault="009D7CBE" w:rsidP="00884B5C">
            <w:pPr>
              <w:pStyle w:val="Tabletext"/>
              <w:jc w:val="right"/>
            </w:pPr>
            <w:r w:rsidRPr="00265A09">
              <w:t>$3</w:t>
            </w:r>
            <w:r w:rsidR="00265A09">
              <w:t> </w:t>
            </w:r>
            <w:r w:rsidRPr="00265A09">
              <w:t>520</w:t>
            </w:r>
          </w:p>
        </w:tc>
      </w:tr>
      <w:tr w:rsidR="00B02BC7" w:rsidRPr="00265A09" w:rsidTr="00F6278D">
        <w:tc>
          <w:tcPr>
            <w:tcW w:w="630" w:type="dxa"/>
            <w:shd w:val="clear" w:color="auto" w:fill="auto"/>
          </w:tcPr>
          <w:p w:rsidR="00B02BC7" w:rsidRPr="00265A09" w:rsidRDefault="00B02BC7" w:rsidP="00884B5C">
            <w:pPr>
              <w:pStyle w:val="Tabletext"/>
            </w:pPr>
            <w:r w:rsidRPr="00265A09">
              <w:t>2</w:t>
            </w:r>
          </w:p>
        </w:tc>
        <w:tc>
          <w:tcPr>
            <w:tcW w:w="5529" w:type="dxa"/>
            <w:shd w:val="clear" w:color="auto" w:fill="auto"/>
          </w:tcPr>
          <w:p w:rsidR="00B02BC7" w:rsidRPr="00265A09" w:rsidRDefault="00B02BC7" w:rsidP="00884B5C">
            <w:pPr>
              <w:pStyle w:val="Tabletext"/>
            </w:pPr>
            <w:r w:rsidRPr="00265A09">
              <w:t>Additional applicant charge for an applicant who is at least 18</w:t>
            </w:r>
          </w:p>
        </w:tc>
        <w:tc>
          <w:tcPr>
            <w:tcW w:w="932" w:type="dxa"/>
            <w:shd w:val="clear" w:color="auto" w:fill="auto"/>
          </w:tcPr>
          <w:p w:rsidR="00B02BC7" w:rsidRPr="00265A09" w:rsidRDefault="009D7CBE" w:rsidP="00884B5C">
            <w:pPr>
              <w:pStyle w:val="Tabletext"/>
              <w:jc w:val="right"/>
            </w:pPr>
            <w:r w:rsidRPr="00265A09">
              <w:t>$1</w:t>
            </w:r>
            <w:r w:rsidR="00265A09">
              <w:t> </w:t>
            </w:r>
            <w:r w:rsidRPr="00265A09">
              <w:t>760</w:t>
            </w:r>
          </w:p>
        </w:tc>
      </w:tr>
      <w:tr w:rsidR="00B02BC7" w:rsidRPr="00265A09" w:rsidTr="00F6278D">
        <w:tc>
          <w:tcPr>
            <w:tcW w:w="630" w:type="dxa"/>
            <w:tcBorders>
              <w:bottom w:val="single" w:sz="12" w:space="0" w:color="auto"/>
            </w:tcBorders>
            <w:shd w:val="clear" w:color="auto" w:fill="auto"/>
          </w:tcPr>
          <w:p w:rsidR="00B02BC7" w:rsidRPr="00265A09" w:rsidRDefault="00B02BC7" w:rsidP="00884B5C">
            <w:pPr>
              <w:pStyle w:val="Tabletext"/>
            </w:pPr>
            <w:r w:rsidRPr="00265A09">
              <w:t>3</w:t>
            </w:r>
          </w:p>
        </w:tc>
        <w:tc>
          <w:tcPr>
            <w:tcW w:w="5529" w:type="dxa"/>
            <w:tcBorders>
              <w:bottom w:val="single" w:sz="12" w:space="0" w:color="auto"/>
            </w:tcBorders>
            <w:shd w:val="clear" w:color="auto" w:fill="auto"/>
          </w:tcPr>
          <w:p w:rsidR="00B02BC7" w:rsidRPr="00265A09" w:rsidRDefault="00B02BC7" w:rsidP="00884B5C">
            <w:pPr>
              <w:pStyle w:val="Tabletext"/>
            </w:pPr>
            <w:r w:rsidRPr="00265A09">
              <w:t>Additional applicant charge for an applicant who is less than 18</w:t>
            </w:r>
          </w:p>
        </w:tc>
        <w:tc>
          <w:tcPr>
            <w:tcW w:w="932" w:type="dxa"/>
            <w:tcBorders>
              <w:bottom w:val="single" w:sz="12" w:space="0" w:color="auto"/>
            </w:tcBorders>
            <w:shd w:val="clear" w:color="auto" w:fill="auto"/>
          </w:tcPr>
          <w:p w:rsidR="00B02BC7" w:rsidRPr="00265A09" w:rsidRDefault="009D7CBE" w:rsidP="00884B5C">
            <w:pPr>
              <w:pStyle w:val="Tabletext"/>
              <w:jc w:val="right"/>
            </w:pPr>
            <w:r w:rsidRPr="00265A09">
              <w:t>$880</w:t>
            </w:r>
          </w:p>
        </w:tc>
      </w:tr>
    </w:tbl>
    <w:p w:rsidR="005E61CB" w:rsidRPr="00265A09" w:rsidRDefault="005E61CB" w:rsidP="005E61CB">
      <w:pPr>
        <w:pStyle w:val="Tabletext"/>
      </w:pPr>
    </w:p>
    <w:p w:rsidR="00B02BC7" w:rsidRPr="00265A09" w:rsidRDefault="00B02BC7" w:rsidP="00B02BC7">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B02BC7" w:rsidRPr="00265A09" w:rsidRDefault="00B02BC7" w:rsidP="00B02BC7">
      <w:pPr>
        <w:pStyle w:val="notemargin"/>
      </w:pPr>
      <w:r w:rsidRPr="00265A09">
        <w:tab/>
        <w:t>Additional applicant charge is paid by an applicant who claims to be a member of the family unit of another applicant and seeks to combine the application with that applicant’s application.</w:t>
      </w:r>
    </w:p>
    <w:p w:rsidR="00B02BC7" w:rsidRPr="00265A09" w:rsidRDefault="00B02BC7" w:rsidP="00860EC0">
      <w:pPr>
        <w:pStyle w:val="paragraph"/>
        <w:keepNext/>
        <w:keepLines/>
      </w:pPr>
      <w:r w:rsidRPr="00265A09">
        <w:tab/>
        <w:t>(b)</w:t>
      </w:r>
      <w:r w:rsidRPr="00265A09">
        <w:tab/>
        <w:t>second instalment (payable before grant of visa):</w:t>
      </w:r>
    </w:p>
    <w:p w:rsidR="00B02BC7" w:rsidRPr="00265A09" w:rsidRDefault="00B02BC7" w:rsidP="00B02BC7">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43"/>
        <w:gridCol w:w="932"/>
      </w:tblGrid>
      <w:tr w:rsidR="00B02BC7" w:rsidRPr="00265A09" w:rsidTr="00884B5C">
        <w:trPr>
          <w:tblHeader/>
        </w:trPr>
        <w:tc>
          <w:tcPr>
            <w:tcW w:w="7091" w:type="dxa"/>
            <w:gridSpan w:val="3"/>
            <w:tcBorders>
              <w:top w:val="single" w:sz="12" w:space="0" w:color="auto"/>
              <w:bottom w:val="single" w:sz="6" w:space="0" w:color="auto"/>
            </w:tcBorders>
            <w:shd w:val="clear" w:color="auto" w:fill="auto"/>
          </w:tcPr>
          <w:p w:rsidR="00B02BC7" w:rsidRPr="00265A09" w:rsidRDefault="00B02BC7" w:rsidP="000A111A">
            <w:pPr>
              <w:pStyle w:val="TableHeading"/>
              <w:keepLines/>
            </w:pPr>
            <w:r w:rsidRPr="00265A09">
              <w:t>Second instalment</w:t>
            </w:r>
          </w:p>
        </w:tc>
      </w:tr>
      <w:tr w:rsidR="00B02BC7" w:rsidRPr="00265A09" w:rsidTr="00F6278D">
        <w:trPr>
          <w:tblHeader/>
        </w:trPr>
        <w:tc>
          <w:tcPr>
            <w:tcW w:w="616" w:type="dxa"/>
            <w:tcBorders>
              <w:top w:val="single" w:sz="6" w:space="0" w:color="auto"/>
              <w:bottom w:val="single" w:sz="12" w:space="0" w:color="auto"/>
            </w:tcBorders>
            <w:shd w:val="clear" w:color="auto" w:fill="auto"/>
          </w:tcPr>
          <w:p w:rsidR="00B02BC7" w:rsidRPr="00265A09" w:rsidRDefault="00B02BC7" w:rsidP="000A111A">
            <w:pPr>
              <w:pStyle w:val="TableHeading"/>
              <w:keepLines/>
            </w:pPr>
            <w:r w:rsidRPr="00265A09">
              <w:t>Item</w:t>
            </w:r>
          </w:p>
        </w:tc>
        <w:tc>
          <w:tcPr>
            <w:tcW w:w="5543" w:type="dxa"/>
            <w:tcBorders>
              <w:top w:val="single" w:sz="6" w:space="0" w:color="auto"/>
              <w:bottom w:val="single" w:sz="12" w:space="0" w:color="auto"/>
            </w:tcBorders>
            <w:shd w:val="clear" w:color="auto" w:fill="auto"/>
          </w:tcPr>
          <w:p w:rsidR="00B02BC7" w:rsidRPr="00265A09" w:rsidRDefault="00B02BC7" w:rsidP="000A111A">
            <w:pPr>
              <w:pStyle w:val="TableHeading"/>
              <w:keepLines/>
            </w:pPr>
            <w:r w:rsidRPr="00265A09">
              <w:t>Applicant</w:t>
            </w:r>
          </w:p>
        </w:tc>
        <w:tc>
          <w:tcPr>
            <w:tcW w:w="932" w:type="dxa"/>
            <w:tcBorders>
              <w:top w:val="single" w:sz="6" w:space="0" w:color="auto"/>
              <w:bottom w:val="single" w:sz="12" w:space="0" w:color="auto"/>
            </w:tcBorders>
            <w:shd w:val="clear" w:color="auto" w:fill="auto"/>
          </w:tcPr>
          <w:p w:rsidR="00B02BC7" w:rsidRPr="00265A09" w:rsidRDefault="00B02BC7" w:rsidP="000A111A">
            <w:pPr>
              <w:pStyle w:val="TableHeading"/>
              <w:keepLines/>
              <w:jc w:val="right"/>
            </w:pPr>
            <w:r w:rsidRPr="00265A09">
              <w:t>Amount</w:t>
            </w:r>
          </w:p>
        </w:tc>
      </w:tr>
      <w:tr w:rsidR="00B02BC7" w:rsidRPr="00265A09" w:rsidTr="00F6278D">
        <w:tc>
          <w:tcPr>
            <w:tcW w:w="616" w:type="dxa"/>
            <w:tcBorders>
              <w:top w:val="single" w:sz="12" w:space="0" w:color="auto"/>
              <w:bottom w:val="single" w:sz="4" w:space="0" w:color="auto"/>
            </w:tcBorders>
            <w:shd w:val="clear" w:color="auto" w:fill="auto"/>
          </w:tcPr>
          <w:p w:rsidR="00B02BC7" w:rsidRPr="00265A09" w:rsidRDefault="00B02BC7" w:rsidP="000A111A">
            <w:pPr>
              <w:pStyle w:val="Tabletext"/>
              <w:keepNext/>
              <w:keepLines/>
            </w:pPr>
            <w:r w:rsidRPr="00265A09">
              <w:t>1</w:t>
            </w:r>
          </w:p>
        </w:tc>
        <w:tc>
          <w:tcPr>
            <w:tcW w:w="5543" w:type="dxa"/>
            <w:tcBorders>
              <w:top w:val="single" w:sz="12" w:space="0" w:color="auto"/>
              <w:bottom w:val="single" w:sz="4" w:space="0" w:color="auto"/>
            </w:tcBorders>
            <w:shd w:val="clear" w:color="auto" w:fill="auto"/>
          </w:tcPr>
          <w:p w:rsidR="00B02BC7" w:rsidRPr="00265A09" w:rsidRDefault="00B02BC7" w:rsidP="000A111A">
            <w:pPr>
              <w:pStyle w:val="Tabletext"/>
              <w:keepNext/>
              <w:keepLines/>
            </w:pPr>
            <w:r w:rsidRPr="00265A09">
              <w:t>Applicant who:</w:t>
            </w:r>
          </w:p>
          <w:p w:rsidR="00B02BC7" w:rsidRPr="00265A09" w:rsidRDefault="00B02BC7" w:rsidP="000A111A">
            <w:pPr>
              <w:pStyle w:val="Tablea"/>
              <w:keepNext/>
              <w:keepLines/>
              <w:rPr>
                <w:lang w:eastAsia="en-US"/>
              </w:rPr>
            </w:pPr>
            <w:r w:rsidRPr="00265A09">
              <w:rPr>
                <w:lang w:eastAsia="en-US"/>
              </w:rPr>
              <w:t xml:space="preserve">(a) </w:t>
            </w:r>
            <w:r w:rsidRPr="00265A09">
              <w:t>was less than 18 at the time of application; and</w:t>
            </w:r>
          </w:p>
          <w:p w:rsidR="00B02BC7" w:rsidRPr="00265A09" w:rsidRDefault="00B02BC7" w:rsidP="000A111A">
            <w:pPr>
              <w:pStyle w:val="Tablea"/>
              <w:keepNext/>
              <w:keepLines/>
            </w:pPr>
            <w:r w:rsidRPr="00265A09">
              <w:rPr>
                <w:lang w:eastAsia="en-US"/>
              </w:rPr>
              <w:t xml:space="preserve">(b) </w:t>
            </w:r>
            <w:r w:rsidRPr="00265A09">
              <w:t>is a dependent child of an applicant for a Contributory Aged Parent (Temporary) (Class UU) visa</w:t>
            </w:r>
          </w:p>
        </w:tc>
        <w:tc>
          <w:tcPr>
            <w:tcW w:w="932" w:type="dxa"/>
            <w:tcBorders>
              <w:top w:val="single" w:sz="12" w:space="0" w:color="auto"/>
              <w:bottom w:val="single" w:sz="4" w:space="0" w:color="auto"/>
            </w:tcBorders>
            <w:shd w:val="clear" w:color="auto" w:fill="auto"/>
          </w:tcPr>
          <w:p w:rsidR="00B02BC7" w:rsidRPr="00265A09" w:rsidRDefault="009D7CBE" w:rsidP="000A111A">
            <w:pPr>
              <w:pStyle w:val="Tabletext"/>
              <w:keepNext/>
              <w:keepLines/>
              <w:jc w:val="right"/>
            </w:pPr>
            <w:r w:rsidRPr="00265A09">
              <w:t>$2</w:t>
            </w:r>
            <w:r w:rsidR="00265A09">
              <w:t> </w:t>
            </w:r>
            <w:r w:rsidRPr="00265A09">
              <w:t>095</w:t>
            </w:r>
          </w:p>
        </w:tc>
      </w:tr>
      <w:tr w:rsidR="00B02BC7" w:rsidRPr="00265A09" w:rsidTr="00F6278D">
        <w:tc>
          <w:tcPr>
            <w:tcW w:w="616" w:type="dxa"/>
            <w:shd w:val="clear" w:color="auto" w:fill="auto"/>
          </w:tcPr>
          <w:p w:rsidR="00B02BC7" w:rsidRPr="00265A09" w:rsidRDefault="00B02BC7" w:rsidP="00884B5C">
            <w:pPr>
              <w:pStyle w:val="Tabletext"/>
            </w:pPr>
            <w:r w:rsidRPr="00265A09">
              <w:t>2</w:t>
            </w:r>
          </w:p>
        </w:tc>
        <w:tc>
          <w:tcPr>
            <w:tcW w:w="5543" w:type="dxa"/>
            <w:shd w:val="clear" w:color="auto" w:fill="auto"/>
          </w:tcPr>
          <w:p w:rsidR="00B02BC7" w:rsidRPr="00265A09" w:rsidRDefault="00B02BC7" w:rsidP="00884B5C">
            <w:pPr>
              <w:pStyle w:val="Tabletext"/>
            </w:pPr>
            <w:r w:rsidRPr="00265A09">
              <w:t>Applicant who is a contributory parent newborn child</w:t>
            </w:r>
          </w:p>
        </w:tc>
        <w:tc>
          <w:tcPr>
            <w:tcW w:w="932" w:type="dxa"/>
            <w:shd w:val="clear" w:color="auto" w:fill="auto"/>
          </w:tcPr>
          <w:p w:rsidR="00B02BC7" w:rsidRPr="00265A09" w:rsidRDefault="00B02BC7" w:rsidP="00884B5C">
            <w:pPr>
              <w:pStyle w:val="Tabletext"/>
              <w:jc w:val="right"/>
            </w:pPr>
            <w:r w:rsidRPr="00265A09">
              <w:t>Nil</w:t>
            </w:r>
          </w:p>
        </w:tc>
      </w:tr>
      <w:tr w:rsidR="00B02BC7" w:rsidRPr="00265A09" w:rsidTr="00F6278D">
        <w:tc>
          <w:tcPr>
            <w:tcW w:w="616" w:type="dxa"/>
            <w:tcBorders>
              <w:bottom w:val="single" w:sz="12" w:space="0" w:color="auto"/>
            </w:tcBorders>
            <w:shd w:val="clear" w:color="auto" w:fill="auto"/>
          </w:tcPr>
          <w:p w:rsidR="00B02BC7" w:rsidRPr="00265A09" w:rsidRDefault="00B02BC7" w:rsidP="00884B5C">
            <w:pPr>
              <w:pStyle w:val="Tabletext"/>
            </w:pPr>
            <w:r w:rsidRPr="00265A09">
              <w:t>3</w:t>
            </w:r>
          </w:p>
        </w:tc>
        <w:tc>
          <w:tcPr>
            <w:tcW w:w="5543" w:type="dxa"/>
            <w:tcBorders>
              <w:bottom w:val="single" w:sz="12" w:space="0" w:color="auto"/>
            </w:tcBorders>
            <w:shd w:val="clear" w:color="auto" w:fill="auto"/>
          </w:tcPr>
          <w:p w:rsidR="00B02BC7" w:rsidRPr="00265A09" w:rsidRDefault="00B02BC7" w:rsidP="00884B5C">
            <w:pPr>
              <w:pStyle w:val="Tabletext"/>
            </w:pPr>
            <w:r w:rsidRPr="00265A09">
              <w:t>Any other applicant</w:t>
            </w:r>
          </w:p>
        </w:tc>
        <w:tc>
          <w:tcPr>
            <w:tcW w:w="932" w:type="dxa"/>
            <w:tcBorders>
              <w:bottom w:val="single" w:sz="12" w:space="0" w:color="auto"/>
            </w:tcBorders>
            <w:shd w:val="clear" w:color="auto" w:fill="auto"/>
          </w:tcPr>
          <w:p w:rsidR="00B02BC7" w:rsidRPr="00265A09" w:rsidRDefault="009D7CBE" w:rsidP="00884B5C">
            <w:pPr>
              <w:pStyle w:val="Tabletext"/>
              <w:jc w:val="right"/>
            </w:pPr>
            <w:r w:rsidRPr="00265A09">
              <w:t>$29</w:t>
            </w:r>
            <w:r w:rsidR="00265A09">
              <w:t> </w:t>
            </w:r>
            <w:r w:rsidRPr="00265A09">
              <w:t>130</w:t>
            </w:r>
          </w:p>
        </w:tc>
      </w:tr>
    </w:tbl>
    <w:p w:rsidR="00610128" w:rsidRPr="00265A09" w:rsidRDefault="00610128" w:rsidP="00AE23F3">
      <w:pPr>
        <w:pStyle w:val="subsection"/>
        <w:keepNext/>
        <w:keepLines/>
      </w:pPr>
      <w:r w:rsidRPr="00265A09">
        <w:tab/>
        <w:t>(3)</w:t>
      </w:r>
      <w:r w:rsidRPr="00265A09">
        <w:tab/>
        <w:t>Other:</w:t>
      </w:r>
    </w:p>
    <w:p w:rsidR="00610128" w:rsidRPr="00265A09" w:rsidRDefault="00610128" w:rsidP="005365E7">
      <w:pPr>
        <w:pStyle w:val="paragraph"/>
      </w:pPr>
      <w:r w:rsidRPr="00265A09">
        <w:tab/>
        <w:t>(a)</w:t>
      </w:r>
      <w:r w:rsidRPr="00265A09">
        <w:tab/>
        <w:t>Application must be made in Australia but not in immigration clearance.</w:t>
      </w:r>
    </w:p>
    <w:p w:rsidR="00610128" w:rsidRPr="00265A09" w:rsidRDefault="00610128" w:rsidP="005365E7">
      <w:pPr>
        <w:pStyle w:val="paragraph"/>
      </w:pPr>
      <w:r w:rsidRPr="00265A09">
        <w:rPr>
          <w:color w:val="000000"/>
        </w:rPr>
        <w:tab/>
        <w:t>(b)</w:t>
      </w:r>
      <w:r w:rsidRPr="00265A09">
        <w:rPr>
          <w:color w:val="000000"/>
        </w:rPr>
        <w:tab/>
        <w:t>Applicant, other than a contributory parent newborn child, must be in Australia but not in immigration clearance.</w:t>
      </w:r>
    </w:p>
    <w:p w:rsidR="00610128" w:rsidRPr="00265A09" w:rsidRDefault="00610128" w:rsidP="005365E7">
      <w:pPr>
        <w:pStyle w:val="paragraph"/>
      </w:pPr>
      <w:r w:rsidRPr="00265A09">
        <w:tab/>
        <w:t>(c)</w:t>
      </w:r>
      <w:r w:rsidRPr="00265A09">
        <w:tab/>
        <w:t>If the applicant has previously made a valid application for another parent visa:</w:t>
      </w:r>
    </w:p>
    <w:p w:rsidR="00610128" w:rsidRPr="00265A09" w:rsidRDefault="00610128" w:rsidP="005365E7">
      <w:pPr>
        <w:pStyle w:val="paragraphsub"/>
      </w:pPr>
      <w:r w:rsidRPr="00265A09">
        <w:tab/>
        <w:t>(i)</w:t>
      </w:r>
      <w:r w:rsidRPr="00265A09">
        <w:tab/>
        <w:t xml:space="preserve">a decision to grant or to refuse to grant that visa </w:t>
      </w:r>
      <w:r w:rsidRPr="00265A09">
        <w:rPr>
          <w:color w:val="000000"/>
        </w:rPr>
        <w:t>must have</w:t>
      </w:r>
      <w:r w:rsidRPr="00265A09">
        <w:t xml:space="preserve"> been made; or</w:t>
      </w:r>
    </w:p>
    <w:p w:rsidR="00610128" w:rsidRPr="00265A09" w:rsidRDefault="00610128" w:rsidP="005365E7">
      <w:pPr>
        <w:pStyle w:val="paragraphsub"/>
      </w:pPr>
      <w:r w:rsidRPr="00265A09">
        <w:tab/>
        <w:t>(ii)</w:t>
      </w:r>
      <w:r w:rsidRPr="00265A09">
        <w:tab/>
        <w:t xml:space="preserve">the application for that visa </w:t>
      </w:r>
      <w:r w:rsidRPr="00265A09">
        <w:rPr>
          <w:color w:val="000000"/>
        </w:rPr>
        <w:t>must have</w:t>
      </w:r>
      <w:r w:rsidRPr="00265A09">
        <w:t xml:space="preserve"> been withdrawn.</w:t>
      </w:r>
    </w:p>
    <w:p w:rsidR="00610128" w:rsidRPr="00265A09" w:rsidRDefault="00610128" w:rsidP="005365E7">
      <w:pPr>
        <w:pStyle w:val="paragraph"/>
      </w:pPr>
      <w:r w:rsidRPr="00265A09">
        <w:lastRenderedPageBreak/>
        <w:tab/>
        <w:t>(d)</w:t>
      </w:r>
      <w:r w:rsidRPr="00265A09">
        <w:tab/>
        <w:t>Application by a person claiming to be a member of the family unit of a person who is an applicant for a Contributory Aged Parent (Temporary) (Class UU) visa may be made at the same time and place as, and combined with, the application by that person.</w:t>
      </w:r>
    </w:p>
    <w:p w:rsidR="00B02BC7" w:rsidRPr="00265A09" w:rsidRDefault="00B02BC7" w:rsidP="00B02BC7">
      <w:pPr>
        <w:pStyle w:val="paragraph"/>
      </w:pPr>
      <w:r w:rsidRPr="00265A09">
        <w:tab/>
        <w:t>(da)</w:t>
      </w:r>
      <w:r w:rsidRPr="00265A09">
        <w:tab/>
        <w:t>An application must be made:</w:t>
      </w:r>
    </w:p>
    <w:p w:rsidR="00B02BC7" w:rsidRPr="00265A09" w:rsidRDefault="00B02BC7" w:rsidP="00B02BC7">
      <w:pPr>
        <w:pStyle w:val="paragraphsub"/>
      </w:pPr>
      <w:r w:rsidRPr="00265A09">
        <w:tab/>
        <w:t>(i)</w:t>
      </w:r>
      <w:r w:rsidRPr="00265A09">
        <w:tab/>
        <w:t>by posting the application (with the correct pre</w:t>
      </w:r>
      <w:r w:rsidR="00265A09">
        <w:noBreakHyphen/>
      </w:r>
      <w:r w:rsidRPr="00265A09">
        <w:t>paid postage) to the post office box address or other address specified by the Minister in an instrument in writing for this subparagraph; or</w:t>
      </w:r>
    </w:p>
    <w:p w:rsidR="00B02BC7" w:rsidRPr="00265A09" w:rsidRDefault="00B02BC7" w:rsidP="00B02BC7">
      <w:pPr>
        <w:pStyle w:val="paragraphsub"/>
      </w:pPr>
      <w:r w:rsidRPr="00265A09">
        <w:tab/>
        <w:t>(ii)</w:t>
      </w:r>
      <w:r w:rsidRPr="00265A09">
        <w:tab/>
        <w:t>by having the application delivered by a courier service to the address specified by the Minister in an instrument in writing for this subparagraph; or</w:t>
      </w:r>
    </w:p>
    <w:p w:rsidR="00B02BC7" w:rsidRPr="00265A09" w:rsidRDefault="00B02BC7" w:rsidP="00B02BC7">
      <w:pPr>
        <w:pStyle w:val="paragraphsub"/>
      </w:pPr>
      <w:r w:rsidRPr="00265A09">
        <w:tab/>
        <w:t>(iii)</w:t>
      </w:r>
      <w:r w:rsidRPr="00265A09">
        <w:tab/>
        <w:t xml:space="preserve">if no address has been specified for </w:t>
      </w:r>
      <w:r w:rsidR="00265A09">
        <w:t>subparagraphs (</w:t>
      </w:r>
      <w:r w:rsidRPr="00265A09">
        <w:t>i) and (ii)—by lodging the application at an office of Immigration.</w:t>
      </w:r>
    </w:p>
    <w:p w:rsidR="00610128" w:rsidRPr="00265A09" w:rsidRDefault="00610128" w:rsidP="005365E7">
      <w:pPr>
        <w:pStyle w:val="paragraph"/>
      </w:pPr>
      <w:r w:rsidRPr="00265A09">
        <w:rPr>
          <w:color w:val="000000"/>
        </w:rPr>
        <w:tab/>
        <w:t>(e)</w:t>
      </w:r>
      <w:r w:rsidRPr="00265A09">
        <w:rPr>
          <w:color w:val="000000"/>
        </w:rPr>
        <w:tab/>
        <w:t>Application by a contributory parent newborn child must be made by notifying Immigration, in writing, of the birth of the applicant.</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884</w:t>
      </w:r>
      <w:r w:rsidR="00FE5B25" w:rsidRPr="00265A09">
        <w:t xml:space="preserve">   </w:t>
      </w:r>
      <w:r w:rsidRPr="00265A09">
        <w:t>(Contributory Aged Parent (Temporary))</w:t>
      </w:r>
    </w:p>
    <w:p w:rsidR="00610128" w:rsidRPr="00265A09" w:rsidRDefault="00610128" w:rsidP="00CB1F2A">
      <w:pPr>
        <w:pStyle w:val="ActHead5"/>
      </w:pPr>
      <w:bookmarkStart w:id="189" w:name="_Toc418075110"/>
      <w:r w:rsidRPr="00265A09">
        <w:rPr>
          <w:rStyle w:val="CharSectno"/>
        </w:rPr>
        <w:t>1222</w:t>
      </w:r>
      <w:r w:rsidR="00CB1F2A" w:rsidRPr="00265A09">
        <w:rPr>
          <w:rStyle w:val="CharSectno"/>
        </w:rPr>
        <w:t>.</w:t>
      </w:r>
      <w:r w:rsidR="005365E7" w:rsidRPr="00265A09">
        <w:t xml:space="preserve">  </w:t>
      </w:r>
      <w:r w:rsidRPr="00265A09">
        <w:t>Student (Temporary) (Class TU)</w:t>
      </w:r>
      <w:bookmarkEnd w:id="189"/>
      <w:r w:rsidRPr="00265A09">
        <w:t xml:space="preserve"> </w:t>
      </w:r>
    </w:p>
    <w:p w:rsidR="00610128" w:rsidRPr="00265A09" w:rsidRDefault="00610128" w:rsidP="005365E7">
      <w:pPr>
        <w:pStyle w:val="subsection"/>
      </w:pPr>
      <w:r w:rsidRPr="00265A09">
        <w:tab/>
        <w:t>(1)</w:t>
      </w:r>
      <w:r w:rsidRPr="00265A09">
        <w:tab/>
        <w:t>Form:</w:t>
      </w:r>
      <w:r w:rsidR="00FE5B25" w:rsidRPr="00265A09">
        <w:t xml:space="preserve">   </w:t>
      </w:r>
    </w:p>
    <w:p w:rsidR="00610128" w:rsidRPr="00265A09" w:rsidRDefault="00610128" w:rsidP="005365E7">
      <w:pPr>
        <w:pStyle w:val="paragraph"/>
      </w:pPr>
      <w:r w:rsidRPr="00265A09">
        <w:rPr>
          <w:color w:val="000000"/>
        </w:rPr>
        <w:tab/>
        <w:t>(a)</w:t>
      </w:r>
      <w:r w:rsidRPr="00265A09">
        <w:rPr>
          <w:color w:val="000000"/>
        </w:rPr>
        <w:tab/>
        <w:t>In the case of an application by an applicant who:</w:t>
      </w:r>
    </w:p>
    <w:p w:rsidR="00610128" w:rsidRPr="00265A09" w:rsidRDefault="00610128" w:rsidP="005365E7">
      <w:pPr>
        <w:pStyle w:val="paragraphsub"/>
      </w:pPr>
      <w:r w:rsidRPr="00265A09">
        <w:tab/>
        <w:t>(i)</w:t>
      </w:r>
      <w:r w:rsidRPr="00265A09">
        <w:tab/>
        <w:t>is outside Australia; and</w:t>
      </w:r>
    </w:p>
    <w:p w:rsidR="00610128" w:rsidRPr="00265A09" w:rsidRDefault="00610128" w:rsidP="005365E7">
      <w:pPr>
        <w:pStyle w:val="paragraphsub"/>
        <w:rPr>
          <w:b/>
          <w:color w:val="000000"/>
        </w:rPr>
      </w:pPr>
      <w:r w:rsidRPr="00265A09">
        <w:rPr>
          <w:color w:val="000000"/>
        </w:rPr>
        <w:tab/>
        <w:t>(ii)</w:t>
      </w:r>
      <w:r w:rsidRPr="00265A09">
        <w:rPr>
          <w:color w:val="000000"/>
        </w:rPr>
        <w:tab/>
        <w:t xml:space="preserve">is included in a class of persons specified </w:t>
      </w:r>
      <w:r w:rsidR="00E009B9" w:rsidRPr="00265A09">
        <w:t>in a legislative instrument made by the Minister</w:t>
      </w:r>
      <w:r w:rsidRPr="00265A09">
        <w:rPr>
          <w:color w:val="000000"/>
        </w:rPr>
        <w:t xml:space="preserve"> for the purposes of this subparagraph:</w:t>
      </w:r>
      <w:r w:rsidR="00FE5B25" w:rsidRPr="00265A09">
        <w:rPr>
          <w:color w:val="000000"/>
        </w:rPr>
        <w:t xml:space="preserve">   </w:t>
      </w:r>
      <w:r w:rsidRPr="00265A09">
        <w:rPr>
          <w:color w:val="000000"/>
        </w:rPr>
        <w:t>157A or 157E.</w:t>
      </w:r>
    </w:p>
    <w:p w:rsidR="00610128" w:rsidRPr="00265A09" w:rsidRDefault="00610128" w:rsidP="005365E7">
      <w:pPr>
        <w:pStyle w:val="paragraph"/>
      </w:pPr>
      <w:r w:rsidRPr="00265A09">
        <w:tab/>
        <w:t>(aa)</w:t>
      </w:r>
      <w:r w:rsidRPr="00265A09">
        <w:tab/>
        <w:t>In the case of an application by an applicant who is in Australia and:</w:t>
      </w:r>
    </w:p>
    <w:p w:rsidR="00610128" w:rsidRPr="00265A09" w:rsidRDefault="00610128" w:rsidP="00AF006F">
      <w:pPr>
        <w:pStyle w:val="paragraphsub"/>
      </w:pPr>
      <w:r w:rsidRPr="00265A09">
        <w:tab/>
        <w:t>(i)</w:t>
      </w:r>
      <w:r w:rsidRPr="00265A09">
        <w:tab/>
        <w:t xml:space="preserve">is included in a class of persons specified by </w:t>
      </w:r>
      <w:r w:rsidR="002B18B6" w:rsidRPr="00265A09">
        <w:t>an instrument in writing</w:t>
      </w:r>
      <w:r w:rsidRPr="00265A09">
        <w:t xml:space="preserve"> for the purposes of this subparagraph:</w:t>
      </w:r>
      <w:r w:rsidR="00FE5B25" w:rsidRPr="00265A09">
        <w:t xml:space="preserve">   </w:t>
      </w:r>
      <w:r w:rsidRPr="00265A09">
        <w:t>157A or 157A</w:t>
      </w:r>
      <w:r w:rsidR="00FE5B25" w:rsidRPr="00265A09">
        <w:t xml:space="preserve"> </w:t>
      </w:r>
      <w:r w:rsidRPr="00265A09">
        <w:t>(Internet); or</w:t>
      </w:r>
    </w:p>
    <w:p w:rsidR="00610128" w:rsidRPr="00265A09" w:rsidRDefault="00610128" w:rsidP="00AF006F">
      <w:pPr>
        <w:pStyle w:val="paragraphsub"/>
      </w:pPr>
      <w:r w:rsidRPr="00265A09">
        <w:tab/>
        <w:t>(ii)</w:t>
      </w:r>
      <w:r w:rsidRPr="00265A09">
        <w:tab/>
        <w:t xml:space="preserve">is included in a class of persons specified by </w:t>
      </w:r>
      <w:r w:rsidR="002B18B6" w:rsidRPr="00265A09">
        <w:t>an instrument in writing</w:t>
      </w:r>
      <w:r w:rsidRPr="00265A09">
        <w:t xml:space="preserve"> for the purposes of this subparagraph:</w:t>
      </w:r>
      <w:r w:rsidR="00FE5B25" w:rsidRPr="00265A09">
        <w:t xml:space="preserve">   </w:t>
      </w:r>
      <w:r w:rsidRPr="00265A09">
        <w:t>157P or 157P</w:t>
      </w:r>
      <w:r w:rsidR="00FE5B25" w:rsidRPr="00265A09">
        <w:t xml:space="preserve"> </w:t>
      </w:r>
      <w:r w:rsidRPr="00265A09">
        <w:t>(Internet).</w:t>
      </w:r>
    </w:p>
    <w:p w:rsidR="00610128" w:rsidRPr="00265A09" w:rsidRDefault="00610128" w:rsidP="005365E7">
      <w:pPr>
        <w:pStyle w:val="paragraph"/>
      </w:pPr>
      <w:r w:rsidRPr="00265A09">
        <w:lastRenderedPageBreak/>
        <w:tab/>
        <w:t>(ca)</w:t>
      </w:r>
      <w:r w:rsidRPr="00265A09">
        <w:tab/>
        <w:t>In the case of an application by a person who seeks a Subclass 580 visa:</w:t>
      </w:r>
      <w:r w:rsidR="00FE5B25" w:rsidRPr="00265A09">
        <w:t xml:space="preserve">   </w:t>
      </w:r>
      <w:r w:rsidRPr="00265A09">
        <w:t>157G.</w:t>
      </w:r>
    </w:p>
    <w:p w:rsidR="00610128" w:rsidRPr="00265A09" w:rsidRDefault="00610128" w:rsidP="005365E7">
      <w:pPr>
        <w:pStyle w:val="paragraph"/>
      </w:pPr>
      <w:r w:rsidRPr="00265A09">
        <w:tab/>
        <w:t>(d)</w:t>
      </w:r>
      <w:r w:rsidRPr="00265A09">
        <w:tab/>
        <w:t>In any other case:</w:t>
      </w:r>
      <w:r w:rsidR="00FE5B25" w:rsidRPr="00265A09">
        <w:t xml:space="preserve">   </w:t>
      </w:r>
      <w:r w:rsidRPr="00265A09">
        <w:t>157A.</w:t>
      </w:r>
    </w:p>
    <w:p w:rsidR="00610128" w:rsidRPr="00265A09" w:rsidRDefault="00610128" w:rsidP="005365E7">
      <w:pPr>
        <w:pStyle w:val="paragraphsub"/>
      </w:pPr>
      <w:r w:rsidRPr="00265A09">
        <w:tab/>
        <w:t>(i)</w:t>
      </w:r>
      <w:r w:rsidRPr="00265A09">
        <w:tab/>
        <w:t>if the application is made outside Australia:</w:t>
      </w:r>
      <w:r w:rsidR="00FE5B25" w:rsidRPr="00265A09">
        <w:t xml:space="preserve">   </w:t>
      </w:r>
      <w:r w:rsidRPr="00265A09">
        <w:t>157A; or</w:t>
      </w:r>
    </w:p>
    <w:p w:rsidR="00610128" w:rsidRPr="00265A09" w:rsidRDefault="00610128" w:rsidP="005365E7">
      <w:pPr>
        <w:pStyle w:val="paragraphsub"/>
      </w:pPr>
      <w:r w:rsidRPr="00265A09">
        <w:tab/>
        <w:t>(ii)</w:t>
      </w:r>
      <w:r w:rsidRPr="00265A09">
        <w:tab/>
        <w:t>if the application is made in Australia:</w:t>
      </w:r>
      <w:r w:rsidR="00FE5B25" w:rsidRPr="00265A09">
        <w:t xml:space="preserve">   </w:t>
      </w:r>
      <w:r w:rsidRPr="00265A09">
        <w:t>157A or 157A (Internet).</w:t>
      </w:r>
    </w:p>
    <w:p w:rsidR="00B02BC7" w:rsidRPr="00265A09" w:rsidRDefault="00B02BC7" w:rsidP="00B02BC7">
      <w:pPr>
        <w:pStyle w:val="subsection"/>
      </w:pPr>
      <w:r w:rsidRPr="00265A09">
        <w:tab/>
        <w:t>(2)</w:t>
      </w:r>
      <w:r w:rsidRPr="00265A09">
        <w:tab/>
        <w:t>Visa application charge:</w:t>
      </w:r>
    </w:p>
    <w:p w:rsidR="00B02BC7" w:rsidRPr="00265A09" w:rsidRDefault="00B02BC7" w:rsidP="00B02BC7">
      <w:pPr>
        <w:pStyle w:val="paragraph"/>
      </w:pPr>
      <w:r w:rsidRPr="00265A09">
        <w:tab/>
        <w:t>(a)</w:t>
      </w:r>
      <w:r w:rsidRPr="00265A09">
        <w:tab/>
        <w:t>first instalment (payable at the time the application is made):</w:t>
      </w:r>
    </w:p>
    <w:p w:rsidR="00B02BC7" w:rsidRPr="00265A09" w:rsidRDefault="00B02BC7" w:rsidP="00B02BC7">
      <w:pPr>
        <w:pStyle w:val="paragraphsub"/>
      </w:pPr>
      <w:r w:rsidRPr="00265A09">
        <w:tab/>
        <w:t>(i)</w:t>
      </w:r>
      <w:r w:rsidRPr="00265A09">
        <w:tab/>
        <w:t>for an applicant (or a member of the family unit of each applicant):</w:t>
      </w:r>
    </w:p>
    <w:p w:rsidR="00B02BC7" w:rsidRPr="00265A09" w:rsidRDefault="00B02BC7" w:rsidP="00B02BC7">
      <w:pPr>
        <w:pStyle w:val="paragraphsub-sub"/>
      </w:pPr>
      <w:r w:rsidRPr="00265A09">
        <w:tab/>
        <w:t>(A)</w:t>
      </w:r>
      <w:r w:rsidRPr="00265A09">
        <w:tab/>
        <w:t>who has been granted approval, under a students’ training scheme approved by the Commonwealth, to study in Australia; or</w:t>
      </w:r>
    </w:p>
    <w:p w:rsidR="00B02BC7" w:rsidRPr="00265A09" w:rsidRDefault="00B02BC7" w:rsidP="00B02BC7">
      <w:pPr>
        <w:pStyle w:val="paragraphsub-sub"/>
      </w:pPr>
      <w:r w:rsidRPr="00265A09">
        <w:tab/>
        <w:t>(B)</w:t>
      </w:r>
      <w:r w:rsidRPr="00265A09">
        <w:tab/>
        <w:t>whose application is combined, or sought to be combined, with an application made by that person;</w:t>
      </w:r>
    </w:p>
    <w:p w:rsidR="00B02BC7" w:rsidRPr="00265A09" w:rsidRDefault="00B02BC7" w:rsidP="00B02BC7">
      <w:pPr>
        <w:pStyle w:val="paragraphsub"/>
      </w:pPr>
      <w:r w:rsidRPr="00265A09">
        <w:tab/>
      </w:r>
      <w:r w:rsidRPr="00265A09">
        <w:tab/>
        <w:t>the amount is nil; and</w:t>
      </w:r>
    </w:p>
    <w:p w:rsidR="00B02BC7" w:rsidRPr="00265A09" w:rsidRDefault="00B02BC7" w:rsidP="00B02BC7">
      <w:pPr>
        <w:pStyle w:val="paragraphsub"/>
      </w:pPr>
      <w:r w:rsidRPr="00265A09">
        <w:tab/>
        <w:t>(ii)</w:t>
      </w:r>
      <w:r w:rsidRPr="00265A09">
        <w:tab/>
        <w:t>for an applicant (or a member of the family unit of each applicant):</w:t>
      </w:r>
    </w:p>
    <w:p w:rsidR="00B02BC7" w:rsidRPr="00265A09" w:rsidRDefault="00B02BC7" w:rsidP="00B02BC7">
      <w:pPr>
        <w:pStyle w:val="paragraphsub-sub"/>
      </w:pPr>
      <w:r w:rsidRPr="00265A09">
        <w:tab/>
        <w:t>(A)</w:t>
      </w:r>
      <w:r w:rsidRPr="00265A09">
        <w:tab/>
        <w:t xml:space="preserve">who is </w:t>
      </w:r>
      <w:r w:rsidRPr="00265A09">
        <w:rPr>
          <w:color w:val="000000"/>
        </w:rPr>
        <w:t xml:space="preserve">a </w:t>
      </w:r>
      <w:r w:rsidRPr="00265A09">
        <w:t>secondary</w:t>
      </w:r>
      <w:r w:rsidRPr="00265A09">
        <w:rPr>
          <w:color w:val="000000"/>
        </w:rPr>
        <w:t xml:space="preserve"> exchange student</w:t>
      </w:r>
      <w:r w:rsidRPr="00265A09">
        <w:t>; or</w:t>
      </w:r>
    </w:p>
    <w:p w:rsidR="00B02BC7" w:rsidRPr="00265A09" w:rsidRDefault="00B02BC7" w:rsidP="00B02BC7">
      <w:pPr>
        <w:pStyle w:val="paragraphsub-sub"/>
      </w:pPr>
      <w:r w:rsidRPr="00265A09">
        <w:tab/>
        <w:t>(B)</w:t>
      </w:r>
      <w:r w:rsidRPr="00265A09">
        <w:tab/>
        <w:t>whose application is combined, or sought to be combined, with an application made by that person;</w:t>
      </w:r>
    </w:p>
    <w:p w:rsidR="00B02BC7" w:rsidRPr="00265A09" w:rsidRDefault="00B02BC7" w:rsidP="00B02BC7">
      <w:pPr>
        <w:pStyle w:val="paragraphsub"/>
      </w:pPr>
      <w:r w:rsidRPr="00265A09">
        <w:tab/>
      </w:r>
      <w:r w:rsidRPr="00265A09">
        <w:tab/>
        <w:t>the amount is nil; and</w:t>
      </w:r>
    </w:p>
    <w:p w:rsidR="00B02BC7" w:rsidRPr="00265A09" w:rsidRDefault="00B02BC7" w:rsidP="00AE23F3">
      <w:pPr>
        <w:pStyle w:val="paragraphsub"/>
        <w:keepNext/>
        <w:keepLines/>
      </w:pPr>
      <w:r w:rsidRPr="00265A09">
        <w:tab/>
        <w:t>(iii)</w:t>
      </w:r>
      <w:r w:rsidRPr="00265A09">
        <w:tab/>
        <w:t>for an applicant (or a member of the family unit of each applicant):</w:t>
      </w:r>
    </w:p>
    <w:p w:rsidR="00B02BC7" w:rsidRPr="00265A09" w:rsidRDefault="00B02BC7" w:rsidP="00B02BC7">
      <w:pPr>
        <w:pStyle w:val="paragraphsub-sub"/>
      </w:pPr>
      <w:r w:rsidRPr="00265A09">
        <w:tab/>
        <w:t>(A)</w:t>
      </w:r>
      <w:r w:rsidRPr="00265A09">
        <w:tab/>
        <w:t xml:space="preserve">who is </w:t>
      </w:r>
      <w:r w:rsidR="004C6565" w:rsidRPr="00265A09">
        <w:t>a Foreign Affairs</w:t>
      </w:r>
      <w:r w:rsidRPr="00265A09">
        <w:t xml:space="preserve"> student to whom subparagraph</w:t>
      </w:r>
      <w:r w:rsidR="00265A09">
        <w:t> </w:t>
      </w:r>
      <w:r w:rsidRPr="00265A09">
        <w:t>1.04A(3)(b)(ii) applies; or</w:t>
      </w:r>
    </w:p>
    <w:p w:rsidR="00B02BC7" w:rsidRPr="00265A09" w:rsidRDefault="00B02BC7" w:rsidP="00B02BC7">
      <w:pPr>
        <w:pStyle w:val="paragraphsub-sub"/>
      </w:pPr>
      <w:r w:rsidRPr="00265A09">
        <w:tab/>
        <w:t>(B)</w:t>
      </w:r>
      <w:r w:rsidRPr="00265A09">
        <w:tab/>
        <w:t>whose application is combined, or sought to be combined, with an application made by that person;</w:t>
      </w:r>
    </w:p>
    <w:p w:rsidR="00B02BC7" w:rsidRPr="00265A09" w:rsidRDefault="00B02BC7" w:rsidP="00B02BC7">
      <w:pPr>
        <w:pStyle w:val="paragraphsub"/>
      </w:pPr>
      <w:r w:rsidRPr="00265A09">
        <w:tab/>
      </w:r>
      <w:r w:rsidRPr="00265A09">
        <w:tab/>
        <w:t>the amount is nil; and</w:t>
      </w:r>
    </w:p>
    <w:p w:rsidR="00B02BC7" w:rsidRPr="00265A09" w:rsidRDefault="00B02BC7" w:rsidP="00B02BC7">
      <w:pPr>
        <w:pStyle w:val="paragraphsub"/>
      </w:pPr>
      <w:r w:rsidRPr="00265A09">
        <w:tab/>
        <w:t>(iv)</w:t>
      </w:r>
      <w:r w:rsidRPr="00265A09">
        <w:tab/>
        <w:t>for an applicant (or a member of the family unit of each applicant):</w:t>
      </w:r>
    </w:p>
    <w:p w:rsidR="00B02BC7" w:rsidRPr="00265A09" w:rsidRDefault="00B02BC7" w:rsidP="00B02BC7">
      <w:pPr>
        <w:pStyle w:val="paragraphsub-sub"/>
      </w:pPr>
      <w:r w:rsidRPr="00265A09">
        <w:tab/>
        <w:t>(A)</w:t>
      </w:r>
      <w:r w:rsidRPr="00265A09">
        <w:tab/>
        <w:t xml:space="preserve">who is a member of the family unit of </w:t>
      </w:r>
      <w:r w:rsidR="004C6565" w:rsidRPr="00265A09">
        <w:t>a Foreign Affairs</w:t>
      </w:r>
      <w:r w:rsidRPr="00265A09">
        <w:t xml:space="preserve"> student who has not, since becoming </w:t>
      </w:r>
      <w:r w:rsidR="0018254B" w:rsidRPr="00265A09">
        <w:t xml:space="preserve">a </w:t>
      </w:r>
      <w:r w:rsidR="0018254B" w:rsidRPr="00265A09">
        <w:lastRenderedPageBreak/>
        <w:t>Foreign Affairs</w:t>
      </w:r>
      <w:r w:rsidRPr="00265A09">
        <w:t xml:space="preserve"> student, applied for a visa other than </w:t>
      </w:r>
      <w:r w:rsidR="0018254B" w:rsidRPr="00265A09">
        <w:t>a Foreign Affairs</w:t>
      </w:r>
      <w:r w:rsidRPr="00265A09">
        <w:t xml:space="preserve"> student visa within the meaning of regulation</w:t>
      </w:r>
      <w:r w:rsidR="00265A09">
        <w:t> </w:t>
      </w:r>
      <w:r w:rsidRPr="00265A09">
        <w:t>1.04A; or</w:t>
      </w:r>
    </w:p>
    <w:p w:rsidR="00B02BC7" w:rsidRPr="00265A09" w:rsidRDefault="00B02BC7" w:rsidP="00B02BC7">
      <w:pPr>
        <w:pStyle w:val="paragraphsub-sub"/>
      </w:pPr>
      <w:r w:rsidRPr="00265A09">
        <w:tab/>
        <w:t>(B)</w:t>
      </w:r>
      <w:r w:rsidRPr="00265A09">
        <w:tab/>
        <w:t>whose application is combined, or sought to be combined, with an application made by that person;</w:t>
      </w:r>
    </w:p>
    <w:p w:rsidR="00B02BC7" w:rsidRPr="00265A09" w:rsidRDefault="00B02BC7" w:rsidP="00B02BC7">
      <w:pPr>
        <w:pStyle w:val="paragraphsub"/>
      </w:pPr>
      <w:r w:rsidRPr="00265A09">
        <w:tab/>
      </w:r>
      <w:r w:rsidRPr="00265A09">
        <w:tab/>
        <w:t>the amount is nil; and</w:t>
      </w:r>
    </w:p>
    <w:p w:rsidR="00B02BC7" w:rsidRPr="00265A09" w:rsidRDefault="00B02BC7" w:rsidP="00B02BC7">
      <w:pPr>
        <w:pStyle w:val="paragraphsub"/>
      </w:pPr>
      <w:r w:rsidRPr="00265A09">
        <w:tab/>
        <w:t>(v)</w:t>
      </w:r>
      <w:r w:rsidRPr="00265A09">
        <w:tab/>
        <w:t>for an applicant (or a member of the family unit of each applicant):</w:t>
      </w:r>
    </w:p>
    <w:p w:rsidR="00B02BC7" w:rsidRPr="00265A09" w:rsidRDefault="00B02BC7" w:rsidP="00B02BC7">
      <w:pPr>
        <w:pStyle w:val="paragraphsub-sub"/>
      </w:pPr>
      <w:r w:rsidRPr="00265A09">
        <w:tab/>
        <w:t>(A)</w:t>
      </w:r>
      <w:r w:rsidRPr="00265A09">
        <w:tab/>
        <w:t>who is a Defence student to whom subparagraph</w:t>
      </w:r>
      <w:r w:rsidR="00265A09">
        <w:t> </w:t>
      </w:r>
      <w:r w:rsidRPr="00265A09">
        <w:t>1.04B(b)(ii) applies; or</w:t>
      </w:r>
    </w:p>
    <w:p w:rsidR="00B02BC7" w:rsidRPr="00265A09" w:rsidRDefault="00B02BC7" w:rsidP="00B02BC7">
      <w:pPr>
        <w:pStyle w:val="paragraphsub-sub"/>
      </w:pPr>
      <w:r w:rsidRPr="00265A09">
        <w:tab/>
        <w:t>(B)</w:t>
      </w:r>
      <w:r w:rsidRPr="00265A09">
        <w:tab/>
        <w:t>whose application is combined, or sought to be combined, with an application made by that person;</w:t>
      </w:r>
    </w:p>
    <w:p w:rsidR="00B02BC7" w:rsidRPr="00265A09" w:rsidRDefault="00B02BC7" w:rsidP="00B02BC7">
      <w:pPr>
        <w:pStyle w:val="paragraphsub"/>
      </w:pPr>
      <w:r w:rsidRPr="00265A09">
        <w:tab/>
      </w:r>
      <w:r w:rsidRPr="00265A09">
        <w:tab/>
        <w:t>the amount is nil; and</w:t>
      </w:r>
    </w:p>
    <w:p w:rsidR="00B02BC7" w:rsidRPr="00265A09" w:rsidRDefault="00B02BC7" w:rsidP="00B02BC7">
      <w:pPr>
        <w:pStyle w:val="paragraphsub"/>
      </w:pPr>
      <w:r w:rsidRPr="00265A09">
        <w:tab/>
        <w:t>(vi)</w:t>
      </w:r>
      <w:r w:rsidRPr="00265A09">
        <w:tab/>
        <w:t>for an applicant (or a member of the family unit of each applicant):</w:t>
      </w:r>
    </w:p>
    <w:p w:rsidR="00B02BC7" w:rsidRPr="00265A09" w:rsidRDefault="00B02BC7" w:rsidP="00B02BC7">
      <w:pPr>
        <w:pStyle w:val="paragraphsub-sub"/>
      </w:pPr>
      <w:r w:rsidRPr="00265A09">
        <w:tab/>
        <w:t>(A)</w:t>
      </w:r>
      <w:r w:rsidRPr="00265A09">
        <w:tab/>
        <w:t>who is a member of the family unit of a Defence student who has not, since becoming a Defence student, applied for a visa other than a student visa; or</w:t>
      </w:r>
    </w:p>
    <w:p w:rsidR="00B02BC7" w:rsidRPr="00265A09" w:rsidRDefault="00B02BC7" w:rsidP="00B02BC7">
      <w:pPr>
        <w:pStyle w:val="paragraphsub-sub"/>
      </w:pPr>
      <w:r w:rsidRPr="00265A09">
        <w:tab/>
        <w:t>(B)</w:t>
      </w:r>
      <w:r w:rsidRPr="00265A09">
        <w:tab/>
        <w:t>whose application is combined, or sought to be combined, with an application made by that person;</w:t>
      </w:r>
    </w:p>
    <w:p w:rsidR="00B02BC7" w:rsidRPr="00265A09" w:rsidRDefault="00B02BC7" w:rsidP="00B02BC7">
      <w:pPr>
        <w:pStyle w:val="paragraphsub"/>
      </w:pPr>
      <w:r w:rsidRPr="00265A09">
        <w:tab/>
      </w:r>
      <w:r w:rsidRPr="00265A09">
        <w:tab/>
        <w:t>the amount is nil; and</w:t>
      </w:r>
    </w:p>
    <w:p w:rsidR="00B02BC7" w:rsidRPr="00265A09" w:rsidRDefault="00B02BC7" w:rsidP="00B02BC7">
      <w:pPr>
        <w:pStyle w:val="paragraphsub"/>
      </w:pPr>
      <w:r w:rsidRPr="00265A09">
        <w:tab/>
        <w:t>(vii)</w:t>
      </w:r>
      <w:r w:rsidRPr="00265A09">
        <w:tab/>
      </w:r>
      <w:r w:rsidRPr="00265A09">
        <w:rPr>
          <w:szCs w:val="24"/>
        </w:rPr>
        <w:t>for a student (or a member of the family unit of each applicant)</w:t>
      </w:r>
      <w:r w:rsidRPr="00265A09">
        <w:t xml:space="preserve"> in relation to whom each of the following circumstances applies:</w:t>
      </w:r>
    </w:p>
    <w:p w:rsidR="00B02BC7" w:rsidRPr="00265A09" w:rsidRDefault="00B02BC7" w:rsidP="00B02BC7">
      <w:pPr>
        <w:pStyle w:val="paragraphsub-sub"/>
      </w:pPr>
      <w:r w:rsidRPr="00265A09">
        <w:tab/>
        <w:t>(A)</w:t>
      </w:r>
      <w:r w:rsidRPr="00265A09">
        <w:tab/>
        <w:t>the student was not able to complete a registered course due to provider default;</w:t>
      </w:r>
    </w:p>
    <w:p w:rsidR="00B02BC7" w:rsidRPr="00265A09" w:rsidRDefault="00B02BC7" w:rsidP="00B02BC7">
      <w:pPr>
        <w:pStyle w:val="paragraphsub-sub"/>
      </w:pPr>
      <w:r w:rsidRPr="00265A09">
        <w:tab/>
        <w:t>(B)</w:t>
      </w:r>
      <w:r w:rsidRPr="00265A09">
        <w:tab/>
        <w:t>there is satisfactory evidence that the student was enrolled in that course on the provider default day;</w:t>
      </w:r>
    </w:p>
    <w:p w:rsidR="00B02BC7" w:rsidRPr="00265A09" w:rsidRDefault="00B02BC7" w:rsidP="00B02BC7">
      <w:pPr>
        <w:pStyle w:val="paragraphsub-sub"/>
      </w:pPr>
      <w:r w:rsidRPr="00265A09">
        <w:tab/>
        <w:t>(C)</w:t>
      </w:r>
      <w:r w:rsidRPr="00265A09">
        <w:tab/>
        <w:t>the student holds a student visa, or the student’s last substantive visa was a student visa;</w:t>
      </w:r>
    </w:p>
    <w:p w:rsidR="00B02BC7" w:rsidRPr="00265A09" w:rsidRDefault="00B02BC7" w:rsidP="00B02BC7">
      <w:pPr>
        <w:pStyle w:val="paragraphsub-sub"/>
      </w:pPr>
      <w:r w:rsidRPr="00265A09">
        <w:tab/>
        <w:t>(D)</w:t>
      </w:r>
      <w:r w:rsidRPr="00265A09">
        <w:tab/>
        <w:t xml:space="preserve">the student requires a student visa to allow him or her to complete an alternative registered </w:t>
      </w:r>
      <w:r w:rsidRPr="00265A09">
        <w:lastRenderedPageBreak/>
        <w:t>course or one or more registered courses after an alternative registered course;</w:t>
      </w:r>
    </w:p>
    <w:p w:rsidR="00B02BC7" w:rsidRPr="00265A09" w:rsidRDefault="00B02BC7" w:rsidP="00B02BC7">
      <w:pPr>
        <w:pStyle w:val="paragraphsub-sub"/>
      </w:pPr>
      <w:r w:rsidRPr="00265A09">
        <w:tab/>
        <w:t>(E)</w:t>
      </w:r>
      <w:r w:rsidRPr="00265A09">
        <w:tab/>
        <w:t>the student’s visa application is made no later than 12 months after the provider default day;</w:t>
      </w:r>
    </w:p>
    <w:p w:rsidR="00B02BC7" w:rsidRPr="00265A09" w:rsidRDefault="00B02BC7" w:rsidP="00B02BC7">
      <w:pPr>
        <w:pStyle w:val="paragraphsub-sub"/>
      </w:pPr>
      <w:r w:rsidRPr="00265A09">
        <w:tab/>
        <w:t>(F)</w:t>
      </w:r>
      <w:r w:rsidRPr="00265A09">
        <w:tab/>
        <w:t>the student has not made a previous application in the circumstances mentioned in this subparagraph because of the same provider default;</w:t>
      </w:r>
    </w:p>
    <w:p w:rsidR="00B02BC7" w:rsidRPr="00265A09" w:rsidRDefault="00B02BC7" w:rsidP="00B02BC7">
      <w:pPr>
        <w:pStyle w:val="paragraphsub"/>
      </w:pPr>
      <w:r w:rsidRPr="00265A09">
        <w:tab/>
      </w:r>
      <w:r w:rsidRPr="00265A09">
        <w:tab/>
        <w:t>or whose application is combined, or sought to be combined, with an application made by that person, the amount is nil; and</w:t>
      </w:r>
    </w:p>
    <w:p w:rsidR="00B02BC7" w:rsidRPr="00265A09" w:rsidRDefault="00B02BC7" w:rsidP="00B02BC7">
      <w:pPr>
        <w:pStyle w:val="paragraphsub"/>
      </w:pPr>
      <w:r w:rsidRPr="00265A09">
        <w:tab/>
        <w:t>(viii)</w:t>
      </w:r>
      <w:r w:rsidRPr="00265A09">
        <w:tab/>
        <w:t>for an applicant (or a member of the family unit of each applicant) who is an applicant for a Subclass 580 visa in relation to whom each of the following circumstances applies:</w:t>
      </w:r>
    </w:p>
    <w:p w:rsidR="00B02BC7" w:rsidRPr="00265A09" w:rsidRDefault="00B02BC7" w:rsidP="00B02BC7">
      <w:pPr>
        <w:pStyle w:val="paragraphsub-sub"/>
      </w:pPr>
      <w:r w:rsidRPr="00265A09">
        <w:tab/>
        <w:t>(A)</w:t>
      </w:r>
      <w:r w:rsidRPr="00265A09">
        <w:tab/>
        <w:t>the nominating student was not able to complete a registered course due to provider default;</w:t>
      </w:r>
    </w:p>
    <w:p w:rsidR="00B02BC7" w:rsidRPr="00265A09" w:rsidRDefault="00B02BC7" w:rsidP="00B02BC7">
      <w:pPr>
        <w:pStyle w:val="paragraphsub-sub"/>
      </w:pPr>
      <w:r w:rsidRPr="00265A09">
        <w:tab/>
        <w:t>(B)</w:t>
      </w:r>
      <w:r w:rsidRPr="00265A09">
        <w:tab/>
        <w:t>there is satisfactory evidence that the nominating student was enrolled in that course on the provider default day;</w:t>
      </w:r>
    </w:p>
    <w:p w:rsidR="00B02BC7" w:rsidRPr="00265A09" w:rsidRDefault="00B02BC7" w:rsidP="00B02BC7">
      <w:pPr>
        <w:pStyle w:val="paragraphsub-sub"/>
      </w:pPr>
      <w:r w:rsidRPr="00265A09">
        <w:tab/>
        <w:t>(C)</w:t>
      </w:r>
      <w:r w:rsidRPr="00265A09">
        <w:tab/>
        <w:t>the nominating student holds a student visa, or the nominating student’s last substantive visa was a student visa;</w:t>
      </w:r>
    </w:p>
    <w:p w:rsidR="00B02BC7" w:rsidRPr="00265A09" w:rsidRDefault="00B02BC7" w:rsidP="00AE23F3">
      <w:pPr>
        <w:pStyle w:val="paragraphsub-sub"/>
        <w:keepNext/>
        <w:keepLines/>
      </w:pPr>
      <w:r w:rsidRPr="00265A09">
        <w:tab/>
        <w:t>(D)</w:t>
      </w:r>
      <w:r w:rsidRPr="00265A09">
        <w:tab/>
        <w:t>the nominating student requires a student visa to allow him or her to complete an alternative registered course or one or more registered courses after an alternative registered course;</w:t>
      </w:r>
    </w:p>
    <w:p w:rsidR="00B02BC7" w:rsidRPr="00265A09" w:rsidRDefault="00B02BC7" w:rsidP="00B02BC7">
      <w:pPr>
        <w:pStyle w:val="paragraphsub-sub"/>
      </w:pPr>
      <w:r w:rsidRPr="00265A09">
        <w:tab/>
        <w:t>(E)</w:t>
      </w:r>
      <w:r w:rsidRPr="00265A09">
        <w:tab/>
        <w:t>the person’s visa application is made no later than 12 months after the provider default day; and</w:t>
      </w:r>
    </w:p>
    <w:p w:rsidR="00B02BC7" w:rsidRPr="00265A09" w:rsidRDefault="00B02BC7" w:rsidP="00B02BC7">
      <w:pPr>
        <w:pStyle w:val="paragraphsub-sub"/>
      </w:pPr>
      <w:r w:rsidRPr="00265A09">
        <w:tab/>
        <w:t>(F)</w:t>
      </w:r>
      <w:r w:rsidRPr="00265A09">
        <w:tab/>
        <w:t>the person has not made a previous application in the circumstances mentioned in this subparagraph because of the same provider default;</w:t>
      </w:r>
    </w:p>
    <w:p w:rsidR="00B02BC7" w:rsidRPr="00265A09" w:rsidRDefault="00B02BC7" w:rsidP="00B02BC7">
      <w:pPr>
        <w:pStyle w:val="paragraphsub"/>
      </w:pPr>
      <w:r w:rsidRPr="00265A09">
        <w:tab/>
      </w:r>
      <w:r w:rsidRPr="00265A09">
        <w:tab/>
        <w:t>or whose application is combined, or sought to be combined, with an application made by that person, the amount is nil; and</w:t>
      </w:r>
    </w:p>
    <w:p w:rsidR="00B02BC7" w:rsidRPr="00265A09" w:rsidRDefault="00B02BC7" w:rsidP="00B02BC7">
      <w:pPr>
        <w:pStyle w:val="paragraphsub"/>
      </w:pPr>
      <w:r w:rsidRPr="00265A09">
        <w:lastRenderedPageBreak/>
        <w:tab/>
        <w:t>(ix)</w:t>
      </w:r>
      <w:r w:rsidRPr="00265A09">
        <w:tab/>
        <w:t>for an applicant who:</w:t>
      </w:r>
    </w:p>
    <w:p w:rsidR="00B02BC7" w:rsidRPr="00265A09" w:rsidRDefault="00B02BC7" w:rsidP="00B02BC7">
      <w:pPr>
        <w:pStyle w:val="paragraphsub-sub"/>
      </w:pPr>
      <w:r w:rsidRPr="00265A09">
        <w:tab/>
        <w:t>(A)</w:t>
      </w:r>
      <w:r w:rsidRPr="00265A09">
        <w:tab/>
        <w:t>makes an application on form 157P or 157P (Internet); and</w:t>
      </w:r>
    </w:p>
    <w:p w:rsidR="00B02BC7" w:rsidRPr="00265A09" w:rsidRDefault="00B02BC7" w:rsidP="00B02BC7">
      <w:pPr>
        <w:pStyle w:val="paragraphsub-sub"/>
      </w:pPr>
      <w:r w:rsidRPr="00265A09">
        <w:tab/>
        <w:t>(B)</w:t>
      </w:r>
      <w:r w:rsidRPr="00265A09">
        <w:tab/>
        <w:t xml:space="preserve">is not mentioned in any of </w:t>
      </w:r>
      <w:r w:rsidR="00265A09">
        <w:t>subparagraphs (</w:t>
      </w:r>
      <w:r w:rsidRPr="00265A09">
        <w:t xml:space="preserve">i) to </w:t>
      </w:r>
      <w:r w:rsidR="00AA2268" w:rsidRPr="00265A09">
        <w:t>(viii)</w:t>
      </w:r>
      <w:r w:rsidRPr="00265A09">
        <w:t>;</w:t>
      </w:r>
    </w:p>
    <w:p w:rsidR="00B02BC7" w:rsidRPr="00265A09" w:rsidRDefault="00B02BC7" w:rsidP="00B02BC7">
      <w:pPr>
        <w:pStyle w:val="paragraphsub"/>
      </w:pPr>
      <w:r w:rsidRPr="00265A09">
        <w:tab/>
      </w:r>
      <w:r w:rsidRPr="00265A09">
        <w:tab/>
        <w:t>or whose application is combined, or sought to be combined, with an application made by that person:</w:t>
      </w:r>
    </w:p>
    <w:p w:rsidR="00B02BC7" w:rsidRPr="00265A09" w:rsidRDefault="00B02BC7" w:rsidP="00B02BC7">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71"/>
        <w:gridCol w:w="904"/>
      </w:tblGrid>
      <w:tr w:rsidR="00B02BC7" w:rsidRPr="00265A09" w:rsidTr="00884B5C">
        <w:trPr>
          <w:tblHeader/>
        </w:trPr>
        <w:tc>
          <w:tcPr>
            <w:tcW w:w="7091" w:type="dxa"/>
            <w:gridSpan w:val="3"/>
            <w:tcBorders>
              <w:top w:val="single" w:sz="12" w:space="0" w:color="auto"/>
              <w:bottom w:val="single" w:sz="6" w:space="0" w:color="auto"/>
            </w:tcBorders>
            <w:shd w:val="clear" w:color="auto" w:fill="auto"/>
          </w:tcPr>
          <w:p w:rsidR="00B02BC7" w:rsidRPr="00265A09" w:rsidRDefault="00B02BC7" w:rsidP="00884B5C">
            <w:pPr>
              <w:pStyle w:val="TableHeading"/>
            </w:pPr>
            <w:r w:rsidRPr="00265A09">
              <w:t>First instalment</w:t>
            </w:r>
          </w:p>
        </w:tc>
      </w:tr>
      <w:tr w:rsidR="00B02BC7" w:rsidRPr="00265A09" w:rsidTr="00F6278D">
        <w:trPr>
          <w:tblHeader/>
        </w:trPr>
        <w:tc>
          <w:tcPr>
            <w:tcW w:w="616" w:type="dxa"/>
            <w:tcBorders>
              <w:top w:val="single" w:sz="6" w:space="0" w:color="auto"/>
              <w:bottom w:val="single" w:sz="12" w:space="0" w:color="auto"/>
            </w:tcBorders>
            <w:shd w:val="clear" w:color="auto" w:fill="auto"/>
          </w:tcPr>
          <w:p w:rsidR="00B02BC7" w:rsidRPr="00265A09" w:rsidRDefault="00B02BC7" w:rsidP="00884B5C">
            <w:pPr>
              <w:pStyle w:val="TableHeading"/>
            </w:pPr>
            <w:r w:rsidRPr="00265A09">
              <w:t>Item</w:t>
            </w:r>
          </w:p>
        </w:tc>
        <w:tc>
          <w:tcPr>
            <w:tcW w:w="5571" w:type="dxa"/>
            <w:tcBorders>
              <w:top w:val="single" w:sz="6" w:space="0" w:color="auto"/>
              <w:bottom w:val="single" w:sz="12" w:space="0" w:color="auto"/>
            </w:tcBorders>
            <w:shd w:val="clear" w:color="auto" w:fill="auto"/>
          </w:tcPr>
          <w:p w:rsidR="00B02BC7" w:rsidRPr="00265A09" w:rsidRDefault="00B02BC7" w:rsidP="00884B5C">
            <w:pPr>
              <w:pStyle w:val="TableHeading"/>
            </w:pPr>
            <w:r w:rsidRPr="00265A09">
              <w:t>Component</w:t>
            </w:r>
          </w:p>
        </w:tc>
        <w:tc>
          <w:tcPr>
            <w:tcW w:w="904" w:type="dxa"/>
            <w:tcBorders>
              <w:top w:val="single" w:sz="6" w:space="0" w:color="auto"/>
              <w:bottom w:val="single" w:sz="12" w:space="0" w:color="auto"/>
            </w:tcBorders>
            <w:shd w:val="clear" w:color="auto" w:fill="auto"/>
          </w:tcPr>
          <w:p w:rsidR="00B02BC7" w:rsidRPr="00265A09" w:rsidRDefault="00B02BC7" w:rsidP="00F6278D">
            <w:pPr>
              <w:pStyle w:val="TableHeading"/>
              <w:ind w:left="-58"/>
              <w:jc w:val="right"/>
            </w:pPr>
            <w:r w:rsidRPr="00265A09">
              <w:t>Amount</w:t>
            </w:r>
          </w:p>
        </w:tc>
      </w:tr>
      <w:tr w:rsidR="00B02BC7" w:rsidRPr="00265A09" w:rsidTr="00F6278D">
        <w:tc>
          <w:tcPr>
            <w:tcW w:w="616" w:type="dxa"/>
            <w:tcBorders>
              <w:top w:val="single" w:sz="12" w:space="0" w:color="auto"/>
              <w:bottom w:val="single" w:sz="4" w:space="0" w:color="auto"/>
            </w:tcBorders>
            <w:shd w:val="clear" w:color="auto" w:fill="auto"/>
          </w:tcPr>
          <w:p w:rsidR="00B02BC7" w:rsidRPr="00265A09" w:rsidRDefault="00B02BC7" w:rsidP="00884B5C">
            <w:pPr>
              <w:pStyle w:val="Tabletext"/>
            </w:pPr>
            <w:r w:rsidRPr="00265A09">
              <w:t>1</w:t>
            </w:r>
          </w:p>
        </w:tc>
        <w:tc>
          <w:tcPr>
            <w:tcW w:w="5571" w:type="dxa"/>
            <w:tcBorders>
              <w:top w:val="single" w:sz="12" w:space="0" w:color="auto"/>
              <w:bottom w:val="single" w:sz="4" w:space="0" w:color="auto"/>
            </w:tcBorders>
            <w:shd w:val="clear" w:color="auto" w:fill="auto"/>
          </w:tcPr>
          <w:p w:rsidR="00B02BC7" w:rsidRPr="00265A09" w:rsidRDefault="00B02BC7" w:rsidP="00884B5C">
            <w:pPr>
              <w:pStyle w:val="Tabletext"/>
            </w:pPr>
            <w:r w:rsidRPr="00265A09">
              <w:t>Base application charge</w:t>
            </w:r>
          </w:p>
        </w:tc>
        <w:tc>
          <w:tcPr>
            <w:tcW w:w="904" w:type="dxa"/>
            <w:tcBorders>
              <w:top w:val="single" w:sz="12" w:space="0" w:color="auto"/>
              <w:bottom w:val="single" w:sz="4" w:space="0" w:color="auto"/>
            </w:tcBorders>
            <w:shd w:val="clear" w:color="auto" w:fill="auto"/>
          </w:tcPr>
          <w:p w:rsidR="00B02BC7" w:rsidRPr="00265A09" w:rsidRDefault="00B02BC7" w:rsidP="00884B5C">
            <w:pPr>
              <w:pStyle w:val="Tabletext"/>
              <w:jc w:val="right"/>
            </w:pPr>
            <w:r w:rsidRPr="00265A09">
              <w:t>$75</w:t>
            </w:r>
          </w:p>
        </w:tc>
      </w:tr>
      <w:tr w:rsidR="00B02BC7" w:rsidRPr="00265A09" w:rsidTr="00F6278D">
        <w:tc>
          <w:tcPr>
            <w:tcW w:w="616" w:type="dxa"/>
            <w:shd w:val="clear" w:color="auto" w:fill="auto"/>
          </w:tcPr>
          <w:p w:rsidR="00B02BC7" w:rsidRPr="00265A09" w:rsidRDefault="00B02BC7" w:rsidP="00884B5C">
            <w:pPr>
              <w:pStyle w:val="Tabletext"/>
            </w:pPr>
            <w:r w:rsidRPr="00265A09">
              <w:t>2</w:t>
            </w:r>
          </w:p>
        </w:tc>
        <w:tc>
          <w:tcPr>
            <w:tcW w:w="5571" w:type="dxa"/>
            <w:shd w:val="clear" w:color="auto" w:fill="auto"/>
          </w:tcPr>
          <w:p w:rsidR="00B02BC7" w:rsidRPr="00265A09" w:rsidRDefault="00B02BC7" w:rsidP="00884B5C">
            <w:pPr>
              <w:pStyle w:val="Tabletext"/>
            </w:pPr>
            <w:r w:rsidRPr="00265A09">
              <w:t>Additional applicant charge for an applicant seeking to satisfy the criteria for the grant of a Subclass 574 (Postgraduate Research Sector) visa</w:t>
            </w:r>
          </w:p>
        </w:tc>
        <w:tc>
          <w:tcPr>
            <w:tcW w:w="904" w:type="dxa"/>
            <w:shd w:val="clear" w:color="auto" w:fill="auto"/>
          </w:tcPr>
          <w:p w:rsidR="00B02BC7" w:rsidRPr="00265A09" w:rsidRDefault="00B02BC7" w:rsidP="00884B5C">
            <w:pPr>
              <w:pStyle w:val="Tabletext"/>
              <w:jc w:val="right"/>
            </w:pPr>
            <w:r w:rsidRPr="00265A09">
              <w:t>Nil</w:t>
            </w:r>
          </w:p>
        </w:tc>
      </w:tr>
      <w:tr w:rsidR="00B02BC7" w:rsidRPr="00265A09" w:rsidTr="00F6278D">
        <w:tc>
          <w:tcPr>
            <w:tcW w:w="616" w:type="dxa"/>
            <w:shd w:val="clear" w:color="auto" w:fill="auto"/>
          </w:tcPr>
          <w:p w:rsidR="00B02BC7" w:rsidRPr="00265A09" w:rsidRDefault="00B02BC7" w:rsidP="00884B5C">
            <w:pPr>
              <w:pStyle w:val="Tabletext"/>
            </w:pPr>
            <w:r w:rsidRPr="00265A09">
              <w:t>3</w:t>
            </w:r>
          </w:p>
        </w:tc>
        <w:tc>
          <w:tcPr>
            <w:tcW w:w="5571" w:type="dxa"/>
            <w:shd w:val="clear" w:color="auto" w:fill="auto"/>
          </w:tcPr>
          <w:p w:rsidR="00B02BC7" w:rsidRPr="00265A09" w:rsidRDefault="00B02BC7" w:rsidP="00884B5C">
            <w:pPr>
              <w:pStyle w:val="Tabletext"/>
            </w:pPr>
            <w:r w:rsidRPr="00265A09">
              <w:t>Additional applicant charge for any other applicant who is at least 18</w:t>
            </w:r>
          </w:p>
        </w:tc>
        <w:tc>
          <w:tcPr>
            <w:tcW w:w="904" w:type="dxa"/>
            <w:shd w:val="clear" w:color="auto" w:fill="auto"/>
          </w:tcPr>
          <w:p w:rsidR="00B02BC7" w:rsidRPr="00265A09" w:rsidRDefault="00B02BC7" w:rsidP="00884B5C">
            <w:pPr>
              <w:pStyle w:val="Tabletext"/>
              <w:jc w:val="right"/>
            </w:pPr>
            <w:r w:rsidRPr="00265A09">
              <w:t>$55</w:t>
            </w:r>
          </w:p>
        </w:tc>
      </w:tr>
      <w:tr w:rsidR="00B02BC7" w:rsidRPr="00265A09" w:rsidTr="00F6278D">
        <w:tc>
          <w:tcPr>
            <w:tcW w:w="616" w:type="dxa"/>
            <w:tcBorders>
              <w:bottom w:val="single" w:sz="12" w:space="0" w:color="auto"/>
            </w:tcBorders>
            <w:shd w:val="clear" w:color="auto" w:fill="auto"/>
          </w:tcPr>
          <w:p w:rsidR="00B02BC7" w:rsidRPr="00265A09" w:rsidRDefault="00B02BC7" w:rsidP="00884B5C">
            <w:pPr>
              <w:pStyle w:val="Tabletext"/>
            </w:pPr>
            <w:r w:rsidRPr="00265A09">
              <w:t>4</w:t>
            </w:r>
          </w:p>
        </w:tc>
        <w:tc>
          <w:tcPr>
            <w:tcW w:w="5571" w:type="dxa"/>
            <w:tcBorders>
              <w:bottom w:val="single" w:sz="12" w:space="0" w:color="auto"/>
            </w:tcBorders>
            <w:shd w:val="clear" w:color="auto" w:fill="auto"/>
          </w:tcPr>
          <w:p w:rsidR="00B02BC7" w:rsidRPr="00265A09" w:rsidRDefault="00B02BC7" w:rsidP="00884B5C">
            <w:pPr>
              <w:pStyle w:val="Tabletext"/>
            </w:pPr>
            <w:r w:rsidRPr="00265A09">
              <w:t>Additional applicant charge for any other applicant who is less than 18</w:t>
            </w:r>
          </w:p>
        </w:tc>
        <w:tc>
          <w:tcPr>
            <w:tcW w:w="904" w:type="dxa"/>
            <w:tcBorders>
              <w:bottom w:val="single" w:sz="12" w:space="0" w:color="auto"/>
            </w:tcBorders>
            <w:shd w:val="clear" w:color="auto" w:fill="auto"/>
          </w:tcPr>
          <w:p w:rsidR="00B02BC7" w:rsidRPr="00265A09" w:rsidRDefault="00B02BC7" w:rsidP="00884B5C">
            <w:pPr>
              <w:pStyle w:val="Tabletext"/>
              <w:jc w:val="right"/>
            </w:pPr>
            <w:r w:rsidRPr="00265A09">
              <w:t>$20</w:t>
            </w:r>
          </w:p>
        </w:tc>
      </w:tr>
    </w:tbl>
    <w:p w:rsidR="00B02BC7" w:rsidRPr="00265A09" w:rsidRDefault="00B02BC7" w:rsidP="00B02BC7">
      <w:pPr>
        <w:pStyle w:val="Tabletext"/>
      </w:pPr>
    </w:p>
    <w:p w:rsidR="00B02BC7" w:rsidRPr="00265A09" w:rsidRDefault="00B02BC7" w:rsidP="00B02BC7">
      <w:pPr>
        <w:pStyle w:val="paragraphsub"/>
      </w:pPr>
      <w:r w:rsidRPr="00265A09">
        <w:tab/>
        <w:t>(x)</w:t>
      </w:r>
      <w:r w:rsidRPr="00265A09">
        <w:tab/>
        <w:t>for any other applicant:</w:t>
      </w:r>
    </w:p>
    <w:p w:rsidR="00B02BC7" w:rsidRPr="00265A09" w:rsidRDefault="00B02BC7" w:rsidP="00B02BC7">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29"/>
        <w:gridCol w:w="932"/>
      </w:tblGrid>
      <w:tr w:rsidR="00B02BC7" w:rsidRPr="00265A09" w:rsidTr="00884B5C">
        <w:trPr>
          <w:tblHeader/>
        </w:trPr>
        <w:tc>
          <w:tcPr>
            <w:tcW w:w="7091" w:type="dxa"/>
            <w:gridSpan w:val="3"/>
            <w:tcBorders>
              <w:top w:val="single" w:sz="12" w:space="0" w:color="auto"/>
              <w:bottom w:val="single" w:sz="6" w:space="0" w:color="auto"/>
            </w:tcBorders>
            <w:shd w:val="clear" w:color="auto" w:fill="auto"/>
          </w:tcPr>
          <w:p w:rsidR="00B02BC7" w:rsidRPr="00265A09" w:rsidRDefault="00B02BC7" w:rsidP="00884B5C">
            <w:pPr>
              <w:pStyle w:val="TableHeading"/>
            </w:pPr>
            <w:r w:rsidRPr="00265A09">
              <w:t>First instalment</w:t>
            </w:r>
          </w:p>
        </w:tc>
      </w:tr>
      <w:tr w:rsidR="00B02BC7" w:rsidRPr="00265A09" w:rsidTr="00F6278D">
        <w:trPr>
          <w:tblHeader/>
        </w:trPr>
        <w:tc>
          <w:tcPr>
            <w:tcW w:w="630" w:type="dxa"/>
            <w:tcBorders>
              <w:top w:val="single" w:sz="6" w:space="0" w:color="auto"/>
              <w:bottom w:val="single" w:sz="12" w:space="0" w:color="auto"/>
            </w:tcBorders>
            <w:shd w:val="clear" w:color="auto" w:fill="auto"/>
          </w:tcPr>
          <w:p w:rsidR="00B02BC7" w:rsidRPr="00265A09" w:rsidRDefault="00B02BC7" w:rsidP="00884B5C">
            <w:pPr>
              <w:pStyle w:val="TableHeading"/>
            </w:pPr>
            <w:r w:rsidRPr="00265A09">
              <w:t>Item</w:t>
            </w:r>
          </w:p>
        </w:tc>
        <w:tc>
          <w:tcPr>
            <w:tcW w:w="5529" w:type="dxa"/>
            <w:tcBorders>
              <w:top w:val="single" w:sz="6" w:space="0" w:color="auto"/>
              <w:bottom w:val="single" w:sz="12" w:space="0" w:color="auto"/>
            </w:tcBorders>
            <w:shd w:val="clear" w:color="auto" w:fill="auto"/>
          </w:tcPr>
          <w:p w:rsidR="00B02BC7" w:rsidRPr="00265A09" w:rsidRDefault="00B02BC7" w:rsidP="00884B5C">
            <w:pPr>
              <w:pStyle w:val="TableHeading"/>
            </w:pPr>
            <w:r w:rsidRPr="00265A09">
              <w:t>Component</w:t>
            </w:r>
          </w:p>
        </w:tc>
        <w:tc>
          <w:tcPr>
            <w:tcW w:w="932" w:type="dxa"/>
            <w:tcBorders>
              <w:top w:val="single" w:sz="6" w:space="0" w:color="auto"/>
              <w:bottom w:val="single" w:sz="12" w:space="0" w:color="auto"/>
            </w:tcBorders>
            <w:shd w:val="clear" w:color="auto" w:fill="auto"/>
          </w:tcPr>
          <w:p w:rsidR="00B02BC7" w:rsidRPr="00265A09" w:rsidRDefault="00B02BC7" w:rsidP="00884B5C">
            <w:pPr>
              <w:pStyle w:val="TableHeading"/>
              <w:jc w:val="right"/>
            </w:pPr>
            <w:r w:rsidRPr="00265A09">
              <w:t>Amount</w:t>
            </w:r>
          </w:p>
        </w:tc>
      </w:tr>
      <w:tr w:rsidR="00B02BC7" w:rsidRPr="00265A09" w:rsidTr="00F6278D">
        <w:tc>
          <w:tcPr>
            <w:tcW w:w="630" w:type="dxa"/>
            <w:tcBorders>
              <w:top w:val="single" w:sz="12" w:space="0" w:color="auto"/>
              <w:bottom w:val="single" w:sz="4" w:space="0" w:color="auto"/>
            </w:tcBorders>
            <w:shd w:val="clear" w:color="auto" w:fill="auto"/>
          </w:tcPr>
          <w:p w:rsidR="00B02BC7" w:rsidRPr="00265A09" w:rsidRDefault="00B02BC7" w:rsidP="00884B5C">
            <w:pPr>
              <w:pStyle w:val="Tabletext"/>
            </w:pPr>
            <w:r w:rsidRPr="00265A09">
              <w:t>1</w:t>
            </w:r>
          </w:p>
        </w:tc>
        <w:tc>
          <w:tcPr>
            <w:tcW w:w="5529" w:type="dxa"/>
            <w:tcBorders>
              <w:top w:val="single" w:sz="12" w:space="0" w:color="auto"/>
              <w:bottom w:val="single" w:sz="4" w:space="0" w:color="auto"/>
            </w:tcBorders>
            <w:shd w:val="clear" w:color="auto" w:fill="auto"/>
          </w:tcPr>
          <w:p w:rsidR="00B02BC7" w:rsidRPr="00265A09" w:rsidRDefault="00B02BC7" w:rsidP="00884B5C">
            <w:pPr>
              <w:pStyle w:val="Tabletext"/>
            </w:pPr>
            <w:r w:rsidRPr="00265A09">
              <w:t>Base application charge</w:t>
            </w:r>
          </w:p>
        </w:tc>
        <w:tc>
          <w:tcPr>
            <w:tcW w:w="932" w:type="dxa"/>
            <w:tcBorders>
              <w:top w:val="single" w:sz="12" w:space="0" w:color="auto"/>
              <w:bottom w:val="single" w:sz="4" w:space="0" w:color="auto"/>
            </w:tcBorders>
            <w:shd w:val="clear" w:color="auto" w:fill="auto"/>
          </w:tcPr>
          <w:p w:rsidR="00B02BC7" w:rsidRPr="00265A09" w:rsidRDefault="00B02BC7" w:rsidP="00884B5C">
            <w:pPr>
              <w:pStyle w:val="Tabletext"/>
              <w:jc w:val="right"/>
            </w:pPr>
            <w:r w:rsidRPr="00265A09">
              <w:t>$535</w:t>
            </w:r>
          </w:p>
        </w:tc>
      </w:tr>
      <w:tr w:rsidR="00B02BC7" w:rsidRPr="00265A09" w:rsidTr="00F6278D">
        <w:tc>
          <w:tcPr>
            <w:tcW w:w="630" w:type="dxa"/>
            <w:shd w:val="clear" w:color="auto" w:fill="auto"/>
          </w:tcPr>
          <w:p w:rsidR="00B02BC7" w:rsidRPr="00265A09" w:rsidRDefault="00B02BC7" w:rsidP="00884B5C">
            <w:pPr>
              <w:pStyle w:val="Tabletext"/>
            </w:pPr>
            <w:r w:rsidRPr="00265A09">
              <w:t>2</w:t>
            </w:r>
          </w:p>
        </w:tc>
        <w:tc>
          <w:tcPr>
            <w:tcW w:w="5529" w:type="dxa"/>
            <w:shd w:val="clear" w:color="auto" w:fill="auto"/>
          </w:tcPr>
          <w:p w:rsidR="00B02BC7" w:rsidRPr="00265A09" w:rsidRDefault="00B02BC7" w:rsidP="00884B5C">
            <w:pPr>
              <w:pStyle w:val="Tabletext"/>
            </w:pPr>
            <w:r w:rsidRPr="00265A09">
              <w:t>Additional applicant charge for an applicant seeking to satisfy the criteria for the grant of a Subclass 574 (Postgraduate Research Sector) visa</w:t>
            </w:r>
          </w:p>
        </w:tc>
        <w:tc>
          <w:tcPr>
            <w:tcW w:w="932" w:type="dxa"/>
            <w:shd w:val="clear" w:color="auto" w:fill="auto"/>
          </w:tcPr>
          <w:p w:rsidR="00B02BC7" w:rsidRPr="00265A09" w:rsidRDefault="00B02BC7" w:rsidP="00884B5C">
            <w:pPr>
              <w:pStyle w:val="Tabletext"/>
              <w:jc w:val="right"/>
            </w:pPr>
            <w:r w:rsidRPr="00265A09">
              <w:t>Nil</w:t>
            </w:r>
          </w:p>
        </w:tc>
      </w:tr>
      <w:tr w:rsidR="00B02BC7" w:rsidRPr="00265A09" w:rsidTr="00F6278D">
        <w:tc>
          <w:tcPr>
            <w:tcW w:w="630" w:type="dxa"/>
            <w:shd w:val="clear" w:color="auto" w:fill="auto"/>
          </w:tcPr>
          <w:p w:rsidR="00B02BC7" w:rsidRPr="00265A09" w:rsidRDefault="00B02BC7" w:rsidP="00884B5C">
            <w:pPr>
              <w:pStyle w:val="Tabletext"/>
            </w:pPr>
            <w:r w:rsidRPr="00265A09">
              <w:t>3</w:t>
            </w:r>
          </w:p>
        </w:tc>
        <w:tc>
          <w:tcPr>
            <w:tcW w:w="5529" w:type="dxa"/>
            <w:shd w:val="clear" w:color="auto" w:fill="auto"/>
          </w:tcPr>
          <w:p w:rsidR="00B02BC7" w:rsidRPr="00265A09" w:rsidRDefault="00B02BC7" w:rsidP="00884B5C">
            <w:pPr>
              <w:pStyle w:val="Tabletext"/>
            </w:pPr>
            <w:r w:rsidRPr="00265A09">
              <w:t>Additional applicant charge for an applicant seeking to satisfy the criteria for the grant of a Subclass 580 (Student Guardian) visa who is at least 18</w:t>
            </w:r>
          </w:p>
        </w:tc>
        <w:tc>
          <w:tcPr>
            <w:tcW w:w="932" w:type="dxa"/>
            <w:shd w:val="clear" w:color="auto" w:fill="auto"/>
          </w:tcPr>
          <w:p w:rsidR="00B02BC7" w:rsidRPr="00265A09" w:rsidRDefault="00B02BC7" w:rsidP="00884B5C">
            <w:pPr>
              <w:pStyle w:val="Tabletext"/>
              <w:jc w:val="right"/>
            </w:pPr>
            <w:r w:rsidRPr="00265A09">
              <w:t>Nil</w:t>
            </w:r>
          </w:p>
        </w:tc>
      </w:tr>
      <w:tr w:rsidR="00B02BC7" w:rsidRPr="00265A09" w:rsidTr="00AA2268">
        <w:trPr>
          <w:cantSplit/>
        </w:trPr>
        <w:tc>
          <w:tcPr>
            <w:tcW w:w="630" w:type="dxa"/>
            <w:shd w:val="clear" w:color="auto" w:fill="auto"/>
          </w:tcPr>
          <w:p w:rsidR="00B02BC7" w:rsidRPr="00265A09" w:rsidRDefault="00B02BC7" w:rsidP="00884B5C">
            <w:pPr>
              <w:pStyle w:val="Tabletext"/>
            </w:pPr>
            <w:r w:rsidRPr="00265A09">
              <w:t>4</w:t>
            </w:r>
          </w:p>
        </w:tc>
        <w:tc>
          <w:tcPr>
            <w:tcW w:w="5529" w:type="dxa"/>
            <w:shd w:val="clear" w:color="auto" w:fill="auto"/>
          </w:tcPr>
          <w:p w:rsidR="00B02BC7" w:rsidRPr="00265A09" w:rsidRDefault="00B02BC7" w:rsidP="00884B5C">
            <w:pPr>
              <w:pStyle w:val="Tabletext"/>
            </w:pPr>
            <w:r w:rsidRPr="00265A09">
              <w:t>Additional applicant charge for any other applicant who is at least 18</w:t>
            </w:r>
          </w:p>
        </w:tc>
        <w:tc>
          <w:tcPr>
            <w:tcW w:w="932" w:type="dxa"/>
            <w:shd w:val="clear" w:color="auto" w:fill="auto"/>
          </w:tcPr>
          <w:p w:rsidR="00B02BC7" w:rsidRPr="00265A09" w:rsidRDefault="00B02BC7" w:rsidP="00884B5C">
            <w:pPr>
              <w:pStyle w:val="Tabletext"/>
              <w:jc w:val="right"/>
            </w:pPr>
            <w:r w:rsidRPr="00265A09">
              <w:t>$405</w:t>
            </w:r>
          </w:p>
        </w:tc>
      </w:tr>
      <w:tr w:rsidR="00B02BC7" w:rsidRPr="00265A09" w:rsidTr="00F6278D">
        <w:tc>
          <w:tcPr>
            <w:tcW w:w="630" w:type="dxa"/>
            <w:tcBorders>
              <w:bottom w:val="single" w:sz="12" w:space="0" w:color="auto"/>
            </w:tcBorders>
            <w:shd w:val="clear" w:color="auto" w:fill="auto"/>
          </w:tcPr>
          <w:p w:rsidR="00B02BC7" w:rsidRPr="00265A09" w:rsidRDefault="00B02BC7" w:rsidP="00884B5C">
            <w:pPr>
              <w:pStyle w:val="Tabletext"/>
            </w:pPr>
            <w:r w:rsidRPr="00265A09">
              <w:t>5</w:t>
            </w:r>
          </w:p>
        </w:tc>
        <w:tc>
          <w:tcPr>
            <w:tcW w:w="5529" w:type="dxa"/>
            <w:tcBorders>
              <w:bottom w:val="single" w:sz="12" w:space="0" w:color="auto"/>
            </w:tcBorders>
            <w:shd w:val="clear" w:color="auto" w:fill="auto"/>
          </w:tcPr>
          <w:p w:rsidR="00B02BC7" w:rsidRPr="00265A09" w:rsidRDefault="00B02BC7" w:rsidP="00884B5C">
            <w:pPr>
              <w:pStyle w:val="Tabletext"/>
            </w:pPr>
            <w:r w:rsidRPr="00265A09">
              <w:t>Additional applicant charge for any other applicant who is less than 18</w:t>
            </w:r>
          </w:p>
        </w:tc>
        <w:tc>
          <w:tcPr>
            <w:tcW w:w="932" w:type="dxa"/>
            <w:tcBorders>
              <w:bottom w:val="single" w:sz="12" w:space="0" w:color="auto"/>
            </w:tcBorders>
            <w:shd w:val="clear" w:color="auto" w:fill="auto"/>
          </w:tcPr>
          <w:p w:rsidR="00B02BC7" w:rsidRPr="00265A09" w:rsidRDefault="00B02BC7" w:rsidP="00884B5C">
            <w:pPr>
              <w:pStyle w:val="Tabletext"/>
              <w:jc w:val="right"/>
            </w:pPr>
            <w:r w:rsidRPr="00265A09">
              <w:t>$135</w:t>
            </w:r>
          </w:p>
        </w:tc>
      </w:tr>
    </w:tbl>
    <w:p w:rsidR="00183A99" w:rsidRPr="00265A09" w:rsidRDefault="00183A99" w:rsidP="00183A99">
      <w:pPr>
        <w:pStyle w:val="Tabletext"/>
      </w:pPr>
    </w:p>
    <w:p w:rsidR="00B02BC7" w:rsidRPr="00265A09" w:rsidRDefault="00B02BC7" w:rsidP="00B02BC7">
      <w:pPr>
        <w:pStyle w:val="notemargin"/>
      </w:pPr>
      <w:r w:rsidRPr="00265A09">
        <w:lastRenderedPageBreak/>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B02BC7" w:rsidRPr="00265A09" w:rsidRDefault="00B02BC7" w:rsidP="00B02BC7">
      <w:pPr>
        <w:pStyle w:val="notemargin"/>
      </w:pPr>
      <w:r w:rsidRPr="00265A09">
        <w:tab/>
        <w:t>Additional applicant charge is paid by an applicant who claims to be a member of the family unit of another applicant and seeks to combine the application with that applicant’s application.</w:t>
      </w:r>
    </w:p>
    <w:p w:rsidR="00B02BC7" w:rsidRPr="00265A09" w:rsidRDefault="00B02BC7" w:rsidP="00B02BC7">
      <w:pPr>
        <w:pStyle w:val="paragraph"/>
      </w:pPr>
      <w:r w:rsidRPr="00265A09">
        <w:tab/>
        <w:t>(b)</w:t>
      </w:r>
      <w:r w:rsidRPr="00265A09">
        <w:tab/>
        <w:t>the second instalment (payable before grant of visa) is nil.</w:t>
      </w:r>
    </w:p>
    <w:p w:rsidR="00610128" w:rsidRPr="00265A09" w:rsidRDefault="00610128" w:rsidP="005365E7">
      <w:pPr>
        <w:pStyle w:val="subsection"/>
      </w:pPr>
      <w:r w:rsidRPr="00265A09">
        <w:tab/>
        <w:t>(3)</w:t>
      </w:r>
      <w:r w:rsidRPr="00265A09">
        <w:tab/>
        <w:t>Other:</w:t>
      </w:r>
    </w:p>
    <w:p w:rsidR="00610128" w:rsidRPr="00265A09" w:rsidRDefault="00610128" w:rsidP="005365E7">
      <w:pPr>
        <w:pStyle w:val="paragraph"/>
      </w:pPr>
      <w:r w:rsidRPr="00265A09">
        <w:tab/>
        <w:t>(a)</w:t>
      </w:r>
      <w:r w:rsidRPr="00265A09">
        <w:tab/>
        <w:t xml:space="preserve">Subject to </w:t>
      </w:r>
      <w:r w:rsidR="00265A09">
        <w:t>paragraph (</w:t>
      </w:r>
      <w:r w:rsidRPr="00265A09">
        <w:t xml:space="preserve">aa), application may be made in or outside Australia, but not in immigration clearance. </w:t>
      </w:r>
    </w:p>
    <w:p w:rsidR="00610128" w:rsidRPr="00265A09" w:rsidRDefault="00610128" w:rsidP="005365E7">
      <w:pPr>
        <w:pStyle w:val="paragraph"/>
      </w:pPr>
      <w:r w:rsidRPr="00265A09">
        <w:tab/>
        <w:t>(aa)</w:t>
      </w:r>
      <w:r w:rsidRPr="00265A09">
        <w:tab/>
        <w:t xml:space="preserve">An application made on form 157A or 157G by an applicant who is included in a class of persons specified in a </w:t>
      </w:r>
      <w:r w:rsidR="00E009B9" w:rsidRPr="00265A09">
        <w:t>legislative instrument made by the Minister</w:t>
      </w:r>
      <w:r w:rsidRPr="00265A09">
        <w:t xml:space="preserve"> for this paragraph must be made by:</w:t>
      </w:r>
    </w:p>
    <w:p w:rsidR="00610128" w:rsidRPr="00265A09" w:rsidRDefault="00610128" w:rsidP="005365E7">
      <w:pPr>
        <w:pStyle w:val="paragraphsub"/>
      </w:pPr>
      <w:r w:rsidRPr="00265A09">
        <w:tab/>
        <w:t>(i)</w:t>
      </w:r>
      <w:r w:rsidRPr="00265A09">
        <w:tab/>
        <w:t>posting the application (with the correct pre</w:t>
      </w:r>
      <w:r w:rsidR="00265A09">
        <w:noBreakHyphen/>
      </w:r>
      <w:r w:rsidRPr="00265A09">
        <w:t>paid postage) to the post office box address specified by the Minister; or</w:t>
      </w:r>
    </w:p>
    <w:p w:rsidR="00610128" w:rsidRPr="00265A09" w:rsidRDefault="00610128" w:rsidP="005365E7">
      <w:pPr>
        <w:pStyle w:val="paragraphsub"/>
      </w:pPr>
      <w:r w:rsidRPr="00265A09">
        <w:tab/>
        <w:t>(ii)</w:t>
      </w:r>
      <w:r w:rsidRPr="00265A09">
        <w:tab/>
        <w:t>having the application delivered by a courier service to the address specified by the Minister.</w:t>
      </w:r>
    </w:p>
    <w:p w:rsidR="00610128" w:rsidRPr="00265A09" w:rsidRDefault="005365E7" w:rsidP="00351AEF">
      <w:pPr>
        <w:pStyle w:val="noteToPara"/>
      </w:pPr>
      <w:r w:rsidRPr="00265A09">
        <w:t>Note:</w:t>
      </w:r>
      <w:r w:rsidRPr="00265A09">
        <w:tab/>
      </w:r>
      <w:r w:rsidR="00610128" w:rsidRPr="00265A09">
        <w:t xml:space="preserve">An application made under </w:t>
      </w:r>
      <w:r w:rsidR="00265A09">
        <w:t>paragraph (</w:t>
      </w:r>
      <w:r w:rsidR="00610128" w:rsidRPr="00265A09">
        <w:t>aa) is taken to have been made outside Australia</w:t>
      </w:r>
      <w:r w:rsidRPr="00265A09">
        <w:t>—</w:t>
      </w:r>
      <w:r w:rsidR="00610128" w:rsidRPr="00265A09">
        <w:t>see subregulation</w:t>
      </w:r>
      <w:r w:rsidR="00265A09">
        <w:t> </w:t>
      </w:r>
      <w:r w:rsidR="00610128" w:rsidRPr="00265A09">
        <w:t>2.07AF(6).</w:t>
      </w:r>
    </w:p>
    <w:p w:rsidR="00610128" w:rsidRPr="00265A09" w:rsidRDefault="00610128" w:rsidP="005365E7">
      <w:pPr>
        <w:pStyle w:val="paragraph"/>
      </w:pPr>
      <w:r w:rsidRPr="00265A09">
        <w:tab/>
        <w:t>(b)</w:t>
      </w:r>
      <w:r w:rsidRPr="00265A09">
        <w:tab/>
        <w:t xml:space="preserve">Applicant must be in Australia to make an application in Australia.  </w:t>
      </w:r>
    </w:p>
    <w:p w:rsidR="00610128" w:rsidRPr="00265A09" w:rsidRDefault="00610128" w:rsidP="005365E7">
      <w:pPr>
        <w:pStyle w:val="paragraph"/>
      </w:pPr>
      <w:r w:rsidRPr="00265A09">
        <w:tab/>
        <w:t>(c)</w:t>
      </w:r>
      <w:r w:rsidRPr="00265A09">
        <w:tab/>
        <w:t>If the application is made on form 157A or 157E and the applicant seeks to satisfy the primary criteria, the application is accompanied by satisfactory evidence that:</w:t>
      </w:r>
    </w:p>
    <w:p w:rsidR="00610128" w:rsidRPr="00265A09" w:rsidRDefault="00610128" w:rsidP="005365E7">
      <w:pPr>
        <w:pStyle w:val="paragraphsub"/>
      </w:pPr>
      <w:r w:rsidRPr="00265A09">
        <w:tab/>
        <w:t>(i)</w:t>
      </w:r>
      <w:r w:rsidRPr="00265A09">
        <w:tab/>
        <w:t>the applicant is enrolled in a registered full</w:t>
      </w:r>
      <w:r w:rsidR="00265A09">
        <w:noBreakHyphen/>
      </w:r>
      <w:r w:rsidRPr="00265A09">
        <w:t>time</w:t>
      </w:r>
      <w:r w:rsidRPr="00265A09">
        <w:rPr>
          <w:b/>
          <w:i/>
        </w:rPr>
        <w:t xml:space="preserve"> </w:t>
      </w:r>
      <w:r w:rsidRPr="00265A09">
        <w:t>course of study:</w:t>
      </w:r>
    </w:p>
    <w:p w:rsidR="00610128" w:rsidRPr="00265A09" w:rsidRDefault="00610128" w:rsidP="005365E7">
      <w:pPr>
        <w:pStyle w:val="paragraphsub-sub"/>
      </w:pPr>
      <w:r w:rsidRPr="00265A09">
        <w:tab/>
        <w:t>(A)</w:t>
      </w:r>
      <w:r w:rsidRPr="00265A09">
        <w:tab/>
        <w:t xml:space="preserve">of a type that has been </w:t>
      </w:r>
      <w:r w:rsidR="00E009B9" w:rsidRPr="00265A09">
        <w:t>specified in a legislative instrument made by the Minister</w:t>
      </w:r>
      <w:r w:rsidRPr="00265A09">
        <w:t xml:space="preserve"> under regulation</w:t>
      </w:r>
      <w:r w:rsidR="00265A09">
        <w:t> </w:t>
      </w:r>
      <w:r w:rsidRPr="00265A09">
        <w:t xml:space="preserve">1.40A; and </w:t>
      </w:r>
    </w:p>
    <w:p w:rsidR="00610128" w:rsidRPr="00265A09" w:rsidRDefault="00610128" w:rsidP="005365E7">
      <w:pPr>
        <w:pStyle w:val="paragraphsub-sub"/>
      </w:pPr>
      <w:r w:rsidRPr="00265A09">
        <w:tab/>
        <w:t>(B)</w:t>
      </w:r>
      <w:r w:rsidRPr="00265A09">
        <w:tab/>
        <w:t>the provider of which is not a suspended education provider; or</w:t>
      </w:r>
    </w:p>
    <w:p w:rsidR="00610128" w:rsidRPr="00265A09" w:rsidRDefault="00610128" w:rsidP="005365E7">
      <w:pPr>
        <w:pStyle w:val="paragraphsub"/>
      </w:pPr>
      <w:r w:rsidRPr="00265A09">
        <w:tab/>
        <w:t>(ii)</w:t>
      </w:r>
      <w:r w:rsidRPr="00265A09">
        <w:tab/>
        <w:t>the applicant has been offered a place in a registered full</w:t>
      </w:r>
      <w:r w:rsidR="00265A09">
        <w:noBreakHyphen/>
      </w:r>
      <w:r w:rsidRPr="00265A09">
        <w:t>time</w:t>
      </w:r>
      <w:r w:rsidRPr="00265A09">
        <w:rPr>
          <w:b/>
          <w:i/>
        </w:rPr>
        <w:t xml:space="preserve"> </w:t>
      </w:r>
      <w:r w:rsidRPr="00265A09">
        <w:t>course of study:</w:t>
      </w:r>
    </w:p>
    <w:p w:rsidR="00610128" w:rsidRPr="00265A09" w:rsidRDefault="00610128" w:rsidP="005365E7">
      <w:pPr>
        <w:pStyle w:val="paragraphsub-sub"/>
      </w:pPr>
      <w:r w:rsidRPr="00265A09">
        <w:lastRenderedPageBreak/>
        <w:tab/>
        <w:t>(A)</w:t>
      </w:r>
      <w:r w:rsidRPr="00265A09">
        <w:tab/>
        <w:t xml:space="preserve">of a type that has been </w:t>
      </w:r>
      <w:r w:rsidR="000528D4" w:rsidRPr="00265A09">
        <w:t>specified in a legislative instrument made by the Minister</w:t>
      </w:r>
      <w:r w:rsidRPr="00265A09">
        <w:t xml:space="preserve"> under regulation</w:t>
      </w:r>
      <w:r w:rsidR="00265A09">
        <w:t> </w:t>
      </w:r>
      <w:r w:rsidRPr="00265A09">
        <w:t xml:space="preserve">1.40A; and </w:t>
      </w:r>
    </w:p>
    <w:p w:rsidR="00610128" w:rsidRPr="00265A09" w:rsidRDefault="00610128" w:rsidP="005365E7">
      <w:pPr>
        <w:pStyle w:val="paragraphsub-sub"/>
      </w:pPr>
      <w:r w:rsidRPr="00265A09">
        <w:tab/>
        <w:t>(B)</w:t>
      </w:r>
      <w:r w:rsidRPr="00265A09">
        <w:tab/>
        <w:t>the provider of which is not a suspended education provider; or</w:t>
      </w:r>
    </w:p>
    <w:p w:rsidR="00610128" w:rsidRPr="00265A09" w:rsidRDefault="00610128" w:rsidP="005365E7">
      <w:pPr>
        <w:pStyle w:val="paragraphsub"/>
      </w:pPr>
      <w:r w:rsidRPr="00265A09">
        <w:tab/>
        <w:t>(iii)</w:t>
      </w:r>
      <w:r w:rsidRPr="00265A09">
        <w:tab/>
        <w:t xml:space="preserve">if the applicant is </w:t>
      </w:r>
      <w:r w:rsidR="005840BD" w:rsidRPr="00265A09">
        <w:t>a Foreign Affairs</w:t>
      </w:r>
      <w:r w:rsidRPr="00265A09">
        <w:t xml:space="preserve"> student who meets the requirement in subparagraph</w:t>
      </w:r>
      <w:r w:rsidR="00265A09">
        <w:t> </w:t>
      </w:r>
      <w:r w:rsidRPr="00265A09">
        <w:t>1.04A(3)(b)(ii), a Defence student who meets the requirement in subparagraph</w:t>
      </w:r>
      <w:r w:rsidR="00265A09">
        <w:t> </w:t>
      </w:r>
      <w:r w:rsidRPr="00265A09">
        <w:t xml:space="preserve">1.04B(b)(ii) or </w:t>
      </w:r>
      <w:r w:rsidRPr="00265A09">
        <w:rPr>
          <w:color w:val="000000"/>
        </w:rPr>
        <w:t>a secondary exchange student</w:t>
      </w:r>
      <w:r w:rsidR="005365E7" w:rsidRPr="00265A09">
        <w:rPr>
          <w:color w:val="000000"/>
        </w:rPr>
        <w:t>—</w:t>
      </w:r>
      <w:r w:rsidRPr="00265A09">
        <w:t>the applicant is enrolled, or intends to enrol, in a full</w:t>
      </w:r>
      <w:r w:rsidR="00265A09">
        <w:noBreakHyphen/>
      </w:r>
      <w:r w:rsidRPr="00265A09">
        <w:t>time</w:t>
      </w:r>
      <w:r w:rsidRPr="00265A09">
        <w:rPr>
          <w:b/>
          <w:i/>
        </w:rPr>
        <w:t xml:space="preserve"> </w:t>
      </w:r>
      <w:r w:rsidRPr="00265A09">
        <w:t>course of study the provider of which is not a suspended education provider; or</w:t>
      </w:r>
    </w:p>
    <w:p w:rsidR="00610128" w:rsidRPr="00265A09" w:rsidRDefault="00610128" w:rsidP="005365E7">
      <w:pPr>
        <w:pStyle w:val="paragraphsub"/>
      </w:pPr>
      <w:r w:rsidRPr="00265A09">
        <w:tab/>
        <w:t>(iv)</w:t>
      </w:r>
      <w:r w:rsidRPr="00265A09">
        <w:tab/>
        <w:t>if:</w:t>
      </w:r>
    </w:p>
    <w:p w:rsidR="00610128" w:rsidRPr="00265A09" w:rsidRDefault="00610128" w:rsidP="005365E7">
      <w:pPr>
        <w:pStyle w:val="paragraphsub-sub"/>
      </w:pPr>
      <w:r w:rsidRPr="00265A09">
        <w:tab/>
        <w:t>(A)</w:t>
      </w:r>
      <w:r w:rsidRPr="00265A09">
        <w:tab/>
        <w:t>the application was made in Australia; and</w:t>
      </w:r>
    </w:p>
    <w:p w:rsidR="00610128" w:rsidRPr="00265A09" w:rsidRDefault="00610128" w:rsidP="005365E7">
      <w:pPr>
        <w:pStyle w:val="paragraphsub-sub"/>
      </w:pPr>
      <w:r w:rsidRPr="00265A09">
        <w:tab/>
        <w:t>(B)</w:t>
      </w:r>
      <w:r w:rsidRPr="00265A09">
        <w:tab/>
        <w:t>at the time of application, the applicant was the holder of a Subclass 560, 562 or 574 visa; and</w:t>
      </w:r>
    </w:p>
    <w:p w:rsidR="00610128" w:rsidRPr="00265A09" w:rsidRDefault="00610128" w:rsidP="005365E7">
      <w:pPr>
        <w:pStyle w:val="paragraphsub-sub"/>
      </w:pPr>
      <w:r w:rsidRPr="00265A09">
        <w:tab/>
        <w:t>(C)</w:t>
      </w:r>
      <w:r w:rsidRPr="00265A09">
        <w:tab/>
        <w:t>the applicant is seeking to remain in Australia during the marking of his or her postgraduate thesis</w:t>
      </w:r>
      <w:r w:rsidR="005365E7" w:rsidRPr="00265A09">
        <w:t>—</w:t>
      </w:r>
    </w:p>
    <w:p w:rsidR="00610128" w:rsidRPr="00265A09" w:rsidRDefault="00610128" w:rsidP="005365E7">
      <w:pPr>
        <w:pStyle w:val="paragraphsub"/>
      </w:pPr>
      <w:r w:rsidRPr="00265A09">
        <w:tab/>
      </w:r>
      <w:r w:rsidRPr="00265A09">
        <w:tab/>
        <w:t>in connection with a full</w:t>
      </w:r>
      <w:r w:rsidR="00265A09">
        <w:noBreakHyphen/>
      </w:r>
      <w:r w:rsidRPr="00265A09">
        <w:t>time course of study or with a matter arising from the course, the relevant educational institution requires the applicant to remain in Australia during the ma</w:t>
      </w:r>
      <w:r w:rsidR="00702D8B" w:rsidRPr="00265A09">
        <w:t>rking of a postgraduate thesis.</w:t>
      </w:r>
    </w:p>
    <w:p w:rsidR="00610128" w:rsidRPr="00265A09" w:rsidRDefault="00610128" w:rsidP="005365E7">
      <w:pPr>
        <w:pStyle w:val="paragraph"/>
      </w:pPr>
      <w:r w:rsidRPr="00265A09">
        <w:tab/>
        <w:t>(ce)</w:t>
      </w:r>
      <w:r w:rsidRPr="00265A09">
        <w:tab/>
        <w:t>If the application (not being an Internet application) is made outside Australia, application must be made at:</w:t>
      </w:r>
    </w:p>
    <w:p w:rsidR="00610128" w:rsidRPr="00265A09" w:rsidRDefault="00610128" w:rsidP="005365E7">
      <w:pPr>
        <w:pStyle w:val="paragraphsub"/>
      </w:pPr>
      <w:r w:rsidRPr="00265A09">
        <w:tab/>
        <w:t>(i)</w:t>
      </w:r>
      <w:r w:rsidRPr="00265A09">
        <w:tab/>
        <w:t xml:space="preserve">a diplomatic, consular or migration office maintained by or on behalf of the Commonwealth outside Australia; or </w:t>
      </w:r>
    </w:p>
    <w:p w:rsidR="00610128" w:rsidRPr="00265A09" w:rsidRDefault="00610128" w:rsidP="005365E7">
      <w:pPr>
        <w:pStyle w:val="paragraphsub"/>
      </w:pPr>
      <w:r w:rsidRPr="00265A09">
        <w:tab/>
        <w:t>(ii)</w:t>
      </w:r>
      <w:r w:rsidRPr="00265A09">
        <w:tab/>
        <w:t>an office of a visa application agency that is approved in writing by the Minister for the purpose of receiving applications for Student (Temporary) (Class TU) visas.</w:t>
      </w:r>
    </w:p>
    <w:p w:rsidR="00610128" w:rsidRPr="00265A09" w:rsidRDefault="00610128" w:rsidP="005365E7">
      <w:pPr>
        <w:pStyle w:val="paragraph"/>
      </w:pPr>
      <w:r w:rsidRPr="00265A09">
        <w:tab/>
        <w:t>(cf)</w:t>
      </w:r>
      <w:r w:rsidRPr="00265A09">
        <w:tab/>
        <w:t>If the application is made in Australia, using form 157P, application must be made at:</w:t>
      </w:r>
    </w:p>
    <w:p w:rsidR="00610128" w:rsidRPr="00265A09" w:rsidRDefault="00610128" w:rsidP="005365E7">
      <w:pPr>
        <w:pStyle w:val="paragraphsub"/>
      </w:pPr>
      <w:r w:rsidRPr="00265A09">
        <w:tab/>
        <w:t>(i)</w:t>
      </w:r>
      <w:r w:rsidRPr="00265A09">
        <w:tab/>
        <w:t xml:space="preserve">an office of Immigration in Australia; or </w:t>
      </w:r>
    </w:p>
    <w:p w:rsidR="00610128" w:rsidRPr="00265A09" w:rsidRDefault="00610128" w:rsidP="005365E7">
      <w:pPr>
        <w:pStyle w:val="paragraphsub"/>
      </w:pPr>
      <w:r w:rsidRPr="00265A09">
        <w:tab/>
        <w:t>(ii)</w:t>
      </w:r>
      <w:r w:rsidRPr="00265A09">
        <w:tab/>
        <w:t>if the educational institution at which the applicant is enrolled is approved in writing by the Minister for the purpose of receiving applications for Student (Temporary) (Class TU) visas</w:t>
      </w:r>
      <w:r w:rsidR="005365E7" w:rsidRPr="00265A09">
        <w:t>—</w:t>
      </w:r>
      <w:r w:rsidRPr="00265A09">
        <w:t>that educational institution; or</w:t>
      </w:r>
    </w:p>
    <w:p w:rsidR="00610128" w:rsidRPr="00265A09" w:rsidRDefault="00610128" w:rsidP="005365E7">
      <w:pPr>
        <w:pStyle w:val="paragraphsub"/>
      </w:pPr>
      <w:r w:rsidRPr="00265A09">
        <w:lastRenderedPageBreak/>
        <w:tab/>
        <w:t>(iii)</w:t>
      </w:r>
      <w:r w:rsidRPr="00265A09">
        <w:tab/>
        <w:t>if:</w:t>
      </w:r>
    </w:p>
    <w:p w:rsidR="00610128" w:rsidRPr="00265A09" w:rsidRDefault="00610128" w:rsidP="005365E7">
      <w:pPr>
        <w:pStyle w:val="paragraphsub-sub"/>
      </w:pPr>
      <w:r w:rsidRPr="00265A09">
        <w:tab/>
        <w:t>(A)</w:t>
      </w:r>
      <w:r w:rsidRPr="00265A09">
        <w:tab/>
        <w:t>the applicant holds a Subclass 560, 563, 570, 571, 572, 573, 574, 575 or 576 visa as a member of the family unit of a person who, having satisfied the primary criteria, holds a Subclass 560, 562, 570, 571, 572, 573, 574, 575 or 576 visa; and</w:t>
      </w:r>
    </w:p>
    <w:p w:rsidR="00610128" w:rsidRPr="00265A09" w:rsidRDefault="00610128" w:rsidP="005365E7">
      <w:pPr>
        <w:pStyle w:val="paragraphsub-sub"/>
      </w:pPr>
      <w:r w:rsidRPr="00265A09">
        <w:tab/>
        <w:t>(B)</w:t>
      </w:r>
      <w:r w:rsidRPr="00265A09">
        <w:tab/>
        <w:t>the educational institution at which that person is enrolled is approved in writing by the Minister for the purpose of receiving applications for Student (Temporary) (Class</w:t>
      </w:r>
      <w:r w:rsidR="00FE5B25" w:rsidRPr="00265A09">
        <w:t xml:space="preserve"> </w:t>
      </w:r>
      <w:r w:rsidRPr="00265A09">
        <w:t>TU) visas;</w:t>
      </w:r>
    </w:p>
    <w:p w:rsidR="00610128" w:rsidRPr="00265A09" w:rsidRDefault="00610128" w:rsidP="005365E7">
      <w:pPr>
        <w:pStyle w:val="paragraphsub"/>
      </w:pPr>
      <w:r w:rsidRPr="00265A09">
        <w:tab/>
      </w:r>
      <w:r w:rsidRPr="00265A09">
        <w:tab/>
        <w:t>that educational institution.</w:t>
      </w:r>
    </w:p>
    <w:p w:rsidR="00610128" w:rsidRPr="00265A09" w:rsidRDefault="00610128" w:rsidP="005365E7">
      <w:pPr>
        <w:pStyle w:val="paragraph"/>
      </w:pPr>
      <w:r w:rsidRPr="00265A09">
        <w:rPr>
          <w:color w:val="000000"/>
        </w:rPr>
        <w:tab/>
        <w:t>(d)</w:t>
      </w:r>
      <w:r w:rsidRPr="00265A09">
        <w:rPr>
          <w:color w:val="000000"/>
        </w:rPr>
        <w:tab/>
        <w:t xml:space="preserve">Application by a person claiming to be a member of the family unit of a person who is an applicant for a </w:t>
      </w:r>
      <w:r w:rsidRPr="00265A09">
        <w:t>Student (Temporary) (Class TU) visa</w:t>
      </w:r>
      <w:r w:rsidRPr="00265A09">
        <w:rPr>
          <w:color w:val="000000"/>
        </w:rPr>
        <w:t xml:space="preserve"> may be made at the same time and place as, and combined with, the application by that person.</w:t>
      </w:r>
    </w:p>
    <w:p w:rsidR="00610128" w:rsidRPr="00265A09" w:rsidRDefault="00610128" w:rsidP="005365E7">
      <w:pPr>
        <w:pStyle w:val="paragraph"/>
      </w:pPr>
      <w:r w:rsidRPr="00265A09">
        <w:tab/>
        <w:t>(f)</w:t>
      </w:r>
      <w:r w:rsidRPr="00265A09">
        <w:tab/>
        <w:t>If the application is made on form 157G, the application must be accompanied by a form 157N.</w:t>
      </w:r>
    </w:p>
    <w:p w:rsidR="00610128" w:rsidRPr="00265A09" w:rsidRDefault="00610128" w:rsidP="005365E7">
      <w:pPr>
        <w:pStyle w:val="paragraph"/>
      </w:pPr>
      <w:r w:rsidRPr="00265A09">
        <w:tab/>
        <w:t>(g)</w:t>
      </w:r>
      <w:r w:rsidRPr="00265A09">
        <w:tab/>
        <w:t xml:space="preserve">In the case of an application to which </w:t>
      </w:r>
      <w:r w:rsidR="00265A09">
        <w:t>paragraph (</w:t>
      </w:r>
      <w:r w:rsidRPr="00265A09">
        <w:t>h) applies, the application must be accompanied by:</w:t>
      </w:r>
    </w:p>
    <w:p w:rsidR="00610128" w:rsidRPr="00265A09" w:rsidRDefault="00610128" w:rsidP="005365E7">
      <w:pPr>
        <w:pStyle w:val="paragraphsub"/>
      </w:pPr>
      <w:r w:rsidRPr="00265A09">
        <w:tab/>
        <w:t>(i)</w:t>
      </w:r>
      <w:r w:rsidRPr="00265A09">
        <w:tab/>
        <w:t>evidence of an intention to reside in Australia with a person who:</w:t>
      </w:r>
    </w:p>
    <w:p w:rsidR="00610128" w:rsidRPr="00265A09" w:rsidRDefault="00610128" w:rsidP="005365E7">
      <w:pPr>
        <w:pStyle w:val="paragraphsub-sub"/>
      </w:pPr>
      <w:r w:rsidRPr="00265A09">
        <w:tab/>
        <w:t>(A)</w:t>
      </w:r>
      <w:r w:rsidRPr="00265A09">
        <w:tab/>
        <w:t>is a parent of the applicant or a person who has custody of the applicant; or</w:t>
      </w:r>
    </w:p>
    <w:p w:rsidR="00610128" w:rsidRPr="00265A09" w:rsidRDefault="00610128" w:rsidP="005365E7">
      <w:pPr>
        <w:pStyle w:val="paragraphsub-sub"/>
      </w:pPr>
      <w:r w:rsidRPr="00265A09">
        <w:tab/>
        <w:t>(B)</w:t>
      </w:r>
      <w:r w:rsidRPr="00265A09">
        <w:tab/>
        <w:t>is:</w:t>
      </w:r>
    </w:p>
    <w:p w:rsidR="00610128" w:rsidRPr="00265A09" w:rsidRDefault="00610128" w:rsidP="007001B5">
      <w:pPr>
        <w:pStyle w:val="Paragraphsub-sub-sub"/>
      </w:pPr>
      <w:r w:rsidRPr="00265A09">
        <w:tab/>
        <w:t>(I)</w:t>
      </w:r>
      <w:r w:rsidRPr="00265A09">
        <w:tab/>
        <w:t>a relative of the applicant; and</w:t>
      </w:r>
    </w:p>
    <w:p w:rsidR="00610128" w:rsidRPr="00265A09" w:rsidRDefault="00610128" w:rsidP="007001B5">
      <w:pPr>
        <w:pStyle w:val="Paragraphsub-sub-sub"/>
      </w:pPr>
      <w:r w:rsidRPr="00265A09">
        <w:tab/>
        <w:t>(II)</w:t>
      </w:r>
      <w:r w:rsidRPr="00265A09">
        <w:tab/>
        <w:t>nominated by a parent of the applicant or a person who has custody of the applicant; and</w:t>
      </w:r>
    </w:p>
    <w:p w:rsidR="00610128" w:rsidRPr="00265A09" w:rsidRDefault="00610128" w:rsidP="007001B5">
      <w:pPr>
        <w:pStyle w:val="Paragraphsub-sub-sub"/>
      </w:pPr>
      <w:r w:rsidRPr="00265A09">
        <w:tab/>
        <w:t>(III)</w:t>
      </w:r>
      <w:r w:rsidRPr="00265A09">
        <w:tab/>
        <w:t>aged at least 21; or</w:t>
      </w:r>
    </w:p>
    <w:p w:rsidR="00610128" w:rsidRPr="00265A09" w:rsidRDefault="00610128" w:rsidP="005365E7">
      <w:pPr>
        <w:pStyle w:val="paragraphsub"/>
      </w:pPr>
      <w:r w:rsidRPr="00265A09">
        <w:tab/>
        <w:t>(ii)</w:t>
      </w:r>
      <w:r w:rsidRPr="00265A09">
        <w:tab/>
        <w:t>evidence that the education provider for the course in which the applicant is enrolled has made appropriate arrangements for the applicant’s accommodation, support and general welfare for at least the minimum period of enrolment stated on the applicant’s:</w:t>
      </w:r>
    </w:p>
    <w:p w:rsidR="00610128" w:rsidRPr="00265A09" w:rsidRDefault="00610128" w:rsidP="005365E7">
      <w:pPr>
        <w:pStyle w:val="paragraphsub-sub"/>
      </w:pPr>
      <w:r w:rsidRPr="00265A09">
        <w:tab/>
        <w:t>(A)</w:t>
      </w:r>
      <w:r w:rsidRPr="00265A09">
        <w:tab/>
        <w:t>certificate of enrolment; or</w:t>
      </w:r>
    </w:p>
    <w:p w:rsidR="00610128" w:rsidRPr="00265A09" w:rsidRDefault="00610128" w:rsidP="005365E7">
      <w:pPr>
        <w:pStyle w:val="paragraphsub-sub"/>
      </w:pPr>
      <w:r w:rsidRPr="00265A09">
        <w:lastRenderedPageBreak/>
        <w:tab/>
        <w:t>(B)</w:t>
      </w:r>
      <w:r w:rsidRPr="00265A09">
        <w:tab/>
        <w:t>electronic confirmation of enrolment; or</w:t>
      </w:r>
    </w:p>
    <w:p w:rsidR="00610128" w:rsidRPr="00265A09" w:rsidRDefault="00610128" w:rsidP="005365E7">
      <w:pPr>
        <w:pStyle w:val="paragraphsub-sub"/>
      </w:pPr>
      <w:r w:rsidRPr="00265A09">
        <w:tab/>
        <w:t>(C)</w:t>
      </w:r>
      <w:r w:rsidRPr="00265A09">
        <w:tab/>
        <w:t>Acceptance Advice of Secondary Exchange Student (AASES);</w:t>
      </w:r>
    </w:p>
    <w:p w:rsidR="00610128" w:rsidRPr="00265A09" w:rsidRDefault="00610128" w:rsidP="005365E7">
      <w:pPr>
        <w:pStyle w:val="paragraphsub"/>
      </w:pPr>
      <w:r w:rsidRPr="00265A09">
        <w:tab/>
      </w:r>
      <w:r w:rsidRPr="00265A09">
        <w:tab/>
        <w:t>plus 7 days after the end of that period.</w:t>
      </w:r>
    </w:p>
    <w:p w:rsidR="00610128" w:rsidRPr="00265A09" w:rsidRDefault="00610128" w:rsidP="005365E7">
      <w:pPr>
        <w:pStyle w:val="paragraph"/>
      </w:pPr>
      <w:r w:rsidRPr="00265A09">
        <w:tab/>
        <w:t>(h)</w:t>
      </w:r>
      <w:r w:rsidRPr="00265A09">
        <w:tab/>
        <w:t>This paragraph applies to an application if:</w:t>
      </w:r>
    </w:p>
    <w:p w:rsidR="00610128" w:rsidRPr="00265A09" w:rsidRDefault="00610128" w:rsidP="005365E7">
      <w:pPr>
        <w:pStyle w:val="paragraphsub"/>
      </w:pPr>
      <w:r w:rsidRPr="00265A09">
        <w:tab/>
        <w:t>(i)</w:t>
      </w:r>
      <w:r w:rsidRPr="00265A09">
        <w:tab/>
        <w:t>the application is made in Australia; and</w:t>
      </w:r>
    </w:p>
    <w:p w:rsidR="00610128" w:rsidRPr="00265A09" w:rsidRDefault="00610128" w:rsidP="005365E7">
      <w:pPr>
        <w:pStyle w:val="paragraphsub"/>
      </w:pPr>
      <w:r w:rsidRPr="00265A09">
        <w:tab/>
        <w:t>(ii)</w:t>
      </w:r>
      <w:r w:rsidRPr="00265A09">
        <w:tab/>
        <w:t>the application is made on form 157A or 157A (Internet); and</w:t>
      </w:r>
    </w:p>
    <w:p w:rsidR="00610128" w:rsidRPr="00265A09" w:rsidRDefault="00610128" w:rsidP="005365E7">
      <w:pPr>
        <w:pStyle w:val="paragraphsub"/>
      </w:pPr>
      <w:r w:rsidRPr="00265A09">
        <w:tab/>
        <w:t>(iii)</w:t>
      </w:r>
      <w:r w:rsidRPr="00265A09">
        <w:tab/>
        <w:t>the applicant is under 18 years of age; and</w:t>
      </w:r>
    </w:p>
    <w:p w:rsidR="00610128" w:rsidRPr="00265A09" w:rsidRDefault="00610128" w:rsidP="005365E7">
      <w:pPr>
        <w:pStyle w:val="paragraphsub"/>
      </w:pPr>
      <w:r w:rsidRPr="00265A09">
        <w:tab/>
        <w:t>(iv)</w:t>
      </w:r>
      <w:r w:rsidRPr="00265A09">
        <w:tab/>
        <w:t>the applicant is not:</w:t>
      </w:r>
    </w:p>
    <w:p w:rsidR="00610128" w:rsidRPr="00265A09" w:rsidRDefault="00610128" w:rsidP="005365E7">
      <w:pPr>
        <w:pStyle w:val="paragraphsub-sub"/>
      </w:pPr>
      <w:r w:rsidRPr="00265A09">
        <w:tab/>
        <w:t>(A)</w:t>
      </w:r>
      <w:r w:rsidRPr="00265A09">
        <w:tab/>
      </w:r>
      <w:r w:rsidR="008D0696" w:rsidRPr="00265A09">
        <w:t>a Foreign Affairs</w:t>
      </w:r>
      <w:r w:rsidRPr="00265A09">
        <w:t xml:space="preserve"> student; or</w:t>
      </w:r>
    </w:p>
    <w:p w:rsidR="00610128" w:rsidRPr="00265A09" w:rsidRDefault="00610128" w:rsidP="005365E7">
      <w:pPr>
        <w:pStyle w:val="paragraphsub-sub"/>
      </w:pPr>
      <w:r w:rsidRPr="00265A09">
        <w:tab/>
        <w:t>(B)</w:t>
      </w:r>
      <w:r w:rsidRPr="00265A09">
        <w:tab/>
        <w:t>a Defence student.</w:t>
      </w:r>
    </w:p>
    <w:p w:rsidR="00610128" w:rsidRPr="00265A09" w:rsidRDefault="00610128" w:rsidP="005365E7">
      <w:pPr>
        <w:pStyle w:val="subsection"/>
      </w:pPr>
      <w:r w:rsidRPr="00265A09">
        <w:tab/>
        <w:t>(4)</w:t>
      </w:r>
      <w:r w:rsidRPr="00265A09">
        <w:tab/>
        <w:t xml:space="preserve">Subclasses: </w:t>
      </w:r>
    </w:p>
    <w:p w:rsidR="00610128" w:rsidRPr="00265A09" w:rsidRDefault="00610128" w:rsidP="007001B5">
      <w:pPr>
        <w:pStyle w:val="paragraph"/>
      </w:pPr>
      <w:r w:rsidRPr="00265A09">
        <w:tab/>
      </w:r>
      <w:r w:rsidR="00A87C40" w:rsidRPr="00265A09">
        <w:tab/>
      </w:r>
      <w:r w:rsidRPr="00265A09">
        <w:t>570</w:t>
      </w:r>
      <w:r w:rsidR="00F3581D" w:rsidRPr="00265A09">
        <w:t xml:space="preserve"> </w:t>
      </w:r>
      <w:r w:rsidR="00B02BC7" w:rsidRPr="00265A09">
        <w:t xml:space="preserve"> </w:t>
      </w:r>
      <w:r w:rsidR="00F3581D" w:rsidRPr="00265A09">
        <w:t xml:space="preserve"> </w:t>
      </w:r>
      <w:r w:rsidRPr="00265A09">
        <w:t>Independent ELICOS Sector</w:t>
      </w:r>
    </w:p>
    <w:p w:rsidR="00610128" w:rsidRPr="00265A09" w:rsidRDefault="00610128" w:rsidP="007001B5">
      <w:pPr>
        <w:pStyle w:val="paragraph"/>
      </w:pPr>
      <w:r w:rsidRPr="00265A09">
        <w:tab/>
      </w:r>
      <w:r w:rsidR="00A87C40" w:rsidRPr="00265A09">
        <w:tab/>
      </w:r>
      <w:r w:rsidRPr="00265A09">
        <w:t>571</w:t>
      </w:r>
      <w:r w:rsidR="00F3581D" w:rsidRPr="00265A09">
        <w:t xml:space="preserve">   </w:t>
      </w:r>
      <w:r w:rsidRPr="00265A09">
        <w:t>Schools Sector</w:t>
      </w:r>
    </w:p>
    <w:p w:rsidR="00610128" w:rsidRPr="00265A09" w:rsidRDefault="00610128" w:rsidP="007001B5">
      <w:pPr>
        <w:pStyle w:val="paragraph"/>
      </w:pPr>
      <w:r w:rsidRPr="00265A09">
        <w:tab/>
      </w:r>
      <w:r w:rsidR="00A87C40" w:rsidRPr="00265A09">
        <w:tab/>
      </w:r>
      <w:r w:rsidRPr="00265A09">
        <w:t>572</w:t>
      </w:r>
      <w:r w:rsidR="00F3581D" w:rsidRPr="00265A09">
        <w:t xml:space="preserve">   </w:t>
      </w:r>
      <w:r w:rsidRPr="00265A09">
        <w:t>Vocational Education and Training Sector</w:t>
      </w:r>
    </w:p>
    <w:p w:rsidR="00610128" w:rsidRPr="00265A09" w:rsidRDefault="00610128" w:rsidP="007001B5">
      <w:pPr>
        <w:pStyle w:val="paragraph"/>
      </w:pPr>
      <w:r w:rsidRPr="00265A09">
        <w:tab/>
      </w:r>
      <w:r w:rsidR="00A87C40" w:rsidRPr="00265A09">
        <w:tab/>
      </w:r>
      <w:r w:rsidRPr="00265A09">
        <w:t>573</w:t>
      </w:r>
      <w:r w:rsidR="00F3581D" w:rsidRPr="00265A09">
        <w:t xml:space="preserve">   </w:t>
      </w:r>
      <w:r w:rsidRPr="00265A09">
        <w:t>Higher Education Sector</w:t>
      </w:r>
    </w:p>
    <w:p w:rsidR="00610128" w:rsidRPr="00265A09" w:rsidRDefault="00610128" w:rsidP="007001B5">
      <w:pPr>
        <w:pStyle w:val="paragraph"/>
      </w:pPr>
      <w:r w:rsidRPr="00265A09">
        <w:tab/>
      </w:r>
      <w:r w:rsidR="00A87C40" w:rsidRPr="00265A09">
        <w:tab/>
      </w:r>
      <w:r w:rsidRPr="00265A09">
        <w:t>574</w:t>
      </w:r>
      <w:r w:rsidR="00F3581D" w:rsidRPr="00265A09">
        <w:t xml:space="preserve">   </w:t>
      </w:r>
      <w:r w:rsidRPr="00265A09">
        <w:t>Postgraduate Research Sector</w:t>
      </w:r>
    </w:p>
    <w:p w:rsidR="00610128" w:rsidRPr="00265A09" w:rsidRDefault="00610128" w:rsidP="007001B5">
      <w:pPr>
        <w:pStyle w:val="paragraph"/>
      </w:pPr>
      <w:r w:rsidRPr="00265A09">
        <w:tab/>
      </w:r>
      <w:r w:rsidR="00A87C40" w:rsidRPr="00265A09">
        <w:tab/>
      </w:r>
      <w:r w:rsidRPr="00265A09">
        <w:t>575</w:t>
      </w:r>
      <w:r w:rsidR="00F3581D" w:rsidRPr="00265A09">
        <w:t xml:space="preserve">   </w:t>
      </w:r>
      <w:r w:rsidRPr="00265A09">
        <w:t>Non</w:t>
      </w:r>
      <w:r w:rsidR="00265A09">
        <w:noBreakHyphen/>
      </w:r>
      <w:r w:rsidRPr="00265A09">
        <w:t>Award Sector</w:t>
      </w:r>
    </w:p>
    <w:p w:rsidR="00610128" w:rsidRPr="00265A09" w:rsidRDefault="00610128" w:rsidP="007001B5">
      <w:pPr>
        <w:pStyle w:val="paragraph"/>
      </w:pPr>
      <w:r w:rsidRPr="00265A09">
        <w:tab/>
      </w:r>
      <w:r w:rsidR="00A87C40" w:rsidRPr="00265A09">
        <w:tab/>
      </w:r>
      <w:r w:rsidRPr="00265A09">
        <w:t>576</w:t>
      </w:r>
      <w:r w:rsidR="00F3581D" w:rsidRPr="00265A09">
        <w:t xml:space="preserve">   </w:t>
      </w:r>
      <w:r w:rsidR="006535DA" w:rsidRPr="00265A09">
        <w:t>Foreign Affairs</w:t>
      </w:r>
      <w:r w:rsidRPr="00265A09">
        <w:t xml:space="preserve"> or Defence Sector</w:t>
      </w:r>
    </w:p>
    <w:p w:rsidR="00610128" w:rsidRPr="00265A09" w:rsidRDefault="00610128" w:rsidP="007001B5">
      <w:pPr>
        <w:pStyle w:val="paragraph"/>
      </w:pPr>
      <w:r w:rsidRPr="00265A09">
        <w:tab/>
      </w:r>
      <w:r w:rsidR="00A87C40" w:rsidRPr="00265A09">
        <w:tab/>
      </w:r>
      <w:r w:rsidRPr="00265A09">
        <w:t>580</w:t>
      </w:r>
      <w:r w:rsidR="00F3581D" w:rsidRPr="00265A09">
        <w:t xml:space="preserve">   </w:t>
      </w:r>
      <w:r w:rsidRPr="00265A09">
        <w:t xml:space="preserve">Student Guardian </w:t>
      </w:r>
    </w:p>
    <w:p w:rsidR="00610128" w:rsidRPr="00265A09" w:rsidRDefault="00610128" w:rsidP="005365E7">
      <w:pPr>
        <w:pStyle w:val="subsection"/>
      </w:pPr>
      <w:r w:rsidRPr="00265A09">
        <w:tab/>
        <w:t>(5)</w:t>
      </w:r>
      <w:r w:rsidRPr="00265A09">
        <w:tab/>
        <w:t>In this item:</w:t>
      </w:r>
    </w:p>
    <w:p w:rsidR="000F464D" w:rsidRPr="00265A09" w:rsidRDefault="000F464D" w:rsidP="005365E7">
      <w:pPr>
        <w:pStyle w:val="Definition"/>
      </w:pPr>
      <w:r w:rsidRPr="00265A09">
        <w:rPr>
          <w:b/>
          <w:i/>
        </w:rPr>
        <w:t>nominating student</w:t>
      </w:r>
      <w:r w:rsidRPr="00265A09">
        <w:t>, for an applicant, means a person who nominates the applicant on form 157N.</w:t>
      </w:r>
    </w:p>
    <w:p w:rsidR="00787D7B" w:rsidRPr="00265A09" w:rsidRDefault="00787D7B" w:rsidP="00CB1F2A">
      <w:pPr>
        <w:pStyle w:val="ActHead5"/>
      </w:pPr>
      <w:bookmarkStart w:id="190" w:name="_Toc418075111"/>
      <w:r w:rsidRPr="00265A09">
        <w:rPr>
          <w:rStyle w:val="CharSectno"/>
        </w:rPr>
        <w:t>1223A</w:t>
      </w:r>
      <w:r w:rsidR="00CB1F2A" w:rsidRPr="00265A09">
        <w:rPr>
          <w:rStyle w:val="CharSectno"/>
        </w:rPr>
        <w:t>.</w:t>
      </w:r>
      <w:r w:rsidR="005365E7" w:rsidRPr="00265A09">
        <w:t xml:space="preserve">  </w:t>
      </w:r>
      <w:r w:rsidRPr="00265A09">
        <w:t>Temporary Business Entry (Class UC)</w:t>
      </w:r>
      <w:bookmarkEnd w:id="190"/>
    </w:p>
    <w:p w:rsidR="00787D7B" w:rsidRPr="00265A09" w:rsidRDefault="00787D7B" w:rsidP="005365E7">
      <w:pPr>
        <w:pStyle w:val="subsection"/>
      </w:pPr>
      <w:r w:rsidRPr="00265A09">
        <w:tab/>
        <w:t>(1)</w:t>
      </w:r>
      <w:r w:rsidRPr="00265A09">
        <w:tab/>
        <w:t>Form:</w:t>
      </w:r>
    </w:p>
    <w:p w:rsidR="00823A18" w:rsidRPr="00265A09" w:rsidRDefault="00823A18" w:rsidP="00823A18">
      <w:pPr>
        <w:pStyle w:val="paragraph"/>
      </w:pPr>
      <w:r w:rsidRPr="00265A09">
        <w:tab/>
        <w:t>(b)</w:t>
      </w:r>
      <w:r w:rsidRPr="00265A09">
        <w:tab/>
        <w:t>If:</w:t>
      </w:r>
    </w:p>
    <w:p w:rsidR="00823A18" w:rsidRPr="00265A09" w:rsidRDefault="00823A18" w:rsidP="00823A18">
      <w:pPr>
        <w:pStyle w:val="paragraphsub"/>
      </w:pPr>
      <w:r w:rsidRPr="00265A09">
        <w:tab/>
        <w:t>(i)</w:t>
      </w:r>
      <w:r w:rsidRPr="00265A09">
        <w:tab/>
        <w:t>the applicant seeks to satisfy the criteria for the grant of a Subclass 457 (Temporary Work (Skilled)) visa; and</w:t>
      </w:r>
    </w:p>
    <w:p w:rsidR="00823A18" w:rsidRPr="00265A09" w:rsidRDefault="00823A18" w:rsidP="00823A18">
      <w:pPr>
        <w:pStyle w:val="paragraphsub"/>
      </w:pPr>
      <w:r w:rsidRPr="00265A09">
        <w:tab/>
        <w:t>(ii)</w:t>
      </w:r>
      <w:r w:rsidRPr="00265A09">
        <w:tab/>
      </w:r>
      <w:r w:rsidR="00265A09">
        <w:t>paragraph (</w:t>
      </w:r>
      <w:r w:rsidRPr="00265A09">
        <w:t>bb) does not apply;</w:t>
      </w:r>
    </w:p>
    <w:p w:rsidR="00823A18" w:rsidRPr="00265A09" w:rsidRDefault="00823A18" w:rsidP="00823A18">
      <w:pPr>
        <w:pStyle w:val="paragraph"/>
      </w:pPr>
      <w:r w:rsidRPr="00265A09">
        <w:tab/>
      </w:r>
      <w:r w:rsidRPr="00265A09">
        <w:tab/>
        <w:t>the application must be made as an internet application using the form specified by the Minister in an instrument in writing for this paragraph.</w:t>
      </w:r>
    </w:p>
    <w:p w:rsidR="00823A18" w:rsidRPr="00265A09" w:rsidRDefault="00823A18" w:rsidP="00823A18">
      <w:pPr>
        <w:pStyle w:val="paragraph"/>
      </w:pPr>
      <w:r w:rsidRPr="00265A09">
        <w:lastRenderedPageBreak/>
        <w:tab/>
        <w:t>(ba)</w:t>
      </w:r>
      <w:r w:rsidRPr="00265A09">
        <w:tab/>
        <w:t>If:</w:t>
      </w:r>
    </w:p>
    <w:p w:rsidR="00823A18" w:rsidRPr="00265A09" w:rsidRDefault="00823A18" w:rsidP="00823A18">
      <w:pPr>
        <w:pStyle w:val="paragraphsub"/>
      </w:pPr>
      <w:r w:rsidRPr="00265A09">
        <w:tab/>
        <w:t>(i)</w:t>
      </w:r>
      <w:r w:rsidRPr="00265A09">
        <w:tab/>
        <w:t>the applicant seeks to satisfy the criteria for the grant of a Subclass 457 (Temporary Work (Skilled)) visa; and</w:t>
      </w:r>
    </w:p>
    <w:p w:rsidR="00823A18" w:rsidRPr="00265A09" w:rsidRDefault="00823A18" w:rsidP="00823A18">
      <w:pPr>
        <w:pStyle w:val="paragraphsub"/>
      </w:pPr>
      <w:r w:rsidRPr="00265A09">
        <w:tab/>
        <w:t>(ii)</w:t>
      </w:r>
      <w:r w:rsidRPr="00265A09">
        <w:tab/>
      </w:r>
      <w:r w:rsidR="00265A09">
        <w:t>paragraph (</w:t>
      </w:r>
      <w:r w:rsidRPr="00265A09">
        <w:t>bb) does not apply; and</w:t>
      </w:r>
    </w:p>
    <w:p w:rsidR="00823A18" w:rsidRPr="00265A09" w:rsidRDefault="00823A18" w:rsidP="00823A18">
      <w:pPr>
        <w:pStyle w:val="paragraphsub"/>
      </w:pPr>
      <w:r w:rsidRPr="00265A09">
        <w:tab/>
        <w:t>(iii)</w:t>
      </w:r>
      <w:r w:rsidRPr="00265A09">
        <w:tab/>
        <w:t xml:space="preserve">the applicant has been unable to lodge an application in accordance with </w:t>
      </w:r>
      <w:r w:rsidR="00265A09">
        <w:t>paragraph (</w:t>
      </w:r>
      <w:r w:rsidRPr="00265A09">
        <w:t>b) in a circumstance specified by the Minister in an instrument in writing for this paragraph;</w:t>
      </w:r>
    </w:p>
    <w:p w:rsidR="00823A18" w:rsidRPr="00265A09" w:rsidRDefault="00823A18" w:rsidP="00823A18">
      <w:pPr>
        <w:pStyle w:val="paragraph"/>
      </w:pPr>
      <w:r w:rsidRPr="00265A09">
        <w:tab/>
      </w:r>
      <w:r w:rsidRPr="00265A09">
        <w:tab/>
        <w:t>the application may be made in a way, and using a form, specified by the Minister in that instrument.</w:t>
      </w:r>
    </w:p>
    <w:p w:rsidR="00823A18" w:rsidRPr="00265A09" w:rsidRDefault="00823A18" w:rsidP="00823A18">
      <w:pPr>
        <w:pStyle w:val="paragraph"/>
      </w:pPr>
      <w:r w:rsidRPr="00265A09">
        <w:tab/>
        <w:t>(bb)</w:t>
      </w:r>
      <w:r w:rsidRPr="00265A09">
        <w:tab/>
        <w:t>If the applicant:</w:t>
      </w:r>
    </w:p>
    <w:p w:rsidR="00823A18" w:rsidRPr="00265A09" w:rsidRDefault="00823A18" w:rsidP="00823A18">
      <w:pPr>
        <w:pStyle w:val="paragraphsub"/>
      </w:pPr>
      <w:r w:rsidRPr="00265A09">
        <w:tab/>
        <w:t>(i)</w:t>
      </w:r>
      <w:r w:rsidRPr="00265A09">
        <w:tab/>
        <w:t>seeks to satisfy the secondary criteria for the grant of a Subclass 457 (Temporary Work (Skilled)) visa; and</w:t>
      </w:r>
    </w:p>
    <w:p w:rsidR="00823A18" w:rsidRPr="00265A09" w:rsidRDefault="00823A18" w:rsidP="00823A18">
      <w:pPr>
        <w:pStyle w:val="paragraphsub"/>
      </w:pPr>
      <w:r w:rsidRPr="00265A09">
        <w:tab/>
        <w:t>(ii)</w:t>
      </w:r>
      <w:r w:rsidRPr="00265A09">
        <w:tab/>
        <w:t>is not making a combined application with the applicant seeking to satisfy the primary criteria for the grant of that visa;</w:t>
      </w:r>
    </w:p>
    <w:p w:rsidR="00823A18" w:rsidRPr="00265A09" w:rsidRDefault="00823A18" w:rsidP="00823A18">
      <w:pPr>
        <w:pStyle w:val="paragraph"/>
      </w:pPr>
      <w:r w:rsidRPr="00265A09">
        <w:tab/>
      </w:r>
      <w:r w:rsidRPr="00265A09">
        <w:tab/>
        <w:t>the application must be made as an internet application using the form specified by the Minister in an instrument in writing for this paragraph.</w:t>
      </w:r>
    </w:p>
    <w:p w:rsidR="00823A18" w:rsidRPr="00265A09" w:rsidRDefault="00823A18" w:rsidP="000867D0">
      <w:pPr>
        <w:pStyle w:val="paragraph"/>
        <w:keepNext/>
        <w:keepLines/>
      </w:pPr>
      <w:r w:rsidRPr="00265A09">
        <w:tab/>
        <w:t>(bc)</w:t>
      </w:r>
      <w:r w:rsidRPr="00265A09">
        <w:tab/>
        <w:t>If:</w:t>
      </w:r>
    </w:p>
    <w:p w:rsidR="00823A18" w:rsidRPr="00265A09" w:rsidRDefault="00823A18" w:rsidP="00823A18">
      <w:pPr>
        <w:pStyle w:val="paragraphsub"/>
      </w:pPr>
      <w:r w:rsidRPr="00265A09">
        <w:tab/>
        <w:t>(i)</w:t>
      </w:r>
      <w:r w:rsidRPr="00265A09">
        <w:tab/>
        <w:t>the applicant seeks to satisfy the secondary criteria for the grant of a Subclass 457 (Temporary Work (Skilled)) visa; and</w:t>
      </w:r>
    </w:p>
    <w:p w:rsidR="00823A18" w:rsidRPr="00265A09" w:rsidRDefault="00823A18" w:rsidP="00823A18">
      <w:pPr>
        <w:pStyle w:val="paragraphsub"/>
      </w:pPr>
      <w:r w:rsidRPr="00265A09">
        <w:tab/>
        <w:t>(ii)</w:t>
      </w:r>
      <w:r w:rsidRPr="00265A09">
        <w:tab/>
        <w:t xml:space="preserve">the applicant has been unable to lodge an application in accordance with </w:t>
      </w:r>
      <w:r w:rsidR="00265A09">
        <w:t>paragraph (</w:t>
      </w:r>
      <w:r w:rsidRPr="00265A09">
        <w:t>bb) in a circumstance specified by the Minister in an instrument in writing for this paragraph;</w:t>
      </w:r>
    </w:p>
    <w:p w:rsidR="00823A18" w:rsidRPr="00265A09" w:rsidRDefault="00823A18" w:rsidP="00823A18">
      <w:pPr>
        <w:pStyle w:val="paragraph"/>
      </w:pPr>
      <w:r w:rsidRPr="00265A09">
        <w:tab/>
      </w:r>
      <w:r w:rsidRPr="00265A09">
        <w:tab/>
        <w:t>the application may be made in a way, and using a form, specified by the Minister in that instrument.</w:t>
      </w:r>
    </w:p>
    <w:p w:rsidR="00B02BC7" w:rsidRPr="00265A09" w:rsidRDefault="00B02BC7" w:rsidP="00B02BC7">
      <w:pPr>
        <w:pStyle w:val="subsection"/>
      </w:pPr>
      <w:r w:rsidRPr="00265A09">
        <w:tab/>
        <w:t>(2)</w:t>
      </w:r>
      <w:r w:rsidRPr="00265A09">
        <w:tab/>
        <w:t>Visa application charge:</w:t>
      </w:r>
    </w:p>
    <w:p w:rsidR="00B02BC7" w:rsidRPr="00265A09" w:rsidRDefault="00B02BC7" w:rsidP="00B02BC7">
      <w:pPr>
        <w:pStyle w:val="paragraph"/>
      </w:pPr>
      <w:r w:rsidRPr="00265A09">
        <w:tab/>
        <w:t>(a)</w:t>
      </w:r>
      <w:r w:rsidRPr="00265A09">
        <w:tab/>
        <w:t>first instalment (payable at the time the application is made):</w:t>
      </w:r>
    </w:p>
    <w:p w:rsidR="00B02BC7" w:rsidRPr="00265A09" w:rsidRDefault="00B02BC7" w:rsidP="00B02BC7">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01"/>
        <w:gridCol w:w="960"/>
      </w:tblGrid>
      <w:tr w:rsidR="00B02BC7" w:rsidRPr="00265A09" w:rsidTr="00884B5C">
        <w:trPr>
          <w:tblHeader/>
        </w:trPr>
        <w:tc>
          <w:tcPr>
            <w:tcW w:w="7091" w:type="dxa"/>
            <w:gridSpan w:val="3"/>
            <w:tcBorders>
              <w:top w:val="single" w:sz="12" w:space="0" w:color="auto"/>
              <w:bottom w:val="single" w:sz="6" w:space="0" w:color="auto"/>
            </w:tcBorders>
            <w:shd w:val="clear" w:color="auto" w:fill="auto"/>
          </w:tcPr>
          <w:p w:rsidR="00B02BC7" w:rsidRPr="00265A09" w:rsidRDefault="00B02BC7" w:rsidP="00884B5C">
            <w:pPr>
              <w:pStyle w:val="TableHeading"/>
            </w:pPr>
            <w:r w:rsidRPr="00265A09">
              <w:t>First instalment</w:t>
            </w:r>
          </w:p>
        </w:tc>
      </w:tr>
      <w:tr w:rsidR="00B02BC7" w:rsidRPr="00265A09" w:rsidTr="00F6278D">
        <w:trPr>
          <w:tblHeader/>
        </w:trPr>
        <w:tc>
          <w:tcPr>
            <w:tcW w:w="630" w:type="dxa"/>
            <w:tcBorders>
              <w:top w:val="single" w:sz="6" w:space="0" w:color="auto"/>
              <w:bottom w:val="single" w:sz="12" w:space="0" w:color="auto"/>
            </w:tcBorders>
            <w:shd w:val="clear" w:color="auto" w:fill="auto"/>
          </w:tcPr>
          <w:p w:rsidR="00B02BC7" w:rsidRPr="00265A09" w:rsidRDefault="00B02BC7" w:rsidP="00884B5C">
            <w:pPr>
              <w:pStyle w:val="TableHeading"/>
            </w:pPr>
            <w:r w:rsidRPr="00265A09">
              <w:t>Item</w:t>
            </w:r>
          </w:p>
        </w:tc>
        <w:tc>
          <w:tcPr>
            <w:tcW w:w="5501" w:type="dxa"/>
            <w:tcBorders>
              <w:top w:val="single" w:sz="6" w:space="0" w:color="auto"/>
              <w:bottom w:val="single" w:sz="12" w:space="0" w:color="auto"/>
            </w:tcBorders>
            <w:shd w:val="clear" w:color="auto" w:fill="auto"/>
          </w:tcPr>
          <w:p w:rsidR="00B02BC7" w:rsidRPr="00265A09" w:rsidRDefault="00B02BC7" w:rsidP="00884B5C">
            <w:pPr>
              <w:pStyle w:val="TableHeading"/>
            </w:pPr>
            <w:r w:rsidRPr="00265A09">
              <w:t>Component</w:t>
            </w:r>
          </w:p>
        </w:tc>
        <w:tc>
          <w:tcPr>
            <w:tcW w:w="960" w:type="dxa"/>
            <w:tcBorders>
              <w:top w:val="single" w:sz="6" w:space="0" w:color="auto"/>
              <w:bottom w:val="single" w:sz="12" w:space="0" w:color="auto"/>
            </w:tcBorders>
            <w:shd w:val="clear" w:color="auto" w:fill="auto"/>
          </w:tcPr>
          <w:p w:rsidR="00B02BC7" w:rsidRPr="00265A09" w:rsidRDefault="00B02BC7" w:rsidP="00884B5C">
            <w:pPr>
              <w:pStyle w:val="TableHeading"/>
              <w:jc w:val="right"/>
            </w:pPr>
            <w:r w:rsidRPr="00265A09">
              <w:t>Amount</w:t>
            </w:r>
          </w:p>
        </w:tc>
      </w:tr>
      <w:tr w:rsidR="00B02BC7" w:rsidRPr="00265A09" w:rsidTr="00F6278D">
        <w:tc>
          <w:tcPr>
            <w:tcW w:w="630" w:type="dxa"/>
            <w:tcBorders>
              <w:top w:val="single" w:sz="12" w:space="0" w:color="auto"/>
              <w:bottom w:val="single" w:sz="4" w:space="0" w:color="auto"/>
            </w:tcBorders>
            <w:shd w:val="clear" w:color="auto" w:fill="auto"/>
          </w:tcPr>
          <w:p w:rsidR="00B02BC7" w:rsidRPr="00265A09" w:rsidRDefault="00B02BC7" w:rsidP="00884B5C">
            <w:pPr>
              <w:pStyle w:val="Tabletext"/>
            </w:pPr>
            <w:r w:rsidRPr="00265A09">
              <w:t>1</w:t>
            </w:r>
          </w:p>
        </w:tc>
        <w:tc>
          <w:tcPr>
            <w:tcW w:w="5501" w:type="dxa"/>
            <w:tcBorders>
              <w:top w:val="single" w:sz="12" w:space="0" w:color="auto"/>
              <w:bottom w:val="single" w:sz="4" w:space="0" w:color="auto"/>
            </w:tcBorders>
            <w:shd w:val="clear" w:color="auto" w:fill="auto"/>
          </w:tcPr>
          <w:p w:rsidR="00B02BC7" w:rsidRPr="00265A09" w:rsidRDefault="00B02BC7" w:rsidP="00884B5C">
            <w:pPr>
              <w:pStyle w:val="Tabletext"/>
            </w:pPr>
            <w:r w:rsidRPr="00265A09">
              <w:t>Base application charge</w:t>
            </w:r>
          </w:p>
        </w:tc>
        <w:tc>
          <w:tcPr>
            <w:tcW w:w="960" w:type="dxa"/>
            <w:tcBorders>
              <w:top w:val="single" w:sz="12" w:space="0" w:color="auto"/>
              <w:bottom w:val="single" w:sz="4" w:space="0" w:color="auto"/>
            </w:tcBorders>
            <w:shd w:val="clear" w:color="auto" w:fill="auto"/>
          </w:tcPr>
          <w:p w:rsidR="00B02BC7" w:rsidRPr="00265A09" w:rsidRDefault="009D7CBE" w:rsidP="00884B5C">
            <w:pPr>
              <w:pStyle w:val="Tabletext"/>
              <w:jc w:val="right"/>
            </w:pPr>
            <w:r w:rsidRPr="00265A09">
              <w:t>$1</w:t>
            </w:r>
            <w:r w:rsidR="00265A09">
              <w:t> </w:t>
            </w:r>
            <w:r w:rsidRPr="00265A09">
              <w:t>035</w:t>
            </w:r>
          </w:p>
        </w:tc>
      </w:tr>
      <w:tr w:rsidR="00B02BC7" w:rsidRPr="00265A09" w:rsidTr="00F6278D">
        <w:tc>
          <w:tcPr>
            <w:tcW w:w="630" w:type="dxa"/>
            <w:shd w:val="clear" w:color="auto" w:fill="auto"/>
          </w:tcPr>
          <w:p w:rsidR="00B02BC7" w:rsidRPr="00265A09" w:rsidRDefault="00B02BC7" w:rsidP="00884B5C">
            <w:pPr>
              <w:pStyle w:val="Tabletext"/>
            </w:pPr>
            <w:r w:rsidRPr="00265A09">
              <w:t>2</w:t>
            </w:r>
          </w:p>
        </w:tc>
        <w:tc>
          <w:tcPr>
            <w:tcW w:w="5501" w:type="dxa"/>
            <w:shd w:val="clear" w:color="auto" w:fill="auto"/>
          </w:tcPr>
          <w:p w:rsidR="00B02BC7" w:rsidRPr="00265A09" w:rsidRDefault="00B02BC7" w:rsidP="00884B5C">
            <w:pPr>
              <w:pStyle w:val="Tabletext"/>
            </w:pPr>
            <w:r w:rsidRPr="00265A09">
              <w:t>Additional applicant charge for an applicant who is at least 18</w:t>
            </w:r>
          </w:p>
        </w:tc>
        <w:tc>
          <w:tcPr>
            <w:tcW w:w="960" w:type="dxa"/>
            <w:shd w:val="clear" w:color="auto" w:fill="auto"/>
          </w:tcPr>
          <w:p w:rsidR="00B02BC7" w:rsidRPr="00265A09" w:rsidRDefault="009D7CBE" w:rsidP="00884B5C">
            <w:pPr>
              <w:pStyle w:val="Tabletext"/>
              <w:jc w:val="right"/>
            </w:pPr>
            <w:r w:rsidRPr="00265A09">
              <w:t>$1</w:t>
            </w:r>
            <w:r w:rsidR="00265A09">
              <w:t> </w:t>
            </w:r>
            <w:r w:rsidRPr="00265A09">
              <w:t>035</w:t>
            </w:r>
          </w:p>
        </w:tc>
      </w:tr>
      <w:tr w:rsidR="00B02BC7" w:rsidRPr="00265A09" w:rsidTr="00F6278D">
        <w:tc>
          <w:tcPr>
            <w:tcW w:w="630" w:type="dxa"/>
            <w:tcBorders>
              <w:bottom w:val="single" w:sz="12" w:space="0" w:color="auto"/>
            </w:tcBorders>
            <w:shd w:val="clear" w:color="auto" w:fill="auto"/>
          </w:tcPr>
          <w:p w:rsidR="00B02BC7" w:rsidRPr="00265A09" w:rsidRDefault="00B02BC7" w:rsidP="00884B5C">
            <w:pPr>
              <w:pStyle w:val="Tabletext"/>
            </w:pPr>
            <w:r w:rsidRPr="00265A09">
              <w:lastRenderedPageBreak/>
              <w:t>3</w:t>
            </w:r>
          </w:p>
        </w:tc>
        <w:tc>
          <w:tcPr>
            <w:tcW w:w="5501" w:type="dxa"/>
            <w:tcBorders>
              <w:bottom w:val="single" w:sz="12" w:space="0" w:color="auto"/>
            </w:tcBorders>
            <w:shd w:val="clear" w:color="auto" w:fill="auto"/>
          </w:tcPr>
          <w:p w:rsidR="00B02BC7" w:rsidRPr="00265A09" w:rsidRDefault="00B02BC7" w:rsidP="00884B5C">
            <w:pPr>
              <w:pStyle w:val="Tabletext"/>
            </w:pPr>
            <w:r w:rsidRPr="00265A09">
              <w:t>Additional applicant charge for an applicant who is less than 18</w:t>
            </w:r>
          </w:p>
        </w:tc>
        <w:tc>
          <w:tcPr>
            <w:tcW w:w="960" w:type="dxa"/>
            <w:tcBorders>
              <w:bottom w:val="single" w:sz="12" w:space="0" w:color="auto"/>
            </w:tcBorders>
            <w:shd w:val="clear" w:color="auto" w:fill="auto"/>
          </w:tcPr>
          <w:p w:rsidR="00B02BC7" w:rsidRPr="00265A09" w:rsidRDefault="009D7CBE" w:rsidP="00884B5C">
            <w:pPr>
              <w:pStyle w:val="Tabletext"/>
              <w:jc w:val="right"/>
            </w:pPr>
            <w:r w:rsidRPr="00265A09">
              <w:t>$260</w:t>
            </w:r>
          </w:p>
        </w:tc>
      </w:tr>
    </w:tbl>
    <w:p w:rsidR="00183A99" w:rsidRPr="00265A09" w:rsidRDefault="00183A99" w:rsidP="00183A99">
      <w:pPr>
        <w:pStyle w:val="Tabletext"/>
      </w:pPr>
    </w:p>
    <w:p w:rsidR="00B02BC7" w:rsidRPr="00265A09" w:rsidRDefault="00B02BC7" w:rsidP="00B02BC7">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B02BC7" w:rsidRPr="00265A09" w:rsidRDefault="00B02BC7" w:rsidP="00B02BC7">
      <w:pPr>
        <w:pStyle w:val="notemargin"/>
      </w:pPr>
      <w:r w:rsidRPr="00265A09">
        <w:tab/>
        <w:t>Additional applicant charge is paid by an applicant who claims to be a member of the family unit of another applicant and seeks to combine the application with that applicant’s application.</w:t>
      </w:r>
    </w:p>
    <w:p w:rsidR="00B02BC7" w:rsidRPr="00265A09" w:rsidRDefault="00B02BC7" w:rsidP="00B02BC7">
      <w:pPr>
        <w:pStyle w:val="paragraph"/>
      </w:pPr>
      <w:r w:rsidRPr="00265A09">
        <w:tab/>
        <w:t>(b)</w:t>
      </w:r>
      <w:r w:rsidRPr="00265A09">
        <w:tab/>
        <w:t>the second instalment (payable before grant of visa) is nil.</w:t>
      </w:r>
    </w:p>
    <w:p w:rsidR="00787D7B" w:rsidRPr="00265A09" w:rsidRDefault="00787D7B" w:rsidP="005365E7">
      <w:pPr>
        <w:pStyle w:val="subsection"/>
      </w:pPr>
      <w:r w:rsidRPr="00265A09">
        <w:tab/>
        <w:t>(3)</w:t>
      </w:r>
      <w:r w:rsidRPr="00265A09">
        <w:tab/>
        <w:t>Other:</w:t>
      </w:r>
    </w:p>
    <w:p w:rsidR="00823A18" w:rsidRPr="00265A09" w:rsidRDefault="00823A18" w:rsidP="00823A18">
      <w:pPr>
        <w:pStyle w:val="paragraph"/>
      </w:pPr>
      <w:r w:rsidRPr="00265A09">
        <w:tab/>
        <w:t>(aa)</w:t>
      </w:r>
      <w:r w:rsidRPr="00265A09">
        <w:tab/>
        <w:t>An applicant for a Subclass 457 (Temporary Work (Skilled)) visa may be in or outside Australia, but not in immigration clearance.</w:t>
      </w:r>
    </w:p>
    <w:p w:rsidR="00787D7B" w:rsidRPr="00265A09" w:rsidRDefault="00787D7B" w:rsidP="00183A99">
      <w:pPr>
        <w:pStyle w:val="paragraph"/>
        <w:keepNext/>
        <w:keepLines/>
      </w:pPr>
      <w:r w:rsidRPr="00265A09">
        <w:tab/>
        <w:t>(c)</w:t>
      </w:r>
      <w:r w:rsidRPr="00265A09">
        <w:tab/>
        <w:t>An application by an applicant who:</w:t>
      </w:r>
    </w:p>
    <w:p w:rsidR="00383A55" w:rsidRPr="00265A09" w:rsidRDefault="00383A55" w:rsidP="005365E7">
      <w:pPr>
        <w:pStyle w:val="paragraphsub"/>
      </w:pPr>
      <w:r w:rsidRPr="00265A09">
        <w:tab/>
        <w:t>(i)</w:t>
      </w:r>
      <w:r w:rsidRPr="00265A09">
        <w:tab/>
        <w:t>seeks to satisfy the secondary criteria for the grant of a Subclass 457 (Temporary Work (Skilled)) visa; and</w:t>
      </w:r>
    </w:p>
    <w:p w:rsidR="00787D7B" w:rsidRPr="00265A09" w:rsidRDefault="00787D7B" w:rsidP="005365E7">
      <w:pPr>
        <w:pStyle w:val="paragraphsub"/>
      </w:pPr>
      <w:r w:rsidRPr="00265A09">
        <w:tab/>
        <w:t>(ii)</w:t>
      </w:r>
      <w:r w:rsidRPr="00265A09">
        <w:tab/>
        <w:t>claims to be a member of the family unit of a person who seeks to satisfy the primary criteria (the</w:t>
      </w:r>
      <w:r w:rsidR="00B6091F" w:rsidRPr="00265A09">
        <w:t xml:space="preserve"> </w:t>
      </w:r>
      <w:r w:rsidRPr="00265A09">
        <w:rPr>
          <w:b/>
          <w:i/>
        </w:rPr>
        <w:t>primary applicant</w:t>
      </w:r>
      <w:r w:rsidRPr="00265A09">
        <w:t>);</w:t>
      </w:r>
    </w:p>
    <w:p w:rsidR="00787D7B" w:rsidRPr="00265A09" w:rsidRDefault="00787D7B" w:rsidP="005365E7">
      <w:pPr>
        <w:pStyle w:val="paragraph"/>
      </w:pPr>
      <w:r w:rsidRPr="00265A09">
        <w:tab/>
      </w:r>
      <w:r w:rsidRPr="00265A09">
        <w:tab/>
        <w:t>may be made at the same time and place as, and combined with, an application by the primary applicant or any other applicant who claims to be a member of the family unit of the primary applicant.</w:t>
      </w:r>
    </w:p>
    <w:p w:rsidR="00787D7B" w:rsidRPr="00265A09" w:rsidRDefault="00787D7B" w:rsidP="005365E7">
      <w:pPr>
        <w:pStyle w:val="paragraph"/>
      </w:pPr>
      <w:r w:rsidRPr="00265A09">
        <w:tab/>
        <w:t>(d)</w:t>
      </w:r>
      <w:r w:rsidRPr="00265A09">
        <w:tab/>
        <w:t>In the case of an applicant who seeks to satisfy</w:t>
      </w:r>
      <w:r w:rsidRPr="00265A09">
        <w:rPr>
          <w:b/>
          <w:i/>
        </w:rPr>
        <w:t xml:space="preserve"> </w:t>
      </w:r>
      <w:r w:rsidRPr="00265A09">
        <w:t>the primary</w:t>
      </w:r>
      <w:r w:rsidRPr="00265A09">
        <w:rPr>
          <w:b/>
          <w:i/>
        </w:rPr>
        <w:t xml:space="preserve"> </w:t>
      </w:r>
      <w:r w:rsidRPr="00265A09">
        <w:t xml:space="preserve">criteria for the grant of </w:t>
      </w:r>
      <w:r w:rsidR="00383A55" w:rsidRPr="00265A09">
        <w:t>a Subclass 457 (Temporary Work (Skilled)) visa</w:t>
      </w:r>
      <w:r w:rsidRPr="00265A09">
        <w:t xml:space="preserve"> on the basis that the applicant meets the requirements of subclause</w:t>
      </w:r>
      <w:r w:rsidR="00265A09">
        <w:t> </w:t>
      </w:r>
      <w:r w:rsidRPr="00265A09">
        <w:t xml:space="preserve">457.223(4) of </w:t>
      </w:r>
      <w:r w:rsidR="005365E7" w:rsidRPr="00265A09">
        <w:t>Schedule</w:t>
      </w:r>
      <w:r w:rsidR="00265A09">
        <w:t> </w:t>
      </w:r>
      <w:r w:rsidRPr="00265A09">
        <w:t>2:</w:t>
      </w:r>
    </w:p>
    <w:p w:rsidR="00787D7B" w:rsidRPr="00265A09" w:rsidRDefault="00787D7B" w:rsidP="005365E7">
      <w:pPr>
        <w:pStyle w:val="paragraphsub"/>
      </w:pPr>
      <w:r w:rsidRPr="00265A09">
        <w:tab/>
        <w:t>(i)</w:t>
      </w:r>
      <w:r w:rsidRPr="00265A09">
        <w:tab/>
        <w:t>the application must specify the person who has nominated, or who proposes to nominate, an occupation in relation to the applicant; and</w:t>
      </w:r>
    </w:p>
    <w:p w:rsidR="00787D7B" w:rsidRPr="00265A09" w:rsidRDefault="00787D7B" w:rsidP="005365E7">
      <w:pPr>
        <w:pStyle w:val="paragraphsub"/>
      </w:pPr>
      <w:r w:rsidRPr="00265A09">
        <w:tab/>
        <w:t>(ii)</w:t>
      </w:r>
      <w:r w:rsidRPr="00265A09">
        <w:tab/>
        <w:t>the application must be accompanied by evidence that the person who has nominated, or proposes to nominate, the occupation is:</w:t>
      </w:r>
    </w:p>
    <w:p w:rsidR="00787D7B" w:rsidRPr="00265A09" w:rsidRDefault="00787D7B" w:rsidP="005365E7">
      <w:pPr>
        <w:pStyle w:val="paragraphsub-sub"/>
      </w:pPr>
      <w:r w:rsidRPr="00265A09">
        <w:tab/>
        <w:t>(B)</w:t>
      </w:r>
      <w:r w:rsidRPr="00265A09">
        <w:tab/>
        <w:t>a standard business sponsor; or</w:t>
      </w:r>
    </w:p>
    <w:p w:rsidR="00787D7B" w:rsidRPr="00265A09" w:rsidRDefault="00787D7B" w:rsidP="005365E7">
      <w:pPr>
        <w:pStyle w:val="paragraphsub-sub"/>
      </w:pPr>
      <w:r w:rsidRPr="00265A09">
        <w:lastRenderedPageBreak/>
        <w:tab/>
        <w:t>(C)</w:t>
      </w:r>
      <w:r w:rsidRPr="00265A09">
        <w:tab/>
        <w:t>a person who has applied for approval under regulation</w:t>
      </w:r>
      <w:r w:rsidR="00265A09">
        <w:t> </w:t>
      </w:r>
      <w:r w:rsidRPr="00265A09">
        <w:t>2.61 as a standard business sponsor but whose application has not yet been decided; or</w:t>
      </w:r>
    </w:p>
    <w:p w:rsidR="00787D7B" w:rsidRPr="00265A09" w:rsidRDefault="005365E7" w:rsidP="00351AEF">
      <w:pPr>
        <w:pStyle w:val="noteToPara"/>
      </w:pPr>
      <w:r w:rsidRPr="00265A09">
        <w:t>Note:</w:t>
      </w:r>
      <w:r w:rsidRPr="00265A09">
        <w:tab/>
      </w:r>
      <w:r w:rsidR="00787D7B" w:rsidRPr="00265A09">
        <w:t>Item</w:t>
      </w:r>
      <w:r w:rsidR="00265A09">
        <w:t> </w:t>
      </w:r>
      <w:r w:rsidR="00787D7B" w:rsidRPr="00265A09">
        <w:t xml:space="preserve">49 of </w:t>
      </w:r>
      <w:r w:rsidRPr="00265A09">
        <w:t>Schedule</w:t>
      </w:r>
      <w:r w:rsidR="00265A09">
        <w:t> </w:t>
      </w:r>
      <w:r w:rsidR="00787D7B" w:rsidRPr="00265A09">
        <w:t>1 of the Migration Legislation Amendment (Worker Protection) Act 2008 provides that if:</w:t>
      </w:r>
    </w:p>
    <w:p w:rsidR="00787D7B" w:rsidRPr="00265A09" w:rsidRDefault="00787D7B" w:rsidP="00857263">
      <w:pPr>
        <w:pStyle w:val="notepara"/>
        <w:ind w:left="2744"/>
      </w:pPr>
      <w:r w:rsidRPr="00265A09">
        <w:t>(a)</w:t>
      </w:r>
      <w:r w:rsidRPr="00265A09">
        <w:tab/>
        <w:t>a person applied for approval as a sponsor under section</w:t>
      </w:r>
      <w:r w:rsidR="00265A09">
        <w:t> </w:t>
      </w:r>
      <w:r w:rsidRPr="00265A09">
        <w:t>140E of the Act as in force immediately prior to 14</w:t>
      </w:r>
      <w:r w:rsidR="00265A09">
        <w:t> </w:t>
      </w:r>
      <w:r w:rsidRPr="00265A09">
        <w:t>September 2009; and</w:t>
      </w:r>
    </w:p>
    <w:p w:rsidR="00787D7B" w:rsidRPr="00265A09" w:rsidRDefault="00787D7B" w:rsidP="00857263">
      <w:pPr>
        <w:pStyle w:val="notepara"/>
        <w:ind w:left="2744"/>
      </w:pPr>
      <w:r w:rsidRPr="00265A09">
        <w:t>(b)</w:t>
      </w:r>
      <w:r w:rsidRPr="00265A09">
        <w:tab/>
        <w:t>the person’s application is not finally determined (within the meaning of subsection</w:t>
      </w:r>
      <w:r w:rsidR="00265A09">
        <w:t> </w:t>
      </w:r>
      <w:r w:rsidRPr="00265A09">
        <w:t xml:space="preserve">5(9) of the </w:t>
      </w:r>
      <w:r w:rsidRPr="00265A09">
        <w:rPr>
          <w:i/>
        </w:rPr>
        <w:t>Migration Act 1958</w:t>
      </w:r>
      <w:r w:rsidRPr="00265A09">
        <w:t>) before 14</w:t>
      </w:r>
      <w:r w:rsidR="00265A09">
        <w:t> </w:t>
      </w:r>
      <w:r w:rsidRPr="00265A09">
        <w:t>September 2009;</w:t>
      </w:r>
    </w:p>
    <w:p w:rsidR="00787D7B" w:rsidRPr="00265A09" w:rsidRDefault="00916A02" w:rsidP="004D6D1F">
      <w:pPr>
        <w:pStyle w:val="noteToPara"/>
        <w:spacing w:before="40"/>
      </w:pPr>
      <w:r w:rsidRPr="00265A09">
        <w:tab/>
      </w:r>
      <w:r w:rsidR="00787D7B" w:rsidRPr="00265A09">
        <w:t>the application is treated as if it had been made on 14</w:t>
      </w:r>
      <w:r w:rsidR="00265A09">
        <w:t> </w:t>
      </w:r>
      <w:r w:rsidR="00787D7B" w:rsidRPr="00265A09">
        <w:t>September 2009.</w:t>
      </w:r>
    </w:p>
    <w:p w:rsidR="00787D7B" w:rsidRPr="00265A09" w:rsidRDefault="00787D7B" w:rsidP="005365E7">
      <w:pPr>
        <w:pStyle w:val="paragraphsub-sub"/>
      </w:pPr>
      <w:r w:rsidRPr="00265A09">
        <w:tab/>
        <w:t>(D)</w:t>
      </w:r>
      <w:r w:rsidRPr="00265A09">
        <w:tab/>
        <w:t>a person whose approval as a standard business sponsor has ceased to have effect, but whose nomination of an occupation in relation to the applicant:</w:t>
      </w:r>
    </w:p>
    <w:p w:rsidR="00787D7B" w:rsidRPr="00265A09" w:rsidRDefault="00787D7B" w:rsidP="00A1221F">
      <w:pPr>
        <w:pStyle w:val="Paragraphsub-sub-sub"/>
      </w:pPr>
      <w:r w:rsidRPr="00265A09">
        <w:tab/>
        <w:t>(I)</w:t>
      </w:r>
      <w:r w:rsidRPr="00265A09">
        <w:tab/>
        <w:t>has been approved under section</w:t>
      </w:r>
      <w:r w:rsidR="00265A09">
        <w:t> </w:t>
      </w:r>
      <w:r w:rsidRPr="00265A09">
        <w:t>140GB of the Act; and</w:t>
      </w:r>
    </w:p>
    <w:p w:rsidR="00787D7B" w:rsidRPr="00265A09" w:rsidRDefault="00787D7B" w:rsidP="00A1221F">
      <w:pPr>
        <w:pStyle w:val="Paragraphsub-sub-sub"/>
      </w:pPr>
      <w:r w:rsidRPr="00265A09">
        <w:tab/>
        <w:t>(II)</w:t>
      </w:r>
      <w:r w:rsidRPr="00265A09">
        <w:tab/>
        <w:t>has not ceased to have effect under regulation</w:t>
      </w:r>
      <w:r w:rsidR="00265A09">
        <w:t> </w:t>
      </w:r>
      <w:r w:rsidRPr="00265A09">
        <w:t>2.75; and</w:t>
      </w:r>
    </w:p>
    <w:p w:rsidR="00787D7B" w:rsidRPr="00265A09" w:rsidRDefault="00787D7B" w:rsidP="005365E7">
      <w:pPr>
        <w:pStyle w:val="paragraphsub"/>
      </w:pPr>
      <w:r w:rsidRPr="00265A09">
        <w:tab/>
        <w:t>(iii)</w:t>
      </w:r>
      <w:r w:rsidRPr="00265A09">
        <w:tab/>
        <w:t>the person who has nominated, or proposes to nominate, the occupation is not the subject of a bar under:</w:t>
      </w:r>
    </w:p>
    <w:p w:rsidR="00787D7B" w:rsidRPr="00265A09" w:rsidRDefault="00787D7B" w:rsidP="005365E7">
      <w:pPr>
        <w:pStyle w:val="paragraphsub-sub"/>
      </w:pPr>
      <w:r w:rsidRPr="00265A09">
        <w:tab/>
        <w:t>(A)</w:t>
      </w:r>
      <w:r w:rsidRPr="00265A09">
        <w:tab/>
        <w:t>section</w:t>
      </w:r>
      <w:r w:rsidR="00265A09">
        <w:t> </w:t>
      </w:r>
      <w:r w:rsidRPr="00265A09">
        <w:t>140L of the Act as in force immediately prior to 14</w:t>
      </w:r>
      <w:r w:rsidR="00265A09">
        <w:t> </w:t>
      </w:r>
      <w:r w:rsidRPr="00265A09">
        <w:t>September 2009; or</w:t>
      </w:r>
    </w:p>
    <w:p w:rsidR="00787D7B" w:rsidRPr="00265A09" w:rsidRDefault="00787D7B" w:rsidP="005365E7">
      <w:pPr>
        <w:pStyle w:val="paragraphsub-sub"/>
      </w:pPr>
      <w:r w:rsidRPr="00265A09">
        <w:tab/>
        <w:t>(B)</w:t>
      </w:r>
      <w:r w:rsidRPr="00265A09">
        <w:tab/>
        <w:t>section</w:t>
      </w:r>
      <w:r w:rsidR="00265A09">
        <w:t> </w:t>
      </w:r>
      <w:r w:rsidRPr="00265A09">
        <w:t>140M of the Act.</w:t>
      </w:r>
    </w:p>
    <w:p w:rsidR="00787D7B" w:rsidRPr="00265A09" w:rsidRDefault="00787D7B" w:rsidP="005365E7">
      <w:pPr>
        <w:pStyle w:val="paragraph"/>
      </w:pPr>
      <w:r w:rsidRPr="00265A09">
        <w:tab/>
        <w:t>(da)</w:t>
      </w:r>
      <w:r w:rsidRPr="00265A09">
        <w:tab/>
        <w:t xml:space="preserve">In the case of an applicant who seeks to satisfy the primary criteria for the grant of </w:t>
      </w:r>
      <w:r w:rsidR="00383A55" w:rsidRPr="00265A09">
        <w:t>a Subclass 457 (Temporary Work (Skilled)) visa</w:t>
      </w:r>
      <w:r w:rsidRPr="00265A09">
        <w:t xml:space="preserve"> on the basis that the applicant meets the requirements of subclause</w:t>
      </w:r>
      <w:r w:rsidR="00265A09">
        <w:t> </w:t>
      </w:r>
      <w:r w:rsidRPr="00265A09">
        <w:t xml:space="preserve">457.223(2) of </w:t>
      </w:r>
      <w:r w:rsidR="005365E7" w:rsidRPr="00265A09">
        <w:t>Schedule</w:t>
      </w:r>
      <w:r w:rsidR="00265A09">
        <w:t> </w:t>
      </w:r>
      <w:r w:rsidRPr="00265A09">
        <w:t>2:</w:t>
      </w:r>
    </w:p>
    <w:p w:rsidR="00787D7B" w:rsidRPr="00265A09" w:rsidRDefault="00787D7B" w:rsidP="005365E7">
      <w:pPr>
        <w:pStyle w:val="paragraphsub"/>
      </w:pPr>
      <w:r w:rsidRPr="00265A09">
        <w:tab/>
        <w:t>(i)</w:t>
      </w:r>
      <w:r w:rsidRPr="00265A09">
        <w:tab/>
        <w:t>the application must specify the person who has nominated, or proposes to nominate, an occupation in relation to the applicant; and</w:t>
      </w:r>
    </w:p>
    <w:p w:rsidR="00787D7B" w:rsidRPr="00265A09" w:rsidRDefault="00787D7B" w:rsidP="005365E7">
      <w:pPr>
        <w:pStyle w:val="paragraphsub"/>
      </w:pPr>
      <w:r w:rsidRPr="00265A09">
        <w:tab/>
        <w:t>(ii)</w:t>
      </w:r>
      <w:r w:rsidRPr="00265A09">
        <w:tab/>
        <w:t>either:</w:t>
      </w:r>
    </w:p>
    <w:p w:rsidR="00787D7B" w:rsidRPr="00265A09" w:rsidRDefault="00787D7B" w:rsidP="005365E7">
      <w:pPr>
        <w:pStyle w:val="paragraphsub-sub"/>
      </w:pPr>
      <w:r w:rsidRPr="00265A09">
        <w:tab/>
        <w:t>(A)</w:t>
      </w:r>
      <w:r w:rsidRPr="00265A09">
        <w:tab/>
        <w:t>if the applicant is outside Australia at the time of making the application</w:t>
      </w:r>
      <w:r w:rsidR="005365E7" w:rsidRPr="00265A09">
        <w:t>—</w:t>
      </w:r>
      <w:r w:rsidRPr="00265A09">
        <w:t>the labour agreement has been approved; or</w:t>
      </w:r>
    </w:p>
    <w:p w:rsidR="00787D7B" w:rsidRPr="00265A09" w:rsidRDefault="00787D7B" w:rsidP="005365E7">
      <w:pPr>
        <w:pStyle w:val="paragraphsub-sub"/>
      </w:pPr>
      <w:r w:rsidRPr="00265A09">
        <w:tab/>
        <w:t>(B)</w:t>
      </w:r>
      <w:r w:rsidRPr="00265A09">
        <w:tab/>
        <w:t>if the applicant is in Australia at the time of making the application:</w:t>
      </w:r>
    </w:p>
    <w:p w:rsidR="00787D7B" w:rsidRPr="00265A09" w:rsidRDefault="00787D7B" w:rsidP="00A1221F">
      <w:pPr>
        <w:pStyle w:val="Paragraphsub-sub-sub"/>
      </w:pPr>
      <w:r w:rsidRPr="00265A09">
        <w:lastRenderedPageBreak/>
        <w:tab/>
        <w:t>(I)</w:t>
      </w:r>
      <w:r w:rsidRPr="00265A09">
        <w:tab/>
        <w:t>the labour agreement has been approved; or</w:t>
      </w:r>
    </w:p>
    <w:p w:rsidR="00787D7B" w:rsidRPr="00265A09" w:rsidRDefault="00787D7B" w:rsidP="00A1221F">
      <w:pPr>
        <w:pStyle w:val="Paragraphsub-sub-sub"/>
      </w:pPr>
      <w:r w:rsidRPr="00265A09">
        <w:tab/>
        <w:t>(II)</w:t>
      </w:r>
      <w:r w:rsidRPr="00265A09">
        <w:tab/>
        <w:t>the person who proposes to nominate an occupation in relation to the applicant has made a submission to the Minister to enter into a labour agreement.</w:t>
      </w:r>
    </w:p>
    <w:p w:rsidR="00383A55" w:rsidRPr="00265A09" w:rsidRDefault="00383A55" w:rsidP="005365E7">
      <w:pPr>
        <w:pStyle w:val="subsection"/>
      </w:pPr>
      <w:r w:rsidRPr="00265A09">
        <w:tab/>
        <w:t>(4)</w:t>
      </w:r>
      <w:r w:rsidRPr="00265A09">
        <w:tab/>
        <w:t>Subclasses:</w:t>
      </w:r>
    </w:p>
    <w:p w:rsidR="00383A55" w:rsidRPr="00265A09" w:rsidRDefault="00383A55" w:rsidP="004D4F1F">
      <w:pPr>
        <w:pStyle w:val="paragraph"/>
      </w:pPr>
      <w:r w:rsidRPr="00265A09">
        <w:tab/>
      </w:r>
      <w:r w:rsidRPr="00265A09">
        <w:tab/>
        <w:t>Subclass 457</w:t>
      </w:r>
      <w:r w:rsidR="00916A02" w:rsidRPr="00265A09">
        <w:t xml:space="preserve">   </w:t>
      </w:r>
      <w:r w:rsidRPr="00265A09">
        <w:t>(Temporary Work (Skilled))</w:t>
      </w:r>
    </w:p>
    <w:p w:rsidR="00610128" w:rsidRPr="00265A09" w:rsidRDefault="00610128" w:rsidP="00CB1F2A">
      <w:pPr>
        <w:pStyle w:val="ActHead5"/>
      </w:pPr>
      <w:bookmarkStart w:id="191" w:name="_Toc418075112"/>
      <w:r w:rsidRPr="00265A09">
        <w:rPr>
          <w:rStyle w:val="CharSectno"/>
        </w:rPr>
        <w:t>1223B</w:t>
      </w:r>
      <w:r w:rsidR="00CB1F2A" w:rsidRPr="00265A09">
        <w:rPr>
          <w:rStyle w:val="CharSectno"/>
        </w:rPr>
        <w:t>.</w:t>
      </w:r>
      <w:r w:rsidR="005365E7" w:rsidRPr="00265A09">
        <w:t xml:space="preserve">  </w:t>
      </w:r>
      <w:r w:rsidRPr="00265A09">
        <w:t>Temporary Safe Haven (Class</w:t>
      </w:r>
      <w:r w:rsidR="00FE5B25" w:rsidRPr="00265A09">
        <w:t xml:space="preserve"> </w:t>
      </w:r>
      <w:r w:rsidRPr="00265A09">
        <w:t>UJ)</w:t>
      </w:r>
      <w:bookmarkEnd w:id="191"/>
    </w:p>
    <w:p w:rsidR="00610128" w:rsidRPr="00265A09" w:rsidRDefault="00610128" w:rsidP="005365E7">
      <w:pPr>
        <w:pStyle w:val="subsection"/>
      </w:pPr>
      <w:r w:rsidRPr="00265A09">
        <w:tab/>
        <w:t>(1)</w:t>
      </w:r>
      <w:r w:rsidRPr="00265A09">
        <w:tab/>
        <w:t>Form:</w:t>
      </w:r>
      <w:r w:rsidR="00FE5B25" w:rsidRPr="00265A09">
        <w:t xml:space="preserve">   </w:t>
      </w:r>
      <w:r w:rsidRPr="00265A09">
        <w:t xml:space="preserve">Nil. </w:t>
      </w:r>
    </w:p>
    <w:p w:rsidR="00610128" w:rsidRPr="00265A09" w:rsidRDefault="00610128" w:rsidP="005365E7">
      <w:pPr>
        <w:pStyle w:val="subsection"/>
      </w:pPr>
      <w:r w:rsidRPr="00265A09">
        <w:tab/>
        <w:t>(2)</w:t>
      </w:r>
      <w:r w:rsidRPr="00265A09">
        <w:tab/>
        <w:t>Visa application charge:</w:t>
      </w:r>
      <w:r w:rsidR="00FE5B25" w:rsidRPr="00265A09">
        <w:t xml:space="preserve">   </w:t>
      </w:r>
      <w:r w:rsidRPr="00265A09">
        <w:t>Nil.</w:t>
      </w:r>
    </w:p>
    <w:p w:rsidR="00610128" w:rsidRPr="00265A09" w:rsidRDefault="00610128" w:rsidP="005365E7">
      <w:pPr>
        <w:pStyle w:val="subsection"/>
      </w:pPr>
      <w:r w:rsidRPr="00265A09">
        <w:tab/>
        <w:t>(3)</w:t>
      </w:r>
      <w:r w:rsidRPr="00265A09">
        <w:tab/>
        <w:t>Subclasses:</w:t>
      </w:r>
    </w:p>
    <w:p w:rsidR="00610128" w:rsidRPr="00265A09" w:rsidRDefault="00610128" w:rsidP="000016E7">
      <w:pPr>
        <w:pStyle w:val="paragraph"/>
      </w:pPr>
      <w:r w:rsidRPr="00265A09">
        <w:tab/>
      </w:r>
      <w:r w:rsidRPr="00265A09">
        <w:tab/>
        <w:t>449</w:t>
      </w:r>
      <w:r w:rsidR="00FE5B25" w:rsidRPr="00265A09">
        <w:t xml:space="preserve">   </w:t>
      </w:r>
      <w:r w:rsidRPr="00265A09">
        <w:t>(Humanitarian Stay (Temporary))</w:t>
      </w:r>
    </w:p>
    <w:p w:rsidR="00610128" w:rsidRPr="00265A09" w:rsidRDefault="005365E7" w:rsidP="005365E7">
      <w:pPr>
        <w:pStyle w:val="notetext"/>
      </w:pPr>
      <w:r w:rsidRPr="00265A09">
        <w:t>Note:</w:t>
      </w:r>
      <w:r w:rsidRPr="00265A09">
        <w:tab/>
      </w:r>
      <w:r w:rsidR="00610128" w:rsidRPr="00265A09">
        <w:t>See regulation</w:t>
      </w:r>
      <w:r w:rsidR="00265A09">
        <w:t> </w:t>
      </w:r>
      <w:r w:rsidR="00610128" w:rsidRPr="00265A09">
        <w:t>2.07AC for how an application for a Temporary Safe Haven (Class UJ) visa is taken to have been validly made.</w:t>
      </w:r>
    </w:p>
    <w:p w:rsidR="00610128" w:rsidRPr="00265A09" w:rsidRDefault="00610128" w:rsidP="005365E7">
      <w:pPr>
        <w:pStyle w:val="ActHead5"/>
      </w:pPr>
      <w:bookmarkStart w:id="192" w:name="_Toc418075113"/>
      <w:r w:rsidRPr="00265A09">
        <w:rPr>
          <w:rStyle w:val="CharSectno"/>
        </w:rPr>
        <w:t>1223C.</w:t>
      </w:r>
      <w:r w:rsidR="005365E7" w:rsidRPr="00265A09">
        <w:t xml:space="preserve">  </w:t>
      </w:r>
      <w:r w:rsidRPr="00265A09">
        <w:t>Temporary (Humanitarian Concern) (Class</w:t>
      </w:r>
      <w:r w:rsidR="00FE5B25" w:rsidRPr="00265A09">
        <w:t xml:space="preserve"> </w:t>
      </w:r>
      <w:r w:rsidRPr="00265A09">
        <w:t>UO)</w:t>
      </w:r>
      <w:bookmarkEnd w:id="192"/>
    </w:p>
    <w:p w:rsidR="00610128" w:rsidRPr="00265A09" w:rsidRDefault="00610128" w:rsidP="005365E7">
      <w:pPr>
        <w:pStyle w:val="subsection"/>
      </w:pPr>
      <w:r w:rsidRPr="00265A09">
        <w:tab/>
        <w:t>(1)</w:t>
      </w:r>
      <w:r w:rsidRPr="00265A09">
        <w:tab/>
        <w:t>Form:</w:t>
      </w:r>
      <w:r w:rsidR="00FE5B25" w:rsidRPr="00265A09">
        <w:t xml:space="preserve">   </w:t>
      </w:r>
      <w:r w:rsidRPr="00265A09">
        <w:t>Nil.</w:t>
      </w:r>
    </w:p>
    <w:p w:rsidR="00610128" w:rsidRPr="00265A09" w:rsidRDefault="00610128" w:rsidP="005365E7">
      <w:pPr>
        <w:pStyle w:val="subsection"/>
      </w:pPr>
      <w:r w:rsidRPr="00265A09">
        <w:tab/>
        <w:t>(2)</w:t>
      </w:r>
      <w:r w:rsidRPr="00265A09">
        <w:tab/>
        <w:t>Visa application charge:</w:t>
      </w:r>
      <w:r w:rsidR="00FE5B25" w:rsidRPr="00265A09">
        <w:t xml:space="preserve">   </w:t>
      </w:r>
      <w:r w:rsidRPr="00265A09">
        <w:t>Nil.</w:t>
      </w:r>
    </w:p>
    <w:p w:rsidR="00610128" w:rsidRPr="00265A09" w:rsidRDefault="00610128" w:rsidP="005365E7">
      <w:pPr>
        <w:pStyle w:val="subsection"/>
      </w:pPr>
      <w:r w:rsidRPr="00265A09">
        <w:tab/>
        <w:t>(3)</w:t>
      </w:r>
      <w:r w:rsidRPr="00265A09">
        <w:tab/>
        <w:t>Subclasses:</w:t>
      </w:r>
    </w:p>
    <w:p w:rsidR="00610128" w:rsidRPr="00265A09" w:rsidRDefault="00610128" w:rsidP="000016E7">
      <w:pPr>
        <w:pStyle w:val="paragraph"/>
      </w:pPr>
      <w:r w:rsidRPr="00265A09">
        <w:tab/>
      </w:r>
      <w:r w:rsidRPr="00265A09">
        <w:tab/>
        <w:t>786</w:t>
      </w:r>
      <w:r w:rsidR="00FE5B25" w:rsidRPr="00265A09">
        <w:t xml:space="preserve">   </w:t>
      </w:r>
      <w:r w:rsidRPr="00265A09">
        <w:t>(Temporary (Humanitarian Concern))</w:t>
      </w:r>
    </w:p>
    <w:p w:rsidR="00610128" w:rsidRPr="00265A09" w:rsidRDefault="005365E7" w:rsidP="005365E7">
      <w:pPr>
        <w:pStyle w:val="notetext"/>
      </w:pPr>
      <w:r w:rsidRPr="00265A09">
        <w:t>Note:</w:t>
      </w:r>
      <w:r w:rsidRPr="00265A09">
        <w:tab/>
      </w:r>
      <w:r w:rsidR="00610128" w:rsidRPr="00265A09">
        <w:t>See regulation</w:t>
      </w:r>
      <w:r w:rsidR="00265A09">
        <w:t> </w:t>
      </w:r>
      <w:r w:rsidR="00610128" w:rsidRPr="00265A09">
        <w:t>2.07AC for how an application for a Temporary (Humanitarian Concern) (Class UO) visa is taken to have been validly made.</w:t>
      </w:r>
    </w:p>
    <w:p w:rsidR="00610128" w:rsidRPr="00265A09" w:rsidRDefault="00610128" w:rsidP="005365E7">
      <w:pPr>
        <w:pStyle w:val="ActHead5"/>
      </w:pPr>
      <w:bookmarkStart w:id="193" w:name="_Toc418075114"/>
      <w:r w:rsidRPr="00265A09">
        <w:rPr>
          <w:rStyle w:val="CharSectno"/>
        </w:rPr>
        <w:t>1224.</w:t>
      </w:r>
      <w:r w:rsidR="005365E7" w:rsidRPr="00265A09">
        <w:t xml:space="preserve">  </w:t>
      </w:r>
      <w:r w:rsidRPr="00265A09">
        <w:t>Transit (Temporary) (Class TX)</w:t>
      </w:r>
      <w:bookmarkEnd w:id="193"/>
      <w:r w:rsidRPr="00265A09">
        <w:t xml:space="preserve"> </w:t>
      </w:r>
    </w:p>
    <w:p w:rsidR="003D13DA" w:rsidRPr="0033648C" w:rsidRDefault="003D13DA" w:rsidP="003D13DA">
      <w:pPr>
        <w:pStyle w:val="subsection"/>
      </w:pPr>
      <w:r w:rsidRPr="0033648C">
        <w:tab/>
        <w:t>(1)</w:t>
      </w:r>
      <w:r w:rsidRPr="0033648C">
        <w:tab/>
        <w:t>Form:   The approved form specified by the Minister in a legislative instrument made for this item under subregulation 2.07(5).</w:t>
      </w:r>
    </w:p>
    <w:p w:rsidR="00610128" w:rsidRPr="00265A09" w:rsidRDefault="00610128" w:rsidP="005365E7">
      <w:pPr>
        <w:pStyle w:val="subsection"/>
      </w:pPr>
      <w:r w:rsidRPr="00265A09">
        <w:tab/>
        <w:t>(2)</w:t>
      </w:r>
      <w:r w:rsidRPr="00265A09">
        <w:tab/>
        <w:t>Visa application charge:</w:t>
      </w:r>
      <w:r w:rsidR="00FE5B25" w:rsidRPr="00265A09">
        <w:t xml:space="preserve">   </w:t>
      </w:r>
      <w:r w:rsidRPr="00265A09">
        <w:t>Nil.</w:t>
      </w:r>
    </w:p>
    <w:p w:rsidR="00610128" w:rsidRPr="00265A09" w:rsidRDefault="00610128" w:rsidP="005365E7">
      <w:pPr>
        <w:pStyle w:val="subsection"/>
      </w:pPr>
      <w:r w:rsidRPr="00265A09">
        <w:tab/>
        <w:t>(3)</w:t>
      </w:r>
      <w:r w:rsidRPr="00265A09">
        <w:tab/>
        <w:t>Other:</w:t>
      </w:r>
    </w:p>
    <w:p w:rsidR="003D13DA" w:rsidRPr="0033648C" w:rsidRDefault="003D13DA" w:rsidP="003D13DA">
      <w:pPr>
        <w:pStyle w:val="paragraph"/>
      </w:pPr>
      <w:r w:rsidRPr="0033648C">
        <w:lastRenderedPageBreak/>
        <w:tab/>
        <w:t>(a)</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paragraph"/>
      </w:pPr>
      <w:r w:rsidRPr="00265A09">
        <w:tab/>
        <w:t>(b)</w:t>
      </w:r>
      <w:r w:rsidRPr="00265A09">
        <w:tab/>
        <w:t xml:space="preserve">Applicant must be outside Australia. </w:t>
      </w:r>
    </w:p>
    <w:p w:rsidR="00610128" w:rsidRPr="00265A09" w:rsidRDefault="00610128" w:rsidP="005365E7">
      <w:pPr>
        <w:pStyle w:val="subsection"/>
      </w:pPr>
      <w:r w:rsidRPr="00265A09">
        <w:tab/>
        <w:t>(4)</w:t>
      </w:r>
      <w:r w:rsidRPr="00265A09">
        <w:tab/>
        <w:t>Subclasses:</w:t>
      </w:r>
    </w:p>
    <w:p w:rsidR="00610128" w:rsidRPr="00265A09" w:rsidRDefault="00610128" w:rsidP="000016E7">
      <w:pPr>
        <w:pStyle w:val="paragraph"/>
      </w:pPr>
      <w:r w:rsidRPr="00265A09">
        <w:tab/>
      </w:r>
      <w:r w:rsidRPr="00265A09">
        <w:tab/>
        <w:t>771</w:t>
      </w:r>
      <w:r w:rsidR="00FE5B25" w:rsidRPr="00265A09">
        <w:t xml:space="preserve">   </w:t>
      </w:r>
      <w:r w:rsidRPr="00265A09">
        <w:t xml:space="preserve">(Transit) </w:t>
      </w:r>
    </w:p>
    <w:p w:rsidR="00610128" w:rsidRPr="00265A09" w:rsidRDefault="00610128" w:rsidP="005365E7">
      <w:pPr>
        <w:pStyle w:val="ActHead5"/>
      </w:pPr>
      <w:bookmarkStart w:id="194" w:name="_Toc418075115"/>
      <w:r w:rsidRPr="00265A09">
        <w:rPr>
          <w:rStyle w:val="CharSectno"/>
        </w:rPr>
        <w:t>1224A.</w:t>
      </w:r>
      <w:r w:rsidR="005365E7" w:rsidRPr="00265A09">
        <w:t xml:space="preserve">  </w:t>
      </w:r>
      <w:r w:rsidRPr="00265A09">
        <w:t>Work and Holiday (Temporary) (Class US)</w:t>
      </w:r>
      <w:bookmarkEnd w:id="194"/>
    </w:p>
    <w:p w:rsidR="00EA621F" w:rsidRPr="0033648C" w:rsidRDefault="00EA621F" w:rsidP="00EA621F">
      <w:pPr>
        <w:pStyle w:val="subsection"/>
      </w:pPr>
      <w:r w:rsidRPr="0033648C">
        <w:tab/>
        <w:t>(1)</w:t>
      </w:r>
      <w:r w:rsidRPr="0033648C">
        <w:tab/>
        <w:t>Form:   The approved form specified by the Minister in a legislative instrument made for this item under subregulation 2.07(5).</w:t>
      </w:r>
    </w:p>
    <w:p w:rsidR="00035C75" w:rsidRPr="00265A09" w:rsidRDefault="00035C75" w:rsidP="00035C75">
      <w:pPr>
        <w:pStyle w:val="subsection"/>
      </w:pPr>
      <w:r w:rsidRPr="00265A09">
        <w:tab/>
        <w:t>(2)</w:t>
      </w:r>
      <w:r w:rsidRPr="00265A09">
        <w:tab/>
        <w:t>Visa application charge:</w:t>
      </w:r>
    </w:p>
    <w:p w:rsidR="00035C75" w:rsidRPr="00265A09" w:rsidRDefault="00035C75" w:rsidP="00035C75">
      <w:pPr>
        <w:pStyle w:val="paragraph"/>
      </w:pPr>
      <w:r w:rsidRPr="00265A09">
        <w:tab/>
        <w:t>(a)</w:t>
      </w:r>
      <w:r w:rsidRPr="00265A09">
        <w:tab/>
        <w:t xml:space="preserve">the base application charge (payable at the time the application is made) is </w:t>
      </w:r>
      <w:r w:rsidR="009D7CBE" w:rsidRPr="00265A09">
        <w:t>$420</w:t>
      </w:r>
      <w:r w:rsidRPr="00265A09">
        <w:t>; and</w:t>
      </w:r>
    </w:p>
    <w:p w:rsidR="00035C75" w:rsidRPr="00265A09" w:rsidRDefault="00035C75" w:rsidP="00035C75">
      <w:pPr>
        <w:pStyle w:val="paragraph"/>
      </w:pPr>
      <w:r w:rsidRPr="00265A09">
        <w:tab/>
        <w:t>(b)</w:t>
      </w:r>
      <w:r w:rsidRPr="00265A09">
        <w:tab/>
        <w:t>the second instalment (payable before grant of visa) is nil.</w:t>
      </w:r>
    </w:p>
    <w:p w:rsidR="00035C75" w:rsidRPr="00265A09" w:rsidRDefault="00035C75" w:rsidP="00F6278D">
      <w:pPr>
        <w:pStyle w:val="notetext"/>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035C75" w:rsidRPr="00265A09" w:rsidRDefault="00035C75" w:rsidP="00F6278D">
      <w:pPr>
        <w:pStyle w:val="notetext"/>
      </w:pPr>
      <w:r w:rsidRPr="00265A09">
        <w:tab/>
        <w:t>Additional applicant charge is paid by an applicant who claims to be a member of the family unit of another applicant and seeks to combine the application with that applicant’s application.</w:t>
      </w:r>
    </w:p>
    <w:p w:rsidR="00610128" w:rsidRPr="00265A09" w:rsidRDefault="00610128" w:rsidP="005365E7">
      <w:pPr>
        <w:pStyle w:val="subsection"/>
      </w:pPr>
      <w:r w:rsidRPr="00265A09">
        <w:tab/>
        <w:t>(3)</w:t>
      </w:r>
      <w:r w:rsidRPr="00265A09">
        <w:tab/>
        <w:t>Other:</w:t>
      </w:r>
    </w:p>
    <w:p w:rsidR="00610128" w:rsidRPr="00265A09" w:rsidRDefault="00610128" w:rsidP="005365E7">
      <w:pPr>
        <w:pStyle w:val="paragraph"/>
      </w:pPr>
      <w:r w:rsidRPr="00265A09">
        <w:tab/>
        <w:t>(a)</w:t>
      </w:r>
      <w:r w:rsidRPr="00265A09">
        <w:tab/>
        <w:t>Applicant must hold a valid passport issued by a foreign country specified in an instrument in writing for this paragraph.</w:t>
      </w:r>
    </w:p>
    <w:p w:rsidR="00AA2268" w:rsidRPr="00265A09" w:rsidRDefault="00AA2268" w:rsidP="00500D2B">
      <w:pPr>
        <w:pStyle w:val="noteToPara"/>
      </w:pPr>
      <w:r w:rsidRPr="00265A09">
        <w:t>Note:</w:t>
      </w:r>
      <w:r w:rsidRPr="00265A09">
        <w:tab/>
        <w:t xml:space="preserve">For </w:t>
      </w:r>
      <w:r w:rsidRPr="00265A09">
        <w:rPr>
          <w:b/>
          <w:i/>
        </w:rPr>
        <w:t>foreign country</w:t>
      </w:r>
      <w:r w:rsidRPr="00265A09">
        <w:t>, see section</w:t>
      </w:r>
      <w:r w:rsidR="00265A09">
        <w:t> </w:t>
      </w:r>
      <w:r w:rsidRPr="00265A09">
        <w:t xml:space="preserve">2B of the </w:t>
      </w:r>
      <w:r w:rsidRPr="00265A09">
        <w:rPr>
          <w:i/>
        </w:rPr>
        <w:t>Acts Interpretation Act 1901</w:t>
      </w:r>
      <w:r w:rsidRPr="00265A09">
        <w:t>.</w:t>
      </w:r>
    </w:p>
    <w:p w:rsidR="00EA621F" w:rsidRPr="0033648C" w:rsidRDefault="00EA621F" w:rsidP="00EA621F">
      <w:pPr>
        <w:pStyle w:val="paragraph"/>
      </w:pPr>
      <w:r w:rsidRPr="0033648C">
        <w:tab/>
        <w:t>(aa)</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paragraph"/>
      </w:pPr>
      <w:r w:rsidRPr="00265A09">
        <w:tab/>
        <w:t>(b)</w:t>
      </w:r>
      <w:r w:rsidRPr="00265A09">
        <w:tab/>
        <w:t>If the applicant does not hold a Subclass 462 (Work and Holiday) visa at the time of application, the applicant must:</w:t>
      </w:r>
    </w:p>
    <w:p w:rsidR="00610128" w:rsidRPr="00265A09" w:rsidRDefault="00610128" w:rsidP="005365E7">
      <w:pPr>
        <w:pStyle w:val="paragraphsub"/>
      </w:pPr>
      <w:r w:rsidRPr="00265A09">
        <w:tab/>
        <w:t>(i)</w:t>
      </w:r>
      <w:r w:rsidRPr="00265A09">
        <w:tab/>
        <w:t>be outside Australia; and</w:t>
      </w:r>
    </w:p>
    <w:p w:rsidR="00610128" w:rsidRPr="00265A09" w:rsidRDefault="00610128" w:rsidP="005365E7">
      <w:pPr>
        <w:pStyle w:val="paragraphsub"/>
      </w:pPr>
      <w:r w:rsidRPr="00265A09">
        <w:lastRenderedPageBreak/>
        <w:tab/>
        <w:t>(ii)</w:t>
      </w:r>
      <w:r w:rsidRPr="00265A09">
        <w:tab/>
        <w:t xml:space="preserve">not have previously </w:t>
      </w:r>
      <w:r w:rsidR="009350CA" w:rsidRPr="00265A09">
        <w:t xml:space="preserve">been in </w:t>
      </w:r>
      <w:r w:rsidRPr="00265A09">
        <w:t xml:space="preserve">Australia as the holder of </w:t>
      </w:r>
      <w:r w:rsidRPr="00265A09">
        <w:rPr>
          <w:color w:val="000000"/>
        </w:rPr>
        <w:t>a Subclass 417 (Working Holiday) visa or a Subclass 462 (Work and Holiday) visa; and</w:t>
      </w:r>
    </w:p>
    <w:p w:rsidR="00610128" w:rsidRPr="00265A09" w:rsidRDefault="00610128" w:rsidP="005365E7">
      <w:pPr>
        <w:pStyle w:val="paragraphsub"/>
        <w:rPr>
          <w:color w:val="000000"/>
        </w:rPr>
      </w:pPr>
      <w:r w:rsidRPr="00265A09">
        <w:rPr>
          <w:color w:val="000000"/>
        </w:rPr>
        <w:tab/>
        <w:t>(iii)</w:t>
      </w:r>
      <w:r w:rsidRPr="00265A09">
        <w:rPr>
          <w:color w:val="000000"/>
        </w:rPr>
        <w:tab/>
        <w:t>unless the applicant is a member of a class of persons specified by the Minister, by an instrument in writing, for this subparagraph</w:t>
      </w:r>
      <w:r w:rsidR="005365E7" w:rsidRPr="00265A09">
        <w:rPr>
          <w:color w:val="000000"/>
        </w:rPr>
        <w:t>—</w:t>
      </w:r>
      <w:r w:rsidRPr="00265A09">
        <w:rPr>
          <w:color w:val="000000"/>
        </w:rPr>
        <w:t xml:space="preserve">provide evidence that the applicant has the support for the grant of the visa from the government of the foreign country mentioned in </w:t>
      </w:r>
      <w:r w:rsidR="00265A09">
        <w:rPr>
          <w:color w:val="000000"/>
        </w:rPr>
        <w:t>paragraph (</w:t>
      </w:r>
      <w:r w:rsidRPr="00265A09">
        <w:rPr>
          <w:color w:val="000000"/>
        </w:rPr>
        <w:t>a).</w:t>
      </w:r>
    </w:p>
    <w:p w:rsidR="00610128" w:rsidRPr="00265A09" w:rsidRDefault="00610128" w:rsidP="005365E7">
      <w:pPr>
        <w:pStyle w:val="paragraph"/>
      </w:pPr>
      <w:r w:rsidRPr="00265A09">
        <w:tab/>
        <w:t>(c)</w:t>
      </w:r>
      <w:r w:rsidRPr="00265A09">
        <w:tab/>
        <w:t>If the applicant holds a Subclass 462 (Work and Holiday) visa at the time of application, the applicant must:</w:t>
      </w:r>
    </w:p>
    <w:p w:rsidR="00610128" w:rsidRPr="00265A09" w:rsidRDefault="00610128" w:rsidP="005365E7">
      <w:pPr>
        <w:pStyle w:val="paragraphsub"/>
      </w:pPr>
      <w:r w:rsidRPr="00265A09">
        <w:tab/>
        <w:t>(i)</w:t>
      </w:r>
      <w:r w:rsidRPr="00265A09">
        <w:tab/>
        <w:t>be in Australia, but not in immigration clearance; and</w:t>
      </w:r>
    </w:p>
    <w:p w:rsidR="009350CA" w:rsidRPr="00265A09" w:rsidRDefault="009350CA" w:rsidP="005365E7">
      <w:pPr>
        <w:pStyle w:val="paragraphsub"/>
      </w:pPr>
      <w:r w:rsidRPr="00265A09">
        <w:tab/>
        <w:t>(ii)</w:t>
      </w:r>
      <w:r w:rsidRPr="00265A09">
        <w:tab/>
        <w:t xml:space="preserve">have previously held, in Australia, not more than 2 Subclass 462 (Work and Holiday) visas; and </w:t>
      </w:r>
    </w:p>
    <w:p w:rsidR="00610128" w:rsidRPr="00265A09" w:rsidRDefault="00610128" w:rsidP="005365E7">
      <w:pPr>
        <w:pStyle w:val="paragraphsub"/>
        <w:rPr>
          <w:color w:val="000000"/>
        </w:rPr>
      </w:pPr>
      <w:r w:rsidRPr="00265A09">
        <w:rPr>
          <w:color w:val="000000"/>
        </w:rPr>
        <w:tab/>
        <w:t>(iii)</w:t>
      </w:r>
      <w:r w:rsidRPr="00265A09">
        <w:rPr>
          <w:color w:val="000000"/>
        </w:rPr>
        <w:tab/>
        <w:t>be a member of a class of persons specified by the Minister, by an instrument in writing, for this subparagraph.</w:t>
      </w:r>
    </w:p>
    <w:p w:rsidR="00610128" w:rsidRPr="00265A09" w:rsidRDefault="00610128" w:rsidP="005365E7">
      <w:pPr>
        <w:pStyle w:val="subsection"/>
      </w:pPr>
      <w:r w:rsidRPr="00265A09">
        <w:tab/>
        <w:t>(4)</w:t>
      </w:r>
      <w:r w:rsidRPr="00265A09">
        <w:tab/>
        <w:t>Subclasses:</w:t>
      </w:r>
    </w:p>
    <w:p w:rsidR="00610128" w:rsidRPr="00265A09" w:rsidRDefault="00610128" w:rsidP="008C4373">
      <w:pPr>
        <w:pStyle w:val="paragraph"/>
      </w:pPr>
      <w:r w:rsidRPr="00265A09">
        <w:tab/>
      </w:r>
      <w:r w:rsidR="008C4373" w:rsidRPr="00265A09">
        <w:tab/>
      </w:r>
      <w:r w:rsidRPr="00265A09">
        <w:t>462</w:t>
      </w:r>
      <w:r w:rsidR="00916A02" w:rsidRPr="00265A09">
        <w:t xml:space="preserve">   </w:t>
      </w:r>
      <w:r w:rsidRPr="00265A09">
        <w:t xml:space="preserve">(Work and Holiday) </w:t>
      </w:r>
    </w:p>
    <w:p w:rsidR="00610128" w:rsidRPr="00265A09" w:rsidRDefault="00610128" w:rsidP="005365E7">
      <w:pPr>
        <w:pStyle w:val="ActHead5"/>
      </w:pPr>
      <w:bookmarkStart w:id="195" w:name="_Toc418075116"/>
      <w:r w:rsidRPr="00265A09">
        <w:rPr>
          <w:rStyle w:val="CharSectno"/>
        </w:rPr>
        <w:t>1225.</w:t>
      </w:r>
      <w:r w:rsidR="005365E7" w:rsidRPr="00265A09">
        <w:t xml:space="preserve">  </w:t>
      </w:r>
      <w:r w:rsidRPr="00265A09">
        <w:t>Working Holiday (Temporary) (Class TZ)</w:t>
      </w:r>
      <w:bookmarkEnd w:id="195"/>
    </w:p>
    <w:p w:rsidR="00EA621F" w:rsidRPr="0033648C" w:rsidRDefault="00EA621F" w:rsidP="00EA621F">
      <w:pPr>
        <w:pStyle w:val="subsection"/>
      </w:pPr>
      <w:r w:rsidRPr="0033648C">
        <w:tab/>
        <w:t>(1)</w:t>
      </w:r>
      <w:r w:rsidRPr="0033648C">
        <w:tab/>
        <w:t>Form:   The approved form specified by the Minister in a legislative instrument made for this item under subregulation 2.07(5).</w:t>
      </w:r>
    </w:p>
    <w:p w:rsidR="00035C75" w:rsidRPr="00265A09" w:rsidRDefault="00035C75" w:rsidP="00035C75">
      <w:pPr>
        <w:pStyle w:val="subsection"/>
      </w:pPr>
      <w:r w:rsidRPr="00265A09">
        <w:tab/>
        <w:t>(2)</w:t>
      </w:r>
      <w:r w:rsidRPr="00265A09">
        <w:tab/>
        <w:t>Visa application charge:</w:t>
      </w:r>
    </w:p>
    <w:p w:rsidR="00035C75" w:rsidRPr="00265A09" w:rsidRDefault="00035C75" w:rsidP="00035C75">
      <w:pPr>
        <w:pStyle w:val="paragraph"/>
      </w:pPr>
      <w:r w:rsidRPr="00265A09">
        <w:tab/>
        <w:t>(a)</w:t>
      </w:r>
      <w:r w:rsidRPr="00265A09">
        <w:tab/>
        <w:t xml:space="preserve">the base application charge (payable at the time the application is made) is </w:t>
      </w:r>
      <w:r w:rsidR="009D7CBE" w:rsidRPr="00265A09">
        <w:t>$420</w:t>
      </w:r>
      <w:r w:rsidRPr="00265A09">
        <w:t>; and</w:t>
      </w:r>
    </w:p>
    <w:p w:rsidR="00035C75" w:rsidRPr="00265A09" w:rsidRDefault="00035C75" w:rsidP="00035C75">
      <w:pPr>
        <w:pStyle w:val="paragraph"/>
      </w:pPr>
      <w:r w:rsidRPr="00265A09">
        <w:tab/>
        <w:t>(b)</w:t>
      </w:r>
      <w:r w:rsidRPr="00265A09">
        <w:tab/>
        <w:t>the second instalment (payable before grant of visa) is nil.</w:t>
      </w:r>
    </w:p>
    <w:p w:rsidR="00035C75" w:rsidRPr="00265A09" w:rsidRDefault="00035C75" w:rsidP="00F6278D">
      <w:pPr>
        <w:pStyle w:val="notetext"/>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035C75" w:rsidRPr="00265A09" w:rsidRDefault="00035C75" w:rsidP="00F6278D">
      <w:pPr>
        <w:pStyle w:val="notetext"/>
      </w:pPr>
      <w:r w:rsidRPr="00265A09">
        <w:tab/>
        <w:t>Additional applicant charge is paid by an applicant who claims to be a member of the family unit of another applicant and seeks to combine the application with that applicant’s application.</w:t>
      </w:r>
    </w:p>
    <w:p w:rsidR="00EA621F" w:rsidRPr="0033648C" w:rsidRDefault="00EA621F" w:rsidP="00EA621F">
      <w:pPr>
        <w:pStyle w:val="subsection"/>
      </w:pPr>
      <w:r w:rsidRPr="0033648C">
        <w:lastRenderedPageBreak/>
        <w:tab/>
        <w:t>(3)</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subsection"/>
      </w:pPr>
      <w:r w:rsidRPr="00265A09">
        <w:rPr>
          <w:color w:val="000000"/>
        </w:rPr>
        <w:tab/>
        <w:t>(3A)</w:t>
      </w:r>
      <w:r w:rsidRPr="00265A09">
        <w:rPr>
          <w:color w:val="000000"/>
        </w:rPr>
        <w:tab/>
      </w:r>
      <w:r w:rsidRPr="00265A09">
        <w:t xml:space="preserve">If the applicant </w:t>
      </w:r>
      <w:r w:rsidR="006336FA" w:rsidRPr="00265A09">
        <w:t xml:space="preserve">is not, and has not previously been, in </w:t>
      </w:r>
      <w:r w:rsidRPr="00265A09">
        <w:t xml:space="preserve">Australia as the holder of a </w:t>
      </w:r>
      <w:r w:rsidR="00AA2268" w:rsidRPr="00265A09">
        <w:t>Subclass 417 (Working Holiday) visa</w:t>
      </w:r>
      <w:r w:rsidRPr="00265A09">
        <w:t>, the applicant:</w:t>
      </w:r>
    </w:p>
    <w:p w:rsidR="00610128" w:rsidRPr="00265A09" w:rsidRDefault="00610128" w:rsidP="005365E7">
      <w:pPr>
        <w:pStyle w:val="paragraph"/>
      </w:pPr>
      <w:r w:rsidRPr="00265A09">
        <w:tab/>
        <w:t>(a)</w:t>
      </w:r>
      <w:r w:rsidRPr="00265A09">
        <w:tab/>
        <w:t>is outside Australia; and</w:t>
      </w:r>
    </w:p>
    <w:p w:rsidR="00610128" w:rsidRPr="00265A09" w:rsidRDefault="00610128" w:rsidP="005365E7">
      <w:pPr>
        <w:pStyle w:val="paragraph"/>
        <w:rPr>
          <w:color w:val="000000"/>
        </w:rPr>
      </w:pPr>
      <w:r w:rsidRPr="00265A09">
        <w:tab/>
        <w:t>(b)</w:t>
      </w:r>
      <w:r w:rsidRPr="00265A09">
        <w:tab/>
        <w:t>holds a working holiday eligible passport.</w:t>
      </w:r>
    </w:p>
    <w:p w:rsidR="006336FA" w:rsidRPr="00265A09" w:rsidRDefault="006336FA" w:rsidP="005365E7">
      <w:pPr>
        <w:pStyle w:val="subsection"/>
      </w:pPr>
      <w:r w:rsidRPr="00265A09">
        <w:tab/>
        <w:t>(3B)</w:t>
      </w:r>
      <w:r w:rsidRPr="00265A09">
        <w:tab/>
        <w:t xml:space="preserve">If the applicant is, or has previously been, in Australia as the holder of a </w:t>
      </w:r>
      <w:r w:rsidR="00AA2268" w:rsidRPr="00265A09">
        <w:t>Subclass 417 (Working Holiday) visa</w:t>
      </w:r>
      <w:r w:rsidRPr="00265A09">
        <w:t>:</w:t>
      </w:r>
    </w:p>
    <w:p w:rsidR="00EA621F" w:rsidRPr="0033648C" w:rsidRDefault="00EA621F" w:rsidP="00EA621F">
      <w:pPr>
        <w:pStyle w:val="paragraph"/>
      </w:pPr>
      <w:r w:rsidRPr="0033648C">
        <w:tab/>
        <w:t>(a)</w:t>
      </w:r>
      <w:r w:rsidRPr="0033648C">
        <w:tab/>
        <w:t>the applicant may be in or outside Australia, but not in immigration clearance; and</w:t>
      </w:r>
    </w:p>
    <w:p w:rsidR="006336FA" w:rsidRPr="00265A09" w:rsidRDefault="006336FA" w:rsidP="005365E7">
      <w:pPr>
        <w:pStyle w:val="paragraph"/>
      </w:pPr>
      <w:r w:rsidRPr="00265A09">
        <w:tab/>
        <w:t>(c)</w:t>
      </w:r>
      <w:r w:rsidRPr="00265A09">
        <w:tab/>
        <w:t>the application must be accompanied by a declaration by the applicant that he or she has carried out specified work in regional Australia for a total period of at least 3</w:t>
      </w:r>
      <w:r w:rsidR="00FE5B25" w:rsidRPr="00265A09">
        <w:t xml:space="preserve"> </w:t>
      </w:r>
      <w:r w:rsidRPr="00265A09">
        <w:t>months as the holder of that visa; and</w:t>
      </w:r>
    </w:p>
    <w:p w:rsidR="006336FA" w:rsidRPr="00265A09" w:rsidRDefault="006336FA" w:rsidP="005365E7">
      <w:pPr>
        <w:pStyle w:val="paragraph"/>
      </w:pPr>
      <w:r w:rsidRPr="00265A09">
        <w:tab/>
        <w:t>(d)</w:t>
      </w:r>
      <w:r w:rsidRPr="00265A09">
        <w:tab/>
        <w:t xml:space="preserve">the applicant has not previously held more than 1 </w:t>
      </w:r>
      <w:r w:rsidR="00500D2B" w:rsidRPr="00265A09">
        <w:t>Subclass 417 (Working Holiday) visa</w:t>
      </w:r>
      <w:r w:rsidRPr="00265A09">
        <w:t xml:space="preserve"> in Australia; and</w:t>
      </w:r>
    </w:p>
    <w:p w:rsidR="006336FA" w:rsidRPr="00265A09" w:rsidRDefault="006336FA" w:rsidP="005365E7">
      <w:pPr>
        <w:pStyle w:val="paragraph"/>
      </w:pPr>
      <w:r w:rsidRPr="00265A09">
        <w:tab/>
        <w:t>(e)</w:t>
      </w:r>
      <w:r w:rsidRPr="00265A09">
        <w:tab/>
        <w:t>the applicant holds a working holiday eligible passport; and</w:t>
      </w:r>
    </w:p>
    <w:p w:rsidR="006336FA" w:rsidRPr="00265A09" w:rsidRDefault="006336FA" w:rsidP="005365E7">
      <w:pPr>
        <w:pStyle w:val="paragraph"/>
      </w:pPr>
      <w:r w:rsidRPr="00265A09">
        <w:tab/>
        <w:t>(f)</w:t>
      </w:r>
      <w:r w:rsidRPr="00265A09">
        <w:tab/>
        <w:t>if the applicant is in Australia, the applicant must:</w:t>
      </w:r>
    </w:p>
    <w:p w:rsidR="006336FA" w:rsidRPr="00265A09" w:rsidRDefault="006336FA" w:rsidP="005365E7">
      <w:pPr>
        <w:pStyle w:val="paragraphsub"/>
      </w:pPr>
      <w:r w:rsidRPr="00265A09">
        <w:tab/>
        <w:t>(i)</w:t>
      </w:r>
      <w:r w:rsidRPr="00265A09">
        <w:tab/>
        <w:t>hold a substantive visa; or</w:t>
      </w:r>
    </w:p>
    <w:p w:rsidR="006336FA" w:rsidRPr="00265A09" w:rsidRDefault="006336FA" w:rsidP="005365E7">
      <w:pPr>
        <w:pStyle w:val="paragraphsub"/>
      </w:pPr>
      <w:r w:rsidRPr="00265A09">
        <w:tab/>
        <w:t>(ii)</w:t>
      </w:r>
      <w:r w:rsidRPr="00265A09">
        <w:tab/>
        <w:t>have held a substantive visa at any time in the period of 28 days immediately before making the application.</w:t>
      </w:r>
    </w:p>
    <w:p w:rsidR="00615F0A" w:rsidRPr="00265A09" w:rsidRDefault="00615F0A" w:rsidP="005365E7">
      <w:pPr>
        <w:pStyle w:val="subsection"/>
      </w:pPr>
      <w:r w:rsidRPr="00265A09">
        <w:tab/>
        <w:t>(3C)</w:t>
      </w:r>
      <w:r w:rsidRPr="00265A09">
        <w:tab/>
        <w:t>The applicant must not have previously been in Australia as the holder of a Subclass 462 (Work and Holiday) visa.</w:t>
      </w:r>
    </w:p>
    <w:p w:rsidR="00610128" w:rsidRPr="00265A09" w:rsidRDefault="00610128" w:rsidP="00394DB6">
      <w:pPr>
        <w:pStyle w:val="subsection"/>
        <w:keepNext/>
        <w:keepLines/>
      </w:pPr>
      <w:r w:rsidRPr="00265A09">
        <w:tab/>
        <w:t>(4)</w:t>
      </w:r>
      <w:r w:rsidRPr="00265A09">
        <w:tab/>
        <w:t>Subclasses:</w:t>
      </w:r>
    </w:p>
    <w:p w:rsidR="00610128" w:rsidRPr="00265A09" w:rsidRDefault="00610128" w:rsidP="005365E7">
      <w:pPr>
        <w:pStyle w:val="paragraph"/>
      </w:pPr>
      <w:r w:rsidRPr="00265A09">
        <w:tab/>
      </w:r>
      <w:r w:rsidRPr="00265A09">
        <w:tab/>
        <w:t>417</w:t>
      </w:r>
      <w:r w:rsidR="00916A02" w:rsidRPr="00265A09">
        <w:t xml:space="preserve">   </w:t>
      </w:r>
      <w:r w:rsidRPr="00265A09">
        <w:t>(Working Holiday)</w:t>
      </w:r>
    </w:p>
    <w:p w:rsidR="00610128" w:rsidRPr="00265A09" w:rsidRDefault="00610128" w:rsidP="005365E7">
      <w:pPr>
        <w:pStyle w:val="subsection"/>
      </w:pPr>
      <w:r w:rsidRPr="00265A09">
        <w:tab/>
        <w:t>(5)</w:t>
      </w:r>
      <w:r w:rsidRPr="00265A09">
        <w:tab/>
        <w:t>In this item:</w:t>
      </w:r>
    </w:p>
    <w:p w:rsidR="00610128" w:rsidRPr="00265A09" w:rsidRDefault="00610128" w:rsidP="005365E7">
      <w:pPr>
        <w:pStyle w:val="Definition"/>
      </w:pPr>
      <w:r w:rsidRPr="00265A09">
        <w:rPr>
          <w:b/>
          <w:i/>
        </w:rPr>
        <w:t>regional Australia</w:t>
      </w:r>
      <w:r w:rsidRPr="00265A09">
        <w:t xml:space="preserve"> means a place specified by the Minister in </w:t>
      </w:r>
      <w:r w:rsidR="00C56CFE" w:rsidRPr="00265A09">
        <w:t>an instrument in writing</w:t>
      </w:r>
      <w:r w:rsidRPr="00265A09">
        <w:t xml:space="preserve"> for this definition.</w:t>
      </w:r>
    </w:p>
    <w:p w:rsidR="00720E4A" w:rsidRPr="00265A09" w:rsidRDefault="00720E4A" w:rsidP="005365E7">
      <w:pPr>
        <w:pStyle w:val="Definition"/>
      </w:pPr>
      <w:r w:rsidRPr="00265A09">
        <w:rPr>
          <w:b/>
          <w:i/>
        </w:rPr>
        <w:t>specified work</w:t>
      </w:r>
      <w:r w:rsidRPr="00265A09">
        <w:t xml:space="preserve"> means work of a kind specified by the Minister in an instrument in writing for this definition.</w:t>
      </w:r>
    </w:p>
    <w:p w:rsidR="00610128" w:rsidRPr="00265A09" w:rsidRDefault="00610128" w:rsidP="005365E7">
      <w:pPr>
        <w:pStyle w:val="Definition"/>
      </w:pPr>
      <w:r w:rsidRPr="00265A09">
        <w:rPr>
          <w:b/>
          <w:i/>
        </w:rPr>
        <w:lastRenderedPageBreak/>
        <w:t>working holiday eligible passport</w:t>
      </w:r>
      <w:r w:rsidRPr="00265A09">
        <w:rPr>
          <w:b/>
        </w:rPr>
        <w:t xml:space="preserve"> </w:t>
      </w:r>
      <w:r w:rsidRPr="00265A09">
        <w:t xml:space="preserve">means a valid passport held by a person who is a member of a class of persons specified in </w:t>
      </w:r>
      <w:r w:rsidR="00C56CFE" w:rsidRPr="00265A09">
        <w:t>an instrument in writing</w:t>
      </w:r>
      <w:r w:rsidRPr="00265A09">
        <w:t xml:space="preserve"> under </w:t>
      </w:r>
      <w:r w:rsidR="00265A09">
        <w:t>subparagraph (</w:t>
      </w:r>
      <w:r w:rsidRPr="00265A09">
        <w:t>3)(b)(i) or (ii).</w:t>
      </w:r>
    </w:p>
    <w:p w:rsidR="00610128" w:rsidRPr="00265A09" w:rsidRDefault="005365E7" w:rsidP="005365E7">
      <w:pPr>
        <w:pStyle w:val="notetext"/>
      </w:pPr>
      <w:r w:rsidRPr="00265A09">
        <w:t>Note:</w:t>
      </w:r>
      <w:r w:rsidRPr="00265A09">
        <w:tab/>
      </w:r>
      <w:r w:rsidR="00610128" w:rsidRPr="00265A09">
        <w:rPr>
          <w:b/>
          <w:i/>
        </w:rPr>
        <w:t>Internet application</w:t>
      </w:r>
      <w:r w:rsidR="00610128" w:rsidRPr="00265A09">
        <w:t xml:space="preserve"> is defined in regulation</w:t>
      </w:r>
      <w:r w:rsidR="00265A09">
        <w:t> </w:t>
      </w:r>
      <w:r w:rsidR="00610128" w:rsidRPr="00265A09">
        <w:t>1.03.</w:t>
      </w:r>
    </w:p>
    <w:p w:rsidR="00610128" w:rsidRPr="00265A09" w:rsidRDefault="00610128" w:rsidP="005365E7">
      <w:pPr>
        <w:pStyle w:val="ActHead5"/>
      </w:pPr>
      <w:bookmarkStart w:id="196" w:name="_Toc418075117"/>
      <w:r w:rsidRPr="00265A09">
        <w:rPr>
          <w:rStyle w:val="CharSectno"/>
        </w:rPr>
        <w:t>1227.</w:t>
      </w:r>
      <w:r w:rsidR="005365E7" w:rsidRPr="00265A09">
        <w:t xml:space="preserve">  </w:t>
      </w:r>
      <w:r w:rsidRPr="00265A09">
        <w:t>Maritime Crew (Temporary) (Class ZM)</w:t>
      </w:r>
      <w:bookmarkEnd w:id="196"/>
    </w:p>
    <w:p w:rsidR="00610128" w:rsidRPr="00265A09" w:rsidRDefault="005365E7" w:rsidP="00AA2B62">
      <w:pPr>
        <w:pStyle w:val="notetext"/>
        <w:rPr>
          <w:rFonts w:eastAsia="MS Mincho"/>
        </w:rPr>
      </w:pPr>
      <w:r w:rsidRPr="00265A09">
        <w:rPr>
          <w:rFonts w:eastAsia="MS Mincho"/>
          <w:lang w:eastAsia="en-US"/>
        </w:rPr>
        <w:t>Note</w:t>
      </w:r>
      <w:r w:rsidRPr="00265A09">
        <w:rPr>
          <w:rFonts w:eastAsia="MS Mincho"/>
        </w:rPr>
        <w:t>:</w:t>
      </w:r>
      <w:r w:rsidRPr="00265A09">
        <w:rPr>
          <w:rFonts w:eastAsia="MS Mincho"/>
        </w:rPr>
        <w:tab/>
      </w:r>
      <w:r w:rsidR="00610128" w:rsidRPr="00265A09">
        <w:rPr>
          <w:rFonts w:eastAsia="MS Mincho"/>
        </w:rPr>
        <w:t>This class of visa relates to a member of the crew of a non</w:t>
      </w:r>
      <w:r w:rsidR="00265A09">
        <w:rPr>
          <w:rFonts w:eastAsia="MS Mincho"/>
        </w:rPr>
        <w:noBreakHyphen/>
      </w:r>
      <w:r w:rsidR="00610128" w:rsidRPr="00265A09">
        <w:rPr>
          <w:rFonts w:eastAsia="MS Mincho"/>
        </w:rPr>
        <w:t>military ship. Those expressions are defined in regulation</w:t>
      </w:r>
      <w:r w:rsidR="00265A09">
        <w:rPr>
          <w:rFonts w:eastAsia="MS Mincho"/>
        </w:rPr>
        <w:t> </w:t>
      </w:r>
      <w:r w:rsidR="00610128" w:rsidRPr="00265A09">
        <w:rPr>
          <w:rFonts w:eastAsia="MS Mincho"/>
        </w:rPr>
        <w:t>1.03.</w:t>
      </w:r>
    </w:p>
    <w:p w:rsidR="00097AFF" w:rsidRPr="0033648C" w:rsidRDefault="00097AFF" w:rsidP="00097AFF">
      <w:pPr>
        <w:pStyle w:val="subsection"/>
      </w:pPr>
      <w:r w:rsidRPr="0033648C">
        <w:tab/>
        <w:t>(1)</w:t>
      </w:r>
      <w:r w:rsidRPr="0033648C">
        <w:tab/>
        <w:t>Form:   The approved form specified by the Minister in a legislative instrument made for this item under subregulation 2.07(5).</w:t>
      </w:r>
    </w:p>
    <w:p w:rsidR="00610128" w:rsidRPr="00265A09" w:rsidRDefault="00610128" w:rsidP="005365E7">
      <w:pPr>
        <w:pStyle w:val="subsection"/>
      </w:pPr>
      <w:r w:rsidRPr="00265A09">
        <w:tab/>
        <w:t>(2)</w:t>
      </w:r>
      <w:r w:rsidRPr="00265A09">
        <w:tab/>
        <w:t>Visa application charge:</w:t>
      </w:r>
      <w:r w:rsidR="00FE5B25" w:rsidRPr="00265A09">
        <w:t xml:space="preserve">   </w:t>
      </w:r>
      <w:r w:rsidRPr="00265A09">
        <w:t>Nil.</w:t>
      </w:r>
    </w:p>
    <w:p w:rsidR="00610128" w:rsidRPr="00265A09" w:rsidRDefault="00610128" w:rsidP="005365E7">
      <w:pPr>
        <w:pStyle w:val="subsection"/>
      </w:pPr>
      <w:r w:rsidRPr="00265A09">
        <w:tab/>
        <w:t>(3)</w:t>
      </w:r>
      <w:r w:rsidRPr="00265A09">
        <w:tab/>
        <w:t>Other:</w:t>
      </w:r>
    </w:p>
    <w:p w:rsidR="00240662" w:rsidRPr="0033648C" w:rsidRDefault="00240662" w:rsidP="00240662">
      <w:pPr>
        <w:pStyle w:val="paragraph"/>
      </w:pPr>
      <w:r w:rsidRPr="0033648C">
        <w:tab/>
        <w:t>(a)</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paragraph"/>
      </w:pPr>
      <w:r w:rsidRPr="00265A09">
        <w:tab/>
        <w:t>(b)</w:t>
      </w:r>
      <w:r w:rsidRPr="00265A09">
        <w:tab/>
        <w:t>Applicant must be outside Australia.</w:t>
      </w:r>
    </w:p>
    <w:p w:rsidR="00610128" w:rsidRPr="00265A09" w:rsidRDefault="00610128" w:rsidP="005365E7">
      <w:pPr>
        <w:pStyle w:val="paragraph"/>
      </w:pPr>
      <w:r w:rsidRPr="00265A09">
        <w:tab/>
        <w:t>(c)</w:t>
      </w:r>
      <w:r w:rsidRPr="00265A09">
        <w:tab/>
        <w:t>Applicant is not the holder of a permanent visa.</w:t>
      </w:r>
    </w:p>
    <w:p w:rsidR="00610128" w:rsidRPr="00265A09" w:rsidRDefault="00610128" w:rsidP="005365E7">
      <w:pPr>
        <w:pStyle w:val="paragraph"/>
        <w:rPr>
          <w:rFonts w:eastAsia="MS Mincho"/>
        </w:rPr>
      </w:pPr>
      <w:r w:rsidRPr="00265A09">
        <w:tab/>
        <w:t>(e)</w:t>
      </w:r>
      <w:r w:rsidRPr="00265A09">
        <w:tab/>
        <w:t xml:space="preserve">An applicant who seeks to satisfy the secondary criteria for the grant of the visa must claim to be the </w:t>
      </w:r>
      <w:r w:rsidR="00876AE7" w:rsidRPr="00265A09">
        <w:t>spouse,</w:t>
      </w:r>
      <w:r w:rsidR="00066EDC" w:rsidRPr="00265A09">
        <w:t> </w:t>
      </w:r>
      <w:r w:rsidR="006A682F" w:rsidRPr="00265A09">
        <w:t>de facto</w:t>
      </w:r>
      <w:r w:rsidR="00066EDC" w:rsidRPr="00265A09">
        <w:t> </w:t>
      </w:r>
      <w:r w:rsidR="00876AE7" w:rsidRPr="00265A09">
        <w:t>partner</w:t>
      </w:r>
      <w:r w:rsidRPr="00265A09">
        <w:rPr>
          <w:rFonts w:eastAsia="MS Mincho"/>
        </w:rPr>
        <w:t xml:space="preserve"> or a dependent child of:</w:t>
      </w:r>
    </w:p>
    <w:p w:rsidR="00610128" w:rsidRPr="00265A09" w:rsidRDefault="00610128" w:rsidP="005365E7">
      <w:pPr>
        <w:pStyle w:val="paragraphsub"/>
      </w:pPr>
      <w:r w:rsidRPr="00265A09">
        <w:rPr>
          <w:rFonts w:eastAsia="MS Mincho"/>
        </w:rPr>
        <w:tab/>
        <w:t>(i)</w:t>
      </w:r>
      <w:r w:rsidRPr="00265A09">
        <w:rPr>
          <w:rFonts w:eastAsia="MS Mincho"/>
        </w:rPr>
        <w:tab/>
        <w:t xml:space="preserve">the holder of a </w:t>
      </w:r>
      <w:r w:rsidRPr="00265A09">
        <w:t>Maritime Crew (Temporary) (Class</w:t>
      </w:r>
      <w:r w:rsidR="00FE5B25" w:rsidRPr="00265A09">
        <w:t xml:space="preserve"> </w:t>
      </w:r>
      <w:r w:rsidRPr="00265A09">
        <w:t>ZM) visa who has satisfied the primary criteria for the grant of the visa; or</w:t>
      </w:r>
    </w:p>
    <w:p w:rsidR="00610128" w:rsidRPr="00265A09" w:rsidRDefault="00610128" w:rsidP="005365E7">
      <w:pPr>
        <w:pStyle w:val="paragraphsub"/>
        <w:rPr>
          <w:rFonts w:eastAsia="MS Mincho"/>
        </w:rPr>
      </w:pPr>
      <w:r w:rsidRPr="00265A09">
        <w:tab/>
        <w:t>(ii)</w:t>
      </w:r>
      <w:r w:rsidRPr="00265A09">
        <w:tab/>
      </w:r>
      <w:r w:rsidRPr="00265A09">
        <w:rPr>
          <w:rFonts w:eastAsia="MS Mincho"/>
        </w:rPr>
        <w:t>an applicant who seeks to satisfy, or has satisfied, the primary criteria for the grant of the visa.</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988</w:t>
      </w:r>
      <w:r w:rsidR="00FE5B25" w:rsidRPr="00265A09">
        <w:t xml:space="preserve">   </w:t>
      </w:r>
      <w:r w:rsidRPr="00265A09">
        <w:t>(Maritime Crew)</w:t>
      </w:r>
    </w:p>
    <w:p w:rsidR="00EE787D" w:rsidRPr="00265A09" w:rsidRDefault="00EE787D" w:rsidP="005365E7">
      <w:pPr>
        <w:pStyle w:val="ActHead5"/>
      </w:pPr>
      <w:bookmarkStart w:id="197" w:name="_Toc418075118"/>
      <w:r w:rsidRPr="00265A09">
        <w:rPr>
          <w:rStyle w:val="CharSectno"/>
        </w:rPr>
        <w:t>1227A.</w:t>
      </w:r>
      <w:r w:rsidR="005365E7" w:rsidRPr="00265A09">
        <w:t xml:space="preserve">  </w:t>
      </w:r>
      <w:r w:rsidRPr="00265A09">
        <w:t>Superyacht Crew (Temporary) (Class UW)</w:t>
      </w:r>
      <w:bookmarkEnd w:id="197"/>
    </w:p>
    <w:p w:rsidR="00EE787D" w:rsidRPr="00265A09" w:rsidRDefault="005365E7" w:rsidP="00AA2B62">
      <w:pPr>
        <w:pStyle w:val="notetext"/>
      </w:pPr>
      <w:r w:rsidRPr="00265A09">
        <w:rPr>
          <w:lang w:eastAsia="en-US"/>
        </w:rPr>
        <w:t>Note</w:t>
      </w:r>
      <w:r w:rsidRPr="00265A09">
        <w:t>:</w:t>
      </w:r>
      <w:r w:rsidRPr="00265A09">
        <w:tab/>
      </w:r>
      <w:r w:rsidR="00EE787D" w:rsidRPr="00265A09">
        <w:t>This class of visa relates to a member of the crew of a superyacht. Those expressions are defined in regulation</w:t>
      </w:r>
      <w:r w:rsidR="00265A09">
        <w:t> </w:t>
      </w:r>
      <w:r w:rsidR="00EE787D" w:rsidRPr="00265A09">
        <w:t>1.03. Regulation</w:t>
      </w:r>
      <w:r w:rsidR="00265A09">
        <w:t> </w:t>
      </w:r>
      <w:r w:rsidR="00EE787D" w:rsidRPr="00265A09">
        <w:t xml:space="preserve">1.15G is also relevant for the purposes of the definition of </w:t>
      </w:r>
      <w:r w:rsidR="00EE787D" w:rsidRPr="00265A09">
        <w:rPr>
          <w:b/>
          <w:i/>
        </w:rPr>
        <w:t>superyacht</w:t>
      </w:r>
      <w:r w:rsidR="00EE787D" w:rsidRPr="00265A09">
        <w:t>.</w:t>
      </w:r>
    </w:p>
    <w:p w:rsidR="001F5BB9" w:rsidRPr="0033648C" w:rsidRDefault="001F5BB9" w:rsidP="001F5BB9">
      <w:pPr>
        <w:pStyle w:val="subsection"/>
      </w:pPr>
      <w:r w:rsidRPr="0033648C">
        <w:lastRenderedPageBreak/>
        <w:tab/>
        <w:t>(1)</w:t>
      </w:r>
      <w:r w:rsidRPr="0033648C">
        <w:tab/>
        <w:t>Form:   The approved form specified by the Minister in a legislative instrument made for this item under subregulation 2.07(5).</w:t>
      </w:r>
    </w:p>
    <w:p w:rsidR="00EE787D" w:rsidRPr="00265A09" w:rsidRDefault="00EE787D" w:rsidP="005365E7">
      <w:pPr>
        <w:pStyle w:val="subsection"/>
      </w:pPr>
      <w:r w:rsidRPr="00265A09">
        <w:tab/>
        <w:t>(2)</w:t>
      </w:r>
      <w:r w:rsidRPr="00265A09">
        <w:tab/>
        <w:t>Visa application charge:</w:t>
      </w:r>
      <w:r w:rsidR="00FE5B25" w:rsidRPr="00265A09">
        <w:t xml:space="preserve">   </w:t>
      </w:r>
      <w:r w:rsidRPr="00265A09">
        <w:t>Nil.</w:t>
      </w:r>
    </w:p>
    <w:p w:rsidR="00EE787D" w:rsidRPr="00265A09" w:rsidRDefault="00EE787D" w:rsidP="005365E7">
      <w:pPr>
        <w:pStyle w:val="subsection"/>
      </w:pPr>
      <w:r w:rsidRPr="00265A09">
        <w:tab/>
        <w:t>(3)</w:t>
      </w:r>
      <w:r w:rsidRPr="00265A09">
        <w:tab/>
        <w:t>Other:</w:t>
      </w:r>
    </w:p>
    <w:p w:rsidR="00EE787D" w:rsidRPr="00265A09" w:rsidRDefault="00EE787D" w:rsidP="005365E7">
      <w:pPr>
        <w:pStyle w:val="paragraph"/>
      </w:pPr>
      <w:r w:rsidRPr="00265A09">
        <w:tab/>
        <w:t>(a)</w:t>
      </w:r>
      <w:r w:rsidRPr="00265A09">
        <w:tab/>
        <w:t>Applicant may be in or outside Australia.</w:t>
      </w:r>
    </w:p>
    <w:p w:rsidR="00EE787D" w:rsidRPr="00265A09" w:rsidRDefault="00EE787D" w:rsidP="005365E7">
      <w:pPr>
        <w:pStyle w:val="paragraph"/>
      </w:pPr>
      <w:r w:rsidRPr="00265A09">
        <w:tab/>
        <w:t>(b)</w:t>
      </w:r>
      <w:r w:rsidRPr="00265A09">
        <w:tab/>
        <w:t>Applicant is not the holder of a permanent visa.</w:t>
      </w:r>
    </w:p>
    <w:p w:rsidR="00EE787D" w:rsidRPr="00265A09" w:rsidRDefault="00EE787D" w:rsidP="005365E7">
      <w:pPr>
        <w:pStyle w:val="paragraph"/>
      </w:pPr>
      <w:r w:rsidRPr="00265A09">
        <w:tab/>
        <w:t>(c)</w:t>
      </w:r>
      <w:r w:rsidRPr="00265A09">
        <w:tab/>
        <w:t>If the applicant is in Australia at the time of application, the applicant is the holder of a substantive visa other than a permanent visa.</w:t>
      </w:r>
    </w:p>
    <w:p w:rsidR="004E3769" w:rsidRPr="00265A09" w:rsidRDefault="004E3769" w:rsidP="005365E7">
      <w:pPr>
        <w:pStyle w:val="paragraph"/>
      </w:pPr>
      <w:r w:rsidRPr="00265A09">
        <w:tab/>
        <w:t>(ca)</w:t>
      </w:r>
      <w:r w:rsidRPr="00265A09">
        <w:tab/>
        <w:t>Applicant seeking to satisfy the primary criteria for the grant of a Subclass 488</w:t>
      </w:r>
      <w:r w:rsidR="00FE5B25" w:rsidRPr="00265A09">
        <w:t xml:space="preserve"> </w:t>
      </w:r>
      <w:r w:rsidRPr="00265A09">
        <w:t>(Superyacht Crew) visa must:</w:t>
      </w:r>
    </w:p>
    <w:p w:rsidR="004E3769" w:rsidRPr="00265A09" w:rsidRDefault="004E3769" w:rsidP="005365E7">
      <w:pPr>
        <w:pStyle w:val="paragraphsub"/>
      </w:pPr>
      <w:r w:rsidRPr="00265A09">
        <w:tab/>
        <w:t>(i)</w:t>
      </w:r>
      <w:r w:rsidRPr="00265A09">
        <w:tab/>
        <w:t>specify, in the application, the person who proposes to be the superyacht crew sponsor in relation to the applicant; and</w:t>
      </w:r>
    </w:p>
    <w:p w:rsidR="004E3769" w:rsidRPr="00265A09" w:rsidRDefault="004E3769" w:rsidP="005365E7">
      <w:pPr>
        <w:pStyle w:val="paragraphsub"/>
      </w:pPr>
      <w:r w:rsidRPr="00265A09">
        <w:tab/>
        <w:t>(ii)</w:t>
      </w:r>
      <w:r w:rsidRPr="00265A09">
        <w:tab/>
        <w:t>provide evidence that the person is a superyacht crew sponsor, or is a person who has applied for approval as a superyacht crew sponsor but whose application has not yet been decided.</w:t>
      </w:r>
    </w:p>
    <w:p w:rsidR="00EA60E9" w:rsidRPr="0033648C" w:rsidRDefault="00EA60E9" w:rsidP="00EA60E9">
      <w:pPr>
        <w:pStyle w:val="paragraph"/>
      </w:pPr>
      <w:r w:rsidRPr="0033648C">
        <w:tab/>
        <w:t>(d)</w:t>
      </w:r>
      <w:r w:rsidRPr="0033648C">
        <w:tab/>
        <w:t>An application must be made at the place, and in the manner, (if any) specified by the Minister in a legislative instrument made for this item under subregulation 2.07(5).</w:t>
      </w:r>
    </w:p>
    <w:p w:rsidR="00EE787D" w:rsidRPr="00265A09" w:rsidRDefault="00EE787D" w:rsidP="006352E4">
      <w:pPr>
        <w:pStyle w:val="subsection"/>
        <w:keepNext/>
        <w:keepLines/>
      </w:pPr>
      <w:r w:rsidRPr="00265A09">
        <w:tab/>
        <w:t>(4)</w:t>
      </w:r>
      <w:r w:rsidRPr="00265A09">
        <w:tab/>
        <w:t>Subclasses:</w:t>
      </w:r>
    </w:p>
    <w:p w:rsidR="00EE787D" w:rsidRPr="00265A09" w:rsidRDefault="00EE787D" w:rsidP="005365E7">
      <w:pPr>
        <w:pStyle w:val="paragraph"/>
      </w:pPr>
      <w:r w:rsidRPr="00265A09">
        <w:tab/>
      </w:r>
      <w:r w:rsidRPr="00265A09">
        <w:tab/>
        <w:t>488</w:t>
      </w:r>
      <w:r w:rsidR="00FE5B25" w:rsidRPr="00265A09">
        <w:t xml:space="preserve">   </w:t>
      </w:r>
      <w:r w:rsidRPr="00265A09">
        <w:t>(Superyacht Crew)</w:t>
      </w:r>
    </w:p>
    <w:p w:rsidR="00610128" w:rsidRPr="00265A09" w:rsidRDefault="00610128" w:rsidP="005365E7">
      <w:pPr>
        <w:pStyle w:val="ActHead5"/>
      </w:pPr>
      <w:bookmarkStart w:id="198" w:name="_Toc418075119"/>
      <w:r w:rsidRPr="00265A09">
        <w:rPr>
          <w:rStyle w:val="CharSectno"/>
        </w:rPr>
        <w:t>1228.</w:t>
      </w:r>
      <w:r w:rsidR="005365E7" w:rsidRPr="00265A09">
        <w:t xml:space="preserve">  </w:t>
      </w:r>
      <w:r w:rsidRPr="00265A09">
        <w:t>Skilled (Provisional) (Class VF)</w:t>
      </w:r>
      <w:bookmarkEnd w:id="198"/>
    </w:p>
    <w:p w:rsidR="00B618D7" w:rsidRPr="0033648C" w:rsidRDefault="00B618D7" w:rsidP="00B618D7">
      <w:pPr>
        <w:pStyle w:val="subsection"/>
      </w:pPr>
      <w:r w:rsidRPr="0033648C">
        <w:tab/>
        <w:t>(1)</w:t>
      </w:r>
      <w:r w:rsidRPr="0033648C">
        <w:tab/>
        <w:t>Form:   The approved form specified by the Minister in a legislative instrument made for this item under subregulation 2.07(5).</w:t>
      </w:r>
    </w:p>
    <w:p w:rsidR="00035C75" w:rsidRPr="00265A09" w:rsidRDefault="00035C75" w:rsidP="00035C75">
      <w:pPr>
        <w:pStyle w:val="subsection"/>
      </w:pPr>
      <w:r w:rsidRPr="00265A09">
        <w:tab/>
        <w:t>(2)</w:t>
      </w:r>
      <w:r w:rsidRPr="00265A09">
        <w:tab/>
        <w:t>Visa application charge:</w:t>
      </w:r>
    </w:p>
    <w:p w:rsidR="00035C75" w:rsidRPr="00265A09" w:rsidRDefault="00035C75" w:rsidP="00035C75">
      <w:pPr>
        <w:pStyle w:val="paragraph"/>
      </w:pPr>
      <w:r w:rsidRPr="00265A09">
        <w:tab/>
        <w:t>(a)</w:t>
      </w:r>
      <w:r w:rsidRPr="00265A09">
        <w:tab/>
        <w:t>first instalment (payable at the time the application is made):</w:t>
      </w:r>
    </w:p>
    <w:p w:rsidR="00035C75" w:rsidRPr="00265A09" w:rsidRDefault="00035C75" w:rsidP="00035C7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473"/>
        <w:gridCol w:w="974"/>
      </w:tblGrid>
      <w:tr w:rsidR="00035C75" w:rsidRPr="00265A09" w:rsidTr="00884B5C">
        <w:trPr>
          <w:tblHeader/>
        </w:trPr>
        <w:tc>
          <w:tcPr>
            <w:tcW w:w="7091" w:type="dxa"/>
            <w:gridSpan w:val="3"/>
            <w:tcBorders>
              <w:top w:val="single" w:sz="12" w:space="0" w:color="auto"/>
              <w:bottom w:val="single" w:sz="6" w:space="0" w:color="auto"/>
            </w:tcBorders>
            <w:shd w:val="clear" w:color="auto" w:fill="auto"/>
          </w:tcPr>
          <w:p w:rsidR="00035C75" w:rsidRPr="00265A09" w:rsidRDefault="00035C75" w:rsidP="00884B5C">
            <w:pPr>
              <w:pStyle w:val="TableHeading"/>
            </w:pPr>
            <w:r w:rsidRPr="00265A09">
              <w:lastRenderedPageBreak/>
              <w:t>First instalment</w:t>
            </w:r>
          </w:p>
        </w:tc>
      </w:tr>
      <w:tr w:rsidR="00035C75" w:rsidRPr="00265A09" w:rsidTr="00F6278D">
        <w:trPr>
          <w:tblHeader/>
        </w:trPr>
        <w:tc>
          <w:tcPr>
            <w:tcW w:w="644" w:type="dxa"/>
            <w:tcBorders>
              <w:top w:val="single" w:sz="6" w:space="0" w:color="auto"/>
              <w:bottom w:val="single" w:sz="12" w:space="0" w:color="auto"/>
            </w:tcBorders>
            <w:shd w:val="clear" w:color="auto" w:fill="auto"/>
          </w:tcPr>
          <w:p w:rsidR="00035C75" w:rsidRPr="00265A09" w:rsidRDefault="00035C75" w:rsidP="00884B5C">
            <w:pPr>
              <w:pStyle w:val="TableHeading"/>
            </w:pPr>
            <w:r w:rsidRPr="00265A09">
              <w:t>Item</w:t>
            </w:r>
          </w:p>
        </w:tc>
        <w:tc>
          <w:tcPr>
            <w:tcW w:w="5473" w:type="dxa"/>
            <w:tcBorders>
              <w:top w:val="single" w:sz="6" w:space="0" w:color="auto"/>
              <w:bottom w:val="single" w:sz="12" w:space="0" w:color="auto"/>
            </w:tcBorders>
            <w:shd w:val="clear" w:color="auto" w:fill="auto"/>
          </w:tcPr>
          <w:p w:rsidR="00035C75" w:rsidRPr="00265A09" w:rsidRDefault="00035C75" w:rsidP="00884B5C">
            <w:pPr>
              <w:pStyle w:val="TableHeading"/>
            </w:pPr>
            <w:r w:rsidRPr="00265A09">
              <w:t>Component</w:t>
            </w:r>
          </w:p>
        </w:tc>
        <w:tc>
          <w:tcPr>
            <w:tcW w:w="974" w:type="dxa"/>
            <w:tcBorders>
              <w:top w:val="single" w:sz="6" w:space="0" w:color="auto"/>
              <w:bottom w:val="single" w:sz="12" w:space="0" w:color="auto"/>
            </w:tcBorders>
            <w:shd w:val="clear" w:color="auto" w:fill="auto"/>
          </w:tcPr>
          <w:p w:rsidR="00035C75" w:rsidRPr="00265A09" w:rsidRDefault="00035C75" w:rsidP="00884B5C">
            <w:pPr>
              <w:pStyle w:val="TableHeading"/>
              <w:jc w:val="right"/>
            </w:pPr>
            <w:r w:rsidRPr="00265A09">
              <w:t>Amount</w:t>
            </w:r>
          </w:p>
        </w:tc>
      </w:tr>
      <w:tr w:rsidR="00035C75" w:rsidRPr="00265A09" w:rsidTr="00F6278D">
        <w:tc>
          <w:tcPr>
            <w:tcW w:w="644" w:type="dxa"/>
            <w:tcBorders>
              <w:top w:val="single" w:sz="12" w:space="0" w:color="auto"/>
              <w:bottom w:val="single" w:sz="4" w:space="0" w:color="auto"/>
            </w:tcBorders>
            <w:shd w:val="clear" w:color="auto" w:fill="auto"/>
          </w:tcPr>
          <w:p w:rsidR="00035C75" w:rsidRPr="00265A09" w:rsidRDefault="00035C75" w:rsidP="00884B5C">
            <w:pPr>
              <w:pStyle w:val="Tabletext"/>
            </w:pPr>
            <w:r w:rsidRPr="00265A09">
              <w:t>1</w:t>
            </w:r>
          </w:p>
        </w:tc>
        <w:tc>
          <w:tcPr>
            <w:tcW w:w="5473" w:type="dxa"/>
            <w:tcBorders>
              <w:top w:val="single" w:sz="12" w:space="0" w:color="auto"/>
              <w:bottom w:val="single" w:sz="4" w:space="0" w:color="auto"/>
            </w:tcBorders>
            <w:shd w:val="clear" w:color="auto" w:fill="auto"/>
          </w:tcPr>
          <w:p w:rsidR="00035C75" w:rsidRPr="00265A09" w:rsidRDefault="00035C75" w:rsidP="00884B5C">
            <w:pPr>
              <w:pStyle w:val="Tabletext"/>
            </w:pPr>
            <w:r w:rsidRPr="00265A09">
              <w:t>Base application charge</w:t>
            </w:r>
          </w:p>
        </w:tc>
        <w:tc>
          <w:tcPr>
            <w:tcW w:w="974" w:type="dxa"/>
            <w:tcBorders>
              <w:top w:val="single" w:sz="12" w:space="0" w:color="auto"/>
              <w:bottom w:val="single" w:sz="4" w:space="0" w:color="auto"/>
            </w:tcBorders>
            <w:shd w:val="clear" w:color="auto" w:fill="auto"/>
          </w:tcPr>
          <w:p w:rsidR="00035C75" w:rsidRPr="00265A09" w:rsidRDefault="009D7CBE" w:rsidP="00884B5C">
            <w:pPr>
              <w:pStyle w:val="Tabletext"/>
              <w:jc w:val="right"/>
            </w:pPr>
            <w:r w:rsidRPr="00265A09">
              <w:t>$360</w:t>
            </w:r>
          </w:p>
        </w:tc>
      </w:tr>
      <w:tr w:rsidR="00035C75" w:rsidRPr="00265A09" w:rsidTr="00F6278D">
        <w:tc>
          <w:tcPr>
            <w:tcW w:w="644" w:type="dxa"/>
            <w:shd w:val="clear" w:color="auto" w:fill="auto"/>
          </w:tcPr>
          <w:p w:rsidR="00035C75" w:rsidRPr="00265A09" w:rsidRDefault="00035C75" w:rsidP="00884B5C">
            <w:pPr>
              <w:pStyle w:val="Tabletext"/>
            </w:pPr>
            <w:r w:rsidRPr="00265A09">
              <w:t>2</w:t>
            </w:r>
          </w:p>
        </w:tc>
        <w:tc>
          <w:tcPr>
            <w:tcW w:w="5473" w:type="dxa"/>
            <w:shd w:val="clear" w:color="auto" w:fill="auto"/>
          </w:tcPr>
          <w:p w:rsidR="00035C75" w:rsidRPr="00265A09" w:rsidRDefault="00035C75" w:rsidP="00884B5C">
            <w:pPr>
              <w:pStyle w:val="Tabletext"/>
            </w:pPr>
            <w:r w:rsidRPr="00265A09">
              <w:t>Additional applicant charge for an applicant who is at least 18</w:t>
            </w:r>
          </w:p>
        </w:tc>
        <w:tc>
          <w:tcPr>
            <w:tcW w:w="974" w:type="dxa"/>
            <w:shd w:val="clear" w:color="auto" w:fill="auto"/>
          </w:tcPr>
          <w:p w:rsidR="00035C75" w:rsidRPr="00265A09" w:rsidRDefault="009D7CBE" w:rsidP="00884B5C">
            <w:pPr>
              <w:pStyle w:val="Tabletext"/>
              <w:jc w:val="right"/>
            </w:pPr>
            <w:r w:rsidRPr="00265A09">
              <w:t>$180</w:t>
            </w:r>
          </w:p>
        </w:tc>
      </w:tr>
      <w:tr w:rsidR="00035C75" w:rsidRPr="00265A09" w:rsidTr="00F6278D">
        <w:tc>
          <w:tcPr>
            <w:tcW w:w="644" w:type="dxa"/>
            <w:tcBorders>
              <w:bottom w:val="single" w:sz="12" w:space="0" w:color="auto"/>
            </w:tcBorders>
            <w:shd w:val="clear" w:color="auto" w:fill="auto"/>
          </w:tcPr>
          <w:p w:rsidR="00035C75" w:rsidRPr="00265A09" w:rsidRDefault="00035C75" w:rsidP="00884B5C">
            <w:pPr>
              <w:pStyle w:val="Tabletext"/>
            </w:pPr>
            <w:r w:rsidRPr="00265A09">
              <w:t>3</w:t>
            </w:r>
          </w:p>
        </w:tc>
        <w:tc>
          <w:tcPr>
            <w:tcW w:w="5473" w:type="dxa"/>
            <w:tcBorders>
              <w:bottom w:val="single" w:sz="12" w:space="0" w:color="auto"/>
            </w:tcBorders>
            <w:shd w:val="clear" w:color="auto" w:fill="auto"/>
          </w:tcPr>
          <w:p w:rsidR="00035C75" w:rsidRPr="00265A09" w:rsidRDefault="00035C75" w:rsidP="00884B5C">
            <w:pPr>
              <w:pStyle w:val="Tabletext"/>
            </w:pPr>
            <w:r w:rsidRPr="00265A09">
              <w:t>Additional applicant charge for an applicant who is less than 18</w:t>
            </w:r>
          </w:p>
        </w:tc>
        <w:tc>
          <w:tcPr>
            <w:tcW w:w="974" w:type="dxa"/>
            <w:tcBorders>
              <w:bottom w:val="single" w:sz="12" w:space="0" w:color="auto"/>
            </w:tcBorders>
            <w:shd w:val="clear" w:color="auto" w:fill="auto"/>
          </w:tcPr>
          <w:p w:rsidR="00035C75" w:rsidRPr="00265A09" w:rsidRDefault="009D7CBE" w:rsidP="00884B5C">
            <w:pPr>
              <w:pStyle w:val="Tabletext"/>
              <w:jc w:val="right"/>
            </w:pPr>
            <w:r w:rsidRPr="00265A09">
              <w:t>$90</w:t>
            </w:r>
          </w:p>
        </w:tc>
      </w:tr>
    </w:tbl>
    <w:p w:rsidR="00183A99" w:rsidRPr="00265A09" w:rsidRDefault="00183A99" w:rsidP="00183A99">
      <w:pPr>
        <w:pStyle w:val="Tabletext"/>
      </w:pPr>
    </w:p>
    <w:p w:rsidR="00035C75" w:rsidRPr="00265A09" w:rsidRDefault="00035C75" w:rsidP="00035C75">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035C75" w:rsidRPr="00265A09" w:rsidRDefault="00035C75" w:rsidP="00035C75">
      <w:pPr>
        <w:pStyle w:val="notemargin"/>
      </w:pPr>
      <w:r w:rsidRPr="00265A09">
        <w:tab/>
        <w:t>Additional applicant charge is paid by an applicant who claims to be a member of the family unit of another applicant and seeks to combine the application with that applicant’s application.</w:t>
      </w:r>
    </w:p>
    <w:p w:rsidR="00035C75" w:rsidRPr="00265A09" w:rsidRDefault="00035C75" w:rsidP="00035C75">
      <w:pPr>
        <w:pStyle w:val="paragraph"/>
      </w:pPr>
      <w:r w:rsidRPr="00265A09">
        <w:tab/>
        <w:t>(b)</w:t>
      </w:r>
      <w:r w:rsidRPr="00265A09">
        <w:tab/>
        <w:t>the second instalment (payable before grant of visa) is nil.</w:t>
      </w:r>
    </w:p>
    <w:p w:rsidR="00610128" w:rsidRPr="00265A09" w:rsidRDefault="00610128" w:rsidP="005365E7">
      <w:pPr>
        <w:pStyle w:val="subsection"/>
      </w:pPr>
      <w:r w:rsidRPr="00265A09">
        <w:tab/>
        <w:t>(3)</w:t>
      </w:r>
      <w:r w:rsidRPr="00265A09">
        <w:tab/>
        <w:t>Other:</w:t>
      </w:r>
    </w:p>
    <w:p w:rsidR="00967F99" w:rsidRPr="0033648C" w:rsidRDefault="00967F99" w:rsidP="00967F99">
      <w:pPr>
        <w:pStyle w:val="paragraph"/>
      </w:pPr>
      <w:r w:rsidRPr="0033648C">
        <w:tab/>
        <w:t>(a)</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paragraph"/>
      </w:pPr>
      <w:r w:rsidRPr="00265A09">
        <w:tab/>
        <w:t>(c)</w:t>
      </w:r>
      <w:r w:rsidRPr="00265A09">
        <w:tab/>
        <w:t>Applicant seeking to satisfy the primary criteria for the grant of a Subclass 476 (Skilled</w:t>
      </w:r>
      <w:r w:rsidR="005365E7" w:rsidRPr="00265A09">
        <w:t>—</w:t>
      </w:r>
      <w:r w:rsidRPr="00265A09">
        <w:t>Recognised Graduate) visa must be less than 31.</w:t>
      </w:r>
    </w:p>
    <w:p w:rsidR="008D2410" w:rsidRPr="00265A09" w:rsidRDefault="008D2410" w:rsidP="005365E7">
      <w:pPr>
        <w:pStyle w:val="paragraph"/>
      </w:pPr>
      <w:r w:rsidRPr="00265A09">
        <w:tab/>
        <w:t>(d)</w:t>
      </w:r>
      <w:r w:rsidRPr="00265A09">
        <w:tab/>
        <w:t>Application by a person claiming to be a member of the family unit of a person who seeks to satisfy the primary criteria may be made at the same time and place as, and combined with, an application by that person.</w:t>
      </w:r>
    </w:p>
    <w:p w:rsidR="006C76F9" w:rsidRPr="00265A09" w:rsidRDefault="006C76F9" w:rsidP="00F6278D">
      <w:pPr>
        <w:pStyle w:val="subsection"/>
      </w:pPr>
      <w:r w:rsidRPr="00265A09">
        <w:tab/>
        <w:t>(4)</w:t>
      </w:r>
      <w:r w:rsidRPr="00265A09">
        <w:tab/>
        <w:t>Subclasses:</w:t>
      </w:r>
    </w:p>
    <w:p w:rsidR="006C76F9" w:rsidRPr="00265A09" w:rsidRDefault="00F6278D" w:rsidP="00F6278D">
      <w:pPr>
        <w:pStyle w:val="paragraph"/>
      </w:pPr>
      <w:r w:rsidRPr="00265A09">
        <w:tab/>
      </w:r>
      <w:r w:rsidRPr="00265A09">
        <w:tab/>
        <w:t>Subclass 476   (Skilled—</w:t>
      </w:r>
      <w:r w:rsidR="006C76F9" w:rsidRPr="00265A09">
        <w:t>Recognised Graduate)</w:t>
      </w:r>
    </w:p>
    <w:p w:rsidR="00D00507" w:rsidRPr="00265A09" w:rsidRDefault="00D00507" w:rsidP="00D00507">
      <w:pPr>
        <w:pStyle w:val="ActHead5"/>
      </w:pPr>
      <w:bookmarkStart w:id="199" w:name="_Toc418075120"/>
      <w:r w:rsidRPr="00265A09">
        <w:rPr>
          <w:rStyle w:val="CharSectno"/>
        </w:rPr>
        <w:t>1229.</w:t>
      </w:r>
      <w:r w:rsidRPr="00265A09">
        <w:t xml:space="preserve">  Skilled (Provisional) (Class VC)</w:t>
      </w:r>
      <w:bookmarkEnd w:id="199"/>
    </w:p>
    <w:p w:rsidR="001A578F" w:rsidRPr="0033648C" w:rsidRDefault="001A578F" w:rsidP="001A578F">
      <w:pPr>
        <w:pStyle w:val="subsection"/>
      </w:pPr>
      <w:r w:rsidRPr="0033648C">
        <w:tab/>
        <w:t>(1)</w:t>
      </w:r>
      <w:r w:rsidRPr="0033648C">
        <w:tab/>
        <w:t>Form:   The approved form specified by the Minister in a legislative instrument made for this item under subregulation 2.07(5).</w:t>
      </w:r>
    </w:p>
    <w:p w:rsidR="00035C75" w:rsidRPr="00265A09" w:rsidRDefault="00035C75" w:rsidP="00035C75">
      <w:pPr>
        <w:pStyle w:val="subsection"/>
      </w:pPr>
      <w:r w:rsidRPr="00265A09">
        <w:tab/>
        <w:t>(2)</w:t>
      </w:r>
      <w:r w:rsidRPr="00265A09">
        <w:tab/>
        <w:t>Visa application charge:</w:t>
      </w:r>
    </w:p>
    <w:p w:rsidR="00035C75" w:rsidRPr="00265A09" w:rsidRDefault="00035C75" w:rsidP="00035C75">
      <w:pPr>
        <w:pStyle w:val="paragraph"/>
      </w:pPr>
      <w:r w:rsidRPr="00265A09">
        <w:tab/>
        <w:t>(a)</w:t>
      </w:r>
      <w:r w:rsidRPr="00265A09">
        <w:tab/>
        <w:t>first instalment (payable at the time the application is made):</w:t>
      </w:r>
    </w:p>
    <w:p w:rsidR="00035C75" w:rsidRPr="00265A09" w:rsidRDefault="00035C75" w:rsidP="00035C7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43"/>
        <w:gridCol w:w="918"/>
      </w:tblGrid>
      <w:tr w:rsidR="00035C75" w:rsidRPr="00265A09" w:rsidTr="00884B5C">
        <w:trPr>
          <w:tblHeader/>
        </w:trPr>
        <w:tc>
          <w:tcPr>
            <w:tcW w:w="7091" w:type="dxa"/>
            <w:gridSpan w:val="3"/>
            <w:tcBorders>
              <w:top w:val="single" w:sz="12" w:space="0" w:color="auto"/>
              <w:bottom w:val="single" w:sz="6" w:space="0" w:color="auto"/>
            </w:tcBorders>
            <w:shd w:val="clear" w:color="auto" w:fill="auto"/>
          </w:tcPr>
          <w:p w:rsidR="00035C75" w:rsidRPr="00265A09" w:rsidRDefault="00035C75" w:rsidP="00884B5C">
            <w:pPr>
              <w:pStyle w:val="TableHeading"/>
            </w:pPr>
            <w:r w:rsidRPr="00265A09">
              <w:lastRenderedPageBreak/>
              <w:t>First instalment</w:t>
            </w:r>
          </w:p>
        </w:tc>
      </w:tr>
      <w:tr w:rsidR="00035C75" w:rsidRPr="00265A09" w:rsidTr="00F6278D">
        <w:trPr>
          <w:tblHeader/>
        </w:trPr>
        <w:tc>
          <w:tcPr>
            <w:tcW w:w="630" w:type="dxa"/>
            <w:tcBorders>
              <w:top w:val="single" w:sz="6" w:space="0" w:color="auto"/>
              <w:bottom w:val="single" w:sz="12" w:space="0" w:color="auto"/>
            </w:tcBorders>
            <w:shd w:val="clear" w:color="auto" w:fill="auto"/>
          </w:tcPr>
          <w:p w:rsidR="00035C75" w:rsidRPr="00265A09" w:rsidRDefault="00035C75" w:rsidP="00884B5C">
            <w:pPr>
              <w:pStyle w:val="TableHeading"/>
            </w:pPr>
            <w:r w:rsidRPr="00265A09">
              <w:t>Item</w:t>
            </w:r>
          </w:p>
        </w:tc>
        <w:tc>
          <w:tcPr>
            <w:tcW w:w="5543" w:type="dxa"/>
            <w:tcBorders>
              <w:top w:val="single" w:sz="6" w:space="0" w:color="auto"/>
              <w:bottom w:val="single" w:sz="12" w:space="0" w:color="auto"/>
            </w:tcBorders>
            <w:shd w:val="clear" w:color="auto" w:fill="auto"/>
          </w:tcPr>
          <w:p w:rsidR="00035C75" w:rsidRPr="00265A09" w:rsidRDefault="00035C75" w:rsidP="00884B5C">
            <w:pPr>
              <w:pStyle w:val="TableHeading"/>
            </w:pPr>
            <w:r w:rsidRPr="00265A09">
              <w:t>Component</w:t>
            </w:r>
          </w:p>
        </w:tc>
        <w:tc>
          <w:tcPr>
            <w:tcW w:w="918" w:type="dxa"/>
            <w:tcBorders>
              <w:top w:val="single" w:sz="6" w:space="0" w:color="auto"/>
              <w:bottom w:val="single" w:sz="12" w:space="0" w:color="auto"/>
            </w:tcBorders>
            <w:shd w:val="clear" w:color="auto" w:fill="auto"/>
          </w:tcPr>
          <w:p w:rsidR="00035C75" w:rsidRPr="00265A09" w:rsidRDefault="00035C75" w:rsidP="00884B5C">
            <w:pPr>
              <w:pStyle w:val="TableHeading"/>
              <w:jc w:val="right"/>
            </w:pPr>
            <w:r w:rsidRPr="00265A09">
              <w:t>Amount</w:t>
            </w:r>
          </w:p>
        </w:tc>
      </w:tr>
      <w:tr w:rsidR="00035C75" w:rsidRPr="00265A09" w:rsidTr="00F6278D">
        <w:tc>
          <w:tcPr>
            <w:tcW w:w="630" w:type="dxa"/>
            <w:tcBorders>
              <w:top w:val="single" w:sz="12" w:space="0" w:color="auto"/>
              <w:bottom w:val="single" w:sz="4" w:space="0" w:color="auto"/>
            </w:tcBorders>
            <w:shd w:val="clear" w:color="auto" w:fill="auto"/>
          </w:tcPr>
          <w:p w:rsidR="00035C75" w:rsidRPr="00265A09" w:rsidRDefault="00035C75" w:rsidP="00884B5C">
            <w:pPr>
              <w:pStyle w:val="Tabletext"/>
            </w:pPr>
            <w:r w:rsidRPr="00265A09">
              <w:t>1</w:t>
            </w:r>
          </w:p>
        </w:tc>
        <w:tc>
          <w:tcPr>
            <w:tcW w:w="5543" w:type="dxa"/>
            <w:tcBorders>
              <w:top w:val="single" w:sz="12" w:space="0" w:color="auto"/>
              <w:bottom w:val="single" w:sz="4" w:space="0" w:color="auto"/>
            </w:tcBorders>
            <w:shd w:val="clear" w:color="auto" w:fill="auto"/>
          </w:tcPr>
          <w:p w:rsidR="00035C75" w:rsidRPr="00265A09" w:rsidRDefault="00035C75" w:rsidP="00884B5C">
            <w:pPr>
              <w:pStyle w:val="Tabletext"/>
            </w:pPr>
            <w:r w:rsidRPr="00265A09">
              <w:t>Base application charge</w:t>
            </w:r>
          </w:p>
        </w:tc>
        <w:tc>
          <w:tcPr>
            <w:tcW w:w="918" w:type="dxa"/>
            <w:tcBorders>
              <w:top w:val="single" w:sz="12" w:space="0" w:color="auto"/>
              <w:bottom w:val="single" w:sz="4" w:space="0" w:color="auto"/>
            </w:tcBorders>
            <w:shd w:val="clear" w:color="auto" w:fill="auto"/>
          </w:tcPr>
          <w:p w:rsidR="00035C75" w:rsidRPr="00265A09" w:rsidRDefault="009D7CBE" w:rsidP="00884B5C">
            <w:pPr>
              <w:pStyle w:val="Tabletext"/>
              <w:jc w:val="right"/>
            </w:pPr>
            <w:r w:rsidRPr="00265A09">
              <w:t>$1</w:t>
            </w:r>
            <w:r w:rsidR="00265A09">
              <w:t> </w:t>
            </w:r>
            <w:r w:rsidRPr="00265A09">
              <w:t>440</w:t>
            </w:r>
          </w:p>
        </w:tc>
      </w:tr>
      <w:tr w:rsidR="00035C75" w:rsidRPr="00265A09" w:rsidTr="00F6278D">
        <w:tc>
          <w:tcPr>
            <w:tcW w:w="630" w:type="dxa"/>
            <w:shd w:val="clear" w:color="auto" w:fill="auto"/>
          </w:tcPr>
          <w:p w:rsidR="00035C75" w:rsidRPr="00265A09" w:rsidRDefault="00035C75" w:rsidP="00884B5C">
            <w:pPr>
              <w:pStyle w:val="Tabletext"/>
            </w:pPr>
            <w:r w:rsidRPr="00265A09">
              <w:t>2</w:t>
            </w:r>
          </w:p>
        </w:tc>
        <w:tc>
          <w:tcPr>
            <w:tcW w:w="5543" w:type="dxa"/>
            <w:shd w:val="clear" w:color="auto" w:fill="auto"/>
          </w:tcPr>
          <w:p w:rsidR="00035C75" w:rsidRPr="00265A09" w:rsidRDefault="00035C75" w:rsidP="00884B5C">
            <w:pPr>
              <w:pStyle w:val="Tabletext"/>
            </w:pPr>
            <w:r w:rsidRPr="00265A09">
              <w:t>Additional applicant charge for an applicant who is at least 18</w:t>
            </w:r>
          </w:p>
        </w:tc>
        <w:tc>
          <w:tcPr>
            <w:tcW w:w="918" w:type="dxa"/>
            <w:shd w:val="clear" w:color="auto" w:fill="auto"/>
          </w:tcPr>
          <w:p w:rsidR="00035C75" w:rsidRPr="00265A09" w:rsidRDefault="009D7CBE" w:rsidP="00884B5C">
            <w:pPr>
              <w:pStyle w:val="Tabletext"/>
              <w:jc w:val="right"/>
            </w:pPr>
            <w:r w:rsidRPr="00265A09">
              <w:t>$720</w:t>
            </w:r>
          </w:p>
        </w:tc>
      </w:tr>
      <w:tr w:rsidR="00035C75" w:rsidRPr="00265A09" w:rsidTr="00F6278D">
        <w:tc>
          <w:tcPr>
            <w:tcW w:w="630" w:type="dxa"/>
            <w:tcBorders>
              <w:bottom w:val="single" w:sz="12" w:space="0" w:color="auto"/>
            </w:tcBorders>
            <w:shd w:val="clear" w:color="auto" w:fill="auto"/>
          </w:tcPr>
          <w:p w:rsidR="00035C75" w:rsidRPr="00265A09" w:rsidRDefault="00035C75" w:rsidP="00884B5C">
            <w:pPr>
              <w:pStyle w:val="Tabletext"/>
            </w:pPr>
            <w:r w:rsidRPr="00265A09">
              <w:t>3</w:t>
            </w:r>
          </w:p>
        </w:tc>
        <w:tc>
          <w:tcPr>
            <w:tcW w:w="5543" w:type="dxa"/>
            <w:tcBorders>
              <w:bottom w:val="single" w:sz="12" w:space="0" w:color="auto"/>
            </w:tcBorders>
            <w:shd w:val="clear" w:color="auto" w:fill="auto"/>
          </w:tcPr>
          <w:p w:rsidR="00035C75" w:rsidRPr="00265A09" w:rsidRDefault="00035C75" w:rsidP="00884B5C">
            <w:pPr>
              <w:pStyle w:val="Tabletext"/>
            </w:pPr>
            <w:r w:rsidRPr="00265A09">
              <w:t>Additional applicant charge for an applicant who is less than 18</w:t>
            </w:r>
          </w:p>
        </w:tc>
        <w:tc>
          <w:tcPr>
            <w:tcW w:w="918" w:type="dxa"/>
            <w:tcBorders>
              <w:bottom w:val="single" w:sz="12" w:space="0" w:color="auto"/>
            </w:tcBorders>
            <w:shd w:val="clear" w:color="auto" w:fill="auto"/>
          </w:tcPr>
          <w:p w:rsidR="00035C75" w:rsidRPr="00265A09" w:rsidRDefault="009D7CBE" w:rsidP="00884B5C">
            <w:pPr>
              <w:pStyle w:val="Tabletext"/>
              <w:jc w:val="right"/>
            </w:pPr>
            <w:r w:rsidRPr="00265A09">
              <w:t>$360</w:t>
            </w:r>
          </w:p>
        </w:tc>
      </w:tr>
    </w:tbl>
    <w:p w:rsidR="00183A99" w:rsidRPr="00265A09" w:rsidRDefault="00183A99" w:rsidP="00183A99">
      <w:pPr>
        <w:pStyle w:val="Tabletext"/>
      </w:pPr>
    </w:p>
    <w:p w:rsidR="00035C75" w:rsidRPr="00265A09" w:rsidRDefault="00035C75" w:rsidP="00035C75">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035C75" w:rsidRPr="00265A09" w:rsidRDefault="00035C75" w:rsidP="00035C75">
      <w:pPr>
        <w:pStyle w:val="notemargin"/>
      </w:pPr>
      <w:r w:rsidRPr="00265A09">
        <w:tab/>
        <w:t>Additional applicant charge is paid by an applicant who claims to be a member of the family unit of another applicant and seeks to combine the application with that applicant’s application.</w:t>
      </w:r>
    </w:p>
    <w:p w:rsidR="00035C75" w:rsidRPr="00265A09" w:rsidRDefault="00035C75" w:rsidP="00035C75">
      <w:pPr>
        <w:pStyle w:val="paragraph"/>
      </w:pPr>
      <w:r w:rsidRPr="00265A09">
        <w:tab/>
        <w:t>(b)</w:t>
      </w:r>
      <w:r w:rsidRPr="00265A09">
        <w:tab/>
        <w:t>the second instalment (payable before grant of visa) is nil.</w:t>
      </w:r>
    </w:p>
    <w:p w:rsidR="00D00507" w:rsidRPr="00265A09" w:rsidRDefault="00D00507" w:rsidP="00D00507">
      <w:pPr>
        <w:pStyle w:val="subsection"/>
      </w:pPr>
      <w:r w:rsidRPr="00265A09">
        <w:tab/>
        <w:t>(3)</w:t>
      </w:r>
      <w:r w:rsidRPr="00265A09">
        <w:tab/>
        <w:t>Other:</w:t>
      </w:r>
    </w:p>
    <w:p w:rsidR="000F48BB" w:rsidRPr="0033648C" w:rsidRDefault="000F48BB" w:rsidP="000F48BB">
      <w:pPr>
        <w:pStyle w:val="paragraph"/>
      </w:pPr>
      <w:r w:rsidRPr="0033648C">
        <w:tab/>
        <w:t>(c)</w:t>
      </w:r>
      <w:r w:rsidRPr="0033648C">
        <w:tab/>
        <w:t>An application must be made at the place, and in the manner, (if any) specified by the Minister in a legislative instrument made for this item under subregulation 2.07(5).</w:t>
      </w:r>
    </w:p>
    <w:p w:rsidR="00D00507" w:rsidRPr="00265A09" w:rsidRDefault="00D00507" w:rsidP="00D00507">
      <w:pPr>
        <w:pStyle w:val="paragraph"/>
      </w:pPr>
      <w:r w:rsidRPr="00265A09">
        <w:tab/>
        <w:t>(f)</w:t>
      </w:r>
      <w:r w:rsidRPr="00265A09">
        <w:tab/>
        <w:t>An applicant claiming to be a member of the family unit of a person who, having satisfied the primary criteria, holds a Skilled (Provisional) (Class VC) visa may be in or outside Australia when making his or her application, but not in immigration clearance.</w:t>
      </w:r>
    </w:p>
    <w:p w:rsidR="00D00507" w:rsidRPr="00265A09" w:rsidRDefault="00D00507" w:rsidP="00D00507">
      <w:pPr>
        <w:pStyle w:val="paragraph"/>
      </w:pPr>
      <w:r w:rsidRPr="00265A09">
        <w:tab/>
        <w:t>(g)</w:t>
      </w:r>
      <w:r w:rsidRPr="00265A09">
        <w:tab/>
        <w:t xml:space="preserve">An applicant to whom </w:t>
      </w:r>
      <w:r w:rsidR="00265A09">
        <w:t>paragraph (</w:t>
      </w:r>
      <w:r w:rsidRPr="00265A09">
        <w:t>f) does not apply must be in Australia, but not in immigration clearance, when making his or her application.</w:t>
      </w:r>
    </w:p>
    <w:p w:rsidR="00D00507" w:rsidRPr="00265A09" w:rsidRDefault="00D00507" w:rsidP="00D00507">
      <w:pPr>
        <w:pStyle w:val="paragraph"/>
      </w:pPr>
      <w:r w:rsidRPr="00265A09">
        <w:tab/>
        <w:t>(h)</w:t>
      </w:r>
      <w:r w:rsidRPr="00265A09">
        <w:tab/>
        <w:t>An application by a person claiming to be a member of the family unit of a person who seeks to satisfy the primary criteria may be made at the same time and place as, and combined with, an application by that person.</w:t>
      </w:r>
    </w:p>
    <w:p w:rsidR="00D00507" w:rsidRPr="00265A09" w:rsidRDefault="00D00507" w:rsidP="00D00507">
      <w:pPr>
        <w:pStyle w:val="paragraph"/>
      </w:pPr>
      <w:r w:rsidRPr="00265A09">
        <w:tab/>
        <w:t>(j)</w:t>
      </w:r>
      <w:r w:rsidRPr="00265A09">
        <w:tab/>
        <w:t>An applicant seeking to satisfy the primary criteria for the grant of a Subclass 485 (Temporary Graduate) visa must nominate only one stream to which the application relates.</w:t>
      </w:r>
    </w:p>
    <w:p w:rsidR="00D00507" w:rsidRPr="00265A09" w:rsidRDefault="00D00507" w:rsidP="00D00507">
      <w:pPr>
        <w:pStyle w:val="paragraph"/>
      </w:pPr>
      <w:r w:rsidRPr="00265A09">
        <w:tab/>
        <w:t>(k)</w:t>
      </w:r>
      <w:r w:rsidRPr="00265A09">
        <w:tab/>
        <w:t xml:space="preserve">An applicant seeking to satisfy the primary criteria for the grant of a Subclass 485 (Temporary Graduate) visa in the Graduate Work stream must nominate a skilled occupation </w:t>
      </w:r>
      <w:r w:rsidRPr="00265A09">
        <w:lastRenderedPageBreak/>
        <w:t>for the applicant that is specified by the Minister in an instrument in writing for this paragraph.</w:t>
      </w:r>
    </w:p>
    <w:p w:rsidR="00D00507" w:rsidRPr="00265A09" w:rsidRDefault="00D00507" w:rsidP="00D00507">
      <w:pPr>
        <w:pStyle w:val="paragraph"/>
      </w:pPr>
      <w:r w:rsidRPr="00265A09">
        <w:tab/>
        <w:t>(l)</w:t>
      </w:r>
      <w:r w:rsidRPr="00265A09">
        <w:tab/>
        <w:t>An applicant seeking to satisfy the primary criteria for the grant of a Subclass 485 (Temporary Graduate) visa in the Post</w:t>
      </w:r>
      <w:r w:rsidR="00265A09">
        <w:noBreakHyphen/>
      </w:r>
      <w:r w:rsidRPr="00265A09">
        <w:t>Study Work stream:</w:t>
      </w:r>
    </w:p>
    <w:p w:rsidR="00D00507" w:rsidRPr="00265A09" w:rsidRDefault="00D00507" w:rsidP="00D00507">
      <w:pPr>
        <w:pStyle w:val="paragraphsub"/>
      </w:pPr>
      <w:r w:rsidRPr="00265A09">
        <w:tab/>
        <w:t>(i)</w:t>
      </w:r>
      <w:r w:rsidRPr="00265A09">
        <w:tab/>
        <w:t>must hold a Student Temporary (Class TU) visa that:</w:t>
      </w:r>
    </w:p>
    <w:p w:rsidR="00D00507" w:rsidRPr="00265A09" w:rsidRDefault="00D00507" w:rsidP="00D00507">
      <w:pPr>
        <w:pStyle w:val="paragraphsub-sub"/>
      </w:pPr>
      <w:r w:rsidRPr="00265A09">
        <w:tab/>
        <w:t>(A)</w:t>
      </w:r>
      <w:r w:rsidRPr="00265A09">
        <w:tab/>
        <w:t>was granted on the basis of an application made on or after 5</w:t>
      </w:r>
      <w:r w:rsidR="00265A09">
        <w:t> </w:t>
      </w:r>
      <w:r w:rsidRPr="00265A09">
        <w:t>November 2011; and</w:t>
      </w:r>
    </w:p>
    <w:p w:rsidR="00D00507" w:rsidRPr="00265A09" w:rsidRDefault="00D00507" w:rsidP="00D00507">
      <w:pPr>
        <w:pStyle w:val="paragraphsub-sub"/>
      </w:pPr>
      <w:r w:rsidRPr="00265A09">
        <w:tab/>
        <w:t>(B)</w:t>
      </w:r>
      <w:r w:rsidRPr="00265A09">
        <w:tab/>
        <w:t>is the first Student Temporary (Class TU) visa that the applicant has held; or</w:t>
      </w:r>
    </w:p>
    <w:p w:rsidR="00D00507" w:rsidRPr="00265A09" w:rsidRDefault="00D00507" w:rsidP="00D00507">
      <w:pPr>
        <w:pStyle w:val="paragraphsub"/>
      </w:pPr>
      <w:r w:rsidRPr="00265A09">
        <w:tab/>
        <w:t>(ii)</w:t>
      </w:r>
      <w:r w:rsidRPr="00265A09">
        <w:tab/>
        <w:t>must have held a Student Temporary (Class TU) visa that:</w:t>
      </w:r>
    </w:p>
    <w:p w:rsidR="00D00507" w:rsidRPr="00265A09" w:rsidRDefault="00D00507" w:rsidP="00D00507">
      <w:pPr>
        <w:pStyle w:val="paragraphsub-sub"/>
      </w:pPr>
      <w:r w:rsidRPr="00265A09">
        <w:tab/>
        <w:t>(A)</w:t>
      </w:r>
      <w:r w:rsidRPr="00265A09">
        <w:tab/>
        <w:t>was granted on the basis of an application made on or after 5</w:t>
      </w:r>
      <w:r w:rsidR="00265A09">
        <w:t> </w:t>
      </w:r>
      <w:r w:rsidRPr="00265A09">
        <w:t>November 2011; and</w:t>
      </w:r>
    </w:p>
    <w:p w:rsidR="00D00507" w:rsidRPr="00265A09" w:rsidRDefault="00D00507" w:rsidP="00D00507">
      <w:pPr>
        <w:pStyle w:val="paragraphsub-sub"/>
      </w:pPr>
      <w:r w:rsidRPr="00265A09">
        <w:tab/>
        <w:t>(B)</w:t>
      </w:r>
      <w:r w:rsidRPr="00265A09">
        <w:tab/>
        <w:t>was the first Student Temporary (Class TU) visa that the applicant had held.</w:t>
      </w:r>
    </w:p>
    <w:p w:rsidR="00D00507" w:rsidRPr="00265A09" w:rsidRDefault="00D00507" w:rsidP="00D00507">
      <w:pPr>
        <w:pStyle w:val="paragraph"/>
        <w:rPr>
          <w:color w:val="000000"/>
        </w:rPr>
      </w:pPr>
      <w:r w:rsidRPr="00265A09">
        <w:rPr>
          <w:color w:val="000000"/>
        </w:rPr>
        <w:tab/>
        <w:t>(m)</w:t>
      </w:r>
      <w:r w:rsidRPr="00265A09">
        <w:rPr>
          <w:color w:val="000000"/>
        </w:rPr>
        <w:tab/>
        <w:t xml:space="preserve">An applicant seeking to satisfy the primary criteria for the grant of a Subclass 485 (Temporary Graduate) visa must meet the requirements of </w:t>
      </w:r>
      <w:r w:rsidR="00265A09">
        <w:t>subitem (</w:t>
      </w:r>
      <w:r w:rsidRPr="00265A09">
        <w:t>4)</w:t>
      </w:r>
      <w:r w:rsidRPr="00265A09">
        <w:rPr>
          <w:color w:val="000000"/>
        </w:rPr>
        <w:t>.</w:t>
      </w:r>
    </w:p>
    <w:p w:rsidR="00D00507" w:rsidRPr="00265A09" w:rsidRDefault="00D00507" w:rsidP="00D00507">
      <w:pPr>
        <w:pStyle w:val="subsection"/>
      </w:pPr>
      <w:r w:rsidRPr="00265A09">
        <w:tab/>
        <w:t>(4)</w:t>
      </w:r>
      <w:r w:rsidRPr="00265A09">
        <w:tab/>
        <w:t>The following requirements must be met:</w:t>
      </w:r>
    </w:p>
    <w:p w:rsidR="00D00507" w:rsidRPr="00265A09" w:rsidRDefault="00D00507" w:rsidP="00D00507">
      <w:pPr>
        <w:pStyle w:val="paragraph"/>
        <w:rPr>
          <w:rFonts w:eastAsiaTheme="minorHAnsi" w:cstheme="minorBidi"/>
          <w:szCs w:val="22"/>
          <w:lang w:eastAsia="en-US"/>
        </w:rPr>
      </w:pPr>
      <w:r w:rsidRPr="00265A09">
        <w:tab/>
        <w:t>(a)</w:t>
      </w:r>
      <w:r w:rsidRPr="00265A09">
        <w:tab/>
        <w:t xml:space="preserve">one of the following subparagraphs must be satisfied by the </w:t>
      </w:r>
      <w:r w:rsidRPr="00265A09">
        <w:rPr>
          <w:rFonts w:eastAsiaTheme="minorHAnsi" w:cstheme="minorBidi"/>
          <w:szCs w:val="22"/>
          <w:lang w:eastAsia="en-US"/>
        </w:rPr>
        <w:t>applicant:</w:t>
      </w:r>
    </w:p>
    <w:p w:rsidR="00D00507" w:rsidRPr="00265A09" w:rsidRDefault="00D00507" w:rsidP="00D00507">
      <w:pPr>
        <w:pStyle w:val="paragraphsub"/>
      </w:pPr>
      <w:r w:rsidRPr="00265A09">
        <w:tab/>
        <w:t>(i)</w:t>
      </w:r>
      <w:r w:rsidRPr="00265A09">
        <w:tab/>
        <w:t>the applicant holds an eligible student visa;</w:t>
      </w:r>
    </w:p>
    <w:p w:rsidR="00D00507" w:rsidRPr="00265A09" w:rsidRDefault="00D00507" w:rsidP="00D00507">
      <w:pPr>
        <w:pStyle w:val="paragraphsub"/>
      </w:pPr>
      <w:r w:rsidRPr="00265A09">
        <w:tab/>
        <w:t>(ii)</w:t>
      </w:r>
      <w:r w:rsidRPr="00265A09">
        <w:tab/>
        <w:t>the applicant must hold a Bridging A (Class WA) visa or Bridging B (Class WB) visa that was granted on the basis of a valid application for a visa other than one of the following visas:</w:t>
      </w:r>
    </w:p>
    <w:p w:rsidR="00D00507" w:rsidRPr="00265A09" w:rsidRDefault="00D00507" w:rsidP="00D00507">
      <w:pPr>
        <w:pStyle w:val="paragraphsub-sub"/>
      </w:pPr>
      <w:r w:rsidRPr="00265A09">
        <w:tab/>
        <w:t>(A)</w:t>
      </w:r>
      <w:r w:rsidRPr="00265A09">
        <w:tab/>
        <w:t>a Subclass 570 (Independent ELICOS Sector) visa;</w:t>
      </w:r>
    </w:p>
    <w:p w:rsidR="00D00507" w:rsidRPr="00265A09" w:rsidRDefault="00D00507" w:rsidP="00D00507">
      <w:pPr>
        <w:pStyle w:val="paragraphsub-sub"/>
      </w:pPr>
      <w:r w:rsidRPr="00265A09">
        <w:tab/>
        <w:t>(B)</w:t>
      </w:r>
      <w:r w:rsidRPr="00265A09">
        <w:tab/>
        <w:t>a Subclass 571 (Schools Sector) visa;</w:t>
      </w:r>
    </w:p>
    <w:p w:rsidR="00D00507" w:rsidRPr="00265A09" w:rsidRDefault="00D00507" w:rsidP="00D00507">
      <w:pPr>
        <w:pStyle w:val="paragraphsub-sub"/>
      </w:pPr>
      <w:r w:rsidRPr="00265A09">
        <w:tab/>
        <w:t>(C)</w:t>
      </w:r>
      <w:r w:rsidRPr="00265A09">
        <w:tab/>
        <w:t xml:space="preserve">a Subclass 572 (Vocational Education and Training Sector) visa, a Subclass 573 (Higher Education Sector) visa, or a Subclass 574 (Postgraduate Research Sector) visa, that was applied for on the basis that the applicant seeking to satisfy the primary criteria for the grant of that visa intends to undertake a course </w:t>
      </w:r>
      <w:r w:rsidRPr="00265A09">
        <w:lastRenderedPageBreak/>
        <w:t>of study paid for, wholly or in part, by the Commonwealth, the government of a State or Territory, the government of a foreign country or a multilateral agency and for which a condition of payment by that body for the course is that the student will leave Australia on the completion of the course;</w:t>
      </w:r>
    </w:p>
    <w:p w:rsidR="00D00507" w:rsidRPr="00265A09" w:rsidRDefault="00D00507" w:rsidP="00D00507">
      <w:pPr>
        <w:pStyle w:val="paragraphsub-sub"/>
      </w:pPr>
      <w:r w:rsidRPr="00265A09">
        <w:tab/>
        <w:t>(D)</w:t>
      </w:r>
      <w:r w:rsidRPr="00265A09">
        <w:tab/>
        <w:t>a Subclass 572 (Vocational Education and Training Sector) visa, a Subclass 573 (Higher Education Sector) visa, or a Subclass 574 (Postgraduate Research Sector) visa that was applied for on the basis that the applicant seeking to satisfy the primary criteria for the grant of that visa intends to undertake a course of study or training under a scholarship scheme or training program approved by the AusAID Minister</w:t>
      </w:r>
      <w:r w:rsidR="005E10CD" w:rsidRPr="00265A09">
        <w:t>, the Foreign Minister</w:t>
      </w:r>
      <w:r w:rsidRPr="00265A09">
        <w:t xml:space="preserve"> or the Defence Minister;</w:t>
      </w:r>
    </w:p>
    <w:p w:rsidR="00D00507" w:rsidRPr="00265A09" w:rsidRDefault="00D00507" w:rsidP="00D00507">
      <w:pPr>
        <w:pStyle w:val="paragraphsub-sub"/>
      </w:pPr>
      <w:r w:rsidRPr="00265A09">
        <w:tab/>
      </w:r>
      <w:r w:rsidRPr="00265A09">
        <w:tab/>
        <w:t>and for which a condition of that scheme or program is that the student will leave Australia on completion of the course;</w:t>
      </w:r>
    </w:p>
    <w:p w:rsidR="00D00507" w:rsidRPr="00265A09" w:rsidRDefault="00D00507" w:rsidP="00D00507">
      <w:pPr>
        <w:pStyle w:val="paragraphsub-sub"/>
      </w:pPr>
      <w:r w:rsidRPr="00265A09">
        <w:tab/>
        <w:t>(E)</w:t>
      </w:r>
      <w:r w:rsidRPr="00265A09">
        <w:tab/>
        <w:t>a Subclass 575 (Non</w:t>
      </w:r>
      <w:r w:rsidR="00265A09">
        <w:noBreakHyphen/>
      </w:r>
      <w:r w:rsidRPr="00265A09">
        <w:t>Award Sector) visa;</w:t>
      </w:r>
    </w:p>
    <w:p w:rsidR="00D00507" w:rsidRPr="00265A09" w:rsidRDefault="00D00507" w:rsidP="00D00507">
      <w:pPr>
        <w:pStyle w:val="paragraphsub-sub"/>
      </w:pPr>
      <w:r w:rsidRPr="00265A09">
        <w:tab/>
        <w:t>(F)</w:t>
      </w:r>
      <w:r w:rsidRPr="00265A09">
        <w:tab/>
        <w:t>a Subclass 576 (</w:t>
      </w:r>
      <w:r w:rsidR="007F2BA7" w:rsidRPr="00265A09">
        <w:t>Foreign Affairs</w:t>
      </w:r>
      <w:r w:rsidRPr="00265A09">
        <w:t xml:space="preserve"> or Defence Sector) visa;</w:t>
      </w:r>
    </w:p>
    <w:p w:rsidR="00D00507" w:rsidRPr="00265A09" w:rsidRDefault="00D00507" w:rsidP="00D00507">
      <w:pPr>
        <w:pStyle w:val="paragraphsub"/>
      </w:pPr>
      <w:r w:rsidRPr="00265A09">
        <w:tab/>
      </w:r>
      <w:r w:rsidRPr="00265A09">
        <w:tab/>
        <w:t>and must also have held an eligible student visa at any time during the period of 6 months ending immediately before the day on which the application is made;</w:t>
      </w:r>
    </w:p>
    <w:p w:rsidR="00D00507" w:rsidRPr="00265A09" w:rsidRDefault="00D00507" w:rsidP="000867D0">
      <w:pPr>
        <w:pStyle w:val="paragraphsub"/>
        <w:keepNext/>
        <w:keepLines/>
      </w:pPr>
      <w:r w:rsidRPr="00265A09">
        <w:tab/>
        <w:t>(iii)</w:t>
      </w:r>
      <w:r w:rsidRPr="00265A09">
        <w:tab/>
        <w:t>the applicant must:</w:t>
      </w:r>
    </w:p>
    <w:p w:rsidR="00D00507" w:rsidRPr="00265A09" w:rsidRDefault="00D00507" w:rsidP="00D00507">
      <w:pPr>
        <w:pStyle w:val="paragraphsub-sub"/>
      </w:pPr>
      <w:r w:rsidRPr="00265A09">
        <w:tab/>
        <w:t>(A)</w:t>
      </w:r>
      <w:r w:rsidRPr="00265A09">
        <w:tab/>
        <w:t xml:space="preserve">hold a substantive visa other than a visa mentioned in </w:t>
      </w:r>
      <w:r w:rsidR="00265A09">
        <w:t>sub</w:t>
      </w:r>
      <w:r w:rsidR="00265A09">
        <w:noBreakHyphen/>
        <w:t>subparagraphs (</w:t>
      </w:r>
      <w:r w:rsidRPr="00265A09">
        <w:t>ii) (A) to (F); and</w:t>
      </w:r>
    </w:p>
    <w:p w:rsidR="00D00507" w:rsidRPr="00265A09" w:rsidRDefault="00D00507" w:rsidP="00D00507">
      <w:pPr>
        <w:pStyle w:val="paragraphsub-sub"/>
      </w:pPr>
      <w:r w:rsidRPr="00265A09">
        <w:tab/>
        <w:t>(B)</w:t>
      </w:r>
      <w:r w:rsidRPr="00265A09">
        <w:tab/>
        <w:t>have held an eligible student visa at any time during the period of 6 months ending immediately before the day on which the application for the Skilled (Provisional) (Class VC) visa is made;</w:t>
      </w:r>
    </w:p>
    <w:p w:rsidR="00D00507" w:rsidRPr="00265A09" w:rsidRDefault="00D00507" w:rsidP="00D00507">
      <w:pPr>
        <w:pStyle w:val="paragraphsub"/>
      </w:pPr>
      <w:r w:rsidRPr="00265A09">
        <w:tab/>
        <w:t>(iv)</w:t>
      </w:r>
      <w:r w:rsidRPr="00265A09">
        <w:tab/>
        <w:t>the applicant must have been taken, under sections</w:t>
      </w:r>
      <w:r w:rsidR="00265A09">
        <w:t> </w:t>
      </w:r>
      <w:r w:rsidRPr="00265A09">
        <w:t xml:space="preserve">368C, 368D and 379C of the Act, to have been notified that the Migration Review Tribunal has set </w:t>
      </w:r>
      <w:r w:rsidRPr="00265A09">
        <w:lastRenderedPageBreak/>
        <w:t>aside and substituted the Minister’s decision not to revoke the cancellation of the applicant’s eligible student visa not more than 28 days before the day on which the application is made;</w:t>
      </w:r>
    </w:p>
    <w:p w:rsidR="00D00507" w:rsidRPr="00265A09" w:rsidRDefault="00D00507" w:rsidP="00D00507">
      <w:pPr>
        <w:pStyle w:val="paragraph"/>
      </w:pPr>
      <w:r w:rsidRPr="00265A09">
        <w:tab/>
        <w:t>(b)</w:t>
      </w:r>
      <w:r w:rsidRPr="00265A09">
        <w:tab/>
        <w:t>the applicant seeking to satisfy the primary criteria for the grant of the visa must be less than 50.</w:t>
      </w:r>
    </w:p>
    <w:p w:rsidR="00E840B7" w:rsidRPr="00265A09" w:rsidRDefault="00E840B7" w:rsidP="00F6278D">
      <w:pPr>
        <w:pStyle w:val="subsection"/>
      </w:pPr>
      <w:r w:rsidRPr="00265A09">
        <w:tab/>
        <w:t>(10)</w:t>
      </w:r>
      <w:r w:rsidRPr="00265A09">
        <w:tab/>
        <w:t>Subclasses:</w:t>
      </w:r>
    </w:p>
    <w:p w:rsidR="00E840B7" w:rsidRPr="00265A09" w:rsidRDefault="00E840B7" w:rsidP="00F6278D">
      <w:pPr>
        <w:pStyle w:val="paragraph"/>
      </w:pPr>
      <w:r w:rsidRPr="00265A09">
        <w:tab/>
      </w:r>
      <w:r w:rsidRPr="00265A09">
        <w:tab/>
        <w:t>Subclass 485   </w:t>
      </w:r>
      <w:r w:rsidR="000C356E" w:rsidRPr="00DF3CC7">
        <w:t>(Temporary Graduate)</w:t>
      </w:r>
    </w:p>
    <w:p w:rsidR="00E97A75" w:rsidRPr="00265A09" w:rsidRDefault="00E97A75" w:rsidP="005365E7">
      <w:pPr>
        <w:pStyle w:val="ActHead5"/>
      </w:pPr>
      <w:bookmarkStart w:id="200" w:name="_Toc418075121"/>
      <w:r w:rsidRPr="00265A09">
        <w:rPr>
          <w:rStyle w:val="CharSectno"/>
        </w:rPr>
        <w:t>1230.</w:t>
      </w:r>
      <w:r w:rsidR="005365E7" w:rsidRPr="00265A09">
        <w:t xml:space="preserve">  </w:t>
      </w:r>
      <w:r w:rsidRPr="00265A09">
        <w:t>Skilled</w:t>
      </w:r>
      <w:r w:rsidR="005365E7" w:rsidRPr="00265A09">
        <w:t>—</w:t>
      </w:r>
      <w:r w:rsidRPr="00265A09">
        <w:t>Regional Sponsored (Provisional) (Class</w:t>
      </w:r>
      <w:r w:rsidR="00FE5B25" w:rsidRPr="00265A09">
        <w:t xml:space="preserve"> </w:t>
      </w:r>
      <w:r w:rsidRPr="00265A09">
        <w:t>SP)</w:t>
      </w:r>
      <w:bookmarkEnd w:id="200"/>
    </w:p>
    <w:p w:rsidR="001F469F" w:rsidRPr="0033648C" w:rsidRDefault="001F469F" w:rsidP="001F469F">
      <w:pPr>
        <w:pStyle w:val="subsection"/>
      </w:pPr>
      <w:r w:rsidRPr="0033648C">
        <w:tab/>
        <w:t>(1)</w:t>
      </w:r>
      <w:r w:rsidRPr="0033648C">
        <w:tab/>
        <w:t>Form:   The approved form specified by the Minister in a legislative instrument made for this item under subregulation 2.07(5).</w:t>
      </w:r>
    </w:p>
    <w:p w:rsidR="00035C75" w:rsidRPr="00265A09" w:rsidRDefault="00035C75" w:rsidP="00035C75">
      <w:pPr>
        <w:pStyle w:val="subsection"/>
      </w:pPr>
      <w:r w:rsidRPr="00265A09">
        <w:tab/>
        <w:t>(2)</w:t>
      </w:r>
      <w:r w:rsidRPr="00265A09">
        <w:tab/>
        <w:t>Visa application charge:</w:t>
      </w:r>
    </w:p>
    <w:p w:rsidR="00035C75" w:rsidRPr="00265A09" w:rsidRDefault="00035C75" w:rsidP="00035C75">
      <w:pPr>
        <w:pStyle w:val="paragraph"/>
      </w:pPr>
      <w:r w:rsidRPr="00265A09">
        <w:tab/>
        <w:t>(a)</w:t>
      </w:r>
      <w:r w:rsidRPr="00265A09">
        <w:tab/>
        <w:t>first instalment (payable at the time the application is made):</w:t>
      </w:r>
    </w:p>
    <w:p w:rsidR="00035C75" w:rsidRPr="00265A09" w:rsidRDefault="00035C75" w:rsidP="00035C75">
      <w:pPr>
        <w:pStyle w:val="paragraphsub"/>
      </w:pPr>
      <w:r w:rsidRPr="00265A09">
        <w:tab/>
        <w:t>(i)</w:t>
      </w:r>
      <w:r w:rsidRPr="00265A09">
        <w:tab/>
        <w:t>for an applicant who holds:</w:t>
      </w:r>
    </w:p>
    <w:p w:rsidR="00035C75" w:rsidRPr="00265A09" w:rsidRDefault="00035C75" w:rsidP="00035C75">
      <w:pPr>
        <w:pStyle w:val="paragraphsub-sub"/>
      </w:pPr>
      <w:r w:rsidRPr="00265A09">
        <w:tab/>
        <w:t>(A)</w:t>
      </w:r>
      <w:r w:rsidRPr="00265A09">
        <w:tab/>
        <w:t>a Skilled—Independent Regional (Provisional) (Class UX) visa; or</w:t>
      </w:r>
    </w:p>
    <w:p w:rsidR="00035C75" w:rsidRPr="00265A09" w:rsidRDefault="00035C75" w:rsidP="00035C75">
      <w:pPr>
        <w:pStyle w:val="paragraphsub-sub"/>
      </w:pPr>
      <w:r w:rsidRPr="00265A09">
        <w:tab/>
        <w:t>(B)</w:t>
      </w:r>
      <w:r w:rsidRPr="00265A09">
        <w:tab/>
        <w:t>a Skilled</w:t>
      </w:r>
      <w:r w:rsidR="002358DB" w:rsidRPr="00265A09">
        <w:t>—</w:t>
      </w:r>
      <w:r w:rsidRPr="00265A09">
        <w:t>Designated Area</w:t>
      </w:r>
      <w:r w:rsidR="00265A09">
        <w:noBreakHyphen/>
      </w:r>
      <w:r w:rsidRPr="00265A09">
        <w:t>sponsored (Provisional) (Class UZ) visa; or</w:t>
      </w:r>
    </w:p>
    <w:p w:rsidR="00035C75" w:rsidRPr="00265A09" w:rsidRDefault="00035C75" w:rsidP="00035C75">
      <w:pPr>
        <w:pStyle w:val="paragraphsub-sub"/>
      </w:pPr>
      <w:r w:rsidRPr="00265A09">
        <w:tab/>
        <w:t>(C)</w:t>
      </w:r>
      <w:r w:rsidRPr="00265A09">
        <w:tab/>
        <w:t>a Subclass 475 (Skilled</w:t>
      </w:r>
      <w:r w:rsidR="002358DB" w:rsidRPr="00265A09">
        <w:t>—</w:t>
      </w:r>
      <w:r w:rsidRPr="00265A09">
        <w:t>Regional Sponsored) visa; or</w:t>
      </w:r>
    </w:p>
    <w:p w:rsidR="00035C75" w:rsidRPr="00265A09" w:rsidRDefault="00035C75" w:rsidP="00035C75">
      <w:pPr>
        <w:pStyle w:val="paragraphsub-sub"/>
      </w:pPr>
      <w:r w:rsidRPr="00265A09">
        <w:tab/>
        <w:t>(D)</w:t>
      </w:r>
      <w:r w:rsidRPr="00265A09">
        <w:tab/>
        <w:t>a Subclass 487 (Skilled</w:t>
      </w:r>
      <w:r w:rsidR="002358DB" w:rsidRPr="00265A09">
        <w:t>—</w:t>
      </w:r>
      <w:r w:rsidRPr="00265A09">
        <w:t>Regional Sponsored) visa;</w:t>
      </w:r>
    </w:p>
    <w:p w:rsidR="00035C75" w:rsidRPr="00265A09" w:rsidRDefault="00035C75" w:rsidP="00035C75">
      <w:pPr>
        <w:pStyle w:val="paragraphsub"/>
      </w:pPr>
      <w:r w:rsidRPr="00265A09">
        <w:tab/>
      </w:r>
      <w:r w:rsidRPr="00265A09">
        <w:tab/>
        <w:t>or whose application is combined, or sought to be combined, with an application made by that person:</w:t>
      </w:r>
    </w:p>
    <w:p w:rsidR="00035C75" w:rsidRPr="00265A09" w:rsidRDefault="00035C75" w:rsidP="00035C7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43"/>
        <w:gridCol w:w="918"/>
      </w:tblGrid>
      <w:tr w:rsidR="00035C75" w:rsidRPr="00265A09" w:rsidTr="00884B5C">
        <w:trPr>
          <w:tblHeader/>
        </w:trPr>
        <w:tc>
          <w:tcPr>
            <w:tcW w:w="7091" w:type="dxa"/>
            <w:gridSpan w:val="3"/>
            <w:tcBorders>
              <w:top w:val="single" w:sz="12" w:space="0" w:color="auto"/>
              <w:bottom w:val="single" w:sz="6" w:space="0" w:color="auto"/>
            </w:tcBorders>
            <w:shd w:val="clear" w:color="auto" w:fill="auto"/>
          </w:tcPr>
          <w:p w:rsidR="00035C75" w:rsidRPr="00265A09" w:rsidRDefault="00035C75" w:rsidP="00884B5C">
            <w:pPr>
              <w:pStyle w:val="TableHeading"/>
            </w:pPr>
            <w:r w:rsidRPr="00265A09">
              <w:t>First instalment</w:t>
            </w:r>
          </w:p>
        </w:tc>
      </w:tr>
      <w:tr w:rsidR="00035C75" w:rsidRPr="00265A09" w:rsidTr="002358DB">
        <w:trPr>
          <w:tblHeader/>
        </w:trPr>
        <w:tc>
          <w:tcPr>
            <w:tcW w:w="630" w:type="dxa"/>
            <w:tcBorders>
              <w:top w:val="single" w:sz="6" w:space="0" w:color="auto"/>
              <w:bottom w:val="single" w:sz="12" w:space="0" w:color="auto"/>
            </w:tcBorders>
            <w:shd w:val="clear" w:color="auto" w:fill="auto"/>
          </w:tcPr>
          <w:p w:rsidR="00035C75" w:rsidRPr="00265A09" w:rsidRDefault="00035C75" w:rsidP="00884B5C">
            <w:pPr>
              <w:pStyle w:val="TableHeading"/>
            </w:pPr>
            <w:r w:rsidRPr="00265A09">
              <w:t>Item</w:t>
            </w:r>
          </w:p>
        </w:tc>
        <w:tc>
          <w:tcPr>
            <w:tcW w:w="5543" w:type="dxa"/>
            <w:tcBorders>
              <w:top w:val="single" w:sz="6" w:space="0" w:color="auto"/>
              <w:bottom w:val="single" w:sz="12" w:space="0" w:color="auto"/>
            </w:tcBorders>
            <w:shd w:val="clear" w:color="auto" w:fill="auto"/>
          </w:tcPr>
          <w:p w:rsidR="00035C75" w:rsidRPr="00265A09" w:rsidRDefault="00035C75" w:rsidP="00884B5C">
            <w:pPr>
              <w:pStyle w:val="TableHeading"/>
            </w:pPr>
            <w:r w:rsidRPr="00265A09">
              <w:t>Component</w:t>
            </w:r>
          </w:p>
        </w:tc>
        <w:tc>
          <w:tcPr>
            <w:tcW w:w="918" w:type="dxa"/>
            <w:tcBorders>
              <w:top w:val="single" w:sz="6" w:space="0" w:color="auto"/>
              <w:bottom w:val="single" w:sz="12" w:space="0" w:color="auto"/>
            </w:tcBorders>
            <w:shd w:val="clear" w:color="auto" w:fill="auto"/>
          </w:tcPr>
          <w:p w:rsidR="00035C75" w:rsidRPr="00265A09" w:rsidRDefault="00035C75" w:rsidP="00884B5C">
            <w:pPr>
              <w:pStyle w:val="TableHeading"/>
              <w:jc w:val="right"/>
            </w:pPr>
            <w:r w:rsidRPr="00265A09">
              <w:t>Amount</w:t>
            </w:r>
          </w:p>
        </w:tc>
      </w:tr>
      <w:tr w:rsidR="00035C75" w:rsidRPr="00265A09" w:rsidTr="002358DB">
        <w:tc>
          <w:tcPr>
            <w:tcW w:w="630" w:type="dxa"/>
            <w:tcBorders>
              <w:top w:val="single" w:sz="12" w:space="0" w:color="auto"/>
              <w:bottom w:val="single" w:sz="4" w:space="0" w:color="auto"/>
            </w:tcBorders>
            <w:shd w:val="clear" w:color="auto" w:fill="auto"/>
          </w:tcPr>
          <w:p w:rsidR="00035C75" w:rsidRPr="00265A09" w:rsidRDefault="00035C75" w:rsidP="00884B5C">
            <w:pPr>
              <w:pStyle w:val="Tabletext"/>
            </w:pPr>
            <w:r w:rsidRPr="00265A09">
              <w:t>1</w:t>
            </w:r>
          </w:p>
        </w:tc>
        <w:tc>
          <w:tcPr>
            <w:tcW w:w="5543" w:type="dxa"/>
            <w:tcBorders>
              <w:top w:val="single" w:sz="12" w:space="0" w:color="auto"/>
              <w:bottom w:val="single" w:sz="4" w:space="0" w:color="auto"/>
            </w:tcBorders>
            <w:shd w:val="clear" w:color="auto" w:fill="auto"/>
          </w:tcPr>
          <w:p w:rsidR="00035C75" w:rsidRPr="00265A09" w:rsidRDefault="00035C75" w:rsidP="00884B5C">
            <w:pPr>
              <w:pStyle w:val="Tabletext"/>
            </w:pPr>
            <w:r w:rsidRPr="00265A09">
              <w:t>Base application charge</w:t>
            </w:r>
          </w:p>
        </w:tc>
        <w:tc>
          <w:tcPr>
            <w:tcW w:w="918" w:type="dxa"/>
            <w:tcBorders>
              <w:top w:val="single" w:sz="12" w:space="0" w:color="auto"/>
              <w:bottom w:val="single" w:sz="4" w:space="0" w:color="auto"/>
            </w:tcBorders>
            <w:shd w:val="clear" w:color="auto" w:fill="auto"/>
          </w:tcPr>
          <w:p w:rsidR="00035C75" w:rsidRPr="00265A09" w:rsidRDefault="009D7CBE" w:rsidP="00884B5C">
            <w:pPr>
              <w:pStyle w:val="Tabletext"/>
              <w:jc w:val="right"/>
            </w:pPr>
            <w:r w:rsidRPr="00265A09">
              <w:t>$320</w:t>
            </w:r>
          </w:p>
        </w:tc>
      </w:tr>
      <w:tr w:rsidR="00035C75" w:rsidRPr="00265A09" w:rsidTr="002358DB">
        <w:tc>
          <w:tcPr>
            <w:tcW w:w="630" w:type="dxa"/>
            <w:shd w:val="clear" w:color="auto" w:fill="auto"/>
          </w:tcPr>
          <w:p w:rsidR="00035C75" w:rsidRPr="00265A09" w:rsidRDefault="00035C75" w:rsidP="00884B5C">
            <w:pPr>
              <w:pStyle w:val="Tabletext"/>
            </w:pPr>
            <w:r w:rsidRPr="00265A09">
              <w:t>2</w:t>
            </w:r>
          </w:p>
        </w:tc>
        <w:tc>
          <w:tcPr>
            <w:tcW w:w="5543" w:type="dxa"/>
            <w:shd w:val="clear" w:color="auto" w:fill="auto"/>
          </w:tcPr>
          <w:p w:rsidR="00035C75" w:rsidRPr="00265A09" w:rsidRDefault="00035C75" w:rsidP="00884B5C">
            <w:pPr>
              <w:pStyle w:val="Tabletext"/>
            </w:pPr>
            <w:r w:rsidRPr="00265A09">
              <w:t>Additional applicant charge for an applicant who is at least 18</w:t>
            </w:r>
          </w:p>
        </w:tc>
        <w:tc>
          <w:tcPr>
            <w:tcW w:w="918" w:type="dxa"/>
            <w:shd w:val="clear" w:color="auto" w:fill="auto"/>
          </w:tcPr>
          <w:p w:rsidR="00035C75" w:rsidRPr="00265A09" w:rsidRDefault="009D7CBE" w:rsidP="00884B5C">
            <w:pPr>
              <w:pStyle w:val="Tabletext"/>
              <w:jc w:val="right"/>
            </w:pPr>
            <w:r w:rsidRPr="00265A09">
              <w:t>$160</w:t>
            </w:r>
          </w:p>
        </w:tc>
      </w:tr>
      <w:tr w:rsidR="00035C75" w:rsidRPr="00265A09" w:rsidTr="002358DB">
        <w:tc>
          <w:tcPr>
            <w:tcW w:w="630" w:type="dxa"/>
            <w:tcBorders>
              <w:bottom w:val="single" w:sz="12" w:space="0" w:color="auto"/>
            </w:tcBorders>
            <w:shd w:val="clear" w:color="auto" w:fill="auto"/>
          </w:tcPr>
          <w:p w:rsidR="00035C75" w:rsidRPr="00265A09" w:rsidRDefault="00035C75" w:rsidP="00884B5C">
            <w:pPr>
              <w:pStyle w:val="Tabletext"/>
            </w:pPr>
            <w:r w:rsidRPr="00265A09">
              <w:t>3</w:t>
            </w:r>
          </w:p>
        </w:tc>
        <w:tc>
          <w:tcPr>
            <w:tcW w:w="5543" w:type="dxa"/>
            <w:tcBorders>
              <w:bottom w:val="single" w:sz="12" w:space="0" w:color="auto"/>
            </w:tcBorders>
            <w:shd w:val="clear" w:color="auto" w:fill="auto"/>
          </w:tcPr>
          <w:p w:rsidR="00035C75" w:rsidRPr="00265A09" w:rsidRDefault="00035C75" w:rsidP="00884B5C">
            <w:pPr>
              <w:pStyle w:val="Tabletext"/>
            </w:pPr>
            <w:r w:rsidRPr="00265A09">
              <w:t>Additional applicant charge for an applicant who is less than 18</w:t>
            </w:r>
          </w:p>
        </w:tc>
        <w:tc>
          <w:tcPr>
            <w:tcW w:w="918" w:type="dxa"/>
            <w:tcBorders>
              <w:bottom w:val="single" w:sz="12" w:space="0" w:color="auto"/>
            </w:tcBorders>
            <w:shd w:val="clear" w:color="auto" w:fill="auto"/>
          </w:tcPr>
          <w:p w:rsidR="00035C75" w:rsidRPr="00265A09" w:rsidRDefault="009D7CBE" w:rsidP="00884B5C">
            <w:pPr>
              <w:pStyle w:val="Tabletext"/>
              <w:jc w:val="right"/>
            </w:pPr>
            <w:r w:rsidRPr="00265A09">
              <w:t>$80</w:t>
            </w:r>
          </w:p>
        </w:tc>
      </w:tr>
    </w:tbl>
    <w:p w:rsidR="00035C75" w:rsidRPr="00265A09" w:rsidRDefault="00035C75" w:rsidP="00035C75">
      <w:pPr>
        <w:pStyle w:val="Tabletext"/>
      </w:pPr>
    </w:p>
    <w:p w:rsidR="00035C75" w:rsidRPr="00265A09" w:rsidRDefault="00035C75" w:rsidP="00035C75">
      <w:pPr>
        <w:pStyle w:val="paragraphsub"/>
      </w:pPr>
      <w:r w:rsidRPr="00265A09">
        <w:tab/>
        <w:t>(ii)</w:t>
      </w:r>
      <w:r w:rsidRPr="00265A09">
        <w:tab/>
        <w:t>for any other applicant:</w:t>
      </w:r>
    </w:p>
    <w:p w:rsidR="00035C75" w:rsidRPr="00265A09" w:rsidRDefault="00035C75" w:rsidP="00035C7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57"/>
        <w:gridCol w:w="918"/>
      </w:tblGrid>
      <w:tr w:rsidR="00035C75" w:rsidRPr="00265A09" w:rsidTr="00884B5C">
        <w:trPr>
          <w:tblHeader/>
        </w:trPr>
        <w:tc>
          <w:tcPr>
            <w:tcW w:w="7091" w:type="dxa"/>
            <w:gridSpan w:val="3"/>
            <w:tcBorders>
              <w:top w:val="single" w:sz="12" w:space="0" w:color="auto"/>
              <w:bottom w:val="single" w:sz="6" w:space="0" w:color="auto"/>
            </w:tcBorders>
            <w:shd w:val="clear" w:color="auto" w:fill="auto"/>
          </w:tcPr>
          <w:p w:rsidR="00035C75" w:rsidRPr="00265A09" w:rsidRDefault="00035C75" w:rsidP="00884B5C">
            <w:pPr>
              <w:pStyle w:val="TableHeading"/>
            </w:pPr>
            <w:r w:rsidRPr="00265A09">
              <w:t>First instalment</w:t>
            </w:r>
          </w:p>
        </w:tc>
      </w:tr>
      <w:tr w:rsidR="00035C75" w:rsidRPr="00265A09" w:rsidTr="002358DB">
        <w:trPr>
          <w:tblHeader/>
        </w:trPr>
        <w:tc>
          <w:tcPr>
            <w:tcW w:w="616" w:type="dxa"/>
            <w:tcBorders>
              <w:top w:val="single" w:sz="6" w:space="0" w:color="auto"/>
              <w:bottom w:val="single" w:sz="12" w:space="0" w:color="auto"/>
            </w:tcBorders>
            <w:shd w:val="clear" w:color="auto" w:fill="auto"/>
          </w:tcPr>
          <w:p w:rsidR="00035C75" w:rsidRPr="00265A09" w:rsidRDefault="00035C75" w:rsidP="00884B5C">
            <w:pPr>
              <w:pStyle w:val="TableHeading"/>
            </w:pPr>
            <w:r w:rsidRPr="00265A09">
              <w:t>Item</w:t>
            </w:r>
          </w:p>
        </w:tc>
        <w:tc>
          <w:tcPr>
            <w:tcW w:w="5557" w:type="dxa"/>
            <w:tcBorders>
              <w:top w:val="single" w:sz="6" w:space="0" w:color="auto"/>
              <w:bottom w:val="single" w:sz="12" w:space="0" w:color="auto"/>
            </w:tcBorders>
            <w:shd w:val="clear" w:color="auto" w:fill="auto"/>
          </w:tcPr>
          <w:p w:rsidR="00035C75" w:rsidRPr="00265A09" w:rsidRDefault="00035C75" w:rsidP="00884B5C">
            <w:pPr>
              <w:pStyle w:val="TableHeading"/>
            </w:pPr>
            <w:r w:rsidRPr="00265A09">
              <w:t>Component</w:t>
            </w:r>
          </w:p>
        </w:tc>
        <w:tc>
          <w:tcPr>
            <w:tcW w:w="918" w:type="dxa"/>
            <w:tcBorders>
              <w:top w:val="single" w:sz="6" w:space="0" w:color="auto"/>
              <w:bottom w:val="single" w:sz="12" w:space="0" w:color="auto"/>
            </w:tcBorders>
            <w:shd w:val="clear" w:color="auto" w:fill="auto"/>
          </w:tcPr>
          <w:p w:rsidR="00035C75" w:rsidRPr="00265A09" w:rsidRDefault="00035C75" w:rsidP="00884B5C">
            <w:pPr>
              <w:pStyle w:val="TableHeading"/>
              <w:jc w:val="right"/>
            </w:pPr>
            <w:r w:rsidRPr="00265A09">
              <w:t>Amount</w:t>
            </w:r>
          </w:p>
        </w:tc>
      </w:tr>
      <w:tr w:rsidR="00035C75" w:rsidRPr="00265A09" w:rsidTr="002358DB">
        <w:tc>
          <w:tcPr>
            <w:tcW w:w="616" w:type="dxa"/>
            <w:tcBorders>
              <w:top w:val="single" w:sz="12" w:space="0" w:color="auto"/>
              <w:bottom w:val="single" w:sz="4" w:space="0" w:color="auto"/>
            </w:tcBorders>
            <w:shd w:val="clear" w:color="auto" w:fill="auto"/>
          </w:tcPr>
          <w:p w:rsidR="00035C75" w:rsidRPr="00265A09" w:rsidRDefault="00035C75" w:rsidP="00884B5C">
            <w:pPr>
              <w:pStyle w:val="Tabletext"/>
            </w:pPr>
            <w:r w:rsidRPr="00265A09">
              <w:t>1</w:t>
            </w:r>
          </w:p>
        </w:tc>
        <w:tc>
          <w:tcPr>
            <w:tcW w:w="5557" w:type="dxa"/>
            <w:tcBorders>
              <w:top w:val="single" w:sz="12" w:space="0" w:color="auto"/>
              <w:bottom w:val="single" w:sz="4" w:space="0" w:color="auto"/>
            </w:tcBorders>
            <w:shd w:val="clear" w:color="auto" w:fill="auto"/>
          </w:tcPr>
          <w:p w:rsidR="00035C75" w:rsidRPr="00265A09" w:rsidRDefault="00035C75" w:rsidP="00884B5C">
            <w:pPr>
              <w:pStyle w:val="Tabletext"/>
            </w:pPr>
            <w:r w:rsidRPr="00265A09">
              <w:t>Base application charge</w:t>
            </w:r>
          </w:p>
        </w:tc>
        <w:tc>
          <w:tcPr>
            <w:tcW w:w="918" w:type="dxa"/>
            <w:tcBorders>
              <w:top w:val="single" w:sz="12" w:space="0" w:color="auto"/>
              <w:bottom w:val="single" w:sz="4" w:space="0" w:color="auto"/>
            </w:tcBorders>
            <w:shd w:val="clear" w:color="auto" w:fill="auto"/>
          </w:tcPr>
          <w:p w:rsidR="00035C75" w:rsidRPr="00265A09" w:rsidRDefault="009D7CBE" w:rsidP="00884B5C">
            <w:pPr>
              <w:pStyle w:val="Tabletext"/>
              <w:jc w:val="right"/>
            </w:pPr>
            <w:r w:rsidRPr="00265A09">
              <w:t>$3</w:t>
            </w:r>
            <w:r w:rsidR="00265A09">
              <w:t> </w:t>
            </w:r>
            <w:r w:rsidRPr="00265A09">
              <w:t>520</w:t>
            </w:r>
          </w:p>
        </w:tc>
      </w:tr>
      <w:tr w:rsidR="00035C75" w:rsidRPr="00265A09" w:rsidTr="002358DB">
        <w:tc>
          <w:tcPr>
            <w:tcW w:w="616" w:type="dxa"/>
            <w:shd w:val="clear" w:color="auto" w:fill="auto"/>
          </w:tcPr>
          <w:p w:rsidR="00035C75" w:rsidRPr="00265A09" w:rsidRDefault="00035C75" w:rsidP="00884B5C">
            <w:pPr>
              <w:pStyle w:val="Tabletext"/>
            </w:pPr>
            <w:r w:rsidRPr="00265A09">
              <w:t>2</w:t>
            </w:r>
          </w:p>
        </w:tc>
        <w:tc>
          <w:tcPr>
            <w:tcW w:w="5557" w:type="dxa"/>
            <w:shd w:val="clear" w:color="auto" w:fill="auto"/>
          </w:tcPr>
          <w:p w:rsidR="00035C75" w:rsidRPr="00265A09" w:rsidRDefault="00035C75" w:rsidP="00884B5C">
            <w:pPr>
              <w:pStyle w:val="Tabletext"/>
            </w:pPr>
            <w:r w:rsidRPr="00265A09">
              <w:t>Additional applicant charge for an applicant who is at least 18</w:t>
            </w:r>
          </w:p>
        </w:tc>
        <w:tc>
          <w:tcPr>
            <w:tcW w:w="918" w:type="dxa"/>
            <w:shd w:val="clear" w:color="auto" w:fill="auto"/>
          </w:tcPr>
          <w:p w:rsidR="00035C75" w:rsidRPr="00265A09" w:rsidRDefault="009D7CBE" w:rsidP="00884B5C">
            <w:pPr>
              <w:pStyle w:val="Tabletext"/>
              <w:jc w:val="right"/>
            </w:pPr>
            <w:r w:rsidRPr="00265A09">
              <w:t>$1</w:t>
            </w:r>
            <w:r w:rsidR="00265A09">
              <w:t> </w:t>
            </w:r>
            <w:r w:rsidRPr="00265A09">
              <w:t>760</w:t>
            </w:r>
          </w:p>
        </w:tc>
      </w:tr>
      <w:tr w:rsidR="00035C75" w:rsidRPr="00265A09" w:rsidTr="002358DB">
        <w:tc>
          <w:tcPr>
            <w:tcW w:w="616" w:type="dxa"/>
            <w:tcBorders>
              <w:bottom w:val="single" w:sz="12" w:space="0" w:color="auto"/>
            </w:tcBorders>
            <w:shd w:val="clear" w:color="auto" w:fill="auto"/>
          </w:tcPr>
          <w:p w:rsidR="00035C75" w:rsidRPr="00265A09" w:rsidRDefault="00035C75" w:rsidP="00884B5C">
            <w:pPr>
              <w:pStyle w:val="Tabletext"/>
            </w:pPr>
            <w:r w:rsidRPr="00265A09">
              <w:t>3</w:t>
            </w:r>
          </w:p>
        </w:tc>
        <w:tc>
          <w:tcPr>
            <w:tcW w:w="5557" w:type="dxa"/>
            <w:tcBorders>
              <w:bottom w:val="single" w:sz="12" w:space="0" w:color="auto"/>
            </w:tcBorders>
            <w:shd w:val="clear" w:color="auto" w:fill="auto"/>
          </w:tcPr>
          <w:p w:rsidR="00035C75" w:rsidRPr="00265A09" w:rsidRDefault="00035C75" w:rsidP="00884B5C">
            <w:pPr>
              <w:pStyle w:val="Tabletext"/>
            </w:pPr>
            <w:r w:rsidRPr="00265A09">
              <w:t>Additional applicant charge for an applicant who is less than 18</w:t>
            </w:r>
          </w:p>
        </w:tc>
        <w:tc>
          <w:tcPr>
            <w:tcW w:w="918" w:type="dxa"/>
            <w:tcBorders>
              <w:bottom w:val="single" w:sz="12" w:space="0" w:color="auto"/>
            </w:tcBorders>
            <w:shd w:val="clear" w:color="auto" w:fill="auto"/>
          </w:tcPr>
          <w:p w:rsidR="00035C75" w:rsidRPr="00265A09" w:rsidRDefault="009D7CBE" w:rsidP="00884B5C">
            <w:pPr>
              <w:pStyle w:val="Tabletext"/>
              <w:jc w:val="right"/>
            </w:pPr>
            <w:r w:rsidRPr="00265A09">
              <w:t>$880</w:t>
            </w:r>
          </w:p>
        </w:tc>
      </w:tr>
    </w:tbl>
    <w:p w:rsidR="00183A99" w:rsidRPr="00265A09" w:rsidRDefault="00183A99" w:rsidP="00183A99">
      <w:pPr>
        <w:pStyle w:val="Tabletext"/>
      </w:pPr>
    </w:p>
    <w:p w:rsidR="00035C75" w:rsidRPr="00265A09" w:rsidRDefault="00035C75" w:rsidP="00183A99">
      <w:pPr>
        <w:pStyle w:val="notemargin"/>
        <w:keepNext/>
        <w:keepLines/>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035C75" w:rsidRPr="00265A09" w:rsidRDefault="00035C75" w:rsidP="00035C75">
      <w:pPr>
        <w:pStyle w:val="notemargin"/>
      </w:pPr>
      <w:r w:rsidRPr="00265A09">
        <w:tab/>
        <w:t>Additional applicant charge is paid by an applicant who claims to be a member of the family unit of another applicant and seeks to combine the application with that applicant’s application.</w:t>
      </w:r>
    </w:p>
    <w:p w:rsidR="00035C75" w:rsidRPr="00265A09" w:rsidRDefault="00035C75" w:rsidP="00035C75">
      <w:pPr>
        <w:pStyle w:val="paragraph"/>
      </w:pPr>
      <w:r w:rsidRPr="00265A09">
        <w:tab/>
        <w:t>(b)</w:t>
      </w:r>
      <w:r w:rsidRPr="00265A09">
        <w:tab/>
        <w:t>second instalment (payable before grant of visa):</w:t>
      </w:r>
    </w:p>
    <w:p w:rsidR="00035C75" w:rsidRPr="00265A09" w:rsidRDefault="00035C75" w:rsidP="00035C7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57"/>
        <w:gridCol w:w="918"/>
      </w:tblGrid>
      <w:tr w:rsidR="00035C75" w:rsidRPr="00265A09" w:rsidTr="00884B5C">
        <w:trPr>
          <w:tblHeader/>
        </w:trPr>
        <w:tc>
          <w:tcPr>
            <w:tcW w:w="7091" w:type="dxa"/>
            <w:gridSpan w:val="3"/>
            <w:tcBorders>
              <w:top w:val="single" w:sz="12" w:space="0" w:color="auto"/>
              <w:bottom w:val="single" w:sz="6" w:space="0" w:color="auto"/>
            </w:tcBorders>
            <w:shd w:val="clear" w:color="auto" w:fill="auto"/>
          </w:tcPr>
          <w:p w:rsidR="00035C75" w:rsidRPr="00265A09" w:rsidRDefault="00035C75" w:rsidP="00B54F43">
            <w:pPr>
              <w:pStyle w:val="TableHeading"/>
              <w:keepLines/>
            </w:pPr>
            <w:r w:rsidRPr="00265A09">
              <w:t>Second instalment</w:t>
            </w:r>
          </w:p>
        </w:tc>
      </w:tr>
      <w:tr w:rsidR="00035C75" w:rsidRPr="00265A09" w:rsidTr="00B54F43">
        <w:trPr>
          <w:tblHeader/>
        </w:trPr>
        <w:tc>
          <w:tcPr>
            <w:tcW w:w="616" w:type="dxa"/>
            <w:tcBorders>
              <w:top w:val="single" w:sz="6" w:space="0" w:color="auto"/>
              <w:bottom w:val="single" w:sz="12" w:space="0" w:color="auto"/>
            </w:tcBorders>
            <w:shd w:val="clear" w:color="auto" w:fill="auto"/>
          </w:tcPr>
          <w:p w:rsidR="00035C75" w:rsidRPr="00265A09" w:rsidRDefault="00035C75" w:rsidP="00B54F43">
            <w:pPr>
              <w:pStyle w:val="TableHeading"/>
              <w:keepLines/>
            </w:pPr>
            <w:r w:rsidRPr="00265A09">
              <w:t>Item</w:t>
            </w:r>
          </w:p>
        </w:tc>
        <w:tc>
          <w:tcPr>
            <w:tcW w:w="5557" w:type="dxa"/>
            <w:tcBorders>
              <w:top w:val="single" w:sz="6" w:space="0" w:color="auto"/>
              <w:bottom w:val="single" w:sz="12" w:space="0" w:color="auto"/>
            </w:tcBorders>
            <w:shd w:val="clear" w:color="auto" w:fill="auto"/>
          </w:tcPr>
          <w:p w:rsidR="00035C75" w:rsidRPr="00265A09" w:rsidRDefault="00035C75" w:rsidP="00B54F43">
            <w:pPr>
              <w:pStyle w:val="TableHeading"/>
              <w:keepLines/>
            </w:pPr>
            <w:r w:rsidRPr="00265A09">
              <w:t>Applicant</w:t>
            </w:r>
          </w:p>
        </w:tc>
        <w:tc>
          <w:tcPr>
            <w:tcW w:w="918" w:type="dxa"/>
            <w:tcBorders>
              <w:top w:val="single" w:sz="6" w:space="0" w:color="auto"/>
              <w:bottom w:val="single" w:sz="12" w:space="0" w:color="auto"/>
            </w:tcBorders>
            <w:shd w:val="clear" w:color="auto" w:fill="auto"/>
          </w:tcPr>
          <w:p w:rsidR="00035C75" w:rsidRPr="00265A09" w:rsidRDefault="00035C75" w:rsidP="00B54F43">
            <w:pPr>
              <w:pStyle w:val="TableHeading"/>
              <w:keepLines/>
              <w:jc w:val="right"/>
            </w:pPr>
            <w:r w:rsidRPr="00265A09">
              <w:t>Amount</w:t>
            </w:r>
          </w:p>
        </w:tc>
      </w:tr>
      <w:tr w:rsidR="00035C75" w:rsidRPr="00265A09" w:rsidTr="00B54F43">
        <w:trPr>
          <w:trHeight w:val="870"/>
        </w:trPr>
        <w:tc>
          <w:tcPr>
            <w:tcW w:w="616" w:type="dxa"/>
            <w:tcBorders>
              <w:top w:val="single" w:sz="12" w:space="0" w:color="auto"/>
              <w:bottom w:val="nil"/>
            </w:tcBorders>
            <w:shd w:val="clear" w:color="auto" w:fill="auto"/>
          </w:tcPr>
          <w:p w:rsidR="00035C75" w:rsidRPr="00265A09" w:rsidRDefault="00035C75" w:rsidP="00B54F43">
            <w:pPr>
              <w:pStyle w:val="Tabletext"/>
            </w:pPr>
            <w:r w:rsidRPr="00265A09">
              <w:t>1</w:t>
            </w:r>
          </w:p>
        </w:tc>
        <w:tc>
          <w:tcPr>
            <w:tcW w:w="5557" w:type="dxa"/>
            <w:tcBorders>
              <w:top w:val="single" w:sz="12" w:space="0" w:color="auto"/>
              <w:bottom w:val="nil"/>
            </w:tcBorders>
            <w:shd w:val="clear" w:color="auto" w:fill="auto"/>
          </w:tcPr>
          <w:p w:rsidR="00035C75" w:rsidRPr="00265A09" w:rsidRDefault="00035C75" w:rsidP="00B54F43">
            <w:pPr>
              <w:pStyle w:val="Tabletext"/>
            </w:pPr>
            <w:r w:rsidRPr="00265A09">
              <w:t>Applicant who:</w:t>
            </w:r>
          </w:p>
          <w:p w:rsidR="00035C75" w:rsidRPr="00265A09" w:rsidRDefault="00035C75" w:rsidP="00B54F43">
            <w:pPr>
              <w:pStyle w:val="Tablea"/>
              <w:rPr>
                <w:lang w:eastAsia="en-US"/>
              </w:rPr>
            </w:pPr>
            <w:r w:rsidRPr="00265A09">
              <w:rPr>
                <w:lang w:eastAsia="en-US"/>
              </w:rPr>
              <w:t xml:space="preserve">(a) </w:t>
            </w:r>
            <w:r w:rsidRPr="00265A09">
              <w:t>was at least 18 at the time of application; and</w:t>
            </w:r>
          </w:p>
          <w:p w:rsidR="00035C75" w:rsidRPr="00265A09" w:rsidRDefault="00035C75" w:rsidP="00B54F43">
            <w:pPr>
              <w:pStyle w:val="Tablea"/>
              <w:rPr>
                <w:lang w:eastAsia="en-US"/>
              </w:rPr>
            </w:pPr>
            <w:r w:rsidRPr="00265A09">
              <w:t>(b) is assessed as not having functional English; and</w:t>
            </w:r>
          </w:p>
        </w:tc>
        <w:tc>
          <w:tcPr>
            <w:tcW w:w="918" w:type="dxa"/>
            <w:tcBorders>
              <w:top w:val="single" w:sz="12" w:space="0" w:color="auto"/>
              <w:bottom w:val="nil"/>
            </w:tcBorders>
            <w:shd w:val="clear" w:color="auto" w:fill="auto"/>
          </w:tcPr>
          <w:p w:rsidR="00035C75" w:rsidRPr="00265A09" w:rsidRDefault="009D7CBE" w:rsidP="00B54F43">
            <w:pPr>
              <w:pStyle w:val="Tabletext"/>
              <w:jc w:val="right"/>
            </w:pPr>
            <w:r w:rsidRPr="00265A09">
              <w:t>$4</w:t>
            </w:r>
            <w:r w:rsidR="00265A09">
              <w:t> </w:t>
            </w:r>
            <w:r w:rsidRPr="00265A09">
              <w:t>890</w:t>
            </w:r>
          </w:p>
        </w:tc>
      </w:tr>
      <w:tr w:rsidR="00B54F43" w:rsidRPr="00265A09" w:rsidTr="00B54F43">
        <w:trPr>
          <w:trHeight w:val="750"/>
        </w:trPr>
        <w:tc>
          <w:tcPr>
            <w:tcW w:w="616" w:type="dxa"/>
            <w:tcBorders>
              <w:top w:val="nil"/>
              <w:bottom w:val="single" w:sz="4" w:space="0" w:color="auto"/>
            </w:tcBorders>
            <w:shd w:val="clear" w:color="auto" w:fill="auto"/>
          </w:tcPr>
          <w:p w:rsidR="00B54F43" w:rsidRPr="00265A09" w:rsidRDefault="00B54F43" w:rsidP="00B54F43">
            <w:pPr>
              <w:pStyle w:val="Tabletext"/>
              <w:keepNext/>
              <w:keepLines/>
            </w:pPr>
          </w:p>
        </w:tc>
        <w:tc>
          <w:tcPr>
            <w:tcW w:w="5557" w:type="dxa"/>
            <w:tcBorders>
              <w:top w:val="nil"/>
              <w:bottom w:val="single" w:sz="4" w:space="0" w:color="auto"/>
            </w:tcBorders>
            <w:shd w:val="clear" w:color="auto" w:fill="auto"/>
          </w:tcPr>
          <w:p w:rsidR="00B54F43" w:rsidRPr="00265A09" w:rsidRDefault="00B54F43" w:rsidP="00B54F43">
            <w:pPr>
              <w:pStyle w:val="Tablea"/>
              <w:keepNext/>
              <w:keepLines/>
            </w:pPr>
            <w:r w:rsidRPr="00265A09">
              <w:t xml:space="preserve">(c) has not paid a second instalment of visa application charge in relation to the application for the visa, mentioned in </w:t>
            </w:r>
            <w:r>
              <w:t>subparagraph (</w:t>
            </w:r>
            <w:r w:rsidRPr="00265A09">
              <w:t>2)(a)(i), that the applicant holds</w:t>
            </w:r>
          </w:p>
        </w:tc>
        <w:tc>
          <w:tcPr>
            <w:tcW w:w="918" w:type="dxa"/>
            <w:tcBorders>
              <w:top w:val="nil"/>
              <w:bottom w:val="single" w:sz="4" w:space="0" w:color="auto"/>
            </w:tcBorders>
            <w:shd w:val="clear" w:color="auto" w:fill="auto"/>
          </w:tcPr>
          <w:p w:rsidR="00B54F43" w:rsidRPr="00265A09" w:rsidRDefault="00B54F43" w:rsidP="00B54F43">
            <w:pPr>
              <w:pStyle w:val="Tabletext"/>
              <w:keepNext/>
              <w:keepLines/>
              <w:jc w:val="right"/>
            </w:pPr>
          </w:p>
        </w:tc>
      </w:tr>
      <w:tr w:rsidR="00035C75" w:rsidRPr="00265A09" w:rsidTr="002358DB">
        <w:tc>
          <w:tcPr>
            <w:tcW w:w="616" w:type="dxa"/>
            <w:tcBorders>
              <w:bottom w:val="single" w:sz="12" w:space="0" w:color="auto"/>
            </w:tcBorders>
            <w:shd w:val="clear" w:color="auto" w:fill="auto"/>
          </w:tcPr>
          <w:p w:rsidR="00035C75" w:rsidRPr="00265A09" w:rsidRDefault="00035C75" w:rsidP="00884B5C">
            <w:pPr>
              <w:pStyle w:val="Tabletext"/>
            </w:pPr>
            <w:r w:rsidRPr="00265A09">
              <w:t>2</w:t>
            </w:r>
          </w:p>
        </w:tc>
        <w:tc>
          <w:tcPr>
            <w:tcW w:w="5557" w:type="dxa"/>
            <w:tcBorders>
              <w:bottom w:val="single" w:sz="12" w:space="0" w:color="auto"/>
            </w:tcBorders>
            <w:shd w:val="clear" w:color="auto" w:fill="auto"/>
          </w:tcPr>
          <w:p w:rsidR="00035C75" w:rsidRPr="00265A09" w:rsidRDefault="00035C75" w:rsidP="00884B5C">
            <w:pPr>
              <w:pStyle w:val="Tabletext"/>
            </w:pPr>
            <w:r w:rsidRPr="00265A09">
              <w:t>Any other applicant</w:t>
            </w:r>
          </w:p>
        </w:tc>
        <w:tc>
          <w:tcPr>
            <w:tcW w:w="918" w:type="dxa"/>
            <w:tcBorders>
              <w:bottom w:val="single" w:sz="12" w:space="0" w:color="auto"/>
            </w:tcBorders>
            <w:shd w:val="clear" w:color="auto" w:fill="auto"/>
          </w:tcPr>
          <w:p w:rsidR="00035C75" w:rsidRPr="00265A09" w:rsidRDefault="00035C75" w:rsidP="00884B5C">
            <w:pPr>
              <w:pStyle w:val="Tabletext"/>
              <w:jc w:val="right"/>
            </w:pPr>
            <w:r w:rsidRPr="00265A09">
              <w:t>Nil</w:t>
            </w:r>
          </w:p>
        </w:tc>
      </w:tr>
    </w:tbl>
    <w:p w:rsidR="00E97A75" w:rsidRPr="00265A09" w:rsidRDefault="00E97A75" w:rsidP="005365E7">
      <w:pPr>
        <w:pStyle w:val="subsection"/>
      </w:pPr>
      <w:r w:rsidRPr="00265A09">
        <w:tab/>
        <w:t>(3)</w:t>
      </w:r>
      <w:r w:rsidRPr="00265A09">
        <w:tab/>
        <w:t>Other:</w:t>
      </w:r>
    </w:p>
    <w:p w:rsidR="002A592D" w:rsidRPr="0033648C" w:rsidRDefault="002A592D" w:rsidP="002A592D">
      <w:pPr>
        <w:pStyle w:val="paragraph"/>
      </w:pPr>
      <w:r w:rsidRPr="0033648C">
        <w:tab/>
        <w:t>(a)</w:t>
      </w:r>
      <w:r w:rsidRPr="0033648C">
        <w:tab/>
        <w:t>An application must be made at the place, and in the manner, (if any) specified by the Minister in a legislative instrument made for this item under subregulation 2.07(5).</w:t>
      </w:r>
    </w:p>
    <w:p w:rsidR="00E97A75" w:rsidRPr="00265A09" w:rsidRDefault="00E97A75" w:rsidP="005365E7">
      <w:pPr>
        <w:pStyle w:val="paragraph"/>
      </w:pPr>
      <w:r w:rsidRPr="00265A09">
        <w:tab/>
        <w:t>(b)</w:t>
      </w:r>
      <w:r w:rsidRPr="00265A09">
        <w:tab/>
        <w:t xml:space="preserve">An applicant may be in or </w:t>
      </w:r>
      <w:r w:rsidR="00AA7E05" w:rsidRPr="00265A09">
        <w:t>outside Australia</w:t>
      </w:r>
      <w:r w:rsidRPr="00265A09">
        <w:t>, but not in immigration clearance.</w:t>
      </w:r>
    </w:p>
    <w:p w:rsidR="00E97A75" w:rsidRPr="00265A09" w:rsidRDefault="00E97A75" w:rsidP="005365E7">
      <w:pPr>
        <w:pStyle w:val="paragraph"/>
      </w:pPr>
      <w:r w:rsidRPr="00265A09">
        <w:tab/>
        <w:t>(c)</w:t>
      </w:r>
      <w:r w:rsidRPr="00265A09">
        <w:tab/>
        <w:t>An applicant in Australia must hold:</w:t>
      </w:r>
    </w:p>
    <w:p w:rsidR="00E97A75" w:rsidRPr="00265A09" w:rsidRDefault="00E97A75" w:rsidP="005365E7">
      <w:pPr>
        <w:pStyle w:val="paragraphsub"/>
      </w:pPr>
      <w:r w:rsidRPr="00265A09">
        <w:tab/>
        <w:t>(i)</w:t>
      </w:r>
      <w:r w:rsidRPr="00265A09">
        <w:tab/>
        <w:t>a substantive visa; or</w:t>
      </w:r>
    </w:p>
    <w:p w:rsidR="00E97A75" w:rsidRPr="00265A09" w:rsidRDefault="00E97A75" w:rsidP="005365E7">
      <w:pPr>
        <w:pStyle w:val="paragraphsub"/>
      </w:pPr>
      <w:r w:rsidRPr="00265A09">
        <w:tab/>
        <w:t>(ii)</w:t>
      </w:r>
      <w:r w:rsidRPr="00265A09">
        <w:tab/>
        <w:t xml:space="preserve">a Subclass 010 (Bridging A) visa; or </w:t>
      </w:r>
    </w:p>
    <w:p w:rsidR="00E97A75" w:rsidRPr="00265A09" w:rsidRDefault="00E97A75" w:rsidP="005365E7">
      <w:pPr>
        <w:pStyle w:val="paragraphsub"/>
      </w:pPr>
      <w:r w:rsidRPr="00265A09">
        <w:tab/>
        <w:t>(iii)</w:t>
      </w:r>
      <w:r w:rsidRPr="00265A09">
        <w:tab/>
        <w:t>a Subclass 020 (Bridging B) visa; or</w:t>
      </w:r>
    </w:p>
    <w:p w:rsidR="00E97A75" w:rsidRPr="00265A09" w:rsidRDefault="00E97A75" w:rsidP="005365E7">
      <w:pPr>
        <w:pStyle w:val="paragraphsub"/>
      </w:pPr>
      <w:r w:rsidRPr="00265A09">
        <w:lastRenderedPageBreak/>
        <w:tab/>
        <w:t>(iv)</w:t>
      </w:r>
      <w:r w:rsidRPr="00265A09">
        <w:tab/>
        <w:t>a Subclass 030 (Bridging C) visa.</w:t>
      </w:r>
    </w:p>
    <w:p w:rsidR="00E97A75" w:rsidRPr="00265A09" w:rsidRDefault="00E97A75" w:rsidP="005365E7">
      <w:pPr>
        <w:pStyle w:val="paragraph"/>
      </w:pPr>
      <w:r w:rsidRPr="00265A09">
        <w:tab/>
        <w:t>(d)</w:t>
      </w:r>
      <w:r w:rsidRPr="00265A09">
        <w:tab/>
        <w:t>An application by a person claiming to be a member of the family unit of a person who is an applicant for a Skilled</w:t>
      </w:r>
      <w:r w:rsidR="005365E7" w:rsidRPr="00265A09">
        <w:t>—</w:t>
      </w:r>
      <w:r w:rsidRPr="00265A09">
        <w:t>Regional Sponsored (Provisional) (Class</w:t>
      </w:r>
      <w:r w:rsidR="00FE5B25" w:rsidRPr="00265A09">
        <w:t xml:space="preserve"> </w:t>
      </w:r>
      <w:r w:rsidRPr="00265A09">
        <w:t>SP) visa may be made at the same time as, and combined with, an application by that person.</w:t>
      </w:r>
    </w:p>
    <w:p w:rsidR="00E97A75" w:rsidRPr="00265A09" w:rsidRDefault="00E97A75" w:rsidP="005365E7">
      <w:pPr>
        <w:pStyle w:val="subsection"/>
      </w:pPr>
      <w:r w:rsidRPr="00265A09">
        <w:tab/>
        <w:t>(4)</w:t>
      </w:r>
      <w:r w:rsidRPr="00265A09">
        <w:tab/>
        <w:t>An applicant seeking to satisfy the primary criteria for the grant of a Subclass 489 (Skilled</w:t>
      </w:r>
      <w:r w:rsidR="005365E7" w:rsidRPr="00265A09">
        <w:t>—</w:t>
      </w:r>
      <w:r w:rsidRPr="00265A09">
        <w:t>Regional (Provisional)) visa in the First Provisional Visa stream must meet the requirements in the table.</w:t>
      </w:r>
    </w:p>
    <w:p w:rsidR="005365E7" w:rsidRPr="00265A09" w:rsidRDefault="005365E7" w:rsidP="005365E7">
      <w:pPr>
        <w:pStyle w:val="Tabletext"/>
      </w:pPr>
    </w:p>
    <w:tbl>
      <w:tblPr>
        <w:tblW w:w="0" w:type="auto"/>
        <w:tblInd w:w="817" w:type="dxa"/>
        <w:tblBorders>
          <w:top w:val="single" w:sz="4" w:space="0" w:color="auto"/>
          <w:bottom w:val="single" w:sz="2" w:space="0" w:color="auto"/>
          <w:insideH w:val="single" w:sz="4" w:space="0" w:color="auto"/>
        </w:tblBorders>
        <w:tblLook w:val="04A0" w:firstRow="1" w:lastRow="0" w:firstColumn="1" w:lastColumn="0" w:noHBand="0" w:noVBand="1"/>
      </w:tblPr>
      <w:tblGrid>
        <w:gridCol w:w="621"/>
        <w:gridCol w:w="5865"/>
      </w:tblGrid>
      <w:tr w:rsidR="00E97A75" w:rsidRPr="00265A09" w:rsidTr="00035C76">
        <w:trPr>
          <w:tblHeader/>
        </w:trPr>
        <w:tc>
          <w:tcPr>
            <w:tcW w:w="621" w:type="dxa"/>
            <w:tcBorders>
              <w:top w:val="single" w:sz="12" w:space="0" w:color="auto"/>
              <w:bottom w:val="single" w:sz="12" w:space="0" w:color="auto"/>
            </w:tcBorders>
            <w:shd w:val="clear" w:color="auto" w:fill="auto"/>
          </w:tcPr>
          <w:p w:rsidR="00E97A75" w:rsidRPr="00265A09" w:rsidRDefault="00E97A75" w:rsidP="005365E7">
            <w:pPr>
              <w:pStyle w:val="TableHeading"/>
            </w:pPr>
            <w:r w:rsidRPr="00265A09">
              <w:t>Item</w:t>
            </w:r>
          </w:p>
        </w:tc>
        <w:tc>
          <w:tcPr>
            <w:tcW w:w="5865" w:type="dxa"/>
            <w:tcBorders>
              <w:top w:val="single" w:sz="12" w:space="0" w:color="auto"/>
              <w:bottom w:val="single" w:sz="12" w:space="0" w:color="auto"/>
            </w:tcBorders>
            <w:shd w:val="clear" w:color="auto" w:fill="auto"/>
          </w:tcPr>
          <w:p w:rsidR="00E97A75" w:rsidRPr="00265A09" w:rsidRDefault="00E97A75" w:rsidP="005365E7">
            <w:pPr>
              <w:pStyle w:val="TableHeading"/>
            </w:pPr>
            <w:r w:rsidRPr="00265A09">
              <w:t>Requirements</w:t>
            </w:r>
          </w:p>
        </w:tc>
      </w:tr>
      <w:tr w:rsidR="00E97A75" w:rsidRPr="00265A09" w:rsidTr="00035C76">
        <w:tc>
          <w:tcPr>
            <w:tcW w:w="621" w:type="dxa"/>
            <w:tcBorders>
              <w:top w:val="single" w:sz="12" w:space="0" w:color="auto"/>
            </w:tcBorders>
            <w:shd w:val="clear" w:color="auto" w:fill="auto"/>
          </w:tcPr>
          <w:p w:rsidR="00E97A75" w:rsidRPr="00265A09" w:rsidRDefault="00E97A75" w:rsidP="005365E7">
            <w:pPr>
              <w:pStyle w:val="Tabletext"/>
            </w:pPr>
            <w:r w:rsidRPr="00265A09">
              <w:t>1</w:t>
            </w:r>
          </w:p>
        </w:tc>
        <w:tc>
          <w:tcPr>
            <w:tcW w:w="5865" w:type="dxa"/>
            <w:tcBorders>
              <w:top w:val="single" w:sz="12" w:space="0" w:color="auto"/>
            </w:tcBorders>
            <w:shd w:val="clear" w:color="auto" w:fill="auto"/>
          </w:tcPr>
          <w:p w:rsidR="00E97A75" w:rsidRPr="00265A09" w:rsidRDefault="00E97A75" w:rsidP="005365E7">
            <w:pPr>
              <w:pStyle w:val="Tabletext"/>
            </w:pPr>
            <w:r w:rsidRPr="00265A09">
              <w:t>The applicant must have been invited, in writing, by the Minister to apply for a Subclass 489 (Skilled</w:t>
            </w:r>
            <w:r w:rsidR="00265A09">
              <w:noBreakHyphen/>
            </w:r>
            <w:r w:rsidRPr="00265A09">
              <w:t>Regional (Provisional)) visa in the First Provisional Visa stream</w:t>
            </w:r>
          </w:p>
        </w:tc>
      </w:tr>
      <w:tr w:rsidR="00E97A75" w:rsidRPr="00265A09" w:rsidTr="00035C76">
        <w:tc>
          <w:tcPr>
            <w:tcW w:w="621" w:type="dxa"/>
            <w:shd w:val="clear" w:color="auto" w:fill="auto"/>
          </w:tcPr>
          <w:p w:rsidR="00E97A75" w:rsidRPr="00265A09" w:rsidRDefault="00E97A75" w:rsidP="005365E7">
            <w:pPr>
              <w:pStyle w:val="Tabletext"/>
            </w:pPr>
            <w:r w:rsidRPr="00265A09">
              <w:t>2</w:t>
            </w:r>
          </w:p>
        </w:tc>
        <w:tc>
          <w:tcPr>
            <w:tcW w:w="5865" w:type="dxa"/>
            <w:shd w:val="clear" w:color="auto" w:fill="auto"/>
          </w:tcPr>
          <w:p w:rsidR="00E97A75" w:rsidRPr="00265A09" w:rsidRDefault="00E97A75" w:rsidP="005365E7">
            <w:pPr>
              <w:pStyle w:val="Tabletext"/>
            </w:pPr>
            <w:r w:rsidRPr="00265A09">
              <w:t>The applicant must apply for that visa within the period stated in the invitation</w:t>
            </w:r>
          </w:p>
        </w:tc>
      </w:tr>
      <w:tr w:rsidR="00E97A75" w:rsidRPr="00265A09" w:rsidTr="000867D0">
        <w:tc>
          <w:tcPr>
            <w:tcW w:w="621" w:type="dxa"/>
            <w:tcBorders>
              <w:bottom w:val="single" w:sz="4" w:space="0" w:color="auto"/>
            </w:tcBorders>
            <w:shd w:val="clear" w:color="auto" w:fill="auto"/>
          </w:tcPr>
          <w:p w:rsidR="00E97A75" w:rsidRPr="00265A09" w:rsidRDefault="00E97A75" w:rsidP="005365E7">
            <w:pPr>
              <w:pStyle w:val="Tabletext"/>
            </w:pPr>
            <w:r w:rsidRPr="00265A09">
              <w:t>3</w:t>
            </w:r>
          </w:p>
        </w:tc>
        <w:tc>
          <w:tcPr>
            <w:tcW w:w="5865" w:type="dxa"/>
            <w:tcBorders>
              <w:bottom w:val="single" w:sz="4" w:space="0" w:color="auto"/>
            </w:tcBorders>
            <w:shd w:val="clear" w:color="auto" w:fill="auto"/>
          </w:tcPr>
          <w:p w:rsidR="00E97A75" w:rsidRPr="00265A09" w:rsidRDefault="00E97A75" w:rsidP="005365E7">
            <w:pPr>
              <w:pStyle w:val="Tabletext"/>
            </w:pPr>
            <w:r w:rsidRPr="00265A09">
              <w:t>The applicant must not have turned 50 at the time of invitation to apply for the visa</w:t>
            </w:r>
          </w:p>
        </w:tc>
      </w:tr>
      <w:tr w:rsidR="00D13E36" w:rsidRPr="00265A09" w:rsidTr="000867D0">
        <w:trPr>
          <w:cantSplit/>
          <w:trHeight w:val="1500"/>
        </w:trPr>
        <w:tc>
          <w:tcPr>
            <w:tcW w:w="621" w:type="dxa"/>
            <w:tcBorders>
              <w:bottom w:val="nil"/>
            </w:tcBorders>
            <w:shd w:val="clear" w:color="auto" w:fill="auto"/>
          </w:tcPr>
          <w:p w:rsidR="00D13E36" w:rsidRPr="00265A09" w:rsidRDefault="00D13E36" w:rsidP="000867D0">
            <w:pPr>
              <w:pStyle w:val="Tabletext"/>
            </w:pPr>
            <w:r w:rsidRPr="00265A09">
              <w:t>4</w:t>
            </w:r>
          </w:p>
        </w:tc>
        <w:tc>
          <w:tcPr>
            <w:tcW w:w="5865" w:type="dxa"/>
            <w:tcBorders>
              <w:bottom w:val="nil"/>
            </w:tcBorders>
            <w:shd w:val="clear" w:color="auto" w:fill="auto"/>
          </w:tcPr>
          <w:p w:rsidR="00D13E36" w:rsidRPr="00265A09" w:rsidRDefault="00D13E36" w:rsidP="000867D0">
            <w:pPr>
              <w:pStyle w:val="Tabletext"/>
            </w:pPr>
            <w:r w:rsidRPr="00265A09">
              <w:t>The applicant must nominate a skilled occupation:</w:t>
            </w:r>
          </w:p>
          <w:p w:rsidR="00D13E36" w:rsidRPr="00265A09" w:rsidRDefault="00D13E36" w:rsidP="000867D0">
            <w:pPr>
              <w:pStyle w:val="Tablea"/>
            </w:pPr>
            <w:r w:rsidRPr="00265A09">
              <w:t>(a) that is specified by the Minister in an instrument in writing for this item as a skilled occupation at the time of invitation to apply for the visa; and</w:t>
            </w:r>
          </w:p>
          <w:p w:rsidR="00D13E36" w:rsidRPr="00265A09" w:rsidRDefault="00D13E36" w:rsidP="000867D0">
            <w:pPr>
              <w:pStyle w:val="Tablea"/>
            </w:pPr>
            <w:r w:rsidRPr="00265A09">
              <w:t>(b) that is specified in the invitation as the skilled occupation which the applicant may nominate; and</w:t>
            </w:r>
          </w:p>
        </w:tc>
      </w:tr>
      <w:tr w:rsidR="000867D0" w:rsidRPr="00265A09" w:rsidTr="000867D0">
        <w:trPr>
          <w:cantSplit/>
          <w:trHeight w:val="915"/>
        </w:trPr>
        <w:tc>
          <w:tcPr>
            <w:tcW w:w="621" w:type="dxa"/>
            <w:tcBorders>
              <w:top w:val="nil"/>
            </w:tcBorders>
            <w:shd w:val="clear" w:color="auto" w:fill="auto"/>
          </w:tcPr>
          <w:p w:rsidR="000867D0" w:rsidRPr="00265A09" w:rsidRDefault="000867D0" w:rsidP="000867D0">
            <w:pPr>
              <w:pStyle w:val="Tabletext"/>
              <w:keepNext/>
              <w:keepLines/>
            </w:pPr>
          </w:p>
        </w:tc>
        <w:tc>
          <w:tcPr>
            <w:tcW w:w="5865" w:type="dxa"/>
            <w:tcBorders>
              <w:top w:val="nil"/>
            </w:tcBorders>
            <w:shd w:val="clear" w:color="auto" w:fill="auto"/>
          </w:tcPr>
          <w:p w:rsidR="000867D0" w:rsidRPr="00265A09" w:rsidRDefault="000867D0" w:rsidP="000867D0">
            <w:pPr>
              <w:pStyle w:val="Tablea"/>
              <w:keepNext/>
              <w:keepLines/>
            </w:pPr>
            <w:r w:rsidRPr="00265A09">
              <w:t>(c) for which the applicant declares in the application that the applicant’s skills have been assessed as suitable by the relevant assessing authority and that the assessment is not for a Subclass 485 (Temporary Graduate) visa</w:t>
            </w:r>
          </w:p>
        </w:tc>
      </w:tr>
      <w:tr w:rsidR="00D13E36" w:rsidRPr="00265A09" w:rsidTr="005449FC">
        <w:trPr>
          <w:trHeight w:val="1850"/>
        </w:trPr>
        <w:tc>
          <w:tcPr>
            <w:tcW w:w="621" w:type="dxa"/>
            <w:tcBorders>
              <w:bottom w:val="single" w:sz="4" w:space="0" w:color="auto"/>
            </w:tcBorders>
            <w:shd w:val="clear" w:color="auto" w:fill="auto"/>
          </w:tcPr>
          <w:p w:rsidR="00D13E36" w:rsidRPr="00265A09" w:rsidRDefault="00D13E36" w:rsidP="005365E7">
            <w:pPr>
              <w:pStyle w:val="Tabletext"/>
            </w:pPr>
            <w:r w:rsidRPr="00265A09">
              <w:t>5</w:t>
            </w:r>
          </w:p>
        </w:tc>
        <w:tc>
          <w:tcPr>
            <w:tcW w:w="5865" w:type="dxa"/>
            <w:tcBorders>
              <w:bottom w:val="single" w:sz="4" w:space="0" w:color="auto"/>
            </w:tcBorders>
            <w:shd w:val="clear" w:color="auto" w:fill="auto"/>
          </w:tcPr>
          <w:p w:rsidR="00D13E36" w:rsidRPr="00265A09" w:rsidRDefault="00D13E36" w:rsidP="005365E7">
            <w:pPr>
              <w:pStyle w:val="Tabletext"/>
            </w:pPr>
            <w:r w:rsidRPr="00265A09">
              <w:t>The applicant must:</w:t>
            </w:r>
          </w:p>
          <w:p w:rsidR="00D13E36" w:rsidRPr="00265A09" w:rsidRDefault="00D13E36" w:rsidP="005365E7">
            <w:pPr>
              <w:pStyle w:val="Tablea"/>
            </w:pPr>
            <w:r w:rsidRPr="00265A09">
              <w:t>(a) be nominated by a State or Territory government agency; or</w:t>
            </w:r>
          </w:p>
          <w:p w:rsidR="00D13E36" w:rsidRPr="00265A09" w:rsidRDefault="00D13E36" w:rsidP="005365E7">
            <w:pPr>
              <w:pStyle w:val="Tablea"/>
            </w:pPr>
            <w:r w:rsidRPr="00265A09">
              <w:t>(b) declare in the application that the applicant is sponsored by a person who:</w:t>
            </w:r>
          </w:p>
          <w:p w:rsidR="00D13E36" w:rsidRPr="00265A09" w:rsidRDefault="00D13E36" w:rsidP="005365E7">
            <w:pPr>
              <w:pStyle w:val="Tablei"/>
            </w:pPr>
            <w:r w:rsidRPr="00265A09">
              <w:t>(i) has turned 18; and</w:t>
            </w:r>
          </w:p>
          <w:p w:rsidR="00D13E36" w:rsidRPr="00265A09" w:rsidRDefault="00D13E36" w:rsidP="005365E7">
            <w:pPr>
              <w:pStyle w:val="Tablei"/>
            </w:pPr>
            <w:r w:rsidRPr="00265A09">
              <w:t>(ii) is an Australian citizen, Australian permanent resident or eligible New Zealand citizen</w:t>
            </w:r>
          </w:p>
        </w:tc>
      </w:tr>
      <w:tr w:rsidR="00D13E36" w:rsidRPr="00265A09" w:rsidTr="005449FC">
        <w:trPr>
          <w:cantSplit/>
          <w:trHeight w:val="4170"/>
        </w:trPr>
        <w:tc>
          <w:tcPr>
            <w:tcW w:w="621" w:type="dxa"/>
            <w:tcBorders>
              <w:bottom w:val="nil"/>
            </w:tcBorders>
            <w:shd w:val="clear" w:color="auto" w:fill="auto"/>
          </w:tcPr>
          <w:p w:rsidR="00D13E36" w:rsidRPr="00265A09" w:rsidRDefault="00D13E36" w:rsidP="005365E7">
            <w:pPr>
              <w:pStyle w:val="Tabletext"/>
            </w:pPr>
            <w:r w:rsidRPr="00265A09">
              <w:lastRenderedPageBreak/>
              <w:t>6</w:t>
            </w:r>
          </w:p>
        </w:tc>
        <w:tc>
          <w:tcPr>
            <w:tcW w:w="5865" w:type="dxa"/>
            <w:tcBorders>
              <w:bottom w:val="nil"/>
            </w:tcBorders>
            <w:shd w:val="clear" w:color="auto" w:fill="auto"/>
          </w:tcPr>
          <w:p w:rsidR="00D13E36" w:rsidRPr="00265A09" w:rsidRDefault="00D13E36" w:rsidP="00916A02">
            <w:pPr>
              <w:pStyle w:val="Tabletext"/>
            </w:pPr>
            <w:r w:rsidRPr="00265A09">
              <w:t>If the applicant declares in the application that the applicant is sponsored by a person mentioned in paragraph</w:t>
            </w:r>
            <w:r w:rsidR="00265A09">
              <w:t> </w:t>
            </w:r>
            <w:r w:rsidRPr="00265A09">
              <w:t>5(b), the applicant also declares in the application that:</w:t>
            </w:r>
          </w:p>
          <w:p w:rsidR="00D13E36" w:rsidRPr="00265A09" w:rsidRDefault="00D13E36" w:rsidP="005365E7">
            <w:pPr>
              <w:pStyle w:val="Tablea"/>
            </w:pPr>
            <w:r w:rsidRPr="00265A09">
              <w:t>(a) the sponsor is usually resident in a designated area of Australia; and</w:t>
            </w:r>
          </w:p>
          <w:p w:rsidR="00D13E36" w:rsidRPr="00265A09" w:rsidRDefault="00D13E36" w:rsidP="005365E7">
            <w:pPr>
              <w:pStyle w:val="Tablea"/>
            </w:pPr>
            <w:r w:rsidRPr="00265A09">
              <w:t>(b) the sponsor is related to the applicant, or the applicant’s spouse or</w:t>
            </w:r>
            <w:r w:rsidR="00066EDC" w:rsidRPr="00265A09">
              <w:t> </w:t>
            </w:r>
            <w:r w:rsidR="006A682F" w:rsidRPr="00265A09">
              <w:t>de facto</w:t>
            </w:r>
            <w:r w:rsidR="00066EDC" w:rsidRPr="00265A09">
              <w:t> </w:t>
            </w:r>
            <w:r w:rsidRPr="00265A09">
              <w:t>partner (if the applicant’s spouse or</w:t>
            </w:r>
            <w:r w:rsidR="00066EDC" w:rsidRPr="00265A09">
              <w:t> </w:t>
            </w:r>
            <w:r w:rsidR="006A682F" w:rsidRPr="00265A09">
              <w:t>de facto</w:t>
            </w:r>
            <w:r w:rsidR="00066EDC" w:rsidRPr="00265A09">
              <w:t> </w:t>
            </w:r>
            <w:r w:rsidRPr="00265A09">
              <w:t>partner is an applicant for the grant of a Skilled—Regional Sponsored (Provisional) (Class SP) visa), as:</w:t>
            </w:r>
          </w:p>
          <w:p w:rsidR="00D13E36" w:rsidRPr="00265A09" w:rsidRDefault="00D13E36" w:rsidP="005365E7">
            <w:pPr>
              <w:pStyle w:val="Tablei"/>
            </w:pPr>
            <w:r w:rsidRPr="00265A09">
              <w:t>(i) a parent; or</w:t>
            </w:r>
          </w:p>
          <w:p w:rsidR="00D13E36" w:rsidRPr="00265A09" w:rsidRDefault="00D13E36" w:rsidP="005365E7">
            <w:pPr>
              <w:pStyle w:val="Tablei"/>
            </w:pPr>
            <w:r w:rsidRPr="00265A09">
              <w:t>(ii) a child or step</w:t>
            </w:r>
            <w:r w:rsidR="00265A09">
              <w:noBreakHyphen/>
            </w:r>
            <w:r w:rsidRPr="00265A09">
              <w:t>child; or</w:t>
            </w:r>
          </w:p>
          <w:p w:rsidR="00D13E36" w:rsidRPr="00265A09" w:rsidRDefault="00D13E36" w:rsidP="005365E7">
            <w:pPr>
              <w:pStyle w:val="Tablei"/>
            </w:pPr>
            <w:r w:rsidRPr="00265A09">
              <w:t>(iii) a brother, sister, adoptive brother, adoptive sister, step</w:t>
            </w:r>
            <w:r w:rsidR="00265A09">
              <w:noBreakHyphen/>
            </w:r>
            <w:r w:rsidRPr="00265A09">
              <w:t>brother or step</w:t>
            </w:r>
            <w:r w:rsidR="00265A09">
              <w:noBreakHyphen/>
            </w:r>
            <w:r w:rsidRPr="00265A09">
              <w:t>sister; or</w:t>
            </w:r>
          </w:p>
          <w:p w:rsidR="00D13E36" w:rsidRPr="00265A09" w:rsidRDefault="00D13E36" w:rsidP="005365E7">
            <w:pPr>
              <w:pStyle w:val="Tablei"/>
            </w:pPr>
            <w:r w:rsidRPr="00265A09">
              <w:t>(iv) an aunt, uncle, adoptive aunt, adoptive uncle, step</w:t>
            </w:r>
            <w:r w:rsidR="00265A09">
              <w:noBreakHyphen/>
            </w:r>
            <w:r w:rsidRPr="00265A09">
              <w:t>aunt or step</w:t>
            </w:r>
            <w:r w:rsidR="00265A09">
              <w:noBreakHyphen/>
            </w:r>
            <w:r w:rsidRPr="00265A09">
              <w:t>uncle; or</w:t>
            </w:r>
          </w:p>
          <w:p w:rsidR="00D13E36" w:rsidRPr="00265A09" w:rsidRDefault="00D13E36" w:rsidP="005365E7">
            <w:pPr>
              <w:pStyle w:val="Tablei"/>
            </w:pPr>
            <w:r w:rsidRPr="00265A09">
              <w:t>(v) a nephew, niece, adoptive nephew, adoptive niece, step</w:t>
            </w:r>
            <w:r w:rsidR="00265A09">
              <w:noBreakHyphen/>
            </w:r>
            <w:r w:rsidRPr="00265A09">
              <w:t>nephew or step</w:t>
            </w:r>
            <w:r w:rsidR="00265A09">
              <w:noBreakHyphen/>
            </w:r>
            <w:r w:rsidRPr="00265A09">
              <w:t>niece; or</w:t>
            </w:r>
          </w:p>
        </w:tc>
      </w:tr>
      <w:tr w:rsidR="005449FC" w:rsidRPr="00265A09" w:rsidTr="005449FC">
        <w:trPr>
          <w:cantSplit/>
          <w:trHeight w:val="1020"/>
        </w:trPr>
        <w:tc>
          <w:tcPr>
            <w:tcW w:w="621" w:type="dxa"/>
            <w:tcBorders>
              <w:top w:val="nil"/>
              <w:bottom w:val="single" w:sz="12" w:space="0" w:color="auto"/>
            </w:tcBorders>
            <w:shd w:val="clear" w:color="auto" w:fill="auto"/>
          </w:tcPr>
          <w:p w:rsidR="005449FC" w:rsidRPr="00265A09" w:rsidRDefault="005449FC" w:rsidP="005365E7">
            <w:pPr>
              <w:pStyle w:val="Tabletext"/>
            </w:pPr>
          </w:p>
        </w:tc>
        <w:tc>
          <w:tcPr>
            <w:tcW w:w="5865" w:type="dxa"/>
            <w:tcBorders>
              <w:top w:val="nil"/>
              <w:bottom w:val="single" w:sz="12" w:space="0" w:color="auto"/>
            </w:tcBorders>
            <w:shd w:val="clear" w:color="auto" w:fill="auto"/>
          </w:tcPr>
          <w:p w:rsidR="005449FC" w:rsidRPr="00265A09" w:rsidRDefault="005449FC" w:rsidP="005365E7">
            <w:pPr>
              <w:pStyle w:val="Tablei"/>
            </w:pPr>
            <w:r w:rsidRPr="00265A09">
              <w:t>(vi) a grandparent; or</w:t>
            </w:r>
          </w:p>
          <w:p w:rsidR="005449FC" w:rsidRPr="00265A09" w:rsidRDefault="005449FC" w:rsidP="005365E7">
            <w:pPr>
              <w:pStyle w:val="Tablei"/>
            </w:pPr>
            <w:r w:rsidRPr="00265A09">
              <w:t>(vii) a first cousin; and</w:t>
            </w:r>
          </w:p>
          <w:p w:rsidR="005449FC" w:rsidRPr="00265A09" w:rsidRDefault="005449FC" w:rsidP="005365E7">
            <w:pPr>
              <w:pStyle w:val="Tablea"/>
            </w:pPr>
            <w:r w:rsidRPr="00265A09">
              <w:t>(c) each person who is an applicant, and claims to be a member of the family unit of the applicant, is sponsored by that person</w:t>
            </w:r>
          </w:p>
        </w:tc>
      </w:tr>
    </w:tbl>
    <w:p w:rsidR="00351AEF" w:rsidRPr="00265A09" w:rsidRDefault="00351AEF" w:rsidP="00351AEF">
      <w:pPr>
        <w:pStyle w:val="notetext"/>
      </w:pPr>
      <w:r w:rsidRPr="00265A09">
        <w:t>Note:</w:t>
      </w:r>
      <w:r w:rsidRPr="00265A09">
        <w:tab/>
      </w:r>
      <w:r w:rsidRPr="00265A09">
        <w:rPr>
          <w:b/>
          <w:i/>
        </w:rPr>
        <w:t xml:space="preserve">designated area </w:t>
      </w:r>
      <w:r w:rsidRPr="00265A09">
        <w:t>is defined in regulation</w:t>
      </w:r>
      <w:r w:rsidR="00265A09">
        <w:t> </w:t>
      </w:r>
      <w:r w:rsidRPr="00265A09">
        <w:t>1.03</w:t>
      </w:r>
    </w:p>
    <w:p w:rsidR="00E97A75" w:rsidRPr="00265A09" w:rsidRDefault="00351AEF" w:rsidP="005365E7">
      <w:pPr>
        <w:pStyle w:val="subsection"/>
      </w:pPr>
      <w:r w:rsidRPr="00265A09">
        <w:tab/>
      </w:r>
      <w:r w:rsidR="00E97A75" w:rsidRPr="00265A09">
        <w:t>(5)</w:t>
      </w:r>
      <w:r w:rsidR="00E97A75" w:rsidRPr="00265A09">
        <w:tab/>
        <w:t>An applicant seeking to satisfy the primary criteria for the grant of a Subclass 489 (Skilled</w:t>
      </w:r>
      <w:r w:rsidR="005365E7" w:rsidRPr="00265A09">
        <w:t>—</w:t>
      </w:r>
      <w:r w:rsidR="00E97A75" w:rsidRPr="00265A09">
        <w:t>Regional (Provisional)) visa in the Second Provisional Visa stream must meet the requirements in the table.</w:t>
      </w:r>
    </w:p>
    <w:p w:rsidR="005365E7" w:rsidRPr="00265A09" w:rsidRDefault="005365E7" w:rsidP="005365E7">
      <w:pPr>
        <w:pStyle w:val="Tabletext"/>
      </w:pPr>
    </w:p>
    <w:tbl>
      <w:tblPr>
        <w:tblW w:w="0" w:type="auto"/>
        <w:tblInd w:w="8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30"/>
        <w:gridCol w:w="5865"/>
      </w:tblGrid>
      <w:tr w:rsidR="00E97A75" w:rsidRPr="00265A09" w:rsidTr="00035C76">
        <w:trPr>
          <w:tblHeader/>
        </w:trPr>
        <w:tc>
          <w:tcPr>
            <w:tcW w:w="630" w:type="dxa"/>
            <w:tcBorders>
              <w:top w:val="single" w:sz="12" w:space="0" w:color="auto"/>
              <w:bottom w:val="single" w:sz="12" w:space="0" w:color="auto"/>
            </w:tcBorders>
            <w:shd w:val="clear" w:color="auto" w:fill="auto"/>
          </w:tcPr>
          <w:p w:rsidR="00E97A75" w:rsidRPr="00265A09" w:rsidRDefault="00E97A75" w:rsidP="005365E7">
            <w:pPr>
              <w:pStyle w:val="TableHeading"/>
            </w:pPr>
            <w:r w:rsidRPr="00265A09">
              <w:t>Item</w:t>
            </w:r>
          </w:p>
        </w:tc>
        <w:tc>
          <w:tcPr>
            <w:tcW w:w="5865" w:type="dxa"/>
            <w:tcBorders>
              <w:top w:val="single" w:sz="12" w:space="0" w:color="auto"/>
              <w:bottom w:val="single" w:sz="12" w:space="0" w:color="auto"/>
            </w:tcBorders>
            <w:shd w:val="clear" w:color="auto" w:fill="auto"/>
          </w:tcPr>
          <w:p w:rsidR="00E97A75" w:rsidRPr="00265A09" w:rsidRDefault="00E97A75" w:rsidP="005365E7">
            <w:pPr>
              <w:pStyle w:val="TableHeading"/>
            </w:pPr>
            <w:r w:rsidRPr="00265A09">
              <w:t>Requirements</w:t>
            </w:r>
          </w:p>
        </w:tc>
      </w:tr>
      <w:tr w:rsidR="00D13E36" w:rsidRPr="00265A09" w:rsidTr="00035C76">
        <w:trPr>
          <w:trHeight w:val="1750"/>
        </w:trPr>
        <w:tc>
          <w:tcPr>
            <w:tcW w:w="630" w:type="dxa"/>
            <w:tcBorders>
              <w:top w:val="single" w:sz="12" w:space="0" w:color="auto"/>
            </w:tcBorders>
            <w:shd w:val="clear" w:color="auto" w:fill="auto"/>
          </w:tcPr>
          <w:p w:rsidR="00D13E36" w:rsidRPr="00265A09" w:rsidRDefault="00D13E36" w:rsidP="005365E7">
            <w:pPr>
              <w:pStyle w:val="Tabletext"/>
            </w:pPr>
            <w:r w:rsidRPr="00265A09">
              <w:t>1</w:t>
            </w:r>
          </w:p>
        </w:tc>
        <w:tc>
          <w:tcPr>
            <w:tcW w:w="5865" w:type="dxa"/>
            <w:tcBorders>
              <w:top w:val="single" w:sz="12" w:space="0" w:color="auto"/>
            </w:tcBorders>
            <w:shd w:val="clear" w:color="auto" w:fill="auto"/>
          </w:tcPr>
          <w:p w:rsidR="00D13E36" w:rsidRPr="00265A09" w:rsidRDefault="00D13E36" w:rsidP="005365E7">
            <w:pPr>
              <w:pStyle w:val="Tabletext"/>
            </w:pPr>
            <w:r w:rsidRPr="00265A09">
              <w:t>The applicant holds one of the following visas:</w:t>
            </w:r>
          </w:p>
          <w:p w:rsidR="00D13E36" w:rsidRPr="00265A09" w:rsidRDefault="00D13E36" w:rsidP="005365E7">
            <w:pPr>
              <w:pStyle w:val="Tablea"/>
            </w:pPr>
            <w:r w:rsidRPr="00265A09">
              <w:t>(a) a Skilled—Independent (Provisional) (Class UX) visa;</w:t>
            </w:r>
          </w:p>
          <w:p w:rsidR="00D13E36" w:rsidRPr="00265A09" w:rsidRDefault="00D13E36" w:rsidP="005365E7">
            <w:pPr>
              <w:pStyle w:val="Tablea"/>
            </w:pPr>
            <w:r w:rsidRPr="00265A09">
              <w:t>(b) a Skilled—Designated Area</w:t>
            </w:r>
            <w:r w:rsidR="00265A09">
              <w:noBreakHyphen/>
            </w:r>
            <w:r w:rsidRPr="00265A09">
              <w:t xml:space="preserve">sponsored (Provisional) (Class UZ) visa; </w:t>
            </w:r>
          </w:p>
          <w:p w:rsidR="00D13E36" w:rsidRPr="00265A09" w:rsidRDefault="00D13E36" w:rsidP="005365E7">
            <w:pPr>
              <w:pStyle w:val="Tablea"/>
            </w:pPr>
            <w:r w:rsidRPr="00265A09">
              <w:t xml:space="preserve">(c) a Subclass 475 (Skilled—Regional Sponsored) visa; </w:t>
            </w:r>
          </w:p>
          <w:p w:rsidR="00D13E36" w:rsidRPr="00265A09" w:rsidRDefault="00D13E36" w:rsidP="005365E7">
            <w:pPr>
              <w:pStyle w:val="Tablea"/>
            </w:pPr>
            <w:r w:rsidRPr="00265A09">
              <w:t>(d) a Subclass 487 (Skilled—Regional Sponsored) visa.</w:t>
            </w:r>
          </w:p>
        </w:tc>
      </w:tr>
      <w:tr w:rsidR="00D13E36" w:rsidRPr="00265A09" w:rsidTr="00035C76">
        <w:trPr>
          <w:trHeight w:val="1370"/>
        </w:trPr>
        <w:tc>
          <w:tcPr>
            <w:tcW w:w="630" w:type="dxa"/>
            <w:shd w:val="clear" w:color="auto" w:fill="auto"/>
          </w:tcPr>
          <w:p w:rsidR="00D13E36" w:rsidRPr="00265A09" w:rsidRDefault="00D13E36" w:rsidP="005365E7">
            <w:pPr>
              <w:pStyle w:val="Tabletext"/>
            </w:pPr>
            <w:r w:rsidRPr="00265A09">
              <w:lastRenderedPageBreak/>
              <w:t>2</w:t>
            </w:r>
          </w:p>
        </w:tc>
        <w:tc>
          <w:tcPr>
            <w:tcW w:w="5865" w:type="dxa"/>
            <w:shd w:val="clear" w:color="auto" w:fill="auto"/>
          </w:tcPr>
          <w:p w:rsidR="00D13E36" w:rsidRPr="00265A09" w:rsidRDefault="00D13E36" w:rsidP="005365E7">
            <w:pPr>
              <w:pStyle w:val="Tabletext"/>
            </w:pPr>
            <w:r w:rsidRPr="00265A09">
              <w:t>For at least 2 years immediately before the application is made, the applicant must have held one of those visas, granted on the basis of:</w:t>
            </w:r>
          </w:p>
          <w:p w:rsidR="00D13E36" w:rsidRPr="00265A09" w:rsidRDefault="00D13E36" w:rsidP="005365E7">
            <w:pPr>
              <w:pStyle w:val="Tablea"/>
            </w:pPr>
            <w:r w:rsidRPr="00265A09">
              <w:t xml:space="preserve">(a) satisfying the primary criteria for the grant of that visa; or </w:t>
            </w:r>
          </w:p>
          <w:p w:rsidR="00D13E36" w:rsidRPr="00265A09" w:rsidRDefault="00D13E36" w:rsidP="005365E7">
            <w:pPr>
              <w:pStyle w:val="Tablea"/>
            </w:pPr>
            <w:r w:rsidRPr="00265A09">
              <w:t>(b) being the spouse or</w:t>
            </w:r>
            <w:r w:rsidR="00066EDC" w:rsidRPr="00265A09">
              <w:t> </w:t>
            </w:r>
            <w:r w:rsidR="006A682F" w:rsidRPr="00265A09">
              <w:t>de facto</w:t>
            </w:r>
            <w:r w:rsidR="00066EDC" w:rsidRPr="00265A09">
              <w:t> </w:t>
            </w:r>
            <w:r w:rsidRPr="00265A09">
              <w:t>partner of the person who satisfied the primary criteria for the grant of that visa</w:t>
            </w:r>
          </w:p>
        </w:tc>
      </w:tr>
      <w:tr w:rsidR="00E97A75" w:rsidRPr="00265A09" w:rsidTr="00035C76">
        <w:tc>
          <w:tcPr>
            <w:tcW w:w="630" w:type="dxa"/>
            <w:tcBorders>
              <w:bottom w:val="single" w:sz="12" w:space="0" w:color="auto"/>
            </w:tcBorders>
            <w:shd w:val="clear" w:color="auto" w:fill="auto"/>
          </w:tcPr>
          <w:p w:rsidR="00E97A75" w:rsidRPr="00265A09" w:rsidRDefault="00E97A75" w:rsidP="005365E7">
            <w:pPr>
              <w:pStyle w:val="Tabletext"/>
            </w:pPr>
            <w:r w:rsidRPr="00265A09">
              <w:t>3</w:t>
            </w:r>
          </w:p>
        </w:tc>
        <w:tc>
          <w:tcPr>
            <w:tcW w:w="5865" w:type="dxa"/>
            <w:tcBorders>
              <w:bottom w:val="single" w:sz="12" w:space="0" w:color="auto"/>
            </w:tcBorders>
            <w:shd w:val="clear" w:color="auto" w:fill="auto"/>
          </w:tcPr>
          <w:p w:rsidR="00E97A75" w:rsidRPr="00265A09" w:rsidRDefault="00E97A75" w:rsidP="005365E7">
            <w:pPr>
              <w:pStyle w:val="Tabletext"/>
            </w:pPr>
            <w:r w:rsidRPr="00265A09">
              <w:t>The applicant must not have held more than one of a particular kind of those visas</w:t>
            </w:r>
          </w:p>
        </w:tc>
      </w:tr>
    </w:tbl>
    <w:p w:rsidR="00E97A75" w:rsidRPr="00265A09" w:rsidRDefault="00E97A75" w:rsidP="005365E7">
      <w:pPr>
        <w:pStyle w:val="subsection"/>
      </w:pPr>
      <w:r w:rsidRPr="00265A09">
        <w:tab/>
        <w:t>(6)</w:t>
      </w:r>
      <w:r w:rsidRPr="00265A09">
        <w:tab/>
        <w:t>Subclasses:</w:t>
      </w:r>
    </w:p>
    <w:p w:rsidR="00E97A75" w:rsidRPr="00265A09" w:rsidRDefault="00E97A75" w:rsidP="00A545A5">
      <w:pPr>
        <w:pStyle w:val="paragraph"/>
        <w:rPr>
          <w:color w:val="000000"/>
        </w:rPr>
      </w:pPr>
      <w:r w:rsidRPr="00265A09">
        <w:rPr>
          <w:color w:val="000000"/>
        </w:rPr>
        <w:tab/>
      </w:r>
      <w:r w:rsidRPr="00265A09">
        <w:rPr>
          <w:color w:val="000000"/>
        </w:rPr>
        <w:tab/>
        <w:t>Subclass 489</w:t>
      </w:r>
      <w:r w:rsidR="00FE5B25" w:rsidRPr="00265A09">
        <w:rPr>
          <w:color w:val="000000"/>
        </w:rPr>
        <w:t xml:space="preserve">   </w:t>
      </w:r>
      <w:r w:rsidRPr="00265A09">
        <w:rPr>
          <w:color w:val="000000"/>
        </w:rPr>
        <w:t>(Skilled</w:t>
      </w:r>
      <w:r w:rsidR="005365E7" w:rsidRPr="00265A09">
        <w:rPr>
          <w:color w:val="000000"/>
        </w:rPr>
        <w:t>—</w:t>
      </w:r>
      <w:r w:rsidRPr="00265A09">
        <w:rPr>
          <w:color w:val="000000"/>
        </w:rPr>
        <w:t>Regional (Provisional))</w:t>
      </w:r>
    </w:p>
    <w:p w:rsidR="00196113" w:rsidRPr="00265A09" w:rsidRDefault="00196113" w:rsidP="00196113">
      <w:pPr>
        <w:pStyle w:val="ActHead5"/>
        <w:rPr>
          <w:color w:val="000000" w:themeColor="text1"/>
        </w:rPr>
      </w:pPr>
      <w:bookmarkStart w:id="201" w:name="_Toc418075122"/>
      <w:r w:rsidRPr="00265A09">
        <w:rPr>
          <w:rStyle w:val="CharSectno"/>
        </w:rPr>
        <w:t>1231</w:t>
      </w:r>
      <w:r w:rsidRPr="00265A09">
        <w:rPr>
          <w:color w:val="000000" w:themeColor="text1"/>
        </w:rPr>
        <w:t xml:space="preserve">  Temporary Work (Short Stay Activity) (Class GA)</w:t>
      </w:r>
      <w:bookmarkEnd w:id="201"/>
    </w:p>
    <w:p w:rsidR="002A592D" w:rsidRPr="0033648C" w:rsidRDefault="002A592D" w:rsidP="002A592D">
      <w:pPr>
        <w:pStyle w:val="subsection"/>
      </w:pPr>
      <w:r w:rsidRPr="0033648C">
        <w:tab/>
        <w:t>(1)</w:t>
      </w:r>
      <w:r w:rsidRPr="0033648C">
        <w:tab/>
        <w:t>Form:   The approved form specified by the Minister in a legislative instrument made for this item under subregulation 2.07(5).</w:t>
      </w:r>
    </w:p>
    <w:p w:rsidR="00942545" w:rsidRPr="00265A09" w:rsidRDefault="00942545" w:rsidP="00942545">
      <w:pPr>
        <w:pStyle w:val="subsection"/>
      </w:pPr>
      <w:r w:rsidRPr="00265A09">
        <w:tab/>
        <w:t>(2)</w:t>
      </w:r>
      <w:r w:rsidRPr="00265A09">
        <w:tab/>
        <w:t>Visa application charge:</w:t>
      </w:r>
    </w:p>
    <w:p w:rsidR="00942545" w:rsidRPr="00265A09" w:rsidRDefault="00942545" w:rsidP="00942545">
      <w:pPr>
        <w:pStyle w:val="paragraph"/>
      </w:pPr>
      <w:r w:rsidRPr="00265A09">
        <w:tab/>
        <w:t>(a)</w:t>
      </w:r>
      <w:r w:rsidRPr="00265A09">
        <w:tab/>
        <w:t>first instalment (payable at the time the application is made):</w:t>
      </w:r>
    </w:p>
    <w:p w:rsidR="00942545" w:rsidRPr="00265A09" w:rsidRDefault="00942545" w:rsidP="00942545">
      <w:pPr>
        <w:pStyle w:val="paragraphsub"/>
      </w:pPr>
      <w:r w:rsidRPr="00265A09">
        <w:tab/>
        <w:t>(i)</w:t>
      </w:r>
      <w:r w:rsidRPr="00265A09">
        <w:tab/>
        <w:t>for an applicant:</w:t>
      </w:r>
    </w:p>
    <w:p w:rsidR="00942545" w:rsidRPr="00265A09" w:rsidRDefault="00942545" w:rsidP="00942545">
      <w:pPr>
        <w:pStyle w:val="paragraphsub-sub"/>
        <w:rPr>
          <w:color w:val="000000" w:themeColor="text1"/>
        </w:rPr>
      </w:pPr>
      <w:r w:rsidRPr="00265A09">
        <w:tab/>
        <w:t>(A)</w:t>
      </w:r>
      <w:r w:rsidRPr="00265A09">
        <w:tab/>
        <w:t xml:space="preserve">who </w:t>
      </w:r>
      <w:r w:rsidRPr="00265A09">
        <w:rPr>
          <w:color w:val="000000" w:themeColor="text1"/>
        </w:rPr>
        <w:t xml:space="preserve">is entered in a sporting event as an amateur </w:t>
      </w:r>
      <w:r w:rsidRPr="00265A09">
        <w:t>participant</w:t>
      </w:r>
      <w:r w:rsidRPr="00265A09">
        <w:rPr>
          <w:color w:val="000000" w:themeColor="text1"/>
        </w:rPr>
        <w:t>; or</w:t>
      </w:r>
    </w:p>
    <w:p w:rsidR="00942545" w:rsidRPr="00265A09" w:rsidRDefault="00942545" w:rsidP="00942545">
      <w:pPr>
        <w:pStyle w:val="paragraphsub-sub"/>
      </w:pPr>
      <w:r w:rsidRPr="00265A09">
        <w:tab/>
        <w:t>(B)</w:t>
      </w:r>
      <w:r w:rsidRPr="00265A09">
        <w:tab/>
        <w:t>whose application is combined, or sought to be combined, with an application made by that person;</w:t>
      </w:r>
    </w:p>
    <w:p w:rsidR="00942545" w:rsidRPr="00265A09" w:rsidRDefault="00942545" w:rsidP="00942545">
      <w:pPr>
        <w:pStyle w:val="paragraphsub"/>
      </w:pPr>
      <w:r w:rsidRPr="00265A09">
        <w:rPr>
          <w:color w:val="000000" w:themeColor="text1"/>
        </w:rPr>
        <w:tab/>
      </w:r>
      <w:r w:rsidRPr="00265A09">
        <w:rPr>
          <w:color w:val="000000" w:themeColor="text1"/>
        </w:rPr>
        <w:tab/>
        <w:t>the amount is nil; and</w:t>
      </w:r>
    </w:p>
    <w:p w:rsidR="00942545" w:rsidRPr="00265A09" w:rsidRDefault="00942545" w:rsidP="00942545">
      <w:pPr>
        <w:pStyle w:val="paragraphsub"/>
        <w:rPr>
          <w:color w:val="000000" w:themeColor="text1"/>
        </w:rPr>
      </w:pPr>
      <w:r w:rsidRPr="00265A09">
        <w:tab/>
        <w:t>(ii)</w:t>
      </w:r>
      <w:r w:rsidRPr="00265A09">
        <w:tab/>
        <w:t xml:space="preserve">for an applicant who </w:t>
      </w:r>
      <w:r w:rsidRPr="00265A09">
        <w:rPr>
          <w:color w:val="000000" w:themeColor="text1"/>
        </w:rPr>
        <w:t>is appointed or employed to assist:</w:t>
      </w:r>
    </w:p>
    <w:p w:rsidR="00942545" w:rsidRPr="00265A09" w:rsidRDefault="00942545" w:rsidP="00942545">
      <w:pPr>
        <w:pStyle w:val="paragraphsub-sub"/>
      </w:pPr>
      <w:r w:rsidRPr="00265A09">
        <w:tab/>
        <w:t>(A)</w:t>
      </w:r>
      <w:r w:rsidRPr="00265A09">
        <w:tab/>
        <w:t>a person who is entered in a sporting event as an amateur participant; or</w:t>
      </w:r>
    </w:p>
    <w:p w:rsidR="00942545" w:rsidRPr="00265A09" w:rsidRDefault="00942545" w:rsidP="00942545">
      <w:pPr>
        <w:pStyle w:val="paragraphsub-sub"/>
      </w:pPr>
      <w:r w:rsidRPr="00265A09">
        <w:tab/>
        <w:t>(</w:t>
      </w:r>
      <w:r w:rsidR="00A412CA" w:rsidRPr="00265A09">
        <w:t>B</w:t>
      </w:r>
      <w:r w:rsidRPr="00265A09">
        <w:t>)</w:t>
      </w:r>
      <w:r w:rsidRPr="00265A09">
        <w:tab/>
        <w:t>a team that is entered in a sporting event as an amateur team;</w:t>
      </w:r>
    </w:p>
    <w:p w:rsidR="00942545" w:rsidRPr="00265A09" w:rsidRDefault="00942545" w:rsidP="00942545">
      <w:pPr>
        <w:pStyle w:val="paragraphsub"/>
      </w:pPr>
      <w:r w:rsidRPr="00265A09">
        <w:tab/>
      </w:r>
      <w:r w:rsidRPr="00265A09">
        <w:tab/>
        <w:t xml:space="preserve">or whose application is combined, or sought to be combined, with an application made by that person, </w:t>
      </w:r>
      <w:r w:rsidRPr="00265A09">
        <w:rPr>
          <w:color w:val="000000" w:themeColor="text1"/>
        </w:rPr>
        <w:t>the amount is nil; and</w:t>
      </w:r>
    </w:p>
    <w:p w:rsidR="00942545" w:rsidRPr="00265A09" w:rsidRDefault="00942545" w:rsidP="00942545">
      <w:pPr>
        <w:pStyle w:val="paragraphsub"/>
      </w:pPr>
      <w:r w:rsidRPr="00265A09">
        <w:tab/>
        <w:t>(iii)</w:t>
      </w:r>
      <w:r w:rsidRPr="00265A09">
        <w:tab/>
        <w:t>for an applicant:</w:t>
      </w:r>
    </w:p>
    <w:p w:rsidR="00942545" w:rsidRPr="00265A09" w:rsidRDefault="00942545" w:rsidP="00942545">
      <w:pPr>
        <w:pStyle w:val="paragraphsub-sub"/>
        <w:rPr>
          <w:color w:val="000000" w:themeColor="text1"/>
        </w:rPr>
      </w:pPr>
      <w:r w:rsidRPr="00265A09">
        <w:tab/>
        <w:t>(A)</w:t>
      </w:r>
      <w:r w:rsidRPr="00265A09">
        <w:tab/>
        <w:t xml:space="preserve">who </w:t>
      </w:r>
      <w:r w:rsidRPr="00265A09">
        <w:rPr>
          <w:color w:val="000000" w:themeColor="text1"/>
        </w:rPr>
        <w:t>applies in the course of acting as a representative for a foreign government; or</w:t>
      </w:r>
    </w:p>
    <w:p w:rsidR="00942545" w:rsidRPr="00265A09" w:rsidRDefault="00942545" w:rsidP="00942545">
      <w:pPr>
        <w:pStyle w:val="paragraphsub-sub"/>
      </w:pPr>
      <w:r w:rsidRPr="00265A09">
        <w:lastRenderedPageBreak/>
        <w:tab/>
        <w:t>(B)</w:t>
      </w:r>
      <w:r w:rsidRPr="00265A09">
        <w:tab/>
        <w:t>whose application is combined, or sought to be combined, with an application made by that person;</w:t>
      </w:r>
    </w:p>
    <w:p w:rsidR="00942545" w:rsidRPr="00265A09" w:rsidRDefault="00942545" w:rsidP="00942545">
      <w:pPr>
        <w:pStyle w:val="paragraphsub"/>
      </w:pPr>
      <w:r w:rsidRPr="00265A09">
        <w:rPr>
          <w:color w:val="000000" w:themeColor="text1"/>
        </w:rPr>
        <w:tab/>
      </w:r>
      <w:r w:rsidRPr="00265A09">
        <w:rPr>
          <w:color w:val="000000" w:themeColor="text1"/>
        </w:rPr>
        <w:tab/>
        <w:t>the amount is nil; and</w:t>
      </w:r>
    </w:p>
    <w:p w:rsidR="00942545" w:rsidRPr="00265A09" w:rsidRDefault="00942545" w:rsidP="00942545">
      <w:pPr>
        <w:pStyle w:val="paragraphsub"/>
      </w:pPr>
      <w:r w:rsidRPr="00265A09">
        <w:tab/>
        <w:t>(iv)</w:t>
      </w:r>
      <w:r w:rsidRPr="00265A09">
        <w:tab/>
        <w:t>for an applicant:</w:t>
      </w:r>
    </w:p>
    <w:p w:rsidR="00942545" w:rsidRPr="00265A09" w:rsidRDefault="00942545" w:rsidP="00942545">
      <w:pPr>
        <w:pStyle w:val="paragraphsub-sub"/>
        <w:rPr>
          <w:color w:val="000000" w:themeColor="text1"/>
        </w:rPr>
      </w:pPr>
      <w:r w:rsidRPr="00265A09">
        <w:tab/>
        <w:t>(A)</w:t>
      </w:r>
      <w:r w:rsidRPr="00265A09">
        <w:tab/>
        <w:t xml:space="preserve">who </w:t>
      </w:r>
      <w:r w:rsidRPr="00265A09">
        <w:rPr>
          <w:color w:val="000000" w:themeColor="text1"/>
        </w:rPr>
        <w:t>is in a class of persons specified by the Minister in an instrument in writing for this subparagraph; or</w:t>
      </w:r>
    </w:p>
    <w:p w:rsidR="00942545" w:rsidRPr="00265A09" w:rsidRDefault="00942545" w:rsidP="00942545">
      <w:pPr>
        <w:pStyle w:val="paragraphsub-sub"/>
      </w:pPr>
      <w:r w:rsidRPr="00265A09">
        <w:rPr>
          <w:color w:val="000000" w:themeColor="text1"/>
        </w:rPr>
        <w:tab/>
      </w:r>
      <w:r w:rsidRPr="00265A09">
        <w:t>(B)</w:t>
      </w:r>
      <w:r w:rsidRPr="00265A09">
        <w:tab/>
        <w:t>whose application is combined, or sought to be combined, with an application made by that person;</w:t>
      </w:r>
    </w:p>
    <w:p w:rsidR="00942545" w:rsidRPr="00265A09" w:rsidRDefault="00942545" w:rsidP="00942545">
      <w:pPr>
        <w:pStyle w:val="paragraphsub"/>
      </w:pPr>
      <w:r w:rsidRPr="00265A09">
        <w:rPr>
          <w:color w:val="000000" w:themeColor="text1"/>
        </w:rPr>
        <w:tab/>
      </w:r>
      <w:r w:rsidRPr="00265A09">
        <w:rPr>
          <w:color w:val="000000" w:themeColor="text1"/>
        </w:rPr>
        <w:tab/>
        <w:t>the amount is nil; and</w:t>
      </w:r>
    </w:p>
    <w:p w:rsidR="00942545" w:rsidRPr="00265A09" w:rsidRDefault="00942545" w:rsidP="00942545">
      <w:pPr>
        <w:pStyle w:val="paragraphsub"/>
      </w:pPr>
      <w:r w:rsidRPr="00265A09">
        <w:tab/>
        <w:t>(v)</w:t>
      </w:r>
      <w:r w:rsidRPr="00265A09">
        <w:tab/>
        <w:t>for any other applicant:</w:t>
      </w:r>
    </w:p>
    <w:p w:rsidR="00942545" w:rsidRPr="00265A09" w:rsidRDefault="00942545" w:rsidP="0094254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15"/>
        <w:gridCol w:w="946"/>
      </w:tblGrid>
      <w:tr w:rsidR="00942545" w:rsidRPr="00265A09" w:rsidTr="00884B5C">
        <w:trPr>
          <w:tblHeader/>
        </w:trPr>
        <w:tc>
          <w:tcPr>
            <w:tcW w:w="7091" w:type="dxa"/>
            <w:gridSpan w:val="3"/>
            <w:tcBorders>
              <w:top w:val="single" w:sz="12" w:space="0" w:color="auto"/>
              <w:bottom w:val="single" w:sz="6" w:space="0" w:color="auto"/>
            </w:tcBorders>
            <w:shd w:val="clear" w:color="auto" w:fill="auto"/>
          </w:tcPr>
          <w:p w:rsidR="00942545" w:rsidRPr="00265A09" w:rsidRDefault="00942545" w:rsidP="00884B5C">
            <w:pPr>
              <w:pStyle w:val="TableHeading"/>
            </w:pPr>
            <w:r w:rsidRPr="00265A09">
              <w:t>First instalment</w:t>
            </w:r>
          </w:p>
        </w:tc>
      </w:tr>
      <w:tr w:rsidR="00942545" w:rsidRPr="00265A09" w:rsidTr="002358DB">
        <w:trPr>
          <w:tblHeader/>
        </w:trPr>
        <w:tc>
          <w:tcPr>
            <w:tcW w:w="630" w:type="dxa"/>
            <w:tcBorders>
              <w:top w:val="single" w:sz="6" w:space="0" w:color="auto"/>
              <w:bottom w:val="single" w:sz="12" w:space="0" w:color="auto"/>
            </w:tcBorders>
            <w:shd w:val="clear" w:color="auto" w:fill="auto"/>
          </w:tcPr>
          <w:p w:rsidR="00942545" w:rsidRPr="00265A09" w:rsidRDefault="00942545" w:rsidP="00884B5C">
            <w:pPr>
              <w:pStyle w:val="TableHeading"/>
            </w:pPr>
            <w:r w:rsidRPr="00265A09">
              <w:t>Item</w:t>
            </w:r>
          </w:p>
        </w:tc>
        <w:tc>
          <w:tcPr>
            <w:tcW w:w="5515" w:type="dxa"/>
            <w:tcBorders>
              <w:top w:val="single" w:sz="6" w:space="0" w:color="auto"/>
              <w:bottom w:val="single" w:sz="12" w:space="0" w:color="auto"/>
            </w:tcBorders>
            <w:shd w:val="clear" w:color="auto" w:fill="auto"/>
          </w:tcPr>
          <w:p w:rsidR="00942545" w:rsidRPr="00265A09" w:rsidRDefault="00942545" w:rsidP="00884B5C">
            <w:pPr>
              <w:pStyle w:val="TableHeading"/>
            </w:pPr>
            <w:r w:rsidRPr="00265A09">
              <w:t>Component</w:t>
            </w:r>
          </w:p>
        </w:tc>
        <w:tc>
          <w:tcPr>
            <w:tcW w:w="946" w:type="dxa"/>
            <w:tcBorders>
              <w:top w:val="single" w:sz="6" w:space="0" w:color="auto"/>
              <w:bottom w:val="single" w:sz="12" w:space="0" w:color="auto"/>
            </w:tcBorders>
            <w:shd w:val="clear" w:color="auto" w:fill="auto"/>
          </w:tcPr>
          <w:p w:rsidR="00942545" w:rsidRPr="00265A09" w:rsidRDefault="00942545" w:rsidP="00884B5C">
            <w:pPr>
              <w:pStyle w:val="TableHeading"/>
              <w:jc w:val="right"/>
            </w:pPr>
            <w:r w:rsidRPr="00265A09">
              <w:t>Amount</w:t>
            </w:r>
          </w:p>
        </w:tc>
      </w:tr>
      <w:tr w:rsidR="00942545" w:rsidRPr="00265A09" w:rsidTr="002358DB">
        <w:tc>
          <w:tcPr>
            <w:tcW w:w="630" w:type="dxa"/>
            <w:tcBorders>
              <w:top w:val="single" w:sz="12" w:space="0" w:color="auto"/>
              <w:bottom w:val="single" w:sz="4" w:space="0" w:color="auto"/>
            </w:tcBorders>
            <w:shd w:val="clear" w:color="auto" w:fill="auto"/>
          </w:tcPr>
          <w:p w:rsidR="00942545" w:rsidRPr="00265A09" w:rsidRDefault="00942545" w:rsidP="00884B5C">
            <w:pPr>
              <w:pStyle w:val="Tabletext"/>
            </w:pPr>
            <w:r w:rsidRPr="00265A09">
              <w:t>1</w:t>
            </w:r>
          </w:p>
        </w:tc>
        <w:tc>
          <w:tcPr>
            <w:tcW w:w="5515" w:type="dxa"/>
            <w:tcBorders>
              <w:top w:val="single" w:sz="12" w:space="0" w:color="auto"/>
              <w:bottom w:val="single" w:sz="4" w:space="0" w:color="auto"/>
            </w:tcBorders>
            <w:shd w:val="clear" w:color="auto" w:fill="auto"/>
          </w:tcPr>
          <w:p w:rsidR="00942545" w:rsidRPr="00265A09" w:rsidRDefault="00942545" w:rsidP="00884B5C">
            <w:pPr>
              <w:pStyle w:val="Tabletext"/>
            </w:pPr>
            <w:r w:rsidRPr="00265A09">
              <w:t>Base application charge</w:t>
            </w:r>
          </w:p>
        </w:tc>
        <w:tc>
          <w:tcPr>
            <w:tcW w:w="946" w:type="dxa"/>
            <w:tcBorders>
              <w:top w:val="single" w:sz="12" w:space="0" w:color="auto"/>
              <w:bottom w:val="single" w:sz="4" w:space="0" w:color="auto"/>
            </w:tcBorders>
            <w:shd w:val="clear" w:color="auto" w:fill="auto"/>
          </w:tcPr>
          <w:p w:rsidR="00942545" w:rsidRPr="00265A09" w:rsidRDefault="009D7CBE" w:rsidP="00884B5C">
            <w:pPr>
              <w:pStyle w:val="Tabletext"/>
              <w:jc w:val="right"/>
            </w:pPr>
            <w:r w:rsidRPr="00265A09">
              <w:t>$165</w:t>
            </w:r>
          </w:p>
        </w:tc>
      </w:tr>
      <w:tr w:rsidR="00942545" w:rsidRPr="00265A09" w:rsidTr="002358DB">
        <w:tc>
          <w:tcPr>
            <w:tcW w:w="630" w:type="dxa"/>
            <w:shd w:val="clear" w:color="auto" w:fill="auto"/>
          </w:tcPr>
          <w:p w:rsidR="00942545" w:rsidRPr="00265A09" w:rsidRDefault="00942545" w:rsidP="00884B5C">
            <w:pPr>
              <w:pStyle w:val="Tabletext"/>
            </w:pPr>
            <w:r w:rsidRPr="00265A09">
              <w:t>2</w:t>
            </w:r>
          </w:p>
        </w:tc>
        <w:tc>
          <w:tcPr>
            <w:tcW w:w="5515" w:type="dxa"/>
            <w:shd w:val="clear" w:color="auto" w:fill="auto"/>
          </w:tcPr>
          <w:p w:rsidR="00942545" w:rsidRPr="00265A09" w:rsidRDefault="00942545" w:rsidP="00884B5C">
            <w:pPr>
              <w:pStyle w:val="Tabletext"/>
            </w:pPr>
            <w:r w:rsidRPr="00265A09">
              <w:t>Additional applicant charge for an applicant who is at least 18</w:t>
            </w:r>
          </w:p>
        </w:tc>
        <w:tc>
          <w:tcPr>
            <w:tcW w:w="946" w:type="dxa"/>
            <w:shd w:val="clear" w:color="auto" w:fill="auto"/>
          </w:tcPr>
          <w:p w:rsidR="00942545" w:rsidRPr="00265A09" w:rsidRDefault="009D7CBE" w:rsidP="00884B5C">
            <w:pPr>
              <w:pStyle w:val="Tabletext"/>
              <w:jc w:val="right"/>
            </w:pPr>
            <w:r w:rsidRPr="00265A09">
              <w:t>$85</w:t>
            </w:r>
          </w:p>
        </w:tc>
      </w:tr>
      <w:tr w:rsidR="00942545" w:rsidRPr="00265A09" w:rsidTr="002358DB">
        <w:tc>
          <w:tcPr>
            <w:tcW w:w="630" w:type="dxa"/>
            <w:tcBorders>
              <w:bottom w:val="single" w:sz="12" w:space="0" w:color="auto"/>
            </w:tcBorders>
            <w:shd w:val="clear" w:color="auto" w:fill="auto"/>
          </w:tcPr>
          <w:p w:rsidR="00942545" w:rsidRPr="00265A09" w:rsidRDefault="00942545" w:rsidP="00884B5C">
            <w:pPr>
              <w:pStyle w:val="Tabletext"/>
            </w:pPr>
            <w:r w:rsidRPr="00265A09">
              <w:t>3</w:t>
            </w:r>
          </w:p>
        </w:tc>
        <w:tc>
          <w:tcPr>
            <w:tcW w:w="5515" w:type="dxa"/>
            <w:tcBorders>
              <w:bottom w:val="single" w:sz="12" w:space="0" w:color="auto"/>
            </w:tcBorders>
            <w:shd w:val="clear" w:color="auto" w:fill="auto"/>
          </w:tcPr>
          <w:p w:rsidR="00942545" w:rsidRPr="00265A09" w:rsidRDefault="00942545" w:rsidP="00884B5C">
            <w:pPr>
              <w:pStyle w:val="Tabletext"/>
            </w:pPr>
            <w:r w:rsidRPr="00265A09">
              <w:t>Additional applicant charge for an applicant who is less than 18</w:t>
            </w:r>
          </w:p>
        </w:tc>
        <w:tc>
          <w:tcPr>
            <w:tcW w:w="946" w:type="dxa"/>
            <w:tcBorders>
              <w:bottom w:val="single" w:sz="12" w:space="0" w:color="auto"/>
            </w:tcBorders>
            <w:shd w:val="clear" w:color="auto" w:fill="auto"/>
          </w:tcPr>
          <w:p w:rsidR="00942545" w:rsidRPr="00265A09" w:rsidRDefault="009D7CBE" w:rsidP="00884B5C">
            <w:pPr>
              <w:pStyle w:val="Tabletext"/>
              <w:jc w:val="right"/>
            </w:pPr>
            <w:r w:rsidRPr="00265A09">
              <w:t>$40</w:t>
            </w:r>
          </w:p>
        </w:tc>
      </w:tr>
    </w:tbl>
    <w:p w:rsidR="00183A99" w:rsidRPr="00265A09" w:rsidRDefault="00183A99" w:rsidP="00183A99">
      <w:pPr>
        <w:pStyle w:val="Tabletext"/>
      </w:pPr>
    </w:p>
    <w:p w:rsidR="00942545" w:rsidRPr="00265A09" w:rsidRDefault="00942545" w:rsidP="00942545">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942545" w:rsidRPr="00265A09" w:rsidRDefault="00942545" w:rsidP="00942545">
      <w:pPr>
        <w:pStyle w:val="notemargin"/>
      </w:pPr>
      <w:r w:rsidRPr="00265A09">
        <w:tab/>
        <w:t>Additional applicant charge is paid by an applicant who claims to be a member of the family unit of another applicant and seeks to combine the application with that applicant’s application.</w:t>
      </w:r>
    </w:p>
    <w:p w:rsidR="00942545" w:rsidRPr="00265A09" w:rsidRDefault="00942545" w:rsidP="00942545">
      <w:pPr>
        <w:pStyle w:val="paragraph"/>
      </w:pPr>
      <w:r w:rsidRPr="00265A09">
        <w:tab/>
        <w:t>(b)</w:t>
      </w:r>
      <w:r w:rsidRPr="00265A09">
        <w:tab/>
        <w:t>the second instalment (payable before grant of visa) is nil.</w:t>
      </w:r>
    </w:p>
    <w:p w:rsidR="00196113" w:rsidRPr="00265A09" w:rsidRDefault="00196113" w:rsidP="00FF64D1">
      <w:pPr>
        <w:pStyle w:val="subsection"/>
        <w:keepNext/>
        <w:keepLines/>
        <w:rPr>
          <w:color w:val="000000" w:themeColor="text1"/>
        </w:rPr>
      </w:pPr>
      <w:r w:rsidRPr="00265A09">
        <w:rPr>
          <w:color w:val="000000" w:themeColor="text1"/>
        </w:rPr>
        <w:tab/>
        <w:t>(3)</w:t>
      </w:r>
      <w:r w:rsidRPr="00265A09">
        <w:rPr>
          <w:color w:val="000000" w:themeColor="text1"/>
        </w:rPr>
        <w:tab/>
        <w:t>Other:</w:t>
      </w:r>
    </w:p>
    <w:p w:rsidR="00A434B8" w:rsidRPr="0033648C" w:rsidRDefault="00A434B8" w:rsidP="00A434B8">
      <w:pPr>
        <w:pStyle w:val="paragraph"/>
      </w:pPr>
      <w:r w:rsidRPr="0033648C">
        <w:tab/>
        <w:t>(a)</w:t>
      </w:r>
      <w:r w:rsidRPr="0033648C">
        <w:tab/>
        <w:t>An application must be made at the place, and in the manner, (if any) specified by the Minister in a legislative instrument made for this item under subregulation 2.07(5).</w:t>
      </w:r>
    </w:p>
    <w:p w:rsidR="00196113" w:rsidRPr="00265A09" w:rsidRDefault="00196113" w:rsidP="00196113">
      <w:pPr>
        <w:pStyle w:val="paragraph"/>
        <w:rPr>
          <w:rFonts w:eastAsia="MS Mincho"/>
          <w:color w:val="000000" w:themeColor="text1"/>
        </w:rPr>
      </w:pPr>
      <w:r w:rsidRPr="00265A09">
        <w:rPr>
          <w:color w:val="000000" w:themeColor="text1"/>
        </w:rPr>
        <w:tab/>
        <w:t>(b)</w:t>
      </w:r>
      <w:r w:rsidRPr="00265A09">
        <w:rPr>
          <w:color w:val="000000" w:themeColor="text1"/>
        </w:rPr>
        <w:tab/>
        <w:t xml:space="preserve">An </w:t>
      </w:r>
      <w:r w:rsidRPr="00265A09">
        <w:rPr>
          <w:rFonts w:eastAsia="MS Mincho"/>
          <w:color w:val="000000" w:themeColor="text1"/>
          <w:lang w:eastAsia="ja-JP"/>
        </w:rPr>
        <w:t>applicant must be outside Australia.</w:t>
      </w:r>
    </w:p>
    <w:p w:rsidR="00196113" w:rsidRPr="00265A09" w:rsidRDefault="00196113" w:rsidP="00196113">
      <w:pPr>
        <w:pStyle w:val="paragraph"/>
        <w:rPr>
          <w:color w:val="000000" w:themeColor="text1"/>
        </w:rPr>
      </w:pPr>
      <w:r w:rsidRPr="00265A09">
        <w:rPr>
          <w:color w:val="000000" w:themeColor="text1"/>
        </w:rPr>
        <w:tab/>
        <w:t>(c)</w:t>
      </w:r>
      <w:r w:rsidRPr="00265A09">
        <w:rPr>
          <w:color w:val="000000" w:themeColor="text1"/>
        </w:rPr>
        <w:tab/>
        <w:t xml:space="preserve">An application by a person claiming to be a member of the family unit of a person who is an applicant for a Temporary Work (Short Stay Activity) (Class GA) visa may be made at </w:t>
      </w:r>
      <w:r w:rsidRPr="00265A09">
        <w:rPr>
          <w:color w:val="000000" w:themeColor="text1"/>
        </w:rPr>
        <w:lastRenderedPageBreak/>
        <w:t>the same time as, and combined with, the application by that person.</w:t>
      </w:r>
    </w:p>
    <w:p w:rsidR="00196113" w:rsidRPr="00265A09" w:rsidRDefault="00196113" w:rsidP="00196113">
      <w:pPr>
        <w:pStyle w:val="subsection"/>
        <w:rPr>
          <w:color w:val="000000" w:themeColor="text1"/>
        </w:rPr>
      </w:pPr>
      <w:r w:rsidRPr="00265A09">
        <w:rPr>
          <w:color w:val="000000" w:themeColor="text1"/>
        </w:rPr>
        <w:tab/>
        <w:t>(4)</w:t>
      </w:r>
      <w:r w:rsidRPr="00265A09">
        <w:rPr>
          <w:color w:val="000000" w:themeColor="text1"/>
        </w:rPr>
        <w:tab/>
        <w:t>Subclasses:</w:t>
      </w:r>
    </w:p>
    <w:p w:rsidR="00196113" w:rsidRPr="00265A09" w:rsidRDefault="00196113" w:rsidP="00932F23">
      <w:pPr>
        <w:pStyle w:val="paragraph"/>
        <w:rPr>
          <w:color w:val="000000"/>
        </w:rPr>
      </w:pPr>
      <w:r w:rsidRPr="00265A09">
        <w:rPr>
          <w:color w:val="000000"/>
        </w:rPr>
        <w:tab/>
      </w:r>
      <w:r w:rsidRPr="00265A09">
        <w:rPr>
          <w:color w:val="000000"/>
        </w:rPr>
        <w:tab/>
        <w:t>Subclass 400</w:t>
      </w:r>
      <w:r w:rsidR="00916A02" w:rsidRPr="00265A09">
        <w:rPr>
          <w:color w:val="000000"/>
        </w:rPr>
        <w:t xml:space="preserve">   </w:t>
      </w:r>
      <w:r w:rsidRPr="00265A09">
        <w:rPr>
          <w:color w:val="000000"/>
        </w:rPr>
        <w:t>(Temporary Work (Short Stay Activity))</w:t>
      </w:r>
    </w:p>
    <w:p w:rsidR="00383A55" w:rsidRPr="00265A09" w:rsidRDefault="00383A55" w:rsidP="005365E7">
      <w:pPr>
        <w:pStyle w:val="ActHead5"/>
      </w:pPr>
      <w:bookmarkStart w:id="202" w:name="_Toc418075123"/>
      <w:r w:rsidRPr="00265A09">
        <w:rPr>
          <w:rStyle w:val="CharSectno"/>
        </w:rPr>
        <w:t>1232.</w:t>
      </w:r>
      <w:r w:rsidR="005365E7" w:rsidRPr="00265A09">
        <w:t xml:space="preserve">  </w:t>
      </w:r>
      <w:r w:rsidRPr="00265A09">
        <w:t>Temporary Work (Long Stay Activity) (Class</w:t>
      </w:r>
      <w:r w:rsidR="00FE5B25" w:rsidRPr="00265A09">
        <w:t xml:space="preserve"> </w:t>
      </w:r>
      <w:r w:rsidRPr="00265A09">
        <w:t>GB)</w:t>
      </w:r>
      <w:bookmarkEnd w:id="202"/>
    </w:p>
    <w:p w:rsidR="00CC6325" w:rsidRPr="0033648C" w:rsidRDefault="00CC6325" w:rsidP="00CC6325">
      <w:pPr>
        <w:pStyle w:val="subsection"/>
      </w:pPr>
      <w:r w:rsidRPr="0033648C">
        <w:tab/>
        <w:t>(1)</w:t>
      </w:r>
      <w:r w:rsidRPr="0033648C">
        <w:tab/>
        <w:t>Form:   The approved form specified by the Minister in a legislative instrument made for this item under subregulation 2.07(5).</w:t>
      </w:r>
    </w:p>
    <w:p w:rsidR="00942545" w:rsidRPr="00265A09" w:rsidRDefault="00942545" w:rsidP="00942545">
      <w:pPr>
        <w:pStyle w:val="subsection"/>
      </w:pPr>
      <w:r w:rsidRPr="00265A09">
        <w:tab/>
        <w:t>(2)</w:t>
      </w:r>
      <w:r w:rsidRPr="00265A09">
        <w:tab/>
        <w:t>Visa application charge:</w:t>
      </w:r>
    </w:p>
    <w:p w:rsidR="00942545" w:rsidRPr="00265A09" w:rsidRDefault="00942545" w:rsidP="00942545">
      <w:pPr>
        <w:pStyle w:val="paragraph"/>
      </w:pPr>
      <w:r w:rsidRPr="00265A09">
        <w:tab/>
        <w:t>(a)</w:t>
      </w:r>
      <w:r w:rsidRPr="00265A09">
        <w:tab/>
        <w:t>first instalment (payable at the time the application is made):</w:t>
      </w:r>
    </w:p>
    <w:p w:rsidR="00942545" w:rsidRPr="00265A09" w:rsidRDefault="00942545" w:rsidP="00942545">
      <w:pPr>
        <w:pStyle w:val="paragraphsub"/>
      </w:pPr>
      <w:r w:rsidRPr="00265A09">
        <w:tab/>
        <w:t>(i)</w:t>
      </w:r>
      <w:r w:rsidRPr="00265A09">
        <w:tab/>
        <w:t>for an applicant who is:</w:t>
      </w:r>
    </w:p>
    <w:p w:rsidR="00942545" w:rsidRPr="00265A09" w:rsidRDefault="00942545" w:rsidP="00942545">
      <w:pPr>
        <w:pStyle w:val="paragraphsub-sub"/>
      </w:pPr>
      <w:r w:rsidRPr="00265A09">
        <w:tab/>
        <w:t>(A)</w:t>
      </w:r>
      <w:r w:rsidRPr="00265A09">
        <w:tab/>
        <w:t>outside Australia at the time of application; and</w:t>
      </w:r>
    </w:p>
    <w:p w:rsidR="00942545" w:rsidRPr="00265A09" w:rsidRDefault="00942545" w:rsidP="00942545">
      <w:pPr>
        <w:pStyle w:val="paragraphsub-sub"/>
      </w:pPr>
      <w:r w:rsidRPr="00265A09">
        <w:tab/>
        <w:t>(B)</w:t>
      </w:r>
      <w:r w:rsidRPr="00265A09">
        <w:tab/>
        <w:t>a member of a sporting body that comprises at least 10 other applicants who make applications at the same time and place;</w:t>
      </w:r>
    </w:p>
    <w:p w:rsidR="00942545" w:rsidRPr="00265A09" w:rsidRDefault="00942545" w:rsidP="00942545">
      <w:pPr>
        <w:pStyle w:val="paragraphsub"/>
      </w:pPr>
      <w:r w:rsidRPr="00265A09">
        <w:tab/>
      </w:r>
      <w:r w:rsidRPr="00265A09">
        <w:tab/>
        <w:t>or whose application is combined, or sought to be combined, with an application made by that person:</w:t>
      </w:r>
    </w:p>
    <w:p w:rsidR="00942545" w:rsidRPr="00265A09" w:rsidRDefault="00942545" w:rsidP="0094254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3481"/>
        <w:gridCol w:w="2980"/>
      </w:tblGrid>
      <w:tr w:rsidR="00942545" w:rsidRPr="00265A09" w:rsidTr="00884B5C">
        <w:trPr>
          <w:tblHeader/>
        </w:trPr>
        <w:tc>
          <w:tcPr>
            <w:tcW w:w="7091" w:type="dxa"/>
            <w:gridSpan w:val="3"/>
            <w:tcBorders>
              <w:top w:val="single" w:sz="12" w:space="0" w:color="auto"/>
              <w:bottom w:val="single" w:sz="6" w:space="0" w:color="auto"/>
            </w:tcBorders>
            <w:shd w:val="clear" w:color="auto" w:fill="auto"/>
          </w:tcPr>
          <w:p w:rsidR="00942545" w:rsidRPr="00265A09" w:rsidRDefault="00942545" w:rsidP="00884B5C">
            <w:pPr>
              <w:pStyle w:val="TableHeading"/>
            </w:pPr>
            <w:r w:rsidRPr="00265A09">
              <w:t>First instalment</w:t>
            </w:r>
          </w:p>
        </w:tc>
      </w:tr>
      <w:tr w:rsidR="00A515B2" w:rsidRPr="00265A09" w:rsidTr="00A515B2">
        <w:trPr>
          <w:tblHeader/>
        </w:trPr>
        <w:tc>
          <w:tcPr>
            <w:tcW w:w="630" w:type="dxa"/>
            <w:tcBorders>
              <w:top w:val="single" w:sz="6" w:space="0" w:color="auto"/>
              <w:bottom w:val="single" w:sz="12" w:space="0" w:color="auto"/>
            </w:tcBorders>
            <w:shd w:val="clear" w:color="auto" w:fill="auto"/>
          </w:tcPr>
          <w:p w:rsidR="00942545" w:rsidRPr="00265A09" w:rsidRDefault="00942545" w:rsidP="00884B5C">
            <w:pPr>
              <w:pStyle w:val="TableHeading"/>
            </w:pPr>
            <w:r w:rsidRPr="00265A09">
              <w:t>Item</w:t>
            </w:r>
          </w:p>
        </w:tc>
        <w:tc>
          <w:tcPr>
            <w:tcW w:w="3481" w:type="dxa"/>
            <w:tcBorders>
              <w:top w:val="single" w:sz="6" w:space="0" w:color="auto"/>
              <w:bottom w:val="single" w:sz="12" w:space="0" w:color="auto"/>
            </w:tcBorders>
            <w:shd w:val="clear" w:color="auto" w:fill="auto"/>
          </w:tcPr>
          <w:p w:rsidR="00942545" w:rsidRPr="00265A09" w:rsidRDefault="00942545" w:rsidP="00884B5C">
            <w:pPr>
              <w:pStyle w:val="TableHeading"/>
            </w:pPr>
            <w:r w:rsidRPr="00265A09">
              <w:t>Component</w:t>
            </w:r>
          </w:p>
        </w:tc>
        <w:tc>
          <w:tcPr>
            <w:tcW w:w="2980" w:type="dxa"/>
            <w:tcBorders>
              <w:top w:val="single" w:sz="6" w:space="0" w:color="auto"/>
              <w:bottom w:val="single" w:sz="12" w:space="0" w:color="auto"/>
            </w:tcBorders>
            <w:shd w:val="clear" w:color="auto" w:fill="auto"/>
          </w:tcPr>
          <w:p w:rsidR="00942545" w:rsidRPr="00265A09" w:rsidRDefault="00942545" w:rsidP="00884B5C">
            <w:pPr>
              <w:pStyle w:val="TableHeading"/>
              <w:jc w:val="right"/>
            </w:pPr>
            <w:r w:rsidRPr="00265A09">
              <w:t>Amount</w:t>
            </w:r>
          </w:p>
        </w:tc>
      </w:tr>
      <w:tr w:rsidR="00A515B2" w:rsidRPr="00265A09" w:rsidTr="00A515B2">
        <w:tc>
          <w:tcPr>
            <w:tcW w:w="630" w:type="dxa"/>
            <w:tcBorders>
              <w:top w:val="single" w:sz="12" w:space="0" w:color="auto"/>
              <w:bottom w:val="single" w:sz="4" w:space="0" w:color="auto"/>
            </w:tcBorders>
            <w:shd w:val="clear" w:color="auto" w:fill="auto"/>
          </w:tcPr>
          <w:p w:rsidR="00942545" w:rsidRPr="00265A09" w:rsidRDefault="00942545" w:rsidP="00884B5C">
            <w:pPr>
              <w:pStyle w:val="Tabletext"/>
            </w:pPr>
            <w:r w:rsidRPr="00265A09">
              <w:t>1</w:t>
            </w:r>
          </w:p>
        </w:tc>
        <w:tc>
          <w:tcPr>
            <w:tcW w:w="3481" w:type="dxa"/>
            <w:tcBorders>
              <w:top w:val="single" w:sz="12" w:space="0" w:color="auto"/>
              <w:bottom w:val="single" w:sz="4" w:space="0" w:color="auto"/>
            </w:tcBorders>
            <w:shd w:val="clear" w:color="auto" w:fill="auto"/>
          </w:tcPr>
          <w:p w:rsidR="00942545" w:rsidRPr="00265A09" w:rsidRDefault="00942545" w:rsidP="00884B5C">
            <w:pPr>
              <w:pStyle w:val="Tabletext"/>
            </w:pPr>
            <w:r w:rsidRPr="00265A09">
              <w:t>Base application charge</w:t>
            </w:r>
          </w:p>
        </w:tc>
        <w:tc>
          <w:tcPr>
            <w:tcW w:w="2980" w:type="dxa"/>
            <w:tcBorders>
              <w:top w:val="single" w:sz="12" w:space="0" w:color="auto"/>
              <w:bottom w:val="single" w:sz="4" w:space="0" w:color="auto"/>
            </w:tcBorders>
            <w:shd w:val="clear" w:color="auto" w:fill="auto"/>
          </w:tcPr>
          <w:p w:rsidR="00942545" w:rsidRPr="00265A09" w:rsidRDefault="00525BA2">
            <w:pPr>
              <w:pStyle w:val="Tabletext"/>
              <w:jc w:val="right"/>
            </w:pPr>
            <w:r w:rsidRPr="00265A09">
              <w:t>$3</w:t>
            </w:r>
            <w:r w:rsidR="00265A09">
              <w:t> </w:t>
            </w:r>
            <w:r w:rsidRPr="00265A09">
              <w:t>600</w:t>
            </w:r>
            <w:r w:rsidR="00942545" w:rsidRPr="00265A09">
              <w:t xml:space="preserve"> divided by the number of applicants in the sporting body</w:t>
            </w:r>
          </w:p>
        </w:tc>
      </w:tr>
      <w:tr w:rsidR="00A515B2" w:rsidRPr="00265A09" w:rsidTr="00A515B2">
        <w:tc>
          <w:tcPr>
            <w:tcW w:w="630" w:type="dxa"/>
            <w:shd w:val="clear" w:color="auto" w:fill="auto"/>
          </w:tcPr>
          <w:p w:rsidR="00942545" w:rsidRPr="00265A09" w:rsidRDefault="00942545" w:rsidP="00884B5C">
            <w:pPr>
              <w:pStyle w:val="Tabletext"/>
            </w:pPr>
            <w:r w:rsidRPr="00265A09">
              <w:t>2</w:t>
            </w:r>
          </w:p>
        </w:tc>
        <w:tc>
          <w:tcPr>
            <w:tcW w:w="3481" w:type="dxa"/>
            <w:shd w:val="clear" w:color="auto" w:fill="auto"/>
          </w:tcPr>
          <w:p w:rsidR="00942545" w:rsidRPr="00265A09" w:rsidRDefault="00942545" w:rsidP="00884B5C">
            <w:pPr>
              <w:pStyle w:val="Tabletext"/>
            </w:pPr>
            <w:r w:rsidRPr="00265A09">
              <w:t>Additional applicant charge for an applicant who is at least 18</w:t>
            </w:r>
          </w:p>
        </w:tc>
        <w:tc>
          <w:tcPr>
            <w:tcW w:w="2980" w:type="dxa"/>
            <w:shd w:val="clear" w:color="auto" w:fill="auto"/>
          </w:tcPr>
          <w:p w:rsidR="00942545" w:rsidRPr="00265A09" w:rsidRDefault="00525BA2" w:rsidP="00884B5C">
            <w:pPr>
              <w:pStyle w:val="Tabletext"/>
              <w:jc w:val="right"/>
            </w:pPr>
            <w:r w:rsidRPr="00265A09">
              <w:t>$360</w:t>
            </w:r>
          </w:p>
        </w:tc>
      </w:tr>
      <w:tr w:rsidR="00A515B2" w:rsidRPr="00265A09" w:rsidTr="00FF64D1">
        <w:trPr>
          <w:cantSplit/>
        </w:trPr>
        <w:tc>
          <w:tcPr>
            <w:tcW w:w="630" w:type="dxa"/>
            <w:tcBorders>
              <w:bottom w:val="single" w:sz="12" w:space="0" w:color="auto"/>
            </w:tcBorders>
            <w:shd w:val="clear" w:color="auto" w:fill="auto"/>
          </w:tcPr>
          <w:p w:rsidR="00942545" w:rsidRPr="00265A09" w:rsidRDefault="00942545" w:rsidP="00884B5C">
            <w:pPr>
              <w:pStyle w:val="Tabletext"/>
            </w:pPr>
            <w:r w:rsidRPr="00265A09">
              <w:t>3</w:t>
            </w:r>
          </w:p>
        </w:tc>
        <w:tc>
          <w:tcPr>
            <w:tcW w:w="3481" w:type="dxa"/>
            <w:tcBorders>
              <w:bottom w:val="single" w:sz="12" w:space="0" w:color="auto"/>
            </w:tcBorders>
            <w:shd w:val="clear" w:color="auto" w:fill="auto"/>
          </w:tcPr>
          <w:p w:rsidR="00942545" w:rsidRPr="00265A09" w:rsidRDefault="00942545" w:rsidP="00884B5C">
            <w:pPr>
              <w:pStyle w:val="Tabletext"/>
            </w:pPr>
            <w:r w:rsidRPr="00265A09">
              <w:t>Additional applicant charge for an applicant who is less than 18</w:t>
            </w:r>
          </w:p>
        </w:tc>
        <w:tc>
          <w:tcPr>
            <w:tcW w:w="2980" w:type="dxa"/>
            <w:tcBorders>
              <w:bottom w:val="single" w:sz="12" w:space="0" w:color="auto"/>
            </w:tcBorders>
            <w:shd w:val="clear" w:color="auto" w:fill="auto"/>
          </w:tcPr>
          <w:p w:rsidR="00942545" w:rsidRPr="00265A09" w:rsidRDefault="00525BA2" w:rsidP="00884B5C">
            <w:pPr>
              <w:pStyle w:val="Tabletext"/>
              <w:jc w:val="right"/>
            </w:pPr>
            <w:r w:rsidRPr="00265A09">
              <w:t>$90</w:t>
            </w:r>
          </w:p>
        </w:tc>
      </w:tr>
    </w:tbl>
    <w:p w:rsidR="00942545" w:rsidRPr="00265A09" w:rsidRDefault="00942545" w:rsidP="00942545">
      <w:pPr>
        <w:pStyle w:val="Tabletext"/>
      </w:pPr>
    </w:p>
    <w:p w:rsidR="00942545" w:rsidRPr="00265A09" w:rsidRDefault="00942545" w:rsidP="00942545">
      <w:pPr>
        <w:pStyle w:val="paragraphsub"/>
      </w:pPr>
      <w:r w:rsidRPr="00265A09">
        <w:tab/>
        <w:t>(ii)</w:t>
      </w:r>
      <w:r w:rsidRPr="00265A09">
        <w:tab/>
        <w:t>for an applicant:</w:t>
      </w:r>
    </w:p>
    <w:p w:rsidR="00942545" w:rsidRPr="00265A09" w:rsidRDefault="00942545" w:rsidP="00942545">
      <w:pPr>
        <w:pStyle w:val="paragraphsub-sub"/>
      </w:pPr>
      <w:r w:rsidRPr="00265A09">
        <w:tab/>
        <w:t>(A)</w:t>
      </w:r>
      <w:r w:rsidRPr="00265A09">
        <w:tab/>
        <w:t>who is in a class of persons specified by the Minister in an instrument in writing for this subparagraph; or</w:t>
      </w:r>
    </w:p>
    <w:p w:rsidR="00942545" w:rsidRPr="00265A09" w:rsidRDefault="00942545" w:rsidP="00942545">
      <w:pPr>
        <w:pStyle w:val="paragraphsub-sub"/>
      </w:pPr>
      <w:r w:rsidRPr="00265A09">
        <w:tab/>
        <w:t>(B)</w:t>
      </w:r>
      <w:r w:rsidRPr="00265A09">
        <w:tab/>
        <w:t>whose application is combined, or sought to be combined, with an application made by that person;</w:t>
      </w:r>
    </w:p>
    <w:p w:rsidR="00942545" w:rsidRPr="00265A09" w:rsidRDefault="00942545" w:rsidP="00942545">
      <w:pPr>
        <w:pStyle w:val="paragraphsub"/>
      </w:pPr>
      <w:r w:rsidRPr="00265A09">
        <w:lastRenderedPageBreak/>
        <w:tab/>
      </w:r>
      <w:r w:rsidRPr="00265A09">
        <w:tab/>
        <w:t>the amount is nil;</w:t>
      </w:r>
    </w:p>
    <w:p w:rsidR="00942545" w:rsidRPr="00265A09" w:rsidRDefault="00942545" w:rsidP="00942545">
      <w:pPr>
        <w:pStyle w:val="paragraphsub"/>
      </w:pPr>
      <w:r w:rsidRPr="00265A09">
        <w:tab/>
        <w:t>(iii)</w:t>
      </w:r>
      <w:r w:rsidRPr="00265A09">
        <w:tab/>
        <w:t>for any other applicant:</w:t>
      </w:r>
    </w:p>
    <w:p w:rsidR="00942545" w:rsidRPr="00265A09" w:rsidRDefault="00942545" w:rsidP="0094254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57"/>
        <w:gridCol w:w="918"/>
      </w:tblGrid>
      <w:tr w:rsidR="00942545" w:rsidRPr="00265A09" w:rsidTr="00884B5C">
        <w:trPr>
          <w:tblHeader/>
        </w:trPr>
        <w:tc>
          <w:tcPr>
            <w:tcW w:w="7091" w:type="dxa"/>
            <w:gridSpan w:val="3"/>
            <w:tcBorders>
              <w:top w:val="single" w:sz="12" w:space="0" w:color="auto"/>
              <w:bottom w:val="single" w:sz="6" w:space="0" w:color="auto"/>
            </w:tcBorders>
            <w:shd w:val="clear" w:color="auto" w:fill="auto"/>
          </w:tcPr>
          <w:p w:rsidR="00942545" w:rsidRPr="00265A09" w:rsidRDefault="00942545" w:rsidP="00884B5C">
            <w:pPr>
              <w:pStyle w:val="TableHeading"/>
            </w:pPr>
            <w:r w:rsidRPr="00265A09">
              <w:t>First instalment</w:t>
            </w:r>
          </w:p>
        </w:tc>
      </w:tr>
      <w:tr w:rsidR="00942545" w:rsidRPr="00265A09" w:rsidTr="002358DB">
        <w:trPr>
          <w:tblHeader/>
        </w:trPr>
        <w:tc>
          <w:tcPr>
            <w:tcW w:w="616" w:type="dxa"/>
            <w:tcBorders>
              <w:top w:val="single" w:sz="6" w:space="0" w:color="auto"/>
              <w:bottom w:val="single" w:sz="12" w:space="0" w:color="auto"/>
            </w:tcBorders>
            <w:shd w:val="clear" w:color="auto" w:fill="auto"/>
          </w:tcPr>
          <w:p w:rsidR="00942545" w:rsidRPr="00265A09" w:rsidRDefault="00942545" w:rsidP="00884B5C">
            <w:pPr>
              <w:pStyle w:val="TableHeading"/>
            </w:pPr>
            <w:r w:rsidRPr="00265A09">
              <w:t>Item</w:t>
            </w:r>
          </w:p>
        </w:tc>
        <w:tc>
          <w:tcPr>
            <w:tcW w:w="5557" w:type="dxa"/>
            <w:tcBorders>
              <w:top w:val="single" w:sz="6" w:space="0" w:color="auto"/>
              <w:bottom w:val="single" w:sz="12" w:space="0" w:color="auto"/>
            </w:tcBorders>
            <w:shd w:val="clear" w:color="auto" w:fill="auto"/>
          </w:tcPr>
          <w:p w:rsidR="00942545" w:rsidRPr="00265A09" w:rsidRDefault="00942545" w:rsidP="00884B5C">
            <w:pPr>
              <w:pStyle w:val="TableHeading"/>
            </w:pPr>
            <w:r w:rsidRPr="00265A09">
              <w:t>Component</w:t>
            </w:r>
          </w:p>
        </w:tc>
        <w:tc>
          <w:tcPr>
            <w:tcW w:w="918" w:type="dxa"/>
            <w:tcBorders>
              <w:top w:val="single" w:sz="6" w:space="0" w:color="auto"/>
              <w:bottom w:val="single" w:sz="12" w:space="0" w:color="auto"/>
            </w:tcBorders>
            <w:shd w:val="clear" w:color="auto" w:fill="auto"/>
          </w:tcPr>
          <w:p w:rsidR="00942545" w:rsidRPr="00265A09" w:rsidRDefault="00942545" w:rsidP="00884B5C">
            <w:pPr>
              <w:pStyle w:val="TableHeading"/>
              <w:jc w:val="right"/>
            </w:pPr>
            <w:r w:rsidRPr="00265A09">
              <w:t>Amount</w:t>
            </w:r>
          </w:p>
        </w:tc>
      </w:tr>
      <w:tr w:rsidR="00942545" w:rsidRPr="00265A09" w:rsidTr="002358DB">
        <w:tc>
          <w:tcPr>
            <w:tcW w:w="616" w:type="dxa"/>
            <w:tcBorders>
              <w:top w:val="single" w:sz="12" w:space="0" w:color="auto"/>
              <w:bottom w:val="single" w:sz="4" w:space="0" w:color="auto"/>
            </w:tcBorders>
            <w:shd w:val="clear" w:color="auto" w:fill="auto"/>
          </w:tcPr>
          <w:p w:rsidR="00942545" w:rsidRPr="00265A09" w:rsidRDefault="00942545" w:rsidP="00884B5C">
            <w:pPr>
              <w:pStyle w:val="Tabletext"/>
            </w:pPr>
            <w:r w:rsidRPr="00265A09">
              <w:t>1</w:t>
            </w:r>
          </w:p>
        </w:tc>
        <w:tc>
          <w:tcPr>
            <w:tcW w:w="5557" w:type="dxa"/>
            <w:tcBorders>
              <w:top w:val="single" w:sz="12" w:space="0" w:color="auto"/>
              <w:bottom w:val="single" w:sz="4" w:space="0" w:color="auto"/>
            </w:tcBorders>
            <w:shd w:val="clear" w:color="auto" w:fill="auto"/>
          </w:tcPr>
          <w:p w:rsidR="00942545" w:rsidRPr="00265A09" w:rsidRDefault="00942545" w:rsidP="00884B5C">
            <w:pPr>
              <w:pStyle w:val="Tabletext"/>
            </w:pPr>
            <w:r w:rsidRPr="00265A09">
              <w:t>Base application charge</w:t>
            </w:r>
          </w:p>
        </w:tc>
        <w:tc>
          <w:tcPr>
            <w:tcW w:w="918" w:type="dxa"/>
            <w:tcBorders>
              <w:top w:val="single" w:sz="12" w:space="0" w:color="auto"/>
              <w:bottom w:val="single" w:sz="4" w:space="0" w:color="auto"/>
            </w:tcBorders>
            <w:shd w:val="clear" w:color="auto" w:fill="auto"/>
          </w:tcPr>
          <w:p w:rsidR="00942545" w:rsidRPr="00265A09" w:rsidRDefault="00525BA2" w:rsidP="00884B5C">
            <w:pPr>
              <w:pStyle w:val="Tabletext"/>
              <w:jc w:val="right"/>
            </w:pPr>
            <w:r w:rsidRPr="00265A09">
              <w:t>$360</w:t>
            </w:r>
          </w:p>
        </w:tc>
      </w:tr>
      <w:tr w:rsidR="00942545" w:rsidRPr="00265A09" w:rsidTr="002358DB">
        <w:tc>
          <w:tcPr>
            <w:tcW w:w="616" w:type="dxa"/>
            <w:shd w:val="clear" w:color="auto" w:fill="auto"/>
          </w:tcPr>
          <w:p w:rsidR="00942545" w:rsidRPr="00265A09" w:rsidRDefault="00942545" w:rsidP="00884B5C">
            <w:pPr>
              <w:pStyle w:val="Tabletext"/>
            </w:pPr>
            <w:r w:rsidRPr="00265A09">
              <w:t>2</w:t>
            </w:r>
          </w:p>
        </w:tc>
        <w:tc>
          <w:tcPr>
            <w:tcW w:w="5557" w:type="dxa"/>
            <w:shd w:val="clear" w:color="auto" w:fill="auto"/>
          </w:tcPr>
          <w:p w:rsidR="00942545" w:rsidRPr="00265A09" w:rsidRDefault="00942545" w:rsidP="00884B5C">
            <w:pPr>
              <w:pStyle w:val="Tabletext"/>
            </w:pPr>
            <w:r w:rsidRPr="00265A09">
              <w:t>Additional applicant charge for an applicant who is at least 18</w:t>
            </w:r>
          </w:p>
        </w:tc>
        <w:tc>
          <w:tcPr>
            <w:tcW w:w="918" w:type="dxa"/>
            <w:shd w:val="clear" w:color="auto" w:fill="auto"/>
          </w:tcPr>
          <w:p w:rsidR="00942545" w:rsidRPr="00265A09" w:rsidRDefault="00525BA2" w:rsidP="00884B5C">
            <w:pPr>
              <w:pStyle w:val="Tabletext"/>
              <w:jc w:val="right"/>
            </w:pPr>
            <w:r w:rsidRPr="00265A09">
              <w:t>$360</w:t>
            </w:r>
          </w:p>
        </w:tc>
      </w:tr>
      <w:tr w:rsidR="00942545" w:rsidRPr="00265A09" w:rsidTr="002358DB">
        <w:tc>
          <w:tcPr>
            <w:tcW w:w="616" w:type="dxa"/>
            <w:tcBorders>
              <w:bottom w:val="single" w:sz="12" w:space="0" w:color="auto"/>
            </w:tcBorders>
            <w:shd w:val="clear" w:color="auto" w:fill="auto"/>
          </w:tcPr>
          <w:p w:rsidR="00942545" w:rsidRPr="00265A09" w:rsidRDefault="00942545" w:rsidP="00884B5C">
            <w:pPr>
              <w:pStyle w:val="Tabletext"/>
            </w:pPr>
            <w:r w:rsidRPr="00265A09">
              <w:t>3</w:t>
            </w:r>
          </w:p>
        </w:tc>
        <w:tc>
          <w:tcPr>
            <w:tcW w:w="5557" w:type="dxa"/>
            <w:tcBorders>
              <w:bottom w:val="single" w:sz="12" w:space="0" w:color="auto"/>
            </w:tcBorders>
            <w:shd w:val="clear" w:color="auto" w:fill="auto"/>
          </w:tcPr>
          <w:p w:rsidR="00942545" w:rsidRPr="00265A09" w:rsidRDefault="00942545" w:rsidP="00884B5C">
            <w:pPr>
              <w:pStyle w:val="Tabletext"/>
            </w:pPr>
            <w:r w:rsidRPr="00265A09">
              <w:t>Additional applicant charge for an applicant who is less than 18</w:t>
            </w:r>
          </w:p>
        </w:tc>
        <w:tc>
          <w:tcPr>
            <w:tcW w:w="918" w:type="dxa"/>
            <w:tcBorders>
              <w:bottom w:val="single" w:sz="12" w:space="0" w:color="auto"/>
            </w:tcBorders>
            <w:shd w:val="clear" w:color="auto" w:fill="auto"/>
          </w:tcPr>
          <w:p w:rsidR="00942545" w:rsidRPr="00265A09" w:rsidRDefault="00525BA2" w:rsidP="00884B5C">
            <w:pPr>
              <w:pStyle w:val="Tabletext"/>
              <w:jc w:val="right"/>
            </w:pPr>
            <w:r w:rsidRPr="00265A09">
              <w:t>$90</w:t>
            </w:r>
          </w:p>
        </w:tc>
      </w:tr>
    </w:tbl>
    <w:p w:rsidR="00183A99" w:rsidRPr="00265A09" w:rsidRDefault="00183A99" w:rsidP="00183A99">
      <w:pPr>
        <w:pStyle w:val="Tabletext"/>
      </w:pPr>
    </w:p>
    <w:p w:rsidR="00942545" w:rsidRPr="00265A09" w:rsidRDefault="00942545" w:rsidP="00942545">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942545" w:rsidRPr="00265A09" w:rsidRDefault="00942545" w:rsidP="00942545">
      <w:pPr>
        <w:pStyle w:val="notemargin"/>
      </w:pPr>
      <w:r w:rsidRPr="00265A09">
        <w:tab/>
        <w:t>Additional applicant charge is paid by an applicant who claims to be a member of the family unit of another applicant and seeks to combine the application with that applicant’s application.</w:t>
      </w:r>
    </w:p>
    <w:p w:rsidR="00942545" w:rsidRPr="00265A09" w:rsidRDefault="00942545" w:rsidP="00942545">
      <w:pPr>
        <w:pStyle w:val="paragraph"/>
      </w:pPr>
      <w:r w:rsidRPr="00265A09">
        <w:tab/>
        <w:t>(b)</w:t>
      </w:r>
      <w:r w:rsidRPr="00265A09">
        <w:tab/>
        <w:t>the second instalment (payable before grant of visa) is nil.</w:t>
      </w:r>
    </w:p>
    <w:p w:rsidR="00383A55" w:rsidRPr="00265A09" w:rsidRDefault="00383A55" w:rsidP="00F0484D">
      <w:pPr>
        <w:pStyle w:val="subsection"/>
        <w:keepNext/>
        <w:keepLines/>
      </w:pPr>
      <w:r w:rsidRPr="00265A09">
        <w:tab/>
        <w:t>(3)</w:t>
      </w:r>
      <w:r w:rsidRPr="00265A09">
        <w:tab/>
        <w:t>Other:</w:t>
      </w:r>
    </w:p>
    <w:p w:rsidR="003123ED" w:rsidRPr="0033648C" w:rsidRDefault="003123ED" w:rsidP="003123ED">
      <w:pPr>
        <w:pStyle w:val="paragraph"/>
      </w:pPr>
      <w:r w:rsidRPr="0033648C">
        <w:tab/>
        <w:t>(a)</w:t>
      </w:r>
      <w:r w:rsidRPr="0033648C">
        <w:tab/>
        <w:t>An application must be made at the place, and in the manner, (if any) specified by the Minister in a legislative instrument made for this item under subregulation 2.07(5).</w:t>
      </w:r>
    </w:p>
    <w:p w:rsidR="00383A55" w:rsidRPr="00265A09" w:rsidRDefault="00383A55" w:rsidP="005365E7">
      <w:pPr>
        <w:pStyle w:val="paragraph"/>
      </w:pPr>
      <w:r w:rsidRPr="00265A09">
        <w:tab/>
        <w:t>(c)</w:t>
      </w:r>
      <w:r w:rsidRPr="00265A09">
        <w:tab/>
        <w:t>An applicant may be in or outside Australia, but not in immigration clearance.</w:t>
      </w:r>
    </w:p>
    <w:p w:rsidR="00383A55" w:rsidRPr="00265A09" w:rsidRDefault="00383A55" w:rsidP="005365E7">
      <w:pPr>
        <w:pStyle w:val="paragraph"/>
      </w:pPr>
      <w:r w:rsidRPr="00265A09">
        <w:tab/>
        <w:t>(d)</w:t>
      </w:r>
      <w:r w:rsidRPr="00265A09">
        <w:tab/>
        <w:t>An application must specify:</w:t>
      </w:r>
    </w:p>
    <w:p w:rsidR="00383A55" w:rsidRPr="00265A09" w:rsidRDefault="00383A55" w:rsidP="005365E7">
      <w:pPr>
        <w:pStyle w:val="paragraphsub"/>
      </w:pPr>
      <w:r w:rsidRPr="00265A09">
        <w:tab/>
        <w:t>(i)</w:t>
      </w:r>
      <w:r w:rsidRPr="00265A09">
        <w:tab/>
        <w:t>the person who has identified the applicant in a nomination for the purposes of section</w:t>
      </w:r>
      <w:r w:rsidR="00265A09">
        <w:t> </w:t>
      </w:r>
      <w:r w:rsidRPr="00265A09">
        <w:t>140GB of the Act; and</w:t>
      </w:r>
    </w:p>
    <w:p w:rsidR="00383A55" w:rsidRPr="00265A09" w:rsidRDefault="00383A55" w:rsidP="005365E7">
      <w:pPr>
        <w:pStyle w:val="paragraphsub"/>
      </w:pPr>
      <w:r w:rsidRPr="00265A09">
        <w:tab/>
        <w:t>(ii)</w:t>
      </w:r>
      <w:r w:rsidRPr="00265A09">
        <w:tab/>
        <w:t>that the person is:</w:t>
      </w:r>
    </w:p>
    <w:p w:rsidR="00383A55" w:rsidRPr="00265A09" w:rsidRDefault="00383A55" w:rsidP="005365E7">
      <w:pPr>
        <w:pStyle w:val="paragraphsub-sub"/>
      </w:pPr>
      <w:r w:rsidRPr="00265A09">
        <w:tab/>
        <w:t>(A)</w:t>
      </w:r>
      <w:r w:rsidRPr="00265A09">
        <w:tab/>
        <w:t>a long stay activity sponsor; or</w:t>
      </w:r>
    </w:p>
    <w:p w:rsidR="00383A55" w:rsidRPr="00265A09" w:rsidRDefault="00383A55" w:rsidP="005365E7">
      <w:pPr>
        <w:pStyle w:val="paragraphsub-sub"/>
      </w:pPr>
      <w:r w:rsidRPr="00265A09">
        <w:tab/>
        <w:t>(B)</w:t>
      </w:r>
      <w:r w:rsidRPr="00265A09">
        <w:tab/>
        <w:t>an exchange sponsor; or</w:t>
      </w:r>
    </w:p>
    <w:p w:rsidR="00383A55" w:rsidRPr="00265A09" w:rsidRDefault="00383A55" w:rsidP="005365E7">
      <w:pPr>
        <w:pStyle w:val="paragraphsub-sub"/>
      </w:pPr>
      <w:r w:rsidRPr="00265A09">
        <w:tab/>
        <w:t>(C)</w:t>
      </w:r>
      <w:r w:rsidRPr="00265A09">
        <w:tab/>
        <w:t>a sport sponsor; or</w:t>
      </w:r>
    </w:p>
    <w:p w:rsidR="00383A55" w:rsidRPr="00265A09" w:rsidRDefault="00383A55" w:rsidP="005365E7">
      <w:pPr>
        <w:pStyle w:val="paragraphsub-sub"/>
      </w:pPr>
      <w:r w:rsidRPr="00265A09">
        <w:tab/>
        <w:t>(D)</w:t>
      </w:r>
      <w:r w:rsidRPr="00265A09">
        <w:tab/>
        <w:t>a religious worker sponsor; or</w:t>
      </w:r>
    </w:p>
    <w:p w:rsidR="00383A55" w:rsidRPr="00265A09" w:rsidRDefault="00383A55" w:rsidP="005365E7">
      <w:pPr>
        <w:pStyle w:val="paragraphsub-sub"/>
      </w:pPr>
      <w:r w:rsidRPr="00265A09">
        <w:tab/>
        <w:t>(E)</w:t>
      </w:r>
      <w:r w:rsidRPr="00265A09">
        <w:tab/>
        <w:t>a person who has applied for approval as one of those sponsors but whose application has not yet been decided.</w:t>
      </w:r>
    </w:p>
    <w:p w:rsidR="00383A55" w:rsidRPr="00265A09" w:rsidRDefault="00383A55" w:rsidP="005365E7">
      <w:pPr>
        <w:pStyle w:val="paragraph"/>
      </w:pPr>
      <w:r w:rsidRPr="00265A09">
        <w:lastRenderedPageBreak/>
        <w:tab/>
        <w:t>(e)</w:t>
      </w:r>
      <w:r w:rsidRPr="00265A09">
        <w:tab/>
        <w:t>An application by a person claiming to be a member of the family unit of a person who is an applicant for a Temporary Work (Long Stay Activity) (Class</w:t>
      </w:r>
      <w:r w:rsidR="00FE5B25" w:rsidRPr="00265A09">
        <w:t xml:space="preserve"> </w:t>
      </w:r>
      <w:r w:rsidRPr="00265A09">
        <w:t>GB) visa may be made at the same time and place as, and combined with, an application by that person or any other member of the family unit who claims to be a member of the family unit of the primary applicant.</w:t>
      </w:r>
    </w:p>
    <w:p w:rsidR="00383A55" w:rsidRPr="00265A09" w:rsidRDefault="00383A55" w:rsidP="00394DB6">
      <w:pPr>
        <w:pStyle w:val="subsection"/>
        <w:keepNext/>
        <w:keepLines/>
      </w:pPr>
      <w:r w:rsidRPr="00265A09">
        <w:tab/>
        <w:t>(4)</w:t>
      </w:r>
      <w:r w:rsidRPr="00265A09">
        <w:tab/>
        <w:t>Subclasses:</w:t>
      </w:r>
    </w:p>
    <w:p w:rsidR="00383A55" w:rsidRPr="00265A09" w:rsidRDefault="00383A55" w:rsidP="008C4373">
      <w:pPr>
        <w:pStyle w:val="paragraph"/>
        <w:rPr>
          <w:color w:val="000000"/>
        </w:rPr>
      </w:pPr>
      <w:r w:rsidRPr="00265A09">
        <w:rPr>
          <w:color w:val="000000"/>
        </w:rPr>
        <w:tab/>
      </w:r>
      <w:r w:rsidRPr="00265A09">
        <w:rPr>
          <w:color w:val="000000"/>
        </w:rPr>
        <w:tab/>
        <w:t>Subclass</w:t>
      </w:r>
      <w:r w:rsidR="00FE5B25" w:rsidRPr="00265A09">
        <w:rPr>
          <w:color w:val="000000"/>
        </w:rPr>
        <w:t xml:space="preserve"> </w:t>
      </w:r>
      <w:r w:rsidRPr="00265A09">
        <w:rPr>
          <w:color w:val="000000"/>
        </w:rPr>
        <w:t>401</w:t>
      </w:r>
      <w:r w:rsidR="008C4373" w:rsidRPr="00265A09">
        <w:rPr>
          <w:color w:val="000000"/>
        </w:rPr>
        <w:t xml:space="preserve">   </w:t>
      </w:r>
      <w:r w:rsidRPr="00265A09">
        <w:rPr>
          <w:color w:val="000000"/>
        </w:rPr>
        <w:t>(Temporary Work (Long Stay Activity))</w:t>
      </w:r>
    </w:p>
    <w:p w:rsidR="00383A55" w:rsidRPr="00265A09" w:rsidRDefault="00383A55" w:rsidP="005365E7">
      <w:pPr>
        <w:pStyle w:val="ActHead5"/>
      </w:pPr>
      <w:bookmarkStart w:id="203" w:name="_Toc418075124"/>
      <w:r w:rsidRPr="00265A09">
        <w:rPr>
          <w:rStyle w:val="CharSectno"/>
        </w:rPr>
        <w:t>1233.</w:t>
      </w:r>
      <w:r w:rsidR="005365E7" w:rsidRPr="00265A09">
        <w:t xml:space="preserve">  </w:t>
      </w:r>
      <w:r w:rsidRPr="00265A09">
        <w:t>Training and Research (Class</w:t>
      </w:r>
      <w:r w:rsidR="00FE5B25" w:rsidRPr="00265A09">
        <w:t xml:space="preserve"> </w:t>
      </w:r>
      <w:r w:rsidRPr="00265A09">
        <w:t>GC)</w:t>
      </w:r>
      <w:bookmarkEnd w:id="203"/>
    </w:p>
    <w:p w:rsidR="007561E4" w:rsidRPr="0033648C" w:rsidRDefault="007561E4" w:rsidP="007561E4">
      <w:pPr>
        <w:pStyle w:val="subsection"/>
      </w:pPr>
      <w:r w:rsidRPr="0033648C">
        <w:tab/>
        <w:t>(1)</w:t>
      </w:r>
      <w:r w:rsidRPr="0033648C">
        <w:tab/>
        <w:t>Form:   The approved form specified by the Minister in a legislative instrument made for this item under subregulation 2.07(5).</w:t>
      </w:r>
    </w:p>
    <w:p w:rsidR="00942545" w:rsidRPr="00265A09" w:rsidRDefault="00942545" w:rsidP="00942545">
      <w:pPr>
        <w:pStyle w:val="subsection"/>
      </w:pPr>
      <w:r w:rsidRPr="00265A09">
        <w:tab/>
        <w:t>(2)</w:t>
      </w:r>
      <w:r w:rsidRPr="00265A09">
        <w:tab/>
        <w:t>Visa application charge:</w:t>
      </w:r>
    </w:p>
    <w:p w:rsidR="00942545" w:rsidRPr="00265A09" w:rsidRDefault="00942545" w:rsidP="00942545">
      <w:pPr>
        <w:pStyle w:val="paragraph"/>
      </w:pPr>
      <w:r w:rsidRPr="00265A09">
        <w:tab/>
        <w:t>(a)</w:t>
      </w:r>
      <w:r w:rsidRPr="00265A09">
        <w:tab/>
        <w:t>first instalment (payable at the time the application is made):</w:t>
      </w:r>
    </w:p>
    <w:p w:rsidR="00942545" w:rsidRPr="00265A09" w:rsidRDefault="00942545" w:rsidP="0094254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15"/>
        <w:gridCol w:w="932"/>
      </w:tblGrid>
      <w:tr w:rsidR="00942545" w:rsidRPr="00265A09" w:rsidTr="00884B5C">
        <w:trPr>
          <w:tblHeader/>
        </w:trPr>
        <w:tc>
          <w:tcPr>
            <w:tcW w:w="7091" w:type="dxa"/>
            <w:gridSpan w:val="3"/>
            <w:tcBorders>
              <w:top w:val="single" w:sz="12" w:space="0" w:color="auto"/>
              <w:bottom w:val="single" w:sz="6" w:space="0" w:color="auto"/>
            </w:tcBorders>
            <w:shd w:val="clear" w:color="auto" w:fill="auto"/>
          </w:tcPr>
          <w:p w:rsidR="00942545" w:rsidRPr="00265A09" w:rsidRDefault="00942545" w:rsidP="00884B5C">
            <w:pPr>
              <w:pStyle w:val="TableHeading"/>
            </w:pPr>
            <w:r w:rsidRPr="00265A09">
              <w:t>First instalment</w:t>
            </w:r>
          </w:p>
        </w:tc>
      </w:tr>
      <w:tr w:rsidR="00942545" w:rsidRPr="00265A09" w:rsidTr="002358DB">
        <w:trPr>
          <w:tblHeader/>
        </w:trPr>
        <w:tc>
          <w:tcPr>
            <w:tcW w:w="644" w:type="dxa"/>
            <w:tcBorders>
              <w:top w:val="single" w:sz="6" w:space="0" w:color="auto"/>
              <w:bottom w:val="single" w:sz="12" w:space="0" w:color="auto"/>
            </w:tcBorders>
            <w:shd w:val="clear" w:color="auto" w:fill="auto"/>
          </w:tcPr>
          <w:p w:rsidR="00942545" w:rsidRPr="00265A09" w:rsidRDefault="00942545" w:rsidP="00884B5C">
            <w:pPr>
              <w:pStyle w:val="TableHeading"/>
            </w:pPr>
            <w:r w:rsidRPr="00265A09">
              <w:t>Item</w:t>
            </w:r>
          </w:p>
        </w:tc>
        <w:tc>
          <w:tcPr>
            <w:tcW w:w="5515" w:type="dxa"/>
            <w:tcBorders>
              <w:top w:val="single" w:sz="6" w:space="0" w:color="auto"/>
              <w:bottom w:val="single" w:sz="12" w:space="0" w:color="auto"/>
            </w:tcBorders>
            <w:shd w:val="clear" w:color="auto" w:fill="auto"/>
          </w:tcPr>
          <w:p w:rsidR="00942545" w:rsidRPr="00265A09" w:rsidRDefault="00942545" w:rsidP="00884B5C">
            <w:pPr>
              <w:pStyle w:val="TableHeading"/>
            </w:pPr>
            <w:r w:rsidRPr="00265A09">
              <w:t>Component</w:t>
            </w:r>
          </w:p>
        </w:tc>
        <w:tc>
          <w:tcPr>
            <w:tcW w:w="932" w:type="dxa"/>
            <w:tcBorders>
              <w:top w:val="single" w:sz="6" w:space="0" w:color="auto"/>
              <w:bottom w:val="single" w:sz="12" w:space="0" w:color="auto"/>
            </w:tcBorders>
            <w:shd w:val="clear" w:color="auto" w:fill="auto"/>
          </w:tcPr>
          <w:p w:rsidR="00942545" w:rsidRPr="00265A09" w:rsidRDefault="00942545" w:rsidP="00884B5C">
            <w:pPr>
              <w:pStyle w:val="TableHeading"/>
              <w:jc w:val="right"/>
            </w:pPr>
            <w:r w:rsidRPr="00265A09">
              <w:t>Amount</w:t>
            </w:r>
          </w:p>
        </w:tc>
      </w:tr>
      <w:tr w:rsidR="00942545" w:rsidRPr="00265A09" w:rsidTr="002358DB">
        <w:tc>
          <w:tcPr>
            <w:tcW w:w="644" w:type="dxa"/>
            <w:tcBorders>
              <w:top w:val="single" w:sz="12" w:space="0" w:color="auto"/>
              <w:bottom w:val="single" w:sz="4" w:space="0" w:color="auto"/>
            </w:tcBorders>
            <w:shd w:val="clear" w:color="auto" w:fill="auto"/>
          </w:tcPr>
          <w:p w:rsidR="00942545" w:rsidRPr="00265A09" w:rsidRDefault="00942545" w:rsidP="00884B5C">
            <w:pPr>
              <w:pStyle w:val="Tabletext"/>
            </w:pPr>
            <w:r w:rsidRPr="00265A09">
              <w:t>1</w:t>
            </w:r>
          </w:p>
        </w:tc>
        <w:tc>
          <w:tcPr>
            <w:tcW w:w="5515" w:type="dxa"/>
            <w:tcBorders>
              <w:top w:val="single" w:sz="12" w:space="0" w:color="auto"/>
              <w:bottom w:val="single" w:sz="4" w:space="0" w:color="auto"/>
            </w:tcBorders>
            <w:shd w:val="clear" w:color="auto" w:fill="auto"/>
          </w:tcPr>
          <w:p w:rsidR="00942545" w:rsidRPr="00265A09" w:rsidRDefault="00942545" w:rsidP="00884B5C">
            <w:pPr>
              <w:pStyle w:val="Tabletext"/>
            </w:pPr>
            <w:r w:rsidRPr="00265A09">
              <w:t>Base application charge</w:t>
            </w:r>
          </w:p>
        </w:tc>
        <w:tc>
          <w:tcPr>
            <w:tcW w:w="932" w:type="dxa"/>
            <w:tcBorders>
              <w:top w:val="single" w:sz="12" w:space="0" w:color="auto"/>
              <w:bottom w:val="single" w:sz="4" w:space="0" w:color="auto"/>
            </w:tcBorders>
            <w:shd w:val="clear" w:color="auto" w:fill="auto"/>
          </w:tcPr>
          <w:p w:rsidR="00942545" w:rsidRPr="00265A09" w:rsidRDefault="00525BA2" w:rsidP="00884B5C">
            <w:pPr>
              <w:pStyle w:val="Tabletext"/>
              <w:jc w:val="right"/>
            </w:pPr>
            <w:r w:rsidRPr="00265A09">
              <w:t>$360</w:t>
            </w:r>
          </w:p>
        </w:tc>
      </w:tr>
      <w:tr w:rsidR="00942545" w:rsidRPr="00265A09" w:rsidTr="002358DB">
        <w:tc>
          <w:tcPr>
            <w:tcW w:w="644" w:type="dxa"/>
            <w:shd w:val="clear" w:color="auto" w:fill="auto"/>
          </w:tcPr>
          <w:p w:rsidR="00942545" w:rsidRPr="00265A09" w:rsidRDefault="00942545" w:rsidP="00884B5C">
            <w:pPr>
              <w:pStyle w:val="Tabletext"/>
            </w:pPr>
            <w:r w:rsidRPr="00265A09">
              <w:t>2</w:t>
            </w:r>
          </w:p>
        </w:tc>
        <w:tc>
          <w:tcPr>
            <w:tcW w:w="5515" w:type="dxa"/>
            <w:shd w:val="clear" w:color="auto" w:fill="auto"/>
          </w:tcPr>
          <w:p w:rsidR="00942545" w:rsidRPr="00265A09" w:rsidRDefault="00942545" w:rsidP="00884B5C">
            <w:pPr>
              <w:pStyle w:val="Tabletext"/>
            </w:pPr>
            <w:r w:rsidRPr="00265A09">
              <w:t>Additional applicant charge for an applicant who is at least 18</w:t>
            </w:r>
          </w:p>
        </w:tc>
        <w:tc>
          <w:tcPr>
            <w:tcW w:w="932" w:type="dxa"/>
            <w:shd w:val="clear" w:color="auto" w:fill="auto"/>
          </w:tcPr>
          <w:p w:rsidR="00942545" w:rsidRPr="00265A09" w:rsidRDefault="00525BA2" w:rsidP="00884B5C">
            <w:pPr>
              <w:pStyle w:val="Tabletext"/>
              <w:jc w:val="right"/>
            </w:pPr>
            <w:r w:rsidRPr="00265A09">
              <w:t>$180</w:t>
            </w:r>
          </w:p>
        </w:tc>
      </w:tr>
      <w:tr w:rsidR="00942545" w:rsidRPr="00265A09" w:rsidTr="002358DB">
        <w:tc>
          <w:tcPr>
            <w:tcW w:w="644" w:type="dxa"/>
            <w:shd w:val="clear" w:color="auto" w:fill="auto"/>
          </w:tcPr>
          <w:p w:rsidR="00942545" w:rsidRPr="00265A09" w:rsidRDefault="00942545" w:rsidP="00884B5C">
            <w:pPr>
              <w:pStyle w:val="Tabletext"/>
            </w:pPr>
            <w:r w:rsidRPr="00265A09">
              <w:t>3</w:t>
            </w:r>
          </w:p>
        </w:tc>
        <w:tc>
          <w:tcPr>
            <w:tcW w:w="5515" w:type="dxa"/>
            <w:shd w:val="clear" w:color="auto" w:fill="auto"/>
          </w:tcPr>
          <w:p w:rsidR="00942545" w:rsidRPr="00265A09" w:rsidRDefault="00942545" w:rsidP="00884B5C">
            <w:pPr>
              <w:pStyle w:val="Tabletext"/>
            </w:pPr>
            <w:r w:rsidRPr="00265A09">
              <w:t>Additional applicant charge for an applicant who is less than 18</w:t>
            </w:r>
          </w:p>
        </w:tc>
        <w:tc>
          <w:tcPr>
            <w:tcW w:w="932" w:type="dxa"/>
            <w:shd w:val="clear" w:color="auto" w:fill="auto"/>
          </w:tcPr>
          <w:p w:rsidR="00942545" w:rsidRPr="00265A09" w:rsidRDefault="00525BA2" w:rsidP="00884B5C">
            <w:pPr>
              <w:pStyle w:val="Tabletext"/>
              <w:jc w:val="right"/>
            </w:pPr>
            <w:r w:rsidRPr="00265A09">
              <w:t>$90</w:t>
            </w:r>
          </w:p>
        </w:tc>
      </w:tr>
      <w:tr w:rsidR="00942545" w:rsidRPr="00265A09" w:rsidTr="00183A99">
        <w:trPr>
          <w:cantSplit/>
        </w:trPr>
        <w:tc>
          <w:tcPr>
            <w:tcW w:w="644" w:type="dxa"/>
            <w:shd w:val="clear" w:color="auto" w:fill="auto"/>
          </w:tcPr>
          <w:p w:rsidR="00942545" w:rsidRPr="00265A09" w:rsidRDefault="00942545" w:rsidP="00884B5C">
            <w:pPr>
              <w:pStyle w:val="Tabletext"/>
            </w:pPr>
            <w:r w:rsidRPr="00265A09">
              <w:t>4</w:t>
            </w:r>
          </w:p>
        </w:tc>
        <w:tc>
          <w:tcPr>
            <w:tcW w:w="5515" w:type="dxa"/>
            <w:shd w:val="clear" w:color="auto" w:fill="auto"/>
          </w:tcPr>
          <w:p w:rsidR="00942545" w:rsidRPr="00265A09" w:rsidRDefault="00942545" w:rsidP="00884B5C">
            <w:pPr>
              <w:pStyle w:val="Tabletext"/>
            </w:pPr>
            <w:r w:rsidRPr="00265A09">
              <w:t>Additional applicant charge for an applicant:</w:t>
            </w:r>
          </w:p>
          <w:p w:rsidR="00942545" w:rsidRPr="00265A09" w:rsidRDefault="00942545" w:rsidP="00884B5C">
            <w:pPr>
              <w:pStyle w:val="Tablea"/>
            </w:pPr>
            <w:r w:rsidRPr="00265A09">
              <w:t>(a) who is at least 18; and</w:t>
            </w:r>
          </w:p>
          <w:p w:rsidR="00942545" w:rsidRPr="00265A09" w:rsidRDefault="00942545" w:rsidP="00884B5C">
            <w:pPr>
              <w:pStyle w:val="Tablea"/>
            </w:pPr>
            <w:r w:rsidRPr="00265A09">
              <w:t>(b) whose application is combined with an application made by</w:t>
            </w:r>
            <w:r w:rsidRPr="00265A09">
              <w:rPr>
                <w:szCs w:val="24"/>
              </w:rPr>
              <w:t xml:space="preserve"> an applicant seeking to satisfy the primary criteria for a Subclass 402 (Training and Research) visa in the Professional Development stream</w:t>
            </w:r>
          </w:p>
        </w:tc>
        <w:tc>
          <w:tcPr>
            <w:tcW w:w="932" w:type="dxa"/>
            <w:shd w:val="clear" w:color="auto" w:fill="auto"/>
          </w:tcPr>
          <w:p w:rsidR="00942545" w:rsidRPr="00265A09" w:rsidRDefault="00942545" w:rsidP="00884B5C">
            <w:pPr>
              <w:pStyle w:val="Tabletext"/>
              <w:jc w:val="right"/>
            </w:pPr>
            <w:r w:rsidRPr="00265A09">
              <w:t>Nil</w:t>
            </w:r>
          </w:p>
        </w:tc>
      </w:tr>
      <w:tr w:rsidR="00942545" w:rsidRPr="00265A09" w:rsidTr="002358DB">
        <w:tc>
          <w:tcPr>
            <w:tcW w:w="644" w:type="dxa"/>
            <w:tcBorders>
              <w:bottom w:val="single" w:sz="12" w:space="0" w:color="auto"/>
            </w:tcBorders>
            <w:shd w:val="clear" w:color="auto" w:fill="auto"/>
          </w:tcPr>
          <w:p w:rsidR="00942545" w:rsidRPr="00265A09" w:rsidRDefault="00942545" w:rsidP="00884B5C">
            <w:pPr>
              <w:pStyle w:val="Tabletext"/>
            </w:pPr>
            <w:r w:rsidRPr="00265A09">
              <w:t>5</w:t>
            </w:r>
          </w:p>
        </w:tc>
        <w:tc>
          <w:tcPr>
            <w:tcW w:w="5515" w:type="dxa"/>
            <w:tcBorders>
              <w:bottom w:val="single" w:sz="12" w:space="0" w:color="auto"/>
            </w:tcBorders>
            <w:shd w:val="clear" w:color="auto" w:fill="auto"/>
          </w:tcPr>
          <w:p w:rsidR="00942545" w:rsidRPr="00265A09" w:rsidRDefault="00942545" w:rsidP="00884B5C">
            <w:pPr>
              <w:pStyle w:val="Tabletext"/>
            </w:pPr>
            <w:r w:rsidRPr="00265A09">
              <w:t>Additional applicant charge for an applicant:</w:t>
            </w:r>
          </w:p>
          <w:p w:rsidR="00942545" w:rsidRPr="00265A09" w:rsidRDefault="00942545" w:rsidP="00884B5C">
            <w:pPr>
              <w:pStyle w:val="Tablea"/>
            </w:pPr>
            <w:r w:rsidRPr="00265A09">
              <w:t>(a) who is less than 18; and</w:t>
            </w:r>
          </w:p>
          <w:p w:rsidR="00942545" w:rsidRPr="00265A09" w:rsidRDefault="00942545" w:rsidP="00884B5C">
            <w:pPr>
              <w:pStyle w:val="Tablea"/>
            </w:pPr>
            <w:r w:rsidRPr="00265A09">
              <w:t>(b) whose application is combined with an application made by</w:t>
            </w:r>
            <w:r w:rsidRPr="00265A09">
              <w:rPr>
                <w:szCs w:val="24"/>
              </w:rPr>
              <w:t xml:space="preserve"> an applicant seeking to satisfy the primary criteria for a Subclass 402 (Training and Research) visa in the Professional Development stream</w:t>
            </w:r>
          </w:p>
        </w:tc>
        <w:tc>
          <w:tcPr>
            <w:tcW w:w="932" w:type="dxa"/>
            <w:tcBorders>
              <w:bottom w:val="single" w:sz="12" w:space="0" w:color="auto"/>
            </w:tcBorders>
            <w:shd w:val="clear" w:color="auto" w:fill="auto"/>
          </w:tcPr>
          <w:p w:rsidR="00942545" w:rsidRPr="00265A09" w:rsidRDefault="00942545" w:rsidP="00884B5C">
            <w:pPr>
              <w:pStyle w:val="Tabletext"/>
              <w:jc w:val="right"/>
            </w:pPr>
            <w:r w:rsidRPr="00265A09">
              <w:t>Nil</w:t>
            </w:r>
          </w:p>
        </w:tc>
      </w:tr>
    </w:tbl>
    <w:p w:rsidR="00E3254E" w:rsidRPr="00265A09" w:rsidRDefault="00E3254E" w:rsidP="00942545">
      <w:pPr>
        <w:pStyle w:val="notemargin"/>
      </w:pPr>
    </w:p>
    <w:p w:rsidR="00942545" w:rsidRPr="00265A09" w:rsidRDefault="00942545" w:rsidP="00942545">
      <w:pPr>
        <w:pStyle w:val="notemargin"/>
      </w:pPr>
      <w:r w:rsidRPr="00265A09">
        <w:lastRenderedPageBreak/>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942545" w:rsidRPr="00265A09" w:rsidRDefault="00942545" w:rsidP="00942545">
      <w:pPr>
        <w:pStyle w:val="notemargin"/>
      </w:pPr>
      <w:r w:rsidRPr="00265A09">
        <w:tab/>
        <w:t>Additional applicant charge is paid by an applicant who claims to be a member of the family unit of another applicant and seeks to combine the application with that applicant’s application.</w:t>
      </w:r>
    </w:p>
    <w:p w:rsidR="00942545" w:rsidRPr="00265A09" w:rsidRDefault="00942545" w:rsidP="00942545">
      <w:pPr>
        <w:pStyle w:val="paragraph"/>
      </w:pPr>
      <w:r w:rsidRPr="00265A09">
        <w:tab/>
        <w:t>(b)</w:t>
      </w:r>
      <w:r w:rsidRPr="00265A09">
        <w:tab/>
        <w:t>the second instalment (payable before grant of visa) is nil.</w:t>
      </w:r>
    </w:p>
    <w:p w:rsidR="00383A55" w:rsidRPr="00265A09" w:rsidRDefault="00383A55" w:rsidP="005365E7">
      <w:pPr>
        <w:pStyle w:val="subsection"/>
      </w:pPr>
      <w:r w:rsidRPr="00265A09">
        <w:tab/>
        <w:t>(3)</w:t>
      </w:r>
      <w:r w:rsidRPr="00265A09">
        <w:tab/>
        <w:t>Other:</w:t>
      </w:r>
    </w:p>
    <w:p w:rsidR="00AF7474" w:rsidRPr="0033648C" w:rsidRDefault="00AF7474" w:rsidP="00AF7474">
      <w:pPr>
        <w:pStyle w:val="paragraph"/>
      </w:pPr>
      <w:r w:rsidRPr="0033648C">
        <w:tab/>
        <w:t>(a)</w:t>
      </w:r>
      <w:r w:rsidRPr="0033648C">
        <w:tab/>
        <w:t>An application must be made at the place, and in the manner, (if any) specified by the Minister in a legislative instrument made for this item under subregulation 2.07(5).</w:t>
      </w:r>
    </w:p>
    <w:p w:rsidR="00383A55" w:rsidRPr="00265A09" w:rsidRDefault="00383A55" w:rsidP="005365E7">
      <w:pPr>
        <w:pStyle w:val="paragraph"/>
      </w:pPr>
      <w:r w:rsidRPr="00265A09">
        <w:tab/>
        <w:t>(b)</w:t>
      </w:r>
      <w:r w:rsidRPr="00265A09">
        <w:tab/>
        <w:t>An application by a person claiming to be a member of the family unit of a person who is seeking to satisfy the primary criteria for the grant of a Training and Research (Class</w:t>
      </w:r>
      <w:r w:rsidR="00FE5B25" w:rsidRPr="00265A09">
        <w:t xml:space="preserve"> </w:t>
      </w:r>
      <w:r w:rsidRPr="00265A09">
        <w:t>GC) visa may be made at the same time and place as, and combined with, an application by that person or any other member of the family unit who claims to be a member of the family unit of the primary applicant.</w:t>
      </w:r>
    </w:p>
    <w:p w:rsidR="00383A55" w:rsidRPr="00265A09" w:rsidRDefault="00383A55" w:rsidP="005365E7">
      <w:pPr>
        <w:pStyle w:val="subsection"/>
      </w:pPr>
      <w:r w:rsidRPr="00265A09">
        <w:tab/>
        <w:t>(4)</w:t>
      </w:r>
      <w:r w:rsidRPr="00265A09">
        <w:tab/>
        <w:t>An applicant seeking to satisfy the primary criteria for a Subclass 402 (Training and Research) visa in the Occupational Trainee stream must meet the requirements in the table.</w:t>
      </w:r>
    </w:p>
    <w:p w:rsidR="005365E7" w:rsidRPr="00265A09" w:rsidRDefault="005365E7" w:rsidP="005365E7">
      <w:pPr>
        <w:pStyle w:val="Tabletext"/>
      </w:pPr>
    </w:p>
    <w:tbl>
      <w:tblPr>
        <w:tblW w:w="6521" w:type="dxa"/>
        <w:tblInd w:w="817" w:type="dxa"/>
        <w:tblBorders>
          <w:top w:val="single" w:sz="4" w:space="0" w:color="auto"/>
          <w:bottom w:val="single" w:sz="2" w:space="0" w:color="auto"/>
          <w:insideH w:val="single" w:sz="4" w:space="0" w:color="auto"/>
        </w:tblBorders>
        <w:tblLook w:val="04A0" w:firstRow="1" w:lastRow="0" w:firstColumn="1" w:lastColumn="0" w:noHBand="0" w:noVBand="1"/>
      </w:tblPr>
      <w:tblGrid>
        <w:gridCol w:w="709"/>
        <w:gridCol w:w="5812"/>
      </w:tblGrid>
      <w:tr w:rsidR="00383A55" w:rsidRPr="00265A09" w:rsidTr="00035C76">
        <w:trPr>
          <w:tblHeader/>
        </w:trPr>
        <w:tc>
          <w:tcPr>
            <w:tcW w:w="709" w:type="dxa"/>
            <w:tcBorders>
              <w:top w:val="single" w:sz="12" w:space="0" w:color="auto"/>
              <w:bottom w:val="single" w:sz="12" w:space="0" w:color="auto"/>
            </w:tcBorders>
            <w:shd w:val="clear" w:color="auto" w:fill="auto"/>
          </w:tcPr>
          <w:p w:rsidR="00383A55" w:rsidRPr="00265A09" w:rsidRDefault="00383A55" w:rsidP="005365E7">
            <w:pPr>
              <w:pStyle w:val="TableHeading"/>
            </w:pPr>
            <w:r w:rsidRPr="00265A09">
              <w:t>Item</w:t>
            </w:r>
          </w:p>
        </w:tc>
        <w:tc>
          <w:tcPr>
            <w:tcW w:w="5812" w:type="dxa"/>
            <w:tcBorders>
              <w:top w:val="single" w:sz="12" w:space="0" w:color="auto"/>
              <w:bottom w:val="single" w:sz="12" w:space="0" w:color="auto"/>
            </w:tcBorders>
            <w:shd w:val="clear" w:color="auto" w:fill="auto"/>
          </w:tcPr>
          <w:p w:rsidR="00383A55" w:rsidRPr="00265A09" w:rsidRDefault="00383A55" w:rsidP="005365E7">
            <w:pPr>
              <w:pStyle w:val="TableHeading"/>
            </w:pPr>
            <w:r w:rsidRPr="00265A09">
              <w:t>Requirements</w:t>
            </w:r>
          </w:p>
        </w:tc>
      </w:tr>
      <w:tr w:rsidR="00383A55" w:rsidRPr="00265A09" w:rsidTr="00E3254E">
        <w:tc>
          <w:tcPr>
            <w:tcW w:w="709" w:type="dxa"/>
            <w:tcBorders>
              <w:top w:val="single" w:sz="12" w:space="0" w:color="auto"/>
              <w:bottom w:val="single" w:sz="4" w:space="0" w:color="auto"/>
            </w:tcBorders>
            <w:shd w:val="clear" w:color="auto" w:fill="auto"/>
          </w:tcPr>
          <w:p w:rsidR="00383A55" w:rsidRPr="00265A09" w:rsidRDefault="00383A55" w:rsidP="005365E7">
            <w:pPr>
              <w:pStyle w:val="Tabletext"/>
            </w:pPr>
            <w:r w:rsidRPr="00265A09">
              <w:t>1</w:t>
            </w:r>
          </w:p>
        </w:tc>
        <w:tc>
          <w:tcPr>
            <w:tcW w:w="5812" w:type="dxa"/>
            <w:tcBorders>
              <w:top w:val="single" w:sz="12" w:space="0" w:color="auto"/>
              <w:bottom w:val="single" w:sz="4" w:space="0" w:color="auto"/>
            </w:tcBorders>
            <w:shd w:val="clear" w:color="auto" w:fill="auto"/>
          </w:tcPr>
          <w:p w:rsidR="00383A55" w:rsidRPr="00265A09" w:rsidRDefault="00383A55" w:rsidP="005365E7">
            <w:pPr>
              <w:pStyle w:val="Tabletext"/>
            </w:pPr>
            <w:r w:rsidRPr="00265A09">
              <w:t xml:space="preserve">An applicant may be in or outside Australia, but not in immigration clearance </w:t>
            </w:r>
          </w:p>
        </w:tc>
      </w:tr>
      <w:tr w:rsidR="00554635" w:rsidRPr="00265A09" w:rsidTr="00E3254E">
        <w:trPr>
          <w:trHeight w:val="1290"/>
        </w:trPr>
        <w:tc>
          <w:tcPr>
            <w:tcW w:w="709" w:type="dxa"/>
            <w:tcBorders>
              <w:bottom w:val="nil"/>
            </w:tcBorders>
            <w:shd w:val="clear" w:color="auto" w:fill="auto"/>
          </w:tcPr>
          <w:p w:rsidR="00554635" w:rsidRPr="00265A09" w:rsidRDefault="00554635" w:rsidP="00E3254E">
            <w:pPr>
              <w:pStyle w:val="Tabletext"/>
            </w:pPr>
            <w:r w:rsidRPr="00265A09">
              <w:t>2</w:t>
            </w:r>
          </w:p>
        </w:tc>
        <w:tc>
          <w:tcPr>
            <w:tcW w:w="5812" w:type="dxa"/>
            <w:tcBorders>
              <w:bottom w:val="nil"/>
            </w:tcBorders>
            <w:shd w:val="clear" w:color="auto" w:fill="auto"/>
          </w:tcPr>
          <w:p w:rsidR="00554635" w:rsidRPr="00265A09" w:rsidRDefault="00554635" w:rsidP="00E3254E">
            <w:pPr>
              <w:pStyle w:val="Tabletext"/>
            </w:pPr>
            <w:r w:rsidRPr="00265A09">
              <w:t>If an applicant seeks to undertake a program of occupational training that will be provided by the Commonwealth, an application must specify:</w:t>
            </w:r>
          </w:p>
          <w:p w:rsidR="00554635" w:rsidRPr="00265A09" w:rsidRDefault="00554635" w:rsidP="00E3254E">
            <w:pPr>
              <w:pStyle w:val="Tablea"/>
            </w:pPr>
            <w:r w:rsidRPr="00265A09">
              <w:t>(a) the person who has agreed, in writing, to be the applicant’s training and research sponsor or occupational trainee sponsor; and</w:t>
            </w:r>
          </w:p>
        </w:tc>
      </w:tr>
      <w:tr w:rsidR="00E3254E" w:rsidRPr="00265A09" w:rsidTr="00E3254E">
        <w:trPr>
          <w:trHeight w:val="1500"/>
        </w:trPr>
        <w:tc>
          <w:tcPr>
            <w:tcW w:w="709" w:type="dxa"/>
            <w:tcBorders>
              <w:top w:val="nil"/>
              <w:bottom w:val="single" w:sz="4" w:space="0" w:color="auto"/>
            </w:tcBorders>
            <w:shd w:val="clear" w:color="auto" w:fill="auto"/>
          </w:tcPr>
          <w:p w:rsidR="00E3254E" w:rsidRPr="00265A09" w:rsidRDefault="00E3254E" w:rsidP="005449FC">
            <w:pPr>
              <w:pStyle w:val="Tabletext"/>
            </w:pPr>
          </w:p>
        </w:tc>
        <w:tc>
          <w:tcPr>
            <w:tcW w:w="5812" w:type="dxa"/>
            <w:tcBorders>
              <w:top w:val="nil"/>
              <w:bottom w:val="single" w:sz="4" w:space="0" w:color="auto"/>
            </w:tcBorders>
            <w:shd w:val="clear" w:color="auto" w:fill="auto"/>
          </w:tcPr>
          <w:p w:rsidR="00E3254E" w:rsidRPr="00265A09" w:rsidRDefault="00E3254E" w:rsidP="00E3254E">
            <w:pPr>
              <w:pStyle w:val="Tablea"/>
              <w:keepNext/>
              <w:keepLines/>
            </w:pPr>
            <w:r w:rsidRPr="00265A09">
              <w:t>(b) that the person is:</w:t>
            </w:r>
          </w:p>
          <w:p w:rsidR="00E3254E" w:rsidRPr="00265A09" w:rsidRDefault="00E3254E" w:rsidP="00E3254E">
            <w:pPr>
              <w:pStyle w:val="Tablei"/>
              <w:keepNext/>
              <w:keepLines/>
            </w:pPr>
            <w:r w:rsidRPr="00265A09">
              <w:t>(i) a training and research sponsor; or</w:t>
            </w:r>
          </w:p>
          <w:p w:rsidR="00E3254E" w:rsidRPr="00265A09" w:rsidRDefault="00E3254E" w:rsidP="00E3254E">
            <w:pPr>
              <w:pStyle w:val="Tablei"/>
              <w:keepNext/>
              <w:keepLines/>
            </w:pPr>
            <w:r w:rsidRPr="00265A09">
              <w:t>(ii) an occupational trainee sponsor; or</w:t>
            </w:r>
          </w:p>
          <w:p w:rsidR="00E3254E" w:rsidRPr="00265A09" w:rsidRDefault="00E3254E" w:rsidP="00E3254E">
            <w:pPr>
              <w:pStyle w:val="Tablei"/>
              <w:keepNext/>
              <w:keepLines/>
            </w:pPr>
            <w:r w:rsidRPr="00265A09">
              <w:t>(iii) a person who has applied for approval as a training and research sponsor or an occupational trainee sponsor, but whose application has not yet been decided</w:t>
            </w:r>
          </w:p>
        </w:tc>
      </w:tr>
      <w:tr w:rsidR="00554635" w:rsidRPr="00265A09" w:rsidTr="00035C76">
        <w:trPr>
          <w:trHeight w:val="2220"/>
        </w:trPr>
        <w:tc>
          <w:tcPr>
            <w:tcW w:w="709" w:type="dxa"/>
            <w:tcBorders>
              <w:bottom w:val="single" w:sz="12" w:space="0" w:color="auto"/>
            </w:tcBorders>
            <w:shd w:val="clear" w:color="auto" w:fill="auto"/>
          </w:tcPr>
          <w:p w:rsidR="00554635" w:rsidRPr="00265A09" w:rsidRDefault="00554635" w:rsidP="005365E7">
            <w:pPr>
              <w:pStyle w:val="Tabletext"/>
            </w:pPr>
            <w:r w:rsidRPr="00265A09">
              <w:lastRenderedPageBreak/>
              <w:t>3</w:t>
            </w:r>
          </w:p>
        </w:tc>
        <w:tc>
          <w:tcPr>
            <w:tcW w:w="5812" w:type="dxa"/>
            <w:tcBorders>
              <w:bottom w:val="single" w:sz="12" w:space="0" w:color="auto"/>
            </w:tcBorders>
            <w:shd w:val="clear" w:color="auto" w:fill="auto"/>
          </w:tcPr>
          <w:p w:rsidR="00554635" w:rsidRPr="00265A09" w:rsidRDefault="00554635" w:rsidP="005365E7">
            <w:pPr>
              <w:pStyle w:val="Tabletext"/>
            </w:pPr>
            <w:r w:rsidRPr="00265A09">
              <w:t>If an applicant seeks to undertake a program of occupational training that will not be provided by the Commonwealth, an application must specify:</w:t>
            </w:r>
          </w:p>
          <w:p w:rsidR="00554635" w:rsidRPr="00265A09" w:rsidRDefault="00554635" w:rsidP="005365E7">
            <w:pPr>
              <w:pStyle w:val="Tablea"/>
            </w:pPr>
            <w:r w:rsidRPr="00265A09">
              <w:t>(a) the person who has identified the applicant in a nomination for section</w:t>
            </w:r>
            <w:r w:rsidR="00265A09">
              <w:t> </w:t>
            </w:r>
            <w:r w:rsidRPr="00265A09">
              <w:t>140GB of the Act; and</w:t>
            </w:r>
          </w:p>
          <w:p w:rsidR="00554635" w:rsidRPr="00265A09" w:rsidRDefault="00554635" w:rsidP="005365E7">
            <w:pPr>
              <w:pStyle w:val="Tablea"/>
            </w:pPr>
            <w:r w:rsidRPr="00265A09">
              <w:t>(b) that the person is:</w:t>
            </w:r>
          </w:p>
          <w:p w:rsidR="00554635" w:rsidRPr="00265A09" w:rsidRDefault="00554635" w:rsidP="005365E7">
            <w:pPr>
              <w:pStyle w:val="Tablei"/>
            </w:pPr>
            <w:r w:rsidRPr="00265A09">
              <w:t>(i) a training and research sponsor; or</w:t>
            </w:r>
          </w:p>
          <w:p w:rsidR="00554635" w:rsidRPr="00265A09" w:rsidRDefault="00554635" w:rsidP="005365E7">
            <w:pPr>
              <w:pStyle w:val="Tablei"/>
            </w:pPr>
            <w:r w:rsidRPr="00265A09">
              <w:t>(ii) an occupational trainee sponsor; or</w:t>
            </w:r>
          </w:p>
          <w:p w:rsidR="00554635" w:rsidRPr="00265A09" w:rsidRDefault="00554635" w:rsidP="005365E7">
            <w:pPr>
              <w:pStyle w:val="Tablei"/>
            </w:pPr>
            <w:r w:rsidRPr="00265A09">
              <w:t>(iii) a person who has applied for approval as a training and research sponsor or an occupational trainee sponsor, but whose application has not yet been decided</w:t>
            </w:r>
          </w:p>
        </w:tc>
      </w:tr>
    </w:tbl>
    <w:p w:rsidR="00383A55" w:rsidRPr="00265A09" w:rsidRDefault="00383A55" w:rsidP="005365E7">
      <w:pPr>
        <w:pStyle w:val="subsection"/>
      </w:pPr>
      <w:r w:rsidRPr="00265A09">
        <w:tab/>
        <w:t>(5)</w:t>
      </w:r>
      <w:r w:rsidRPr="00265A09">
        <w:tab/>
        <w:t>An applicant seeking to satisfy the primary criteria for a Subclass 402 (Training and Research) visa in the Research stream must meet the requirements in the table.</w:t>
      </w:r>
    </w:p>
    <w:p w:rsidR="005365E7" w:rsidRPr="00265A09" w:rsidRDefault="005365E7" w:rsidP="00F0484D">
      <w:pPr>
        <w:pStyle w:val="Tabletext"/>
      </w:pPr>
    </w:p>
    <w:tbl>
      <w:tblPr>
        <w:tblW w:w="6530" w:type="dxa"/>
        <w:tblInd w:w="808" w:type="dxa"/>
        <w:tblBorders>
          <w:top w:val="single" w:sz="4" w:space="0" w:color="auto"/>
          <w:bottom w:val="single" w:sz="2" w:space="0" w:color="auto"/>
          <w:insideH w:val="single" w:sz="4" w:space="0" w:color="auto"/>
        </w:tblBorders>
        <w:tblLook w:val="04A0" w:firstRow="1" w:lastRow="0" w:firstColumn="1" w:lastColumn="0" w:noHBand="0" w:noVBand="1"/>
      </w:tblPr>
      <w:tblGrid>
        <w:gridCol w:w="742"/>
        <w:gridCol w:w="5788"/>
      </w:tblGrid>
      <w:tr w:rsidR="00383A55" w:rsidRPr="00265A09" w:rsidTr="00035C76">
        <w:trPr>
          <w:tblHeader/>
        </w:trPr>
        <w:tc>
          <w:tcPr>
            <w:tcW w:w="742" w:type="dxa"/>
            <w:tcBorders>
              <w:top w:val="single" w:sz="12" w:space="0" w:color="auto"/>
              <w:bottom w:val="single" w:sz="12" w:space="0" w:color="auto"/>
            </w:tcBorders>
            <w:shd w:val="clear" w:color="auto" w:fill="auto"/>
          </w:tcPr>
          <w:p w:rsidR="00383A55" w:rsidRPr="00265A09" w:rsidRDefault="00383A55" w:rsidP="00F0484D">
            <w:pPr>
              <w:pStyle w:val="TableHeading"/>
              <w:keepNext w:val="0"/>
            </w:pPr>
            <w:r w:rsidRPr="00265A09">
              <w:t>Item</w:t>
            </w:r>
          </w:p>
        </w:tc>
        <w:tc>
          <w:tcPr>
            <w:tcW w:w="5788" w:type="dxa"/>
            <w:tcBorders>
              <w:top w:val="single" w:sz="12" w:space="0" w:color="auto"/>
              <w:bottom w:val="single" w:sz="12" w:space="0" w:color="auto"/>
            </w:tcBorders>
            <w:shd w:val="clear" w:color="auto" w:fill="auto"/>
          </w:tcPr>
          <w:p w:rsidR="00383A55" w:rsidRPr="00265A09" w:rsidRDefault="00383A55" w:rsidP="00F0484D">
            <w:pPr>
              <w:pStyle w:val="TableHeading"/>
              <w:keepNext w:val="0"/>
            </w:pPr>
            <w:r w:rsidRPr="00265A09">
              <w:t>Requirements</w:t>
            </w:r>
          </w:p>
        </w:tc>
      </w:tr>
      <w:tr w:rsidR="00383A55" w:rsidRPr="00265A09" w:rsidTr="00FF64D1">
        <w:tc>
          <w:tcPr>
            <w:tcW w:w="742" w:type="dxa"/>
            <w:tcBorders>
              <w:top w:val="single" w:sz="12" w:space="0" w:color="auto"/>
              <w:bottom w:val="single" w:sz="4" w:space="0" w:color="auto"/>
            </w:tcBorders>
            <w:shd w:val="clear" w:color="auto" w:fill="auto"/>
          </w:tcPr>
          <w:p w:rsidR="00383A55" w:rsidRPr="00265A09" w:rsidRDefault="00383A55" w:rsidP="00F0484D">
            <w:pPr>
              <w:pStyle w:val="Tabletext"/>
            </w:pPr>
            <w:r w:rsidRPr="00265A09">
              <w:t>1</w:t>
            </w:r>
          </w:p>
        </w:tc>
        <w:tc>
          <w:tcPr>
            <w:tcW w:w="5788" w:type="dxa"/>
            <w:tcBorders>
              <w:top w:val="single" w:sz="12" w:space="0" w:color="auto"/>
              <w:bottom w:val="single" w:sz="4" w:space="0" w:color="auto"/>
            </w:tcBorders>
            <w:shd w:val="clear" w:color="auto" w:fill="auto"/>
          </w:tcPr>
          <w:p w:rsidR="00383A55" w:rsidRPr="00265A09" w:rsidRDefault="00383A55" w:rsidP="00F0484D">
            <w:pPr>
              <w:pStyle w:val="Tabletext"/>
            </w:pPr>
            <w:r w:rsidRPr="00265A09">
              <w:t xml:space="preserve">An applicant may be in or outside Australia, but not in immigration clearance </w:t>
            </w:r>
          </w:p>
        </w:tc>
      </w:tr>
      <w:tr w:rsidR="00554635" w:rsidRPr="00265A09" w:rsidTr="00FF64D1">
        <w:trPr>
          <w:trHeight w:val="770"/>
        </w:trPr>
        <w:tc>
          <w:tcPr>
            <w:tcW w:w="742" w:type="dxa"/>
            <w:tcBorders>
              <w:bottom w:val="nil"/>
            </w:tcBorders>
            <w:shd w:val="clear" w:color="auto" w:fill="auto"/>
          </w:tcPr>
          <w:p w:rsidR="00554635" w:rsidRPr="00265A09" w:rsidRDefault="00554635" w:rsidP="005365E7">
            <w:pPr>
              <w:pStyle w:val="Tabletext"/>
            </w:pPr>
            <w:r w:rsidRPr="00265A09">
              <w:t>2</w:t>
            </w:r>
          </w:p>
        </w:tc>
        <w:tc>
          <w:tcPr>
            <w:tcW w:w="5788" w:type="dxa"/>
            <w:tcBorders>
              <w:bottom w:val="nil"/>
            </w:tcBorders>
            <w:shd w:val="clear" w:color="auto" w:fill="auto"/>
          </w:tcPr>
          <w:p w:rsidR="00554635" w:rsidRPr="00265A09" w:rsidRDefault="00554635" w:rsidP="005365E7">
            <w:pPr>
              <w:pStyle w:val="Tabletext"/>
            </w:pPr>
            <w:r w:rsidRPr="00265A09">
              <w:t>An application must specify:</w:t>
            </w:r>
          </w:p>
          <w:p w:rsidR="00554635" w:rsidRPr="00265A09" w:rsidRDefault="00554635" w:rsidP="005365E7">
            <w:pPr>
              <w:pStyle w:val="Tablea"/>
            </w:pPr>
            <w:r w:rsidRPr="00265A09">
              <w:t>(a) the person who has agreed, in writing, to be the applicant’s training and research sponsor or visiting academic sponsor; and</w:t>
            </w:r>
          </w:p>
        </w:tc>
      </w:tr>
      <w:tr w:rsidR="00FF64D1" w:rsidRPr="00265A09" w:rsidTr="00FF64D1">
        <w:trPr>
          <w:trHeight w:val="1575"/>
        </w:trPr>
        <w:tc>
          <w:tcPr>
            <w:tcW w:w="742" w:type="dxa"/>
            <w:tcBorders>
              <w:top w:val="nil"/>
              <w:bottom w:val="single" w:sz="12" w:space="0" w:color="auto"/>
            </w:tcBorders>
            <w:shd w:val="clear" w:color="auto" w:fill="auto"/>
          </w:tcPr>
          <w:p w:rsidR="00FF64D1" w:rsidRPr="00265A09" w:rsidRDefault="00FF64D1" w:rsidP="005365E7">
            <w:pPr>
              <w:pStyle w:val="Tabletext"/>
            </w:pPr>
          </w:p>
        </w:tc>
        <w:tc>
          <w:tcPr>
            <w:tcW w:w="5788" w:type="dxa"/>
            <w:tcBorders>
              <w:top w:val="nil"/>
              <w:bottom w:val="single" w:sz="12" w:space="0" w:color="auto"/>
            </w:tcBorders>
            <w:shd w:val="clear" w:color="auto" w:fill="auto"/>
          </w:tcPr>
          <w:p w:rsidR="00FF64D1" w:rsidRPr="00265A09" w:rsidRDefault="00FF64D1" w:rsidP="005365E7">
            <w:pPr>
              <w:pStyle w:val="Tablea"/>
            </w:pPr>
            <w:r w:rsidRPr="00265A09">
              <w:t>(b) that the person is:</w:t>
            </w:r>
          </w:p>
          <w:p w:rsidR="00FF64D1" w:rsidRPr="00265A09" w:rsidRDefault="00FF64D1" w:rsidP="005365E7">
            <w:pPr>
              <w:pStyle w:val="Tablei"/>
            </w:pPr>
            <w:r w:rsidRPr="00265A09">
              <w:t>(i) a training and research sponsor; or</w:t>
            </w:r>
          </w:p>
          <w:p w:rsidR="00FF64D1" w:rsidRPr="00265A09" w:rsidRDefault="00FF64D1" w:rsidP="005365E7">
            <w:pPr>
              <w:pStyle w:val="Tablei"/>
            </w:pPr>
            <w:r w:rsidRPr="00265A09">
              <w:t>(ii) a visiting academic sponsor; or</w:t>
            </w:r>
          </w:p>
          <w:p w:rsidR="00FF64D1" w:rsidRPr="00265A09" w:rsidRDefault="00FF64D1" w:rsidP="005365E7">
            <w:pPr>
              <w:pStyle w:val="Tablei"/>
            </w:pPr>
            <w:r w:rsidRPr="00265A09">
              <w:t>(iii) a person who has applied for approval as a training and research sponsor or visiting academic sponsor, but whose application has not yet been decided</w:t>
            </w:r>
          </w:p>
        </w:tc>
      </w:tr>
    </w:tbl>
    <w:p w:rsidR="00383A55" w:rsidRPr="00265A09" w:rsidRDefault="00383A55" w:rsidP="005365E7">
      <w:pPr>
        <w:pStyle w:val="subsection"/>
      </w:pPr>
      <w:r w:rsidRPr="00265A09">
        <w:tab/>
        <w:t>(6)</w:t>
      </w:r>
      <w:r w:rsidRPr="00265A09">
        <w:tab/>
        <w:t>An applicant seeking to satisfy the primary criteria for a Subclass 402 (Training and Research) visa in the Professional Development stream must meet the requirements in the table.</w:t>
      </w:r>
    </w:p>
    <w:p w:rsidR="005365E7" w:rsidRPr="00265A09" w:rsidRDefault="005365E7" w:rsidP="005365E7">
      <w:pPr>
        <w:pStyle w:val="Tabletext"/>
      </w:pPr>
    </w:p>
    <w:tbl>
      <w:tblPr>
        <w:tblW w:w="6521" w:type="dxa"/>
        <w:tblInd w:w="817" w:type="dxa"/>
        <w:tblBorders>
          <w:top w:val="single" w:sz="4" w:space="0" w:color="auto"/>
          <w:bottom w:val="single" w:sz="2" w:space="0" w:color="auto"/>
          <w:insideH w:val="single" w:sz="4" w:space="0" w:color="auto"/>
        </w:tblBorders>
        <w:tblLook w:val="04A0" w:firstRow="1" w:lastRow="0" w:firstColumn="1" w:lastColumn="0" w:noHBand="0" w:noVBand="1"/>
      </w:tblPr>
      <w:tblGrid>
        <w:gridCol w:w="733"/>
        <w:gridCol w:w="5788"/>
      </w:tblGrid>
      <w:tr w:rsidR="00383A55" w:rsidRPr="00265A09" w:rsidTr="00035C76">
        <w:trPr>
          <w:tblHeader/>
        </w:trPr>
        <w:tc>
          <w:tcPr>
            <w:tcW w:w="733" w:type="dxa"/>
            <w:tcBorders>
              <w:top w:val="single" w:sz="12" w:space="0" w:color="auto"/>
              <w:bottom w:val="single" w:sz="12" w:space="0" w:color="auto"/>
            </w:tcBorders>
            <w:shd w:val="clear" w:color="auto" w:fill="auto"/>
          </w:tcPr>
          <w:p w:rsidR="00383A55" w:rsidRPr="00265A09" w:rsidRDefault="00383A55" w:rsidP="005365E7">
            <w:pPr>
              <w:pStyle w:val="TableHeading"/>
            </w:pPr>
            <w:r w:rsidRPr="00265A09">
              <w:t>Item</w:t>
            </w:r>
          </w:p>
        </w:tc>
        <w:tc>
          <w:tcPr>
            <w:tcW w:w="5788" w:type="dxa"/>
            <w:tcBorders>
              <w:top w:val="single" w:sz="12" w:space="0" w:color="auto"/>
              <w:bottom w:val="single" w:sz="12" w:space="0" w:color="auto"/>
            </w:tcBorders>
            <w:shd w:val="clear" w:color="auto" w:fill="auto"/>
          </w:tcPr>
          <w:p w:rsidR="00383A55" w:rsidRPr="00265A09" w:rsidRDefault="00383A55" w:rsidP="005365E7">
            <w:pPr>
              <w:pStyle w:val="TableHeading"/>
            </w:pPr>
            <w:r w:rsidRPr="00265A09">
              <w:t>Requirements</w:t>
            </w:r>
          </w:p>
        </w:tc>
      </w:tr>
      <w:tr w:rsidR="00383A55" w:rsidRPr="00265A09" w:rsidTr="00035C76">
        <w:tc>
          <w:tcPr>
            <w:tcW w:w="733" w:type="dxa"/>
            <w:tcBorders>
              <w:top w:val="single" w:sz="12" w:space="0" w:color="auto"/>
              <w:bottom w:val="single" w:sz="4" w:space="0" w:color="auto"/>
            </w:tcBorders>
            <w:shd w:val="clear" w:color="auto" w:fill="auto"/>
          </w:tcPr>
          <w:p w:rsidR="00383A55" w:rsidRPr="00265A09" w:rsidRDefault="00383A55" w:rsidP="005365E7">
            <w:pPr>
              <w:pStyle w:val="Tabletext"/>
            </w:pPr>
            <w:r w:rsidRPr="00265A09">
              <w:t>1</w:t>
            </w:r>
          </w:p>
        </w:tc>
        <w:tc>
          <w:tcPr>
            <w:tcW w:w="5788" w:type="dxa"/>
            <w:tcBorders>
              <w:top w:val="single" w:sz="12" w:space="0" w:color="auto"/>
              <w:bottom w:val="single" w:sz="4" w:space="0" w:color="auto"/>
            </w:tcBorders>
            <w:shd w:val="clear" w:color="auto" w:fill="auto"/>
          </w:tcPr>
          <w:p w:rsidR="00383A55" w:rsidRPr="00265A09" w:rsidRDefault="00383A55" w:rsidP="005365E7">
            <w:pPr>
              <w:pStyle w:val="Tabletext"/>
            </w:pPr>
            <w:r w:rsidRPr="00265A09">
              <w:t xml:space="preserve">An applicant must be outside Australia </w:t>
            </w:r>
          </w:p>
        </w:tc>
      </w:tr>
      <w:tr w:rsidR="00383A55" w:rsidRPr="00265A09" w:rsidTr="00035C76">
        <w:tc>
          <w:tcPr>
            <w:tcW w:w="733" w:type="dxa"/>
            <w:tcBorders>
              <w:bottom w:val="single" w:sz="12" w:space="0" w:color="auto"/>
            </w:tcBorders>
            <w:shd w:val="clear" w:color="auto" w:fill="auto"/>
          </w:tcPr>
          <w:p w:rsidR="00383A55" w:rsidRPr="00265A09" w:rsidRDefault="00383A55" w:rsidP="005365E7">
            <w:pPr>
              <w:pStyle w:val="Tabletext"/>
            </w:pPr>
            <w:r w:rsidRPr="00265A09">
              <w:t>2</w:t>
            </w:r>
          </w:p>
        </w:tc>
        <w:tc>
          <w:tcPr>
            <w:tcW w:w="5788" w:type="dxa"/>
            <w:tcBorders>
              <w:bottom w:val="single" w:sz="12" w:space="0" w:color="auto"/>
            </w:tcBorders>
            <w:shd w:val="clear" w:color="auto" w:fill="auto"/>
          </w:tcPr>
          <w:p w:rsidR="00383A55" w:rsidRPr="00265A09" w:rsidRDefault="00383A55" w:rsidP="005365E7">
            <w:pPr>
              <w:pStyle w:val="Tabletext"/>
            </w:pPr>
            <w:r w:rsidRPr="00265A09">
              <w:t>An application must specify the person who has agreed in writing to be the applicant’s professional development sponsor</w:t>
            </w:r>
          </w:p>
        </w:tc>
      </w:tr>
    </w:tbl>
    <w:p w:rsidR="00383A55" w:rsidRPr="00265A09" w:rsidRDefault="00383A55" w:rsidP="005365E7">
      <w:pPr>
        <w:pStyle w:val="subsection"/>
      </w:pPr>
      <w:r w:rsidRPr="00265A09">
        <w:lastRenderedPageBreak/>
        <w:tab/>
        <w:t>(7)</w:t>
      </w:r>
      <w:r w:rsidRPr="00265A09">
        <w:tab/>
        <w:t>Subclasses:</w:t>
      </w:r>
    </w:p>
    <w:p w:rsidR="00383A55" w:rsidRPr="00265A09" w:rsidRDefault="00383A55" w:rsidP="00A1221F">
      <w:pPr>
        <w:pStyle w:val="paragraph"/>
        <w:rPr>
          <w:color w:val="000000"/>
        </w:rPr>
      </w:pPr>
      <w:r w:rsidRPr="00265A09">
        <w:rPr>
          <w:color w:val="000000"/>
        </w:rPr>
        <w:tab/>
      </w:r>
      <w:r w:rsidRPr="00265A09">
        <w:rPr>
          <w:color w:val="000000"/>
        </w:rPr>
        <w:tab/>
        <w:t>Subclass 402</w:t>
      </w:r>
      <w:r w:rsidR="00FE5B25" w:rsidRPr="00265A09">
        <w:rPr>
          <w:color w:val="000000"/>
        </w:rPr>
        <w:t xml:space="preserve">   </w:t>
      </w:r>
      <w:r w:rsidRPr="00265A09">
        <w:rPr>
          <w:color w:val="000000"/>
        </w:rPr>
        <w:t>(Training and Research)</w:t>
      </w:r>
    </w:p>
    <w:p w:rsidR="00383A55" w:rsidRPr="00265A09" w:rsidRDefault="00383A55" w:rsidP="005365E7">
      <w:pPr>
        <w:pStyle w:val="ActHead5"/>
      </w:pPr>
      <w:bookmarkStart w:id="204" w:name="_Toc418075125"/>
      <w:r w:rsidRPr="00265A09">
        <w:rPr>
          <w:rStyle w:val="CharSectno"/>
        </w:rPr>
        <w:t>1234.</w:t>
      </w:r>
      <w:r w:rsidR="005365E7" w:rsidRPr="00265A09">
        <w:t xml:space="preserve">  </w:t>
      </w:r>
      <w:r w:rsidRPr="00265A09">
        <w:t>Temporary Work (International Relations) (Class</w:t>
      </w:r>
      <w:r w:rsidR="00FE5B25" w:rsidRPr="00265A09">
        <w:t xml:space="preserve"> </w:t>
      </w:r>
      <w:r w:rsidRPr="00265A09">
        <w:t>GD)</w:t>
      </w:r>
      <w:bookmarkEnd w:id="204"/>
    </w:p>
    <w:p w:rsidR="00453313" w:rsidRPr="0033648C" w:rsidRDefault="00453313" w:rsidP="00453313">
      <w:pPr>
        <w:pStyle w:val="subsection"/>
      </w:pPr>
      <w:r w:rsidRPr="0033648C">
        <w:tab/>
        <w:t>(1)</w:t>
      </w:r>
      <w:r w:rsidRPr="0033648C">
        <w:tab/>
        <w:t>Form:   The approved form specified by the Minister in a legislative instrument made for this item under subregulation 2.07(5).</w:t>
      </w:r>
    </w:p>
    <w:p w:rsidR="00942545" w:rsidRPr="00265A09" w:rsidRDefault="00942545" w:rsidP="00942545">
      <w:pPr>
        <w:pStyle w:val="subsection"/>
      </w:pPr>
      <w:r w:rsidRPr="00265A09">
        <w:tab/>
        <w:t>(2)</w:t>
      </w:r>
      <w:r w:rsidRPr="00265A09">
        <w:tab/>
        <w:t>Visa application charge:</w:t>
      </w:r>
    </w:p>
    <w:p w:rsidR="00942545" w:rsidRPr="00265A09" w:rsidRDefault="00942545" w:rsidP="00942545">
      <w:pPr>
        <w:pStyle w:val="paragraph"/>
      </w:pPr>
      <w:r w:rsidRPr="00265A09">
        <w:tab/>
        <w:t>(a)</w:t>
      </w:r>
      <w:r w:rsidRPr="00265A09">
        <w:tab/>
        <w:t>first instalment (payable at the time the application is made):</w:t>
      </w:r>
    </w:p>
    <w:p w:rsidR="00942545" w:rsidRPr="00265A09" w:rsidRDefault="00942545" w:rsidP="00942545">
      <w:pPr>
        <w:pStyle w:val="paragraphsub"/>
      </w:pPr>
      <w:r w:rsidRPr="00265A09">
        <w:tab/>
        <w:t>(i)</w:t>
      </w:r>
      <w:r w:rsidRPr="00265A09">
        <w:tab/>
        <w:t>for an applicant:</w:t>
      </w:r>
    </w:p>
    <w:p w:rsidR="00942545" w:rsidRPr="00265A09" w:rsidRDefault="00942545" w:rsidP="00942545">
      <w:pPr>
        <w:pStyle w:val="paragraphsub-sub"/>
      </w:pPr>
      <w:r w:rsidRPr="00265A09">
        <w:tab/>
        <w:t>(A)</w:t>
      </w:r>
      <w:r w:rsidRPr="00265A09">
        <w:tab/>
        <w:t xml:space="preserve">to whom privileges and immunities are, or are expected to be, accorded under the </w:t>
      </w:r>
      <w:r w:rsidRPr="00265A09">
        <w:rPr>
          <w:i/>
        </w:rPr>
        <w:t>International Organisations (Privileges and Immunities) Act 1963</w:t>
      </w:r>
      <w:r w:rsidRPr="00265A09">
        <w:t xml:space="preserve"> or the </w:t>
      </w:r>
      <w:r w:rsidRPr="00265A09">
        <w:rPr>
          <w:i/>
        </w:rPr>
        <w:t>Overseas Missions (Privileges and Immunities) Act 1995</w:t>
      </w:r>
      <w:r w:rsidRPr="00265A09">
        <w:t>; and</w:t>
      </w:r>
    </w:p>
    <w:p w:rsidR="00942545" w:rsidRPr="00265A09" w:rsidRDefault="00942545" w:rsidP="00942545">
      <w:pPr>
        <w:pStyle w:val="paragraphsub-sub"/>
      </w:pPr>
      <w:r w:rsidRPr="00265A09">
        <w:tab/>
        <w:t>(B)</w:t>
      </w:r>
      <w:r w:rsidRPr="00265A09">
        <w:tab/>
        <w:t>who is expected to be recommended by the Foreign Minister for the grant of a visa;</w:t>
      </w:r>
    </w:p>
    <w:p w:rsidR="00942545" w:rsidRPr="00265A09" w:rsidRDefault="00942545" w:rsidP="00942545">
      <w:pPr>
        <w:pStyle w:val="paragraphsub"/>
      </w:pPr>
      <w:r w:rsidRPr="00265A09">
        <w:tab/>
      </w:r>
      <w:r w:rsidRPr="00265A09">
        <w:tab/>
        <w:t>or whose application is combined, or sought to be combined, with an application made by that person. the amount is nil; and</w:t>
      </w:r>
    </w:p>
    <w:p w:rsidR="00942545" w:rsidRPr="00265A09" w:rsidRDefault="00942545" w:rsidP="00942545">
      <w:pPr>
        <w:pStyle w:val="paragraphsub"/>
      </w:pPr>
      <w:r w:rsidRPr="00265A09">
        <w:tab/>
        <w:t>(ii)</w:t>
      </w:r>
      <w:r w:rsidRPr="00265A09">
        <w:tab/>
        <w:t xml:space="preserve">for an applicant who is a member of the family unit of an applicant mentioned in </w:t>
      </w:r>
      <w:r w:rsidR="00265A09">
        <w:t>subparagraph (</w:t>
      </w:r>
      <w:r w:rsidRPr="00265A09">
        <w:t>i), the amount is nil; and</w:t>
      </w:r>
    </w:p>
    <w:p w:rsidR="00942545" w:rsidRPr="00265A09" w:rsidRDefault="00942545" w:rsidP="00942545">
      <w:pPr>
        <w:pStyle w:val="paragraphsub"/>
      </w:pPr>
      <w:r w:rsidRPr="00265A09">
        <w:tab/>
        <w:t>(iii)</w:t>
      </w:r>
      <w:r w:rsidRPr="00265A09">
        <w:tab/>
        <w:t>for an applicant who:</w:t>
      </w:r>
    </w:p>
    <w:p w:rsidR="00942545" w:rsidRPr="00265A09" w:rsidRDefault="00942545" w:rsidP="00942545">
      <w:pPr>
        <w:pStyle w:val="paragraphsub-sub"/>
      </w:pPr>
      <w:r w:rsidRPr="00265A09">
        <w:tab/>
        <w:t>(A)</w:t>
      </w:r>
      <w:r w:rsidRPr="00265A09">
        <w:tab/>
        <w:t>holds a valid diplomatic, official or service passport; and</w:t>
      </w:r>
    </w:p>
    <w:p w:rsidR="00942545" w:rsidRPr="00265A09" w:rsidRDefault="00942545" w:rsidP="00942545">
      <w:pPr>
        <w:pStyle w:val="paragraphsub-sub"/>
      </w:pPr>
      <w:r w:rsidRPr="00265A09">
        <w:tab/>
        <w:t>(B)</w:t>
      </w:r>
      <w:r w:rsidRPr="00265A09">
        <w:tab/>
        <w:t>holds a third person note of support for the application from the government, or a government agency, of the applicant’s home country;</w:t>
      </w:r>
    </w:p>
    <w:p w:rsidR="00942545" w:rsidRPr="00265A09" w:rsidRDefault="00942545" w:rsidP="00942545">
      <w:pPr>
        <w:pStyle w:val="paragraphsub"/>
      </w:pPr>
      <w:r w:rsidRPr="00265A09">
        <w:tab/>
      </w:r>
      <w:r w:rsidRPr="00265A09">
        <w:tab/>
        <w:t>or whose application is combined, or sought to be combined, with an application made by that person, the amount is nil; and</w:t>
      </w:r>
    </w:p>
    <w:p w:rsidR="00942545" w:rsidRPr="00265A09" w:rsidRDefault="00942545" w:rsidP="00942545">
      <w:pPr>
        <w:pStyle w:val="paragraphsub"/>
      </w:pPr>
      <w:r w:rsidRPr="00265A09">
        <w:tab/>
        <w:t>(iv)</w:t>
      </w:r>
      <w:r w:rsidRPr="00265A09">
        <w:tab/>
        <w:t>for an applicant:</w:t>
      </w:r>
    </w:p>
    <w:p w:rsidR="00942545" w:rsidRPr="00265A09" w:rsidRDefault="00942545" w:rsidP="00942545">
      <w:pPr>
        <w:pStyle w:val="paragraphsub-sub"/>
      </w:pPr>
      <w:r w:rsidRPr="00265A09">
        <w:tab/>
        <w:t>(A)</w:t>
      </w:r>
      <w:r w:rsidRPr="00265A09">
        <w:tab/>
        <w:t xml:space="preserve">who is a member of the family unit of an applicant mentioned in </w:t>
      </w:r>
      <w:r w:rsidR="00265A09">
        <w:t>subparagraph (</w:t>
      </w:r>
      <w:r w:rsidRPr="00265A09">
        <w:t>iii); or</w:t>
      </w:r>
    </w:p>
    <w:p w:rsidR="00942545" w:rsidRPr="00265A09" w:rsidRDefault="00942545" w:rsidP="00942545">
      <w:pPr>
        <w:pStyle w:val="paragraphsub-sub"/>
      </w:pPr>
      <w:r w:rsidRPr="00265A09">
        <w:lastRenderedPageBreak/>
        <w:tab/>
        <w:t>(B)</w:t>
      </w:r>
      <w:r w:rsidRPr="00265A09">
        <w:tab/>
        <w:t>whose application is combined, or sought to be combined, with an application made by that person;</w:t>
      </w:r>
    </w:p>
    <w:p w:rsidR="00942545" w:rsidRPr="00265A09" w:rsidRDefault="00942545" w:rsidP="00942545">
      <w:pPr>
        <w:pStyle w:val="paragraphsub"/>
      </w:pPr>
      <w:r w:rsidRPr="00265A09">
        <w:tab/>
      </w:r>
      <w:r w:rsidRPr="00265A09">
        <w:tab/>
        <w:t>the amount is nil; and</w:t>
      </w:r>
    </w:p>
    <w:p w:rsidR="00942545" w:rsidRPr="00265A09" w:rsidRDefault="00942545" w:rsidP="00942545">
      <w:pPr>
        <w:pStyle w:val="paragraphsub"/>
      </w:pPr>
      <w:r w:rsidRPr="00265A09">
        <w:tab/>
        <w:t>(v)</w:t>
      </w:r>
      <w:r w:rsidRPr="00265A09">
        <w:tab/>
        <w:t>for an applicant:</w:t>
      </w:r>
    </w:p>
    <w:p w:rsidR="00942545" w:rsidRPr="00265A09" w:rsidRDefault="00942545" w:rsidP="00942545">
      <w:pPr>
        <w:pStyle w:val="paragraphsub-sub"/>
      </w:pPr>
      <w:r w:rsidRPr="00265A09">
        <w:tab/>
        <w:t>(A)</w:t>
      </w:r>
      <w:r w:rsidRPr="00265A09">
        <w:tab/>
        <w:t>who is in a class of persons specified by the Minister in an instrument in writing for this subparagraph; or</w:t>
      </w:r>
    </w:p>
    <w:p w:rsidR="00942545" w:rsidRPr="00265A09" w:rsidRDefault="00942545" w:rsidP="00942545">
      <w:pPr>
        <w:pStyle w:val="paragraphsub-sub"/>
      </w:pPr>
      <w:r w:rsidRPr="00265A09">
        <w:tab/>
        <w:t>(B)</w:t>
      </w:r>
      <w:r w:rsidRPr="00265A09">
        <w:tab/>
        <w:t>whose application is combined, or sought to be combined, with an application made by that person;</w:t>
      </w:r>
    </w:p>
    <w:p w:rsidR="00942545" w:rsidRPr="00265A09" w:rsidRDefault="00942545" w:rsidP="00942545">
      <w:pPr>
        <w:pStyle w:val="paragraphsub"/>
      </w:pPr>
      <w:r w:rsidRPr="00265A09">
        <w:tab/>
      </w:r>
      <w:r w:rsidRPr="00265A09">
        <w:tab/>
        <w:t>the amount is nil; and</w:t>
      </w:r>
    </w:p>
    <w:p w:rsidR="00942545" w:rsidRPr="00265A09" w:rsidRDefault="00942545" w:rsidP="00942545">
      <w:pPr>
        <w:pStyle w:val="paragraphsub"/>
      </w:pPr>
      <w:r w:rsidRPr="00265A09">
        <w:tab/>
        <w:t>(vi)</w:t>
      </w:r>
      <w:r w:rsidRPr="00265A09">
        <w:tab/>
        <w:t>for any other applicant:</w:t>
      </w:r>
    </w:p>
    <w:p w:rsidR="00942545" w:rsidRPr="00265A09" w:rsidRDefault="00942545" w:rsidP="0094254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29"/>
        <w:gridCol w:w="918"/>
      </w:tblGrid>
      <w:tr w:rsidR="00942545" w:rsidRPr="00265A09" w:rsidTr="00884B5C">
        <w:trPr>
          <w:tblHeader/>
        </w:trPr>
        <w:tc>
          <w:tcPr>
            <w:tcW w:w="7091" w:type="dxa"/>
            <w:gridSpan w:val="3"/>
            <w:tcBorders>
              <w:top w:val="single" w:sz="12" w:space="0" w:color="auto"/>
              <w:bottom w:val="single" w:sz="6" w:space="0" w:color="auto"/>
            </w:tcBorders>
            <w:shd w:val="clear" w:color="auto" w:fill="auto"/>
          </w:tcPr>
          <w:p w:rsidR="00942545" w:rsidRPr="00265A09" w:rsidRDefault="00942545" w:rsidP="00884B5C">
            <w:pPr>
              <w:pStyle w:val="TableHeading"/>
            </w:pPr>
            <w:r w:rsidRPr="00265A09">
              <w:t>First instalment</w:t>
            </w:r>
          </w:p>
        </w:tc>
      </w:tr>
      <w:tr w:rsidR="00942545" w:rsidRPr="00265A09" w:rsidTr="002358DB">
        <w:trPr>
          <w:tblHeader/>
        </w:trPr>
        <w:tc>
          <w:tcPr>
            <w:tcW w:w="644" w:type="dxa"/>
            <w:tcBorders>
              <w:top w:val="single" w:sz="6" w:space="0" w:color="auto"/>
              <w:bottom w:val="single" w:sz="12" w:space="0" w:color="auto"/>
            </w:tcBorders>
            <w:shd w:val="clear" w:color="auto" w:fill="auto"/>
          </w:tcPr>
          <w:p w:rsidR="00942545" w:rsidRPr="00265A09" w:rsidRDefault="00942545" w:rsidP="00884B5C">
            <w:pPr>
              <w:pStyle w:val="TableHeading"/>
            </w:pPr>
            <w:r w:rsidRPr="00265A09">
              <w:t>Item</w:t>
            </w:r>
          </w:p>
        </w:tc>
        <w:tc>
          <w:tcPr>
            <w:tcW w:w="5529" w:type="dxa"/>
            <w:tcBorders>
              <w:top w:val="single" w:sz="6" w:space="0" w:color="auto"/>
              <w:bottom w:val="single" w:sz="12" w:space="0" w:color="auto"/>
            </w:tcBorders>
            <w:shd w:val="clear" w:color="auto" w:fill="auto"/>
          </w:tcPr>
          <w:p w:rsidR="00942545" w:rsidRPr="00265A09" w:rsidRDefault="00942545" w:rsidP="00884B5C">
            <w:pPr>
              <w:pStyle w:val="TableHeading"/>
            </w:pPr>
            <w:r w:rsidRPr="00265A09">
              <w:t>Component</w:t>
            </w:r>
          </w:p>
        </w:tc>
        <w:tc>
          <w:tcPr>
            <w:tcW w:w="918" w:type="dxa"/>
            <w:tcBorders>
              <w:top w:val="single" w:sz="6" w:space="0" w:color="auto"/>
              <w:bottom w:val="single" w:sz="12" w:space="0" w:color="auto"/>
            </w:tcBorders>
            <w:shd w:val="clear" w:color="auto" w:fill="auto"/>
          </w:tcPr>
          <w:p w:rsidR="00942545" w:rsidRPr="00265A09" w:rsidRDefault="00942545" w:rsidP="00884B5C">
            <w:pPr>
              <w:pStyle w:val="TableHeading"/>
              <w:jc w:val="right"/>
            </w:pPr>
            <w:r w:rsidRPr="00265A09">
              <w:t>Amount</w:t>
            </w:r>
          </w:p>
        </w:tc>
      </w:tr>
      <w:tr w:rsidR="00942545" w:rsidRPr="00265A09" w:rsidTr="002358DB">
        <w:tc>
          <w:tcPr>
            <w:tcW w:w="644" w:type="dxa"/>
            <w:tcBorders>
              <w:top w:val="single" w:sz="12" w:space="0" w:color="auto"/>
              <w:bottom w:val="single" w:sz="4" w:space="0" w:color="auto"/>
            </w:tcBorders>
            <w:shd w:val="clear" w:color="auto" w:fill="auto"/>
          </w:tcPr>
          <w:p w:rsidR="00942545" w:rsidRPr="00265A09" w:rsidRDefault="00942545" w:rsidP="00884B5C">
            <w:pPr>
              <w:pStyle w:val="Tabletext"/>
            </w:pPr>
            <w:r w:rsidRPr="00265A09">
              <w:t>1</w:t>
            </w:r>
          </w:p>
        </w:tc>
        <w:tc>
          <w:tcPr>
            <w:tcW w:w="5529" w:type="dxa"/>
            <w:tcBorders>
              <w:top w:val="single" w:sz="12" w:space="0" w:color="auto"/>
              <w:bottom w:val="single" w:sz="4" w:space="0" w:color="auto"/>
            </w:tcBorders>
            <w:shd w:val="clear" w:color="auto" w:fill="auto"/>
          </w:tcPr>
          <w:p w:rsidR="00942545" w:rsidRPr="00265A09" w:rsidRDefault="00942545" w:rsidP="00884B5C">
            <w:pPr>
              <w:pStyle w:val="Tabletext"/>
            </w:pPr>
            <w:r w:rsidRPr="00265A09">
              <w:t>Base application charge</w:t>
            </w:r>
          </w:p>
        </w:tc>
        <w:tc>
          <w:tcPr>
            <w:tcW w:w="918" w:type="dxa"/>
            <w:tcBorders>
              <w:top w:val="single" w:sz="12" w:space="0" w:color="auto"/>
              <w:bottom w:val="single" w:sz="4" w:space="0" w:color="auto"/>
            </w:tcBorders>
            <w:shd w:val="clear" w:color="auto" w:fill="auto"/>
          </w:tcPr>
          <w:p w:rsidR="00942545" w:rsidRPr="00265A09" w:rsidRDefault="00525BA2" w:rsidP="00884B5C">
            <w:pPr>
              <w:pStyle w:val="Tabletext"/>
              <w:jc w:val="right"/>
            </w:pPr>
            <w:r w:rsidRPr="00265A09">
              <w:t>$360</w:t>
            </w:r>
          </w:p>
        </w:tc>
      </w:tr>
      <w:tr w:rsidR="00942545" w:rsidRPr="00265A09" w:rsidTr="002358DB">
        <w:tc>
          <w:tcPr>
            <w:tcW w:w="644" w:type="dxa"/>
            <w:shd w:val="clear" w:color="auto" w:fill="auto"/>
          </w:tcPr>
          <w:p w:rsidR="00942545" w:rsidRPr="00265A09" w:rsidRDefault="00942545" w:rsidP="00884B5C">
            <w:pPr>
              <w:pStyle w:val="Tabletext"/>
            </w:pPr>
            <w:r w:rsidRPr="00265A09">
              <w:t>2</w:t>
            </w:r>
          </w:p>
        </w:tc>
        <w:tc>
          <w:tcPr>
            <w:tcW w:w="5529" w:type="dxa"/>
            <w:shd w:val="clear" w:color="auto" w:fill="auto"/>
          </w:tcPr>
          <w:p w:rsidR="00942545" w:rsidRPr="00265A09" w:rsidRDefault="00942545" w:rsidP="00884B5C">
            <w:pPr>
              <w:pStyle w:val="Tabletext"/>
            </w:pPr>
            <w:r w:rsidRPr="00265A09">
              <w:t>Additional applicant charge for an applicant who is at least 18</w:t>
            </w:r>
          </w:p>
        </w:tc>
        <w:tc>
          <w:tcPr>
            <w:tcW w:w="918" w:type="dxa"/>
            <w:shd w:val="clear" w:color="auto" w:fill="auto"/>
          </w:tcPr>
          <w:p w:rsidR="00942545" w:rsidRPr="00265A09" w:rsidRDefault="00942545" w:rsidP="00884B5C">
            <w:pPr>
              <w:pStyle w:val="Tabletext"/>
              <w:jc w:val="right"/>
            </w:pPr>
            <w:r w:rsidRPr="00265A09">
              <w:t>Nil</w:t>
            </w:r>
          </w:p>
        </w:tc>
      </w:tr>
      <w:tr w:rsidR="00942545" w:rsidRPr="00265A09" w:rsidTr="002358DB">
        <w:tc>
          <w:tcPr>
            <w:tcW w:w="644" w:type="dxa"/>
            <w:tcBorders>
              <w:bottom w:val="single" w:sz="12" w:space="0" w:color="auto"/>
            </w:tcBorders>
            <w:shd w:val="clear" w:color="auto" w:fill="auto"/>
          </w:tcPr>
          <w:p w:rsidR="00942545" w:rsidRPr="00265A09" w:rsidRDefault="00942545" w:rsidP="00884B5C">
            <w:pPr>
              <w:pStyle w:val="Tabletext"/>
            </w:pPr>
            <w:r w:rsidRPr="00265A09">
              <w:t>3</w:t>
            </w:r>
          </w:p>
        </w:tc>
        <w:tc>
          <w:tcPr>
            <w:tcW w:w="5529" w:type="dxa"/>
            <w:tcBorders>
              <w:bottom w:val="single" w:sz="12" w:space="0" w:color="auto"/>
            </w:tcBorders>
            <w:shd w:val="clear" w:color="auto" w:fill="auto"/>
          </w:tcPr>
          <w:p w:rsidR="00942545" w:rsidRPr="00265A09" w:rsidRDefault="00942545" w:rsidP="00884B5C">
            <w:pPr>
              <w:pStyle w:val="Tabletext"/>
            </w:pPr>
            <w:r w:rsidRPr="00265A09">
              <w:t>Additional applicant charge for an applicant who is less than 18</w:t>
            </w:r>
          </w:p>
        </w:tc>
        <w:tc>
          <w:tcPr>
            <w:tcW w:w="918" w:type="dxa"/>
            <w:tcBorders>
              <w:bottom w:val="single" w:sz="12" w:space="0" w:color="auto"/>
            </w:tcBorders>
            <w:shd w:val="clear" w:color="auto" w:fill="auto"/>
          </w:tcPr>
          <w:p w:rsidR="00942545" w:rsidRPr="00265A09" w:rsidRDefault="00942545" w:rsidP="00884B5C">
            <w:pPr>
              <w:pStyle w:val="Tabletext"/>
              <w:jc w:val="right"/>
            </w:pPr>
            <w:r w:rsidRPr="00265A09">
              <w:t>Nil</w:t>
            </w:r>
          </w:p>
        </w:tc>
      </w:tr>
    </w:tbl>
    <w:p w:rsidR="00183A99" w:rsidRPr="00265A09" w:rsidRDefault="00183A99" w:rsidP="00183A99">
      <w:pPr>
        <w:pStyle w:val="Tabletext"/>
      </w:pPr>
    </w:p>
    <w:p w:rsidR="00942545" w:rsidRPr="00265A09" w:rsidRDefault="00942545" w:rsidP="00942545">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942545" w:rsidRPr="00265A09" w:rsidRDefault="00942545" w:rsidP="00942545">
      <w:pPr>
        <w:pStyle w:val="notemargin"/>
      </w:pPr>
      <w:r w:rsidRPr="00265A09">
        <w:tab/>
        <w:t>Additional applicant charge is paid by an applicant who claims to be a member of the family unit of another applicant and seeks to combine the application with that applicant’s application.</w:t>
      </w:r>
    </w:p>
    <w:p w:rsidR="00942545" w:rsidRPr="00265A09" w:rsidRDefault="00942545" w:rsidP="00942545">
      <w:pPr>
        <w:pStyle w:val="paragraph"/>
      </w:pPr>
      <w:r w:rsidRPr="00265A09">
        <w:tab/>
        <w:t>(b)</w:t>
      </w:r>
      <w:r w:rsidRPr="00265A09">
        <w:tab/>
        <w:t>the second instalment (payable before grant of visa) is nil.</w:t>
      </w:r>
    </w:p>
    <w:p w:rsidR="00383A55" w:rsidRPr="00265A09" w:rsidRDefault="00383A55" w:rsidP="005365E7">
      <w:pPr>
        <w:pStyle w:val="subsection"/>
      </w:pPr>
      <w:r w:rsidRPr="00265A09">
        <w:tab/>
        <w:t>(3)</w:t>
      </w:r>
      <w:r w:rsidRPr="00265A09">
        <w:tab/>
        <w:t>Other:</w:t>
      </w:r>
    </w:p>
    <w:p w:rsidR="002878A8" w:rsidRPr="0033648C" w:rsidRDefault="002878A8" w:rsidP="002878A8">
      <w:pPr>
        <w:pStyle w:val="paragraph"/>
      </w:pPr>
      <w:r w:rsidRPr="0033648C">
        <w:tab/>
        <w:t>(a)</w:t>
      </w:r>
      <w:r w:rsidRPr="0033648C">
        <w:tab/>
        <w:t>An application must be made at the place, and in the manner, (if any) specified by the Minister in a legislative instrument made for this item under subregulation 2.07(5).</w:t>
      </w:r>
    </w:p>
    <w:p w:rsidR="00383A55" w:rsidRPr="00265A09" w:rsidRDefault="00383A55" w:rsidP="005365E7">
      <w:pPr>
        <w:pStyle w:val="paragraph"/>
      </w:pPr>
      <w:r w:rsidRPr="00265A09">
        <w:tab/>
        <w:t>(c)</w:t>
      </w:r>
      <w:r w:rsidRPr="00265A09">
        <w:tab/>
        <w:t>An applicant may be in or outside Australia, but not in immigration clearance.</w:t>
      </w:r>
    </w:p>
    <w:p w:rsidR="00383A55" w:rsidRPr="00265A09" w:rsidRDefault="00383A55" w:rsidP="005365E7">
      <w:pPr>
        <w:pStyle w:val="paragraph"/>
      </w:pPr>
      <w:r w:rsidRPr="00265A09">
        <w:tab/>
        <w:t>(d)</w:t>
      </w:r>
      <w:r w:rsidRPr="00265A09">
        <w:tab/>
        <w:t>An application by a person claiming to be a member of the family unit of a person who is an applicant for an Temporary Work (International Relations) (Class</w:t>
      </w:r>
      <w:r w:rsidR="00FE5B25" w:rsidRPr="00265A09">
        <w:t xml:space="preserve"> </w:t>
      </w:r>
      <w:r w:rsidRPr="00265A09">
        <w:t xml:space="preserve">GD) visa may be made </w:t>
      </w:r>
      <w:r w:rsidRPr="00265A09">
        <w:lastRenderedPageBreak/>
        <w:t>at the same time and place as, and combined with, an application by that person or any other member of the family unit who claims to be a member of the family unit of the primary applicant.</w:t>
      </w:r>
    </w:p>
    <w:p w:rsidR="00383A55" w:rsidRPr="00265A09" w:rsidRDefault="00383A55" w:rsidP="005365E7">
      <w:pPr>
        <w:pStyle w:val="subsection"/>
      </w:pPr>
      <w:r w:rsidRPr="00265A09">
        <w:tab/>
        <w:t>(4)</w:t>
      </w:r>
      <w:r w:rsidRPr="00265A09">
        <w:tab/>
        <w:t>Subclasses:</w:t>
      </w:r>
    </w:p>
    <w:p w:rsidR="00383A55" w:rsidRPr="00265A09" w:rsidRDefault="00383A55" w:rsidP="0018617F">
      <w:pPr>
        <w:pStyle w:val="paragraph"/>
        <w:rPr>
          <w:color w:val="000000"/>
        </w:rPr>
      </w:pPr>
      <w:r w:rsidRPr="00265A09">
        <w:rPr>
          <w:color w:val="000000"/>
        </w:rPr>
        <w:tab/>
      </w:r>
      <w:r w:rsidRPr="00265A09">
        <w:rPr>
          <w:color w:val="000000"/>
        </w:rPr>
        <w:tab/>
        <w:t>Subclass</w:t>
      </w:r>
      <w:r w:rsidR="00FE5B25" w:rsidRPr="00265A09">
        <w:rPr>
          <w:color w:val="000000"/>
        </w:rPr>
        <w:t xml:space="preserve"> </w:t>
      </w:r>
      <w:r w:rsidRPr="00265A09">
        <w:rPr>
          <w:color w:val="000000"/>
        </w:rPr>
        <w:t>403</w:t>
      </w:r>
      <w:r w:rsidR="00490363" w:rsidRPr="00265A09">
        <w:rPr>
          <w:color w:val="000000"/>
        </w:rPr>
        <w:t xml:space="preserve">   </w:t>
      </w:r>
      <w:r w:rsidRPr="00265A09">
        <w:rPr>
          <w:color w:val="000000"/>
        </w:rPr>
        <w:t>(Temporary Work (International Relations))</w:t>
      </w:r>
    </w:p>
    <w:p w:rsidR="00383A55" w:rsidRPr="00265A09" w:rsidRDefault="00383A55" w:rsidP="005365E7">
      <w:pPr>
        <w:pStyle w:val="ActHead5"/>
      </w:pPr>
      <w:bookmarkStart w:id="205" w:name="_Toc418075126"/>
      <w:r w:rsidRPr="00265A09">
        <w:rPr>
          <w:rStyle w:val="CharSectno"/>
        </w:rPr>
        <w:t>1235.</w:t>
      </w:r>
      <w:r w:rsidR="005365E7" w:rsidRPr="00265A09">
        <w:t xml:space="preserve">  </w:t>
      </w:r>
      <w:r w:rsidRPr="00265A09">
        <w:t>Temporary Work (Entertainment) (Class</w:t>
      </w:r>
      <w:r w:rsidR="00FE5B25" w:rsidRPr="00265A09">
        <w:t xml:space="preserve"> </w:t>
      </w:r>
      <w:r w:rsidRPr="00265A09">
        <w:t>GE)</w:t>
      </w:r>
      <w:bookmarkEnd w:id="205"/>
    </w:p>
    <w:p w:rsidR="002878A8" w:rsidRPr="0033648C" w:rsidRDefault="002878A8" w:rsidP="002878A8">
      <w:pPr>
        <w:pStyle w:val="subsection"/>
      </w:pPr>
      <w:r w:rsidRPr="0033648C">
        <w:tab/>
        <w:t>(1)</w:t>
      </w:r>
      <w:r w:rsidRPr="0033648C">
        <w:tab/>
        <w:t>Form:   The approved form specified by the Minister in a legislative instrument made for this item under subregulation 2.07(5).</w:t>
      </w:r>
    </w:p>
    <w:p w:rsidR="00942545" w:rsidRPr="00265A09" w:rsidRDefault="00942545" w:rsidP="00942545">
      <w:pPr>
        <w:pStyle w:val="subsection"/>
      </w:pPr>
      <w:r w:rsidRPr="00265A09">
        <w:tab/>
        <w:t>(2)</w:t>
      </w:r>
      <w:r w:rsidRPr="00265A09">
        <w:tab/>
        <w:t>Visa application charge:</w:t>
      </w:r>
    </w:p>
    <w:p w:rsidR="00942545" w:rsidRPr="00265A09" w:rsidRDefault="00942545" w:rsidP="00942545">
      <w:pPr>
        <w:pStyle w:val="paragraph"/>
      </w:pPr>
      <w:r w:rsidRPr="00265A09">
        <w:tab/>
        <w:t>(a)</w:t>
      </w:r>
      <w:r w:rsidRPr="00265A09">
        <w:tab/>
        <w:t>first instalment (payable at the time the application is made):</w:t>
      </w:r>
    </w:p>
    <w:p w:rsidR="00942545" w:rsidRPr="00265A09" w:rsidRDefault="00942545" w:rsidP="00942545">
      <w:pPr>
        <w:pStyle w:val="paragraphsub"/>
      </w:pPr>
      <w:r w:rsidRPr="00265A09">
        <w:tab/>
        <w:t>(i)</w:t>
      </w:r>
      <w:r w:rsidRPr="00265A09">
        <w:tab/>
        <w:t>for an applicant who:</w:t>
      </w:r>
    </w:p>
    <w:p w:rsidR="00942545" w:rsidRPr="00265A09" w:rsidRDefault="00942545" w:rsidP="00942545">
      <w:pPr>
        <w:pStyle w:val="paragraphsub-sub"/>
      </w:pPr>
      <w:r w:rsidRPr="00265A09">
        <w:tab/>
        <w:t>(A)</w:t>
      </w:r>
      <w:r w:rsidRPr="00265A09">
        <w:tab/>
        <w:t>is outside Australia at the time of application; and</w:t>
      </w:r>
    </w:p>
    <w:p w:rsidR="00942545" w:rsidRPr="00265A09" w:rsidRDefault="00942545" w:rsidP="00942545">
      <w:pPr>
        <w:pStyle w:val="paragraphsub-sub"/>
      </w:pPr>
      <w:r w:rsidRPr="00265A09">
        <w:tab/>
        <w:t>(B)</w:t>
      </w:r>
      <w:r w:rsidRPr="00265A09">
        <w:tab/>
        <w:t>appears to the Minister, on the basis of the information contained in the application, to have been identified in a nomination under section</w:t>
      </w:r>
      <w:r w:rsidR="00265A09">
        <w:t> </w:t>
      </w:r>
      <w:r w:rsidRPr="00265A09">
        <w:t>140GB of the Act to perform as an entertainer in one or more specific engagements that are for non</w:t>
      </w:r>
      <w:r w:rsidR="00265A09">
        <w:noBreakHyphen/>
      </w:r>
      <w:r w:rsidRPr="00265A09">
        <w:t>profit purposes;</w:t>
      </w:r>
    </w:p>
    <w:p w:rsidR="00942545" w:rsidRPr="00265A09" w:rsidRDefault="00942545" w:rsidP="00942545">
      <w:pPr>
        <w:pStyle w:val="paragraphsub"/>
      </w:pPr>
      <w:r w:rsidRPr="00265A09">
        <w:tab/>
      </w:r>
      <w:r w:rsidRPr="00265A09">
        <w:tab/>
        <w:t>or whose application is combined, or sought to be combined, with an application made by that person, the amount is nil; and</w:t>
      </w:r>
    </w:p>
    <w:p w:rsidR="00942545" w:rsidRPr="00265A09" w:rsidRDefault="00942545" w:rsidP="00942545">
      <w:pPr>
        <w:pStyle w:val="paragraphsub"/>
      </w:pPr>
      <w:r w:rsidRPr="00265A09">
        <w:tab/>
        <w:t>(ii)</w:t>
      </w:r>
      <w:r w:rsidRPr="00265A09">
        <w:tab/>
        <w:t>for an applicant who:</w:t>
      </w:r>
    </w:p>
    <w:p w:rsidR="00942545" w:rsidRPr="00265A09" w:rsidRDefault="00942545" w:rsidP="00942545">
      <w:pPr>
        <w:pStyle w:val="paragraphsub-sub"/>
      </w:pPr>
      <w:r w:rsidRPr="00265A09">
        <w:tab/>
        <w:t>(A)</w:t>
      </w:r>
      <w:r w:rsidRPr="00265A09">
        <w:tab/>
        <w:t>is outside Australia at the time of application; and</w:t>
      </w:r>
    </w:p>
    <w:p w:rsidR="00942545" w:rsidRPr="00265A09" w:rsidRDefault="00942545" w:rsidP="00942545">
      <w:pPr>
        <w:pStyle w:val="paragraphsub-sub"/>
      </w:pPr>
      <w:r w:rsidRPr="00265A09">
        <w:tab/>
        <w:t>(B)</w:t>
      </w:r>
      <w:r w:rsidRPr="00265A09">
        <w:tab/>
        <w:t>appears to the Minister, on the basis of the information contained in the application, to have been identified in a nomination under section</w:t>
      </w:r>
      <w:r w:rsidR="00265A09">
        <w:t> </w:t>
      </w:r>
      <w:r w:rsidRPr="00265A09">
        <w:t>140GB of the Act to support an entertainer, or a body of entertainers, in relation to one or more specific engagements that are for non</w:t>
      </w:r>
      <w:r w:rsidR="00265A09">
        <w:noBreakHyphen/>
      </w:r>
      <w:r w:rsidRPr="00265A09">
        <w:t>profit purposes;</w:t>
      </w:r>
    </w:p>
    <w:p w:rsidR="00942545" w:rsidRPr="00265A09" w:rsidRDefault="00942545" w:rsidP="00942545">
      <w:pPr>
        <w:pStyle w:val="paragraphsub"/>
      </w:pPr>
      <w:r w:rsidRPr="00265A09">
        <w:lastRenderedPageBreak/>
        <w:tab/>
      </w:r>
      <w:r w:rsidRPr="00265A09">
        <w:tab/>
        <w:t>or whose application is combined, or sought to be combined, with an application made by that person, the amount is nil; and</w:t>
      </w:r>
    </w:p>
    <w:p w:rsidR="00942545" w:rsidRPr="00265A09" w:rsidRDefault="00942545" w:rsidP="00942545">
      <w:pPr>
        <w:pStyle w:val="paragraphsub"/>
      </w:pPr>
      <w:r w:rsidRPr="00265A09">
        <w:tab/>
        <w:t>(iii)</w:t>
      </w:r>
      <w:r w:rsidRPr="00265A09">
        <w:tab/>
        <w:t>for an applicant who:</w:t>
      </w:r>
    </w:p>
    <w:p w:rsidR="00942545" w:rsidRPr="00265A09" w:rsidRDefault="00942545" w:rsidP="00942545">
      <w:pPr>
        <w:pStyle w:val="paragraphsub-sub"/>
      </w:pPr>
      <w:r w:rsidRPr="00265A09">
        <w:tab/>
        <w:t>(A)</w:t>
      </w:r>
      <w:r w:rsidRPr="00265A09">
        <w:tab/>
        <w:t>is outside Australia at the time of application; and</w:t>
      </w:r>
    </w:p>
    <w:p w:rsidR="00942545" w:rsidRPr="00265A09" w:rsidRDefault="00942545" w:rsidP="00942545">
      <w:pPr>
        <w:pStyle w:val="paragraphsub-sub"/>
      </w:pPr>
      <w:r w:rsidRPr="00265A09">
        <w:tab/>
        <w:t>(B)</w:t>
      </w:r>
      <w:r w:rsidRPr="00265A09">
        <w:tab/>
        <w:t>appears to the Minister, on the basis of the information contained in the application, to have been identified in a nomination under section</w:t>
      </w:r>
      <w:r w:rsidR="00265A09">
        <w:t> </w:t>
      </w:r>
      <w:r w:rsidRPr="00265A09">
        <w:t>140GB of the Act by an entertainment sponsor that is an organisation funded wholly or in part by the Commonwealth and approved by the Secretary for this sub</w:t>
      </w:r>
      <w:r w:rsidR="00265A09">
        <w:noBreakHyphen/>
      </w:r>
      <w:r w:rsidRPr="00265A09">
        <w:t>subparagraph;</w:t>
      </w:r>
    </w:p>
    <w:p w:rsidR="00942545" w:rsidRPr="00265A09" w:rsidRDefault="00942545" w:rsidP="00942545">
      <w:pPr>
        <w:pStyle w:val="paragraphsub"/>
      </w:pPr>
      <w:r w:rsidRPr="00265A09">
        <w:tab/>
      </w:r>
      <w:r w:rsidRPr="00265A09">
        <w:tab/>
        <w:t>or whose application is combined, or sought to be combined, with an application made by that person, the amount is nil; and</w:t>
      </w:r>
    </w:p>
    <w:p w:rsidR="00942545" w:rsidRPr="00265A09" w:rsidRDefault="00942545" w:rsidP="00942545">
      <w:pPr>
        <w:pStyle w:val="paragraphsub"/>
      </w:pPr>
      <w:r w:rsidRPr="00265A09">
        <w:tab/>
        <w:t>(iv)</w:t>
      </w:r>
      <w:r w:rsidRPr="00265A09">
        <w:tab/>
        <w:t>for an applicant:</w:t>
      </w:r>
    </w:p>
    <w:p w:rsidR="00942545" w:rsidRPr="00265A09" w:rsidRDefault="00942545" w:rsidP="00942545">
      <w:pPr>
        <w:pStyle w:val="paragraphsub-sub"/>
      </w:pPr>
      <w:r w:rsidRPr="00265A09">
        <w:tab/>
        <w:t>(A)</w:t>
      </w:r>
      <w:r w:rsidRPr="00265A09">
        <w:tab/>
        <w:t>who is outside Australia at the time of application; and</w:t>
      </w:r>
    </w:p>
    <w:p w:rsidR="00942545" w:rsidRPr="00265A09" w:rsidRDefault="00942545" w:rsidP="00942545">
      <w:pPr>
        <w:pStyle w:val="paragraphsub-sub"/>
      </w:pPr>
      <w:r w:rsidRPr="00265A09">
        <w:tab/>
        <w:t>(B)</w:t>
      </w:r>
      <w:r w:rsidRPr="00265A09">
        <w:tab/>
        <w:t>who is a member of an entertainment body that comprises at least 10 other applicants who make applications at the same time and place; and</w:t>
      </w:r>
    </w:p>
    <w:p w:rsidR="00942545" w:rsidRPr="00265A09" w:rsidRDefault="00942545" w:rsidP="00942545">
      <w:pPr>
        <w:pStyle w:val="paragraphsub-sub"/>
      </w:pPr>
      <w:r w:rsidRPr="00265A09">
        <w:tab/>
        <w:t>(C)</w:t>
      </w:r>
      <w:r w:rsidRPr="00265A09">
        <w:tab/>
        <w:t xml:space="preserve">to whom none of </w:t>
      </w:r>
      <w:r w:rsidR="00265A09">
        <w:t>subparagraphs (</w:t>
      </w:r>
      <w:r w:rsidRPr="00265A09">
        <w:t>i) to (iii) applies;</w:t>
      </w:r>
    </w:p>
    <w:p w:rsidR="00942545" w:rsidRPr="00265A09" w:rsidRDefault="00942545" w:rsidP="00942545">
      <w:pPr>
        <w:pStyle w:val="paragraphsub"/>
      </w:pPr>
      <w:r w:rsidRPr="00265A09">
        <w:tab/>
      </w:r>
      <w:r w:rsidRPr="00265A09">
        <w:tab/>
        <w:t>or whose application is combined, or sought to be combined, with an application made by that person:</w:t>
      </w:r>
    </w:p>
    <w:p w:rsidR="00942545" w:rsidRPr="00265A09" w:rsidRDefault="00942545" w:rsidP="0094254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3108"/>
        <w:gridCol w:w="3339"/>
      </w:tblGrid>
      <w:tr w:rsidR="00942545" w:rsidRPr="00265A09" w:rsidTr="00884B5C">
        <w:trPr>
          <w:tblHeader/>
        </w:trPr>
        <w:tc>
          <w:tcPr>
            <w:tcW w:w="7091" w:type="dxa"/>
            <w:gridSpan w:val="3"/>
            <w:tcBorders>
              <w:top w:val="single" w:sz="12" w:space="0" w:color="auto"/>
              <w:bottom w:val="single" w:sz="6" w:space="0" w:color="auto"/>
            </w:tcBorders>
            <w:shd w:val="clear" w:color="auto" w:fill="auto"/>
          </w:tcPr>
          <w:p w:rsidR="00942545" w:rsidRPr="00265A09" w:rsidRDefault="00942545" w:rsidP="00884B5C">
            <w:pPr>
              <w:pStyle w:val="TableHeading"/>
            </w:pPr>
            <w:r w:rsidRPr="00265A09">
              <w:t>First instalment</w:t>
            </w:r>
          </w:p>
        </w:tc>
      </w:tr>
      <w:tr w:rsidR="00942545" w:rsidRPr="00265A09" w:rsidTr="002358DB">
        <w:trPr>
          <w:tblHeader/>
        </w:trPr>
        <w:tc>
          <w:tcPr>
            <w:tcW w:w="644" w:type="dxa"/>
            <w:tcBorders>
              <w:top w:val="single" w:sz="6" w:space="0" w:color="auto"/>
              <w:bottom w:val="single" w:sz="12" w:space="0" w:color="auto"/>
            </w:tcBorders>
            <w:shd w:val="clear" w:color="auto" w:fill="auto"/>
          </w:tcPr>
          <w:p w:rsidR="00942545" w:rsidRPr="00265A09" w:rsidRDefault="00942545" w:rsidP="00884B5C">
            <w:pPr>
              <w:pStyle w:val="TableHeading"/>
            </w:pPr>
            <w:r w:rsidRPr="00265A09">
              <w:t>Item</w:t>
            </w:r>
          </w:p>
        </w:tc>
        <w:tc>
          <w:tcPr>
            <w:tcW w:w="3108" w:type="dxa"/>
            <w:tcBorders>
              <w:top w:val="single" w:sz="6" w:space="0" w:color="auto"/>
              <w:bottom w:val="single" w:sz="12" w:space="0" w:color="auto"/>
            </w:tcBorders>
            <w:shd w:val="clear" w:color="auto" w:fill="auto"/>
          </w:tcPr>
          <w:p w:rsidR="00942545" w:rsidRPr="00265A09" w:rsidRDefault="00942545" w:rsidP="00884B5C">
            <w:pPr>
              <w:pStyle w:val="TableHeading"/>
            </w:pPr>
            <w:r w:rsidRPr="00265A09">
              <w:t>Component</w:t>
            </w:r>
          </w:p>
        </w:tc>
        <w:tc>
          <w:tcPr>
            <w:tcW w:w="3339" w:type="dxa"/>
            <w:tcBorders>
              <w:top w:val="single" w:sz="6" w:space="0" w:color="auto"/>
              <w:bottom w:val="single" w:sz="12" w:space="0" w:color="auto"/>
            </w:tcBorders>
            <w:shd w:val="clear" w:color="auto" w:fill="auto"/>
          </w:tcPr>
          <w:p w:rsidR="00942545" w:rsidRPr="00265A09" w:rsidRDefault="00942545" w:rsidP="00884B5C">
            <w:pPr>
              <w:pStyle w:val="TableHeading"/>
              <w:jc w:val="right"/>
            </w:pPr>
            <w:r w:rsidRPr="00265A09">
              <w:t>Amount</w:t>
            </w:r>
          </w:p>
        </w:tc>
      </w:tr>
      <w:tr w:rsidR="00942545" w:rsidRPr="00265A09" w:rsidTr="002358DB">
        <w:tc>
          <w:tcPr>
            <w:tcW w:w="644" w:type="dxa"/>
            <w:tcBorders>
              <w:top w:val="single" w:sz="12" w:space="0" w:color="auto"/>
              <w:bottom w:val="single" w:sz="4" w:space="0" w:color="auto"/>
            </w:tcBorders>
            <w:shd w:val="clear" w:color="auto" w:fill="auto"/>
          </w:tcPr>
          <w:p w:rsidR="00942545" w:rsidRPr="00265A09" w:rsidRDefault="00942545" w:rsidP="00884B5C">
            <w:pPr>
              <w:pStyle w:val="Tabletext"/>
            </w:pPr>
            <w:r w:rsidRPr="00265A09">
              <w:t>1</w:t>
            </w:r>
          </w:p>
        </w:tc>
        <w:tc>
          <w:tcPr>
            <w:tcW w:w="3108" w:type="dxa"/>
            <w:tcBorders>
              <w:top w:val="single" w:sz="12" w:space="0" w:color="auto"/>
              <w:bottom w:val="single" w:sz="4" w:space="0" w:color="auto"/>
            </w:tcBorders>
            <w:shd w:val="clear" w:color="auto" w:fill="auto"/>
          </w:tcPr>
          <w:p w:rsidR="00942545" w:rsidRPr="00265A09" w:rsidRDefault="00942545" w:rsidP="00884B5C">
            <w:pPr>
              <w:pStyle w:val="Tabletext"/>
            </w:pPr>
            <w:r w:rsidRPr="00265A09">
              <w:t>Base application charge</w:t>
            </w:r>
          </w:p>
        </w:tc>
        <w:tc>
          <w:tcPr>
            <w:tcW w:w="3339" w:type="dxa"/>
            <w:tcBorders>
              <w:top w:val="single" w:sz="12" w:space="0" w:color="auto"/>
              <w:bottom w:val="single" w:sz="4" w:space="0" w:color="auto"/>
            </w:tcBorders>
            <w:shd w:val="clear" w:color="auto" w:fill="auto"/>
          </w:tcPr>
          <w:p w:rsidR="00942545" w:rsidRPr="00265A09" w:rsidRDefault="00525BA2" w:rsidP="00884B5C">
            <w:pPr>
              <w:pStyle w:val="Tabletext"/>
              <w:jc w:val="right"/>
            </w:pPr>
            <w:r w:rsidRPr="00265A09">
              <w:t>$3</w:t>
            </w:r>
            <w:r w:rsidR="00265A09">
              <w:t> </w:t>
            </w:r>
            <w:r w:rsidRPr="00265A09">
              <w:t>600</w:t>
            </w:r>
            <w:r w:rsidR="00942545" w:rsidRPr="00265A09">
              <w:t xml:space="preserve"> divided by the number of applicants in the entertainment body</w:t>
            </w:r>
          </w:p>
        </w:tc>
      </w:tr>
      <w:tr w:rsidR="00942545" w:rsidRPr="00265A09" w:rsidTr="002358DB">
        <w:tc>
          <w:tcPr>
            <w:tcW w:w="644" w:type="dxa"/>
            <w:shd w:val="clear" w:color="auto" w:fill="auto"/>
          </w:tcPr>
          <w:p w:rsidR="00942545" w:rsidRPr="00265A09" w:rsidRDefault="00942545" w:rsidP="00884B5C">
            <w:pPr>
              <w:pStyle w:val="Tabletext"/>
            </w:pPr>
            <w:r w:rsidRPr="00265A09">
              <w:t>2</w:t>
            </w:r>
          </w:p>
        </w:tc>
        <w:tc>
          <w:tcPr>
            <w:tcW w:w="3108" w:type="dxa"/>
            <w:shd w:val="clear" w:color="auto" w:fill="auto"/>
          </w:tcPr>
          <w:p w:rsidR="00942545" w:rsidRPr="00265A09" w:rsidRDefault="00942545" w:rsidP="00884B5C">
            <w:pPr>
              <w:pStyle w:val="Tabletext"/>
            </w:pPr>
            <w:r w:rsidRPr="00265A09">
              <w:t>Additional applicant charge for an applicant who is at least 18</w:t>
            </w:r>
          </w:p>
        </w:tc>
        <w:tc>
          <w:tcPr>
            <w:tcW w:w="3339" w:type="dxa"/>
            <w:shd w:val="clear" w:color="auto" w:fill="auto"/>
          </w:tcPr>
          <w:p w:rsidR="00942545" w:rsidRPr="00265A09" w:rsidRDefault="00525BA2" w:rsidP="00884B5C">
            <w:pPr>
              <w:pStyle w:val="Tabletext"/>
              <w:jc w:val="right"/>
            </w:pPr>
            <w:r w:rsidRPr="00265A09">
              <w:t>$360</w:t>
            </w:r>
          </w:p>
        </w:tc>
      </w:tr>
      <w:tr w:rsidR="00942545" w:rsidRPr="00265A09" w:rsidTr="002358DB">
        <w:tc>
          <w:tcPr>
            <w:tcW w:w="644" w:type="dxa"/>
            <w:tcBorders>
              <w:bottom w:val="single" w:sz="12" w:space="0" w:color="auto"/>
            </w:tcBorders>
            <w:shd w:val="clear" w:color="auto" w:fill="auto"/>
          </w:tcPr>
          <w:p w:rsidR="00942545" w:rsidRPr="00265A09" w:rsidRDefault="00942545" w:rsidP="00884B5C">
            <w:pPr>
              <w:pStyle w:val="Tabletext"/>
            </w:pPr>
            <w:r w:rsidRPr="00265A09">
              <w:t>3</w:t>
            </w:r>
          </w:p>
        </w:tc>
        <w:tc>
          <w:tcPr>
            <w:tcW w:w="3108" w:type="dxa"/>
            <w:tcBorders>
              <w:bottom w:val="single" w:sz="12" w:space="0" w:color="auto"/>
            </w:tcBorders>
            <w:shd w:val="clear" w:color="auto" w:fill="auto"/>
          </w:tcPr>
          <w:p w:rsidR="00942545" w:rsidRPr="00265A09" w:rsidRDefault="00942545" w:rsidP="00884B5C">
            <w:pPr>
              <w:pStyle w:val="Tabletext"/>
            </w:pPr>
            <w:r w:rsidRPr="00265A09">
              <w:t>Additional applicant charge for an applicant who is less than 18</w:t>
            </w:r>
          </w:p>
        </w:tc>
        <w:tc>
          <w:tcPr>
            <w:tcW w:w="3339" w:type="dxa"/>
            <w:tcBorders>
              <w:bottom w:val="single" w:sz="12" w:space="0" w:color="auto"/>
            </w:tcBorders>
            <w:shd w:val="clear" w:color="auto" w:fill="auto"/>
          </w:tcPr>
          <w:p w:rsidR="00942545" w:rsidRPr="00265A09" w:rsidRDefault="00525BA2" w:rsidP="00884B5C">
            <w:pPr>
              <w:pStyle w:val="Tabletext"/>
              <w:jc w:val="right"/>
            </w:pPr>
            <w:r w:rsidRPr="00265A09">
              <w:t>$90</w:t>
            </w:r>
          </w:p>
        </w:tc>
      </w:tr>
    </w:tbl>
    <w:p w:rsidR="00942545" w:rsidRPr="00265A09" w:rsidRDefault="00942545" w:rsidP="00942545">
      <w:pPr>
        <w:pStyle w:val="Tabletext"/>
      </w:pPr>
    </w:p>
    <w:p w:rsidR="00942545" w:rsidRPr="00265A09" w:rsidRDefault="00942545" w:rsidP="00942545">
      <w:pPr>
        <w:pStyle w:val="paragraphsub"/>
      </w:pPr>
      <w:r w:rsidRPr="00265A09">
        <w:lastRenderedPageBreak/>
        <w:tab/>
        <w:t>(v)</w:t>
      </w:r>
      <w:r w:rsidRPr="00265A09">
        <w:tab/>
        <w:t>for any other applicant:</w:t>
      </w:r>
    </w:p>
    <w:p w:rsidR="00942545" w:rsidRPr="00265A09" w:rsidRDefault="00942545" w:rsidP="0094254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57"/>
        <w:gridCol w:w="918"/>
      </w:tblGrid>
      <w:tr w:rsidR="00942545" w:rsidRPr="00265A09" w:rsidTr="00884B5C">
        <w:trPr>
          <w:tblHeader/>
        </w:trPr>
        <w:tc>
          <w:tcPr>
            <w:tcW w:w="7091" w:type="dxa"/>
            <w:gridSpan w:val="3"/>
            <w:tcBorders>
              <w:top w:val="single" w:sz="12" w:space="0" w:color="auto"/>
              <w:bottom w:val="single" w:sz="6" w:space="0" w:color="auto"/>
            </w:tcBorders>
            <w:shd w:val="clear" w:color="auto" w:fill="auto"/>
          </w:tcPr>
          <w:p w:rsidR="00942545" w:rsidRPr="00265A09" w:rsidRDefault="00942545" w:rsidP="00884B5C">
            <w:pPr>
              <w:pStyle w:val="TableHeading"/>
            </w:pPr>
            <w:r w:rsidRPr="00265A09">
              <w:t>First instalment</w:t>
            </w:r>
          </w:p>
        </w:tc>
      </w:tr>
      <w:tr w:rsidR="00942545" w:rsidRPr="00265A09" w:rsidTr="002358DB">
        <w:trPr>
          <w:tblHeader/>
        </w:trPr>
        <w:tc>
          <w:tcPr>
            <w:tcW w:w="616" w:type="dxa"/>
            <w:tcBorders>
              <w:top w:val="single" w:sz="6" w:space="0" w:color="auto"/>
              <w:bottom w:val="single" w:sz="12" w:space="0" w:color="auto"/>
            </w:tcBorders>
            <w:shd w:val="clear" w:color="auto" w:fill="auto"/>
          </w:tcPr>
          <w:p w:rsidR="00942545" w:rsidRPr="00265A09" w:rsidRDefault="00942545" w:rsidP="00884B5C">
            <w:pPr>
              <w:pStyle w:val="TableHeading"/>
            </w:pPr>
            <w:r w:rsidRPr="00265A09">
              <w:t>Item</w:t>
            </w:r>
          </w:p>
        </w:tc>
        <w:tc>
          <w:tcPr>
            <w:tcW w:w="5557" w:type="dxa"/>
            <w:tcBorders>
              <w:top w:val="single" w:sz="6" w:space="0" w:color="auto"/>
              <w:bottom w:val="single" w:sz="12" w:space="0" w:color="auto"/>
            </w:tcBorders>
            <w:shd w:val="clear" w:color="auto" w:fill="auto"/>
          </w:tcPr>
          <w:p w:rsidR="00942545" w:rsidRPr="00265A09" w:rsidRDefault="00942545" w:rsidP="00884B5C">
            <w:pPr>
              <w:pStyle w:val="TableHeading"/>
            </w:pPr>
            <w:r w:rsidRPr="00265A09">
              <w:t>Component</w:t>
            </w:r>
          </w:p>
        </w:tc>
        <w:tc>
          <w:tcPr>
            <w:tcW w:w="918" w:type="dxa"/>
            <w:tcBorders>
              <w:top w:val="single" w:sz="6" w:space="0" w:color="auto"/>
              <w:bottom w:val="single" w:sz="12" w:space="0" w:color="auto"/>
            </w:tcBorders>
            <w:shd w:val="clear" w:color="auto" w:fill="auto"/>
          </w:tcPr>
          <w:p w:rsidR="00942545" w:rsidRPr="00265A09" w:rsidRDefault="00942545" w:rsidP="00884B5C">
            <w:pPr>
              <w:pStyle w:val="TableHeading"/>
              <w:jc w:val="right"/>
            </w:pPr>
            <w:r w:rsidRPr="00265A09">
              <w:t>Amount</w:t>
            </w:r>
          </w:p>
        </w:tc>
      </w:tr>
      <w:tr w:rsidR="00942545" w:rsidRPr="00265A09" w:rsidTr="002358DB">
        <w:tc>
          <w:tcPr>
            <w:tcW w:w="616" w:type="dxa"/>
            <w:tcBorders>
              <w:top w:val="single" w:sz="12" w:space="0" w:color="auto"/>
              <w:bottom w:val="single" w:sz="4" w:space="0" w:color="auto"/>
            </w:tcBorders>
            <w:shd w:val="clear" w:color="auto" w:fill="auto"/>
          </w:tcPr>
          <w:p w:rsidR="00942545" w:rsidRPr="00265A09" w:rsidRDefault="00942545" w:rsidP="00884B5C">
            <w:pPr>
              <w:pStyle w:val="Tabletext"/>
            </w:pPr>
            <w:r w:rsidRPr="00265A09">
              <w:t>1</w:t>
            </w:r>
          </w:p>
        </w:tc>
        <w:tc>
          <w:tcPr>
            <w:tcW w:w="5557" w:type="dxa"/>
            <w:tcBorders>
              <w:top w:val="single" w:sz="12" w:space="0" w:color="auto"/>
              <w:bottom w:val="single" w:sz="4" w:space="0" w:color="auto"/>
            </w:tcBorders>
            <w:shd w:val="clear" w:color="auto" w:fill="auto"/>
          </w:tcPr>
          <w:p w:rsidR="00942545" w:rsidRPr="00265A09" w:rsidRDefault="00942545" w:rsidP="00884B5C">
            <w:pPr>
              <w:pStyle w:val="Tabletext"/>
            </w:pPr>
            <w:r w:rsidRPr="00265A09">
              <w:t>Base application charge</w:t>
            </w:r>
          </w:p>
        </w:tc>
        <w:tc>
          <w:tcPr>
            <w:tcW w:w="918" w:type="dxa"/>
            <w:tcBorders>
              <w:top w:val="single" w:sz="12" w:space="0" w:color="auto"/>
              <w:bottom w:val="single" w:sz="4" w:space="0" w:color="auto"/>
            </w:tcBorders>
            <w:shd w:val="clear" w:color="auto" w:fill="auto"/>
          </w:tcPr>
          <w:p w:rsidR="00942545" w:rsidRPr="00265A09" w:rsidRDefault="00525BA2" w:rsidP="00884B5C">
            <w:pPr>
              <w:pStyle w:val="Tabletext"/>
              <w:jc w:val="right"/>
            </w:pPr>
            <w:r w:rsidRPr="00265A09">
              <w:t>$360</w:t>
            </w:r>
          </w:p>
        </w:tc>
      </w:tr>
      <w:tr w:rsidR="00942545" w:rsidRPr="00265A09" w:rsidTr="002358DB">
        <w:tc>
          <w:tcPr>
            <w:tcW w:w="616" w:type="dxa"/>
            <w:shd w:val="clear" w:color="auto" w:fill="auto"/>
          </w:tcPr>
          <w:p w:rsidR="00942545" w:rsidRPr="00265A09" w:rsidRDefault="00942545" w:rsidP="00884B5C">
            <w:pPr>
              <w:pStyle w:val="Tabletext"/>
            </w:pPr>
            <w:r w:rsidRPr="00265A09">
              <w:t>2</w:t>
            </w:r>
          </w:p>
        </w:tc>
        <w:tc>
          <w:tcPr>
            <w:tcW w:w="5557" w:type="dxa"/>
            <w:shd w:val="clear" w:color="auto" w:fill="auto"/>
          </w:tcPr>
          <w:p w:rsidR="00942545" w:rsidRPr="00265A09" w:rsidRDefault="00942545" w:rsidP="00884B5C">
            <w:pPr>
              <w:pStyle w:val="Tabletext"/>
            </w:pPr>
            <w:r w:rsidRPr="00265A09">
              <w:t>Additional applicant charge for an applicant who is at least 18</w:t>
            </w:r>
          </w:p>
        </w:tc>
        <w:tc>
          <w:tcPr>
            <w:tcW w:w="918" w:type="dxa"/>
            <w:shd w:val="clear" w:color="auto" w:fill="auto"/>
          </w:tcPr>
          <w:p w:rsidR="00942545" w:rsidRPr="00265A09" w:rsidRDefault="00525BA2" w:rsidP="00884B5C">
            <w:pPr>
              <w:pStyle w:val="Tabletext"/>
              <w:jc w:val="right"/>
            </w:pPr>
            <w:r w:rsidRPr="00265A09">
              <w:t>$360</w:t>
            </w:r>
          </w:p>
        </w:tc>
      </w:tr>
      <w:tr w:rsidR="00942545" w:rsidRPr="00265A09" w:rsidTr="002358DB">
        <w:tc>
          <w:tcPr>
            <w:tcW w:w="616" w:type="dxa"/>
            <w:tcBorders>
              <w:bottom w:val="single" w:sz="12" w:space="0" w:color="auto"/>
            </w:tcBorders>
            <w:shd w:val="clear" w:color="auto" w:fill="auto"/>
          </w:tcPr>
          <w:p w:rsidR="00942545" w:rsidRPr="00265A09" w:rsidRDefault="00942545" w:rsidP="00884B5C">
            <w:pPr>
              <w:pStyle w:val="Tabletext"/>
            </w:pPr>
            <w:r w:rsidRPr="00265A09">
              <w:t>3</w:t>
            </w:r>
          </w:p>
        </w:tc>
        <w:tc>
          <w:tcPr>
            <w:tcW w:w="5557" w:type="dxa"/>
            <w:tcBorders>
              <w:bottom w:val="single" w:sz="12" w:space="0" w:color="auto"/>
            </w:tcBorders>
            <w:shd w:val="clear" w:color="auto" w:fill="auto"/>
          </w:tcPr>
          <w:p w:rsidR="00942545" w:rsidRPr="00265A09" w:rsidRDefault="00942545" w:rsidP="00884B5C">
            <w:pPr>
              <w:pStyle w:val="Tabletext"/>
            </w:pPr>
            <w:r w:rsidRPr="00265A09">
              <w:t>Additional applicant charge for an applicant who is less than 18</w:t>
            </w:r>
          </w:p>
        </w:tc>
        <w:tc>
          <w:tcPr>
            <w:tcW w:w="918" w:type="dxa"/>
            <w:tcBorders>
              <w:bottom w:val="single" w:sz="12" w:space="0" w:color="auto"/>
            </w:tcBorders>
            <w:shd w:val="clear" w:color="auto" w:fill="auto"/>
          </w:tcPr>
          <w:p w:rsidR="00942545" w:rsidRPr="00265A09" w:rsidRDefault="00525BA2" w:rsidP="00884B5C">
            <w:pPr>
              <w:pStyle w:val="Tabletext"/>
              <w:jc w:val="right"/>
            </w:pPr>
            <w:r w:rsidRPr="00265A09">
              <w:t>$90</w:t>
            </w:r>
          </w:p>
        </w:tc>
      </w:tr>
    </w:tbl>
    <w:p w:rsidR="00183A99" w:rsidRPr="00265A09" w:rsidRDefault="00183A99" w:rsidP="00183A99">
      <w:pPr>
        <w:pStyle w:val="Tabletext"/>
      </w:pPr>
    </w:p>
    <w:p w:rsidR="00942545" w:rsidRPr="00265A09" w:rsidRDefault="00942545" w:rsidP="00942545">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942545" w:rsidRPr="00265A09" w:rsidRDefault="00942545" w:rsidP="00942545">
      <w:pPr>
        <w:pStyle w:val="notemargin"/>
      </w:pPr>
      <w:r w:rsidRPr="00265A09">
        <w:tab/>
        <w:t>Additional applicant charge is paid by an applicant who claims to be a member of the family unit of another applicant and seeks to combine the application with that applicant’s application.</w:t>
      </w:r>
    </w:p>
    <w:p w:rsidR="00942545" w:rsidRPr="00265A09" w:rsidRDefault="00942545" w:rsidP="00942545">
      <w:pPr>
        <w:pStyle w:val="paragraph"/>
      </w:pPr>
      <w:r w:rsidRPr="00265A09">
        <w:tab/>
        <w:t>(b)</w:t>
      </w:r>
      <w:r w:rsidRPr="00265A09">
        <w:tab/>
        <w:t>the second instalment (payable before grant of visa) is nil.</w:t>
      </w:r>
    </w:p>
    <w:p w:rsidR="00383A55" w:rsidRPr="00265A09" w:rsidRDefault="00383A55" w:rsidP="006352E4">
      <w:pPr>
        <w:pStyle w:val="subsection"/>
        <w:keepNext/>
        <w:keepLines/>
      </w:pPr>
      <w:r w:rsidRPr="00265A09">
        <w:tab/>
        <w:t>(3)</w:t>
      </w:r>
      <w:r w:rsidRPr="00265A09">
        <w:tab/>
        <w:t>Other:</w:t>
      </w:r>
    </w:p>
    <w:p w:rsidR="00886674" w:rsidRPr="0033648C" w:rsidRDefault="00886674" w:rsidP="00886674">
      <w:pPr>
        <w:pStyle w:val="paragraph"/>
      </w:pPr>
      <w:r w:rsidRPr="0033648C">
        <w:tab/>
        <w:t>(a)</w:t>
      </w:r>
      <w:r w:rsidRPr="0033648C">
        <w:tab/>
        <w:t>An application must be made at the place, and in the manner, (if any) specified by the Minister in a legislative instrument made for this item under subregulation 2.07(5).</w:t>
      </w:r>
    </w:p>
    <w:p w:rsidR="00383A55" w:rsidRPr="00265A09" w:rsidRDefault="00383A55" w:rsidP="005365E7">
      <w:pPr>
        <w:pStyle w:val="paragraph"/>
      </w:pPr>
      <w:r w:rsidRPr="00265A09">
        <w:tab/>
        <w:t>(b)</w:t>
      </w:r>
      <w:r w:rsidRPr="00265A09">
        <w:tab/>
        <w:t>An applicant may be in or outside Australia, but not in immigration clearance.</w:t>
      </w:r>
    </w:p>
    <w:p w:rsidR="00383A55" w:rsidRPr="00265A09" w:rsidRDefault="00383A55" w:rsidP="005365E7">
      <w:pPr>
        <w:pStyle w:val="paragraph"/>
      </w:pPr>
      <w:r w:rsidRPr="00265A09">
        <w:tab/>
        <w:t>(c)</w:t>
      </w:r>
      <w:r w:rsidRPr="00265A09">
        <w:tab/>
        <w:t>An application must specify:</w:t>
      </w:r>
    </w:p>
    <w:p w:rsidR="00383A55" w:rsidRPr="00265A09" w:rsidRDefault="00383A55" w:rsidP="005365E7">
      <w:pPr>
        <w:pStyle w:val="paragraphsub"/>
      </w:pPr>
      <w:r w:rsidRPr="00265A09">
        <w:tab/>
        <w:t>(i)</w:t>
      </w:r>
      <w:r w:rsidRPr="00265A09">
        <w:tab/>
        <w:t>the person who has identified the applicant in a nomination for section</w:t>
      </w:r>
      <w:r w:rsidR="00265A09">
        <w:t> </w:t>
      </w:r>
      <w:r w:rsidRPr="00265A09">
        <w:t>140GB of the Act; and</w:t>
      </w:r>
    </w:p>
    <w:p w:rsidR="00383A55" w:rsidRPr="00265A09" w:rsidRDefault="00383A55" w:rsidP="005365E7">
      <w:pPr>
        <w:pStyle w:val="paragraphsub"/>
      </w:pPr>
      <w:r w:rsidRPr="00265A09">
        <w:tab/>
        <w:t>(ii)</w:t>
      </w:r>
      <w:r w:rsidRPr="00265A09">
        <w:tab/>
        <w:t>that the person is:</w:t>
      </w:r>
    </w:p>
    <w:p w:rsidR="00383A55" w:rsidRPr="00265A09" w:rsidRDefault="00383A55" w:rsidP="005365E7">
      <w:pPr>
        <w:pStyle w:val="paragraphsub-sub"/>
      </w:pPr>
      <w:r w:rsidRPr="00265A09">
        <w:tab/>
        <w:t>(A)</w:t>
      </w:r>
      <w:r w:rsidRPr="00265A09">
        <w:tab/>
        <w:t>an entertainment sponsor; or</w:t>
      </w:r>
    </w:p>
    <w:p w:rsidR="00383A55" w:rsidRPr="00265A09" w:rsidRDefault="00383A55" w:rsidP="005365E7">
      <w:pPr>
        <w:pStyle w:val="paragraphsub-sub"/>
      </w:pPr>
      <w:r w:rsidRPr="00265A09">
        <w:tab/>
        <w:t>(B)</w:t>
      </w:r>
      <w:r w:rsidRPr="00265A09">
        <w:tab/>
        <w:t>a person who has applied for approval as an entertainment sponsor but whose application has not yet been decided.</w:t>
      </w:r>
    </w:p>
    <w:p w:rsidR="00383A55" w:rsidRPr="00265A09" w:rsidRDefault="00383A55" w:rsidP="005365E7">
      <w:pPr>
        <w:pStyle w:val="paragraph"/>
      </w:pPr>
      <w:r w:rsidRPr="00265A09">
        <w:tab/>
        <w:t>(d)</w:t>
      </w:r>
      <w:r w:rsidRPr="00265A09">
        <w:tab/>
      </w:r>
      <w:r w:rsidRPr="00265A09">
        <w:rPr>
          <w:szCs w:val="23"/>
        </w:rPr>
        <w:t>An application by a person claiming to be a member of the family unit of a person who is an applicant for an Temporary Work (Entertainment) (Class GE) visa may be made at the same time and place as, and combined with, an application by that person or any other member of the family unit who claims to be a member of the family unit of the primary applicant.</w:t>
      </w:r>
    </w:p>
    <w:p w:rsidR="00383A55" w:rsidRPr="00265A09" w:rsidRDefault="00383A55" w:rsidP="005365E7">
      <w:pPr>
        <w:pStyle w:val="subsection"/>
      </w:pPr>
      <w:r w:rsidRPr="00265A09">
        <w:lastRenderedPageBreak/>
        <w:tab/>
        <w:t>(4)</w:t>
      </w:r>
      <w:r w:rsidRPr="00265A09">
        <w:tab/>
        <w:t>Subclasses:</w:t>
      </w:r>
    </w:p>
    <w:p w:rsidR="00383A55" w:rsidRPr="00265A09" w:rsidRDefault="00383A55" w:rsidP="00401881">
      <w:pPr>
        <w:pStyle w:val="paragraph"/>
        <w:rPr>
          <w:color w:val="000000"/>
        </w:rPr>
      </w:pPr>
      <w:r w:rsidRPr="00265A09">
        <w:rPr>
          <w:color w:val="000000"/>
        </w:rPr>
        <w:tab/>
      </w:r>
      <w:r w:rsidRPr="00265A09">
        <w:rPr>
          <w:color w:val="000000"/>
        </w:rPr>
        <w:tab/>
        <w:t>Subclass</w:t>
      </w:r>
      <w:r w:rsidR="00FE5B25" w:rsidRPr="00265A09">
        <w:rPr>
          <w:color w:val="000000"/>
        </w:rPr>
        <w:t xml:space="preserve"> </w:t>
      </w:r>
      <w:r w:rsidRPr="00265A09">
        <w:rPr>
          <w:color w:val="000000"/>
        </w:rPr>
        <w:t>420</w:t>
      </w:r>
      <w:r w:rsidR="00490363" w:rsidRPr="00265A09">
        <w:rPr>
          <w:color w:val="000000"/>
        </w:rPr>
        <w:t xml:space="preserve">   </w:t>
      </w:r>
      <w:r w:rsidRPr="00265A09">
        <w:rPr>
          <w:color w:val="000000"/>
        </w:rPr>
        <w:t>(Temporary Work (Entertainment))</w:t>
      </w:r>
    </w:p>
    <w:p w:rsidR="0018617F" w:rsidRPr="00265A09" w:rsidRDefault="0018617F" w:rsidP="0018617F">
      <w:pPr>
        <w:pStyle w:val="ActHead5"/>
        <w:rPr>
          <w:color w:val="000000" w:themeColor="text1"/>
        </w:rPr>
      </w:pPr>
      <w:bookmarkStart w:id="206" w:name="_Toc418075127"/>
      <w:r w:rsidRPr="00265A09">
        <w:rPr>
          <w:rStyle w:val="CharSectno"/>
        </w:rPr>
        <w:t>1236</w:t>
      </w:r>
      <w:r w:rsidRPr="00265A09">
        <w:rPr>
          <w:color w:val="000000" w:themeColor="text1"/>
        </w:rPr>
        <w:t xml:space="preserve">  Visitor (Class FA)</w:t>
      </w:r>
      <w:bookmarkEnd w:id="206"/>
    </w:p>
    <w:p w:rsidR="0031631B" w:rsidRPr="0033648C" w:rsidRDefault="0031631B" w:rsidP="0031631B">
      <w:pPr>
        <w:pStyle w:val="subsection"/>
      </w:pPr>
      <w:r w:rsidRPr="0033648C">
        <w:tab/>
        <w:t>(1)</w:t>
      </w:r>
      <w:r w:rsidRPr="0033648C">
        <w:tab/>
        <w:t>Form:   The approved form specified by the Minister in a legislative instrument made for this item under subregulation 2.07(5).</w:t>
      </w:r>
    </w:p>
    <w:p w:rsidR="00942545" w:rsidRPr="00265A09" w:rsidRDefault="00942545" w:rsidP="00942545">
      <w:pPr>
        <w:pStyle w:val="subsection"/>
      </w:pPr>
      <w:r w:rsidRPr="00265A09">
        <w:tab/>
        <w:t>(2)</w:t>
      </w:r>
      <w:r w:rsidRPr="00265A09">
        <w:tab/>
        <w:t>Visa application charge:</w:t>
      </w:r>
    </w:p>
    <w:p w:rsidR="00942545" w:rsidRPr="00265A09" w:rsidRDefault="00942545" w:rsidP="00942545">
      <w:pPr>
        <w:pStyle w:val="paragraph"/>
      </w:pPr>
      <w:r w:rsidRPr="00265A09">
        <w:tab/>
        <w:t>(a)</w:t>
      </w:r>
      <w:r w:rsidRPr="00265A09">
        <w:tab/>
        <w:t>first instalment (payable at the time the application is made):</w:t>
      </w:r>
    </w:p>
    <w:p w:rsidR="00942545" w:rsidRPr="00265A09" w:rsidRDefault="00942545" w:rsidP="00942545">
      <w:pPr>
        <w:pStyle w:val="paragraphsub"/>
      </w:pPr>
      <w:r w:rsidRPr="00265A09">
        <w:tab/>
        <w:t>(i)</w:t>
      </w:r>
      <w:r w:rsidRPr="00265A09">
        <w:tab/>
        <w:t xml:space="preserve">for an applicant who is in Australia at the time of application, the base application charge is </w:t>
      </w:r>
      <w:r w:rsidR="00525BA2" w:rsidRPr="00265A09">
        <w:t>$335</w:t>
      </w:r>
      <w:r w:rsidRPr="00265A09">
        <w:t>; and</w:t>
      </w:r>
    </w:p>
    <w:p w:rsidR="00942545" w:rsidRPr="00265A09" w:rsidRDefault="00942545" w:rsidP="00942545">
      <w:pPr>
        <w:pStyle w:val="paragraphsub"/>
      </w:pPr>
      <w:r w:rsidRPr="00265A09">
        <w:tab/>
        <w:t>(ii)</w:t>
      </w:r>
      <w:r w:rsidRPr="00265A09">
        <w:tab/>
        <w:t xml:space="preserve">for an applicant who is outside Australia at the time of application, the base application charge is </w:t>
      </w:r>
      <w:r w:rsidR="00525BA2" w:rsidRPr="00265A09">
        <w:t>$130</w:t>
      </w:r>
      <w:r w:rsidRPr="00265A09">
        <w:t>; and</w:t>
      </w:r>
    </w:p>
    <w:p w:rsidR="00942545" w:rsidRPr="00265A09" w:rsidRDefault="00942545" w:rsidP="00942545">
      <w:pPr>
        <w:pStyle w:val="paragraphsub"/>
      </w:pPr>
      <w:r w:rsidRPr="00265A09">
        <w:tab/>
        <w:t>(iii)</w:t>
      </w:r>
      <w:r w:rsidRPr="00265A09">
        <w:tab/>
        <w:t>for an applicant who applies in the course of acting as a representative of a foreign government, the amount is nil; and</w:t>
      </w:r>
    </w:p>
    <w:p w:rsidR="00942545" w:rsidRPr="00265A09" w:rsidRDefault="00942545" w:rsidP="00942545">
      <w:pPr>
        <w:pStyle w:val="paragraphsub"/>
      </w:pPr>
      <w:r w:rsidRPr="00265A09">
        <w:tab/>
        <w:t>(iv)</w:t>
      </w:r>
      <w:r w:rsidRPr="00265A09">
        <w:tab/>
        <w:t>for an applicant in a class of persons specified by the Minister in an instrument in writing for this subparagraph, the amount is nil; and</w:t>
      </w:r>
    </w:p>
    <w:p w:rsidR="00942545" w:rsidRPr="00265A09" w:rsidRDefault="00942545" w:rsidP="00942545">
      <w:pPr>
        <w:pStyle w:val="paragraph"/>
      </w:pPr>
      <w:r w:rsidRPr="00265A09">
        <w:tab/>
        <w:t>(b)</w:t>
      </w:r>
      <w:r w:rsidRPr="00265A09">
        <w:tab/>
        <w:t>the second instalment (payable before grant of visa) is nil.</w:t>
      </w:r>
    </w:p>
    <w:p w:rsidR="00B749E9" w:rsidRPr="00265A09" w:rsidRDefault="00B749E9" w:rsidP="00B749E9">
      <w:pPr>
        <w:pStyle w:val="notetext"/>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B749E9" w:rsidRPr="00265A09" w:rsidRDefault="00B749E9" w:rsidP="00B749E9">
      <w:pPr>
        <w:pStyle w:val="notetext"/>
      </w:pPr>
      <w:r w:rsidRPr="00265A09">
        <w:tab/>
        <w:t>Additional applicant charge is paid by an applicant who claims to be a member of the family unit of another applicant and seeks to combine the application with that applicant’s application.</w:t>
      </w:r>
    </w:p>
    <w:p w:rsidR="0018617F" w:rsidRPr="00265A09" w:rsidRDefault="0018617F" w:rsidP="0018617F">
      <w:pPr>
        <w:pStyle w:val="SubsectionHead"/>
        <w:rPr>
          <w:color w:val="000000" w:themeColor="text1"/>
        </w:rPr>
      </w:pPr>
      <w:r w:rsidRPr="00265A09">
        <w:rPr>
          <w:color w:val="000000" w:themeColor="text1"/>
        </w:rPr>
        <w:t>Tourist stream—additional requirements</w:t>
      </w:r>
    </w:p>
    <w:p w:rsidR="0018617F" w:rsidRPr="00265A09" w:rsidRDefault="0018617F" w:rsidP="0018617F">
      <w:pPr>
        <w:pStyle w:val="subsection"/>
        <w:rPr>
          <w:color w:val="000000" w:themeColor="text1"/>
        </w:rPr>
      </w:pPr>
      <w:r w:rsidRPr="00265A09">
        <w:rPr>
          <w:color w:val="000000" w:themeColor="text1"/>
        </w:rPr>
        <w:tab/>
        <w:t>(3)</w:t>
      </w:r>
      <w:r w:rsidRPr="00265A09">
        <w:rPr>
          <w:color w:val="000000" w:themeColor="text1"/>
        </w:rPr>
        <w:tab/>
        <w:t>For an applicant seeking to satisfy the primary criteria for a Subclass 600 (Visitor) visa in the Tourist stream, the requirements in the table must be met.</w:t>
      </w:r>
    </w:p>
    <w:p w:rsidR="00860EC0" w:rsidRPr="00265A09" w:rsidRDefault="00860EC0" w:rsidP="0018617F">
      <w:pPr>
        <w:pStyle w:val="subsection"/>
        <w:rPr>
          <w:color w:val="000000" w:themeColor="text1"/>
        </w:rPr>
      </w:pPr>
    </w:p>
    <w:tbl>
      <w:tblPr>
        <w:tblW w:w="0" w:type="auto"/>
        <w:tblInd w:w="836"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837"/>
      </w:tblGrid>
      <w:tr w:rsidR="0018617F" w:rsidRPr="00265A09" w:rsidTr="00035C76">
        <w:trPr>
          <w:tblHeader/>
        </w:trPr>
        <w:tc>
          <w:tcPr>
            <w:tcW w:w="6467" w:type="dxa"/>
            <w:gridSpan w:val="2"/>
            <w:tcBorders>
              <w:top w:val="single" w:sz="12" w:space="0" w:color="auto"/>
              <w:bottom w:val="single" w:sz="6" w:space="0" w:color="auto"/>
            </w:tcBorders>
            <w:shd w:val="clear" w:color="auto" w:fill="auto"/>
          </w:tcPr>
          <w:p w:rsidR="0018617F" w:rsidRPr="00265A09" w:rsidRDefault="0018617F" w:rsidP="0018617F">
            <w:pPr>
              <w:pStyle w:val="Tabletext"/>
              <w:keepNext/>
              <w:rPr>
                <w:b/>
              </w:rPr>
            </w:pPr>
            <w:r w:rsidRPr="00265A09">
              <w:rPr>
                <w:b/>
              </w:rPr>
              <w:lastRenderedPageBreak/>
              <w:t>Requirements</w:t>
            </w:r>
          </w:p>
        </w:tc>
      </w:tr>
      <w:tr w:rsidR="0018617F" w:rsidRPr="00265A09" w:rsidTr="00035C76">
        <w:trPr>
          <w:tblHeader/>
        </w:trPr>
        <w:tc>
          <w:tcPr>
            <w:tcW w:w="630" w:type="dxa"/>
            <w:tcBorders>
              <w:top w:val="single" w:sz="6" w:space="0" w:color="auto"/>
              <w:bottom w:val="single" w:sz="12" w:space="0" w:color="auto"/>
            </w:tcBorders>
            <w:shd w:val="clear" w:color="auto" w:fill="auto"/>
          </w:tcPr>
          <w:p w:rsidR="0018617F" w:rsidRPr="00265A09" w:rsidRDefault="0018617F" w:rsidP="0018617F">
            <w:pPr>
              <w:pStyle w:val="Tabletext"/>
              <w:keepNext/>
              <w:rPr>
                <w:b/>
              </w:rPr>
            </w:pPr>
            <w:r w:rsidRPr="00265A09">
              <w:rPr>
                <w:b/>
              </w:rPr>
              <w:t>Item</w:t>
            </w:r>
          </w:p>
        </w:tc>
        <w:tc>
          <w:tcPr>
            <w:tcW w:w="5837" w:type="dxa"/>
            <w:tcBorders>
              <w:top w:val="single" w:sz="6" w:space="0" w:color="auto"/>
              <w:bottom w:val="single" w:sz="12" w:space="0" w:color="auto"/>
            </w:tcBorders>
            <w:shd w:val="clear" w:color="auto" w:fill="auto"/>
          </w:tcPr>
          <w:p w:rsidR="0018617F" w:rsidRPr="00265A09" w:rsidRDefault="0018617F" w:rsidP="0018617F">
            <w:pPr>
              <w:pStyle w:val="Tabletext"/>
              <w:keepNext/>
              <w:rPr>
                <w:b/>
              </w:rPr>
            </w:pPr>
            <w:r w:rsidRPr="00265A09">
              <w:rPr>
                <w:b/>
                <w:color w:val="000000" w:themeColor="text1"/>
              </w:rPr>
              <w:t>Requirements</w:t>
            </w:r>
          </w:p>
        </w:tc>
      </w:tr>
      <w:tr w:rsidR="00C002E7" w:rsidRPr="00265A09" w:rsidTr="00035C76">
        <w:tc>
          <w:tcPr>
            <w:tcW w:w="630" w:type="dxa"/>
            <w:tcBorders>
              <w:bottom w:val="single" w:sz="4" w:space="0" w:color="auto"/>
            </w:tcBorders>
            <w:shd w:val="clear" w:color="auto" w:fill="auto"/>
          </w:tcPr>
          <w:p w:rsidR="00C002E7" w:rsidRPr="00265A09" w:rsidRDefault="00C002E7" w:rsidP="0018617F">
            <w:pPr>
              <w:pStyle w:val="Tabletext"/>
              <w:rPr>
                <w:color w:val="000000" w:themeColor="text1"/>
              </w:rPr>
            </w:pPr>
            <w:r w:rsidRPr="0033648C">
              <w:rPr>
                <w:color w:val="000000" w:themeColor="text1"/>
              </w:rPr>
              <w:t>1</w:t>
            </w:r>
          </w:p>
        </w:tc>
        <w:tc>
          <w:tcPr>
            <w:tcW w:w="5837" w:type="dxa"/>
            <w:tcBorders>
              <w:bottom w:val="single" w:sz="4" w:space="0" w:color="auto"/>
            </w:tcBorders>
            <w:shd w:val="clear" w:color="auto" w:fill="auto"/>
          </w:tcPr>
          <w:p w:rsidR="00C002E7" w:rsidRPr="00265A09" w:rsidRDefault="00C002E7" w:rsidP="0018617F">
            <w:pPr>
              <w:pStyle w:val="Tabletext"/>
              <w:rPr>
                <w:color w:val="000000" w:themeColor="text1"/>
              </w:rPr>
            </w:pPr>
            <w:r w:rsidRPr="00F0484D">
              <w:rPr>
                <w:color w:val="000000" w:themeColor="text1"/>
              </w:rPr>
              <w:t>An application must be made at the place, and in the manner, (if any) specified by the Minister in a legislative instrument made for this item under subregulation 2.07(5).</w:t>
            </w:r>
          </w:p>
        </w:tc>
      </w:tr>
      <w:tr w:rsidR="00C002E7" w:rsidRPr="00265A09" w:rsidTr="00035C76">
        <w:tc>
          <w:tcPr>
            <w:tcW w:w="630" w:type="dxa"/>
            <w:tcBorders>
              <w:bottom w:val="single" w:sz="4" w:space="0" w:color="auto"/>
            </w:tcBorders>
            <w:shd w:val="clear" w:color="auto" w:fill="auto"/>
          </w:tcPr>
          <w:p w:rsidR="00C002E7" w:rsidRPr="00265A09" w:rsidRDefault="00C002E7" w:rsidP="0018617F">
            <w:pPr>
              <w:pStyle w:val="Tabletext"/>
              <w:rPr>
                <w:color w:val="000000" w:themeColor="text1"/>
              </w:rPr>
            </w:pPr>
            <w:r w:rsidRPr="0033648C">
              <w:rPr>
                <w:color w:val="000000" w:themeColor="text1"/>
              </w:rPr>
              <w:t>2</w:t>
            </w:r>
          </w:p>
        </w:tc>
        <w:tc>
          <w:tcPr>
            <w:tcW w:w="5837" w:type="dxa"/>
            <w:tcBorders>
              <w:bottom w:val="single" w:sz="4" w:space="0" w:color="auto"/>
            </w:tcBorders>
            <w:shd w:val="clear" w:color="auto" w:fill="auto"/>
          </w:tcPr>
          <w:p w:rsidR="00C002E7" w:rsidRPr="00265A09" w:rsidRDefault="00C002E7" w:rsidP="0018617F">
            <w:pPr>
              <w:pStyle w:val="Tabletext"/>
              <w:rPr>
                <w:color w:val="000000" w:themeColor="text1"/>
              </w:rPr>
            </w:pPr>
            <w:r w:rsidRPr="0033648C">
              <w:t>T</w:t>
            </w:r>
            <w:r w:rsidRPr="00F0484D">
              <w:rPr>
                <w:color w:val="000000" w:themeColor="text1"/>
              </w:rPr>
              <w:t>he applicant may be in or outside Australia.</w:t>
            </w:r>
          </w:p>
        </w:tc>
      </w:tr>
      <w:tr w:rsidR="00C002E7" w:rsidRPr="00265A09" w:rsidTr="00860EC0">
        <w:trPr>
          <w:cantSplit/>
        </w:trPr>
        <w:tc>
          <w:tcPr>
            <w:tcW w:w="630" w:type="dxa"/>
            <w:tcBorders>
              <w:bottom w:val="single" w:sz="12" w:space="0" w:color="auto"/>
            </w:tcBorders>
            <w:shd w:val="clear" w:color="auto" w:fill="auto"/>
          </w:tcPr>
          <w:p w:rsidR="00C002E7" w:rsidRPr="00265A09" w:rsidRDefault="00C002E7" w:rsidP="0018617F">
            <w:pPr>
              <w:pStyle w:val="Tabletext"/>
              <w:rPr>
                <w:color w:val="000000" w:themeColor="text1"/>
              </w:rPr>
            </w:pPr>
            <w:r w:rsidRPr="00265A09">
              <w:rPr>
                <w:color w:val="000000" w:themeColor="text1"/>
              </w:rPr>
              <w:t>3</w:t>
            </w:r>
          </w:p>
        </w:tc>
        <w:tc>
          <w:tcPr>
            <w:tcW w:w="5837" w:type="dxa"/>
            <w:tcBorders>
              <w:bottom w:val="single" w:sz="12" w:space="0" w:color="auto"/>
            </w:tcBorders>
            <w:shd w:val="clear" w:color="auto" w:fill="auto"/>
          </w:tcPr>
          <w:p w:rsidR="00C002E7" w:rsidRPr="00265A09" w:rsidRDefault="00C002E7" w:rsidP="0018617F">
            <w:pPr>
              <w:pStyle w:val="Tabletext"/>
              <w:rPr>
                <w:color w:val="000000" w:themeColor="text1"/>
              </w:rPr>
            </w:pPr>
            <w:r w:rsidRPr="00265A09">
              <w:rPr>
                <w:color w:val="000000" w:themeColor="text1"/>
              </w:rPr>
              <w:t>The applicant may make an oral application for the visa only if the applicant:</w:t>
            </w:r>
          </w:p>
          <w:p w:rsidR="00C002E7" w:rsidRPr="00265A09" w:rsidRDefault="00C002E7" w:rsidP="0018617F">
            <w:pPr>
              <w:pStyle w:val="Tablea"/>
              <w:rPr>
                <w:color w:val="000000" w:themeColor="text1"/>
              </w:rPr>
            </w:pPr>
            <w:r w:rsidRPr="00265A09">
              <w:rPr>
                <w:color w:val="000000" w:themeColor="text1"/>
              </w:rPr>
              <w:t>(a)</w:t>
            </w:r>
            <w:r w:rsidRPr="00265A09">
              <w:rPr>
                <w:color w:val="000000" w:themeColor="text1"/>
              </w:rPr>
              <w:tab/>
              <w:t>is in Australia (but not in immigration clearance); and</w:t>
            </w:r>
          </w:p>
          <w:p w:rsidR="00C002E7" w:rsidRPr="00265A09" w:rsidRDefault="00C002E7" w:rsidP="0018617F">
            <w:pPr>
              <w:pStyle w:val="Tablea"/>
              <w:rPr>
                <w:color w:val="000000" w:themeColor="text1"/>
              </w:rPr>
            </w:pPr>
            <w:r w:rsidRPr="00265A09">
              <w:rPr>
                <w:color w:val="000000" w:themeColor="text1"/>
              </w:rPr>
              <w:t>(b)</w:t>
            </w:r>
            <w:r w:rsidRPr="00265A09">
              <w:rPr>
                <w:color w:val="000000" w:themeColor="text1"/>
              </w:rPr>
              <w:tab/>
              <w:t>holds:</w:t>
            </w:r>
          </w:p>
          <w:p w:rsidR="00C002E7" w:rsidRPr="00265A09" w:rsidRDefault="00C002E7" w:rsidP="0018617F">
            <w:pPr>
              <w:pStyle w:val="Tablei"/>
              <w:rPr>
                <w:color w:val="000000" w:themeColor="text1"/>
              </w:rPr>
            </w:pPr>
            <w:r w:rsidRPr="00265A09">
              <w:rPr>
                <w:color w:val="000000" w:themeColor="text1"/>
              </w:rPr>
              <w:t>(i)</w:t>
            </w:r>
            <w:r w:rsidRPr="00265A09">
              <w:rPr>
                <w:color w:val="000000" w:themeColor="text1"/>
              </w:rPr>
              <w:tab/>
              <w:t>a Subclass 600 (Visitor) visa; or</w:t>
            </w:r>
          </w:p>
          <w:p w:rsidR="00C002E7" w:rsidRPr="00265A09" w:rsidRDefault="00C002E7" w:rsidP="0018617F">
            <w:pPr>
              <w:pStyle w:val="Tablei"/>
              <w:rPr>
                <w:color w:val="000000" w:themeColor="text1"/>
              </w:rPr>
            </w:pPr>
            <w:r w:rsidRPr="00265A09">
              <w:rPr>
                <w:color w:val="000000" w:themeColor="text1"/>
              </w:rPr>
              <w:t>(ii)</w:t>
            </w:r>
            <w:r w:rsidRPr="00265A09">
              <w:rPr>
                <w:color w:val="000000" w:themeColor="text1"/>
              </w:rPr>
              <w:tab/>
              <w:t>a Subclass 676 (Tourist) visa</w:t>
            </w:r>
          </w:p>
        </w:tc>
      </w:tr>
    </w:tbl>
    <w:p w:rsidR="0018617F" w:rsidRPr="00265A09" w:rsidRDefault="0018617F" w:rsidP="0018617F">
      <w:pPr>
        <w:pStyle w:val="notetext"/>
        <w:rPr>
          <w:color w:val="000000" w:themeColor="text1"/>
        </w:rPr>
      </w:pPr>
      <w:r w:rsidRPr="00265A09">
        <w:rPr>
          <w:color w:val="000000" w:themeColor="text1"/>
        </w:rPr>
        <w:t>Note:</w:t>
      </w:r>
      <w:r w:rsidRPr="00265A09">
        <w:rPr>
          <w:color w:val="000000" w:themeColor="text1"/>
        </w:rPr>
        <w:tab/>
        <w:t>Regulation</w:t>
      </w:r>
      <w:r w:rsidR="00265A09">
        <w:rPr>
          <w:color w:val="000000" w:themeColor="text1"/>
        </w:rPr>
        <w:t> </w:t>
      </w:r>
      <w:r w:rsidRPr="00265A09">
        <w:rPr>
          <w:color w:val="000000" w:themeColor="text1"/>
        </w:rPr>
        <w:t>2.09 deals with oral applications.</w:t>
      </w:r>
    </w:p>
    <w:p w:rsidR="0018617F" w:rsidRPr="00265A09" w:rsidRDefault="0018617F" w:rsidP="0018617F">
      <w:pPr>
        <w:pStyle w:val="SubsectionHead"/>
        <w:rPr>
          <w:color w:val="000000" w:themeColor="text1"/>
        </w:rPr>
      </w:pPr>
      <w:r w:rsidRPr="00265A09">
        <w:rPr>
          <w:color w:val="000000" w:themeColor="text1"/>
        </w:rPr>
        <w:t>Sponsored Family stream—additional requirements</w:t>
      </w:r>
    </w:p>
    <w:p w:rsidR="0018617F" w:rsidRPr="00265A09" w:rsidRDefault="0018617F" w:rsidP="00035C76">
      <w:pPr>
        <w:pStyle w:val="subsection"/>
        <w:spacing w:after="120"/>
        <w:rPr>
          <w:color w:val="000000" w:themeColor="text1"/>
        </w:rPr>
      </w:pPr>
      <w:r w:rsidRPr="00265A09">
        <w:rPr>
          <w:color w:val="000000" w:themeColor="text1"/>
        </w:rPr>
        <w:tab/>
        <w:t>(4)</w:t>
      </w:r>
      <w:r w:rsidRPr="00265A09">
        <w:rPr>
          <w:color w:val="000000" w:themeColor="text1"/>
        </w:rPr>
        <w:tab/>
        <w:t>For an applicant seeking to satisfy the primary criteria for a Subclass 600 (Visitor) visa in the Sponsored Family stream, the requirements in the table must be met.</w:t>
      </w:r>
    </w:p>
    <w:tbl>
      <w:tblPr>
        <w:tblW w:w="0" w:type="auto"/>
        <w:tblInd w:w="836"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837"/>
      </w:tblGrid>
      <w:tr w:rsidR="0018617F" w:rsidRPr="00265A09" w:rsidTr="00035C76">
        <w:trPr>
          <w:tblHeader/>
        </w:trPr>
        <w:tc>
          <w:tcPr>
            <w:tcW w:w="6467" w:type="dxa"/>
            <w:gridSpan w:val="2"/>
            <w:tcBorders>
              <w:top w:val="single" w:sz="12" w:space="0" w:color="auto"/>
              <w:bottom w:val="single" w:sz="6" w:space="0" w:color="auto"/>
            </w:tcBorders>
            <w:shd w:val="clear" w:color="auto" w:fill="auto"/>
          </w:tcPr>
          <w:p w:rsidR="0018617F" w:rsidRPr="00265A09" w:rsidRDefault="0018617F" w:rsidP="0018617F">
            <w:pPr>
              <w:pStyle w:val="Tabletext"/>
              <w:keepNext/>
              <w:rPr>
                <w:b/>
              </w:rPr>
            </w:pPr>
            <w:r w:rsidRPr="00265A09">
              <w:rPr>
                <w:b/>
              </w:rPr>
              <w:t>Requirements</w:t>
            </w:r>
          </w:p>
        </w:tc>
      </w:tr>
      <w:tr w:rsidR="0018617F" w:rsidRPr="00265A09" w:rsidTr="00035C76">
        <w:trPr>
          <w:tblHeader/>
        </w:trPr>
        <w:tc>
          <w:tcPr>
            <w:tcW w:w="630" w:type="dxa"/>
            <w:tcBorders>
              <w:top w:val="single" w:sz="6" w:space="0" w:color="auto"/>
              <w:bottom w:val="single" w:sz="12" w:space="0" w:color="auto"/>
            </w:tcBorders>
            <w:shd w:val="clear" w:color="auto" w:fill="auto"/>
          </w:tcPr>
          <w:p w:rsidR="0018617F" w:rsidRPr="00265A09" w:rsidRDefault="0018617F" w:rsidP="0018617F">
            <w:pPr>
              <w:pStyle w:val="Tabletext"/>
              <w:keepNext/>
              <w:rPr>
                <w:b/>
              </w:rPr>
            </w:pPr>
            <w:r w:rsidRPr="00265A09">
              <w:rPr>
                <w:b/>
              </w:rPr>
              <w:t>Item</w:t>
            </w:r>
          </w:p>
        </w:tc>
        <w:tc>
          <w:tcPr>
            <w:tcW w:w="5837" w:type="dxa"/>
            <w:tcBorders>
              <w:top w:val="single" w:sz="6" w:space="0" w:color="auto"/>
              <w:bottom w:val="single" w:sz="12" w:space="0" w:color="auto"/>
            </w:tcBorders>
            <w:shd w:val="clear" w:color="auto" w:fill="auto"/>
          </w:tcPr>
          <w:p w:rsidR="0018617F" w:rsidRPr="00265A09" w:rsidRDefault="0018617F" w:rsidP="0018617F">
            <w:pPr>
              <w:pStyle w:val="Tabletext"/>
              <w:keepNext/>
              <w:rPr>
                <w:b/>
              </w:rPr>
            </w:pPr>
            <w:r w:rsidRPr="00265A09">
              <w:rPr>
                <w:b/>
                <w:color w:val="000000" w:themeColor="text1"/>
              </w:rPr>
              <w:t>Requirements</w:t>
            </w:r>
          </w:p>
        </w:tc>
      </w:tr>
      <w:tr w:rsidR="00626E63" w:rsidRPr="00265A09" w:rsidTr="00F0484D">
        <w:tc>
          <w:tcPr>
            <w:tcW w:w="630" w:type="dxa"/>
            <w:tcBorders>
              <w:bottom w:val="single" w:sz="4" w:space="0" w:color="auto"/>
            </w:tcBorders>
            <w:shd w:val="clear" w:color="auto" w:fill="auto"/>
          </w:tcPr>
          <w:p w:rsidR="00626E63" w:rsidRPr="00265A09" w:rsidRDefault="00626E63" w:rsidP="0018617F">
            <w:pPr>
              <w:pStyle w:val="Tabletext"/>
              <w:rPr>
                <w:color w:val="000000" w:themeColor="text1"/>
              </w:rPr>
            </w:pPr>
            <w:r w:rsidRPr="0033648C">
              <w:rPr>
                <w:color w:val="000000" w:themeColor="text1"/>
              </w:rPr>
              <w:t>1</w:t>
            </w:r>
          </w:p>
        </w:tc>
        <w:tc>
          <w:tcPr>
            <w:tcW w:w="5837" w:type="dxa"/>
            <w:tcBorders>
              <w:bottom w:val="single" w:sz="4" w:space="0" w:color="auto"/>
            </w:tcBorders>
            <w:shd w:val="clear" w:color="auto" w:fill="auto"/>
          </w:tcPr>
          <w:p w:rsidR="00626E63" w:rsidRPr="00265A09" w:rsidRDefault="00626E63" w:rsidP="0018617F">
            <w:pPr>
              <w:pStyle w:val="Tabletext"/>
              <w:rPr>
                <w:color w:val="000000" w:themeColor="text1"/>
              </w:rPr>
            </w:pPr>
            <w:r w:rsidRPr="0033648C">
              <w:t>An application must be made at the place, and in the manner, (if any) specified by the Minister in a legislative instrument made for this item under subregulation 2.07(5).</w:t>
            </w:r>
          </w:p>
        </w:tc>
      </w:tr>
      <w:tr w:rsidR="00626E63" w:rsidRPr="00265A09" w:rsidTr="00F0484D">
        <w:tc>
          <w:tcPr>
            <w:tcW w:w="630" w:type="dxa"/>
            <w:tcBorders>
              <w:top w:val="single" w:sz="4" w:space="0" w:color="auto"/>
              <w:bottom w:val="single" w:sz="12" w:space="0" w:color="auto"/>
            </w:tcBorders>
            <w:shd w:val="clear" w:color="auto" w:fill="auto"/>
          </w:tcPr>
          <w:p w:rsidR="00626E63" w:rsidRPr="00265A09" w:rsidRDefault="00626E63" w:rsidP="0018617F">
            <w:pPr>
              <w:pStyle w:val="Tabletext"/>
              <w:rPr>
                <w:color w:val="000000" w:themeColor="text1"/>
              </w:rPr>
            </w:pPr>
            <w:r w:rsidRPr="00265A09">
              <w:rPr>
                <w:color w:val="000000" w:themeColor="text1"/>
              </w:rPr>
              <w:t>2</w:t>
            </w:r>
          </w:p>
        </w:tc>
        <w:tc>
          <w:tcPr>
            <w:tcW w:w="5837" w:type="dxa"/>
            <w:tcBorders>
              <w:top w:val="single" w:sz="4" w:space="0" w:color="auto"/>
              <w:bottom w:val="single" w:sz="12" w:space="0" w:color="auto"/>
            </w:tcBorders>
            <w:shd w:val="clear" w:color="auto" w:fill="auto"/>
          </w:tcPr>
          <w:p w:rsidR="00626E63" w:rsidRPr="00265A09" w:rsidRDefault="00626E63" w:rsidP="0018617F">
            <w:pPr>
              <w:pStyle w:val="Tabletext"/>
              <w:rPr>
                <w:color w:val="000000" w:themeColor="text1"/>
              </w:rPr>
            </w:pPr>
            <w:r w:rsidRPr="00265A09">
              <w:rPr>
                <w:color w:val="000000" w:themeColor="text1"/>
              </w:rPr>
              <w:t>The applicant must be outside Australia</w:t>
            </w:r>
          </w:p>
        </w:tc>
      </w:tr>
    </w:tbl>
    <w:p w:rsidR="0018617F" w:rsidRPr="00265A09" w:rsidRDefault="0018617F" w:rsidP="0018617F">
      <w:pPr>
        <w:pStyle w:val="SubsectionHead"/>
        <w:rPr>
          <w:color w:val="000000" w:themeColor="text1"/>
        </w:rPr>
      </w:pPr>
      <w:r w:rsidRPr="00265A09">
        <w:rPr>
          <w:color w:val="000000" w:themeColor="text1"/>
        </w:rPr>
        <w:t>Business Visitor stream—additional requirements</w:t>
      </w:r>
    </w:p>
    <w:p w:rsidR="0018617F" w:rsidRPr="00265A09" w:rsidRDefault="0018617F" w:rsidP="00035C76">
      <w:pPr>
        <w:pStyle w:val="subsection"/>
        <w:spacing w:after="120"/>
        <w:rPr>
          <w:color w:val="000000" w:themeColor="text1"/>
        </w:rPr>
      </w:pPr>
      <w:r w:rsidRPr="00265A09">
        <w:rPr>
          <w:color w:val="000000" w:themeColor="text1"/>
        </w:rPr>
        <w:tab/>
        <w:t>(5)</w:t>
      </w:r>
      <w:r w:rsidRPr="00265A09">
        <w:rPr>
          <w:color w:val="000000" w:themeColor="text1"/>
        </w:rPr>
        <w:tab/>
        <w:t>For an applicant seeking to satisfy the primary criteria for a Subclass 600 (Visitor) visa in the Business Visitor stream, the requirements in the table must be met.</w:t>
      </w:r>
    </w:p>
    <w:tbl>
      <w:tblPr>
        <w:tblW w:w="0" w:type="auto"/>
        <w:tblInd w:w="836"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837"/>
      </w:tblGrid>
      <w:tr w:rsidR="0018617F" w:rsidRPr="00265A09" w:rsidTr="00035C76">
        <w:trPr>
          <w:tblHeader/>
        </w:trPr>
        <w:tc>
          <w:tcPr>
            <w:tcW w:w="6467" w:type="dxa"/>
            <w:gridSpan w:val="2"/>
            <w:tcBorders>
              <w:top w:val="single" w:sz="12" w:space="0" w:color="auto"/>
              <w:bottom w:val="single" w:sz="6" w:space="0" w:color="auto"/>
            </w:tcBorders>
            <w:shd w:val="clear" w:color="auto" w:fill="auto"/>
          </w:tcPr>
          <w:p w:rsidR="0018617F" w:rsidRPr="00265A09" w:rsidRDefault="0018617F" w:rsidP="0018617F">
            <w:pPr>
              <w:pStyle w:val="Tabletext"/>
              <w:keepNext/>
              <w:rPr>
                <w:b/>
              </w:rPr>
            </w:pPr>
            <w:r w:rsidRPr="00265A09">
              <w:rPr>
                <w:b/>
              </w:rPr>
              <w:t>Requirements</w:t>
            </w:r>
          </w:p>
        </w:tc>
      </w:tr>
      <w:tr w:rsidR="0018617F" w:rsidRPr="00265A09" w:rsidTr="00035C76">
        <w:trPr>
          <w:tblHeader/>
        </w:trPr>
        <w:tc>
          <w:tcPr>
            <w:tcW w:w="630" w:type="dxa"/>
            <w:tcBorders>
              <w:top w:val="single" w:sz="6" w:space="0" w:color="auto"/>
              <w:bottom w:val="single" w:sz="12" w:space="0" w:color="auto"/>
            </w:tcBorders>
            <w:shd w:val="clear" w:color="auto" w:fill="auto"/>
          </w:tcPr>
          <w:p w:rsidR="0018617F" w:rsidRPr="00265A09" w:rsidRDefault="0018617F" w:rsidP="0018617F">
            <w:pPr>
              <w:pStyle w:val="Tabletext"/>
              <w:keepNext/>
              <w:rPr>
                <w:b/>
              </w:rPr>
            </w:pPr>
            <w:r w:rsidRPr="00265A09">
              <w:rPr>
                <w:b/>
              </w:rPr>
              <w:t>Item</w:t>
            </w:r>
          </w:p>
        </w:tc>
        <w:tc>
          <w:tcPr>
            <w:tcW w:w="5837" w:type="dxa"/>
            <w:tcBorders>
              <w:top w:val="single" w:sz="6" w:space="0" w:color="auto"/>
              <w:bottom w:val="single" w:sz="12" w:space="0" w:color="auto"/>
            </w:tcBorders>
            <w:shd w:val="clear" w:color="auto" w:fill="auto"/>
          </w:tcPr>
          <w:p w:rsidR="0018617F" w:rsidRPr="00265A09" w:rsidRDefault="0018617F" w:rsidP="0018617F">
            <w:pPr>
              <w:pStyle w:val="Tabletext"/>
              <w:keepNext/>
              <w:rPr>
                <w:b/>
              </w:rPr>
            </w:pPr>
            <w:r w:rsidRPr="00265A09">
              <w:rPr>
                <w:b/>
                <w:color w:val="000000" w:themeColor="text1"/>
              </w:rPr>
              <w:t>Requirements</w:t>
            </w:r>
          </w:p>
        </w:tc>
      </w:tr>
      <w:tr w:rsidR="00FA6578" w:rsidRPr="00265A09" w:rsidTr="00F0484D">
        <w:tc>
          <w:tcPr>
            <w:tcW w:w="630" w:type="dxa"/>
            <w:tcBorders>
              <w:bottom w:val="single" w:sz="4" w:space="0" w:color="auto"/>
            </w:tcBorders>
            <w:shd w:val="clear" w:color="auto" w:fill="auto"/>
          </w:tcPr>
          <w:p w:rsidR="00FA6578" w:rsidRPr="00265A09" w:rsidRDefault="00FA6578" w:rsidP="0018617F">
            <w:pPr>
              <w:pStyle w:val="Tabletext"/>
              <w:rPr>
                <w:color w:val="000000" w:themeColor="text1"/>
              </w:rPr>
            </w:pPr>
            <w:r w:rsidRPr="0033648C">
              <w:rPr>
                <w:color w:val="000000" w:themeColor="text1"/>
              </w:rPr>
              <w:t>1</w:t>
            </w:r>
          </w:p>
        </w:tc>
        <w:tc>
          <w:tcPr>
            <w:tcW w:w="5837" w:type="dxa"/>
            <w:tcBorders>
              <w:bottom w:val="single" w:sz="4" w:space="0" w:color="auto"/>
            </w:tcBorders>
            <w:shd w:val="clear" w:color="auto" w:fill="auto"/>
          </w:tcPr>
          <w:p w:rsidR="00FA6578" w:rsidRPr="00265A09" w:rsidRDefault="00FA6578" w:rsidP="0018617F">
            <w:pPr>
              <w:pStyle w:val="Tabletext"/>
              <w:rPr>
                <w:color w:val="000000" w:themeColor="text1"/>
              </w:rPr>
            </w:pPr>
            <w:r w:rsidRPr="0033648C">
              <w:t>An application must be made at the place, and in the manner, (if any) specified by the Minister in a legislative instrument made for this item under subregulation 2.07(5).</w:t>
            </w:r>
          </w:p>
        </w:tc>
      </w:tr>
      <w:tr w:rsidR="00FA6578" w:rsidRPr="00265A09" w:rsidTr="00F0484D">
        <w:tc>
          <w:tcPr>
            <w:tcW w:w="630" w:type="dxa"/>
            <w:tcBorders>
              <w:top w:val="single" w:sz="4" w:space="0" w:color="auto"/>
              <w:bottom w:val="single" w:sz="12" w:space="0" w:color="auto"/>
            </w:tcBorders>
            <w:shd w:val="clear" w:color="auto" w:fill="auto"/>
          </w:tcPr>
          <w:p w:rsidR="00FA6578" w:rsidRPr="00265A09" w:rsidRDefault="00FA6578" w:rsidP="0018617F">
            <w:pPr>
              <w:pStyle w:val="Tabletext"/>
              <w:rPr>
                <w:color w:val="000000" w:themeColor="text1"/>
              </w:rPr>
            </w:pPr>
            <w:r w:rsidRPr="00265A09">
              <w:rPr>
                <w:color w:val="000000" w:themeColor="text1"/>
              </w:rPr>
              <w:lastRenderedPageBreak/>
              <w:t>2</w:t>
            </w:r>
          </w:p>
        </w:tc>
        <w:tc>
          <w:tcPr>
            <w:tcW w:w="5837" w:type="dxa"/>
            <w:tcBorders>
              <w:top w:val="single" w:sz="4" w:space="0" w:color="auto"/>
              <w:bottom w:val="single" w:sz="12" w:space="0" w:color="auto"/>
            </w:tcBorders>
            <w:shd w:val="clear" w:color="auto" w:fill="auto"/>
          </w:tcPr>
          <w:p w:rsidR="00FA6578" w:rsidRPr="00265A09" w:rsidRDefault="00FA6578" w:rsidP="0018617F">
            <w:pPr>
              <w:pStyle w:val="Tabletext"/>
              <w:rPr>
                <w:color w:val="000000" w:themeColor="text1"/>
              </w:rPr>
            </w:pPr>
            <w:r w:rsidRPr="00265A09">
              <w:rPr>
                <w:color w:val="000000" w:themeColor="text1"/>
              </w:rPr>
              <w:t>The applicant must be outside Australia</w:t>
            </w:r>
          </w:p>
        </w:tc>
      </w:tr>
    </w:tbl>
    <w:p w:rsidR="0018617F" w:rsidRPr="00265A09" w:rsidRDefault="0018617F" w:rsidP="0018617F">
      <w:pPr>
        <w:pStyle w:val="SubsectionHead"/>
        <w:rPr>
          <w:color w:val="000000" w:themeColor="text1"/>
        </w:rPr>
      </w:pPr>
      <w:r w:rsidRPr="00265A09">
        <w:rPr>
          <w:color w:val="000000" w:themeColor="text1"/>
        </w:rPr>
        <w:t>Approved Destination Status stream—additional requirements</w:t>
      </w:r>
    </w:p>
    <w:p w:rsidR="0018617F" w:rsidRPr="00265A09" w:rsidRDefault="0018617F" w:rsidP="00035C76">
      <w:pPr>
        <w:pStyle w:val="subsection"/>
        <w:spacing w:after="120"/>
        <w:rPr>
          <w:color w:val="000000" w:themeColor="text1"/>
        </w:rPr>
      </w:pPr>
      <w:r w:rsidRPr="00265A09">
        <w:rPr>
          <w:color w:val="000000" w:themeColor="text1"/>
        </w:rPr>
        <w:tab/>
        <w:t>(6)</w:t>
      </w:r>
      <w:r w:rsidRPr="00265A09">
        <w:rPr>
          <w:color w:val="000000" w:themeColor="text1"/>
        </w:rPr>
        <w:tab/>
        <w:t>For an applicant seeking to satisfy the primary criteria for a Subclass 600 (Visitor) visa in the Approved Destination Status stream, the requirements in the table must be met.</w:t>
      </w:r>
    </w:p>
    <w:tbl>
      <w:tblPr>
        <w:tblW w:w="0" w:type="auto"/>
        <w:tblInd w:w="836"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837"/>
      </w:tblGrid>
      <w:tr w:rsidR="0018617F" w:rsidRPr="00265A09" w:rsidTr="00035C76">
        <w:trPr>
          <w:tblHeader/>
        </w:trPr>
        <w:tc>
          <w:tcPr>
            <w:tcW w:w="6467" w:type="dxa"/>
            <w:gridSpan w:val="2"/>
            <w:tcBorders>
              <w:top w:val="single" w:sz="12" w:space="0" w:color="auto"/>
              <w:bottom w:val="single" w:sz="6" w:space="0" w:color="auto"/>
            </w:tcBorders>
            <w:shd w:val="clear" w:color="auto" w:fill="auto"/>
          </w:tcPr>
          <w:p w:rsidR="0018617F" w:rsidRPr="00265A09" w:rsidRDefault="0018617F" w:rsidP="0018617F">
            <w:pPr>
              <w:pStyle w:val="Tabletext"/>
              <w:keepNext/>
              <w:rPr>
                <w:b/>
              </w:rPr>
            </w:pPr>
            <w:r w:rsidRPr="00265A09">
              <w:rPr>
                <w:b/>
              </w:rPr>
              <w:t>Requirements</w:t>
            </w:r>
          </w:p>
        </w:tc>
      </w:tr>
      <w:tr w:rsidR="0018617F" w:rsidRPr="00265A09" w:rsidTr="00035C76">
        <w:trPr>
          <w:tblHeader/>
        </w:trPr>
        <w:tc>
          <w:tcPr>
            <w:tcW w:w="630" w:type="dxa"/>
            <w:tcBorders>
              <w:top w:val="single" w:sz="6" w:space="0" w:color="auto"/>
              <w:bottom w:val="single" w:sz="12" w:space="0" w:color="auto"/>
            </w:tcBorders>
            <w:shd w:val="clear" w:color="auto" w:fill="auto"/>
          </w:tcPr>
          <w:p w:rsidR="0018617F" w:rsidRPr="00265A09" w:rsidRDefault="0018617F" w:rsidP="0018617F">
            <w:pPr>
              <w:pStyle w:val="Tabletext"/>
              <w:keepNext/>
              <w:rPr>
                <w:b/>
              </w:rPr>
            </w:pPr>
            <w:r w:rsidRPr="00265A09">
              <w:rPr>
                <w:b/>
              </w:rPr>
              <w:t>Item</w:t>
            </w:r>
          </w:p>
        </w:tc>
        <w:tc>
          <w:tcPr>
            <w:tcW w:w="5837" w:type="dxa"/>
            <w:tcBorders>
              <w:top w:val="single" w:sz="6" w:space="0" w:color="auto"/>
              <w:bottom w:val="single" w:sz="12" w:space="0" w:color="auto"/>
            </w:tcBorders>
            <w:shd w:val="clear" w:color="auto" w:fill="auto"/>
          </w:tcPr>
          <w:p w:rsidR="0018617F" w:rsidRPr="00265A09" w:rsidRDefault="0018617F" w:rsidP="0018617F">
            <w:pPr>
              <w:pStyle w:val="Tabletext"/>
              <w:keepNext/>
              <w:rPr>
                <w:b/>
              </w:rPr>
            </w:pPr>
            <w:r w:rsidRPr="00265A09">
              <w:rPr>
                <w:b/>
                <w:color w:val="000000" w:themeColor="text1"/>
              </w:rPr>
              <w:t>Requirements</w:t>
            </w:r>
          </w:p>
        </w:tc>
      </w:tr>
      <w:tr w:rsidR="0018617F" w:rsidRPr="00265A09" w:rsidTr="00035C76">
        <w:tc>
          <w:tcPr>
            <w:tcW w:w="630" w:type="dxa"/>
            <w:tcBorders>
              <w:top w:val="single" w:sz="12" w:space="0" w:color="auto"/>
            </w:tcBorders>
            <w:shd w:val="clear" w:color="auto" w:fill="auto"/>
          </w:tcPr>
          <w:p w:rsidR="0018617F" w:rsidRPr="00265A09" w:rsidRDefault="0018617F" w:rsidP="0018617F">
            <w:pPr>
              <w:pStyle w:val="Tabletext"/>
              <w:rPr>
                <w:color w:val="000000" w:themeColor="text1"/>
              </w:rPr>
            </w:pPr>
            <w:r w:rsidRPr="00265A09">
              <w:rPr>
                <w:color w:val="000000" w:themeColor="text1"/>
              </w:rPr>
              <w:t>1</w:t>
            </w:r>
          </w:p>
        </w:tc>
        <w:tc>
          <w:tcPr>
            <w:tcW w:w="5837" w:type="dxa"/>
            <w:tcBorders>
              <w:top w:val="single" w:sz="12" w:space="0" w:color="auto"/>
            </w:tcBorders>
            <w:shd w:val="clear" w:color="auto" w:fill="auto"/>
          </w:tcPr>
          <w:p w:rsidR="0018617F" w:rsidRPr="00265A09" w:rsidRDefault="0018617F" w:rsidP="0018617F">
            <w:pPr>
              <w:pStyle w:val="Tabletext"/>
              <w:rPr>
                <w:color w:val="000000" w:themeColor="text1"/>
              </w:rPr>
            </w:pPr>
            <w:r w:rsidRPr="00265A09">
              <w:rPr>
                <w:color w:val="000000" w:themeColor="text1"/>
              </w:rPr>
              <w:t>The applicant must be a citizen of PRC</w:t>
            </w:r>
          </w:p>
        </w:tc>
      </w:tr>
      <w:tr w:rsidR="0018617F" w:rsidRPr="00265A09" w:rsidTr="00035C76">
        <w:tc>
          <w:tcPr>
            <w:tcW w:w="630" w:type="dxa"/>
            <w:shd w:val="clear" w:color="auto" w:fill="auto"/>
          </w:tcPr>
          <w:p w:rsidR="0018617F" w:rsidRPr="00265A09" w:rsidRDefault="0018617F" w:rsidP="0018617F">
            <w:pPr>
              <w:pStyle w:val="Tabletext"/>
              <w:rPr>
                <w:color w:val="000000" w:themeColor="text1"/>
              </w:rPr>
            </w:pPr>
            <w:r w:rsidRPr="00265A09">
              <w:rPr>
                <w:color w:val="000000" w:themeColor="text1"/>
              </w:rPr>
              <w:t>2</w:t>
            </w:r>
          </w:p>
        </w:tc>
        <w:tc>
          <w:tcPr>
            <w:tcW w:w="5837" w:type="dxa"/>
            <w:shd w:val="clear" w:color="auto" w:fill="auto"/>
          </w:tcPr>
          <w:p w:rsidR="0018617F" w:rsidRPr="00265A09" w:rsidRDefault="0018617F" w:rsidP="0018617F">
            <w:pPr>
              <w:pStyle w:val="Tabletext"/>
              <w:rPr>
                <w:color w:val="000000" w:themeColor="text1"/>
              </w:rPr>
            </w:pPr>
            <w:r w:rsidRPr="00265A09">
              <w:rPr>
                <w:color w:val="000000" w:themeColor="text1"/>
              </w:rPr>
              <w:t xml:space="preserve">The </w:t>
            </w:r>
            <w:r w:rsidRPr="00265A09">
              <w:rPr>
                <w:bCs/>
                <w:color w:val="000000" w:themeColor="text1"/>
              </w:rPr>
              <w:t>applicant must be in PRC at the time of application</w:t>
            </w:r>
          </w:p>
        </w:tc>
      </w:tr>
      <w:tr w:rsidR="0018617F" w:rsidRPr="00265A09" w:rsidTr="00F0484D">
        <w:tc>
          <w:tcPr>
            <w:tcW w:w="630" w:type="dxa"/>
            <w:tcBorders>
              <w:bottom w:val="single" w:sz="4" w:space="0" w:color="auto"/>
            </w:tcBorders>
            <w:shd w:val="clear" w:color="auto" w:fill="auto"/>
          </w:tcPr>
          <w:p w:rsidR="0018617F" w:rsidRPr="00265A09" w:rsidRDefault="0018617F" w:rsidP="0018617F">
            <w:pPr>
              <w:pStyle w:val="Tabletext"/>
              <w:rPr>
                <w:color w:val="000000" w:themeColor="text1"/>
              </w:rPr>
            </w:pPr>
            <w:r w:rsidRPr="00265A09">
              <w:rPr>
                <w:color w:val="000000" w:themeColor="text1"/>
              </w:rPr>
              <w:t>3</w:t>
            </w:r>
          </w:p>
        </w:tc>
        <w:tc>
          <w:tcPr>
            <w:tcW w:w="5837" w:type="dxa"/>
            <w:tcBorders>
              <w:bottom w:val="single" w:sz="4" w:space="0" w:color="auto"/>
            </w:tcBorders>
            <w:shd w:val="clear" w:color="auto" w:fill="auto"/>
          </w:tcPr>
          <w:p w:rsidR="0018617F" w:rsidRPr="00265A09" w:rsidRDefault="0018617F" w:rsidP="0018617F">
            <w:pPr>
              <w:pStyle w:val="Tabletext"/>
              <w:rPr>
                <w:color w:val="000000" w:themeColor="text1"/>
              </w:rPr>
            </w:pPr>
            <w:r w:rsidRPr="00265A09">
              <w:rPr>
                <w:color w:val="000000" w:themeColor="text1"/>
              </w:rPr>
              <w:t xml:space="preserve">The applicant </w:t>
            </w:r>
            <w:r w:rsidRPr="00265A09">
              <w:rPr>
                <w:bCs/>
                <w:color w:val="000000" w:themeColor="text1"/>
              </w:rPr>
              <w:t>must be intending to travel to Australia as a member of a tour organised by a travel agent</w:t>
            </w:r>
            <w:r w:rsidRPr="00265A09">
              <w:rPr>
                <w:color w:val="000000" w:themeColor="text1"/>
              </w:rPr>
              <w:t xml:space="preserve"> specified by the Minister in an instrument in writing for this item</w:t>
            </w:r>
          </w:p>
        </w:tc>
      </w:tr>
      <w:tr w:rsidR="00497993" w:rsidRPr="00265A09" w:rsidTr="00F0484D">
        <w:tc>
          <w:tcPr>
            <w:tcW w:w="630" w:type="dxa"/>
            <w:tcBorders>
              <w:bottom w:val="single" w:sz="12" w:space="0" w:color="auto"/>
            </w:tcBorders>
            <w:shd w:val="clear" w:color="auto" w:fill="auto"/>
          </w:tcPr>
          <w:p w:rsidR="00497993" w:rsidRPr="00265A09" w:rsidRDefault="00497993" w:rsidP="0018617F">
            <w:pPr>
              <w:pStyle w:val="Tabletext"/>
              <w:rPr>
                <w:color w:val="000000" w:themeColor="text1"/>
              </w:rPr>
            </w:pPr>
            <w:r w:rsidRPr="0033648C">
              <w:rPr>
                <w:color w:val="000000" w:themeColor="text1"/>
              </w:rPr>
              <w:t>4</w:t>
            </w:r>
          </w:p>
        </w:tc>
        <w:tc>
          <w:tcPr>
            <w:tcW w:w="5837" w:type="dxa"/>
            <w:tcBorders>
              <w:bottom w:val="single" w:sz="12" w:space="0" w:color="auto"/>
            </w:tcBorders>
            <w:shd w:val="clear" w:color="auto" w:fill="auto"/>
          </w:tcPr>
          <w:p w:rsidR="00497993" w:rsidRPr="00265A09" w:rsidRDefault="00497993" w:rsidP="0018617F">
            <w:pPr>
              <w:pStyle w:val="Tabletext"/>
              <w:rPr>
                <w:color w:val="000000" w:themeColor="text1"/>
              </w:rPr>
            </w:pPr>
            <w:r w:rsidRPr="0033648C">
              <w:t>An application must be made at the place, and in the manner, (if any) specified by the Minister in a legislative instrument made for this item under subregulation 2.07(5).</w:t>
            </w:r>
          </w:p>
        </w:tc>
      </w:tr>
    </w:tbl>
    <w:p w:rsidR="0018617F" w:rsidRPr="00265A09" w:rsidRDefault="0018617F" w:rsidP="0018617F">
      <w:pPr>
        <w:pStyle w:val="subsection"/>
        <w:rPr>
          <w:color w:val="000000" w:themeColor="text1"/>
        </w:rPr>
      </w:pPr>
      <w:r w:rsidRPr="00265A09">
        <w:rPr>
          <w:color w:val="000000" w:themeColor="text1"/>
        </w:rPr>
        <w:tab/>
        <w:t>(7)</w:t>
      </w:r>
      <w:r w:rsidRPr="00265A09">
        <w:rPr>
          <w:color w:val="000000" w:themeColor="text1"/>
        </w:rPr>
        <w:tab/>
        <w:t>Subclasses:</w:t>
      </w:r>
    </w:p>
    <w:p w:rsidR="0018617F" w:rsidRPr="00265A09" w:rsidRDefault="0018617F" w:rsidP="005D6A59">
      <w:pPr>
        <w:pStyle w:val="paragraph"/>
        <w:rPr>
          <w:color w:val="000000" w:themeColor="text1"/>
        </w:rPr>
      </w:pPr>
      <w:r w:rsidRPr="00265A09">
        <w:rPr>
          <w:color w:val="000000" w:themeColor="text1"/>
        </w:rPr>
        <w:tab/>
      </w:r>
      <w:r w:rsidRPr="00265A09">
        <w:rPr>
          <w:color w:val="000000" w:themeColor="text1"/>
        </w:rPr>
        <w:tab/>
        <w:t xml:space="preserve">Subclass 600 </w:t>
      </w:r>
      <w:r w:rsidR="00554635" w:rsidRPr="00265A09">
        <w:rPr>
          <w:color w:val="000000" w:themeColor="text1"/>
        </w:rPr>
        <w:t xml:space="preserve">  </w:t>
      </w:r>
      <w:r w:rsidRPr="00265A09">
        <w:rPr>
          <w:color w:val="000000" w:themeColor="text1"/>
        </w:rPr>
        <w:t>(Visitor)</w:t>
      </w:r>
    </w:p>
    <w:p w:rsidR="00610128" w:rsidRPr="00265A09" w:rsidRDefault="005365E7" w:rsidP="005449FC">
      <w:pPr>
        <w:pStyle w:val="ActHead2"/>
        <w:pageBreakBefore/>
        <w:spacing w:before="120"/>
      </w:pPr>
      <w:bookmarkStart w:id="207" w:name="_Toc418075128"/>
      <w:r w:rsidRPr="00265A09">
        <w:rPr>
          <w:rStyle w:val="CharPartNo"/>
        </w:rPr>
        <w:lastRenderedPageBreak/>
        <w:t>Part</w:t>
      </w:r>
      <w:r w:rsidR="00265A09">
        <w:rPr>
          <w:rStyle w:val="CharPartNo"/>
        </w:rPr>
        <w:t> </w:t>
      </w:r>
      <w:r w:rsidR="00610128" w:rsidRPr="00265A09">
        <w:rPr>
          <w:rStyle w:val="CharPartNo"/>
        </w:rPr>
        <w:t>3</w:t>
      </w:r>
      <w:r w:rsidRPr="00265A09">
        <w:t>—</w:t>
      </w:r>
      <w:r w:rsidR="00610128" w:rsidRPr="00265A09">
        <w:rPr>
          <w:rStyle w:val="CharPartText"/>
        </w:rPr>
        <w:t>Bridging visas</w:t>
      </w:r>
      <w:bookmarkEnd w:id="207"/>
    </w:p>
    <w:p w:rsidR="00610128" w:rsidRPr="00265A09" w:rsidRDefault="00610128" w:rsidP="005365E7">
      <w:pPr>
        <w:pStyle w:val="ActHead5"/>
      </w:pPr>
      <w:bookmarkStart w:id="208" w:name="_Toc418075129"/>
      <w:r w:rsidRPr="00265A09">
        <w:rPr>
          <w:rStyle w:val="CharSectno"/>
        </w:rPr>
        <w:t>1301.</w:t>
      </w:r>
      <w:r w:rsidR="005365E7" w:rsidRPr="00265A09">
        <w:t xml:space="preserve">  </w:t>
      </w:r>
      <w:r w:rsidRPr="00265A09">
        <w:t>Bridging A (Class WA)</w:t>
      </w:r>
      <w:bookmarkEnd w:id="208"/>
    </w:p>
    <w:p w:rsidR="003E4BBB" w:rsidRPr="0033648C" w:rsidRDefault="003E4BBB" w:rsidP="003E4BBB">
      <w:pPr>
        <w:pStyle w:val="subsection"/>
      </w:pPr>
      <w:r w:rsidRPr="0033648C">
        <w:tab/>
        <w:t>(1)</w:t>
      </w:r>
      <w:r w:rsidRPr="0033648C">
        <w:tab/>
        <w:t>Form:   The approved form specified by the Minister in a legislative instrument made for this item under subregulation 2.07(5).</w:t>
      </w:r>
    </w:p>
    <w:p w:rsidR="00A515B2" w:rsidRPr="00265A09" w:rsidRDefault="00A515B2" w:rsidP="00A515B2">
      <w:pPr>
        <w:pStyle w:val="subsection"/>
      </w:pPr>
      <w:r w:rsidRPr="00265A09">
        <w:tab/>
        <w:t>(2)</w:t>
      </w:r>
      <w:r w:rsidRPr="00265A09">
        <w:tab/>
        <w:t>Visa application charge:</w:t>
      </w:r>
    </w:p>
    <w:p w:rsidR="00A515B2" w:rsidRPr="00265A09" w:rsidRDefault="00A515B2" w:rsidP="00A515B2">
      <w:pPr>
        <w:pStyle w:val="paragraph"/>
      </w:pPr>
      <w:r w:rsidRPr="00265A09">
        <w:tab/>
        <w:t>(a)</w:t>
      </w:r>
      <w:r w:rsidRPr="00265A09">
        <w:tab/>
        <w:t>first instalment (payable at the time the application is made):</w:t>
      </w:r>
    </w:p>
    <w:p w:rsidR="00A515B2" w:rsidRPr="00265A09" w:rsidRDefault="00A515B2" w:rsidP="00A515B2">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71"/>
        <w:gridCol w:w="938"/>
      </w:tblGrid>
      <w:tr w:rsidR="00A515B2" w:rsidRPr="00265A09" w:rsidTr="00AE242E">
        <w:trPr>
          <w:tblHeader/>
        </w:trPr>
        <w:tc>
          <w:tcPr>
            <w:tcW w:w="7125" w:type="dxa"/>
            <w:gridSpan w:val="3"/>
            <w:tcBorders>
              <w:top w:val="single" w:sz="12" w:space="0" w:color="auto"/>
              <w:bottom w:val="single" w:sz="6" w:space="0" w:color="auto"/>
            </w:tcBorders>
            <w:shd w:val="clear" w:color="auto" w:fill="auto"/>
          </w:tcPr>
          <w:p w:rsidR="00A515B2" w:rsidRPr="00265A09" w:rsidRDefault="00A515B2" w:rsidP="00884B5C">
            <w:pPr>
              <w:pStyle w:val="TableHeading"/>
            </w:pPr>
            <w:r w:rsidRPr="00265A09">
              <w:t>First instalment</w:t>
            </w:r>
          </w:p>
        </w:tc>
      </w:tr>
      <w:tr w:rsidR="00A515B2" w:rsidRPr="00265A09" w:rsidTr="00AE242E">
        <w:trPr>
          <w:tblHeader/>
        </w:trPr>
        <w:tc>
          <w:tcPr>
            <w:tcW w:w="616" w:type="dxa"/>
            <w:tcBorders>
              <w:top w:val="single" w:sz="6" w:space="0" w:color="auto"/>
              <w:bottom w:val="single" w:sz="12" w:space="0" w:color="auto"/>
            </w:tcBorders>
            <w:shd w:val="clear" w:color="auto" w:fill="auto"/>
          </w:tcPr>
          <w:p w:rsidR="00A515B2" w:rsidRPr="00265A09" w:rsidRDefault="00A515B2" w:rsidP="00884B5C">
            <w:pPr>
              <w:pStyle w:val="TableHeading"/>
            </w:pPr>
            <w:r w:rsidRPr="00265A09">
              <w:t>Item</w:t>
            </w:r>
          </w:p>
        </w:tc>
        <w:tc>
          <w:tcPr>
            <w:tcW w:w="5571" w:type="dxa"/>
            <w:tcBorders>
              <w:top w:val="single" w:sz="6" w:space="0" w:color="auto"/>
              <w:bottom w:val="single" w:sz="12" w:space="0" w:color="auto"/>
            </w:tcBorders>
            <w:shd w:val="clear" w:color="auto" w:fill="auto"/>
          </w:tcPr>
          <w:p w:rsidR="00A515B2" w:rsidRPr="00265A09" w:rsidRDefault="00A515B2" w:rsidP="00884B5C">
            <w:pPr>
              <w:pStyle w:val="TableHeading"/>
            </w:pPr>
            <w:r w:rsidRPr="00265A09">
              <w:t>Component</w:t>
            </w:r>
          </w:p>
        </w:tc>
        <w:tc>
          <w:tcPr>
            <w:tcW w:w="938" w:type="dxa"/>
            <w:tcBorders>
              <w:top w:val="single" w:sz="6" w:space="0" w:color="auto"/>
              <w:bottom w:val="single" w:sz="12" w:space="0" w:color="auto"/>
            </w:tcBorders>
            <w:shd w:val="clear" w:color="auto" w:fill="auto"/>
          </w:tcPr>
          <w:p w:rsidR="00A515B2" w:rsidRPr="00265A09" w:rsidRDefault="00A515B2" w:rsidP="002358DB">
            <w:pPr>
              <w:pStyle w:val="TableHeading"/>
              <w:ind w:left="-58"/>
              <w:jc w:val="right"/>
            </w:pPr>
            <w:r w:rsidRPr="00265A09">
              <w:t>Amount</w:t>
            </w:r>
          </w:p>
        </w:tc>
      </w:tr>
      <w:tr w:rsidR="00A515B2" w:rsidRPr="00265A09" w:rsidTr="00AE242E">
        <w:tc>
          <w:tcPr>
            <w:tcW w:w="616" w:type="dxa"/>
            <w:tcBorders>
              <w:top w:val="single" w:sz="12" w:space="0" w:color="auto"/>
              <w:bottom w:val="single" w:sz="4" w:space="0" w:color="auto"/>
            </w:tcBorders>
            <w:shd w:val="clear" w:color="auto" w:fill="auto"/>
          </w:tcPr>
          <w:p w:rsidR="00A515B2" w:rsidRPr="00265A09" w:rsidRDefault="00A515B2" w:rsidP="00884B5C">
            <w:pPr>
              <w:pStyle w:val="Tabletext"/>
            </w:pPr>
            <w:r w:rsidRPr="00265A09">
              <w:t>1</w:t>
            </w:r>
          </w:p>
        </w:tc>
        <w:tc>
          <w:tcPr>
            <w:tcW w:w="5571" w:type="dxa"/>
            <w:tcBorders>
              <w:top w:val="single" w:sz="12" w:space="0" w:color="auto"/>
              <w:bottom w:val="single" w:sz="4" w:space="0" w:color="auto"/>
            </w:tcBorders>
            <w:shd w:val="clear" w:color="auto" w:fill="auto"/>
          </w:tcPr>
          <w:p w:rsidR="00A515B2" w:rsidRPr="00265A09" w:rsidRDefault="00A515B2" w:rsidP="00884B5C">
            <w:pPr>
              <w:pStyle w:val="Tabletext"/>
            </w:pPr>
            <w:r w:rsidRPr="00265A09">
              <w:t>Base application charge</w:t>
            </w:r>
          </w:p>
        </w:tc>
        <w:tc>
          <w:tcPr>
            <w:tcW w:w="938" w:type="dxa"/>
            <w:tcBorders>
              <w:top w:val="single" w:sz="12" w:space="0" w:color="auto"/>
              <w:bottom w:val="single" w:sz="4" w:space="0" w:color="auto"/>
            </w:tcBorders>
            <w:shd w:val="clear" w:color="auto" w:fill="auto"/>
          </w:tcPr>
          <w:p w:rsidR="00A515B2" w:rsidRPr="00265A09" w:rsidRDefault="00A515B2" w:rsidP="00884B5C">
            <w:pPr>
              <w:pStyle w:val="Tabletext"/>
              <w:jc w:val="right"/>
            </w:pPr>
            <w:r w:rsidRPr="00265A09">
              <w:t>Nil</w:t>
            </w:r>
          </w:p>
        </w:tc>
      </w:tr>
      <w:tr w:rsidR="00A515B2" w:rsidRPr="00265A09" w:rsidTr="00AE242E">
        <w:tc>
          <w:tcPr>
            <w:tcW w:w="616" w:type="dxa"/>
            <w:shd w:val="clear" w:color="auto" w:fill="auto"/>
          </w:tcPr>
          <w:p w:rsidR="00A515B2" w:rsidRPr="00265A09" w:rsidRDefault="00A515B2" w:rsidP="00884B5C">
            <w:pPr>
              <w:pStyle w:val="Tabletext"/>
            </w:pPr>
            <w:r w:rsidRPr="00265A09">
              <w:t>2</w:t>
            </w:r>
          </w:p>
        </w:tc>
        <w:tc>
          <w:tcPr>
            <w:tcW w:w="5571" w:type="dxa"/>
            <w:shd w:val="clear" w:color="auto" w:fill="auto"/>
          </w:tcPr>
          <w:p w:rsidR="00A515B2" w:rsidRPr="00265A09" w:rsidRDefault="00A515B2" w:rsidP="00884B5C">
            <w:pPr>
              <w:pStyle w:val="Tabletext"/>
            </w:pPr>
            <w:r w:rsidRPr="00265A09">
              <w:t>Additional applicant charge for an applicant who is at least 18</w:t>
            </w:r>
          </w:p>
        </w:tc>
        <w:tc>
          <w:tcPr>
            <w:tcW w:w="938" w:type="dxa"/>
            <w:shd w:val="clear" w:color="auto" w:fill="auto"/>
          </w:tcPr>
          <w:p w:rsidR="00A515B2" w:rsidRPr="00265A09" w:rsidRDefault="00A515B2" w:rsidP="00884B5C">
            <w:pPr>
              <w:pStyle w:val="Tabletext"/>
              <w:jc w:val="right"/>
            </w:pPr>
            <w:r w:rsidRPr="00265A09">
              <w:t>Nil</w:t>
            </w:r>
          </w:p>
        </w:tc>
      </w:tr>
      <w:tr w:rsidR="00A515B2" w:rsidRPr="00265A09" w:rsidTr="00AE242E">
        <w:tc>
          <w:tcPr>
            <w:tcW w:w="616" w:type="dxa"/>
            <w:tcBorders>
              <w:bottom w:val="single" w:sz="12" w:space="0" w:color="auto"/>
            </w:tcBorders>
            <w:shd w:val="clear" w:color="auto" w:fill="auto"/>
          </w:tcPr>
          <w:p w:rsidR="00A515B2" w:rsidRPr="00265A09" w:rsidRDefault="00A515B2" w:rsidP="00884B5C">
            <w:pPr>
              <w:pStyle w:val="Tabletext"/>
            </w:pPr>
            <w:r w:rsidRPr="00265A09">
              <w:t>3</w:t>
            </w:r>
          </w:p>
        </w:tc>
        <w:tc>
          <w:tcPr>
            <w:tcW w:w="5571" w:type="dxa"/>
            <w:tcBorders>
              <w:bottom w:val="single" w:sz="12" w:space="0" w:color="auto"/>
            </w:tcBorders>
            <w:shd w:val="clear" w:color="auto" w:fill="auto"/>
          </w:tcPr>
          <w:p w:rsidR="00A515B2" w:rsidRPr="00265A09" w:rsidRDefault="00A515B2" w:rsidP="00884B5C">
            <w:pPr>
              <w:pStyle w:val="Tabletext"/>
            </w:pPr>
            <w:r w:rsidRPr="00265A09">
              <w:t>Additional applicant charge for an applicant who is less than 18</w:t>
            </w:r>
          </w:p>
        </w:tc>
        <w:tc>
          <w:tcPr>
            <w:tcW w:w="938" w:type="dxa"/>
            <w:tcBorders>
              <w:bottom w:val="single" w:sz="12" w:space="0" w:color="auto"/>
            </w:tcBorders>
            <w:shd w:val="clear" w:color="auto" w:fill="auto"/>
          </w:tcPr>
          <w:p w:rsidR="00A515B2" w:rsidRPr="00265A09" w:rsidRDefault="00A515B2" w:rsidP="00884B5C">
            <w:pPr>
              <w:pStyle w:val="Tabletext"/>
              <w:jc w:val="right"/>
            </w:pPr>
            <w:r w:rsidRPr="00265A09">
              <w:t>Nil</w:t>
            </w:r>
          </w:p>
        </w:tc>
      </w:tr>
    </w:tbl>
    <w:p w:rsidR="00183A99" w:rsidRPr="00265A09" w:rsidRDefault="00183A99" w:rsidP="00183A99">
      <w:pPr>
        <w:pStyle w:val="Tabletext"/>
      </w:pPr>
    </w:p>
    <w:p w:rsidR="00A515B2" w:rsidRPr="00265A09" w:rsidRDefault="00A515B2" w:rsidP="00A515B2">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A515B2" w:rsidRPr="00265A09" w:rsidRDefault="00A515B2" w:rsidP="00A515B2">
      <w:pPr>
        <w:pStyle w:val="notemargin"/>
      </w:pPr>
      <w:r w:rsidRPr="00265A09">
        <w:tab/>
        <w:t>Additional applicant charge is paid by an applicant who claims to be a member of the family unit of another applicant and seeks to combine the application with that applicant’s application.</w:t>
      </w:r>
    </w:p>
    <w:p w:rsidR="00A515B2" w:rsidRPr="00265A09" w:rsidRDefault="00A515B2" w:rsidP="00A515B2">
      <w:pPr>
        <w:pStyle w:val="paragraph"/>
      </w:pPr>
      <w:r w:rsidRPr="00265A09">
        <w:tab/>
        <w:t>(b)</w:t>
      </w:r>
      <w:r w:rsidRPr="00265A09">
        <w:tab/>
        <w:t>the second instalment (payable before grant of visa) is nil.</w:t>
      </w:r>
    </w:p>
    <w:p w:rsidR="00610128" w:rsidRPr="00265A09" w:rsidRDefault="00610128" w:rsidP="005365E7">
      <w:pPr>
        <w:pStyle w:val="subsection"/>
      </w:pPr>
      <w:r w:rsidRPr="00265A09">
        <w:tab/>
        <w:t>(3)</w:t>
      </w:r>
      <w:r w:rsidRPr="00265A09">
        <w:tab/>
        <w:t>Other:</w:t>
      </w:r>
    </w:p>
    <w:p w:rsidR="00EF023F" w:rsidRPr="0033648C" w:rsidRDefault="00EF023F" w:rsidP="00EF023F">
      <w:pPr>
        <w:pStyle w:val="paragraph"/>
      </w:pPr>
      <w:r w:rsidRPr="0033648C">
        <w:tab/>
        <w:t>(a)</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paragraph"/>
      </w:pPr>
      <w:r w:rsidRPr="00265A09">
        <w:tab/>
        <w:t>(b)</w:t>
      </w:r>
      <w:r w:rsidRPr="00265A09">
        <w:tab/>
        <w:t xml:space="preserve">Applicant must be in Australia but not in immigration clearance. </w:t>
      </w:r>
    </w:p>
    <w:p w:rsidR="00610128" w:rsidRPr="00265A09" w:rsidRDefault="00610128" w:rsidP="005365E7">
      <w:pPr>
        <w:pStyle w:val="paragraph"/>
        <w:rPr>
          <w:color w:val="000000"/>
        </w:rPr>
      </w:pPr>
      <w:r w:rsidRPr="00265A09">
        <w:rPr>
          <w:color w:val="000000"/>
        </w:rPr>
        <w:tab/>
        <w:t>(c)</w:t>
      </w:r>
      <w:r w:rsidRPr="00265A09">
        <w:rPr>
          <w:color w:val="000000"/>
        </w:rPr>
        <w:tab/>
        <w:t>Either:</w:t>
      </w:r>
    </w:p>
    <w:p w:rsidR="00610128" w:rsidRPr="00265A09" w:rsidRDefault="00610128" w:rsidP="005365E7">
      <w:pPr>
        <w:pStyle w:val="paragraphsub"/>
      </w:pPr>
      <w:r w:rsidRPr="00265A09">
        <w:rPr>
          <w:color w:val="000000"/>
        </w:rPr>
        <w:tab/>
        <w:t>(i)</w:t>
      </w:r>
      <w:r w:rsidRPr="00265A09">
        <w:rPr>
          <w:color w:val="000000"/>
        </w:rPr>
        <w:tab/>
        <w:t>the applicant has made a valid application for a substantive visa that has not been finally determined; or</w:t>
      </w:r>
    </w:p>
    <w:p w:rsidR="00610128" w:rsidRPr="00265A09" w:rsidRDefault="00610128" w:rsidP="005365E7">
      <w:pPr>
        <w:pStyle w:val="paragraphsub"/>
      </w:pPr>
      <w:r w:rsidRPr="00265A09">
        <w:tab/>
        <w:t>(ii)</w:t>
      </w:r>
      <w:r w:rsidRPr="00265A09">
        <w:tab/>
        <w:t xml:space="preserve">application has been made, within statutory time limits, for judicial review of a decision in relation to the </w:t>
      </w:r>
      <w:r w:rsidRPr="00265A09">
        <w:lastRenderedPageBreak/>
        <w:t>applicant’s substantive visa application, and the judicial review proceedings (including proceedings on appeal, if any) have not been completed.</w:t>
      </w:r>
    </w:p>
    <w:p w:rsidR="00610128" w:rsidRPr="00265A09" w:rsidRDefault="00610128" w:rsidP="005365E7">
      <w:pPr>
        <w:pStyle w:val="paragraph"/>
      </w:pPr>
      <w:r w:rsidRPr="00265A09">
        <w:tab/>
        <w:t>(d)</w:t>
      </w:r>
      <w:r w:rsidRPr="00265A09">
        <w:tab/>
        <w:t xml:space="preserve">Applicant must: </w:t>
      </w:r>
    </w:p>
    <w:p w:rsidR="00610128" w:rsidRPr="00265A09" w:rsidRDefault="00610128" w:rsidP="005365E7">
      <w:pPr>
        <w:pStyle w:val="paragraphsub"/>
      </w:pPr>
      <w:r w:rsidRPr="00265A09">
        <w:tab/>
        <w:t>(i)</w:t>
      </w:r>
      <w:r w:rsidRPr="00265A09">
        <w:tab/>
        <w:t>hold a substantive visa; or</w:t>
      </w:r>
    </w:p>
    <w:p w:rsidR="00610128" w:rsidRPr="00265A09" w:rsidRDefault="00610128" w:rsidP="005365E7">
      <w:pPr>
        <w:pStyle w:val="paragraphsub"/>
      </w:pPr>
      <w:r w:rsidRPr="00265A09">
        <w:tab/>
        <w:t>(ii)</w:t>
      </w:r>
      <w:r w:rsidRPr="00265A09">
        <w:tab/>
        <w:t>hold a Bridging A (Class WA) or Bridging</w:t>
      </w:r>
      <w:r w:rsidR="00FE5B25" w:rsidRPr="00265A09">
        <w:t xml:space="preserve"> </w:t>
      </w:r>
      <w:r w:rsidRPr="00265A09">
        <w:t>B (Class WB) visa and have held a substantive visa when he or she made the substantive visa application; or</w:t>
      </w:r>
    </w:p>
    <w:p w:rsidR="00610128" w:rsidRPr="00265A09" w:rsidRDefault="00610128" w:rsidP="005365E7">
      <w:pPr>
        <w:pStyle w:val="paragraphsub"/>
      </w:pPr>
      <w:r w:rsidRPr="00265A09">
        <w:tab/>
        <w:t>(iii)</w:t>
      </w:r>
      <w:r w:rsidRPr="00265A09">
        <w:tab/>
        <w:t xml:space="preserve">have held a substantive visa when he or she made the substantive visa application referred to in </w:t>
      </w:r>
      <w:r w:rsidR="00265A09">
        <w:t>paragraph (</w:t>
      </w:r>
      <w:r w:rsidRPr="00265A09">
        <w:t>c); or</w:t>
      </w:r>
    </w:p>
    <w:p w:rsidR="00610128" w:rsidRPr="00265A09" w:rsidRDefault="00610128" w:rsidP="005365E7">
      <w:pPr>
        <w:pStyle w:val="paragraphsub"/>
      </w:pPr>
      <w:r w:rsidRPr="00265A09">
        <w:tab/>
        <w:t>(iv)</w:t>
      </w:r>
      <w:r w:rsidRPr="00265A09">
        <w:tab/>
        <w:t>have previously held a Bridging A (Class</w:t>
      </w:r>
      <w:r w:rsidR="00FE5B25" w:rsidRPr="00265A09">
        <w:t xml:space="preserve"> </w:t>
      </w:r>
      <w:r w:rsidRPr="00265A09">
        <w:t>WA) visa granted under regulation</w:t>
      </w:r>
      <w:r w:rsidR="00265A09">
        <w:t> </w:t>
      </w:r>
      <w:r w:rsidRPr="00265A09">
        <w:t xml:space="preserve">2.21A in respect of the substantive visa referred to in </w:t>
      </w:r>
      <w:r w:rsidR="00265A09">
        <w:t>paragraph (</w:t>
      </w:r>
      <w:r w:rsidRPr="00265A09">
        <w:t>c).</w:t>
      </w:r>
    </w:p>
    <w:p w:rsidR="00610128" w:rsidRPr="00265A09" w:rsidRDefault="00610128" w:rsidP="005365E7">
      <w:pPr>
        <w:pStyle w:val="paragraph"/>
      </w:pPr>
      <w:r w:rsidRPr="00265A09">
        <w:tab/>
        <w:t>(e)</w:t>
      </w:r>
      <w:r w:rsidRPr="00265A09">
        <w:tab/>
        <w:t>If the last substantive visa held by the applicant was cancelled:</w:t>
      </w:r>
    </w:p>
    <w:p w:rsidR="00610128" w:rsidRPr="00265A09" w:rsidRDefault="00610128" w:rsidP="005365E7">
      <w:pPr>
        <w:pStyle w:val="paragraphsub"/>
      </w:pPr>
      <w:r w:rsidRPr="00265A09">
        <w:tab/>
        <w:t>(i)</w:t>
      </w:r>
      <w:r w:rsidRPr="00265A09">
        <w:tab/>
        <w:t>the decision to cancel that visa has been set aside by a review authority; or</w:t>
      </w:r>
    </w:p>
    <w:p w:rsidR="00610128" w:rsidRPr="00265A09" w:rsidRDefault="00610128" w:rsidP="005365E7">
      <w:pPr>
        <w:pStyle w:val="paragraphsub"/>
      </w:pPr>
      <w:r w:rsidRPr="00265A09">
        <w:tab/>
        <w:t>(ii)</w:t>
      </w:r>
      <w:r w:rsidRPr="00265A09">
        <w:tab/>
        <w:t>if that visa was cancelled under section</w:t>
      </w:r>
      <w:r w:rsidR="00265A09">
        <w:t> </w:t>
      </w:r>
      <w:r w:rsidRPr="00265A09">
        <w:t>137J of the Act:</w:t>
      </w:r>
    </w:p>
    <w:p w:rsidR="00610128" w:rsidRPr="00265A09" w:rsidRDefault="00610128" w:rsidP="005365E7">
      <w:pPr>
        <w:pStyle w:val="paragraphsub-sub"/>
      </w:pPr>
      <w:r w:rsidRPr="00265A09">
        <w:tab/>
        <w:t>(A)</w:t>
      </w:r>
      <w:r w:rsidRPr="00265A09">
        <w:tab/>
        <w:t>the cancellation has been revoked; or</w:t>
      </w:r>
    </w:p>
    <w:p w:rsidR="00610128" w:rsidRPr="00265A09" w:rsidRDefault="00610128" w:rsidP="005365E7">
      <w:pPr>
        <w:pStyle w:val="paragraphsub-sub"/>
      </w:pPr>
      <w:r w:rsidRPr="00265A09">
        <w:tab/>
        <w:t>(B)</w:t>
      </w:r>
      <w:r w:rsidRPr="00265A09">
        <w:tab/>
        <w:t>a decision not to revoke the cancellation has been set aside by a review authority.</w:t>
      </w:r>
    </w:p>
    <w:p w:rsidR="00610128" w:rsidRPr="00265A09" w:rsidRDefault="00610128" w:rsidP="005365E7">
      <w:pPr>
        <w:pStyle w:val="paragraph"/>
      </w:pPr>
      <w:r w:rsidRPr="00265A09">
        <w:tab/>
        <w:t>(f)</w:t>
      </w:r>
      <w:r w:rsidRPr="00265A09">
        <w:tab/>
        <w:t xml:space="preserve">Applicant is not in immigration detention or criminal detention. </w:t>
      </w:r>
    </w:p>
    <w:p w:rsidR="00610128" w:rsidRPr="00265A09" w:rsidRDefault="00610128" w:rsidP="005365E7">
      <w:pPr>
        <w:pStyle w:val="paragraph"/>
      </w:pPr>
      <w:r w:rsidRPr="00265A09">
        <w:tab/>
        <w:t>(g)</w:t>
      </w:r>
      <w:r w:rsidRPr="00265A09">
        <w:tab/>
        <w:t xml:space="preserve">Application by a person claiming to be a member of the family unit of a person who is an applicant for a Bridging A (Class WA) visa may be made at the same time and place as, and combined with, the application by that person. </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010</w:t>
      </w:r>
      <w:r w:rsidR="00FE5B25" w:rsidRPr="00265A09">
        <w:t xml:space="preserve">   </w:t>
      </w:r>
      <w:r w:rsidRPr="00265A09">
        <w:t xml:space="preserve">(Bridging A) </w:t>
      </w:r>
    </w:p>
    <w:p w:rsidR="00610128" w:rsidRPr="00265A09" w:rsidRDefault="005365E7" w:rsidP="005365E7">
      <w:pPr>
        <w:pStyle w:val="notetext"/>
      </w:pPr>
      <w:r w:rsidRPr="00265A09">
        <w:t>Note 1:</w:t>
      </w:r>
      <w:r w:rsidRPr="00265A09">
        <w:tab/>
      </w:r>
      <w:r w:rsidR="00610128" w:rsidRPr="00265A09">
        <w:t>The Minister must grant a Bridging A (Class WA) visa in the circumstances set out in regulation</w:t>
      </w:r>
      <w:r w:rsidR="00265A09">
        <w:t> </w:t>
      </w:r>
      <w:r w:rsidR="00610128" w:rsidRPr="00265A09">
        <w:t>2.21A.</w:t>
      </w:r>
    </w:p>
    <w:p w:rsidR="00610128" w:rsidRPr="00265A09" w:rsidRDefault="005365E7" w:rsidP="005365E7">
      <w:pPr>
        <w:pStyle w:val="notetext"/>
      </w:pPr>
      <w:r w:rsidRPr="00265A09">
        <w:t>Note 2:</w:t>
      </w:r>
      <w:r w:rsidRPr="00265A09">
        <w:tab/>
      </w:r>
      <w:r w:rsidR="00610128" w:rsidRPr="00265A09">
        <w:t>Regulation</w:t>
      </w:r>
      <w:r w:rsidR="00265A09">
        <w:t> </w:t>
      </w:r>
      <w:r w:rsidR="00610128" w:rsidRPr="00265A09">
        <w:t>2.07A sets out the circumstances in which an application for a substantive visa on a form mentioned in this item is not a valid application for a Bridging A (Class WA), Bridging</w:t>
      </w:r>
      <w:r w:rsidR="00FE5B25" w:rsidRPr="00265A09">
        <w:t xml:space="preserve"> </w:t>
      </w:r>
      <w:r w:rsidR="00610128" w:rsidRPr="00265A09">
        <w:t>C (Class WC) or Bridging E (Class WE) visa.</w:t>
      </w:r>
    </w:p>
    <w:p w:rsidR="00610128" w:rsidRPr="00265A09" w:rsidRDefault="00610128" w:rsidP="005365E7">
      <w:pPr>
        <w:pStyle w:val="ActHead5"/>
      </w:pPr>
      <w:bookmarkStart w:id="209" w:name="_Toc418075130"/>
      <w:r w:rsidRPr="00265A09">
        <w:rPr>
          <w:rStyle w:val="CharSectno"/>
        </w:rPr>
        <w:lastRenderedPageBreak/>
        <w:t>1302.</w:t>
      </w:r>
      <w:r w:rsidR="005365E7" w:rsidRPr="00265A09">
        <w:t xml:space="preserve">  </w:t>
      </w:r>
      <w:r w:rsidRPr="00265A09">
        <w:t>Bridging B (Class WB)</w:t>
      </w:r>
      <w:bookmarkEnd w:id="209"/>
      <w:r w:rsidRPr="00265A09">
        <w:t xml:space="preserve"> </w:t>
      </w:r>
    </w:p>
    <w:p w:rsidR="00636194" w:rsidRPr="0033648C" w:rsidRDefault="00636194" w:rsidP="00636194">
      <w:pPr>
        <w:pStyle w:val="subsection"/>
      </w:pPr>
      <w:r w:rsidRPr="0033648C">
        <w:tab/>
        <w:t>(1)</w:t>
      </w:r>
      <w:r w:rsidRPr="0033648C">
        <w:tab/>
        <w:t>Form:   The approved form specified by the Minister in a legislative instrument made for this item under subregulation 2.07(5).</w:t>
      </w:r>
    </w:p>
    <w:p w:rsidR="00884B5C" w:rsidRPr="00265A09" w:rsidRDefault="00884B5C" w:rsidP="00884B5C">
      <w:pPr>
        <w:pStyle w:val="subsection"/>
      </w:pPr>
      <w:r w:rsidRPr="00265A09">
        <w:tab/>
        <w:t>(2)</w:t>
      </w:r>
      <w:r w:rsidRPr="00265A09">
        <w:tab/>
        <w:t>Visa application charge:</w:t>
      </w:r>
    </w:p>
    <w:p w:rsidR="00884B5C" w:rsidRPr="00265A09" w:rsidRDefault="00884B5C" w:rsidP="00884B5C">
      <w:pPr>
        <w:pStyle w:val="paragraph"/>
      </w:pPr>
      <w:r w:rsidRPr="00265A09">
        <w:tab/>
        <w:t>(a)</w:t>
      </w:r>
      <w:r w:rsidRPr="00265A09">
        <w:tab/>
        <w:t>first instalment (payable at the time the application is made):</w:t>
      </w:r>
    </w:p>
    <w:p w:rsidR="00884B5C" w:rsidRPr="00265A09" w:rsidRDefault="00884B5C" w:rsidP="00884B5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15"/>
        <w:gridCol w:w="932"/>
      </w:tblGrid>
      <w:tr w:rsidR="00884B5C" w:rsidRPr="00265A09" w:rsidTr="00884B5C">
        <w:trPr>
          <w:tblHeader/>
        </w:trPr>
        <w:tc>
          <w:tcPr>
            <w:tcW w:w="7091" w:type="dxa"/>
            <w:gridSpan w:val="3"/>
            <w:tcBorders>
              <w:top w:val="single" w:sz="12" w:space="0" w:color="auto"/>
              <w:bottom w:val="single" w:sz="6" w:space="0" w:color="auto"/>
            </w:tcBorders>
            <w:shd w:val="clear" w:color="auto" w:fill="auto"/>
          </w:tcPr>
          <w:p w:rsidR="00884B5C" w:rsidRPr="00265A09" w:rsidRDefault="00884B5C" w:rsidP="00884B5C">
            <w:pPr>
              <w:pStyle w:val="TableHeading"/>
            </w:pPr>
            <w:r w:rsidRPr="00265A09">
              <w:t>First instalment</w:t>
            </w:r>
          </w:p>
        </w:tc>
      </w:tr>
      <w:tr w:rsidR="00884B5C" w:rsidRPr="00265A09" w:rsidTr="00AE242E">
        <w:trPr>
          <w:tblHeader/>
        </w:trPr>
        <w:tc>
          <w:tcPr>
            <w:tcW w:w="644" w:type="dxa"/>
            <w:tcBorders>
              <w:top w:val="single" w:sz="6" w:space="0" w:color="auto"/>
              <w:bottom w:val="single" w:sz="12" w:space="0" w:color="auto"/>
            </w:tcBorders>
            <w:shd w:val="clear" w:color="auto" w:fill="auto"/>
          </w:tcPr>
          <w:p w:rsidR="00884B5C" w:rsidRPr="00265A09" w:rsidRDefault="00884B5C" w:rsidP="00884B5C">
            <w:pPr>
              <w:pStyle w:val="TableHeading"/>
            </w:pPr>
            <w:r w:rsidRPr="00265A09">
              <w:t>Item</w:t>
            </w:r>
          </w:p>
        </w:tc>
        <w:tc>
          <w:tcPr>
            <w:tcW w:w="5515" w:type="dxa"/>
            <w:tcBorders>
              <w:top w:val="single" w:sz="6" w:space="0" w:color="auto"/>
              <w:bottom w:val="single" w:sz="12" w:space="0" w:color="auto"/>
            </w:tcBorders>
            <w:shd w:val="clear" w:color="auto" w:fill="auto"/>
          </w:tcPr>
          <w:p w:rsidR="00884B5C" w:rsidRPr="00265A09" w:rsidRDefault="00884B5C" w:rsidP="00884B5C">
            <w:pPr>
              <w:pStyle w:val="TableHeading"/>
            </w:pPr>
            <w:r w:rsidRPr="00265A09">
              <w:t>Component</w:t>
            </w:r>
          </w:p>
        </w:tc>
        <w:tc>
          <w:tcPr>
            <w:tcW w:w="932" w:type="dxa"/>
            <w:tcBorders>
              <w:top w:val="single" w:sz="6" w:space="0" w:color="auto"/>
              <w:bottom w:val="single" w:sz="12" w:space="0" w:color="auto"/>
            </w:tcBorders>
            <w:shd w:val="clear" w:color="auto" w:fill="auto"/>
          </w:tcPr>
          <w:p w:rsidR="00884B5C" w:rsidRPr="00265A09" w:rsidRDefault="00884B5C" w:rsidP="00884B5C">
            <w:pPr>
              <w:pStyle w:val="TableHeading"/>
              <w:jc w:val="right"/>
            </w:pPr>
            <w:r w:rsidRPr="00265A09">
              <w:t>Amount</w:t>
            </w:r>
          </w:p>
        </w:tc>
      </w:tr>
      <w:tr w:rsidR="00884B5C" w:rsidRPr="00265A09" w:rsidTr="00AE242E">
        <w:tc>
          <w:tcPr>
            <w:tcW w:w="644" w:type="dxa"/>
            <w:tcBorders>
              <w:top w:val="single" w:sz="12" w:space="0" w:color="auto"/>
              <w:bottom w:val="single" w:sz="4" w:space="0" w:color="auto"/>
            </w:tcBorders>
            <w:shd w:val="clear" w:color="auto" w:fill="auto"/>
          </w:tcPr>
          <w:p w:rsidR="00884B5C" w:rsidRPr="00265A09" w:rsidRDefault="00884B5C" w:rsidP="00884B5C">
            <w:pPr>
              <w:pStyle w:val="Tabletext"/>
            </w:pPr>
            <w:r w:rsidRPr="00265A09">
              <w:t>1</w:t>
            </w:r>
          </w:p>
        </w:tc>
        <w:tc>
          <w:tcPr>
            <w:tcW w:w="5515" w:type="dxa"/>
            <w:tcBorders>
              <w:top w:val="single" w:sz="12" w:space="0" w:color="auto"/>
              <w:bottom w:val="single" w:sz="4" w:space="0" w:color="auto"/>
            </w:tcBorders>
            <w:shd w:val="clear" w:color="auto" w:fill="auto"/>
          </w:tcPr>
          <w:p w:rsidR="00884B5C" w:rsidRPr="00265A09" w:rsidRDefault="00884B5C" w:rsidP="00884B5C">
            <w:pPr>
              <w:pStyle w:val="Tabletext"/>
            </w:pPr>
            <w:r w:rsidRPr="00265A09">
              <w:t>Base application charge</w:t>
            </w:r>
          </w:p>
        </w:tc>
        <w:tc>
          <w:tcPr>
            <w:tcW w:w="932" w:type="dxa"/>
            <w:tcBorders>
              <w:top w:val="single" w:sz="12" w:space="0" w:color="auto"/>
              <w:bottom w:val="single" w:sz="4" w:space="0" w:color="auto"/>
            </w:tcBorders>
            <w:shd w:val="clear" w:color="auto" w:fill="auto"/>
          </w:tcPr>
          <w:p w:rsidR="00884B5C" w:rsidRPr="00265A09" w:rsidRDefault="00525BA2" w:rsidP="00884B5C">
            <w:pPr>
              <w:pStyle w:val="Tabletext"/>
              <w:jc w:val="right"/>
            </w:pPr>
            <w:r w:rsidRPr="00265A09">
              <w:t>$140</w:t>
            </w:r>
          </w:p>
        </w:tc>
      </w:tr>
      <w:tr w:rsidR="00884B5C" w:rsidRPr="00265A09" w:rsidTr="00AE242E">
        <w:tc>
          <w:tcPr>
            <w:tcW w:w="644" w:type="dxa"/>
            <w:shd w:val="clear" w:color="auto" w:fill="auto"/>
          </w:tcPr>
          <w:p w:rsidR="00884B5C" w:rsidRPr="00265A09" w:rsidRDefault="00884B5C" w:rsidP="00884B5C">
            <w:pPr>
              <w:pStyle w:val="Tabletext"/>
            </w:pPr>
            <w:r w:rsidRPr="00265A09">
              <w:t>2</w:t>
            </w:r>
          </w:p>
        </w:tc>
        <w:tc>
          <w:tcPr>
            <w:tcW w:w="5515" w:type="dxa"/>
            <w:shd w:val="clear" w:color="auto" w:fill="auto"/>
          </w:tcPr>
          <w:p w:rsidR="00884B5C" w:rsidRPr="00265A09" w:rsidRDefault="00884B5C" w:rsidP="00884B5C">
            <w:pPr>
              <w:pStyle w:val="Tabletext"/>
            </w:pPr>
            <w:r w:rsidRPr="00265A09">
              <w:t>Additional applicant charge for an applicant who is at least 18</w:t>
            </w:r>
          </w:p>
        </w:tc>
        <w:tc>
          <w:tcPr>
            <w:tcW w:w="932" w:type="dxa"/>
            <w:shd w:val="clear" w:color="auto" w:fill="auto"/>
          </w:tcPr>
          <w:p w:rsidR="00884B5C" w:rsidRPr="00265A09" w:rsidRDefault="00884B5C" w:rsidP="00884B5C">
            <w:pPr>
              <w:pStyle w:val="Tabletext"/>
              <w:jc w:val="right"/>
            </w:pPr>
            <w:r w:rsidRPr="00265A09">
              <w:t>Nil</w:t>
            </w:r>
          </w:p>
        </w:tc>
      </w:tr>
      <w:tr w:rsidR="00884B5C" w:rsidRPr="00265A09" w:rsidTr="00AE242E">
        <w:tc>
          <w:tcPr>
            <w:tcW w:w="644" w:type="dxa"/>
            <w:tcBorders>
              <w:bottom w:val="single" w:sz="12" w:space="0" w:color="auto"/>
            </w:tcBorders>
            <w:shd w:val="clear" w:color="auto" w:fill="auto"/>
          </w:tcPr>
          <w:p w:rsidR="00884B5C" w:rsidRPr="00265A09" w:rsidRDefault="00884B5C" w:rsidP="00884B5C">
            <w:pPr>
              <w:pStyle w:val="Tabletext"/>
            </w:pPr>
            <w:r w:rsidRPr="00265A09">
              <w:t>3</w:t>
            </w:r>
          </w:p>
        </w:tc>
        <w:tc>
          <w:tcPr>
            <w:tcW w:w="5515" w:type="dxa"/>
            <w:tcBorders>
              <w:bottom w:val="single" w:sz="12" w:space="0" w:color="auto"/>
            </w:tcBorders>
            <w:shd w:val="clear" w:color="auto" w:fill="auto"/>
          </w:tcPr>
          <w:p w:rsidR="00884B5C" w:rsidRPr="00265A09" w:rsidRDefault="00884B5C" w:rsidP="00884B5C">
            <w:pPr>
              <w:pStyle w:val="Tabletext"/>
            </w:pPr>
            <w:r w:rsidRPr="00265A09">
              <w:t>Additional applicant charge for an applicant who is less than 18</w:t>
            </w:r>
          </w:p>
        </w:tc>
        <w:tc>
          <w:tcPr>
            <w:tcW w:w="932" w:type="dxa"/>
            <w:tcBorders>
              <w:bottom w:val="single" w:sz="12" w:space="0" w:color="auto"/>
            </w:tcBorders>
            <w:shd w:val="clear" w:color="auto" w:fill="auto"/>
          </w:tcPr>
          <w:p w:rsidR="00884B5C" w:rsidRPr="00265A09" w:rsidRDefault="00884B5C" w:rsidP="00884B5C">
            <w:pPr>
              <w:pStyle w:val="Tabletext"/>
              <w:jc w:val="right"/>
            </w:pPr>
            <w:r w:rsidRPr="00265A09">
              <w:t>Nil</w:t>
            </w:r>
          </w:p>
        </w:tc>
      </w:tr>
    </w:tbl>
    <w:p w:rsidR="00183A99" w:rsidRPr="00265A09" w:rsidRDefault="00183A99" w:rsidP="00183A99">
      <w:pPr>
        <w:pStyle w:val="Tabletext"/>
      </w:pPr>
    </w:p>
    <w:p w:rsidR="00884B5C" w:rsidRPr="00265A09" w:rsidRDefault="00884B5C" w:rsidP="00884B5C">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884B5C" w:rsidRPr="00265A09" w:rsidRDefault="00884B5C" w:rsidP="00884B5C">
      <w:pPr>
        <w:pStyle w:val="notemargin"/>
      </w:pPr>
      <w:r w:rsidRPr="00265A09">
        <w:tab/>
        <w:t>Additional applicant charge is paid by an applicant who claims to be a member of the family unit of another applicant and seeks to combine the application with that applicant’s application.</w:t>
      </w:r>
    </w:p>
    <w:p w:rsidR="00884B5C" w:rsidRPr="00265A09" w:rsidRDefault="00884B5C" w:rsidP="00884B5C">
      <w:pPr>
        <w:pStyle w:val="paragraph"/>
      </w:pPr>
      <w:r w:rsidRPr="00265A09">
        <w:tab/>
        <w:t>(b)</w:t>
      </w:r>
      <w:r w:rsidRPr="00265A09">
        <w:tab/>
        <w:t>the second instalment (payable before grant of visa) is nil.</w:t>
      </w:r>
    </w:p>
    <w:p w:rsidR="00610128" w:rsidRPr="00265A09" w:rsidRDefault="00610128" w:rsidP="005365E7">
      <w:pPr>
        <w:pStyle w:val="subsection"/>
      </w:pPr>
      <w:r w:rsidRPr="00265A09">
        <w:tab/>
        <w:t>(3)</w:t>
      </w:r>
      <w:r w:rsidRPr="00265A09">
        <w:tab/>
        <w:t>Other:</w:t>
      </w:r>
    </w:p>
    <w:p w:rsidR="00D50077" w:rsidRPr="0033648C" w:rsidRDefault="00D50077" w:rsidP="00D50077">
      <w:pPr>
        <w:pStyle w:val="paragraph"/>
      </w:pPr>
      <w:r w:rsidRPr="0033648C">
        <w:tab/>
        <w:t>(a)</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paragraph"/>
      </w:pPr>
      <w:r w:rsidRPr="00265A09">
        <w:tab/>
        <w:t>(b)</w:t>
      </w:r>
      <w:r w:rsidRPr="00265A09">
        <w:tab/>
        <w:t xml:space="preserve">Applicant must be in Australia but not in immigration clearance. </w:t>
      </w:r>
    </w:p>
    <w:p w:rsidR="00610128" w:rsidRPr="00265A09" w:rsidRDefault="00610128" w:rsidP="005365E7">
      <w:pPr>
        <w:pStyle w:val="paragraph"/>
      </w:pPr>
      <w:r w:rsidRPr="00265A09">
        <w:tab/>
        <w:t>(ba)</w:t>
      </w:r>
      <w:r w:rsidRPr="00265A09">
        <w:tab/>
        <w:t>Applicant must be a person who is immigration cleared.</w:t>
      </w:r>
    </w:p>
    <w:p w:rsidR="00610128" w:rsidRPr="00265A09" w:rsidRDefault="00610128" w:rsidP="005365E7">
      <w:pPr>
        <w:pStyle w:val="paragraph"/>
      </w:pPr>
      <w:r w:rsidRPr="00265A09">
        <w:tab/>
        <w:t>(bb)</w:t>
      </w:r>
      <w:r w:rsidRPr="00265A09">
        <w:tab/>
        <w:t>Applicant must not be:</w:t>
      </w:r>
    </w:p>
    <w:p w:rsidR="00610128" w:rsidRPr="00265A09" w:rsidRDefault="00610128" w:rsidP="005365E7">
      <w:pPr>
        <w:pStyle w:val="paragraphsub"/>
      </w:pPr>
      <w:r w:rsidRPr="00265A09">
        <w:tab/>
        <w:t>(i)</w:t>
      </w:r>
      <w:r w:rsidRPr="00265A09">
        <w:tab/>
        <w:t>the holder of a Subclass 785 (Temporary Protection) visa</w:t>
      </w:r>
      <w:r w:rsidR="005517E2" w:rsidRPr="00286C99">
        <w:t>, including a Subclass 785 (Temporary Protection) visa granted before 2 December 2013</w:t>
      </w:r>
      <w:r w:rsidRPr="00265A09">
        <w:t>; or</w:t>
      </w:r>
    </w:p>
    <w:p w:rsidR="00187C3F" w:rsidRDefault="00610128" w:rsidP="00187C3F">
      <w:pPr>
        <w:pStyle w:val="paragraphsub"/>
      </w:pPr>
      <w:r w:rsidRPr="00265A09">
        <w:tab/>
        <w:t>(ii)</w:t>
      </w:r>
      <w:r w:rsidRPr="00265A09">
        <w:tab/>
        <w:t>a person whose last substantive visa was a Subclass 785 (Temporary Protection) visa</w:t>
      </w:r>
      <w:r w:rsidR="005517E2" w:rsidRPr="00286C99">
        <w:t xml:space="preserve">, including a Subclass 785 </w:t>
      </w:r>
      <w:r w:rsidR="005517E2" w:rsidRPr="00286C99">
        <w:lastRenderedPageBreak/>
        <w:t>(Temporary Protection) visa granted before 2 December 2013</w:t>
      </w:r>
      <w:r w:rsidR="00187C3F" w:rsidRPr="00C618D4">
        <w:t xml:space="preserve">; </w:t>
      </w:r>
      <w:r w:rsidR="00187C3F">
        <w:t>or</w:t>
      </w:r>
    </w:p>
    <w:p w:rsidR="00187C3F" w:rsidRPr="00C618D4" w:rsidRDefault="00187C3F" w:rsidP="00187C3F">
      <w:pPr>
        <w:pStyle w:val="paragraphsub"/>
      </w:pPr>
      <w:r>
        <w:tab/>
      </w:r>
      <w:r w:rsidRPr="00C618D4">
        <w:t>(iii)</w:t>
      </w:r>
      <w:r w:rsidRPr="00C618D4">
        <w:tab/>
        <w:t>the holder of a Subclass 790 (Safe Haven Enterprise) visa; or</w:t>
      </w:r>
    </w:p>
    <w:p w:rsidR="00610128" w:rsidRPr="00265A09" w:rsidRDefault="00187C3F" w:rsidP="005365E7">
      <w:pPr>
        <w:pStyle w:val="paragraphsub"/>
      </w:pPr>
      <w:r w:rsidRPr="00C618D4">
        <w:tab/>
        <w:t>(iv)</w:t>
      </w:r>
      <w:r w:rsidRPr="00C618D4">
        <w:tab/>
        <w:t>a person whose last substantive visa was a Subclass 790 (Safe Haven Enterprise) visa.</w:t>
      </w:r>
    </w:p>
    <w:p w:rsidR="00610128" w:rsidRPr="00265A09" w:rsidRDefault="00610128" w:rsidP="005365E7">
      <w:pPr>
        <w:pStyle w:val="paragraph"/>
      </w:pPr>
      <w:r w:rsidRPr="00265A09">
        <w:tab/>
        <w:t>(c)</w:t>
      </w:r>
      <w:r w:rsidRPr="00265A09">
        <w:tab/>
        <w:t xml:space="preserve">Applicant is not in immigration detention or criminal detention. </w:t>
      </w:r>
    </w:p>
    <w:p w:rsidR="00610128" w:rsidRPr="00265A09" w:rsidRDefault="00610128" w:rsidP="005365E7">
      <w:pPr>
        <w:pStyle w:val="paragraph"/>
      </w:pPr>
      <w:r w:rsidRPr="00265A09">
        <w:tab/>
        <w:t>(d)</w:t>
      </w:r>
      <w:r w:rsidRPr="00265A09">
        <w:tab/>
        <w:t xml:space="preserve">Application by a person claiming to be a member of the family unit of a person who is an applicant for a Bridging B (Class WB) visa may be made at the same time and place as, and combined with, the application by that person. </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020</w:t>
      </w:r>
      <w:r w:rsidR="00FE5B25" w:rsidRPr="00265A09">
        <w:t xml:space="preserve">   </w:t>
      </w:r>
      <w:r w:rsidRPr="00265A09">
        <w:t xml:space="preserve">(Bridging B) </w:t>
      </w:r>
    </w:p>
    <w:p w:rsidR="00610128" w:rsidRPr="00265A09" w:rsidRDefault="00610128" w:rsidP="005365E7">
      <w:pPr>
        <w:pStyle w:val="ActHead5"/>
        <w:rPr>
          <w:sz w:val="18"/>
        </w:rPr>
      </w:pPr>
      <w:bookmarkStart w:id="210" w:name="_Toc418075131"/>
      <w:r w:rsidRPr="00265A09">
        <w:rPr>
          <w:rStyle w:val="CharSectno"/>
        </w:rPr>
        <w:t>1303.</w:t>
      </w:r>
      <w:r w:rsidR="005365E7" w:rsidRPr="00265A09">
        <w:t xml:space="preserve">  </w:t>
      </w:r>
      <w:r w:rsidRPr="00265A09">
        <w:t>Bridging C (Class WC)</w:t>
      </w:r>
      <w:bookmarkEnd w:id="210"/>
      <w:r w:rsidRPr="00265A09">
        <w:t xml:space="preserve"> </w:t>
      </w:r>
    </w:p>
    <w:p w:rsidR="001C74BB" w:rsidRPr="0033648C" w:rsidRDefault="001C74BB" w:rsidP="001C74BB">
      <w:pPr>
        <w:pStyle w:val="subsection"/>
      </w:pPr>
      <w:r w:rsidRPr="0033648C">
        <w:tab/>
        <w:t>(1)</w:t>
      </w:r>
      <w:r w:rsidRPr="0033648C">
        <w:tab/>
        <w:t>Form:   The approved form specified by the Minister in a legislative instrument made for this item under subregulation 2.07(5).</w:t>
      </w:r>
    </w:p>
    <w:p w:rsidR="00884B5C" w:rsidRPr="00265A09" w:rsidRDefault="00884B5C" w:rsidP="00884B5C">
      <w:pPr>
        <w:pStyle w:val="subsection"/>
      </w:pPr>
      <w:r w:rsidRPr="00265A09">
        <w:tab/>
        <w:t>(2)</w:t>
      </w:r>
      <w:r w:rsidRPr="00265A09">
        <w:tab/>
        <w:t>Visa application charge:</w:t>
      </w:r>
    </w:p>
    <w:p w:rsidR="00884B5C" w:rsidRPr="00265A09" w:rsidRDefault="00884B5C" w:rsidP="00884B5C">
      <w:pPr>
        <w:pStyle w:val="paragraph"/>
      </w:pPr>
      <w:r w:rsidRPr="00265A09">
        <w:tab/>
        <w:t>(a)</w:t>
      </w:r>
      <w:r w:rsidRPr="00265A09">
        <w:tab/>
        <w:t>first instalment (payable at the time the application is made):</w:t>
      </w:r>
    </w:p>
    <w:p w:rsidR="00884B5C" w:rsidRPr="00265A09" w:rsidRDefault="00884B5C" w:rsidP="00884B5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15"/>
        <w:gridCol w:w="932"/>
      </w:tblGrid>
      <w:tr w:rsidR="00884B5C" w:rsidRPr="00265A09" w:rsidTr="00884B5C">
        <w:trPr>
          <w:tblHeader/>
        </w:trPr>
        <w:tc>
          <w:tcPr>
            <w:tcW w:w="7091" w:type="dxa"/>
            <w:gridSpan w:val="3"/>
            <w:tcBorders>
              <w:top w:val="single" w:sz="12" w:space="0" w:color="auto"/>
              <w:bottom w:val="single" w:sz="6" w:space="0" w:color="auto"/>
            </w:tcBorders>
            <w:shd w:val="clear" w:color="auto" w:fill="auto"/>
          </w:tcPr>
          <w:p w:rsidR="00884B5C" w:rsidRPr="00265A09" w:rsidRDefault="00884B5C" w:rsidP="00884B5C">
            <w:pPr>
              <w:pStyle w:val="TableHeading"/>
            </w:pPr>
            <w:r w:rsidRPr="00265A09">
              <w:t>First instalment</w:t>
            </w:r>
          </w:p>
        </w:tc>
      </w:tr>
      <w:tr w:rsidR="00884B5C" w:rsidRPr="00265A09" w:rsidTr="00AE242E">
        <w:trPr>
          <w:tblHeader/>
        </w:trPr>
        <w:tc>
          <w:tcPr>
            <w:tcW w:w="644" w:type="dxa"/>
            <w:tcBorders>
              <w:top w:val="single" w:sz="6" w:space="0" w:color="auto"/>
              <w:bottom w:val="single" w:sz="12" w:space="0" w:color="auto"/>
            </w:tcBorders>
            <w:shd w:val="clear" w:color="auto" w:fill="auto"/>
          </w:tcPr>
          <w:p w:rsidR="00884B5C" w:rsidRPr="00265A09" w:rsidRDefault="00884B5C" w:rsidP="00884B5C">
            <w:pPr>
              <w:pStyle w:val="TableHeading"/>
            </w:pPr>
            <w:r w:rsidRPr="00265A09">
              <w:t>Item</w:t>
            </w:r>
          </w:p>
        </w:tc>
        <w:tc>
          <w:tcPr>
            <w:tcW w:w="5515" w:type="dxa"/>
            <w:tcBorders>
              <w:top w:val="single" w:sz="6" w:space="0" w:color="auto"/>
              <w:bottom w:val="single" w:sz="12" w:space="0" w:color="auto"/>
            </w:tcBorders>
            <w:shd w:val="clear" w:color="auto" w:fill="auto"/>
          </w:tcPr>
          <w:p w:rsidR="00884B5C" w:rsidRPr="00265A09" w:rsidRDefault="00884B5C" w:rsidP="00884B5C">
            <w:pPr>
              <w:pStyle w:val="TableHeading"/>
            </w:pPr>
            <w:r w:rsidRPr="00265A09">
              <w:t>Component</w:t>
            </w:r>
          </w:p>
        </w:tc>
        <w:tc>
          <w:tcPr>
            <w:tcW w:w="932" w:type="dxa"/>
            <w:tcBorders>
              <w:top w:val="single" w:sz="6" w:space="0" w:color="auto"/>
              <w:bottom w:val="single" w:sz="12" w:space="0" w:color="auto"/>
            </w:tcBorders>
            <w:shd w:val="clear" w:color="auto" w:fill="auto"/>
          </w:tcPr>
          <w:p w:rsidR="00884B5C" w:rsidRPr="00265A09" w:rsidRDefault="00884B5C" w:rsidP="00884B5C">
            <w:pPr>
              <w:pStyle w:val="TableHeading"/>
              <w:jc w:val="right"/>
            </w:pPr>
            <w:r w:rsidRPr="00265A09">
              <w:t>Amount</w:t>
            </w:r>
          </w:p>
        </w:tc>
      </w:tr>
      <w:tr w:rsidR="00884B5C" w:rsidRPr="00265A09" w:rsidTr="00AE242E">
        <w:tc>
          <w:tcPr>
            <w:tcW w:w="644" w:type="dxa"/>
            <w:tcBorders>
              <w:top w:val="single" w:sz="12" w:space="0" w:color="auto"/>
              <w:bottom w:val="single" w:sz="4" w:space="0" w:color="auto"/>
            </w:tcBorders>
            <w:shd w:val="clear" w:color="auto" w:fill="auto"/>
          </w:tcPr>
          <w:p w:rsidR="00884B5C" w:rsidRPr="00265A09" w:rsidRDefault="00884B5C" w:rsidP="00884B5C">
            <w:pPr>
              <w:pStyle w:val="Tabletext"/>
            </w:pPr>
            <w:r w:rsidRPr="00265A09">
              <w:t>1</w:t>
            </w:r>
          </w:p>
        </w:tc>
        <w:tc>
          <w:tcPr>
            <w:tcW w:w="5515" w:type="dxa"/>
            <w:tcBorders>
              <w:top w:val="single" w:sz="12" w:space="0" w:color="auto"/>
              <w:bottom w:val="single" w:sz="4" w:space="0" w:color="auto"/>
            </w:tcBorders>
            <w:shd w:val="clear" w:color="auto" w:fill="auto"/>
          </w:tcPr>
          <w:p w:rsidR="00884B5C" w:rsidRPr="00265A09" w:rsidRDefault="00884B5C" w:rsidP="00884B5C">
            <w:pPr>
              <w:pStyle w:val="Tabletext"/>
            </w:pPr>
            <w:r w:rsidRPr="00265A09">
              <w:t>Base application charge</w:t>
            </w:r>
          </w:p>
        </w:tc>
        <w:tc>
          <w:tcPr>
            <w:tcW w:w="932" w:type="dxa"/>
            <w:tcBorders>
              <w:top w:val="single" w:sz="12" w:space="0" w:color="auto"/>
              <w:bottom w:val="single" w:sz="4" w:space="0" w:color="auto"/>
            </w:tcBorders>
            <w:shd w:val="clear" w:color="auto" w:fill="auto"/>
          </w:tcPr>
          <w:p w:rsidR="00884B5C" w:rsidRPr="00265A09" w:rsidRDefault="00884B5C" w:rsidP="00884B5C">
            <w:pPr>
              <w:pStyle w:val="Tabletext"/>
              <w:jc w:val="right"/>
            </w:pPr>
            <w:r w:rsidRPr="00265A09">
              <w:t>Nil</w:t>
            </w:r>
          </w:p>
        </w:tc>
      </w:tr>
      <w:tr w:rsidR="00884B5C" w:rsidRPr="00265A09" w:rsidTr="00AE242E">
        <w:tc>
          <w:tcPr>
            <w:tcW w:w="644" w:type="dxa"/>
            <w:shd w:val="clear" w:color="auto" w:fill="auto"/>
          </w:tcPr>
          <w:p w:rsidR="00884B5C" w:rsidRPr="00265A09" w:rsidRDefault="00884B5C" w:rsidP="00884B5C">
            <w:pPr>
              <w:pStyle w:val="Tabletext"/>
            </w:pPr>
            <w:r w:rsidRPr="00265A09">
              <w:t>2</w:t>
            </w:r>
          </w:p>
        </w:tc>
        <w:tc>
          <w:tcPr>
            <w:tcW w:w="5515" w:type="dxa"/>
            <w:shd w:val="clear" w:color="auto" w:fill="auto"/>
          </w:tcPr>
          <w:p w:rsidR="00884B5C" w:rsidRPr="00265A09" w:rsidRDefault="00884B5C" w:rsidP="00884B5C">
            <w:pPr>
              <w:pStyle w:val="Tabletext"/>
            </w:pPr>
            <w:r w:rsidRPr="00265A09">
              <w:t>Additional applicant charge for an applicant who is at least 18</w:t>
            </w:r>
          </w:p>
        </w:tc>
        <w:tc>
          <w:tcPr>
            <w:tcW w:w="932" w:type="dxa"/>
            <w:shd w:val="clear" w:color="auto" w:fill="auto"/>
          </w:tcPr>
          <w:p w:rsidR="00884B5C" w:rsidRPr="00265A09" w:rsidRDefault="00884B5C" w:rsidP="00884B5C">
            <w:pPr>
              <w:pStyle w:val="Tabletext"/>
              <w:jc w:val="right"/>
            </w:pPr>
            <w:r w:rsidRPr="00265A09">
              <w:t>Nil</w:t>
            </w:r>
          </w:p>
        </w:tc>
      </w:tr>
      <w:tr w:rsidR="00884B5C" w:rsidRPr="00265A09" w:rsidTr="00AE242E">
        <w:tc>
          <w:tcPr>
            <w:tcW w:w="644" w:type="dxa"/>
            <w:tcBorders>
              <w:bottom w:val="single" w:sz="12" w:space="0" w:color="auto"/>
            </w:tcBorders>
            <w:shd w:val="clear" w:color="auto" w:fill="auto"/>
          </w:tcPr>
          <w:p w:rsidR="00884B5C" w:rsidRPr="00265A09" w:rsidRDefault="00884B5C" w:rsidP="00884B5C">
            <w:pPr>
              <w:pStyle w:val="Tabletext"/>
            </w:pPr>
            <w:r w:rsidRPr="00265A09">
              <w:t>3</w:t>
            </w:r>
          </w:p>
        </w:tc>
        <w:tc>
          <w:tcPr>
            <w:tcW w:w="5515" w:type="dxa"/>
            <w:tcBorders>
              <w:bottom w:val="single" w:sz="12" w:space="0" w:color="auto"/>
            </w:tcBorders>
            <w:shd w:val="clear" w:color="auto" w:fill="auto"/>
          </w:tcPr>
          <w:p w:rsidR="00884B5C" w:rsidRPr="00265A09" w:rsidRDefault="00884B5C" w:rsidP="00884B5C">
            <w:pPr>
              <w:pStyle w:val="Tabletext"/>
            </w:pPr>
            <w:r w:rsidRPr="00265A09">
              <w:t>Additional applicant charge for an applicant who is less than 18</w:t>
            </w:r>
          </w:p>
        </w:tc>
        <w:tc>
          <w:tcPr>
            <w:tcW w:w="932" w:type="dxa"/>
            <w:tcBorders>
              <w:bottom w:val="single" w:sz="12" w:space="0" w:color="auto"/>
            </w:tcBorders>
            <w:shd w:val="clear" w:color="auto" w:fill="auto"/>
          </w:tcPr>
          <w:p w:rsidR="00884B5C" w:rsidRPr="00265A09" w:rsidRDefault="00884B5C" w:rsidP="00884B5C">
            <w:pPr>
              <w:pStyle w:val="Tabletext"/>
              <w:jc w:val="right"/>
            </w:pPr>
            <w:r w:rsidRPr="00265A09">
              <w:t>Nil</w:t>
            </w:r>
          </w:p>
        </w:tc>
      </w:tr>
    </w:tbl>
    <w:p w:rsidR="00AF006F" w:rsidRPr="00265A09" w:rsidRDefault="00AF006F" w:rsidP="00AF006F">
      <w:pPr>
        <w:pStyle w:val="Tabletext"/>
      </w:pPr>
    </w:p>
    <w:p w:rsidR="00884B5C" w:rsidRPr="00265A09" w:rsidRDefault="00884B5C" w:rsidP="00884B5C">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884B5C" w:rsidRPr="00265A09" w:rsidRDefault="00884B5C" w:rsidP="00884B5C">
      <w:pPr>
        <w:pStyle w:val="notemargin"/>
      </w:pPr>
      <w:r w:rsidRPr="00265A09">
        <w:tab/>
        <w:t>Additional applicant charge is paid by an applicant who claims to be a member of the family unit of another applicant and seeks to combine the application with that applicant’s application.</w:t>
      </w:r>
    </w:p>
    <w:p w:rsidR="00884B5C" w:rsidRPr="00265A09" w:rsidRDefault="00884B5C" w:rsidP="00884B5C">
      <w:pPr>
        <w:pStyle w:val="paragraph"/>
      </w:pPr>
      <w:r w:rsidRPr="00265A09">
        <w:lastRenderedPageBreak/>
        <w:tab/>
        <w:t>(b)</w:t>
      </w:r>
      <w:r w:rsidRPr="00265A09">
        <w:tab/>
        <w:t>the second instalment (payable before grant of visa) is nil.</w:t>
      </w:r>
    </w:p>
    <w:p w:rsidR="00610128" w:rsidRPr="00265A09" w:rsidRDefault="00610128" w:rsidP="005365E7">
      <w:pPr>
        <w:pStyle w:val="subsection"/>
      </w:pPr>
      <w:r w:rsidRPr="00265A09">
        <w:tab/>
        <w:t>(3)</w:t>
      </w:r>
      <w:r w:rsidRPr="00265A09">
        <w:tab/>
        <w:t xml:space="preserve">Other: </w:t>
      </w:r>
    </w:p>
    <w:p w:rsidR="00004757" w:rsidRPr="0033648C" w:rsidRDefault="00004757" w:rsidP="00004757">
      <w:pPr>
        <w:pStyle w:val="paragraph"/>
      </w:pPr>
      <w:r w:rsidRPr="0033648C">
        <w:tab/>
        <w:t>(a)</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paragraph"/>
      </w:pPr>
      <w:r w:rsidRPr="00265A09">
        <w:tab/>
        <w:t>(b)</w:t>
      </w:r>
      <w:r w:rsidRPr="00265A09">
        <w:tab/>
        <w:t xml:space="preserve">Applicant must be in Australia but not in immigration clearance. </w:t>
      </w:r>
    </w:p>
    <w:p w:rsidR="00610128" w:rsidRPr="00265A09" w:rsidRDefault="00610128" w:rsidP="005365E7">
      <w:pPr>
        <w:pStyle w:val="paragraph"/>
      </w:pPr>
      <w:r w:rsidRPr="00265A09">
        <w:tab/>
        <w:t>(c)</w:t>
      </w:r>
      <w:r w:rsidRPr="00265A09">
        <w:tab/>
        <w:t>Either:</w:t>
      </w:r>
    </w:p>
    <w:p w:rsidR="00610128" w:rsidRPr="00265A09" w:rsidRDefault="00610128" w:rsidP="005365E7">
      <w:pPr>
        <w:pStyle w:val="paragraphsub"/>
      </w:pPr>
      <w:r w:rsidRPr="00265A09">
        <w:tab/>
        <w:t>(i)</w:t>
      </w:r>
      <w:r w:rsidRPr="00265A09">
        <w:tab/>
        <w:t>the applicant has made a valid application for a substantive visa that has not been finally determined; or</w:t>
      </w:r>
    </w:p>
    <w:p w:rsidR="00610128" w:rsidRPr="00265A09" w:rsidRDefault="00610128" w:rsidP="005365E7">
      <w:pPr>
        <w:pStyle w:val="paragraphsub"/>
        <w:rPr>
          <w:color w:val="000000"/>
        </w:rPr>
      </w:pPr>
      <w:r w:rsidRPr="00265A09">
        <w:rPr>
          <w:color w:val="000000"/>
        </w:rPr>
        <w:tab/>
        <w:t>(ii)</w:t>
      </w:r>
      <w:r w:rsidRPr="00265A09">
        <w:rPr>
          <w:color w:val="000000"/>
        </w:rPr>
        <w:tab/>
        <w:t xml:space="preserve">both of the following apply: </w:t>
      </w:r>
    </w:p>
    <w:p w:rsidR="00610128" w:rsidRPr="00265A09" w:rsidRDefault="00610128" w:rsidP="005365E7">
      <w:pPr>
        <w:pStyle w:val="paragraphsub-sub"/>
      </w:pPr>
      <w:r w:rsidRPr="00265A09">
        <w:tab/>
        <w:t>(A)</w:t>
      </w:r>
      <w:r w:rsidRPr="00265A09">
        <w:tab/>
        <w:t xml:space="preserve">application has been made, within statutory time limits, for judicial review of a decision in relation to the applicant’s substantive visa application, and the judicial proceedings (including proceedings on appeal, if any) have not been completed; </w:t>
      </w:r>
    </w:p>
    <w:p w:rsidR="00610128" w:rsidRPr="00265A09" w:rsidRDefault="00610128" w:rsidP="005365E7">
      <w:pPr>
        <w:pStyle w:val="paragraphsub-sub"/>
      </w:pPr>
      <w:r w:rsidRPr="00265A09">
        <w:tab/>
        <w:t>(B)</w:t>
      </w:r>
      <w:r w:rsidRPr="00265A09">
        <w:tab/>
        <w:t>the applicant held a Bridging C (Class WC) visa granted on the basis of the applicant’s substantive visa application.</w:t>
      </w:r>
    </w:p>
    <w:p w:rsidR="00610128" w:rsidRPr="00265A09" w:rsidRDefault="00610128" w:rsidP="005365E7">
      <w:pPr>
        <w:pStyle w:val="paragraph"/>
      </w:pPr>
      <w:r w:rsidRPr="00265A09">
        <w:tab/>
        <w:t>(ca)</w:t>
      </w:r>
      <w:r w:rsidRPr="00265A09">
        <w:tab/>
        <w:t xml:space="preserve">Applicant must be: </w:t>
      </w:r>
    </w:p>
    <w:p w:rsidR="00610128" w:rsidRPr="00265A09" w:rsidRDefault="00610128" w:rsidP="005365E7">
      <w:pPr>
        <w:pStyle w:val="paragraphsub"/>
      </w:pPr>
      <w:r w:rsidRPr="00265A09">
        <w:tab/>
        <w:t>(i)</w:t>
      </w:r>
      <w:r w:rsidRPr="00265A09">
        <w:tab/>
        <w:t xml:space="preserve">a person who is immigration cleared; or </w:t>
      </w:r>
    </w:p>
    <w:p w:rsidR="00610128" w:rsidRPr="00265A09" w:rsidRDefault="00610128" w:rsidP="005365E7">
      <w:pPr>
        <w:pStyle w:val="paragraphsub"/>
      </w:pPr>
      <w:r w:rsidRPr="00265A09">
        <w:tab/>
        <w:t>(ii)</w:t>
      </w:r>
      <w:r w:rsidRPr="00265A09">
        <w:tab/>
        <w:t>an eligible non</w:t>
      </w:r>
      <w:r w:rsidR="00265A09">
        <w:noBreakHyphen/>
      </w:r>
      <w:r w:rsidRPr="00265A09">
        <w:t xml:space="preserve">citizen referred to in </w:t>
      </w:r>
      <w:r w:rsidR="00554635" w:rsidRPr="00265A09">
        <w:t>subregulation</w:t>
      </w:r>
      <w:r w:rsidR="00265A09">
        <w:t> </w:t>
      </w:r>
      <w:r w:rsidRPr="00265A09">
        <w:t xml:space="preserve">2.20(6). </w:t>
      </w:r>
    </w:p>
    <w:p w:rsidR="00610128" w:rsidRPr="00265A09" w:rsidRDefault="00610128" w:rsidP="005365E7">
      <w:pPr>
        <w:pStyle w:val="paragraph"/>
      </w:pPr>
      <w:r w:rsidRPr="00265A09">
        <w:tab/>
        <w:t>(d)</w:t>
      </w:r>
      <w:r w:rsidRPr="00265A09">
        <w:tab/>
        <w:t xml:space="preserve">Applicant: </w:t>
      </w:r>
    </w:p>
    <w:p w:rsidR="00610128" w:rsidRPr="00265A09" w:rsidRDefault="00610128" w:rsidP="005365E7">
      <w:pPr>
        <w:pStyle w:val="paragraphsub"/>
      </w:pPr>
      <w:r w:rsidRPr="00265A09">
        <w:tab/>
        <w:t>(i)</w:t>
      </w:r>
      <w:r w:rsidRPr="00265A09">
        <w:tab/>
        <w:t xml:space="preserve">was not the holder of a substantive visa when he or she made the substantive visa application referred to in </w:t>
      </w:r>
      <w:r w:rsidR="00265A09">
        <w:t>paragraph (</w:t>
      </w:r>
      <w:r w:rsidRPr="00265A09">
        <w:t xml:space="preserve">c); and </w:t>
      </w:r>
    </w:p>
    <w:p w:rsidR="00610128" w:rsidRPr="00265A09" w:rsidRDefault="00610128" w:rsidP="005365E7">
      <w:pPr>
        <w:pStyle w:val="paragraphsub"/>
      </w:pPr>
      <w:r w:rsidRPr="00265A09">
        <w:tab/>
        <w:t>(ii)</w:t>
      </w:r>
      <w:r w:rsidRPr="00265A09">
        <w:tab/>
        <w:t xml:space="preserve">does not hold a Bridging E (Class WE) visa; and </w:t>
      </w:r>
    </w:p>
    <w:p w:rsidR="00610128" w:rsidRPr="00265A09" w:rsidRDefault="00610128" w:rsidP="005365E7">
      <w:pPr>
        <w:pStyle w:val="paragraphsub"/>
      </w:pPr>
      <w:r w:rsidRPr="00265A09">
        <w:tab/>
        <w:t>(iii)</w:t>
      </w:r>
      <w:r w:rsidRPr="00265A09">
        <w:tab/>
        <w:t xml:space="preserve">has not held a Bridging E (Class WE) visa since he or she last held a substantive visa. </w:t>
      </w:r>
    </w:p>
    <w:p w:rsidR="00610128" w:rsidRPr="00265A09" w:rsidRDefault="00610128" w:rsidP="005365E7">
      <w:pPr>
        <w:pStyle w:val="paragraph"/>
      </w:pPr>
      <w:r w:rsidRPr="00265A09">
        <w:tab/>
        <w:t>(e)</w:t>
      </w:r>
      <w:r w:rsidRPr="00265A09">
        <w:tab/>
        <w:t xml:space="preserve">Applicant is not in immigration detention or in criminal detention and has not escaped from either immigration detention or criminal detention. </w:t>
      </w:r>
    </w:p>
    <w:p w:rsidR="00610128" w:rsidRPr="00265A09" w:rsidRDefault="00610128" w:rsidP="002B79B2">
      <w:pPr>
        <w:pStyle w:val="paragraph"/>
        <w:keepNext/>
        <w:keepLines/>
      </w:pPr>
      <w:r w:rsidRPr="00265A09">
        <w:lastRenderedPageBreak/>
        <w:tab/>
        <w:t>(f)</w:t>
      </w:r>
      <w:r w:rsidRPr="00265A09">
        <w:tab/>
        <w:t>Application by a person claiming to be a member of the family unit of a person who is an applicant for a Bridging</w:t>
      </w:r>
      <w:r w:rsidR="00FE5B25" w:rsidRPr="00265A09">
        <w:t xml:space="preserve"> </w:t>
      </w:r>
      <w:r w:rsidRPr="00265A09">
        <w:t xml:space="preserve">C (Class WC) visa may be made at the same time and place as, and combined with, the application by that person. </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030</w:t>
      </w:r>
      <w:r w:rsidR="00FE5B25" w:rsidRPr="00265A09">
        <w:t xml:space="preserve">   </w:t>
      </w:r>
      <w:r w:rsidRPr="00265A09">
        <w:t>(Bridging C)</w:t>
      </w:r>
    </w:p>
    <w:p w:rsidR="00610128" w:rsidRPr="00265A09" w:rsidRDefault="005365E7" w:rsidP="005365E7">
      <w:pPr>
        <w:pStyle w:val="notetext"/>
      </w:pPr>
      <w:r w:rsidRPr="00265A09">
        <w:t>Note:</w:t>
      </w:r>
      <w:r w:rsidRPr="00265A09">
        <w:tab/>
      </w:r>
      <w:r w:rsidR="00610128" w:rsidRPr="00265A09">
        <w:t>Regulation</w:t>
      </w:r>
      <w:r w:rsidR="00265A09">
        <w:t> </w:t>
      </w:r>
      <w:r w:rsidR="00610128" w:rsidRPr="00265A09">
        <w:t>2.07A sets out the circumstances in which an application for a substantive visa made on a form mentioned in this item is not a valid application for a Bridging A (Class WA), Bridging C (Class WC) or Bridging E (Class WE) visa.</w:t>
      </w:r>
    </w:p>
    <w:p w:rsidR="00610128" w:rsidRPr="00265A09" w:rsidRDefault="00610128" w:rsidP="005365E7">
      <w:pPr>
        <w:pStyle w:val="ActHead5"/>
      </w:pPr>
      <w:bookmarkStart w:id="211" w:name="_Toc418075132"/>
      <w:r w:rsidRPr="00265A09">
        <w:rPr>
          <w:rStyle w:val="CharSectno"/>
        </w:rPr>
        <w:t>1304.</w:t>
      </w:r>
      <w:r w:rsidR="005365E7" w:rsidRPr="00265A09">
        <w:t xml:space="preserve">  </w:t>
      </w:r>
      <w:r w:rsidRPr="00265A09">
        <w:t>Bridging D (Class WD)</w:t>
      </w:r>
      <w:bookmarkEnd w:id="211"/>
      <w:r w:rsidRPr="00265A09">
        <w:t xml:space="preserve"> </w:t>
      </w:r>
    </w:p>
    <w:p w:rsidR="009F1EF5" w:rsidRPr="0033648C" w:rsidRDefault="009F1EF5" w:rsidP="009F1EF5">
      <w:pPr>
        <w:pStyle w:val="subsection"/>
      </w:pPr>
      <w:r w:rsidRPr="0033648C">
        <w:tab/>
        <w:t>(1)</w:t>
      </w:r>
      <w:r w:rsidRPr="0033648C">
        <w:tab/>
        <w:t>Form:   The approved form specified by the Minister in a legislative instrument made for this item under subregulation 2.07(5).</w:t>
      </w:r>
    </w:p>
    <w:p w:rsidR="00884B5C" w:rsidRPr="00265A09" w:rsidRDefault="00884B5C" w:rsidP="00884B5C">
      <w:pPr>
        <w:pStyle w:val="subsection"/>
      </w:pPr>
      <w:r w:rsidRPr="00265A09">
        <w:tab/>
        <w:t>(2)</w:t>
      </w:r>
      <w:r w:rsidRPr="00265A09">
        <w:tab/>
        <w:t>Visa application charge:</w:t>
      </w:r>
    </w:p>
    <w:p w:rsidR="00884B5C" w:rsidRPr="00265A09" w:rsidRDefault="00884B5C" w:rsidP="00884B5C">
      <w:pPr>
        <w:pStyle w:val="paragraph"/>
      </w:pPr>
      <w:r w:rsidRPr="00265A09">
        <w:tab/>
        <w:t>(a)</w:t>
      </w:r>
      <w:r w:rsidRPr="00265A09">
        <w:tab/>
        <w:t>first instalment (payable at the time the application is made):</w:t>
      </w:r>
    </w:p>
    <w:p w:rsidR="00884B5C" w:rsidRPr="00265A09" w:rsidRDefault="00884B5C" w:rsidP="00884B5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487"/>
        <w:gridCol w:w="960"/>
      </w:tblGrid>
      <w:tr w:rsidR="00884B5C" w:rsidRPr="00265A09" w:rsidTr="00884B5C">
        <w:trPr>
          <w:tblHeader/>
        </w:trPr>
        <w:tc>
          <w:tcPr>
            <w:tcW w:w="7091" w:type="dxa"/>
            <w:gridSpan w:val="3"/>
            <w:tcBorders>
              <w:top w:val="single" w:sz="12" w:space="0" w:color="auto"/>
              <w:bottom w:val="single" w:sz="6" w:space="0" w:color="auto"/>
            </w:tcBorders>
            <w:shd w:val="clear" w:color="auto" w:fill="auto"/>
          </w:tcPr>
          <w:p w:rsidR="00884B5C" w:rsidRPr="00265A09" w:rsidRDefault="00884B5C" w:rsidP="00884B5C">
            <w:pPr>
              <w:pStyle w:val="TableHeading"/>
            </w:pPr>
            <w:r w:rsidRPr="00265A09">
              <w:t>First instalment</w:t>
            </w:r>
          </w:p>
        </w:tc>
      </w:tr>
      <w:tr w:rsidR="00884B5C" w:rsidRPr="00265A09" w:rsidTr="00AE242E">
        <w:trPr>
          <w:tblHeader/>
        </w:trPr>
        <w:tc>
          <w:tcPr>
            <w:tcW w:w="644" w:type="dxa"/>
            <w:tcBorders>
              <w:top w:val="single" w:sz="6" w:space="0" w:color="auto"/>
              <w:bottom w:val="single" w:sz="12" w:space="0" w:color="auto"/>
            </w:tcBorders>
            <w:shd w:val="clear" w:color="auto" w:fill="auto"/>
          </w:tcPr>
          <w:p w:rsidR="00884B5C" w:rsidRPr="00265A09" w:rsidRDefault="00884B5C" w:rsidP="00884B5C">
            <w:pPr>
              <w:pStyle w:val="TableHeading"/>
            </w:pPr>
            <w:r w:rsidRPr="00265A09">
              <w:t>Item</w:t>
            </w:r>
          </w:p>
        </w:tc>
        <w:tc>
          <w:tcPr>
            <w:tcW w:w="5487" w:type="dxa"/>
            <w:tcBorders>
              <w:top w:val="single" w:sz="6" w:space="0" w:color="auto"/>
              <w:bottom w:val="single" w:sz="12" w:space="0" w:color="auto"/>
            </w:tcBorders>
            <w:shd w:val="clear" w:color="auto" w:fill="auto"/>
          </w:tcPr>
          <w:p w:rsidR="00884B5C" w:rsidRPr="00265A09" w:rsidRDefault="00884B5C" w:rsidP="00884B5C">
            <w:pPr>
              <w:pStyle w:val="TableHeading"/>
            </w:pPr>
            <w:r w:rsidRPr="00265A09">
              <w:t>Component</w:t>
            </w:r>
          </w:p>
        </w:tc>
        <w:tc>
          <w:tcPr>
            <w:tcW w:w="960" w:type="dxa"/>
            <w:tcBorders>
              <w:top w:val="single" w:sz="6" w:space="0" w:color="auto"/>
              <w:bottom w:val="single" w:sz="12" w:space="0" w:color="auto"/>
            </w:tcBorders>
            <w:shd w:val="clear" w:color="auto" w:fill="auto"/>
          </w:tcPr>
          <w:p w:rsidR="00884B5C" w:rsidRPr="00265A09" w:rsidRDefault="00884B5C" w:rsidP="00884B5C">
            <w:pPr>
              <w:pStyle w:val="TableHeading"/>
              <w:jc w:val="right"/>
            </w:pPr>
            <w:r w:rsidRPr="00265A09">
              <w:t>Amount</w:t>
            </w:r>
          </w:p>
        </w:tc>
      </w:tr>
      <w:tr w:rsidR="00884B5C" w:rsidRPr="00265A09" w:rsidTr="00AE242E">
        <w:tc>
          <w:tcPr>
            <w:tcW w:w="644" w:type="dxa"/>
            <w:tcBorders>
              <w:top w:val="single" w:sz="12" w:space="0" w:color="auto"/>
              <w:bottom w:val="single" w:sz="4" w:space="0" w:color="auto"/>
            </w:tcBorders>
            <w:shd w:val="clear" w:color="auto" w:fill="auto"/>
          </w:tcPr>
          <w:p w:rsidR="00884B5C" w:rsidRPr="00265A09" w:rsidRDefault="00884B5C" w:rsidP="00884B5C">
            <w:pPr>
              <w:pStyle w:val="Tabletext"/>
            </w:pPr>
            <w:r w:rsidRPr="00265A09">
              <w:t>1</w:t>
            </w:r>
          </w:p>
        </w:tc>
        <w:tc>
          <w:tcPr>
            <w:tcW w:w="5487" w:type="dxa"/>
            <w:tcBorders>
              <w:top w:val="single" w:sz="12" w:space="0" w:color="auto"/>
              <w:bottom w:val="single" w:sz="4" w:space="0" w:color="auto"/>
            </w:tcBorders>
            <w:shd w:val="clear" w:color="auto" w:fill="auto"/>
          </w:tcPr>
          <w:p w:rsidR="00884B5C" w:rsidRPr="00265A09" w:rsidRDefault="00884B5C" w:rsidP="00884B5C">
            <w:pPr>
              <w:pStyle w:val="Tabletext"/>
            </w:pPr>
            <w:r w:rsidRPr="00265A09">
              <w:t>Base application charge</w:t>
            </w:r>
          </w:p>
        </w:tc>
        <w:tc>
          <w:tcPr>
            <w:tcW w:w="960" w:type="dxa"/>
            <w:tcBorders>
              <w:top w:val="single" w:sz="12" w:space="0" w:color="auto"/>
              <w:bottom w:val="single" w:sz="4" w:space="0" w:color="auto"/>
            </w:tcBorders>
            <w:shd w:val="clear" w:color="auto" w:fill="auto"/>
          </w:tcPr>
          <w:p w:rsidR="00884B5C" w:rsidRPr="00265A09" w:rsidRDefault="00884B5C" w:rsidP="00884B5C">
            <w:pPr>
              <w:pStyle w:val="Tabletext"/>
              <w:jc w:val="right"/>
            </w:pPr>
            <w:r w:rsidRPr="00265A09">
              <w:t>Nil</w:t>
            </w:r>
          </w:p>
        </w:tc>
      </w:tr>
      <w:tr w:rsidR="00884B5C" w:rsidRPr="00265A09" w:rsidTr="00AE242E">
        <w:tc>
          <w:tcPr>
            <w:tcW w:w="644" w:type="dxa"/>
            <w:shd w:val="clear" w:color="auto" w:fill="auto"/>
          </w:tcPr>
          <w:p w:rsidR="00884B5C" w:rsidRPr="00265A09" w:rsidRDefault="00884B5C" w:rsidP="00884B5C">
            <w:pPr>
              <w:pStyle w:val="Tabletext"/>
            </w:pPr>
            <w:r w:rsidRPr="00265A09">
              <w:t>2</w:t>
            </w:r>
          </w:p>
        </w:tc>
        <w:tc>
          <w:tcPr>
            <w:tcW w:w="5487" w:type="dxa"/>
            <w:shd w:val="clear" w:color="auto" w:fill="auto"/>
          </w:tcPr>
          <w:p w:rsidR="00884B5C" w:rsidRPr="00265A09" w:rsidRDefault="00884B5C" w:rsidP="00884B5C">
            <w:pPr>
              <w:pStyle w:val="Tabletext"/>
            </w:pPr>
            <w:r w:rsidRPr="00265A09">
              <w:t>Additional applicant charge for an applicant who is at least 18</w:t>
            </w:r>
          </w:p>
        </w:tc>
        <w:tc>
          <w:tcPr>
            <w:tcW w:w="960" w:type="dxa"/>
            <w:shd w:val="clear" w:color="auto" w:fill="auto"/>
          </w:tcPr>
          <w:p w:rsidR="00884B5C" w:rsidRPr="00265A09" w:rsidRDefault="00884B5C" w:rsidP="00884B5C">
            <w:pPr>
              <w:pStyle w:val="Tabletext"/>
              <w:jc w:val="right"/>
            </w:pPr>
            <w:r w:rsidRPr="00265A09">
              <w:t>Nil</w:t>
            </w:r>
          </w:p>
        </w:tc>
      </w:tr>
      <w:tr w:rsidR="00884B5C" w:rsidRPr="00265A09" w:rsidTr="00AE242E">
        <w:tc>
          <w:tcPr>
            <w:tcW w:w="644" w:type="dxa"/>
            <w:tcBorders>
              <w:bottom w:val="single" w:sz="12" w:space="0" w:color="auto"/>
            </w:tcBorders>
            <w:shd w:val="clear" w:color="auto" w:fill="auto"/>
          </w:tcPr>
          <w:p w:rsidR="00884B5C" w:rsidRPr="00265A09" w:rsidRDefault="00884B5C" w:rsidP="00884B5C">
            <w:pPr>
              <w:pStyle w:val="Tabletext"/>
            </w:pPr>
            <w:r w:rsidRPr="00265A09">
              <w:t>3</w:t>
            </w:r>
          </w:p>
        </w:tc>
        <w:tc>
          <w:tcPr>
            <w:tcW w:w="5487" w:type="dxa"/>
            <w:tcBorders>
              <w:bottom w:val="single" w:sz="12" w:space="0" w:color="auto"/>
            </w:tcBorders>
            <w:shd w:val="clear" w:color="auto" w:fill="auto"/>
          </w:tcPr>
          <w:p w:rsidR="00884B5C" w:rsidRPr="00265A09" w:rsidRDefault="00884B5C" w:rsidP="00884B5C">
            <w:pPr>
              <w:pStyle w:val="Tabletext"/>
            </w:pPr>
            <w:r w:rsidRPr="00265A09">
              <w:t>Additional applicant charge for an applicant who is less than 18</w:t>
            </w:r>
          </w:p>
        </w:tc>
        <w:tc>
          <w:tcPr>
            <w:tcW w:w="960" w:type="dxa"/>
            <w:tcBorders>
              <w:bottom w:val="single" w:sz="12" w:space="0" w:color="auto"/>
            </w:tcBorders>
            <w:shd w:val="clear" w:color="auto" w:fill="auto"/>
          </w:tcPr>
          <w:p w:rsidR="00884B5C" w:rsidRPr="00265A09" w:rsidRDefault="00884B5C" w:rsidP="00884B5C">
            <w:pPr>
              <w:pStyle w:val="Tabletext"/>
              <w:jc w:val="right"/>
            </w:pPr>
            <w:r w:rsidRPr="00265A09">
              <w:t>Nil</w:t>
            </w:r>
          </w:p>
        </w:tc>
      </w:tr>
    </w:tbl>
    <w:p w:rsidR="00AF006F" w:rsidRPr="00265A09" w:rsidRDefault="00AF006F" w:rsidP="00AF006F">
      <w:pPr>
        <w:pStyle w:val="Tabletext"/>
      </w:pPr>
    </w:p>
    <w:p w:rsidR="00884B5C" w:rsidRPr="00265A09" w:rsidRDefault="00884B5C" w:rsidP="00884B5C">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884B5C" w:rsidRPr="00265A09" w:rsidRDefault="00884B5C" w:rsidP="00884B5C">
      <w:pPr>
        <w:pStyle w:val="notemargin"/>
      </w:pPr>
      <w:r w:rsidRPr="00265A09">
        <w:tab/>
        <w:t>Additional applicant charge is paid by an applicant who claims to be a member of the family unit of another applicant and seeks to combine the application with that applicant’s application.</w:t>
      </w:r>
    </w:p>
    <w:p w:rsidR="00884B5C" w:rsidRPr="00265A09" w:rsidRDefault="00884B5C" w:rsidP="00884B5C">
      <w:pPr>
        <w:pStyle w:val="paragraph"/>
      </w:pPr>
      <w:r w:rsidRPr="00265A09">
        <w:tab/>
        <w:t>(b)</w:t>
      </w:r>
      <w:r w:rsidRPr="00265A09">
        <w:tab/>
        <w:t>the second instalment (payable before grant of visa) is nil.</w:t>
      </w:r>
    </w:p>
    <w:p w:rsidR="00610128" w:rsidRPr="00265A09" w:rsidRDefault="00610128" w:rsidP="002B79B2">
      <w:pPr>
        <w:pStyle w:val="subsection"/>
        <w:keepNext/>
        <w:keepLines/>
      </w:pPr>
      <w:r w:rsidRPr="00265A09">
        <w:lastRenderedPageBreak/>
        <w:tab/>
        <w:t>(3)</w:t>
      </w:r>
      <w:r w:rsidRPr="00265A09">
        <w:tab/>
        <w:t>Other:</w:t>
      </w:r>
    </w:p>
    <w:p w:rsidR="001D1E7A" w:rsidRPr="0033648C" w:rsidRDefault="001D1E7A" w:rsidP="001D1E7A">
      <w:pPr>
        <w:pStyle w:val="paragraph"/>
      </w:pPr>
      <w:r w:rsidRPr="0033648C">
        <w:tab/>
        <w:t>(a)</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paragraph"/>
      </w:pPr>
      <w:r w:rsidRPr="00265A09">
        <w:tab/>
        <w:t>(b)</w:t>
      </w:r>
      <w:r w:rsidRPr="00265A09">
        <w:tab/>
        <w:t xml:space="preserve">Applicant must be in Australia but not in immigration clearance. </w:t>
      </w:r>
    </w:p>
    <w:p w:rsidR="00610128" w:rsidRPr="00265A09" w:rsidRDefault="00610128" w:rsidP="005365E7">
      <w:pPr>
        <w:pStyle w:val="paragraph"/>
      </w:pPr>
      <w:r w:rsidRPr="00265A09">
        <w:tab/>
        <w:t>(ba)</w:t>
      </w:r>
      <w:r w:rsidRPr="00265A09">
        <w:tab/>
        <w:t xml:space="preserve">Applicant must be: </w:t>
      </w:r>
    </w:p>
    <w:p w:rsidR="00610128" w:rsidRPr="00265A09" w:rsidRDefault="00610128" w:rsidP="005365E7">
      <w:pPr>
        <w:pStyle w:val="paragraphsub"/>
      </w:pPr>
      <w:r w:rsidRPr="00265A09">
        <w:tab/>
        <w:t>(i)</w:t>
      </w:r>
      <w:r w:rsidRPr="00265A09">
        <w:tab/>
        <w:t xml:space="preserve">a person who is immigration cleared; or </w:t>
      </w:r>
    </w:p>
    <w:p w:rsidR="00610128" w:rsidRPr="00265A09" w:rsidRDefault="00610128" w:rsidP="005365E7">
      <w:pPr>
        <w:pStyle w:val="paragraphsub"/>
      </w:pPr>
      <w:r w:rsidRPr="00265A09">
        <w:tab/>
        <w:t>(ii)</w:t>
      </w:r>
      <w:r w:rsidRPr="00265A09">
        <w:tab/>
        <w:t>an eligible non</w:t>
      </w:r>
      <w:r w:rsidR="00265A09">
        <w:noBreakHyphen/>
      </w:r>
      <w:r w:rsidRPr="00265A09">
        <w:t xml:space="preserve">citizen referred to in </w:t>
      </w:r>
      <w:r w:rsidR="00554635" w:rsidRPr="00265A09">
        <w:t>subregulation</w:t>
      </w:r>
      <w:r w:rsidR="00265A09">
        <w:t> </w:t>
      </w:r>
      <w:r w:rsidRPr="00265A09">
        <w:t xml:space="preserve">2.20(6). </w:t>
      </w:r>
    </w:p>
    <w:p w:rsidR="00610128" w:rsidRPr="00265A09" w:rsidRDefault="00610128" w:rsidP="005365E7">
      <w:pPr>
        <w:pStyle w:val="paragraph"/>
      </w:pPr>
      <w:r w:rsidRPr="00265A09">
        <w:tab/>
        <w:t>(c)</w:t>
      </w:r>
      <w:r w:rsidRPr="00265A09">
        <w:tab/>
        <w:t xml:space="preserve">Applicant is not in immigration detention or criminal detention. </w:t>
      </w:r>
    </w:p>
    <w:p w:rsidR="00610128" w:rsidRPr="00265A09" w:rsidRDefault="00610128" w:rsidP="005365E7">
      <w:pPr>
        <w:pStyle w:val="paragraph"/>
      </w:pPr>
      <w:r w:rsidRPr="00265A09">
        <w:tab/>
        <w:t>(d)</w:t>
      </w:r>
      <w:r w:rsidRPr="00265A09">
        <w:tab/>
        <w:t>Application by a person claiming to be a member of the family unit of a person who is an applicant for a Bridging</w:t>
      </w:r>
      <w:r w:rsidR="00FE5B25" w:rsidRPr="00265A09">
        <w:t xml:space="preserve"> </w:t>
      </w:r>
      <w:r w:rsidRPr="00265A09">
        <w:t xml:space="preserve">D (Class WD) visa may be made at the same time and place as, and combined with, the application by that person. </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040</w:t>
      </w:r>
      <w:r w:rsidR="00FE5B25" w:rsidRPr="00265A09">
        <w:t xml:space="preserve">   </w:t>
      </w:r>
      <w:r w:rsidRPr="00265A09">
        <w:t xml:space="preserve">(Bridging (Prospective Applicant)) </w:t>
      </w:r>
    </w:p>
    <w:p w:rsidR="00610128" w:rsidRPr="00265A09" w:rsidRDefault="00610128" w:rsidP="005365E7">
      <w:pPr>
        <w:pStyle w:val="paragraph"/>
      </w:pPr>
      <w:r w:rsidRPr="00265A09">
        <w:tab/>
      </w:r>
      <w:r w:rsidRPr="00265A09">
        <w:tab/>
        <w:t>041</w:t>
      </w:r>
      <w:r w:rsidR="00FE5B25" w:rsidRPr="00265A09">
        <w:t xml:space="preserve">   </w:t>
      </w:r>
      <w:r w:rsidRPr="00265A09">
        <w:t>(Bridging (Non</w:t>
      </w:r>
      <w:r w:rsidR="00265A09">
        <w:noBreakHyphen/>
      </w:r>
      <w:r w:rsidRPr="00265A09">
        <w:t xml:space="preserve">applicant)) </w:t>
      </w:r>
    </w:p>
    <w:p w:rsidR="00610128" w:rsidRPr="00265A09" w:rsidRDefault="00610128" w:rsidP="005365E7">
      <w:pPr>
        <w:pStyle w:val="ActHead5"/>
        <w:rPr>
          <w:sz w:val="18"/>
        </w:rPr>
      </w:pPr>
      <w:bookmarkStart w:id="212" w:name="_Toc418075133"/>
      <w:r w:rsidRPr="00265A09">
        <w:rPr>
          <w:rStyle w:val="CharSectno"/>
        </w:rPr>
        <w:t>1305.</w:t>
      </w:r>
      <w:r w:rsidR="005365E7" w:rsidRPr="00265A09">
        <w:t xml:space="preserve">  </w:t>
      </w:r>
      <w:r w:rsidRPr="00265A09">
        <w:t>Bridging E (Class WE)</w:t>
      </w:r>
      <w:bookmarkEnd w:id="212"/>
      <w:r w:rsidRPr="00265A09">
        <w:t xml:space="preserve"> </w:t>
      </w:r>
    </w:p>
    <w:p w:rsidR="001D1E7A" w:rsidRPr="0033648C" w:rsidRDefault="001D1E7A" w:rsidP="001D1E7A">
      <w:pPr>
        <w:pStyle w:val="subsection"/>
      </w:pPr>
      <w:r w:rsidRPr="0033648C">
        <w:tab/>
        <w:t>(1)</w:t>
      </w:r>
      <w:r w:rsidRPr="0033648C">
        <w:tab/>
        <w:t>Form:   The approved form specified by the Minister in a legislative instrument made for this item under subregulation 2.07(5).</w:t>
      </w:r>
    </w:p>
    <w:p w:rsidR="00884B5C" w:rsidRPr="00265A09" w:rsidRDefault="00884B5C" w:rsidP="00884B5C">
      <w:pPr>
        <w:pStyle w:val="subsection"/>
      </w:pPr>
      <w:r w:rsidRPr="00265A09">
        <w:tab/>
        <w:t>(2)</w:t>
      </w:r>
      <w:r w:rsidRPr="00265A09">
        <w:tab/>
        <w:t>Visa application charge:</w:t>
      </w:r>
    </w:p>
    <w:p w:rsidR="00884B5C" w:rsidRPr="00265A09" w:rsidRDefault="00884B5C" w:rsidP="00884B5C">
      <w:pPr>
        <w:pStyle w:val="paragraph"/>
      </w:pPr>
      <w:r w:rsidRPr="00265A09">
        <w:tab/>
        <w:t>(a)</w:t>
      </w:r>
      <w:r w:rsidRPr="00265A09">
        <w:tab/>
        <w:t>first instalment (payable at the time the application is made):</w:t>
      </w:r>
    </w:p>
    <w:p w:rsidR="00884B5C" w:rsidRPr="00265A09" w:rsidRDefault="00884B5C" w:rsidP="00884B5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58"/>
        <w:gridCol w:w="5473"/>
        <w:gridCol w:w="960"/>
      </w:tblGrid>
      <w:tr w:rsidR="00884B5C" w:rsidRPr="00265A09" w:rsidTr="00884B5C">
        <w:trPr>
          <w:tblHeader/>
        </w:trPr>
        <w:tc>
          <w:tcPr>
            <w:tcW w:w="7091" w:type="dxa"/>
            <w:gridSpan w:val="3"/>
            <w:tcBorders>
              <w:top w:val="single" w:sz="12" w:space="0" w:color="auto"/>
              <w:bottom w:val="single" w:sz="6" w:space="0" w:color="auto"/>
            </w:tcBorders>
            <w:shd w:val="clear" w:color="auto" w:fill="auto"/>
          </w:tcPr>
          <w:p w:rsidR="00884B5C" w:rsidRPr="00265A09" w:rsidRDefault="00884B5C" w:rsidP="00884B5C">
            <w:pPr>
              <w:pStyle w:val="TableHeading"/>
            </w:pPr>
            <w:r w:rsidRPr="00265A09">
              <w:t>First instalment</w:t>
            </w:r>
          </w:p>
        </w:tc>
      </w:tr>
      <w:tr w:rsidR="00884B5C" w:rsidRPr="00265A09" w:rsidTr="00AE242E">
        <w:trPr>
          <w:tblHeader/>
        </w:trPr>
        <w:tc>
          <w:tcPr>
            <w:tcW w:w="658" w:type="dxa"/>
            <w:tcBorders>
              <w:top w:val="single" w:sz="6" w:space="0" w:color="auto"/>
              <w:bottom w:val="single" w:sz="12" w:space="0" w:color="auto"/>
            </w:tcBorders>
            <w:shd w:val="clear" w:color="auto" w:fill="auto"/>
          </w:tcPr>
          <w:p w:rsidR="00884B5C" w:rsidRPr="00265A09" w:rsidRDefault="00884B5C" w:rsidP="00884B5C">
            <w:pPr>
              <w:pStyle w:val="TableHeading"/>
            </w:pPr>
            <w:r w:rsidRPr="00265A09">
              <w:t>Item</w:t>
            </w:r>
          </w:p>
        </w:tc>
        <w:tc>
          <w:tcPr>
            <w:tcW w:w="5473" w:type="dxa"/>
            <w:tcBorders>
              <w:top w:val="single" w:sz="6" w:space="0" w:color="auto"/>
              <w:bottom w:val="single" w:sz="12" w:space="0" w:color="auto"/>
            </w:tcBorders>
            <w:shd w:val="clear" w:color="auto" w:fill="auto"/>
          </w:tcPr>
          <w:p w:rsidR="00884B5C" w:rsidRPr="00265A09" w:rsidRDefault="00884B5C" w:rsidP="00884B5C">
            <w:pPr>
              <w:pStyle w:val="TableHeading"/>
            </w:pPr>
            <w:r w:rsidRPr="00265A09">
              <w:t>Component</w:t>
            </w:r>
          </w:p>
        </w:tc>
        <w:tc>
          <w:tcPr>
            <w:tcW w:w="960" w:type="dxa"/>
            <w:tcBorders>
              <w:top w:val="single" w:sz="6" w:space="0" w:color="auto"/>
              <w:bottom w:val="single" w:sz="12" w:space="0" w:color="auto"/>
            </w:tcBorders>
            <w:shd w:val="clear" w:color="auto" w:fill="auto"/>
          </w:tcPr>
          <w:p w:rsidR="00884B5C" w:rsidRPr="00265A09" w:rsidRDefault="00884B5C" w:rsidP="00884B5C">
            <w:pPr>
              <w:pStyle w:val="TableHeading"/>
              <w:jc w:val="right"/>
            </w:pPr>
            <w:r w:rsidRPr="00265A09">
              <w:t>Amount</w:t>
            </w:r>
          </w:p>
        </w:tc>
      </w:tr>
      <w:tr w:rsidR="00884B5C" w:rsidRPr="00265A09" w:rsidTr="00AE242E">
        <w:tc>
          <w:tcPr>
            <w:tcW w:w="658" w:type="dxa"/>
            <w:tcBorders>
              <w:top w:val="single" w:sz="12" w:space="0" w:color="auto"/>
              <w:bottom w:val="single" w:sz="4" w:space="0" w:color="auto"/>
            </w:tcBorders>
            <w:shd w:val="clear" w:color="auto" w:fill="auto"/>
          </w:tcPr>
          <w:p w:rsidR="00884B5C" w:rsidRPr="00265A09" w:rsidRDefault="00884B5C" w:rsidP="00884B5C">
            <w:pPr>
              <w:pStyle w:val="Tabletext"/>
            </w:pPr>
            <w:r w:rsidRPr="00265A09">
              <w:t>1</w:t>
            </w:r>
          </w:p>
        </w:tc>
        <w:tc>
          <w:tcPr>
            <w:tcW w:w="5473" w:type="dxa"/>
            <w:tcBorders>
              <w:top w:val="single" w:sz="12" w:space="0" w:color="auto"/>
              <w:bottom w:val="single" w:sz="4" w:space="0" w:color="auto"/>
            </w:tcBorders>
            <w:shd w:val="clear" w:color="auto" w:fill="auto"/>
          </w:tcPr>
          <w:p w:rsidR="00884B5C" w:rsidRPr="00265A09" w:rsidRDefault="00884B5C" w:rsidP="00884B5C">
            <w:pPr>
              <w:pStyle w:val="Tabletext"/>
            </w:pPr>
            <w:r w:rsidRPr="00265A09">
              <w:t>Base application charge</w:t>
            </w:r>
          </w:p>
        </w:tc>
        <w:tc>
          <w:tcPr>
            <w:tcW w:w="960" w:type="dxa"/>
            <w:tcBorders>
              <w:top w:val="single" w:sz="12" w:space="0" w:color="auto"/>
              <w:bottom w:val="single" w:sz="4" w:space="0" w:color="auto"/>
            </w:tcBorders>
            <w:shd w:val="clear" w:color="auto" w:fill="auto"/>
          </w:tcPr>
          <w:p w:rsidR="00884B5C" w:rsidRPr="00265A09" w:rsidRDefault="00884B5C" w:rsidP="00884B5C">
            <w:pPr>
              <w:pStyle w:val="Tabletext"/>
              <w:jc w:val="right"/>
            </w:pPr>
            <w:r w:rsidRPr="00265A09">
              <w:t>Nil</w:t>
            </w:r>
          </w:p>
        </w:tc>
      </w:tr>
      <w:tr w:rsidR="00884B5C" w:rsidRPr="00265A09" w:rsidTr="00AE242E">
        <w:tc>
          <w:tcPr>
            <w:tcW w:w="658" w:type="dxa"/>
            <w:shd w:val="clear" w:color="auto" w:fill="auto"/>
          </w:tcPr>
          <w:p w:rsidR="00884B5C" w:rsidRPr="00265A09" w:rsidRDefault="00884B5C" w:rsidP="00884B5C">
            <w:pPr>
              <w:pStyle w:val="Tabletext"/>
            </w:pPr>
            <w:r w:rsidRPr="00265A09">
              <w:t>2</w:t>
            </w:r>
          </w:p>
        </w:tc>
        <w:tc>
          <w:tcPr>
            <w:tcW w:w="5473" w:type="dxa"/>
            <w:shd w:val="clear" w:color="auto" w:fill="auto"/>
          </w:tcPr>
          <w:p w:rsidR="00884B5C" w:rsidRPr="00265A09" w:rsidRDefault="00884B5C" w:rsidP="00884B5C">
            <w:pPr>
              <w:pStyle w:val="Tabletext"/>
            </w:pPr>
            <w:r w:rsidRPr="00265A09">
              <w:t>Additional applicant charge for an applicant who is at least 18</w:t>
            </w:r>
          </w:p>
        </w:tc>
        <w:tc>
          <w:tcPr>
            <w:tcW w:w="960" w:type="dxa"/>
            <w:shd w:val="clear" w:color="auto" w:fill="auto"/>
          </w:tcPr>
          <w:p w:rsidR="00884B5C" w:rsidRPr="00265A09" w:rsidRDefault="00884B5C" w:rsidP="00884B5C">
            <w:pPr>
              <w:pStyle w:val="Tabletext"/>
              <w:jc w:val="right"/>
            </w:pPr>
            <w:r w:rsidRPr="00265A09">
              <w:t>Nil</w:t>
            </w:r>
          </w:p>
        </w:tc>
      </w:tr>
      <w:tr w:rsidR="00884B5C" w:rsidRPr="00265A09" w:rsidTr="00AE242E">
        <w:tc>
          <w:tcPr>
            <w:tcW w:w="658" w:type="dxa"/>
            <w:tcBorders>
              <w:bottom w:val="single" w:sz="12" w:space="0" w:color="auto"/>
            </w:tcBorders>
            <w:shd w:val="clear" w:color="auto" w:fill="auto"/>
          </w:tcPr>
          <w:p w:rsidR="00884B5C" w:rsidRPr="00265A09" w:rsidRDefault="00884B5C" w:rsidP="00884B5C">
            <w:pPr>
              <w:pStyle w:val="Tabletext"/>
            </w:pPr>
            <w:r w:rsidRPr="00265A09">
              <w:t>3</w:t>
            </w:r>
          </w:p>
        </w:tc>
        <w:tc>
          <w:tcPr>
            <w:tcW w:w="5473" w:type="dxa"/>
            <w:tcBorders>
              <w:bottom w:val="single" w:sz="12" w:space="0" w:color="auto"/>
            </w:tcBorders>
            <w:shd w:val="clear" w:color="auto" w:fill="auto"/>
          </w:tcPr>
          <w:p w:rsidR="00884B5C" w:rsidRPr="00265A09" w:rsidRDefault="00884B5C" w:rsidP="00884B5C">
            <w:pPr>
              <w:pStyle w:val="Tabletext"/>
            </w:pPr>
            <w:r w:rsidRPr="00265A09">
              <w:t>Additional applicant charge for an applicant who is less than 18</w:t>
            </w:r>
          </w:p>
        </w:tc>
        <w:tc>
          <w:tcPr>
            <w:tcW w:w="960" w:type="dxa"/>
            <w:tcBorders>
              <w:bottom w:val="single" w:sz="12" w:space="0" w:color="auto"/>
            </w:tcBorders>
            <w:shd w:val="clear" w:color="auto" w:fill="auto"/>
          </w:tcPr>
          <w:p w:rsidR="00884B5C" w:rsidRPr="00265A09" w:rsidRDefault="00884B5C" w:rsidP="00884B5C">
            <w:pPr>
              <w:pStyle w:val="Tabletext"/>
              <w:jc w:val="right"/>
            </w:pPr>
            <w:r w:rsidRPr="00265A09">
              <w:t>Nil</w:t>
            </w:r>
          </w:p>
        </w:tc>
      </w:tr>
    </w:tbl>
    <w:p w:rsidR="00AF006F" w:rsidRPr="00265A09" w:rsidRDefault="00AF006F" w:rsidP="00AF006F">
      <w:pPr>
        <w:pStyle w:val="Tabletext"/>
      </w:pPr>
    </w:p>
    <w:p w:rsidR="00884B5C" w:rsidRPr="00265A09" w:rsidRDefault="00884B5C" w:rsidP="00884B5C">
      <w:pPr>
        <w:pStyle w:val="notemargin"/>
      </w:pPr>
      <w:r w:rsidRPr="00265A09">
        <w:lastRenderedPageBreak/>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884B5C" w:rsidRPr="00265A09" w:rsidRDefault="00884B5C" w:rsidP="00884B5C">
      <w:pPr>
        <w:pStyle w:val="notemargin"/>
      </w:pPr>
      <w:r w:rsidRPr="00265A09">
        <w:tab/>
        <w:t>Additional applicant charge is paid by an applicant who claims to be a member of the family unit of another applicant and seeks to combine the application with that applicant’s application.</w:t>
      </w:r>
    </w:p>
    <w:p w:rsidR="00884B5C" w:rsidRPr="00265A09" w:rsidRDefault="00884B5C" w:rsidP="00884B5C">
      <w:pPr>
        <w:pStyle w:val="paragraph"/>
      </w:pPr>
      <w:r w:rsidRPr="00265A09">
        <w:tab/>
        <w:t>(b)</w:t>
      </w:r>
      <w:r w:rsidRPr="00265A09">
        <w:tab/>
        <w:t>the second instalment (payable before grant of visa) is nil.</w:t>
      </w:r>
    </w:p>
    <w:p w:rsidR="00610128" w:rsidRPr="00265A09" w:rsidRDefault="00610128" w:rsidP="00860EC0">
      <w:pPr>
        <w:pStyle w:val="subsection"/>
        <w:keepNext/>
        <w:keepLines/>
      </w:pPr>
      <w:r w:rsidRPr="00265A09">
        <w:tab/>
        <w:t>(3)</w:t>
      </w:r>
      <w:r w:rsidRPr="00265A09">
        <w:tab/>
        <w:t>Other:</w:t>
      </w:r>
    </w:p>
    <w:p w:rsidR="00723B65" w:rsidRPr="0033648C" w:rsidRDefault="00723B65" w:rsidP="00723B65">
      <w:pPr>
        <w:pStyle w:val="paragraph"/>
      </w:pPr>
      <w:r w:rsidRPr="0033648C">
        <w:tab/>
        <w:t>(a)</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paragraph"/>
      </w:pPr>
      <w:r w:rsidRPr="00265A09">
        <w:tab/>
        <w:t>(b)</w:t>
      </w:r>
      <w:r w:rsidRPr="00265A09">
        <w:tab/>
        <w:t xml:space="preserve">Applicant must be in Australia but not in immigration clearance. </w:t>
      </w:r>
    </w:p>
    <w:p w:rsidR="00610128" w:rsidRPr="00265A09" w:rsidRDefault="00610128" w:rsidP="005365E7">
      <w:pPr>
        <w:pStyle w:val="paragraph"/>
      </w:pPr>
      <w:r w:rsidRPr="00265A09">
        <w:tab/>
        <w:t>(ba)</w:t>
      </w:r>
      <w:r w:rsidRPr="00265A09">
        <w:tab/>
        <w:t>Applicant must be an eligible non</w:t>
      </w:r>
      <w:r w:rsidR="00265A09">
        <w:noBreakHyphen/>
      </w:r>
      <w:r w:rsidRPr="00265A09">
        <w:t>citizen within the meaning of section</w:t>
      </w:r>
      <w:r w:rsidR="00265A09">
        <w:t> </w:t>
      </w:r>
      <w:r w:rsidRPr="00265A09">
        <w:t xml:space="preserve">72 of the Act. </w:t>
      </w:r>
    </w:p>
    <w:p w:rsidR="00610128" w:rsidRPr="00265A09" w:rsidRDefault="00610128" w:rsidP="005365E7">
      <w:pPr>
        <w:pStyle w:val="paragraph"/>
      </w:pPr>
      <w:r w:rsidRPr="00265A09">
        <w:tab/>
        <w:t>(c)</w:t>
      </w:r>
      <w:r w:rsidRPr="00265A09">
        <w:tab/>
        <w:t>If applicant is in immigration detention, an officer appointed under subregulation</w:t>
      </w:r>
      <w:r w:rsidR="00265A09">
        <w:t> </w:t>
      </w:r>
      <w:r w:rsidRPr="00265A09">
        <w:t xml:space="preserve">2.10A(2) as a detention review officer for the State or Territory in which the applicant is detained has been informed of the application. </w:t>
      </w:r>
    </w:p>
    <w:p w:rsidR="00610128" w:rsidRPr="00265A09" w:rsidRDefault="00610128" w:rsidP="005365E7">
      <w:pPr>
        <w:pStyle w:val="paragraph"/>
      </w:pPr>
      <w:r w:rsidRPr="00265A09">
        <w:tab/>
        <w:t>(d)</w:t>
      </w:r>
      <w:r w:rsidRPr="00265A09">
        <w:tab/>
        <w:t>Application by a person claiming to be a member of the family unit of a person who is an applicant for a Bridging</w:t>
      </w:r>
      <w:r w:rsidR="00FE5B25" w:rsidRPr="00265A09">
        <w:t xml:space="preserve"> </w:t>
      </w:r>
      <w:r w:rsidRPr="00265A09">
        <w:t xml:space="preserve">E (Class WE) visa may be made at the same time and place as, and combined with, the application by that person. </w:t>
      </w:r>
    </w:p>
    <w:p w:rsidR="00610128" w:rsidRPr="00265A09" w:rsidRDefault="00610128" w:rsidP="005365E7">
      <w:pPr>
        <w:pStyle w:val="paragraph"/>
      </w:pPr>
      <w:r w:rsidRPr="00265A09">
        <w:tab/>
        <w:t>(e)</w:t>
      </w:r>
      <w:r w:rsidRPr="00265A09">
        <w:tab/>
        <w:t xml:space="preserve">If the applicant has applied at the same time and on the same form for a substantive visa, the application for the substantive visa is valid. </w:t>
      </w:r>
    </w:p>
    <w:p w:rsidR="000F741D" w:rsidRPr="00265A09" w:rsidRDefault="000F741D" w:rsidP="000F741D">
      <w:pPr>
        <w:pStyle w:val="paragraph"/>
      </w:pPr>
      <w:r w:rsidRPr="00265A09">
        <w:tab/>
        <w:t>(f)</w:t>
      </w:r>
      <w:r w:rsidRPr="00265A09">
        <w:tab/>
        <w:t>The applicant has not previously held a Bridging E (Class WE) visa that has been cancelled by reason of a failure to comply with condition 8564 or 8566.</w:t>
      </w:r>
    </w:p>
    <w:p w:rsidR="000F741D" w:rsidRPr="00265A09" w:rsidRDefault="000F741D" w:rsidP="000F741D">
      <w:pPr>
        <w:pStyle w:val="paragraph"/>
      </w:pPr>
      <w:r w:rsidRPr="00265A09">
        <w:tab/>
        <w:t>(g)</w:t>
      </w:r>
      <w:r w:rsidRPr="00265A09">
        <w:tab/>
        <w:t>The applicant has not previously held a visa that has been cancelled on a ground specified in paragraph</w:t>
      </w:r>
      <w:r w:rsidR="00265A09">
        <w:t> </w:t>
      </w:r>
      <w:r w:rsidRPr="00265A09">
        <w:t>2.43(1)(p) or (q).</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050</w:t>
      </w:r>
      <w:r w:rsidR="00FE5B25" w:rsidRPr="00265A09">
        <w:t xml:space="preserve">   </w:t>
      </w:r>
      <w:r w:rsidRPr="00265A09">
        <w:t xml:space="preserve">(Bridging (General)) </w:t>
      </w:r>
    </w:p>
    <w:p w:rsidR="00610128" w:rsidRPr="00265A09" w:rsidRDefault="00610128" w:rsidP="002B79B2">
      <w:pPr>
        <w:pStyle w:val="paragraph"/>
        <w:keepNext/>
        <w:keepLines/>
      </w:pPr>
      <w:r w:rsidRPr="00265A09">
        <w:lastRenderedPageBreak/>
        <w:tab/>
      </w:r>
      <w:r w:rsidRPr="00265A09">
        <w:tab/>
        <w:t>051</w:t>
      </w:r>
      <w:r w:rsidR="00FE5B25" w:rsidRPr="00265A09">
        <w:t xml:space="preserve">   </w:t>
      </w:r>
      <w:r w:rsidRPr="00265A09">
        <w:t>(Bridging (Protection Visa Applicant))</w:t>
      </w:r>
    </w:p>
    <w:p w:rsidR="00610128" w:rsidRPr="00265A09" w:rsidRDefault="005365E7" w:rsidP="002B79B2">
      <w:pPr>
        <w:pStyle w:val="notetext"/>
        <w:keepNext/>
        <w:keepLines/>
      </w:pPr>
      <w:r w:rsidRPr="00265A09">
        <w:t>Note:</w:t>
      </w:r>
      <w:r w:rsidRPr="00265A09">
        <w:tab/>
      </w:r>
      <w:r w:rsidR="00610128" w:rsidRPr="00265A09">
        <w:t>Regulation</w:t>
      </w:r>
      <w:r w:rsidR="00265A09">
        <w:t> </w:t>
      </w:r>
      <w:r w:rsidR="00610128" w:rsidRPr="00265A09">
        <w:t>2.07A sets out the circumstances in which an application for a substantive visa made on a form mentioned in this item is not a valid application for a Bridging A (Class WA), Bridging C (Class WC) or Bridging E (Class WE) visa.</w:t>
      </w:r>
    </w:p>
    <w:p w:rsidR="00610128" w:rsidRPr="00265A09" w:rsidRDefault="00610128" w:rsidP="005365E7">
      <w:pPr>
        <w:pStyle w:val="ActHead5"/>
      </w:pPr>
      <w:bookmarkStart w:id="213" w:name="_Toc418075134"/>
      <w:r w:rsidRPr="00265A09">
        <w:rPr>
          <w:rStyle w:val="CharSectno"/>
        </w:rPr>
        <w:t>1306.</w:t>
      </w:r>
      <w:r w:rsidR="005365E7" w:rsidRPr="00265A09">
        <w:t xml:space="preserve">  </w:t>
      </w:r>
      <w:r w:rsidRPr="00265A09">
        <w:t>Bridging F (Class WF)</w:t>
      </w:r>
      <w:bookmarkEnd w:id="213"/>
      <w:r w:rsidRPr="00265A09">
        <w:t xml:space="preserve"> </w:t>
      </w:r>
    </w:p>
    <w:p w:rsidR="0031578A" w:rsidRPr="0033648C" w:rsidRDefault="0031578A" w:rsidP="0031578A">
      <w:pPr>
        <w:pStyle w:val="subsection"/>
      </w:pPr>
      <w:r w:rsidRPr="0033648C">
        <w:tab/>
        <w:t>(1)</w:t>
      </w:r>
      <w:r w:rsidRPr="0033648C">
        <w:tab/>
        <w:t>Form:   The approved form specified by the Minister in a legislative instrument made for this item under subregulation 2.07(5).</w:t>
      </w:r>
    </w:p>
    <w:p w:rsidR="00884B5C" w:rsidRPr="00265A09" w:rsidRDefault="00884B5C" w:rsidP="00884B5C">
      <w:pPr>
        <w:pStyle w:val="subsection"/>
      </w:pPr>
      <w:r w:rsidRPr="00265A09">
        <w:tab/>
        <w:t>(2)</w:t>
      </w:r>
      <w:r w:rsidRPr="00265A09">
        <w:tab/>
        <w:t>Visa application charge:</w:t>
      </w:r>
    </w:p>
    <w:p w:rsidR="00884B5C" w:rsidRPr="00265A09" w:rsidRDefault="00884B5C" w:rsidP="00884B5C">
      <w:pPr>
        <w:pStyle w:val="paragraph"/>
      </w:pPr>
      <w:r w:rsidRPr="00265A09">
        <w:tab/>
        <w:t>(a)</w:t>
      </w:r>
      <w:r w:rsidRPr="00265A09">
        <w:tab/>
        <w:t>first instalment (payable at the time the application is made):</w:t>
      </w:r>
    </w:p>
    <w:p w:rsidR="00884B5C" w:rsidRPr="00265A09" w:rsidRDefault="00884B5C" w:rsidP="00884B5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473"/>
        <w:gridCol w:w="974"/>
      </w:tblGrid>
      <w:tr w:rsidR="00884B5C" w:rsidRPr="00265A09" w:rsidTr="00884B5C">
        <w:trPr>
          <w:tblHeader/>
        </w:trPr>
        <w:tc>
          <w:tcPr>
            <w:tcW w:w="7091" w:type="dxa"/>
            <w:gridSpan w:val="3"/>
            <w:tcBorders>
              <w:top w:val="single" w:sz="12" w:space="0" w:color="auto"/>
              <w:bottom w:val="single" w:sz="6" w:space="0" w:color="auto"/>
            </w:tcBorders>
            <w:shd w:val="clear" w:color="auto" w:fill="auto"/>
          </w:tcPr>
          <w:p w:rsidR="00884B5C" w:rsidRPr="00265A09" w:rsidRDefault="00884B5C" w:rsidP="00884B5C">
            <w:pPr>
              <w:pStyle w:val="TableHeading"/>
            </w:pPr>
            <w:r w:rsidRPr="00265A09">
              <w:t>First instalment</w:t>
            </w:r>
          </w:p>
        </w:tc>
      </w:tr>
      <w:tr w:rsidR="00884B5C" w:rsidRPr="00265A09" w:rsidTr="00AE242E">
        <w:trPr>
          <w:tblHeader/>
        </w:trPr>
        <w:tc>
          <w:tcPr>
            <w:tcW w:w="644" w:type="dxa"/>
            <w:tcBorders>
              <w:top w:val="single" w:sz="6" w:space="0" w:color="auto"/>
              <w:bottom w:val="single" w:sz="12" w:space="0" w:color="auto"/>
            </w:tcBorders>
            <w:shd w:val="clear" w:color="auto" w:fill="auto"/>
          </w:tcPr>
          <w:p w:rsidR="00884B5C" w:rsidRPr="00265A09" w:rsidRDefault="00884B5C" w:rsidP="00884B5C">
            <w:pPr>
              <w:pStyle w:val="TableHeading"/>
            </w:pPr>
            <w:r w:rsidRPr="00265A09">
              <w:t>Item</w:t>
            </w:r>
          </w:p>
        </w:tc>
        <w:tc>
          <w:tcPr>
            <w:tcW w:w="5473" w:type="dxa"/>
            <w:tcBorders>
              <w:top w:val="single" w:sz="6" w:space="0" w:color="auto"/>
              <w:bottom w:val="single" w:sz="12" w:space="0" w:color="auto"/>
            </w:tcBorders>
            <w:shd w:val="clear" w:color="auto" w:fill="auto"/>
          </w:tcPr>
          <w:p w:rsidR="00884B5C" w:rsidRPr="00265A09" w:rsidRDefault="00884B5C" w:rsidP="00884B5C">
            <w:pPr>
              <w:pStyle w:val="TableHeading"/>
            </w:pPr>
            <w:r w:rsidRPr="00265A09">
              <w:t>Component</w:t>
            </w:r>
          </w:p>
        </w:tc>
        <w:tc>
          <w:tcPr>
            <w:tcW w:w="974" w:type="dxa"/>
            <w:tcBorders>
              <w:top w:val="single" w:sz="6" w:space="0" w:color="auto"/>
              <w:bottom w:val="single" w:sz="12" w:space="0" w:color="auto"/>
            </w:tcBorders>
            <w:shd w:val="clear" w:color="auto" w:fill="auto"/>
          </w:tcPr>
          <w:p w:rsidR="00884B5C" w:rsidRPr="00265A09" w:rsidRDefault="00884B5C" w:rsidP="00884B5C">
            <w:pPr>
              <w:pStyle w:val="TableHeading"/>
              <w:jc w:val="right"/>
            </w:pPr>
            <w:r w:rsidRPr="00265A09">
              <w:t>Amount</w:t>
            </w:r>
          </w:p>
        </w:tc>
      </w:tr>
      <w:tr w:rsidR="00884B5C" w:rsidRPr="00265A09" w:rsidTr="00AE242E">
        <w:tc>
          <w:tcPr>
            <w:tcW w:w="644" w:type="dxa"/>
            <w:tcBorders>
              <w:top w:val="single" w:sz="12" w:space="0" w:color="auto"/>
              <w:bottom w:val="single" w:sz="4" w:space="0" w:color="auto"/>
            </w:tcBorders>
            <w:shd w:val="clear" w:color="auto" w:fill="auto"/>
          </w:tcPr>
          <w:p w:rsidR="00884B5C" w:rsidRPr="00265A09" w:rsidRDefault="00884B5C" w:rsidP="00884B5C">
            <w:pPr>
              <w:pStyle w:val="Tabletext"/>
            </w:pPr>
            <w:r w:rsidRPr="00265A09">
              <w:t>1</w:t>
            </w:r>
          </w:p>
        </w:tc>
        <w:tc>
          <w:tcPr>
            <w:tcW w:w="5473" w:type="dxa"/>
            <w:tcBorders>
              <w:top w:val="single" w:sz="12" w:space="0" w:color="auto"/>
              <w:bottom w:val="single" w:sz="4" w:space="0" w:color="auto"/>
            </w:tcBorders>
            <w:shd w:val="clear" w:color="auto" w:fill="auto"/>
          </w:tcPr>
          <w:p w:rsidR="00884B5C" w:rsidRPr="00265A09" w:rsidRDefault="00884B5C" w:rsidP="00884B5C">
            <w:pPr>
              <w:pStyle w:val="Tabletext"/>
            </w:pPr>
            <w:r w:rsidRPr="00265A09">
              <w:t>Base application charge</w:t>
            </w:r>
          </w:p>
        </w:tc>
        <w:tc>
          <w:tcPr>
            <w:tcW w:w="974" w:type="dxa"/>
            <w:tcBorders>
              <w:top w:val="single" w:sz="12" w:space="0" w:color="auto"/>
              <w:bottom w:val="single" w:sz="4" w:space="0" w:color="auto"/>
            </w:tcBorders>
            <w:shd w:val="clear" w:color="auto" w:fill="auto"/>
          </w:tcPr>
          <w:p w:rsidR="00884B5C" w:rsidRPr="00265A09" w:rsidRDefault="00884B5C" w:rsidP="00884B5C">
            <w:pPr>
              <w:pStyle w:val="Tabletext"/>
              <w:jc w:val="right"/>
            </w:pPr>
            <w:r w:rsidRPr="00265A09">
              <w:t>Nil</w:t>
            </w:r>
          </w:p>
        </w:tc>
      </w:tr>
      <w:tr w:rsidR="00884B5C" w:rsidRPr="00265A09" w:rsidTr="00AE242E">
        <w:tc>
          <w:tcPr>
            <w:tcW w:w="644" w:type="dxa"/>
            <w:shd w:val="clear" w:color="auto" w:fill="auto"/>
          </w:tcPr>
          <w:p w:rsidR="00884B5C" w:rsidRPr="00265A09" w:rsidRDefault="00884B5C" w:rsidP="00884B5C">
            <w:pPr>
              <w:pStyle w:val="Tabletext"/>
            </w:pPr>
            <w:r w:rsidRPr="00265A09">
              <w:t>2</w:t>
            </w:r>
          </w:p>
        </w:tc>
        <w:tc>
          <w:tcPr>
            <w:tcW w:w="5473" w:type="dxa"/>
            <w:shd w:val="clear" w:color="auto" w:fill="auto"/>
          </w:tcPr>
          <w:p w:rsidR="00884B5C" w:rsidRPr="00265A09" w:rsidRDefault="00884B5C" w:rsidP="00884B5C">
            <w:pPr>
              <w:pStyle w:val="Tabletext"/>
            </w:pPr>
            <w:r w:rsidRPr="00265A09">
              <w:t>Additional applicant charge for an applicant who is at least 18</w:t>
            </w:r>
          </w:p>
        </w:tc>
        <w:tc>
          <w:tcPr>
            <w:tcW w:w="974" w:type="dxa"/>
            <w:shd w:val="clear" w:color="auto" w:fill="auto"/>
          </w:tcPr>
          <w:p w:rsidR="00884B5C" w:rsidRPr="00265A09" w:rsidRDefault="00884B5C" w:rsidP="00884B5C">
            <w:pPr>
              <w:pStyle w:val="Tabletext"/>
              <w:jc w:val="right"/>
            </w:pPr>
            <w:r w:rsidRPr="00265A09">
              <w:t>Nil</w:t>
            </w:r>
          </w:p>
        </w:tc>
      </w:tr>
      <w:tr w:rsidR="00884B5C" w:rsidRPr="00265A09" w:rsidTr="00AE242E">
        <w:tc>
          <w:tcPr>
            <w:tcW w:w="644" w:type="dxa"/>
            <w:tcBorders>
              <w:bottom w:val="single" w:sz="12" w:space="0" w:color="auto"/>
            </w:tcBorders>
            <w:shd w:val="clear" w:color="auto" w:fill="auto"/>
          </w:tcPr>
          <w:p w:rsidR="00884B5C" w:rsidRPr="00265A09" w:rsidRDefault="00884B5C" w:rsidP="00884B5C">
            <w:pPr>
              <w:pStyle w:val="Tabletext"/>
            </w:pPr>
            <w:r w:rsidRPr="00265A09">
              <w:t>3</w:t>
            </w:r>
          </w:p>
        </w:tc>
        <w:tc>
          <w:tcPr>
            <w:tcW w:w="5473" w:type="dxa"/>
            <w:tcBorders>
              <w:bottom w:val="single" w:sz="12" w:space="0" w:color="auto"/>
            </w:tcBorders>
            <w:shd w:val="clear" w:color="auto" w:fill="auto"/>
          </w:tcPr>
          <w:p w:rsidR="00884B5C" w:rsidRPr="00265A09" w:rsidRDefault="00884B5C" w:rsidP="00884B5C">
            <w:pPr>
              <w:pStyle w:val="Tabletext"/>
            </w:pPr>
            <w:r w:rsidRPr="00265A09">
              <w:t>Additional applicant charge for an applicant who is less than 18</w:t>
            </w:r>
          </w:p>
        </w:tc>
        <w:tc>
          <w:tcPr>
            <w:tcW w:w="974" w:type="dxa"/>
            <w:tcBorders>
              <w:bottom w:val="single" w:sz="12" w:space="0" w:color="auto"/>
            </w:tcBorders>
            <w:shd w:val="clear" w:color="auto" w:fill="auto"/>
          </w:tcPr>
          <w:p w:rsidR="00884B5C" w:rsidRPr="00265A09" w:rsidRDefault="00884B5C" w:rsidP="00884B5C">
            <w:pPr>
              <w:pStyle w:val="Tabletext"/>
              <w:jc w:val="right"/>
            </w:pPr>
            <w:r w:rsidRPr="00265A09">
              <w:t>Nil</w:t>
            </w:r>
          </w:p>
        </w:tc>
      </w:tr>
    </w:tbl>
    <w:p w:rsidR="00AF006F" w:rsidRPr="00265A09" w:rsidRDefault="00AF006F" w:rsidP="00AF006F">
      <w:pPr>
        <w:pStyle w:val="Tabletext"/>
      </w:pPr>
    </w:p>
    <w:p w:rsidR="00884B5C" w:rsidRPr="00265A09" w:rsidRDefault="00884B5C" w:rsidP="00884B5C">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884B5C" w:rsidRPr="00265A09" w:rsidRDefault="00884B5C" w:rsidP="00884B5C">
      <w:pPr>
        <w:pStyle w:val="notemargin"/>
      </w:pPr>
      <w:r w:rsidRPr="00265A09">
        <w:tab/>
        <w:t>Additional applicant charge is paid by an applicant who claims to be a member of the family unit of another applicant and seeks to combine the application with that applicant’s application.</w:t>
      </w:r>
    </w:p>
    <w:p w:rsidR="00884B5C" w:rsidRPr="00265A09" w:rsidRDefault="00884B5C" w:rsidP="00884B5C">
      <w:pPr>
        <w:pStyle w:val="paragraph"/>
      </w:pPr>
      <w:r w:rsidRPr="00265A09">
        <w:tab/>
        <w:t>(b)</w:t>
      </w:r>
      <w:r w:rsidRPr="00265A09">
        <w:tab/>
        <w:t>the second instalment (payable before grant of visa) is nil.</w:t>
      </w:r>
    </w:p>
    <w:p w:rsidR="00610128" w:rsidRPr="00265A09" w:rsidRDefault="00610128" w:rsidP="005365E7">
      <w:pPr>
        <w:pStyle w:val="subsection"/>
      </w:pPr>
      <w:r w:rsidRPr="00265A09">
        <w:tab/>
        <w:t>(3)</w:t>
      </w:r>
      <w:r w:rsidRPr="00265A09">
        <w:tab/>
        <w:t xml:space="preserve">Other: </w:t>
      </w:r>
    </w:p>
    <w:p w:rsidR="00E44150" w:rsidRPr="0033648C" w:rsidRDefault="00E44150" w:rsidP="00E44150">
      <w:pPr>
        <w:pStyle w:val="paragraph"/>
      </w:pPr>
      <w:r w:rsidRPr="0033648C">
        <w:tab/>
        <w:t>(a)</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paragraph"/>
      </w:pPr>
      <w:r w:rsidRPr="00265A09">
        <w:tab/>
        <w:t>(b)</w:t>
      </w:r>
      <w:r w:rsidRPr="00265A09">
        <w:tab/>
        <w:t xml:space="preserve">Applicant must be in Australia but not in immigration clearance. </w:t>
      </w:r>
    </w:p>
    <w:p w:rsidR="00753A03" w:rsidRPr="00265A09" w:rsidRDefault="00753A03" w:rsidP="005365E7">
      <w:pPr>
        <w:pStyle w:val="paragraph"/>
      </w:pPr>
      <w:r w:rsidRPr="00265A09">
        <w:tab/>
        <w:t>(c)</w:t>
      </w:r>
      <w:r w:rsidRPr="00265A09">
        <w:tab/>
        <w:t>One of the following subparagraphs applies in relation to the applicant:</w:t>
      </w:r>
    </w:p>
    <w:p w:rsidR="00753A03" w:rsidRPr="00265A09" w:rsidRDefault="00753A03" w:rsidP="005365E7">
      <w:pPr>
        <w:pStyle w:val="paragraphsub"/>
      </w:pPr>
      <w:r w:rsidRPr="00265A09">
        <w:lastRenderedPageBreak/>
        <w:tab/>
        <w:t>(i)</w:t>
      </w:r>
      <w:r w:rsidRPr="00265A09">
        <w:tab/>
        <w:t>the applicant does not hold a visa and has not held a Bridging F (Class WF) visa since he or she last entered Australia;</w:t>
      </w:r>
    </w:p>
    <w:p w:rsidR="00753A03" w:rsidRPr="00265A09" w:rsidRDefault="00753A03" w:rsidP="005365E7">
      <w:pPr>
        <w:pStyle w:val="paragraphsub"/>
      </w:pPr>
      <w:r w:rsidRPr="00265A09">
        <w:tab/>
        <w:t>(ii)</w:t>
      </w:r>
      <w:r w:rsidRPr="00265A09">
        <w:tab/>
        <w:t>the applicant:</w:t>
      </w:r>
    </w:p>
    <w:p w:rsidR="00753A03" w:rsidRPr="00265A09" w:rsidRDefault="00753A03" w:rsidP="005365E7">
      <w:pPr>
        <w:pStyle w:val="paragraphsub-sub"/>
      </w:pPr>
      <w:r w:rsidRPr="00265A09">
        <w:tab/>
        <w:t>(A)</w:t>
      </w:r>
      <w:r w:rsidRPr="00265A09">
        <w:tab/>
        <w:t>does not hold a visa; and</w:t>
      </w:r>
    </w:p>
    <w:p w:rsidR="00753A03" w:rsidRPr="00265A09" w:rsidRDefault="00753A03" w:rsidP="005365E7">
      <w:pPr>
        <w:pStyle w:val="paragraphsub-sub"/>
      </w:pPr>
      <w:r w:rsidRPr="00265A09">
        <w:tab/>
        <w:t>(B)</w:t>
      </w:r>
      <w:r w:rsidRPr="00265A09">
        <w:tab/>
        <w:t>has held one Bridging F (Class WF) visa since last entering Australia; and</w:t>
      </w:r>
    </w:p>
    <w:p w:rsidR="00753A03" w:rsidRPr="00265A09" w:rsidRDefault="00753A03" w:rsidP="005365E7">
      <w:pPr>
        <w:pStyle w:val="paragraphsub-sub"/>
      </w:pPr>
      <w:r w:rsidRPr="00265A09">
        <w:tab/>
        <w:t>(C)</w:t>
      </w:r>
      <w:r w:rsidRPr="00265A09">
        <w:tab/>
        <w:t>has not held another visa since holding that visa;</w:t>
      </w:r>
    </w:p>
    <w:p w:rsidR="00753A03" w:rsidRPr="00265A09" w:rsidRDefault="00753A03" w:rsidP="005365E7">
      <w:pPr>
        <w:pStyle w:val="paragraphsub"/>
      </w:pPr>
      <w:r w:rsidRPr="00265A09">
        <w:tab/>
        <w:t>(iii)</w:t>
      </w:r>
      <w:r w:rsidRPr="00265A09">
        <w:tab/>
        <w:t>the applicant holds a Bridging F (Class WF) visa, which is the first Bridging F (Class WF) visa held since he or she last entered Australia.</w:t>
      </w:r>
    </w:p>
    <w:p w:rsidR="0005047F" w:rsidRPr="00265A09" w:rsidRDefault="0005047F" w:rsidP="005365E7">
      <w:pPr>
        <w:pStyle w:val="paragraph"/>
      </w:pPr>
      <w:r w:rsidRPr="00265A09">
        <w:tab/>
        <w:t>(d)</w:t>
      </w:r>
      <w:r w:rsidRPr="00265A09">
        <w:tab/>
        <w:t>Either:</w:t>
      </w:r>
    </w:p>
    <w:p w:rsidR="0005047F" w:rsidRPr="00265A09" w:rsidRDefault="0005047F" w:rsidP="005365E7">
      <w:pPr>
        <w:pStyle w:val="paragraphsub"/>
      </w:pPr>
      <w:r w:rsidRPr="00265A09">
        <w:tab/>
        <w:t>(i)</w:t>
      </w:r>
      <w:r w:rsidRPr="00265A09">
        <w:tab/>
        <w:t>an officer of the Australian Federal Police, or of a police force of a State or Territory, has told Immigration, in writing, that the applicant has been identified as a suspected victim of human trafficking; or</w:t>
      </w:r>
    </w:p>
    <w:p w:rsidR="0005047F" w:rsidRPr="00265A09" w:rsidRDefault="0005047F" w:rsidP="005365E7">
      <w:pPr>
        <w:pStyle w:val="paragraphsub"/>
      </w:pPr>
      <w:r w:rsidRPr="00265A09">
        <w:tab/>
        <w:t>(ii)</w:t>
      </w:r>
      <w:r w:rsidRPr="00265A09">
        <w:tab/>
        <w:t>the applicant is a member of the immediate family of a person who an officer of the Australian Federal Police, or of a police force of a State or Territory, has told Immigration, in writing, has been identified as a suspected victim of human trafficking.</w:t>
      </w:r>
    </w:p>
    <w:p w:rsidR="00610128" w:rsidRPr="00265A09" w:rsidRDefault="005365E7" w:rsidP="00351AEF">
      <w:pPr>
        <w:pStyle w:val="noteToPara"/>
      </w:pPr>
      <w:r w:rsidRPr="00265A09">
        <w:t>Note:</w:t>
      </w:r>
      <w:r w:rsidRPr="00265A09">
        <w:tab/>
      </w:r>
      <w:r w:rsidR="00610128" w:rsidRPr="00265A09">
        <w:rPr>
          <w:b/>
          <w:i/>
        </w:rPr>
        <w:t>Member of the immediate family</w:t>
      </w:r>
      <w:r w:rsidR="00610128" w:rsidRPr="00265A09">
        <w:t xml:space="preserve"> is defined in regulation</w:t>
      </w:r>
      <w:r w:rsidR="00265A09">
        <w:t> </w:t>
      </w:r>
      <w:r w:rsidR="00610128" w:rsidRPr="00265A09">
        <w:t>1.12AA.</w:t>
      </w:r>
    </w:p>
    <w:p w:rsidR="00610128" w:rsidRPr="00265A09" w:rsidRDefault="00610128" w:rsidP="005365E7">
      <w:pPr>
        <w:pStyle w:val="paragraph"/>
      </w:pPr>
      <w:r w:rsidRPr="00265A09">
        <w:rPr>
          <w:color w:val="000000"/>
        </w:rPr>
        <w:tab/>
        <w:t>(e)</w:t>
      </w:r>
      <w:r w:rsidRPr="00265A09">
        <w:rPr>
          <w:color w:val="000000"/>
        </w:rPr>
        <w:tab/>
        <w:t>An officer of the Australian Federal Police, or of a police force of a State or Territory, has told Immigration, in writing, that suitable arrangements have been made for the care, safety and welfare of the applicant for the proposed period of the visa.</w:t>
      </w:r>
    </w:p>
    <w:p w:rsidR="00610128" w:rsidRPr="00265A09" w:rsidRDefault="00610128" w:rsidP="005365E7">
      <w:pPr>
        <w:pStyle w:val="paragraph"/>
      </w:pPr>
      <w:r w:rsidRPr="00265A09">
        <w:tab/>
        <w:t>(f)</w:t>
      </w:r>
      <w:r w:rsidRPr="00265A09">
        <w:tab/>
        <w:t>If the applicant is in immigration detention, the authorised officer to whom notice was given under subregulation</w:t>
      </w:r>
      <w:r w:rsidR="00265A09">
        <w:t> </w:t>
      </w:r>
      <w:r w:rsidRPr="00265A09">
        <w:t>2.10B(2) has been informed of the lodgement of the application.</w:t>
      </w:r>
    </w:p>
    <w:p w:rsidR="00610128" w:rsidRPr="00265A09" w:rsidRDefault="00610128" w:rsidP="002B79B2">
      <w:pPr>
        <w:pStyle w:val="paragraph"/>
      </w:pPr>
      <w:r w:rsidRPr="00265A09">
        <w:tab/>
        <w:t>(g)</w:t>
      </w:r>
      <w:r w:rsidRPr="00265A09">
        <w:tab/>
        <w:t>Application by a person claiming to be a member of the immediate family of a person who is an applicant for a Bridging F (Class WF) visa may be made at the same time and place as, and combined with, the application by that person.</w:t>
      </w:r>
    </w:p>
    <w:p w:rsidR="00610128" w:rsidRPr="00265A09" w:rsidRDefault="00610128" w:rsidP="005365E7">
      <w:pPr>
        <w:pStyle w:val="subsection"/>
      </w:pPr>
      <w:r w:rsidRPr="00265A09">
        <w:rPr>
          <w:color w:val="000000"/>
        </w:rPr>
        <w:lastRenderedPageBreak/>
        <w:tab/>
        <w:t>(4)</w:t>
      </w:r>
      <w:r w:rsidRPr="00265A09">
        <w:rPr>
          <w:color w:val="000000"/>
        </w:rPr>
        <w:tab/>
        <w:t>Subclasses:</w:t>
      </w:r>
    </w:p>
    <w:p w:rsidR="00610128" w:rsidRPr="00265A09" w:rsidRDefault="00554635" w:rsidP="00AC0F48">
      <w:pPr>
        <w:pStyle w:val="paragraph"/>
      </w:pPr>
      <w:r w:rsidRPr="00265A09">
        <w:tab/>
      </w:r>
      <w:r w:rsidR="00610128" w:rsidRPr="00265A09">
        <w:tab/>
        <w:t>060</w:t>
      </w:r>
      <w:r w:rsidR="00391741" w:rsidRPr="00265A09">
        <w:t xml:space="preserve">   </w:t>
      </w:r>
      <w:r w:rsidR="00610128" w:rsidRPr="00265A09">
        <w:t xml:space="preserve">(Bridging F) </w:t>
      </w:r>
    </w:p>
    <w:p w:rsidR="00610128" w:rsidRPr="00265A09" w:rsidRDefault="005365E7" w:rsidP="005365E7">
      <w:pPr>
        <w:pStyle w:val="notetext"/>
      </w:pPr>
      <w:r w:rsidRPr="00265A09">
        <w:t>Note:</w:t>
      </w:r>
      <w:r w:rsidRPr="00265A09">
        <w:tab/>
      </w:r>
      <w:r w:rsidR="00610128" w:rsidRPr="00265A09">
        <w:t>As an alternative to item</w:t>
      </w:r>
      <w:r w:rsidR="00265A09">
        <w:t> </w:t>
      </w:r>
      <w:r w:rsidR="00610128" w:rsidRPr="00265A09">
        <w:t>1306, an application for a Bridging</w:t>
      </w:r>
      <w:r w:rsidR="00FE5B25" w:rsidRPr="00265A09">
        <w:t xml:space="preserve"> </w:t>
      </w:r>
      <w:r w:rsidR="00610128" w:rsidRPr="00265A09">
        <w:t>F (Class</w:t>
      </w:r>
      <w:r w:rsidR="00FE5B25" w:rsidRPr="00265A09">
        <w:t xml:space="preserve"> </w:t>
      </w:r>
      <w:r w:rsidR="00610128" w:rsidRPr="00265A09">
        <w:t>WF) visa will be taken to have been validly made by a non</w:t>
      </w:r>
      <w:r w:rsidR="00265A09">
        <w:noBreakHyphen/>
      </w:r>
      <w:r w:rsidR="00610128" w:rsidRPr="00265A09">
        <w:t>citizen if the application is made in accordance with subregulation</w:t>
      </w:r>
      <w:r w:rsidR="00265A09">
        <w:t> </w:t>
      </w:r>
      <w:r w:rsidR="00610128" w:rsidRPr="00265A09">
        <w:t>2.20B(2).</w:t>
      </w:r>
    </w:p>
    <w:p w:rsidR="00610128" w:rsidRPr="00265A09" w:rsidRDefault="00610128" w:rsidP="005365E7">
      <w:pPr>
        <w:pStyle w:val="ActHead5"/>
      </w:pPr>
      <w:bookmarkStart w:id="214" w:name="_Toc418075135"/>
      <w:r w:rsidRPr="00265A09">
        <w:rPr>
          <w:rStyle w:val="CharSectno"/>
        </w:rPr>
        <w:t>1307.</w:t>
      </w:r>
      <w:r w:rsidR="005365E7" w:rsidRPr="00265A09">
        <w:t xml:space="preserve">  </w:t>
      </w:r>
      <w:r w:rsidRPr="00265A09">
        <w:t>Bridging R (Class WR)</w:t>
      </w:r>
      <w:bookmarkEnd w:id="214"/>
    </w:p>
    <w:p w:rsidR="00610128" w:rsidRPr="00265A09" w:rsidRDefault="00610128" w:rsidP="005365E7">
      <w:pPr>
        <w:pStyle w:val="subsection"/>
      </w:pPr>
      <w:r w:rsidRPr="00265A09">
        <w:rPr>
          <w:color w:val="000000"/>
        </w:rPr>
        <w:tab/>
        <w:t>(1)</w:t>
      </w:r>
      <w:r w:rsidRPr="00265A09">
        <w:rPr>
          <w:color w:val="000000"/>
        </w:rPr>
        <w:tab/>
        <w:t>Application must be taken to have been made in accordance with subregulation</w:t>
      </w:r>
      <w:r w:rsidR="00265A09">
        <w:rPr>
          <w:color w:val="000000"/>
        </w:rPr>
        <w:t> </w:t>
      </w:r>
      <w:r w:rsidRPr="00265A09">
        <w:rPr>
          <w:color w:val="000000"/>
        </w:rPr>
        <w:t>2.20A(2).</w:t>
      </w:r>
    </w:p>
    <w:p w:rsidR="00884B5C" w:rsidRPr="00265A09" w:rsidRDefault="00884B5C" w:rsidP="00884B5C">
      <w:pPr>
        <w:pStyle w:val="subsection"/>
      </w:pPr>
      <w:r w:rsidRPr="00265A09">
        <w:tab/>
        <w:t>(2)</w:t>
      </w:r>
      <w:r w:rsidRPr="00265A09">
        <w:tab/>
        <w:t>Visa application charge:</w:t>
      </w:r>
    </w:p>
    <w:p w:rsidR="00884B5C" w:rsidRPr="00265A09" w:rsidRDefault="00884B5C" w:rsidP="00884B5C">
      <w:pPr>
        <w:pStyle w:val="paragraph"/>
      </w:pPr>
      <w:r w:rsidRPr="00265A09">
        <w:tab/>
        <w:t>(a)</w:t>
      </w:r>
      <w:r w:rsidRPr="00265A09">
        <w:tab/>
        <w:t>the first instalment (payable at the time the application is made) is nil; and</w:t>
      </w:r>
    </w:p>
    <w:p w:rsidR="00884B5C" w:rsidRPr="00265A09" w:rsidRDefault="00884B5C" w:rsidP="00884B5C">
      <w:pPr>
        <w:pStyle w:val="paragraph"/>
      </w:pPr>
      <w:r w:rsidRPr="00265A09">
        <w:tab/>
        <w:t>(b)</w:t>
      </w:r>
      <w:r w:rsidRPr="00265A09">
        <w:tab/>
        <w:t>the second instalment (payable before grant of visa) is nil.</w:t>
      </w:r>
    </w:p>
    <w:p w:rsidR="00610128" w:rsidRPr="00265A09" w:rsidRDefault="00610128" w:rsidP="00860EC0">
      <w:pPr>
        <w:pStyle w:val="subsection"/>
        <w:keepNext/>
        <w:keepLines/>
      </w:pPr>
      <w:r w:rsidRPr="00265A09">
        <w:tab/>
        <w:t>(3)</w:t>
      </w:r>
      <w:r w:rsidRPr="00265A09">
        <w:tab/>
        <w:t>Subclasses:</w:t>
      </w:r>
    </w:p>
    <w:p w:rsidR="00610128" w:rsidRPr="00265A09" w:rsidRDefault="00610128" w:rsidP="00AC0F48">
      <w:pPr>
        <w:pStyle w:val="paragraph"/>
      </w:pPr>
      <w:r w:rsidRPr="00265A09">
        <w:tab/>
      </w:r>
      <w:r w:rsidR="00554635" w:rsidRPr="00265A09">
        <w:tab/>
      </w:r>
      <w:r w:rsidRPr="00265A09">
        <w:t>070</w:t>
      </w:r>
      <w:r w:rsidR="00391741" w:rsidRPr="00265A09">
        <w:t xml:space="preserve">   </w:t>
      </w:r>
      <w:r w:rsidRPr="00265A09">
        <w:t>(Bridging (Removal Pending))</w:t>
      </w:r>
    </w:p>
    <w:p w:rsidR="00610128" w:rsidRPr="00265A09" w:rsidRDefault="00610128" w:rsidP="005449FC">
      <w:pPr>
        <w:pStyle w:val="ActHead2"/>
        <w:pageBreakBefore/>
        <w:spacing w:before="120"/>
      </w:pPr>
      <w:bookmarkStart w:id="215" w:name="_Toc418075136"/>
      <w:r w:rsidRPr="00265A09">
        <w:rPr>
          <w:rStyle w:val="CharPartNo"/>
        </w:rPr>
        <w:lastRenderedPageBreak/>
        <w:t>Part</w:t>
      </w:r>
      <w:r w:rsidR="00265A09">
        <w:rPr>
          <w:rStyle w:val="CharPartNo"/>
        </w:rPr>
        <w:t> </w:t>
      </w:r>
      <w:r w:rsidRPr="00265A09">
        <w:rPr>
          <w:rStyle w:val="CharPartNo"/>
        </w:rPr>
        <w:t>4</w:t>
      </w:r>
      <w:r w:rsidR="005365E7" w:rsidRPr="00265A09">
        <w:t>—</w:t>
      </w:r>
      <w:r w:rsidRPr="00265A09">
        <w:rPr>
          <w:rStyle w:val="CharPartText"/>
        </w:rPr>
        <w:t>Protection, Refugee and Humanitarian visas</w:t>
      </w:r>
      <w:bookmarkEnd w:id="215"/>
    </w:p>
    <w:p w:rsidR="00610128" w:rsidRPr="00265A09" w:rsidRDefault="00610128" w:rsidP="0001207C">
      <w:pPr>
        <w:pStyle w:val="ActHead5"/>
      </w:pPr>
      <w:bookmarkStart w:id="216" w:name="_Toc418075137"/>
      <w:r w:rsidRPr="00265A09">
        <w:rPr>
          <w:rStyle w:val="CharSectno"/>
        </w:rPr>
        <w:t>1401.</w:t>
      </w:r>
      <w:r w:rsidR="005365E7" w:rsidRPr="00265A09">
        <w:t xml:space="preserve">  </w:t>
      </w:r>
      <w:r w:rsidRPr="00265A09">
        <w:t>Protection (Class XA)</w:t>
      </w:r>
      <w:bookmarkEnd w:id="216"/>
    </w:p>
    <w:p w:rsidR="00A36C71" w:rsidRPr="0033648C" w:rsidRDefault="00A36C71" w:rsidP="00A36C71">
      <w:pPr>
        <w:pStyle w:val="subsection"/>
      </w:pPr>
      <w:r w:rsidRPr="0033648C">
        <w:tab/>
        <w:t>(1)</w:t>
      </w:r>
      <w:r w:rsidRPr="0033648C">
        <w:tab/>
        <w:t>Form:   The approved form specified by the Minister in a legislative instrument made for this item under subregulation 2.07(5).</w:t>
      </w:r>
    </w:p>
    <w:p w:rsidR="00884B5C" w:rsidRPr="00265A09" w:rsidRDefault="00884B5C" w:rsidP="00884B5C">
      <w:pPr>
        <w:pStyle w:val="subsection"/>
      </w:pPr>
      <w:r w:rsidRPr="00265A09">
        <w:tab/>
        <w:t>(2)</w:t>
      </w:r>
      <w:r w:rsidRPr="00265A09">
        <w:tab/>
        <w:t>Visa application charge:</w:t>
      </w:r>
    </w:p>
    <w:p w:rsidR="00884B5C" w:rsidRPr="00265A09" w:rsidRDefault="00884B5C" w:rsidP="00884B5C">
      <w:pPr>
        <w:pStyle w:val="paragraph"/>
      </w:pPr>
      <w:r w:rsidRPr="00265A09">
        <w:tab/>
        <w:t>(a)</w:t>
      </w:r>
      <w:r w:rsidRPr="00265A09">
        <w:tab/>
        <w:t>first instalment (payable at the time the application is made):</w:t>
      </w:r>
    </w:p>
    <w:p w:rsidR="00884B5C" w:rsidRPr="00265A09" w:rsidRDefault="00884B5C" w:rsidP="00884B5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29"/>
        <w:gridCol w:w="932"/>
      </w:tblGrid>
      <w:tr w:rsidR="00884B5C" w:rsidRPr="00265A09" w:rsidTr="00884B5C">
        <w:trPr>
          <w:tblHeader/>
        </w:trPr>
        <w:tc>
          <w:tcPr>
            <w:tcW w:w="7091" w:type="dxa"/>
            <w:gridSpan w:val="3"/>
            <w:tcBorders>
              <w:top w:val="single" w:sz="12" w:space="0" w:color="auto"/>
              <w:bottom w:val="single" w:sz="6" w:space="0" w:color="auto"/>
            </w:tcBorders>
            <w:shd w:val="clear" w:color="auto" w:fill="auto"/>
          </w:tcPr>
          <w:p w:rsidR="00884B5C" w:rsidRPr="00265A09" w:rsidRDefault="00884B5C" w:rsidP="00884B5C">
            <w:pPr>
              <w:pStyle w:val="TableHeading"/>
            </w:pPr>
            <w:r w:rsidRPr="00265A09">
              <w:t>First instalment</w:t>
            </w:r>
          </w:p>
        </w:tc>
      </w:tr>
      <w:tr w:rsidR="00884B5C" w:rsidRPr="00265A09" w:rsidTr="00AE242E">
        <w:trPr>
          <w:tblHeader/>
        </w:trPr>
        <w:tc>
          <w:tcPr>
            <w:tcW w:w="630" w:type="dxa"/>
            <w:tcBorders>
              <w:top w:val="single" w:sz="6" w:space="0" w:color="auto"/>
              <w:bottom w:val="single" w:sz="12" w:space="0" w:color="auto"/>
            </w:tcBorders>
            <w:shd w:val="clear" w:color="auto" w:fill="auto"/>
          </w:tcPr>
          <w:p w:rsidR="00884B5C" w:rsidRPr="00265A09" w:rsidRDefault="00884B5C" w:rsidP="00884B5C">
            <w:pPr>
              <w:pStyle w:val="TableHeading"/>
            </w:pPr>
            <w:r w:rsidRPr="00265A09">
              <w:t>Item</w:t>
            </w:r>
          </w:p>
        </w:tc>
        <w:tc>
          <w:tcPr>
            <w:tcW w:w="5529" w:type="dxa"/>
            <w:tcBorders>
              <w:top w:val="single" w:sz="6" w:space="0" w:color="auto"/>
              <w:bottom w:val="single" w:sz="12" w:space="0" w:color="auto"/>
            </w:tcBorders>
            <w:shd w:val="clear" w:color="auto" w:fill="auto"/>
          </w:tcPr>
          <w:p w:rsidR="00884B5C" w:rsidRPr="00265A09" w:rsidRDefault="00884B5C" w:rsidP="00884B5C">
            <w:pPr>
              <w:pStyle w:val="TableHeading"/>
            </w:pPr>
            <w:r w:rsidRPr="00265A09">
              <w:t>Component</w:t>
            </w:r>
          </w:p>
        </w:tc>
        <w:tc>
          <w:tcPr>
            <w:tcW w:w="932" w:type="dxa"/>
            <w:tcBorders>
              <w:top w:val="single" w:sz="6" w:space="0" w:color="auto"/>
              <w:bottom w:val="single" w:sz="12" w:space="0" w:color="auto"/>
            </w:tcBorders>
            <w:shd w:val="clear" w:color="auto" w:fill="auto"/>
          </w:tcPr>
          <w:p w:rsidR="00884B5C" w:rsidRPr="00265A09" w:rsidRDefault="00884B5C" w:rsidP="00884B5C">
            <w:pPr>
              <w:pStyle w:val="TableHeading"/>
              <w:jc w:val="right"/>
            </w:pPr>
            <w:r w:rsidRPr="00265A09">
              <w:t>Amount</w:t>
            </w:r>
          </w:p>
        </w:tc>
      </w:tr>
      <w:tr w:rsidR="00884B5C" w:rsidRPr="00265A09" w:rsidTr="00AE242E">
        <w:tc>
          <w:tcPr>
            <w:tcW w:w="630" w:type="dxa"/>
            <w:tcBorders>
              <w:top w:val="single" w:sz="12" w:space="0" w:color="auto"/>
              <w:bottom w:val="single" w:sz="4" w:space="0" w:color="auto"/>
            </w:tcBorders>
            <w:shd w:val="clear" w:color="auto" w:fill="auto"/>
          </w:tcPr>
          <w:p w:rsidR="00884B5C" w:rsidRPr="00265A09" w:rsidRDefault="00884B5C" w:rsidP="00884B5C">
            <w:pPr>
              <w:pStyle w:val="Tabletext"/>
            </w:pPr>
            <w:r w:rsidRPr="00265A09">
              <w:t>1</w:t>
            </w:r>
          </w:p>
        </w:tc>
        <w:tc>
          <w:tcPr>
            <w:tcW w:w="5529" w:type="dxa"/>
            <w:tcBorders>
              <w:top w:val="single" w:sz="12" w:space="0" w:color="auto"/>
              <w:bottom w:val="single" w:sz="4" w:space="0" w:color="auto"/>
            </w:tcBorders>
            <w:shd w:val="clear" w:color="auto" w:fill="auto"/>
          </w:tcPr>
          <w:p w:rsidR="00884B5C" w:rsidRPr="00265A09" w:rsidRDefault="00884B5C" w:rsidP="00884B5C">
            <w:pPr>
              <w:pStyle w:val="Tabletext"/>
            </w:pPr>
            <w:r w:rsidRPr="00265A09">
              <w:t>Base application charge</w:t>
            </w:r>
          </w:p>
        </w:tc>
        <w:tc>
          <w:tcPr>
            <w:tcW w:w="932" w:type="dxa"/>
            <w:tcBorders>
              <w:top w:val="single" w:sz="12" w:space="0" w:color="auto"/>
              <w:bottom w:val="single" w:sz="4" w:space="0" w:color="auto"/>
            </w:tcBorders>
            <w:shd w:val="clear" w:color="auto" w:fill="auto"/>
          </w:tcPr>
          <w:p w:rsidR="00884B5C" w:rsidRPr="00265A09" w:rsidRDefault="00525BA2" w:rsidP="00884B5C">
            <w:pPr>
              <w:pStyle w:val="Tabletext"/>
              <w:jc w:val="right"/>
            </w:pPr>
            <w:r w:rsidRPr="00265A09">
              <w:t>$35</w:t>
            </w:r>
          </w:p>
        </w:tc>
      </w:tr>
      <w:tr w:rsidR="00884B5C" w:rsidRPr="00265A09" w:rsidTr="00AE242E">
        <w:tc>
          <w:tcPr>
            <w:tcW w:w="630" w:type="dxa"/>
            <w:shd w:val="clear" w:color="auto" w:fill="auto"/>
          </w:tcPr>
          <w:p w:rsidR="00884B5C" w:rsidRPr="00265A09" w:rsidRDefault="00884B5C" w:rsidP="00884B5C">
            <w:pPr>
              <w:pStyle w:val="Tabletext"/>
            </w:pPr>
            <w:r w:rsidRPr="00265A09">
              <w:t>2</w:t>
            </w:r>
          </w:p>
        </w:tc>
        <w:tc>
          <w:tcPr>
            <w:tcW w:w="5529" w:type="dxa"/>
            <w:shd w:val="clear" w:color="auto" w:fill="auto"/>
          </w:tcPr>
          <w:p w:rsidR="00884B5C" w:rsidRPr="00265A09" w:rsidRDefault="00884B5C" w:rsidP="00884B5C">
            <w:pPr>
              <w:pStyle w:val="Tabletext"/>
            </w:pPr>
            <w:r w:rsidRPr="00265A09">
              <w:t>Additional applicant charge for an applicant who is at least 18</w:t>
            </w:r>
          </w:p>
        </w:tc>
        <w:tc>
          <w:tcPr>
            <w:tcW w:w="932" w:type="dxa"/>
            <w:shd w:val="clear" w:color="auto" w:fill="auto"/>
          </w:tcPr>
          <w:p w:rsidR="00884B5C" w:rsidRPr="00265A09" w:rsidRDefault="00884B5C" w:rsidP="00884B5C">
            <w:pPr>
              <w:pStyle w:val="Tabletext"/>
              <w:jc w:val="right"/>
            </w:pPr>
            <w:r w:rsidRPr="00265A09">
              <w:t>Nil</w:t>
            </w:r>
          </w:p>
        </w:tc>
      </w:tr>
      <w:tr w:rsidR="00884B5C" w:rsidRPr="00265A09" w:rsidTr="00AE242E">
        <w:tc>
          <w:tcPr>
            <w:tcW w:w="630" w:type="dxa"/>
            <w:tcBorders>
              <w:bottom w:val="single" w:sz="12" w:space="0" w:color="auto"/>
            </w:tcBorders>
            <w:shd w:val="clear" w:color="auto" w:fill="auto"/>
          </w:tcPr>
          <w:p w:rsidR="00884B5C" w:rsidRPr="00265A09" w:rsidRDefault="00884B5C" w:rsidP="00884B5C">
            <w:pPr>
              <w:pStyle w:val="Tabletext"/>
            </w:pPr>
            <w:r w:rsidRPr="00265A09">
              <w:t>3</w:t>
            </w:r>
          </w:p>
        </w:tc>
        <w:tc>
          <w:tcPr>
            <w:tcW w:w="5529" w:type="dxa"/>
            <w:tcBorders>
              <w:bottom w:val="single" w:sz="12" w:space="0" w:color="auto"/>
            </w:tcBorders>
            <w:shd w:val="clear" w:color="auto" w:fill="auto"/>
          </w:tcPr>
          <w:p w:rsidR="00884B5C" w:rsidRPr="00265A09" w:rsidRDefault="00884B5C" w:rsidP="00884B5C">
            <w:pPr>
              <w:pStyle w:val="Tabletext"/>
            </w:pPr>
            <w:r w:rsidRPr="00265A09">
              <w:t>Additional applicant charge for an applicant who is less than 18</w:t>
            </w:r>
          </w:p>
        </w:tc>
        <w:tc>
          <w:tcPr>
            <w:tcW w:w="932" w:type="dxa"/>
            <w:tcBorders>
              <w:bottom w:val="single" w:sz="12" w:space="0" w:color="auto"/>
            </w:tcBorders>
            <w:shd w:val="clear" w:color="auto" w:fill="auto"/>
          </w:tcPr>
          <w:p w:rsidR="00884B5C" w:rsidRPr="00265A09" w:rsidRDefault="00884B5C" w:rsidP="00884B5C">
            <w:pPr>
              <w:pStyle w:val="Tabletext"/>
              <w:jc w:val="right"/>
            </w:pPr>
            <w:r w:rsidRPr="00265A09">
              <w:t>Nil</w:t>
            </w:r>
          </w:p>
        </w:tc>
      </w:tr>
    </w:tbl>
    <w:p w:rsidR="00AF006F" w:rsidRPr="00265A09" w:rsidRDefault="00AF006F" w:rsidP="00AF006F">
      <w:pPr>
        <w:pStyle w:val="Tabletext"/>
      </w:pPr>
    </w:p>
    <w:p w:rsidR="00884B5C" w:rsidRPr="00265A09" w:rsidRDefault="00884B5C" w:rsidP="00884B5C">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884B5C" w:rsidRPr="00265A09" w:rsidRDefault="00884B5C" w:rsidP="00884B5C">
      <w:pPr>
        <w:pStyle w:val="notemargin"/>
      </w:pPr>
      <w:r w:rsidRPr="00265A09">
        <w:tab/>
        <w:t>Additional applicant charge is paid by an applicant who claims to be a member of the family unit of another applicant and seeks to combine the application with that applicant’s application.</w:t>
      </w:r>
    </w:p>
    <w:p w:rsidR="00884B5C" w:rsidRPr="00265A09" w:rsidRDefault="00884B5C" w:rsidP="00B83C34">
      <w:pPr>
        <w:pStyle w:val="paragraph"/>
      </w:pPr>
      <w:r w:rsidRPr="00265A09">
        <w:tab/>
        <w:t>(b)</w:t>
      </w:r>
      <w:r w:rsidRPr="00265A09">
        <w:tab/>
        <w:t>the second instalment (payable before grant of visa) is nil.</w:t>
      </w:r>
    </w:p>
    <w:p w:rsidR="00610128" w:rsidRPr="00265A09" w:rsidRDefault="00610128" w:rsidP="005449FC">
      <w:pPr>
        <w:pStyle w:val="subsection"/>
      </w:pPr>
      <w:r w:rsidRPr="00265A09">
        <w:tab/>
        <w:t>(3)</w:t>
      </w:r>
      <w:r w:rsidRPr="00265A09">
        <w:tab/>
        <w:t>Other:</w:t>
      </w:r>
    </w:p>
    <w:p w:rsidR="00F11BFC" w:rsidRPr="0033648C" w:rsidRDefault="00F11BFC" w:rsidP="00F11BFC">
      <w:pPr>
        <w:pStyle w:val="paragraph"/>
      </w:pPr>
      <w:r w:rsidRPr="0033648C">
        <w:tab/>
        <w:t>(a)</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paragraph"/>
      </w:pPr>
      <w:r w:rsidRPr="00265A09">
        <w:tab/>
        <w:t>(b)</w:t>
      </w:r>
      <w:r w:rsidRPr="00265A09">
        <w:tab/>
        <w:t xml:space="preserve">Applicant must be in Australia. </w:t>
      </w:r>
    </w:p>
    <w:p w:rsidR="00610128" w:rsidRPr="00265A09" w:rsidRDefault="00610128" w:rsidP="005365E7">
      <w:pPr>
        <w:pStyle w:val="paragraph"/>
      </w:pPr>
      <w:r w:rsidRPr="00265A09">
        <w:tab/>
        <w:t>(c)</w:t>
      </w:r>
      <w:r w:rsidRPr="00265A09">
        <w:tab/>
        <w:t>Application by a person claiming to be a member of the family unit of a person who is an applicant for a Protection (Class XA) visa may be made at the same time and place as, and combined with, the application by that person.</w:t>
      </w:r>
    </w:p>
    <w:p w:rsidR="00F05911" w:rsidRPr="00286C99" w:rsidRDefault="00F05911" w:rsidP="00F05911">
      <w:pPr>
        <w:pStyle w:val="paragraph"/>
      </w:pPr>
      <w:r w:rsidRPr="00286C99">
        <w:lastRenderedPageBreak/>
        <w:tab/>
        <w:t>(d)</w:t>
      </w:r>
      <w:r w:rsidRPr="00286C99">
        <w:tab/>
        <w:t>An application by a person for a Protection (Class XA) visa is valid only if the person:</w:t>
      </w:r>
    </w:p>
    <w:p w:rsidR="00F05911" w:rsidRPr="00286C99" w:rsidRDefault="00F05911" w:rsidP="00F05911">
      <w:pPr>
        <w:pStyle w:val="paragraphsub"/>
      </w:pPr>
      <w:r w:rsidRPr="00286C99">
        <w:tab/>
        <w:t>(i)</w:t>
      </w:r>
      <w:r w:rsidRPr="00286C99">
        <w:tab/>
        <w:t>does not hold, and has not ever held, a Subclass 785 (Temporary Protection) visa, including such a visa granted before 2 December 2013; and</w:t>
      </w:r>
    </w:p>
    <w:p w:rsidR="00B21E0F" w:rsidRPr="004E5B48" w:rsidRDefault="00B21E0F" w:rsidP="00B21E0F">
      <w:pPr>
        <w:pStyle w:val="paragraphsub"/>
      </w:pPr>
      <w:r w:rsidRPr="004E5B48">
        <w:tab/>
        <w:t>(ia)</w:t>
      </w:r>
      <w:r w:rsidRPr="004E5B48">
        <w:tab/>
        <w:t>does not hold, and has not ever held, a Safe Haven Enterprise (Class XE) visa; and</w:t>
      </w:r>
    </w:p>
    <w:p w:rsidR="00F05911" w:rsidRPr="00286C99" w:rsidRDefault="00F05911" w:rsidP="00F05911">
      <w:pPr>
        <w:pStyle w:val="paragraphsub"/>
      </w:pPr>
      <w:r w:rsidRPr="00286C99">
        <w:tab/>
        <w:t>(ii)</w:t>
      </w:r>
      <w:r w:rsidRPr="00286C99">
        <w:tab/>
        <w:t>does not hold, and has not ever held, a Temporary Safe Haven (Class UJ) visa; and</w:t>
      </w:r>
    </w:p>
    <w:p w:rsidR="00F05911" w:rsidRPr="00286C99" w:rsidRDefault="00F05911" w:rsidP="00F05911">
      <w:pPr>
        <w:pStyle w:val="paragraphsub"/>
      </w:pPr>
      <w:r w:rsidRPr="00286C99">
        <w:tab/>
        <w:t>(iii)</w:t>
      </w:r>
      <w:r w:rsidRPr="00286C99">
        <w:tab/>
        <w:t>does not hold, and has not ever held, a Temporary (Humanitarian Concern) (Class UO) visa; and</w:t>
      </w:r>
    </w:p>
    <w:p w:rsidR="00F05911" w:rsidRPr="00286C99" w:rsidRDefault="00F05911" w:rsidP="00F05911">
      <w:pPr>
        <w:pStyle w:val="paragraphsub"/>
      </w:pPr>
      <w:r w:rsidRPr="00286C99">
        <w:tab/>
        <w:t>(iv)</w:t>
      </w:r>
      <w:r w:rsidRPr="00286C99">
        <w:tab/>
        <w:t>held a visa that was in effect on the person’s last entry into Australia; and</w:t>
      </w:r>
    </w:p>
    <w:p w:rsidR="00F05911" w:rsidRPr="00286C99" w:rsidRDefault="00F05911" w:rsidP="00F05911">
      <w:pPr>
        <w:pStyle w:val="paragraphsub"/>
      </w:pPr>
      <w:r w:rsidRPr="00286C99">
        <w:tab/>
        <w:t>(v)</w:t>
      </w:r>
      <w:r w:rsidRPr="00286C99">
        <w:tab/>
        <w:t>is not an unauthorised maritime arrival; and</w:t>
      </w:r>
    </w:p>
    <w:p w:rsidR="00F05911" w:rsidRPr="00286C99" w:rsidRDefault="00F05911" w:rsidP="00F05911">
      <w:pPr>
        <w:pStyle w:val="paragraphsub"/>
      </w:pPr>
      <w:r w:rsidRPr="00286C99">
        <w:tab/>
        <w:t>(vi)</w:t>
      </w:r>
      <w:r w:rsidRPr="00286C99">
        <w:tab/>
        <w:t>was immigration cleared on the person’s last entry into Australia.</w:t>
      </w:r>
    </w:p>
    <w:p w:rsidR="005E39A3" w:rsidRPr="00265A09" w:rsidRDefault="005E39A3" w:rsidP="005E39A3">
      <w:pPr>
        <w:pStyle w:val="subsection"/>
      </w:pPr>
      <w:r w:rsidRPr="00265A09">
        <w:tab/>
        <w:t>(4)</w:t>
      </w:r>
      <w:r w:rsidRPr="00265A09">
        <w:tab/>
        <w:t>Subclasses:</w:t>
      </w:r>
    </w:p>
    <w:p w:rsidR="005E39A3" w:rsidRPr="00265A09" w:rsidRDefault="005E39A3" w:rsidP="005E39A3">
      <w:pPr>
        <w:pStyle w:val="paragraph"/>
      </w:pPr>
      <w:r w:rsidRPr="00265A09">
        <w:tab/>
      </w:r>
      <w:r w:rsidRPr="00265A09">
        <w:tab/>
        <w:t>866   (Protection)</w:t>
      </w:r>
    </w:p>
    <w:p w:rsidR="005603A3" w:rsidRPr="00265A09" w:rsidRDefault="005603A3" w:rsidP="0001207C">
      <w:pPr>
        <w:pStyle w:val="ActHead5"/>
      </w:pPr>
      <w:bookmarkStart w:id="217" w:name="_Toc418075138"/>
      <w:r w:rsidRPr="00265A09">
        <w:rPr>
          <w:rStyle w:val="CharSectno"/>
        </w:rPr>
        <w:t>1402.</w:t>
      </w:r>
      <w:r w:rsidR="005365E7" w:rsidRPr="00265A09">
        <w:t xml:space="preserve">  </w:t>
      </w:r>
      <w:r w:rsidRPr="00265A09">
        <w:t>Refugee and Humanitarian (Class XB)</w:t>
      </w:r>
      <w:bookmarkEnd w:id="217"/>
    </w:p>
    <w:p w:rsidR="00C323E9" w:rsidRPr="00265A09" w:rsidRDefault="00C323E9" w:rsidP="00C323E9">
      <w:pPr>
        <w:pStyle w:val="notetext"/>
      </w:pPr>
      <w:r w:rsidRPr="00265A09">
        <w:t>Note:</w:t>
      </w:r>
      <w:r w:rsidRPr="00265A09">
        <w:tab/>
        <w:t>Subregulation</w:t>
      </w:r>
      <w:r w:rsidR="00265A09">
        <w:t> </w:t>
      </w:r>
      <w:r w:rsidRPr="00265A09">
        <w:t>2.07AM(3) sets out requirements for the making of applications by persons who are mentioned in subregulation</w:t>
      </w:r>
      <w:r w:rsidR="00265A09">
        <w:t> </w:t>
      </w:r>
      <w:r w:rsidRPr="00265A09">
        <w:t>2.07AM(5).</w:t>
      </w:r>
    </w:p>
    <w:p w:rsidR="005110CD" w:rsidRPr="0033648C" w:rsidRDefault="005110CD" w:rsidP="005110CD">
      <w:pPr>
        <w:pStyle w:val="subsection"/>
      </w:pPr>
      <w:r w:rsidRPr="0033648C">
        <w:tab/>
        <w:t>(1)</w:t>
      </w:r>
      <w:r w:rsidRPr="0033648C">
        <w:tab/>
        <w:t>Form:   The approved form specified by the Minister in a legislative instrument made for this item under subregulation 2.07(5).</w:t>
      </w:r>
    </w:p>
    <w:p w:rsidR="001C6CF6" w:rsidRPr="00265A09" w:rsidRDefault="001C6CF6" w:rsidP="001C6CF6">
      <w:pPr>
        <w:pStyle w:val="subsection"/>
      </w:pPr>
      <w:r w:rsidRPr="00265A09">
        <w:tab/>
        <w:t>(2)</w:t>
      </w:r>
      <w:r w:rsidRPr="00265A09">
        <w:tab/>
        <w:t>Visa application charge:</w:t>
      </w:r>
    </w:p>
    <w:p w:rsidR="001C6CF6" w:rsidRPr="00265A09" w:rsidRDefault="001C6CF6" w:rsidP="001C6CF6">
      <w:pPr>
        <w:pStyle w:val="paragraph"/>
      </w:pPr>
      <w:r w:rsidRPr="00265A09">
        <w:tab/>
        <w:t>(a)</w:t>
      </w:r>
      <w:r w:rsidRPr="00265A09">
        <w:tab/>
        <w:t>first instalment (payable at the time the application is made):</w:t>
      </w:r>
    </w:p>
    <w:p w:rsidR="001C6CF6" w:rsidRPr="00265A09" w:rsidRDefault="001C6CF6" w:rsidP="001C6CF6">
      <w:pPr>
        <w:pStyle w:val="paragraphsub"/>
      </w:pPr>
      <w:r w:rsidRPr="00265A09">
        <w:tab/>
        <w:t>(i)</w:t>
      </w:r>
      <w:r w:rsidRPr="00265A09">
        <w:tab/>
        <w:t>for an applicant whose application includes a proposal by an approved proposing organisation described in Part</w:t>
      </w:r>
      <w:r w:rsidR="00265A09">
        <w:t> </w:t>
      </w:r>
      <w:r w:rsidRPr="00265A09">
        <w:t>200, 201, 202, 203 or 204 of Schedule</w:t>
      </w:r>
      <w:r w:rsidR="00265A09">
        <w:t> </w:t>
      </w:r>
      <w:r w:rsidRPr="00265A09">
        <w:t>2:</w:t>
      </w:r>
    </w:p>
    <w:p w:rsidR="001C6CF6" w:rsidRPr="00265A09" w:rsidRDefault="001C6CF6" w:rsidP="001C6CF6">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29"/>
        <w:gridCol w:w="918"/>
      </w:tblGrid>
      <w:tr w:rsidR="001C6CF6" w:rsidRPr="00265A09" w:rsidTr="00AD0FAE">
        <w:trPr>
          <w:tblHeader/>
        </w:trPr>
        <w:tc>
          <w:tcPr>
            <w:tcW w:w="7091" w:type="dxa"/>
            <w:gridSpan w:val="3"/>
            <w:tcBorders>
              <w:top w:val="single" w:sz="12" w:space="0" w:color="auto"/>
              <w:bottom w:val="single" w:sz="6" w:space="0" w:color="auto"/>
            </w:tcBorders>
            <w:shd w:val="clear" w:color="auto" w:fill="auto"/>
          </w:tcPr>
          <w:p w:rsidR="001C6CF6" w:rsidRPr="00265A09" w:rsidRDefault="001C6CF6" w:rsidP="00AD0FAE">
            <w:pPr>
              <w:pStyle w:val="TableHeading"/>
            </w:pPr>
            <w:r w:rsidRPr="00265A09">
              <w:t>First instalment</w:t>
            </w:r>
          </w:p>
        </w:tc>
      </w:tr>
      <w:tr w:rsidR="001C6CF6" w:rsidRPr="00265A09" w:rsidTr="00AE242E">
        <w:trPr>
          <w:tblHeader/>
        </w:trPr>
        <w:tc>
          <w:tcPr>
            <w:tcW w:w="644" w:type="dxa"/>
            <w:tcBorders>
              <w:top w:val="single" w:sz="6" w:space="0" w:color="auto"/>
              <w:bottom w:val="single" w:sz="12" w:space="0" w:color="auto"/>
            </w:tcBorders>
            <w:shd w:val="clear" w:color="auto" w:fill="auto"/>
          </w:tcPr>
          <w:p w:rsidR="001C6CF6" w:rsidRPr="00265A09" w:rsidRDefault="001C6CF6" w:rsidP="00AD0FAE">
            <w:pPr>
              <w:pStyle w:val="TableHeading"/>
            </w:pPr>
            <w:r w:rsidRPr="00265A09">
              <w:t>Item</w:t>
            </w:r>
          </w:p>
        </w:tc>
        <w:tc>
          <w:tcPr>
            <w:tcW w:w="5529" w:type="dxa"/>
            <w:tcBorders>
              <w:top w:val="single" w:sz="6" w:space="0" w:color="auto"/>
              <w:bottom w:val="single" w:sz="12" w:space="0" w:color="auto"/>
            </w:tcBorders>
            <w:shd w:val="clear" w:color="auto" w:fill="auto"/>
          </w:tcPr>
          <w:p w:rsidR="001C6CF6" w:rsidRPr="00265A09" w:rsidRDefault="001C6CF6" w:rsidP="00AD0FAE">
            <w:pPr>
              <w:pStyle w:val="TableHeading"/>
            </w:pPr>
            <w:r w:rsidRPr="00265A09">
              <w:t>Component</w:t>
            </w:r>
          </w:p>
        </w:tc>
        <w:tc>
          <w:tcPr>
            <w:tcW w:w="918" w:type="dxa"/>
            <w:tcBorders>
              <w:top w:val="single" w:sz="6" w:space="0" w:color="auto"/>
              <w:bottom w:val="single" w:sz="12" w:space="0" w:color="auto"/>
            </w:tcBorders>
            <w:shd w:val="clear" w:color="auto" w:fill="auto"/>
          </w:tcPr>
          <w:p w:rsidR="001C6CF6" w:rsidRPr="00265A09" w:rsidRDefault="001C6CF6" w:rsidP="00AD0FAE">
            <w:pPr>
              <w:pStyle w:val="TableHeading"/>
              <w:jc w:val="right"/>
            </w:pPr>
            <w:r w:rsidRPr="00265A09">
              <w:t>Amount</w:t>
            </w:r>
          </w:p>
        </w:tc>
      </w:tr>
      <w:tr w:rsidR="001C6CF6" w:rsidRPr="00265A09" w:rsidTr="00AE242E">
        <w:tc>
          <w:tcPr>
            <w:tcW w:w="644" w:type="dxa"/>
            <w:tcBorders>
              <w:top w:val="single" w:sz="12" w:space="0" w:color="auto"/>
              <w:bottom w:val="single" w:sz="4" w:space="0" w:color="auto"/>
            </w:tcBorders>
            <w:shd w:val="clear" w:color="auto" w:fill="auto"/>
          </w:tcPr>
          <w:p w:rsidR="001C6CF6" w:rsidRPr="00265A09" w:rsidRDefault="001C6CF6" w:rsidP="00AD0FAE">
            <w:pPr>
              <w:pStyle w:val="Tabletext"/>
            </w:pPr>
            <w:r w:rsidRPr="00265A09">
              <w:t>1</w:t>
            </w:r>
          </w:p>
        </w:tc>
        <w:tc>
          <w:tcPr>
            <w:tcW w:w="5529" w:type="dxa"/>
            <w:tcBorders>
              <w:top w:val="single" w:sz="12" w:space="0" w:color="auto"/>
              <w:bottom w:val="single" w:sz="4" w:space="0" w:color="auto"/>
            </w:tcBorders>
            <w:shd w:val="clear" w:color="auto" w:fill="auto"/>
          </w:tcPr>
          <w:p w:rsidR="001C6CF6" w:rsidRPr="00265A09" w:rsidRDefault="001C6CF6" w:rsidP="00AD0FAE">
            <w:pPr>
              <w:pStyle w:val="Tabletext"/>
            </w:pPr>
            <w:r w:rsidRPr="00265A09">
              <w:t>Base application charge</w:t>
            </w:r>
          </w:p>
        </w:tc>
        <w:tc>
          <w:tcPr>
            <w:tcW w:w="918" w:type="dxa"/>
            <w:tcBorders>
              <w:top w:val="single" w:sz="12" w:space="0" w:color="auto"/>
              <w:bottom w:val="single" w:sz="4" w:space="0" w:color="auto"/>
            </w:tcBorders>
            <w:shd w:val="clear" w:color="auto" w:fill="auto"/>
          </w:tcPr>
          <w:p w:rsidR="001C6CF6" w:rsidRPr="00265A09" w:rsidRDefault="00525BA2" w:rsidP="00AD0FAE">
            <w:pPr>
              <w:pStyle w:val="Tabletext"/>
              <w:jc w:val="right"/>
            </w:pPr>
            <w:r w:rsidRPr="00265A09">
              <w:t>$3</w:t>
            </w:r>
            <w:r w:rsidR="00265A09">
              <w:t> </w:t>
            </w:r>
            <w:r w:rsidRPr="00265A09">
              <w:t>080</w:t>
            </w:r>
          </w:p>
        </w:tc>
      </w:tr>
      <w:tr w:rsidR="001C6CF6" w:rsidRPr="00265A09" w:rsidTr="00AE242E">
        <w:tc>
          <w:tcPr>
            <w:tcW w:w="644" w:type="dxa"/>
            <w:shd w:val="clear" w:color="auto" w:fill="auto"/>
          </w:tcPr>
          <w:p w:rsidR="001C6CF6" w:rsidRPr="00265A09" w:rsidRDefault="001C6CF6" w:rsidP="00AD0FAE">
            <w:pPr>
              <w:pStyle w:val="Tabletext"/>
            </w:pPr>
            <w:r w:rsidRPr="00265A09">
              <w:lastRenderedPageBreak/>
              <w:t>2</w:t>
            </w:r>
          </w:p>
        </w:tc>
        <w:tc>
          <w:tcPr>
            <w:tcW w:w="5529" w:type="dxa"/>
            <w:shd w:val="clear" w:color="auto" w:fill="auto"/>
          </w:tcPr>
          <w:p w:rsidR="001C6CF6" w:rsidRPr="00265A09" w:rsidRDefault="001C6CF6" w:rsidP="00AD0FAE">
            <w:pPr>
              <w:pStyle w:val="Tabletext"/>
            </w:pPr>
            <w:r w:rsidRPr="00265A09">
              <w:t>Additional applicant charge for an applicant who is at least 18</w:t>
            </w:r>
          </w:p>
        </w:tc>
        <w:tc>
          <w:tcPr>
            <w:tcW w:w="918" w:type="dxa"/>
            <w:shd w:val="clear" w:color="auto" w:fill="auto"/>
          </w:tcPr>
          <w:p w:rsidR="001C6CF6" w:rsidRPr="00265A09" w:rsidRDefault="001C6CF6" w:rsidP="00AD0FAE">
            <w:pPr>
              <w:pStyle w:val="Tabletext"/>
              <w:jc w:val="right"/>
            </w:pPr>
            <w:r w:rsidRPr="00265A09">
              <w:t>Nil</w:t>
            </w:r>
          </w:p>
        </w:tc>
      </w:tr>
      <w:tr w:rsidR="001C6CF6" w:rsidRPr="00265A09" w:rsidTr="00AE242E">
        <w:tc>
          <w:tcPr>
            <w:tcW w:w="644" w:type="dxa"/>
            <w:tcBorders>
              <w:bottom w:val="single" w:sz="12" w:space="0" w:color="auto"/>
            </w:tcBorders>
            <w:shd w:val="clear" w:color="auto" w:fill="auto"/>
          </w:tcPr>
          <w:p w:rsidR="001C6CF6" w:rsidRPr="00265A09" w:rsidRDefault="001C6CF6" w:rsidP="00AD0FAE">
            <w:pPr>
              <w:pStyle w:val="Tabletext"/>
            </w:pPr>
            <w:r w:rsidRPr="00265A09">
              <w:t>3</w:t>
            </w:r>
          </w:p>
        </w:tc>
        <w:tc>
          <w:tcPr>
            <w:tcW w:w="5529" w:type="dxa"/>
            <w:tcBorders>
              <w:bottom w:val="single" w:sz="12" w:space="0" w:color="auto"/>
            </w:tcBorders>
            <w:shd w:val="clear" w:color="auto" w:fill="auto"/>
          </w:tcPr>
          <w:p w:rsidR="001C6CF6" w:rsidRPr="00265A09" w:rsidRDefault="001C6CF6" w:rsidP="00AD0FAE">
            <w:pPr>
              <w:pStyle w:val="Tabletext"/>
            </w:pPr>
            <w:r w:rsidRPr="00265A09">
              <w:t>Additional applicant charge for an applicant who is less than 18</w:t>
            </w:r>
          </w:p>
        </w:tc>
        <w:tc>
          <w:tcPr>
            <w:tcW w:w="918" w:type="dxa"/>
            <w:tcBorders>
              <w:bottom w:val="single" w:sz="12" w:space="0" w:color="auto"/>
            </w:tcBorders>
            <w:shd w:val="clear" w:color="auto" w:fill="auto"/>
          </w:tcPr>
          <w:p w:rsidR="001C6CF6" w:rsidRPr="00265A09" w:rsidRDefault="001C6CF6" w:rsidP="00AD0FAE">
            <w:pPr>
              <w:pStyle w:val="Tabletext"/>
              <w:jc w:val="right"/>
            </w:pPr>
            <w:r w:rsidRPr="00265A09">
              <w:t>Nil</w:t>
            </w:r>
          </w:p>
        </w:tc>
      </w:tr>
    </w:tbl>
    <w:p w:rsidR="001C6CF6" w:rsidRPr="00265A09" w:rsidRDefault="001C6CF6" w:rsidP="001C6CF6">
      <w:pPr>
        <w:pStyle w:val="Tabletext"/>
      </w:pPr>
    </w:p>
    <w:p w:rsidR="001C6CF6" w:rsidRPr="00265A09" w:rsidRDefault="001C6CF6" w:rsidP="001C6CF6">
      <w:pPr>
        <w:pStyle w:val="paragraphsub"/>
      </w:pPr>
      <w:r w:rsidRPr="00265A09">
        <w:tab/>
        <w:t>(ii)</w:t>
      </w:r>
      <w:r w:rsidRPr="00265A09">
        <w:tab/>
        <w:t>for any other applicant:</w:t>
      </w:r>
    </w:p>
    <w:p w:rsidR="001C6CF6" w:rsidRPr="00265A09" w:rsidRDefault="001C6CF6" w:rsidP="001C6CF6">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29"/>
        <w:gridCol w:w="932"/>
      </w:tblGrid>
      <w:tr w:rsidR="001C6CF6" w:rsidRPr="00265A09" w:rsidTr="00AD0FAE">
        <w:trPr>
          <w:tblHeader/>
        </w:trPr>
        <w:tc>
          <w:tcPr>
            <w:tcW w:w="7091" w:type="dxa"/>
            <w:gridSpan w:val="3"/>
            <w:tcBorders>
              <w:top w:val="single" w:sz="12" w:space="0" w:color="auto"/>
              <w:bottom w:val="single" w:sz="6" w:space="0" w:color="auto"/>
            </w:tcBorders>
            <w:shd w:val="clear" w:color="auto" w:fill="auto"/>
          </w:tcPr>
          <w:p w:rsidR="001C6CF6" w:rsidRPr="00265A09" w:rsidRDefault="001C6CF6" w:rsidP="00AD0FAE">
            <w:pPr>
              <w:pStyle w:val="TableHeading"/>
            </w:pPr>
            <w:r w:rsidRPr="00265A09">
              <w:t>First instalment</w:t>
            </w:r>
          </w:p>
        </w:tc>
      </w:tr>
      <w:tr w:rsidR="001C6CF6" w:rsidRPr="00265A09" w:rsidTr="00AE242E">
        <w:trPr>
          <w:tblHeader/>
        </w:trPr>
        <w:tc>
          <w:tcPr>
            <w:tcW w:w="630" w:type="dxa"/>
            <w:tcBorders>
              <w:top w:val="single" w:sz="6" w:space="0" w:color="auto"/>
              <w:bottom w:val="single" w:sz="12" w:space="0" w:color="auto"/>
            </w:tcBorders>
            <w:shd w:val="clear" w:color="auto" w:fill="auto"/>
          </w:tcPr>
          <w:p w:rsidR="001C6CF6" w:rsidRPr="00265A09" w:rsidRDefault="001C6CF6" w:rsidP="00AD0FAE">
            <w:pPr>
              <w:pStyle w:val="TableHeading"/>
            </w:pPr>
            <w:r w:rsidRPr="00265A09">
              <w:t>Item</w:t>
            </w:r>
          </w:p>
        </w:tc>
        <w:tc>
          <w:tcPr>
            <w:tcW w:w="5529" w:type="dxa"/>
            <w:tcBorders>
              <w:top w:val="single" w:sz="6" w:space="0" w:color="auto"/>
              <w:bottom w:val="single" w:sz="12" w:space="0" w:color="auto"/>
            </w:tcBorders>
            <w:shd w:val="clear" w:color="auto" w:fill="auto"/>
          </w:tcPr>
          <w:p w:rsidR="001C6CF6" w:rsidRPr="00265A09" w:rsidRDefault="001C6CF6" w:rsidP="00AD0FAE">
            <w:pPr>
              <w:pStyle w:val="TableHeading"/>
            </w:pPr>
            <w:r w:rsidRPr="00265A09">
              <w:t>Component</w:t>
            </w:r>
          </w:p>
        </w:tc>
        <w:tc>
          <w:tcPr>
            <w:tcW w:w="932" w:type="dxa"/>
            <w:tcBorders>
              <w:top w:val="single" w:sz="6" w:space="0" w:color="auto"/>
              <w:bottom w:val="single" w:sz="12" w:space="0" w:color="auto"/>
            </w:tcBorders>
            <w:shd w:val="clear" w:color="auto" w:fill="auto"/>
          </w:tcPr>
          <w:p w:rsidR="001C6CF6" w:rsidRPr="00265A09" w:rsidRDefault="001C6CF6" w:rsidP="00AD0FAE">
            <w:pPr>
              <w:pStyle w:val="TableHeading"/>
              <w:jc w:val="right"/>
            </w:pPr>
            <w:r w:rsidRPr="00265A09">
              <w:t>Amount</w:t>
            </w:r>
          </w:p>
        </w:tc>
      </w:tr>
      <w:tr w:rsidR="001C6CF6" w:rsidRPr="00265A09" w:rsidTr="00AE242E">
        <w:tc>
          <w:tcPr>
            <w:tcW w:w="630" w:type="dxa"/>
            <w:tcBorders>
              <w:top w:val="single" w:sz="12" w:space="0" w:color="auto"/>
              <w:bottom w:val="single" w:sz="4" w:space="0" w:color="auto"/>
            </w:tcBorders>
            <w:shd w:val="clear" w:color="auto" w:fill="auto"/>
          </w:tcPr>
          <w:p w:rsidR="001C6CF6" w:rsidRPr="00265A09" w:rsidRDefault="001C6CF6" w:rsidP="00AD0FAE">
            <w:pPr>
              <w:pStyle w:val="Tabletext"/>
            </w:pPr>
            <w:r w:rsidRPr="00265A09">
              <w:t>1</w:t>
            </w:r>
          </w:p>
        </w:tc>
        <w:tc>
          <w:tcPr>
            <w:tcW w:w="5529" w:type="dxa"/>
            <w:tcBorders>
              <w:top w:val="single" w:sz="12" w:space="0" w:color="auto"/>
              <w:bottom w:val="single" w:sz="4" w:space="0" w:color="auto"/>
            </w:tcBorders>
            <w:shd w:val="clear" w:color="auto" w:fill="auto"/>
          </w:tcPr>
          <w:p w:rsidR="001C6CF6" w:rsidRPr="00265A09" w:rsidRDefault="001C6CF6" w:rsidP="00AD0FAE">
            <w:pPr>
              <w:pStyle w:val="Tabletext"/>
            </w:pPr>
            <w:r w:rsidRPr="00265A09">
              <w:t>Base application charge</w:t>
            </w:r>
          </w:p>
        </w:tc>
        <w:tc>
          <w:tcPr>
            <w:tcW w:w="932" w:type="dxa"/>
            <w:tcBorders>
              <w:top w:val="single" w:sz="12" w:space="0" w:color="auto"/>
              <w:bottom w:val="single" w:sz="4" w:space="0" w:color="auto"/>
            </w:tcBorders>
            <w:shd w:val="clear" w:color="auto" w:fill="auto"/>
          </w:tcPr>
          <w:p w:rsidR="001C6CF6" w:rsidRPr="00265A09" w:rsidRDefault="001C6CF6" w:rsidP="00AD0FAE">
            <w:pPr>
              <w:pStyle w:val="Tabletext"/>
              <w:jc w:val="right"/>
            </w:pPr>
            <w:r w:rsidRPr="00265A09">
              <w:t>Nil</w:t>
            </w:r>
          </w:p>
        </w:tc>
      </w:tr>
      <w:tr w:rsidR="001C6CF6" w:rsidRPr="00265A09" w:rsidTr="00AE242E">
        <w:tc>
          <w:tcPr>
            <w:tcW w:w="630" w:type="dxa"/>
            <w:shd w:val="clear" w:color="auto" w:fill="auto"/>
          </w:tcPr>
          <w:p w:rsidR="001C6CF6" w:rsidRPr="00265A09" w:rsidRDefault="001C6CF6" w:rsidP="00AD0FAE">
            <w:pPr>
              <w:pStyle w:val="Tabletext"/>
            </w:pPr>
            <w:r w:rsidRPr="00265A09">
              <w:t>2</w:t>
            </w:r>
          </w:p>
        </w:tc>
        <w:tc>
          <w:tcPr>
            <w:tcW w:w="5529" w:type="dxa"/>
            <w:shd w:val="clear" w:color="auto" w:fill="auto"/>
          </w:tcPr>
          <w:p w:rsidR="001C6CF6" w:rsidRPr="00265A09" w:rsidRDefault="001C6CF6" w:rsidP="00AD0FAE">
            <w:pPr>
              <w:pStyle w:val="Tabletext"/>
            </w:pPr>
            <w:r w:rsidRPr="00265A09">
              <w:t>Additional applicant charge for an applicant who is at least 18</w:t>
            </w:r>
          </w:p>
        </w:tc>
        <w:tc>
          <w:tcPr>
            <w:tcW w:w="932" w:type="dxa"/>
            <w:shd w:val="clear" w:color="auto" w:fill="auto"/>
          </w:tcPr>
          <w:p w:rsidR="001C6CF6" w:rsidRPr="00265A09" w:rsidRDefault="001C6CF6" w:rsidP="00AD0FAE">
            <w:pPr>
              <w:pStyle w:val="Tabletext"/>
              <w:jc w:val="right"/>
            </w:pPr>
            <w:r w:rsidRPr="00265A09">
              <w:t>Nil</w:t>
            </w:r>
          </w:p>
        </w:tc>
      </w:tr>
      <w:tr w:rsidR="001C6CF6" w:rsidRPr="00265A09" w:rsidTr="00AE242E">
        <w:tc>
          <w:tcPr>
            <w:tcW w:w="630" w:type="dxa"/>
            <w:tcBorders>
              <w:bottom w:val="single" w:sz="12" w:space="0" w:color="auto"/>
            </w:tcBorders>
            <w:shd w:val="clear" w:color="auto" w:fill="auto"/>
          </w:tcPr>
          <w:p w:rsidR="001C6CF6" w:rsidRPr="00265A09" w:rsidRDefault="001C6CF6" w:rsidP="00AD0FAE">
            <w:pPr>
              <w:pStyle w:val="Tabletext"/>
            </w:pPr>
            <w:r w:rsidRPr="00265A09">
              <w:t>3</w:t>
            </w:r>
          </w:p>
        </w:tc>
        <w:tc>
          <w:tcPr>
            <w:tcW w:w="5529" w:type="dxa"/>
            <w:tcBorders>
              <w:bottom w:val="single" w:sz="12" w:space="0" w:color="auto"/>
            </w:tcBorders>
            <w:shd w:val="clear" w:color="auto" w:fill="auto"/>
          </w:tcPr>
          <w:p w:rsidR="001C6CF6" w:rsidRPr="00265A09" w:rsidRDefault="001C6CF6" w:rsidP="00AD0FAE">
            <w:pPr>
              <w:pStyle w:val="Tabletext"/>
            </w:pPr>
            <w:r w:rsidRPr="00265A09">
              <w:t>Additional applicant charge for an applicant who is less than 18</w:t>
            </w:r>
          </w:p>
        </w:tc>
        <w:tc>
          <w:tcPr>
            <w:tcW w:w="932" w:type="dxa"/>
            <w:tcBorders>
              <w:bottom w:val="single" w:sz="12" w:space="0" w:color="auto"/>
            </w:tcBorders>
            <w:shd w:val="clear" w:color="auto" w:fill="auto"/>
          </w:tcPr>
          <w:p w:rsidR="001C6CF6" w:rsidRPr="00265A09" w:rsidRDefault="001C6CF6" w:rsidP="00AD0FAE">
            <w:pPr>
              <w:pStyle w:val="Tabletext"/>
              <w:jc w:val="right"/>
            </w:pPr>
            <w:r w:rsidRPr="00265A09">
              <w:t>Nil</w:t>
            </w:r>
          </w:p>
        </w:tc>
      </w:tr>
    </w:tbl>
    <w:p w:rsidR="00AF006F" w:rsidRPr="00265A09" w:rsidRDefault="00AF006F" w:rsidP="00AF006F">
      <w:pPr>
        <w:pStyle w:val="Tabletext"/>
      </w:pPr>
    </w:p>
    <w:p w:rsidR="001C6CF6" w:rsidRPr="00265A09" w:rsidRDefault="001C6CF6" w:rsidP="001C6CF6">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1C6CF6" w:rsidRPr="00265A09" w:rsidRDefault="001C6CF6" w:rsidP="001C6CF6">
      <w:pPr>
        <w:pStyle w:val="notemargin"/>
      </w:pPr>
      <w:r w:rsidRPr="00265A09">
        <w:tab/>
        <w:t>Additional applicant charge is paid by an applicant who claims to be a member of the family unit of another applicant and seeks to combine the application with that applicant’s application.</w:t>
      </w:r>
    </w:p>
    <w:p w:rsidR="001C6CF6" w:rsidRPr="00265A09" w:rsidRDefault="001C6CF6" w:rsidP="001C6CF6">
      <w:pPr>
        <w:pStyle w:val="paragraph"/>
      </w:pPr>
      <w:r w:rsidRPr="00265A09">
        <w:tab/>
        <w:t>(b)</w:t>
      </w:r>
      <w:r w:rsidRPr="00265A09">
        <w:tab/>
        <w:t>second instalment (payable before grant of visa):</w:t>
      </w:r>
    </w:p>
    <w:p w:rsidR="001C6CF6" w:rsidRPr="00265A09" w:rsidRDefault="001C6CF6" w:rsidP="001C6CF6">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29"/>
        <w:gridCol w:w="946"/>
      </w:tblGrid>
      <w:tr w:rsidR="001C6CF6" w:rsidRPr="00265A09" w:rsidTr="00AD0FAE">
        <w:trPr>
          <w:tblHeader/>
        </w:trPr>
        <w:tc>
          <w:tcPr>
            <w:tcW w:w="7091" w:type="dxa"/>
            <w:gridSpan w:val="3"/>
            <w:tcBorders>
              <w:top w:val="single" w:sz="12" w:space="0" w:color="auto"/>
              <w:bottom w:val="single" w:sz="6" w:space="0" w:color="auto"/>
            </w:tcBorders>
            <w:shd w:val="clear" w:color="auto" w:fill="auto"/>
          </w:tcPr>
          <w:p w:rsidR="001C6CF6" w:rsidRPr="00265A09" w:rsidRDefault="001C6CF6" w:rsidP="00AD0FAE">
            <w:pPr>
              <w:pStyle w:val="TableHeading"/>
            </w:pPr>
            <w:r w:rsidRPr="00265A09">
              <w:t>Second instalment</w:t>
            </w:r>
          </w:p>
        </w:tc>
      </w:tr>
      <w:tr w:rsidR="001C6CF6" w:rsidRPr="00265A09" w:rsidTr="00AE242E">
        <w:trPr>
          <w:tblHeader/>
        </w:trPr>
        <w:tc>
          <w:tcPr>
            <w:tcW w:w="616" w:type="dxa"/>
            <w:tcBorders>
              <w:top w:val="single" w:sz="6" w:space="0" w:color="auto"/>
              <w:bottom w:val="single" w:sz="12" w:space="0" w:color="auto"/>
            </w:tcBorders>
            <w:shd w:val="clear" w:color="auto" w:fill="auto"/>
          </w:tcPr>
          <w:p w:rsidR="001C6CF6" w:rsidRPr="00265A09" w:rsidRDefault="001C6CF6" w:rsidP="00AD0FAE">
            <w:pPr>
              <w:pStyle w:val="TableHeading"/>
            </w:pPr>
            <w:r w:rsidRPr="00265A09">
              <w:t>Item</w:t>
            </w:r>
          </w:p>
        </w:tc>
        <w:tc>
          <w:tcPr>
            <w:tcW w:w="5529" w:type="dxa"/>
            <w:tcBorders>
              <w:top w:val="single" w:sz="6" w:space="0" w:color="auto"/>
              <w:bottom w:val="single" w:sz="12" w:space="0" w:color="auto"/>
            </w:tcBorders>
            <w:shd w:val="clear" w:color="auto" w:fill="auto"/>
          </w:tcPr>
          <w:p w:rsidR="001C6CF6" w:rsidRPr="00265A09" w:rsidRDefault="001C6CF6" w:rsidP="00AD0FAE">
            <w:pPr>
              <w:pStyle w:val="TableHeading"/>
            </w:pPr>
            <w:r w:rsidRPr="00265A09">
              <w:t>Applicant</w:t>
            </w:r>
          </w:p>
        </w:tc>
        <w:tc>
          <w:tcPr>
            <w:tcW w:w="946" w:type="dxa"/>
            <w:tcBorders>
              <w:top w:val="single" w:sz="6" w:space="0" w:color="auto"/>
              <w:bottom w:val="single" w:sz="12" w:space="0" w:color="auto"/>
            </w:tcBorders>
            <w:shd w:val="clear" w:color="auto" w:fill="auto"/>
          </w:tcPr>
          <w:p w:rsidR="001C6CF6" w:rsidRPr="00265A09" w:rsidRDefault="001C6CF6" w:rsidP="00AD0FAE">
            <w:pPr>
              <w:pStyle w:val="TableHeading"/>
              <w:jc w:val="right"/>
            </w:pPr>
            <w:r w:rsidRPr="00265A09">
              <w:t>Amount</w:t>
            </w:r>
          </w:p>
        </w:tc>
      </w:tr>
      <w:tr w:rsidR="001C6CF6" w:rsidRPr="00265A09" w:rsidTr="00AE242E">
        <w:tc>
          <w:tcPr>
            <w:tcW w:w="616" w:type="dxa"/>
            <w:tcBorders>
              <w:top w:val="single" w:sz="12" w:space="0" w:color="auto"/>
              <w:bottom w:val="single" w:sz="4" w:space="0" w:color="auto"/>
            </w:tcBorders>
            <w:shd w:val="clear" w:color="auto" w:fill="auto"/>
          </w:tcPr>
          <w:p w:rsidR="001C6CF6" w:rsidRPr="00265A09" w:rsidRDefault="001C6CF6" w:rsidP="00AD0FAE">
            <w:pPr>
              <w:pStyle w:val="Tabletext"/>
            </w:pPr>
            <w:r w:rsidRPr="00265A09">
              <w:t>1</w:t>
            </w:r>
          </w:p>
        </w:tc>
        <w:tc>
          <w:tcPr>
            <w:tcW w:w="5529" w:type="dxa"/>
            <w:tcBorders>
              <w:top w:val="single" w:sz="12" w:space="0" w:color="auto"/>
              <w:bottom w:val="single" w:sz="4" w:space="0" w:color="auto"/>
            </w:tcBorders>
            <w:shd w:val="clear" w:color="auto" w:fill="auto"/>
          </w:tcPr>
          <w:p w:rsidR="001C6CF6" w:rsidRPr="00265A09" w:rsidRDefault="001C6CF6" w:rsidP="00AD0FAE">
            <w:pPr>
              <w:pStyle w:val="Tabletext"/>
            </w:pPr>
            <w:r w:rsidRPr="00265A09">
              <w:t>Applicant:</w:t>
            </w:r>
          </w:p>
          <w:p w:rsidR="001C6CF6" w:rsidRPr="00265A09" w:rsidRDefault="001C6CF6" w:rsidP="00AD0FAE">
            <w:pPr>
              <w:pStyle w:val="Tablea"/>
            </w:pPr>
            <w:r w:rsidRPr="00265A09">
              <w:t>(a) whose application includes a proposal by an approved proposing organisation described in Part</w:t>
            </w:r>
            <w:r w:rsidR="00265A09">
              <w:t> </w:t>
            </w:r>
            <w:r w:rsidRPr="00265A09">
              <w:t>200, 201, 202, 203 or 204 of Schedule</w:t>
            </w:r>
            <w:r w:rsidR="00265A09">
              <w:t> </w:t>
            </w:r>
            <w:r w:rsidRPr="00265A09">
              <w:t>2; and</w:t>
            </w:r>
          </w:p>
          <w:p w:rsidR="001C6CF6" w:rsidRPr="00265A09" w:rsidRDefault="001C6CF6" w:rsidP="00AD0FAE">
            <w:pPr>
              <w:pStyle w:val="Tablea"/>
              <w:rPr>
                <w:lang w:eastAsia="en-US"/>
              </w:rPr>
            </w:pPr>
            <w:r w:rsidRPr="00265A09">
              <w:t>(b) who satisfies the primary criteria for the grant of the visa</w:t>
            </w:r>
          </w:p>
        </w:tc>
        <w:tc>
          <w:tcPr>
            <w:tcW w:w="946" w:type="dxa"/>
            <w:tcBorders>
              <w:top w:val="single" w:sz="12" w:space="0" w:color="auto"/>
              <w:bottom w:val="single" w:sz="4" w:space="0" w:color="auto"/>
            </w:tcBorders>
            <w:shd w:val="clear" w:color="auto" w:fill="auto"/>
          </w:tcPr>
          <w:p w:rsidR="001C6CF6" w:rsidRPr="00265A09" w:rsidRDefault="00525BA2" w:rsidP="00AD0FAE">
            <w:pPr>
              <w:pStyle w:val="Tabletext"/>
              <w:jc w:val="right"/>
            </w:pPr>
            <w:r w:rsidRPr="00265A09">
              <w:t>$18</w:t>
            </w:r>
            <w:r w:rsidR="00265A09">
              <w:t> </w:t>
            </w:r>
            <w:r w:rsidRPr="00265A09">
              <w:t>910</w:t>
            </w:r>
          </w:p>
        </w:tc>
      </w:tr>
      <w:tr w:rsidR="001C6CF6" w:rsidRPr="00265A09" w:rsidTr="00394DB6">
        <w:trPr>
          <w:cantSplit/>
        </w:trPr>
        <w:tc>
          <w:tcPr>
            <w:tcW w:w="616" w:type="dxa"/>
            <w:shd w:val="clear" w:color="auto" w:fill="auto"/>
          </w:tcPr>
          <w:p w:rsidR="001C6CF6" w:rsidRPr="00265A09" w:rsidRDefault="001C6CF6" w:rsidP="00AD0FAE">
            <w:pPr>
              <w:pStyle w:val="Tabletext"/>
            </w:pPr>
            <w:r w:rsidRPr="00265A09">
              <w:t>2</w:t>
            </w:r>
          </w:p>
        </w:tc>
        <w:tc>
          <w:tcPr>
            <w:tcW w:w="5529" w:type="dxa"/>
            <w:shd w:val="clear" w:color="auto" w:fill="auto"/>
          </w:tcPr>
          <w:p w:rsidR="001C6CF6" w:rsidRPr="00265A09" w:rsidRDefault="001C6CF6" w:rsidP="00AD0FAE">
            <w:pPr>
              <w:pStyle w:val="Tabletext"/>
            </w:pPr>
            <w:r w:rsidRPr="00265A09">
              <w:t>Applicant:</w:t>
            </w:r>
          </w:p>
          <w:p w:rsidR="001C6CF6" w:rsidRPr="00265A09" w:rsidRDefault="001C6CF6" w:rsidP="00AD0FAE">
            <w:pPr>
              <w:pStyle w:val="Tablea"/>
            </w:pPr>
            <w:r w:rsidRPr="00265A09">
              <w:t>(a) whose application includes a proposal by an approved proposing organisation described in Part</w:t>
            </w:r>
            <w:r w:rsidR="00265A09">
              <w:t> </w:t>
            </w:r>
            <w:r w:rsidRPr="00265A09">
              <w:t>200, 201, 202, 203 or 204 of Schedule</w:t>
            </w:r>
            <w:r w:rsidR="00265A09">
              <w:t> </w:t>
            </w:r>
            <w:r w:rsidRPr="00265A09">
              <w:t>2; and</w:t>
            </w:r>
          </w:p>
          <w:p w:rsidR="001C6CF6" w:rsidRPr="00265A09" w:rsidRDefault="001C6CF6" w:rsidP="00AD0FAE">
            <w:pPr>
              <w:pStyle w:val="Tablea"/>
            </w:pPr>
            <w:r w:rsidRPr="00265A09">
              <w:t>(b) who satisfies the secondary criteria for the grant of the visa</w:t>
            </w:r>
          </w:p>
        </w:tc>
        <w:tc>
          <w:tcPr>
            <w:tcW w:w="946" w:type="dxa"/>
            <w:shd w:val="clear" w:color="auto" w:fill="auto"/>
          </w:tcPr>
          <w:p w:rsidR="001C6CF6" w:rsidRPr="00265A09" w:rsidRDefault="00525BA2" w:rsidP="00AD0FAE">
            <w:pPr>
              <w:pStyle w:val="Tabletext"/>
              <w:jc w:val="right"/>
            </w:pPr>
            <w:r w:rsidRPr="00265A09">
              <w:t>$3</w:t>
            </w:r>
            <w:r w:rsidR="00265A09">
              <w:t> </w:t>
            </w:r>
            <w:r w:rsidRPr="00265A09">
              <w:t>080</w:t>
            </w:r>
          </w:p>
        </w:tc>
      </w:tr>
      <w:tr w:rsidR="001C6CF6" w:rsidRPr="00265A09" w:rsidTr="00AE242E">
        <w:tc>
          <w:tcPr>
            <w:tcW w:w="616" w:type="dxa"/>
            <w:tcBorders>
              <w:bottom w:val="single" w:sz="12" w:space="0" w:color="auto"/>
            </w:tcBorders>
            <w:shd w:val="clear" w:color="auto" w:fill="auto"/>
          </w:tcPr>
          <w:p w:rsidR="001C6CF6" w:rsidRPr="00265A09" w:rsidRDefault="00FC56C4" w:rsidP="00AD0FAE">
            <w:pPr>
              <w:pStyle w:val="Tabletext"/>
            </w:pPr>
            <w:r w:rsidRPr="00265A09">
              <w:t>3</w:t>
            </w:r>
          </w:p>
        </w:tc>
        <w:tc>
          <w:tcPr>
            <w:tcW w:w="5529" w:type="dxa"/>
            <w:tcBorders>
              <w:bottom w:val="single" w:sz="12" w:space="0" w:color="auto"/>
            </w:tcBorders>
            <w:shd w:val="clear" w:color="auto" w:fill="auto"/>
          </w:tcPr>
          <w:p w:rsidR="001C6CF6" w:rsidRPr="00265A09" w:rsidRDefault="001C6CF6" w:rsidP="00AD0FAE">
            <w:pPr>
              <w:pStyle w:val="Tabletext"/>
            </w:pPr>
            <w:r w:rsidRPr="00265A09">
              <w:t>Any other applicant</w:t>
            </w:r>
          </w:p>
        </w:tc>
        <w:tc>
          <w:tcPr>
            <w:tcW w:w="946" w:type="dxa"/>
            <w:tcBorders>
              <w:bottom w:val="single" w:sz="12" w:space="0" w:color="auto"/>
            </w:tcBorders>
            <w:shd w:val="clear" w:color="auto" w:fill="auto"/>
          </w:tcPr>
          <w:p w:rsidR="001C6CF6" w:rsidRPr="00265A09" w:rsidRDefault="001C6CF6" w:rsidP="00AD0FAE">
            <w:pPr>
              <w:pStyle w:val="Tabletext"/>
              <w:jc w:val="right"/>
            </w:pPr>
            <w:r w:rsidRPr="00265A09">
              <w:t>Nil</w:t>
            </w:r>
          </w:p>
        </w:tc>
      </w:tr>
    </w:tbl>
    <w:p w:rsidR="00610128" w:rsidRPr="00265A09" w:rsidRDefault="00610128" w:rsidP="005365E7">
      <w:pPr>
        <w:pStyle w:val="subsection"/>
      </w:pPr>
      <w:r w:rsidRPr="00265A09">
        <w:lastRenderedPageBreak/>
        <w:tab/>
        <w:t>(3)</w:t>
      </w:r>
      <w:r w:rsidRPr="00265A09">
        <w:tab/>
        <w:t xml:space="preserve">Other: </w:t>
      </w:r>
    </w:p>
    <w:p w:rsidR="00A11EDF" w:rsidRPr="0033648C" w:rsidRDefault="00A11EDF" w:rsidP="00A11EDF">
      <w:pPr>
        <w:pStyle w:val="paragraph"/>
      </w:pPr>
      <w:r w:rsidRPr="0033648C">
        <w:tab/>
        <w:t>(a)</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paragraph"/>
      </w:pPr>
      <w:r w:rsidRPr="00265A09">
        <w:tab/>
        <w:t>(b)</w:t>
      </w:r>
      <w:r w:rsidRPr="00265A09">
        <w:tab/>
        <w:t xml:space="preserve">Applicant must be outside Australia. </w:t>
      </w:r>
    </w:p>
    <w:p w:rsidR="00C323E9" w:rsidRPr="00265A09" w:rsidRDefault="00C323E9" w:rsidP="00C323E9">
      <w:pPr>
        <w:pStyle w:val="paragraph"/>
      </w:pPr>
      <w:r w:rsidRPr="00265A09">
        <w:tab/>
        <w:t>(ba)</w:t>
      </w:r>
      <w:r w:rsidRPr="00265A09">
        <w:tab/>
        <w:t>Applicant must not be a person mentioned in subregulation</w:t>
      </w:r>
      <w:r w:rsidR="00265A09">
        <w:t> </w:t>
      </w:r>
      <w:r w:rsidRPr="00265A09">
        <w:t>2.07AM(5).</w:t>
      </w:r>
    </w:p>
    <w:p w:rsidR="00610128" w:rsidRPr="00265A09" w:rsidRDefault="00610128" w:rsidP="005365E7">
      <w:pPr>
        <w:pStyle w:val="paragraph"/>
      </w:pPr>
      <w:r w:rsidRPr="00265A09">
        <w:tab/>
        <w:t>(c)</w:t>
      </w:r>
      <w:r w:rsidRPr="00265A09">
        <w:tab/>
        <w:t xml:space="preserve">Application by a person claiming to be a member of the family unit of a person who is an applicant for a Refugee and Humanitarian (Class XB) visa may be made at the same time and place as, and combined with, the application by that person. </w:t>
      </w:r>
    </w:p>
    <w:p w:rsidR="005A49AA" w:rsidRPr="00265A09" w:rsidRDefault="005A49AA" w:rsidP="005A49AA">
      <w:pPr>
        <w:pStyle w:val="subsection"/>
      </w:pPr>
      <w:r w:rsidRPr="00265A09">
        <w:tab/>
        <w:t>(3A)</w:t>
      </w:r>
      <w:r w:rsidRPr="00265A09">
        <w:tab/>
        <w:t xml:space="preserve">In addition to </w:t>
      </w:r>
      <w:r w:rsidR="00265A09">
        <w:t>subitem (</w:t>
      </w:r>
      <w:r w:rsidRPr="00265A09">
        <w:t>3), for an application that includes a proposal by an approved proposing organisation described in Part</w:t>
      </w:r>
      <w:r w:rsidR="00265A09">
        <w:t> </w:t>
      </w:r>
      <w:r w:rsidRPr="00265A09">
        <w:t>200, 201, 202, 203 or 204 of Schedule</w:t>
      </w:r>
      <w:r w:rsidR="00265A09">
        <w:t> </w:t>
      </w:r>
      <w:r w:rsidRPr="00265A09">
        <w:t>2:</w:t>
      </w:r>
    </w:p>
    <w:p w:rsidR="005A49AA" w:rsidRPr="00265A09" w:rsidRDefault="005A49AA" w:rsidP="005A49AA">
      <w:pPr>
        <w:pStyle w:val="paragraph"/>
      </w:pPr>
      <w:r w:rsidRPr="00265A09">
        <w:tab/>
        <w:t>(a)</w:t>
      </w:r>
      <w:r w:rsidRPr="00265A09">
        <w:tab/>
        <w:t>the applicant may be a person who made a valid application for a visa, in accordance with form 842, before 1</w:t>
      </w:r>
      <w:r w:rsidR="00265A09">
        <w:t> </w:t>
      </w:r>
      <w:r w:rsidRPr="00265A09">
        <w:t>June 2013 (whether or not the application was accompanied by form 681); and</w:t>
      </w:r>
    </w:p>
    <w:p w:rsidR="005A49AA" w:rsidRPr="00265A09" w:rsidRDefault="005A49AA" w:rsidP="005A49AA">
      <w:pPr>
        <w:pStyle w:val="paragraph"/>
      </w:pPr>
      <w:r w:rsidRPr="00265A09">
        <w:tab/>
        <w:t>(b)</w:t>
      </w:r>
      <w:r w:rsidRPr="00265A09">
        <w:tab/>
        <w:t>the application must include form 1417, completed by the approved proposing organisation; and</w:t>
      </w:r>
    </w:p>
    <w:p w:rsidR="005A49AA" w:rsidRPr="00265A09" w:rsidRDefault="005A49AA" w:rsidP="005A49AA">
      <w:pPr>
        <w:pStyle w:val="paragraph"/>
      </w:pPr>
      <w:r w:rsidRPr="00265A09">
        <w:tab/>
        <w:t>(c)</w:t>
      </w:r>
      <w:r w:rsidRPr="00265A09">
        <w:tab/>
        <w:t>an application that includes a proposal by an approved proposing organisation must not include form 681.</w:t>
      </w:r>
    </w:p>
    <w:p w:rsidR="005A49AA" w:rsidRPr="00265A09" w:rsidRDefault="005A49AA" w:rsidP="005A49AA">
      <w:pPr>
        <w:pStyle w:val="notetext"/>
      </w:pPr>
      <w:r w:rsidRPr="00265A09">
        <w:t>Note 1:</w:t>
      </w:r>
      <w:r w:rsidRPr="00265A09">
        <w:tab/>
        <w:t>This subitem commenced on 1</w:t>
      </w:r>
      <w:r w:rsidR="00265A09">
        <w:t> </w:t>
      </w:r>
      <w:r w:rsidRPr="00265A09">
        <w:t>June 2013 as part of the Department’s Community Proposal Pilot program. Applicants who made a valid application for a Refugee and Humanitarian (Class XB) visa, using form 842, before 1</w:t>
      </w:r>
      <w:r w:rsidR="00265A09">
        <w:t> </w:t>
      </w:r>
      <w:r w:rsidRPr="00265A09">
        <w:t>June 2013 may make a new application for a Refugee and Humanitarian (Class XB) visa as part of that program, but are not required to do so.</w:t>
      </w:r>
    </w:p>
    <w:p w:rsidR="005A49AA" w:rsidRPr="00265A09" w:rsidRDefault="005A49AA" w:rsidP="005A49AA">
      <w:pPr>
        <w:pStyle w:val="notetext"/>
      </w:pPr>
      <w:r w:rsidRPr="00265A09">
        <w:t>Note 2</w:t>
      </w:r>
      <w:r w:rsidRPr="00265A09">
        <w:tab/>
        <w:t>Applicants wishing to make a new application for a Refugee and Humanitarian (Class XB) visa as part of the Community Proposal Pilot program must not include form 681 as part of that application.</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200</w:t>
      </w:r>
      <w:r w:rsidR="00FE5B25" w:rsidRPr="00265A09">
        <w:t xml:space="preserve">   </w:t>
      </w:r>
      <w:r w:rsidRPr="00265A09">
        <w:t xml:space="preserve">(Refugee) </w:t>
      </w:r>
    </w:p>
    <w:p w:rsidR="00610128" w:rsidRPr="00265A09" w:rsidRDefault="00610128" w:rsidP="005365E7">
      <w:pPr>
        <w:pStyle w:val="paragraph"/>
      </w:pPr>
      <w:r w:rsidRPr="00265A09">
        <w:tab/>
      </w:r>
      <w:r w:rsidRPr="00265A09">
        <w:tab/>
        <w:t>201</w:t>
      </w:r>
      <w:r w:rsidR="00FE5B25" w:rsidRPr="00265A09">
        <w:t xml:space="preserve">   </w:t>
      </w:r>
      <w:r w:rsidRPr="00265A09">
        <w:t>(In</w:t>
      </w:r>
      <w:r w:rsidR="00265A09">
        <w:noBreakHyphen/>
      </w:r>
      <w:r w:rsidRPr="00265A09">
        <w:t xml:space="preserve">country Special Humanitarian) </w:t>
      </w:r>
    </w:p>
    <w:p w:rsidR="00610128" w:rsidRPr="00265A09" w:rsidRDefault="00610128" w:rsidP="005365E7">
      <w:pPr>
        <w:pStyle w:val="paragraph"/>
      </w:pPr>
      <w:r w:rsidRPr="00265A09">
        <w:tab/>
      </w:r>
      <w:r w:rsidRPr="00265A09">
        <w:tab/>
        <w:t>202</w:t>
      </w:r>
      <w:r w:rsidR="00FE5B25" w:rsidRPr="00265A09">
        <w:t xml:space="preserve">   </w:t>
      </w:r>
      <w:r w:rsidRPr="00265A09">
        <w:t xml:space="preserve">(Global Special Humanitarian) </w:t>
      </w:r>
    </w:p>
    <w:p w:rsidR="00610128" w:rsidRPr="00265A09" w:rsidRDefault="00610128" w:rsidP="005365E7">
      <w:pPr>
        <w:pStyle w:val="paragraph"/>
      </w:pPr>
      <w:r w:rsidRPr="00265A09">
        <w:tab/>
      </w:r>
      <w:r w:rsidRPr="00265A09">
        <w:tab/>
        <w:t>203</w:t>
      </w:r>
      <w:r w:rsidR="00FE5B25" w:rsidRPr="00265A09">
        <w:t xml:space="preserve">   </w:t>
      </w:r>
      <w:r w:rsidRPr="00265A09">
        <w:t xml:space="preserve">(Emergency Rescue) </w:t>
      </w:r>
    </w:p>
    <w:p w:rsidR="0001207C" w:rsidRDefault="00610128" w:rsidP="005365E7">
      <w:pPr>
        <w:pStyle w:val="paragraph"/>
      </w:pPr>
      <w:r w:rsidRPr="00265A09">
        <w:lastRenderedPageBreak/>
        <w:tab/>
      </w:r>
      <w:r w:rsidRPr="00265A09">
        <w:tab/>
        <w:t>204</w:t>
      </w:r>
      <w:r w:rsidR="00FE5B25" w:rsidRPr="00265A09">
        <w:t xml:space="preserve">   </w:t>
      </w:r>
      <w:bookmarkStart w:id="218" w:name="OPCSB_NonAmendClausesB5"/>
      <w:r w:rsidR="0001207C" w:rsidRPr="00265A09">
        <w:t>(Woman at Risk)</w:t>
      </w:r>
      <w:bookmarkEnd w:id="218"/>
    </w:p>
    <w:p w:rsidR="00F05911" w:rsidRPr="00286C99" w:rsidRDefault="00F05911" w:rsidP="00F05911">
      <w:pPr>
        <w:pStyle w:val="ActHead5"/>
      </w:pPr>
      <w:bookmarkStart w:id="219" w:name="_Toc418075139"/>
      <w:r w:rsidRPr="00286C99">
        <w:rPr>
          <w:rStyle w:val="CharSectno"/>
        </w:rPr>
        <w:t>1403.</w:t>
      </w:r>
      <w:r w:rsidRPr="00286C99">
        <w:t xml:space="preserve">  Temporary Protection (Class XD)</w:t>
      </w:r>
      <w:bookmarkEnd w:id="219"/>
    </w:p>
    <w:p w:rsidR="000C0695" w:rsidRPr="0033648C" w:rsidRDefault="000C0695" w:rsidP="000C0695">
      <w:pPr>
        <w:pStyle w:val="subsection"/>
      </w:pPr>
      <w:r w:rsidRPr="0033648C">
        <w:tab/>
        <w:t>(1)</w:t>
      </w:r>
      <w:r w:rsidRPr="0033648C">
        <w:tab/>
        <w:t>Form:   The approved form specified by the Minister in a legislative instrument made for this item under subregulation 2.07(5).</w:t>
      </w:r>
    </w:p>
    <w:p w:rsidR="00F05911" w:rsidRPr="00286C99" w:rsidRDefault="00F05911" w:rsidP="00F05911">
      <w:pPr>
        <w:pStyle w:val="subsection"/>
      </w:pPr>
      <w:r w:rsidRPr="00286C99">
        <w:tab/>
        <w:t>(2)</w:t>
      </w:r>
      <w:r w:rsidRPr="00286C99">
        <w:tab/>
        <w:t>Visa application charge:</w:t>
      </w:r>
    </w:p>
    <w:p w:rsidR="00F05911" w:rsidRPr="00286C99" w:rsidRDefault="00F05911" w:rsidP="00F05911">
      <w:pPr>
        <w:pStyle w:val="paragraph"/>
      </w:pPr>
      <w:r w:rsidRPr="00286C99">
        <w:tab/>
        <w:t>(a)</w:t>
      </w:r>
      <w:r w:rsidRPr="00286C99">
        <w:tab/>
        <w:t>first instalment (payable at the time the application is made):</w:t>
      </w:r>
    </w:p>
    <w:p w:rsidR="00F05911" w:rsidRPr="00286C99" w:rsidRDefault="00F05911" w:rsidP="00F05911">
      <w:pPr>
        <w:pStyle w:val="paragraphsub"/>
      </w:pPr>
      <w:r w:rsidRPr="00286C99">
        <w:tab/>
        <w:t>(i)</w:t>
      </w:r>
      <w:r w:rsidRPr="00286C99">
        <w:tab/>
        <w:t>for an applicant who is in immigration detention and has not been immigration cleared:</w:t>
      </w:r>
    </w:p>
    <w:p w:rsidR="00F05911" w:rsidRPr="00286C99" w:rsidRDefault="00F05911" w:rsidP="00F05911">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29"/>
        <w:gridCol w:w="918"/>
      </w:tblGrid>
      <w:tr w:rsidR="00F05911" w:rsidRPr="00286C99" w:rsidTr="00F20DF9">
        <w:trPr>
          <w:tblHeader/>
        </w:trPr>
        <w:tc>
          <w:tcPr>
            <w:tcW w:w="7091" w:type="dxa"/>
            <w:gridSpan w:val="3"/>
            <w:tcBorders>
              <w:top w:val="single" w:sz="12" w:space="0" w:color="auto"/>
              <w:bottom w:val="single" w:sz="6" w:space="0" w:color="auto"/>
            </w:tcBorders>
            <w:shd w:val="clear" w:color="auto" w:fill="auto"/>
          </w:tcPr>
          <w:p w:rsidR="00F05911" w:rsidRPr="00286C99" w:rsidRDefault="00F05911" w:rsidP="00F20DF9">
            <w:pPr>
              <w:pStyle w:val="TableHeading"/>
            </w:pPr>
            <w:r w:rsidRPr="00286C99">
              <w:t>First instalment</w:t>
            </w:r>
          </w:p>
        </w:tc>
      </w:tr>
      <w:tr w:rsidR="00F05911" w:rsidRPr="00286C99" w:rsidTr="00F20DF9">
        <w:trPr>
          <w:tblHeader/>
        </w:trPr>
        <w:tc>
          <w:tcPr>
            <w:tcW w:w="644" w:type="dxa"/>
            <w:tcBorders>
              <w:top w:val="single" w:sz="6" w:space="0" w:color="auto"/>
              <w:bottom w:val="single" w:sz="12" w:space="0" w:color="auto"/>
            </w:tcBorders>
            <w:shd w:val="clear" w:color="auto" w:fill="auto"/>
          </w:tcPr>
          <w:p w:rsidR="00F05911" w:rsidRPr="00286C99" w:rsidRDefault="00F05911" w:rsidP="00F20DF9">
            <w:pPr>
              <w:pStyle w:val="TableHeading"/>
            </w:pPr>
            <w:r w:rsidRPr="00286C99">
              <w:t>Item</w:t>
            </w:r>
          </w:p>
        </w:tc>
        <w:tc>
          <w:tcPr>
            <w:tcW w:w="5529" w:type="dxa"/>
            <w:tcBorders>
              <w:top w:val="single" w:sz="6" w:space="0" w:color="auto"/>
              <w:bottom w:val="single" w:sz="12" w:space="0" w:color="auto"/>
            </w:tcBorders>
            <w:shd w:val="clear" w:color="auto" w:fill="auto"/>
          </w:tcPr>
          <w:p w:rsidR="00F05911" w:rsidRPr="00286C99" w:rsidRDefault="00F05911" w:rsidP="00F20DF9">
            <w:pPr>
              <w:pStyle w:val="TableHeading"/>
            </w:pPr>
            <w:r w:rsidRPr="00286C99">
              <w:t>Component</w:t>
            </w:r>
          </w:p>
        </w:tc>
        <w:tc>
          <w:tcPr>
            <w:tcW w:w="918" w:type="dxa"/>
            <w:tcBorders>
              <w:top w:val="single" w:sz="6" w:space="0" w:color="auto"/>
              <w:bottom w:val="single" w:sz="12" w:space="0" w:color="auto"/>
            </w:tcBorders>
            <w:shd w:val="clear" w:color="auto" w:fill="auto"/>
          </w:tcPr>
          <w:p w:rsidR="00F05911" w:rsidRPr="00286C99" w:rsidRDefault="00F05911" w:rsidP="00F20DF9">
            <w:pPr>
              <w:pStyle w:val="TableHeading"/>
            </w:pPr>
            <w:r w:rsidRPr="00286C99">
              <w:t>Amount</w:t>
            </w:r>
          </w:p>
        </w:tc>
      </w:tr>
      <w:tr w:rsidR="00F05911" w:rsidRPr="00286C99" w:rsidTr="00F20DF9">
        <w:tc>
          <w:tcPr>
            <w:tcW w:w="644" w:type="dxa"/>
            <w:tcBorders>
              <w:top w:val="single" w:sz="12" w:space="0" w:color="auto"/>
              <w:bottom w:val="single" w:sz="4" w:space="0" w:color="auto"/>
            </w:tcBorders>
            <w:shd w:val="clear" w:color="auto" w:fill="auto"/>
          </w:tcPr>
          <w:p w:rsidR="00F05911" w:rsidRPr="00286C99" w:rsidRDefault="00F05911" w:rsidP="00F20DF9">
            <w:pPr>
              <w:pStyle w:val="Tabletext"/>
            </w:pPr>
            <w:r w:rsidRPr="00286C99">
              <w:t>1</w:t>
            </w:r>
          </w:p>
        </w:tc>
        <w:tc>
          <w:tcPr>
            <w:tcW w:w="5529" w:type="dxa"/>
            <w:tcBorders>
              <w:top w:val="single" w:sz="12" w:space="0" w:color="auto"/>
              <w:bottom w:val="single" w:sz="4" w:space="0" w:color="auto"/>
            </w:tcBorders>
            <w:shd w:val="clear" w:color="auto" w:fill="auto"/>
          </w:tcPr>
          <w:p w:rsidR="00F05911" w:rsidRPr="00286C99" w:rsidRDefault="00F05911" w:rsidP="00F20DF9">
            <w:pPr>
              <w:pStyle w:val="Tabletext"/>
            </w:pPr>
            <w:r w:rsidRPr="00286C99">
              <w:t>Base application charge</w:t>
            </w:r>
          </w:p>
        </w:tc>
        <w:tc>
          <w:tcPr>
            <w:tcW w:w="918" w:type="dxa"/>
            <w:tcBorders>
              <w:top w:val="single" w:sz="12" w:space="0" w:color="auto"/>
              <w:bottom w:val="single" w:sz="4" w:space="0" w:color="auto"/>
            </w:tcBorders>
            <w:shd w:val="clear" w:color="auto" w:fill="auto"/>
          </w:tcPr>
          <w:p w:rsidR="00F05911" w:rsidRPr="00286C99" w:rsidRDefault="00F05911" w:rsidP="00F20DF9">
            <w:pPr>
              <w:pStyle w:val="Tabletext"/>
            </w:pPr>
            <w:r w:rsidRPr="00286C99">
              <w:t>Nil</w:t>
            </w:r>
          </w:p>
        </w:tc>
      </w:tr>
      <w:tr w:rsidR="00F05911" w:rsidRPr="00286C99" w:rsidTr="00F20DF9">
        <w:tc>
          <w:tcPr>
            <w:tcW w:w="644" w:type="dxa"/>
            <w:shd w:val="clear" w:color="auto" w:fill="auto"/>
          </w:tcPr>
          <w:p w:rsidR="00F05911" w:rsidRPr="00286C99" w:rsidRDefault="00F05911" w:rsidP="00F20DF9">
            <w:pPr>
              <w:pStyle w:val="Tabletext"/>
            </w:pPr>
            <w:r w:rsidRPr="00286C99">
              <w:t>2</w:t>
            </w:r>
          </w:p>
        </w:tc>
        <w:tc>
          <w:tcPr>
            <w:tcW w:w="5529" w:type="dxa"/>
            <w:shd w:val="clear" w:color="auto" w:fill="auto"/>
          </w:tcPr>
          <w:p w:rsidR="00F05911" w:rsidRPr="00286C99" w:rsidRDefault="00F05911" w:rsidP="00F20DF9">
            <w:pPr>
              <w:pStyle w:val="Tabletext"/>
            </w:pPr>
            <w:r w:rsidRPr="00286C99">
              <w:t>Additional applicant charge for an applicant who is at least 18</w:t>
            </w:r>
          </w:p>
        </w:tc>
        <w:tc>
          <w:tcPr>
            <w:tcW w:w="918" w:type="dxa"/>
            <w:shd w:val="clear" w:color="auto" w:fill="auto"/>
          </w:tcPr>
          <w:p w:rsidR="00F05911" w:rsidRPr="00286C99" w:rsidRDefault="00F05911" w:rsidP="00F20DF9">
            <w:pPr>
              <w:pStyle w:val="Tabletext"/>
            </w:pPr>
            <w:r w:rsidRPr="00286C99">
              <w:t>Nil</w:t>
            </w:r>
          </w:p>
        </w:tc>
      </w:tr>
      <w:tr w:rsidR="00F05911" w:rsidRPr="00286C99" w:rsidTr="00F20DF9">
        <w:tc>
          <w:tcPr>
            <w:tcW w:w="644" w:type="dxa"/>
            <w:tcBorders>
              <w:bottom w:val="single" w:sz="12" w:space="0" w:color="auto"/>
            </w:tcBorders>
            <w:shd w:val="clear" w:color="auto" w:fill="auto"/>
          </w:tcPr>
          <w:p w:rsidR="00F05911" w:rsidRPr="00286C99" w:rsidRDefault="00F05911" w:rsidP="00F20DF9">
            <w:pPr>
              <w:pStyle w:val="Tabletext"/>
            </w:pPr>
            <w:r w:rsidRPr="00286C99">
              <w:t>3</w:t>
            </w:r>
          </w:p>
        </w:tc>
        <w:tc>
          <w:tcPr>
            <w:tcW w:w="5529" w:type="dxa"/>
            <w:tcBorders>
              <w:bottom w:val="single" w:sz="12" w:space="0" w:color="auto"/>
            </w:tcBorders>
            <w:shd w:val="clear" w:color="auto" w:fill="auto"/>
          </w:tcPr>
          <w:p w:rsidR="00F05911" w:rsidRPr="00286C99" w:rsidRDefault="00F05911" w:rsidP="00F20DF9">
            <w:pPr>
              <w:pStyle w:val="Tabletext"/>
            </w:pPr>
            <w:r w:rsidRPr="00286C99">
              <w:t>Additional applicant charge for an applicant who is less than 18</w:t>
            </w:r>
          </w:p>
        </w:tc>
        <w:tc>
          <w:tcPr>
            <w:tcW w:w="918" w:type="dxa"/>
            <w:tcBorders>
              <w:bottom w:val="single" w:sz="12" w:space="0" w:color="auto"/>
            </w:tcBorders>
            <w:shd w:val="clear" w:color="auto" w:fill="auto"/>
          </w:tcPr>
          <w:p w:rsidR="00F05911" w:rsidRPr="00286C99" w:rsidRDefault="00F05911" w:rsidP="00F20DF9">
            <w:pPr>
              <w:pStyle w:val="Tabletext"/>
            </w:pPr>
            <w:r w:rsidRPr="00286C99">
              <w:t>Nil</w:t>
            </w:r>
          </w:p>
        </w:tc>
      </w:tr>
    </w:tbl>
    <w:p w:rsidR="00F05911" w:rsidRPr="00286C99" w:rsidRDefault="00F05911" w:rsidP="00F05911">
      <w:pPr>
        <w:pStyle w:val="Tabletext"/>
      </w:pPr>
    </w:p>
    <w:p w:rsidR="00F05911" w:rsidRPr="00286C99" w:rsidRDefault="00F05911" w:rsidP="00F05911">
      <w:pPr>
        <w:pStyle w:val="paragraphsub"/>
      </w:pPr>
      <w:r w:rsidRPr="00286C99">
        <w:tab/>
        <w:t>(ii)</w:t>
      </w:r>
      <w:r w:rsidRPr="00286C99">
        <w:tab/>
        <w:t>for any other applicant:</w:t>
      </w:r>
    </w:p>
    <w:p w:rsidR="00F05911" w:rsidRPr="00286C99" w:rsidRDefault="00F05911" w:rsidP="00F05911">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29"/>
        <w:gridCol w:w="932"/>
      </w:tblGrid>
      <w:tr w:rsidR="00F05911" w:rsidRPr="00286C99" w:rsidTr="00F20DF9">
        <w:trPr>
          <w:tblHeader/>
        </w:trPr>
        <w:tc>
          <w:tcPr>
            <w:tcW w:w="7091" w:type="dxa"/>
            <w:gridSpan w:val="3"/>
            <w:tcBorders>
              <w:top w:val="single" w:sz="12" w:space="0" w:color="auto"/>
              <w:bottom w:val="single" w:sz="6" w:space="0" w:color="auto"/>
            </w:tcBorders>
            <w:shd w:val="clear" w:color="auto" w:fill="auto"/>
          </w:tcPr>
          <w:p w:rsidR="00F05911" w:rsidRPr="00286C99" w:rsidRDefault="00F05911" w:rsidP="00F20DF9">
            <w:pPr>
              <w:pStyle w:val="TableHeading"/>
            </w:pPr>
            <w:r w:rsidRPr="00286C99">
              <w:t>First instalment</w:t>
            </w:r>
          </w:p>
        </w:tc>
      </w:tr>
      <w:tr w:rsidR="00F05911" w:rsidRPr="00286C99" w:rsidTr="00F20DF9">
        <w:trPr>
          <w:tblHeader/>
        </w:trPr>
        <w:tc>
          <w:tcPr>
            <w:tcW w:w="630" w:type="dxa"/>
            <w:tcBorders>
              <w:top w:val="single" w:sz="6" w:space="0" w:color="auto"/>
              <w:bottom w:val="single" w:sz="12" w:space="0" w:color="auto"/>
            </w:tcBorders>
            <w:shd w:val="clear" w:color="auto" w:fill="auto"/>
          </w:tcPr>
          <w:p w:rsidR="00F05911" w:rsidRPr="00286C99" w:rsidRDefault="00F05911" w:rsidP="00F20DF9">
            <w:pPr>
              <w:pStyle w:val="TableHeading"/>
            </w:pPr>
            <w:r w:rsidRPr="00286C99">
              <w:t>Item</w:t>
            </w:r>
          </w:p>
        </w:tc>
        <w:tc>
          <w:tcPr>
            <w:tcW w:w="5529" w:type="dxa"/>
            <w:tcBorders>
              <w:top w:val="single" w:sz="6" w:space="0" w:color="auto"/>
              <w:bottom w:val="single" w:sz="12" w:space="0" w:color="auto"/>
            </w:tcBorders>
            <w:shd w:val="clear" w:color="auto" w:fill="auto"/>
          </w:tcPr>
          <w:p w:rsidR="00F05911" w:rsidRPr="00286C99" w:rsidRDefault="00F05911" w:rsidP="00F20DF9">
            <w:pPr>
              <w:pStyle w:val="TableHeading"/>
            </w:pPr>
            <w:r w:rsidRPr="00286C99">
              <w:t>Component</w:t>
            </w:r>
          </w:p>
        </w:tc>
        <w:tc>
          <w:tcPr>
            <w:tcW w:w="932" w:type="dxa"/>
            <w:tcBorders>
              <w:top w:val="single" w:sz="6" w:space="0" w:color="auto"/>
              <w:bottom w:val="single" w:sz="12" w:space="0" w:color="auto"/>
            </w:tcBorders>
            <w:shd w:val="clear" w:color="auto" w:fill="auto"/>
          </w:tcPr>
          <w:p w:rsidR="00F05911" w:rsidRPr="00286C99" w:rsidRDefault="00F05911" w:rsidP="00F20DF9">
            <w:pPr>
              <w:pStyle w:val="TableHeading"/>
            </w:pPr>
            <w:r w:rsidRPr="00286C99">
              <w:t>Amount</w:t>
            </w:r>
          </w:p>
        </w:tc>
      </w:tr>
      <w:tr w:rsidR="00F05911" w:rsidRPr="00286C99" w:rsidTr="00F20DF9">
        <w:tc>
          <w:tcPr>
            <w:tcW w:w="630" w:type="dxa"/>
            <w:tcBorders>
              <w:top w:val="single" w:sz="12" w:space="0" w:color="auto"/>
              <w:bottom w:val="single" w:sz="4" w:space="0" w:color="auto"/>
            </w:tcBorders>
            <w:shd w:val="clear" w:color="auto" w:fill="auto"/>
          </w:tcPr>
          <w:p w:rsidR="00F05911" w:rsidRPr="00286C99" w:rsidRDefault="00F05911" w:rsidP="00F20DF9">
            <w:pPr>
              <w:pStyle w:val="Tabletext"/>
            </w:pPr>
            <w:r w:rsidRPr="00286C99">
              <w:t>1</w:t>
            </w:r>
          </w:p>
        </w:tc>
        <w:tc>
          <w:tcPr>
            <w:tcW w:w="5529" w:type="dxa"/>
            <w:tcBorders>
              <w:top w:val="single" w:sz="12" w:space="0" w:color="auto"/>
              <w:bottom w:val="single" w:sz="4" w:space="0" w:color="auto"/>
            </w:tcBorders>
            <w:shd w:val="clear" w:color="auto" w:fill="auto"/>
          </w:tcPr>
          <w:p w:rsidR="00F05911" w:rsidRPr="00286C99" w:rsidRDefault="00F05911" w:rsidP="00F20DF9">
            <w:pPr>
              <w:pStyle w:val="Tabletext"/>
            </w:pPr>
            <w:r w:rsidRPr="00286C99">
              <w:t>Base application charge</w:t>
            </w:r>
          </w:p>
        </w:tc>
        <w:tc>
          <w:tcPr>
            <w:tcW w:w="932" w:type="dxa"/>
            <w:tcBorders>
              <w:top w:val="single" w:sz="12" w:space="0" w:color="auto"/>
              <w:bottom w:val="single" w:sz="4" w:space="0" w:color="auto"/>
            </w:tcBorders>
            <w:shd w:val="clear" w:color="auto" w:fill="auto"/>
          </w:tcPr>
          <w:p w:rsidR="00F05911" w:rsidRPr="00286C99" w:rsidRDefault="00F05911" w:rsidP="00F20DF9">
            <w:pPr>
              <w:pStyle w:val="Tabletext"/>
            </w:pPr>
            <w:r w:rsidRPr="00286C99">
              <w:t>$35</w:t>
            </w:r>
          </w:p>
        </w:tc>
      </w:tr>
      <w:tr w:rsidR="00F05911" w:rsidRPr="00286C99" w:rsidTr="00F20DF9">
        <w:tc>
          <w:tcPr>
            <w:tcW w:w="630" w:type="dxa"/>
            <w:shd w:val="clear" w:color="auto" w:fill="auto"/>
          </w:tcPr>
          <w:p w:rsidR="00F05911" w:rsidRPr="00286C99" w:rsidRDefault="00F05911" w:rsidP="00F20DF9">
            <w:pPr>
              <w:pStyle w:val="Tabletext"/>
            </w:pPr>
            <w:r w:rsidRPr="00286C99">
              <w:t>2</w:t>
            </w:r>
          </w:p>
        </w:tc>
        <w:tc>
          <w:tcPr>
            <w:tcW w:w="5529" w:type="dxa"/>
            <w:shd w:val="clear" w:color="auto" w:fill="auto"/>
          </w:tcPr>
          <w:p w:rsidR="00F05911" w:rsidRPr="00286C99" w:rsidRDefault="00F05911" w:rsidP="00F20DF9">
            <w:pPr>
              <w:pStyle w:val="Tabletext"/>
            </w:pPr>
            <w:r w:rsidRPr="00286C99">
              <w:t>Additional applicant charge for an applicant who is at least 18</w:t>
            </w:r>
          </w:p>
        </w:tc>
        <w:tc>
          <w:tcPr>
            <w:tcW w:w="932" w:type="dxa"/>
            <w:shd w:val="clear" w:color="auto" w:fill="auto"/>
          </w:tcPr>
          <w:p w:rsidR="00F05911" w:rsidRPr="00286C99" w:rsidRDefault="00F05911" w:rsidP="00F20DF9">
            <w:pPr>
              <w:pStyle w:val="Tabletext"/>
            </w:pPr>
            <w:r w:rsidRPr="00286C99">
              <w:t>Nil</w:t>
            </w:r>
          </w:p>
        </w:tc>
      </w:tr>
      <w:tr w:rsidR="00F05911" w:rsidRPr="00286C99" w:rsidTr="00F20DF9">
        <w:tc>
          <w:tcPr>
            <w:tcW w:w="630" w:type="dxa"/>
            <w:tcBorders>
              <w:bottom w:val="single" w:sz="12" w:space="0" w:color="auto"/>
            </w:tcBorders>
            <w:shd w:val="clear" w:color="auto" w:fill="auto"/>
          </w:tcPr>
          <w:p w:rsidR="00F05911" w:rsidRPr="00286C99" w:rsidRDefault="00F05911" w:rsidP="00F20DF9">
            <w:pPr>
              <w:pStyle w:val="Tabletext"/>
            </w:pPr>
            <w:r w:rsidRPr="00286C99">
              <w:t>3</w:t>
            </w:r>
          </w:p>
        </w:tc>
        <w:tc>
          <w:tcPr>
            <w:tcW w:w="5529" w:type="dxa"/>
            <w:tcBorders>
              <w:bottom w:val="single" w:sz="12" w:space="0" w:color="auto"/>
            </w:tcBorders>
            <w:shd w:val="clear" w:color="auto" w:fill="auto"/>
          </w:tcPr>
          <w:p w:rsidR="00F05911" w:rsidRPr="00286C99" w:rsidRDefault="00F05911" w:rsidP="00F20DF9">
            <w:pPr>
              <w:pStyle w:val="Tabletext"/>
            </w:pPr>
            <w:r w:rsidRPr="00286C99">
              <w:t>Additional applicant charge for an applicant who is less than 18</w:t>
            </w:r>
          </w:p>
        </w:tc>
        <w:tc>
          <w:tcPr>
            <w:tcW w:w="932" w:type="dxa"/>
            <w:tcBorders>
              <w:bottom w:val="single" w:sz="12" w:space="0" w:color="auto"/>
            </w:tcBorders>
            <w:shd w:val="clear" w:color="auto" w:fill="auto"/>
          </w:tcPr>
          <w:p w:rsidR="00F05911" w:rsidRPr="00286C99" w:rsidRDefault="00F05911" w:rsidP="00F20DF9">
            <w:pPr>
              <w:pStyle w:val="Tabletext"/>
            </w:pPr>
            <w:r w:rsidRPr="00286C99">
              <w:t>Nil</w:t>
            </w:r>
          </w:p>
        </w:tc>
      </w:tr>
    </w:tbl>
    <w:p w:rsidR="000867D0" w:rsidRDefault="000867D0" w:rsidP="00F05911">
      <w:pPr>
        <w:pStyle w:val="notemargin"/>
      </w:pPr>
    </w:p>
    <w:p w:rsidR="00F05911" w:rsidRPr="00286C99" w:rsidRDefault="00F05911" w:rsidP="00F05911">
      <w:pPr>
        <w:pStyle w:val="notemargin"/>
      </w:pPr>
      <w:r w:rsidRPr="00286C99">
        <w:t>Note:</w:t>
      </w:r>
      <w:r w:rsidRPr="00286C99">
        <w:tab/>
        <w:t>Regulation 2.12C explains the components of the first instalment of visa application charge and specifies the amounts of subsequent temporary application charge and non</w:t>
      </w:r>
      <w:r>
        <w:noBreakHyphen/>
      </w:r>
      <w:r w:rsidRPr="00286C99">
        <w:t>internet application charge. Not all of the components may apply to a particular application.</w:t>
      </w:r>
    </w:p>
    <w:p w:rsidR="00F05911" w:rsidRPr="00286C99" w:rsidRDefault="00F05911" w:rsidP="00F05911">
      <w:pPr>
        <w:pStyle w:val="notemargin"/>
      </w:pPr>
      <w:r w:rsidRPr="00286C99">
        <w:tab/>
        <w:t>Additional applicant charge is paid by an applicant who claims to be a member of the family unit of another applicant and seeks to combine the application with that applicant’s application.</w:t>
      </w:r>
    </w:p>
    <w:p w:rsidR="00F05911" w:rsidRPr="00286C99" w:rsidRDefault="00F05911" w:rsidP="00F05911">
      <w:pPr>
        <w:pStyle w:val="paragraph"/>
      </w:pPr>
      <w:r w:rsidRPr="00286C99">
        <w:tab/>
        <w:t>(b)</w:t>
      </w:r>
      <w:r w:rsidRPr="00286C99">
        <w:tab/>
        <w:t>the second instalment (payable before grant of visa) is nil.</w:t>
      </w:r>
    </w:p>
    <w:p w:rsidR="00F05911" w:rsidRPr="00286C99" w:rsidRDefault="00F05911" w:rsidP="00F05911">
      <w:pPr>
        <w:pStyle w:val="subsection"/>
        <w:keepNext/>
        <w:keepLines/>
      </w:pPr>
      <w:r w:rsidRPr="00286C99">
        <w:lastRenderedPageBreak/>
        <w:tab/>
        <w:t>(3)</w:t>
      </w:r>
      <w:r w:rsidRPr="00286C99">
        <w:tab/>
        <w:t>Other:</w:t>
      </w:r>
    </w:p>
    <w:p w:rsidR="0030753E" w:rsidRPr="0033648C" w:rsidRDefault="0030753E" w:rsidP="0030753E">
      <w:pPr>
        <w:pStyle w:val="paragraph"/>
      </w:pPr>
      <w:r w:rsidRPr="0033648C">
        <w:tab/>
        <w:t>(a)</w:t>
      </w:r>
      <w:r w:rsidRPr="0033648C">
        <w:tab/>
        <w:t>An application must be made at the place, and in the manner, (if any) specified by the Minister in a legislative instrument made for this item under subregulation 2.07(5).</w:t>
      </w:r>
    </w:p>
    <w:p w:rsidR="00F05911" w:rsidRPr="00286C99" w:rsidRDefault="00F05911" w:rsidP="00F05911">
      <w:pPr>
        <w:pStyle w:val="paragraph"/>
      </w:pPr>
      <w:r w:rsidRPr="00286C99">
        <w:tab/>
        <w:t>(b)</w:t>
      </w:r>
      <w:r w:rsidRPr="00286C99">
        <w:tab/>
        <w:t>Applicant must be in Australia.</w:t>
      </w:r>
    </w:p>
    <w:p w:rsidR="00F05911" w:rsidRPr="00286C99" w:rsidRDefault="00F05911" w:rsidP="00F05911">
      <w:pPr>
        <w:pStyle w:val="paragraph"/>
      </w:pPr>
      <w:r w:rsidRPr="00286C99">
        <w:tab/>
        <w:t>(c)</w:t>
      </w:r>
      <w:r w:rsidRPr="00286C99">
        <w:tab/>
        <w:t>Application by a person claiming to be a member of the family unit of a person who is an applicant for a Temporary Protection (Class XD) visa may be made at the same time and place as, and combined with, the application by that person.</w:t>
      </w:r>
    </w:p>
    <w:p w:rsidR="00F05911" w:rsidRPr="00286C99" w:rsidRDefault="00F05911" w:rsidP="00F05911">
      <w:pPr>
        <w:pStyle w:val="paragraph"/>
      </w:pPr>
      <w:r w:rsidRPr="00286C99">
        <w:tab/>
        <w:t>(d)</w:t>
      </w:r>
      <w:r w:rsidRPr="00286C99">
        <w:tab/>
        <w:t>An application by a person for a Temporary Protection (Class XD) visa is valid only if the person:</w:t>
      </w:r>
    </w:p>
    <w:p w:rsidR="00F05911" w:rsidRPr="00286C99" w:rsidRDefault="00F05911" w:rsidP="00F05911">
      <w:pPr>
        <w:pStyle w:val="paragraphsub"/>
      </w:pPr>
      <w:r w:rsidRPr="00286C99">
        <w:tab/>
        <w:t>(i)</w:t>
      </w:r>
      <w:r w:rsidRPr="00286C99">
        <w:tab/>
        <w:t>holds, or has ever held, a Temporary Protection (Class XD) visa or a Subclass 785 (Temporary Protection) visa, including such a visa granted before 2 December 2013; or</w:t>
      </w:r>
    </w:p>
    <w:p w:rsidR="00272CCE" w:rsidRPr="004E5B48" w:rsidRDefault="00272CCE" w:rsidP="00272CCE">
      <w:pPr>
        <w:pStyle w:val="paragraphsub"/>
      </w:pPr>
      <w:r w:rsidRPr="004E5B48">
        <w:tab/>
        <w:t>(ia)</w:t>
      </w:r>
      <w:r w:rsidRPr="004E5B48">
        <w:tab/>
        <w:t>holds, or has ever held, a Safe Haven Enterprise (Class XE) visa; or</w:t>
      </w:r>
    </w:p>
    <w:p w:rsidR="00F05911" w:rsidRPr="00286C99" w:rsidRDefault="00F05911" w:rsidP="00F05911">
      <w:pPr>
        <w:pStyle w:val="paragraphsub"/>
      </w:pPr>
      <w:r w:rsidRPr="00286C99">
        <w:tab/>
        <w:t>(ii)</w:t>
      </w:r>
      <w:r w:rsidRPr="00286C99">
        <w:tab/>
        <w:t>holds, or has ever held, a Temporary Safe Haven (Class UJ) visa; or</w:t>
      </w:r>
    </w:p>
    <w:p w:rsidR="00F05911" w:rsidRPr="00286C99" w:rsidRDefault="00F05911" w:rsidP="00F05911">
      <w:pPr>
        <w:pStyle w:val="paragraphsub"/>
      </w:pPr>
      <w:r w:rsidRPr="00286C99">
        <w:tab/>
        <w:t>(iii)</w:t>
      </w:r>
      <w:r w:rsidRPr="00286C99">
        <w:tab/>
        <w:t>holds, or has ever held, a Temporary (Humanitarian Concern) (Class UO) visa; or</w:t>
      </w:r>
    </w:p>
    <w:p w:rsidR="00F05911" w:rsidRPr="00286C99" w:rsidRDefault="00F05911" w:rsidP="00F05911">
      <w:pPr>
        <w:pStyle w:val="paragraphsub"/>
      </w:pPr>
      <w:r w:rsidRPr="00286C99">
        <w:tab/>
        <w:t>(iv)</w:t>
      </w:r>
      <w:r w:rsidRPr="00286C99">
        <w:tab/>
        <w:t>did not hold a visa that was in effect on the person’s last entry into Australia; or</w:t>
      </w:r>
    </w:p>
    <w:p w:rsidR="00F05911" w:rsidRPr="00286C99" w:rsidRDefault="00F05911" w:rsidP="00F05911">
      <w:pPr>
        <w:pStyle w:val="paragraphsub"/>
      </w:pPr>
      <w:r w:rsidRPr="00286C99">
        <w:tab/>
        <w:t>(v)</w:t>
      </w:r>
      <w:r w:rsidRPr="00286C99">
        <w:tab/>
        <w:t>is an unauthorised maritime arrival; or</w:t>
      </w:r>
    </w:p>
    <w:p w:rsidR="00F05911" w:rsidRPr="00286C99" w:rsidRDefault="00F05911" w:rsidP="00F05911">
      <w:pPr>
        <w:pStyle w:val="paragraphsub"/>
      </w:pPr>
      <w:r w:rsidRPr="00286C99">
        <w:tab/>
        <w:t>(vi)</w:t>
      </w:r>
      <w:r w:rsidRPr="00286C99">
        <w:tab/>
        <w:t>was not immigration cleared on the person’s last entry into Australia.</w:t>
      </w:r>
    </w:p>
    <w:p w:rsidR="00F96332" w:rsidRPr="00C618D4" w:rsidRDefault="00F96332" w:rsidP="00F96332">
      <w:pPr>
        <w:pStyle w:val="paragraph"/>
      </w:pPr>
      <w:r w:rsidRPr="00C618D4">
        <w:tab/>
        <w:t>(e)</w:t>
      </w:r>
      <w:r w:rsidRPr="00C618D4">
        <w:tab/>
        <w:t>Either:</w:t>
      </w:r>
    </w:p>
    <w:p w:rsidR="00F96332" w:rsidRPr="00C618D4" w:rsidRDefault="00F96332" w:rsidP="00F96332">
      <w:pPr>
        <w:pStyle w:val="paragraphsub"/>
      </w:pPr>
      <w:r w:rsidRPr="00C618D4">
        <w:tab/>
        <w:t>(i)</w:t>
      </w:r>
      <w:r w:rsidRPr="00C618D4">
        <w:tab/>
        <w:t xml:space="preserve">the applicant has not made a valid application for a Safe Haven Enterprise (Class XE) visa (a </w:t>
      </w:r>
      <w:r w:rsidRPr="00C618D4">
        <w:rPr>
          <w:b/>
          <w:i/>
        </w:rPr>
        <w:t>SHEV</w:t>
      </w:r>
      <w:r w:rsidRPr="00C618D4">
        <w:t>); or</w:t>
      </w:r>
    </w:p>
    <w:p w:rsidR="00F96332" w:rsidRPr="00C618D4" w:rsidRDefault="00F96332" w:rsidP="00F96332">
      <w:pPr>
        <w:pStyle w:val="paragraphsub"/>
      </w:pPr>
      <w:r w:rsidRPr="00C618D4">
        <w:tab/>
        <w:t>(ii)</w:t>
      </w:r>
      <w:r w:rsidRPr="00C618D4">
        <w:tab/>
        <w:t>the applicant has made a valid application for a SHEV and the SHEV application has been refused (whether or not it has been finally determined) or withdrawn; or</w:t>
      </w:r>
    </w:p>
    <w:p w:rsidR="00F96332" w:rsidRPr="00C618D4" w:rsidRDefault="00F96332" w:rsidP="002470E4">
      <w:pPr>
        <w:pStyle w:val="paragraphsub"/>
        <w:keepNext/>
        <w:keepLines/>
      </w:pPr>
      <w:r w:rsidRPr="00C618D4">
        <w:lastRenderedPageBreak/>
        <w:tab/>
        <w:t>(iii)</w:t>
      </w:r>
      <w:r w:rsidRPr="00C618D4">
        <w:tab/>
        <w:t>a SHEV has been granted to the applicant.</w:t>
      </w:r>
    </w:p>
    <w:p w:rsidR="00F96332" w:rsidRPr="00C618D4" w:rsidRDefault="00F96332" w:rsidP="002470E4">
      <w:pPr>
        <w:pStyle w:val="noteToPara"/>
        <w:keepNext/>
        <w:keepLines/>
      </w:pPr>
      <w:r w:rsidRPr="00C618D4">
        <w:t>Note:</w:t>
      </w:r>
      <w:r w:rsidRPr="00C618D4">
        <w:tab/>
        <w:t>A person to whom subparagraph (ii) applies, whose SHEV application has been refused, is prevented by section 48A of the Act from making the Temporary Protection visa application unless the Minister has made a determination in relation to the person under section 48B of the Act.</w:t>
      </w:r>
    </w:p>
    <w:p w:rsidR="00F96332" w:rsidRPr="00C618D4" w:rsidRDefault="00F96332" w:rsidP="00F96332">
      <w:pPr>
        <w:pStyle w:val="paragraph"/>
      </w:pPr>
      <w:r w:rsidRPr="00C618D4">
        <w:tab/>
        <w:t>(f)</w:t>
      </w:r>
      <w:r w:rsidRPr="00C618D4">
        <w:tab/>
        <w:t>The application for the visa was not made at the same time as an application for a SHEV.</w:t>
      </w:r>
    </w:p>
    <w:p w:rsidR="00F05911" w:rsidRPr="00286C99" w:rsidRDefault="00F05911" w:rsidP="00F05911">
      <w:pPr>
        <w:pStyle w:val="subsection"/>
      </w:pPr>
      <w:r w:rsidRPr="00286C99">
        <w:tab/>
        <w:t>(4)</w:t>
      </w:r>
      <w:r w:rsidRPr="00286C99">
        <w:tab/>
        <w:t>Subclasses:</w:t>
      </w:r>
    </w:p>
    <w:p w:rsidR="00F05911" w:rsidRPr="00286C99" w:rsidRDefault="00F05911" w:rsidP="00F05911">
      <w:pPr>
        <w:pStyle w:val="paragraph"/>
      </w:pPr>
      <w:r w:rsidRPr="00286C99">
        <w:tab/>
        <w:t>785</w:t>
      </w:r>
      <w:r w:rsidRPr="00286C99">
        <w:tab/>
        <w:t>(Temporary Protection)</w:t>
      </w:r>
    </w:p>
    <w:p w:rsidR="00666F20" w:rsidRPr="004E5B48" w:rsidRDefault="00666F20" w:rsidP="00666F20">
      <w:pPr>
        <w:pStyle w:val="ActHead5"/>
      </w:pPr>
      <w:bookmarkStart w:id="220" w:name="_Toc418075140"/>
      <w:r w:rsidRPr="004E5B48">
        <w:rPr>
          <w:rStyle w:val="CharSectno"/>
        </w:rPr>
        <w:t>1404.</w:t>
      </w:r>
      <w:r w:rsidRPr="004E5B48">
        <w:t xml:space="preserve">  Safe Haven Enterprise (Class XE)</w:t>
      </w:r>
      <w:bookmarkEnd w:id="220"/>
    </w:p>
    <w:p w:rsidR="00B25CB9" w:rsidRPr="00C618D4" w:rsidRDefault="00B25CB9" w:rsidP="00B25CB9">
      <w:pPr>
        <w:pStyle w:val="subsection"/>
      </w:pPr>
      <w:r w:rsidRPr="00C618D4">
        <w:tab/>
        <w:t>(1)</w:t>
      </w:r>
      <w:r w:rsidRPr="00C618D4">
        <w:tab/>
        <w:t>Form:   The approved form specified by the Minister in a legislative instrument made for this item under subregulation 2.07(5).</w:t>
      </w:r>
    </w:p>
    <w:p w:rsidR="00666F20" w:rsidRPr="004E5B48" w:rsidRDefault="00666F20" w:rsidP="00666F20">
      <w:pPr>
        <w:pStyle w:val="subsection"/>
      </w:pPr>
      <w:r w:rsidRPr="004E5B48">
        <w:tab/>
        <w:t>(2)</w:t>
      </w:r>
      <w:r w:rsidRPr="004E5B48">
        <w:tab/>
        <w:t>Visa application charge:</w:t>
      </w:r>
    </w:p>
    <w:p w:rsidR="00666F20" w:rsidRPr="004E5B48" w:rsidRDefault="00666F20" w:rsidP="00666F20">
      <w:pPr>
        <w:pStyle w:val="paragraph"/>
      </w:pPr>
      <w:r w:rsidRPr="004E5B48">
        <w:tab/>
        <w:t>(a)</w:t>
      </w:r>
      <w:r w:rsidRPr="004E5B48">
        <w:tab/>
        <w:t>first instalment (payable at the time the application is made):</w:t>
      </w:r>
    </w:p>
    <w:p w:rsidR="00666F20" w:rsidRPr="004E5B48" w:rsidRDefault="00666F20" w:rsidP="00666F20">
      <w:pPr>
        <w:pStyle w:val="paragraphsub"/>
      </w:pPr>
      <w:r w:rsidRPr="004E5B48">
        <w:tab/>
        <w:t>(i)</w:t>
      </w:r>
      <w:r w:rsidRPr="004E5B48">
        <w:tab/>
        <w:t>for an applicant who is in immigration detention and has not been immigration cleared:</w:t>
      </w:r>
    </w:p>
    <w:p w:rsidR="00666F20" w:rsidRPr="004E5B48" w:rsidRDefault="00666F20" w:rsidP="00666F20">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29"/>
        <w:gridCol w:w="918"/>
      </w:tblGrid>
      <w:tr w:rsidR="00666F20" w:rsidRPr="004E5B48" w:rsidTr="000544C3">
        <w:trPr>
          <w:tblHeader/>
        </w:trPr>
        <w:tc>
          <w:tcPr>
            <w:tcW w:w="7091" w:type="dxa"/>
            <w:gridSpan w:val="3"/>
            <w:tcBorders>
              <w:top w:val="single" w:sz="12" w:space="0" w:color="auto"/>
              <w:bottom w:val="single" w:sz="6" w:space="0" w:color="auto"/>
            </w:tcBorders>
            <w:shd w:val="clear" w:color="auto" w:fill="auto"/>
          </w:tcPr>
          <w:p w:rsidR="00666F20" w:rsidRPr="004E5B48" w:rsidRDefault="00666F20" w:rsidP="000544C3">
            <w:pPr>
              <w:pStyle w:val="TableHeading"/>
            </w:pPr>
            <w:r w:rsidRPr="004E5B48">
              <w:t>First instalment</w:t>
            </w:r>
          </w:p>
        </w:tc>
      </w:tr>
      <w:tr w:rsidR="00666F20" w:rsidRPr="004E5B48" w:rsidTr="000544C3">
        <w:trPr>
          <w:tblHeader/>
        </w:trPr>
        <w:tc>
          <w:tcPr>
            <w:tcW w:w="644" w:type="dxa"/>
            <w:tcBorders>
              <w:top w:val="single" w:sz="6" w:space="0" w:color="auto"/>
              <w:bottom w:val="single" w:sz="12" w:space="0" w:color="auto"/>
            </w:tcBorders>
            <w:shd w:val="clear" w:color="auto" w:fill="auto"/>
          </w:tcPr>
          <w:p w:rsidR="00666F20" w:rsidRPr="004E5B48" w:rsidRDefault="00666F20" w:rsidP="000544C3">
            <w:pPr>
              <w:pStyle w:val="TableHeading"/>
            </w:pPr>
            <w:r w:rsidRPr="004E5B48">
              <w:t>Item</w:t>
            </w:r>
          </w:p>
        </w:tc>
        <w:tc>
          <w:tcPr>
            <w:tcW w:w="5529" w:type="dxa"/>
            <w:tcBorders>
              <w:top w:val="single" w:sz="6" w:space="0" w:color="auto"/>
              <w:bottom w:val="single" w:sz="12" w:space="0" w:color="auto"/>
            </w:tcBorders>
            <w:shd w:val="clear" w:color="auto" w:fill="auto"/>
          </w:tcPr>
          <w:p w:rsidR="00666F20" w:rsidRPr="004E5B48" w:rsidRDefault="00666F20" w:rsidP="000544C3">
            <w:pPr>
              <w:pStyle w:val="TableHeading"/>
            </w:pPr>
            <w:r w:rsidRPr="004E5B48">
              <w:t>Component</w:t>
            </w:r>
          </w:p>
        </w:tc>
        <w:tc>
          <w:tcPr>
            <w:tcW w:w="918" w:type="dxa"/>
            <w:tcBorders>
              <w:top w:val="single" w:sz="6" w:space="0" w:color="auto"/>
              <w:bottom w:val="single" w:sz="12" w:space="0" w:color="auto"/>
            </w:tcBorders>
            <w:shd w:val="clear" w:color="auto" w:fill="auto"/>
          </w:tcPr>
          <w:p w:rsidR="00666F20" w:rsidRPr="004E5B48" w:rsidRDefault="00666F20" w:rsidP="000544C3">
            <w:pPr>
              <w:pStyle w:val="TableHeading"/>
            </w:pPr>
            <w:r w:rsidRPr="004E5B48">
              <w:t>Amount</w:t>
            </w:r>
          </w:p>
        </w:tc>
      </w:tr>
      <w:tr w:rsidR="00666F20" w:rsidRPr="004E5B48" w:rsidTr="000544C3">
        <w:tc>
          <w:tcPr>
            <w:tcW w:w="644" w:type="dxa"/>
            <w:tcBorders>
              <w:top w:val="single" w:sz="12" w:space="0" w:color="auto"/>
              <w:bottom w:val="single" w:sz="4" w:space="0" w:color="auto"/>
            </w:tcBorders>
            <w:shd w:val="clear" w:color="auto" w:fill="auto"/>
          </w:tcPr>
          <w:p w:rsidR="00666F20" w:rsidRPr="004E5B48" w:rsidRDefault="00666F20" w:rsidP="000544C3">
            <w:pPr>
              <w:pStyle w:val="Tabletext"/>
            </w:pPr>
            <w:r w:rsidRPr="004E5B48">
              <w:t>1</w:t>
            </w:r>
          </w:p>
        </w:tc>
        <w:tc>
          <w:tcPr>
            <w:tcW w:w="5529" w:type="dxa"/>
            <w:tcBorders>
              <w:top w:val="single" w:sz="12" w:space="0" w:color="auto"/>
              <w:bottom w:val="single" w:sz="4" w:space="0" w:color="auto"/>
            </w:tcBorders>
            <w:shd w:val="clear" w:color="auto" w:fill="auto"/>
          </w:tcPr>
          <w:p w:rsidR="00666F20" w:rsidRPr="004E5B48" w:rsidRDefault="00666F20" w:rsidP="000544C3">
            <w:pPr>
              <w:pStyle w:val="Tabletext"/>
            </w:pPr>
            <w:r w:rsidRPr="004E5B48">
              <w:t>Base application charge</w:t>
            </w:r>
          </w:p>
        </w:tc>
        <w:tc>
          <w:tcPr>
            <w:tcW w:w="918" w:type="dxa"/>
            <w:tcBorders>
              <w:top w:val="single" w:sz="12" w:space="0" w:color="auto"/>
              <w:bottom w:val="single" w:sz="4" w:space="0" w:color="auto"/>
            </w:tcBorders>
            <w:shd w:val="clear" w:color="auto" w:fill="auto"/>
          </w:tcPr>
          <w:p w:rsidR="00666F20" w:rsidRPr="004E5B48" w:rsidRDefault="00666F20" w:rsidP="000544C3">
            <w:pPr>
              <w:pStyle w:val="Tabletext"/>
              <w:jc w:val="right"/>
            </w:pPr>
            <w:r w:rsidRPr="004E5B48">
              <w:t>Nil</w:t>
            </w:r>
          </w:p>
        </w:tc>
      </w:tr>
      <w:tr w:rsidR="00666F20" w:rsidRPr="004E5B48" w:rsidTr="000544C3">
        <w:tc>
          <w:tcPr>
            <w:tcW w:w="644" w:type="dxa"/>
            <w:shd w:val="clear" w:color="auto" w:fill="auto"/>
          </w:tcPr>
          <w:p w:rsidR="00666F20" w:rsidRPr="004E5B48" w:rsidRDefault="00666F20" w:rsidP="000544C3">
            <w:pPr>
              <w:pStyle w:val="Tabletext"/>
            </w:pPr>
            <w:r w:rsidRPr="004E5B48">
              <w:t>2</w:t>
            </w:r>
          </w:p>
        </w:tc>
        <w:tc>
          <w:tcPr>
            <w:tcW w:w="5529" w:type="dxa"/>
            <w:shd w:val="clear" w:color="auto" w:fill="auto"/>
          </w:tcPr>
          <w:p w:rsidR="00666F20" w:rsidRPr="004E5B48" w:rsidRDefault="00666F20" w:rsidP="000544C3">
            <w:pPr>
              <w:pStyle w:val="Tabletext"/>
            </w:pPr>
            <w:r w:rsidRPr="004E5B48">
              <w:t>Additional applicant charge for an applicant who is at least 18</w:t>
            </w:r>
          </w:p>
        </w:tc>
        <w:tc>
          <w:tcPr>
            <w:tcW w:w="918" w:type="dxa"/>
            <w:shd w:val="clear" w:color="auto" w:fill="auto"/>
          </w:tcPr>
          <w:p w:rsidR="00666F20" w:rsidRPr="004E5B48" w:rsidRDefault="00666F20" w:rsidP="000544C3">
            <w:pPr>
              <w:pStyle w:val="Tabletext"/>
              <w:jc w:val="right"/>
            </w:pPr>
            <w:r w:rsidRPr="004E5B48">
              <w:t>Nil</w:t>
            </w:r>
          </w:p>
        </w:tc>
      </w:tr>
      <w:tr w:rsidR="00666F20" w:rsidRPr="004E5B48" w:rsidTr="000544C3">
        <w:tc>
          <w:tcPr>
            <w:tcW w:w="644" w:type="dxa"/>
            <w:tcBorders>
              <w:bottom w:val="single" w:sz="12" w:space="0" w:color="auto"/>
            </w:tcBorders>
            <w:shd w:val="clear" w:color="auto" w:fill="auto"/>
          </w:tcPr>
          <w:p w:rsidR="00666F20" w:rsidRPr="004E5B48" w:rsidRDefault="00666F20" w:rsidP="000544C3">
            <w:pPr>
              <w:pStyle w:val="Tabletext"/>
            </w:pPr>
            <w:r w:rsidRPr="004E5B48">
              <w:t>3</w:t>
            </w:r>
          </w:p>
        </w:tc>
        <w:tc>
          <w:tcPr>
            <w:tcW w:w="5529" w:type="dxa"/>
            <w:tcBorders>
              <w:bottom w:val="single" w:sz="12" w:space="0" w:color="auto"/>
            </w:tcBorders>
            <w:shd w:val="clear" w:color="auto" w:fill="auto"/>
          </w:tcPr>
          <w:p w:rsidR="00666F20" w:rsidRPr="004E5B48" w:rsidRDefault="00666F20" w:rsidP="000544C3">
            <w:pPr>
              <w:pStyle w:val="Tabletext"/>
            </w:pPr>
            <w:r w:rsidRPr="004E5B48">
              <w:t>Additional applicant charge for an applicant who is less than 18</w:t>
            </w:r>
          </w:p>
        </w:tc>
        <w:tc>
          <w:tcPr>
            <w:tcW w:w="918" w:type="dxa"/>
            <w:tcBorders>
              <w:bottom w:val="single" w:sz="12" w:space="0" w:color="auto"/>
            </w:tcBorders>
            <w:shd w:val="clear" w:color="auto" w:fill="auto"/>
          </w:tcPr>
          <w:p w:rsidR="00666F20" w:rsidRPr="004E5B48" w:rsidRDefault="00666F20" w:rsidP="000544C3">
            <w:pPr>
              <w:pStyle w:val="Tabletext"/>
              <w:jc w:val="right"/>
            </w:pPr>
            <w:r w:rsidRPr="004E5B48">
              <w:t>Nil</w:t>
            </w:r>
          </w:p>
        </w:tc>
      </w:tr>
    </w:tbl>
    <w:p w:rsidR="00666F20" w:rsidRPr="004E5B48" w:rsidRDefault="00666F20" w:rsidP="00666F20">
      <w:pPr>
        <w:pStyle w:val="Tabletext"/>
      </w:pPr>
    </w:p>
    <w:p w:rsidR="00666F20" w:rsidRPr="004E5B48" w:rsidRDefault="00666F20" w:rsidP="00666F20">
      <w:pPr>
        <w:pStyle w:val="paragraphsub"/>
      </w:pPr>
      <w:r w:rsidRPr="004E5B48">
        <w:tab/>
        <w:t>(ii)</w:t>
      </w:r>
      <w:r w:rsidRPr="004E5B48">
        <w:tab/>
        <w:t>for any other applicant:</w:t>
      </w:r>
    </w:p>
    <w:p w:rsidR="00666F20" w:rsidRPr="004E5B48" w:rsidRDefault="00666F20" w:rsidP="00666F20">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29"/>
        <w:gridCol w:w="932"/>
      </w:tblGrid>
      <w:tr w:rsidR="00666F20" w:rsidRPr="004E5B48" w:rsidTr="000544C3">
        <w:trPr>
          <w:tblHeader/>
        </w:trPr>
        <w:tc>
          <w:tcPr>
            <w:tcW w:w="7091" w:type="dxa"/>
            <w:gridSpan w:val="3"/>
            <w:tcBorders>
              <w:top w:val="single" w:sz="12" w:space="0" w:color="auto"/>
              <w:bottom w:val="single" w:sz="6" w:space="0" w:color="auto"/>
            </w:tcBorders>
            <w:shd w:val="clear" w:color="auto" w:fill="auto"/>
          </w:tcPr>
          <w:p w:rsidR="00666F20" w:rsidRPr="004E5B48" w:rsidRDefault="00666F20" w:rsidP="000544C3">
            <w:pPr>
              <w:pStyle w:val="TableHeading"/>
            </w:pPr>
            <w:r w:rsidRPr="004E5B48">
              <w:t>First instalment</w:t>
            </w:r>
          </w:p>
        </w:tc>
      </w:tr>
      <w:tr w:rsidR="00666F20" w:rsidRPr="004E5B48" w:rsidTr="000544C3">
        <w:trPr>
          <w:tblHeader/>
        </w:trPr>
        <w:tc>
          <w:tcPr>
            <w:tcW w:w="630" w:type="dxa"/>
            <w:tcBorders>
              <w:top w:val="single" w:sz="6" w:space="0" w:color="auto"/>
              <w:bottom w:val="single" w:sz="12" w:space="0" w:color="auto"/>
            </w:tcBorders>
            <w:shd w:val="clear" w:color="auto" w:fill="auto"/>
          </w:tcPr>
          <w:p w:rsidR="00666F20" w:rsidRPr="004E5B48" w:rsidRDefault="00666F20" w:rsidP="000544C3">
            <w:pPr>
              <w:pStyle w:val="TableHeading"/>
            </w:pPr>
            <w:r w:rsidRPr="004E5B48">
              <w:t>Item</w:t>
            </w:r>
          </w:p>
        </w:tc>
        <w:tc>
          <w:tcPr>
            <w:tcW w:w="5529" w:type="dxa"/>
            <w:tcBorders>
              <w:top w:val="single" w:sz="6" w:space="0" w:color="auto"/>
              <w:bottom w:val="single" w:sz="12" w:space="0" w:color="auto"/>
            </w:tcBorders>
            <w:shd w:val="clear" w:color="auto" w:fill="auto"/>
          </w:tcPr>
          <w:p w:rsidR="00666F20" w:rsidRPr="004E5B48" w:rsidRDefault="00666F20" w:rsidP="000544C3">
            <w:pPr>
              <w:pStyle w:val="TableHeading"/>
            </w:pPr>
            <w:r w:rsidRPr="004E5B48">
              <w:t>Component</w:t>
            </w:r>
          </w:p>
        </w:tc>
        <w:tc>
          <w:tcPr>
            <w:tcW w:w="932" w:type="dxa"/>
            <w:tcBorders>
              <w:top w:val="single" w:sz="6" w:space="0" w:color="auto"/>
              <w:bottom w:val="single" w:sz="12" w:space="0" w:color="auto"/>
            </w:tcBorders>
            <w:shd w:val="clear" w:color="auto" w:fill="auto"/>
          </w:tcPr>
          <w:p w:rsidR="00666F20" w:rsidRPr="004E5B48" w:rsidRDefault="00666F20" w:rsidP="000544C3">
            <w:pPr>
              <w:pStyle w:val="TableHeading"/>
            </w:pPr>
            <w:r w:rsidRPr="004E5B48">
              <w:t>Amount</w:t>
            </w:r>
          </w:p>
        </w:tc>
      </w:tr>
      <w:tr w:rsidR="00666F20" w:rsidRPr="004E5B48" w:rsidTr="000544C3">
        <w:tc>
          <w:tcPr>
            <w:tcW w:w="630" w:type="dxa"/>
            <w:tcBorders>
              <w:top w:val="single" w:sz="12" w:space="0" w:color="auto"/>
              <w:bottom w:val="single" w:sz="4" w:space="0" w:color="auto"/>
            </w:tcBorders>
            <w:shd w:val="clear" w:color="auto" w:fill="auto"/>
          </w:tcPr>
          <w:p w:rsidR="00666F20" w:rsidRPr="004E5B48" w:rsidRDefault="00666F20" w:rsidP="000544C3">
            <w:pPr>
              <w:pStyle w:val="Tabletext"/>
            </w:pPr>
            <w:r w:rsidRPr="004E5B48">
              <w:t>1</w:t>
            </w:r>
          </w:p>
        </w:tc>
        <w:tc>
          <w:tcPr>
            <w:tcW w:w="5529" w:type="dxa"/>
            <w:tcBorders>
              <w:top w:val="single" w:sz="12" w:space="0" w:color="auto"/>
              <w:bottom w:val="single" w:sz="4" w:space="0" w:color="auto"/>
            </w:tcBorders>
            <w:shd w:val="clear" w:color="auto" w:fill="auto"/>
          </w:tcPr>
          <w:p w:rsidR="00666F20" w:rsidRPr="004E5B48" w:rsidRDefault="00666F20" w:rsidP="000544C3">
            <w:pPr>
              <w:pStyle w:val="Tabletext"/>
            </w:pPr>
            <w:r w:rsidRPr="004E5B48">
              <w:t>Base application charge</w:t>
            </w:r>
          </w:p>
        </w:tc>
        <w:tc>
          <w:tcPr>
            <w:tcW w:w="932" w:type="dxa"/>
            <w:tcBorders>
              <w:top w:val="single" w:sz="12" w:space="0" w:color="auto"/>
              <w:bottom w:val="single" w:sz="4" w:space="0" w:color="auto"/>
            </w:tcBorders>
            <w:shd w:val="clear" w:color="auto" w:fill="auto"/>
          </w:tcPr>
          <w:p w:rsidR="00666F20" w:rsidRPr="004E5B48" w:rsidRDefault="00666F20" w:rsidP="000544C3">
            <w:pPr>
              <w:pStyle w:val="Tabletext"/>
              <w:jc w:val="right"/>
            </w:pPr>
            <w:r w:rsidRPr="004E5B48">
              <w:t>$35</w:t>
            </w:r>
          </w:p>
        </w:tc>
      </w:tr>
      <w:tr w:rsidR="00666F20" w:rsidRPr="004E5B48" w:rsidTr="000544C3">
        <w:tc>
          <w:tcPr>
            <w:tcW w:w="630" w:type="dxa"/>
            <w:shd w:val="clear" w:color="auto" w:fill="auto"/>
          </w:tcPr>
          <w:p w:rsidR="00666F20" w:rsidRPr="004E5B48" w:rsidRDefault="00666F20" w:rsidP="000544C3">
            <w:pPr>
              <w:pStyle w:val="Tabletext"/>
            </w:pPr>
            <w:r w:rsidRPr="004E5B48">
              <w:t>2</w:t>
            </w:r>
          </w:p>
        </w:tc>
        <w:tc>
          <w:tcPr>
            <w:tcW w:w="5529" w:type="dxa"/>
            <w:shd w:val="clear" w:color="auto" w:fill="auto"/>
          </w:tcPr>
          <w:p w:rsidR="00666F20" w:rsidRPr="004E5B48" w:rsidRDefault="00666F20" w:rsidP="000544C3">
            <w:pPr>
              <w:pStyle w:val="Tabletext"/>
            </w:pPr>
            <w:r w:rsidRPr="004E5B48">
              <w:t>Additional applicant charge for an applicant who is at least 18</w:t>
            </w:r>
          </w:p>
        </w:tc>
        <w:tc>
          <w:tcPr>
            <w:tcW w:w="932" w:type="dxa"/>
            <w:shd w:val="clear" w:color="auto" w:fill="auto"/>
          </w:tcPr>
          <w:p w:rsidR="00666F20" w:rsidRPr="004E5B48" w:rsidRDefault="00666F20" w:rsidP="000544C3">
            <w:pPr>
              <w:pStyle w:val="Tabletext"/>
              <w:jc w:val="right"/>
            </w:pPr>
            <w:r w:rsidRPr="004E5B48">
              <w:t>Nil</w:t>
            </w:r>
          </w:p>
        </w:tc>
      </w:tr>
      <w:tr w:rsidR="00666F20" w:rsidRPr="004E5B48" w:rsidTr="000544C3">
        <w:tc>
          <w:tcPr>
            <w:tcW w:w="630" w:type="dxa"/>
            <w:tcBorders>
              <w:bottom w:val="single" w:sz="12" w:space="0" w:color="auto"/>
            </w:tcBorders>
            <w:shd w:val="clear" w:color="auto" w:fill="auto"/>
          </w:tcPr>
          <w:p w:rsidR="00666F20" w:rsidRPr="004E5B48" w:rsidRDefault="00666F20" w:rsidP="000544C3">
            <w:pPr>
              <w:pStyle w:val="Tabletext"/>
            </w:pPr>
            <w:r w:rsidRPr="004E5B48">
              <w:t>3</w:t>
            </w:r>
          </w:p>
        </w:tc>
        <w:tc>
          <w:tcPr>
            <w:tcW w:w="5529" w:type="dxa"/>
            <w:tcBorders>
              <w:bottom w:val="single" w:sz="12" w:space="0" w:color="auto"/>
            </w:tcBorders>
            <w:shd w:val="clear" w:color="auto" w:fill="auto"/>
          </w:tcPr>
          <w:p w:rsidR="00666F20" w:rsidRPr="004E5B48" w:rsidRDefault="00666F20" w:rsidP="000544C3">
            <w:pPr>
              <w:pStyle w:val="Tabletext"/>
            </w:pPr>
            <w:r w:rsidRPr="004E5B48">
              <w:t>Additional applicant charge for an applicant who is less than 18</w:t>
            </w:r>
          </w:p>
        </w:tc>
        <w:tc>
          <w:tcPr>
            <w:tcW w:w="932" w:type="dxa"/>
            <w:tcBorders>
              <w:bottom w:val="single" w:sz="12" w:space="0" w:color="auto"/>
            </w:tcBorders>
            <w:shd w:val="clear" w:color="auto" w:fill="auto"/>
          </w:tcPr>
          <w:p w:rsidR="00666F20" w:rsidRPr="004E5B48" w:rsidRDefault="00666F20" w:rsidP="000544C3">
            <w:pPr>
              <w:pStyle w:val="Tabletext"/>
              <w:jc w:val="right"/>
            </w:pPr>
            <w:r w:rsidRPr="004E5B48">
              <w:t>Nil</w:t>
            </w:r>
          </w:p>
        </w:tc>
      </w:tr>
    </w:tbl>
    <w:p w:rsidR="000867D0" w:rsidRDefault="000867D0" w:rsidP="00666F20">
      <w:pPr>
        <w:pStyle w:val="notemargin"/>
      </w:pPr>
    </w:p>
    <w:p w:rsidR="00666F20" w:rsidRPr="004E5B48" w:rsidRDefault="00666F20" w:rsidP="00666F20">
      <w:pPr>
        <w:pStyle w:val="notemargin"/>
      </w:pPr>
      <w:r w:rsidRPr="004E5B48">
        <w:lastRenderedPageBreak/>
        <w:t>Note:</w:t>
      </w:r>
      <w:r w:rsidRPr="004E5B48">
        <w:tab/>
        <w:t>Regulation 2.12C explains the components of the first instalment of visa application charge and specifies the amounts of subsequent temporary application charge and non</w:t>
      </w:r>
      <w:r>
        <w:noBreakHyphen/>
      </w:r>
      <w:r w:rsidRPr="004E5B48">
        <w:t>internet application charge. Not all of the components may apply to a particular application.</w:t>
      </w:r>
    </w:p>
    <w:p w:rsidR="00666F20" w:rsidRPr="004E5B48" w:rsidRDefault="00666F20" w:rsidP="00666F20">
      <w:pPr>
        <w:pStyle w:val="notemargin"/>
      </w:pPr>
      <w:r w:rsidRPr="004E5B48">
        <w:tab/>
        <w:t>Additional applicant charge is paid by an applicant who claims to be a member of the family unit of another applicant and seeks to combine the application with that applicant’s application.</w:t>
      </w:r>
    </w:p>
    <w:p w:rsidR="00666F20" w:rsidRPr="004E5B48" w:rsidRDefault="00666F20" w:rsidP="00666F20">
      <w:pPr>
        <w:pStyle w:val="paragraph"/>
      </w:pPr>
      <w:r w:rsidRPr="004E5B48">
        <w:tab/>
        <w:t>(b)</w:t>
      </w:r>
      <w:r w:rsidRPr="004E5B48">
        <w:tab/>
        <w:t>the second instalment (payable before grant of visa) is nil.</w:t>
      </w:r>
    </w:p>
    <w:p w:rsidR="00666F20" w:rsidRPr="004E5B48" w:rsidRDefault="00666F20" w:rsidP="00666F20">
      <w:pPr>
        <w:pStyle w:val="subsection"/>
        <w:keepNext/>
        <w:keepLines/>
      </w:pPr>
      <w:r w:rsidRPr="004E5B48">
        <w:tab/>
        <w:t>(3)</w:t>
      </w:r>
      <w:r w:rsidRPr="004E5B48">
        <w:tab/>
        <w:t>Other:</w:t>
      </w:r>
    </w:p>
    <w:p w:rsidR="00A16F9D" w:rsidRPr="00C618D4" w:rsidRDefault="00A16F9D" w:rsidP="00A16F9D">
      <w:pPr>
        <w:pStyle w:val="paragraph"/>
      </w:pPr>
      <w:r w:rsidRPr="00C618D4">
        <w:tab/>
        <w:t>(a)</w:t>
      </w:r>
      <w:r w:rsidRPr="00C618D4">
        <w:tab/>
        <w:t>An application must be made at the place, and in the manner, (if any) specified by the Minister in a legislative instrument made for this item under subregulation 2.07(5).</w:t>
      </w:r>
    </w:p>
    <w:p w:rsidR="00666F20" w:rsidRPr="004E5B48" w:rsidRDefault="00666F20" w:rsidP="00666F20">
      <w:pPr>
        <w:pStyle w:val="paragraph"/>
      </w:pPr>
      <w:r w:rsidRPr="004E5B48">
        <w:tab/>
        <w:t>(b)</w:t>
      </w:r>
      <w:r w:rsidRPr="004E5B48">
        <w:tab/>
        <w:t>Applicant must be in Australia.</w:t>
      </w:r>
    </w:p>
    <w:p w:rsidR="00666F20" w:rsidRPr="004E5B48" w:rsidRDefault="00666F20" w:rsidP="00666F20">
      <w:pPr>
        <w:pStyle w:val="paragraph"/>
      </w:pPr>
      <w:r w:rsidRPr="004E5B48">
        <w:tab/>
        <w:t>(c)</w:t>
      </w:r>
      <w:r w:rsidRPr="004E5B48">
        <w:tab/>
        <w:t>Application by a person claiming to be a member of the family unit of a person who is an applicant for a Safe Haven Enterprise (Class XE) visa may be made at the same time and place as, and combined with, the application by that person.</w:t>
      </w:r>
    </w:p>
    <w:p w:rsidR="00666F20" w:rsidRPr="004E5B48" w:rsidRDefault="00666F20" w:rsidP="00666F20">
      <w:pPr>
        <w:pStyle w:val="paragraph"/>
      </w:pPr>
      <w:r w:rsidRPr="004E5B48">
        <w:tab/>
        <w:t>(d)</w:t>
      </w:r>
      <w:r w:rsidRPr="004E5B48">
        <w:tab/>
        <w:t>An application by a person for a Safe Haven Enterprise (Class XE) visa is valid only if the person:</w:t>
      </w:r>
    </w:p>
    <w:p w:rsidR="00666F20" w:rsidRPr="004E5B48" w:rsidRDefault="00666F20" w:rsidP="00666F20">
      <w:pPr>
        <w:pStyle w:val="paragraphsub"/>
      </w:pPr>
      <w:r w:rsidRPr="004E5B48">
        <w:tab/>
        <w:t>(i)</w:t>
      </w:r>
      <w:r w:rsidRPr="004E5B48">
        <w:tab/>
        <w:t>holds, or has ever held, a Temporary Protection (Class XD) visa or a Subclass 785 (Temporary Protection) visa, including such a visa granted before 2 December 2013; or</w:t>
      </w:r>
    </w:p>
    <w:p w:rsidR="00666F20" w:rsidRPr="004E5B48" w:rsidRDefault="00666F20" w:rsidP="00666F20">
      <w:pPr>
        <w:pStyle w:val="paragraphsub"/>
      </w:pPr>
      <w:r w:rsidRPr="004E5B48">
        <w:tab/>
        <w:t>(ii)</w:t>
      </w:r>
      <w:r w:rsidRPr="004E5B48">
        <w:tab/>
        <w:t>holds, or has ever held, a Safe Haven Enterprise (Class XE) visa; or</w:t>
      </w:r>
    </w:p>
    <w:p w:rsidR="00666F20" w:rsidRPr="004E5B48" w:rsidRDefault="00666F20" w:rsidP="00666F20">
      <w:pPr>
        <w:pStyle w:val="paragraphsub"/>
      </w:pPr>
      <w:r w:rsidRPr="004E5B48">
        <w:tab/>
        <w:t>(iii)</w:t>
      </w:r>
      <w:r w:rsidRPr="004E5B48">
        <w:tab/>
        <w:t>holds, or has ever held, a Temporary Safe Haven (Class UJ) visa; or</w:t>
      </w:r>
    </w:p>
    <w:p w:rsidR="00666F20" w:rsidRPr="004E5B48" w:rsidRDefault="00666F20" w:rsidP="00666F20">
      <w:pPr>
        <w:pStyle w:val="paragraphsub"/>
      </w:pPr>
      <w:r w:rsidRPr="004E5B48">
        <w:tab/>
        <w:t>(iv)</w:t>
      </w:r>
      <w:r w:rsidRPr="004E5B48">
        <w:tab/>
        <w:t>holds, or has ever held, a Temporary (Humanitarian Concern) (Class UO) visa; or</w:t>
      </w:r>
    </w:p>
    <w:p w:rsidR="00666F20" w:rsidRPr="004E5B48" w:rsidRDefault="00666F20" w:rsidP="00666F20">
      <w:pPr>
        <w:pStyle w:val="paragraphsub"/>
      </w:pPr>
      <w:r w:rsidRPr="004E5B48">
        <w:tab/>
        <w:t>(v)</w:t>
      </w:r>
      <w:r w:rsidRPr="004E5B48">
        <w:tab/>
        <w:t>did not hold a visa that was in effect on the person’s last entry into Australia; or</w:t>
      </w:r>
    </w:p>
    <w:p w:rsidR="00666F20" w:rsidRPr="004E5B48" w:rsidRDefault="00666F20" w:rsidP="00666F20">
      <w:pPr>
        <w:pStyle w:val="paragraphsub"/>
      </w:pPr>
      <w:r w:rsidRPr="004E5B48">
        <w:tab/>
        <w:t>(vi)</w:t>
      </w:r>
      <w:r w:rsidRPr="004E5B48">
        <w:tab/>
        <w:t>is an unauthorised maritime arrival; or</w:t>
      </w:r>
    </w:p>
    <w:p w:rsidR="00666F20" w:rsidRPr="004E5B48" w:rsidRDefault="00666F20" w:rsidP="00666F20">
      <w:pPr>
        <w:pStyle w:val="paragraphsub"/>
      </w:pPr>
      <w:r w:rsidRPr="004E5B48">
        <w:tab/>
        <w:t>(vii)</w:t>
      </w:r>
      <w:r w:rsidRPr="004E5B48">
        <w:tab/>
        <w:t>was not immigration cleared on the person’s last entry into Australia.</w:t>
      </w:r>
    </w:p>
    <w:p w:rsidR="00A16F9D" w:rsidRPr="00C618D4" w:rsidRDefault="00A16F9D" w:rsidP="00A16F9D">
      <w:pPr>
        <w:pStyle w:val="paragraph"/>
      </w:pPr>
      <w:r w:rsidRPr="00C618D4">
        <w:tab/>
        <w:t>(e)</w:t>
      </w:r>
      <w:r w:rsidRPr="00C618D4">
        <w:tab/>
        <w:t xml:space="preserve">The application includes an indication, in writing, that the applicant, or a member of the same family unit as the applicant who is also an applicant for a Safe Haven Enterprise (Class XE) visa, intends to work or study while </w:t>
      </w:r>
      <w:r w:rsidRPr="00C618D4">
        <w:lastRenderedPageBreak/>
        <w:t>accessing minimum social security benefits in a regional area specified under subclause (4).</w:t>
      </w:r>
    </w:p>
    <w:p w:rsidR="001739EF" w:rsidRPr="00C618D4" w:rsidRDefault="001739EF" w:rsidP="001739EF">
      <w:pPr>
        <w:pStyle w:val="paragraph"/>
      </w:pPr>
      <w:r w:rsidRPr="00C618D4">
        <w:tab/>
        <w:t>(f)</w:t>
      </w:r>
      <w:r w:rsidRPr="00C618D4">
        <w:tab/>
        <w:t>Either:</w:t>
      </w:r>
    </w:p>
    <w:p w:rsidR="001739EF" w:rsidRPr="00C618D4" w:rsidRDefault="001739EF" w:rsidP="001739EF">
      <w:pPr>
        <w:pStyle w:val="paragraphsub"/>
      </w:pPr>
      <w:r w:rsidRPr="00C618D4">
        <w:tab/>
        <w:t>(i)</w:t>
      </w:r>
      <w:r w:rsidRPr="00C618D4">
        <w:tab/>
        <w:t xml:space="preserve">the applicant has not made a valid application for a Temporary Protection (Class XD) visa (a </w:t>
      </w:r>
      <w:r w:rsidRPr="00C618D4">
        <w:rPr>
          <w:b/>
          <w:i/>
        </w:rPr>
        <w:t>TPV</w:t>
      </w:r>
      <w:r w:rsidRPr="00C618D4">
        <w:t>); or</w:t>
      </w:r>
    </w:p>
    <w:p w:rsidR="001739EF" w:rsidRPr="00C618D4" w:rsidRDefault="001739EF" w:rsidP="001739EF">
      <w:pPr>
        <w:pStyle w:val="paragraphsub"/>
      </w:pPr>
      <w:r w:rsidRPr="00C618D4">
        <w:tab/>
        <w:t>(ii)</w:t>
      </w:r>
      <w:r w:rsidRPr="00C618D4">
        <w:tab/>
        <w:t>the applicant has made a valid application for a TPV, and the TPV application has been refused (whether or not it has been finally determined) or withdrawn; or</w:t>
      </w:r>
    </w:p>
    <w:p w:rsidR="001739EF" w:rsidRPr="00C618D4" w:rsidRDefault="001739EF" w:rsidP="001739EF">
      <w:pPr>
        <w:pStyle w:val="paragraphsub"/>
      </w:pPr>
      <w:r w:rsidRPr="00C618D4">
        <w:tab/>
        <w:t>(iii)</w:t>
      </w:r>
      <w:r w:rsidRPr="00C618D4">
        <w:tab/>
        <w:t>a TPV has been granted to the applicant; or</w:t>
      </w:r>
    </w:p>
    <w:p w:rsidR="001739EF" w:rsidRPr="00C618D4" w:rsidRDefault="001739EF" w:rsidP="001739EF">
      <w:pPr>
        <w:pStyle w:val="paragraphsub"/>
      </w:pPr>
      <w:r w:rsidRPr="00C618D4">
        <w:tab/>
        <w:t>(iv)</w:t>
      </w:r>
      <w:r w:rsidRPr="00C618D4">
        <w:tab/>
        <w:t>the application for the Safe Haven Enterprise (Class XE) visa is made at the same time as an application for a TPV.</w:t>
      </w:r>
    </w:p>
    <w:p w:rsidR="001739EF" w:rsidRPr="00C618D4" w:rsidRDefault="001739EF" w:rsidP="001739EF">
      <w:pPr>
        <w:pStyle w:val="notetext"/>
      </w:pPr>
      <w:r w:rsidRPr="00C618D4">
        <w:t>Note 1:</w:t>
      </w:r>
      <w:r w:rsidRPr="00C618D4">
        <w:tab/>
        <w:t>A person to whom subparagraph (ii) applies, whose TPV application has been refused, is prevented by section 48A of the Act from making the Safe Haven Enterprise visa application unless the Minister has made a determination in relation to the person under section 48B of the Act.</w:t>
      </w:r>
    </w:p>
    <w:p w:rsidR="001739EF" w:rsidRPr="00C618D4" w:rsidRDefault="001739EF" w:rsidP="001739EF">
      <w:pPr>
        <w:pStyle w:val="notetext"/>
      </w:pPr>
      <w:r w:rsidRPr="00C618D4">
        <w:t>Note 2:</w:t>
      </w:r>
      <w:r w:rsidRPr="00C618D4">
        <w:tab/>
        <w:t>If subparagraph (iii) applies, the TPV application will be invalid: see paragraph 1403(3)(f)).</w:t>
      </w:r>
    </w:p>
    <w:p w:rsidR="00666F20" w:rsidRPr="004E5B48" w:rsidRDefault="00666F20" w:rsidP="00666F20">
      <w:pPr>
        <w:pStyle w:val="subsection"/>
      </w:pPr>
      <w:r w:rsidRPr="004E5B48">
        <w:tab/>
        <w:t>(4)</w:t>
      </w:r>
      <w:r w:rsidRPr="004E5B48">
        <w:tab/>
        <w:t>The Minister may, by legislative instrument, specify a regional area for the purposes of these regulations.</w:t>
      </w:r>
    </w:p>
    <w:p w:rsidR="00666F20" w:rsidRPr="004E5B48" w:rsidRDefault="00666F20" w:rsidP="00666F20">
      <w:pPr>
        <w:pStyle w:val="notetext"/>
      </w:pPr>
      <w:r w:rsidRPr="004E5B48">
        <w:t>Note:</w:t>
      </w:r>
      <w:r w:rsidRPr="004E5B48">
        <w:tab/>
        <w:t>See also regulation 2.06AAB (visa applications by holders and certain former holders of safe haven enterprise visas).</w:t>
      </w:r>
    </w:p>
    <w:p w:rsidR="00666F20" w:rsidRPr="004E5B48" w:rsidRDefault="00666F20" w:rsidP="004E2376">
      <w:pPr>
        <w:pStyle w:val="subsection"/>
        <w:keepNext/>
        <w:keepLines/>
      </w:pPr>
      <w:r w:rsidRPr="004E5B48">
        <w:tab/>
        <w:t>(5)</w:t>
      </w:r>
      <w:r w:rsidRPr="004E5B48">
        <w:tab/>
        <w:t>Subclasses:</w:t>
      </w:r>
    </w:p>
    <w:p w:rsidR="00666F20" w:rsidRPr="004E5B48" w:rsidRDefault="00666F20" w:rsidP="00666F20">
      <w:pPr>
        <w:pStyle w:val="paragraph"/>
      </w:pPr>
      <w:r w:rsidRPr="004E5B48">
        <w:tab/>
        <w:t>790</w:t>
      </w:r>
      <w:r w:rsidRPr="004E5B48">
        <w:tab/>
        <w:t>(Safe Haven Enterprise)</w:t>
      </w:r>
    </w:p>
    <w:p w:rsidR="00F05911" w:rsidRPr="00265A09" w:rsidRDefault="00F05911" w:rsidP="005365E7">
      <w:pPr>
        <w:pStyle w:val="paragraph"/>
      </w:pPr>
    </w:p>
    <w:p w:rsidR="006A1764" w:rsidRPr="00265A09" w:rsidRDefault="006A1764" w:rsidP="006A1764">
      <w:pPr>
        <w:sectPr w:rsidR="006A1764" w:rsidRPr="00265A09" w:rsidSect="006B0703">
          <w:headerReference w:type="even" r:id="rId32"/>
          <w:headerReference w:type="default" r:id="rId33"/>
          <w:footerReference w:type="even" r:id="rId34"/>
          <w:footerReference w:type="default" r:id="rId35"/>
          <w:headerReference w:type="first" r:id="rId36"/>
          <w:footerReference w:type="first" r:id="rId37"/>
          <w:pgSz w:w="11907" w:h="16839" w:code="9"/>
          <w:pgMar w:top="1871" w:right="2410" w:bottom="4252" w:left="2410" w:header="720" w:footer="3402" w:gutter="0"/>
          <w:cols w:space="720"/>
          <w:docGrid w:linePitch="299"/>
        </w:sectPr>
      </w:pPr>
      <w:bookmarkStart w:id="221" w:name="OPCSB_NonAmendNoClausesB5"/>
    </w:p>
    <w:bookmarkEnd w:id="221"/>
    <w:p w:rsidR="00610128" w:rsidRPr="00265A09" w:rsidRDefault="00610128" w:rsidP="0001207C"/>
    <w:sectPr w:rsidR="00610128" w:rsidRPr="00265A09" w:rsidSect="006B0703">
      <w:headerReference w:type="even" r:id="rId38"/>
      <w:headerReference w:type="default" r:id="rId39"/>
      <w:footerReference w:type="even" r:id="rId40"/>
      <w:footerReference w:type="default" r:id="rId41"/>
      <w:headerReference w:type="first" r:id="rId42"/>
      <w:type w:val="continuous"/>
      <w:pgSz w:w="11907" w:h="16839" w:code="9"/>
      <w:pgMar w:top="1871" w:right="2410" w:bottom="4253"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8F4" w:rsidRDefault="00A208F4">
      <w:r>
        <w:separator/>
      </w:r>
    </w:p>
  </w:endnote>
  <w:endnote w:type="continuationSeparator" w:id="0">
    <w:p w:rsidR="00A208F4" w:rsidRDefault="00A2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Default="00A208F4">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Pr="007B3B51" w:rsidRDefault="00A208F4" w:rsidP="0012496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208F4" w:rsidRPr="007B3B51" w:rsidTr="0012496D">
      <w:tc>
        <w:tcPr>
          <w:tcW w:w="1247" w:type="dxa"/>
        </w:tcPr>
        <w:p w:rsidR="00A208F4" w:rsidRPr="007B3B51" w:rsidRDefault="00A208F4" w:rsidP="0012496D">
          <w:pPr>
            <w:rPr>
              <w:i/>
              <w:sz w:val="16"/>
              <w:szCs w:val="16"/>
            </w:rPr>
          </w:pPr>
        </w:p>
      </w:tc>
      <w:tc>
        <w:tcPr>
          <w:tcW w:w="5387" w:type="dxa"/>
          <w:gridSpan w:val="3"/>
        </w:tcPr>
        <w:p w:rsidR="00A208F4" w:rsidRPr="007B3B51" w:rsidRDefault="00A208F4" w:rsidP="0012496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B0703">
            <w:rPr>
              <w:i/>
              <w:noProof/>
              <w:sz w:val="16"/>
              <w:szCs w:val="16"/>
            </w:rPr>
            <w:t>Migration Regulations 1994</w:t>
          </w:r>
          <w:r w:rsidRPr="007B3B51">
            <w:rPr>
              <w:i/>
              <w:sz w:val="16"/>
              <w:szCs w:val="16"/>
            </w:rPr>
            <w:fldChar w:fldCharType="end"/>
          </w:r>
        </w:p>
      </w:tc>
      <w:tc>
        <w:tcPr>
          <w:tcW w:w="669" w:type="dxa"/>
        </w:tcPr>
        <w:p w:rsidR="00A208F4" w:rsidRPr="007B3B51" w:rsidRDefault="00A208F4" w:rsidP="0012496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B0703">
            <w:rPr>
              <w:i/>
              <w:noProof/>
              <w:sz w:val="16"/>
              <w:szCs w:val="16"/>
            </w:rPr>
            <w:t>117</w:t>
          </w:r>
          <w:r w:rsidRPr="007B3B51">
            <w:rPr>
              <w:i/>
              <w:sz w:val="16"/>
              <w:szCs w:val="16"/>
            </w:rPr>
            <w:fldChar w:fldCharType="end"/>
          </w:r>
        </w:p>
      </w:tc>
    </w:tr>
    <w:tr w:rsidR="00A208F4" w:rsidRPr="00130F37" w:rsidTr="0012496D">
      <w:tc>
        <w:tcPr>
          <w:tcW w:w="2190" w:type="dxa"/>
          <w:gridSpan w:val="2"/>
        </w:tcPr>
        <w:p w:rsidR="00A208F4" w:rsidRPr="00130F37" w:rsidRDefault="00A208F4" w:rsidP="0012496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64C8B">
            <w:rPr>
              <w:sz w:val="16"/>
              <w:szCs w:val="16"/>
            </w:rPr>
            <w:t>165</w:t>
          </w:r>
          <w:r w:rsidRPr="00130F37">
            <w:rPr>
              <w:sz w:val="16"/>
              <w:szCs w:val="16"/>
            </w:rPr>
            <w:fldChar w:fldCharType="end"/>
          </w:r>
        </w:p>
      </w:tc>
      <w:tc>
        <w:tcPr>
          <w:tcW w:w="2920" w:type="dxa"/>
        </w:tcPr>
        <w:p w:rsidR="00A208F4" w:rsidRPr="00130F37" w:rsidRDefault="00A208F4" w:rsidP="0012496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64C8B">
            <w:rPr>
              <w:sz w:val="16"/>
              <w:szCs w:val="16"/>
            </w:rPr>
            <w:t>18/4/15</w:t>
          </w:r>
          <w:r w:rsidRPr="00130F37">
            <w:rPr>
              <w:sz w:val="16"/>
              <w:szCs w:val="16"/>
            </w:rPr>
            <w:fldChar w:fldCharType="end"/>
          </w:r>
        </w:p>
      </w:tc>
      <w:tc>
        <w:tcPr>
          <w:tcW w:w="2193" w:type="dxa"/>
          <w:gridSpan w:val="2"/>
        </w:tcPr>
        <w:p w:rsidR="00A208F4" w:rsidRPr="00130F37" w:rsidRDefault="00A208F4" w:rsidP="0012496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64C8B">
            <w:rPr>
              <w:sz w:val="16"/>
              <w:szCs w:val="16"/>
            </w:rPr>
            <w:instrText>4/05/2015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64C8B">
            <w:rPr>
              <w:sz w:val="16"/>
              <w:szCs w:val="16"/>
            </w:rPr>
            <w:instrText>4/5/15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64C8B">
            <w:rPr>
              <w:noProof/>
              <w:sz w:val="16"/>
              <w:szCs w:val="16"/>
            </w:rPr>
            <w:t>4/5/15</w:t>
          </w:r>
          <w:r w:rsidRPr="00130F37">
            <w:rPr>
              <w:sz w:val="16"/>
              <w:szCs w:val="16"/>
            </w:rPr>
            <w:fldChar w:fldCharType="end"/>
          </w:r>
        </w:p>
      </w:tc>
    </w:tr>
  </w:tbl>
  <w:p w:rsidR="00A208F4" w:rsidRPr="0086456B" w:rsidRDefault="00A208F4" w:rsidP="0086456B">
    <w:pPr>
      <w:pStyle w:val="Footer"/>
      <w:rPr>
        <w:rFonts w:eastAsia="Calibri"/>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Default="00A208F4">
    <w:pPr>
      <w:pBdr>
        <w:top w:val="single" w:sz="6" w:space="1" w:color="auto"/>
      </w:pBdr>
      <w:rPr>
        <w:sz w:val="18"/>
      </w:rPr>
    </w:pPr>
  </w:p>
  <w:p w:rsidR="00A208F4" w:rsidRDefault="00A208F4">
    <w:pPr>
      <w:jc w:val="right"/>
      <w:rPr>
        <w:i/>
        <w:sz w:val="18"/>
      </w:rPr>
    </w:pPr>
    <w:r>
      <w:rPr>
        <w:i/>
        <w:sz w:val="18"/>
      </w:rPr>
      <w:fldChar w:fldCharType="begin"/>
    </w:r>
    <w:r>
      <w:rPr>
        <w:i/>
        <w:sz w:val="18"/>
      </w:rPr>
      <w:instrText xml:space="preserve"> STYLEREF ShortT </w:instrText>
    </w:r>
    <w:r>
      <w:rPr>
        <w:i/>
        <w:sz w:val="18"/>
      </w:rPr>
      <w:fldChar w:fldCharType="separate"/>
    </w:r>
    <w:r w:rsidR="00D64C8B">
      <w:rPr>
        <w:i/>
        <w:noProof/>
        <w:sz w:val="18"/>
      </w:rPr>
      <w:t>Migration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253</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Pr="007B3B51" w:rsidRDefault="00A208F4" w:rsidP="0012496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208F4" w:rsidRPr="007B3B51" w:rsidTr="0012496D">
      <w:tc>
        <w:tcPr>
          <w:tcW w:w="1247" w:type="dxa"/>
        </w:tcPr>
        <w:p w:rsidR="00A208F4" w:rsidRPr="007B3B51" w:rsidRDefault="00A208F4" w:rsidP="0012496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253</w:t>
          </w:r>
          <w:r w:rsidRPr="007B3B51">
            <w:rPr>
              <w:i/>
              <w:sz w:val="16"/>
              <w:szCs w:val="16"/>
            </w:rPr>
            <w:fldChar w:fldCharType="end"/>
          </w:r>
        </w:p>
      </w:tc>
      <w:tc>
        <w:tcPr>
          <w:tcW w:w="5387" w:type="dxa"/>
          <w:gridSpan w:val="3"/>
        </w:tcPr>
        <w:p w:rsidR="00A208F4" w:rsidRPr="007B3B51" w:rsidRDefault="00A208F4" w:rsidP="0012496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4C8B">
            <w:rPr>
              <w:i/>
              <w:noProof/>
              <w:sz w:val="16"/>
              <w:szCs w:val="16"/>
            </w:rPr>
            <w:t>Migration Regulations 1994</w:t>
          </w:r>
          <w:r w:rsidRPr="007B3B51">
            <w:rPr>
              <w:i/>
              <w:sz w:val="16"/>
              <w:szCs w:val="16"/>
            </w:rPr>
            <w:fldChar w:fldCharType="end"/>
          </w:r>
        </w:p>
      </w:tc>
      <w:tc>
        <w:tcPr>
          <w:tcW w:w="669" w:type="dxa"/>
        </w:tcPr>
        <w:p w:rsidR="00A208F4" w:rsidRPr="007B3B51" w:rsidRDefault="00A208F4" w:rsidP="0012496D">
          <w:pPr>
            <w:jc w:val="right"/>
            <w:rPr>
              <w:sz w:val="16"/>
              <w:szCs w:val="16"/>
            </w:rPr>
          </w:pPr>
        </w:p>
      </w:tc>
    </w:tr>
    <w:tr w:rsidR="00A208F4" w:rsidRPr="0055472E" w:rsidTr="0012496D">
      <w:tc>
        <w:tcPr>
          <w:tcW w:w="2190" w:type="dxa"/>
          <w:gridSpan w:val="2"/>
        </w:tcPr>
        <w:p w:rsidR="00A208F4" w:rsidRPr="0055472E" w:rsidRDefault="00A208F4" w:rsidP="0012496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64C8B">
            <w:rPr>
              <w:sz w:val="16"/>
              <w:szCs w:val="16"/>
            </w:rPr>
            <w:t>165</w:t>
          </w:r>
          <w:r w:rsidRPr="0055472E">
            <w:rPr>
              <w:sz w:val="16"/>
              <w:szCs w:val="16"/>
            </w:rPr>
            <w:fldChar w:fldCharType="end"/>
          </w:r>
        </w:p>
      </w:tc>
      <w:tc>
        <w:tcPr>
          <w:tcW w:w="2920" w:type="dxa"/>
        </w:tcPr>
        <w:p w:rsidR="00A208F4" w:rsidRPr="0055472E" w:rsidRDefault="00A208F4" w:rsidP="0012496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64C8B">
            <w:rPr>
              <w:sz w:val="16"/>
              <w:szCs w:val="16"/>
            </w:rPr>
            <w:t>18/4/15</w:t>
          </w:r>
          <w:r w:rsidRPr="0055472E">
            <w:rPr>
              <w:sz w:val="16"/>
              <w:szCs w:val="16"/>
            </w:rPr>
            <w:fldChar w:fldCharType="end"/>
          </w:r>
        </w:p>
      </w:tc>
      <w:tc>
        <w:tcPr>
          <w:tcW w:w="2193" w:type="dxa"/>
          <w:gridSpan w:val="2"/>
        </w:tcPr>
        <w:p w:rsidR="00A208F4" w:rsidRPr="0055472E" w:rsidRDefault="00A208F4" w:rsidP="0012496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64C8B">
            <w:rPr>
              <w:sz w:val="16"/>
              <w:szCs w:val="16"/>
            </w:rPr>
            <w:instrText>4/05/2015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64C8B">
            <w:rPr>
              <w:sz w:val="16"/>
              <w:szCs w:val="16"/>
            </w:rPr>
            <w:instrText>4/5/15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64C8B">
            <w:rPr>
              <w:noProof/>
              <w:sz w:val="16"/>
              <w:szCs w:val="16"/>
            </w:rPr>
            <w:t>4/5/15</w:t>
          </w:r>
          <w:r w:rsidRPr="0055472E">
            <w:rPr>
              <w:sz w:val="16"/>
              <w:szCs w:val="16"/>
            </w:rPr>
            <w:fldChar w:fldCharType="end"/>
          </w:r>
        </w:p>
      </w:tc>
    </w:tr>
  </w:tbl>
  <w:p w:rsidR="00A208F4" w:rsidRPr="0086456B" w:rsidRDefault="00A208F4" w:rsidP="0086456B">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Pr="007B3B51" w:rsidRDefault="00A208F4" w:rsidP="0012496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208F4" w:rsidRPr="007B3B51" w:rsidTr="0012496D">
      <w:tc>
        <w:tcPr>
          <w:tcW w:w="1247" w:type="dxa"/>
        </w:tcPr>
        <w:p w:rsidR="00A208F4" w:rsidRPr="007B3B51" w:rsidRDefault="00A208F4" w:rsidP="0012496D">
          <w:pPr>
            <w:rPr>
              <w:i/>
              <w:sz w:val="16"/>
              <w:szCs w:val="16"/>
            </w:rPr>
          </w:pPr>
        </w:p>
      </w:tc>
      <w:tc>
        <w:tcPr>
          <w:tcW w:w="5387" w:type="dxa"/>
          <w:gridSpan w:val="3"/>
        </w:tcPr>
        <w:p w:rsidR="00A208F4" w:rsidRPr="007B3B51" w:rsidRDefault="00A208F4" w:rsidP="0012496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4C8B">
            <w:rPr>
              <w:i/>
              <w:noProof/>
              <w:sz w:val="16"/>
              <w:szCs w:val="16"/>
            </w:rPr>
            <w:t>Migration Regulations 1994</w:t>
          </w:r>
          <w:r w:rsidRPr="007B3B51">
            <w:rPr>
              <w:i/>
              <w:sz w:val="16"/>
              <w:szCs w:val="16"/>
            </w:rPr>
            <w:fldChar w:fldCharType="end"/>
          </w:r>
        </w:p>
      </w:tc>
      <w:tc>
        <w:tcPr>
          <w:tcW w:w="669" w:type="dxa"/>
        </w:tcPr>
        <w:p w:rsidR="00A208F4" w:rsidRPr="007B3B51" w:rsidRDefault="00A208F4" w:rsidP="0012496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253</w:t>
          </w:r>
          <w:r w:rsidRPr="007B3B51">
            <w:rPr>
              <w:i/>
              <w:sz w:val="16"/>
              <w:szCs w:val="16"/>
            </w:rPr>
            <w:fldChar w:fldCharType="end"/>
          </w:r>
        </w:p>
      </w:tc>
    </w:tr>
    <w:tr w:rsidR="00A208F4" w:rsidRPr="00130F37" w:rsidTr="0012496D">
      <w:tc>
        <w:tcPr>
          <w:tcW w:w="2190" w:type="dxa"/>
          <w:gridSpan w:val="2"/>
        </w:tcPr>
        <w:p w:rsidR="00A208F4" w:rsidRPr="00130F37" w:rsidRDefault="00A208F4" w:rsidP="0012496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64C8B">
            <w:rPr>
              <w:sz w:val="16"/>
              <w:szCs w:val="16"/>
            </w:rPr>
            <w:t>165</w:t>
          </w:r>
          <w:r w:rsidRPr="00130F37">
            <w:rPr>
              <w:sz w:val="16"/>
              <w:szCs w:val="16"/>
            </w:rPr>
            <w:fldChar w:fldCharType="end"/>
          </w:r>
        </w:p>
      </w:tc>
      <w:tc>
        <w:tcPr>
          <w:tcW w:w="2920" w:type="dxa"/>
        </w:tcPr>
        <w:p w:rsidR="00A208F4" w:rsidRPr="00130F37" w:rsidRDefault="00A208F4" w:rsidP="0012496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64C8B">
            <w:rPr>
              <w:sz w:val="16"/>
              <w:szCs w:val="16"/>
            </w:rPr>
            <w:t>18/4/15</w:t>
          </w:r>
          <w:r w:rsidRPr="00130F37">
            <w:rPr>
              <w:sz w:val="16"/>
              <w:szCs w:val="16"/>
            </w:rPr>
            <w:fldChar w:fldCharType="end"/>
          </w:r>
        </w:p>
      </w:tc>
      <w:tc>
        <w:tcPr>
          <w:tcW w:w="2193" w:type="dxa"/>
          <w:gridSpan w:val="2"/>
        </w:tcPr>
        <w:p w:rsidR="00A208F4" w:rsidRPr="00130F37" w:rsidRDefault="00A208F4" w:rsidP="0012496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64C8B">
            <w:rPr>
              <w:sz w:val="16"/>
              <w:szCs w:val="16"/>
            </w:rPr>
            <w:instrText>4/05/2015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64C8B">
            <w:rPr>
              <w:sz w:val="16"/>
              <w:szCs w:val="16"/>
            </w:rPr>
            <w:instrText>4/5/15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64C8B">
            <w:rPr>
              <w:noProof/>
              <w:sz w:val="16"/>
              <w:szCs w:val="16"/>
            </w:rPr>
            <w:t>4/5/15</w:t>
          </w:r>
          <w:r w:rsidRPr="00130F37">
            <w:rPr>
              <w:sz w:val="16"/>
              <w:szCs w:val="16"/>
            </w:rPr>
            <w:fldChar w:fldCharType="end"/>
          </w:r>
        </w:p>
      </w:tc>
    </w:tr>
  </w:tbl>
  <w:p w:rsidR="00A208F4" w:rsidRPr="0086456B" w:rsidRDefault="00A208F4" w:rsidP="008645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Default="00A208F4" w:rsidP="0012496D">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Pr="00ED79B6" w:rsidRDefault="00A208F4" w:rsidP="0012496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Pr="007B3B51" w:rsidRDefault="00A208F4" w:rsidP="0012496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208F4" w:rsidRPr="007B3B51" w:rsidTr="0012496D">
      <w:tc>
        <w:tcPr>
          <w:tcW w:w="1247" w:type="dxa"/>
        </w:tcPr>
        <w:p w:rsidR="00A208F4" w:rsidRPr="007B3B51" w:rsidRDefault="00A208F4" w:rsidP="0012496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B0703">
            <w:rPr>
              <w:i/>
              <w:noProof/>
              <w:sz w:val="16"/>
              <w:szCs w:val="16"/>
            </w:rPr>
            <w:t>viii</w:t>
          </w:r>
          <w:r w:rsidRPr="007B3B51">
            <w:rPr>
              <w:i/>
              <w:sz w:val="16"/>
              <w:szCs w:val="16"/>
            </w:rPr>
            <w:fldChar w:fldCharType="end"/>
          </w:r>
        </w:p>
      </w:tc>
      <w:tc>
        <w:tcPr>
          <w:tcW w:w="5387" w:type="dxa"/>
          <w:gridSpan w:val="3"/>
        </w:tcPr>
        <w:p w:rsidR="00A208F4" w:rsidRPr="007B3B51" w:rsidRDefault="00A208F4" w:rsidP="0012496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B0703">
            <w:rPr>
              <w:i/>
              <w:noProof/>
              <w:sz w:val="16"/>
              <w:szCs w:val="16"/>
            </w:rPr>
            <w:t>Migration Regulations 1994</w:t>
          </w:r>
          <w:r w:rsidRPr="007B3B51">
            <w:rPr>
              <w:i/>
              <w:sz w:val="16"/>
              <w:szCs w:val="16"/>
            </w:rPr>
            <w:fldChar w:fldCharType="end"/>
          </w:r>
        </w:p>
      </w:tc>
      <w:tc>
        <w:tcPr>
          <w:tcW w:w="669" w:type="dxa"/>
        </w:tcPr>
        <w:p w:rsidR="00A208F4" w:rsidRPr="007B3B51" w:rsidRDefault="00A208F4" w:rsidP="0012496D">
          <w:pPr>
            <w:jc w:val="right"/>
            <w:rPr>
              <w:sz w:val="16"/>
              <w:szCs w:val="16"/>
            </w:rPr>
          </w:pPr>
        </w:p>
      </w:tc>
    </w:tr>
    <w:tr w:rsidR="00A208F4" w:rsidRPr="0055472E" w:rsidTr="0012496D">
      <w:tc>
        <w:tcPr>
          <w:tcW w:w="2190" w:type="dxa"/>
          <w:gridSpan w:val="2"/>
        </w:tcPr>
        <w:p w:rsidR="00A208F4" w:rsidRPr="0055472E" w:rsidRDefault="00A208F4" w:rsidP="0012496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64C8B">
            <w:rPr>
              <w:sz w:val="16"/>
              <w:szCs w:val="16"/>
            </w:rPr>
            <w:t>165</w:t>
          </w:r>
          <w:r w:rsidRPr="0055472E">
            <w:rPr>
              <w:sz w:val="16"/>
              <w:szCs w:val="16"/>
            </w:rPr>
            <w:fldChar w:fldCharType="end"/>
          </w:r>
        </w:p>
      </w:tc>
      <w:tc>
        <w:tcPr>
          <w:tcW w:w="2920" w:type="dxa"/>
        </w:tcPr>
        <w:p w:rsidR="00A208F4" w:rsidRPr="0055472E" w:rsidRDefault="00A208F4" w:rsidP="0012496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64C8B">
            <w:rPr>
              <w:sz w:val="16"/>
              <w:szCs w:val="16"/>
            </w:rPr>
            <w:t>18/4/15</w:t>
          </w:r>
          <w:r w:rsidRPr="0055472E">
            <w:rPr>
              <w:sz w:val="16"/>
              <w:szCs w:val="16"/>
            </w:rPr>
            <w:fldChar w:fldCharType="end"/>
          </w:r>
        </w:p>
      </w:tc>
      <w:tc>
        <w:tcPr>
          <w:tcW w:w="2193" w:type="dxa"/>
          <w:gridSpan w:val="2"/>
        </w:tcPr>
        <w:p w:rsidR="00A208F4" w:rsidRPr="0055472E" w:rsidRDefault="00A208F4" w:rsidP="0012496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64C8B">
            <w:rPr>
              <w:sz w:val="16"/>
              <w:szCs w:val="16"/>
            </w:rPr>
            <w:instrText>4/05/2015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64C8B">
            <w:rPr>
              <w:sz w:val="16"/>
              <w:szCs w:val="16"/>
            </w:rPr>
            <w:instrText>4/5/15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64C8B">
            <w:rPr>
              <w:noProof/>
              <w:sz w:val="16"/>
              <w:szCs w:val="16"/>
            </w:rPr>
            <w:t>4/5/15</w:t>
          </w:r>
          <w:r w:rsidRPr="0055472E">
            <w:rPr>
              <w:sz w:val="16"/>
              <w:szCs w:val="16"/>
            </w:rPr>
            <w:fldChar w:fldCharType="end"/>
          </w:r>
        </w:p>
      </w:tc>
    </w:tr>
  </w:tbl>
  <w:p w:rsidR="00A208F4" w:rsidRPr="0086456B" w:rsidRDefault="00A208F4" w:rsidP="0086456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Pr="007B3B51" w:rsidRDefault="00A208F4" w:rsidP="0012496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208F4" w:rsidRPr="007B3B51" w:rsidTr="0012496D">
      <w:tc>
        <w:tcPr>
          <w:tcW w:w="1247" w:type="dxa"/>
        </w:tcPr>
        <w:p w:rsidR="00A208F4" w:rsidRPr="007B3B51" w:rsidRDefault="00A208F4" w:rsidP="0012496D">
          <w:pPr>
            <w:rPr>
              <w:i/>
              <w:sz w:val="16"/>
              <w:szCs w:val="16"/>
            </w:rPr>
          </w:pPr>
        </w:p>
      </w:tc>
      <w:tc>
        <w:tcPr>
          <w:tcW w:w="5387" w:type="dxa"/>
          <w:gridSpan w:val="3"/>
        </w:tcPr>
        <w:p w:rsidR="00A208F4" w:rsidRPr="007B3B51" w:rsidRDefault="00A208F4" w:rsidP="0012496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B0703">
            <w:rPr>
              <w:i/>
              <w:noProof/>
              <w:sz w:val="16"/>
              <w:szCs w:val="16"/>
            </w:rPr>
            <w:t>Migration Regulations 1994</w:t>
          </w:r>
          <w:r w:rsidRPr="007B3B51">
            <w:rPr>
              <w:i/>
              <w:sz w:val="16"/>
              <w:szCs w:val="16"/>
            </w:rPr>
            <w:fldChar w:fldCharType="end"/>
          </w:r>
        </w:p>
      </w:tc>
      <w:tc>
        <w:tcPr>
          <w:tcW w:w="669" w:type="dxa"/>
        </w:tcPr>
        <w:p w:rsidR="00A208F4" w:rsidRPr="007B3B51" w:rsidRDefault="00A208F4" w:rsidP="0012496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B0703">
            <w:rPr>
              <w:i/>
              <w:noProof/>
              <w:sz w:val="16"/>
              <w:szCs w:val="16"/>
            </w:rPr>
            <w:t>vii</w:t>
          </w:r>
          <w:r w:rsidRPr="007B3B51">
            <w:rPr>
              <w:i/>
              <w:sz w:val="16"/>
              <w:szCs w:val="16"/>
            </w:rPr>
            <w:fldChar w:fldCharType="end"/>
          </w:r>
        </w:p>
      </w:tc>
    </w:tr>
    <w:tr w:rsidR="00A208F4" w:rsidRPr="00130F37" w:rsidTr="0012496D">
      <w:tc>
        <w:tcPr>
          <w:tcW w:w="2190" w:type="dxa"/>
          <w:gridSpan w:val="2"/>
        </w:tcPr>
        <w:p w:rsidR="00A208F4" w:rsidRPr="00130F37" w:rsidRDefault="00A208F4" w:rsidP="0012496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64C8B">
            <w:rPr>
              <w:sz w:val="16"/>
              <w:szCs w:val="16"/>
            </w:rPr>
            <w:t>165</w:t>
          </w:r>
          <w:r w:rsidRPr="00130F37">
            <w:rPr>
              <w:sz w:val="16"/>
              <w:szCs w:val="16"/>
            </w:rPr>
            <w:fldChar w:fldCharType="end"/>
          </w:r>
        </w:p>
      </w:tc>
      <w:tc>
        <w:tcPr>
          <w:tcW w:w="2920" w:type="dxa"/>
        </w:tcPr>
        <w:p w:rsidR="00A208F4" w:rsidRPr="00130F37" w:rsidRDefault="00A208F4" w:rsidP="0012496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64C8B">
            <w:rPr>
              <w:sz w:val="16"/>
              <w:szCs w:val="16"/>
            </w:rPr>
            <w:t>18/4/15</w:t>
          </w:r>
          <w:r w:rsidRPr="00130F37">
            <w:rPr>
              <w:sz w:val="16"/>
              <w:szCs w:val="16"/>
            </w:rPr>
            <w:fldChar w:fldCharType="end"/>
          </w:r>
        </w:p>
      </w:tc>
      <w:tc>
        <w:tcPr>
          <w:tcW w:w="2193" w:type="dxa"/>
          <w:gridSpan w:val="2"/>
        </w:tcPr>
        <w:p w:rsidR="00A208F4" w:rsidRPr="00130F37" w:rsidRDefault="00A208F4" w:rsidP="0012496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64C8B">
            <w:rPr>
              <w:sz w:val="16"/>
              <w:szCs w:val="16"/>
            </w:rPr>
            <w:instrText>4/05/2015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64C8B">
            <w:rPr>
              <w:sz w:val="16"/>
              <w:szCs w:val="16"/>
            </w:rPr>
            <w:instrText>4/5/15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64C8B">
            <w:rPr>
              <w:noProof/>
              <w:sz w:val="16"/>
              <w:szCs w:val="16"/>
            </w:rPr>
            <w:t>4/5/15</w:t>
          </w:r>
          <w:r w:rsidRPr="00130F37">
            <w:rPr>
              <w:sz w:val="16"/>
              <w:szCs w:val="16"/>
            </w:rPr>
            <w:fldChar w:fldCharType="end"/>
          </w:r>
        </w:p>
      </w:tc>
    </w:tr>
  </w:tbl>
  <w:p w:rsidR="00A208F4" w:rsidRPr="0086456B" w:rsidRDefault="00A208F4" w:rsidP="0086456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Pr="007B3B51" w:rsidRDefault="00A208F4" w:rsidP="0012496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208F4" w:rsidRPr="007B3B51" w:rsidTr="0012496D">
      <w:tc>
        <w:tcPr>
          <w:tcW w:w="1247" w:type="dxa"/>
        </w:tcPr>
        <w:p w:rsidR="00A208F4" w:rsidRPr="007B3B51" w:rsidRDefault="00A208F4" w:rsidP="0012496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B0703">
            <w:rPr>
              <w:i/>
              <w:noProof/>
              <w:sz w:val="16"/>
              <w:szCs w:val="16"/>
            </w:rPr>
            <w:t>68</w:t>
          </w:r>
          <w:r w:rsidRPr="007B3B51">
            <w:rPr>
              <w:i/>
              <w:sz w:val="16"/>
              <w:szCs w:val="16"/>
            </w:rPr>
            <w:fldChar w:fldCharType="end"/>
          </w:r>
        </w:p>
      </w:tc>
      <w:tc>
        <w:tcPr>
          <w:tcW w:w="5387" w:type="dxa"/>
          <w:gridSpan w:val="3"/>
        </w:tcPr>
        <w:p w:rsidR="00A208F4" w:rsidRPr="007B3B51" w:rsidRDefault="00A208F4" w:rsidP="0012496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B0703">
            <w:rPr>
              <w:i/>
              <w:noProof/>
              <w:sz w:val="16"/>
              <w:szCs w:val="16"/>
            </w:rPr>
            <w:t>Migration Regulations 1994</w:t>
          </w:r>
          <w:r w:rsidRPr="007B3B51">
            <w:rPr>
              <w:i/>
              <w:sz w:val="16"/>
              <w:szCs w:val="16"/>
            </w:rPr>
            <w:fldChar w:fldCharType="end"/>
          </w:r>
        </w:p>
      </w:tc>
      <w:tc>
        <w:tcPr>
          <w:tcW w:w="669" w:type="dxa"/>
        </w:tcPr>
        <w:p w:rsidR="00A208F4" w:rsidRPr="007B3B51" w:rsidRDefault="00A208F4" w:rsidP="0012496D">
          <w:pPr>
            <w:jc w:val="right"/>
            <w:rPr>
              <w:sz w:val="16"/>
              <w:szCs w:val="16"/>
            </w:rPr>
          </w:pPr>
        </w:p>
      </w:tc>
    </w:tr>
    <w:tr w:rsidR="00A208F4" w:rsidRPr="0055472E" w:rsidTr="0012496D">
      <w:tc>
        <w:tcPr>
          <w:tcW w:w="2190" w:type="dxa"/>
          <w:gridSpan w:val="2"/>
        </w:tcPr>
        <w:p w:rsidR="00A208F4" w:rsidRPr="0055472E" w:rsidRDefault="00A208F4" w:rsidP="0012496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64C8B">
            <w:rPr>
              <w:sz w:val="16"/>
              <w:szCs w:val="16"/>
            </w:rPr>
            <w:t>165</w:t>
          </w:r>
          <w:r w:rsidRPr="0055472E">
            <w:rPr>
              <w:sz w:val="16"/>
              <w:szCs w:val="16"/>
            </w:rPr>
            <w:fldChar w:fldCharType="end"/>
          </w:r>
        </w:p>
      </w:tc>
      <w:tc>
        <w:tcPr>
          <w:tcW w:w="2920" w:type="dxa"/>
        </w:tcPr>
        <w:p w:rsidR="00A208F4" w:rsidRPr="0055472E" w:rsidRDefault="00A208F4" w:rsidP="0012496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64C8B">
            <w:rPr>
              <w:sz w:val="16"/>
              <w:szCs w:val="16"/>
            </w:rPr>
            <w:t>18/4/15</w:t>
          </w:r>
          <w:r w:rsidRPr="0055472E">
            <w:rPr>
              <w:sz w:val="16"/>
              <w:szCs w:val="16"/>
            </w:rPr>
            <w:fldChar w:fldCharType="end"/>
          </w:r>
        </w:p>
      </w:tc>
      <w:tc>
        <w:tcPr>
          <w:tcW w:w="2193" w:type="dxa"/>
          <w:gridSpan w:val="2"/>
        </w:tcPr>
        <w:p w:rsidR="00A208F4" w:rsidRPr="0055472E" w:rsidRDefault="00A208F4" w:rsidP="0012496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64C8B">
            <w:rPr>
              <w:sz w:val="16"/>
              <w:szCs w:val="16"/>
            </w:rPr>
            <w:instrText>4/05/2015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64C8B">
            <w:rPr>
              <w:sz w:val="16"/>
              <w:szCs w:val="16"/>
            </w:rPr>
            <w:instrText>4/5/15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64C8B">
            <w:rPr>
              <w:noProof/>
              <w:sz w:val="16"/>
              <w:szCs w:val="16"/>
            </w:rPr>
            <w:t>4/5/15</w:t>
          </w:r>
          <w:r w:rsidRPr="0055472E">
            <w:rPr>
              <w:sz w:val="16"/>
              <w:szCs w:val="16"/>
            </w:rPr>
            <w:fldChar w:fldCharType="end"/>
          </w:r>
        </w:p>
      </w:tc>
    </w:tr>
  </w:tbl>
  <w:p w:rsidR="00A208F4" w:rsidRPr="0086456B" w:rsidRDefault="00A208F4" w:rsidP="0086456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Pr="007B3B51" w:rsidRDefault="00A208F4" w:rsidP="0012496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208F4" w:rsidRPr="007B3B51" w:rsidTr="0012496D">
      <w:tc>
        <w:tcPr>
          <w:tcW w:w="1247" w:type="dxa"/>
        </w:tcPr>
        <w:p w:rsidR="00A208F4" w:rsidRPr="007B3B51" w:rsidRDefault="00A208F4" w:rsidP="0012496D">
          <w:pPr>
            <w:rPr>
              <w:i/>
              <w:sz w:val="16"/>
              <w:szCs w:val="16"/>
            </w:rPr>
          </w:pPr>
        </w:p>
      </w:tc>
      <w:tc>
        <w:tcPr>
          <w:tcW w:w="5387" w:type="dxa"/>
          <w:gridSpan w:val="3"/>
        </w:tcPr>
        <w:p w:rsidR="00A208F4" w:rsidRPr="007B3B51" w:rsidRDefault="00A208F4" w:rsidP="0012496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B0703">
            <w:rPr>
              <w:i/>
              <w:noProof/>
              <w:sz w:val="16"/>
              <w:szCs w:val="16"/>
            </w:rPr>
            <w:t>Migration Regulations 1994</w:t>
          </w:r>
          <w:r w:rsidRPr="007B3B51">
            <w:rPr>
              <w:i/>
              <w:sz w:val="16"/>
              <w:szCs w:val="16"/>
            </w:rPr>
            <w:fldChar w:fldCharType="end"/>
          </w:r>
        </w:p>
      </w:tc>
      <w:tc>
        <w:tcPr>
          <w:tcW w:w="669" w:type="dxa"/>
        </w:tcPr>
        <w:p w:rsidR="00A208F4" w:rsidRPr="007B3B51" w:rsidRDefault="00A208F4" w:rsidP="0012496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B0703">
            <w:rPr>
              <w:i/>
              <w:noProof/>
              <w:sz w:val="16"/>
              <w:szCs w:val="16"/>
            </w:rPr>
            <w:t>67</w:t>
          </w:r>
          <w:r w:rsidRPr="007B3B51">
            <w:rPr>
              <w:i/>
              <w:sz w:val="16"/>
              <w:szCs w:val="16"/>
            </w:rPr>
            <w:fldChar w:fldCharType="end"/>
          </w:r>
        </w:p>
      </w:tc>
    </w:tr>
    <w:tr w:rsidR="00A208F4" w:rsidRPr="00130F37" w:rsidTr="0012496D">
      <w:tc>
        <w:tcPr>
          <w:tcW w:w="2190" w:type="dxa"/>
          <w:gridSpan w:val="2"/>
        </w:tcPr>
        <w:p w:rsidR="00A208F4" w:rsidRPr="00130F37" w:rsidRDefault="00A208F4" w:rsidP="0012496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64C8B">
            <w:rPr>
              <w:sz w:val="16"/>
              <w:szCs w:val="16"/>
            </w:rPr>
            <w:t>165</w:t>
          </w:r>
          <w:r w:rsidRPr="00130F37">
            <w:rPr>
              <w:sz w:val="16"/>
              <w:szCs w:val="16"/>
            </w:rPr>
            <w:fldChar w:fldCharType="end"/>
          </w:r>
        </w:p>
      </w:tc>
      <w:tc>
        <w:tcPr>
          <w:tcW w:w="2920" w:type="dxa"/>
        </w:tcPr>
        <w:p w:rsidR="00A208F4" w:rsidRPr="00130F37" w:rsidRDefault="00A208F4" w:rsidP="0012496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64C8B">
            <w:rPr>
              <w:sz w:val="16"/>
              <w:szCs w:val="16"/>
            </w:rPr>
            <w:t>18/4/15</w:t>
          </w:r>
          <w:r w:rsidRPr="00130F37">
            <w:rPr>
              <w:sz w:val="16"/>
              <w:szCs w:val="16"/>
            </w:rPr>
            <w:fldChar w:fldCharType="end"/>
          </w:r>
        </w:p>
      </w:tc>
      <w:tc>
        <w:tcPr>
          <w:tcW w:w="2193" w:type="dxa"/>
          <w:gridSpan w:val="2"/>
        </w:tcPr>
        <w:p w:rsidR="00A208F4" w:rsidRPr="00130F37" w:rsidRDefault="00A208F4" w:rsidP="0012496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64C8B">
            <w:rPr>
              <w:sz w:val="16"/>
              <w:szCs w:val="16"/>
            </w:rPr>
            <w:instrText>4/05/2015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64C8B">
            <w:rPr>
              <w:sz w:val="16"/>
              <w:szCs w:val="16"/>
            </w:rPr>
            <w:instrText>4/5/15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64C8B">
            <w:rPr>
              <w:noProof/>
              <w:sz w:val="16"/>
              <w:szCs w:val="16"/>
            </w:rPr>
            <w:t>4/5/15</w:t>
          </w:r>
          <w:r w:rsidRPr="00130F37">
            <w:rPr>
              <w:sz w:val="16"/>
              <w:szCs w:val="16"/>
            </w:rPr>
            <w:fldChar w:fldCharType="end"/>
          </w:r>
        </w:p>
      </w:tc>
    </w:tr>
  </w:tbl>
  <w:p w:rsidR="00A208F4" w:rsidRPr="0086456B" w:rsidRDefault="00A208F4" w:rsidP="0086456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Pr="002B0EA5" w:rsidRDefault="00A208F4" w:rsidP="001F2036">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A208F4" w:rsidTr="00BE3839">
      <w:tc>
        <w:tcPr>
          <w:tcW w:w="1383" w:type="dxa"/>
        </w:tcPr>
        <w:p w:rsidR="00A208F4" w:rsidRDefault="00A208F4" w:rsidP="00BE3839">
          <w:pPr>
            <w:spacing w:line="0" w:lineRule="atLeast"/>
            <w:rPr>
              <w:sz w:val="18"/>
            </w:rPr>
          </w:pPr>
        </w:p>
      </w:tc>
      <w:tc>
        <w:tcPr>
          <w:tcW w:w="5387" w:type="dxa"/>
        </w:tcPr>
        <w:p w:rsidR="00A208F4" w:rsidRDefault="00A208F4" w:rsidP="00BE383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64C8B">
            <w:rPr>
              <w:i/>
              <w:sz w:val="18"/>
            </w:rPr>
            <w:t>Migration Regulations 1994</w:t>
          </w:r>
          <w:r w:rsidRPr="007A1328">
            <w:rPr>
              <w:i/>
              <w:sz w:val="18"/>
            </w:rPr>
            <w:fldChar w:fldCharType="end"/>
          </w:r>
        </w:p>
      </w:tc>
      <w:tc>
        <w:tcPr>
          <w:tcW w:w="533" w:type="dxa"/>
        </w:tcPr>
        <w:p w:rsidR="00A208F4" w:rsidRDefault="00A208F4" w:rsidP="00BE383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253</w:t>
          </w:r>
          <w:r w:rsidRPr="00ED79B6">
            <w:rPr>
              <w:i/>
              <w:sz w:val="18"/>
            </w:rPr>
            <w:fldChar w:fldCharType="end"/>
          </w:r>
        </w:p>
      </w:tc>
    </w:tr>
  </w:tbl>
  <w:p w:rsidR="00A208F4" w:rsidRPr="00ED79B6" w:rsidRDefault="00A208F4" w:rsidP="001F2036">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Pr="007B3B51" w:rsidRDefault="00A208F4" w:rsidP="0012496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208F4" w:rsidRPr="007B3B51" w:rsidTr="0012496D">
      <w:tc>
        <w:tcPr>
          <w:tcW w:w="1247" w:type="dxa"/>
        </w:tcPr>
        <w:p w:rsidR="00A208F4" w:rsidRPr="007B3B51" w:rsidRDefault="00A208F4" w:rsidP="0012496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B0703">
            <w:rPr>
              <w:i/>
              <w:noProof/>
              <w:sz w:val="16"/>
              <w:szCs w:val="16"/>
            </w:rPr>
            <w:t>118</w:t>
          </w:r>
          <w:r w:rsidRPr="007B3B51">
            <w:rPr>
              <w:i/>
              <w:sz w:val="16"/>
              <w:szCs w:val="16"/>
            </w:rPr>
            <w:fldChar w:fldCharType="end"/>
          </w:r>
        </w:p>
      </w:tc>
      <w:tc>
        <w:tcPr>
          <w:tcW w:w="5387" w:type="dxa"/>
          <w:gridSpan w:val="3"/>
        </w:tcPr>
        <w:p w:rsidR="00A208F4" w:rsidRPr="007B3B51" w:rsidRDefault="00A208F4" w:rsidP="0012496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B0703">
            <w:rPr>
              <w:i/>
              <w:noProof/>
              <w:sz w:val="16"/>
              <w:szCs w:val="16"/>
            </w:rPr>
            <w:t>Migration Regulations 1994</w:t>
          </w:r>
          <w:r w:rsidRPr="007B3B51">
            <w:rPr>
              <w:i/>
              <w:sz w:val="16"/>
              <w:szCs w:val="16"/>
            </w:rPr>
            <w:fldChar w:fldCharType="end"/>
          </w:r>
        </w:p>
      </w:tc>
      <w:tc>
        <w:tcPr>
          <w:tcW w:w="669" w:type="dxa"/>
        </w:tcPr>
        <w:p w:rsidR="00A208F4" w:rsidRPr="007B3B51" w:rsidRDefault="00A208F4" w:rsidP="0012496D">
          <w:pPr>
            <w:jc w:val="right"/>
            <w:rPr>
              <w:sz w:val="16"/>
              <w:szCs w:val="16"/>
            </w:rPr>
          </w:pPr>
        </w:p>
      </w:tc>
    </w:tr>
    <w:tr w:rsidR="00A208F4" w:rsidRPr="0055472E" w:rsidTr="0012496D">
      <w:tc>
        <w:tcPr>
          <w:tcW w:w="2190" w:type="dxa"/>
          <w:gridSpan w:val="2"/>
        </w:tcPr>
        <w:p w:rsidR="00A208F4" w:rsidRPr="0055472E" w:rsidRDefault="00A208F4" w:rsidP="0012496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64C8B">
            <w:rPr>
              <w:sz w:val="16"/>
              <w:szCs w:val="16"/>
            </w:rPr>
            <w:t>165</w:t>
          </w:r>
          <w:r w:rsidRPr="0055472E">
            <w:rPr>
              <w:sz w:val="16"/>
              <w:szCs w:val="16"/>
            </w:rPr>
            <w:fldChar w:fldCharType="end"/>
          </w:r>
        </w:p>
      </w:tc>
      <w:tc>
        <w:tcPr>
          <w:tcW w:w="2920" w:type="dxa"/>
        </w:tcPr>
        <w:p w:rsidR="00A208F4" w:rsidRPr="0055472E" w:rsidRDefault="00A208F4" w:rsidP="0012496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64C8B">
            <w:rPr>
              <w:sz w:val="16"/>
              <w:szCs w:val="16"/>
            </w:rPr>
            <w:t>18/4/15</w:t>
          </w:r>
          <w:r w:rsidRPr="0055472E">
            <w:rPr>
              <w:sz w:val="16"/>
              <w:szCs w:val="16"/>
            </w:rPr>
            <w:fldChar w:fldCharType="end"/>
          </w:r>
        </w:p>
      </w:tc>
      <w:tc>
        <w:tcPr>
          <w:tcW w:w="2193" w:type="dxa"/>
          <w:gridSpan w:val="2"/>
        </w:tcPr>
        <w:p w:rsidR="00A208F4" w:rsidRPr="0055472E" w:rsidRDefault="00A208F4" w:rsidP="0012496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64C8B">
            <w:rPr>
              <w:sz w:val="16"/>
              <w:szCs w:val="16"/>
            </w:rPr>
            <w:instrText>4/05/2015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64C8B">
            <w:rPr>
              <w:sz w:val="16"/>
              <w:szCs w:val="16"/>
            </w:rPr>
            <w:instrText>4/5/15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64C8B">
            <w:rPr>
              <w:noProof/>
              <w:sz w:val="16"/>
              <w:szCs w:val="16"/>
            </w:rPr>
            <w:t>4/5/15</w:t>
          </w:r>
          <w:r w:rsidRPr="0055472E">
            <w:rPr>
              <w:sz w:val="16"/>
              <w:szCs w:val="16"/>
            </w:rPr>
            <w:fldChar w:fldCharType="end"/>
          </w:r>
        </w:p>
      </w:tc>
    </w:tr>
  </w:tbl>
  <w:p w:rsidR="00A208F4" w:rsidRPr="0086456B" w:rsidRDefault="00A208F4" w:rsidP="0086456B">
    <w:pPr>
      <w:pStyle w:val="Footer"/>
      <w:rPr>
        <w:rFonts w:eastAsia="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8F4" w:rsidRDefault="00A208F4">
      <w:r>
        <w:separator/>
      </w:r>
    </w:p>
  </w:footnote>
  <w:footnote w:type="continuationSeparator" w:id="0">
    <w:p w:rsidR="00A208F4" w:rsidRDefault="00A20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Default="00A208F4" w:rsidP="0012496D">
    <w:pPr>
      <w:pStyle w:val="Header"/>
      <w:pBdr>
        <w:bottom w:val="single" w:sz="6" w:space="1" w:color="auto"/>
      </w:pBdr>
    </w:pPr>
  </w:p>
  <w:p w:rsidR="00A208F4" w:rsidRDefault="00A208F4" w:rsidP="0012496D">
    <w:pPr>
      <w:pStyle w:val="Header"/>
      <w:pBdr>
        <w:bottom w:val="single" w:sz="6" w:space="1" w:color="auto"/>
      </w:pBdr>
    </w:pPr>
  </w:p>
  <w:p w:rsidR="00A208F4" w:rsidRPr="001E77D2" w:rsidRDefault="00A208F4" w:rsidP="0012496D">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Default="00A208F4">
    <w:pPr>
      <w:rPr>
        <w:sz w:val="20"/>
      </w:rPr>
    </w:pPr>
    <w:r>
      <w:rPr>
        <w:b/>
        <w:sz w:val="20"/>
      </w:rPr>
      <w:fldChar w:fldCharType="begin"/>
    </w:r>
    <w:r>
      <w:rPr>
        <w:b/>
        <w:sz w:val="20"/>
      </w:rPr>
      <w:instrText xml:space="preserve"> STYLEREF CharChapNo </w:instrText>
    </w:r>
    <w:r w:rsidR="00D64C8B">
      <w:rPr>
        <w:b/>
        <w:sz w:val="20"/>
      </w:rPr>
      <w:fldChar w:fldCharType="separate"/>
    </w:r>
    <w:r w:rsidR="006B0703">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D64C8B">
      <w:rPr>
        <w:sz w:val="20"/>
      </w:rPr>
      <w:fldChar w:fldCharType="separate"/>
    </w:r>
    <w:r w:rsidR="006B0703">
      <w:rPr>
        <w:noProof/>
        <w:sz w:val="20"/>
      </w:rPr>
      <w:t>Classes of visa</w:t>
    </w:r>
    <w:r>
      <w:rPr>
        <w:sz w:val="20"/>
      </w:rPr>
      <w:fldChar w:fldCharType="end"/>
    </w:r>
  </w:p>
  <w:p w:rsidR="00A208F4" w:rsidRDefault="00A208F4">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6B0703">
      <w:rPr>
        <w:b/>
        <w:noProof/>
        <w:sz w:val="20"/>
      </w:rPr>
      <w:t>Part 1</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6B0703">
      <w:rPr>
        <w:noProof/>
        <w:sz w:val="20"/>
      </w:rPr>
      <w:t>Permanent visas</w:t>
    </w:r>
    <w:r>
      <w:rPr>
        <w:sz w:val="20"/>
      </w:rPr>
      <w:fldChar w:fldCharType="end"/>
    </w:r>
  </w:p>
  <w:p w:rsidR="00A208F4" w:rsidRDefault="00A208F4">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Pr="008A2C51" w:rsidRDefault="00A208F4">
    <w:pPr>
      <w:jc w:val="right"/>
      <w:rPr>
        <w:sz w:val="20"/>
      </w:rPr>
    </w:pPr>
    <w:r w:rsidRPr="008A2C51">
      <w:rPr>
        <w:sz w:val="20"/>
      </w:rPr>
      <w:fldChar w:fldCharType="begin"/>
    </w:r>
    <w:r w:rsidRPr="008A2C51">
      <w:rPr>
        <w:sz w:val="20"/>
      </w:rPr>
      <w:instrText xml:space="preserve"> STYLEREF CharChapText </w:instrText>
    </w:r>
    <w:r w:rsidR="00D64C8B">
      <w:rPr>
        <w:sz w:val="20"/>
      </w:rPr>
      <w:fldChar w:fldCharType="separate"/>
    </w:r>
    <w:r w:rsidR="006B0703">
      <w:rPr>
        <w:noProof/>
        <w:sz w:val="20"/>
      </w:rPr>
      <w:t>Classes of visa</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D64C8B">
      <w:rPr>
        <w:b/>
        <w:sz w:val="20"/>
      </w:rPr>
      <w:fldChar w:fldCharType="separate"/>
    </w:r>
    <w:r w:rsidR="006B0703">
      <w:rPr>
        <w:b/>
        <w:noProof/>
        <w:sz w:val="20"/>
      </w:rPr>
      <w:t>Schedule 1</w:t>
    </w:r>
    <w:r w:rsidRPr="008A2C51">
      <w:rPr>
        <w:b/>
        <w:sz w:val="20"/>
      </w:rPr>
      <w:fldChar w:fldCharType="end"/>
    </w:r>
  </w:p>
  <w:p w:rsidR="00A208F4" w:rsidRPr="008A2C51" w:rsidRDefault="00A208F4">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6B0703">
      <w:rPr>
        <w:noProof/>
        <w:sz w:val="20"/>
      </w:rPr>
      <w:t>Permanent visas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6B0703">
      <w:rPr>
        <w:b/>
        <w:noProof/>
        <w:sz w:val="20"/>
      </w:rPr>
      <w:t>Part 1</w:t>
    </w:r>
    <w:r w:rsidRPr="008A2C51">
      <w:rPr>
        <w:b/>
        <w:sz w:val="20"/>
      </w:rPr>
      <w:fldChar w:fldCharType="end"/>
    </w:r>
  </w:p>
  <w:p w:rsidR="00A208F4" w:rsidRPr="008A2C51" w:rsidRDefault="00A208F4">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Default="00A208F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Pr="00BE5CD2" w:rsidRDefault="00A208F4" w:rsidP="00BE3839">
    <w:pPr>
      <w:rPr>
        <w:sz w:val="26"/>
        <w:szCs w:val="26"/>
      </w:rPr>
    </w:pPr>
  </w:p>
  <w:p w:rsidR="00A208F4" w:rsidRPr="0020230A" w:rsidRDefault="00A208F4" w:rsidP="00BE3839">
    <w:pPr>
      <w:rPr>
        <w:b/>
        <w:sz w:val="20"/>
      </w:rPr>
    </w:pPr>
    <w:r w:rsidRPr="0020230A">
      <w:rPr>
        <w:b/>
        <w:sz w:val="20"/>
      </w:rPr>
      <w:t>Endnotes</w:t>
    </w:r>
  </w:p>
  <w:p w:rsidR="00A208F4" w:rsidRPr="007A1328" w:rsidRDefault="00A208F4" w:rsidP="00BE3839">
    <w:pPr>
      <w:rPr>
        <w:sz w:val="20"/>
      </w:rPr>
    </w:pPr>
  </w:p>
  <w:p w:rsidR="00A208F4" w:rsidRPr="007A1328" w:rsidRDefault="00A208F4" w:rsidP="00BE3839">
    <w:pPr>
      <w:rPr>
        <w:b/>
        <w:sz w:val="24"/>
      </w:rPr>
    </w:pPr>
  </w:p>
  <w:p w:rsidR="00A208F4" w:rsidRPr="00BE5CD2" w:rsidRDefault="00A208F4" w:rsidP="00BE3839">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D64C8B">
      <w:rPr>
        <w:b/>
        <w:bCs/>
        <w:noProof/>
        <w:szCs w:val="22"/>
        <w:lang w:val="en-US"/>
      </w:rPr>
      <w:t>Error! No text of specified style in document.</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Pr="00BE5CD2" w:rsidRDefault="00A208F4" w:rsidP="00BE3839">
    <w:pPr>
      <w:jc w:val="right"/>
      <w:rPr>
        <w:sz w:val="26"/>
        <w:szCs w:val="26"/>
      </w:rPr>
    </w:pPr>
  </w:p>
  <w:p w:rsidR="00A208F4" w:rsidRPr="0020230A" w:rsidRDefault="00A208F4" w:rsidP="00BE3839">
    <w:pPr>
      <w:jc w:val="right"/>
      <w:rPr>
        <w:b/>
        <w:sz w:val="20"/>
      </w:rPr>
    </w:pPr>
    <w:r w:rsidRPr="0020230A">
      <w:rPr>
        <w:b/>
        <w:sz w:val="20"/>
      </w:rPr>
      <w:t>Endnotes</w:t>
    </w:r>
  </w:p>
  <w:p w:rsidR="00A208F4" w:rsidRPr="007A1328" w:rsidRDefault="00A208F4" w:rsidP="00BE3839">
    <w:pPr>
      <w:jc w:val="right"/>
      <w:rPr>
        <w:sz w:val="20"/>
      </w:rPr>
    </w:pPr>
  </w:p>
  <w:p w:rsidR="00A208F4" w:rsidRPr="007A1328" w:rsidRDefault="00A208F4" w:rsidP="00BE3839">
    <w:pPr>
      <w:jc w:val="right"/>
      <w:rPr>
        <w:b/>
        <w:sz w:val="24"/>
      </w:rPr>
    </w:pPr>
  </w:p>
  <w:p w:rsidR="00A208F4" w:rsidRPr="00BE5CD2" w:rsidRDefault="00A208F4" w:rsidP="00BE3839">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D64C8B">
      <w:rPr>
        <w:b/>
        <w:bCs/>
        <w:noProof/>
        <w:szCs w:val="22"/>
        <w:lang w:val="en-US"/>
      </w:rPr>
      <w:t>Error! No text of specified style in document.</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Default="00A208F4" w:rsidP="00EA0056">
    <w:pPr>
      <w:pStyle w:val="Header"/>
    </w:pPr>
  </w:p>
  <w:p w:rsidR="00A208F4" w:rsidRPr="00EA0056" w:rsidRDefault="00A208F4"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Default="00A208F4" w:rsidP="0012496D">
    <w:pPr>
      <w:pStyle w:val="Header"/>
      <w:pBdr>
        <w:bottom w:val="single" w:sz="4" w:space="1" w:color="auto"/>
      </w:pBdr>
    </w:pPr>
  </w:p>
  <w:p w:rsidR="00A208F4" w:rsidRDefault="00A208F4" w:rsidP="0012496D">
    <w:pPr>
      <w:pStyle w:val="Header"/>
      <w:pBdr>
        <w:bottom w:val="single" w:sz="4" w:space="1" w:color="auto"/>
      </w:pBdr>
    </w:pPr>
  </w:p>
  <w:p w:rsidR="00A208F4" w:rsidRPr="001E77D2" w:rsidRDefault="00A208F4" w:rsidP="0012496D">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Pr="005F1388" w:rsidRDefault="00A208F4" w:rsidP="0012496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Pr="00ED79B6" w:rsidRDefault="00A208F4" w:rsidP="00DE248F">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Pr="00ED79B6" w:rsidRDefault="00A208F4" w:rsidP="00DE248F">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Pr="00ED79B6" w:rsidRDefault="00A208F4" w:rsidP="00BE3839">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Default="00A208F4" w:rsidP="00BE3839">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208F4" w:rsidRDefault="00A208F4" w:rsidP="00BE3839">
    <w:pPr>
      <w:rPr>
        <w:sz w:val="20"/>
      </w:rPr>
    </w:pPr>
    <w:r w:rsidRPr="007A1328">
      <w:rPr>
        <w:b/>
        <w:sz w:val="20"/>
      </w:rPr>
      <w:fldChar w:fldCharType="begin"/>
    </w:r>
    <w:r w:rsidRPr="007A1328">
      <w:rPr>
        <w:b/>
        <w:sz w:val="20"/>
      </w:rPr>
      <w:instrText xml:space="preserve"> STYLEREF CharPartNo </w:instrText>
    </w:r>
    <w:r w:rsidR="00D64C8B">
      <w:rPr>
        <w:b/>
        <w:sz w:val="20"/>
      </w:rPr>
      <w:fldChar w:fldCharType="separate"/>
    </w:r>
    <w:r w:rsidR="006B0703">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D64C8B">
      <w:rPr>
        <w:sz w:val="20"/>
      </w:rPr>
      <w:fldChar w:fldCharType="separate"/>
    </w:r>
    <w:r w:rsidR="006B0703">
      <w:rPr>
        <w:noProof/>
        <w:sz w:val="20"/>
      </w:rPr>
      <w:t>Miscellaneous</w:t>
    </w:r>
    <w:r>
      <w:rPr>
        <w:sz w:val="20"/>
      </w:rPr>
      <w:fldChar w:fldCharType="end"/>
    </w:r>
  </w:p>
  <w:p w:rsidR="00A208F4" w:rsidRPr="007A1328" w:rsidRDefault="00A208F4" w:rsidP="00BE3839">
    <w:pPr>
      <w:rPr>
        <w:sz w:val="20"/>
      </w:rPr>
    </w:pPr>
    <w:r>
      <w:rPr>
        <w:b/>
        <w:sz w:val="20"/>
      </w:rPr>
      <w:fldChar w:fldCharType="begin"/>
    </w:r>
    <w:r>
      <w:rPr>
        <w:b/>
        <w:sz w:val="20"/>
      </w:rPr>
      <w:instrText xml:space="preserve"> STYLEREF CharDivNo </w:instrText>
    </w:r>
    <w:r w:rsidR="00D64C8B">
      <w:rPr>
        <w:b/>
        <w:sz w:val="20"/>
      </w:rPr>
      <w:fldChar w:fldCharType="separate"/>
    </w:r>
    <w:r w:rsidR="006B0703">
      <w:rPr>
        <w:b/>
        <w:noProof/>
        <w:sz w:val="20"/>
      </w:rPr>
      <w:t>Division 5.5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D64C8B">
      <w:rPr>
        <w:sz w:val="20"/>
      </w:rPr>
      <w:fldChar w:fldCharType="separate"/>
    </w:r>
    <w:r w:rsidR="006B0703">
      <w:rPr>
        <w:noProof/>
        <w:sz w:val="20"/>
      </w:rPr>
      <w:t>Infringement notices</w:t>
    </w:r>
    <w:r>
      <w:rPr>
        <w:sz w:val="20"/>
      </w:rPr>
      <w:fldChar w:fldCharType="end"/>
    </w:r>
  </w:p>
  <w:p w:rsidR="00A208F4" w:rsidRPr="007A1328" w:rsidRDefault="00A208F4" w:rsidP="00BE3839">
    <w:pPr>
      <w:rPr>
        <w:b/>
        <w:sz w:val="24"/>
      </w:rPr>
    </w:pPr>
  </w:p>
  <w:p w:rsidR="00A208F4" w:rsidRPr="007A1328" w:rsidRDefault="00A208F4" w:rsidP="00975251">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D64C8B">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B0703">
      <w:rPr>
        <w:noProof/>
        <w:sz w:val="24"/>
      </w:rPr>
      <w:t>5.22</w:t>
    </w:r>
    <w:r w:rsidRPr="007A1328">
      <w:rPr>
        <w:sz w:val="24"/>
      </w:rPr>
      <w:fldChar w:fldCharType="end"/>
    </w:r>
  </w:p>
  <w:p w:rsidR="00A208F4" w:rsidRPr="00975251" w:rsidRDefault="00A208F4" w:rsidP="0097525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Pr="007A1328" w:rsidRDefault="00A208F4" w:rsidP="0097525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208F4" w:rsidRPr="007A1328" w:rsidRDefault="00A208F4" w:rsidP="00975251">
    <w:pPr>
      <w:jc w:val="right"/>
      <w:rPr>
        <w:sz w:val="20"/>
      </w:rPr>
    </w:pPr>
    <w:r w:rsidRPr="007A1328">
      <w:rPr>
        <w:sz w:val="20"/>
      </w:rPr>
      <w:fldChar w:fldCharType="begin"/>
    </w:r>
    <w:r w:rsidRPr="007A1328">
      <w:rPr>
        <w:sz w:val="20"/>
      </w:rPr>
      <w:instrText xml:space="preserve"> STYLEREF CharPartText </w:instrText>
    </w:r>
    <w:r w:rsidR="00D64C8B">
      <w:rPr>
        <w:sz w:val="20"/>
      </w:rPr>
      <w:fldChar w:fldCharType="separate"/>
    </w:r>
    <w:r w:rsidR="006B0703">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64C8B">
      <w:rPr>
        <w:b/>
        <w:sz w:val="20"/>
      </w:rPr>
      <w:fldChar w:fldCharType="separate"/>
    </w:r>
    <w:r w:rsidR="006B0703">
      <w:rPr>
        <w:b/>
        <w:noProof/>
        <w:sz w:val="20"/>
      </w:rPr>
      <w:t>Part 5</w:t>
    </w:r>
    <w:r>
      <w:rPr>
        <w:b/>
        <w:sz w:val="20"/>
      </w:rPr>
      <w:fldChar w:fldCharType="end"/>
    </w:r>
  </w:p>
  <w:p w:rsidR="00A208F4" w:rsidRPr="007A1328" w:rsidRDefault="00A208F4" w:rsidP="00975251">
    <w:pPr>
      <w:jc w:val="right"/>
      <w:rPr>
        <w:sz w:val="20"/>
      </w:rPr>
    </w:pPr>
    <w:r w:rsidRPr="007A1328">
      <w:rPr>
        <w:sz w:val="20"/>
      </w:rPr>
      <w:fldChar w:fldCharType="begin"/>
    </w:r>
    <w:r w:rsidRPr="007A1328">
      <w:rPr>
        <w:sz w:val="20"/>
      </w:rPr>
      <w:instrText xml:space="preserve"> STYLEREF CharDivText </w:instrText>
    </w:r>
    <w:r w:rsidR="00D64C8B">
      <w:rPr>
        <w:sz w:val="20"/>
      </w:rPr>
      <w:fldChar w:fldCharType="separate"/>
    </w:r>
    <w:r w:rsidR="006B0703">
      <w:rPr>
        <w:noProof/>
        <w:sz w:val="20"/>
      </w:rPr>
      <w:t>Infringement notices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D64C8B">
      <w:rPr>
        <w:b/>
        <w:sz w:val="20"/>
      </w:rPr>
      <w:fldChar w:fldCharType="separate"/>
    </w:r>
    <w:r w:rsidR="006B0703">
      <w:rPr>
        <w:b/>
        <w:noProof/>
        <w:sz w:val="20"/>
      </w:rPr>
      <w:t>Division 5.5</w:t>
    </w:r>
    <w:r>
      <w:rPr>
        <w:b/>
        <w:sz w:val="20"/>
      </w:rPr>
      <w:fldChar w:fldCharType="end"/>
    </w:r>
  </w:p>
  <w:p w:rsidR="00A208F4" w:rsidRPr="007A1328" w:rsidRDefault="00A208F4" w:rsidP="00975251">
    <w:pPr>
      <w:jc w:val="right"/>
      <w:rPr>
        <w:b/>
        <w:sz w:val="24"/>
      </w:rPr>
    </w:pPr>
  </w:p>
  <w:p w:rsidR="00A208F4" w:rsidRPr="007A1328" w:rsidRDefault="00A208F4" w:rsidP="00975251">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D64C8B">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B0703">
      <w:rPr>
        <w:noProof/>
        <w:sz w:val="24"/>
      </w:rPr>
      <w:t>5.23</w:t>
    </w:r>
    <w:r w:rsidRPr="007A1328">
      <w:rPr>
        <w:sz w:val="24"/>
      </w:rPr>
      <w:fldChar w:fldCharType="end"/>
    </w:r>
  </w:p>
  <w:p w:rsidR="00A208F4" w:rsidRPr="00975251" w:rsidRDefault="00A208F4" w:rsidP="0097525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Pr="007A1328" w:rsidRDefault="00A208F4" w:rsidP="00BE38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4"/>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5"/>
  </w:num>
  <w:num w:numId="16">
    <w:abstractNumId w:val="16"/>
  </w:num>
  <w:num w:numId="17">
    <w:abstractNumId w:val="12"/>
  </w:num>
  <w:num w:numId="18">
    <w:abstractNumId w:val="10"/>
  </w:num>
  <w:num w:numId="1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451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035F"/>
    <w:rsid w:val="000016E7"/>
    <w:rsid w:val="00002328"/>
    <w:rsid w:val="00002F38"/>
    <w:rsid w:val="0000328F"/>
    <w:rsid w:val="000035E0"/>
    <w:rsid w:val="0000439F"/>
    <w:rsid w:val="00004754"/>
    <w:rsid w:val="00004757"/>
    <w:rsid w:val="000047FD"/>
    <w:rsid w:val="000056EE"/>
    <w:rsid w:val="00006C2C"/>
    <w:rsid w:val="00006F3C"/>
    <w:rsid w:val="00010203"/>
    <w:rsid w:val="00012072"/>
    <w:rsid w:val="0001207C"/>
    <w:rsid w:val="00012A4E"/>
    <w:rsid w:val="00012BC1"/>
    <w:rsid w:val="00014128"/>
    <w:rsid w:val="000152FB"/>
    <w:rsid w:val="00015A8A"/>
    <w:rsid w:val="000162D0"/>
    <w:rsid w:val="0001739E"/>
    <w:rsid w:val="00020AFF"/>
    <w:rsid w:val="00023696"/>
    <w:rsid w:val="00023FD2"/>
    <w:rsid w:val="0002526D"/>
    <w:rsid w:val="00026549"/>
    <w:rsid w:val="0002686F"/>
    <w:rsid w:val="000278BC"/>
    <w:rsid w:val="00030C49"/>
    <w:rsid w:val="0003175F"/>
    <w:rsid w:val="00032DF0"/>
    <w:rsid w:val="0003434D"/>
    <w:rsid w:val="0003498B"/>
    <w:rsid w:val="00035C75"/>
    <w:rsid w:val="00035C76"/>
    <w:rsid w:val="00040475"/>
    <w:rsid w:val="0004137B"/>
    <w:rsid w:val="00041F91"/>
    <w:rsid w:val="000425CC"/>
    <w:rsid w:val="00042B88"/>
    <w:rsid w:val="00043960"/>
    <w:rsid w:val="00044FC4"/>
    <w:rsid w:val="000455D8"/>
    <w:rsid w:val="00045ADF"/>
    <w:rsid w:val="0005047F"/>
    <w:rsid w:val="00050D6E"/>
    <w:rsid w:val="000528D4"/>
    <w:rsid w:val="000532FC"/>
    <w:rsid w:val="00053CA8"/>
    <w:rsid w:val="000544C3"/>
    <w:rsid w:val="00055E25"/>
    <w:rsid w:val="0005678B"/>
    <w:rsid w:val="00056C8D"/>
    <w:rsid w:val="00057969"/>
    <w:rsid w:val="00057D4B"/>
    <w:rsid w:val="00060D85"/>
    <w:rsid w:val="00063904"/>
    <w:rsid w:val="000641EA"/>
    <w:rsid w:val="00065510"/>
    <w:rsid w:val="00065A0E"/>
    <w:rsid w:val="00066914"/>
    <w:rsid w:val="00066EDC"/>
    <w:rsid w:val="0006753A"/>
    <w:rsid w:val="00070582"/>
    <w:rsid w:val="00070991"/>
    <w:rsid w:val="000711FF"/>
    <w:rsid w:val="0007164E"/>
    <w:rsid w:val="00073B7C"/>
    <w:rsid w:val="00075212"/>
    <w:rsid w:val="000753EE"/>
    <w:rsid w:val="00075B3D"/>
    <w:rsid w:val="00076C60"/>
    <w:rsid w:val="0008234F"/>
    <w:rsid w:val="0008246E"/>
    <w:rsid w:val="00083290"/>
    <w:rsid w:val="00085756"/>
    <w:rsid w:val="000867D0"/>
    <w:rsid w:val="00090A38"/>
    <w:rsid w:val="00092802"/>
    <w:rsid w:val="00093AA0"/>
    <w:rsid w:val="00094A11"/>
    <w:rsid w:val="00096998"/>
    <w:rsid w:val="00096DCA"/>
    <w:rsid w:val="00097639"/>
    <w:rsid w:val="00097AFF"/>
    <w:rsid w:val="000A111A"/>
    <w:rsid w:val="000A132B"/>
    <w:rsid w:val="000A1F82"/>
    <w:rsid w:val="000A249D"/>
    <w:rsid w:val="000A2A01"/>
    <w:rsid w:val="000A2D11"/>
    <w:rsid w:val="000A2FC0"/>
    <w:rsid w:val="000A4415"/>
    <w:rsid w:val="000A5031"/>
    <w:rsid w:val="000A60C3"/>
    <w:rsid w:val="000A77A8"/>
    <w:rsid w:val="000B0A20"/>
    <w:rsid w:val="000B26C3"/>
    <w:rsid w:val="000B2FBD"/>
    <w:rsid w:val="000B3932"/>
    <w:rsid w:val="000B39BD"/>
    <w:rsid w:val="000B4056"/>
    <w:rsid w:val="000B52F3"/>
    <w:rsid w:val="000C0695"/>
    <w:rsid w:val="000C0BDA"/>
    <w:rsid w:val="000C1293"/>
    <w:rsid w:val="000C356E"/>
    <w:rsid w:val="000C481B"/>
    <w:rsid w:val="000C4889"/>
    <w:rsid w:val="000C4B90"/>
    <w:rsid w:val="000C56FE"/>
    <w:rsid w:val="000C72D7"/>
    <w:rsid w:val="000C7A9C"/>
    <w:rsid w:val="000D112D"/>
    <w:rsid w:val="000D1731"/>
    <w:rsid w:val="000D363E"/>
    <w:rsid w:val="000D526B"/>
    <w:rsid w:val="000D6CF0"/>
    <w:rsid w:val="000D74AC"/>
    <w:rsid w:val="000E04E7"/>
    <w:rsid w:val="000E05A2"/>
    <w:rsid w:val="000E081D"/>
    <w:rsid w:val="000E0F0E"/>
    <w:rsid w:val="000E2ED2"/>
    <w:rsid w:val="000E3A23"/>
    <w:rsid w:val="000E3B3B"/>
    <w:rsid w:val="000E3B9D"/>
    <w:rsid w:val="000E4303"/>
    <w:rsid w:val="000E4492"/>
    <w:rsid w:val="000E5B05"/>
    <w:rsid w:val="000E719A"/>
    <w:rsid w:val="000E790E"/>
    <w:rsid w:val="000F140F"/>
    <w:rsid w:val="000F21D7"/>
    <w:rsid w:val="000F321D"/>
    <w:rsid w:val="000F388A"/>
    <w:rsid w:val="000F41D7"/>
    <w:rsid w:val="000F464D"/>
    <w:rsid w:val="000F48BB"/>
    <w:rsid w:val="000F4CAC"/>
    <w:rsid w:val="000F628F"/>
    <w:rsid w:val="000F741D"/>
    <w:rsid w:val="0010168F"/>
    <w:rsid w:val="00102FC1"/>
    <w:rsid w:val="00106180"/>
    <w:rsid w:val="001066B0"/>
    <w:rsid w:val="00106E1D"/>
    <w:rsid w:val="001113B6"/>
    <w:rsid w:val="00111E48"/>
    <w:rsid w:val="00113F17"/>
    <w:rsid w:val="00114286"/>
    <w:rsid w:val="001157A0"/>
    <w:rsid w:val="00115F4D"/>
    <w:rsid w:val="00120DEA"/>
    <w:rsid w:val="00122CA1"/>
    <w:rsid w:val="0012496D"/>
    <w:rsid w:val="001249D8"/>
    <w:rsid w:val="00126C33"/>
    <w:rsid w:val="00126D00"/>
    <w:rsid w:val="00126FF4"/>
    <w:rsid w:val="0013030F"/>
    <w:rsid w:val="00131B39"/>
    <w:rsid w:val="00133419"/>
    <w:rsid w:val="00134514"/>
    <w:rsid w:val="001363F5"/>
    <w:rsid w:val="00137D11"/>
    <w:rsid w:val="001415ED"/>
    <w:rsid w:val="0014340D"/>
    <w:rsid w:val="001437DE"/>
    <w:rsid w:val="00143A8E"/>
    <w:rsid w:val="00145142"/>
    <w:rsid w:val="00145C33"/>
    <w:rsid w:val="0014660D"/>
    <w:rsid w:val="00146A23"/>
    <w:rsid w:val="00146A70"/>
    <w:rsid w:val="001515AF"/>
    <w:rsid w:val="00151E54"/>
    <w:rsid w:val="00152824"/>
    <w:rsid w:val="001529D7"/>
    <w:rsid w:val="00152CB2"/>
    <w:rsid w:val="00153593"/>
    <w:rsid w:val="00153FB3"/>
    <w:rsid w:val="001544DD"/>
    <w:rsid w:val="0015512F"/>
    <w:rsid w:val="001553D4"/>
    <w:rsid w:val="001558B4"/>
    <w:rsid w:val="0016187E"/>
    <w:rsid w:val="00162D5E"/>
    <w:rsid w:val="00164EC7"/>
    <w:rsid w:val="0016539D"/>
    <w:rsid w:val="001662E3"/>
    <w:rsid w:val="00167FA8"/>
    <w:rsid w:val="0017329C"/>
    <w:rsid w:val="0017350A"/>
    <w:rsid w:val="001738E6"/>
    <w:rsid w:val="001739EF"/>
    <w:rsid w:val="00174B31"/>
    <w:rsid w:val="00177B95"/>
    <w:rsid w:val="00180CD3"/>
    <w:rsid w:val="00181CF7"/>
    <w:rsid w:val="0018254B"/>
    <w:rsid w:val="001825D8"/>
    <w:rsid w:val="00183A05"/>
    <w:rsid w:val="00183A99"/>
    <w:rsid w:val="00184721"/>
    <w:rsid w:val="00184EEB"/>
    <w:rsid w:val="0018617F"/>
    <w:rsid w:val="001879BD"/>
    <w:rsid w:val="00187C3F"/>
    <w:rsid w:val="00187CEE"/>
    <w:rsid w:val="00190501"/>
    <w:rsid w:val="00191B57"/>
    <w:rsid w:val="001921E6"/>
    <w:rsid w:val="001922CC"/>
    <w:rsid w:val="001932CA"/>
    <w:rsid w:val="001947EC"/>
    <w:rsid w:val="00194BB5"/>
    <w:rsid w:val="00195953"/>
    <w:rsid w:val="00196113"/>
    <w:rsid w:val="001A065E"/>
    <w:rsid w:val="001A256E"/>
    <w:rsid w:val="001A25BD"/>
    <w:rsid w:val="001A331C"/>
    <w:rsid w:val="001A3C31"/>
    <w:rsid w:val="001A4202"/>
    <w:rsid w:val="001A56BD"/>
    <w:rsid w:val="001A578F"/>
    <w:rsid w:val="001B0489"/>
    <w:rsid w:val="001B1236"/>
    <w:rsid w:val="001B12B4"/>
    <w:rsid w:val="001B2055"/>
    <w:rsid w:val="001B3064"/>
    <w:rsid w:val="001B3B89"/>
    <w:rsid w:val="001B680B"/>
    <w:rsid w:val="001B7079"/>
    <w:rsid w:val="001C14BE"/>
    <w:rsid w:val="001C163B"/>
    <w:rsid w:val="001C2D2D"/>
    <w:rsid w:val="001C306C"/>
    <w:rsid w:val="001C3CFF"/>
    <w:rsid w:val="001C5F53"/>
    <w:rsid w:val="001C695F"/>
    <w:rsid w:val="001C6C78"/>
    <w:rsid w:val="001C6CF6"/>
    <w:rsid w:val="001C7487"/>
    <w:rsid w:val="001C74BB"/>
    <w:rsid w:val="001D011C"/>
    <w:rsid w:val="001D0A12"/>
    <w:rsid w:val="001D12BC"/>
    <w:rsid w:val="001D1730"/>
    <w:rsid w:val="001D1E7A"/>
    <w:rsid w:val="001D3011"/>
    <w:rsid w:val="001D335E"/>
    <w:rsid w:val="001D4033"/>
    <w:rsid w:val="001D49E7"/>
    <w:rsid w:val="001D4B4A"/>
    <w:rsid w:val="001D5158"/>
    <w:rsid w:val="001D53F8"/>
    <w:rsid w:val="001D78B1"/>
    <w:rsid w:val="001E026E"/>
    <w:rsid w:val="001E0659"/>
    <w:rsid w:val="001E06D5"/>
    <w:rsid w:val="001E0B8B"/>
    <w:rsid w:val="001E17DF"/>
    <w:rsid w:val="001E35A6"/>
    <w:rsid w:val="001E435C"/>
    <w:rsid w:val="001E4418"/>
    <w:rsid w:val="001E497E"/>
    <w:rsid w:val="001E551F"/>
    <w:rsid w:val="001E5B79"/>
    <w:rsid w:val="001E64E9"/>
    <w:rsid w:val="001E71D0"/>
    <w:rsid w:val="001E7D1F"/>
    <w:rsid w:val="001E7F80"/>
    <w:rsid w:val="001F12C8"/>
    <w:rsid w:val="001F2036"/>
    <w:rsid w:val="001F204C"/>
    <w:rsid w:val="001F2FCB"/>
    <w:rsid w:val="001F469F"/>
    <w:rsid w:val="001F472C"/>
    <w:rsid w:val="001F4A35"/>
    <w:rsid w:val="001F4E6E"/>
    <w:rsid w:val="001F5BB9"/>
    <w:rsid w:val="001F6E92"/>
    <w:rsid w:val="001F7FA0"/>
    <w:rsid w:val="002000FF"/>
    <w:rsid w:val="00200A77"/>
    <w:rsid w:val="00200D34"/>
    <w:rsid w:val="002019E1"/>
    <w:rsid w:val="00202894"/>
    <w:rsid w:val="002035AB"/>
    <w:rsid w:val="00204274"/>
    <w:rsid w:val="0020488A"/>
    <w:rsid w:val="0020530B"/>
    <w:rsid w:val="00205C7C"/>
    <w:rsid w:val="00205E82"/>
    <w:rsid w:val="00207116"/>
    <w:rsid w:val="00207B9D"/>
    <w:rsid w:val="0021173F"/>
    <w:rsid w:val="002125D8"/>
    <w:rsid w:val="002125DA"/>
    <w:rsid w:val="0021278E"/>
    <w:rsid w:val="00213B29"/>
    <w:rsid w:val="00215E6A"/>
    <w:rsid w:val="00216207"/>
    <w:rsid w:val="00217C20"/>
    <w:rsid w:val="0022035B"/>
    <w:rsid w:val="002204B0"/>
    <w:rsid w:val="00220EDA"/>
    <w:rsid w:val="00222728"/>
    <w:rsid w:val="00222785"/>
    <w:rsid w:val="00222DA1"/>
    <w:rsid w:val="00223A7F"/>
    <w:rsid w:val="002250FB"/>
    <w:rsid w:val="002267E7"/>
    <w:rsid w:val="00226B2D"/>
    <w:rsid w:val="002273C9"/>
    <w:rsid w:val="00227817"/>
    <w:rsid w:val="00227E37"/>
    <w:rsid w:val="002303A1"/>
    <w:rsid w:val="00232F0D"/>
    <w:rsid w:val="002350DA"/>
    <w:rsid w:val="002358DB"/>
    <w:rsid w:val="00235DA0"/>
    <w:rsid w:val="00237F1B"/>
    <w:rsid w:val="00240599"/>
    <w:rsid w:val="00240662"/>
    <w:rsid w:val="0024200D"/>
    <w:rsid w:val="0024260B"/>
    <w:rsid w:val="00243415"/>
    <w:rsid w:val="00244798"/>
    <w:rsid w:val="0024483A"/>
    <w:rsid w:val="00244BD6"/>
    <w:rsid w:val="00245784"/>
    <w:rsid w:val="002470E4"/>
    <w:rsid w:val="00247FD2"/>
    <w:rsid w:val="00251403"/>
    <w:rsid w:val="002532BD"/>
    <w:rsid w:val="002533C8"/>
    <w:rsid w:val="0025427D"/>
    <w:rsid w:val="00254B2F"/>
    <w:rsid w:val="00254C12"/>
    <w:rsid w:val="002569D9"/>
    <w:rsid w:val="00262431"/>
    <w:rsid w:val="00262CA8"/>
    <w:rsid w:val="00263E74"/>
    <w:rsid w:val="002641E0"/>
    <w:rsid w:val="00264512"/>
    <w:rsid w:val="00264D30"/>
    <w:rsid w:val="00265117"/>
    <w:rsid w:val="00265A09"/>
    <w:rsid w:val="002704D7"/>
    <w:rsid w:val="002705A1"/>
    <w:rsid w:val="00270826"/>
    <w:rsid w:val="00270FC5"/>
    <w:rsid w:val="0027120E"/>
    <w:rsid w:val="00272CCE"/>
    <w:rsid w:val="0027363B"/>
    <w:rsid w:val="00275297"/>
    <w:rsid w:val="00276569"/>
    <w:rsid w:val="002800D2"/>
    <w:rsid w:val="002852F4"/>
    <w:rsid w:val="00285F4A"/>
    <w:rsid w:val="002878A8"/>
    <w:rsid w:val="00291137"/>
    <w:rsid w:val="00291536"/>
    <w:rsid w:val="00291AE4"/>
    <w:rsid w:val="00291BCF"/>
    <w:rsid w:val="00292069"/>
    <w:rsid w:val="0029227F"/>
    <w:rsid w:val="0029295E"/>
    <w:rsid w:val="0029583A"/>
    <w:rsid w:val="00296435"/>
    <w:rsid w:val="0029646C"/>
    <w:rsid w:val="00296E29"/>
    <w:rsid w:val="00296E69"/>
    <w:rsid w:val="002979A5"/>
    <w:rsid w:val="00297D86"/>
    <w:rsid w:val="00297EF3"/>
    <w:rsid w:val="002A03E9"/>
    <w:rsid w:val="002A214D"/>
    <w:rsid w:val="002A3E75"/>
    <w:rsid w:val="002A426F"/>
    <w:rsid w:val="002A57A4"/>
    <w:rsid w:val="002A592D"/>
    <w:rsid w:val="002A7114"/>
    <w:rsid w:val="002A7C73"/>
    <w:rsid w:val="002B10CE"/>
    <w:rsid w:val="002B18B6"/>
    <w:rsid w:val="002B2212"/>
    <w:rsid w:val="002B37EB"/>
    <w:rsid w:val="002B4D5D"/>
    <w:rsid w:val="002B51F5"/>
    <w:rsid w:val="002B532B"/>
    <w:rsid w:val="002B58B7"/>
    <w:rsid w:val="002B6C78"/>
    <w:rsid w:val="002B79B2"/>
    <w:rsid w:val="002C0C08"/>
    <w:rsid w:val="002C0E89"/>
    <w:rsid w:val="002C42BE"/>
    <w:rsid w:val="002C42F1"/>
    <w:rsid w:val="002C4FA9"/>
    <w:rsid w:val="002C6CFD"/>
    <w:rsid w:val="002C79E4"/>
    <w:rsid w:val="002C7F8D"/>
    <w:rsid w:val="002D1278"/>
    <w:rsid w:val="002D27ED"/>
    <w:rsid w:val="002D2847"/>
    <w:rsid w:val="002D35D3"/>
    <w:rsid w:val="002D5840"/>
    <w:rsid w:val="002E105D"/>
    <w:rsid w:val="002E2F13"/>
    <w:rsid w:val="002E3AB5"/>
    <w:rsid w:val="002E4175"/>
    <w:rsid w:val="002E41CF"/>
    <w:rsid w:val="002E5582"/>
    <w:rsid w:val="002E65B2"/>
    <w:rsid w:val="002E6A91"/>
    <w:rsid w:val="002E6DA6"/>
    <w:rsid w:val="002E725D"/>
    <w:rsid w:val="002E7B41"/>
    <w:rsid w:val="002F149C"/>
    <w:rsid w:val="002F2776"/>
    <w:rsid w:val="002F4FB6"/>
    <w:rsid w:val="002F6B6B"/>
    <w:rsid w:val="002F7D91"/>
    <w:rsid w:val="00300DC9"/>
    <w:rsid w:val="003010D2"/>
    <w:rsid w:val="00301CAF"/>
    <w:rsid w:val="00302D7E"/>
    <w:rsid w:val="0030325A"/>
    <w:rsid w:val="00304533"/>
    <w:rsid w:val="00305B66"/>
    <w:rsid w:val="00305CA7"/>
    <w:rsid w:val="0030627F"/>
    <w:rsid w:val="0030753E"/>
    <w:rsid w:val="00310C45"/>
    <w:rsid w:val="00311071"/>
    <w:rsid w:val="00311A40"/>
    <w:rsid w:val="003123ED"/>
    <w:rsid w:val="00314FD0"/>
    <w:rsid w:val="003152E7"/>
    <w:rsid w:val="0031578A"/>
    <w:rsid w:val="0031631B"/>
    <w:rsid w:val="00317BC8"/>
    <w:rsid w:val="00320CFC"/>
    <w:rsid w:val="0032179C"/>
    <w:rsid w:val="00321886"/>
    <w:rsid w:val="00321BCB"/>
    <w:rsid w:val="003221E2"/>
    <w:rsid w:val="0032254E"/>
    <w:rsid w:val="00322AC0"/>
    <w:rsid w:val="0032361C"/>
    <w:rsid w:val="003242D2"/>
    <w:rsid w:val="00324CFD"/>
    <w:rsid w:val="003269CD"/>
    <w:rsid w:val="00327AAB"/>
    <w:rsid w:val="00332075"/>
    <w:rsid w:val="003328BD"/>
    <w:rsid w:val="00332D22"/>
    <w:rsid w:val="0033369A"/>
    <w:rsid w:val="003342B9"/>
    <w:rsid w:val="003346F7"/>
    <w:rsid w:val="003356F1"/>
    <w:rsid w:val="00335FAF"/>
    <w:rsid w:val="00336768"/>
    <w:rsid w:val="00337E43"/>
    <w:rsid w:val="003419BC"/>
    <w:rsid w:val="003434AA"/>
    <w:rsid w:val="003439E2"/>
    <w:rsid w:val="003455A2"/>
    <w:rsid w:val="00347380"/>
    <w:rsid w:val="00347ABE"/>
    <w:rsid w:val="00347F30"/>
    <w:rsid w:val="00350061"/>
    <w:rsid w:val="00351600"/>
    <w:rsid w:val="00351AEF"/>
    <w:rsid w:val="00351C3E"/>
    <w:rsid w:val="0035301E"/>
    <w:rsid w:val="00354A9D"/>
    <w:rsid w:val="003552EE"/>
    <w:rsid w:val="00356139"/>
    <w:rsid w:val="00356653"/>
    <w:rsid w:val="003567D5"/>
    <w:rsid w:val="003570F6"/>
    <w:rsid w:val="00362AB1"/>
    <w:rsid w:val="00363636"/>
    <w:rsid w:val="00365485"/>
    <w:rsid w:val="00365D98"/>
    <w:rsid w:val="00366209"/>
    <w:rsid w:val="00366861"/>
    <w:rsid w:val="0036740D"/>
    <w:rsid w:val="003707AE"/>
    <w:rsid w:val="00371C1B"/>
    <w:rsid w:val="00373C24"/>
    <w:rsid w:val="003757FB"/>
    <w:rsid w:val="00375CB2"/>
    <w:rsid w:val="003764DF"/>
    <w:rsid w:val="00382963"/>
    <w:rsid w:val="00383A55"/>
    <w:rsid w:val="00385DDB"/>
    <w:rsid w:val="00385E24"/>
    <w:rsid w:val="00390072"/>
    <w:rsid w:val="00391741"/>
    <w:rsid w:val="00392A9A"/>
    <w:rsid w:val="00393A96"/>
    <w:rsid w:val="00394DB6"/>
    <w:rsid w:val="00394DE2"/>
    <w:rsid w:val="00396732"/>
    <w:rsid w:val="003A0A6F"/>
    <w:rsid w:val="003A1AED"/>
    <w:rsid w:val="003A230F"/>
    <w:rsid w:val="003A3291"/>
    <w:rsid w:val="003A4980"/>
    <w:rsid w:val="003A4DE4"/>
    <w:rsid w:val="003A5539"/>
    <w:rsid w:val="003B0252"/>
    <w:rsid w:val="003B062F"/>
    <w:rsid w:val="003B149F"/>
    <w:rsid w:val="003B1CF3"/>
    <w:rsid w:val="003B2145"/>
    <w:rsid w:val="003B2743"/>
    <w:rsid w:val="003B2C60"/>
    <w:rsid w:val="003B402F"/>
    <w:rsid w:val="003B4B77"/>
    <w:rsid w:val="003B4EBB"/>
    <w:rsid w:val="003B72C4"/>
    <w:rsid w:val="003C00AE"/>
    <w:rsid w:val="003C0C4E"/>
    <w:rsid w:val="003C0D5B"/>
    <w:rsid w:val="003C0D65"/>
    <w:rsid w:val="003C0E45"/>
    <w:rsid w:val="003C19B0"/>
    <w:rsid w:val="003C1D3B"/>
    <w:rsid w:val="003C1DFF"/>
    <w:rsid w:val="003C2ED0"/>
    <w:rsid w:val="003C2F31"/>
    <w:rsid w:val="003C3580"/>
    <w:rsid w:val="003C4008"/>
    <w:rsid w:val="003C700C"/>
    <w:rsid w:val="003D0B08"/>
    <w:rsid w:val="003D13DA"/>
    <w:rsid w:val="003D152F"/>
    <w:rsid w:val="003D1C59"/>
    <w:rsid w:val="003D20DD"/>
    <w:rsid w:val="003D2E62"/>
    <w:rsid w:val="003D3D80"/>
    <w:rsid w:val="003D488B"/>
    <w:rsid w:val="003D4A32"/>
    <w:rsid w:val="003D6BBF"/>
    <w:rsid w:val="003D75FF"/>
    <w:rsid w:val="003E033E"/>
    <w:rsid w:val="003E1A09"/>
    <w:rsid w:val="003E1A63"/>
    <w:rsid w:val="003E3D0D"/>
    <w:rsid w:val="003E46B2"/>
    <w:rsid w:val="003E4A4E"/>
    <w:rsid w:val="003E4BBB"/>
    <w:rsid w:val="003E6A80"/>
    <w:rsid w:val="003E736C"/>
    <w:rsid w:val="003F1A97"/>
    <w:rsid w:val="003F1AF9"/>
    <w:rsid w:val="003F1DCA"/>
    <w:rsid w:val="003F3202"/>
    <w:rsid w:val="003F3E9A"/>
    <w:rsid w:val="003F4224"/>
    <w:rsid w:val="003F5C27"/>
    <w:rsid w:val="003F7EDA"/>
    <w:rsid w:val="00400462"/>
    <w:rsid w:val="00401881"/>
    <w:rsid w:val="00401C1E"/>
    <w:rsid w:val="00401C75"/>
    <w:rsid w:val="00401F81"/>
    <w:rsid w:val="00402D47"/>
    <w:rsid w:val="0040433C"/>
    <w:rsid w:val="004063D7"/>
    <w:rsid w:val="00406DC5"/>
    <w:rsid w:val="00412981"/>
    <w:rsid w:val="00416193"/>
    <w:rsid w:val="004175D7"/>
    <w:rsid w:val="004177CB"/>
    <w:rsid w:val="004207D7"/>
    <w:rsid w:val="00421C9B"/>
    <w:rsid w:val="00424431"/>
    <w:rsid w:val="00425C05"/>
    <w:rsid w:val="00426C25"/>
    <w:rsid w:val="00426D84"/>
    <w:rsid w:val="00427249"/>
    <w:rsid w:val="00432E55"/>
    <w:rsid w:val="00433BB9"/>
    <w:rsid w:val="00434FB4"/>
    <w:rsid w:val="004357A4"/>
    <w:rsid w:val="00435BF4"/>
    <w:rsid w:val="0044030B"/>
    <w:rsid w:val="00440850"/>
    <w:rsid w:val="00441257"/>
    <w:rsid w:val="004417FC"/>
    <w:rsid w:val="00442444"/>
    <w:rsid w:val="00442651"/>
    <w:rsid w:val="00444E19"/>
    <w:rsid w:val="0044664E"/>
    <w:rsid w:val="0045280B"/>
    <w:rsid w:val="00452B2B"/>
    <w:rsid w:val="00452F8D"/>
    <w:rsid w:val="00453313"/>
    <w:rsid w:val="00454342"/>
    <w:rsid w:val="00454411"/>
    <w:rsid w:val="00454D0B"/>
    <w:rsid w:val="00455C1F"/>
    <w:rsid w:val="00456F91"/>
    <w:rsid w:val="00457AC5"/>
    <w:rsid w:val="00457D02"/>
    <w:rsid w:val="00457D1F"/>
    <w:rsid w:val="0046597D"/>
    <w:rsid w:val="00465B5A"/>
    <w:rsid w:val="00466B38"/>
    <w:rsid w:val="00470F20"/>
    <w:rsid w:val="00471E40"/>
    <w:rsid w:val="0047221D"/>
    <w:rsid w:val="00473B27"/>
    <w:rsid w:val="00475345"/>
    <w:rsid w:val="0047642F"/>
    <w:rsid w:val="00476BE1"/>
    <w:rsid w:val="00481F44"/>
    <w:rsid w:val="00482B0A"/>
    <w:rsid w:val="004830A1"/>
    <w:rsid w:val="004832B4"/>
    <w:rsid w:val="004861B1"/>
    <w:rsid w:val="00486A15"/>
    <w:rsid w:val="00487A08"/>
    <w:rsid w:val="00490363"/>
    <w:rsid w:val="00490956"/>
    <w:rsid w:val="00491A62"/>
    <w:rsid w:val="00492167"/>
    <w:rsid w:val="00492AF6"/>
    <w:rsid w:val="00492FBF"/>
    <w:rsid w:val="004939E1"/>
    <w:rsid w:val="0049476B"/>
    <w:rsid w:val="00496AA9"/>
    <w:rsid w:val="0049781D"/>
    <w:rsid w:val="00497993"/>
    <w:rsid w:val="00497A0A"/>
    <w:rsid w:val="00497D3F"/>
    <w:rsid w:val="004A0C17"/>
    <w:rsid w:val="004A55A9"/>
    <w:rsid w:val="004A5726"/>
    <w:rsid w:val="004B0A96"/>
    <w:rsid w:val="004B16D5"/>
    <w:rsid w:val="004B1841"/>
    <w:rsid w:val="004B1DD7"/>
    <w:rsid w:val="004B1E60"/>
    <w:rsid w:val="004B226A"/>
    <w:rsid w:val="004B2FAB"/>
    <w:rsid w:val="004B31F6"/>
    <w:rsid w:val="004B43F7"/>
    <w:rsid w:val="004B47BA"/>
    <w:rsid w:val="004B603D"/>
    <w:rsid w:val="004B717C"/>
    <w:rsid w:val="004C0B3B"/>
    <w:rsid w:val="004C0CD1"/>
    <w:rsid w:val="004C1E69"/>
    <w:rsid w:val="004C24A7"/>
    <w:rsid w:val="004C31C8"/>
    <w:rsid w:val="004C4116"/>
    <w:rsid w:val="004C4BB6"/>
    <w:rsid w:val="004C5602"/>
    <w:rsid w:val="004C5FF8"/>
    <w:rsid w:val="004C6565"/>
    <w:rsid w:val="004C7B69"/>
    <w:rsid w:val="004D07F9"/>
    <w:rsid w:val="004D12D7"/>
    <w:rsid w:val="004D25B2"/>
    <w:rsid w:val="004D2CCB"/>
    <w:rsid w:val="004D40CA"/>
    <w:rsid w:val="004D40F0"/>
    <w:rsid w:val="004D4F1F"/>
    <w:rsid w:val="004D4F66"/>
    <w:rsid w:val="004D6D1F"/>
    <w:rsid w:val="004E01BE"/>
    <w:rsid w:val="004E0446"/>
    <w:rsid w:val="004E2376"/>
    <w:rsid w:val="004E3375"/>
    <w:rsid w:val="004E3769"/>
    <w:rsid w:val="004E4856"/>
    <w:rsid w:val="004E6672"/>
    <w:rsid w:val="004E7D94"/>
    <w:rsid w:val="004F0699"/>
    <w:rsid w:val="004F0A32"/>
    <w:rsid w:val="004F1040"/>
    <w:rsid w:val="004F35C0"/>
    <w:rsid w:val="004F586F"/>
    <w:rsid w:val="004F64C4"/>
    <w:rsid w:val="004F6F63"/>
    <w:rsid w:val="00500100"/>
    <w:rsid w:val="00500D2B"/>
    <w:rsid w:val="0050100D"/>
    <w:rsid w:val="0050305B"/>
    <w:rsid w:val="00505150"/>
    <w:rsid w:val="0050636C"/>
    <w:rsid w:val="00507B79"/>
    <w:rsid w:val="005110CD"/>
    <w:rsid w:val="00514428"/>
    <w:rsid w:val="0051543A"/>
    <w:rsid w:val="00517CF1"/>
    <w:rsid w:val="0052041F"/>
    <w:rsid w:val="005207BB"/>
    <w:rsid w:val="0052257E"/>
    <w:rsid w:val="00522D92"/>
    <w:rsid w:val="005234C1"/>
    <w:rsid w:val="00523A47"/>
    <w:rsid w:val="00524BE1"/>
    <w:rsid w:val="00525BA2"/>
    <w:rsid w:val="00530CE3"/>
    <w:rsid w:val="00531795"/>
    <w:rsid w:val="00533C4C"/>
    <w:rsid w:val="00535BFA"/>
    <w:rsid w:val="005365E7"/>
    <w:rsid w:val="00540352"/>
    <w:rsid w:val="00540726"/>
    <w:rsid w:val="00541C7D"/>
    <w:rsid w:val="005426BD"/>
    <w:rsid w:val="00542B5A"/>
    <w:rsid w:val="005444F0"/>
    <w:rsid w:val="005449FC"/>
    <w:rsid w:val="005517E2"/>
    <w:rsid w:val="00551FF4"/>
    <w:rsid w:val="00552408"/>
    <w:rsid w:val="00553BBD"/>
    <w:rsid w:val="00553CCE"/>
    <w:rsid w:val="00554635"/>
    <w:rsid w:val="005548F9"/>
    <w:rsid w:val="005603A3"/>
    <w:rsid w:val="00561460"/>
    <w:rsid w:val="00564001"/>
    <w:rsid w:val="00564415"/>
    <w:rsid w:val="00564A4E"/>
    <w:rsid w:val="00565E3F"/>
    <w:rsid w:val="00570615"/>
    <w:rsid w:val="00571733"/>
    <w:rsid w:val="00571E58"/>
    <w:rsid w:val="005727BC"/>
    <w:rsid w:val="00572C7A"/>
    <w:rsid w:val="0057319E"/>
    <w:rsid w:val="00575E7C"/>
    <w:rsid w:val="00576B3A"/>
    <w:rsid w:val="00577475"/>
    <w:rsid w:val="005778EB"/>
    <w:rsid w:val="00577AE3"/>
    <w:rsid w:val="0058221C"/>
    <w:rsid w:val="005825F2"/>
    <w:rsid w:val="005834E4"/>
    <w:rsid w:val="00583A92"/>
    <w:rsid w:val="005840BD"/>
    <w:rsid w:val="00584A3D"/>
    <w:rsid w:val="00584A71"/>
    <w:rsid w:val="0058616F"/>
    <w:rsid w:val="005867F2"/>
    <w:rsid w:val="00586F5D"/>
    <w:rsid w:val="005875C0"/>
    <w:rsid w:val="00590B66"/>
    <w:rsid w:val="0059153C"/>
    <w:rsid w:val="00593588"/>
    <w:rsid w:val="00594086"/>
    <w:rsid w:val="0059411A"/>
    <w:rsid w:val="00594D21"/>
    <w:rsid w:val="00594F6A"/>
    <w:rsid w:val="0059609E"/>
    <w:rsid w:val="00596239"/>
    <w:rsid w:val="00596854"/>
    <w:rsid w:val="00596D23"/>
    <w:rsid w:val="00597111"/>
    <w:rsid w:val="00597C3C"/>
    <w:rsid w:val="005A04A5"/>
    <w:rsid w:val="005A0F53"/>
    <w:rsid w:val="005A2A56"/>
    <w:rsid w:val="005A49AA"/>
    <w:rsid w:val="005A4BAB"/>
    <w:rsid w:val="005A57F5"/>
    <w:rsid w:val="005A63CA"/>
    <w:rsid w:val="005A6BC9"/>
    <w:rsid w:val="005A7AAE"/>
    <w:rsid w:val="005B11BF"/>
    <w:rsid w:val="005B2270"/>
    <w:rsid w:val="005B2801"/>
    <w:rsid w:val="005B2BDF"/>
    <w:rsid w:val="005B3BDA"/>
    <w:rsid w:val="005B4073"/>
    <w:rsid w:val="005B459B"/>
    <w:rsid w:val="005B495B"/>
    <w:rsid w:val="005B7F57"/>
    <w:rsid w:val="005C20BB"/>
    <w:rsid w:val="005C3FB5"/>
    <w:rsid w:val="005C65F4"/>
    <w:rsid w:val="005C7760"/>
    <w:rsid w:val="005C7889"/>
    <w:rsid w:val="005C7BB8"/>
    <w:rsid w:val="005C7F15"/>
    <w:rsid w:val="005D066F"/>
    <w:rsid w:val="005D1304"/>
    <w:rsid w:val="005D1CE0"/>
    <w:rsid w:val="005D1DB6"/>
    <w:rsid w:val="005D40F1"/>
    <w:rsid w:val="005D491C"/>
    <w:rsid w:val="005D5585"/>
    <w:rsid w:val="005D5651"/>
    <w:rsid w:val="005D6662"/>
    <w:rsid w:val="005D6A59"/>
    <w:rsid w:val="005D6F22"/>
    <w:rsid w:val="005E10CD"/>
    <w:rsid w:val="005E17DB"/>
    <w:rsid w:val="005E2135"/>
    <w:rsid w:val="005E256D"/>
    <w:rsid w:val="005E387C"/>
    <w:rsid w:val="005E39A3"/>
    <w:rsid w:val="005E4085"/>
    <w:rsid w:val="005E4243"/>
    <w:rsid w:val="005E42DE"/>
    <w:rsid w:val="005E4D0E"/>
    <w:rsid w:val="005E5309"/>
    <w:rsid w:val="005E5627"/>
    <w:rsid w:val="005E619A"/>
    <w:rsid w:val="005E61CB"/>
    <w:rsid w:val="005E6795"/>
    <w:rsid w:val="005E6D7C"/>
    <w:rsid w:val="005E72AC"/>
    <w:rsid w:val="005E7956"/>
    <w:rsid w:val="005F1FB9"/>
    <w:rsid w:val="005F2153"/>
    <w:rsid w:val="005F2599"/>
    <w:rsid w:val="005F3057"/>
    <w:rsid w:val="005F346F"/>
    <w:rsid w:val="005F38C6"/>
    <w:rsid w:val="005F38E2"/>
    <w:rsid w:val="005F5365"/>
    <w:rsid w:val="005F55D3"/>
    <w:rsid w:val="005F59F3"/>
    <w:rsid w:val="005F62A6"/>
    <w:rsid w:val="006000CC"/>
    <w:rsid w:val="006025B2"/>
    <w:rsid w:val="00602E1D"/>
    <w:rsid w:val="00603B6D"/>
    <w:rsid w:val="00604736"/>
    <w:rsid w:val="0060499E"/>
    <w:rsid w:val="00604A01"/>
    <w:rsid w:val="006051FB"/>
    <w:rsid w:val="00607CCB"/>
    <w:rsid w:val="00610128"/>
    <w:rsid w:val="00610CB1"/>
    <w:rsid w:val="00611202"/>
    <w:rsid w:val="00611E09"/>
    <w:rsid w:val="00613092"/>
    <w:rsid w:val="006131C3"/>
    <w:rsid w:val="006133D2"/>
    <w:rsid w:val="006141CB"/>
    <w:rsid w:val="0061428D"/>
    <w:rsid w:val="006145CB"/>
    <w:rsid w:val="00614DAB"/>
    <w:rsid w:val="00615260"/>
    <w:rsid w:val="006155B7"/>
    <w:rsid w:val="00615F0A"/>
    <w:rsid w:val="00616988"/>
    <w:rsid w:val="006201C3"/>
    <w:rsid w:val="006206AC"/>
    <w:rsid w:val="006217BD"/>
    <w:rsid w:val="00622199"/>
    <w:rsid w:val="006263D9"/>
    <w:rsid w:val="00626E63"/>
    <w:rsid w:val="00627C2C"/>
    <w:rsid w:val="00630C62"/>
    <w:rsid w:val="00632901"/>
    <w:rsid w:val="00632D38"/>
    <w:rsid w:val="006334F8"/>
    <w:rsid w:val="0063357E"/>
    <w:rsid w:val="006336FA"/>
    <w:rsid w:val="00634F10"/>
    <w:rsid w:val="006352E4"/>
    <w:rsid w:val="00636194"/>
    <w:rsid w:val="00636BC3"/>
    <w:rsid w:val="00637345"/>
    <w:rsid w:val="006404D7"/>
    <w:rsid w:val="006413E3"/>
    <w:rsid w:val="00641AF0"/>
    <w:rsid w:val="00642C11"/>
    <w:rsid w:val="0064357D"/>
    <w:rsid w:val="00643B1F"/>
    <w:rsid w:val="0064487C"/>
    <w:rsid w:val="00645165"/>
    <w:rsid w:val="00645A49"/>
    <w:rsid w:val="00647421"/>
    <w:rsid w:val="00647F79"/>
    <w:rsid w:val="006503AC"/>
    <w:rsid w:val="00651017"/>
    <w:rsid w:val="00651199"/>
    <w:rsid w:val="006518D4"/>
    <w:rsid w:val="006535DA"/>
    <w:rsid w:val="006548E6"/>
    <w:rsid w:val="006557E2"/>
    <w:rsid w:val="0065634E"/>
    <w:rsid w:val="00657047"/>
    <w:rsid w:val="0065794A"/>
    <w:rsid w:val="00662A81"/>
    <w:rsid w:val="00663127"/>
    <w:rsid w:val="00663A5A"/>
    <w:rsid w:val="00663D07"/>
    <w:rsid w:val="006644B4"/>
    <w:rsid w:val="00665C94"/>
    <w:rsid w:val="00666F20"/>
    <w:rsid w:val="0067084F"/>
    <w:rsid w:val="00672003"/>
    <w:rsid w:val="00672979"/>
    <w:rsid w:val="00672F56"/>
    <w:rsid w:val="006743FD"/>
    <w:rsid w:val="00675602"/>
    <w:rsid w:val="006764BA"/>
    <w:rsid w:val="00676562"/>
    <w:rsid w:val="0068009C"/>
    <w:rsid w:val="006807D9"/>
    <w:rsid w:val="006813C5"/>
    <w:rsid w:val="006825AC"/>
    <w:rsid w:val="006856A6"/>
    <w:rsid w:val="00685AAB"/>
    <w:rsid w:val="00686152"/>
    <w:rsid w:val="006862E9"/>
    <w:rsid w:val="00686CF4"/>
    <w:rsid w:val="006913C1"/>
    <w:rsid w:val="006921DC"/>
    <w:rsid w:val="00697F9E"/>
    <w:rsid w:val="006A065C"/>
    <w:rsid w:val="006A1501"/>
    <w:rsid w:val="006A1764"/>
    <w:rsid w:val="006A3E25"/>
    <w:rsid w:val="006A40C9"/>
    <w:rsid w:val="006A4BA5"/>
    <w:rsid w:val="006A537C"/>
    <w:rsid w:val="006A682F"/>
    <w:rsid w:val="006A7BE7"/>
    <w:rsid w:val="006A7BEC"/>
    <w:rsid w:val="006B0703"/>
    <w:rsid w:val="006B165D"/>
    <w:rsid w:val="006B28EE"/>
    <w:rsid w:val="006B2BA9"/>
    <w:rsid w:val="006B2D11"/>
    <w:rsid w:val="006B3455"/>
    <w:rsid w:val="006B7A71"/>
    <w:rsid w:val="006C1025"/>
    <w:rsid w:val="006C12C2"/>
    <w:rsid w:val="006C1941"/>
    <w:rsid w:val="006C1B30"/>
    <w:rsid w:val="006C1CFF"/>
    <w:rsid w:val="006C31CA"/>
    <w:rsid w:val="006C38C1"/>
    <w:rsid w:val="006C4395"/>
    <w:rsid w:val="006C4BED"/>
    <w:rsid w:val="006C53D2"/>
    <w:rsid w:val="006C66BC"/>
    <w:rsid w:val="006C76F9"/>
    <w:rsid w:val="006C795D"/>
    <w:rsid w:val="006D0603"/>
    <w:rsid w:val="006D186A"/>
    <w:rsid w:val="006D18DE"/>
    <w:rsid w:val="006D242E"/>
    <w:rsid w:val="006D373F"/>
    <w:rsid w:val="006D4B99"/>
    <w:rsid w:val="006D512F"/>
    <w:rsid w:val="006D7DC8"/>
    <w:rsid w:val="006E00C7"/>
    <w:rsid w:val="006E0725"/>
    <w:rsid w:val="006E6AF8"/>
    <w:rsid w:val="006F0D5B"/>
    <w:rsid w:val="006F2503"/>
    <w:rsid w:val="006F2504"/>
    <w:rsid w:val="006F2DF7"/>
    <w:rsid w:val="006F3E9A"/>
    <w:rsid w:val="006F4850"/>
    <w:rsid w:val="006F4E05"/>
    <w:rsid w:val="006F4E13"/>
    <w:rsid w:val="006F5817"/>
    <w:rsid w:val="007001B5"/>
    <w:rsid w:val="007015B2"/>
    <w:rsid w:val="00701CE4"/>
    <w:rsid w:val="00702407"/>
    <w:rsid w:val="007029FE"/>
    <w:rsid w:val="00702D8B"/>
    <w:rsid w:val="00703049"/>
    <w:rsid w:val="007037DD"/>
    <w:rsid w:val="007048EA"/>
    <w:rsid w:val="0070545D"/>
    <w:rsid w:val="00705671"/>
    <w:rsid w:val="007067C6"/>
    <w:rsid w:val="0071188F"/>
    <w:rsid w:val="00712FCF"/>
    <w:rsid w:val="0071403B"/>
    <w:rsid w:val="007141A6"/>
    <w:rsid w:val="007150B7"/>
    <w:rsid w:val="007153B3"/>
    <w:rsid w:val="00715D40"/>
    <w:rsid w:val="00716012"/>
    <w:rsid w:val="00717563"/>
    <w:rsid w:val="00717AE0"/>
    <w:rsid w:val="00717BB7"/>
    <w:rsid w:val="00717FA2"/>
    <w:rsid w:val="00720E4A"/>
    <w:rsid w:val="00721B3A"/>
    <w:rsid w:val="0072275D"/>
    <w:rsid w:val="00723B65"/>
    <w:rsid w:val="00725086"/>
    <w:rsid w:val="00725360"/>
    <w:rsid w:val="007263B7"/>
    <w:rsid w:val="00730331"/>
    <w:rsid w:val="00730AB3"/>
    <w:rsid w:val="00730E15"/>
    <w:rsid w:val="00732418"/>
    <w:rsid w:val="00732425"/>
    <w:rsid w:val="00732853"/>
    <w:rsid w:val="00733D1E"/>
    <w:rsid w:val="00733D4B"/>
    <w:rsid w:val="00733ED9"/>
    <w:rsid w:val="007343F8"/>
    <w:rsid w:val="00735237"/>
    <w:rsid w:val="00735B24"/>
    <w:rsid w:val="0073645E"/>
    <w:rsid w:val="00736C3E"/>
    <w:rsid w:val="0073761F"/>
    <w:rsid w:val="0073770C"/>
    <w:rsid w:val="007379EC"/>
    <w:rsid w:val="007408A9"/>
    <w:rsid w:val="00742BE4"/>
    <w:rsid w:val="007443A3"/>
    <w:rsid w:val="00744E43"/>
    <w:rsid w:val="0074530F"/>
    <w:rsid w:val="00750F54"/>
    <w:rsid w:val="00751B57"/>
    <w:rsid w:val="00753A03"/>
    <w:rsid w:val="00753DE0"/>
    <w:rsid w:val="00754F62"/>
    <w:rsid w:val="007561E4"/>
    <w:rsid w:val="007562B3"/>
    <w:rsid w:val="00756875"/>
    <w:rsid w:val="007576E3"/>
    <w:rsid w:val="00757D9D"/>
    <w:rsid w:val="007600EB"/>
    <w:rsid w:val="00762D05"/>
    <w:rsid w:val="007640FB"/>
    <w:rsid w:val="00771DE0"/>
    <w:rsid w:val="00772AD7"/>
    <w:rsid w:val="00773B87"/>
    <w:rsid w:val="00773CE3"/>
    <w:rsid w:val="00774A9C"/>
    <w:rsid w:val="00775E1E"/>
    <w:rsid w:val="00777E66"/>
    <w:rsid w:val="00780557"/>
    <w:rsid w:val="00780B11"/>
    <w:rsid w:val="00780C67"/>
    <w:rsid w:val="00785BEE"/>
    <w:rsid w:val="007863A4"/>
    <w:rsid w:val="00786B97"/>
    <w:rsid w:val="00787B45"/>
    <w:rsid w:val="00787D5F"/>
    <w:rsid w:val="00787D7B"/>
    <w:rsid w:val="00787E97"/>
    <w:rsid w:val="00790D2C"/>
    <w:rsid w:val="007916FB"/>
    <w:rsid w:val="00791F5B"/>
    <w:rsid w:val="00792C57"/>
    <w:rsid w:val="00792D08"/>
    <w:rsid w:val="007952D3"/>
    <w:rsid w:val="00795C99"/>
    <w:rsid w:val="0079643C"/>
    <w:rsid w:val="0079710F"/>
    <w:rsid w:val="00797C09"/>
    <w:rsid w:val="007A1349"/>
    <w:rsid w:val="007A155F"/>
    <w:rsid w:val="007A18FD"/>
    <w:rsid w:val="007A2B67"/>
    <w:rsid w:val="007A2F1F"/>
    <w:rsid w:val="007A3567"/>
    <w:rsid w:val="007A6DEE"/>
    <w:rsid w:val="007A7313"/>
    <w:rsid w:val="007B0D98"/>
    <w:rsid w:val="007B22A6"/>
    <w:rsid w:val="007B303A"/>
    <w:rsid w:val="007B4304"/>
    <w:rsid w:val="007B7338"/>
    <w:rsid w:val="007B7BF6"/>
    <w:rsid w:val="007C012A"/>
    <w:rsid w:val="007C0378"/>
    <w:rsid w:val="007C03F0"/>
    <w:rsid w:val="007C23A0"/>
    <w:rsid w:val="007C378E"/>
    <w:rsid w:val="007C39B2"/>
    <w:rsid w:val="007C3E5C"/>
    <w:rsid w:val="007C49D9"/>
    <w:rsid w:val="007C7D67"/>
    <w:rsid w:val="007D056C"/>
    <w:rsid w:val="007D1A62"/>
    <w:rsid w:val="007D1DC3"/>
    <w:rsid w:val="007D2042"/>
    <w:rsid w:val="007D258E"/>
    <w:rsid w:val="007D34FE"/>
    <w:rsid w:val="007D36A2"/>
    <w:rsid w:val="007D3E58"/>
    <w:rsid w:val="007D433F"/>
    <w:rsid w:val="007D4F81"/>
    <w:rsid w:val="007D57FB"/>
    <w:rsid w:val="007D5A6E"/>
    <w:rsid w:val="007D7FD1"/>
    <w:rsid w:val="007E21C3"/>
    <w:rsid w:val="007E2E1C"/>
    <w:rsid w:val="007E2FEA"/>
    <w:rsid w:val="007E3C29"/>
    <w:rsid w:val="007E3DB4"/>
    <w:rsid w:val="007E533C"/>
    <w:rsid w:val="007E5811"/>
    <w:rsid w:val="007E676C"/>
    <w:rsid w:val="007E6E67"/>
    <w:rsid w:val="007E7FD2"/>
    <w:rsid w:val="007F02CF"/>
    <w:rsid w:val="007F2BA7"/>
    <w:rsid w:val="007F3B19"/>
    <w:rsid w:val="007F4DA9"/>
    <w:rsid w:val="007F522D"/>
    <w:rsid w:val="007F57BC"/>
    <w:rsid w:val="007F5C2C"/>
    <w:rsid w:val="007F664B"/>
    <w:rsid w:val="007F6B43"/>
    <w:rsid w:val="007F7E41"/>
    <w:rsid w:val="00800EE9"/>
    <w:rsid w:val="0080224B"/>
    <w:rsid w:val="00802693"/>
    <w:rsid w:val="008029CD"/>
    <w:rsid w:val="00802EBE"/>
    <w:rsid w:val="00803DC4"/>
    <w:rsid w:val="00804304"/>
    <w:rsid w:val="00805BD6"/>
    <w:rsid w:val="00805F81"/>
    <w:rsid w:val="00807F59"/>
    <w:rsid w:val="00811255"/>
    <w:rsid w:val="008126A7"/>
    <w:rsid w:val="00813CBA"/>
    <w:rsid w:val="008145FD"/>
    <w:rsid w:val="00817817"/>
    <w:rsid w:val="00817A9E"/>
    <w:rsid w:val="008200F1"/>
    <w:rsid w:val="00820A39"/>
    <w:rsid w:val="00820E6A"/>
    <w:rsid w:val="008221DB"/>
    <w:rsid w:val="00822638"/>
    <w:rsid w:val="00822677"/>
    <w:rsid w:val="00822890"/>
    <w:rsid w:val="008239E4"/>
    <w:rsid w:val="00823A18"/>
    <w:rsid w:val="00824F64"/>
    <w:rsid w:val="00825659"/>
    <w:rsid w:val="00826A4C"/>
    <w:rsid w:val="008274A5"/>
    <w:rsid w:val="00831280"/>
    <w:rsid w:val="008313BC"/>
    <w:rsid w:val="00831CE3"/>
    <w:rsid w:val="00833C5B"/>
    <w:rsid w:val="00834026"/>
    <w:rsid w:val="00834F78"/>
    <w:rsid w:val="00836F5E"/>
    <w:rsid w:val="00837690"/>
    <w:rsid w:val="00837D42"/>
    <w:rsid w:val="00840435"/>
    <w:rsid w:val="00840910"/>
    <w:rsid w:val="008421EA"/>
    <w:rsid w:val="00843A12"/>
    <w:rsid w:val="008458D1"/>
    <w:rsid w:val="0084634B"/>
    <w:rsid w:val="00846801"/>
    <w:rsid w:val="00847F4F"/>
    <w:rsid w:val="00850A63"/>
    <w:rsid w:val="008529D0"/>
    <w:rsid w:val="00854063"/>
    <w:rsid w:val="00855B7C"/>
    <w:rsid w:val="00856E82"/>
    <w:rsid w:val="00857263"/>
    <w:rsid w:val="008572D4"/>
    <w:rsid w:val="00860EC0"/>
    <w:rsid w:val="0086202E"/>
    <w:rsid w:val="008621C4"/>
    <w:rsid w:val="008621D6"/>
    <w:rsid w:val="0086456B"/>
    <w:rsid w:val="00865729"/>
    <w:rsid w:val="00865A84"/>
    <w:rsid w:val="00867232"/>
    <w:rsid w:val="00870074"/>
    <w:rsid w:val="0087011B"/>
    <w:rsid w:val="008718D5"/>
    <w:rsid w:val="00875207"/>
    <w:rsid w:val="00875951"/>
    <w:rsid w:val="00876AE7"/>
    <w:rsid w:val="0087713E"/>
    <w:rsid w:val="0088086D"/>
    <w:rsid w:val="00884500"/>
    <w:rsid w:val="00884A91"/>
    <w:rsid w:val="00884B5C"/>
    <w:rsid w:val="00886271"/>
    <w:rsid w:val="00886674"/>
    <w:rsid w:val="00887BF4"/>
    <w:rsid w:val="008904A2"/>
    <w:rsid w:val="008909CC"/>
    <w:rsid w:val="00890A16"/>
    <w:rsid w:val="00891C19"/>
    <w:rsid w:val="00893E76"/>
    <w:rsid w:val="0089501F"/>
    <w:rsid w:val="00895E69"/>
    <w:rsid w:val="00896450"/>
    <w:rsid w:val="00896976"/>
    <w:rsid w:val="008A00A0"/>
    <w:rsid w:val="008A056C"/>
    <w:rsid w:val="008A0D3A"/>
    <w:rsid w:val="008A0E47"/>
    <w:rsid w:val="008A2799"/>
    <w:rsid w:val="008A2B0A"/>
    <w:rsid w:val="008A3D32"/>
    <w:rsid w:val="008A510C"/>
    <w:rsid w:val="008A5154"/>
    <w:rsid w:val="008A52E2"/>
    <w:rsid w:val="008A5870"/>
    <w:rsid w:val="008A5983"/>
    <w:rsid w:val="008A5DD5"/>
    <w:rsid w:val="008B0412"/>
    <w:rsid w:val="008B0AC1"/>
    <w:rsid w:val="008B170A"/>
    <w:rsid w:val="008B1E6B"/>
    <w:rsid w:val="008B2194"/>
    <w:rsid w:val="008B3700"/>
    <w:rsid w:val="008B4784"/>
    <w:rsid w:val="008B6551"/>
    <w:rsid w:val="008B69E7"/>
    <w:rsid w:val="008B7DD7"/>
    <w:rsid w:val="008C1D70"/>
    <w:rsid w:val="008C38FE"/>
    <w:rsid w:val="008C4373"/>
    <w:rsid w:val="008C45D1"/>
    <w:rsid w:val="008C4FB6"/>
    <w:rsid w:val="008C729A"/>
    <w:rsid w:val="008C7AC8"/>
    <w:rsid w:val="008D04CF"/>
    <w:rsid w:val="008D0696"/>
    <w:rsid w:val="008D2410"/>
    <w:rsid w:val="008D39E7"/>
    <w:rsid w:val="008D3BAA"/>
    <w:rsid w:val="008D5BC3"/>
    <w:rsid w:val="008D64ED"/>
    <w:rsid w:val="008E02E5"/>
    <w:rsid w:val="008E0CD4"/>
    <w:rsid w:val="008E1374"/>
    <w:rsid w:val="008E1D4D"/>
    <w:rsid w:val="008E4845"/>
    <w:rsid w:val="008E5203"/>
    <w:rsid w:val="008E74ED"/>
    <w:rsid w:val="008E7D39"/>
    <w:rsid w:val="008F06C0"/>
    <w:rsid w:val="008F10C8"/>
    <w:rsid w:val="008F132E"/>
    <w:rsid w:val="008F1C24"/>
    <w:rsid w:val="008F23FF"/>
    <w:rsid w:val="008F2EF9"/>
    <w:rsid w:val="008F41DD"/>
    <w:rsid w:val="008F4A81"/>
    <w:rsid w:val="008F503B"/>
    <w:rsid w:val="008F5779"/>
    <w:rsid w:val="008F5DE3"/>
    <w:rsid w:val="008F5EC2"/>
    <w:rsid w:val="008F6BDA"/>
    <w:rsid w:val="00900818"/>
    <w:rsid w:val="00900B2B"/>
    <w:rsid w:val="00901D54"/>
    <w:rsid w:val="00901DA5"/>
    <w:rsid w:val="00902C84"/>
    <w:rsid w:val="00902FB5"/>
    <w:rsid w:val="00904E2B"/>
    <w:rsid w:val="00906480"/>
    <w:rsid w:val="009070F5"/>
    <w:rsid w:val="0090769E"/>
    <w:rsid w:val="009129F3"/>
    <w:rsid w:val="00913434"/>
    <w:rsid w:val="009139FD"/>
    <w:rsid w:val="00914161"/>
    <w:rsid w:val="00914678"/>
    <w:rsid w:val="00914C4B"/>
    <w:rsid w:val="00914CC9"/>
    <w:rsid w:val="009160CE"/>
    <w:rsid w:val="009165D8"/>
    <w:rsid w:val="00916A02"/>
    <w:rsid w:val="00920532"/>
    <w:rsid w:val="00920F9B"/>
    <w:rsid w:val="00921B3F"/>
    <w:rsid w:val="0092272D"/>
    <w:rsid w:val="009228DF"/>
    <w:rsid w:val="00924B4C"/>
    <w:rsid w:val="00927E2C"/>
    <w:rsid w:val="00930172"/>
    <w:rsid w:val="0093033B"/>
    <w:rsid w:val="0093033C"/>
    <w:rsid w:val="00930D1A"/>
    <w:rsid w:val="00932237"/>
    <w:rsid w:val="00932F23"/>
    <w:rsid w:val="0093384C"/>
    <w:rsid w:val="009350CA"/>
    <w:rsid w:val="009356C5"/>
    <w:rsid w:val="00935FAF"/>
    <w:rsid w:val="00936F27"/>
    <w:rsid w:val="009401C2"/>
    <w:rsid w:val="00941B7B"/>
    <w:rsid w:val="00942545"/>
    <w:rsid w:val="0094393D"/>
    <w:rsid w:val="00944599"/>
    <w:rsid w:val="00945047"/>
    <w:rsid w:val="009451E7"/>
    <w:rsid w:val="00945C7F"/>
    <w:rsid w:val="009462A0"/>
    <w:rsid w:val="00946912"/>
    <w:rsid w:val="00947768"/>
    <w:rsid w:val="009512C1"/>
    <w:rsid w:val="00951CBC"/>
    <w:rsid w:val="0095322A"/>
    <w:rsid w:val="00953841"/>
    <w:rsid w:val="0095443C"/>
    <w:rsid w:val="009553F5"/>
    <w:rsid w:val="00961179"/>
    <w:rsid w:val="009611FD"/>
    <w:rsid w:val="0096121B"/>
    <w:rsid w:val="009614EC"/>
    <w:rsid w:val="00961A48"/>
    <w:rsid w:val="00962C3C"/>
    <w:rsid w:val="00964A1A"/>
    <w:rsid w:val="009667A0"/>
    <w:rsid w:val="0096763C"/>
    <w:rsid w:val="009676B9"/>
    <w:rsid w:val="00967797"/>
    <w:rsid w:val="00967F99"/>
    <w:rsid w:val="0097076E"/>
    <w:rsid w:val="009720FE"/>
    <w:rsid w:val="009747C2"/>
    <w:rsid w:val="00975251"/>
    <w:rsid w:val="00975B70"/>
    <w:rsid w:val="009774AB"/>
    <w:rsid w:val="00977F57"/>
    <w:rsid w:val="00982249"/>
    <w:rsid w:val="00982532"/>
    <w:rsid w:val="00982FFF"/>
    <w:rsid w:val="00985C6C"/>
    <w:rsid w:val="00987DF2"/>
    <w:rsid w:val="00992087"/>
    <w:rsid w:val="009923A0"/>
    <w:rsid w:val="00992710"/>
    <w:rsid w:val="009937BE"/>
    <w:rsid w:val="00995047"/>
    <w:rsid w:val="00996558"/>
    <w:rsid w:val="009A0357"/>
    <w:rsid w:val="009A130C"/>
    <w:rsid w:val="009A595E"/>
    <w:rsid w:val="009A5B94"/>
    <w:rsid w:val="009A6416"/>
    <w:rsid w:val="009A75A2"/>
    <w:rsid w:val="009B0C93"/>
    <w:rsid w:val="009B0D85"/>
    <w:rsid w:val="009B1281"/>
    <w:rsid w:val="009B27B2"/>
    <w:rsid w:val="009B2D3E"/>
    <w:rsid w:val="009B3925"/>
    <w:rsid w:val="009C2363"/>
    <w:rsid w:val="009C299A"/>
    <w:rsid w:val="009C2F05"/>
    <w:rsid w:val="009C3385"/>
    <w:rsid w:val="009C3476"/>
    <w:rsid w:val="009C4566"/>
    <w:rsid w:val="009C45E7"/>
    <w:rsid w:val="009C6A1C"/>
    <w:rsid w:val="009D1FA0"/>
    <w:rsid w:val="009D7CBE"/>
    <w:rsid w:val="009D7D7E"/>
    <w:rsid w:val="009E13CF"/>
    <w:rsid w:val="009E250B"/>
    <w:rsid w:val="009E3171"/>
    <w:rsid w:val="009E782E"/>
    <w:rsid w:val="009E7FE9"/>
    <w:rsid w:val="009F0008"/>
    <w:rsid w:val="009F019F"/>
    <w:rsid w:val="009F086F"/>
    <w:rsid w:val="009F151D"/>
    <w:rsid w:val="009F1EF5"/>
    <w:rsid w:val="009F3211"/>
    <w:rsid w:val="009F3726"/>
    <w:rsid w:val="009F3F05"/>
    <w:rsid w:val="009F40CB"/>
    <w:rsid w:val="009F6C5D"/>
    <w:rsid w:val="009F6D30"/>
    <w:rsid w:val="00A01150"/>
    <w:rsid w:val="00A01333"/>
    <w:rsid w:val="00A01FB2"/>
    <w:rsid w:val="00A02736"/>
    <w:rsid w:val="00A03F84"/>
    <w:rsid w:val="00A062E5"/>
    <w:rsid w:val="00A11EDF"/>
    <w:rsid w:val="00A1221F"/>
    <w:rsid w:val="00A1281A"/>
    <w:rsid w:val="00A134E6"/>
    <w:rsid w:val="00A14E18"/>
    <w:rsid w:val="00A161EC"/>
    <w:rsid w:val="00A16F9D"/>
    <w:rsid w:val="00A1736C"/>
    <w:rsid w:val="00A17B73"/>
    <w:rsid w:val="00A17B76"/>
    <w:rsid w:val="00A17D1D"/>
    <w:rsid w:val="00A200A9"/>
    <w:rsid w:val="00A208F4"/>
    <w:rsid w:val="00A20966"/>
    <w:rsid w:val="00A212BF"/>
    <w:rsid w:val="00A21AC9"/>
    <w:rsid w:val="00A223DA"/>
    <w:rsid w:val="00A23A98"/>
    <w:rsid w:val="00A25C99"/>
    <w:rsid w:val="00A26EC4"/>
    <w:rsid w:val="00A2712B"/>
    <w:rsid w:val="00A279B5"/>
    <w:rsid w:val="00A3062C"/>
    <w:rsid w:val="00A30A34"/>
    <w:rsid w:val="00A31356"/>
    <w:rsid w:val="00A31BE9"/>
    <w:rsid w:val="00A31DC9"/>
    <w:rsid w:val="00A337EA"/>
    <w:rsid w:val="00A33B35"/>
    <w:rsid w:val="00A36C71"/>
    <w:rsid w:val="00A373CA"/>
    <w:rsid w:val="00A37976"/>
    <w:rsid w:val="00A40923"/>
    <w:rsid w:val="00A412CA"/>
    <w:rsid w:val="00A41B16"/>
    <w:rsid w:val="00A4263D"/>
    <w:rsid w:val="00A434B8"/>
    <w:rsid w:val="00A44157"/>
    <w:rsid w:val="00A44592"/>
    <w:rsid w:val="00A44A4C"/>
    <w:rsid w:val="00A463C1"/>
    <w:rsid w:val="00A512FE"/>
    <w:rsid w:val="00A515B2"/>
    <w:rsid w:val="00A517B5"/>
    <w:rsid w:val="00A52222"/>
    <w:rsid w:val="00A5312D"/>
    <w:rsid w:val="00A53F5D"/>
    <w:rsid w:val="00A545A5"/>
    <w:rsid w:val="00A55243"/>
    <w:rsid w:val="00A56FCF"/>
    <w:rsid w:val="00A57086"/>
    <w:rsid w:val="00A5794C"/>
    <w:rsid w:val="00A57FF6"/>
    <w:rsid w:val="00A614A8"/>
    <w:rsid w:val="00A61F0D"/>
    <w:rsid w:val="00A71BD7"/>
    <w:rsid w:val="00A7238F"/>
    <w:rsid w:val="00A74D4C"/>
    <w:rsid w:val="00A765A4"/>
    <w:rsid w:val="00A76DCC"/>
    <w:rsid w:val="00A76DF5"/>
    <w:rsid w:val="00A817E6"/>
    <w:rsid w:val="00A8280E"/>
    <w:rsid w:val="00A8544D"/>
    <w:rsid w:val="00A858B9"/>
    <w:rsid w:val="00A87770"/>
    <w:rsid w:val="00A87C40"/>
    <w:rsid w:val="00A9103B"/>
    <w:rsid w:val="00A91F48"/>
    <w:rsid w:val="00A939BC"/>
    <w:rsid w:val="00A93F05"/>
    <w:rsid w:val="00A94669"/>
    <w:rsid w:val="00A9558E"/>
    <w:rsid w:val="00A95DF6"/>
    <w:rsid w:val="00AA2268"/>
    <w:rsid w:val="00AA2B62"/>
    <w:rsid w:val="00AA646E"/>
    <w:rsid w:val="00AA64FB"/>
    <w:rsid w:val="00AA6A27"/>
    <w:rsid w:val="00AA7798"/>
    <w:rsid w:val="00AA7E05"/>
    <w:rsid w:val="00AB08A3"/>
    <w:rsid w:val="00AB0B81"/>
    <w:rsid w:val="00AB0FD1"/>
    <w:rsid w:val="00AB1691"/>
    <w:rsid w:val="00AB355E"/>
    <w:rsid w:val="00AB3639"/>
    <w:rsid w:val="00AB3664"/>
    <w:rsid w:val="00AB3AB7"/>
    <w:rsid w:val="00AB41DA"/>
    <w:rsid w:val="00AB491E"/>
    <w:rsid w:val="00AB7586"/>
    <w:rsid w:val="00AC0F48"/>
    <w:rsid w:val="00AC1CCA"/>
    <w:rsid w:val="00AC2749"/>
    <w:rsid w:val="00AC2D9C"/>
    <w:rsid w:val="00AC3832"/>
    <w:rsid w:val="00AC6431"/>
    <w:rsid w:val="00AC753E"/>
    <w:rsid w:val="00AC7D83"/>
    <w:rsid w:val="00AD0B8C"/>
    <w:rsid w:val="00AD0BF8"/>
    <w:rsid w:val="00AD0EB2"/>
    <w:rsid w:val="00AD0FAE"/>
    <w:rsid w:val="00AD16DB"/>
    <w:rsid w:val="00AD3641"/>
    <w:rsid w:val="00AD4003"/>
    <w:rsid w:val="00AD4C82"/>
    <w:rsid w:val="00AD72BB"/>
    <w:rsid w:val="00AE00E5"/>
    <w:rsid w:val="00AE022C"/>
    <w:rsid w:val="00AE23F3"/>
    <w:rsid w:val="00AE242E"/>
    <w:rsid w:val="00AE3836"/>
    <w:rsid w:val="00AE3BDB"/>
    <w:rsid w:val="00AE3BF6"/>
    <w:rsid w:val="00AE3E55"/>
    <w:rsid w:val="00AE43C0"/>
    <w:rsid w:val="00AE5649"/>
    <w:rsid w:val="00AE5708"/>
    <w:rsid w:val="00AE6674"/>
    <w:rsid w:val="00AF006F"/>
    <w:rsid w:val="00AF00CB"/>
    <w:rsid w:val="00AF0803"/>
    <w:rsid w:val="00AF4003"/>
    <w:rsid w:val="00AF5176"/>
    <w:rsid w:val="00AF7474"/>
    <w:rsid w:val="00B01E52"/>
    <w:rsid w:val="00B0219C"/>
    <w:rsid w:val="00B02301"/>
    <w:rsid w:val="00B02BC7"/>
    <w:rsid w:val="00B0498C"/>
    <w:rsid w:val="00B04E4D"/>
    <w:rsid w:val="00B06046"/>
    <w:rsid w:val="00B11FF4"/>
    <w:rsid w:val="00B1298A"/>
    <w:rsid w:val="00B13B2E"/>
    <w:rsid w:val="00B14611"/>
    <w:rsid w:val="00B16E25"/>
    <w:rsid w:val="00B1727F"/>
    <w:rsid w:val="00B177D8"/>
    <w:rsid w:val="00B21995"/>
    <w:rsid w:val="00B21E0F"/>
    <w:rsid w:val="00B229B8"/>
    <w:rsid w:val="00B22EB7"/>
    <w:rsid w:val="00B233B6"/>
    <w:rsid w:val="00B245D2"/>
    <w:rsid w:val="00B257B9"/>
    <w:rsid w:val="00B25CB9"/>
    <w:rsid w:val="00B267A3"/>
    <w:rsid w:val="00B268DD"/>
    <w:rsid w:val="00B2730F"/>
    <w:rsid w:val="00B27C5C"/>
    <w:rsid w:val="00B3211D"/>
    <w:rsid w:val="00B32EE2"/>
    <w:rsid w:val="00B341F1"/>
    <w:rsid w:val="00B36052"/>
    <w:rsid w:val="00B36CCC"/>
    <w:rsid w:val="00B37388"/>
    <w:rsid w:val="00B373A4"/>
    <w:rsid w:val="00B411AF"/>
    <w:rsid w:val="00B411D5"/>
    <w:rsid w:val="00B41A08"/>
    <w:rsid w:val="00B422F9"/>
    <w:rsid w:val="00B42B68"/>
    <w:rsid w:val="00B4372D"/>
    <w:rsid w:val="00B440EB"/>
    <w:rsid w:val="00B444D5"/>
    <w:rsid w:val="00B501BA"/>
    <w:rsid w:val="00B50A80"/>
    <w:rsid w:val="00B50B2D"/>
    <w:rsid w:val="00B51C7B"/>
    <w:rsid w:val="00B51E77"/>
    <w:rsid w:val="00B52098"/>
    <w:rsid w:val="00B54DE9"/>
    <w:rsid w:val="00B54F43"/>
    <w:rsid w:val="00B551FF"/>
    <w:rsid w:val="00B55EB2"/>
    <w:rsid w:val="00B564FE"/>
    <w:rsid w:val="00B56B76"/>
    <w:rsid w:val="00B56B8D"/>
    <w:rsid w:val="00B56C56"/>
    <w:rsid w:val="00B6091F"/>
    <w:rsid w:val="00B617E2"/>
    <w:rsid w:val="00B618D7"/>
    <w:rsid w:val="00B61906"/>
    <w:rsid w:val="00B63118"/>
    <w:rsid w:val="00B64636"/>
    <w:rsid w:val="00B64D46"/>
    <w:rsid w:val="00B65B18"/>
    <w:rsid w:val="00B6604D"/>
    <w:rsid w:val="00B66B48"/>
    <w:rsid w:val="00B674DA"/>
    <w:rsid w:val="00B705B7"/>
    <w:rsid w:val="00B706E7"/>
    <w:rsid w:val="00B71351"/>
    <w:rsid w:val="00B73901"/>
    <w:rsid w:val="00B73A84"/>
    <w:rsid w:val="00B749E9"/>
    <w:rsid w:val="00B74EBD"/>
    <w:rsid w:val="00B750D0"/>
    <w:rsid w:val="00B75420"/>
    <w:rsid w:val="00B7575C"/>
    <w:rsid w:val="00B75AFA"/>
    <w:rsid w:val="00B76F60"/>
    <w:rsid w:val="00B77257"/>
    <w:rsid w:val="00B7740D"/>
    <w:rsid w:val="00B779A9"/>
    <w:rsid w:val="00B82EAA"/>
    <w:rsid w:val="00B837F9"/>
    <w:rsid w:val="00B83C34"/>
    <w:rsid w:val="00B83C7B"/>
    <w:rsid w:val="00B8562A"/>
    <w:rsid w:val="00B85DE7"/>
    <w:rsid w:val="00B869CF"/>
    <w:rsid w:val="00B9133D"/>
    <w:rsid w:val="00B9361F"/>
    <w:rsid w:val="00B96AFF"/>
    <w:rsid w:val="00B96EE8"/>
    <w:rsid w:val="00B97471"/>
    <w:rsid w:val="00B9769E"/>
    <w:rsid w:val="00B97825"/>
    <w:rsid w:val="00B97941"/>
    <w:rsid w:val="00BA0131"/>
    <w:rsid w:val="00BA1662"/>
    <w:rsid w:val="00BA2C9B"/>
    <w:rsid w:val="00BA3AA3"/>
    <w:rsid w:val="00BA4CD6"/>
    <w:rsid w:val="00BA50F4"/>
    <w:rsid w:val="00BA56DA"/>
    <w:rsid w:val="00BA577F"/>
    <w:rsid w:val="00BA5A9A"/>
    <w:rsid w:val="00BA6173"/>
    <w:rsid w:val="00BA61EE"/>
    <w:rsid w:val="00BA6338"/>
    <w:rsid w:val="00BA6D92"/>
    <w:rsid w:val="00BA761C"/>
    <w:rsid w:val="00BB154A"/>
    <w:rsid w:val="00BB5187"/>
    <w:rsid w:val="00BB6E2A"/>
    <w:rsid w:val="00BC01C8"/>
    <w:rsid w:val="00BC3335"/>
    <w:rsid w:val="00BC3390"/>
    <w:rsid w:val="00BC51A1"/>
    <w:rsid w:val="00BC555B"/>
    <w:rsid w:val="00BC5D33"/>
    <w:rsid w:val="00BC63F3"/>
    <w:rsid w:val="00BD0348"/>
    <w:rsid w:val="00BD06FF"/>
    <w:rsid w:val="00BD12AB"/>
    <w:rsid w:val="00BD12FB"/>
    <w:rsid w:val="00BD2500"/>
    <w:rsid w:val="00BD389A"/>
    <w:rsid w:val="00BD41D5"/>
    <w:rsid w:val="00BD4946"/>
    <w:rsid w:val="00BD52DC"/>
    <w:rsid w:val="00BD54DE"/>
    <w:rsid w:val="00BD6B80"/>
    <w:rsid w:val="00BD6F09"/>
    <w:rsid w:val="00BE137F"/>
    <w:rsid w:val="00BE1B72"/>
    <w:rsid w:val="00BE1BE0"/>
    <w:rsid w:val="00BE228C"/>
    <w:rsid w:val="00BE348E"/>
    <w:rsid w:val="00BE3766"/>
    <w:rsid w:val="00BE3839"/>
    <w:rsid w:val="00BE4E2B"/>
    <w:rsid w:val="00BE4F12"/>
    <w:rsid w:val="00BE5816"/>
    <w:rsid w:val="00BE5DCC"/>
    <w:rsid w:val="00BE600E"/>
    <w:rsid w:val="00BE7291"/>
    <w:rsid w:val="00BF5FF6"/>
    <w:rsid w:val="00BF74BE"/>
    <w:rsid w:val="00BF7B4A"/>
    <w:rsid w:val="00BF7C38"/>
    <w:rsid w:val="00C002E7"/>
    <w:rsid w:val="00C0083C"/>
    <w:rsid w:val="00C01378"/>
    <w:rsid w:val="00C01805"/>
    <w:rsid w:val="00C02DBF"/>
    <w:rsid w:val="00C03332"/>
    <w:rsid w:val="00C03940"/>
    <w:rsid w:val="00C03AB5"/>
    <w:rsid w:val="00C0748F"/>
    <w:rsid w:val="00C1177F"/>
    <w:rsid w:val="00C11A53"/>
    <w:rsid w:val="00C11DA1"/>
    <w:rsid w:val="00C13341"/>
    <w:rsid w:val="00C13569"/>
    <w:rsid w:val="00C143E8"/>
    <w:rsid w:val="00C153D4"/>
    <w:rsid w:val="00C16315"/>
    <w:rsid w:val="00C167F5"/>
    <w:rsid w:val="00C17668"/>
    <w:rsid w:val="00C17872"/>
    <w:rsid w:val="00C2043F"/>
    <w:rsid w:val="00C20978"/>
    <w:rsid w:val="00C2185E"/>
    <w:rsid w:val="00C21F11"/>
    <w:rsid w:val="00C24D82"/>
    <w:rsid w:val="00C24DB7"/>
    <w:rsid w:val="00C25236"/>
    <w:rsid w:val="00C25840"/>
    <w:rsid w:val="00C27683"/>
    <w:rsid w:val="00C315A8"/>
    <w:rsid w:val="00C321EA"/>
    <w:rsid w:val="00C323E9"/>
    <w:rsid w:val="00C3289F"/>
    <w:rsid w:val="00C32E05"/>
    <w:rsid w:val="00C3385C"/>
    <w:rsid w:val="00C33891"/>
    <w:rsid w:val="00C33928"/>
    <w:rsid w:val="00C34B2A"/>
    <w:rsid w:val="00C35964"/>
    <w:rsid w:val="00C36A22"/>
    <w:rsid w:val="00C373D3"/>
    <w:rsid w:val="00C42AC2"/>
    <w:rsid w:val="00C43469"/>
    <w:rsid w:val="00C43B83"/>
    <w:rsid w:val="00C452AC"/>
    <w:rsid w:val="00C45579"/>
    <w:rsid w:val="00C461BA"/>
    <w:rsid w:val="00C46BC2"/>
    <w:rsid w:val="00C4702D"/>
    <w:rsid w:val="00C47828"/>
    <w:rsid w:val="00C50031"/>
    <w:rsid w:val="00C503C9"/>
    <w:rsid w:val="00C50ADA"/>
    <w:rsid w:val="00C50FB8"/>
    <w:rsid w:val="00C528F2"/>
    <w:rsid w:val="00C52B4B"/>
    <w:rsid w:val="00C538F1"/>
    <w:rsid w:val="00C53A80"/>
    <w:rsid w:val="00C54A22"/>
    <w:rsid w:val="00C5626A"/>
    <w:rsid w:val="00C5685E"/>
    <w:rsid w:val="00C56C15"/>
    <w:rsid w:val="00C56CFE"/>
    <w:rsid w:val="00C56E9A"/>
    <w:rsid w:val="00C5766B"/>
    <w:rsid w:val="00C61C1A"/>
    <w:rsid w:val="00C62339"/>
    <w:rsid w:val="00C63624"/>
    <w:rsid w:val="00C64DA0"/>
    <w:rsid w:val="00C65001"/>
    <w:rsid w:val="00C65016"/>
    <w:rsid w:val="00C65FFD"/>
    <w:rsid w:val="00C70FAF"/>
    <w:rsid w:val="00C71539"/>
    <w:rsid w:val="00C71A97"/>
    <w:rsid w:val="00C71AED"/>
    <w:rsid w:val="00C72A03"/>
    <w:rsid w:val="00C73929"/>
    <w:rsid w:val="00C807E3"/>
    <w:rsid w:val="00C8095D"/>
    <w:rsid w:val="00C82160"/>
    <w:rsid w:val="00C82911"/>
    <w:rsid w:val="00C829AA"/>
    <w:rsid w:val="00C82D38"/>
    <w:rsid w:val="00C83290"/>
    <w:rsid w:val="00C84FBD"/>
    <w:rsid w:val="00C85260"/>
    <w:rsid w:val="00C8571E"/>
    <w:rsid w:val="00C857EC"/>
    <w:rsid w:val="00C861D2"/>
    <w:rsid w:val="00C869F2"/>
    <w:rsid w:val="00C874B3"/>
    <w:rsid w:val="00C92281"/>
    <w:rsid w:val="00C92CDA"/>
    <w:rsid w:val="00C93163"/>
    <w:rsid w:val="00C9386B"/>
    <w:rsid w:val="00C93EEB"/>
    <w:rsid w:val="00C94281"/>
    <w:rsid w:val="00C9472B"/>
    <w:rsid w:val="00C948E5"/>
    <w:rsid w:val="00C95A4E"/>
    <w:rsid w:val="00C9642B"/>
    <w:rsid w:val="00C96597"/>
    <w:rsid w:val="00C969F3"/>
    <w:rsid w:val="00C97B44"/>
    <w:rsid w:val="00CA05D9"/>
    <w:rsid w:val="00CA07BB"/>
    <w:rsid w:val="00CA1EB2"/>
    <w:rsid w:val="00CA230B"/>
    <w:rsid w:val="00CA2A58"/>
    <w:rsid w:val="00CA447F"/>
    <w:rsid w:val="00CA56AA"/>
    <w:rsid w:val="00CA6110"/>
    <w:rsid w:val="00CA69E4"/>
    <w:rsid w:val="00CB16EC"/>
    <w:rsid w:val="00CB186D"/>
    <w:rsid w:val="00CB1F2A"/>
    <w:rsid w:val="00CB2759"/>
    <w:rsid w:val="00CB3496"/>
    <w:rsid w:val="00CB34A8"/>
    <w:rsid w:val="00CB4E5E"/>
    <w:rsid w:val="00CB6835"/>
    <w:rsid w:val="00CB779A"/>
    <w:rsid w:val="00CC05D2"/>
    <w:rsid w:val="00CC198F"/>
    <w:rsid w:val="00CC1D22"/>
    <w:rsid w:val="00CC1FC2"/>
    <w:rsid w:val="00CC2882"/>
    <w:rsid w:val="00CC37D3"/>
    <w:rsid w:val="00CC3D45"/>
    <w:rsid w:val="00CC4389"/>
    <w:rsid w:val="00CC4EF4"/>
    <w:rsid w:val="00CC5A7E"/>
    <w:rsid w:val="00CC60E7"/>
    <w:rsid w:val="00CC6325"/>
    <w:rsid w:val="00CC7753"/>
    <w:rsid w:val="00CC7CA2"/>
    <w:rsid w:val="00CD11C3"/>
    <w:rsid w:val="00CD16B5"/>
    <w:rsid w:val="00CD381D"/>
    <w:rsid w:val="00CD51C3"/>
    <w:rsid w:val="00CD55F7"/>
    <w:rsid w:val="00CD58AD"/>
    <w:rsid w:val="00CD7CD0"/>
    <w:rsid w:val="00CE233A"/>
    <w:rsid w:val="00CE2BED"/>
    <w:rsid w:val="00CE311A"/>
    <w:rsid w:val="00CE35EE"/>
    <w:rsid w:val="00CE5A6F"/>
    <w:rsid w:val="00CE757D"/>
    <w:rsid w:val="00CF1838"/>
    <w:rsid w:val="00CF1845"/>
    <w:rsid w:val="00CF1FBA"/>
    <w:rsid w:val="00CF3E3D"/>
    <w:rsid w:val="00CF4BED"/>
    <w:rsid w:val="00CF5CB8"/>
    <w:rsid w:val="00CF638C"/>
    <w:rsid w:val="00D00466"/>
    <w:rsid w:val="00D00507"/>
    <w:rsid w:val="00D01FFA"/>
    <w:rsid w:val="00D10555"/>
    <w:rsid w:val="00D11C11"/>
    <w:rsid w:val="00D12642"/>
    <w:rsid w:val="00D13068"/>
    <w:rsid w:val="00D13E36"/>
    <w:rsid w:val="00D14C34"/>
    <w:rsid w:val="00D151AE"/>
    <w:rsid w:val="00D16179"/>
    <w:rsid w:val="00D2015D"/>
    <w:rsid w:val="00D2089C"/>
    <w:rsid w:val="00D20AE9"/>
    <w:rsid w:val="00D2137F"/>
    <w:rsid w:val="00D21D06"/>
    <w:rsid w:val="00D222D8"/>
    <w:rsid w:val="00D23277"/>
    <w:rsid w:val="00D24F98"/>
    <w:rsid w:val="00D2604E"/>
    <w:rsid w:val="00D26A17"/>
    <w:rsid w:val="00D304D1"/>
    <w:rsid w:val="00D30730"/>
    <w:rsid w:val="00D30D75"/>
    <w:rsid w:val="00D3175E"/>
    <w:rsid w:val="00D31F4B"/>
    <w:rsid w:val="00D327A5"/>
    <w:rsid w:val="00D33FBD"/>
    <w:rsid w:val="00D34A37"/>
    <w:rsid w:val="00D35228"/>
    <w:rsid w:val="00D360E8"/>
    <w:rsid w:val="00D36966"/>
    <w:rsid w:val="00D379F5"/>
    <w:rsid w:val="00D40B77"/>
    <w:rsid w:val="00D40F54"/>
    <w:rsid w:val="00D4113D"/>
    <w:rsid w:val="00D4213A"/>
    <w:rsid w:val="00D42270"/>
    <w:rsid w:val="00D43084"/>
    <w:rsid w:val="00D43C47"/>
    <w:rsid w:val="00D4502B"/>
    <w:rsid w:val="00D456BB"/>
    <w:rsid w:val="00D45B78"/>
    <w:rsid w:val="00D47851"/>
    <w:rsid w:val="00D50077"/>
    <w:rsid w:val="00D50A88"/>
    <w:rsid w:val="00D50D04"/>
    <w:rsid w:val="00D510D6"/>
    <w:rsid w:val="00D518DB"/>
    <w:rsid w:val="00D62666"/>
    <w:rsid w:val="00D62684"/>
    <w:rsid w:val="00D62C53"/>
    <w:rsid w:val="00D64654"/>
    <w:rsid w:val="00D64C8B"/>
    <w:rsid w:val="00D6515C"/>
    <w:rsid w:val="00D6647B"/>
    <w:rsid w:val="00D6771B"/>
    <w:rsid w:val="00D718E8"/>
    <w:rsid w:val="00D725A9"/>
    <w:rsid w:val="00D74E23"/>
    <w:rsid w:val="00D77236"/>
    <w:rsid w:val="00D807CC"/>
    <w:rsid w:val="00D80D44"/>
    <w:rsid w:val="00D81E40"/>
    <w:rsid w:val="00D85BF9"/>
    <w:rsid w:val="00D873DC"/>
    <w:rsid w:val="00D91C2B"/>
    <w:rsid w:val="00D921CB"/>
    <w:rsid w:val="00D93245"/>
    <w:rsid w:val="00D9415C"/>
    <w:rsid w:val="00D94412"/>
    <w:rsid w:val="00D9574F"/>
    <w:rsid w:val="00D9641F"/>
    <w:rsid w:val="00D96FAA"/>
    <w:rsid w:val="00D97C6A"/>
    <w:rsid w:val="00D97F3C"/>
    <w:rsid w:val="00DA0F54"/>
    <w:rsid w:val="00DA291C"/>
    <w:rsid w:val="00DB1A06"/>
    <w:rsid w:val="00DB278F"/>
    <w:rsid w:val="00DB27FB"/>
    <w:rsid w:val="00DB2833"/>
    <w:rsid w:val="00DB2961"/>
    <w:rsid w:val="00DB46B3"/>
    <w:rsid w:val="00DB5627"/>
    <w:rsid w:val="00DB7398"/>
    <w:rsid w:val="00DB78AA"/>
    <w:rsid w:val="00DB7A64"/>
    <w:rsid w:val="00DC3204"/>
    <w:rsid w:val="00DC38BF"/>
    <w:rsid w:val="00DC4DB5"/>
    <w:rsid w:val="00DC5B01"/>
    <w:rsid w:val="00DC658A"/>
    <w:rsid w:val="00DC7F76"/>
    <w:rsid w:val="00DD0F86"/>
    <w:rsid w:val="00DD35A3"/>
    <w:rsid w:val="00DD3616"/>
    <w:rsid w:val="00DD3F1C"/>
    <w:rsid w:val="00DD4530"/>
    <w:rsid w:val="00DD59DA"/>
    <w:rsid w:val="00DD6F44"/>
    <w:rsid w:val="00DD78E4"/>
    <w:rsid w:val="00DD7EE0"/>
    <w:rsid w:val="00DE0A50"/>
    <w:rsid w:val="00DE248F"/>
    <w:rsid w:val="00DE26F5"/>
    <w:rsid w:val="00DE4351"/>
    <w:rsid w:val="00DE4691"/>
    <w:rsid w:val="00DE5091"/>
    <w:rsid w:val="00DE7C35"/>
    <w:rsid w:val="00DF03E9"/>
    <w:rsid w:val="00DF40EE"/>
    <w:rsid w:val="00DF5D92"/>
    <w:rsid w:val="00DF6A4E"/>
    <w:rsid w:val="00DF7A67"/>
    <w:rsid w:val="00E009B9"/>
    <w:rsid w:val="00E0170F"/>
    <w:rsid w:val="00E02094"/>
    <w:rsid w:val="00E06F6B"/>
    <w:rsid w:val="00E07CBC"/>
    <w:rsid w:val="00E101E6"/>
    <w:rsid w:val="00E115EE"/>
    <w:rsid w:val="00E12EFE"/>
    <w:rsid w:val="00E13463"/>
    <w:rsid w:val="00E139D3"/>
    <w:rsid w:val="00E1429F"/>
    <w:rsid w:val="00E142A4"/>
    <w:rsid w:val="00E149C0"/>
    <w:rsid w:val="00E20CC9"/>
    <w:rsid w:val="00E212D0"/>
    <w:rsid w:val="00E258F7"/>
    <w:rsid w:val="00E260DA"/>
    <w:rsid w:val="00E26FF0"/>
    <w:rsid w:val="00E272DF"/>
    <w:rsid w:val="00E2749C"/>
    <w:rsid w:val="00E27C9D"/>
    <w:rsid w:val="00E30623"/>
    <w:rsid w:val="00E30C35"/>
    <w:rsid w:val="00E3254E"/>
    <w:rsid w:val="00E36629"/>
    <w:rsid w:val="00E36C1D"/>
    <w:rsid w:val="00E371BB"/>
    <w:rsid w:val="00E42D74"/>
    <w:rsid w:val="00E44150"/>
    <w:rsid w:val="00E4521E"/>
    <w:rsid w:val="00E476B6"/>
    <w:rsid w:val="00E5061D"/>
    <w:rsid w:val="00E54FA4"/>
    <w:rsid w:val="00E559D0"/>
    <w:rsid w:val="00E559DC"/>
    <w:rsid w:val="00E57AA2"/>
    <w:rsid w:val="00E602BB"/>
    <w:rsid w:val="00E606C6"/>
    <w:rsid w:val="00E610DF"/>
    <w:rsid w:val="00E61668"/>
    <w:rsid w:val="00E62A10"/>
    <w:rsid w:val="00E62BED"/>
    <w:rsid w:val="00E63A9A"/>
    <w:rsid w:val="00E63F0C"/>
    <w:rsid w:val="00E63FB1"/>
    <w:rsid w:val="00E6457F"/>
    <w:rsid w:val="00E65433"/>
    <w:rsid w:val="00E671DA"/>
    <w:rsid w:val="00E67F5D"/>
    <w:rsid w:val="00E7011F"/>
    <w:rsid w:val="00E70CF1"/>
    <w:rsid w:val="00E7184B"/>
    <w:rsid w:val="00E72A3F"/>
    <w:rsid w:val="00E72B9F"/>
    <w:rsid w:val="00E72CC9"/>
    <w:rsid w:val="00E733F7"/>
    <w:rsid w:val="00E73A1B"/>
    <w:rsid w:val="00E73F14"/>
    <w:rsid w:val="00E740A9"/>
    <w:rsid w:val="00E74AEE"/>
    <w:rsid w:val="00E75B66"/>
    <w:rsid w:val="00E75C4C"/>
    <w:rsid w:val="00E75D37"/>
    <w:rsid w:val="00E75D97"/>
    <w:rsid w:val="00E76310"/>
    <w:rsid w:val="00E7790B"/>
    <w:rsid w:val="00E8003E"/>
    <w:rsid w:val="00E8031B"/>
    <w:rsid w:val="00E8283B"/>
    <w:rsid w:val="00E830A3"/>
    <w:rsid w:val="00E838CB"/>
    <w:rsid w:val="00E83CB5"/>
    <w:rsid w:val="00E840B7"/>
    <w:rsid w:val="00E840E2"/>
    <w:rsid w:val="00E84E0C"/>
    <w:rsid w:val="00E862D9"/>
    <w:rsid w:val="00E86BD6"/>
    <w:rsid w:val="00E87A16"/>
    <w:rsid w:val="00E92425"/>
    <w:rsid w:val="00E9246B"/>
    <w:rsid w:val="00E93A63"/>
    <w:rsid w:val="00E93C9A"/>
    <w:rsid w:val="00E93FB7"/>
    <w:rsid w:val="00E94E6B"/>
    <w:rsid w:val="00E95A6B"/>
    <w:rsid w:val="00E9618B"/>
    <w:rsid w:val="00E965A2"/>
    <w:rsid w:val="00E96780"/>
    <w:rsid w:val="00E97316"/>
    <w:rsid w:val="00E97A75"/>
    <w:rsid w:val="00E97C03"/>
    <w:rsid w:val="00EA0056"/>
    <w:rsid w:val="00EA14B9"/>
    <w:rsid w:val="00EA1AF8"/>
    <w:rsid w:val="00EA31A3"/>
    <w:rsid w:val="00EA336C"/>
    <w:rsid w:val="00EA3948"/>
    <w:rsid w:val="00EA45A5"/>
    <w:rsid w:val="00EA4692"/>
    <w:rsid w:val="00EA5C61"/>
    <w:rsid w:val="00EA60E9"/>
    <w:rsid w:val="00EA621F"/>
    <w:rsid w:val="00EB00FD"/>
    <w:rsid w:val="00EB31CA"/>
    <w:rsid w:val="00EB32C5"/>
    <w:rsid w:val="00EC08E0"/>
    <w:rsid w:val="00EC13C5"/>
    <w:rsid w:val="00EC24BB"/>
    <w:rsid w:val="00EC46B8"/>
    <w:rsid w:val="00EC4BC5"/>
    <w:rsid w:val="00EC5113"/>
    <w:rsid w:val="00EC6938"/>
    <w:rsid w:val="00EC71D8"/>
    <w:rsid w:val="00ED310D"/>
    <w:rsid w:val="00ED3C24"/>
    <w:rsid w:val="00ED5BAB"/>
    <w:rsid w:val="00ED741C"/>
    <w:rsid w:val="00EE0A44"/>
    <w:rsid w:val="00EE0D34"/>
    <w:rsid w:val="00EE17C2"/>
    <w:rsid w:val="00EE1AD6"/>
    <w:rsid w:val="00EE3C56"/>
    <w:rsid w:val="00EE5093"/>
    <w:rsid w:val="00EE7651"/>
    <w:rsid w:val="00EE787D"/>
    <w:rsid w:val="00EF023F"/>
    <w:rsid w:val="00EF20E5"/>
    <w:rsid w:val="00EF335F"/>
    <w:rsid w:val="00EF338E"/>
    <w:rsid w:val="00EF3C90"/>
    <w:rsid w:val="00EF4CDB"/>
    <w:rsid w:val="00EF4F03"/>
    <w:rsid w:val="00EF5DA5"/>
    <w:rsid w:val="00EF6546"/>
    <w:rsid w:val="00EF6853"/>
    <w:rsid w:val="00F00C4C"/>
    <w:rsid w:val="00F03CB8"/>
    <w:rsid w:val="00F03E0C"/>
    <w:rsid w:val="00F04553"/>
    <w:rsid w:val="00F0484D"/>
    <w:rsid w:val="00F056FD"/>
    <w:rsid w:val="00F05911"/>
    <w:rsid w:val="00F06732"/>
    <w:rsid w:val="00F0751D"/>
    <w:rsid w:val="00F10548"/>
    <w:rsid w:val="00F1058A"/>
    <w:rsid w:val="00F11BFC"/>
    <w:rsid w:val="00F12E88"/>
    <w:rsid w:val="00F1343A"/>
    <w:rsid w:val="00F14327"/>
    <w:rsid w:val="00F14CF4"/>
    <w:rsid w:val="00F15C04"/>
    <w:rsid w:val="00F16245"/>
    <w:rsid w:val="00F175CA"/>
    <w:rsid w:val="00F2035E"/>
    <w:rsid w:val="00F20DF9"/>
    <w:rsid w:val="00F21027"/>
    <w:rsid w:val="00F22B15"/>
    <w:rsid w:val="00F22C5E"/>
    <w:rsid w:val="00F24613"/>
    <w:rsid w:val="00F25994"/>
    <w:rsid w:val="00F27C2F"/>
    <w:rsid w:val="00F31977"/>
    <w:rsid w:val="00F32CEC"/>
    <w:rsid w:val="00F33606"/>
    <w:rsid w:val="00F3581D"/>
    <w:rsid w:val="00F35903"/>
    <w:rsid w:val="00F3623A"/>
    <w:rsid w:val="00F36361"/>
    <w:rsid w:val="00F412BD"/>
    <w:rsid w:val="00F43536"/>
    <w:rsid w:val="00F43C5E"/>
    <w:rsid w:val="00F446B1"/>
    <w:rsid w:val="00F45342"/>
    <w:rsid w:val="00F4594E"/>
    <w:rsid w:val="00F5033B"/>
    <w:rsid w:val="00F51689"/>
    <w:rsid w:val="00F5332E"/>
    <w:rsid w:val="00F54593"/>
    <w:rsid w:val="00F54B0B"/>
    <w:rsid w:val="00F5517D"/>
    <w:rsid w:val="00F55902"/>
    <w:rsid w:val="00F57858"/>
    <w:rsid w:val="00F60524"/>
    <w:rsid w:val="00F6087A"/>
    <w:rsid w:val="00F6278D"/>
    <w:rsid w:val="00F6426E"/>
    <w:rsid w:val="00F64CC8"/>
    <w:rsid w:val="00F656CA"/>
    <w:rsid w:val="00F65C8B"/>
    <w:rsid w:val="00F65D6B"/>
    <w:rsid w:val="00F668D0"/>
    <w:rsid w:val="00F67B9D"/>
    <w:rsid w:val="00F70999"/>
    <w:rsid w:val="00F714DC"/>
    <w:rsid w:val="00F72662"/>
    <w:rsid w:val="00F728FF"/>
    <w:rsid w:val="00F74518"/>
    <w:rsid w:val="00F761D3"/>
    <w:rsid w:val="00F76BBC"/>
    <w:rsid w:val="00F803A5"/>
    <w:rsid w:val="00F81B2C"/>
    <w:rsid w:val="00F82346"/>
    <w:rsid w:val="00F82F78"/>
    <w:rsid w:val="00F83597"/>
    <w:rsid w:val="00F844D0"/>
    <w:rsid w:val="00F8464C"/>
    <w:rsid w:val="00F84CB1"/>
    <w:rsid w:val="00F85736"/>
    <w:rsid w:val="00F858A9"/>
    <w:rsid w:val="00F861C1"/>
    <w:rsid w:val="00F87156"/>
    <w:rsid w:val="00F87581"/>
    <w:rsid w:val="00F87C9C"/>
    <w:rsid w:val="00F90145"/>
    <w:rsid w:val="00F901B6"/>
    <w:rsid w:val="00F92168"/>
    <w:rsid w:val="00F92AC7"/>
    <w:rsid w:val="00F93D08"/>
    <w:rsid w:val="00F93DDB"/>
    <w:rsid w:val="00F96332"/>
    <w:rsid w:val="00F9658A"/>
    <w:rsid w:val="00FA0284"/>
    <w:rsid w:val="00FA0D53"/>
    <w:rsid w:val="00FA10FB"/>
    <w:rsid w:val="00FA2177"/>
    <w:rsid w:val="00FA2A2F"/>
    <w:rsid w:val="00FA3739"/>
    <w:rsid w:val="00FA3B0F"/>
    <w:rsid w:val="00FA40F4"/>
    <w:rsid w:val="00FA414D"/>
    <w:rsid w:val="00FA52B1"/>
    <w:rsid w:val="00FA57C2"/>
    <w:rsid w:val="00FA6578"/>
    <w:rsid w:val="00FA79BE"/>
    <w:rsid w:val="00FB25A9"/>
    <w:rsid w:val="00FB27FF"/>
    <w:rsid w:val="00FB2A3E"/>
    <w:rsid w:val="00FB459E"/>
    <w:rsid w:val="00FB515C"/>
    <w:rsid w:val="00FB55B7"/>
    <w:rsid w:val="00FB6FE9"/>
    <w:rsid w:val="00FC1CF1"/>
    <w:rsid w:val="00FC30E5"/>
    <w:rsid w:val="00FC3701"/>
    <w:rsid w:val="00FC3A12"/>
    <w:rsid w:val="00FC56C4"/>
    <w:rsid w:val="00FC5D15"/>
    <w:rsid w:val="00FC6B76"/>
    <w:rsid w:val="00FC761F"/>
    <w:rsid w:val="00FC7C98"/>
    <w:rsid w:val="00FD14E9"/>
    <w:rsid w:val="00FD1685"/>
    <w:rsid w:val="00FD212A"/>
    <w:rsid w:val="00FD2629"/>
    <w:rsid w:val="00FD3322"/>
    <w:rsid w:val="00FD3AEA"/>
    <w:rsid w:val="00FD41B2"/>
    <w:rsid w:val="00FD4915"/>
    <w:rsid w:val="00FD49CB"/>
    <w:rsid w:val="00FD4B3A"/>
    <w:rsid w:val="00FD57C2"/>
    <w:rsid w:val="00FD6BD9"/>
    <w:rsid w:val="00FD6D4B"/>
    <w:rsid w:val="00FD7654"/>
    <w:rsid w:val="00FE3633"/>
    <w:rsid w:val="00FE56B5"/>
    <w:rsid w:val="00FE5B25"/>
    <w:rsid w:val="00FE7854"/>
    <w:rsid w:val="00FE7DC8"/>
    <w:rsid w:val="00FF1400"/>
    <w:rsid w:val="00FF20D1"/>
    <w:rsid w:val="00FF2164"/>
    <w:rsid w:val="00FF349A"/>
    <w:rsid w:val="00FF4260"/>
    <w:rsid w:val="00FF443F"/>
    <w:rsid w:val="00FF46A6"/>
    <w:rsid w:val="00FF471E"/>
    <w:rsid w:val="00FF4884"/>
    <w:rsid w:val="00FF5219"/>
    <w:rsid w:val="00FF5B0A"/>
    <w:rsid w:val="00FF64D1"/>
    <w:rsid w:val="00FF6C1A"/>
    <w:rsid w:val="00FF7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15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3E9"/>
    <w:pPr>
      <w:spacing w:line="260" w:lineRule="atLeast"/>
    </w:pPr>
    <w:rPr>
      <w:rFonts w:eastAsiaTheme="minorHAnsi" w:cstheme="minorBidi"/>
      <w:sz w:val="22"/>
      <w:lang w:eastAsia="en-US"/>
    </w:rPr>
  </w:style>
  <w:style w:type="paragraph" w:styleId="Heading1">
    <w:name w:val="heading 1"/>
    <w:basedOn w:val="OPCParaBase"/>
    <w:next w:val="Normal"/>
    <w:qFormat/>
    <w:rsid w:val="005365E7"/>
    <w:pPr>
      <w:keepNext/>
      <w:keepLines/>
      <w:spacing w:line="240" w:lineRule="auto"/>
      <w:ind w:left="1134" w:hanging="1134"/>
      <w:outlineLvl w:val="0"/>
    </w:pPr>
    <w:rPr>
      <w:b/>
      <w:kern w:val="28"/>
      <w:sz w:val="36"/>
    </w:rPr>
  </w:style>
  <w:style w:type="paragraph" w:styleId="Heading2">
    <w:name w:val="heading 2"/>
    <w:basedOn w:val="OPCParaBase"/>
    <w:next w:val="Heading3"/>
    <w:qFormat/>
    <w:rsid w:val="005365E7"/>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5365E7"/>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5365E7"/>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5365E7"/>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5365E7"/>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5365E7"/>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5365E7"/>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5365E7"/>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365E7"/>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365E7"/>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2A03E9"/>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2A03E9"/>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2A03E9"/>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A03E9"/>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2A03E9"/>
  </w:style>
  <w:style w:type="character" w:customStyle="1" w:styleId="CharAmSchText">
    <w:name w:val="CharAmSchText"/>
    <w:basedOn w:val="OPCCharBase"/>
    <w:uiPriority w:val="1"/>
    <w:qFormat/>
    <w:rsid w:val="002A03E9"/>
  </w:style>
  <w:style w:type="character" w:customStyle="1" w:styleId="CharChapNo">
    <w:name w:val="CharChapNo"/>
    <w:basedOn w:val="OPCCharBase"/>
    <w:qFormat/>
    <w:rsid w:val="002A03E9"/>
  </w:style>
  <w:style w:type="character" w:customStyle="1" w:styleId="CharChapText">
    <w:name w:val="CharChapText"/>
    <w:basedOn w:val="OPCCharBase"/>
    <w:qFormat/>
    <w:rsid w:val="002A03E9"/>
  </w:style>
  <w:style w:type="character" w:customStyle="1" w:styleId="CharDivNo">
    <w:name w:val="CharDivNo"/>
    <w:basedOn w:val="OPCCharBase"/>
    <w:qFormat/>
    <w:rsid w:val="002A03E9"/>
  </w:style>
  <w:style w:type="character" w:customStyle="1" w:styleId="CharDivText">
    <w:name w:val="CharDivText"/>
    <w:basedOn w:val="OPCCharBase"/>
    <w:qFormat/>
    <w:rsid w:val="002A03E9"/>
  </w:style>
  <w:style w:type="character" w:customStyle="1" w:styleId="CharPartNo">
    <w:name w:val="CharPartNo"/>
    <w:basedOn w:val="OPCCharBase"/>
    <w:qFormat/>
    <w:rsid w:val="002A03E9"/>
  </w:style>
  <w:style w:type="character" w:customStyle="1" w:styleId="CharPartText">
    <w:name w:val="CharPartText"/>
    <w:basedOn w:val="OPCCharBase"/>
    <w:qFormat/>
    <w:rsid w:val="002A03E9"/>
  </w:style>
  <w:style w:type="character" w:customStyle="1" w:styleId="OPCCharBase">
    <w:name w:val="OPCCharBase"/>
    <w:uiPriority w:val="1"/>
    <w:qFormat/>
    <w:rsid w:val="002A03E9"/>
  </w:style>
  <w:style w:type="paragraph" w:customStyle="1" w:styleId="OPCParaBase">
    <w:name w:val="OPCParaBase"/>
    <w:qFormat/>
    <w:rsid w:val="002A03E9"/>
    <w:pPr>
      <w:spacing w:line="260" w:lineRule="atLeast"/>
    </w:pPr>
    <w:rPr>
      <w:sz w:val="22"/>
    </w:rPr>
  </w:style>
  <w:style w:type="character" w:customStyle="1" w:styleId="CharSectno">
    <w:name w:val="CharSectno"/>
    <w:basedOn w:val="OPCCharBase"/>
    <w:qFormat/>
    <w:rsid w:val="002A03E9"/>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2A03E9"/>
    <w:pPr>
      <w:spacing w:line="240" w:lineRule="auto"/>
      <w:ind w:left="1134"/>
    </w:pPr>
    <w:rPr>
      <w:sz w:val="20"/>
    </w:rPr>
  </w:style>
  <w:style w:type="paragraph" w:customStyle="1" w:styleId="Actno">
    <w:name w:val="Actno"/>
    <w:basedOn w:val="ShortT"/>
    <w:next w:val="Normal"/>
    <w:qFormat/>
    <w:rsid w:val="002A03E9"/>
  </w:style>
  <w:style w:type="paragraph" w:customStyle="1" w:styleId="Penalty">
    <w:name w:val="Penalty"/>
    <w:basedOn w:val="OPCParaBase"/>
    <w:rsid w:val="002A03E9"/>
    <w:pPr>
      <w:tabs>
        <w:tab w:val="left" w:pos="2977"/>
      </w:tabs>
      <w:spacing w:before="180" w:line="240" w:lineRule="auto"/>
      <w:ind w:left="1985" w:hanging="851"/>
    </w:pPr>
  </w:style>
  <w:style w:type="paragraph" w:customStyle="1" w:styleId="Blocks">
    <w:name w:val="Blocks"/>
    <w:aliases w:val="bb"/>
    <w:basedOn w:val="OPCParaBase"/>
    <w:qFormat/>
    <w:rsid w:val="002A03E9"/>
    <w:pPr>
      <w:spacing w:line="240" w:lineRule="auto"/>
    </w:pPr>
    <w:rPr>
      <w:sz w:val="24"/>
    </w:rPr>
  </w:style>
  <w:style w:type="paragraph" w:styleId="TOC1">
    <w:name w:val="toc 1"/>
    <w:basedOn w:val="OPCParaBase"/>
    <w:next w:val="Normal"/>
    <w:uiPriority w:val="39"/>
    <w:unhideWhenUsed/>
    <w:rsid w:val="002A03E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A03E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A03E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A03E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A03E9"/>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2A03E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A03E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A03E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A03E9"/>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2A03E9"/>
    <w:pPr>
      <w:spacing w:line="240" w:lineRule="auto"/>
    </w:pPr>
    <w:rPr>
      <w:sz w:val="20"/>
    </w:rPr>
  </w:style>
  <w:style w:type="paragraph" w:customStyle="1" w:styleId="BoxText">
    <w:name w:val="BoxText"/>
    <w:aliases w:val="bt"/>
    <w:basedOn w:val="OPCParaBase"/>
    <w:qFormat/>
    <w:rsid w:val="002A03E9"/>
    <w:pPr>
      <w:pBdr>
        <w:top w:val="single" w:sz="6" w:space="5" w:color="auto"/>
        <w:left w:val="single" w:sz="6" w:space="5" w:color="auto"/>
        <w:bottom w:val="single" w:sz="6" w:space="5" w:color="auto"/>
        <w:right w:val="single" w:sz="6" w:space="5" w:color="auto"/>
      </w:pBdr>
      <w:spacing w:before="240" w:line="240" w:lineRule="auto"/>
      <w:ind w:left="1134"/>
    </w:pPr>
  </w:style>
  <w:style w:type="paragraph" w:styleId="BalloonText">
    <w:name w:val="Balloon Text"/>
    <w:basedOn w:val="Normal"/>
    <w:link w:val="BalloonTextChar"/>
    <w:uiPriority w:val="99"/>
    <w:unhideWhenUsed/>
    <w:rsid w:val="002A03E9"/>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2A03E9"/>
    <w:pPr>
      <w:spacing w:line="240" w:lineRule="auto"/>
    </w:pPr>
    <w:rPr>
      <w:b/>
      <w:sz w:val="40"/>
    </w:rPr>
  </w:style>
  <w:style w:type="paragraph" w:customStyle="1" w:styleId="paragraph">
    <w:name w:val="paragraph"/>
    <w:aliases w:val="a"/>
    <w:basedOn w:val="OPCParaBase"/>
    <w:link w:val="paragraphChar"/>
    <w:rsid w:val="002A03E9"/>
    <w:pPr>
      <w:tabs>
        <w:tab w:val="right" w:pos="1531"/>
      </w:tabs>
      <w:spacing w:before="40" w:line="240" w:lineRule="auto"/>
      <w:ind w:left="1644" w:hanging="1644"/>
    </w:pPr>
  </w:style>
  <w:style w:type="paragraph" w:customStyle="1" w:styleId="Item">
    <w:name w:val="Item"/>
    <w:aliases w:val="i"/>
    <w:basedOn w:val="OPCParaBase"/>
    <w:next w:val="ItemHead"/>
    <w:rsid w:val="002A03E9"/>
    <w:pPr>
      <w:keepLines/>
      <w:spacing w:before="80" w:line="240" w:lineRule="auto"/>
      <w:ind w:left="709"/>
    </w:pPr>
  </w:style>
  <w:style w:type="character" w:customStyle="1" w:styleId="CharAmPartText">
    <w:name w:val="CharAmPartText"/>
    <w:basedOn w:val="OPCCharBase"/>
    <w:uiPriority w:val="1"/>
    <w:qFormat/>
    <w:rsid w:val="002A03E9"/>
  </w:style>
  <w:style w:type="character" w:customStyle="1" w:styleId="CharAmPartNo">
    <w:name w:val="CharAmPartNo"/>
    <w:basedOn w:val="OPCCharBase"/>
    <w:uiPriority w:val="1"/>
    <w:qFormat/>
    <w:rsid w:val="002A03E9"/>
  </w:style>
  <w:style w:type="paragraph" w:customStyle="1" w:styleId="BoxHeadBold">
    <w:name w:val="BoxHeadBold"/>
    <w:aliases w:val="bhb"/>
    <w:basedOn w:val="BoxText"/>
    <w:next w:val="BoxText"/>
    <w:qFormat/>
    <w:rsid w:val="002A03E9"/>
    <w:rPr>
      <w:b/>
    </w:rPr>
  </w:style>
  <w:style w:type="paragraph" w:customStyle="1" w:styleId="BoxHeadItalic">
    <w:name w:val="BoxHeadItalic"/>
    <w:aliases w:val="bhi"/>
    <w:basedOn w:val="BoxText"/>
    <w:next w:val="BoxStep"/>
    <w:qFormat/>
    <w:rsid w:val="002A03E9"/>
    <w:rPr>
      <w:i/>
    </w:rPr>
  </w:style>
  <w:style w:type="paragraph" w:customStyle="1" w:styleId="BoxList">
    <w:name w:val="BoxList"/>
    <w:aliases w:val="bl"/>
    <w:basedOn w:val="BoxText"/>
    <w:qFormat/>
    <w:rsid w:val="002A03E9"/>
    <w:pPr>
      <w:ind w:left="1559" w:hanging="425"/>
    </w:pPr>
  </w:style>
  <w:style w:type="paragraph" w:customStyle="1" w:styleId="BoxNote">
    <w:name w:val="BoxNote"/>
    <w:aliases w:val="bn"/>
    <w:basedOn w:val="BoxText"/>
    <w:qFormat/>
    <w:rsid w:val="002A03E9"/>
    <w:pPr>
      <w:tabs>
        <w:tab w:val="left" w:pos="1985"/>
      </w:tabs>
      <w:spacing w:before="122" w:line="198" w:lineRule="exact"/>
      <w:ind w:left="2948" w:hanging="1814"/>
    </w:pPr>
    <w:rPr>
      <w:sz w:val="18"/>
    </w:rPr>
  </w:style>
  <w:style w:type="paragraph" w:customStyle="1" w:styleId="BoxPara">
    <w:name w:val="BoxPara"/>
    <w:aliases w:val="bp"/>
    <w:basedOn w:val="BoxText"/>
    <w:qFormat/>
    <w:rsid w:val="002A03E9"/>
    <w:pPr>
      <w:tabs>
        <w:tab w:val="right" w:pos="2268"/>
      </w:tabs>
      <w:ind w:left="2552" w:hanging="1418"/>
    </w:pPr>
  </w:style>
  <w:style w:type="paragraph" w:customStyle="1" w:styleId="BoxStep">
    <w:name w:val="BoxStep"/>
    <w:aliases w:val="bs"/>
    <w:basedOn w:val="BoxText"/>
    <w:qFormat/>
    <w:rsid w:val="002A03E9"/>
    <w:pPr>
      <w:ind w:left="1985" w:hanging="851"/>
    </w:pPr>
  </w:style>
  <w:style w:type="character" w:customStyle="1" w:styleId="CharBoldItalic">
    <w:name w:val="CharBoldItalic"/>
    <w:basedOn w:val="OPCCharBase"/>
    <w:uiPriority w:val="1"/>
    <w:qFormat/>
    <w:rsid w:val="002A03E9"/>
    <w:rPr>
      <w:b/>
      <w:i/>
    </w:rPr>
  </w:style>
  <w:style w:type="character" w:customStyle="1" w:styleId="CharItalic">
    <w:name w:val="CharItalic"/>
    <w:basedOn w:val="OPCCharBase"/>
    <w:uiPriority w:val="1"/>
    <w:qFormat/>
    <w:rsid w:val="002A03E9"/>
    <w:rPr>
      <w:i/>
    </w:rPr>
  </w:style>
  <w:style w:type="character" w:customStyle="1" w:styleId="CharSubdNo">
    <w:name w:val="CharSubdNo"/>
    <w:basedOn w:val="OPCCharBase"/>
    <w:uiPriority w:val="1"/>
    <w:qFormat/>
    <w:rsid w:val="002A03E9"/>
  </w:style>
  <w:style w:type="character" w:customStyle="1" w:styleId="CharSubdText">
    <w:name w:val="CharSubdText"/>
    <w:basedOn w:val="OPCCharBase"/>
    <w:uiPriority w:val="1"/>
    <w:qFormat/>
    <w:rsid w:val="002A03E9"/>
  </w:style>
  <w:style w:type="paragraph" w:customStyle="1" w:styleId="CTA--">
    <w:name w:val="CTA --"/>
    <w:basedOn w:val="OPCParaBase"/>
    <w:next w:val="Normal"/>
    <w:rsid w:val="002A03E9"/>
    <w:pPr>
      <w:spacing w:before="60" w:line="240" w:lineRule="atLeast"/>
      <w:ind w:left="142" w:hanging="142"/>
    </w:pPr>
    <w:rPr>
      <w:sz w:val="20"/>
    </w:rPr>
  </w:style>
  <w:style w:type="paragraph" w:customStyle="1" w:styleId="CTA-">
    <w:name w:val="CTA -"/>
    <w:basedOn w:val="OPCParaBase"/>
    <w:rsid w:val="002A03E9"/>
    <w:pPr>
      <w:spacing w:before="60" w:line="240" w:lineRule="atLeast"/>
      <w:ind w:left="85" w:hanging="85"/>
    </w:pPr>
    <w:rPr>
      <w:sz w:val="20"/>
    </w:rPr>
  </w:style>
  <w:style w:type="paragraph" w:customStyle="1" w:styleId="CTA---">
    <w:name w:val="CTA ---"/>
    <w:basedOn w:val="OPCParaBase"/>
    <w:next w:val="Normal"/>
    <w:rsid w:val="002A03E9"/>
    <w:pPr>
      <w:spacing w:before="60" w:line="240" w:lineRule="atLeast"/>
      <w:ind w:left="198" w:hanging="198"/>
    </w:pPr>
    <w:rPr>
      <w:sz w:val="20"/>
    </w:rPr>
  </w:style>
  <w:style w:type="paragraph" w:customStyle="1" w:styleId="CTA----">
    <w:name w:val="CTA ----"/>
    <w:basedOn w:val="OPCParaBase"/>
    <w:next w:val="Normal"/>
    <w:rsid w:val="002A03E9"/>
    <w:pPr>
      <w:spacing w:before="60" w:line="240" w:lineRule="atLeast"/>
      <w:ind w:left="255" w:hanging="255"/>
    </w:pPr>
    <w:rPr>
      <w:sz w:val="20"/>
    </w:rPr>
  </w:style>
  <w:style w:type="paragraph" w:customStyle="1" w:styleId="CTA1a">
    <w:name w:val="CTA 1(a)"/>
    <w:basedOn w:val="OPCParaBase"/>
    <w:rsid w:val="002A03E9"/>
    <w:pPr>
      <w:tabs>
        <w:tab w:val="right" w:pos="414"/>
      </w:tabs>
      <w:spacing w:before="40" w:line="240" w:lineRule="atLeast"/>
      <w:ind w:left="675" w:hanging="675"/>
    </w:pPr>
    <w:rPr>
      <w:sz w:val="20"/>
    </w:rPr>
  </w:style>
  <w:style w:type="paragraph" w:customStyle="1" w:styleId="CTA1ai">
    <w:name w:val="CTA 1(a)(i)"/>
    <w:basedOn w:val="OPCParaBase"/>
    <w:rsid w:val="002A03E9"/>
    <w:pPr>
      <w:tabs>
        <w:tab w:val="right" w:pos="1004"/>
      </w:tabs>
      <w:spacing w:before="40" w:line="240" w:lineRule="atLeast"/>
      <w:ind w:left="1253" w:hanging="1253"/>
    </w:pPr>
    <w:rPr>
      <w:sz w:val="20"/>
    </w:rPr>
  </w:style>
  <w:style w:type="paragraph" w:customStyle="1" w:styleId="CTA2a">
    <w:name w:val="CTA 2(a)"/>
    <w:basedOn w:val="OPCParaBase"/>
    <w:rsid w:val="002A03E9"/>
    <w:pPr>
      <w:tabs>
        <w:tab w:val="right" w:pos="482"/>
      </w:tabs>
      <w:spacing w:before="40" w:line="240" w:lineRule="atLeast"/>
      <w:ind w:left="748" w:hanging="748"/>
    </w:pPr>
    <w:rPr>
      <w:sz w:val="20"/>
    </w:rPr>
  </w:style>
  <w:style w:type="paragraph" w:customStyle="1" w:styleId="CTA2ai">
    <w:name w:val="CTA 2(a)(i)"/>
    <w:basedOn w:val="OPCParaBase"/>
    <w:rsid w:val="002A03E9"/>
    <w:pPr>
      <w:tabs>
        <w:tab w:val="right" w:pos="1089"/>
      </w:tabs>
      <w:spacing w:before="40" w:line="240" w:lineRule="atLeast"/>
      <w:ind w:left="1327" w:hanging="1327"/>
    </w:pPr>
    <w:rPr>
      <w:sz w:val="20"/>
    </w:rPr>
  </w:style>
  <w:style w:type="paragraph" w:customStyle="1" w:styleId="CTA3a">
    <w:name w:val="CTA 3(a)"/>
    <w:basedOn w:val="OPCParaBase"/>
    <w:rsid w:val="002A03E9"/>
    <w:pPr>
      <w:tabs>
        <w:tab w:val="right" w:pos="556"/>
      </w:tabs>
      <w:spacing w:before="40" w:line="240" w:lineRule="atLeast"/>
      <w:ind w:left="805" w:hanging="805"/>
    </w:pPr>
    <w:rPr>
      <w:sz w:val="20"/>
    </w:rPr>
  </w:style>
  <w:style w:type="paragraph" w:customStyle="1" w:styleId="CTA3ai">
    <w:name w:val="CTA 3(a)(i)"/>
    <w:basedOn w:val="OPCParaBase"/>
    <w:rsid w:val="002A03E9"/>
    <w:pPr>
      <w:tabs>
        <w:tab w:val="right" w:pos="1140"/>
      </w:tabs>
      <w:spacing w:before="40" w:line="240" w:lineRule="atLeast"/>
      <w:ind w:left="1361" w:hanging="1361"/>
    </w:pPr>
    <w:rPr>
      <w:sz w:val="20"/>
    </w:rPr>
  </w:style>
  <w:style w:type="paragraph" w:customStyle="1" w:styleId="CTA4a">
    <w:name w:val="CTA 4(a)"/>
    <w:basedOn w:val="OPCParaBase"/>
    <w:rsid w:val="002A03E9"/>
    <w:pPr>
      <w:tabs>
        <w:tab w:val="right" w:pos="624"/>
      </w:tabs>
      <w:spacing w:before="40" w:line="240" w:lineRule="atLeast"/>
      <w:ind w:left="873" w:hanging="873"/>
    </w:pPr>
    <w:rPr>
      <w:sz w:val="20"/>
    </w:rPr>
  </w:style>
  <w:style w:type="paragraph" w:customStyle="1" w:styleId="CTA4ai">
    <w:name w:val="CTA 4(a)(i)"/>
    <w:basedOn w:val="OPCParaBase"/>
    <w:rsid w:val="002A03E9"/>
    <w:pPr>
      <w:tabs>
        <w:tab w:val="right" w:pos="1213"/>
      </w:tabs>
      <w:spacing w:before="40" w:line="240" w:lineRule="atLeast"/>
      <w:ind w:left="1452" w:hanging="1452"/>
    </w:pPr>
    <w:rPr>
      <w:sz w:val="20"/>
    </w:rPr>
  </w:style>
  <w:style w:type="paragraph" w:customStyle="1" w:styleId="CTACAPS">
    <w:name w:val="CTA CAPS"/>
    <w:basedOn w:val="OPCParaBase"/>
    <w:rsid w:val="002A03E9"/>
    <w:pPr>
      <w:spacing w:before="60" w:line="240" w:lineRule="atLeast"/>
    </w:pPr>
    <w:rPr>
      <w:sz w:val="20"/>
    </w:rPr>
  </w:style>
  <w:style w:type="paragraph" w:customStyle="1" w:styleId="CTAright">
    <w:name w:val="CTA right"/>
    <w:basedOn w:val="OPCParaBase"/>
    <w:rsid w:val="002A03E9"/>
    <w:pPr>
      <w:spacing w:before="60" w:line="240" w:lineRule="auto"/>
      <w:jc w:val="right"/>
    </w:pPr>
    <w:rPr>
      <w:sz w:val="20"/>
    </w:rPr>
  </w:style>
  <w:style w:type="paragraph" w:customStyle="1" w:styleId="subsection">
    <w:name w:val="subsection"/>
    <w:aliases w:val="ss"/>
    <w:basedOn w:val="OPCParaBase"/>
    <w:link w:val="subsectionChar"/>
    <w:rsid w:val="002A03E9"/>
    <w:pPr>
      <w:tabs>
        <w:tab w:val="right" w:pos="1021"/>
      </w:tabs>
      <w:spacing w:before="180" w:line="240" w:lineRule="auto"/>
      <w:ind w:left="1134" w:hanging="1134"/>
    </w:pPr>
  </w:style>
  <w:style w:type="paragraph" w:customStyle="1" w:styleId="Definition">
    <w:name w:val="Definition"/>
    <w:aliases w:val="dd"/>
    <w:basedOn w:val="OPCParaBase"/>
    <w:rsid w:val="002A03E9"/>
    <w:pPr>
      <w:spacing w:before="180" w:line="240" w:lineRule="auto"/>
      <w:ind w:left="1134"/>
    </w:pPr>
  </w:style>
  <w:style w:type="paragraph" w:customStyle="1" w:styleId="EndNotespara">
    <w:name w:val="EndNotes(para)"/>
    <w:aliases w:val="eta"/>
    <w:basedOn w:val="OPCParaBase"/>
    <w:next w:val="EndNotessubpara"/>
    <w:rsid w:val="002A03E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A03E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A03E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A03E9"/>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2A03E9"/>
    <w:rPr>
      <w:sz w:val="16"/>
    </w:rPr>
  </w:style>
  <w:style w:type="paragraph" w:customStyle="1" w:styleId="House">
    <w:name w:val="House"/>
    <w:basedOn w:val="OPCParaBase"/>
    <w:rsid w:val="002A03E9"/>
    <w:pPr>
      <w:spacing w:line="240" w:lineRule="auto"/>
    </w:pPr>
    <w:rPr>
      <w:sz w:val="28"/>
    </w:rPr>
  </w:style>
  <w:style w:type="paragraph" w:customStyle="1" w:styleId="ItemHead">
    <w:name w:val="ItemHead"/>
    <w:aliases w:val="ih"/>
    <w:basedOn w:val="OPCParaBase"/>
    <w:next w:val="Item"/>
    <w:rsid w:val="002A03E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A03E9"/>
    <w:pPr>
      <w:spacing w:line="240" w:lineRule="auto"/>
    </w:pPr>
    <w:rPr>
      <w:b/>
      <w:sz w:val="32"/>
    </w:rPr>
  </w:style>
  <w:style w:type="paragraph" w:customStyle="1" w:styleId="notedraft">
    <w:name w:val="note(draft)"/>
    <w:aliases w:val="nd"/>
    <w:basedOn w:val="OPCParaBase"/>
    <w:rsid w:val="002A03E9"/>
    <w:pPr>
      <w:spacing w:before="240" w:line="240" w:lineRule="auto"/>
      <w:ind w:left="284" w:hanging="284"/>
    </w:pPr>
    <w:rPr>
      <w:i/>
      <w:sz w:val="24"/>
    </w:rPr>
  </w:style>
  <w:style w:type="paragraph" w:customStyle="1" w:styleId="notemargin">
    <w:name w:val="note(margin)"/>
    <w:aliases w:val="nm"/>
    <w:basedOn w:val="OPCParaBase"/>
    <w:rsid w:val="002A03E9"/>
    <w:pPr>
      <w:tabs>
        <w:tab w:val="left" w:pos="709"/>
      </w:tabs>
      <w:spacing w:before="122" w:line="198" w:lineRule="exact"/>
      <w:ind w:left="709" w:hanging="709"/>
    </w:pPr>
    <w:rPr>
      <w:sz w:val="18"/>
    </w:rPr>
  </w:style>
  <w:style w:type="paragraph" w:customStyle="1" w:styleId="noteToPara">
    <w:name w:val="noteToPara"/>
    <w:aliases w:val="ntp"/>
    <w:basedOn w:val="OPCParaBase"/>
    <w:rsid w:val="002A03E9"/>
    <w:pPr>
      <w:spacing w:before="122" w:line="198" w:lineRule="exact"/>
      <w:ind w:left="2353" w:hanging="709"/>
    </w:pPr>
    <w:rPr>
      <w:sz w:val="18"/>
    </w:rPr>
  </w:style>
  <w:style w:type="paragraph" w:customStyle="1" w:styleId="noteParlAmend">
    <w:name w:val="note(ParlAmend)"/>
    <w:aliases w:val="npp"/>
    <w:basedOn w:val="OPCParaBase"/>
    <w:next w:val="ParlAmend"/>
    <w:rsid w:val="002A03E9"/>
    <w:pPr>
      <w:spacing w:line="240" w:lineRule="auto"/>
      <w:jc w:val="right"/>
    </w:pPr>
    <w:rPr>
      <w:rFonts w:ascii="Arial" w:hAnsi="Arial"/>
      <w:b/>
      <w:i/>
    </w:rPr>
  </w:style>
  <w:style w:type="paragraph" w:customStyle="1" w:styleId="notetext">
    <w:name w:val="note(text)"/>
    <w:aliases w:val="n"/>
    <w:basedOn w:val="OPCParaBase"/>
    <w:link w:val="notetextChar"/>
    <w:rsid w:val="002A03E9"/>
    <w:pPr>
      <w:spacing w:before="122" w:line="240" w:lineRule="auto"/>
      <w:ind w:left="1985" w:hanging="851"/>
    </w:pPr>
    <w:rPr>
      <w:sz w:val="18"/>
    </w:rPr>
  </w:style>
  <w:style w:type="paragraph" w:customStyle="1" w:styleId="Page1">
    <w:name w:val="Page1"/>
    <w:basedOn w:val="OPCParaBase"/>
    <w:rsid w:val="002A03E9"/>
    <w:pPr>
      <w:spacing w:before="5600" w:line="240" w:lineRule="auto"/>
    </w:pPr>
    <w:rPr>
      <w:b/>
      <w:sz w:val="32"/>
    </w:rPr>
  </w:style>
  <w:style w:type="paragraph" w:customStyle="1" w:styleId="paragraphsub">
    <w:name w:val="paragraph(sub)"/>
    <w:aliases w:val="aa"/>
    <w:basedOn w:val="OPCParaBase"/>
    <w:rsid w:val="002A03E9"/>
    <w:pPr>
      <w:tabs>
        <w:tab w:val="right" w:pos="1985"/>
      </w:tabs>
      <w:spacing w:before="40" w:line="240" w:lineRule="auto"/>
      <w:ind w:left="2098" w:hanging="2098"/>
    </w:pPr>
  </w:style>
  <w:style w:type="paragraph" w:customStyle="1" w:styleId="paragraphsub-sub">
    <w:name w:val="paragraph(sub-sub)"/>
    <w:aliases w:val="aaa"/>
    <w:basedOn w:val="OPCParaBase"/>
    <w:rsid w:val="002A03E9"/>
    <w:pPr>
      <w:tabs>
        <w:tab w:val="right" w:pos="2722"/>
      </w:tabs>
      <w:spacing w:before="40" w:line="240" w:lineRule="auto"/>
      <w:ind w:left="2835" w:hanging="2835"/>
    </w:pPr>
  </w:style>
  <w:style w:type="paragraph" w:customStyle="1" w:styleId="ParlAmend">
    <w:name w:val="ParlAmend"/>
    <w:aliases w:val="pp"/>
    <w:basedOn w:val="OPCParaBase"/>
    <w:rsid w:val="002A03E9"/>
    <w:pPr>
      <w:spacing w:before="240" w:line="240" w:lineRule="atLeast"/>
      <w:ind w:hanging="567"/>
    </w:pPr>
    <w:rPr>
      <w:sz w:val="24"/>
    </w:rPr>
  </w:style>
  <w:style w:type="paragraph" w:customStyle="1" w:styleId="Portfolio">
    <w:name w:val="Portfolio"/>
    <w:basedOn w:val="OPCParaBase"/>
    <w:rsid w:val="002A03E9"/>
    <w:pPr>
      <w:spacing w:line="240" w:lineRule="auto"/>
    </w:pPr>
    <w:rPr>
      <w:i/>
      <w:sz w:val="20"/>
    </w:rPr>
  </w:style>
  <w:style w:type="paragraph" w:customStyle="1" w:styleId="Preamble">
    <w:name w:val="Preamble"/>
    <w:basedOn w:val="OPCParaBase"/>
    <w:next w:val="Normal"/>
    <w:rsid w:val="002A03E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A03E9"/>
    <w:pPr>
      <w:spacing w:line="240" w:lineRule="auto"/>
    </w:pPr>
    <w:rPr>
      <w:i/>
      <w:sz w:val="20"/>
    </w:rPr>
  </w:style>
  <w:style w:type="paragraph" w:customStyle="1" w:styleId="Session">
    <w:name w:val="Session"/>
    <w:basedOn w:val="OPCParaBase"/>
    <w:rsid w:val="002A03E9"/>
    <w:pPr>
      <w:spacing w:line="240" w:lineRule="auto"/>
    </w:pPr>
    <w:rPr>
      <w:sz w:val="28"/>
    </w:rPr>
  </w:style>
  <w:style w:type="paragraph" w:customStyle="1" w:styleId="Sponsor">
    <w:name w:val="Sponsor"/>
    <w:basedOn w:val="OPCParaBase"/>
    <w:rsid w:val="002A03E9"/>
    <w:pPr>
      <w:spacing w:line="240" w:lineRule="auto"/>
    </w:pPr>
    <w:rPr>
      <w:i/>
    </w:rPr>
  </w:style>
  <w:style w:type="paragraph" w:customStyle="1" w:styleId="Subitem">
    <w:name w:val="Subitem"/>
    <w:aliases w:val="iss"/>
    <w:basedOn w:val="OPCParaBase"/>
    <w:rsid w:val="002A03E9"/>
    <w:pPr>
      <w:spacing w:before="180" w:line="240" w:lineRule="auto"/>
      <w:ind w:left="709" w:hanging="709"/>
    </w:pPr>
  </w:style>
  <w:style w:type="paragraph" w:customStyle="1" w:styleId="SubitemHead">
    <w:name w:val="SubitemHead"/>
    <w:aliases w:val="issh"/>
    <w:basedOn w:val="OPCParaBase"/>
    <w:rsid w:val="002A03E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A03E9"/>
    <w:pPr>
      <w:spacing w:before="40" w:line="240" w:lineRule="auto"/>
      <w:ind w:left="1134"/>
    </w:pPr>
  </w:style>
  <w:style w:type="paragraph" w:customStyle="1" w:styleId="SubsectionHead">
    <w:name w:val="SubsectionHead"/>
    <w:aliases w:val="ssh"/>
    <w:basedOn w:val="OPCParaBase"/>
    <w:next w:val="subsection"/>
    <w:rsid w:val="002A03E9"/>
    <w:pPr>
      <w:keepNext/>
      <w:keepLines/>
      <w:spacing w:before="240" w:line="240" w:lineRule="auto"/>
      <w:ind w:left="1134"/>
    </w:pPr>
    <w:rPr>
      <w:i/>
    </w:rPr>
  </w:style>
  <w:style w:type="paragraph" w:customStyle="1" w:styleId="Tablea">
    <w:name w:val="Table(a)"/>
    <w:aliases w:val="ta"/>
    <w:basedOn w:val="OPCParaBase"/>
    <w:rsid w:val="002A03E9"/>
    <w:pPr>
      <w:spacing w:before="60" w:line="240" w:lineRule="auto"/>
      <w:ind w:left="284" w:hanging="284"/>
    </w:pPr>
    <w:rPr>
      <w:sz w:val="20"/>
    </w:rPr>
  </w:style>
  <w:style w:type="paragraph" w:customStyle="1" w:styleId="TableAA">
    <w:name w:val="Table(AA)"/>
    <w:aliases w:val="taaa"/>
    <w:basedOn w:val="OPCParaBase"/>
    <w:rsid w:val="002A03E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A03E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A03E9"/>
    <w:pPr>
      <w:spacing w:before="60" w:line="240" w:lineRule="atLeast"/>
    </w:pPr>
    <w:rPr>
      <w:sz w:val="20"/>
    </w:rPr>
  </w:style>
  <w:style w:type="paragraph" w:customStyle="1" w:styleId="TLPBoxTextnote">
    <w:name w:val="TLPBoxText(note"/>
    <w:aliases w:val="right)"/>
    <w:basedOn w:val="OPCParaBase"/>
    <w:rsid w:val="002A03E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A03E9"/>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A03E9"/>
    <w:pPr>
      <w:spacing w:before="122" w:line="198" w:lineRule="exact"/>
      <w:ind w:left="1985" w:hanging="851"/>
      <w:jc w:val="right"/>
    </w:pPr>
    <w:rPr>
      <w:sz w:val="18"/>
    </w:rPr>
  </w:style>
  <w:style w:type="paragraph" w:customStyle="1" w:styleId="TLPTableBullet">
    <w:name w:val="TLPTableBullet"/>
    <w:aliases w:val="ttb"/>
    <w:basedOn w:val="OPCParaBase"/>
    <w:rsid w:val="002A03E9"/>
    <w:pPr>
      <w:spacing w:line="240" w:lineRule="exact"/>
      <w:ind w:left="284" w:hanging="284"/>
    </w:pPr>
    <w:rPr>
      <w:sz w:val="20"/>
    </w:rPr>
  </w:style>
  <w:style w:type="paragraph" w:customStyle="1" w:styleId="TofSectsGroupHeading">
    <w:name w:val="TofSects(GroupHeading)"/>
    <w:basedOn w:val="OPCParaBase"/>
    <w:next w:val="TofSectsSection"/>
    <w:rsid w:val="002A03E9"/>
    <w:pPr>
      <w:keepLines/>
      <w:spacing w:before="240" w:after="120" w:line="240" w:lineRule="auto"/>
      <w:ind w:left="794"/>
    </w:pPr>
    <w:rPr>
      <w:b/>
      <w:kern w:val="28"/>
      <w:sz w:val="20"/>
    </w:rPr>
  </w:style>
  <w:style w:type="paragraph" w:customStyle="1" w:styleId="TofSectsHeading">
    <w:name w:val="TofSects(Heading)"/>
    <w:basedOn w:val="OPCParaBase"/>
    <w:rsid w:val="002A03E9"/>
    <w:pPr>
      <w:spacing w:before="240" w:after="120" w:line="240" w:lineRule="auto"/>
    </w:pPr>
    <w:rPr>
      <w:b/>
      <w:sz w:val="24"/>
    </w:rPr>
  </w:style>
  <w:style w:type="paragraph" w:customStyle="1" w:styleId="TofSectsSection">
    <w:name w:val="TofSects(Section)"/>
    <w:basedOn w:val="OPCParaBase"/>
    <w:rsid w:val="002A03E9"/>
    <w:pPr>
      <w:keepLines/>
      <w:spacing w:before="40" w:line="240" w:lineRule="auto"/>
      <w:ind w:left="1588" w:hanging="794"/>
    </w:pPr>
    <w:rPr>
      <w:kern w:val="28"/>
      <w:sz w:val="18"/>
    </w:rPr>
  </w:style>
  <w:style w:type="paragraph" w:customStyle="1" w:styleId="TofSectsSubdiv">
    <w:name w:val="TofSects(Subdiv)"/>
    <w:basedOn w:val="OPCParaBase"/>
    <w:rsid w:val="002A03E9"/>
    <w:pPr>
      <w:keepLines/>
      <w:spacing w:before="80" w:line="240" w:lineRule="auto"/>
      <w:ind w:left="1588" w:hanging="794"/>
    </w:pPr>
    <w:rPr>
      <w:kern w:val="28"/>
    </w:rPr>
  </w:style>
  <w:style w:type="paragraph" w:customStyle="1" w:styleId="WRStyle">
    <w:name w:val="WR Style"/>
    <w:aliases w:val="WR"/>
    <w:basedOn w:val="OPCParaBase"/>
    <w:rsid w:val="002A03E9"/>
    <w:pPr>
      <w:spacing w:before="240" w:line="240" w:lineRule="auto"/>
      <w:ind w:left="284" w:hanging="284"/>
    </w:pPr>
    <w:rPr>
      <w:b/>
      <w:i/>
      <w:kern w:val="28"/>
      <w:sz w:val="24"/>
    </w:rPr>
  </w:style>
  <w:style w:type="paragraph" w:customStyle="1" w:styleId="notepara">
    <w:name w:val="note(para)"/>
    <w:aliases w:val="na"/>
    <w:basedOn w:val="OPCParaBase"/>
    <w:rsid w:val="002A03E9"/>
    <w:pPr>
      <w:spacing w:before="40" w:line="198" w:lineRule="exact"/>
      <w:ind w:left="2354" w:hanging="369"/>
    </w:pPr>
    <w:rPr>
      <w:sz w:val="18"/>
    </w:rPr>
  </w:style>
  <w:style w:type="character" w:customStyle="1" w:styleId="FooterChar">
    <w:name w:val="Footer Char"/>
    <w:basedOn w:val="DefaultParagraphFont"/>
    <w:link w:val="Footer"/>
    <w:rsid w:val="002A03E9"/>
    <w:rPr>
      <w:sz w:val="22"/>
      <w:szCs w:val="24"/>
    </w:rPr>
  </w:style>
  <w:style w:type="table" w:customStyle="1" w:styleId="CFlag">
    <w:name w:val="CFlag"/>
    <w:basedOn w:val="TableNormal"/>
    <w:uiPriority w:val="99"/>
    <w:rsid w:val="002A03E9"/>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A03E9"/>
    <w:rPr>
      <w:rFonts w:ascii="Tahoma" w:eastAsiaTheme="minorHAnsi" w:hAnsi="Tahoma" w:cs="Tahoma"/>
      <w:sz w:val="16"/>
      <w:szCs w:val="16"/>
      <w:lang w:eastAsia="en-US"/>
    </w:rPr>
  </w:style>
  <w:style w:type="paragraph" w:customStyle="1" w:styleId="InstNo">
    <w:name w:val="InstNo"/>
    <w:basedOn w:val="OPCParaBase"/>
    <w:next w:val="Normal"/>
    <w:rsid w:val="002A03E9"/>
    <w:rPr>
      <w:b/>
      <w:sz w:val="28"/>
      <w:szCs w:val="32"/>
    </w:rPr>
  </w:style>
  <w:style w:type="paragraph" w:customStyle="1" w:styleId="TerritoryT">
    <w:name w:val="TerritoryT"/>
    <w:basedOn w:val="OPCParaBase"/>
    <w:next w:val="Normal"/>
    <w:rsid w:val="002A03E9"/>
    <w:rPr>
      <w:b/>
      <w:sz w:val="32"/>
    </w:rPr>
  </w:style>
  <w:style w:type="paragraph" w:customStyle="1" w:styleId="LegislationMadeUnder">
    <w:name w:val="LegislationMadeUnder"/>
    <w:basedOn w:val="OPCParaBase"/>
    <w:next w:val="Normal"/>
    <w:rsid w:val="002A03E9"/>
    <w:rPr>
      <w:i/>
      <w:sz w:val="32"/>
      <w:szCs w:val="32"/>
    </w:rPr>
  </w:style>
  <w:style w:type="paragraph" w:customStyle="1" w:styleId="ActHead10">
    <w:name w:val="ActHead 10"/>
    <w:aliases w:val="sp"/>
    <w:basedOn w:val="OPCParaBase"/>
    <w:next w:val="ActHead3"/>
    <w:rsid w:val="002A03E9"/>
    <w:pPr>
      <w:keepNext/>
      <w:spacing w:before="280" w:line="240" w:lineRule="auto"/>
      <w:outlineLvl w:val="1"/>
    </w:pPr>
    <w:rPr>
      <w:b/>
      <w:sz w:val="32"/>
      <w:szCs w:val="30"/>
    </w:rPr>
  </w:style>
  <w:style w:type="paragraph" w:customStyle="1" w:styleId="SignCoverPageEnd">
    <w:name w:val="SignCoverPageEnd"/>
    <w:basedOn w:val="OPCParaBase"/>
    <w:next w:val="Normal"/>
    <w:rsid w:val="002A03E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A03E9"/>
    <w:pPr>
      <w:pBdr>
        <w:top w:val="single" w:sz="4" w:space="1" w:color="auto"/>
      </w:pBdr>
      <w:spacing w:before="360"/>
      <w:ind w:right="397"/>
      <w:jc w:val="both"/>
    </w:pPr>
  </w:style>
  <w:style w:type="paragraph" w:customStyle="1" w:styleId="NotesHeading2">
    <w:name w:val="NotesHeading 2"/>
    <w:basedOn w:val="OPCParaBase"/>
    <w:next w:val="Normal"/>
    <w:rsid w:val="002A03E9"/>
    <w:rPr>
      <w:b/>
      <w:sz w:val="28"/>
      <w:szCs w:val="28"/>
    </w:rPr>
  </w:style>
  <w:style w:type="paragraph" w:customStyle="1" w:styleId="NotesHeading1">
    <w:name w:val="NotesHeading 1"/>
    <w:basedOn w:val="OPCParaBase"/>
    <w:next w:val="Normal"/>
    <w:rsid w:val="002A03E9"/>
    <w:rPr>
      <w:b/>
      <w:sz w:val="28"/>
      <w:szCs w:val="28"/>
    </w:rPr>
  </w:style>
  <w:style w:type="paragraph" w:customStyle="1" w:styleId="CompiledActNo">
    <w:name w:val="CompiledActNo"/>
    <w:basedOn w:val="OPCParaBase"/>
    <w:next w:val="Normal"/>
    <w:rsid w:val="002A03E9"/>
    <w:rPr>
      <w:b/>
      <w:sz w:val="24"/>
      <w:szCs w:val="24"/>
    </w:rPr>
  </w:style>
  <w:style w:type="paragraph" w:customStyle="1" w:styleId="ENotesText">
    <w:name w:val="ENotesText"/>
    <w:aliases w:val="Ent"/>
    <w:basedOn w:val="OPCParaBase"/>
    <w:next w:val="Normal"/>
    <w:rsid w:val="002A03E9"/>
    <w:pPr>
      <w:spacing w:before="120"/>
    </w:pPr>
  </w:style>
  <w:style w:type="paragraph" w:customStyle="1" w:styleId="CompiledMadeUnder">
    <w:name w:val="CompiledMadeUnder"/>
    <w:basedOn w:val="OPCParaBase"/>
    <w:next w:val="Normal"/>
    <w:rsid w:val="002A03E9"/>
    <w:rPr>
      <w:i/>
      <w:sz w:val="24"/>
      <w:szCs w:val="24"/>
    </w:rPr>
  </w:style>
  <w:style w:type="paragraph" w:customStyle="1" w:styleId="Paragraphsub-sub-sub">
    <w:name w:val="Paragraph(sub-sub-sub)"/>
    <w:aliases w:val="aaaa"/>
    <w:basedOn w:val="OPCParaBase"/>
    <w:rsid w:val="002A03E9"/>
    <w:pPr>
      <w:tabs>
        <w:tab w:val="right" w:pos="3402"/>
      </w:tabs>
      <w:spacing w:before="40" w:line="240" w:lineRule="auto"/>
      <w:ind w:left="3402" w:hanging="3402"/>
    </w:pPr>
  </w:style>
  <w:style w:type="paragraph" w:customStyle="1" w:styleId="TableTextEndNotes">
    <w:name w:val="TableTextEndNotes"/>
    <w:aliases w:val="Tten"/>
    <w:basedOn w:val="Normal"/>
    <w:rsid w:val="002A03E9"/>
    <w:pPr>
      <w:spacing w:before="60" w:line="240" w:lineRule="auto"/>
    </w:pPr>
    <w:rPr>
      <w:rFonts w:cs="Arial"/>
      <w:sz w:val="20"/>
      <w:szCs w:val="22"/>
    </w:rPr>
  </w:style>
  <w:style w:type="paragraph" w:customStyle="1" w:styleId="TableHeading">
    <w:name w:val="TableHeading"/>
    <w:aliases w:val="th"/>
    <w:basedOn w:val="OPCParaBase"/>
    <w:next w:val="Tabletext"/>
    <w:rsid w:val="002A03E9"/>
    <w:pPr>
      <w:keepNext/>
      <w:spacing w:before="60" w:line="240" w:lineRule="atLeast"/>
    </w:pPr>
    <w:rPr>
      <w:b/>
      <w:sz w:val="20"/>
    </w:rPr>
  </w:style>
  <w:style w:type="paragraph" w:customStyle="1" w:styleId="NoteToSubpara">
    <w:name w:val="NoteToSubpara"/>
    <w:aliases w:val="nts"/>
    <w:basedOn w:val="OPCParaBase"/>
    <w:rsid w:val="002A03E9"/>
    <w:pPr>
      <w:spacing w:before="40" w:line="198" w:lineRule="exact"/>
      <w:ind w:left="2835" w:hanging="709"/>
    </w:pPr>
    <w:rPr>
      <w:sz w:val="18"/>
    </w:rPr>
  </w:style>
  <w:style w:type="paragraph" w:customStyle="1" w:styleId="ENoteTableHeading">
    <w:name w:val="ENoteTableHeading"/>
    <w:aliases w:val="enth"/>
    <w:basedOn w:val="OPCParaBase"/>
    <w:rsid w:val="002A03E9"/>
    <w:pPr>
      <w:keepNext/>
      <w:spacing w:before="60" w:line="240" w:lineRule="atLeast"/>
    </w:pPr>
    <w:rPr>
      <w:rFonts w:ascii="Arial" w:hAnsi="Arial"/>
      <w:b/>
      <w:sz w:val="16"/>
    </w:rPr>
  </w:style>
  <w:style w:type="paragraph" w:customStyle="1" w:styleId="ENoteTTi">
    <w:name w:val="ENoteTTi"/>
    <w:aliases w:val="entti"/>
    <w:basedOn w:val="OPCParaBase"/>
    <w:rsid w:val="002A03E9"/>
    <w:pPr>
      <w:keepNext/>
      <w:spacing w:before="60" w:line="240" w:lineRule="atLeast"/>
      <w:ind w:left="170"/>
    </w:pPr>
    <w:rPr>
      <w:sz w:val="16"/>
    </w:rPr>
  </w:style>
  <w:style w:type="paragraph" w:customStyle="1" w:styleId="ENotesHeading1">
    <w:name w:val="ENotesHeading 1"/>
    <w:aliases w:val="Enh1"/>
    <w:basedOn w:val="OPCParaBase"/>
    <w:next w:val="Normal"/>
    <w:rsid w:val="002A03E9"/>
    <w:pPr>
      <w:spacing w:before="120"/>
      <w:outlineLvl w:val="1"/>
    </w:pPr>
    <w:rPr>
      <w:b/>
      <w:sz w:val="28"/>
      <w:szCs w:val="28"/>
    </w:rPr>
  </w:style>
  <w:style w:type="paragraph" w:customStyle="1" w:styleId="ENotesHeading2">
    <w:name w:val="ENotesHeading 2"/>
    <w:aliases w:val="Enh2"/>
    <w:basedOn w:val="OPCParaBase"/>
    <w:next w:val="Normal"/>
    <w:rsid w:val="002A03E9"/>
    <w:pPr>
      <w:spacing w:before="120" w:after="120"/>
      <w:outlineLvl w:val="2"/>
    </w:pPr>
    <w:rPr>
      <w:b/>
      <w:sz w:val="24"/>
      <w:szCs w:val="28"/>
    </w:rPr>
  </w:style>
  <w:style w:type="paragraph" w:customStyle="1" w:styleId="ENotesHeading3">
    <w:name w:val="ENotesHeading 3"/>
    <w:aliases w:val="Enh3"/>
    <w:basedOn w:val="OPCParaBase"/>
    <w:next w:val="Normal"/>
    <w:rsid w:val="002A03E9"/>
    <w:pPr>
      <w:keepNext/>
      <w:spacing w:before="120" w:line="240" w:lineRule="auto"/>
      <w:outlineLvl w:val="4"/>
    </w:pPr>
    <w:rPr>
      <w:b/>
      <w:szCs w:val="24"/>
    </w:rPr>
  </w:style>
  <w:style w:type="paragraph" w:customStyle="1" w:styleId="ENoteTTIndentHeading">
    <w:name w:val="ENoteTTIndentHeading"/>
    <w:aliases w:val="enTTHi"/>
    <w:basedOn w:val="OPCParaBase"/>
    <w:rsid w:val="002A03E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A03E9"/>
    <w:pPr>
      <w:spacing w:before="60" w:line="240" w:lineRule="atLeast"/>
    </w:pPr>
    <w:rPr>
      <w:sz w:val="16"/>
    </w:rPr>
  </w:style>
  <w:style w:type="paragraph" w:customStyle="1" w:styleId="MadeunderText">
    <w:name w:val="MadeunderText"/>
    <w:basedOn w:val="OPCParaBase"/>
    <w:next w:val="CompiledMadeUnder"/>
    <w:rsid w:val="002A03E9"/>
    <w:pPr>
      <w:spacing w:before="240"/>
    </w:pPr>
    <w:rPr>
      <w:sz w:val="24"/>
      <w:szCs w:val="24"/>
    </w:rPr>
  </w:style>
  <w:style w:type="paragraph" w:customStyle="1" w:styleId="ActHead1">
    <w:name w:val="ActHead 1"/>
    <w:aliases w:val="c"/>
    <w:basedOn w:val="OPCParaBase"/>
    <w:next w:val="Normal"/>
    <w:qFormat/>
    <w:rsid w:val="002A03E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A03E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A03E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A03E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A03E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A03E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03E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A03E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03E9"/>
    <w:pPr>
      <w:keepNext/>
      <w:keepLines/>
      <w:spacing w:before="280" w:line="240" w:lineRule="auto"/>
      <w:ind w:left="1134" w:hanging="1134"/>
      <w:outlineLvl w:val="8"/>
    </w:pPr>
    <w:rPr>
      <w:b/>
      <w:i/>
      <w:kern w:val="28"/>
      <w:sz w:val="28"/>
    </w:rPr>
  </w:style>
  <w:style w:type="paragraph" w:styleId="Revision">
    <w:name w:val="Revision"/>
    <w:hidden/>
    <w:uiPriority w:val="99"/>
    <w:semiHidden/>
    <w:rsid w:val="00F87C9C"/>
    <w:rPr>
      <w:rFonts w:eastAsiaTheme="minorHAnsi" w:cstheme="minorBidi"/>
      <w:sz w:val="22"/>
      <w:lang w:eastAsia="en-US"/>
    </w:rPr>
  </w:style>
  <w:style w:type="character" w:customStyle="1" w:styleId="subsectionChar">
    <w:name w:val="subsection Char"/>
    <w:aliases w:val="ss Char"/>
    <w:basedOn w:val="DefaultParagraphFont"/>
    <w:link w:val="subsection"/>
    <w:rsid w:val="000B3932"/>
    <w:rPr>
      <w:sz w:val="22"/>
    </w:rPr>
  </w:style>
  <w:style w:type="character" w:customStyle="1" w:styleId="paragraphChar">
    <w:name w:val="paragraph Char"/>
    <w:aliases w:val="a Char"/>
    <w:basedOn w:val="DefaultParagraphFont"/>
    <w:link w:val="paragraph"/>
    <w:rsid w:val="000B3932"/>
    <w:rPr>
      <w:sz w:val="22"/>
    </w:rPr>
  </w:style>
  <w:style w:type="paragraph" w:customStyle="1" w:styleId="SubPartCASA">
    <w:name w:val="SubPart(CASA)"/>
    <w:aliases w:val="csp"/>
    <w:basedOn w:val="OPCParaBase"/>
    <w:next w:val="ActHead3"/>
    <w:rsid w:val="002A03E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A03E9"/>
  </w:style>
  <w:style w:type="character" w:customStyle="1" w:styleId="CharSubPartNoCASA">
    <w:name w:val="CharSubPartNo(CASA)"/>
    <w:basedOn w:val="OPCCharBase"/>
    <w:uiPriority w:val="1"/>
    <w:rsid w:val="002A03E9"/>
  </w:style>
  <w:style w:type="paragraph" w:customStyle="1" w:styleId="ENoteTTIndentHeadingSub">
    <w:name w:val="ENoteTTIndentHeadingSub"/>
    <w:aliases w:val="enTTHis"/>
    <w:basedOn w:val="OPCParaBase"/>
    <w:rsid w:val="002A03E9"/>
    <w:pPr>
      <w:keepNext/>
      <w:spacing w:before="60" w:line="240" w:lineRule="atLeast"/>
      <w:ind w:left="340"/>
    </w:pPr>
    <w:rPr>
      <w:b/>
      <w:sz w:val="16"/>
    </w:rPr>
  </w:style>
  <w:style w:type="paragraph" w:customStyle="1" w:styleId="ENoteTTiSub">
    <w:name w:val="ENoteTTiSub"/>
    <w:aliases w:val="enttis"/>
    <w:basedOn w:val="OPCParaBase"/>
    <w:rsid w:val="002A03E9"/>
    <w:pPr>
      <w:keepNext/>
      <w:spacing w:before="60" w:line="240" w:lineRule="atLeast"/>
      <w:ind w:left="340"/>
    </w:pPr>
    <w:rPr>
      <w:sz w:val="16"/>
    </w:rPr>
  </w:style>
  <w:style w:type="paragraph" w:customStyle="1" w:styleId="SubDivisionMigration">
    <w:name w:val="SubDivisionMigration"/>
    <w:aliases w:val="sdm"/>
    <w:basedOn w:val="OPCParaBase"/>
    <w:rsid w:val="002A03E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A03E9"/>
    <w:pPr>
      <w:keepNext/>
      <w:keepLines/>
      <w:spacing w:before="240" w:line="240" w:lineRule="auto"/>
      <w:ind w:left="1134" w:hanging="1134"/>
    </w:pPr>
    <w:rPr>
      <w:b/>
      <w:sz w:val="28"/>
    </w:rPr>
  </w:style>
  <w:style w:type="paragraph" w:customStyle="1" w:styleId="SOText">
    <w:name w:val="SO Text"/>
    <w:aliases w:val="sot"/>
    <w:link w:val="SOTextChar"/>
    <w:rsid w:val="002A03E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A03E9"/>
    <w:rPr>
      <w:rFonts w:eastAsiaTheme="minorHAnsi" w:cstheme="minorBidi"/>
      <w:sz w:val="22"/>
      <w:lang w:eastAsia="en-US"/>
    </w:rPr>
  </w:style>
  <w:style w:type="paragraph" w:customStyle="1" w:styleId="SOTextNote">
    <w:name w:val="SO TextNote"/>
    <w:aliases w:val="sont"/>
    <w:basedOn w:val="SOText"/>
    <w:qFormat/>
    <w:rsid w:val="002A03E9"/>
    <w:pPr>
      <w:spacing w:before="122" w:line="198" w:lineRule="exact"/>
      <w:ind w:left="1843" w:hanging="709"/>
    </w:pPr>
    <w:rPr>
      <w:sz w:val="18"/>
    </w:rPr>
  </w:style>
  <w:style w:type="paragraph" w:customStyle="1" w:styleId="SOPara">
    <w:name w:val="SO Para"/>
    <w:aliases w:val="soa"/>
    <w:basedOn w:val="SOText"/>
    <w:link w:val="SOParaChar"/>
    <w:qFormat/>
    <w:rsid w:val="002A03E9"/>
    <w:pPr>
      <w:tabs>
        <w:tab w:val="right" w:pos="1786"/>
      </w:tabs>
      <w:spacing w:before="40"/>
      <w:ind w:left="2070" w:hanging="936"/>
    </w:pPr>
  </w:style>
  <w:style w:type="character" w:customStyle="1" w:styleId="SOParaChar">
    <w:name w:val="SO Para Char"/>
    <w:aliases w:val="soa Char"/>
    <w:basedOn w:val="DefaultParagraphFont"/>
    <w:link w:val="SOPara"/>
    <w:rsid w:val="002A03E9"/>
    <w:rPr>
      <w:rFonts w:eastAsiaTheme="minorHAnsi" w:cstheme="minorBidi"/>
      <w:sz w:val="22"/>
      <w:lang w:eastAsia="en-US"/>
    </w:rPr>
  </w:style>
  <w:style w:type="paragraph" w:customStyle="1" w:styleId="FileName">
    <w:name w:val="FileName"/>
    <w:basedOn w:val="Normal"/>
    <w:rsid w:val="002A03E9"/>
  </w:style>
  <w:style w:type="paragraph" w:customStyle="1" w:styleId="SOHeadBold">
    <w:name w:val="SO HeadBold"/>
    <w:aliases w:val="sohb"/>
    <w:basedOn w:val="SOText"/>
    <w:next w:val="SOText"/>
    <w:link w:val="SOHeadBoldChar"/>
    <w:qFormat/>
    <w:rsid w:val="002A03E9"/>
    <w:rPr>
      <w:b/>
    </w:rPr>
  </w:style>
  <w:style w:type="character" w:customStyle="1" w:styleId="SOHeadBoldChar">
    <w:name w:val="SO HeadBold Char"/>
    <w:aliases w:val="sohb Char"/>
    <w:basedOn w:val="DefaultParagraphFont"/>
    <w:link w:val="SOHeadBold"/>
    <w:rsid w:val="002A03E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A03E9"/>
    <w:rPr>
      <w:i/>
    </w:rPr>
  </w:style>
  <w:style w:type="character" w:customStyle="1" w:styleId="SOHeadItalicChar">
    <w:name w:val="SO HeadItalic Char"/>
    <w:aliases w:val="sohi Char"/>
    <w:basedOn w:val="DefaultParagraphFont"/>
    <w:link w:val="SOHeadItalic"/>
    <w:rsid w:val="002A03E9"/>
    <w:rPr>
      <w:rFonts w:eastAsiaTheme="minorHAnsi" w:cstheme="minorBidi"/>
      <w:i/>
      <w:sz w:val="22"/>
      <w:lang w:eastAsia="en-US"/>
    </w:rPr>
  </w:style>
  <w:style w:type="paragraph" w:customStyle="1" w:styleId="SOBullet">
    <w:name w:val="SO Bullet"/>
    <w:aliases w:val="sotb"/>
    <w:basedOn w:val="SOText"/>
    <w:link w:val="SOBulletChar"/>
    <w:qFormat/>
    <w:rsid w:val="002A03E9"/>
    <w:pPr>
      <w:ind w:left="1559" w:hanging="425"/>
    </w:pPr>
  </w:style>
  <w:style w:type="character" w:customStyle="1" w:styleId="SOBulletChar">
    <w:name w:val="SO Bullet Char"/>
    <w:aliases w:val="sotb Char"/>
    <w:basedOn w:val="DefaultParagraphFont"/>
    <w:link w:val="SOBullet"/>
    <w:rsid w:val="002A03E9"/>
    <w:rPr>
      <w:rFonts w:eastAsiaTheme="minorHAnsi" w:cstheme="minorBidi"/>
      <w:sz w:val="22"/>
      <w:lang w:eastAsia="en-US"/>
    </w:rPr>
  </w:style>
  <w:style w:type="paragraph" w:customStyle="1" w:styleId="SOBulletNote">
    <w:name w:val="SO BulletNote"/>
    <w:aliases w:val="sonb"/>
    <w:basedOn w:val="SOTextNote"/>
    <w:link w:val="SOBulletNoteChar"/>
    <w:qFormat/>
    <w:rsid w:val="002A03E9"/>
    <w:pPr>
      <w:tabs>
        <w:tab w:val="left" w:pos="1560"/>
      </w:tabs>
      <w:ind w:left="2268" w:hanging="1134"/>
    </w:pPr>
  </w:style>
  <w:style w:type="character" w:customStyle="1" w:styleId="SOBulletNoteChar">
    <w:name w:val="SO BulletNote Char"/>
    <w:aliases w:val="sonb Char"/>
    <w:basedOn w:val="DefaultParagraphFont"/>
    <w:link w:val="SOBulletNote"/>
    <w:rsid w:val="002A03E9"/>
    <w:rPr>
      <w:rFonts w:eastAsiaTheme="minorHAnsi" w:cstheme="minorBidi"/>
      <w:sz w:val="18"/>
      <w:lang w:eastAsia="en-US"/>
    </w:rPr>
  </w:style>
  <w:style w:type="character" w:customStyle="1" w:styleId="ActHead5Char">
    <w:name w:val="ActHead 5 Char"/>
    <w:aliases w:val="s Char"/>
    <w:basedOn w:val="DefaultParagraphFont"/>
    <w:link w:val="ActHead5"/>
    <w:locked/>
    <w:rsid w:val="00023696"/>
    <w:rPr>
      <w:b/>
      <w:kern w:val="28"/>
      <w:sz w:val="24"/>
    </w:rPr>
  </w:style>
  <w:style w:type="paragraph" w:customStyle="1" w:styleId="FreeForm">
    <w:name w:val="FreeForm"/>
    <w:rsid w:val="002A03E9"/>
    <w:rPr>
      <w:rFonts w:ascii="Arial" w:eastAsiaTheme="minorHAnsi" w:hAnsi="Arial" w:cstheme="minorBidi"/>
      <w:sz w:val="22"/>
      <w:lang w:eastAsia="en-US"/>
    </w:rPr>
  </w:style>
  <w:style w:type="paragraph" w:customStyle="1" w:styleId="BodyNum">
    <w:name w:val="BodyNum"/>
    <w:aliases w:val="b1"/>
    <w:basedOn w:val="Normal"/>
    <w:rsid w:val="0086456B"/>
    <w:pPr>
      <w:numPr>
        <w:numId w:val="19"/>
      </w:numPr>
      <w:spacing w:before="240" w:line="240" w:lineRule="auto"/>
    </w:pPr>
    <w:rPr>
      <w:rFonts w:eastAsia="Times New Roman" w:cs="Times New Roman"/>
      <w:sz w:val="24"/>
      <w:lang w:eastAsia="en-AU"/>
    </w:rPr>
  </w:style>
  <w:style w:type="paragraph" w:customStyle="1" w:styleId="BodyPara">
    <w:name w:val="BodyPara"/>
    <w:aliases w:val="ba"/>
    <w:basedOn w:val="Normal"/>
    <w:rsid w:val="0086456B"/>
    <w:pPr>
      <w:numPr>
        <w:ilvl w:val="1"/>
        <w:numId w:val="19"/>
      </w:numPr>
      <w:spacing w:before="240" w:line="240" w:lineRule="auto"/>
    </w:pPr>
    <w:rPr>
      <w:rFonts w:eastAsia="Times New Roman" w:cs="Times New Roman"/>
      <w:sz w:val="24"/>
      <w:lang w:eastAsia="en-AU"/>
    </w:rPr>
  </w:style>
  <w:style w:type="paragraph" w:customStyle="1" w:styleId="BodyParaBullet">
    <w:name w:val="BodyParaBullet"/>
    <w:aliases w:val="bpb"/>
    <w:basedOn w:val="Normal"/>
    <w:rsid w:val="0086456B"/>
    <w:pPr>
      <w:numPr>
        <w:ilvl w:val="2"/>
        <w:numId w:val="19"/>
      </w:numPr>
      <w:tabs>
        <w:tab w:val="left" w:pos="2160"/>
      </w:tabs>
      <w:spacing w:before="240" w:line="240" w:lineRule="auto"/>
    </w:pPr>
    <w:rPr>
      <w:rFonts w:eastAsia="Times New Roman" w:cs="Times New Roman"/>
      <w:sz w:val="24"/>
      <w:lang w:eastAsia="en-AU"/>
    </w:rPr>
  </w:style>
  <w:style w:type="paragraph" w:customStyle="1" w:styleId="BodySubPara">
    <w:name w:val="BodySubPara"/>
    <w:aliases w:val="bi"/>
    <w:basedOn w:val="Normal"/>
    <w:rsid w:val="0086456B"/>
    <w:pPr>
      <w:numPr>
        <w:ilvl w:val="3"/>
        <w:numId w:val="19"/>
      </w:numPr>
      <w:spacing w:before="240" w:line="240" w:lineRule="auto"/>
    </w:pPr>
    <w:rPr>
      <w:rFonts w:eastAsia="Times New Roman" w:cs="Times New Roman"/>
      <w:sz w:val="24"/>
      <w:lang w:eastAsia="en-AU"/>
    </w:rPr>
  </w:style>
  <w:style w:type="numbering" w:customStyle="1" w:styleId="OPCBodyList">
    <w:name w:val="OPCBodyList"/>
    <w:uiPriority w:val="99"/>
    <w:rsid w:val="0086456B"/>
    <w:pPr>
      <w:numPr>
        <w:numId w:val="19"/>
      </w:numPr>
    </w:pPr>
  </w:style>
  <w:style w:type="character" w:customStyle="1" w:styleId="notetextChar">
    <w:name w:val="note(text) Char"/>
    <w:aliases w:val="n Char"/>
    <w:link w:val="notetext"/>
    <w:rsid w:val="00666F20"/>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3E9"/>
    <w:pPr>
      <w:spacing w:line="260" w:lineRule="atLeast"/>
    </w:pPr>
    <w:rPr>
      <w:rFonts w:eastAsiaTheme="minorHAnsi" w:cstheme="minorBidi"/>
      <w:sz w:val="22"/>
      <w:lang w:eastAsia="en-US"/>
    </w:rPr>
  </w:style>
  <w:style w:type="paragraph" w:styleId="Heading1">
    <w:name w:val="heading 1"/>
    <w:basedOn w:val="OPCParaBase"/>
    <w:next w:val="Normal"/>
    <w:qFormat/>
    <w:rsid w:val="005365E7"/>
    <w:pPr>
      <w:keepNext/>
      <w:keepLines/>
      <w:spacing w:line="240" w:lineRule="auto"/>
      <w:ind w:left="1134" w:hanging="1134"/>
      <w:outlineLvl w:val="0"/>
    </w:pPr>
    <w:rPr>
      <w:b/>
      <w:kern w:val="28"/>
      <w:sz w:val="36"/>
    </w:rPr>
  </w:style>
  <w:style w:type="paragraph" w:styleId="Heading2">
    <w:name w:val="heading 2"/>
    <w:basedOn w:val="OPCParaBase"/>
    <w:next w:val="Heading3"/>
    <w:qFormat/>
    <w:rsid w:val="005365E7"/>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5365E7"/>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5365E7"/>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5365E7"/>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5365E7"/>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5365E7"/>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5365E7"/>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5365E7"/>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365E7"/>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365E7"/>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2A03E9"/>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2A03E9"/>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2A03E9"/>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A03E9"/>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2A03E9"/>
  </w:style>
  <w:style w:type="character" w:customStyle="1" w:styleId="CharAmSchText">
    <w:name w:val="CharAmSchText"/>
    <w:basedOn w:val="OPCCharBase"/>
    <w:uiPriority w:val="1"/>
    <w:qFormat/>
    <w:rsid w:val="002A03E9"/>
  </w:style>
  <w:style w:type="character" w:customStyle="1" w:styleId="CharChapNo">
    <w:name w:val="CharChapNo"/>
    <w:basedOn w:val="OPCCharBase"/>
    <w:qFormat/>
    <w:rsid w:val="002A03E9"/>
  </w:style>
  <w:style w:type="character" w:customStyle="1" w:styleId="CharChapText">
    <w:name w:val="CharChapText"/>
    <w:basedOn w:val="OPCCharBase"/>
    <w:qFormat/>
    <w:rsid w:val="002A03E9"/>
  </w:style>
  <w:style w:type="character" w:customStyle="1" w:styleId="CharDivNo">
    <w:name w:val="CharDivNo"/>
    <w:basedOn w:val="OPCCharBase"/>
    <w:qFormat/>
    <w:rsid w:val="002A03E9"/>
  </w:style>
  <w:style w:type="character" w:customStyle="1" w:styleId="CharDivText">
    <w:name w:val="CharDivText"/>
    <w:basedOn w:val="OPCCharBase"/>
    <w:qFormat/>
    <w:rsid w:val="002A03E9"/>
  </w:style>
  <w:style w:type="character" w:customStyle="1" w:styleId="CharPartNo">
    <w:name w:val="CharPartNo"/>
    <w:basedOn w:val="OPCCharBase"/>
    <w:qFormat/>
    <w:rsid w:val="002A03E9"/>
  </w:style>
  <w:style w:type="character" w:customStyle="1" w:styleId="CharPartText">
    <w:name w:val="CharPartText"/>
    <w:basedOn w:val="OPCCharBase"/>
    <w:qFormat/>
    <w:rsid w:val="002A03E9"/>
  </w:style>
  <w:style w:type="character" w:customStyle="1" w:styleId="OPCCharBase">
    <w:name w:val="OPCCharBase"/>
    <w:uiPriority w:val="1"/>
    <w:qFormat/>
    <w:rsid w:val="002A03E9"/>
  </w:style>
  <w:style w:type="paragraph" w:customStyle="1" w:styleId="OPCParaBase">
    <w:name w:val="OPCParaBase"/>
    <w:qFormat/>
    <w:rsid w:val="002A03E9"/>
    <w:pPr>
      <w:spacing w:line="260" w:lineRule="atLeast"/>
    </w:pPr>
    <w:rPr>
      <w:sz w:val="22"/>
    </w:rPr>
  </w:style>
  <w:style w:type="character" w:customStyle="1" w:styleId="CharSectno">
    <w:name w:val="CharSectno"/>
    <w:basedOn w:val="OPCCharBase"/>
    <w:qFormat/>
    <w:rsid w:val="002A03E9"/>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2A03E9"/>
    <w:pPr>
      <w:spacing w:line="240" w:lineRule="auto"/>
      <w:ind w:left="1134"/>
    </w:pPr>
    <w:rPr>
      <w:sz w:val="20"/>
    </w:rPr>
  </w:style>
  <w:style w:type="paragraph" w:customStyle="1" w:styleId="Actno">
    <w:name w:val="Actno"/>
    <w:basedOn w:val="ShortT"/>
    <w:next w:val="Normal"/>
    <w:qFormat/>
    <w:rsid w:val="002A03E9"/>
  </w:style>
  <w:style w:type="paragraph" w:customStyle="1" w:styleId="Penalty">
    <w:name w:val="Penalty"/>
    <w:basedOn w:val="OPCParaBase"/>
    <w:rsid w:val="002A03E9"/>
    <w:pPr>
      <w:tabs>
        <w:tab w:val="left" w:pos="2977"/>
      </w:tabs>
      <w:spacing w:before="180" w:line="240" w:lineRule="auto"/>
      <w:ind w:left="1985" w:hanging="851"/>
    </w:pPr>
  </w:style>
  <w:style w:type="paragraph" w:customStyle="1" w:styleId="Blocks">
    <w:name w:val="Blocks"/>
    <w:aliases w:val="bb"/>
    <w:basedOn w:val="OPCParaBase"/>
    <w:qFormat/>
    <w:rsid w:val="002A03E9"/>
    <w:pPr>
      <w:spacing w:line="240" w:lineRule="auto"/>
    </w:pPr>
    <w:rPr>
      <w:sz w:val="24"/>
    </w:rPr>
  </w:style>
  <w:style w:type="paragraph" w:styleId="TOC1">
    <w:name w:val="toc 1"/>
    <w:basedOn w:val="OPCParaBase"/>
    <w:next w:val="Normal"/>
    <w:uiPriority w:val="39"/>
    <w:unhideWhenUsed/>
    <w:rsid w:val="002A03E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A03E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A03E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A03E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A03E9"/>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2A03E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A03E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A03E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A03E9"/>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2A03E9"/>
    <w:pPr>
      <w:spacing w:line="240" w:lineRule="auto"/>
    </w:pPr>
    <w:rPr>
      <w:sz w:val="20"/>
    </w:rPr>
  </w:style>
  <w:style w:type="paragraph" w:customStyle="1" w:styleId="BoxText">
    <w:name w:val="BoxText"/>
    <w:aliases w:val="bt"/>
    <w:basedOn w:val="OPCParaBase"/>
    <w:qFormat/>
    <w:rsid w:val="002A03E9"/>
    <w:pPr>
      <w:pBdr>
        <w:top w:val="single" w:sz="6" w:space="5" w:color="auto"/>
        <w:left w:val="single" w:sz="6" w:space="5" w:color="auto"/>
        <w:bottom w:val="single" w:sz="6" w:space="5" w:color="auto"/>
        <w:right w:val="single" w:sz="6" w:space="5" w:color="auto"/>
      </w:pBdr>
      <w:spacing w:before="240" w:line="240" w:lineRule="auto"/>
      <w:ind w:left="1134"/>
    </w:pPr>
  </w:style>
  <w:style w:type="paragraph" w:styleId="BalloonText">
    <w:name w:val="Balloon Text"/>
    <w:basedOn w:val="Normal"/>
    <w:link w:val="BalloonTextChar"/>
    <w:uiPriority w:val="99"/>
    <w:unhideWhenUsed/>
    <w:rsid w:val="002A03E9"/>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2A03E9"/>
    <w:pPr>
      <w:spacing w:line="240" w:lineRule="auto"/>
    </w:pPr>
    <w:rPr>
      <w:b/>
      <w:sz w:val="40"/>
    </w:rPr>
  </w:style>
  <w:style w:type="paragraph" w:customStyle="1" w:styleId="paragraph">
    <w:name w:val="paragraph"/>
    <w:aliases w:val="a"/>
    <w:basedOn w:val="OPCParaBase"/>
    <w:link w:val="paragraphChar"/>
    <w:rsid w:val="002A03E9"/>
    <w:pPr>
      <w:tabs>
        <w:tab w:val="right" w:pos="1531"/>
      </w:tabs>
      <w:spacing w:before="40" w:line="240" w:lineRule="auto"/>
      <w:ind w:left="1644" w:hanging="1644"/>
    </w:pPr>
  </w:style>
  <w:style w:type="paragraph" w:customStyle="1" w:styleId="Item">
    <w:name w:val="Item"/>
    <w:aliases w:val="i"/>
    <w:basedOn w:val="OPCParaBase"/>
    <w:next w:val="ItemHead"/>
    <w:rsid w:val="002A03E9"/>
    <w:pPr>
      <w:keepLines/>
      <w:spacing w:before="80" w:line="240" w:lineRule="auto"/>
      <w:ind w:left="709"/>
    </w:pPr>
  </w:style>
  <w:style w:type="character" w:customStyle="1" w:styleId="CharAmPartText">
    <w:name w:val="CharAmPartText"/>
    <w:basedOn w:val="OPCCharBase"/>
    <w:uiPriority w:val="1"/>
    <w:qFormat/>
    <w:rsid w:val="002A03E9"/>
  </w:style>
  <w:style w:type="character" w:customStyle="1" w:styleId="CharAmPartNo">
    <w:name w:val="CharAmPartNo"/>
    <w:basedOn w:val="OPCCharBase"/>
    <w:uiPriority w:val="1"/>
    <w:qFormat/>
    <w:rsid w:val="002A03E9"/>
  </w:style>
  <w:style w:type="paragraph" w:customStyle="1" w:styleId="BoxHeadBold">
    <w:name w:val="BoxHeadBold"/>
    <w:aliases w:val="bhb"/>
    <w:basedOn w:val="BoxText"/>
    <w:next w:val="BoxText"/>
    <w:qFormat/>
    <w:rsid w:val="002A03E9"/>
    <w:rPr>
      <w:b/>
    </w:rPr>
  </w:style>
  <w:style w:type="paragraph" w:customStyle="1" w:styleId="BoxHeadItalic">
    <w:name w:val="BoxHeadItalic"/>
    <w:aliases w:val="bhi"/>
    <w:basedOn w:val="BoxText"/>
    <w:next w:val="BoxStep"/>
    <w:qFormat/>
    <w:rsid w:val="002A03E9"/>
    <w:rPr>
      <w:i/>
    </w:rPr>
  </w:style>
  <w:style w:type="paragraph" w:customStyle="1" w:styleId="BoxList">
    <w:name w:val="BoxList"/>
    <w:aliases w:val="bl"/>
    <w:basedOn w:val="BoxText"/>
    <w:qFormat/>
    <w:rsid w:val="002A03E9"/>
    <w:pPr>
      <w:ind w:left="1559" w:hanging="425"/>
    </w:pPr>
  </w:style>
  <w:style w:type="paragraph" w:customStyle="1" w:styleId="BoxNote">
    <w:name w:val="BoxNote"/>
    <w:aliases w:val="bn"/>
    <w:basedOn w:val="BoxText"/>
    <w:qFormat/>
    <w:rsid w:val="002A03E9"/>
    <w:pPr>
      <w:tabs>
        <w:tab w:val="left" w:pos="1985"/>
      </w:tabs>
      <w:spacing w:before="122" w:line="198" w:lineRule="exact"/>
      <w:ind w:left="2948" w:hanging="1814"/>
    </w:pPr>
    <w:rPr>
      <w:sz w:val="18"/>
    </w:rPr>
  </w:style>
  <w:style w:type="paragraph" w:customStyle="1" w:styleId="BoxPara">
    <w:name w:val="BoxPara"/>
    <w:aliases w:val="bp"/>
    <w:basedOn w:val="BoxText"/>
    <w:qFormat/>
    <w:rsid w:val="002A03E9"/>
    <w:pPr>
      <w:tabs>
        <w:tab w:val="right" w:pos="2268"/>
      </w:tabs>
      <w:ind w:left="2552" w:hanging="1418"/>
    </w:pPr>
  </w:style>
  <w:style w:type="paragraph" w:customStyle="1" w:styleId="BoxStep">
    <w:name w:val="BoxStep"/>
    <w:aliases w:val="bs"/>
    <w:basedOn w:val="BoxText"/>
    <w:qFormat/>
    <w:rsid w:val="002A03E9"/>
    <w:pPr>
      <w:ind w:left="1985" w:hanging="851"/>
    </w:pPr>
  </w:style>
  <w:style w:type="character" w:customStyle="1" w:styleId="CharBoldItalic">
    <w:name w:val="CharBoldItalic"/>
    <w:basedOn w:val="OPCCharBase"/>
    <w:uiPriority w:val="1"/>
    <w:qFormat/>
    <w:rsid w:val="002A03E9"/>
    <w:rPr>
      <w:b/>
      <w:i/>
    </w:rPr>
  </w:style>
  <w:style w:type="character" w:customStyle="1" w:styleId="CharItalic">
    <w:name w:val="CharItalic"/>
    <w:basedOn w:val="OPCCharBase"/>
    <w:uiPriority w:val="1"/>
    <w:qFormat/>
    <w:rsid w:val="002A03E9"/>
    <w:rPr>
      <w:i/>
    </w:rPr>
  </w:style>
  <w:style w:type="character" w:customStyle="1" w:styleId="CharSubdNo">
    <w:name w:val="CharSubdNo"/>
    <w:basedOn w:val="OPCCharBase"/>
    <w:uiPriority w:val="1"/>
    <w:qFormat/>
    <w:rsid w:val="002A03E9"/>
  </w:style>
  <w:style w:type="character" w:customStyle="1" w:styleId="CharSubdText">
    <w:name w:val="CharSubdText"/>
    <w:basedOn w:val="OPCCharBase"/>
    <w:uiPriority w:val="1"/>
    <w:qFormat/>
    <w:rsid w:val="002A03E9"/>
  </w:style>
  <w:style w:type="paragraph" w:customStyle="1" w:styleId="CTA--">
    <w:name w:val="CTA --"/>
    <w:basedOn w:val="OPCParaBase"/>
    <w:next w:val="Normal"/>
    <w:rsid w:val="002A03E9"/>
    <w:pPr>
      <w:spacing w:before="60" w:line="240" w:lineRule="atLeast"/>
      <w:ind w:left="142" w:hanging="142"/>
    </w:pPr>
    <w:rPr>
      <w:sz w:val="20"/>
    </w:rPr>
  </w:style>
  <w:style w:type="paragraph" w:customStyle="1" w:styleId="CTA-">
    <w:name w:val="CTA -"/>
    <w:basedOn w:val="OPCParaBase"/>
    <w:rsid w:val="002A03E9"/>
    <w:pPr>
      <w:spacing w:before="60" w:line="240" w:lineRule="atLeast"/>
      <w:ind w:left="85" w:hanging="85"/>
    </w:pPr>
    <w:rPr>
      <w:sz w:val="20"/>
    </w:rPr>
  </w:style>
  <w:style w:type="paragraph" w:customStyle="1" w:styleId="CTA---">
    <w:name w:val="CTA ---"/>
    <w:basedOn w:val="OPCParaBase"/>
    <w:next w:val="Normal"/>
    <w:rsid w:val="002A03E9"/>
    <w:pPr>
      <w:spacing w:before="60" w:line="240" w:lineRule="atLeast"/>
      <w:ind w:left="198" w:hanging="198"/>
    </w:pPr>
    <w:rPr>
      <w:sz w:val="20"/>
    </w:rPr>
  </w:style>
  <w:style w:type="paragraph" w:customStyle="1" w:styleId="CTA----">
    <w:name w:val="CTA ----"/>
    <w:basedOn w:val="OPCParaBase"/>
    <w:next w:val="Normal"/>
    <w:rsid w:val="002A03E9"/>
    <w:pPr>
      <w:spacing w:before="60" w:line="240" w:lineRule="atLeast"/>
      <w:ind w:left="255" w:hanging="255"/>
    </w:pPr>
    <w:rPr>
      <w:sz w:val="20"/>
    </w:rPr>
  </w:style>
  <w:style w:type="paragraph" w:customStyle="1" w:styleId="CTA1a">
    <w:name w:val="CTA 1(a)"/>
    <w:basedOn w:val="OPCParaBase"/>
    <w:rsid w:val="002A03E9"/>
    <w:pPr>
      <w:tabs>
        <w:tab w:val="right" w:pos="414"/>
      </w:tabs>
      <w:spacing w:before="40" w:line="240" w:lineRule="atLeast"/>
      <w:ind w:left="675" w:hanging="675"/>
    </w:pPr>
    <w:rPr>
      <w:sz w:val="20"/>
    </w:rPr>
  </w:style>
  <w:style w:type="paragraph" w:customStyle="1" w:styleId="CTA1ai">
    <w:name w:val="CTA 1(a)(i)"/>
    <w:basedOn w:val="OPCParaBase"/>
    <w:rsid w:val="002A03E9"/>
    <w:pPr>
      <w:tabs>
        <w:tab w:val="right" w:pos="1004"/>
      </w:tabs>
      <w:spacing w:before="40" w:line="240" w:lineRule="atLeast"/>
      <w:ind w:left="1253" w:hanging="1253"/>
    </w:pPr>
    <w:rPr>
      <w:sz w:val="20"/>
    </w:rPr>
  </w:style>
  <w:style w:type="paragraph" w:customStyle="1" w:styleId="CTA2a">
    <w:name w:val="CTA 2(a)"/>
    <w:basedOn w:val="OPCParaBase"/>
    <w:rsid w:val="002A03E9"/>
    <w:pPr>
      <w:tabs>
        <w:tab w:val="right" w:pos="482"/>
      </w:tabs>
      <w:spacing w:before="40" w:line="240" w:lineRule="atLeast"/>
      <w:ind w:left="748" w:hanging="748"/>
    </w:pPr>
    <w:rPr>
      <w:sz w:val="20"/>
    </w:rPr>
  </w:style>
  <w:style w:type="paragraph" w:customStyle="1" w:styleId="CTA2ai">
    <w:name w:val="CTA 2(a)(i)"/>
    <w:basedOn w:val="OPCParaBase"/>
    <w:rsid w:val="002A03E9"/>
    <w:pPr>
      <w:tabs>
        <w:tab w:val="right" w:pos="1089"/>
      </w:tabs>
      <w:spacing w:before="40" w:line="240" w:lineRule="atLeast"/>
      <w:ind w:left="1327" w:hanging="1327"/>
    </w:pPr>
    <w:rPr>
      <w:sz w:val="20"/>
    </w:rPr>
  </w:style>
  <w:style w:type="paragraph" w:customStyle="1" w:styleId="CTA3a">
    <w:name w:val="CTA 3(a)"/>
    <w:basedOn w:val="OPCParaBase"/>
    <w:rsid w:val="002A03E9"/>
    <w:pPr>
      <w:tabs>
        <w:tab w:val="right" w:pos="556"/>
      </w:tabs>
      <w:spacing w:before="40" w:line="240" w:lineRule="atLeast"/>
      <w:ind w:left="805" w:hanging="805"/>
    </w:pPr>
    <w:rPr>
      <w:sz w:val="20"/>
    </w:rPr>
  </w:style>
  <w:style w:type="paragraph" w:customStyle="1" w:styleId="CTA3ai">
    <w:name w:val="CTA 3(a)(i)"/>
    <w:basedOn w:val="OPCParaBase"/>
    <w:rsid w:val="002A03E9"/>
    <w:pPr>
      <w:tabs>
        <w:tab w:val="right" w:pos="1140"/>
      </w:tabs>
      <w:spacing w:before="40" w:line="240" w:lineRule="atLeast"/>
      <w:ind w:left="1361" w:hanging="1361"/>
    </w:pPr>
    <w:rPr>
      <w:sz w:val="20"/>
    </w:rPr>
  </w:style>
  <w:style w:type="paragraph" w:customStyle="1" w:styleId="CTA4a">
    <w:name w:val="CTA 4(a)"/>
    <w:basedOn w:val="OPCParaBase"/>
    <w:rsid w:val="002A03E9"/>
    <w:pPr>
      <w:tabs>
        <w:tab w:val="right" w:pos="624"/>
      </w:tabs>
      <w:spacing w:before="40" w:line="240" w:lineRule="atLeast"/>
      <w:ind w:left="873" w:hanging="873"/>
    </w:pPr>
    <w:rPr>
      <w:sz w:val="20"/>
    </w:rPr>
  </w:style>
  <w:style w:type="paragraph" w:customStyle="1" w:styleId="CTA4ai">
    <w:name w:val="CTA 4(a)(i)"/>
    <w:basedOn w:val="OPCParaBase"/>
    <w:rsid w:val="002A03E9"/>
    <w:pPr>
      <w:tabs>
        <w:tab w:val="right" w:pos="1213"/>
      </w:tabs>
      <w:spacing w:before="40" w:line="240" w:lineRule="atLeast"/>
      <w:ind w:left="1452" w:hanging="1452"/>
    </w:pPr>
    <w:rPr>
      <w:sz w:val="20"/>
    </w:rPr>
  </w:style>
  <w:style w:type="paragraph" w:customStyle="1" w:styleId="CTACAPS">
    <w:name w:val="CTA CAPS"/>
    <w:basedOn w:val="OPCParaBase"/>
    <w:rsid w:val="002A03E9"/>
    <w:pPr>
      <w:spacing w:before="60" w:line="240" w:lineRule="atLeast"/>
    </w:pPr>
    <w:rPr>
      <w:sz w:val="20"/>
    </w:rPr>
  </w:style>
  <w:style w:type="paragraph" w:customStyle="1" w:styleId="CTAright">
    <w:name w:val="CTA right"/>
    <w:basedOn w:val="OPCParaBase"/>
    <w:rsid w:val="002A03E9"/>
    <w:pPr>
      <w:spacing w:before="60" w:line="240" w:lineRule="auto"/>
      <w:jc w:val="right"/>
    </w:pPr>
    <w:rPr>
      <w:sz w:val="20"/>
    </w:rPr>
  </w:style>
  <w:style w:type="paragraph" w:customStyle="1" w:styleId="subsection">
    <w:name w:val="subsection"/>
    <w:aliases w:val="ss"/>
    <w:basedOn w:val="OPCParaBase"/>
    <w:link w:val="subsectionChar"/>
    <w:rsid w:val="002A03E9"/>
    <w:pPr>
      <w:tabs>
        <w:tab w:val="right" w:pos="1021"/>
      </w:tabs>
      <w:spacing w:before="180" w:line="240" w:lineRule="auto"/>
      <w:ind w:left="1134" w:hanging="1134"/>
    </w:pPr>
  </w:style>
  <w:style w:type="paragraph" w:customStyle="1" w:styleId="Definition">
    <w:name w:val="Definition"/>
    <w:aliases w:val="dd"/>
    <w:basedOn w:val="OPCParaBase"/>
    <w:rsid w:val="002A03E9"/>
    <w:pPr>
      <w:spacing w:before="180" w:line="240" w:lineRule="auto"/>
      <w:ind w:left="1134"/>
    </w:pPr>
  </w:style>
  <w:style w:type="paragraph" w:customStyle="1" w:styleId="EndNotespara">
    <w:name w:val="EndNotes(para)"/>
    <w:aliases w:val="eta"/>
    <w:basedOn w:val="OPCParaBase"/>
    <w:next w:val="EndNotessubpara"/>
    <w:rsid w:val="002A03E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A03E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A03E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A03E9"/>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2A03E9"/>
    <w:rPr>
      <w:sz w:val="16"/>
    </w:rPr>
  </w:style>
  <w:style w:type="paragraph" w:customStyle="1" w:styleId="House">
    <w:name w:val="House"/>
    <w:basedOn w:val="OPCParaBase"/>
    <w:rsid w:val="002A03E9"/>
    <w:pPr>
      <w:spacing w:line="240" w:lineRule="auto"/>
    </w:pPr>
    <w:rPr>
      <w:sz w:val="28"/>
    </w:rPr>
  </w:style>
  <w:style w:type="paragraph" w:customStyle="1" w:styleId="ItemHead">
    <w:name w:val="ItemHead"/>
    <w:aliases w:val="ih"/>
    <w:basedOn w:val="OPCParaBase"/>
    <w:next w:val="Item"/>
    <w:rsid w:val="002A03E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A03E9"/>
    <w:pPr>
      <w:spacing w:line="240" w:lineRule="auto"/>
    </w:pPr>
    <w:rPr>
      <w:b/>
      <w:sz w:val="32"/>
    </w:rPr>
  </w:style>
  <w:style w:type="paragraph" w:customStyle="1" w:styleId="notedraft">
    <w:name w:val="note(draft)"/>
    <w:aliases w:val="nd"/>
    <w:basedOn w:val="OPCParaBase"/>
    <w:rsid w:val="002A03E9"/>
    <w:pPr>
      <w:spacing w:before="240" w:line="240" w:lineRule="auto"/>
      <w:ind w:left="284" w:hanging="284"/>
    </w:pPr>
    <w:rPr>
      <w:i/>
      <w:sz w:val="24"/>
    </w:rPr>
  </w:style>
  <w:style w:type="paragraph" w:customStyle="1" w:styleId="notemargin">
    <w:name w:val="note(margin)"/>
    <w:aliases w:val="nm"/>
    <w:basedOn w:val="OPCParaBase"/>
    <w:rsid w:val="002A03E9"/>
    <w:pPr>
      <w:tabs>
        <w:tab w:val="left" w:pos="709"/>
      </w:tabs>
      <w:spacing w:before="122" w:line="198" w:lineRule="exact"/>
      <w:ind w:left="709" w:hanging="709"/>
    </w:pPr>
    <w:rPr>
      <w:sz w:val="18"/>
    </w:rPr>
  </w:style>
  <w:style w:type="paragraph" w:customStyle="1" w:styleId="noteToPara">
    <w:name w:val="noteToPara"/>
    <w:aliases w:val="ntp"/>
    <w:basedOn w:val="OPCParaBase"/>
    <w:rsid w:val="002A03E9"/>
    <w:pPr>
      <w:spacing w:before="122" w:line="198" w:lineRule="exact"/>
      <w:ind w:left="2353" w:hanging="709"/>
    </w:pPr>
    <w:rPr>
      <w:sz w:val="18"/>
    </w:rPr>
  </w:style>
  <w:style w:type="paragraph" w:customStyle="1" w:styleId="noteParlAmend">
    <w:name w:val="note(ParlAmend)"/>
    <w:aliases w:val="npp"/>
    <w:basedOn w:val="OPCParaBase"/>
    <w:next w:val="ParlAmend"/>
    <w:rsid w:val="002A03E9"/>
    <w:pPr>
      <w:spacing w:line="240" w:lineRule="auto"/>
      <w:jc w:val="right"/>
    </w:pPr>
    <w:rPr>
      <w:rFonts w:ascii="Arial" w:hAnsi="Arial"/>
      <w:b/>
      <w:i/>
    </w:rPr>
  </w:style>
  <w:style w:type="paragraph" w:customStyle="1" w:styleId="notetext">
    <w:name w:val="note(text)"/>
    <w:aliases w:val="n"/>
    <w:basedOn w:val="OPCParaBase"/>
    <w:link w:val="notetextChar"/>
    <w:rsid w:val="002A03E9"/>
    <w:pPr>
      <w:spacing w:before="122" w:line="240" w:lineRule="auto"/>
      <w:ind w:left="1985" w:hanging="851"/>
    </w:pPr>
    <w:rPr>
      <w:sz w:val="18"/>
    </w:rPr>
  </w:style>
  <w:style w:type="paragraph" w:customStyle="1" w:styleId="Page1">
    <w:name w:val="Page1"/>
    <w:basedOn w:val="OPCParaBase"/>
    <w:rsid w:val="002A03E9"/>
    <w:pPr>
      <w:spacing w:before="5600" w:line="240" w:lineRule="auto"/>
    </w:pPr>
    <w:rPr>
      <w:b/>
      <w:sz w:val="32"/>
    </w:rPr>
  </w:style>
  <w:style w:type="paragraph" w:customStyle="1" w:styleId="paragraphsub">
    <w:name w:val="paragraph(sub)"/>
    <w:aliases w:val="aa"/>
    <w:basedOn w:val="OPCParaBase"/>
    <w:rsid w:val="002A03E9"/>
    <w:pPr>
      <w:tabs>
        <w:tab w:val="right" w:pos="1985"/>
      </w:tabs>
      <w:spacing w:before="40" w:line="240" w:lineRule="auto"/>
      <w:ind w:left="2098" w:hanging="2098"/>
    </w:pPr>
  </w:style>
  <w:style w:type="paragraph" w:customStyle="1" w:styleId="paragraphsub-sub">
    <w:name w:val="paragraph(sub-sub)"/>
    <w:aliases w:val="aaa"/>
    <w:basedOn w:val="OPCParaBase"/>
    <w:rsid w:val="002A03E9"/>
    <w:pPr>
      <w:tabs>
        <w:tab w:val="right" w:pos="2722"/>
      </w:tabs>
      <w:spacing w:before="40" w:line="240" w:lineRule="auto"/>
      <w:ind w:left="2835" w:hanging="2835"/>
    </w:pPr>
  </w:style>
  <w:style w:type="paragraph" w:customStyle="1" w:styleId="ParlAmend">
    <w:name w:val="ParlAmend"/>
    <w:aliases w:val="pp"/>
    <w:basedOn w:val="OPCParaBase"/>
    <w:rsid w:val="002A03E9"/>
    <w:pPr>
      <w:spacing w:before="240" w:line="240" w:lineRule="atLeast"/>
      <w:ind w:hanging="567"/>
    </w:pPr>
    <w:rPr>
      <w:sz w:val="24"/>
    </w:rPr>
  </w:style>
  <w:style w:type="paragraph" w:customStyle="1" w:styleId="Portfolio">
    <w:name w:val="Portfolio"/>
    <w:basedOn w:val="OPCParaBase"/>
    <w:rsid w:val="002A03E9"/>
    <w:pPr>
      <w:spacing w:line="240" w:lineRule="auto"/>
    </w:pPr>
    <w:rPr>
      <w:i/>
      <w:sz w:val="20"/>
    </w:rPr>
  </w:style>
  <w:style w:type="paragraph" w:customStyle="1" w:styleId="Preamble">
    <w:name w:val="Preamble"/>
    <w:basedOn w:val="OPCParaBase"/>
    <w:next w:val="Normal"/>
    <w:rsid w:val="002A03E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A03E9"/>
    <w:pPr>
      <w:spacing w:line="240" w:lineRule="auto"/>
    </w:pPr>
    <w:rPr>
      <w:i/>
      <w:sz w:val="20"/>
    </w:rPr>
  </w:style>
  <w:style w:type="paragraph" w:customStyle="1" w:styleId="Session">
    <w:name w:val="Session"/>
    <w:basedOn w:val="OPCParaBase"/>
    <w:rsid w:val="002A03E9"/>
    <w:pPr>
      <w:spacing w:line="240" w:lineRule="auto"/>
    </w:pPr>
    <w:rPr>
      <w:sz w:val="28"/>
    </w:rPr>
  </w:style>
  <w:style w:type="paragraph" w:customStyle="1" w:styleId="Sponsor">
    <w:name w:val="Sponsor"/>
    <w:basedOn w:val="OPCParaBase"/>
    <w:rsid w:val="002A03E9"/>
    <w:pPr>
      <w:spacing w:line="240" w:lineRule="auto"/>
    </w:pPr>
    <w:rPr>
      <w:i/>
    </w:rPr>
  </w:style>
  <w:style w:type="paragraph" w:customStyle="1" w:styleId="Subitem">
    <w:name w:val="Subitem"/>
    <w:aliases w:val="iss"/>
    <w:basedOn w:val="OPCParaBase"/>
    <w:rsid w:val="002A03E9"/>
    <w:pPr>
      <w:spacing w:before="180" w:line="240" w:lineRule="auto"/>
      <w:ind w:left="709" w:hanging="709"/>
    </w:pPr>
  </w:style>
  <w:style w:type="paragraph" w:customStyle="1" w:styleId="SubitemHead">
    <w:name w:val="SubitemHead"/>
    <w:aliases w:val="issh"/>
    <w:basedOn w:val="OPCParaBase"/>
    <w:rsid w:val="002A03E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A03E9"/>
    <w:pPr>
      <w:spacing w:before="40" w:line="240" w:lineRule="auto"/>
      <w:ind w:left="1134"/>
    </w:pPr>
  </w:style>
  <w:style w:type="paragraph" w:customStyle="1" w:styleId="SubsectionHead">
    <w:name w:val="SubsectionHead"/>
    <w:aliases w:val="ssh"/>
    <w:basedOn w:val="OPCParaBase"/>
    <w:next w:val="subsection"/>
    <w:rsid w:val="002A03E9"/>
    <w:pPr>
      <w:keepNext/>
      <w:keepLines/>
      <w:spacing w:before="240" w:line="240" w:lineRule="auto"/>
      <w:ind w:left="1134"/>
    </w:pPr>
    <w:rPr>
      <w:i/>
    </w:rPr>
  </w:style>
  <w:style w:type="paragraph" w:customStyle="1" w:styleId="Tablea">
    <w:name w:val="Table(a)"/>
    <w:aliases w:val="ta"/>
    <w:basedOn w:val="OPCParaBase"/>
    <w:rsid w:val="002A03E9"/>
    <w:pPr>
      <w:spacing w:before="60" w:line="240" w:lineRule="auto"/>
      <w:ind w:left="284" w:hanging="284"/>
    </w:pPr>
    <w:rPr>
      <w:sz w:val="20"/>
    </w:rPr>
  </w:style>
  <w:style w:type="paragraph" w:customStyle="1" w:styleId="TableAA">
    <w:name w:val="Table(AA)"/>
    <w:aliases w:val="taaa"/>
    <w:basedOn w:val="OPCParaBase"/>
    <w:rsid w:val="002A03E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A03E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A03E9"/>
    <w:pPr>
      <w:spacing w:before="60" w:line="240" w:lineRule="atLeast"/>
    </w:pPr>
    <w:rPr>
      <w:sz w:val="20"/>
    </w:rPr>
  </w:style>
  <w:style w:type="paragraph" w:customStyle="1" w:styleId="TLPBoxTextnote">
    <w:name w:val="TLPBoxText(note"/>
    <w:aliases w:val="right)"/>
    <w:basedOn w:val="OPCParaBase"/>
    <w:rsid w:val="002A03E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A03E9"/>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A03E9"/>
    <w:pPr>
      <w:spacing w:before="122" w:line="198" w:lineRule="exact"/>
      <w:ind w:left="1985" w:hanging="851"/>
      <w:jc w:val="right"/>
    </w:pPr>
    <w:rPr>
      <w:sz w:val="18"/>
    </w:rPr>
  </w:style>
  <w:style w:type="paragraph" w:customStyle="1" w:styleId="TLPTableBullet">
    <w:name w:val="TLPTableBullet"/>
    <w:aliases w:val="ttb"/>
    <w:basedOn w:val="OPCParaBase"/>
    <w:rsid w:val="002A03E9"/>
    <w:pPr>
      <w:spacing w:line="240" w:lineRule="exact"/>
      <w:ind w:left="284" w:hanging="284"/>
    </w:pPr>
    <w:rPr>
      <w:sz w:val="20"/>
    </w:rPr>
  </w:style>
  <w:style w:type="paragraph" w:customStyle="1" w:styleId="TofSectsGroupHeading">
    <w:name w:val="TofSects(GroupHeading)"/>
    <w:basedOn w:val="OPCParaBase"/>
    <w:next w:val="TofSectsSection"/>
    <w:rsid w:val="002A03E9"/>
    <w:pPr>
      <w:keepLines/>
      <w:spacing w:before="240" w:after="120" w:line="240" w:lineRule="auto"/>
      <w:ind w:left="794"/>
    </w:pPr>
    <w:rPr>
      <w:b/>
      <w:kern w:val="28"/>
      <w:sz w:val="20"/>
    </w:rPr>
  </w:style>
  <w:style w:type="paragraph" w:customStyle="1" w:styleId="TofSectsHeading">
    <w:name w:val="TofSects(Heading)"/>
    <w:basedOn w:val="OPCParaBase"/>
    <w:rsid w:val="002A03E9"/>
    <w:pPr>
      <w:spacing w:before="240" w:after="120" w:line="240" w:lineRule="auto"/>
    </w:pPr>
    <w:rPr>
      <w:b/>
      <w:sz w:val="24"/>
    </w:rPr>
  </w:style>
  <w:style w:type="paragraph" w:customStyle="1" w:styleId="TofSectsSection">
    <w:name w:val="TofSects(Section)"/>
    <w:basedOn w:val="OPCParaBase"/>
    <w:rsid w:val="002A03E9"/>
    <w:pPr>
      <w:keepLines/>
      <w:spacing w:before="40" w:line="240" w:lineRule="auto"/>
      <w:ind w:left="1588" w:hanging="794"/>
    </w:pPr>
    <w:rPr>
      <w:kern w:val="28"/>
      <w:sz w:val="18"/>
    </w:rPr>
  </w:style>
  <w:style w:type="paragraph" w:customStyle="1" w:styleId="TofSectsSubdiv">
    <w:name w:val="TofSects(Subdiv)"/>
    <w:basedOn w:val="OPCParaBase"/>
    <w:rsid w:val="002A03E9"/>
    <w:pPr>
      <w:keepLines/>
      <w:spacing w:before="80" w:line="240" w:lineRule="auto"/>
      <w:ind w:left="1588" w:hanging="794"/>
    </w:pPr>
    <w:rPr>
      <w:kern w:val="28"/>
    </w:rPr>
  </w:style>
  <w:style w:type="paragraph" w:customStyle="1" w:styleId="WRStyle">
    <w:name w:val="WR Style"/>
    <w:aliases w:val="WR"/>
    <w:basedOn w:val="OPCParaBase"/>
    <w:rsid w:val="002A03E9"/>
    <w:pPr>
      <w:spacing w:before="240" w:line="240" w:lineRule="auto"/>
      <w:ind w:left="284" w:hanging="284"/>
    </w:pPr>
    <w:rPr>
      <w:b/>
      <w:i/>
      <w:kern w:val="28"/>
      <w:sz w:val="24"/>
    </w:rPr>
  </w:style>
  <w:style w:type="paragraph" w:customStyle="1" w:styleId="notepara">
    <w:name w:val="note(para)"/>
    <w:aliases w:val="na"/>
    <w:basedOn w:val="OPCParaBase"/>
    <w:rsid w:val="002A03E9"/>
    <w:pPr>
      <w:spacing w:before="40" w:line="198" w:lineRule="exact"/>
      <w:ind w:left="2354" w:hanging="369"/>
    </w:pPr>
    <w:rPr>
      <w:sz w:val="18"/>
    </w:rPr>
  </w:style>
  <w:style w:type="character" w:customStyle="1" w:styleId="FooterChar">
    <w:name w:val="Footer Char"/>
    <w:basedOn w:val="DefaultParagraphFont"/>
    <w:link w:val="Footer"/>
    <w:rsid w:val="002A03E9"/>
    <w:rPr>
      <w:sz w:val="22"/>
      <w:szCs w:val="24"/>
    </w:rPr>
  </w:style>
  <w:style w:type="table" w:customStyle="1" w:styleId="CFlag">
    <w:name w:val="CFlag"/>
    <w:basedOn w:val="TableNormal"/>
    <w:uiPriority w:val="99"/>
    <w:rsid w:val="002A03E9"/>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A03E9"/>
    <w:rPr>
      <w:rFonts w:ascii="Tahoma" w:eastAsiaTheme="minorHAnsi" w:hAnsi="Tahoma" w:cs="Tahoma"/>
      <w:sz w:val="16"/>
      <w:szCs w:val="16"/>
      <w:lang w:eastAsia="en-US"/>
    </w:rPr>
  </w:style>
  <w:style w:type="paragraph" w:customStyle="1" w:styleId="InstNo">
    <w:name w:val="InstNo"/>
    <w:basedOn w:val="OPCParaBase"/>
    <w:next w:val="Normal"/>
    <w:rsid w:val="002A03E9"/>
    <w:rPr>
      <w:b/>
      <w:sz w:val="28"/>
      <w:szCs w:val="32"/>
    </w:rPr>
  </w:style>
  <w:style w:type="paragraph" w:customStyle="1" w:styleId="TerritoryT">
    <w:name w:val="TerritoryT"/>
    <w:basedOn w:val="OPCParaBase"/>
    <w:next w:val="Normal"/>
    <w:rsid w:val="002A03E9"/>
    <w:rPr>
      <w:b/>
      <w:sz w:val="32"/>
    </w:rPr>
  </w:style>
  <w:style w:type="paragraph" w:customStyle="1" w:styleId="LegislationMadeUnder">
    <w:name w:val="LegislationMadeUnder"/>
    <w:basedOn w:val="OPCParaBase"/>
    <w:next w:val="Normal"/>
    <w:rsid w:val="002A03E9"/>
    <w:rPr>
      <w:i/>
      <w:sz w:val="32"/>
      <w:szCs w:val="32"/>
    </w:rPr>
  </w:style>
  <w:style w:type="paragraph" w:customStyle="1" w:styleId="ActHead10">
    <w:name w:val="ActHead 10"/>
    <w:aliases w:val="sp"/>
    <w:basedOn w:val="OPCParaBase"/>
    <w:next w:val="ActHead3"/>
    <w:rsid w:val="002A03E9"/>
    <w:pPr>
      <w:keepNext/>
      <w:spacing w:before="280" w:line="240" w:lineRule="auto"/>
      <w:outlineLvl w:val="1"/>
    </w:pPr>
    <w:rPr>
      <w:b/>
      <w:sz w:val="32"/>
      <w:szCs w:val="30"/>
    </w:rPr>
  </w:style>
  <w:style w:type="paragraph" w:customStyle="1" w:styleId="SignCoverPageEnd">
    <w:name w:val="SignCoverPageEnd"/>
    <w:basedOn w:val="OPCParaBase"/>
    <w:next w:val="Normal"/>
    <w:rsid w:val="002A03E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A03E9"/>
    <w:pPr>
      <w:pBdr>
        <w:top w:val="single" w:sz="4" w:space="1" w:color="auto"/>
      </w:pBdr>
      <w:spacing w:before="360"/>
      <w:ind w:right="397"/>
      <w:jc w:val="both"/>
    </w:pPr>
  </w:style>
  <w:style w:type="paragraph" w:customStyle="1" w:styleId="NotesHeading2">
    <w:name w:val="NotesHeading 2"/>
    <w:basedOn w:val="OPCParaBase"/>
    <w:next w:val="Normal"/>
    <w:rsid w:val="002A03E9"/>
    <w:rPr>
      <w:b/>
      <w:sz w:val="28"/>
      <w:szCs w:val="28"/>
    </w:rPr>
  </w:style>
  <w:style w:type="paragraph" w:customStyle="1" w:styleId="NotesHeading1">
    <w:name w:val="NotesHeading 1"/>
    <w:basedOn w:val="OPCParaBase"/>
    <w:next w:val="Normal"/>
    <w:rsid w:val="002A03E9"/>
    <w:rPr>
      <w:b/>
      <w:sz w:val="28"/>
      <w:szCs w:val="28"/>
    </w:rPr>
  </w:style>
  <w:style w:type="paragraph" w:customStyle="1" w:styleId="CompiledActNo">
    <w:name w:val="CompiledActNo"/>
    <w:basedOn w:val="OPCParaBase"/>
    <w:next w:val="Normal"/>
    <w:rsid w:val="002A03E9"/>
    <w:rPr>
      <w:b/>
      <w:sz w:val="24"/>
      <w:szCs w:val="24"/>
    </w:rPr>
  </w:style>
  <w:style w:type="paragraph" w:customStyle="1" w:styleId="ENotesText">
    <w:name w:val="ENotesText"/>
    <w:aliases w:val="Ent"/>
    <w:basedOn w:val="OPCParaBase"/>
    <w:next w:val="Normal"/>
    <w:rsid w:val="002A03E9"/>
    <w:pPr>
      <w:spacing w:before="120"/>
    </w:pPr>
  </w:style>
  <w:style w:type="paragraph" w:customStyle="1" w:styleId="CompiledMadeUnder">
    <w:name w:val="CompiledMadeUnder"/>
    <w:basedOn w:val="OPCParaBase"/>
    <w:next w:val="Normal"/>
    <w:rsid w:val="002A03E9"/>
    <w:rPr>
      <w:i/>
      <w:sz w:val="24"/>
      <w:szCs w:val="24"/>
    </w:rPr>
  </w:style>
  <w:style w:type="paragraph" w:customStyle="1" w:styleId="Paragraphsub-sub-sub">
    <w:name w:val="Paragraph(sub-sub-sub)"/>
    <w:aliases w:val="aaaa"/>
    <w:basedOn w:val="OPCParaBase"/>
    <w:rsid w:val="002A03E9"/>
    <w:pPr>
      <w:tabs>
        <w:tab w:val="right" w:pos="3402"/>
      </w:tabs>
      <w:spacing w:before="40" w:line="240" w:lineRule="auto"/>
      <w:ind w:left="3402" w:hanging="3402"/>
    </w:pPr>
  </w:style>
  <w:style w:type="paragraph" w:customStyle="1" w:styleId="TableTextEndNotes">
    <w:name w:val="TableTextEndNotes"/>
    <w:aliases w:val="Tten"/>
    <w:basedOn w:val="Normal"/>
    <w:rsid w:val="002A03E9"/>
    <w:pPr>
      <w:spacing w:before="60" w:line="240" w:lineRule="auto"/>
    </w:pPr>
    <w:rPr>
      <w:rFonts w:cs="Arial"/>
      <w:sz w:val="20"/>
      <w:szCs w:val="22"/>
    </w:rPr>
  </w:style>
  <w:style w:type="paragraph" w:customStyle="1" w:styleId="TableHeading">
    <w:name w:val="TableHeading"/>
    <w:aliases w:val="th"/>
    <w:basedOn w:val="OPCParaBase"/>
    <w:next w:val="Tabletext"/>
    <w:rsid w:val="002A03E9"/>
    <w:pPr>
      <w:keepNext/>
      <w:spacing w:before="60" w:line="240" w:lineRule="atLeast"/>
    </w:pPr>
    <w:rPr>
      <w:b/>
      <w:sz w:val="20"/>
    </w:rPr>
  </w:style>
  <w:style w:type="paragraph" w:customStyle="1" w:styleId="NoteToSubpara">
    <w:name w:val="NoteToSubpara"/>
    <w:aliases w:val="nts"/>
    <w:basedOn w:val="OPCParaBase"/>
    <w:rsid w:val="002A03E9"/>
    <w:pPr>
      <w:spacing w:before="40" w:line="198" w:lineRule="exact"/>
      <w:ind w:left="2835" w:hanging="709"/>
    </w:pPr>
    <w:rPr>
      <w:sz w:val="18"/>
    </w:rPr>
  </w:style>
  <w:style w:type="paragraph" w:customStyle="1" w:styleId="ENoteTableHeading">
    <w:name w:val="ENoteTableHeading"/>
    <w:aliases w:val="enth"/>
    <w:basedOn w:val="OPCParaBase"/>
    <w:rsid w:val="002A03E9"/>
    <w:pPr>
      <w:keepNext/>
      <w:spacing w:before="60" w:line="240" w:lineRule="atLeast"/>
    </w:pPr>
    <w:rPr>
      <w:rFonts w:ascii="Arial" w:hAnsi="Arial"/>
      <w:b/>
      <w:sz w:val="16"/>
    </w:rPr>
  </w:style>
  <w:style w:type="paragraph" w:customStyle="1" w:styleId="ENoteTTi">
    <w:name w:val="ENoteTTi"/>
    <w:aliases w:val="entti"/>
    <w:basedOn w:val="OPCParaBase"/>
    <w:rsid w:val="002A03E9"/>
    <w:pPr>
      <w:keepNext/>
      <w:spacing w:before="60" w:line="240" w:lineRule="atLeast"/>
      <w:ind w:left="170"/>
    </w:pPr>
    <w:rPr>
      <w:sz w:val="16"/>
    </w:rPr>
  </w:style>
  <w:style w:type="paragraph" w:customStyle="1" w:styleId="ENotesHeading1">
    <w:name w:val="ENotesHeading 1"/>
    <w:aliases w:val="Enh1"/>
    <w:basedOn w:val="OPCParaBase"/>
    <w:next w:val="Normal"/>
    <w:rsid w:val="002A03E9"/>
    <w:pPr>
      <w:spacing w:before="120"/>
      <w:outlineLvl w:val="1"/>
    </w:pPr>
    <w:rPr>
      <w:b/>
      <w:sz w:val="28"/>
      <w:szCs w:val="28"/>
    </w:rPr>
  </w:style>
  <w:style w:type="paragraph" w:customStyle="1" w:styleId="ENotesHeading2">
    <w:name w:val="ENotesHeading 2"/>
    <w:aliases w:val="Enh2"/>
    <w:basedOn w:val="OPCParaBase"/>
    <w:next w:val="Normal"/>
    <w:rsid w:val="002A03E9"/>
    <w:pPr>
      <w:spacing w:before="120" w:after="120"/>
      <w:outlineLvl w:val="2"/>
    </w:pPr>
    <w:rPr>
      <w:b/>
      <w:sz w:val="24"/>
      <w:szCs w:val="28"/>
    </w:rPr>
  </w:style>
  <w:style w:type="paragraph" w:customStyle="1" w:styleId="ENotesHeading3">
    <w:name w:val="ENotesHeading 3"/>
    <w:aliases w:val="Enh3"/>
    <w:basedOn w:val="OPCParaBase"/>
    <w:next w:val="Normal"/>
    <w:rsid w:val="002A03E9"/>
    <w:pPr>
      <w:keepNext/>
      <w:spacing w:before="120" w:line="240" w:lineRule="auto"/>
      <w:outlineLvl w:val="4"/>
    </w:pPr>
    <w:rPr>
      <w:b/>
      <w:szCs w:val="24"/>
    </w:rPr>
  </w:style>
  <w:style w:type="paragraph" w:customStyle="1" w:styleId="ENoteTTIndentHeading">
    <w:name w:val="ENoteTTIndentHeading"/>
    <w:aliases w:val="enTTHi"/>
    <w:basedOn w:val="OPCParaBase"/>
    <w:rsid w:val="002A03E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A03E9"/>
    <w:pPr>
      <w:spacing w:before="60" w:line="240" w:lineRule="atLeast"/>
    </w:pPr>
    <w:rPr>
      <w:sz w:val="16"/>
    </w:rPr>
  </w:style>
  <w:style w:type="paragraph" w:customStyle="1" w:styleId="MadeunderText">
    <w:name w:val="MadeunderText"/>
    <w:basedOn w:val="OPCParaBase"/>
    <w:next w:val="CompiledMadeUnder"/>
    <w:rsid w:val="002A03E9"/>
    <w:pPr>
      <w:spacing w:before="240"/>
    </w:pPr>
    <w:rPr>
      <w:sz w:val="24"/>
      <w:szCs w:val="24"/>
    </w:rPr>
  </w:style>
  <w:style w:type="paragraph" w:customStyle="1" w:styleId="ActHead1">
    <w:name w:val="ActHead 1"/>
    <w:aliases w:val="c"/>
    <w:basedOn w:val="OPCParaBase"/>
    <w:next w:val="Normal"/>
    <w:qFormat/>
    <w:rsid w:val="002A03E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A03E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A03E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A03E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A03E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A03E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03E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A03E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03E9"/>
    <w:pPr>
      <w:keepNext/>
      <w:keepLines/>
      <w:spacing w:before="280" w:line="240" w:lineRule="auto"/>
      <w:ind w:left="1134" w:hanging="1134"/>
      <w:outlineLvl w:val="8"/>
    </w:pPr>
    <w:rPr>
      <w:b/>
      <w:i/>
      <w:kern w:val="28"/>
      <w:sz w:val="28"/>
    </w:rPr>
  </w:style>
  <w:style w:type="paragraph" w:styleId="Revision">
    <w:name w:val="Revision"/>
    <w:hidden/>
    <w:uiPriority w:val="99"/>
    <w:semiHidden/>
    <w:rsid w:val="00F87C9C"/>
    <w:rPr>
      <w:rFonts w:eastAsiaTheme="minorHAnsi" w:cstheme="minorBidi"/>
      <w:sz w:val="22"/>
      <w:lang w:eastAsia="en-US"/>
    </w:rPr>
  </w:style>
  <w:style w:type="character" w:customStyle="1" w:styleId="subsectionChar">
    <w:name w:val="subsection Char"/>
    <w:aliases w:val="ss Char"/>
    <w:basedOn w:val="DefaultParagraphFont"/>
    <w:link w:val="subsection"/>
    <w:rsid w:val="000B3932"/>
    <w:rPr>
      <w:sz w:val="22"/>
    </w:rPr>
  </w:style>
  <w:style w:type="character" w:customStyle="1" w:styleId="paragraphChar">
    <w:name w:val="paragraph Char"/>
    <w:aliases w:val="a Char"/>
    <w:basedOn w:val="DefaultParagraphFont"/>
    <w:link w:val="paragraph"/>
    <w:rsid w:val="000B3932"/>
    <w:rPr>
      <w:sz w:val="22"/>
    </w:rPr>
  </w:style>
  <w:style w:type="paragraph" w:customStyle="1" w:styleId="SubPartCASA">
    <w:name w:val="SubPart(CASA)"/>
    <w:aliases w:val="csp"/>
    <w:basedOn w:val="OPCParaBase"/>
    <w:next w:val="ActHead3"/>
    <w:rsid w:val="002A03E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A03E9"/>
  </w:style>
  <w:style w:type="character" w:customStyle="1" w:styleId="CharSubPartNoCASA">
    <w:name w:val="CharSubPartNo(CASA)"/>
    <w:basedOn w:val="OPCCharBase"/>
    <w:uiPriority w:val="1"/>
    <w:rsid w:val="002A03E9"/>
  </w:style>
  <w:style w:type="paragraph" w:customStyle="1" w:styleId="ENoteTTIndentHeadingSub">
    <w:name w:val="ENoteTTIndentHeadingSub"/>
    <w:aliases w:val="enTTHis"/>
    <w:basedOn w:val="OPCParaBase"/>
    <w:rsid w:val="002A03E9"/>
    <w:pPr>
      <w:keepNext/>
      <w:spacing w:before="60" w:line="240" w:lineRule="atLeast"/>
      <w:ind w:left="340"/>
    </w:pPr>
    <w:rPr>
      <w:b/>
      <w:sz w:val="16"/>
    </w:rPr>
  </w:style>
  <w:style w:type="paragraph" w:customStyle="1" w:styleId="ENoteTTiSub">
    <w:name w:val="ENoteTTiSub"/>
    <w:aliases w:val="enttis"/>
    <w:basedOn w:val="OPCParaBase"/>
    <w:rsid w:val="002A03E9"/>
    <w:pPr>
      <w:keepNext/>
      <w:spacing w:before="60" w:line="240" w:lineRule="atLeast"/>
      <w:ind w:left="340"/>
    </w:pPr>
    <w:rPr>
      <w:sz w:val="16"/>
    </w:rPr>
  </w:style>
  <w:style w:type="paragraph" w:customStyle="1" w:styleId="SubDivisionMigration">
    <w:name w:val="SubDivisionMigration"/>
    <w:aliases w:val="sdm"/>
    <w:basedOn w:val="OPCParaBase"/>
    <w:rsid w:val="002A03E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A03E9"/>
    <w:pPr>
      <w:keepNext/>
      <w:keepLines/>
      <w:spacing w:before="240" w:line="240" w:lineRule="auto"/>
      <w:ind w:left="1134" w:hanging="1134"/>
    </w:pPr>
    <w:rPr>
      <w:b/>
      <w:sz w:val="28"/>
    </w:rPr>
  </w:style>
  <w:style w:type="paragraph" w:customStyle="1" w:styleId="SOText">
    <w:name w:val="SO Text"/>
    <w:aliases w:val="sot"/>
    <w:link w:val="SOTextChar"/>
    <w:rsid w:val="002A03E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A03E9"/>
    <w:rPr>
      <w:rFonts w:eastAsiaTheme="minorHAnsi" w:cstheme="minorBidi"/>
      <w:sz w:val="22"/>
      <w:lang w:eastAsia="en-US"/>
    </w:rPr>
  </w:style>
  <w:style w:type="paragraph" w:customStyle="1" w:styleId="SOTextNote">
    <w:name w:val="SO TextNote"/>
    <w:aliases w:val="sont"/>
    <w:basedOn w:val="SOText"/>
    <w:qFormat/>
    <w:rsid w:val="002A03E9"/>
    <w:pPr>
      <w:spacing w:before="122" w:line="198" w:lineRule="exact"/>
      <w:ind w:left="1843" w:hanging="709"/>
    </w:pPr>
    <w:rPr>
      <w:sz w:val="18"/>
    </w:rPr>
  </w:style>
  <w:style w:type="paragraph" w:customStyle="1" w:styleId="SOPara">
    <w:name w:val="SO Para"/>
    <w:aliases w:val="soa"/>
    <w:basedOn w:val="SOText"/>
    <w:link w:val="SOParaChar"/>
    <w:qFormat/>
    <w:rsid w:val="002A03E9"/>
    <w:pPr>
      <w:tabs>
        <w:tab w:val="right" w:pos="1786"/>
      </w:tabs>
      <w:spacing w:before="40"/>
      <w:ind w:left="2070" w:hanging="936"/>
    </w:pPr>
  </w:style>
  <w:style w:type="character" w:customStyle="1" w:styleId="SOParaChar">
    <w:name w:val="SO Para Char"/>
    <w:aliases w:val="soa Char"/>
    <w:basedOn w:val="DefaultParagraphFont"/>
    <w:link w:val="SOPara"/>
    <w:rsid w:val="002A03E9"/>
    <w:rPr>
      <w:rFonts w:eastAsiaTheme="minorHAnsi" w:cstheme="minorBidi"/>
      <w:sz w:val="22"/>
      <w:lang w:eastAsia="en-US"/>
    </w:rPr>
  </w:style>
  <w:style w:type="paragraph" w:customStyle="1" w:styleId="FileName">
    <w:name w:val="FileName"/>
    <w:basedOn w:val="Normal"/>
    <w:rsid w:val="002A03E9"/>
  </w:style>
  <w:style w:type="paragraph" w:customStyle="1" w:styleId="SOHeadBold">
    <w:name w:val="SO HeadBold"/>
    <w:aliases w:val="sohb"/>
    <w:basedOn w:val="SOText"/>
    <w:next w:val="SOText"/>
    <w:link w:val="SOHeadBoldChar"/>
    <w:qFormat/>
    <w:rsid w:val="002A03E9"/>
    <w:rPr>
      <w:b/>
    </w:rPr>
  </w:style>
  <w:style w:type="character" w:customStyle="1" w:styleId="SOHeadBoldChar">
    <w:name w:val="SO HeadBold Char"/>
    <w:aliases w:val="sohb Char"/>
    <w:basedOn w:val="DefaultParagraphFont"/>
    <w:link w:val="SOHeadBold"/>
    <w:rsid w:val="002A03E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A03E9"/>
    <w:rPr>
      <w:i/>
    </w:rPr>
  </w:style>
  <w:style w:type="character" w:customStyle="1" w:styleId="SOHeadItalicChar">
    <w:name w:val="SO HeadItalic Char"/>
    <w:aliases w:val="sohi Char"/>
    <w:basedOn w:val="DefaultParagraphFont"/>
    <w:link w:val="SOHeadItalic"/>
    <w:rsid w:val="002A03E9"/>
    <w:rPr>
      <w:rFonts w:eastAsiaTheme="minorHAnsi" w:cstheme="minorBidi"/>
      <w:i/>
      <w:sz w:val="22"/>
      <w:lang w:eastAsia="en-US"/>
    </w:rPr>
  </w:style>
  <w:style w:type="paragraph" w:customStyle="1" w:styleId="SOBullet">
    <w:name w:val="SO Bullet"/>
    <w:aliases w:val="sotb"/>
    <w:basedOn w:val="SOText"/>
    <w:link w:val="SOBulletChar"/>
    <w:qFormat/>
    <w:rsid w:val="002A03E9"/>
    <w:pPr>
      <w:ind w:left="1559" w:hanging="425"/>
    </w:pPr>
  </w:style>
  <w:style w:type="character" w:customStyle="1" w:styleId="SOBulletChar">
    <w:name w:val="SO Bullet Char"/>
    <w:aliases w:val="sotb Char"/>
    <w:basedOn w:val="DefaultParagraphFont"/>
    <w:link w:val="SOBullet"/>
    <w:rsid w:val="002A03E9"/>
    <w:rPr>
      <w:rFonts w:eastAsiaTheme="minorHAnsi" w:cstheme="minorBidi"/>
      <w:sz w:val="22"/>
      <w:lang w:eastAsia="en-US"/>
    </w:rPr>
  </w:style>
  <w:style w:type="paragraph" w:customStyle="1" w:styleId="SOBulletNote">
    <w:name w:val="SO BulletNote"/>
    <w:aliases w:val="sonb"/>
    <w:basedOn w:val="SOTextNote"/>
    <w:link w:val="SOBulletNoteChar"/>
    <w:qFormat/>
    <w:rsid w:val="002A03E9"/>
    <w:pPr>
      <w:tabs>
        <w:tab w:val="left" w:pos="1560"/>
      </w:tabs>
      <w:ind w:left="2268" w:hanging="1134"/>
    </w:pPr>
  </w:style>
  <w:style w:type="character" w:customStyle="1" w:styleId="SOBulletNoteChar">
    <w:name w:val="SO BulletNote Char"/>
    <w:aliases w:val="sonb Char"/>
    <w:basedOn w:val="DefaultParagraphFont"/>
    <w:link w:val="SOBulletNote"/>
    <w:rsid w:val="002A03E9"/>
    <w:rPr>
      <w:rFonts w:eastAsiaTheme="minorHAnsi" w:cstheme="minorBidi"/>
      <w:sz w:val="18"/>
      <w:lang w:eastAsia="en-US"/>
    </w:rPr>
  </w:style>
  <w:style w:type="character" w:customStyle="1" w:styleId="ActHead5Char">
    <w:name w:val="ActHead 5 Char"/>
    <w:aliases w:val="s Char"/>
    <w:basedOn w:val="DefaultParagraphFont"/>
    <w:link w:val="ActHead5"/>
    <w:locked/>
    <w:rsid w:val="00023696"/>
    <w:rPr>
      <w:b/>
      <w:kern w:val="28"/>
      <w:sz w:val="24"/>
    </w:rPr>
  </w:style>
  <w:style w:type="paragraph" w:customStyle="1" w:styleId="FreeForm">
    <w:name w:val="FreeForm"/>
    <w:rsid w:val="002A03E9"/>
    <w:rPr>
      <w:rFonts w:ascii="Arial" w:eastAsiaTheme="minorHAnsi" w:hAnsi="Arial" w:cstheme="minorBidi"/>
      <w:sz w:val="22"/>
      <w:lang w:eastAsia="en-US"/>
    </w:rPr>
  </w:style>
  <w:style w:type="paragraph" w:customStyle="1" w:styleId="BodyNum">
    <w:name w:val="BodyNum"/>
    <w:aliases w:val="b1"/>
    <w:basedOn w:val="Normal"/>
    <w:rsid w:val="0086456B"/>
    <w:pPr>
      <w:numPr>
        <w:numId w:val="19"/>
      </w:numPr>
      <w:spacing w:before="240" w:line="240" w:lineRule="auto"/>
    </w:pPr>
    <w:rPr>
      <w:rFonts w:eastAsia="Times New Roman" w:cs="Times New Roman"/>
      <w:sz w:val="24"/>
      <w:lang w:eastAsia="en-AU"/>
    </w:rPr>
  </w:style>
  <w:style w:type="paragraph" w:customStyle="1" w:styleId="BodyPara">
    <w:name w:val="BodyPara"/>
    <w:aliases w:val="ba"/>
    <w:basedOn w:val="Normal"/>
    <w:rsid w:val="0086456B"/>
    <w:pPr>
      <w:numPr>
        <w:ilvl w:val="1"/>
        <w:numId w:val="19"/>
      </w:numPr>
      <w:spacing w:before="240" w:line="240" w:lineRule="auto"/>
    </w:pPr>
    <w:rPr>
      <w:rFonts w:eastAsia="Times New Roman" w:cs="Times New Roman"/>
      <w:sz w:val="24"/>
      <w:lang w:eastAsia="en-AU"/>
    </w:rPr>
  </w:style>
  <w:style w:type="paragraph" w:customStyle="1" w:styleId="BodyParaBullet">
    <w:name w:val="BodyParaBullet"/>
    <w:aliases w:val="bpb"/>
    <w:basedOn w:val="Normal"/>
    <w:rsid w:val="0086456B"/>
    <w:pPr>
      <w:numPr>
        <w:ilvl w:val="2"/>
        <w:numId w:val="19"/>
      </w:numPr>
      <w:tabs>
        <w:tab w:val="left" w:pos="2160"/>
      </w:tabs>
      <w:spacing w:before="240" w:line="240" w:lineRule="auto"/>
    </w:pPr>
    <w:rPr>
      <w:rFonts w:eastAsia="Times New Roman" w:cs="Times New Roman"/>
      <w:sz w:val="24"/>
      <w:lang w:eastAsia="en-AU"/>
    </w:rPr>
  </w:style>
  <w:style w:type="paragraph" w:customStyle="1" w:styleId="BodySubPara">
    <w:name w:val="BodySubPara"/>
    <w:aliases w:val="bi"/>
    <w:basedOn w:val="Normal"/>
    <w:rsid w:val="0086456B"/>
    <w:pPr>
      <w:numPr>
        <w:ilvl w:val="3"/>
        <w:numId w:val="19"/>
      </w:numPr>
      <w:spacing w:before="240" w:line="240" w:lineRule="auto"/>
    </w:pPr>
    <w:rPr>
      <w:rFonts w:eastAsia="Times New Roman" w:cs="Times New Roman"/>
      <w:sz w:val="24"/>
      <w:lang w:eastAsia="en-AU"/>
    </w:rPr>
  </w:style>
  <w:style w:type="numbering" w:customStyle="1" w:styleId="OPCBodyList">
    <w:name w:val="OPCBodyList"/>
    <w:uiPriority w:val="99"/>
    <w:rsid w:val="0086456B"/>
    <w:pPr>
      <w:numPr>
        <w:numId w:val="19"/>
      </w:numPr>
    </w:pPr>
  </w:style>
  <w:style w:type="character" w:customStyle="1" w:styleId="notetextChar">
    <w:name w:val="note(text) Char"/>
    <w:aliases w:val="n Char"/>
    <w:link w:val="notetext"/>
    <w:rsid w:val="00666F20"/>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729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7.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9.xml"/><Relationship Id="rId42"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4.wmf"/><Relationship Id="rId33" Type="http://schemas.openxmlformats.org/officeDocument/2006/relationships/header" Target="header11.xml"/><Relationship Id="rId3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7.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2.bin"/><Relationship Id="rId32" Type="http://schemas.openxmlformats.org/officeDocument/2006/relationships/header" Target="header10.xml"/><Relationship Id="rId37" Type="http://schemas.openxmlformats.org/officeDocument/2006/relationships/footer" Target="footer11.xml"/><Relationship Id="rId40"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footer" Target="footer6.xml"/><Relationship Id="rId36" Type="http://schemas.openxmlformats.org/officeDocument/2006/relationships/header" Target="head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8.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0.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FCB14-1B48-492E-BA0A-825C38AF7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249</Pages>
  <Words>60586</Words>
  <Characters>302021</Characters>
  <Application>Microsoft Office Word</Application>
  <DocSecurity>0</DocSecurity>
  <PresentationFormat/>
  <Lines>9045</Lines>
  <Paragraphs>5150</Paragraphs>
  <ScaleCrop>false</ScaleCrop>
  <HeadingPairs>
    <vt:vector size="2" baseType="variant">
      <vt:variant>
        <vt:lpstr>Title</vt:lpstr>
      </vt:variant>
      <vt:variant>
        <vt:i4>1</vt:i4>
      </vt:variant>
    </vt:vector>
  </HeadingPairs>
  <TitlesOfParts>
    <vt:vector size="1" baseType="lpstr">
      <vt:lpstr>Migration Regulations 1994</vt:lpstr>
    </vt:vector>
  </TitlesOfParts>
  <Manager/>
  <Company/>
  <LinksUpToDate>false</LinksUpToDate>
  <CharactersWithSpaces>360819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Regulations 1994</dc:title>
  <dc:subject/>
  <dc:creator/>
  <cp:keywords/>
  <dc:description/>
  <cp:lastModifiedBy/>
  <cp:revision>1</cp:revision>
  <cp:lastPrinted>2013-07-01T05:45:00Z</cp:lastPrinted>
  <dcterms:created xsi:type="dcterms:W3CDTF">2015-05-04T00:04:00Z</dcterms:created>
  <dcterms:modified xsi:type="dcterms:W3CDTF">2015-05-04T00:04:00Z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Migration Regulations 1994</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UNCLASSIFIED</vt:lpwstr>
  </property>
  <property fmtid="{D5CDD505-2E9C-101B-9397-08002B2CF9AE}" pid="14" name="DLM">
    <vt:lpwstr>No DLM</vt:lpwstr>
  </property>
  <property fmtid="{D5CDD505-2E9C-101B-9397-08002B2CF9AE}" pid="15" name="ChangedTitle">
    <vt:lpwstr>Migration Regulations 1994</vt:lpwstr>
  </property>
  <property fmtid="{D5CDD505-2E9C-101B-9397-08002B2CF9AE}" pid="16" name="CompilationVersion">
    <vt:i4>2</vt:i4>
  </property>
  <property fmtid="{D5CDD505-2E9C-101B-9397-08002B2CF9AE}" pid="17" name="CompilationNumber">
    <vt:lpwstr>165</vt:lpwstr>
  </property>
  <property fmtid="{D5CDD505-2E9C-101B-9397-08002B2CF9AE}" pid="18" name="StartDate">
    <vt:filetime>2015-04-17T14:00:00Z</vt:filetime>
  </property>
  <property fmtid="{D5CDD505-2E9C-101B-9397-08002B2CF9AE}" pid="19" name="PreparedDate">
    <vt:filetime>2015-04-20T14:00:00Z</vt:filetime>
  </property>
  <property fmtid="{D5CDD505-2E9C-101B-9397-08002B2CF9AE}" pid="20" name="RegisteredDate">
    <vt:filetime>2015-05-03T14:00:00Z</vt:filetime>
  </property>
  <property fmtid="{D5CDD505-2E9C-101B-9397-08002B2CF9AE}" pid="21" name="DoNotAsk">
    <vt:lpwstr>1</vt:lpwstr>
  </property>
</Properties>
</file>