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36E6A" w14:textId="77777777" w:rsidR="00660642" w:rsidRPr="00660642" w:rsidRDefault="00660642" w:rsidP="00660642">
      <w:pPr>
        <w:spacing w:after="0"/>
        <w:rPr>
          <w:rFonts w:ascii="Times New Roman" w:hAnsi="Times New Roman" w:cs="Times New Roman"/>
        </w:rPr>
      </w:pPr>
    </w:p>
    <w:p w14:paraId="65BFAB4D" w14:textId="77777777" w:rsidR="00660642" w:rsidRPr="00660642" w:rsidRDefault="00660642" w:rsidP="00660642">
      <w:pPr>
        <w:spacing w:after="0"/>
        <w:rPr>
          <w:rFonts w:ascii="Times New Roman" w:hAnsi="Times New Roman" w:cs="Times New Roman"/>
        </w:rPr>
      </w:pPr>
    </w:p>
    <w:p w14:paraId="051B9E2A" w14:textId="77777777" w:rsidR="00660642" w:rsidRPr="00660642" w:rsidRDefault="00660642" w:rsidP="00660642">
      <w:pPr>
        <w:pBdr>
          <w:top w:val="single" w:sz="6" w:space="1" w:color="auto"/>
        </w:pBdr>
        <w:tabs>
          <w:tab w:val="center" w:pos="4512"/>
        </w:tabs>
        <w:suppressAutoHyphens/>
        <w:spacing w:after="0"/>
        <w:jc w:val="both"/>
        <w:rPr>
          <w:rFonts w:ascii="Times New Roman" w:hAnsi="Times New Roman" w:cs="Times New Roman"/>
          <w:b/>
          <w:spacing w:val="-3"/>
        </w:rPr>
      </w:pPr>
    </w:p>
    <w:p w14:paraId="0F8F6809" w14:textId="77777777" w:rsidR="00660642" w:rsidRPr="00FD2259" w:rsidRDefault="00660642" w:rsidP="00660642">
      <w:pPr>
        <w:tabs>
          <w:tab w:val="left" w:pos="-720"/>
        </w:tabs>
        <w:suppressAutoHyphens/>
        <w:spacing w:after="0" w:line="192" w:lineRule="auto"/>
        <w:jc w:val="both"/>
        <w:rPr>
          <w:rFonts w:ascii="Times New Roman" w:hAnsi="Times New Roman" w:cs="Times New Roman"/>
          <w:b/>
          <w:bCs/>
          <w:spacing w:val="-2"/>
        </w:rPr>
      </w:pPr>
    </w:p>
    <w:p w14:paraId="0B96CC48" w14:textId="1FC6D4C0" w:rsidR="00660642" w:rsidRPr="00C622FB" w:rsidRDefault="00660642" w:rsidP="00C622FB">
      <w:pPr>
        <w:tabs>
          <w:tab w:val="center" w:pos="451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7540">
        <w:rPr>
          <w:rFonts w:ascii="Times New Roman" w:hAnsi="Times New Roman" w:cs="Times New Roman"/>
          <w:b/>
          <w:bCs/>
          <w:spacing w:val="-2"/>
          <w:sz w:val="26"/>
          <w:szCs w:val="26"/>
        </w:rPr>
        <w:t>Notification of disallowance</w:t>
      </w:r>
      <w:r w:rsidR="00FD2259" w:rsidRPr="00527540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of </w:t>
      </w:r>
      <w:r w:rsidR="00FD2259" w:rsidRPr="000E5BB2">
        <w:rPr>
          <w:rFonts w:ascii="Times New Roman" w:hAnsi="Times New Roman" w:cs="Times New Roman"/>
          <w:b/>
          <w:bCs/>
          <w:sz w:val="26"/>
          <w:szCs w:val="26"/>
        </w:rPr>
        <w:t xml:space="preserve">the </w:t>
      </w:r>
      <w:r w:rsidR="00F00E39" w:rsidRPr="00F00E39">
        <w:rPr>
          <w:rFonts w:ascii="Times New Roman" w:hAnsi="Times New Roman" w:cs="Times New Roman"/>
          <w:b/>
          <w:sz w:val="26"/>
          <w:szCs w:val="26"/>
        </w:rPr>
        <w:t>Recycling and Waste Reduction (Fees) Amendment (Export of Regulated Waste Material Fees and Other Measures) Rules 2024</w:t>
      </w:r>
    </w:p>
    <w:p w14:paraId="3327A3AC" w14:textId="77777777" w:rsidR="00660642" w:rsidRPr="00FD2259" w:rsidRDefault="00660642" w:rsidP="00660642">
      <w:pPr>
        <w:tabs>
          <w:tab w:val="left" w:pos="-720"/>
        </w:tabs>
        <w:suppressAutoHyphens/>
        <w:spacing w:after="0" w:line="192" w:lineRule="auto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12BEDC32" w14:textId="77777777" w:rsidR="00660642" w:rsidRPr="00660642" w:rsidRDefault="00660642" w:rsidP="00660642">
      <w:pPr>
        <w:spacing w:after="0"/>
        <w:rPr>
          <w:rFonts w:ascii="Times New Roman" w:hAnsi="Times New Roman" w:cs="Times New Roman"/>
        </w:rPr>
      </w:pPr>
    </w:p>
    <w:p w14:paraId="3F12346B" w14:textId="77777777" w:rsidR="00660642" w:rsidRPr="00660642" w:rsidRDefault="00660642" w:rsidP="00660642">
      <w:pPr>
        <w:pBdr>
          <w:top w:val="single" w:sz="6" w:space="1" w:color="auto"/>
        </w:pBdr>
        <w:tabs>
          <w:tab w:val="center" w:pos="4512"/>
        </w:tabs>
        <w:suppressAutoHyphens/>
        <w:spacing w:after="0"/>
        <w:jc w:val="both"/>
        <w:rPr>
          <w:rFonts w:ascii="Times New Roman" w:hAnsi="Times New Roman" w:cs="Times New Roman"/>
          <w:b/>
          <w:spacing w:val="-3"/>
        </w:rPr>
      </w:pPr>
    </w:p>
    <w:p w14:paraId="3871C6F0" w14:textId="77777777" w:rsidR="00660642" w:rsidRPr="00660642" w:rsidRDefault="00660642" w:rsidP="00660642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B6B44AC" w14:textId="177815AB" w:rsidR="007852EB" w:rsidRPr="000E5BB2" w:rsidRDefault="007852EB" w:rsidP="007852EB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BB2">
        <w:rPr>
          <w:rFonts w:ascii="Times New Roman" w:hAnsi="Times New Roman" w:cs="Times New Roman"/>
          <w:sz w:val="24"/>
          <w:szCs w:val="24"/>
        </w:rPr>
        <w:t xml:space="preserve">IT IS HEREBY NOTIFIED for general information that the Senate on </w:t>
      </w:r>
      <w:r w:rsidR="00F00E39">
        <w:rPr>
          <w:rFonts w:ascii="Times New Roman" w:hAnsi="Times New Roman" w:cs="Times New Roman"/>
          <w:sz w:val="24"/>
          <w:szCs w:val="24"/>
        </w:rPr>
        <w:t>20</w:t>
      </w:r>
      <w:r w:rsidR="000E5BB2" w:rsidRPr="000E5BB2">
        <w:rPr>
          <w:rFonts w:ascii="Times New Roman" w:hAnsi="Times New Roman" w:cs="Times New Roman"/>
          <w:sz w:val="24"/>
          <w:szCs w:val="24"/>
        </w:rPr>
        <w:t xml:space="preserve"> </w:t>
      </w:r>
      <w:r w:rsidR="00F00E39">
        <w:rPr>
          <w:rFonts w:ascii="Times New Roman" w:hAnsi="Times New Roman" w:cs="Times New Roman"/>
          <w:sz w:val="24"/>
          <w:szCs w:val="24"/>
        </w:rPr>
        <w:t>November 2024</w:t>
      </w:r>
      <w:r w:rsidRPr="000E5BB2">
        <w:rPr>
          <w:rFonts w:ascii="Times New Roman" w:hAnsi="Times New Roman" w:cs="Times New Roman"/>
          <w:sz w:val="24"/>
          <w:szCs w:val="24"/>
        </w:rPr>
        <w:t xml:space="preserve"> passed a resolution disallowing the </w:t>
      </w:r>
      <w:r w:rsidR="00F00E39" w:rsidRPr="00F00E39">
        <w:rPr>
          <w:rFonts w:ascii="Times New Roman" w:eastAsia="Georgia" w:hAnsi="Times New Roman" w:cs="Times New Roman"/>
          <w:sz w:val="24"/>
          <w:szCs w:val="24"/>
        </w:rPr>
        <w:t>Recycling and Waste Reduction (Fees) Amendment (Export of Regulated Waste Material Fees and Other Measures) Rules 2024</w:t>
      </w:r>
      <w:r w:rsidRPr="000E5BB2">
        <w:rPr>
          <w:rFonts w:ascii="Times New Roman" w:hAnsi="Times New Roman" w:cs="Times New Roman"/>
          <w:sz w:val="24"/>
          <w:szCs w:val="24"/>
        </w:rPr>
        <w:t xml:space="preserve"> [F202</w:t>
      </w:r>
      <w:r w:rsidR="00F00E39">
        <w:rPr>
          <w:rFonts w:ascii="Times New Roman" w:hAnsi="Times New Roman" w:cs="Times New Roman"/>
          <w:sz w:val="24"/>
          <w:szCs w:val="24"/>
        </w:rPr>
        <w:t>4</w:t>
      </w:r>
      <w:r w:rsidRPr="000E5BB2">
        <w:rPr>
          <w:rFonts w:ascii="Times New Roman" w:hAnsi="Times New Roman" w:cs="Times New Roman"/>
          <w:sz w:val="24"/>
          <w:szCs w:val="24"/>
        </w:rPr>
        <w:t>L0</w:t>
      </w:r>
      <w:r w:rsidR="009D583D">
        <w:rPr>
          <w:rFonts w:ascii="Times New Roman" w:hAnsi="Times New Roman" w:cs="Times New Roman"/>
          <w:sz w:val="24"/>
          <w:szCs w:val="24"/>
        </w:rPr>
        <w:t>0850</w:t>
      </w:r>
      <w:r w:rsidRPr="000E5BB2">
        <w:rPr>
          <w:rFonts w:ascii="Times New Roman" w:hAnsi="Times New Roman" w:cs="Times New Roman"/>
          <w:sz w:val="24"/>
          <w:szCs w:val="24"/>
        </w:rPr>
        <w:t xml:space="preserve">], </w:t>
      </w:r>
      <w:r w:rsidR="000E5BB2" w:rsidRPr="000E5BB2">
        <w:rPr>
          <w:rFonts w:ascii="Times New Roman" w:eastAsia="Georgia" w:hAnsi="Times New Roman" w:cs="Times New Roman"/>
          <w:sz w:val="24"/>
          <w:szCs w:val="24"/>
        </w:rPr>
        <w:t xml:space="preserve">made under the </w:t>
      </w:r>
      <w:r w:rsidR="009D583D" w:rsidRPr="009D583D">
        <w:rPr>
          <w:rFonts w:ascii="Times New Roman" w:eastAsia="Georgia" w:hAnsi="Times New Roman" w:cs="Times New Roman"/>
          <w:i/>
          <w:sz w:val="24"/>
          <w:szCs w:val="24"/>
        </w:rPr>
        <w:t>Recycling and Waste Reduction Act 202</w:t>
      </w:r>
      <w:r w:rsidR="009D583D">
        <w:rPr>
          <w:rFonts w:ascii="Times New Roman" w:eastAsia="Georgia" w:hAnsi="Times New Roman" w:cs="Times New Roman"/>
          <w:i/>
          <w:sz w:val="24"/>
          <w:szCs w:val="24"/>
        </w:rPr>
        <w:t>0</w:t>
      </w:r>
      <w:r w:rsidR="000E5BB2" w:rsidRPr="000E5BB2">
        <w:rPr>
          <w:rFonts w:ascii="Times New Roman" w:eastAsia="Georgia" w:hAnsi="Times New Roman" w:cs="Times New Roman"/>
          <w:i/>
          <w:sz w:val="24"/>
          <w:szCs w:val="24"/>
        </w:rPr>
        <w:t>.</w:t>
      </w:r>
    </w:p>
    <w:p w14:paraId="417B2D72" w14:textId="77777777" w:rsidR="00660642" w:rsidRPr="00660642" w:rsidRDefault="00660642" w:rsidP="00660642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D8B3DC4" w14:textId="77777777" w:rsidR="00660642" w:rsidRPr="00660642" w:rsidRDefault="00660642" w:rsidP="00660642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51CD4964" w14:textId="77777777" w:rsidR="00660642" w:rsidRPr="00660642" w:rsidRDefault="00660642" w:rsidP="00660642">
      <w:pPr>
        <w:tabs>
          <w:tab w:val="right" w:pos="9026"/>
        </w:tabs>
        <w:suppressAutoHyphens/>
        <w:spacing w:after="0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 w:rsidRPr="00660642">
        <w:rPr>
          <w:rFonts w:ascii="Times New Roman" w:hAnsi="Times New Roman" w:cs="Times New Roman"/>
          <w:smallCaps/>
          <w:sz w:val="24"/>
          <w:szCs w:val="24"/>
        </w:rPr>
        <w:t>Richard Pye</w:t>
      </w:r>
    </w:p>
    <w:p w14:paraId="4B855C37" w14:textId="77777777" w:rsidR="00660642" w:rsidRPr="00660642" w:rsidRDefault="00660642" w:rsidP="00660642">
      <w:pPr>
        <w:tabs>
          <w:tab w:val="right" w:pos="9026"/>
        </w:tabs>
        <w:suppressAutoHyphens/>
        <w:spacing w:after="0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 w:rsidRPr="00660642">
        <w:rPr>
          <w:rFonts w:ascii="Times New Roman" w:hAnsi="Times New Roman" w:cs="Times New Roman"/>
          <w:spacing w:val="-2"/>
          <w:sz w:val="24"/>
          <w:szCs w:val="24"/>
        </w:rPr>
        <w:t>Clerk of the Senate</w:t>
      </w:r>
      <w:r w:rsidRPr="00660642">
        <w:rPr>
          <w:rFonts w:ascii="Times New Roman" w:hAnsi="Times New Roman" w:cs="Times New Roman"/>
          <w:spacing w:val="-2"/>
        </w:rPr>
        <w:br/>
      </w:r>
    </w:p>
    <w:p w14:paraId="562F907B" w14:textId="77777777" w:rsidR="00660642" w:rsidRPr="00660642" w:rsidRDefault="00660642" w:rsidP="00660642">
      <w:pPr>
        <w:pBdr>
          <w:top w:val="single" w:sz="6" w:space="1" w:color="auto"/>
        </w:pBdr>
        <w:tabs>
          <w:tab w:val="center" w:pos="4512"/>
        </w:tabs>
        <w:suppressAutoHyphens/>
        <w:spacing w:after="0"/>
        <w:jc w:val="both"/>
        <w:rPr>
          <w:rFonts w:ascii="Times New Roman" w:hAnsi="Times New Roman" w:cs="Times New Roman"/>
          <w:b/>
          <w:spacing w:val="-3"/>
          <w:sz w:val="24"/>
        </w:rPr>
      </w:pPr>
    </w:p>
    <w:sectPr w:rsidR="00660642" w:rsidRPr="00660642" w:rsidSect="008E4F6C">
      <w:headerReference w:type="first" r:id="rId10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07974" w14:textId="77777777"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14:paraId="6C947C57" w14:textId="77777777"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878A0" w14:textId="77777777"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14:paraId="3FFFEB3D" w14:textId="77777777"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3C9BEDD2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21BDA59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6F756087" wp14:editId="050501EC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7194585A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30E7499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58B33B32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44FF5BC5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13705D2D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6EF2E1AD" w14:textId="77777777" w:rsidR="00F40885" w:rsidRPr="003A707F" w:rsidRDefault="00F40885" w:rsidP="00F40885">
    <w:pPr>
      <w:pStyle w:val="Header"/>
      <w:rPr>
        <w:sz w:val="2"/>
        <w:szCs w:val="2"/>
      </w:rPr>
    </w:pPr>
  </w:p>
  <w:p w14:paraId="76C894FE" w14:textId="77777777"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embedTrueTypeFonts/>
  <w:saveSubsetFonts/>
  <w:documentProtection w:edit="forms" w:enforcement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6C"/>
    <w:rsid w:val="000E1F2B"/>
    <w:rsid w:val="000E5BB2"/>
    <w:rsid w:val="001C2AAD"/>
    <w:rsid w:val="001F6E54"/>
    <w:rsid w:val="0023461E"/>
    <w:rsid w:val="00280BCD"/>
    <w:rsid w:val="003616AA"/>
    <w:rsid w:val="003A707F"/>
    <w:rsid w:val="003B0EC1"/>
    <w:rsid w:val="003B573B"/>
    <w:rsid w:val="003F2CBD"/>
    <w:rsid w:val="00424B97"/>
    <w:rsid w:val="004B2753"/>
    <w:rsid w:val="00506515"/>
    <w:rsid w:val="0051587E"/>
    <w:rsid w:val="00520873"/>
    <w:rsid w:val="00527540"/>
    <w:rsid w:val="00573D44"/>
    <w:rsid w:val="005B03CF"/>
    <w:rsid w:val="00660642"/>
    <w:rsid w:val="006906E6"/>
    <w:rsid w:val="00694FCB"/>
    <w:rsid w:val="007852EB"/>
    <w:rsid w:val="00840A06"/>
    <w:rsid w:val="008439B7"/>
    <w:rsid w:val="0087253F"/>
    <w:rsid w:val="008E4F6C"/>
    <w:rsid w:val="00910FEA"/>
    <w:rsid w:val="009539C7"/>
    <w:rsid w:val="009D583D"/>
    <w:rsid w:val="00A00F21"/>
    <w:rsid w:val="00A64DEC"/>
    <w:rsid w:val="00A85D80"/>
    <w:rsid w:val="00A96A8C"/>
    <w:rsid w:val="00AC25D5"/>
    <w:rsid w:val="00B82DBC"/>
    <w:rsid w:val="00B84226"/>
    <w:rsid w:val="00BE7780"/>
    <w:rsid w:val="00C622FB"/>
    <w:rsid w:val="00C63C4E"/>
    <w:rsid w:val="00C72C30"/>
    <w:rsid w:val="00D229E5"/>
    <w:rsid w:val="00D77A88"/>
    <w:rsid w:val="00F00E39"/>
    <w:rsid w:val="00F03910"/>
    <w:rsid w:val="00F404FD"/>
    <w:rsid w:val="00F40885"/>
    <w:rsid w:val="00FA2560"/>
    <w:rsid w:val="00FD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2008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normaltextrun">
    <w:name w:val="normaltextrun"/>
    <w:basedOn w:val="DefaultParagraphFont"/>
    <w:rsid w:val="00660642"/>
  </w:style>
  <w:style w:type="character" w:customStyle="1" w:styleId="findhit">
    <w:name w:val="findhit"/>
    <w:basedOn w:val="DefaultParagraphFont"/>
    <w:rsid w:val="00660642"/>
  </w:style>
  <w:style w:type="character" w:styleId="Hyperlink">
    <w:name w:val="Hyperlink"/>
    <w:basedOn w:val="DefaultParagraphFont"/>
    <w:uiPriority w:val="99"/>
    <w:semiHidden/>
    <w:unhideWhenUsed/>
    <w:rsid w:val="00FD22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22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F592F8687C9C49A75D3B3B6A80B6B2" ma:contentTypeVersion="9" ma:contentTypeDescription="Create a new document." ma:contentTypeScope="" ma:versionID="2496abfb3ba74bf6f8c823d2df81848b">
  <xsd:schema xmlns:xsd="http://www.w3.org/2001/XMLSchema" xmlns:xs="http://www.w3.org/2001/XMLSchema" xmlns:p="http://schemas.microsoft.com/office/2006/metadata/properties" xmlns:ns2="af06e228-fd80-4990-80d1-cf7ac218cc2f" targetNamespace="http://schemas.microsoft.com/office/2006/metadata/properties" ma:root="true" ma:fieldsID="b769676cb0926b0c4fd10f51e036e0a0" ns2:_="">
    <xsd:import namespace="af06e228-fd80-4990-80d1-cf7ac218c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6e228-fd80-4990-80d1-cf7ac218c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3261E9-B8E9-4AD8-BF17-38844DBDE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3E6CE-D975-4C9F-BB50-800B7742A3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C4C0A-18F9-4E3A-B174-F74221BDA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6e228-fd80-4990-80d1-cf7ac218c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774B6F-FC87-4CF3-BC5C-FD50E4CA8CD6}">
  <ds:schemaRefs>
    <ds:schemaRef ds:uri="http://www.w3.org/XML/1998/namespace"/>
    <ds:schemaRef ds:uri="http://purl.org/dc/dcmitype/"/>
    <ds:schemaRef ds:uri="af06e228-fd80-4990-80d1-cf7ac218cc2f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423</Characters>
  <Application>Microsoft Office Word</Application>
  <DocSecurity>0</DocSecurity>
  <PresentationFormat/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2024-11-20T06:55:00Z</dcterms:created>
  <dcterms:modified xsi:type="dcterms:W3CDTF">2024-11-20T06:55:00Z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0x01010035F592F8687C9C49A75D3B3B6A80B6B2</vt:lpwstr>
  </property>
  <property fmtid="{D5CDD505-2E9C-101B-9397-08002B2CF9AE}" pid="3" name="Order">
    <vt:r8>100</vt:r8>
  </property>
</Properties>
</file>