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F26" w14:textId="77777777" w:rsidR="007D1D06" w:rsidRPr="00B43FAD" w:rsidRDefault="00846613" w:rsidP="009C42F5">
      <w:pPr>
        <w:jc w:val="both"/>
        <w:rPr>
          <w:rFonts w:ascii="Calibri" w:hAnsi="Calibri"/>
          <w:b/>
          <w:sz w:val="28"/>
          <w:szCs w:val="28"/>
        </w:rPr>
      </w:pPr>
      <w:r w:rsidRPr="00B43FAD">
        <w:rPr>
          <w:rFonts w:ascii="Calibri" w:hAnsi="Calibri"/>
          <w:b/>
          <w:sz w:val="28"/>
          <w:szCs w:val="28"/>
        </w:rPr>
        <w:t xml:space="preserve">HEAVY VEHICLE NATIONAL </w:t>
      </w:r>
      <w:r w:rsidR="006E65BD" w:rsidRPr="00B43FAD">
        <w:rPr>
          <w:rFonts w:ascii="Calibri" w:hAnsi="Calibri"/>
          <w:b/>
          <w:sz w:val="28"/>
          <w:szCs w:val="28"/>
        </w:rPr>
        <w:t xml:space="preserve">LAW </w:t>
      </w:r>
    </w:p>
    <w:p w14:paraId="4EA41F2C" w14:textId="1066EF66" w:rsidR="005E4BE5" w:rsidRPr="00682FA0" w:rsidRDefault="002A7AC7" w:rsidP="00B43FAD">
      <w:pPr>
        <w:jc w:val="both"/>
        <w:rPr>
          <w:rFonts w:ascii="Calibri" w:hAnsi="Calibri"/>
          <w:b/>
          <w:sz w:val="28"/>
          <w:szCs w:val="28"/>
        </w:rPr>
      </w:pPr>
      <w:r w:rsidRPr="002A7AC7">
        <w:rPr>
          <w:rFonts w:ascii="Calibri" w:hAnsi="Calibri"/>
          <w:b/>
          <w:sz w:val="28"/>
          <w:szCs w:val="28"/>
          <w:lang w:eastAsia="en-US"/>
        </w:rPr>
        <w:t>South Australia Class 3 Bus Recovery (O-Bahn Busway) Dimension Exemption Notice 2024 (No.1)</w:t>
      </w:r>
    </w:p>
    <w:p w14:paraId="46524834" w14:textId="77777777" w:rsidR="002116D9" w:rsidRDefault="002116D9" w:rsidP="002116D9">
      <w:pPr>
        <w:widowControl w:val="0"/>
        <w:tabs>
          <w:tab w:val="left" w:pos="2531"/>
        </w:tabs>
        <w:spacing w:before="176" w:line="276" w:lineRule="auto"/>
        <w:contextualSpacing/>
        <w:outlineLvl w:val="1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14:paraId="297E53E0" w14:textId="77777777" w:rsidR="00E3243C" w:rsidRPr="00E3243C" w:rsidRDefault="00E3243C" w:rsidP="00E3243C">
      <w:pPr>
        <w:numPr>
          <w:ilvl w:val="0"/>
          <w:numId w:val="34"/>
        </w:numPr>
        <w:spacing w:before="120" w:after="160" w:line="259" w:lineRule="auto"/>
        <w:ind w:left="714" w:hanging="357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b/>
          <w:bCs/>
          <w:sz w:val="22"/>
          <w:szCs w:val="22"/>
          <w:lang w:val="en-GB" w:eastAsia="en-US"/>
        </w:rPr>
        <w:t>Purpose</w:t>
      </w:r>
    </w:p>
    <w:p w14:paraId="6E6488C5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21DFE9F3" w14:textId="77777777" w:rsidR="00E3243C" w:rsidRPr="00E3243C" w:rsidRDefault="00E3243C" w:rsidP="00E3243C">
      <w:pPr>
        <w:numPr>
          <w:ilvl w:val="0"/>
          <w:numId w:val="40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This notice grants an exemption from a prescribed dimension requirement for a class 3 heavy combination that is a bus towing another bus which has broken down on the O-Bahn Busway.</w:t>
      </w:r>
    </w:p>
    <w:p w14:paraId="261ED6D6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08249521" w14:textId="77777777" w:rsidR="00E3243C" w:rsidRPr="00E3243C" w:rsidRDefault="00E3243C" w:rsidP="00E3243C">
      <w:pPr>
        <w:numPr>
          <w:ilvl w:val="0"/>
          <w:numId w:val="40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 xml:space="preserve">This notice revokes and replaces the </w:t>
      </w:r>
      <w:r w:rsidRPr="00E3243C">
        <w:rPr>
          <w:rFonts w:ascii="Calibri" w:eastAsia="Calibri" w:hAnsi="Calibri"/>
          <w:i/>
          <w:iCs/>
          <w:sz w:val="22"/>
          <w:szCs w:val="22"/>
          <w:lang w:val="en-GB" w:eastAsia="en-US"/>
        </w:rPr>
        <w:t>South Australia Class 3 Disabled Bus Dimension Exemption Notice 2020 (No.1)</w:t>
      </w:r>
      <w:r w:rsidRPr="00E3243C">
        <w:rPr>
          <w:rFonts w:ascii="Calibri" w:eastAsia="Calibri" w:hAnsi="Calibri"/>
          <w:sz w:val="22"/>
          <w:szCs w:val="22"/>
          <w:lang w:val="en-GB" w:eastAsia="en-US"/>
        </w:rPr>
        <w:t>.</w:t>
      </w:r>
    </w:p>
    <w:p w14:paraId="7E79CE1A" w14:textId="77777777" w:rsidR="00E3243C" w:rsidRPr="00E3243C" w:rsidRDefault="00E3243C" w:rsidP="00E3243C">
      <w:pPr>
        <w:spacing w:before="120"/>
        <w:ind w:left="720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14:paraId="21E4C7B7" w14:textId="77777777" w:rsidR="00E3243C" w:rsidRPr="00E3243C" w:rsidRDefault="00E3243C" w:rsidP="00E3243C">
      <w:pPr>
        <w:numPr>
          <w:ilvl w:val="0"/>
          <w:numId w:val="34"/>
        </w:numPr>
        <w:spacing w:before="120" w:after="200" w:line="276" w:lineRule="auto"/>
        <w:ind w:left="714" w:hanging="357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Authorising Provision</w:t>
      </w:r>
    </w:p>
    <w:p w14:paraId="60CE6C27" w14:textId="77777777" w:rsidR="00E3243C" w:rsidRPr="00E3243C" w:rsidRDefault="00E3243C" w:rsidP="00E3243C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en-GB" w:eastAsia="en-US"/>
        </w:rPr>
      </w:pPr>
    </w:p>
    <w:p w14:paraId="6A18089B" w14:textId="77777777" w:rsidR="00E3243C" w:rsidRPr="00E3243C" w:rsidRDefault="00E3243C" w:rsidP="00E3243C">
      <w:pPr>
        <w:numPr>
          <w:ilvl w:val="0"/>
          <w:numId w:val="36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This notice is made under the following provision of the Heavy Vehicle National Law (HVNL):</w:t>
      </w:r>
    </w:p>
    <w:p w14:paraId="370F067D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5678BDA1" w14:textId="77777777" w:rsidR="00E3243C" w:rsidRPr="00E3243C" w:rsidRDefault="00E3243C" w:rsidP="00E3243C">
      <w:pPr>
        <w:numPr>
          <w:ilvl w:val="0"/>
          <w:numId w:val="35"/>
        </w:numPr>
        <w:spacing w:before="120" w:after="160" w:line="259" w:lineRule="auto"/>
        <w:contextualSpacing/>
        <w:jc w:val="both"/>
        <w:rPr>
          <w:rFonts w:ascii="Calibri" w:eastAsia="Calibri" w:hAnsi="Calibri"/>
          <w:i/>
          <w:iCs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 xml:space="preserve">section 117 – </w:t>
      </w:r>
      <w:r w:rsidRPr="00E3243C">
        <w:rPr>
          <w:rFonts w:ascii="Calibri" w:eastAsia="Calibri" w:hAnsi="Calibri"/>
          <w:i/>
          <w:iCs/>
          <w:sz w:val="22"/>
          <w:szCs w:val="22"/>
          <w:lang w:val="en-GB" w:eastAsia="en-US"/>
        </w:rPr>
        <w:t>Regulator’s power to exempt category of class 1 or 3 heavy vehicles from compliance with mass or dimension requirement.</w:t>
      </w:r>
    </w:p>
    <w:p w14:paraId="710FA99E" w14:textId="77777777" w:rsidR="00E3243C" w:rsidRPr="00E3243C" w:rsidRDefault="00E3243C" w:rsidP="00E3243C">
      <w:pPr>
        <w:numPr>
          <w:ilvl w:val="0"/>
          <w:numId w:val="35"/>
        </w:numPr>
        <w:spacing w:before="120" w:after="160" w:line="259" w:lineRule="auto"/>
        <w:contextualSpacing/>
        <w:jc w:val="both"/>
        <w:rPr>
          <w:rFonts w:ascii="Calibri" w:eastAsia="Calibri" w:hAnsi="Calibri"/>
          <w:i/>
          <w:iCs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 xml:space="preserve">section 23 of Schedule 1 </w:t>
      </w:r>
      <w:r w:rsidRPr="00E3243C">
        <w:rPr>
          <w:rFonts w:ascii="Calibri" w:eastAsia="Calibri" w:hAnsi="Calibri"/>
          <w:i/>
          <w:iCs/>
          <w:sz w:val="22"/>
          <w:szCs w:val="22"/>
          <w:lang w:val="en-GB" w:eastAsia="en-US"/>
        </w:rPr>
        <w:t>– Regulator’s power to amend or repeal instrument.</w:t>
      </w:r>
    </w:p>
    <w:p w14:paraId="00EB1454" w14:textId="77777777" w:rsidR="00E3243C" w:rsidRPr="00E3243C" w:rsidRDefault="00E3243C" w:rsidP="00E3243C">
      <w:pPr>
        <w:spacing w:after="160" w:line="259" w:lineRule="auto"/>
        <w:ind w:left="1440"/>
        <w:contextualSpacing/>
        <w:jc w:val="both"/>
        <w:rPr>
          <w:rFonts w:ascii="Calibri" w:eastAsia="Calibri" w:hAnsi="Calibri"/>
          <w:i/>
          <w:iCs/>
          <w:sz w:val="22"/>
          <w:szCs w:val="22"/>
          <w:lang w:val="en-GB" w:eastAsia="en-US"/>
        </w:rPr>
      </w:pPr>
    </w:p>
    <w:p w14:paraId="55778CCB" w14:textId="77777777" w:rsidR="00E3243C" w:rsidRPr="00E3243C" w:rsidRDefault="00E3243C" w:rsidP="00E3243C">
      <w:pPr>
        <w:numPr>
          <w:ilvl w:val="0"/>
          <w:numId w:val="34"/>
        </w:numPr>
        <w:spacing w:before="120"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Title</w:t>
      </w:r>
    </w:p>
    <w:p w14:paraId="66611D03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36A2FC85" w14:textId="77777777" w:rsidR="00E3243C" w:rsidRPr="00E3243C" w:rsidRDefault="00E3243C" w:rsidP="00F61E45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 xml:space="preserve">This notice may be cited as the </w:t>
      </w:r>
      <w:r w:rsidRPr="00E3243C">
        <w:rPr>
          <w:rFonts w:ascii="Calibri" w:eastAsia="Calibri" w:hAnsi="Calibri"/>
          <w:i/>
          <w:iCs/>
          <w:sz w:val="22"/>
          <w:szCs w:val="22"/>
          <w:lang w:val="en-US" w:eastAsia="en-US"/>
        </w:rPr>
        <w:t>South Australia Class 3 Bus Recovery (O-Bahn Busway) Dimension Exemption Notice 2024 (No.1)</w:t>
      </w:r>
      <w:r w:rsidRPr="00E3243C">
        <w:rPr>
          <w:rFonts w:ascii="Calibri" w:eastAsia="Calibri" w:hAnsi="Calibri"/>
          <w:sz w:val="22"/>
          <w:szCs w:val="22"/>
          <w:lang w:val="en-US" w:eastAsia="en-US"/>
        </w:rPr>
        <w:t>.</w:t>
      </w:r>
    </w:p>
    <w:p w14:paraId="25BE3A88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0DD84070" w14:textId="77777777" w:rsidR="00E3243C" w:rsidRPr="00E3243C" w:rsidRDefault="00E3243C" w:rsidP="00E3243C">
      <w:pPr>
        <w:numPr>
          <w:ilvl w:val="0"/>
          <w:numId w:val="34"/>
        </w:numPr>
        <w:spacing w:before="120"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Commencement</w:t>
      </w:r>
    </w:p>
    <w:p w14:paraId="3C2CB1AD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19A8FB0A" w14:textId="77777777" w:rsidR="00E3243C" w:rsidRPr="00E3243C" w:rsidRDefault="00E3243C" w:rsidP="00F61E45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This notice commences on 22 November 2024.</w:t>
      </w:r>
    </w:p>
    <w:p w14:paraId="02B36329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36EFDC09" w14:textId="77777777" w:rsidR="00E3243C" w:rsidRPr="00E3243C" w:rsidRDefault="00E3243C" w:rsidP="00E3243C">
      <w:pPr>
        <w:numPr>
          <w:ilvl w:val="0"/>
          <w:numId w:val="34"/>
        </w:numPr>
        <w:spacing w:before="120"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Expiry</w:t>
      </w:r>
    </w:p>
    <w:p w14:paraId="2AD90B55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63947FFD" w14:textId="77777777" w:rsidR="00E3243C" w:rsidRPr="00E3243C" w:rsidRDefault="00E3243C" w:rsidP="00F61E45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This notice expires on 21 November 2029.</w:t>
      </w:r>
    </w:p>
    <w:p w14:paraId="52FEEB05" w14:textId="77777777" w:rsidR="00E3243C" w:rsidRPr="00E3243C" w:rsidRDefault="00E3243C" w:rsidP="00E3243C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br w:type="page"/>
      </w:r>
    </w:p>
    <w:p w14:paraId="188AFE0E" w14:textId="77777777" w:rsidR="00E3243C" w:rsidRPr="00E3243C" w:rsidRDefault="00E3243C" w:rsidP="00E3243C">
      <w:pPr>
        <w:numPr>
          <w:ilvl w:val="0"/>
          <w:numId w:val="34"/>
        </w:numPr>
        <w:spacing w:before="120"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lastRenderedPageBreak/>
        <w:t>Definitions</w:t>
      </w:r>
    </w:p>
    <w:p w14:paraId="27410D65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05AB98E9" w14:textId="77777777" w:rsidR="00E3243C" w:rsidRPr="00E3243C" w:rsidRDefault="00E3243C" w:rsidP="00E3243C">
      <w:pPr>
        <w:numPr>
          <w:ilvl w:val="0"/>
          <w:numId w:val="37"/>
        </w:numPr>
        <w:spacing w:before="120" w:after="160" w:line="259" w:lineRule="auto"/>
        <w:ind w:left="1077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Unless otherwise stated, words and expressions used in this notice have the same meanings as those in the HVNL and its regulations.</w:t>
      </w:r>
    </w:p>
    <w:p w14:paraId="2315E57C" w14:textId="77777777" w:rsidR="00E3243C" w:rsidRPr="00E3243C" w:rsidRDefault="00E3243C" w:rsidP="00E3243C">
      <w:pPr>
        <w:spacing w:after="160" w:line="259" w:lineRule="auto"/>
        <w:ind w:left="1077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1A117A6D" w14:textId="77777777" w:rsidR="00E3243C" w:rsidRPr="00E3243C" w:rsidRDefault="00E3243C" w:rsidP="00E3243C">
      <w:pPr>
        <w:numPr>
          <w:ilvl w:val="0"/>
          <w:numId w:val="37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In this notice:</w:t>
      </w:r>
    </w:p>
    <w:p w14:paraId="2B9259CD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b/>
          <w:bCs/>
          <w:i/>
          <w:iCs/>
          <w:sz w:val="22"/>
          <w:szCs w:val="22"/>
          <w:lang w:val="en-GB" w:eastAsia="en-US"/>
        </w:rPr>
      </w:pPr>
    </w:p>
    <w:p w14:paraId="288BDBC6" w14:textId="77777777" w:rsidR="00E3243C" w:rsidRPr="00E3243C" w:rsidRDefault="00E3243C" w:rsidP="00E3243C">
      <w:pPr>
        <w:spacing w:after="160" w:line="276" w:lineRule="auto"/>
        <w:ind w:left="1080"/>
        <w:jc w:val="both"/>
        <w:rPr>
          <w:rFonts w:ascii="Calibri" w:eastAsia="Calibri" w:hAnsi="Calibri"/>
          <w:b/>
          <w:sz w:val="28"/>
          <w:szCs w:val="28"/>
          <w:lang w:val="en-US" w:eastAsia="en-US"/>
        </w:rPr>
      </w:pPr>
      <w:r w:rsidRPr="00E3243C">
        <w:rPr>
          <w:rFonts w:ascii="Calibri" w:eastAsia="Calibri" w:hAnsi="Calibri"/>
          <w:b/>
          <w:bCs/>
          <w:i/>
          <w:iCs/>
          <w:sz w:val="22"/>
          <w:szCs w:val="22"/>
          <w:lang w:val="en-GB" w:eastAsia="en-US"/>
        </w:rPr>
        <w:t>Guide</w:t>
      </w:r>
      <w:r w:rsidRPr="00E3243C">
        <w:rPr>
          <w:rFonts w:ascii="Calibri" w:eastAsia="Calibri" w:hAnsi="Calibri"/>
          <w:b/>
          <w:bCs/>
          <w:sz w:val="22"/>
          <w:szCs w:val="22"/>
          <w:lang w:val="en-GB" w:eastAsia="en-US"/>
        </w:rPr>
        <w:t xml:space="preserve"> </w:t>
      </w:r>
      <w:r w:rsidRPr="00E3243C">
        <w:rPr>
          <w:rFonts w:ascii="Calibri" w:eastAsia="Calibri" w:hAnsi="Calibri"/>
          <w:sz w:val="22"/>
          <w:szCs w:val="22"/>
          <w:lang w:val="en-GB" w:eastAsia="en-US"/>
        </w:rPr>
        <w:t>means the</w:t>
      </w:r>
      <w:r w:rsidRPr="00E3243C">
        <w:rPr>
          <w:rFonts w:ascii="Calibri" w:eastAsia="Calibri" w:hAnsi="Calibri"/>
          <w:b/>
          <w:bCs/>
          <w:sz w:val="22"/>
          <w:szCs w:val="22"/>
          <w:lang w:val="en-GB" w:eastAsia="en-US"/>
        </w:rPr>
        <w:t xml:space="preserve"> </w:t>
      </w:r>
      <w:r w:rsidRPr="00E3243C">
        <w:rPr>
          <w:rFonts w:ascii="Calibri" w:eastAsia="Calibri" w:hAnsi="Calibri"/>
          <w:i/>
          <w:iCs/>
          <w:sz w:val="22"/>
          <w:szCs w:val="22"/>
          <w:lang w:val="en-US" w:eastAsia="en-US"/>
        </w:rPr>
        <w:t>South Australia Class 3 Bus Recovery (O-Bahn Busway) Dimension Exemption Notice 2024 (No.1)</w:t>
      </w:r>
      <w:r w:rsidRPr="00E3243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Operator’s Guide</w:t>
      </w:r>
      <w:r w:rsidRPr="00E3243C">
        <w:rPr>
          <w:rFonts w:ascii="Calibri" w:eastAsia="Calibri" w:hAnsi="Calibri"/>
          <w:sz w:val="22"/>
          <w:szCs w:val="22"/>
          <w:lang w:eastAsia="en-US"/>
        </w:rPr>
        <w:t xml:space="preserve"> published by the National Heavy Vehicle Regulator, and as amended from time to time.</w:t>
      </w:r>
    </w:p>
    <w:p w14:paraId="187B0DA7" w14:textId="77777777" w:rsidR="00E3243C" w:rsidRPr="00E3243C" w:rsidRDefault="00E3243C" w:rsidP="00E3243C">
      <w:pPr>
        <w:spacing w:after="160" w:line="259" w:lineRule="auto"/>
        <w:ind w:left="1080"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b/>
          <w:bCs/>
          <w:i/>
          <w:iCs/>
          <w:sz w:val="22"/>
          <w:szCs w:val="22"/>
          <w:lang w:val="en-US" w:eastAsia="en-US"/>
        </w:rPr>
        <w:t>MDL Regulation</w:t>
      </w:r>
      <w:r w:rsidRPr="00E3243C">
        <w:rPr>
          <w:rFonts w:ascii="Calibri" w:eastAsia="Calibri" w:hAnsi="Calibri"/>
          <w:sz w:val="22"/>
          <w:szCs w:val="22"/>
          <w:lang w:val="en-US" w:eastAsia="en-US"/>
        </w:rPr>
        <w:t xml:space="preserve"> means the </w:t>
      </w:r>
      <w:r w:rsidRPr="00E3243C">
        <w:rPr>
          <w:rFonts w:ascii="Calibri" w:eastAsia="Calibri" w:hAnsi="Calibri"/>
          <w:i/>
          <w:iCs/>
          <w:sz w:val="22"/>
          <w:szCs w:val="22"/>
          <w:lang w:val="en-US" w:eastAsia="en-US"/>
        </w:rPr>
        <w:t>Heavy Vehicle (Mass, Dimension and Loading) National Regulation</w:t>
      </w:r>
      <w:r w:rsidRPr="00E3243C">
        <w:rPr>
          <w:rFonts w:ascii="Calibri" w:eastAsia="Calibri" w:hAnsi="Calibri"/>
          <w:sz w:val="22"/>
          <w:szCs w:val="22"/>
          <w:lang w:val="en-US" w:eastAsia="en-US"/>
        </w:rPr>
        <w:t>.</w:t>
      </w:r>
    </w:p>
    <w:p w14:paraId="43C78786" w14:textId="77777777" w:rsidR="00E3243C" w:rsidRPr="00E3243C" w:rsidRDefault="00E3243C" w:rsidP="00E3243C">
      <w:pPr>
        <w:spacing w:after="160" w:line="259" w:lineRule="auto"/>
        <w:ind w:left="1080"/>
        <w:jc w:val="both"/>
        <w:rPr>
          <w:rFonts w:ascii="Calibri" w:eastAsia="Calibri" w:hAnsi="Calibri"/>
          <w:b/>
          <w:bCs/>
          <w:i/>
          <w:iCs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b/>
          <w:bCs/>
          <w:i/>
          <w:iCs/>
          <w:sz w:val="22"/>
          <w:szCs w:val="22"/>
          <w:lang w:val="en-GB" w:eastAsia="en-US"/>
        </w:rPr>
        <w:t xml:space="preserve">O-Bahn Guided Busway (O-Bahn Busway) </w:t>
      </w:r>
      <w:r w:rsidRPr="00E3243C">
        <w:rPr>
          <w:rFonts w:ascii="Calibri" w:eastAsia="Calibri" w:hAnsi="Calibri"/>
          <w:sz w:val="22"/>
          <w:szCs w:val="22"/>
          <w:lang w:val="en-GB" w:eastAsia="en-US"/>
        </w:rPr>
        <w:t>means the Northeast Guided Busway between the Adelaide Central Business District and Modbury including related infrastructure</w:t>
      </w:r>
      <w:r w:rsidRPr="00E3243C">
        <w:rPr>
          <w:rFonts w:ascii="Calibri" w:eastAsia="Calibri" w:hAnsi="Calibri"/>
          <w:b/>
          <w:bCs/>
          <w:i/>
          <w:iCs/>
          <w:sz w:val="22"/>
          <w:szCs w:val="22"/>
          <w:lang w:val="en-GB" w:eastAsia="en-US"/>
        </w:rPr>
        <w:t>.</w:t>
      </w:r>
    </w:p>
    <w:p w14:paraId="58A700EF" w14:textId="77777777" w:rsidR="00E3243C" w:rsidRPr="00E3243C" w:rsidRDefault="00E3243C" w:rsidP="00E3243C">
      <w:pPr>
        <w:numPr>
          <w:ilvl w:val="0"/>
          <w:numId w:val="38"/>
        </w:numPr>
        <w:spacing w:before="120" w:after="200" w:line="276" w:lineRule="auto"/>
        <w:ind w:left="714" w:hanging="357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Application</w:t>
      </w:r>
    </w:p>
    <w:p w14:paraId="19DBC830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1F9B9A7A" w14:textId="77777777" w:rsidR="00E3243C" w:rsidRPr="00E3243C" w:rsidRDefault="00E3243C" w:rsidP="00E3243C">
      <w:pPr>
        <w:numPr>
          <w:ilvl w:val="0"/>
          <w:numId w:val="29"/>
        </w:numPr>
        <w:spacing w:before="120" w:after="160" w:line="259" w:lineRule="auto"/>
        <w:ind w:left="1077" w:hanging="357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This notice applies to a class 3 heavy combination that meets all the requirements in this section.</w:t>
      </w:r>
    </w:p>
    <w:p w14:paraId="2F820746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2A5DD0D0" w14:textId="77777777" w:rsidR="00E3243C" w:rsidRPr="00E3243C" w:rsidRDefault="00E3243C" w:rsidP="00E3243C">
      <w:pPr>
        <w:numPr>
          <w:ilvl w:val="0"/>
          <w:numId w:val="2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This notice applies to a heavy combination that is a bus towing another bus which has broken down on the O-Bahn Busway</w:t>
      </w:r>
    </w:p>
    <w:p w14:paraId="6C2080DE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35FCC587" w14:textId="77777777" w:rsidR="00E3243C" w:rsidRPr="00E3243C" w:rsidRDefault="00E3243C" w:rsidP="00E3243C">
      <w:pPr>
        <w:numPr>
          <w:ilvl w:val="0"/>
          <w:numId w:val="2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This notice applies in South Australia.</w:t>
      </w:r>
    </w:p>
    <w:p w14:paraId="3D328FB4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57BFC70E" w14:textId="77777777" w:rsidR="00E3243C" w:rsidRPr="00E3243C" w:rsidRDefault="00E3243C" w:rsidP="00E3243C">
      <w:pPr>
        <w:numPr>
          <w:ilvl w:val="0"/>
          <w:numId w:val="29"/>
        </w:numPr>
        <w:spacing w:before="120"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E3243C">
        <w:rPr>
          <w:rFonts w:ascii="Calibri" w:eastAsia="Calibri" w:hAnsi="Calibri"/>
          <w:sz w:val="22"/>
          <w:szCs w:val="22"/>
          <w:lang w:val="en-GB" w:eastAsia="en-US"/>
        </w:rPr>
        <w:t>A heavy combination to which this section applies and that complies with the conditions of this notice is an eligible vehicle.</w:t>
      </w:r>
    </w:p>
    <w:p w14:paraId="734435AE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1ACC4CFF" w14:textId="77777777" w:rsidR="00E3243C" w:rsidRPr="00E3243C" w:rsidRDefault="00E3243C" w:rsidP="00E3243C">
      <w:pPr>
        <w:numPr>
          <w:ilvl w:val="0"/>
          <w:numId w:val="38"/>
        </w:numPr>
        <w:spacing w:before="120" w:after="200" w:line="276" w:lineRule="auto"/>
        <w:ind w:left="714" w:hanging="357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Exemption – Dimension</w:t>
      </w:r>
    </w:p>
    <w:p w14:paraId="2AB2A4FC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227022ED" w14:textId="77777777" w:rsidR="00E3243C" w:rsidRPr="00E3243C" w:rsidRDefault="00E3243C" w:rsidP="00E3243C">
      <w:pPr>
        <w:numPr>
          <w:ilvl w:val="0"/>
          <w:numId w:val="30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An eligible vehicle is exempt from the following dimension requirement in Schedule 6 of the MDL Regulation:</w:t>
      </w:r>
    </w:p>
    <w:p w14:paraId="42F8AD99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92895B5" w14:textId="77777777" w:rsidR="00E3243C" w:rsidRPr="00E3243C" w:rsidRDefault="00E3243C" w:rsidP="00E3243C">
      <w:pPr>
        <w:numPr>
          <w:ilvl w:val="0"/>
          <w:numId w:val="32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Section 3 – Length.</w:t>
      </w:r>
    </w:p>
    <w:p w14:paraId="05041367" w14:textId="77777777" w:rsidR="00E3243C" w:rsidRPr="00E3243C" w:rsidRDefault="00E3243C" w:rsidP="00E3243C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0869174F" w14:textId="77777777" w:rsidR="00E3243C" w:rsidRPr="00E3243C" w:rsidRDefault="00E3243C" w:rsidP="00E3243C">
      <w:pPr>
        <w:spacing w:after="160" w:line="259" w:lineRule="auto"/>
        <w:ind w:left="1077" w:hanging="35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2)</w:t>
      </w:r>
      <w:r w:rsidRPr="00E3243C">
        <w:rPr>
          <w:rFonts w:ascii="Calibri" w:eastAsia="Calibri" w:hAnsi="Calibri"/>
          <w:sz w:val="22"/>
          <w:szCs w:val="22"/>
          <w:lang w:val="en-US" w:eastAsia="en-US"/>
        </w:rPr>
        <w:tab/>
        <w:t>An exemption in 1) only applies to the extent of the specific conditional dimension limit in section 9 of this notice.</w:t>
      </w:r>
    </w:p>
    <w:p w14:paraId="42AFF0B7" w14:textId="77777777" w:rsidR="00E3243C" w:rsidRPr="00E3243C" w:rsidRDefault="00E3243C" w:rsidP="00E3243C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72B26D1A" w14:textId="77777777" w:rsidR="00E3243C" w:rsidRPr="00E3243C" w:rsidRDefault="00E3243C" w:rsidP="00E3243C">
      <w:pPr>
        <w:numPr>
          <w:ilvl w:val="0"/>
          <w:numId w:val="38"/>
        </w:numPr>
        <w:spacing w:before="120" w:after="200" w:line="276" w:lineRule="auto"/>
        <w:ind w:left="714" w:hanging="357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Condition – Maximum combined dimension</w:t>
      </w:r>
    </w:p>
    <w:p w14:paraId="4210695E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0AA71CC9" w14:textId="77777777" w:rsidR="00E3243C" w:rsidRPr="00E3243C" w:rsidRDefault="00E3243C" w:rsidP="00E3243C">
      <w:pPr>
        <w:spacing w:after="200" w:line="276" w:lineRule="auto"/>
        <w:ind w:left="720"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The maximum length of an eligible vehicle must not exceed 40 metres.</w:t>
      </w:r>
    </w:p>
    <w:p w14:paraId="4807F222" w14:textId="77777777" w:rsidR="00E3243C" w:rsidRPr="00E3243C" w:rsidRDefault="00E3243C" w:rsidP="00E3243C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br w:type="page"/>
      </w:r>
    </w:p>
    <w:p w14:paraId="73E0D525" w14:textId="77777777" w:rsidR="00E3243C" w:rsidRPr="00E3243C" w:rsidRDefault="00E3243C" w:rsidP="00E3243C">
      <w:pPr>
        <w:numPr>
          <w:ilvl w:val="0"/>
          <w:numId w:val="38"/>
        </w:numPr>
        <w:spacing w:before="120" w:after="200" w:line="276" w:lineRule="auto"/>
        <w:ind w:left="714" w:hanging="357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lastRenderedPageBreak/>
        <w:t>Conditions – General</w:t>
      </w:r>
    </w:p>
    <w:p w14:paraId="135DE1A2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13A5BAA1" w14:textId="77777777" w:rsidR="00E3243C" w:rsidRDefault="00E3243C" w:rsidP="00E3243C">
      <w:pPr>
        <w:numPr>
          <w:ilvl w:val="0"/>
          <w:numId w:val="33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An eligible vehicle must:</w:t>
      </w:r>
    </w:p>
    <w:p w14:paraId="778F1736" w14:textId="77777777" w:rsidR="00120C41" w:rsidRPr="00E3243C" w:rsidRDefault="00120C41" w:rsidP="00120C41">
      <w:pPr>
        <w:spacing w:before="120"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7F55D7F" w14:textId="77777777" w:rsidR="00E3243C" w:rsidRPr="00E3243C" w:rsidRDefault="00E3243C" w:rsidP="00E3243C">
      <w:pPr>
        <w:numPr>
          <w:ilvl w:val="0"/>
          <w:numId w:val="31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not carry passengers; and</w:t>
      </w:r>
    </w:p>
    <w:p w14:paraId="7B10B503" w14:textId="77777777" w:rsidR="00E3243C" w:rsidRPr="00E3243C" w:rsidRDefault="00E3243C" w:rsidP="00E3243C">
      <w:pPr>
        <w:numPr>
          <w:ilvl w:val="0"/>
          <w:numId w:val="31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 xml:space="preserve">not exceed </w:t>
      </w:r>
      <w:proofErr w:type="spellStart"/>
      <w:r w:rsidRPr="00E3243C">
        <w:rPr>
          <w:rFonts w:ascii="Calibri" w:eastAsia="Calibri" w:hAnsi="Calibri"/>
          <w:sz w:val="22"/>
          <w:szCs w:val="22"/>
          <w:lang w:val="en-US" w:eastAsia="en-US"/>
        </w:rPr>
        <w:t>40kph</w:t>
      </w:r>
      <w:proofErr w:type="spellEnd"/>
      <w:r w:rsidRPr="00E3243C">
        <w:rPr>
          <w:rFonts w:ascii="Calibri" w:eastAsia="Calibri" w:hAnsi="Calibri"/>
          <w:sz w:val="22"/>
          <w:szCs w:val="22"/>
          <w:lang w:val="en-US" w:eastAsia="en-US"/>
        </w:rPr>
        <w:t>; and</w:t>
      </w:r>
    </w:p>
    <w:p w14:paraId="4AFD392A" w14:textId="77777777" w:rsidR="00E3243C" w:rsidRPr="00E3243C" w:rsidRDefault="00E3243C" w:rsidP="00E3243C">
      <w:pPr>
        <w:numPr>
          <w:ilvl w:val="0"/>
          <w:numId w:val="31"/>
        </w:numPr>
        <w:spacing w:before="120"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sz w:val="22"/>
          <w:szCs w:val="22"/>
          <w:lang w:val="en-US" w:eastAsia="en-US"/>
        </w:rPr>
        <w:t>use a rigid tow bar to connect the towing bus to the towed bus.</w:t>
      </w:r>
    </w:p>
    <w:p w14:paraId="6F86CA82" w14:textId="77777777" w:rsidR="00E3243C" w:rsidRPr="00E3243C" w:rsidRDefault="00E3243C" w:rsidP="00E3243C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2113DDA8" w14:textId="77777777" w:rsidR="00E3243C" w:rsidRPr="00E3243C" w:rsidRDefault="00E3243C" w:rsidP="00E3243C">
      <w:pPr>
        <w:numPr>
          <w:ilvl w:val="0"/>
          <w:numId w:val="38"/>
        </w:numPr>
        <w:spacing w:before="120" w:after="200" w:line="276" w:lineRule="auto"/>
        <w:ind w:left="714" w:hanging="357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sz w:val="22"/>
          <w:szCs w:val="22"/>
          <w:lang w:val="en-US" w:eastAsia="en-US"/>
        </w:rPr>
        <w:t>Condition – Stated areas or routes</w:t>
      </w:r>
    </w:p>
    <w:p w14:paraId="122B3666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14:paraId="1ED29BA8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1)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An eligible vehicle complying with the conditions of this notice is authorised to operate on areas and routes stated in this section.</w:t>
      </w:r>
    </w:p>
    <w:p w14:paraId="10AA4324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6EDE7E03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2)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For the purposes of section 119 (1)(a) of the HVNL, an area or route stated in this section is a stated area or route to which this notice applies.</w:t>
      </w:r>
    </w:p>
    <w:p w14:paraId="6895334C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3EDDCE57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3)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 xml:space="preserve">In this notice a reference to a </w:t>
      </w:r>
      <w:r w:rsidRPr="00E3243C">
        <w:rPr>
          <w:rFonts w:ascii="Calibri" w:eastAsia="Calibri" w:hAnsi="Calibri"/>
          <w:b/>
          <w:i/>
          <w:iCs/>
          <w:sz w:val="22"/>
          <w:szCs w:val="22"/>
          <w:lang w:val="en-US" w:eastAsia="en-US"/>
        </w:rPr>
        <w:t>network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 xml:space="preserve"> is a reference to a map or stated route pursuant to section 119(2) of the HVNL.</w:t>
      </w:r>
    </w:p>
    <w:p w14:paraId="5E41B060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19184BBD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4)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An eligible vehicle may operate on the routes and areas provided in the following network:</w:t>
      </w:r>
    </w:p>
    <w:p w14:paraId="541E449C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283B024B" w14:textId="77777777" w:rsidR="00E3243C" w:rsidRPr="00E3243C" w:rsidRDefault="00E3243C" w:rsidP="00E3243C">
      <w:pPr>
        <w:spacing w:after="200" w:line="276" w:lineRule="auto"/>
        <w:ind w:left="1440" w:firstLine="720"/>
        <w:contextualSpacing/>
        <w:jc w:val="both"/>
        <w:rPr>
          <w:rFonts w:ascii="Calibri" w:eastAsia="Calibri" w:hAnsi="Calibri"/>
          <w:bCs/>
          <w:i/>
          <w:i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i/>
          <w:iCs/>
          <w:sz w:val="22"/>
          <w:szCs w:val="22"/>
          <w:lang w:val="en-US" w:eastAsia="en-US"/>
        </w:rPr>
        <w:t>O-Bahn Bus Recovery Network</w:t>
      </w:r>
    </w:p>
    <w:p w14:paraId="7AD3C71E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298ABBDE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5)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 xml:space="preserve">Regardless of any access granted under this section, an eligible vehicle must comply with any conditions or restrictions applied to a given area or route by the </w:t>
      </w:r>
      <w:r w:rsidRPr="00E3243C">
        <w:rPr>
          <w:rFonts w:ascii="Calibri" w:eastAsia="Calibri" w:hAnsi="Calibri"/>
          <w:bCs/>
          <w:i/>
          <w:iCs/>
          <w:sz w:val="22"/>
          <w:szCs w:val="22"/>
          <w:lang w:val="en-US" w:eastAsia="en-US"/>
        </w:rPr>
        <w:t>Specified Road Manager Network Requirements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 xml:space="preserve"> in the Guide.</w:t>
      </w:r>
    </w:p>
    <w:p w14:paraId="4A55F1C4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5E28B5EE" w14:textId="77777777" w:rsidR="00E3243C" w:rsidRPr="00E3243C" w:rsidRDefault="00E3243C" w:rsidP="00E3243C">
      <w:pPr>
        <w:numPr>
          <w:ilvl w:val="0"/>
          <w:numId w:val="39"/>
        </w:numPr>
        <w:spacing w:before="12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In this section:</w:t>
      </w:r>
    </w:p>
    <w:p w14:paraId="5AD86179" w14:textId="77777777" w:rsidR="00E3243C" w:rsidRPr="00E3243C" w:rsidRDefault="00E3243C" w:rsidP="00E3243C">
      <w:pPr>
        <w:spacing w:after="160" w:line="259" w:lineRule="auto"/>
        <w:ind w:left="108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3A203C05" w14:textId="77777777" w:rsidR="00E3243C" w:rsidRPr="00E3243C" w:rsidRDefault="00E3243C" w:rsidP="00E3243C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/>
          <w:i/>
          <w:iCs/>
          <w:sz w:val="22"/>
          <w:szCs w:val="22"/>
          <w:lang w:val="en-US" w:eastAsia="en-US"/>
        </w:rPr>
        <w:t>network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 xml:space="preserve"> means a map or stated route, including a list or database, presented electronically or otherwise, that represents the stated areas and stated routes authorised under this notice.</w:t>
      </w:r>
    </w:p>
    <w:p w14:paraId="01AB5639" w14:textId="77777777" w:rsidR="00E3243C" w:rsidRPr="00E3243C" w:rsidRDefault="00E3243C" w:rsidP="00E3243C">
      <w:pPr>
        <w:spacing w:after="200" w:line="276" w:lineRule="auto"/>
        <w:ind w:left="144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25178A59" w14:textId="77777777" w:rsidR="00E3243C" w:rsidRPr="00E3243C" w:rsidRDefault="00E3243C" w:rsidP="00E3243C">
      <w:pPr>
        <w:spacing w:after="160" w:line="259" w:lineRule="auto"/>
        <w:ind w:left="1077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7)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An eligible vehicle operating on an area or route specified in this section must comply with any of the following conditions prescribed for that area or route:</w:t>
      </w:r>
    </w:p>
    <w:p w14:paraId="1323304F" w14:textId="77777777" w:rsidR="00E3243C" w:rsidRPr="00E3243C" w:rsidRDefault="00E3243C" w:rsidP="00E3243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</w:p>
    <w:p w14:paraId="4801051D" w14:textId="77777777" w:rsidR="00E3243C" w:rsidRPr="00E3243C" w:rsidRDefault="00E3243C" w:rsidP="00E3243C">
      <w:pPr>
        <w:spacing w:after="160" w:line="259" w:lineRule="auto"/>
        <w:ind w:left="1434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a)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Road conditions pursuant to section 160 of the HVNL; and</w:t>
      </w:r>
    </w:p>
    <w:p w14:paraId="6A2E0F23" w14:textId="77777777" w:rsidR="00E3243C" w:rsidRPr="00E3243C" w:rsidRDefault="00E3243C" w:rsidP="00E3243C">
      <w:pPr>
        <w:spacing w:after="160" w:line="259" w:lineRule="auto"/>
        <w:ind w:left="1434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b)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Travel conditions pursuant to section 161 of the HVNL; and</w:t>
      </w:r>
    </w:p>
    <w:p w14:paraId="0407973F" w14:textId="77777777" w:rsidR="00E3243C" w:rsidRPr="00E3243C" w:rsidRDefault="00E3243C" w:rsidP="00E3243C">
      <w:pPr>
        <w:spacing w:after="160" w:line="259" w:lineRule="auto"/>
        <w:ind w:left="1434" w:hanging="357"/>
        <w:contextualSpacing/>
        <w:jc w:val="both"/>
        <w:rPr>
          <w:rFonts w:ascii="Calibri" w:eastAsia="Calibri" w:hAnsi="Calibri"/>
          <w:bCs/>
          <w:sz w:val="22"/>
          <w:szCs w:val="22"/>
          <w:lang w:val="en-US" w:eastAsia="en-US"/>
        </w:rPr>
      </w:pP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>c)</w:t>
      </w:r>
      <w:r w:rsidRPr="00E3243C">
        <w:rPr>
          <w:rFonts w:ascii="Calibri" w:eastAsia="Calibri" w:hAnsi="Calibri"/>
          <w:bCs/>
          <w:sz w:val="22"/>
          <w:szCs w:val="22"/>
          <w:lang w:val="en-US" w:eastAsia="en-US"/>
        </w:rPr>
        <w:tab/>
        <w:t>Vehicle conditions pursuant to section 162 of the HVNL.</w:t>
      </w:r>
    </w:p>
    <w:p w14:paraId="32420416" w14:textId="77777777" w:rsidR="00E3243C" w:rsidRPr="00E3243C" w:rsidRDefault="00E3243C" w:rsidP="00E3243C">
      <w:pPr>
        <w:rPr>
          <w:rFonts w:ascii="Calibri" w:hAnsi="Calibri"/>
          <w:sz w:val="22"/>
          <w:szCs w:val="22"/>
        </w:rPr>
      </w:pPr>
    </w:p>
    <w:p w14:paraId="29A37C50" w14:textId="77777777" w:rsidR="00E3243C" w:rsidRPr="00E3243C" w:rsidRDefault="00E3243C" w:rsidP="00E3243C">
      <w:pPr>
        <w:rPr>
          <w:rFonts w:ascii="Calibri" w:hAnsi="Calibri"/>
          <w:sz w:val="22"/>
          <w:szCs w:val="22"/>
        </w:rPr>
      </w:pPr>
    </w:p>
    <w:p w14:paraId="7FE4C500" w14:textId="77777777" w:rsidR="00E3243C" w:rsidRPr="00E3243C" w:rsidRDefault="00E3243C" w:rsidP="00E3243C">
      <w:pPr>
        <w:spacing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243C">
        <w:rPr>
          <w:rFonts w:ascii="Calibri" w:eastAsia="Calibri" w:hAnsi="Calibri"/>
          <w:sz w:val="22"/>
          <w:szCs w:val="22"/>
          <w:lang w:eastAsia="en-US"/>
        </w:rPr>
        <w:t>Jose Arredondo</w:t>
      </w:r>
    </w:p>
    <w:p w14:paraId="06669D32" w14:textId="77777777" w:rsidR="00E3243C" w:rsidRPr="00E3243C" w:rsidRDefault="00E3243C" w:rsidP="00E3243C">
      <w:pPr>
        <w:spacing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243C">
        <w:rPr>
          <w:rFonts w:ascii="Calibri" w:eastAsia="Calibri" w:hAnsi="Calibri"/>
          <w:sz w:val="22"/>
          <w:szCs w:val="22"/>
          <w:lang w:eastAsia="en-US"/>
        </w:rPr>
        <w:t>Manager Network Access Policy</w:t>
      </w:r>
    </w:p>
    <w:p w14:paraId="50E64E46" w14:textId="5CB49B54" w:rsidR="00E3243C" w:rsidRDefault="00E3243C" w:rsidP="00120C41">
      <w:pPr>
        <w:spacing w:after="160" w:line="259" w:lineRule="auto"/>
        <w:ind w:left="1077" w:hanging="357"/>
        <w:contextualSpacing/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E3243C">
        <w:rPr>
          <w:rFonts w:ascii="Calibri" w:eastAsia="Calibri" w:hAnsi="Calibri"/>
          <w:b/>
          <w:sz w:val="22"/>
          <w:szCs w:val="22"/>
          <w:lang w:eastAsia="en-US"/>
        </w:rPr>
        <w:t>National Heavy Vehicle Regulator</w:t>
      </w:r>
    </w:p>
    <w:sectPr w:rsidR="00E3243C" w:rsidSect="00FA0C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1BD5" w14:textId="77777777" w:rsidR="00C84E40" w:rsidRDefault="00C84E40" w:rsidP="00FF2DF9">
      <w:r>
        <w:separator/>
      </w:r>
    </w:p>
  </w:endnote>
  <w:endnote w:type="continuationSeparator" w:id="0">
    <w:p w14:paraId="33CF0BA9" w14:textId="77777777" w:rsidR="00C84E40" w:rsidRDefault="00C84E40" w:rsidP="00FF2DF9">
      <w:r>
        <w:continuationSeparator/>
      </w:r>
    </w:p>
  </w:endnote>
  <w:endnote w:type="continuationNotice" w:id="1">
    <w:p w14:paraId="60AFA733" w14:textId="77777777" w:rsidR="00C84E40" w:rsidRDefault="00C84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4CC" w14:textId="77777777" w:rsidR="009E1607" w:rsidRDefault="009E1607">
    <w:pPr>
      <w:pStyle w:val="Footer"/>
      <w:rPr>
        <w:rFonts w:asciiTheme="minorHAnsi" w:hAnsiTheme="minorHAnsi"/>
        <w:sz w:val="22"/>
        <w:szCs w:val="22"/>
      </w:rPr>
    </w:pPr>
  </w:p>
  <w:p w14:paraId="3F7E6B86" w14:textId="43C27BAB" w:rsidR="009E1607" w:rsidRPr="009E1607" w:rsidRDefault="007F5E4F" w:rsidP="009E1607">
    <w:pPr>
      <w:pStyle w:val="Footer"/>
      <w:jc w:val="right"/>
      <w:rPr>
        <w:rFonts w:asciiTheme="minorHAnsi" w:hAnsiTheme="minorHAnsi"/>
        <w:sz w:val="22"/>
        <w:szCs w:val="22"/>
      </w:rPr>
    </w:pPr>
    <w:r w:rsidRPr="007F5E4F">
      <w:rPr>
        <w:rFonts w:asciiTheme="minorHAnsi" w:hAnsiTheme="minorHAnsi"/>
        <w:sz w:val="22"/>
        <w:szCs w:val="22"/>
      </w:rPr>
      <w:t>South Australia Class 3 Bus Recovery (O-Bahn Busway) Dimension Exemption Notice 2024 (No.1)</w:t>
    </w:r>
  </w:p>
  <w:p w14:paraId="747CC1F9" w14:textId="7D6BB347" w:rsidR="00B56B02" w:rsidRPr="009E1607" w:rsidRDefault="006E65BD" w:rsidP="009E1607">
    <w:pPr>
      <w:pStyle w:val="Footer"/>
      <w:jc w:val="right"/>
      <w:rPr>
        <w:rFonts w:ascii="Calibri" w:hAnsi="Calibri"/>
        <w:sz w:val="22"/>
        <w:szCs w:val="22"/>
      </w:rPr>
    </w:pPr>
    <w:r w:rsidRPr="009E1607">
      <w:rPr>
        <w:rFonts w:asciiTheme="minorHAnsi" w:hAnsiTheme="minorHAnsi"/>
        <w:sz w:val="22"/>
        <w:szCs w:val="22"/>
      </w:rPr>
      <w:tab/>
    </w:r>
    <w:r w:rsidRPr="009E1607">
      <w:rPr>
        <w:rFonts w:asciiTheme="minorHAnsi" w:hAnsiTheme="minorHAnsi"/>
        <w:sz w:val="22"/>
        <w:szCs w:val="22"/>
      </w:rPr>
      <w:tab/>
    </w:r>
    <w:r w:rsidR="00846613" w:rsidRPr="009E1607">
      <w:rPr>
        <w:rFonts w:ascii="Calibri" w:hAnsi="Calibri"/>
        <w:sz w:val="22"/>
        <w:szCs w:val="22"/>
        <w:lang w:val="en-US"/>
      </w:rPr>
      <w:t xml:space="preserve">Page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PAGE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  <w:r w:rsidR="00846613" w:rsidRPr="009E1607">
      <w:rPr>
        <w:rFonts w:ascii="Calibri" w:hAnsi="Calibri"/>
        <w:sz w:val="22"/>
        <w:szCs w:val="22"/>
        <w:lang w:val="en-US"/>
      </w:rPr>
      <w:t xml:space="preserve"> of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NUMPAGES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98C5" w14:textId="77777777" w:rsidR="002735F6" w:rsidRPr="002735F6" w:rsidRDefault="002735F6" w:rsidP="002735F6">
    <w:pPr>
      <w:tabs>
        <w:tab w:val="center" w:pos="4153"/>
        <w:tab w:val="right" w:pos="8306"/>
      </w:tabs>
      <w:rPr>
        <w:rFonts w:asciiTheme="minorHAnsi" w:hAnsiTheme="minorHAnsi"/>
        <w:sz w:val="22"/>
        <w:szCs w:val="22"/>
      </w:rPr>
    </w:pPr>
  </w:p>
  <w:p w14:paraId="655E942E" w14:textId="6BA7DC2F" w:rsidR="002735F6" w:rsidRPr="002735F6" w:rsidRDefault="002A7AC7" w:rsidP="002735F6">
    <w:pPr>
      <w:tabs>
        <w:tab w:val="center" w:pos="4153"/>
        <w:tab w:val="right" w:pos="8306"/>
      </w:tabs>
      <w:jc w:val="right"/>
      <w:rPr>
        <w:rFonts w:asciiTheme="minorHAnsi" w:hAnsiTheme="minorHAnsi"/>
        <w:sz w:val="22"/>
        <w:szCs w:val="22"/>
      </w:rPr>
    </w:pPr>
    <w:r w:rsidRPr="002A7AC7">
      <w:rPr>
        <w:rFonts w:asciiTheme="minorHAnsi" w:hAnsiTheme="minorHAnsi"/>
        <w:sz w:val="22"/>
        <w:szCs w:val="22"/>
      </w:rPr>
      <w:t>South Australia Class 3 Bus Recovery (O-Bahn Busway) Dimension Exemption Notice 2024 (No.1)</w:t>
    </w:r>
  </w:p>
  <w:p w14:paraId="1B279813" w14:textId="708A6297" w:rsidR="00FA0C46" w:rsidRPr="002735F6" w:rsidRDefault="002735F6" w:rsidP="002735F6">
    <w:pPr>
      <w:tabs>
        <w:tab w:val="center" w:pos="4153"/>
        <w:tab w:val="right" w:pos="8306"/>
      </w:tabs>
      <w:jc w:val="right"/>
      <w:rPr>
        <w:rFonts w:ascii="Calibri" w:hAnsi="Calibri"/>
        <w:sz w:val="22"/>
        <w:szCs w:val="22"/>
      </w:rPr>
    </w:pP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="Calibri" w:hAnsi="Calibri"/>
        <w:sz w:val="22"/>
        <w:szCs w:val="22"/>
        <w:lang w:val="en-US"/>
      </w:rPr>
      <w:t xml:space="preserve">Page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PAGE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  <w:r w:rsidRPr="002735F6">
      <w:rPr>
        <w:rFonts w:ascii="Calibri" w:hAnsi="Calibri"/>
        <w:sz w:val="22"/>
        <w:szCs w:val="22"/>
        <w:lang w:val="en-US"/>
      </w:rPr>
      <w:t xml:space="preserve"> of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NUMPAGES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BE58" w14:textId="77777777" w:rsidR="00C84E40" w:rsidRDefault="00C84E40" w:rsidP="00FF2DF9">
      <w:r>
        <w:separator/>
      </w:r>
    </w:p>
  </w:footnote>
  <w:footnote w:type="continuationSeparator" w:id="0">
    <w:p w14:paraId="1014CF91" w14:textId="77777777" w:rsidR="00C84E40" w:rsidRDefault="00C84E40" w:rsidP="00FF2DF9">
      <w:r>
        <w:continuationSeparator/>
      </w:r>
    </w:p>
  </w:footnote>
  <w:footnote w:type="continuationNotice" w:id="1">
    <w:p w14:paraId="7F6E79B8" w14:textId="77777777" w:rsidR="00C84E40" w:rsidRDefault="00C84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2567" w14:textId="77777777" w:rsidR="00846613" w:rsidRPr="00A03F9E" w:rsidRDefault="00846613" w:rsidP="001C4F71">
    <w:pPr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D51F5D" w:rsidRPr="00CE796A" w14:paraId="399DEF1C" w14:textId="77777777" w:rsidTr="005459B0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61A1FF0" w14:textId="77777777" w:rsidR="00D51F5D" w:rsidRPr="00CE796A" w:rsidRDefault="00D51F5D" w:rsidP="00D51F5D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705D31E" wp14:editId="3581174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47FFA6" w14:textId="77777777" w:rsidR="00D51F5D" w:rsidRPr="00CE796A" w:rsidRDefault="00D51F5D" w:rsidP="00D51F5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274564" w14:textId="77777777" w:rsidR="00D51F5D" w:rsidRPr="00CE796A" w:rsidRDefault="00D51F5D" w:rsidP="00D51F5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51F5D" w:rsidRPr="00840A06" w14:paraId="2B2CF6D3" w14:textId="77777777" w:rsidTr="005459B0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EAE0A8" w14:textId="77777777" w:rsidR="00D51F5D" w:rsidRPr="00CE796A" w:rsidRDefault="00D51F5D" w:rsidP="00D51F5D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FB984EB" w14:textId="77777777" w:rsidR="00D51F5D" w:rsidRPr="00840A06" w:rsidRDefault="00D51F5D" w:rsidP="00D51F5D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0D2CA4B1" w14:textId="77777777" w:rsidR="00D51F5D" w:rsidRDefault="00D51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6EF5"/>
    <w:multiLevelType w:val="hybridMultilevel"/>
    <w:tmpl w:val="3D08A9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92098"/>
    <w:multiLevelType w:val="hybridMultilevel"/>
    <w:tmpl w:val="BE18128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C7B84"/>
    <w:multiLevelType w:val="hybridMultilevel"/>
    <w:tmpl w:val="80E8B1A4"/>
    <w:lvl w:ilvl="0" w:tplc="17F092B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01A11"/>
    <w:multiLevelType w:val="hybridMultilevel"/>
    <w:tmpl w:val="59B4C5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240"/>
    <w:multiLevelType w:val="hybridMultilevel"/>
    <w:tmpl w:val="F44466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1B4660"/>
    <w:multiLevelType w:val="hybridMultilevel"/>
    <w:tmpl w:val="3D08A9E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151F7"/>
    <w:multiLevelType w:val="hybridMultilevel"/>
    <w:tmpl w:val="08C6F308"/>
    <w:lvl w:ilvl="0" w:tplc="FFFFFFFF">
      <w:start w:val="1"/>
      <w:numFmt w:val="lowerLetter"/>
      <w:lvlText w:val="%1)"/>
      <w:lvlJc w:val="left"/>
      <w:pPr>
        <w:ind w:left="143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7" w15:restartNumberingAfterBreak="0">
    <w:nsid w:val="1B716A5E"/>
    <w:multiLevelType w:val="hybridMultilevel"/>
    <w:tmpl w:val="08C6F308"/>
    <w:lvl w:ilvl="0" w:tplc="FFFFFFFF">
      <w:start w:val="1"/>
      <w:numFmt w:val="lowerLetter"/>
      <w:lvlText w:val="%1)"/>
      <w:lvlJc w:val="left"/>
      <w:pPr>
        <w:ind w:left="143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EA83EF7"/>
    <w:multiLevelType w:val="hybridMultilevel"/>
    <w:tmpl w:val="BA889856"/>
    <w:lvl w:ilvl="0" w:tplc="17F092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D4207"/>
    <w:multiLevelType w:val="hybridMultilevel"/>
    <w:tmpl w:val="A7B200DC"/>
    <w:lvl w:ilvl="0" w:tplc="EA9A9C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15DFD"/>
    <w:multiLevelType w:val="hybridMultilevel"/>
    <w:tmpl w:val="00D8A5BA"/>
    <w:lvl w:ilvl="0" w:tplc="296EAF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15352"/>
    <w:multiLevelType w:val="hybridMultilevel"/>
    <w:tmpl w:val="1DC43A94"/>
    <w:lvl w:ilvl="0" w:tplc="0809000F">
      <w:start w:val="1"/>
      <w:numFmt w:val="decimal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08F1784"/>
    <w:multiLevelType w:val="hybridMultilevel"/>
    <w:tmpl w:val="C2B069FA"/>
    <w:lvl w:ilvl="0" w:tplc="4A52A88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11657"/>
    <w:multiLevelType w:val="hybridMultilevel"/>
    <w:tmpl w:val="33C8033C"/>
    <w:lvl w:ilvl="0" w:tplc="FFFFFFFF">
      <w:start w:val="1"/>
      <w:numFmt w:val="decimal"/>
      <w:lvlText w:val="%1)"/>
      <w:lvlJc w:val="lef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3333828"/>
    <w:multiLevelType w:val="hybridMultilevel"/>
    <w:tmpl w:val="1DCC7892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44867C5C"/>
    <w:multiLevelType w:val="hybridMultilevel"/>
    <w:tmpl w:val="F97CC7B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21EA5"/>
    <w:multiLevelType w:val="hybridMultilevel"/>
    <w:tmpl w:val="2424FC5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A207CE"/>
    <w:multiLevelType w:val="hybridMultilevel"/>
    <w:tmpl w:val="7BCA87D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05B81"/>
    <w:multiLevelType w:val="hybridMultilevel"/>
    <w:tmpl w:val="24A673E4"/>
    <w:lvl w:ilvl="0" w:tplc="939AE6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5508780E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  <w:i w:val="0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574F31D7"/>
    <w:multiLevelType w:val="hybridMultilevel"/>
    <w:tmpl w:val="08C6F308"/>
    <w:lvl w:ilvl="0" w:tplc="FFFFFFFF">
      <w:start w:val="1"/>
      <w:numFmt w:val="lowerLetter"/>
      <w:lvlText w:val="%1)"/>
      <w:lvlJc w:val="left"/>
      <w:pPr>
        <w:ind w:left="143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 w15:restartNumberingAfterBreak="0">
    <w:nsid w:val="59415FB2"/>
    <w:multiLevelType w:val="hybridMultilevel"/>
    <w:tmpl w:val="1B02865E"/>
    <w:lvl w:ilvl="0" w:tplc="E448313A">
      <w:start w:val="1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D3468"/>
    <w:multiLevelType w:val="hybridMultilevel"/>
    <w:tmpl w:val="08C6F308"/>
    <w:lvl w:ilvl="0" w:tplc="12FE128E">
      <w:start w:val="1"/>
      <w:numFmt w:val="lowerLetter"/>
      <w:lvlText w:val="%1)"/>
      <w:lvlJc w:val="left"/>
      <w:pPr>
        <w:ind w:left="1438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4" w15:restartNumberingAfterBreak="0">
    <w:nsid w:val="60B12A84"/>
    <w:multiLevelType w:val="multilevel"/>
    <w:tmpl w:val="3A6E0F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BFBFBF" w:themeColor="background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153569"/>
    <w:multiLevelType w:val="hybridMultilevel"/>
    <w:tmpl w:val="887EB110"/>
    <w:lvl w:ilvl="0" w:tplc="67FA546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99365E"/>
    <w:multiLevelType w:val="hybridMultilevel"/>
    <w:tmpl w:val="A43E63C2"/>
    <w:lvl w:ilvl="0" w:tplc="A82A083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(%2)"/>
      <w:lvlJc w:val="left"/>
      <w:pPr>
        <w:ind w:left="1608" w:hanging="397"/>
      </w:pPr>
      <w:rPr>
        <w:rFonts w:cs="Times New Roman" w:hint="default"/>
        <w:i w:val="0"/>
      </w:rPr>
    </w:lvl>
    <w:lvl w:ilvl="2" w:tplc="FFFFFFFF">
      <w:start w:val="1"/>
      <w:numFmt w:val="lowerRoman"/>
      <w:lvlText w:val="(%3)"/>
      <w:lvlJc w:val="right"/>
      <w:pPr>
        <w:ind w:left="1937" w:hanging="170"/>
      </w:pPr>
      <w:rPr>
        <w:rFonts w:hint="default"/>
      </w:rPr>
    </w:lvl>
    <w:lvl w:ilvl="3" w:tplc="FFFFFFFF">
      <w:start w:val="1"/>
      <w:numFmt w:val="upperLetter"/>
      <w:lvlText w:val="(%4)"/>
      <w:lvlJc w:val="left"/>
      <w:pPr>
        <w:ind w:left="2249" w:hanging="34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46" w:hanging="360"/>
      </w:pPr>
    </w:lvl>
    <w:lvl w:ilvl="5" w:tplc="FFFFFFFF" w:tentative="1">
      <w:start w:val="1"/>
      <w:numFmt w:val="lowerRoman"/>
      <w:lvlText w:val="%6."/>
      <w:lvlJc w:val="right"/>
      <w:pPr>
        <w:ind w:left="4766" w:hanging="180"/>
      </w:pPr>
    </w:lvl>
    <w:lvl w:ilvl="6" w:tplc="FFFFFFFF" w:tentative="1">
      <w:start w:val="1"/>
      <w:numFmt w:val="decimal"/>
      <w:lvlText w:val="%7."/>
      <w:lvlJc w:val="left"/>
      <w:pPr>
        <w:ind w:left="5486" w:hanging="360"/>
      </w:pPr>
    </w:lvl>
    <w:lvl w:ilvl="7" w:tplc="FFFFFFFF" w:tentative="1">
      <w:start w:val="1"/>
      <w:numFmt w:val="lowerLetter"/>
      <w:lvlText w:val="%8."/>
      <w:lvlJc w:val="left"/>
      <w:pPr>
        <w:ind w:left="6206" w:hanging="360"/>
      </w:pPr>
    </w:lvl>
    <w:lvl w:ilvl="8" w:tplc="FFFFFFFF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7" w15:restartNumberingAfterBreak="0">
    <w:nsid w:val="684C6B6C"/>
    <w:multiLevelType w:val="hybridMultilevel"/>
    <w:tmpl w:val="97FE87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A921FE0"/>
    <w:multiLevelType w:val="hybridMultilevel"/>
    <w:tmpl w:val="F2B6E6A8"/>
    <w:lvl w:ilvl="0" w:tplc="7CFC63F6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705896"/>
    <w:multiLevelType w:val="hybridMultilevel"/>
    <w:tmpl w:val="EA6EFEFC"/>
    <w:lvl w:ilvl="0" w:tplc="B2D40340">
      <w:start w:val="9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0A244BE"/>
    <w:multiLevelType w:val="hybridMultilevel"/>
    <w:tmpl w:val="ED440020"/>
    <w:lvl w:ilvl="0" w:tplc="66D4705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75145"/>
    <w:multiLevelType w:val="hybridMultilevel"/>
    <w:tmpl w:val="22AA2C3E"/>
    <w:lvl w:ilvl="0" w:tplc="0DCCC00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D7969"/>
    <w:multiLevelType w:val="multilevel"/>
    <w:tmpl w:val="C96CD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color w:val="BFBFBF" w:themeColor="background1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053A1B"/>
    <w:multiLevelType w:val="hybridMultilevel"/>
    <w:tmpl w:val="3A9A9FB8"/>
    <w:lvl w:ilvl="0" w:tplc="36E693AA">
      <w:start w:val="1"/>
      <w:numFmt w:val="decimal"/>
      <w:pStyle w:val="Sectionheading"/>
      <w:lvlText w:val="%1"/>
      <w:lvlJc w:val="left"/>
      <w:pPr>
        <w:ind w:left="92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F0532"/>
    <w:multiLevelType w:val="hybridMultilevel"/>
    <w:tmpl w:val="0ABAD5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F932F8"/>
    <w:multiLevelType w:val="multilevel"/>
    <w:tmpl w:val="6F8A8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BFBFBF" w:themeColor="background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7219128">
    <w:abstractNumId w:val="24"/>
  </w:num>
  <w:num w:numId="2" w16cid:durableId="281349243">
    <w:abstractNumId w:val="37"/>
  </w:num>
  <w:num w:numId="3" w16cid:durableId="1640382221">
    <w:abstractNumId w:val="34"/>
  </w:num>
  <w:num w:numId="4" w16cid:durableId="1663119778">
    <w:abstractNumId w:val="20"/>
    <w:lvlOverride w:ilvl="0">
      <w:startOverride w:val="1"/>
    </w:lvlOverride>
  </w:num>
  <w:num w:numId="5" w16cid:durableId="232662470">
    <w:abstractNumId w:val="16"/>
  </w:num>
  <w:num w:numId="6" w16cid:durableId="1861702270">
    <w:abstractNumId w:val="27"/>
  </w:num>
  <w:num w:numId="7" w16cid:durableId="20086230">
    <w:abstractNumId w:val="20"/>
    <w:lvlOverride w:ilvl="0">
      <w:startOverride w:val="1"/>
    </w:lvlOverride>
  </w:num>
  <w:num w:numId="8" w16cid:durableId="327028032">
    <w:abstractNumId w:val="36"/>
  </w:num>
  <w:num w:numId="9" w16cid:durableId="1875649299">
    <w:abstractNumId w:val="26"/>
  </w:num>
  <w:num w:numId="10" w16cid:durableId="180553043">
    <w:abstractNumId w:val="31"/>
  </w:num>
  <w:num w:numId="11" w16cid:durableId="918291283">
    <w:abstractNumId w:val="14"/>
  </w:num>
  <w:num w:numId="12" w16cid:durableId="1627196350">
    <w:abstractNumId w:val="5"/>
  </w:num>
  <w:num w:numId="13" w16cid:durableId="1756703690">
    <w:abstractNumId w:val="8"/>
  </w:num>
  <w:num w:numId="14" w16cid:durableId="1566069536">
    <w:abstractNumId w:val="15"/>
  </w:num>
  <w:num w:numId="15" w16cid:durableId="575476827">
    <w:abstractNumId w:val="2"/>
  </w:num>
  <w:num w:numId="16" w16cid:durableId="1005669646">
    <w:abstractNumId w:val="28"/>
  </w:num>
  <w:num w:numId="17" w16cid:durableId="821697767">
    <w:abstractNumId w:val="32"/>
  </w:num>
  <w:num w:numId="18" w16cid:durableId="1646085348">
    <w:abstractNumId w:val="35"/>
  </w:num>
  <w:num w:numId="19" w16cid:durableId="792944133">
    <w:abstractNumId w:val="9"/>
  </w:num>
  <w:num w:numId="20" w16cid:durableId="944770623">
    <w:abstractNumId w:val="35"/>
    <w:lvlOverride w:ilvl="0">
      <w:startOverride w:val="11"/>
    </w:lvlOverride>
  </w:num>
  <w:num w:numId="21" w16cid:durableId="1934513471">
    <w:abstractNumId w:val="12"/>
  </w:num>
  <w:num w:numId="22" w16cid:durableId="1949198982">
    <w:abstractNumId w:val="22"/>
  </w:num>
  <w:num w:numId="23" w16cid:durableId="335156364">
    <w:abstractNumId w:val="25"/>
  </w:num>
  <w:num w:numId="24" w16cid:durableId="1780484527">
    <w:abstractNumId w:val="13"/>
  </w:num>
  <w:num w:numId="25" w16cid:durableId="687293842">
    <w:abstractNumId w:val="23"/>
  </w:num>
  <w:num w:numId="26" w16cid:durableId="1203589358">
    <w:abstractNumId w:val="21"/>
  </w:num>
  <w:num w:numId="27" w16cid:durableId="1920286006">
    <w:abstractNumId w:val="7"/>
  </w:num>
  <w:num w:numId="28" w16cid:durableId="656148403">
    <w:abstractNumId w:val="6"/>
  </w:num>
  <w:num w:numId="29" w16cid:durableId="2089380026">
    <w:abstractNumId w:val="29"/>
  </w:num>
  <w:num w:numId="30" w16cid:durableId="1412043936">
    <w:abstractNumId w:val="18"/>
  </w:num>
  <w:num w:numId="31" w16cid:durableId="41172320">
    <w:abstractNumId w:val="4"/>
  </w:num>
  <w:num w:numId="32" w16cid:durableId="1673877153">
    <w:abstractNumId w:val="1"/>
  </w:num>
  <w:num w:numId="33" w16cid:durableId="290869124">
    <w:abstractNumId w:val="19"/>
  </w:num>
  <w:num w:numId="34" w16cid:durableId="1485319466">
    <w:abstractNumId w:val="3"/>
  </w:num>
  <w:num w:numId="35" w16cid:durableId="25251383">
    <w:abstractNumId w:val="30"/>
  </w:num>
  <w:num w:numId="36" w16cid:durableId="788937709">
    <w:abstractNumId w:val="10"/>
  </w:num>
  <w:num w:numId="37" w16cid:durableId="1986203439">
    <w:abstractNumId w:val="17"/>
  </w:num>
  <w:num w:numId="38" w16cid:durableId="476067660">
    <w:abstractNumId w:val="11"/>
  </w:num>
  <w:num w:numId="39" w16cid:durableId="705250798">
    <w:abstractNumId w:val="33"/>
  </w:num>
  <w:num w:numId="40" w16cid:durableId="180087711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11"/>
    <w:rsid w:val="0000519A"/>
    <w:rsid w:val="0000738B"/>
    <w:rsid w:val="00012046"/>
    <w:rsid w:val="00012F30"/>
    <w:rsid w:val="00013461"/>
    <w:rsid w:val="00020797"/>
    <w:rsid w:val="00022016"/>
    <w:rsid w:val="000246DB"/>
    <w:rsid w:val="000355AC"/>
    <w:rsid w:val="000365B5"/>
    <w:rsid w:val="00050812"/>
    <w:rsid w:val="00063BFE"/>
    <w:rsid w:val="00064148"/>
    <w:rsid w:val="00077BB6"/>
    <w:rsid w:val="00081470"/>
    <w:rsid w:val="00083127"/>
    <w:rsid w:val="00090BF2"/>
    <w:rsid w:val="000943D6"/>
    <w:rsid w:val="0009472A"/>
    <w:rsid w:val="00097E4C"/>
    <w:rsid w:val="000A116A"/>
    <w:rsid w:val="000A40B8"/>
    <w:rsid w:val="000B05AF"/>
    <w:rsid w:val="000B3D1E"/>
    <w:rsid w:val="000B5E26"/>
    <w:rsid w:val="000C0AA6"/>
    <w:rsid w:val="000D65B1"/>
    <w:rsid w:val="000F2293"/>
    <w:rsid w:val="001011F8"/>
    <w:rsid w:val="00103B80"/>
    <w:rsid w:val="001044E8"/>
    <w:rsid w:val="00115B49"/>
    <w:rsid w:val="00120C41"/>
    <w:rsid w:val="00134B82"/>
    <w:rsid w:val="00136DD2"/>
    <w:rsid w:val="00152497"/>
    <w:rsid w:val="0015523C"/>
    <w:rsid w:val="0018615E"/>
    <w:rsid w:val="001A065E"/>
    <w:rsid w:val="001A6287"/>
    <w:rsid w:val="001C2E57"/>
    <w:rsid w:val="001C37D9"/>
    <w:rsid w:val="001C45C7"/>
    <w:rsid w:val="001C4F71"/>
    <w:rsid w:val="001C65FD"/>
    <w:rsid w:val="001D6E06"/>
    <w:rsid w:val="001E2114"/>
    <w:rsid w:val="001E6A94"/>
    <w:rsid w:val="001F688B"/>
    <w:rsid w:val="001F7963"/>
    <w:rsid w:val="002116D9"/>
    <w:rsid w:val="00217681"/>
    <w:rsid w:val="002238D8"/>
    <w:rsid w:val="00237E20"/>
    <w:rsid w:val="00241589"/>
    <w:rsid w:val="002543B6"/>
    <w:rsid w:val="00260DED"/>
    <w:rsid w:val="00271D59"/>
    <w:rsid w:val="002735F6"/>
    <w:rsid w:val="00281554"/>
    <w:rsid w:val="0029492F"/>
    <w:rsid w:val="0029616B"/>
    <w:rsid w:val="002A3A2B"/>
    <w:rsid w:val="002A7AC7"/>
    <w:rsid w:val="002B0E7F"/>
    <w:rsid w:val="002C1AF2"/>
    <w:rsid w:val="002D4B84"/>
    <w:rsid w:val="002D6A50"/>
    <w:rsid w:val="002E248D"/>
    <w:rsid w:val="002E7BC9"/>
    <w:rsid w:val="002F7BBF"/>
    <w:rsid w:val="003127AC"/>
    <w:rsid w:val="0031403A"/>
    <w:rsid w:val="003146D2"/>
    <w:rsid w:val="00314FF3"/>
    <w:rsid w:val="00320412"/>
    <w:rsid w:val="0033277E"/>
    <w:rsid w:val="003333AC"/>
    <w:rsid w:val="00333467"/>
    <w:rsid w:val="00362B04"/>
    <w:rsid w:val="00365186"/>
    <w:rsid w:val="0037340D"/>
    <w:rsid w:val="00394023"/>
    <w:rsid w:val="003A3FE1"/>
    <w:rsid w:val="003A7ECB"/>
    <w:rsid w:val="003B7564"/>
    <w:rsid w:val="003C4403"/>
    <w:rsid w:val="003C4ADE"/>
    <w:rsid w:val="003C5E0A"/>
    <w:rsid w:val="003D3953"/>
    <w:rsid w:val="003E1A39"/>
    <w:rsid w:val="003E2AB1"/>
    <w:rsid w:val="003F1440"/>
    <w:rsid w:val="00403992"/>
    <w:rsid w:val="00405E46"/>
    <w:rsid w:val="0040737E"/>
    <w:rsid w:val="0041006D"/>
    <w:rsid w:val="00427A27"/>
    <w:rsid w:val="00427B79"/>
    <w:rsid w:val="00430F01"/>
    <w:rsid w:val="00451F64"/>
    <w:rsid w:val="004528D0"/>
    <w:rsid w:val="00466352"/>
    <w:rsid w:val="004816AF"/>
    <w:rsid w:val="004922E9"/>
    <w:rsid w:val="004E389F"/>
    <w:rsid w:val="00501A2A"/>
    <w:rsid w:val="0050304A"/>
    <w:rsid w:val="00504519"/>
    <w:rsid w:val="0050475A"/>
    <w:rsid w:val="005064B3"/>
    <w:rsid w:val="00522856"/>
    <w:rsid w:val="00531DCB"/>
    <w:rsid w:val="00543E56"/>
    <w:rsid w:val="005467C7"/>
    <w:rsid w:val="00547BA3"/>
    <w:rsid w:val="005507A5"/>
    <w:rsid w:val="00556049"/>
    <w:rsid w:val="005567AD"/>
    <w:rsid w:val="00557754"/>
    <w:rsid w:val="00562B46"/>
    <w:rsid w:val="005632E1"/>
    <w:rsid w:val="00571624"/>
    <w:rsid w:val="00576B9F"/>
    <w:rsid w:val="00595061"/>
    <w:rsid w:val="00596662"/>
    <w:rsid w:val="005A0B53"/>
    <w:rsid w:val="005A0D07"/>
    <w:rsid w:val="005B0389"/>
    <w:rsid w:val="005B3328"/>
    <w:rsid w:val="005B37E9"/>
    <w:rsid w:val="005E1840"/>
    <w:rsid w:val="005E31BE"/>
    <w:rsid w:val="005E4B30"/>
    <w:rsid w:val="005E4BE5"/>
    <w:rsid w:val="005E6334"/>
    <w:rsid w:val="00617127"/>
    <w:rsid w:val="006216CE"/>
    <w:rsid w:val="0062260A"/>
    <w:rsid w:val="00623949"/>
    <w:rsid w:val="00626BA6"/>
    <w:rsid w:val="00642146"/>
    <w:rsid w:val="00651A73"/>
    <w:rsid w:val="006770C9"/>
    <w:rsid w:val="00680B43"/>
    <w:rsid w:val="00681C2B"/>
    <w:rsid w:val="00681F10"/>
    <w:rsid w:val="00682FA0"/>
    <w:rsid w:val="0069184E"/>
    <w:rsid w:val="006A2144"/>
    <w:rsid w:val="006A48A7"/>
    <w:rsid w:val="006B7D83"/>
    <w:rsid w:val="006C061A"/>
    <w:rsid w:val="006C506A"/>
    <w:rsid w:val="006D3B62"/>
    <w:rsid w:val="006D3C4E"/>
    <w:rsid w:val="006D4D83"/>
    <w:rsid w:val="006E65BD"/>
    <w:rsid w:val="007064AF"/>
    <w:rsid w:val="00714B42"/>
    <w:rsid w:val="00716D95"/>
    <w:rsid w:val="0072261E"/>
    <w:rsid w:val="0073186D"/>
    <w:rsid w:val="00733E80"/>
    <w:rsid w:val="007352FC"/>
    <w:rsid w:val="00740F1E"/>
    <w:rsid w:val="00755B44"/>
    <w:rsid w:val="00761815"/>
    <w:rsid w:val="00764E6C"/>
    <w:rsid w:val="007709AC"/>
    <w:rsid w:val="007716C3"/>
    <w:rsid w:val="00774BE7"/>
    <w:rsid w:val="00775CC8"/>
    <w:rsid w:val="00782449"/>
    <w:rsid w:val="00786237"/>
    <w:rsid w:val="007A0963"/>
    <w:rsid w:val="007A3915"/>
    <w:rsid w:val="007A7BF2"/>
    <w:rsid w:val="007C074A"/>
    <w:rsid w:val="007D1D06"/>
    <w:rsid w:val="007E2994"/>
    <w:rsid w:val="007E39F6"/>
    <w:rsid w:val="007F5E4F"/>
    <w:rsid w:val="008009F1"/>
    <w:rsid w:val="00800D4F"/>
    <w:rsid w:val="00803014"/>
    <w:rsid w:val="008064A4"/>
    <w:rsid w:val="00807D8F"/>
    <w:rsid w:val="008130C0"/>
    <w:rsid w:val="00821B16"/>
    <w:rsid w:val="008257A4"/>
    <w:rsid w:val="00831ABC"/>
    <w:rsid w:val="008337D0"/>
    <w:rsid w:val="008414A5"/>
    <w:rsid w:val="00846613"/>
    <w:rsid w:val="0084681F"/>
    <w:rsid w:val="00850AA5"/>
    <w:rsid w:val="00852245"/>
    <w:rsid w:val="008703B9"/>
    <w:rsid w:val="00870541"/>
    <w:rsid w:val="00883E1B"/>
    <w:rsid w:val="00892963"/>
    <w:rsid w:val="008A67A3"/>
    <w:rsid w:val="008B28D9"/>
    <w:rsid w:val="008C57E2"/>
    <w:rsid w:val="008C72D6"/>
    <w:rsid w:val="009022DC"/>
    <w:rsid w:val="00903132"/>
    <w:rsid w:val="00915761"/>
    <w:rsid w:val="00916C49"/>
    <w:rsid w:val="00930157"/>
    <w:rsid w:val="009312D6"/>
    <w:rsid w:val="00943144"/>
    <w:rsid w:val="00944106"/>
    <w:rsid w:val="00945752"/>
    <w:rsid w:val="0094752B"/>
    <w:rsid w:val="0095195E"/>
    <w:rsid w:val="00966177"/>
    <w:rsid w:val="009700AD"/>
    <w:rsid w:val="0097084A"/>
    <w:rsid w:val="0098558A"/>
    <w:rsid w:val="009908F1"/>
    <w:rsid w:val="00991574"/>
    <w:rsid w:val="009A148C"/>
    <w:rsid w:val="009B4997"/>
    <w:rsid w:val="009C3354"/>
    <w:rsid w:val="009C42F5"/>
    <w:rsid w:val="009D2E33"/>
    <w:rsid w:val="009E0227"/>
    <w:rsid w:val="009E1607"/>
    <w:rsid w:val="009E376E"/>
    <w:rsid w:val="009E7C7B"/>
    <w:rsid w:val="00A02536"/>
    <w:rsid w:val="00A03F9E"/>
    <w:rsid w:val="00A42E20"/>
    <w:rsid w:val="00A4380D"/>
    <w:rsid w:val="00A451C2"/>
    <w:rsid w:val="00A45A93"/>
    <w:rsid w:val="00A52CAE"/>
    <w:rsid w:val="00A754B4"/>
    <w:rsid w:val="00A8080D"/>
    <w:rsid w:val="00A8712C"/>
    <w:rsid w:val="00A9028D"/>
    <w:rsid w:val="00A905F8"/>
    <w:rsid w:val="00AA52C5"/>
    <w:rsid w:val="00AC7175"/>
    <w:rsid w:val="00AD0C25"/>
    <w:rsid w:val="00AE0A5C"/>
    <w:rsid w:val="00AF07BA"/>
    <w:rsid w:val="00B02F19"/>
    <w:rsid w:val="00B06C90"/>
    <w:rsid w:val="00B1562B"/>
    <w:rsid w:val="00B16C73"/>
    <w:rsid w:val="00B17F82"/>
    <w:rsid w:val="00B30186"/>
    <w:rsid w:val="00B353F1"/>
    <w:rsid w:val="00B43C85"/>
    <w:rsid w:val="00B43FAD"/>
    <w:rsid w:val="00B47307"/>
    <w:rsid w:val="00B56B02"/>
    <w:rsid w:val="00B65A11"/>
    <w:rsid w:val="00B905D5"/>
    <w:rsid w:val="00B96243"/>
    <w:rsid w:val="00BA1D33"/>
    <w:rsid w:val="00BA35D2"/>
    <w:rsid w:val="00BA6028"/>
    <w:rsid w:val="00BB0E5F"/>
    <w:rsid w:val="00BB6726"/>
    <w:rsid w:val="00BC5611"/>
    <w:rsid w:val="00BC6100"/>
    <w:rsid w:val="00BD0576"/>
    <w:rsid w:val="00BE16E5"/>
    <w:rsid w:val="00C02730"/>
    <w:rsid w:val="00C02A7B"/>
    <w:rsid w:val="00C03442"/>
    <w:rsid w:val="00C07C00"/>
    <w:rsid w:val="00C1583D"/>
    <w:rsid w:val="00C45C6E"/>
    <w:rsid w:val="00C479AA"/>
    <w:rsid w:val="00C5168B"/>
    <w:rsid w:val="00C56711"/>
    <w:rsid w:val="00C65603"/>
    <w:rsid w:val="00C656CA"/>
    <w:rsid w:val="00C6671F"/>
    <w:rsid w:val="00C84E40"/>
    <w:rsid w:val="00C976D8"/>
    <w:rsid w:val="00CA1786"/>
    <w:rsid w:val="00CA2ABF"/>
    <w:rsid w:val="00CA3F4F"/>
    <w:rsid w:val="00CA579E"/>
    <w:rsid w:val="00CD3584"/>
    <w:rsid w:val="00CD3CA8"/>
    <w:rsid w:val="00CD5C01"/>
    <w:rsid w:val="00CD60C7"/>
    <w:rsid w:val="00CD739C"/>
    <w:rsid w:val="00CE218F"/>
    <w:rsid w:val="00CE6395"/>
    <w:rsid w:val="00CE7D3A"/>
    <w:rsid w:val="00CF2315"/>
    <w:rsid w:val="00CF6F63"/>
    <w:rsid w:val="00D04B92"/>
    <w:rsid w:val="00D074E5"/>
    <w:rsid w:val="00D26B81"/>
    <w:rsid w:val="00D33E2D"/>
    <w:rsid w:val="00D51F5D"/>
    <w:rsid w:val="00D52753"/>
    <w:rsid w:val="00D60CD2"/>
    <w:rsid w:val="00D65E52"/>
    <w:rsid w:val="00D663B6"/>
    <w:rsid w:val="00D67BBD"/>
    <w:rsid w:val="00D71646"/>
    <w:rsid w:val="00D755BA"/>
    <w:rsid w:val="00D75E9E"/>
    <w:rsid w:val="00D83117"/>
    <w:rsid w:val="00D84C4E"/>
    <w:rsid w:val="00D908EA"/>
    <w:rsid w:val="00D92817"/>
    <w:rsid w:val="00D92939"/>
    <w:rsid w:val="00D92F4F"/>
    <w:rsid w:val="00DA0EB1"/>
    <w:rsid w:val="00DD0E7C"/>
    <w:rsid w:val="00DD4A49"/>
    <w:rsid w:val="00DD69AA"/>
    <w:rsid w:val="00E0076F"/>
    <w:rsid w:val="00E02973"/>
    <w:rsid w:val="00E06DAD"/>
    <w:rsid w:val="00E122E6"/>
    <w:rsid w:val="00E12626"/>
    <w:rsid w:val="00E13889"/>
    <w:rsid w:val="00E15A14"/>
    <w:rsid w:val="00E16DC5"/>
    <w:rsid w:val="00E23943"/>
    <w:rsid w:val="00E3243C"/>
    <w:rsid w:val="00E324C7"/>
    <w:rsid w:val="00E32553"/>
    <w:rsid w:val="00E376C0"/>
    <w:rsid w:val="00E4024A"/>
    <w:rsid w:val="00E41140"/>
    <w:rsid w:val="00E436A1"/>
    <w:rsid w:val="00E54EEA"/>
    <w:rsid w:val="00E569C0"/>
    <w:rsid w:val="00E6071E"/>
    <w:rsid w:val="00E62CA0"/>
    <w:rsid w:val="00E71812"/>
    <w:rsid w:val="00E73B90"/>
    <w:rsid w:val="00E9121E"/>
    <w:rsid w:val="00EA41ED"/>
    <w:rsid w:val="00EB656C"/>
    <w:rsid w:val="00EC5068"/>
    <w:rsid w:val="00ED054D"/>
    <w:rsid w:val="00ED7E54"/>
    <w:rsid w:val="00EE2AA9"/>
    <w:rsid w:val="00EE340E"/>
    <w:rsid w:val="00F00F66"/>
    <w:rsid w:val="00F10080"/>
    <w:rsid w:val="00F20F89"/>
    <w:rsid w:val="00F21655"/>
    <w:rsid w:val="00F26E17"/>
    <w:rsid w:val="00F27B73"/>
    <w:rsid w:val="00F340B5"/>
    <w:rsid w:val="00F4304C"/>
    <w:rsid w:val="00F557F5"/>
    <w:rsid w:val="00F61E45"/>
    <w:rsid w:val="00F800C1"/>
    <w:rsid w:val="00F864B2"/>
    <w:rsid w:val="00F9326E"/>
    <w:rsid w:val="00F94555"/>
    <w:rsid w:val="00F95246"/>
    <w:rsid w:val="00FA0C46"/>
    <w:rsid w:val="00FB0A0F"/>
    <w:rsid w:val="00FB1A2D"/>
    <w:rsid w:val="00FB7617"/>
    <w:rsid w:val="00FC4A10"/>
    <w:rsid w:val="00FC57E6"/>
    <w:rsid w:val="00FD06A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25D64"/>
  <w15:docId w15:val="{CDA399E4-A1E1-4340-8432-A12E8B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130C0"/>
    <w:pPr>
      <w:widowControl w:val="0"/>
      <w:numPr>
        <w:numId w:val="1"/>
      </w:numPr>
      <w:suppressAutoHyphens/>
      <w:autoSpaceDE w:val="0"/>
      <w:autoSpaceDN w:val="0"/>
      <w:adjustRightInd w:val="0"/>
      <w:spacing w:before="240" w:after="120"/>
      <w:ind w:left="1702" w:hanging="851"/>
      <w:textAlignment w:val="center"/>
      <w:outlineLvl w:val="0"/>
    </w:pPr>
    <w:rPr>
      <w:rFonts w:ascii="Calibri" w:eastAsia="Cambria" w:hAnsi="Calibri" w:cs="EffraLight-Regular"/>
      <w:b/>
      <w:color w:val="215868" w:themeColor="accent5" w:themeShade="80"/>
      <w:sz w:val="36"/>
      <w:szCs w:val="40"/>
      <w:lang w:val="en-GB" w:eastAsia="en-US"/>
    </w:rPr>
  </w:style>
  <w:style w:type="paragraph" w:styleId="Heading2">
    <w:name w:val="heading 2"/>
    <w:aliases w:val="Heading2"/>
    <w:basedOn w:val="Normal"/>
    <w:next w:val="Normal"/>
    <w:link w:val="Heading2Char"/>
    <w:qFormat/>
    <w:locked/>
    <w:rsid w:val="008130C0"/>
    <w:pPr>
      <w:widowControl w:val="0"/>
      <w:numPr>
        <w:ilvl w:val="1"/>
        <w:numId w:val="2"/>
      </w:numPr>
      <w:suppressAutoHyphens/>
      <w:autoSpaceDE w:val="0"/>
      <w:autoSpaceDN w:val="0"/>
      <w:adjustRightInd w:val="0"/>
      <w:spacing w:before="240"/>
      <w:ind w:left="1702" w:hanging="851"/>
      <w:textAlignment w:val="center"/>
      <w:outlineLvl w:val="1"/>
    </w:pPr>
    <w:rPr>
      <w:rFonts w:ascii="Calibri" w:eastAsia="Cambria" w:hAnsi="Calibri" w:cs="Effra-Bold"/>
      <w:b/>
      <w:bCs/>
      <w:color w:val="215868" w:themeColor="accent5" w:themeShade="80"/>
      <w:sz w:val="28"/>
      <w:szCs w:val="26"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locked/>
    <w:rsid w:val="008130C0"/>
    <w:pPr>
      <w:numPr>
        <w:ilvl w:val="2"/>
        <w:numId w:val="3"/>
      </w:numPr>
      <w:spacing w:before="160"/>
      <w:ind w:left="1702" w:hanging="85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99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130C0"/>
    <w:rPr>
      <w:rFonts w:eastAsia="Cambria" w:cs="EffraLight-Regular"/>
      <w:b/>
      <w:color w:val="215868" w:themeColor="accent5" w:themeShade="80"/>
      <w:sz w:val="36"/>
      <w:szCs w:val="40"/>
      <w:lang w:val="en-GB" w:eastAsia="en-US"/>
    </w:rPr>
  </w:style>
  <w:style w:type="character" w:customStyle="1" w:styleId="Heading2Char">
    <w:name w:val="Heading 2 Char"/>
    <w:aliases w:val="Heading2 Char"/>
    <w:basedOn w:val="DefaultParagraphFont"/>
    <w:link w:val="Heading2"/>
    <w:rsid w:val="008130C0"/>
    <w:rPr>
      <w:rFonts w:eastAsia="Cambria" w:cs="Effra-Bold"/>
      <w:b/>
      <w:bCs/>
      <w:color w:val="215868" w:themeColor="accent5" w:themeShade="80"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30C0"/>
    <w:rPr>
      <w:rFonts w:eastAsia="Cambria" w:cs="Effra-Bold"/>
      <w:b/>
      <w:bCs/>
      <w:color w:val="215868" w:themeColor="accent5" w:themeShade="80"/>
      <w:sz w:val="24"/>
      <w:szCs w:val="24"/>
      <w:lang w:val="en-GB" w:eastAsia="en-US"/>
    </w:rPr>
  </w:style>
  <w:style w:type="paragraph" w:customStyle="1" w:styleId="Table10text">
    <w:name w:val="Table10text"/>
    <w:basedOn w:val="Normal"/>
    <w:link w:val="Table10textChar"/>
    <w:qFormat/>
    <w:rsid w:val="008130C0"/>
    <w:rPr>
      <w:rFonts w:ascii="Calibri" w:hAnsi="Calibri"/>
      <w:sz w:val="20"/>
      <w:lang w:val="en-GB" w:eastAsia="en-US"/>
    </w:rPr>
  </w:style>
  <w:style w:type="character" w:customStyle="1" w:styleId="Table10textChar">
    <w:name w:val="Table10text Char"/>
    <w:link w:val="Table10text"/>
    <w:locked/>
    <w:rsid w:val="008130C0"/>
    <w:rPr>
      <w:rFonts w:eastAsia="Times New Roman"/>
      <w:sz w:val="20"/>
      <w:szCs w:val="24"/>
      <w:lang w:val="en-GB" w:eastAsia="en-US"/>
    </w:rPr>
  </w:style>
  <w:style w:type="paragraph" w:customStyle="1" w:styleId="Table10Heading">
    <w:name w:val="Table10Heading"/>
    <w:basedOn w:val="Normal"/>
    <w:qFormat/>
    <w:rsid w:val="008130C0"/>
    <w:pPr>
      <w:keepLines/>
    </w:pPr>
    <w:rPr>
      <w:rFonts w:ascii="Calibri" w:hAnsi="Calibri"/>
      <w:b/>
      <w:sz w:val="20"/>
      <w:szCs w:val="20"/>
      <w:lang w:val="en-GB" w:eastAsia="en-US"/>
    </w:rPr>
  </w:style>
  <w:style w:type="paragraph" w:customStyle="1" w:styleId="Table09text">
    <w:name w:val="Table09text"/>
    <w:basedOn w:val="Normal"/>
    <w:link w:val="Table09textChar"/>
    <w:qFormat/>
    <w:rsid w:val="008130C0"/>
    <w:pPr>
      <w:keepLines/>
    </w:pPr>
    <w:rPr>
      <w:rFonts w:ascii="Calibri" w:hAnsi="Calibri"/>
      <w:sz w:val="18"/>
      <w:szCs w:val="18"/>
      <w:lang w:val="en-GB"/>
    </w:rPr>
  </w:style>
  <w:style w:type="character" w:customStyle="1" w:styleId="Table09textChar">
    <w:name w:val="Table09text Char"/>
    <w:link w:val="Table09text"/>
    <w:locked/>
    <w:rsid w:val="008130C0"/>
    <w:rPr>
      <w:rFonts w:eastAsia="Times New Roman"/>
      <w:sz w:val="18"/>
      <w:szCs w:val="18"/>
      <w:lang w:val="en-GB"/>
    </w:rPr>
  </w:style>
  <w:style w:type="paragraph" w:customStyle="1" w:styleId="Bullet1">
    <w:name w:val="Bullet1"/>
    <w:basedOn w:val="ListBullet"/>
    <w:link w:val="Bullet1Char"/>
    <w:uiPriority w:val="99"/>
    <w:qFormat/>
    <w:rsid w:val="008130C0"/>
    <w:pPr>
      <w:spacing w:before="60" w:after="60"/>
      <w:ind w:left="1871" w:hanging="170"/>
    </w:pPr>
    <w:rPr>
      <w:rFonts w:ascii="Calibri" w:hAnsi="Calibri"/>
      <w:sz w:val="20"/>
      <w:lang w:val="en-GB"/>
    </w:rPr>
  </w:style>
  <w:style w:type="character" w:customStyle="1" w:styleId="Bullet1Char">
    <w:name w:val="Bullet1 Char"/>
    <w:link w:val="Bullet1"/>
    <w:uiPriority w:val="99"/>
    <w:rsid w:val="008130C0"/>
    <w:rPr>
      <w:rFonts w:eastAsia="Times New Roman"/>
      <w:sz w:val="20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8130C0"/>
    <w:pPr>
      <w:ind w:left="1920" w:hanging="360"/>
      <w:contextualSpacing/>
    </w:pPr>
  </w:style>
  <w:style w:type="paragraph" w:customStyle="1" w:styleId="definition">
    <w:name w:val="definition"/>
    <w:basedOn w:val="Normal"/>
    <w:rsid w:val="001C45C7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C45C7"/>
    <w:pPr>
      <w:spacing w:before="100" w:beforeAutospacing="1" w:after="100" w:afterAutospacing="1"/>
    </w:pPr>
  </w:style>
  <w:style w:type="paragraph" w:customStyle="1" w:styleId="subsection2">
    <w:name w:val="subsection2"/>
    <w:basedOn w:val="Normal"/>
    <w:rsid w:val="001C45C7"/>
    <w:pPr>
      <w:spacing w:before="100" w:beforeAutospacing="1" w:after="100" w:afterAutospacing="1"/>
    </w:pPr>
  </w:style>
  <w:style w:type="table" w:customStyle="1" w:styleId="TableGrid12">
    <w:name w:val="Table Grid12"/>
    <w:basedOn w:val="TableNormal"/>
    <w:next w:val="TableGrid"/>
    <w:uiPriority w:val="59"/>
    <w:rsid w:val="002116D9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4023"/>
    <w:pPr>
      <w:ind w:left="1077" w:hanging="357"/>
      <w:jc w:val="both"/>
    </w:pPr>
    <w:rPr>
      <w:rFonts w:ascii="Aptos" w:eastAsia="Times New Roman" w:hAnsi="Aptos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ListParagraph"/>
    <w:qFormat/>
    <w:rsid w:val="00394023"/>
    <w:pPr>
      <w:numPr>
        <w:numId w:val="18"/>
      </w:numPr>
      <w:tabs>
        <w:tab w:val="num" w:pos="360"/>
      </w:tabs>
      <w:spacing w:after="160" w:line="259" w:lineRule="auto"/>
      <w:ind w:left="1080" w:firstLine="0"/>
      <w:jc w:val="both"/>
    </w:pPr>
    <w:rPr>
      <w:rFonts w:ascii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4a29e63b-ef62-44d2-be79-d78a942fda43">
      <UserInfo>
        <DisplayName/>
        <AccountId xsi:nil="true"/>
        <AccountType/>
      </UserInfo>
    </ProjectLead>
    <lcf76f155ced4ddcb4097134ff3c332f xmlns="4a29e63b-ef62-44d2-be79-d78a942fda43">
      <Terms xmlns="http://schemas.microsoft.com/office/infopath/2007/PartnerControls"/>
    </lcf76f155ced4ddcb4097134ff3c332f>
    <Renewalyear xmlns="4a29e63b-ef62-44d2-be79-d78a942fda43" xsi:nil="true"/>
    <TaxCatchAll xmlns="45ab7314-6ee2-4801-b2cf-a27306d55ce5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7350-929B-484B-812F-D172E096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802E4-0997-4DB1-B76E-BE4F1AE3AEB4}">
  <ds:schemaRefs>
    <ds:schemaRef ds:uri="http://schemas.microsoft.com/office/2006/metadata/properties"/>
    <ds:schemaRef ds:uri="http://schemas.microsoft.com/office/infopath/2007/PartnerControls"/>
    <ds:schemaRef ds:uri="4a29e63b-ef62-44d2-be79-d78a942fda43"/>
    <ds:schemaRef ds:uri="45ab7314-6ee2-4801-b2cf-a27306d55ce5"/>
  </ds:schemaRefs>
</ds:datastoreItem>
</file>

<file path=customXml/itemProps3.xml><?xml version="1.0" encoding="utf-8"?>
<ds:datastoreItem xmlns:ds="http://schemas.openxmlformats.org/officeDocument/2006/customXml" ds:itemID="{3F6DE111-6EE5-4CAA-8CCC-3C82204C502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0FECFA9-238A-468A-926E-DEE928F9AF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1C122F-17D2-4A2C-A044-8BD82757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3333</Characters>
  <Application>Microsoft Office Word</Application>
  <DocSecurity>0</DocSecurity>
  <Lines>123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Heavy Vehicle Standards (Warning Signs) Exemption Notice 2017</vt:lpstr>
    </vt:vector>
  </TitlesOfParts>
  <Company>DIER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Heavy Vehicle Standards (Warning Signs) Exemption Notice 2017</dc:title>
  <dc:creator>Rachel Nash</dc:creator>
  <cp:lastModifiedBy>Cristian Pardo</cp:lastModifiedBy>
  <cp:revision>33</cp:revision>
  <cp:lastPrinted>2024-06-20T08:08:00Z</cp:lastPrinted>
  <dcterms:created xsi:type="dcterms:W3CDTF">2024-08-12T22:11:00Z</dcterms:created>
  <dcterms:modified xsi:type="dcterms:W3CDTF">2024-11-19T02:10:00Z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