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9085D" w14:textId="77777777" w:rsidR="00CD0CAA" w:rsidRPr="00EE0A7B" w:rsidRDefault="003B3807" w:rsidP="003B3807">
      <w:pPr>
        <w:spacing w:after="205" w:line="259" w:lineRule="auto"/>
        <w:rPr>
          <w:rFonts w:ascii="Times New Roman" w:hAnsi="Times New Roman" w:cs="Times New Roman"/>
          <w:b/>
        </w:rPr>
      </w:pPr>
      <w:r>
        <w:rPr>
          <w:b/>
        </w:rPr>
        <w:tab/>
      </w:r>
    </w:p>
    <w:p w14:paraId="7AD452F1" w14:textId="7AE675B1" w:rsidR="003B3807" w:rsidRPr="00EE0A7B" w:rsidRDefault="003B3807" w:rsidP="008F6BF1">
      <w:pPr>
        <w:jc w:val="center"/>
        <w:rPr>
          <w:rFonts w:ascii="Times New Roman" w:hAnsi="Times New Roman" w:cs="Times New Roman"/>
          <w:b/>
          <w:sz w:val="24"/>
          <w:szCs w:val="24"/>
        </w:rPr>
      </w:pPr>
      <w:r w:rsidRPr="00EE0A7B">
        <w:rPr>
          <w:rFonts w:ascii="Times New Roman" w:hAnsi="Times New Roman" w:cs="Times New Roman"/>
          <w:b/>
          <w:sz w:val="24"/>
          <w:szCs w:val="24"/>
        </w:rPr>
        <w:t xml:space="preserve">NOTICE OF A DATA MATCHING </w:t>
      </w:r>
      <w:proofErr w:type="gramStart"/>
      <w:r w:rsidRPr="00EE0A7B">
        <w:rPr>
          <w:rFonts w:ascii="Times New Roman" w:hAnsi="Times New Roman" w:cs="Times New Roman"/>
          <w:b/>
          <w:sz w:val="24"/>
          <w:szCs w:val="24"/>
        </w:rPr>
        <w:t>PROGRAM  -</w:t>
      </w:r>
      <w:proofErr w:type="gramEnd"/>
      <w:r w:rsidR="00B643FE" w:rsidRPr="00EE0A7B">
        <w:rPr>
          <w:rFonts w:ascii="Times New Roman" w:hAnsi="Times New Roman" w:cs="Times New Roman"/>
          <w:b/>
          <w:sz w:val="24"/>
          <w:szCs w:val="24"/>
        </w:rPr>
        <w:t xml:space="preserve"> </w:t>
      </w:r>
      <w:proofErr w:type="spellStart"/>
      <w:r w:rsidR="00B643FE" w:rsidRPr="00EE0A7B">
        <w:rPr>
          <w:rFonts w:ascii="Times New Roman" w:hAnsi="Times New Roman" w:cs="Times New Roman"/>
          <w:b/>
          <w:sz w:val="24"/>
          <w:szCs w:val="24"/>
        </w:rPr>
        <w:t>Y</w:t>
      </w:r>
      <w:r w:rsidR="00EE0A7B" w:rsidRPr="00EE0A7B">
        <w:rPr>
          <w:rFonts w:ascii="Times New Roman" w:hAnsi="Times New Roman" w:cs="Times New Roman"/>
          <w:b/>
          <w:sz w:val="24"/>
          <w:szCs w:val="24"/>
        </w:rPr>
        <w:t>oupla</w:t>
      </w:r>
      <w:proofErr w:type="spellEnd"/>
      <w:r w:rsidR="00EE0A7B" w:rsidRPr="00EE0A7B">
        <w:rPr>
          <w:rFonts w:ascii="Times New Roman" w:hAnsi="Times New Roman" w:cs="Times New Roman"/>
          <w:b/>
          <w:sz w:val="24"/>
          <w:szCs w:val="24"/>
        </w:rPr>
        <w:t xml:space="preserve"> Resolution Payment</w:t>
      </w:r>
    </w:p>
    <w:p w14:paraId="3E7ED09A" w14:textId="46B21DF8" w:rsidR="003B3807" w:rsidRDefault="003B3807" w:rsidP="00DA16AA">
      <w:pPr>
        <w:spacing w:after="0"/>
        <w:jc w:val="center"/>
        <w:rPr>
          <w:rFonts w:ascii="Times New Roman" w:hAnsi="Times New Roman" w:cs="Times New Roman"/>
          <w:b/>
          <w:sz w:val="24"/>
          <w:szCs w:val="24"/>
        </w:rPr>
      </w:pPr>
      <w:r w:rsidRPr="00EE0A7B">
        <w:rPr>
          <w:rFonts w:ascii="Times New Roman" w:hAnsi="Times New Roman" w:cs="Times New Roman"/>
          <w:b/>
          <w:sz w:val="24"/>
          <w:szCs w:val="24"/>
        </w:rPr>
        <w:t>SERVICES AUSTRALIA</w:t>
      </w:r>
    </w:p>
    <w:p w14:paraId="4DDE2056" w14:textId="77777777" w:rsidR="007B0A5D" w:rsidRPr="00EE0A7B" w:rsidRDefault="007B0A5D" w:rsidP="00DA16AA">
      <w:pPr>
        <w:spacing w:after="0"/>
        <w:jc w:val="center"/>
        <w:rPr>
          <w:rFonts w:ascii="Times New Roman" w:hAnsi="Times New Roman" w:cs="Times New Roman"/>
          <w:b/>
          <w:sz w:val="24"/>
          <w:szCs w:val="24"/>
        </w:rPr>
      </w:pPr>
    </w:p>
    <w:p w14:paraId="221570E6" w14:textId="77777777" w:rsidR="003B3807" w:rsidRDefault="003B3807" w:rsidP="00DA16AA">
      <w:pPr>
        <w:spacing w:after="0"/>
        <w:ind w:left="-5" w:right="270"/>
        <w:rPr>
          <w:rFonts w:ascii="Times New Roman" w:hAnsi="Times New Roman" w:cs="Times New Roman"/>
          <w:sz w:val="24"/>
          <w:szCs w:val="24"/>
        </w:rPr>
      </w:pPr>
      <w:r w:rsidRPr="00EE0A7B">
        <w:rPr>
          <w:rFonts w:ascii="Times New Roman" w:hAnsi="Times New Roman" w:cs="Times New Roman"/>
          <w:sz w:val="24"/>
          <w:szCs w:val="24"/>
        </w:rPr>
        <w:t xml:space="preserve">This notice refers to the data matching program between Services Australia (Services Australia) and the National Indigenous Australians Agency (NIAA) in relation to the </w:t>
      </w:r>
      <w:proofErr w:type="spellStart"/>
      <w:r w:rsidRPr="00EE0A7B">
        <w:rPr>
          <w:rFonts w:ascii="Times New Roman" w:hAnsi="Times New Roman" w:cs="Times New Roman"/>
          <w:sz w:val="24"/>
          <w:szCs w:val="24"/>
        </w:rPr>
        <w:t>Youpla</w:t>
      </w:r>
      <w:proofErr w:type="spellEnd"/>
      <w:r w:rsidRPr="00EE0A7B">
        <w:rPr>
          <w:rFonts w:ascii="Times New Roman" w:hAnsi="Times New Roman" w:cs="Times New Roman"/>
          <w:sz w:val="24"/>
          <w:szCs w:val="24"/>
        </w:rPr>
        <w:t xml:space="preserve"> Support Program.</w:t>
      </w:r>
    </w:p>
    <w:p w14:paraId="2B7230DB" w14:textId="77777777" w:rsidR="00DA16AA" w:rsidRPr="00EE0A7B" w:rsidRDefault="00DA16AA" w:rsidP="00DA16AA">
      <w:pPr>
        <w:spacing w:after="0"/>
        <w:ind w:left="-5" w:right="270"/>
        <w:rPr>
          <w:rFonts w:ascii="Times New Roman" w:hAnsi="Times New Roman" w:cs="Times New Roman"/>
          <w:sz w:val="24"/>
          <w:szCs w:val="24"/>
        </w:rPr>
      </w:pPr>
    </w:p>
    <w:p w14:paraId="25398F80" w14:textId="77777777" w:rsidR="003B3807" w:rsidRDefault="003B3807" w:rsidP="00DA16AA">
      <w:pPr>
        <w:spacing w:after="0"/>
        <w:ind w:left="-5" w:right="270"/>
        <w:rPr>
          <w:rFonts w:ascii="Times New Roman" w:hAnsi="Times New Roman" w:cs="Times New Roman"/>
          <w:sz w:val="24"/>
          <w:szCs w:val="24"/>
        </w:rPr>
      </w:pPr>
      <w:r w:rsidRPr="00EE0A7B">
        <w:rPr>
          <w:rFonts w:ascii="Times New Roman" w:hAnsi="Times New Roman" w:cs="Times New Roman"/>
          <w:sz w:val="24"/>
          <w:szCs w:val="24"/>
        </w:rPr>
        <w:t>This data matching program involves the matching of:</w:t>
      </w:r>
    </w:p>
    <w:p w14:paraId="09838667" w14:textId="77777777" w:rsidR="00DA16AA" w:rsidRPr="00EE0A7B" w:rsidRDefault="00DA16AA" w:rsidP="00DA16AA">
      <w:pPr>
        <w:spacing w:after="0"/>
        <w:ind w:left="-5" w:right="270"/>
        <w:rPr>
          <w:rFonts w:ascii="Times New Roman" w:hAnsi="Times New Roman" w:cs="Times New Roman"/>
          <w:sz w:val="24"/>
          <w:szCs w:val="24"/>
        </w:rPr>
      </w:pPr>
    </w:p>
    <w:p w14:paraId="1B0B2B55" w14:textId="77777777" w:rsidR="003B3807" w:rsidRDefault="003B3807" w:rsidP="00DA16AA">
      <w:pPr>
        <w:pStyle w:val="DHSbodytext"/>
        <w:tabs>
          <w:tab w:val="clear" w:pos="360"/>
        </w:tabs>
        <w:spacing w:after="0"/>
        <w:ind w:left="720" w:hanging="360"/>
        <w:rPr>
          <w:rFonts w:ascii="Times New Roman" w:hAnsi="Times New Roman" w:cs="Times New Roman"/>
          <w:sz w:val="24"/>
          <w:szCs w:val="24"/>
        </w:rPr>
      </w:pPr>
      <w:r w:rsidRPr="00EE0A7B">
        <w:rPr>
          <w:rFonts w:ascii="Times New Roman" w:hAnsi="Times New Roman" w:cs="Times New Roman"/>
          <w:sz w:val="24"/>
          <w:szCs w:val="24"/>
        </w:rPr>
        <w:t xml:space="preserve">data provided by the NIAA to Services Australia about individuals who are eligible for the </w:t>
      </w:r>
      <w:proofErr w:type="spellStart"/>
      <w:r w:rsidRPr="00EE0A7B">
        <w:rPr>
          <w:rFonts w:ascii="Times New Roman" w:hAnsi="Times New Roman" w:cs="Times New Roman"/>
          <w:sz w:val="24"/>
          <w:szCs w:val="24"/>
        </w:rPr>
        <w:t>Youpla</w:t>
      </w:r>
      <w:proofErr w:type="spellEnd"/>
      <w:r w:rsidRPr="00EE0A7B">
        <w:rPr>
          <w:rFonts w:ascii="Times New Roman" w:hAnsi="Times New Roman" w:cs="Times New Roman"/>
          <w:sz w:val="24"/>
          <w:szCs w:val="24"/>
        </w:rPr>
        <w:t xml:space="preserve"> Support Program; and</w:t>
      </w:r>
    </w:p>
    <w:p w14:paraId="77D75BA5" w14:textId="77777777" w:rsidR="00DA16AA" w:rsidRPr="00EE0A7B" w:rsidRDefault="00DA16AA" w:rsidP="00DA16AA">
      <w:pPr>
        <w:pStyle w:val="DHSbodytext"/>
        <w:numPr>
          <w:ilvl w:val="0"/>
          <w:numId w:val="0"/>
        </w:numPr>
        <w:spacing w:after="0"/>
        <w:ind w:left="720"/>
        <w:rPr>
          <w:rFonts w:ascii="Times New Roman" w:hAnsi="Times New Roman" w:cs="Times New Roman"/>
          <w:sz w:val="24"/>
          <w:szCs w:val="24"/>
        </w:rPr>
      </w:pPr>
    </w:p>
    <w:p w14:paraId="6D236E64" w14:textId="1B9A09D5" w:rsidR="00602AF1" w:rsidRDefault="003B3807" w:rsidP="00DA16AA">
      <w:pPr>
        <w:pStyle w:val="DHSbodytext"/>
        <w:tabs>
          <w:tab w:val="clear" w:pos="360"/>
        </w:tabs>
        <w:spacing w:after="0"/>
        <w:ind w:left="720" w:hanging="360"/>
        <w:rPr>
          <w:rFonts w:ascii="Times New Roman" w:hAnsi="Times New Roman" w:cs="Times New Roman"/>
          <w:sz w:val="24"/>
          <w:szCs w:val="24"/>
        </w:rPr>
      </w:pPr>
      <w:r w:rsidRPr="00EE0A7B">
        <w:rPr>
          <w:rFonts w:ascii="Times New Roman" w:hAnsi="Times New Roman" w:cs="Times New Roman"/>
          <w:sz w:val="24"/>
          <w:szCs w:val="24"/>
        </w:rPr>
        <w:t>Centrelink customer data held by Services Australia,</w:t>
      </w:r>
    </w:p>
    <w:p w14:paraId="2F12C271" w14:textId="77777777" w:rsidR="00DA16AA" w:rsidRPr="00EE0A7B" w:rsidRDefault="00DA16AA" w:rsidP="00DA16AA">
      <w:pPr>
        <w:pStyle w:val="DHSbodytext"/>
        <w:numPr>
          <w:ilvl w:val="0"/>
          <w:numId w:val="0"/>
        </w:numPr>
        <w:spacing w:after="0"/>
        <w:rPr>
          <w:rFonts w:ascii="Times New Roman" w:hAnsi="Times New Roman" w:cs="Times New Roman"/>
          <w:sz w:val="24"/>
          <w:szCs w:val="24"/>
        </w:rPr>
      </w:pPr>
    </w:p>
    <w:p w14:paraId="6E7C571E" w14:textId="77777777" w:rsidR="003B3807" w:rsidRDefault="003B3807" w:rsidP="00DA16AA">
      <w:pPr>
        <w:spacing w:after="0"/>
        <w:ind w:left="-5" w:right="270"/>
        <w:rPr>
          <w:rFonts w:ascii="Times New Roman" w:hAnsi="Times New Roman" w:cs="Times New Roman"/>
          <w:sz w:val="24"/>
          <w:szCs w:val="24"/>
        </w:rPr>
      </w:pPr>
      <w:r w:rsidRPr="00EE0A7B">
        <w:rPr>
          <w:rFonts w:ascii="Times New Roman" w:hAnsi="Times New Roman" w:cs="Times New Roman"/>
          <w:sz w:val="24"/>
          <w:szCs w:val="24"/>
        </w:rPr>
        <w:t xml:space="preserve">for the purpose of identifying whether persons who are eligible for the </w:t>
      </w:r>
      <w:proofErr w:type="spellStart"/>
      <w:r w:rsidRPr="00EE0A7B">
        <w:rPr>
          <w:rFonts w:ascii="Times New Roman" w:hAnsi="Times New Roman" w:cs="Times New Roman"/>
          <w:sz w:val="24"/>
          <w:szCs w:val="24"/>
        </w:rPr>
        <w:t>Youpla</w:t>
      </w:r>
      <w:proofErr w:type="spellEnd"/>
      <w:r w:rsidRPr="00EE0A7B">
        <w:rPr>
          <w:rFonts w:ascii="Times New Roman" w:hAnsi="Times New Roman" w:cs="Times New Roman"/>
          <w:sz w:val="24"/>
          <w:szCs w:val="24"/>
        </w:rPr>
        <w:t xml:space="preserve"> Support Program are existing Centrelink customers of Services Australia.  </w:t>
      </w:r>
    </w:p>
    <w:p w14:paraId="1E6CD498" w14:textId="77777777" w:rsidR="00DA16AA" w:rsidRPr="00EE0A7B" w:rsidRDefault="00DA16AA" w:rsidP="00DA16AA">
      <w:pPr>
        <w:spacing w:after="0"/>
        <w:ind w:left="-5" w:right="270"/>
        <w:rPr>
          <w:rFonts w:ascii="Times New Roman" w:hAnsi="Times New Roman" w:cs="Times New Roman"/>
          <w:sz w:val="24"/>
          <w:szCs w:val="24"/>
        </w:rPr>
      </w:pPr>
    </w:p>
    <w:p w14:paraId="7D01B61F" w14:textId="77777777" w:rsidR="003B3807" w:rsidRDefault="003B3807" w:rsidP="00DA16AA">
      <w:pPr>
        <w:spacing w:after="0"/>
        <w:ind w:left="-5" w:right="270"/>
        <w:rPr>
          <w:rFonts w:ascii="Times New Roman" w:hAnsi="Times New Roman" w:cs="Times New Roman"/>
          <w:sz w:val="24"/>
          <w:szCs w:val="24"/>
        </w:rPr>
      </w:pPr>
      <w:r w:rsidRPr="00EE0A7B">
        <w:rPr>
          <w:rFonts w:ascii="Times New Roman" w:hAnsi="Times New Roman" w:cs="Times New Roman"/>
          <w:sz w:val="24"/>
          <w:szCs w:val="24"/>
        </w:rPr>
        <w:t xml:space="preserve">If individuals are existing Centrelink customers, Services Australia will use customer data held in their Centrelink records for the purpose of administering the </w:t>
      </w:r>
      <w:proofErr w:type="spellStart"/>
      <w:r w:rsidRPr="00EE0A7B">
        <w:rPr>
          <w:rFonts w:ascii="Times New Roman" w:hAnsi="Times New Roman" w:cs="Times New Roman"/>
          <w:sz w:val="24"/>
          <w:szCs w:val="24"/>
        </w:rPr>
        <w:t>Youpla</w:t>
      </w:r>
      <w:proofErr w:type="spellEnd"/>
      <w:r w:rsidRPr="00EE0A7B">
        <w:rPr>
          <w:rFonts w:ascii="Times New Roman" w:hAnsi="Times New Roman" w:cs="Times New Roman"/>
          <w:sz w:val="24"/>
          <w:szCs w:val="24"/>
        </w:rPr>
        <w:t xml:space="preserve"> Support Program, including to </w:t>
      </w:r>
      <w:proofErr w:type="gramStart"/>
      <w:r w:rsidRPr="00EE0A7B">
        <w:rPr>
          <w:rFonts w:ascii="Times New Roman" w:hAnsi="Times New Roman" w:cs="Times New Roman"/>
          <w:sz w:val="24"/>
          <w:szCs w:val="24"/>
        </w:rPr>
        <w:t>make contact with</w:t>
      </w:r>
      <w:proofErr w:type="gramEnd"/>
      <w:r w:rsidRPr="00EE0A7B">
        <w:rPr>
          <w:rFonts w:ascii="Times New Roman" w:hAnsi="Times New Roman" w:cs="Times New Roman"/>
          <w:sz w:val="24"/>
          <w:szCs w:val="24"/>
        </w:rPr>
        <w:t xml:space="preserve"> the individual, verify their identity and arrange resolution payments.  If individuals are not existing Centrelink customers, Services Australia will create a new customer record for the individual and </w:t>
      </w:r>
      <w:proofErr w:type="gramStart"/>
      <w:r w:rsidRPr="00EE0A7B">
        <w:rPr>
          <w:rFonts w:ascii="Times New Roman" w:hAnsi="Times New Roman" w:cs="Times New Roman"/>
          <w:sz w:val="24"/>
          <w:szCs w:val="24"/>
        </w:rPr>
        <w:t>make contact with</w:t>
      </w:r>
      <w:proofErr w:type="gramEnd"/>
      <w:r w:rsidRPr="00EE0A7B">
        <w:rPr>
          <w:rFonts w:ascii="Times New Roman" w:hAnsi="Times New Roman" w:cs="Times New Roman"/>
          <w:sz w:val="24"/>
          <w:szCs w:val="24"/>
        </w:rPr>
        <w:t xml:space="preserve"> them in order to verify their identity and arrange resolution payments.  </w:t>
      </w:r>
    </w:p>
    <w:p w14:paraId="269B3C1E" w14:textId="77777777" w:rsidR="00DA16AA" w:rsidRPr="00EE0A7B" w:rsidRDefault="00DA16AA" w:rsidP="00DA16AA">
      <w:pPr>
        <w:spacing w:after="0"/>
        <w:ind w:left="-5" w:right="270"/>
        <w:rPr>
          <w:rFonts w:ascii="Times New Roman" w:hAnsi="Times New Roman" w:cs="Times New Roman"/>
          <w:sz w:val="24"/>
          <w:szCs w:val="24"/>
        </w:rPr>
      </w:pPr>
    </w:p>
    <w:p w14:paraId="423A23DF" w14:textId="77777777" w:rsidR="003B3807" w:rsidRDefault="003B3807" w:rsidP="00DA16AA">
      <w:pPr>
        <w:pStyle w:val="DHSBodytext0"/>
        <w:spacing w:after="0"/>
        <w:rPr>
          <w:rFonts w:ascii="Times New Roman" w:hAnsi="Times New Roman" w:cs="Times New Roman"/>
          <w:sz w:val="24"/>
          <w:szCs w:val="24"/>
        </w:rPr>
      </w:pPr>
      <w:r w:rsidRPr="00EE0A7B">
        <w:rPr>
          <w:rFonts w:ascii="Times New Roman" w:hAnsi="Times New Roman" w:cs="Times New Roman"/>
          <w:sz w:val="24"/>
          <w:szCs w:val="24"/>
        </w:rPr>
        <w:t>The data provided by the NIAA to Services Australia will contain records relating to approximately 13,700 individuals.</w:t>
      </w:r>
    </w:p>
    <w:p w14:paraId="51FD36A1" w14:textId="77777777" w:rsidR="007B0A5D" w:rsidRPr="00EE0A7B" w:rsidRDefault="007B0A5D" w:rsidP="00DA16AA">
      <w:pPr>
        <w:pStyle w:val="DHSBodytext0"/>
        <w:spacing w:after="0"/>
        <w:rPr>
          <w:rFonts w:ascii="Times New Roman" w:hAnsi="Times New Roman" w:cs="Times New Roman"/>
          <w:sz w:val="24"/>
          <w:szCs w:val="24"/>
        </w:rPr>
      </w:pPr>
    </w:p>
    <w:p w14:paraId="62A1BF94" w14:textId="77777777" w:rsidR="003B3807" w:rsidRDefault="003B3807" w:rsidP="00DA16AA">
      <w:pPr>
        <w:spacing w:after="0"/>
        <w:ind w:left="-5" w:right="270"/>
        <w:rPr>
          <w:rFonts w:ascii="Times New Roman" w:hAnsi="Times New Roman" w:cs="Times New Roman"/>
          <w:sz w:val="24"/>
          <w:szCs w:val="24"/>
        </w:rPr>
      </w:pPr>
      <w:r w:rsidRPr="00EE0A7B">
        <w:rPr>
          <w:rFonts w:ascii="Times New Roman" w:hAnsi="Times New Roman" w:cs="Times New Roman"/>
          <w:sz w:val="24"/>
          <w:szCs w:val="24"/>
        </w:rPr>
        <w:t xml:space="preserve">A protocol document describing this program has been developed in consultation with the Office of the Australian Information Commissioner (OAIC). Copies of the document are available from: </w:t>
      </w:r>
    </w:p>
    <w:p w14:paraId="0FF298F3" w14:textId="77777777" w:rsidR="007B0A5D" w:rsidRPr="00EE0A7B" w:rsidRDefault="007B0A5D" w:rsidP="00DA16AA">
      <w:pPr>
        <w:spacing w:after="0"/>
        <w:ind w:left="-5" w:right="270"/>
        <w:rPr>
          <w:rFonts w:ascii="Times New Roman" w:hAnsi="Times New Roman" w:cs="Times New Roman"/>
          <w:sz w:val="24"/>
          <w:szCs w:val="24"/>
        </w:rPr>
      </w:pPr>
    </w:p>
    <w:p w14:paraId="723F88A6" w14:textId="77777777" w:rsidR="003B3807" w:rsidRPr="00EE0A7B" w:rsidRDefault="003B3807" w:rsidP="00DA16AA">
      <w:pPr>
        <w:spacing w:after="0" w:line="273" w:lineRule="auto"/>
        <w:ind w:left="715"/>
        <w:rPr>
          <w:rFonts w:ascii="Times New Roman" w:hAnsi="Times New Roman" w:cs="Times New Roman"/>
          <w:sz w:val="24"/>
          <w:szCs w:val="24"/>
        </w:rPr>
      </w:pPr>
      <w:hyperlink r:id="rId8">
        <w:r w:rsidRPr="00EE0A7B">
          <w:rPr>
            <w:rFonts w:ascii="Times New Roman" w:hAnsi="Times New Roman" w:cs="Times New Roman"/>
            <w:color w:val="0000FF"/>
            <w:sz w:val="24"/>
            <w:szCs w:val="24"/>
            <w:u w:val="single" w:color="0000FF"/>
          </w:rPr>
          <w:t>https://www.servicesaustralia.gov.au/organisations/about</w:t>
        </w:r>
      </w:hyperlink>
      <w:hyperlink r:id="rId9">
        <w:r w:rsidRPr="00EE0A7B">
          <w:rPr>
            <w:rFonts w:ascii="Times New Roman" w:hAnsi="Times New Roman" w:cs="Times New Roman"/>
            <w:color w:val="0000FF"/>
            <w:sz w:val="24"/>
            <w:szCs w:val="24"/>
            <w:u w:val="single" w:color="0000FF"/>
          </w:rPr>
          <w:t>-</w:t>
        </w:r>
      </w:hyperlink>
      <w:hyperlink r:id="rId10">
        <w:r w:rsidRPr="00EE0A7B">
          <w:rPr>
            <w:rFonts w:ascii="Times New Roman" w:hAnsi="Times New Roman" w:cs="Times New Roman"/>
            <w:color w:val="0000FF"/>
            <w:sz w:val="24"/>
            <w:szCs w:val="24"/>
            <w:u w:val="single" w:color="0000FF"/>
          </w:rPr>
          <w:t>us/publications</w:t>
        </w:r>
      </w:hyperlink>
      <w:hyperlink r:id="rId11">
        <w:r w:rsidRPr="00EE0A7B">
          <w:rPr>
            <w:rFonts w:ascii="Times New Roman" w:hAnsi="Times New Roman" w:cs="Times New Roman"/>
            <w:color w:val="0000FF"/>
            <w:sz w:val="24"/>
            <w:szCs w:val="24"/>
            <w:u w:val="single" w:color="0000FF"/>
          </w:rPr>
          <w:t>-</w:t>
        </w:r>
      </w:hyperlink>
      <w:hyperlink r:id="rId12">
        <w:r w:rsidRPr="00EE0A7B">
          <w:rPr>
            <w:rFonts w:ascii="Times New Roman" w:hAnsi="Times New Roman" w:cs="Times New Roman"/>
            <w:color w:val="0000FF"/>
            <w:sz w:val="24"/>
            <w:szCs w:val="24"/>
            <w:u w:val="single" w:color="0000FF"/>
          </w:rPr>
          <w:t>and</w:t>
        </w:r>
      </w:hyperlink>
      <w:hyperlink r:id="rId13"/>
      <w:hyperlink r:id="rId14">
        <w:r w:rsidRPr="00EE0A7B">
          <w:rPr>
            <w:rFonts w:ascii="Times New Roman" w:hAnsi="Times New Roman" w:cs="Times New Roman"/>
            <w:color w:val="0000FF"/>
            <w:sz w:val="24"/>
            <w:szCs w:val="24"/>
            <w:u w:val="single" w:color="0000FF"/>
          </w:rPr>
          <w:t>resources/centrelink</w:t>
        </w:r>
      </w:hyperlink>
      <w:hyperlink r:id="rId15">
        <w:r w:rsidRPr="00EE0A7B">
          <w:rPr>
            <w:rFonts w:ascii="Times New Roman" w:hAnsi="Times New Roman" w:cs="Times New Roman"/>
            <w:color w:val="0000FF"/>
            <w:sz w:val="24"/>
            <w:szCs w:val="24"/>
            <w:u w:val="single" w:color="0000FF"/>
          </w:rPr>
          <w:t>-</w:t>
        </w:r>
      </w:hyperlink>
      <w:hyperlink r:id="rId16">
        <w:r w:rsidRPr="00EE0A7B">
          <w:rPr>
            <w:rFonts w:ascii="Times New Roman" w:hAnsi="Times New Roman" w:cs="Times New Roman"/>
            <w:color w:val="0000FF"/>
            <w:sz w:val="24"/>
            <w:szCs w:val="24"/>
            <w:u w:val="single" w:color="0000FF"/>
          </w:rPr>
          <w:t>data</w:t>
        </w:r>
      </w:hyperlink>
      <w:hyperlink r:id="rId17">
        <w:r w:rsidRPr="00EE0A7B">
          <w:rPr>
            <w:rFonts w:ascii="Times New Roman" w:hAnsi="Times New Roman" w:cs="Times New Roman"/>
            <w:color w:val="0000FF"/>
            <w:sz w:val="24"/>
            <w:szCs w:val="24"/>
            <w:u w:val="single" w:color="0000FF"/>
          </w:rPr>
          <w:t>-</w:t>
        </w:r>
      </w:hyperlink>
      <w:hyperlink r:id="rId18">
        <w:r w:rsidRPr="00EE0A7B">
          <w:rPr>
            <w:rFonts w:ascii="Times New Roman" w:hAnsi="Times New Roman" w:cs="Times New Roman"/>
            <w:color w:val="0000FF"/>
            <w:sz w:val="24"/>
            <w:szCs w:val="24"/>
            <w:u w:val="single" w:color="0000FF"/>
          </w:rPr>
          <w:t>matching</w:t>
        </w:r>
      </w:hyperlink>
      <w:hyperlink r:id="rId19">
        <w:r w:rsidRPr="00EE0A7B">
          <w:rPr>
            <w:rFonts w:ascii="Times New Roman" w:hAnsi="Times New Roman" w:cs="Times New Roman"/>
            <w:color w:val="0000FF"/>
            <w:sz w:val="24"/>
            <w:szCs w:val="24"/>
            <w:u w:val="single" w:color="0000FF"/>
          </w:rPr>
          <w:t>-</w:t>
        </w:r>
      </w:hyperlink>
      <w:hyperlink r:id="rId20">
        <w:r w:rsidRPr="00EE0A7B">
          <w:rPr>
            <w:rFonts w:ascii="Times New Roman" w:hAnsi="Times New Roman" w:cs="Times New Roman"/>
            <w:color w:val="0000FF"/>
            <w:sz w:val="24"/>
            <w:szCs w:val="24"/>
            <w:u w:val="single" w:color="0000FF"/>
          </w:rPr>
          <w:t>activities</w:t>
        </w:r>
      </w:hyperlink>
      <w:hyperlink r:id="rId21">
        <w:r w:rsidRPr="00EE0A7B">
          <w:rPr>
            <w:rFonts w:ascii="Times New Roman" w:hAnsi="Times New Roman" w:cs="Times New Roman"/>
            <w:sz w:val="24"/>
            <w:szCs w:val="24"/>
          </w:rPr>
          <w:t xml:space="preserve"> </w:t>
        </w:r>
      </w:hyperlink>
    </w:p>
    <w:p w14:paraId="0A6A3A20" w14:textId="77777777" w:rsidR="003B3807" w:rsidRPr="00EE0A7B" w:rsidRDefault="003B3807" w:rsidP="00DA16AA">
      <w:pPr>
        <w:spacing w:after="0" w:line="259" w:lineRule="auto"/>
        <w:ind w:left="720"/>
        <w:rPr>
          <w:rFonts w:ascii="Times New Roman" w:hAnsi="Times New Roman" w:cs="Times New Roman"/>
          <w:sz w:val="24"/>
          <w:szCs w:val="24"/>
        </w:rPr>
      </w:pPr>
      <w:r w:rsidRPr="00EE0A7B">
        <w:rPr>
          <w:rFonts w:ascii="Times New Roman" w:hAnsi="Times New Roman" w:cs="Times New Roman"/>
          <w:sz w:val="24"/>
          <w:szCs w:val="24"/>
        </w:rPr>
        <w:t xml:space="preserve"> </w:t>
      </w:r>
    </w:p>
    <w:p w14:paraId="28448DCE" w14:textId="77777777" w:rsidR="003B3807" w:rsidRPr="00EE0A7B" w:rsidRDefault="003B3807" w:rsidP="00DA16AA">
      <w:pPr>
        <w:spacing w:after="0"/>
        <w:ind w:left="-5" w:right="270"/>
        <w:rPr>
          <w:rFonts w:ascii="Times New Roman" w:hAnsi="Times New Roman" w:cs="Times New Roman"/>
          <w:sz w:val="24"/>
          <w:szCs w:val="24"/>
        </w:rPr>
      </w:pPr>
      <w:r w:rsidRPr="00EE0A7B">
        <w:rPr>
          <w:rFonts w:ascii="Times New Roman" w:hAnsi="Times New Roman" w:cs="Times New Roman"/>
          <w:sz w:val="24"/>
          <w:szCs w:val="24"/>
        </w:rPr>
        <w:t xml:space="preserve">Services Australia adheres to the OAIC Guidelines on Data Matching in Australian Government Administration which includes standards for data matching to protect the privacy of individuals. Services Australia’s privacy policy is available from: </w:t>
      </w:r>
    </w:p>
    <w:p w14:paraId="6900E9CE" w14:textId="77777777" w:rsidR="003B3807" w:rsidRPr="00EE0A7B" w:rsidRDefault="003B3807" w:rsidP="00DA16AA">
      <w:pPr>
        <w:spacing w:after="0" w:line="259" w:lineRule="auto"/>
        <w:rPr>
          <w:rFonts w:ascii="Times New Roman" w:hAnsi="Times New Roman" w:cs="Times New Roman"/>
          <w:sz w:val="24"/>
          <w:szCs w:val="24"/>
        </w:rPr>
      </w:pPr>
      <w:r w:rsidRPr="00EE0A7B">
        <w:rPr>
          <w:rFonts w:ascii="Times New Roman" w:hAnsi="Times New Roman" w:cs="Times New Roman"/>
          <w:sz w:val="24"/>
          <w:szCs w:val="24"/>
        </w:rPr>
        <w:t xml:space="preserve"> </w:t>
      </w:r>
    </w:p>
    <w:p w14:paraId="63167919" w14:textId="77777777" w:rsidR="003B3807" w:rsidRPr="00EE0A7B" w:rsidRDefault="003B3807" w:rsidP="00DA16AA">
      <w:pPr>
        <w:spacing w:after="0" w:line="273" w:lineRule="auto"/>
        <w:ind w:left="715" w:hanging="10"/>
        <w:rPr>
          <w:rFonts w:ascii="Times New Roman" w:hAnsi="Times New Roman" w:cs="Times New Roman"/>
          <w:sz w:val="24"/>
          <w:szCs w:val="24"/>
        </w:rPr>
      </w:pPr>
      <w:hyperlink r:id="rId22">
        <w:r w:rsidRPr="00EE0A7B">
          <w:rPr>
            <w:rFonts w:ascii="Times New Roman" w:hAnsi="Times New Roman" w:cs="Times New Roman"/>
            <w:color w:val="0000FF"/>
            <w:sz w:val="24"/>
            <w:szCs w:val="24"/>
            <w:u w:val="single" w:color="0000FF"/>
          </w:rPr>
          <w:t>https://www.servicesaustralia.gov.au/organisations/about</w:t>
        </w:r>
      </w:hyperlink>
      <w:hyperlink r:id="rId23">
        <w:r w:rsidRPr="00EE0A7B">
          <w:rPr>
            <w:rFonts w:ascii="Times New Roman" w:hAnsi="Times New Roman" w:cs="Times New Roman"/>
            <w:color w:val="0000FF"/>
            <w:sz w:val="24"/>
            <w:szCs w:val="24"/>
            <w:u w:val="single" w:color="0000FF"/>
          </w:rPr>
          <w:t>-</w:t>
        </w:r>
      </w:hyperlink>
      <w:hyperlink r:id="rId24">
        <w:r w:rsidRPr="00EE0A7B">
          <w:rPr>
            <w:rFonts w:ascii="Times New Roman" w:hAnsi="Times New Roman" w:cs="Times New Roman"/>
            <w:color w:val="0000FF"/>
            <w:sz w:val="24"/>
            <w:szCs w:val="24"/>
            <w:u w:val="single" w:color="0000FF"/>
          </w:rPr>
          <w:t>us/publications</w:t>
        </w:r>
      </w:hyperlink>
      <w:hyperlink r:id="rId25">
        <w:r w:rsidRPr="00EE0A7B">
          <w:rPr>
            <w:rFonts w:ascii="Times New Roman" w:hAnsi="Times New Roman" w:cs="Times New Roman"/>
            <w:color w:val="0000FF"/>
            <w:sz w:val="24"/>
            <w:szCs w:val="24"/>
            <w:u w:val="single" w:color="0000FF"/>
          </w:rPr>
          <w:t>-</w:t>
        </w:r>
      </w:hyperlink>
      <w:hyperlink r:id="rId26">
        <w:r w:rsidRPr="00EE0A7B">
          <w:rPr>
            <w:rFonts w:ascii="Times New Roman" w:hAnsi="Times New Roman" w:cs="Times New Roman"/>
            <w:color w:val="0000FF"/>
            <w:sz w:val="24"/>
            <w:szCs w:val="24"/>
            <w:u w:val="single" w:color="0000FF"/>
          </w:rPr>
          <w:t>and</w:t>
        </w:r>
      </w:hyperlink>
      <w:hyperlink r:id="rId27"/>
      <w:hyperlink r:id="rId28">
        <w:r w:rsidRPr="00EE0A7B">
          <w:rPr>
            <w:rFonts w:ascii="Times New Roman" w:hAnsi="Times New Roman" w:cs="Times New Roman"/>
            <w:color w:val="0000FF"/>
            <w:sz w:val="24"/>
            <w:szCs w:val="24"/>
            <w:u w:val="single" w:color="0000FF"/>
          </w:rPr>
          <w:t>resources/privacy</w:t>
        </w:r>
      </w:hyperlink>
      <w:hyperlink r:id="rId29">
        <w:r w:rsidRPr="00EE0A7B">
          <w:rPr>
            <w:rFonts w:ascii="Times New Roman" w:hAnsi="Times New Roman" w:cs="Times New Roman"/>
            <w:color w:val="0000FF"/>
            <w:sz w:val="24"/>
            <w:szCs w:val="24"/>
            <w:u w:val="single" w:color="0000FF"/>
          </w:rPr>
          <w:t>-</w:t>
        </w:r>
      </w:hyperlink>
      <w:hyperlink r:id="rId30">
        <w:r w:rsidRPr="00EE0A7B">
          <w:rPr>
            <w:rFonts w:ascii="Times New Roman" w:hAnsi="Times New Roman" w:cs="Times New Roman"/>
            <w:color w:val="0000FF"/>
            <w:sz w:val="24"/>
            <w:szCs w:val="24"/>
            <w:u w:val="single" w:color="0000FF"/>
          </w:rPr>
          <w:t>policy</w:t>
        </w:r>
      </w:hyperlink>
      <w:hyperlink r:id="rId31">
        <w:r w:rsidRPr="00EE0A7B">
          <w:rPr>
            <w:rFonts w:ascii="Times New Roman" w:hAnsi="Times New Roman" w:cs="Times New Roman"/>
            <w:sz w:val="24"/>
            <w:szCs w:val="24"/>
          </w:rPr>
          <w:t xml:space="preserve"> </w:t>
        </w:r>
      </w:hyperlink>
    </w:p>
    <w:p w14:paraId="1669FB24" w14:textId="77777777" w:rsidR="003B3807" w:rsidRPr="00EE0A7B" w:rsidRDefault="003B3807" w:rsidP="00DA16AA">
      <w:pPr>
        <w:spacing w:after="0"/>
        <w:rPr>
          <w:rFonts w:ascii="Times New Roman" w:hAnsi="Times New Roman" w:cs="Times New Roman"/>
        </w:rPr>
      </w:pPr>
    </w:p>
    <w:sectPr w:rsidR="003B3807" w:rsidRPr="00EE0A7B" w:rsidSect="008E4F6C">
      <w:headerReference w:type="first" r:id="rId3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C31E0" w14:textId="77777777" w:rsidR="006F6333" w:rsidRDefault="006F6333" w:rsidP="003A707F">
      <w:pPr>
        <w:spacing w:after="0" w:line="240" w:lineRule="auto"/>
      </w:pPr>
      <w:r>
        <w:separator/>
      </w:r>
    </w:p>
  </w:endnote>
  <w:endnote w:type="continuationSeparator" w:id="0">
    <w:p w14:paraId="2547A5F5" w14:textId="77777777" w:rsidR="006F6333" w:rsidRDefault="006F633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6288B" w14:textId="77777777" w:rsidR="006F6333" w:rsidRDefault="006F6333" w:rsidP="003A707F">
      <w:pPr>
        <w:spacing w:after="0" w:line="240" w:lineRule="auto"/>
      </w:pPr>
      <w:r>
        <w:separator/>
      </w:r>
    </w:p>
  </w:footnote>
  <w:footnote w:type="continuationSeparator" w:id="0">
    <w:p w14:paraId="543C5A36" w14:textId="77777777" w:rsidR="006F6333" w:rsidRDefault="006F6333"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2B065E4E"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B62F7D0"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704DDD52" wp14:editId="763073F8">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EC9B71D"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B829121"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32E84FF6"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E5C9C78"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1EB8209"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15506F28" w14:textId="77777777" w:rsidR="00F40885" w:rsidRPr="003A707F" w:rsidRDefault="00F40885" w:rsidP="00F40885">
    <w:pPr>
      <w:pStyle w:val="Header"/>
      <w:rPr>
        <w:sz w:val="2"/>
        <w:szCs w:val="2"/>
      </w:rPr>
    </w:pPr>
  </w:p>
  <w:p w14:paraId="49C4FC64"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9230F"/>
    <w:multiLevelType w:val="hybridMultilevel"/>
    <w:tmpl w:val="321E08B4"/>
    <w:lvl w:ilvl="0" w:tplc="325EB156">
      <w:start w:val="1"/>
      <w:numFmt w:val="bullet"/>
      <w:pStyle w:val="DHSbody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890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6E54"/>
    <w:rsid w:val="00280BCD"/>
    <w:rsid w:val="003A707F"/>
    <w:rsid w:val="003B0EC1"/>
    <w:rsid w:val="003B3807"/>
    <w:rsid w:val="003B573B"/>
    <w:rsid w:val="003F2CBD"/>
    <w:rsid w:val="00424B97"/>
    <w:rsid w:val="004B2753"/>
    <w:rsid w:val="00513184"/>
    <w:rsid w:val="00520873"/>
    <w:rsid w:val="00573D44"/>
    <w:rsid w:val="005747DD"/>
    <w:rsid w:val="00602AF1"/>
    <w:rsid w:val="0066115D"/>
    <w:rsid w:val="006F6333"/>
    <w:rsid w:val="007B0A5D"/>
    <w:rsid w:val="00840A06"/>
    <w:rsid w:val="008439B7"/>
    <w:rsid w:val="0087253F"/>
    <w:rsid w:val="008E4F6C"/>
    <w:rsid w:val="008F6BF1"/>
    <w:rsid w:val="009539C7"/>
    <w:rsid w:val="00A00F21"/>
    <w:rsid w:val="00A511B6"/>
    <w:rsid w:val="00B643FE"/>
    <w:rsid w:val="00B84226"/>
    <w:rsid w:val="00BE7780"/>
    <w:rsid w:val="00C63C4E"/>
    <w:rsid w:val="00C72C30"/>
    <w:rsid w:val="00CD0CAA"/>
    <w:rsid w:val="00D229E5"/>
    <w:rsid w:val="00D77A88"/>
    <w:rsid w:val="00DA16AA"/>
    <w:rsid w:val="00EE0A7B"/>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3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DHSBodytext0">
    <w:name w:val="DHS Body text"/>
    <w:basedOn w:val="Normal"/>
    <w:qFormat/>
    <w:rsid w:val="003B3807"/>
    <w:pPr>
      <w:spacing w:after="120" w:line="240" w:lineRule="auto"/>
    </w:pPr>
    <w:rPr>
      <w:rFonts w:ascii="Arial" w:eastAsia="Times New Roman" w:hAnsi="Arial" w:cs="Arial"/>
      <w:lang w:eastAsia="en-AU"/>
    </w:rPr>
  </w:style>
  <w:style w:type="paragraph" w:customStyle="1" w:styleId="DHSbodytext">
    <w:name w:val="DHS body text"/>
    <w:basedOn w:val="BodyText"/>
    <w:autoRedefine/>
    <w:qFormat/>
    <w:rsid w:val="003B3807"/>
    <w:pPr>
      <w:numPr>
        <w:numId w:val="1"/>
      </w:numPr>
      <w:tabs>
        <w:tab w:val="num" w:pos="360"/>
      </w:tabs>
      <w:spacing w:line="240" w:lineRule="auto"/>
      <w:ind w:left="0" w:firstLine="0"/>
    </w:pPr>
    <w:rPr>
      <w:rFonts w:ascii="Arial" w:eastAsia="Times New Roman" w:hAnsi="Arial" w:cs="Arial"/>
      <w:lang w:eastAsia="en-AU"/>
    </w:rPr>
  </w:style>
  <w:style w:type="paragraph" w:styleId="BodyText">
    <w:name w:val="Body Text"/>
    <w:basedOn w:val="Normal"/>
    <w:link w:val="BodyTextChar"/>
    <w:uiPriority w:val="99"/>
    <w:semiHidden/>
    <w:unhideWhenUsed/>
    <w:rsid w:val="003B3807"/>
    <w:pPr>
      <w:spacing w:after="120"/>
    </w:pPr>
  </w:style>
  <w:style w:type="character" w:customStyle="1" w:styleId="BodyTextChar">
    <w:name w:val="Body Text Char"/>
    <w:basedOn w:val="DefaultParagraphFont"/>
    <w:link w:val="BodyText"/>
    <w:uiPriority w:val="99"/>
    <w:semiHidden/>
    <w:rsid w:val="003B3807"/>
  </w:style>
  <w:style w:type="paragraph" w:styleId="ListParagraph">
    <w:name w:val="List Paragraph"/>
    <w:basedOn w:val="Normal"/>
    <w:uiPriority w:val="34"/>
    <w:qFormat/>
    <w:rsid w:val="00DA1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organisations/about-us/publications-and-resources/centrelink-data-matching-activities" TargetMode="External"/><Relationship Id="rId13" Type="http://schemas.openxmlformats.org/officeDocument/2006/relationships/hyperlink" Target="https://www.servicesaustralia.gov.au/organisations/about-us/publications-and-resources/centrelink-data-matching-activities" TargetMode="External"/><Relationship Id="rId18" Type="http://schemas.openxmlformats.org/officeDocument/2006/relationships/hyperlink" Target="https://www.servicesaustralia.gov.au/organisations/about-us/publications-and-resources/centrelink-data-matching-activities" TargetMode="External"/><Relationship Id="rId26" Type="http://schemas.openxmlformats.org/officeDocument/2006/relationships/hyperlink" Target="https://www.servicesaustralia.gov.au/organisations/about-us/publications-and-resources/privacy-policy" TargetMode="External"/><Relationship Id="rId3" Type="http://schemas.openxmlformats.org/officeDocument/2006/relationships/styles" Target="styles.xml"/><Relationship Id="rId21" Type="http://schemas.openxmlformats.org/officeDocument/2006/relationships/hyperlink" Target="https://www.servicesaustralia.gov.au/organisations/about-us/publications-and-resources/centrelink-data-matching-activiti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ervicesaustralia.gov.au/organisations/about-us/publications-and-resources/centrelink-data-matching-activities" TargetMode="External"/><Relationship Id="rId17" Type="http://schemas.openxmlformats.org/officeDocument/2006/relationships/hyperlink" Target="https://www.servicesaustralia.gov.au/organisations/about-us/publications-and-resources/centrelink-data-matching-activities" TargetMode="External"/><Relationship Id="rId25" Type="http://schemas.openxmlformats.org/officeDocument/2006/relationships/hyperlink" Target="https://www.servicesaustralia.gov.au/organisations/about-us/publications-and-resources/privacy-polic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rvicesaustralia.gov.au/organisations/about-us/publications-and-resources/centrelink-data-matching-activities" TargetMode="External"/><Relationship Id="rId20" Type="http://schemas.openxmlformats.org/officeDocument/2006/relationships/hyperlink" Target="https://www.servicesaustralia.gov.au/organisations/about-us/publications-and-resources/centrelink-data-matching-activities" TargetMode="External"/><Relationship Id="rId29" Type="http://schemas.openxmlformats.org/officeDocument/2006/relationships/hyperlink" Target="https://www.servicesaustralia.gov.au/organisations/about-us/publications-and-resources/privac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organisations/about-us/publications-and-resources/centrelink-data-matching-activities" TargetMode="External"/><Relationship Id="rId24" Type="http://schemas.openxmlformats.org/officeDocument/2006/relationships/hyperlink" Target="https://www.servicesaustralia.gov.au/organisations/about-us/publications-and-resources/privacy-policy"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ervicesaustralia.gov.au/organisations/about-us/publications-and-resources/centrelink-data-matching-activities" TargetMode="External"/><Relationship Id="rId23" Type="http://schemas.openxmlformats.org/officeDocument/2006/relationships/hyperlink" Target="https://www.servicesaustralia.gov.au/organisations/about-us/publications-and-resources/privacy-policy" TargetMode="External"/><Relationship Id="rId28" Type="http://schemas.openxmlformats.org/officeDocument/2006/relationships/hyperlink" Target="https://www.servicesaustralia.gov.au/organisations/about-us/publications-and-resources/privacy-policy" TargetMode="External"/><Relationship Id="rId10" Type="http://schemas.openxmlformats.org/officeDocument/2006/relationships/hyperlink" Target="https://www.servicesaustralia.gov.au/organisations/about-us/publications-and-resources/centrelink-data-matching-activities" TargetMode="External"/><Relationship Id="rId19" Type="http://schemas.openxmlformats.org/officeDocument/2006/relationships/hyperlink" Target="https://www.servicesaustralia.gov.au/organisations/about-us/publications-and-resources/centrelink-data-matching-activities" TargetMode="External"/><Relationship Id="rId31" Type="http://schemas.openxmlformats.org/officeDocument/2006/relationships/hyperlink" Target="https://www.servicesaustralia.gov.au/organisations/about-us/publications-and-resources/privacy-policy" TargetMode="External"/><Relationship Id="rId4" Type="http://schemas.openxmlformats.org/officeDocument/2006/relationships/settings" Target="settings.xml"/><Relationship Id="rId9" Type="http://schemas.openxmlformats.org/officeDocument/2006/relationships/hyperlink" Target="https://www.servicesaustralia.gov.au/organisations/about-us/publications-and-resources/centrelink-data-matching-activities" TargetMode="External"/><Relationship Id="rId14" Type="http://schemas.openxmlformats.org/officeDocument/2006/relationships/hyperlink" Target="https://www.servicesaustralia.gov.au/organisations/about-us/publications-and-resources/centrelink-data-matching-activities" TargetMode="External"/><Relationship Id="rId22" Type="http://schemas.openxmlformats.org/officeDocument/2006/relationships/hyperlink" Target="https://www.servicesaustralia.gov.au/organisations/about-us/publications-and-resources/privacy-policy" TargetMode="External"/><Relationship Id="rId27" Type="http://schemas.openxmlformats.org/officeDocument/2006/relationships/hyperlink" Target="https://www.servicesaustralia.gov.au/organisations/about-us/publications-and-resources/privacy-policy" TargetMode="External"/><Relationship Id="rId30" Type="http://schemas.openxmlformats.org/officeDocument/2006/relationships/hyperlink" Target="https://www.servicesaustralia.gov.au/organisations/about-us/publications-and-resource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766</Words>
  <Characters>4368</Characters>
  <Application>Microsoft Office Word</Application>
  <DocSecurity>0</DocSecurity>
  <PresentationFormat/>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2024-07-11T00:30:00Z</dcterms:created>
  <dcterms:modified xsi:type="dcterms:W3CDTF">2024-07-11T00:30:00Z</dcterms:modified>
  <cp:category/>
  <cp:contentStatus/>
  <dc:language/>
  <cp:version/>
</cp:coreProperties>
</file>