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74046" w14:textId="77777777" w:rsidR="00C114F6" w:rsidRDefault="00C114F6" w:rsidP="00C114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Italic"/>
          <w:b/>
          <w:bCs/>
          <w:i/>
          <w:iCs/>
          <w:sz w:val="24"/>
          <w:szCs w:val="24"/>
        </w:rPr>
      </w:pPr>
    </w:p>
    <w:p w14:paraId="6CC98F8C" w14:textId="77777777" w:rsidR="00C114F6" w:rsidRDefault="00C114F6" w:rsidP="00C114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Italic"/>
          <w:b/>
          <w:bCs/>
          <w:i/>
          <w:iCs/>
          <w:sz w:val="24"/>
          <w:szCs w:val="24"/>
        </w:rPr>
      </w:pPr>
    </w:p>
    <w:p w14:paraId="0B94F110" w14:textId="77777777" w:rsidR="00C114F6" w:rsidRDefault="00C114F6" w:rsidP="00C114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Italic"/>
          <w:b/>
          <w:bCs/>
          <w:i/>
          <w:iCs/>
          <w:sz w:val="24"/>
          <w:szCs w:val="24"/>
        </w:rPr>
      </w:pPr>
      <w:r w:rsidRPr="00055CEE">
        <w:rPr>
          <w:rFonts w:ascii="Bookman Old Style" w:hAnsi="Bookman Old Style" w:cs="Bookman Old Style,BoldItalic"/>
          <w:b/>
          <w:bCs/>
          <w:i/>
          <w:iCs/>
          <w:sz w:val="24"/>
          <w:szCs w:val="24"/>
        </w:rPr>
        <w:t>Customs Act 1901</w:t>
      </w:r>
    </w:p>
    <w:p w14:paraId="6BF0A862" w14:textId="77777777" w:rsidR="00C114F6" w:rsidRPr="00055CEE" w:rsidRDefault="00C114F6" w:rsidP="00C114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Italic"/>
          <w:b/>
          <w:bCs/>
          <w:i/>
          <w:iCs/>
          <w:sz w:val="24"/>
          <w:szCs w:val="24"/>
        </w:rPr>
      </w:pPr>
    </w:p>
    <w:p w14:paraId="0A78B2F0" w14:textId="77777777" w:rsidR="00C114F6" w:rsidRDefault="00C114F6" w:rsidP="00C114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"/>
          <w:b/>
          <w:bCs/>
          <w:sz w:val="24"/>
          <w:szCs w:val="24"/>
        </w:rPr>
      </w:pPr>
      <w:r w:rsidRPr="00055CEE">
        <w:rPr>
          <w:rFonts w:ascii="Bookman Old Style" w:hAnsi="Bookman Old Style" w:cs="Bookman Old Style,Bold"/>
          <w:b/>
          <w:bCs/>
          <w:sz w:val="24"/>
          <w:szCs w:val="24"/>
        </w:rPr>
        <w:t xml:space="preserve">Notice under </w:t>
      </w:r>
      <w:r>
        <w:rPr>
          <w:rFonts w:ascii="Bookman Old Style" w:hAnsi="Bookman Old Style" w:cs="Bookman Old Style,Bold"/>
          <w:b/>
          <w:bCs/>
          <w:sz w:val="24"/>
          <w:szCs w:val="24"/>
        </w:rPr>
        <w:t>paragraph</w:t>
      </w:r>
      <w:r w:rsidRPr="00055CEE">
        <w:rPr>
          <w:rFonts w:ascii="Bookman Old Style" w:hAnsi="Bookman Old Style" w:cs="Bookman Old Style,Bold"/>
          <w:b/>
          <w:bCs/>
          <w:sz w:val="24"/>
          <w:szCs w:val="24"/>
        </w:rPr>
        <w:t xml:space="preserve"> 15</w:t>
      </w:r>
      <w:r>
        <w:rPr>
          <w:rFonts w:ascii="Bookman Old Style" w:hAnsi="Bookman Old Style" w:cs="Bookman Old Style,Bold"/>
          <w:b/>
          <w:bCs/>
          <w:sz w:val="24"/>
          <w:szCs w:val="24"/>
        </w:rPr>
        <w:t>(2)(a)</w:t>
      </w:r>
    </w:p>
    <w:p w14:paraId="53755410" w14:textId="77777777" w:rsidR="00C114F6" w:rsidRPr="00055CEE" w:rsidRDefault="00C114F6" w:rsidP="00C114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"/>
          <w:b/>
          <w:bCs/>
          <w:sz w:val="24"/>
          <w:szCs w:val="24"/>
        </w:rPr>
      </w:pPr>
    </w:p>
    <w:p w14:paraId="5726D077" w14:textId="041B4A78" w:rsidR="00C114F6" w:rsidRDefault="00C114F6" w:rsidP="00906D3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"/>
          <w:b/>
          <w:bCs/>
          <w:sz w:val="24"/>
          <w:szCs w:val="24"/>
        </w:rPr>
      </w:pPr>
      <w:r w:rsidRPr="00AD5928">
        <w:rPr>
          <w:rFonts w:ascii="Bookman Old Style" w:hAnsi="Bookman Old Style" w:cs="Bookman Old Style,Bold"/>
          <w:b/>
          <w:bCs/>
          <w:sz w:val="24"/>
          <w:szCs w:val="24"/>
        </w:rPr>
        <w:t xml:space="preserve">Wharf </w:t>
      </w:r>
      <w:r>
        <w:rPr>
          <w:rFonts w:ascii="Bookman Old Style" w:hAnsi="Bookman Old Style" w:cs="Bookman Old Style,Bold"/>
          <w:b/>
          <w:bCs/>
          <w:sz w:val="24"/>
          <w:szCs w:val="24"/>
        </w:rPr>
        <w:t xml:space="preserve">Notice of </w:t>
      </w:r>
      <w:r w:rsidRPr="00AD5928">
        <w:rPr>
          <w:rFonts w:ascii="Bookman Old Style" w:hAnsi="Bookman Old Style" w:cs="Bookman Old Style,Bold"/>
          <w:b/>
          <w:bCs/>
          <w:sz w:val="24"/>
          <w:szCs w:val="24"/>
        </w:rPr>
        <w:t xml:space="preserve">Appointment </w:t>
      </w:r>
      <w:r>
        <w:rPr>
          <w:rFonts w:ascii="Bookman Old Style" w:hAnsi="Bookman Old Style" w:cs="Bookman Old Style,Bold"/>
          <w:b/>
          <w:bCs/>
          <w:sz w:val="24"/>
          <w:szCs w:val="24"/>
        </w:rPr>
        <w:t>(</w:t>
      </w:r>
      <w:r w:rsidRPr="00AD5928">
        <w:rPr>
          <w:rFonts w:ascii="Bookman Old Style" w:hAnsi="Bookman Old Style" w:cs="Bookman Old Style,Bold"/>
          <w:b/>
          <w:bCs/>
          <w:sz w:val="24"/>
          <w:szCs w:val="24"/>
        </w:rPr>
        <w:t xml:space="preserve">No. </w:t>
      </w:r>
      <w:r w:rsidR="00906D32">
        <w:rPr>
          <w:rFonts w:ascii="Bookman Old Style" w:hAnsi="Bookman Old Style" w:cs="Bookman Old Style,Bold"/>
          <w:b/>
          <w:bCs/>
          <w:sz w:val="24"/>
          <w:szCs w:val="24"/>
        </w:rPr>
        <w:t>24</w:t>
      </w:r>
      <w:r>
        <w:rPr>
          <w:rFonts w:ascii="Bookman Old Style" w:hAnsi="Bookman Old Style" w:cs="Bookman Old Style,Bold"/>
          <w:b/>
          <w:bCs/>
          <w:sz w:val="24"/>
          <w:szCs w:val="24"/>
        </w:rPr>
        <w:t>/</w:t>
      </w:r>
      <w:r w:rsidR="00906D32">
        <w:rPr>
          <w:rFonts w:ascii="Bookman Old Style" w:hAnsi="Bookman Old Style" w:cs="Bookman Old Style,Bold"/>
          <w:b/>
          <w:bCs/>
          <w:sz w:val="24"/>
          <w:szCs w:val="24"/>
        </w:rPr>
        <w:t>03</w:t>
      </w:r>
      <w:r>
        <w:rPr>
          <w:rFonts w:ascii="Bookman Old Style" w:hAnsi="Bookman Old Style" w:cs="Bookman Old Style,Bold"/>
          <w:b/>
          <w:bCs/>
          <w:sz w:val="24"/>
          <w:szCs w:val="24"/>
        </w:rPr>
        <w:t xml:space="preserve">) – </w:t>
      </w:r>
    </w:p>
    <w:p w14:paraId="0718393B" w14:textId="77777777" w:rsidR="00C114F6" w:rsidRDefault="00C114F6" w:rsidP="00C114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"/>
          <w:b/>
          <w:bCs/>
          <w:sz w:val="24"/>
          <w:szCs w:val="24"/>
        </w:rPr>
      </w:pPr>
      <w:r w:rsidRPr="00055CEE">
        <w:rPr>
          <w:rFonts w:ascii="Bookman Old Style" w:hAnsi="Bookman Old Style" w:cs="Bookman Old Style,Bold"/>
          <w:b/>
          <w:bCs/>
          <w:sz w:val="24"/>
          <w:szCs w:val="24"/>
        </w:rPr>
        <w:t xml:space="preserve">Port of </w:t>
      </w:r>
      <w:r>
        <w:rPr>
          <w:rFonts w:ascii="Bookman Old Style" w:hAnsi="Bookman Old Style" w:cs="Bookman Old Style,Bold"/>
          <w:b/>
          <w:bCs/>
          <w:sz w:val="24"/>
          <w:szCs w:val="24"/>
        </w:rPr>
        <w:t xml:space="preserve">Port Adelaide </w:t>
      </w:r>
      <w:r w:rsidRPr="00055CEE">
        <w:rPr>
          <w:rFonts w:ascii="Bookman Old Style" w:hAnsi="Bookman Old Style" w:cs="Bookman Old Style,Bold"/>
          <w:b/>
          <w:bCs/>
          <w:sz w:val="24"/>
          <w:szCs w:val="24"/>
        </w:rPr>
        <w:t xml:space="preserve">– </w:t>
      </w:r>
      <w:r>
        <w:rPr>
          <w:rFonts w:ascii="Bookman Old Style" w:hAnsi="Bookman Old Style" w:cs="Bookman Old Style,Bold"/>
          <w:b/>
          <w:bCs/>
          <w:sz w:val="24"/>
          <w:szCs w:val="24"/>
        </w:rPr>
        <w:t>Outer Harbour Berths 1-4</w:t>
      </w:r>
    </w:p>
    <w:p w14:paraId="4758314C" w14:textId="77777777" w:rsidR="00C114F6" w:rsidRPr="00055CEE" w:rsidRDefault="00C114F6" w:rsidP="00C114F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"/>
          <w:b/>
          <w:bCs/>
          <w:sz w:val="24"/>
          <w:szCs w:val="24"/>
        </w:rPr>
      </w:pPr>
    </w:p>
    <w:p w14:paraId="1D68188A" w14:textId="77777777" w:rsidR="00C114F6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055CEE">
        <w:rPr>
          <w:rFonts w:ascii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hAnsi="Bookman Old Style" w:cs="Bookman Old Style"/>
          <w:sz w:val="24"/>
          <w:szCs w:val="24"/>
        </w:rPr>
        <w:t>Phil Emerson</w:t>
      </w:r>
      <w:r w:rsidRPr="00055CEE">
        <w:rPr>
          <w:rFonts w:ascii="Bookman Old Style" w:hAnsi="Bookman Old Style" w:cs="Bookman Old Style"/>
          <w:sz w:val="24"/>
          <w:szCs w:val="24"/>
        </w:rPr>
        <w:t xml:space="preserve">, delegate of the Comptroller-General of Customs, under </w:t>
      </w:r>
      <w:r>
        <w:rPr>
          <w:rFonts w:ascii="Bookman Old Style" w:hAnsi="Bookman Old Style" w:cs="Bookman Old Style"/>
          <w:sz w:val="24"/>
          <w:szCs w:val="24"/>
        </w:rPr>
        <w:t>paragraph </w:t>
      </w:r>
      <w:r w:rsidRPr="00055CEE">
        <w:rPr>
          <w:rFonts w:ascii="Bookman Old Style" w:hAnsi="Bookman Old Style" w:cs="Bookman Old Style"/>
          <w:sz w:val="24"/>
          <w:szCs w:val="24"/>
        </w:rPr>
        <w:t>15</w:t>
      </w:r>
      <w:r>
        <w:rPr>
          <w:rFonts w:ascii="Bookman Old Style" w:hAnsi="Bookman Old Style" w:cs="Bookman Old Style"/>
          <w:sz w:val="24"/>
          <w:szCs w:val="24"/>
        </w:rPr>
        <w:t>(2)(a)</w:t>
      </w:r>
      <w:r w:rsidRPr="00055CEE">
        <w:rPr>
          <w:rFonts w:ascii="Bookman Old Style" w:hAnsi="Bookman Old Style" w:cs="Bookman Old Style"/>
          <w:sz w:val="24"/>
          <w:szCs w:val="24"/>
        </w:rPr>
        <w:t xml:space="preserve"> of the </w:t>
      </w:r>
      <w:r w:rsidRPr="00055CEE">
        <w:rPr>
          <w:rFonts w:ascii="Bookman Old Style" w:hAnsi="Bookman Old Style" w:cs="Bookman Old Style,Italic"/>
          <w:i/>
          <w:iCs/>
          <w:sz w:val="24"/>
          <w:szCs w:val="24"/>
        </w:rPr>
        <w:t>Customs Act 1901</w:t>
      </w:r>
      <w:r w:rsidRPr="00055CEE">
        <w:rPr>
          <w:rFonts w:ascii="Bookman Old Style" w:hAnsi="Bookman Old Style" w:cs="Bookman Old Style"/>
          <w:sz w:val="24"/>
          <w:szCs w:val="24"/>
        </w:rPr>
        <w:t>:</w:t>
      </w:r>
    </w:p>
    <w:p w14:paraId="3D821723" w14:textId="77777777" w:rsidR="00C114F6" w:rsidRPr="00055CEE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42BE6B9D" w14:textId="77777777" w:rsidR="00C114F6" w:rsidRDefault="00C114F6" w:rsidP="00C114F6">
      <w:pPr>
        <w:pStyle w:val="Default"/>
        <w:numPr>
          <w:ilvl w:val="0"/>
          <w:numId w:val="1"/>
        </w:numPr>
        <w:tabs>
          <w:tab w:val="left" w:pos="851"/>
        </w:tabs>
        <w:spacing w:after="308"/>
        <w:ind w:left="851" w:hanging="476"/>
      </w:pPr>
      <w:r>
        <w:t xml:space="preserve">REVOKE the notice titled ‘Wharf Appointment No. 2353’, published in the </w:t>
      </w:r>
      <w:r>
        <w:rPr>
          <w:i/>
        </w:rPr>
        <w:t xml:space="preserve">Commonwealth of Australia Gazette, </w:t>
      </w:r>
      <w:r>
        <w:t>appointing as a wharf the area known as Outer Harbour Berths 1-4 in the Port of Port Adelaide in South Australia and fixing the limits of that wharf; and</w:t>
      </w:r>
    </w:p>
    <w:p w14:paraId="1E332DF8" w14:textId="77777777" w:rsidR="00C114F6" w:rsidRPr="00F04B41" w:rsidRDefault="00C114F6" w:rsidP="00C114F6">
      <w:pPr>
        <w:pStyle w:val="Default"/>
        <w:numPr>
          <w:ilvl w:val="0"/>
          <w:numId w:val="1"/>
        </w:numPr>
        <w:tabs>
          <w:tab w:val="left" w:pos="851"/>
        </w:tabs>
        <w:spacing w:after="308"/>
        <w:ind w:left="851" w:hanging="476"/>
        <w:rPr>
          <w:lang w:val="en-US"/>
        </w:rPr>
      </w:pPr>
      <w:r>
        <w:t>APPOINT</w:t>
      </w:r>
      <w:r w:rsidRPr="00055CEE">
        <w:t xml:space="preserve"> </w:t>
      </w:r>
      <w:r>
        <w:rPr>
          <w:lang w:val="en-US"/>
        </w:rPr>
        <w:t>as a wharf</w:t>
      </w:r>
      <w:r w:rsidRPr="00122442">
        <w:rPr>
          <w:lang w:val="en-US"/>
        </w:rPr>
        <w:t xml:space="preserve"> the </w:t>
      </w:r>
      <w:r>
        <w:rPr>
          <w:lang w:val="en-US"/>
        </w:rPr>
        <w:t xml:space="preserve">area known as Outer Harbour Berths 1-4 in the Port of Port Adelaide in South Australia; </w:t>
      </w:r>
      <w:r w:rsidRPr="00122442">
        <w:rPr>
          <w:lang w:val="en-US"/>
        </w:rPr>
        <w:t>and</w:t>
      </w:r>
    </w:p>
    <w:p w14:paraId="2C7744F5" w14:textId="77777777" w:rsidR="00C114F6" w:rsidRPr="00055CEE" w:rsidRDefault="00C114F6" w:rsidP="00C114F6">
      <w:pPr>
        <w:pStyle w:val="Default"/>
        <w:numPr>
          <w:ilvl w:val="0"/>
          <w:numId w:val="1"/>
        </w:numPr>
        <w:tabs>
          <w:tab w:val="left" w:pos="851"/>
        </w:tabs>
        <w:spacing w:after="308"/>
        <w:ind w:left="851" w:hanging="476"/>
      </w:pPr>
      <w:r>
        <w:t xml:space="preserve">FIX as the limits of that wharf </w:t>
      </w:r>
      <w:r w:rsidRPr="00055CEE">
        <w:t>the area</w:t>
      </w:r>
      <w:r>
        <w:t>s</w:t>
      </w:r>
      <w:r w:rsidRPr="00055CEE">
        <w:t xml:space="preserve"> within </w:t>
      </w:r>
      <w:r>
        <w:t>the</w:t>
      </w:r>
      <w:r w:rsidRPr="00055CEE">
        <w:t xml:space="preserve"> red boundary line as indi</w:t>
      </w:r>
      <w:r>
        <w:t xml:space="preserve">cated </w:t>
      </w:r>
      <w:r w:rsidRPr="00055CEE">
        <w:t xml:space="preserve">in </w:t>
      </w:r>
      <w:r w:rsidRPr="00055CEE">
        <w:rPr>
          <w:rFonts w:cs="Bookman Old Style,Bold"/>
          <w:b/>
          <w:bCs/>
        </w:rPr>
        <w:t xml:space="preserve">Attachment A </w:t>
      </w:r>
      <w:r w:rsidRPr="00055CEE">
        <w:t>to this notice.</w:t>
      </w:r>
    </w:p>
    <w:p w14:paraId="769D37E1" w14:textId="77777777" w:rsidR="00C114F6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08759A85" w14:textId="77777777" w:rsidR="00C114F6" w:rsidRPr="00055CEE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22B58376" w14:textId="463DE208" w:rsidR="00C114F6" w:rsidRDefault="00C62305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Dated the </w:t>
      </w:r>
      <w:r w:rsidR="00405848">
        <w:rPr>
          <w:rFonts w:ascii="Bookman Old Style" w:hAnsi="Bookman Old Style" w:cs="Bookman Old Style"/>
          <w:sz w:val="24"/>
          <w:szCs w:val="24"/>
        </w:rPr>
        <w:t>2nd</w:t>
      </w:r>
      <w:r>
        <w:rPr>
          <w:rFonts w:ascii="Bookman Old Style" w:hAnsi="Bookman Old Style" w:cs="Bookman Old Style"/>
          <w:sz w:val="24"/>
          <w:szCs w:val="24"/>
        </w:rPr>
        <w:t xml:space="preserve"> day of </w:t>
      </w:r>
      <w:r w:rsidR="00405848">
        <w:rPr>
          <w:rFonts w:ascii="Bookman Old Style" w:hAnsi="Bookman Old Style" w:cs="Bookman Old Style"/>
          <w:sz w:val="24"/>
          <w:szCs w:val="24"/>
        </w:rPr>
        <w:t>March</w:t>
      </w:r>
      <w:r w:rsidR="00C114F6">
        <w:rPr>
          <w:rFonts w:ascii="Bookman Old Style" w:hAnsi="Bookman Old Style" w:cs="Bookman Old Style"/>
          <w:sz w:val="24"/>
          <w:szCs w:val="24"/>
        </w:rPr>
        <w:t xml:space="preserve"> 2024</w:t>
      </w:r>
      <w:r w:rsidR="00C114F6" w:rsidRPr="00055CEE">
        <w:rPr>
          <w:rFonts w:ascii="Bookman Old Style" w:hAnsi="Bookman Old Style" w:cs="Bookman Old Style"/>
          <w:sz w:val="24"/>
          <w:szCs w:val="24"/>
        </w:rPr>
        <w:t>.</w:t>
      </w:r>
    </w:p>
    <w:p w14:paraId="2881009D" w14:textId="77777777" w:rsidR="00C114F6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46F13E23" w14:textId="20C5902A" w:rsidR="00C114F6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2FE9A214" w14:textId="77777777" w:rsidR="00C114F6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30FB992E" w14:textId="77777777" w:rsidR="00C114F6" w:rsidRPr="00055CEE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3F30513A" w14:textId="77777777" w:rsidR="00C114F6" w:rsidRPr="00055CEE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Phil Emerson</w:t>
      </w:r>
    </w:p>
    <w:p w14:paraId="3BA8FDE7" w14:textId="77777777" w:rsidR="00C114F6" w:rsidRPr="00055CEE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055CEE">
        <w:rPr>
          <w:rFonts w:ascii="Bookman Old Style" w:hAnsi="Bookman Old Style" w:cs="Bookman Old Style"/>
          <w:sz w:val="24"/>
          <w:szCs w:val="24"/>
        </w:rPr>
        <w:t>Director Ports Policy</w:t>
      </w:r>
    </w:p>
    <w:p w14:paraId="5D216CF8" w14:textId="77777777" w:rsidR="00C114F6" w:rsidRPr="00055CEE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055CEE">
        <w:rPr>
          <w:rFonts w:ascii="Bookman Old Style" w:hAnsi="Bookman Old Style" w:cs="Bookman Old Style"/>
          <w:sz w:val="24"/>
          <w:szCs w:val="24"/>
        </w:rPr>
        <w:t>Traveller Policy and Industry Engagement</w:t>
      </w:r>
    </w:p>
    <w:p w14:paraId="665E4F11" w14:textId="77777777" w:rsidR="00C114F6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055CEE">
        <w:rPr>
          <w:rFonts w:ascii="Bookman Old Style" w:hAnsi="Bookman Old Style" w:cs="Bookman Old Style"/>
          <w:sz w:val="24"/>
          <w:szCs w:val="24"/>
        </w:rPr>
        <w:t xml:space="preserve">Industry and Border Systems </w:t>
      </w:r>
      <w:r>
        <w:rPr>
          <w:rFonts w:ascii="Bookman Old Style" w:hAnsi="Bookman Old Style" w:cs="Bookman Old Style"/>
          <w:sz w:val="24"/>
          <w:szCs w:val="24"/>
        </w:rPr>
        <w:t>Division</w:t>
      </w:r>
    </w:p>
    <w:p w14:paraId="4B0C2B5F" w14:textId="75F2A0F7" w:rsidR="00C114F6" w:rsidRDefault="00C114F6" w:rsidP="00C114F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055CEE">
        <w:rPr>
          <w:rFonts w:ascii="Bookman Old Style" w:hAnsi="Bookman Old Style" w:cs="Bookman Old Style"/>
          <w:sz w:val="24"/>
          <w:szCs w:val="24"/>
        </w:rPr>
        <w:t>Australian Border Force</w:t>
      </w:r>
    </w:p>
    <w:p w14:paraId="78161D1C" w14:textId="15ABECEF" w:rsidR="00230A91" w:rsidRDefault="00230A91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br w:type="page"/>
      </w:r>
    </w:p>
    <w:p w14:paraId="7FAD56C6" w14:textId="4A361B2D" w:rsidR="006C52BE" w:rsidRDefault="006C52BE">
      <w:pPr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en-AU"/>
        </w:rPr>
        <w:lastRenderedPageBreak/>
        <w:drawing>
          <wp:inline distT="0" distB="0" distL="0" distR="0" wp14:anchorId="5633C2E7" wp14:editId="4A48D360">
            <wp:extent cx="6120130" cy="7563720"/>
            <wp:effectExtent l="0" t="0" r="0" b="0"/>
            <wp:docPr id="2" name="Picture" descr="Boundary of the wharf the area known as Outer Harbour Berths 1-4 in the Port of Port Adelaide in South Australia" title="Map of gazetted ar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 rotWithShape="1">
                    <a:blip r:embed="rId8"/>
                    <a:srcRect b="13167"/>
                    <a:stretch/>
                  </pic:blipFill>
                  <pic:spPr bwMode="auto">
                    <a:xfrm>
                      <a:off x="0" y="0"/>
                      <a:ext cx="6120130" cy="756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548"/>
      </w:tblGrid>
      <w:tr w:rsidR="006C52BE" w14:paraId="2C9645FF" w14:textId="77777777" w:rsidTr="00EA1B10">
        <w:tc>
          <w:tcPr>
            <w:tcW w:w="8080" w:type="dxa"/>
          </w:tcPr>
          <w:p w14:paraId="58A641F4" w14:textId="77777777" w:rsidR="00EA1B10" w:rsidRDefault="00EA1B10" w:rsidP="006C52BE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</w:pPr>
          </w:p>
          <w:p w14:paraId="2DB305D8" w14:textId="0BA1C8EF" w:rsidR="006C52BE" w:rsidRPr="00EA1B10" w:rsidRDefault="006C52BE" w:rsidP="006C52BE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</w:pPr>
            <w:r w:rsidRPr="00EA1B10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  <w:t>Section 15 of the Customs Act 1901 (Cth)</w:t>
            </w:r>
          </w:p>
          <w:p w14:paraId="47F409C2" w14:textId="062A76A7" w:rsidR="006C52BE" w:rsidRPr="00EA1B10" w:rsidRDefault="006C52BE" w:rsidP="006C52BE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</w:pPr>
            <w:r w:rsidRPr="00EA1B10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  <w:t xml:space="preserve">Appointment of Outer </w:t>
            </w:r>
            <w:r w:rsidR="00EA1B10" w:rsidRPr="00EA1B10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Pr="00EA1B10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  <w:t xml:space="preserve">Harbour Berths 1-4 </w:t>
            </w:r>
            <w:r w:rsidRPr="00EA1B10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/>
              </w:rPr>
              <w:br/>
              <w:t>in the Port of Port Adelaide, South Australia</w:t>
            </w:r>
          </w:p>
          <w:p w14:paraId="332ECFBF" w14:textId="77777777" w:rsidR="00EA1B10" w:rsidRDefault="00EA1B10" w:rsidP="006C52BE">
            <w:pPr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/>
              </w:rPr>
            </w:pPr>
          </w:p>
          <w:p w14:paraId="78272C98" w14:textId="1B194312" w:rsidR="006C52BE" w:rsidRPr="00EA1B10" w:rsidRDefault="006C52BE" w:rsidP="006C52BE">
            <w:pPr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/>
              </w:rPr>
            </w:pPr>
            <w:r w:rsidRPr="00EA1B10"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/>
              </w:rPr>
              <w:t>Photo scale 1=5,000</w:t>
            </w:r>
          </w:p>
          <w:p w14:paraId="33DF95AD" w14:textId="5A04BD2B" w:rsidR="006C52BE" w:rsidRPr="00EA1B10" w:rsidRDefault="006C52BE">
            <w:pPr>
              <w:rPr>
                <w:rFonts w:ascii="Bookman Old Style" w:hAnsi="Bookman Old Style" w:cs="Bookman Old Style"/>
                <w:sz w:val="21"/>
                <w:szCs w:val="21"/>
              </w:rPr>
            </w:pPr>
          </w:p>
        </w:tc>
        <w:tc>
          <w:tcPr>
            <w:tcW w:w="1548" w:type="dxa"/>
          </w:tcPr>
          <w:p w14:paraId="71A173E4" w14:textId="143F8DC3" w:rsidR="006C52BE" w:rsidRPr="00EA1B10" w:rsidRDefault="00EA1B10" w:rsidP="00EA1B10">
            <w:pPr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/>
              </w:rPr>
            </w:pPr>
            <w:r w:rsidRPr="00EA1B10">
              <w:rPr>
                <w:rFonts w:ascii="Times New Roman" w:eastAsia="Times New Roman" w:hAnsi="Times New Roman"/>
                <w:color w:val="FF0000"/>
                <w:sz w:val="15"/>
                <w:szCs w:val="15"/>
                <w:lang w:val="en-US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6C52BE" w:rsidRPr="00EA1B10"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/>
              </w:rPr>
              <w:t xml:space="preserve">Limits of the </w:t>
            </w:r>
            <w:r w:rsidR="006C52BE" w:rsidRPr="00EA1B10">
              <w:rPr>
                <w:rFonts w:ascii="Times New Roman" w:eastAsia="Times New Roman" w:hAnsi="Times New Roman"/>
                <w:b/>
                <w:color w:val="000000"/>
                <w:sz w:val="15"/>
                <w:szCs w:val="15"/>
                <w:lang w:val="en-US"/>
              </w:rPr>
              <w:t xml:space="preserve">Wharf </w:t>
            </w:r>
            <w:r w:rsidR="006C52BE" w:rsidRPr="00EA1B10"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/>
              </w:rPr>
              <w:t>appointed under s15 (2)(a) of the Customs Act 1901</w:t>
            </w:r>
          </w:p>
          <w:p w14:paraId="51D251AE" w14:textId="77777777" w:rsidR="00EA1B10" w:rsidRDefault="00EA1B10" w:rsidP="00EA1B1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val="en-US"/>
              </w:rPr>
            </w:pPr>
          </w:p>
          <w:p w14:paraId="43DB9823" w14:textId="25E4B3CC" w:rsidR="006C52BE" w:rsidRPr="00EA1B10" w:rsidRDefault="006C52BE" w:rsidP="00EA1B1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val="en-US"/>
              </w:rPr>
            </w:pPr>
            <w:r w:rsidRPr="00EA1B10">
              <w:rPr>
                <w:rFonts w:ascii="Times New Roman" w:eastAsia="Times New Roman" w:hAnsi="Times New Roman"/>
                <w:color w:val="000000"/>
                <w:sz w:val="10"/>
                <w:szCs w:val="10"/>
                <w:lang w:val="en-US"/>
              </w:rPr>
              <w:t>Imagery Source: ESRI Imagery Base Map 25 Jan 2023</w:t>
            </w:r>
          </w:p>
          <w:p w14:paraId="77A1A7DE" w14:textId="39B57FA6" w:rsidR="006C52BE" w:rsidRPr="00EA1B10" w:rsidRDefault="006C52BE" w:rsidP="00EA1B10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val="en-US"/>
              </w:rPr>
            </w:pPr>
            <w:r w:rsidRPr="00EA1B10">
              <w:rPr>
                <w:rFonts w:ascii="Times New Roman" w:eastAsia="Times New Roman" w:hAnsi="Times New Roman"/>
                <w:color w:val="000000"/>
                <w:sz w:val="10"/>
                <w:szCs w:val="10"/>
                <w:lang w:val="en-US"/>
              </w:rPr>
              <w:t>Date produced: 1/12/2023</w:t>
            </w:r>
          </w:p>
          <w:p w14:paraId="237DCFB6" w14:textId="464834DD" w:rsidR="006C52BE" w:rsidRPr="00EA1B10" w:rsidRDefault="006C52BE" w:rsidP="00EA1B10">
            <w:pPr>
              <w:spacing w:line="134" w:lineRule="exact"/>
              <w:textAlignment w:val="baseline"/>
              <w:rPr>
                <w:rFonts w:ascii="Times New Roman" w:eastAsia="Times New Roman" w:hAnsi="Times New Roman"/>
                <w:color w:val="000000"/>
                <w:sz w:val="10"/>
                <w:szCs w:val="10"/>
                <w:lang w:val="en-US"/>
              </w:rPr>
            </w:pPr>
            <w:r w:rsidRPr="00EA1B10">
              <w:rPr>
                <w:rFonts w:ascii="Times New Roman" w:eastAsia="Times New Roman" w:hAnsi="Times New Roman"/>
                <w:color w:val="000000"/>
                <w:sz w:val="10"/>
                <w:szCs w:val="10"/>
                <w:lang w:val="en-US"/>
              </w:rPr>
              <w:t xml:space="preserve">Map produced by Geospatial Intelligence Unit Department of Home Affairs </w:t>
            </w:r>
            <w:hyperlink r:id="rId9">
              <w:r w:rsidR="00EA1B10" w:rsidRPr="00EA1B10">
                <w:rPr>
                  <w:rFonts w:ascii="Times New Roman" w:eastAsia="Verdana" w:hAnsi="Times New Roman" w:cs="Times New Roman"/>
                  <w:i/>
                  <w:color w:val="0000FF"/>
                  <w:spacing w:val="1"/>
                  <w:sz w:val="10"/>
                  <w:u w:val="single"/>
                  <w:lang w:val="en-US"/>
                </w:rPr>
                <w:t>geospatial@homeaffairs.gov.au</w:t>
              </w:r>
            </w:hyperlink>
          </w:p>
        </w:tc>
        <w:bookmarkStart w:id="0" w:name="_GoBack"/>
        <w:bookmarkEnd w:id="0"/>
      </w:tr>
    </w:tbl>
    <w:p w14:paraId="324BF9AE" w14:textId="18BD74FA" w:rsidR="006C52BE" w:rsidRDefault="00EA1B10">
      <w:pPr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88BC0CF" wp14:editId="6974A6A9">
            <wp:simplePos x="0" y="0"/>
            <wp:positionH relativeFrom="page">
              <wp:align>left</wp:align>
            </wp:positionH>
            <wp:positionV relativeFrom="page">
              <wp:posOffset>9604798</wp:posOffset>
            </wp:positionV>
            <wp:extent cx="2219325" cy="1114425"/>
            <wp:effectExtent l="0" t="0" r="9525" b="9525"/>
            <wp:wrapSquare wrapText="bothSides"/>
            <wp:docPr id="1" name="Picture 1" descr="Australian Border Force Logo" title="Australian Border For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52BE" w:rsidSect="00EA1B10">
      <w:headerReference w:type="first" r:id="rId11"/>
      <w:type w:val="continuous"/>
      <w:pgSz w:w="11906" w:h="16838" w:code="9"/>
      <w:pgMar w:top="142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4E10" w14:textId="77777777" w:rsidR="006E5FE3" w:rsidRDefault="006E5FE3" w:rsidP="003A707F">
      <w:pPr>
        <w:spacing w:after="0" w:line="240" w:lineRule="auto"/>
      </w:pPr>
      <w:r>
        <w:separator/>
      </w:r>
    </w:p>
  </w:endnote>
  <w:endnote w:type="continuationSeparator" w:id="0">
    <w:p w14:paraId="3E8A78C4" w14:textId="77777777" w:rsidR="006E5FE3" w:rsidRDefault="006E5FE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  <w:embedRegular r:id="rId1" w:fontKey="{EE07CA25-EA0E-42A9-97B3-7BCB6670B710}"/>
    <w:embedBold r:id="rId2" w:fontKey="{3C1D0BDA-2F7E-4AB5-975B-F221CC1F8FF1}"/>
    <w:embedItalic r:id="rId3" w:fontKey="{D38136E5-0149-4676-BC7A-D60841EB1AAF}"/>
    <w:embedBoldItalic r:id="rId4" w:fontKey="{DF6EC484-CD84-4734-810D-ECFF56FCB74D}"/>
  </w:font>
  <w:font w:name="Bookman Old Style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9ED9A" w14:textId="77777777" w:rsidR="006E5FE3" w:rsidRDefault="006E5FE3" w:rsidP="003A707F">
      <w:pPr>
        <w:spacing w:after="0" w:line="240" w:lineRule="auto"/>
      </w:pPr>
      <w:r>
        <w:separator/>
      </w:r>
    </w:p>
  </w:footnote>
  <w:footnote w:type="continuationSeparator" w:id="0">
    <w:p w14:paraId="4F55EF0B" w14:textId="77777777" w:rsidR="006E5FE3" w:rsidRDefault="006E5FE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2D54469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1A28C8B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9A5ED01" wp14:editId="7D821634">
                <wp:extent cx="702945" cy="544195"/>
                <wp:effectExtent l="0" t="0" r="0" b="8255"/>
                <wp:docPr id="36" name="Picture 36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F66FC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02C44B3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DD898C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52403B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1AF518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59696B6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C4AEE5E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83BE1"/>
    <w:multiLevelType w:val="hybridMultilevel"/>
    <w:tmpl w:val="7FD8FF4E"/>
    <w:lvl w:ilvl="0" w:tplc="AF1084E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30A91"/>
    <w:rsid w:val="00280BCD"/>
    <w:rsid w:val="003A707F"/>
    <w:rsid w:val="003B0EC1"/>
    <w:rsid w:val="003B573B"/>
    <w:rsid w:val="003F2CBD"/>
    <w:rsid w:val="00405848"/>
    <w:rsid w:val="00424B97"/>
    <w:rsid w:val="004743D0"/>
    <w:rsid w:val="004B2753"/>
    <w:rsid w:val="004F0C4E"/>
    <w:rsid w:val="00520873"/>
    <w:rsid w:val="00573D44"/>
    <w:rsid w:val="006C52BE"/>
    <w:rsid w:val="006E5FE3"/>
    <w:rsid w:val="00840A06"/>
    <w:rsid w:val="008439B7"/>
    <w:rsid w:val="0087253F"/>
    <w:rsid w:val="008E4F6C"/>
    <w:rsid w:val="008F55B6"/>
    <w:rsid w:val="00906D32"/>
    <w:rsid w:val="009539C7"/>
    <w:rsid w:val="009B4D05"/>
    <w:rsid w:val="00A00F21"/>
    <w:rsid w:val="00AE29C8"/>
    <w:rsid w:val="00B84226"/>
    <w:rsid w:val="00BE7780"/>
    <w:rsid w:val="00C114F6"/>
    <w:rsid w:val="00C62305"/>
    <w:rsid w:val="00C63C4E"/>
    <w:rsid w:val="00C72C30"/>
    <w:rsid w:val="00D1075D"/>
    <w:rsid w:val="00D229E5"/>
    <w:rsid w:val="00D77A88"/>
    <w:rsid w:val="00EA1B10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9A1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C114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1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4F6"/>
    <w:rPr>
      <w:sz w:val="20"/>
      <w:szCs w:val="20"/>
    </w:rPr>
  </w:style>
  <w:style w:type="table" w:styleId="TableGrid">
    <w:name w:val="Table Grid"/>
    <w:basedOn w:val="TableNormal"/>
    <w:uiPriority w:val="59"/>
    <w:rsid w:val="006C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eospatial@homeaffairs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3347-2C50-4734-9BA7-DEF61441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2024-03-26T20:31:00Z</dcterms:created>
  <dcterms:modified xsi:type="dcterms:W3CDTF">2024-04-03T22:45:00Z</dcterms:modified>
  <cp:category/>
  <cp:contentStatus/>
  <dc:language/>
  <cp:version/>
</cp:coreProperties>
</file>