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22F82" w14:textId="54CD6CE5" w:rsidR="001F00D2" w:rsidRDefault="001F00D2" w:rsidP="001F00D2">
      <w:pPr>
        <w:pStyle w:val="NormalWeb"/>
        <w:spacing w:before="0" w:beforeAutospacing="0" w:after="0" w:afterAutospacing="0"/>
        <w:jc w:val="center"/>
        <w:rPr>
          <w:rFonts w:asciiTheme="minorHAnsi" w:hAnsiTheme="minorHAnsi"/>
        </w:rPr>
      </w:pPr>
      <w:bookmarkStart w:id="0" w:name="top"/>
    </w:p>
    <w:p w14:paraId="23E56AFD" w14:textId="4B89CCD9" w:rsidR="001F00D2" w:rsidRPr="0059089C" w:rsidRDefault="001F00D2" w:rsidP="001F00D2">
      <w:pPr>
        <w:pStyle w:val="NormalWeb"/>
        <w:spacing w:before="0" w:beforeAutospacing="0" w:after="0" w:afterAutospacing="0"/>
        <w:jc w:val="center"/>
        <w:rPr>
          <w:rFonts w:asciiTheme="minorHAnsi" w:hAnsiTheme="minorHAnsi"/>
        </w:rPr>
      </w:pPr>
      <w:r w:rsidRPr="0059089C">
        <w:rPr>
          <w:rFonts w:asciiTheme="minorHAnsi" w:hAnsiTheme="minorHAnsi"/>
        </w:rPr>
        <w:t>DEPARTMENT</w:t>
      </w:r>
      <w:bookmarkEnd w:id="0"/>
      <w:r w:rsidRPr="0059089C">
        <w:rPr>
          <w:rFonts w:asciiTheme="minorHAnsi" w:hAnsiTheme="minorHAnsi"/>
        </w:rPr>
        <w:t xml:space="preserve"> OF </w:t>
      </w:r>
      <w:r w:rsidR="00160B2B">
        <w:rPr>
          <w:rFonts w:asciiTheme="minorHAnsi" w:hAnsiTheme="minorHAnsi"/>
        </w:rPr>
        <w:t>CLIMATE CHANGE, ENERGY, THE ENVIRONMENT AND WATER</w:t>
      </w:r>
    </w:p>
    <w:p w14:paraId="334640CE" w14:textId="16A97A18" w:rsidR="001F00D2" w:rsidRDefault="001F00D2" w:rsidP="001F00D2">
      <w:pPr>
        <w:pStyle w:val="NormalWeb"/>
        <w:spacing w:before="0" w:beforeAutospacing="0" w:after="0" w:afterAutospacing="0"/>
        <w:jc w:val="center"/>
        <w:rPr>
          <w:rFonts w:asciiTheme="minorHAnsi" w:hAnsiTheme="minorHAnsi"/>
          <w:i/>
          <w:iCs/>
        </w:rPr>
      </w:pPr>
      <w:r w:rsidRPr="0059089C">
        <w:rPr>
          <w:rFonts w:asciiTheme="minorHAnsi" w:hAnsiTheme="minorHAnsi"/>
          <w:i/>
          <w:iCs/>
        </w:rPr>
        <w:t>Environment Protection and Biodiversity Conservation Act 1999</w:t>
      </w:r>
    </w:p>
    <w:p w14:paraId="7EBD993F" w14:textId="4AACFE5F" w:rsidR="008A4935" w:rsidRDefault="008A4935" w:rsidP="001F00D2">
      <w:pPr>
        <w:pStyle w:val="NormalWeb"/>
        <w:spacing w:before="0" w:beforeAutospacing="0" w:after="0" w:afterAutospacing="0"/>
        <w:jc w:val="center"/>
        <w:rPr>
          <w:rFonts w:asciiTheme="minorHAnsi" w:hAnsiTheme="minorHAnsi"/>
          <w:i/>
          <w:iCs/>
        </w:rPr>
      </w:pPr>
    </w:p>
    <w:p w14:paraId="5501B531" w14:textId="17C5C61B" w:rsidR="008A4935" w:rsidRDefault="008A4935" w:rsidP="008A4935">
      <w:pPr>
        <w:pStyle w:val="NormalWeb"/>
        <w:spacing w:before="0" w:beforeAutospacing="0" w:after="0" w:afterAutospacing="0"/>
        <w:jc w:val="center"/>
        <w:rPr>
          <w:rFonts w:asciiTheme="minorHAnsi" w:hAnsiTheme="minorHAnsi"/>
        </w:rPr>
      </w:pPr>
      <w:r w:rsidRPr="005E5118">
        <w:rPr>
          <w:rFonts w:asciiTheme="minorHAnsi" w:hAnsiTheme="minorHAnsi"/>
        </w:rPr>
        <w:t xml:space="preserve">EPBC Act Part 7-9 decisions published, </w:t>
      </w:r>
      <w:r w:rsidR="00DA22D3">
        <w:rPr>
          <w:rFonts w:asciiTheme="minorHAnsi" w:hAnsiTheme="minorHAnsi"/>
        </w:rPr>
        <w:t>12</w:t>
      </w:r>
      <w:r w:rsidRPr="005E5118">
        <w:rPr>
          <w:rFonts w:asciiTheme="minorHAnsi" w:hAnsiTheme="minorHAnsi"/>
        </w:rPr>
        <w:t>/</w:t>
      </w:r>
      <w:r w:rsidR="00072401">
        <w:rPr>
          <w:rFonts w:asciiTheme="minorHAnsi" w:hAnsiTheme="minorHAnsi"/>
        </w:rPr>
        <w:t>02</w:t>
      </w:r>
      <w:r w:rsidRPr="005E5118">
        <w:rPr>
          <w:rFonts w:asciiTheme="minorHAnsi" w:hAnsiTheme="minorHAnsi"/>
        </w:rPr>
        <w:t>/</w:t>
      </w:r>
      <w:r w:rsidR="00072401">
        <w:rPr>
          <w:rFonts w:asciiTheme="minorHAnsi" w:hAnsiTheme="minorHAnsi"/>
        </w:rPr>
        <w:t>2024</w:t>
      </w:r>
      <w:r w:rsidRPr="001955E8">
        <w:rPr>
          <w:rFonts w:asciiTheme="minorHAnsi" w:hAnsiTheme="minorHAnsi"/>
        </w:rPr>
        <w:t xml:space="preserve"> </w:t>
      </w:r>
      <w:r w:rsidRPr="005E5118">
        <w:rPr>
          <w:rFonts w:asciiTheme="minorHAnsi" w:hAnsiTheme="minorHAnsi"/>
        </w:rPr>
        <w:t xml:space="preserve">to </w:t>
      </w:r>
      <w:proofErr w:type="gramStart"/>
      <w:r w:rsidR="00072401">
        <w:rPr>
          <w:rFonts w:asciiTheme="minorHAnsi" w:hAnsiTheme="minorHAnsi"/>
        </w:rPr>
        <w:t>18</w:t>
      </w:r>
      <w:r w:rsidRPr="005E5118">
        <w:rPr>
          <w:rFonts w:asciiTheme="minorHAnsi" w:hAnsiTheme="minorHAnsi"/>
        </w:rPr>
        <w:t>/</w:t>
      </w:r>
      <w:r w:rsidR="00072401">
        <w:rPr>
          <w:rFonts w:asciiTheme="minorHAnsi" w:hAnsiTheme="minorHAnsi"/>
        </w:rPr>
        <w:t>02</w:t>
      </w:r>
      <w:r w:rsidRPr="005E5118">
        <w:rPr>
          <w:rFonts w:asciiTheme="minorHAnsi" w:hAnsiTheme="minorHAnsi"/>
        </w:rPr>
        <w:t>/</w:t>
      </w:r>
      <w:r w:rsidR="00072401">
        <w:rPr>
          <w:rFonts w:asciiTheme="minorHAnsi" w:hAnsiTheme="minorHAnsi"/>
        </w:rPr>
        <w:t>2024</w:t>
      </w:r>
      <w:proofErr w:type="gramEnd"/>
    </w:p>
    <w:p w14:paraId="2930F0F6" w14:textId="77777777" w:rsidR="001F00D2" w:rsidRPr="001F18A6" w:rsidRDefault="001F00D2" w:rsidP="001F00D2">
      <w:pPr>
        <w:pStyle w:val="NormalWeb"/>
        <w:spacing w:before="0" w:beforeAutospacing="0" w:after="0" w:afterAutospacing="0"/>
        <w:jc w:val="center"/>
        <w:rPr>
          <w:rFonts w:asciiTheme="minorHAnsi" w:hAnsiTheme="minorHAnsi"/>
          <w:i/>
          <w:iCs/>
          <w:sz w:val="22"/>
          <w:szCs w:val="22"/>
        </w:rPr>
      </w:pPr>
    </w:p>
    <w:p w14:paraId="5598C3D7" w14:textId="10B595F7" w:rsidR="001F00D2" w:rsidRPr="00FA1DB4" w:rsidRDefault="001F00D2" w:rsidP="001F00D2">
      <w:pPr>
        <w:pStyle w:val="NormalWeb"/>
        <w:tabs>
          <w:tab w:val="center" w:pos="4153"/>
          <w:tab w:val="right" w:pos="8306"/>
        </w:tabs>
        <w:spacing w:before="0" w:beforeAutospacing="0" w:after="0" w:afterAutospacing="0"/>
        <w:jc w:val="center"/>
        <w:rPr>
          <w:rFonts w:asciiTheme="minorHAnsi" w:hAnsiTheme="minorHAnsi"/>
          <w:i/>
          <w:iCs/>
          <w:sz w:val="22"/>
        </w:rPr>
      </w:pPr>
      <w:r w:rsidRPr="00FA1DB4">
        <w:rPr>
          <w:rFonts w:asciiTheme="minorHAnsi" w:hAnsiTheme="minorHAnsi"/>
          <w:i/>
          <w:iCs/>
          <w:sz w:val="22"/>
        </w:rPr>
        <w:t xml:space="preserve">For further information see the referrals list at </w:t>
      </w:r>
      <w:r w:rsidR="002B758B" w:rsidRPr="00DF2381">
        <w:rPr>
          <w:rFonts w:asciiTheme="minorHAnsi" w:hAnsiTheme="minorHAnsi" w:cstheme="minorHAnsi"/>
          <w:i/>
          <w:sz w:val="22"/>
          <w:szCs w:val="22"/>
        </w:rPr>
        <w:t>http</w:t>
      </w:r>
      <w:r w:rsidR="004D2116">
        <w:rPr>
          <w:rFonts w:asciiTheme="minorHAnsi" w:hAnsiTheme="minorHAnsi" w:cstheme="minorHAnsi"/>
          <w:i/>
          <w:sz w:val="22"/>
          <w:szCs w:val="22"/>
        </w:rPr>
        <w:t>s</w:t>
      </w:r>
      <w:r w:rsidR="002B758B" w:rsidRPr="00DF2381">
        <w:rPr>
          <w:rFonts w:asciiTheme="minorHAnsi" w:hAnsiTheme="minorHAnsi" w:cstheme="minorHAnsi"/>
          <w:i/>
          <w:sz w:val="22"/>
          <w:szCs w:val="22"/>
        </w:rPr>
        <w:t>://</w:t>
      </w:r>
      <w:r w:rsidR="004D2116">
        <w:rPr>
          <w:rFonts w:asciiTheme="minorHAnsi" w:hAnsiTheme="minorHAnsi" w:cstheme="minorHAnsi"/>
          <w:i/>
          <w:sz w:val="22"/>
          <w:szCs w:val="22"/>
        </w:rPr>
        <w:t>ep</w:t>
      </w:r>
      <w:r w:rsidR="00E83A14">
        <w:rPr>
          <w:rFonts w:asciiTheme="minorHAnsi" w:hAnsiTheme="minorHAnsi" w:cstheme="minorHAnsi"/>
          <w:i/>
          <w:sz w:val="22"/>
          <w:szCs w:val="22"/>
        </w:rPr>
        <w:t>b</w:t>
      </w:r>
      <w:r w:rsidR="004D2116">
        <w:rPr>
          <w:rFonts w:asciiTheme="minorHAnsi" w:hAnsiTheme="minorHAnsi" w:cstheme="minorHAnsi"/>
          <w:i/>
          <w:sz w:val="22"/>
          <w:szCs w:val="22"/>
        </w:rPr>
        <w:t>cpublicportal</w:t>
      </w:r>
      <w:r w:rsidR="002B758B" w:rsidRPr="00DF2381">
        <w:rPr>
          <w:rFonts w:asciiTheme="minorHAnsi" w:hAnsiTheme="minorHAnsi" w:cstheme="minorHAnsi"/>
          <w:i/>
          <w:sz w:val="22"/>
          <w:szCs w:val="22"/>
        </w:rPr>
        <w:t>.</w:t>
      </w:r>
      <w:r w:rsidR="004D2116">
        <w:rPr>
          <w:rFonts w:asciiTheme="minorHAnsi" w:hAnsiTheme="minorHAnsi" w:cstheme="minorHAnsi"/>
          <w:i/>
          <w:sz w:val="22"/>
          <w:szCs w:val="22"/>
        </w:rPr>
        <w:t>awe</w:t>
      </w:r>
      <w:r w:rsidR="002B758B" w:rsidRPr="00DF2381">
        <w:rPr>
          <w:rFonts w:asciiTheme="minorHAnsi" w:hAnsiTheme="minorHAnsi" w:cstheme="minorHAnsi"/>
          <w:i/>
          <w:sz w:val="22"/>
          <w:szCs w:val="22"/>
        </w:rPr>
        <w:t>.gov.au/</w:t>
      </w:r>
      <w:r w:rsidR="004D2116">
        <w:rPr>
          <w:rFonts w:asciiTheme="minorHAnsi" w:hAnsiTheme="minorHAnsi" w:cstheme="minorHAnsi"/>
          <w:i/>
          <w:sz w:val="22"/>
          <w:szCs w:val="22"/>
        </w:rPr>
        <w:t>all-</w:t>
      </w:r>
      <w:r w:rsidR="002B758B" w:rsidRPr="00DF2381">
        <w:rPr>
          <w:rFonts w:asciiTheme="minorHAnsi" w:hAnsiTheme="minorHAnsi" w:cstheme="minorHAnsi"/>
          <w:i/>
          <w:sz w:val="22"/>
          <w:szCs w:val="22"/>
        </w:rPr>
        <w:t>referrals/</w:t>
      </w:r>
    </w:p>
    <w:p w14:paraId="609DEAF7" w14:textId="77777777" w:rsidR="001F00D2" w:rsidRPr="00FA1DB4" w:rsidRDefault="001F00D2" w:rsidP="001F00D2">
      <w:pPr>
        <w:pStyle w:val="NormalWeb"/>
        <w:tabs>
          <w:tab w:val="center" w:pos="4153"/>
          <w:tab w:val="right" w:pos="8306"/>
        </w:tabs>
        <w:spacing w:before="0" w:beforeAutospacing="0" w:after="0" w:afterAutospacing="0"/>
        <w:jc w:val="center"/>
        <w:rPr>
          <w:rFonts w:asciiTheme="minorHAnsi" w:hAnsiTheme="minorHAnsi"/>
          <w:i/>
          <w:iCs/>
          <w:sz w:val="22"/>
        </w:rPr>
      </w:pPr>
      <w:r w:rsidRPr="00FA1DB4">
        <w:rPr>
          <w:rFonts w:asciiTheme="minorHAnsi" w:hAnsiTheme="minorHAnsi"/>
          <w:i/>
          <w:iCs/>
          <w:sz w:val="22"/>
        </w:rPr>
        <w:t xml:space="preserve">and type the reference number in the </w:t>
      </w:r>
      <w:r>
        <w:rPr>
          <w:rFonts w:asciiTheme="minorHAnsi" w:hAnsiTheme="minorHAnsi"/>
          <w:i/>
          <w:iCs/>
          <w:sz w:val="22"/>
        </w:rPr>
        <w:t>Filter by Referral Number</w:t>
      </w:r>
      <w:r w:rsidRPr="00FA1DB4">
        <w:rPr>
          <w:rFonts w:asciiTheme="minorHAnsi" w:hAnsiTheme="minorHAnsi"/>
          <w:i/>
          <w:iCs/>
          <w:sz w:val="22"/>
        </w:rPr>
        <w:t xml:space="preserve"> box</w:t>
      </w:r>
    </w:p>
    <w:p w14:paraId="254BFA19" w14:textId="77777777" w:rsidR="001F00D2" w:rsidRPr="002C4F3F" w:rsidRDefault="001F00D2" w:rsidP="001F00D2">
      <w:pPr>
        <w:pStyle w:val="NormalWeb"/>
        <w:tabs>
          <w:tab w:val="center" w:pos="4153"/>
          <w:tab w:val="right" w:pos="8306"/>
        </w:tabs>
        <w:spacing w:before="0" w:beforeAutospacing="0" w:after="0" w:afterAutospacing="0" w:line="276" w:lineRule="auto"/>
        <w:rPr>
          <w:rFonts w:asciiTheme="minorHAnsi" w:hAnsiTheme="minorHAnsi"/>
          <w:caps/>
          <w:sz w:val="22"/>
          <w:szCs w:val="16"/>
        </w:rPr>
      </w:pPr>
    </w:p>
    <w:p w14:paraId="6EC647ED" w14:textId="2F499A25" w:rsidR="001F00D2" w:rsidRPr="0059089C" w:rsidRDefault="001F00D2" w:rsidP="001F00D2">
      <w:pPr>
        <w:spacing w:after="0"/>
        <w:rPr>
          <w:caps/>
        </w:rPr>
      </w:pPr>
      <w:r w:rsidRPr="0059089C">
        <w:rPr>
          <w:caps/>
        </w:rPr>
        <w:t>actions determined as 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3828"/>
        <w:gridCol w:w="3685"/>
        <w:gridCol w:w="992"/>
      </w:tblGrid>
      <w:tr w:rsidR="001F00D2" w:rsidRPr="0059089C" w14:paraId="2ABA8463" w14:textId="77777777" w:rsidTr="002E44FC">
        <w:tc>
          <w:tcPr>
            <w:tcW w:w="1134" w:type="dxa"/>
          </w:tcPr>
          <w:p w14:paraId="47C24DCD" w14:textId="77777777" w:rsidR="001F00D2" w:rsidRPr="0059089C" w:rsidRDefault="001F00D2" w:rsidP="002E44FC">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3828" w:type="dxa"/>
          </w:tcPr>
          <w:p w14:paraId="042F914F" w14:textId="77777777" w:rsidR="001F00D2" w:rsidRPr="0059089C" w:rsidRDefault="001F00D2" w:rsidP="002E44FC">
            <w:pPr>
              <w:spacing w:line="276" w:lineRule="auto"/>
              <w:rPr>
                <w:rFonts w:asciiTheme="minorHAnsi" w:hAnsiTheme="minorHAnsi"/>
                <w:b/>
                <w:sz w:val="16"/>
                <w:szCs w:val="16"/>
              </w:rPr>
            </w:pPr>
            <w:r w:rsidRPr="0059089C">
              <w:rPr>
                <w:rFonts w:asciiTheme="minorHAnsi" w:hAnsiTheme="minorHAnsi"/>
                <w:b/>
                <w:sz w:val="16"/>
                <w:szCs w:val="16"/>
              </w:rPr>
              <w:t>Title</w:t>
            </w:r>
          </w:p>
        </w:tc>
        <w:tc>
          <w:tcPr>
            <w:tcW w:w="3685" w:type="dxa"/>
          </w:tcPr>
          <w:p w14:paraId="2FE64364" w14:textId="77777777" w:rsidR="001F00D2" w:rsidRPr="002C4F3F" w:rsidRDefault="001F00D2" w:rsidP="002E44FC">
            <w:pPr>
              <w:spacing w:line="276" w:lineRule="auto"/>
              <w:rPr>
                <w:rFonts w:asciiTheme="minorHAnsi" w:hAnsiTheme="minorHAnsi"/>
                <w:b/>
                <w:sz w:val="16"/>
                <w:szCs w:val="16"/>
              </w:rPr>
            </w:pPr>
            <w:r w:rsidRPr="002C4F3F">
              <w:rPr>
                <w:rFonts w:asciiTheme="minorHAnsi" w:hAnsiTheme="minorHAnsi"/>
                <w:b/>
                <w:sz w:val="16"/>
                <w:szCs w:val="16"/>
              </w:rPr>
              <w:t>Controlling Provisions</w:t>
            </w:r>
          </w:p>
        </w:tc>
        <w:tc>
          <w:tcPr>
            <w:tcW w:w="992" w:type="dxa"/>
          </w:tcPr>
          <w:p w14:paraId="2FB415F1" w14:textId="77777777" w:rsidR="001F00D2" w:rsidRPr="0059089C" w:rsidRDefault="001F00D2" w:rsidP="002E44FC">
            <w:pPr>
              <w:spacing w:line="276" w:lineRule="auto"/>
              <w:rPr>
                <w:rFonts w:asciiTheme="minorHAnsi" w:hAnsiTheme="minorHAnsi"/>
                <w:b/>
                <w:sz w:val="16"/>
                <w:szCs w:val="16"/>
              </w:rPr>
            </w:pPr>
            <w:r w:rsidRPr="0059089C">
              <w:rPr>
                <w:rFonts w:asciiTheme="minorHAnsi" w:hAnsiTheme="minorHAnsi"/>
                <w:b/>
                <w:sz w:val="16"/>
                <w:szCs w:val="16"/>
              </w:rPr>
              <w:t>Date</w:t>
            </w:r>
          </w:p>
        </w:tc>
      </w:tr>
      <w:tr w:rsidR="00C617CC" w:rsidRPr="0059089C" w14:paraId="0EEA053A" w14:textId="77777777" w:rsidTr="00C92C87">
        <w:tc>
          <w:tcPr>
            <w:tcW w:w="1134" w:type="dxa"/>
          </w:tcPr>
          <w:p w14:paraId="52320C17" w14:textId="7E98AB0A" w:rsidR="00C617CC" w:rsidRDefault="00C617CC" w:rsidP="00C92C87">
            <w:pPr>
              <w:spacing w:line="276" w:lineRule="auto"/>
              <w:rPr>
                <w:rFonts w:ascii="Calibri" w:hAnsi="Calibri" w:cs="Arial"/>
                <w:color w:val="000000"/>
                <w:sz w:val="16"/>
                <w:szCs w:val="16"/>
              </w:rPr>
            </w:pPr>
            <w:r>
              <w:rPr>
                <w:rFonts w:ascii="Calibri" w:hAnsi="Calibri" w:cs="Calibri"/>
                <w:color w:val="000000"/>
                <w:sz w:val="16"/>
                <w:szCs w:val="16"/>
              </w:rPr>
              <w:t>2023/09658</w:t>
            </w:r>
          </w:p>
        </w:tc>
        <w:tc>
          <w:tcPr>
            <w:tcW w:w="3828" w:type="dxa"/>
          </w:tcPr>
          <w:p w14:paraId="6506B442" w14:textId="41E6923F" w:rsidR="00C617CC" w:rsidRDefault="00C617CC" w:rsidP="00C92C87">
            <w:pPr>
              <w:spacing w:line="276" w:lineRule="auto"/>
              <w:rPr>
                <w:rFonts w:ascii="Calibri" w:hAnsi="Calibri" w:cs="Arial"/>
                <w:color w:val="000000"/>
                <w:sz w:val="16"/>
                <w:szCs w:val="16"/>
              </w:rPr>
            </w:pPr>
            <w:r>
              <w:rPr>
                <w:rFonts w:ascii="Calibri" w:hAnsi="Calibri" w:cs="Calibri"/>
                <w:color w:val="000000"/>
                <w:sz w:val="16"/>
                <w:szCs w:val="16"/>
              </w:rPr>
              <w:t xml:space="preserve">CULTANA SOLAR PROJECT COMPANY PTY LTD / Energy Generation and Supply (renewable) / </w:t>
            </w:r>
            <w:proofErr w:type="spellStart"/>
            <w:r>
              <w:rPr>
                <w:rFonts w:ascii="Calibri" w:hAnsi="Calibri" w:cs="Calibri"/>
                <w:color w:val="000000"/>
                <w:sz w:val="16"/>
                <w:szCs w:val="16"/>
              </w:rPr>
              <w:t>Mulconray</w:t>
            </w:r>
            <w:proofErr w:type="spellEnd"/>
            <w:r>
              <w:rPr>
                <w:rFonts w:ascii="Calibri" w:hAnsi="Calibri" w:cs="Calibri"/>
                <w:color w:val="000000"/>
                <w:sz w:val="16"/>
                <w:szCs w:val="16"/>
              </w:rPr>
              <w:t xml:space="preserve"> Road and Lincoln Highway, Whyalla, SA / South Australia / Cultana Solar Farm project</w:t>
            </w:r>
          </w:p>
        </w:tc>
        <w:tc>
          <w:tcPr>
            <w:tcW w:w="3685" w:type="dxa"/>
          </w:tcPr>
          <w:p w14:paraId="1A6CB058" w14:textId="77777777" w:rsidR="00526C4A" w:rsidRPr="003810B0" w:rsidRDefault="00526C4A" w:rsidP="00526C4A">
            <w:pPr>
              <w:pStyle w:val="ListParagraph"/>
              <w:numPr>
                <w:ilvl w:val="0"/>
                <w:numId w:val="2"/>
              </w:numPr>
              <w:ind w:left="175" w:hanging="142"/>
              <w:rPr>
                <w:rFonts w:ascii="Calibri" w:hAnsi="Calibri" w:cs="Arial"/>
                <w:sz w:val="16"/>
                <w:szCs w:val="16"/>
              </w:rPr>
            </w:pPr>
            <w:r w:rsidRPr="003810B0">
              <w:rPr>
                <w:rFonts w:ascii="Calibri" w:hAnsi="Calibri" w:cs="Arial"/>
                <w:sz w:val="16"/>
                <w:szCs w:val="16"/>
              </w:rPr>
              <w:t>Listed threatened species and communities (sections 18 &amp; 18A)</w:t>
            </w:r>
          </w:p>
          <w:p w14:paraId="4D3E2304" w14:textId="6721E575" w:rsidR="00C617CC" w:rsidRPr="003810B0" w:rsidRDefault="00C617CC" w:rsidP="00C92C87">
            <w:pPr>
              <w:spacing w:line="276" w:lineRule="auto"/>
              <w:rPr>
                <w:rFonts w:ascii="Calibri" w:hAnsi="Calibri" w:cs="Arial"/>
                <w:sz w:val="16"/>
                <w:szCs w:val="16"/>
              </w:rPr>
            </w:pPr>
          </w:p>
        </w:tc>
        <w:tc>
          <w:tcPr>
            <w:tcW w:w="992" w:type="dxa"/>
          </w:tcPr>
          <w:p w14:paraId="63D21E87" w14:textId="28A2A323" w:rsidR="00C617CC" w:rsidRDefault="00C617CC" w:rsidP="00C92C87">
            <w:pPr>
              <w:spacing w:line="276" w:lineRule="auto"/>
              <w:rPr>
                <w:rFonts w:ascii="Calibri" w:hAnsi="Calibri" w:cs="Arial"/>
                <w:color w:val="000000"/>
                <w:sz w:val="16"/>
                <w:szCs w:val="16"/>
              </w:rPr>
            </w:pPr>
            <w:r>
              <w:rPr>
                <w:rFonts w:ascii="Calibri" w:hAnsi="Calibri" w:cs="Calibri"/>
                <w:color w:val="000000"/>
                <w:sz w:val="16"/>
                <w:szCs w:val="16"/>
              </w:rPr>
              <w:t>14/02/2024</w:t>
            </w:r>
          </w:p>
        </w:tc>
      </w:tr>
      <w:tr w:rsidR="00C617CC" w:rsidRPr="0059089C" w14:paraId="6EF34151" w14:textId="77777777" w:rsidTr="00C92C87">
        <w:tc>
          <w:tcPr>
            <w:tcW w:w="1134" w:type="dxa"/>
          </w:tcPr>
          <w:p w14:paraId="42D72FED" w14:textId="02594D9C" w:rsidR="00C617CC" w:rsidRDefault="00C617CC" w:rsidP="00C92C87">
            <w:pPr>
              <w:spacing w:line="276" w:lineRule="auto"/>
              <w:rPr>
                <w:rFonts w:ascii="Calibri" w:hAnsi="Calibri" w:cs="Arial"/>
                <w:color w:val="000000"/>
                <w:sz w:val="16"/>
                <w:szCs w:val="16"/>
              </w:rPr>
            </w:pPr>
            <w:r>
              <w:rPr>
                <w:rFonts w:ascii="Calibri" w:hAnsi="Calibri" w:cs="Calibri"/>
                <w:color w:val="000000"/>
                <w:sz w:val="16"/>
                <w:szCs w:val="16"/>
              </w:rPr>
              <w:t>2023/09489</w:t>
            </w:r>
          </w:p>
        </w:tc>
        <w:tc>
          <w:tcPr>
            <w:tcW w:w="3828" w:type="dxa"/>
          </w:tcPr>
          <w:p w14:paraId="5456773B" w14:textId="37030F9F" w:rsidR="00C617CC" w:rsidRDefault="00C617CC" w:rsidP="00C92C87">
            <w:pPr>
              <w:spacing w:line="276" w:lineRule="auto"/>
              <w:rPr>
                <w:rFonts w:ascii="Calibri" w:hAnsi="Calibri" w:cs="Arial"/>
                <w:color w:val="000000"/>
                <w:sz w:val="16"/>
                <w:szCs w:val="16"/>
              </w:rPr>
            </w:pPr>
            <w:r>
              <w:rPr>
                <w:rFonts w:ascii="Calibri" w:hAnsi="Calibri" w:cs="Calibri"/>
                <w:color w:val="000000"/>
                <w:sz w:val="16"/>
                <w:szCs w:val="16"/>
              </w:rPr>
              <w:t>ANGLO COAL (MORANBAH NORTH MANAGEMENT) PTY LIMITED / Transport - Land / Moranbah North Coal Mine and Grosvenor Mine, Goonyella Rd, Moranbah, QLD, 4744 / Queensland / Moranbah North &amp; Grosvenor Mines rail and pipeline realignment</w:t>
            </w:r>
          </w:p>
        </w:tc>
        <w:tc>
          <w:tcPr>
            <w:tcW w:w="3685" w:type="dxa"/>
          </w:tcPr>
          <w:p w14:paraId="334B649E" w14:textId="77777777" w:rsidR="00E675F8" w:rsidRPr="003810B0" w:rsidRDefault="00E675F8" w:rsidP="00E675F8">
            <w:pPr>
              <w:pStyle w:val="ListParagraph"/>
              <w:numPr>
                <w:ilvl w:val="0"/>
                <w:numId w:val="2"/>
              </w:numPr>
              <w:ind w:left="175" w:hanging="142"/>
              <w:rPr>
                <w:rFonts w:ascii="Calibri" w:hAnsi="Calibri" w:cs="Arial"/>
                <w:sz w:val="16"/>
                <w:szCs w:val="16"/>
              </w:rPr>
            </w:pPr>
            <w:r w:rsidRPr="003810B0">
              <w:rPr>
                <w:rFonts w:ascii="Calibri" w:hAnsi="Calibri" w:cs="Arial"/>
                <w:sz w:val="16"/>
                <w:szCs w:val="16"/>
              </w:rPr>
              <w:t>Listed threatened species and communities (sections 18 &amp; 18A)</w:t>
            </w:r>
          </w:p>
          <w:p w14:paraId="1428EE00" w14:textId="59AF4087" w:rsidR="00C617CC" w:rsidRPr="003810B0" w:rsidRDefault="00C617CC" w:rsidP="00C92C87">
            <w:pPr>
              <w:spacing w:line="276" w:lineRule="auto"/>
              <w:rPr>
                <w:rFonts w:ascii="Calibri" w:hAnsi="Calibri" w:cs="Arial"/>
                <w:sz w:val="16"/>
                <w:szCs w:val="16"/>
              </w:rPr>
            </w:pPr>
          </w:p>
        </w:tc>
        <w:tc>
          <w:tcPr>
            <w:tcW w:w="992" w:type="dxa"/>
          </w:tcPr>
          <w:p w14:paraId="013F2822" w14:textId="0C5CAB1C" w:rsidR="00C617CC" w:rsidRDefault="00C617CC" w:rsidP="00C92C87">
            <w:pPr>
              <w:spacing w:line="276" w:lineRule="auto"/>
              <w:rPr>
                <w:rFonts w:ascii="Calibri" w:hAnsi="Calibri" w:cs="Arial"/>
                <w:color w:val="000000"/>
                <w:sz w:val="16"/>
                <w:szCs w:val="16"/>
              </w:rPr>
            </w:pPr>
            <w:r>
              <w:rPr>
                <w:rFonts w:ascii="Calibri" w:hAnsi="Calibri" w:cs="Calibri"/>
                <w:color w:val="000000"/>
                <w:sz w:val="16"/>
                <w:szCs w:val="16"/>
              </w:rPr>
              <w:t>15/02/2024</w:t>
            </w:r>
          </w:p>
        </w:tc>
      </w:tr>
    </w:tbl>
    <w:p w14:paraId="42DB528C" w14:textId="77777777" w:rsidR="001F00D2" w:rsidRDefault="001F00D2" w:rsidP="001F00D2">
      <w:pPr>
        <w:spacing w:after="0"/>
        <w:rPr>
          <w:caps/>
        </w:rPr>
      </w:pPr>
    </w:p>
    <w:p w14:paraId="72FAA0F2" w14:textId="77777777" w:rsidR="001F00D2" w:rsidRPr="0059089C" w:rsidRDefault="001F00D2" w:rsidP="001F00D2">
      <w:pPr>
        <w:spacing w:after="0"/>
        <w:rPr>
          <w:caps/>
        </w:rPr>
      </w:pPr>
      <w:r w:rsidRPr="0059089C">
        <w:rPr>
          <w:caps/>
        </w:rPr>
        <w:t>Assessment Approach (</w:t>
      </w:r>
      <w:r w:rsidRPr="0059089C">
        <w:rPr>
          <w:i/>
          <w:caps/>
        </w:rPr>
        <w:t>EPBC A</w:t>
      </w:r>
      <w:r w:rsidRPr="0059089C">
        <w:rPr>
          <w:i/>
        </w:rPr>
        <w:t>ct</w:t>
      </w:r>
      <w:r w:rsidRPr="0059089C">
        <w:rPr>
          <w:caps/>
        </w:rPr>
        <w:t xml:space="preserve"> </w:t>
      </w:r>
      <w:r w:rsidRPr="0059089C">
        <w:t>s</w:t>
      </w:r>
      <w:r w:rsidRPr="0059089C">
        <w:rPr>
          <w:caps/>
        </w:rPr>
        <w:t>.87)</w:t>
      </w:r>
    </w:p>
    <w:tbl>
      <w:tblPr>
        <w:tblStyle w:val="TableGrid"/>
        <w:tblW w:w="9639" w:type="dxa"/>
        <w:tblInd w:w="108" w:type="dxa"/>
        <w:tblLayout w:type="fixed"/>
        <w:tblLook w:val="01E0" w:firstRow="1" w:lastRow="1" w:firstColumn="1" w:lastColumn="1" w:noHBand="0" w:noVBand="0"/>
      </w:tblPr>
      <w:tblGrid>
        <w:gridCol w:w="1134"/>
        <w:gridCol w:w="5387"/>
        <w:gridCol w:w="2126"/>
        <w:gridCol w:w="992"/>
      </w:tblGrid>
      <w:tr w:rsidR="001F00D2" w:rsidRPr="0059089C" w14:paraId="2897EBBB" w14:textId="77777777" w:rsidTr="002E44FC">
        <w:tc>
          <w:tcPr>
            <w:tcW w:w="1134" w:type="dxa"/>
          </w:tcPr>
          <w:p w14:paraId="13FD46D3" w14:textId="77777777" w:rsidR="001F00D2" w:rsidRPr="0059089C" w:rsidRDefault="001F00D2" w:rsidP="002E44FC">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387" w:type="dxa"/>
          </w:tcPr>
          <w:p w14:paraId="7692B722" w14:textId="77777777" w:rsidR="001F00D2" w:rsidRPr="0059089C" w:rsidRDefault="001F00D2" w:rsidP="002E44FC">
            <w:pPr>
              <w:spacing w:line="276" w:lineRule="auto"/>
              <w:rPr>
                <w:rFonts w:asciiTheme="minorHAnsi" w:hAnsiTheme="minorHAnsi"/>
                <w:b/>
                <w:sz w:val="16"/>
                <w:szCs w:val="16"/>
              </w:rPr>
            </w:pPr>
            <w:r w:rsidRPr="0059089C">
              <w:rPr>
                <w:rFonts w:asciiTheme="minorHAnsi" w:hAnsiTheme="minorHAnsi"/>
                <w:b/>
                <w:sz w:val="16"/>
                <w:szCs w:val="16"/>
              </w:rPr>
              <w:t>Title</w:t>
            </w:r>
          </w:p>
        </w:tc>
        <w:tc>
          <w:tcPr>
            <w:tcW w:w="2126" w:type="dxa"/>
          </w:tcPr>
          <w:p w14:paraId="7588932D" w14:textId="77777777" w:rsidR="001F00D2" w:rsidRPr="0059089C" w:rsidRDefault="001F00D2" w:rsidP="002E44FC">
            <w:pPr>
              <w:spacing w:line="276" w:lineRule="auto"/>
              <w:rPr>
                <w:rFonts w:asciiTheme="minorHAnsi" w:hAnsiTheme="minorHAnsi"/>
                <w:b/>
                <w:sz w:val="16"/>
                <w:szCs w:val="16"/>
              </w:rPr>
            </w:pPr>
            <w:r w:rsidRPr="0059089C">
              <w:rPr>
                <w:rFonts w:asciiTheme="minorHAnsi" w:hAnsiTheme="minorHAnsi"/>
                <w:b/>
                <w:sz w:val="16"/>
                <w:szCs w:val="16"/>
              </w:rPr>
              <w:t xml:space="preserve">Assessment Approach </w:t>
            </w:r>
          </w:p>
        </w:tc>
        <w:tc>
          <w:tcPr>
            <w:tcW w:w="992" w:type="dxa"/>
          </w:tcPr>
          <w:p w14:paraId="1383210F" w14:textId="77777777" w:rsidR="001F00D2" w:rsidRPr="0059089C" w:rsidRDefault="001F00D2" w:rsidP="002E44FC">
            <w:pPr>
              <w:spacing w:line="276" w:lineRule="auto"/>
              <w:rPr>
                <w:rFonts w:asciiTheme="minorHAnsi" w:hAnsiTheme="minorHAnsi"/>
                <w:b/>
                <w:sz w:val="16"/>
                <w:szCs w:val="16"/>
              </w:rPr>
            </w:pPr>
            <w:r w:rsidRPr="0059089C">
              <w:rPr>
                <w:rFonts w:asciiTheme="minorHAnsi" w:hAnsiTheme="minorHAnsi"/>
                <w:b/>
                <w:sz w:val="16"/>
                <w:szCs w:val="16"/>
              </w:rPr>
              <w:t>Date</w:t>
            </w:r>
          </w:p>
        </w:tc>
      </w:tr>
      <w:tr w:rsidR="00763B98" w:rsidRPr="0059089C" w14:paraId="6FEE7CBA" w14:textId="77777777" w:rsidTr="00C92C87">
        <w:tc>
          <w:tcPr>
            <w:tcW w:w="1134" w:type="dxa"/>
          </w:tcPr>
          <w:p w14:paraId="673B3002" w14:textId="255A2BA8" w:rsidR="00763B98" w:rsidRDefault="00763B98" w:rsidP="00C92C87">
            <w:pPr>
              <w:spacing w:line="276" w:lineRule="auto"/>
              <w:rPr>
                <w:rFonts w:ascii="Calibri" w:hAnsi="Calibri" w:cs="Arial"/>
                <w:color w:val="000000"/>
                <w:sz w:val="16"/>
                <w:szCs w:val="16"/>
              </w:rPr>
            </w:pPr>
            <w:r>
              <w:rPr>
                <w:rFonts w:ascii="Calibri" w:hAnsi="Calibri" w:cs="Calibri"/>
                <w:color w:val="000000"/>
                <w:sz w:val="16"/>
                <w:szCs w:val="16"/>
              </w:rPr>
              <w:t>2023/09658</w:t>
            </w:r>
          </w:p>
        </w:tc>
        <w:tc>
          <w:tcPr>
            <w:tcW w:w="5387" w:type="dxa"/>
          </w:tcPr>
          <w:p w14:paraId="64ADBD14" w14:textId="0F49A3ED" w:rsidR="00763B98" w:rsidRDefault="00763B98" w:rsidP="00C92C87">
            <w:pPr>
              <w:spacing w:line="276" w:lineRule="auto"/>
              <w:rPr>
                <w:rFonts w:ascii="Calibri" w:hAnsi="Calibri" w:cs="Arial"/>
                <w:color w:val="000000"/>
                <w:sz w:val="16"/>
                <w:szCs w:val="16"/>
              </w:rPr>
            </w:pPr>
            <w:r>
              <w:rPr>
                <w:rFonts w:ascii="Calibri" w:hAnsi="Calibri" w:cs="Calibri"/>
                <w:color w:val="000000"/>
                <w:sz w:val="16"/>
                <w:szCs w:val="16"/>
              </w:rPr>
              <w:t xml:space="preserve">CULTANA SOLAR PROJECT COMPANY PTY LTD / Energy Generation and Supply (renewable) / </w:t>
            </w:r>
            <w:proofErr w:type="spellStart"/>
            <w:r>
              <w:rPr>
                <w:rFonts w:ascii="Calibri" w:hAnsi="Calibri" w:cs="Calibri"/>
                <w:color w:val="000000"/>
                <w:sz w:val="16"/>
                <w:szCs w:val="16"/>
              </w:rPr>
              <w:t>Mulconray</w:t>
            </w:r>
            <w:proofErr w:type="spellEnd"/>
            <w:r>
              <w:rPr>
                <w:rFonts w:ascii="Calibri" w:hAnsi="Calibri" w:cs="Calibri"/>
                <w:color w:val="000000"/>
                <w:sz w:val="16"/>
                <w:szCs w:val="16"/>
              </w:rPr>
              <w:t xml:space="preserve"> Road and Lincoln Highway, Whyalla, SA / South Australia / Cultana Solar Farm project</w:t>
            </w:r>
          </w:p>
        </w:tc>
        <w:tc>
          <w:tcPr>
            <w:tcW w:w="2126" w:type="dxa"/>
          </w:tcPr>
          <w:p w14:paraId="783B87DF" w14:textId="68E5A6E9" w:rsidR="00763B98" w:rsidRDefault="00763B98" w:rsidP="00C92C87">
            <w:pPr>
              <w:spacing w:line="276" w:lineRule="auto"/>
              <w:rPr>
                <w:rFonts w:ascii="Calibri" w:hAnsi="Calibri" w:cs="Arial"/>
                <w:color w:val="000000"/>
                <w:sz w:val="16"/>
                <w:szCs w:val="16"/>
              </w:rPr>
            </w:pPr>
            <w:r>
              <w:rPr>
                <w:rFonts w:ascii="Calibri" w:hAnsi="Calibri" w:cs="Calibri"/>
                <w:color w:val="000000"/>
                <w:sz w:val="16"/>
                <w:szCs w:val="16"/>
              </w:rPr>
              <w:t>Preliminary Documentation</w:t>
            </w:r>
          </w:p>
        </w:tc>
        <w:tc>
          <w:tcPr>
            <w:tcW w:w="992" w:type="dxa"/>
          </w:tcPr>
          <w:p w14:paraId="1ED86D86" w14:textId="1F57AACF" w:rsidR="00763B98" w:rsidRDefault="00763B98" w:rsidP="00C92C87">
            <w:pPr>
              <w:spacing w:line="276" w:lineRule="auto"/>
              <w:rPr>
                <w:rFonts w:ascii="Calibri" w:hAnsi="Calibri" w:cs="Arial"/>
                <w:color w:val="000000"/>
                <w:sz w:val="16"/>
                <w:szCs w:val="16"/>
              </w:rPr>
            </w:pPr>
            <w:r>
              <w:rPr>
                <w:rFonts w:ascii="Calibri" w:hAnsi="Calibri" w:cs="Calibri"/>
                <w:color w:val="000000"/>
                <w:sz w:val="16"/>
                <w:szCs w:val="16"/>
              </w:rPr>
              <w:t>14/02/2024</w:t>
            </w:r>
          </w:p>
        </w:tc>
      </w:tr>
      <w:tr w:rsidR="00FF4105" w:rsidRPr="0059089C" w14:paraId="1DCE0B26" w14:textId="77777777" w:rsidTr="00FF4105">
        <w:tc>
          <w:tcPr>
            <w:tcW w:w="1134" w:type="dxa"/>
          </w:tcPr>
          <w:p w14:paraId="2DD72BBF" w14:textId="7C74B0D5" w:rsidR="00FF4105" w:rsidRPr="00FF4105" w:rsidRDefault="00FF4105" w:rsidP="00FF4105">
            <w:pPr>
              <w:rPr>
                <w:rFonts w:ascii="Calibri" w:hAnsi="Calibri" w:cs="Calibri"/>
                <w:color w:val="000000"/>
                <w:sz w:val="16"/>
                <w:szCs w:val="16"/>
              </w:rPr>
            </w:pPr>
            <w:r w:rsidRPr="00FF4105">
              <w:rPr>
                <w:rFonts w:ascii="Calibri" w:hAnsi="Calibri" w:cs="Calibri"/>
                <w:color w:val="000000"/>
                <w:sz w:val="16"/>
                <w:szCs w:val="16"/>
              </w:rPr>
              <w:t>2023/09489</w:t>
            </w:r>
          </w:p>
        </w:tc>
        <w:tc>
          <w:tcPr>
            <w:tcW w:w="5387" w:type="dxa"/>
          </w:tcPr>
          <w:p w14:paraId="32B602F2" w14:textId="23B0DDFB" w:rsidR="00FF4105" w:rsidRPr="00FF4105" w:rsidRDefault="00FF4105" w:rsidP="00FF4105">
            <w:pPr>
              <w:rPr>
                <w:rFonts w:ascii="Calibri" w:hAnsi="Calibri" w:cs="Calibri"/>
                <w:color w:val="000000"/>
                <w:sz w:val="16"/>
                <w:szCs w:val="16"/>
              </w:rPr>
            </w:pPr>
            <w:r w:rsidRPr="00FF4105">
              <w:rPr>
                <w:rFonts w:ascii="Calibri" w:hAnsi="Calibri" w:cs="Calibri"/>
                <w:color w:val="000000"/>
                <w:sz w:val="16"/>
                <w:szCs w:val="16"/>
              </w:rPr>
              <w:t>ANGLO COAL (MORANBAH NORTH MANAGEMENT) PTY LIMITED / Transport - Land / Moranbah North Coal Mine and Grosvenor Mine, Goonyella Rd, Moranbah, QLD, 4744 / Queensland / Moranbah North &amp; Grosvenor Mines rail and pipeline realignment</w:t>
            </w:r>
          </w:p>
        </w:tc>
        <w:tc>
          <w:tcPr>
            <w:tcW w:w="2126" w:type="dxa"/>
          </w:tcPr>
          <w:p w14:paraId="0B9BDF79" w14:textId="03CD5DE5" w:rsidR="00FF4105" w:rsidRPr="00FF4105" w:rsidRDefault="00FF4105" w:rsidP="00FF4105">
            <w:pPr>
              <w:rPr>
                <w:rFonts w:ascii="Calibri" w:hAnsi="Calibri" w:cs="Calibri"/>
                <w:color w:val="000000"/>
                <w:sz w:val="16"/>
                <w:szCs w:val="16"/>
              </w:rPr>
            </w:pPr>
            <w:r w:rsidRPr="00FF4105">
              <w:rPr>
                <w:rFonts w:ascii="Calibri" w:hAnsi="Calibri" w:cs="Calibri"/>
                <w:color w:val="000000"/>
                <w:sz w:val="16"/>
                <w:szCs w:val="16"/>
              </w:rPr>
              <w:t>Preliminary Documentation</w:t>
            </w:r>
          </w:p>
        </w:tc>
        <w:tc>
          <w:tcPr>
            <w:tcW w:w="992" w:type="dxa"/>
          </w:tcPr>
          <w:p w14:paraId="75D8EB76" w14:textId="73C9123B" w:rsidR="00FF4105" w:rsidRPr="00FF4105" w:rsidRDefault="00FF4105" w:rsidP="00FF4105">
            <w:pPr>
              <w:rPr>
                <w:rFonts w:ascii="Calibri" w:hAnsi="Calibri" w:cs="Calibri"/>
                <w:color w:val="000000"/>
                <w:sz w:val="16"/>
                <w:szCs w:val="16"/>
              </w:rPr>
            </w:pPr>
            <w:r w:rsidRPr="00FF4105">
              <w:rPr>
                <w:rFonts w:ascii="Calibri" w:hAnsi="Calibri" w:cs="Calibri"/>
                <w:color w:val="000000"/>
                <w:sz w:val="16"/>
                <w:szCs w:val="16"/>
              </w:rPr>
              <w:t>15/02/2024</w:t>
            </w:r>
          </w:p>
        </w:tc>
      </w:tr>
    </w:tbl>
    <w:p w14:paraId="7FC99531" w14:textId="77777777" w:rsidR="001F00D2" w:rsidRPr="002C4F3F" w:rsidRDefault="001F00D2" w:rsidP="001F00D2">
      <w:pPr>
        <w:spacing w:after="0"/>
        <w:rPr>
          <w:szCs w:val="16"/>
        </w:rPr>
      </w:pPr>
    </w:p>
    <w:p w14:paraId="736D6BBD" w14:textId="77777777" w:rsidR="001F00D2" w:rsidRPr="0059089C" w:rsidRDefault="001F00D2" w:rsidP="001F00D2">
      <w:pPr>
        <w:spacing w:after="0"/>
        <w:rPr>
          <w:caps/>
        </w:rPr>
      </w:pPr>
      <w:r w:rsidRPr="0059089C">
        <w:rPr>
          <w:caps/>
        </w:rPr>
        <w:t>DECISION ON APPROVAL (</w:t>
      </w:r>
      <w:r w:rsidRPr="0059089C">
        <w:rPr>
          <w:i/>
          <w:caps/>
        </w:rPr>
        <w:t>EPBC A</w:t>
      </w:r>
      <w:r w:rsidRPr="0059089C">
        <w:rPr>
          <w:i/>
        </w:rPr>
        <w:t>ct</w:t>
      </w:r>
      <w:r w:rsidRPr="0059089C">
        <w:rPr>
          <w:caps/>
        </w:rPr>
        <w:t xml:space="preserve"> </w:t>
      </w:r>
      <w:r w:rsidRPr="0059089C">
        <w:t>s</w:t>
      </w:r>
      <w:r w:rsidRPr="0059089C">
        <w:rPr>
          <w:caps/>
        </w:rPr>
        <w:t>.133)</w:t>
      </w:r>
    </w:p>
    <w:tbl>
      <w:tblPr>
        <w:tblStyle w:val="TableGrid"/>
        <w:tblW w:w="9639" w:type="dxa"/>
        <w:tblInd w:w="108" w:type="dxa"/>
        <w:tblLayout w:type="fixed"/>
        <w:tblLook w:val="01E0" w:firstRow="1" w:lastRow="1" w:firstColumn="1" w:lastColumn="1" w:noHBand="0" w:noVBand="0"/>
      </w:tblPr>
      <w:tblGrid>
        <w:gridCol w:w="1134"/>
        <w:gridCol w:w="5387"/>
        <w:gridCol w:w="2126"/>
        <w:gridCol w:w="992"/>
      </w:tblGrid>
      <w:tr w:rsidR="001F00D2" w:rsidRPr="0059089C" w14:paraId="20197382" w14:textId="77777777" w:rsidTr="002E44FC">
        <w:tc>
          <w:tcPr>
            <w:tcW w:w="1134" w:type="dxa"/>
          </w:tcPr>
          <w:p w14:paraId="47CB2413" w14:textId="77777777" w:rsidR="001F00D2" w:rsidRPr="0059089C" w:rsidRDefault="001F00D2" w:rsidP="002E44FC">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387" w:type="dxa"/>
          </w:tcPr>
          <w:p w14:paraId="5733D4D4" w14:textId="77777777" w:rsidR="001F00D2" w:rsidRPr="0059089C" w:rsidRDefault="001F00D2" w:rsidP="002E44FC">
            <w:pPr>
              <w:spacing w:line="276" w:lineRule="auto"/>
              <w:rPr>
                <w:rFonts w:asciiTheme="minorHAnsi" w:hAnsiTheme="minorHAnsi"/>
                <w:b/>
                <w:sz w:val="16"/>
                <w:szCs w:val="16"/>
              </w:rPr>
            </w:pPr>
            <w:r w:rsidRPr="0059089C">
              <w:rPr>
                <w:rFonts w:asciiTheme="minorHAnsi" w:hAnsiTheme="minorHAnsi"/>
                <w:b/>
                <w:sz w:val="16"/>
                <w:szCs w:val="16"/>
              </w:rPr>
              <w:t>Title</w:t>
            </w:r>
          </w:p>
        </w:tc>
        <w:tc>
          <w:tcPr>
            <w:tcW w:w="2126" w:type="dxa"/>
          </w:tcPr>
          <w:p w14:paraId="7A78A061" w14:textId="77777777" w:rsidR="001F00D2" w:rsidRPr="0059089C" w:rsidRDefault="001F00D2" w:rsidP="002E44FC">
            <w:pPr>
              <w:spacing w:line="276" w:lineRule="auto"/>
              <w:rPr>
                <w:rFonts w:asciiTheme="minorHAnsi" w:hAnsiTheme="minorHAnsi"/>
                <w:b/>
                <w:sz w:val="16"/>
                <w:szCs w:val="16"/>
              </w:rPr>
            </w:pPr>
            <w:r w:rsidRPr="0059089C">
              <w:rPr>
                <w:rFonts w:asciiTheme="minorHAnsi" w:hAnsiTheme="minorHAnsi"/>
                <w:b/>
                <w:sz w:val="16"/>
                <w:szCs w:val="16"/>
              </w:rPr>
              <w:t>Approval Decision</w:t>
            </w:r>
          </w:p>
        </w:tc>
        <w:tc>
          <w:tcPr>
            <w:tcW w:w="992" w:type="dxa"/>
          </w:tcPr>
          <w:p w14:paraId="00ADA181" w14:textId="77777777" w:rsidR="001F00D2" w:rsidRPr="0059089C" w:rsidRDefault="001F00D2" w:rsidP="002E44FC">
            <w:pPr>
              <w:spacing w:line="276" w:lineRule="auto"/>
              <w:rPr>
                <w:rFonts w:asciiTheme="minorHAnsi" w:hAnsiTheme="minorHAnsi"/>
                <w:b/>
                <w:sz w:val="16"/>
                <w:szCs w:val="16"/>
              </w:rPr>
            </w:pPr>
            <w:r w:rsidRPr="0059089C">
              <w:rPr>
                <w:rFonts w:asciiTheme="minorHAnsi" w:hAnsiTheme="minorHAnsi"/>
                <w:b/>
                <w:sz w:val="16"/>
                <w:szCs w:val="16"/>
              </w:rPr>
              <w:t>Date</w:t>
            </w:r>
          </w:p>
        </w:tc>
      </w:tr>
      <w:tr w:rsidR="008A7F0C" w:rsidRPr="0059089C" w14:paraId="763A2DF9" w14:textId="77777777" w:rsidTr="00C92C87">
        <w:tc>
          <w:tcPr>
            <w:tcW w:w="1134" w:type="dxa"/>
          </w:tcPr>
          <w:p w14:paraId="0B710B10" w14:textId="2F780B7D" w:rsidR="008A7F0C" w:rsidRDefault="008A7F0C" w:rsidP="00C92C87">
            <w:pPr>
              <w:spacing w:line="276" w:lineRule="auto"/>
              <w:rPr>
                <w:rFonts w:ascii="Calibri" w:hAnsi="Calibri" w:cs="Arial"/>
                <w:color w:val="000000"/>
                <w:sz w:val="16"/>
                <w:szCs w:val="16"/>
              </w:rPr>
            </w:pPr>
            <w:r>
              <w:rPr>
                <w:rFonts w:ascii="Calibri" w:hAnsi="Calibri" w:cs="Calibri"/>
                <w:color w:val="000000"/>
                <w:sz w:val="16"/>
                <w:szCs w:val="16"/>
              </w:rPr>
              <w:t>2020/8744</w:t>
            </w:r>
          </w:p>
        </w:tc>
        <w:tc>
          <w:tcPr>
            <w:tcW w:w="5387" w:type="dxa"/>
          </w:tcPr>
          <w:p w14:paraId="0AC212B6" w14:textId="2B5D7E86" w:rsidR="008A7F0C" w:rsidRDefault="008A7F0C" w:rsidP="00C92C87">
            <w:pPr>
              <w:spacing w:line="276" w:lineRule="auto"/>
              <w:rPr>
                <w:rFonts w:ascii="Calibri" w:hAnsi="Calibri" w:cs="Arial"/>
                <w:color w:val="000000"/>
                <w:sz w:val="16"/>
                <w:szCs w:val="16"/>
              </w:rPr>
            </w:pPr>
            <w:r>
              <w:rPr>
                <w:rFonts w:ascii="Calibri" w:hAnsi="Calibri" w:cs="Calibri"/>
                <w:color w:val="000000"/>
                <w:sz w:val="16"/>
                <w:szCs w:val="16"/>
              </w:rPr>
              <w:t xml:space="preserve">Lower Murray Urban and Rural Water Corporation / Water Management and Use / The project is located on the </w:t>
            </w:r>
            <w:proofErr w:type="spellStart"/>
            <w:r>
              <w:rPr>
                <w:rFonts w:ascii="Calibri" w:hAnsi="Calibri" w:cs="Calibri"/>
                <w:color w:val="000000"/>
                <w:sz w:val="16"/>
                <w:szCs w:val="16"/>
              </w:rPr>
              <w:t>Belsar-Yungera</w:t>
            </w:r>
            <w:proofErr w:type="spellEnd"/>
            <w:r>
              <w:rPr>
                <w:rFonts w:ascii="Calibri" w:hAnsi="Calibri" w:cs="Calibri"/>
                <w:color w:val="000000"/>
                <w:sz w:val="16"/>
                <w:szCs w:val="16"/>
              </w:rPr>
              <w:t xml:space="preserve"> floodplain complex, near Robinvale / Victoria / </w:t>
            </w:r>
            <w:proofErr w:type="spellStart"/>
            <w:r>
              <w:rPr>
                <w:rFonts w:ascii="Calibri" w:hAnsi="Calibri" w:cs="Calibri"/>
                <w:color w:val="000000"/>
                <w:sz w:val="16"/>
                <w:szCs w:val="16"/>
              </w:rPr>
              <w:t>Belsar-Yungera</w:t>
            </w:r>
            <w:proofErr w:type="spellEnd"/>
            <w:r>
              <w:rPr>
                <w:rFonts w:ascii="Calibri" w:hAnsi="Calibri" w:cs="Calibri"/>
                <w:color w:val="000000"/>
                <w:sz w:val="16"/>
                <w:szCs w:val="16"/>
              </w:rPr>
              <w:t xml:space="preserve"> Floodplain Restoration Project, VIC</w:t>
            </w:r>
          </w:p>
        </w:tc>
        <w:tc>
          <w:tcPr>
            <w:tcW w:w="2126" w:type="dxa"/>
          </w:tcPr>
          <w:p w14:paraId="52547A30" w14:textId="589F342A" w:rsidR="008A7F0C" w:rsidRDefault="008A7F0C" w:rsidP="00C92C87">
            <w:pPr>
              <w:spacing w:line="276" w:lineRule="auto"/>
              <w:rPr>
                <w:rFonts w:ascii="Calibri" w:hAnsi="Calibri" w:cs="Arial"/>
                <w:color w:val="000000"/>
                <w:sz w:val="16"/>
                <w:szCs w:val="16"/>
              </w:rPr>
            </w:pPr>
            <w:r>
              <w:rPr>
                <w:rFonts w:ascii="Calibri" w:hAnsi="Calibri" w:cs="Calibri"/>
                <w:color w:val="000000"/>
                <w:sz w:val="16"/>
                <w:szCs w:val="16"/>
              </w:rPr>
              <w:t>Approved with conditions</w:t>
            </w:r>
          </w:p>
        </w:tc>
        <w:tc>
          <w:tcPr>
            <w:tcW w:w="992" w:type="dxa"/>
          </w:tcPr>
          <w:p w14:paraId="0DE07020" w14:textId="68BD3ED4" w:rsidR="008A7F0C" w:rsidRDefault="008A7F0C" w:rsidP="00C92C87">
            <w:pPr>
              <w:spacing w:line="276" w:lineRule="auto"/>
              <w:rPr>
                <w:rFonts w:ascii="Calibri" w:hAnsi="Calibri" w:cs="Arial"/>
                <w:color w:val="000000"/>
                <w:sz w:val="16"/>
                <w:szCs w:val="16"/>
              </w:rPr>
            </w:pPr>
            <w:r>
              <w:rPr>
                <w:rFonts w:ascii="Calibri" w:hAnsi="Calibri" w:cs="Calibri"/>
                <w:color w:val="000000"/>
                <w:sz w:val="16"/>
                <w:szCs w:val="16"/>
              </w:rPr>
              <w:t>9/02/2024</w:t>
            </w:r>
          </w:p>
        </w:tc>
      </w:tr>
      <w:tr w:rsidR="008A7F0C" w:rsidRPr="0059089C" w14:paraId="1D65F60E" w14:textId="77777777" w:rsidTr="00C92C87">
        <w:tc>
          <w:tcPr>
            <w:tcW w:w="1134" w:type="dxa"/>
          </w:tcPr>
          <w:p w14:paraId="7C9368B0" w14:textId="3F20460C" w:rsidR="008A7F0C" w:rsidRDefault="008A7F0C" w:rsidP="00C92C87">
            <w:pPr>
              <w:rPr>
                <w:rFonts w:ascii="Calibri" w:hAnsi="Calibri" w:cs="Arial"/>
                <w:color w:val="000000"/>
                <w:sz w:val="16"/>
                <w:szCs w:val="16"/>
              </w:rPr>
            </w:pPr>
            <w:r>
              <w:rPr>
                <w:rFonts w:ascii="Calibri" w:hAnsi="Calibri" w:cs="Calibri"/>
                <w:color w:val="000000"/>
                <w:sz w:val="16"/>
                <w:szCs w:val="16"/>
              </w:rPr>
              <w:t>2022/09304</w:t>
            </w:r>
          </w:p>
        </w:tc>
        <w:tc>
          <w:tcPr>
            <w:tcW w:w="5387" w:type="dxa"/>
          </w:tcPr>
          <w:p w14:paraId="3E241123" w14:textId="542C1DF0" w:rsidR="008A7F0C" w:rsidRDefault="008A7F0C" w:rsidP="00C92C87">
            <w:pPr>
              <w:rPr>
                <w:rFonts w:ascii="Calibri" w:hAnsi="Calibri" w:cs="Arial"/>
                <w:color w:val="000000"/>
                <w:sz w:val="16"/>
                <w:szCs w:val="16"/>
              </w:rPr>
            </w:pPr>
            <w:r>
              <w:rPr>
                <w:rFonts w:ascii="Calibri" w:hAnsi="Calibri" w:cs="Calibri"/>
                <w:color w:val="000000"/>
                <w:sz w:val="16"/>
                <w:szCs w:val="16"/>
              </w:rPr>
              <w:t>Maclean Estates Pty Ltd / Commercial Development / 4653 - 4691 Mount Lindesay Highway, North Maclean / Queensland / Proposed Industrial Development at North Maclean</w:t>
            </w:r>
          </w:p>
        </w:tc>
        <w:tc>
          <w:tcPr>
            <w:tcW w:w="2126" w:type="dxa"/>
          </w:tcPr>
          <w:p w14:paraId="08B24675" w14:textId="3576EF73" w:rsidR="008A7F0C" w:rsidRDefault="008A7F0C" w:rsidP="00C92C87">
            <w:pPr>
              <w:rPr>
                <w:rFonts w:ascii="Calibri" w:hAnsi="Calibri" w:cs="Arial"/>
                <w:color w:val="000000"/>
                <w:sz w:val="16"/>
                <w:szCs w:val="16"/>
              </w:rPr>
            </w:pPr>
            <w:r>
              <w:rPr>
                <w:rFonts w:ascii="Calibri" w:hAnsi="Calibri" w:cs="Calibri"/>
                <w:color w:val="000000"/>
                <w:sz w:val="16"/>
                <w:szCs w:val="16"/>
              </w:rPr>
              <w:t>Approved with conditions</w:t>
            </w:r>
          </w:p>
        </w:tc>
        <w:tc>
          <w:tcPr>
            <w:tcW w:w="992" w:type="dxa"/>
          </w:tcPr>
          <w:p w14:paraId="3A45A8B5" w14:textId="0828D5B5" w:rsidR="008A7F0C" w:rsidRDefault="008A7F0C" w:rsidP="00C92C87">
            <w:pPr>
              <w:rPr>
                <w:rFonts w:ascii="Calibri" w:hAnsi="Calibri" w:cs="Arial"/>
                <w:color w:val="000000"/>
                <w:sz w:val="16"/>
                <w:szCs w:val="16"/>
              </w:rPr>
            </w:pPr>
            <w:r>
              <w:rPr>
                <w:rFonts w:ascii="Calibri" w:hAnsi="Calibri" w:cs="Calibri"/>
                <w:color w:val="000000"/>
                <w:sz w:val="16"/>
                <w:szCs w:val="16"/>
              </w:rPr>
              <w:t>14/02/2024</w:t>
            </w:r>
          </w:p>
        </w:tc>
      </w:tr>
      <w:tr w:rsidR="008A7F0C" w:rsidRPr="0059089C" w14:paraId="218F6B0A" w14:textId="77777777" w:rsidTr="00C92C87">
        <w:tc>
          <w:tcPr>
            <w:tcW w:w="1134" w:type="dxa"/>
          </w:tcPr>
          <w:p w14:paraId="0C093907" w14:textId="219B32F5" w:rsidR="008A7F0C" w:rsidRDefault="008A7F0C" w:rsidP="00C92C87">
            <w:pPr>
              <w:rPr>
                <w:rFonts w:ascii="Calibri" w:hAnsi="Calibri" w:cs="Arial"/>
                <w:color w:val="000000"/>
                <w:sz w:val="16"/>
                <w:szCs w:val="16"/>
              </w:rPr>
            </w:pPr>
            <w:r>
              <w:rPr>
                <w:rFonts w:ascii="Calibri" w:hAnsi="Calibri" w:cs="Calibri"/>
                <w:color w:val="000000"/>
                <w:sz w:val="16"/>
                <w:szCs w:val="16"/>
              </w:rPr>
              <w:t>2021/9065</w:t>
            </w:r>
          </w:p>
        </w:tc>
        <w:tc>
          <w:tcPr>
            <w:tcW w:w="5387" w:type="dxa"/>
          </w:tcPr>
          <w:p w14:paraId="58DD6894" w14:textId="59FEAF4D" w:rsidR="008A7F0C" w:rsidRDefault="008A7F0C" w:rsidP="00C92C87">
            <w:pPr>
              <w:rPr>
                <w:rFonts w:ascii="Calibri" w:hAnsi="Calibri" w:cs="Arial"/>
                <w:color w:val="000000"/>
                <w:sz w:val="16"/>
                <w:szCs w:val="16"/>
              </w:rPr>
            </w:pPr>
            <w:r>
              <w:rPr>
                <w:rFonts w:ascii="Calibri" w:hAnsi="Calibri" w:cs="Calibri"/>
                <w:color w:val="000000"/>
                <w:sz w:val="16"/>
                <w:szCs w:val="16"/>
              </w:rPr>
              <w:t>Century Estate Contracting Pty Ltd / Residential Development / 639 Redbank Plains Road / Queensland / Redbank Plains</w:t>
            </w:r>
          </w:p>
        </w:tc>
        <w:tc>
          <w:tcPr>
            <w:tcW w:w="2126" w:type="dxa"/>
          </w:tcPr>
          <w:p w14:paraId="4101E7F5" w14:textId="796A9253" w:rsidR="008A7F0C" w:rsidRDefault="008A7F0C" w:rsidP="00C92C87">
            <w:pPr>
              <w:rPr>
                <w:rFonts w:ascii="Calibri" w:hAnsi="Calibri" w:cs="Arial"/>
                <w:color w:val="000000"/>
                <w:sz w:val="16"/>
                <w:szCs w:val="16"/>
              </w:rPr>
            </w:pPr>
            <w:r>
              <w:rPr>
                <w:rFonts w:ascii="Calibri" w:hAnsi="Calibri" w:cs="Calibri"/>
                <w:color w:val="000000"/>
                <w:sz w:val="16"/>
                <w:szCs w:val="16"/>
              </w:rPr>
              <w:t>Approved with conditions</w:t>
            </w:r>
          </w:p>
        </w:tc>
        <w:tc>
          <w:tcPr>
            <w:tcW w:w="992" w:type="dxa"/>
          </w:tcPr>
          <w:p w14:paraId="012C74F4" w14:textId="5793054E" w:rsidR="008A7F0C" w:rsidRDefault="008A7F0C" w:rsidP="00C92C87">
            <w:pPr>
              <w:rPr>
                <w:rFonts w:ascii="Calibri" w:hAnsi="Calibri" w:cs="Arial"/>
                <w:color w:val="000000"/>
                <w:sz w:val="16"/>
                <w:szCs w:val="16"/>
              </w:rPr>
            </w:pPr>
            <w:r>
              <w:rPr>
                <w:rFonts w:ascii="Calibri" w:hAnsi="Calibri" w:cs="Calibri"/>
                <w:color w:val="000000"/>
                <w:sz w:val="16"/>
                <w:szCs w:val="16"/>
              </w:rPr>
              <w:t>16/02/2024</w:t>
            </w:r>
          </w:p>
        </w:tc>
      </w:tr>
    </w:tbl>
    <w:p w14:paraId="3102AC0F" w14:textId="77777777" w:rsidR="001F00D2" w:rsidRDefault="001F00D2" w:rsidP="001F00D2">
      <w:pPr>
        <w:spacing w:after="0"/>
        <w:rPr>
          <w:szCs w:val="16"/>
        </w:rPr>
      </w:pPr>
    </w:p>
    <w:p w14:paraId="0774F7C1" w14:textId="77777777" w:rsidR="001F00D2" w:rsidRPr="0059089C" w:rsidRDefault="001F00D2" w:rsidP="001F00D2">
      <w:pPr>
        <w:spacing w:after="0"/>
        <w:rPr>
          <w:caps/>
        </w:rPr>
      </w:pPr>
      <w:r w:rsidRPr="0059089C">
        <w:rPr>
          <w:caps/>
        </w:rPr>
        <w:t>variation of conditions of approval (</w:t>
      </w:r>
      <w:r w:rsidRPr="0059089C">
        <w:rPr>
          <w:i/>
          <w:caps/>
        </w:rPr>
        <w:t>EPBC A</w:t>
      </w:r>
      <w:r w:rsidRPr="0059089C">
        <w:rPr>
          <w:i/>
        </w:rPr>
        <w:t>ct</w:t>
      </w:r>
      <w:r w:rsidRPr="0059089C">
        <w:rPr>
          <w:caps/>
        </w:rPr>
        <w:t xml:space="preserve"> </w:t>
      </w:r>
      <w:r w:rsidRPr="0059089C">
        <w:t>s</w:t>
      </w:r>
      <w:r w:rsidRPr="0059089C">
        <w:rPr>
          <w:caps/>
        </w:rPr>
        <w:t>.143)</w:t>
      </w:r>
    </w:p>
    <w:tbl>
      <w:tblPr>
        <w:tblStyle w:val="TableGrid"/>
        <w:tblW w:w="9639" w:type="dxa"/>
        <w:tblInd w:w="108" w:type="dxa"/>
        <w:tblLayout w:type="fixed"/>
        <w:tblLook w:val="01E0" w:firstRow="1" w:lastRow="1" w:firstColumn="1" w:lastColumn="1" w:noHBand="0" w:noVBand="0"/>
      </w:tblPr>
      <w:tblGrid>
        <w:gridCol w:w="1134"/>
        <w:gridCol w:w="7513"/>
        <w:gridCol w:w="992"/>
      </w:tblGrid>
      <w:tr w:rsidR="001F00D2" w:rsidRPr="0059089C" w14:paraId="4A761C3C" w14:textId="77777777" w:rsidTr="002E44FC">
        <w:tc>
          <w:tcPr>
            <w:tcW w:w="1134" w:type="dxa"/>
          </w:tcPr>
          <w:p w14:paraId="2D5167C7" w14:textId="77777777" w:rsidR="001F00D2" w:rsidRPr="0059089C" w:rsidRDefault="001F00D2" w:rsidP="002E44FC">
            <w:pPr>
              <w:spacing w:line="276" w:lineRule="auto"/>
              <w:rPr>
                <w:rFonts w:asciiTheme="minorHAnsi" w:hAnsiTheme="minorHAnsi"/>
                <w:b/>
                <w:sz w:val="16"/>
                <w:szCs w:val="16"/>
              </w:rPr>
            </w:pPr>
            <w:bookmarkStart w:id="1" w:name="OLE_LINK1"/>
            <w:r w:rsidRPr="0059089C">
              <w:rPr>
                <w:rFonts w:asciiTheme="minorHAnsi" w:hAnsiTheme="minorHAnsi"/>
                <w:b/>
                <w:sz w:val="16"/>
                <w:szCs w:val="16"/>
              </w:rPr>
              <w:t>Reference</w:t>
            </w:r>
          </w:p>
        </w:tc>
        <w:tc>
          <w:tcPr>
            <w:tcW w:w="7513" w:type="dxa"/>
          </w:tcPr>
          <w:p w14:paraId="27070DC5" w14:textId="77777777" w:rsidR="001F00D2" w:rsidRPr="0059089C" w:rsidRDefault="001F00D2" w:rsidP="002E44FC">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14:paraId="54A7F530" w14:textId="77777777" w:rsidR="001F00D2" w:rsidRPr="0059089C" w:rsidRDefault="001F00D2" w:rsidP="002E44FC">
            <w:pPr>
              <w:spacing w:line="276" w:lineRule="auto"/>
              <w:rPr>
                <w:rFonts w:asciiTheme="minorHAnsi" w:hAnsiTheme="minorHAnsi"/>
                <w:b/>
                <w:sz w:val="16"/>
                <w:szCs w:val="16"/>
              </w:rPr>
            </w:pPr>
            <w:r w:rsidRPr="0059089C">
              <w:rPr>
                <w:rFonts w:asciiTheme="minorHAnsi" w:hAnsiTheme="minorHAnsi"/>
                <w:b/>
                <w:sz w:val="16"/>
                <w:szCs w:val="16"/>
              </w:rPr>
              <w:t>Date</w:t>
            </w:r>
          </w:p>
        </w:tc>
      </w:tr>
      <w:tr w:rsidR="00763B98" w:rsidRPr="0059089C" w14:paraId="41D81742" w14:textId="77777777" w:rsidTr="00C92C87">
        <w:tc>
          <w:tcPr>
            <w:tcW w:w="1134" w:type="dxa"/>
          </w:tcPr>
          <w:p w14:paraId="302615EB" w14:textId="52264790" w:rsidR="00763B98" w:rsidRDefault="00763B98" w:rsidP="00C92C87">
            <w:pPr>
              <w:spacing w:line="276" w:lineRule="auto"/>
              <w:rPr>
                <w:rFonts w:ascii="Calibri" w:hAnsi="Calibri" w:cs="Arial"/>
                <w:color w:val="000000"/>
                <w:sz w:val="16"/>
                <w:szCs w:val="16"/>
              </w:rPr>
            </w:pPr>
            <w:r>
              <w:rPr>
                <w:rFonts w:ascii="Calibri" w:hAnsi="Calibri" w:cs="Calibri"/>
                <w:color w:val="000000"/>
                <w:sz w:val="16"/>
                <w:szCs w:val="16"/>
              </w:rPr>
              <w:t>2014/7364</w:t>
            </w:r>
          </w:p>
        </w:tc>
        <w:tc>
          <w:tcPr>
            <w:tcW w:w="7513" w:type="dxa"/>
          </w:tcPr>
          <w:p w14:paraId="4023B655" w14:textId="219448F7" w:rsidR="00763B98" w:rsidRDefault="00763B98" w:rsidP="00C92C87">
            <w:pPr>
              <w:spacing w:line="276" w:lineRule="auto"/>
              <w:rPr>
                <w:rFonts w:ascii="Calibri" w:hAnsi="Calibri" w:cs="Arial"/>
                <w:color w:val="000000"/>
                <w:sz w:val="16"/>
                <w:szCs w:val="16"/>
              </w:rPr>
            </w:pPr>
            <w:r>
              <w:rPr>
                <w:rFonts w:ascii="Calibri" w:hAnsi="Calibri" w:cs="Calibri"/>
                <w:color w:val="000000"/>
                <w:sz w:val="16"/>
                <w:szCs w:val="16"/>
              </w:rPr>
              <w:t>Barry Road Project Pty Ltd / Residential Development / 135-161 Barry Road, Thomastown / Victoria / Residential Development, 135-161 Barry Road, Thomastown, Victoria</w:t>
            </w:r>
          </w:p>
        </w:tc>
        <w:tc>
          <w:tcPr>
            <w:tcW w:w="992" w:type="dxa"/>
          </w:tcPr>
          <w:p w14:paraId="3516AC2D" w14:textId="2E73BE29" w:rsidR="00763B98" w:rsidRDefault="00763B98" w:rsidP="00C92C87">
            <w:pPr>
              <w:spacing w:line="276" w:lineRule="auto"/>
              <w:rPr>
                <w:rFonts w:ascii="Calibri" w:hAnsi="Calibri" w:cs="Arial"/>
                <w:color w:val="000000"/>
                <w:sz w:val="16"/>
                <w:szCs w:val="16"/>
              </w:rPr>
            </w:pPr>
            <w:r>
              <w:rPr>
                <w:rFonts w:ascii="Calibri" w:hAnsi="Calibri" w:cs="Calibri"/>
                <w:color w:val="000000"/>
                <w:sz w:val="16"/>
                <w:szCs w:val="16"/>
              </w:rPr>
              <w:t>14/02/2024</w:t>
            </w:r>
          </w:p>
        </w:tc>
      </w:tr>
      <w:bookmarkEnd w:id="1"/>
    </w:tbl>
    <w:p w14:paraId="710ABE30" w14:textId="77777777" w:rsidR="00FF4105" w:rsidRDefault="00FF4105">
      <w:pPr>
        <w:rPr>
          <w:caps/>
        </w:rPr>
      </w:pPr>
      <w:r>
        <w:rPr>
          <w:caps/>
        </w:rPr>
        <w:br w:type="page"/>
      </w:r>
    </w:p>
    <w:p w14:paraId="1D96C758" w14:textId="7897C26D" w:rsidR="001F00D2" w:rsidRPr="0059089C" w:rsidRDefault="001F00D2" w:rsidP="001F00D2">
      <w:pPr>
        <w:spacing w:after="0"/>
        <w:rPr>
          <w:caps/>
        </w:rPr>
      </w:pPr>
      <w:r w:rsidRPr="0059089C">
        <w:rPr>
          <w:caps/>
        </w:rPr>
        <w:lastRenderedPageBreak/>
        <w:t>NOTICE OF EXTENSION OF TIME (</w:t>
      </w:r>
      <w:r w:rsidRPr="0059089C">
        <w:rPr>
          <w:i/>
          <w:caps/>
        </w:rPr>
        <w:t>EPBC A</w:t>
      </w:r>
      <w:r w:rsidRPr="0059089C">
        <w:rPr>
          <w:i/>
        </w:rPr>
        <w:t>ct</w:t>
      </w:r>
      <w:r w:rsidRPr="0059089C">
        <w:rPr>
          <w:caps/>
        </w:rPr>
        <w:t xml:space="preserve"> </w:t>
      </w:r>
      <w:r w:rsidRPr="0059089C">
        <w:t>s</w:t>
      </w:r>
      <w:r w:rsidRPr="0059089C">
        <w:rPr>
          <w:caps/>
        </w:rPr>
        <w:t>.130(4))</w:t>
      </w:r>
    </w:p>
    <w:tbl>
      <w:tblPr>
        <w:tblStyle w:val="TableGrid"/>
        <w:tblW w:w="9639" w:type="dxa"/>
        <w:tblInd w:w="108" w:type="dxa"/>
        <w:tblLayout w:type="fixed"/>
        <w:tblLook w:val="01E0" w:firstRow="1" w:lastRow="1" w:firstColumn="1" w:lastColumn="1" w:noHBand="0" w:noVBand="0"/>
      </w:tblPr>
      <w:tblGrid>
        <w:gridCol w:w="1134"/>
        <w:gridCol w:w="5954"/>
        <w:gridCol w:w="1559"/>
        <w:gridCol w:w="992"/>
      </w:tblGrid>
      <w:tr w:rsidR="001F00D2" w:rsidRPr="0059089C" w14:paraId="51B90573" w14:textId="77777777" w:rsidTr="002E44FC">
        <w:tc>
          <w:tcPr>
            <w:tcW w:w="1134" w:type="dxa"/>
          </w:tcPr>
          <w:p w14:paraId="3C6A3710" w14:textId="77777777" w:rsidR="001F00D2" w:rsidRPr="0059089C" w:rsidRDefault="001F00D2" w:rsidP="002E44FC">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954" w:type="dxa"/>
          </w:tcPr>
          <w:p w14:paraId="51CF4537" w14:textId="77777777" w:rsidR="001F00D2" w:rsidRPr="0059089C" w:rsidRDefault="001F00D2" w:rsidP="002E44FC">
            <w:pPr>
              <w:spacing w:line="276" w:lineRule="auto"/>
              <w:rPr>
                <w:rFonts w:asciiTheme="minorHAnsi" w:hAnsiTheme="minorHAnsi"/>
                <w:b/>
                <w:sz w:val="16"/>
                <w:szCs w:val="16"/>
              </w:rPr>
            </w:pPr>
            <w:r w:rsidRPr="0059089C">
              <w:rPr>
                <w:rFonts w:asciiTheme="minorHAnsi" w:hAnsiTheme="minorHAnsi"/>
                <w:b/>
                <w:sz w:val="16"/>
                <w:szCs w:val="16"/>
              </w:rPr>
              <w:t>Title</w:t>
            </w:r>
          </w:p>
        </w:tc>
        <w:tc>
          <w:tcPr>
            <w:tcW w:w="1559" w:type="dxa"/>
          </w:tcPr>
          <w:p w14:paraId="179F381C" w14:textId="7CB2A018" w:rsidR="001F00D2" w:rsidRPr="0059089C" w:rsidRDefault="001F00D2" w:rsidP="002E44FC">
            <w:pPr>
              <w:spacing w:line="276" w:lineRule="auto"/>
              <w:rPr>
                <w:rFonts w:asciiTheme="minorHAnsi" w:hAnsiTheme="minorHAnsi"/>
                <w:b/>
                <w:sz w:val="16"/>
                <w:szCs w:val="16"/>
              </w:rPr>
            </w:pPr>
            <w:r w:rsidRPr="0059089C">
              <w:rPr>
                <w:rFonts w:asciiTheme="minorHAnsi" w:hAnsiTheme="minorHAnsi"/>
                <w:b/>
                <w:sz w:val="16"/>
                <w:szCs w:val="16"/>
              </w:rPr>
              <w:t xml:space="preserve">Extended </w:t>
            </w:r>
            <w:r w:rsidR="00994A11">
              <w:rPr>
                <w:rFonts w:asciiTheme="minorHAnsi" w:hAnsiTheme="minorHAnsi"/>
                <w:b/>
                <w:sz w:val="16"/>
                <w:szCs w:val="16"/>
              </w:rPr>
              <w:t>to</w:t>
            </w:r>
          </w:p>
        </w:tc>
        <w:tc>
          <w:tcPr>
            <w:tcW w:w="992" w:type="dxa"/>
          </w:tcPr>
          <w:p w14:paraId="52383794" w14:textId="77777777" w:rsidR="001F00D2" w:rsidRPr="0059089C" w:rsidRDefault="001F00D2" w:rsidP="002E44FC">
            <w:pPr>
              <w:spacing w:line="276" w:lineRule="auto"/>
              <w:rPr>
                <w:rFonts w:asciiTheme="minorHAnsi" w:hAnsiTheme="minorHAnsi"/>
                <w:b/>
                <w:sz w:val="16"/>
                <w:szCs w:val="16"/>
              </w:rPr>
            </w:pPr>
            <w:r w:rsidRPr="0059089C">
              <w:rPr>
                <w:rFonts w:asciiTheme="minorHAnsi" w:hAnsiTheme="minorHAnsi"/>
                <w:b/>
                <w:sz w:val="16"/>
                <w:szCs w:val="16"/>
              </w:rPr>
              <w:t>Date</w:t>
            </w:r>
          </w:p>
        </w:tc>
      </w:tr>
      <w:tr w:rsidR="00763B98" w:rsidRPr="0059089C" w14:paraId="431AE0B0" w14:textId="77777777" w:rsidTr="00C92C87">
        <w:tc>
          <w:tcPr>
            <w:tcW w:w="1134" w:type="dxa"/>
          </w:tcPr>
          <w:p w14:paraId="42130111" w14:textId="16F8233B" w:rsidR="00763B98" w:rsidRDefault="00763B98" w:rsidP="00C92C87">
            <w:pPr>
              <w:spacing w:line="276" w:lineRule="auto"/>
              <w:rPr>
                <w:rFonts w:ascii="Calibri" w:hAnsi="Calibri" w:cs="Arial"/>
                <w:color w:val="000000"/>
                <w:sz w:val="16"/>
                <w:szCs w:val="16"/>
              </w:rPr>
            </w:pPr>
            <w:r>
              <w:rPr>
                <w:rFonts w:ascii="Calibri" w:hAnsi="Calibri" w:cs="Calibri"/>
                <w:color w:val="000000"/>
                <w:sz w:val="16"/>
                <w:szCs w:val="16"/>
              </w:rPr>
              <w:t>2013/7051</w:t>
            </w:r>
          </w:p>
        </w:tc>
        <w:tc>
          <w:tcPr>
            <w:tcW w:w="5954" w:type="dxa"/>
          </w:tcPr>
          <w:p w14:paraId="6E1CBF6A" w14:textId="486C3F5D" w:rsidR="00763B98" w:rsidRDefault="00763B98" w:rsidP="00C92C87">
            <w:pPr>
              <w:spacing w:line="276" w:lineRule="auto"/>
              <w:rPr>
                <w:rFonts w:ascii="Calibri" w:hAnsi="Calibri" w:cs="Arial"/>
                <w:color w:val="000000"/>
                <w:sz w:val="16"/>
                <w:szCs w:val="16"/>
              </w:rPr>
            </w:pPr>
            <w:r>
              <w:rPr>
                <w:rFonts w:ascii="Calibri" w:hAnsi="Calibri" w:cs="Calibri"/>
                <w:color w:val="000000"/>
                <w:sz w:val="16"/>
                <w:szCs w:val="16"/>
              </w:rPr>
              <w:t>SGD 1 Pty Ltd and SGD 2 Pty Ltd / Residential Development / Lots 19 and 40, Tea Gardens / New South Wales / Riverside residential development, Tea Gardens, NSW</w:t>
            </w:r>
          </w:p>
        </w:tc>
        <w:tc>
          <w:tcPr>
            <w:tcW w:w="1559" w:type="dxa"/>
          </w:tcPr>
          <w:p w14:paraId="5FE84855" w14:textId="30ED1277" w:rsidR="00763B98" w:rsidRDefault="009F0577" w:rsidP="00C92C87">
            <w:pPr>
              <w:spacing w:line="276" w:lineRule="auto"/>
              <w:rPr>
                <w:rFonts w:ascii="Calibri" w:hAnsi="Calibri" w:cs="Arial"/>
                <w:color w:val="000000"/>
                <w:sz w:val="16"/>
                <w:szCs w:val="16"/>
              </w:rPr>
            </w:pPr>
            <w:r>
              <w:rPr>
                <w:rFonts w:ascii="Calibri" w:hAnsi="Calibri" w:cs="Calibri"/>
                <w:color w:val="000000"/>
                <w:sz w:val="16"/>
                <w:szCs w:val="16"/>
              </w:rPr>
              <w:t>22/03/2024</w:t>
            </w:r>
          </w:p>
        </w:tc>
        <w:tc>
          <w:tcPr>
            <w:tcW w:w="992" w:type="dxa"/>
          </w:tcPr>
          <w:p w14:paraId="6D2BC469" w14:textId="22B0E655" w:rsidR="00763B98" w:rsidRDefault="00763B98" w:rsidP="00C92C87">
            <w:pPr>
              <w:spacing w:line="276" w:lineRule="auto"/>
              <w:rPr>
                <w:rFonts w:ascii="Calibri" w:hAnsi="Calibri" w:cs="Arial"/>
                <w:color w:val="000000"/>
                <w:sz w:val="16"/>
                <w:szCs w:val="16"/>
              </w:rPr>
            </w:pPr>
            <w:r>
              <w:rPr>
                <w:rFonts w:ascii="Calibri" w:hAnsi="Calibri" w:cs="Calibri"/>
                <w:color w:val="000000"/>
                <w:sz w:val="16"/>
                <w:szCs w:val="16"/>
              </w:rPr>
              <w:t>15/02/2024</w:t>
            </w:r>
          </w:p>
        </w:tc>
      </w:tr>
    </w:tbl>
    <w:p w14:paraId="2C2A17EA" w14:textId="77777777" w:rsidR="001F00D2" w:rsidRDefault="001F00D2" w:rsidP="001F00D2">
      <w:pPr>
        <w:spacing w:after="0"/>
        <w:rPr>
          <w:caps/>
        </w:rPr>
      </w:pPr>
    </w:p>
    <w:p w14:paraId="230A2637" w14:textId="25ACD829" w:rsidR="001F00D2" w:rsidRPr="0059089C" w:rsidRDefault="001F00D2" w:rsidP="001F00D2">
      <w:pPr>
        <w:spacing w:after="0"/>
        <w:rPr>
          <w:color w:val="000000"/>
          <w:sz w:val="18"/>
          <w:szCs w:val="18"/>
        </w:rPr>
      </w:pPr>
      <w:r w:rsidRPr="0059089C">
        <w:rPr>
          <w:color w:val="000000"/>
          <w:sz w:val="18"/>
          <w:szCs w:val="18"/>
        </w:rPr>
        <w:t xml:space="preserve">Some public notifications on the Internet and in the Gazette relating to the processing of referrals for approval under Chapter 4 of the </w:t>
      </w:r>
      <w:r w:rsidRPr="0059089C">
        <w:rPr>
          <w:i/>
          <w:color w:val="000000"/>
          <w:sz w:val="18"/>
          <w:szCs w:val="18"/>
        </w:rPr>
        <w:t>Environment Protection and Biodiversity Conservation Act 1999</w:t>
      </w:r>
      <w:r w:rsidRPr="0059089C">
        <w:rPr>
          <w:color w:val="000000"/>
          <w:sz w:val="18"/>
          <w:szCs w:val="18"/>
        </w:rPr>
        <w:t xml:space="preserve"> may occasionally be missed in processing by the Department o</w:t>
      </w:r>
      <w:r>
        <w:rPr>
          <w:color w:val="000000"/>
          <w:sz w:val="18"/>
          <w:szCs w:val="18"/>
        </w:rPr>
        <w:t xml:space="preserve">f </w:t>
      </w:r>
      <w:r w:rsidR="00160B2B">
        <w:rPr>
          <w:color w:val="000000"/>
          <w:sz w:val="18"/>
          <w:szCs w:val="18"/>
        </w:rPr>
        <w:t>Climate Change, Energy, the Environment and Water</w:t>
      </w:r>
      <w:r>
        <w:rPr>
          <w:color w:val="000000"/>
          <w:sz w:val="18"/>
          <w:szCs w:val="18"/>
        </w:rPr>
        <w:t xml:space="preserve"> </w:t>
      </w:r>
      <w:r w:rsidRPr="0059089C">
        <w:rPr>
          <w:color w:val="000000"/>
          <w:sz w:val="18"/>
          <w:szCs w:val="18"/>
        </w:rPr>
        <w:t xml:space="preserve">or may not meet timeframes for notification. The </w:t>
      </w:r>
      <w:r w:rsidR="00160B2B" w:rsidRPr="0059089C">
        <w:rPr>
          <w:color w:val="000000"/>
          <w:sz w:val="18"/>
          <w:szCs w:val="18"/>
        </w:rPr>
        <w:t>Department o</w:t>
      </w:r>
      <w:r w:rsidR="00160B2B">
        <w:rPr>
          <w:color w:val="000000"/>
          <w:sz w:val="18"/>
          <w:szCs w:val="18"/>
        </w:rPr>
        <w:t>f Climate Change, Energy, the Environment and Water</w:t>
      </w:r>
      <w:r w:rsidRPr="0059089C">
        <w:rPr>
          <w:color w:val="000000"/>
          <w:sz w:val="18"/>
          <w:szCs w:val="18"/>
        </w:rPr>
        <w:t xml:space="preserve"> has implemented systems and ongoing quality assurance procedures to minimise any risk of missing a notification within the required timeframe. Where a missed notification is identified the practice will be to notify these even though the timeframe for notification has lapsed. This will ensure that the history of notifications for each referral is available to the public. The </w:t>
      </w:r>
      <w:r w:rsidR="00160B2B" w:rsidRPr="0059089C">
        <w:rPr>
          <w:color w:val="000000"/>
          <w:sz w:val="18"/>
          <w:szCs w:val="18"/>
        </w:rPr>
        <w:t>Department o</w:t>
      </w:r>
      <w:r w:rsidR="00160B2B">
        <w:rPr>
          <w:color w:val="000000"/>
          <w:sz w:val="18"/>
          <w:szCs w:val="18"/>
        </w:rPr>
        <w:t>f Climate Change, Energy, the Environment and Water</w:t>
      </w:r>
      <w:r w:rsidRPr="0059089C">
        <w:rPr>
          <w:color w:val="000000"/>
          <w:sz w:val="18"/>
          <w:szCs w:val="18"/>
        </w:rPr>
        <w:t xml:space="preserve"> regrets any inconvenience that may be caused by a missed notification. Please note that late notifications have not affected subsequent processing of referrals or assessments and they do not</w:t>
      </w:r>
      <w:r>
        <w:rPr>
          <w:color w:val="000000"/>
          <w:sz w:val="18"/>
          <w:szCs w:val="18"/>
        </w:rPr>
        <w:t xml:space="preserve"> affect decisions made.</w:t>
      </w:r>
    </w:p>
    <w:p w14:paraId="5768DBDA" w14:textId="77777777" w:rsidR="001F00D2" w:rsidRDefault="001F00D2" w:rsidP="001F00D2">
      <w:pPr>
        <w:spacing w:after="0"/>
        <w:rPr>
          <w:color w:val="000000"/>
          <w:sz w:val="18"/>
          <w:szCs w:val="18"/>
        </w:rPr>
      </w:pPr>
    </w:p>
    <w:sectPr w:rsidR="001F00D2" w:rsidSect="008E4F6C">
      <w:headerReference w:type="first" r:id="rId13"/>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68A0A" w14:textId="77777777" w:rsidR="00FA5831" w:rsidRDefault="00FA5831" w:rsidP="003A707F">
      <w:pPr>
        <w:spacing w:after="0" w:line="240" w:lineRule="auto"/>
      </w:pPr>
      <w:r>
        <w:separator/>
      </w:r>
    </w:p>
  </w:endnote>
  <w:endnote w:type="continuationSeparator" w:id="0">
    <w:p w14:paraId="33AC6BBD" w14:textId="77777777" w:rsidR="00FA5831" w:rsidRDefault="00FA5831" w:rsidP="003A707F">
      <w:pPr>
        <w:spacing w:after="0" w:line="240" w:lineRule="auto"/>
      </w:pPr>
      <w:r>
        <w:continuationSeparator/>
      </w:r>
    </w:p>
  </w:endnote>
  <w:endnote w:type="continuationNotice" w:id="1">
    <w:p w14:paraId="47D6A0DA" w14:textId="77777777" w:rsidR="00FA5831" w:rsidRDefault="00FA58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B8168" w14:textId="77777777" w:rsidR="00FA5831" w:rsidRDefault="00FA5831" w:rsidP="003A707F">
      <w:pPr>
        <w:spacing w:after="0" w:line="240" w:lineRule="auto"/>
      </w:pPr>
      <w:r>
        <w:separator/>
      </w:r>
    </w:p>
  </w:footnote>
  <w:footnote w:type="continuationSeparator" w:id="0">
    <w:p w14:paraId="53C03B0E" w14:textId="77777777" w:rsidR="00FA5831" w:rsidRDefault="00FA5831" w:rsidP="003A707F">
      <w:pPr>
        <w:spacing w:after="0" w:line="240" w:lineRule="auto"/>
      </w:pPr>
      <w:r>
        <w:continuationSeparator/>
      </w:r>
    </w:p>
  </w:footnote>
  <w:footnote w:type="continuationNotice" w:id="1">
    <w:p w14:paraId="5C82D630" w14:textId="77777777" w:rsidR="00FA5831" w:rsidRDefault="00FA58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14:paraId="49C453EB" w14:textId="77777777"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08EB52D0" w14:textId="77777777" w:rsidR="00F40885" w:rsidRPr="00CE796A" w:rsidRDefault="00F40885" w:rsidP="00840A06">
          <w:pPr>
            <w:spacing w:before="60" w:after="0"/>
            <w:ind w:left="-51"/>
            <w:rPr>
              <w:rFonts w:ascii="Arial" w:hAnsi="Arial"/>
              <w:sz w:val="12"/>
            </w:rPr>
          </w:pPr>
          <w:bookmarkStart w:id="2" w:name="OLE_LINK2"/>
          <w:r>
            <w:rPr>
              <w:rFonts w:ascii="Arial" w:hAnsi="Arial"/>
              <w:noProof/>
              <w:sz w:val="12"/>
              <w:lang w:eastAsia="en-AU"/>
            </w:rPr>
            <w:drawing>
              <wp:inline distT="0" distB="0" distL="0" distR="0" wp14:anchorId="53EAAA9A" wp14:editId="6C9FAE22">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46D4B121" w14:textId="77777777"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689C2856" w14:textId="77777777"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16500529"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0BD42EB3" w14:textId="77777777" w:rsidR="00F40885" w:rsidRPr="00CE796A" w:rsidRDefault="00F40885" w:rsidP="00840A06">
          <w:pPr>
            <w:spacing w:after="0"/>
            <w:ind w:left="-51"/>
            <w:rPr>
              <w:rFonts w:ascii="Arial" w:hAnsi="Arial" w:cs="Arial"/>
              <w:sz w:val="14"/>
              <w:szCs w:val="14"/>
            </w:rPr>
          </w:pPr>
          <w:bookmarkStart w:id="3" w:name="GazNo"/>
          <w:bookmarkEnd w:id="3"/>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661031B6"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2"/>
  </w:tbl>
  <w:p w14:paraId="16E2BAE8" w14:textId="77777777" w:rsidR="00F40885" w:rsidRPr="003A707F" w:rsidRDefault="00F40885" w:rsidP="00F40885">
    <w:pPr>
      <w:pStyle w:val="Header"/>
      <w:rPr>
        <w:sz w:val="2"/>
        <w:szCs w:val="2"/>
      </w:rPr>
    </w:pPr>
  </w:p>
  <w:p w14:paraId="132914ED" w14:textId="77777777" w:rsidR="00F40885" w:rsidRPr="00F40885" w:rsidRDefault="00F408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73CED"/>
    <w:multiLevelType w:val="hybridMultilevel"/>
    <w:tmpl w:val="B05C65AC"/>
    <w:lvl w:ilvl="0" w:tplc="67CEA37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0D333A"/>
    <w:multiLevelType w:val="hybridMultilevel"/>
    <w:tmpl w:val="5BA2C208"/>
    <w:lvl w:ilvl="0" w:tplc="3ACAB790">
      <w:numFmt w:val="bullet"/>
      <w:lvlText w:val=""/>
      <w:lvlJc w:val="left"/>
      <w:pPr>
        <w:ind w:left="720" w:hanging="360"/>
      </w:pPr>
      <w:rPr>
        <w:rFonts w:ascii="Symbol" w:eastAsia="Times New Roman"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483906">
    <w:abstractNumId w:val="0"/>
  </w:num>
  <w:num w:numId="2" w16cid:durableId="2093814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6C"/>
    <w:rsid w:val="00072401"/>
    <w:rsid w:val="00084EA8"/>
    <w:rsid w:val="000E1F2B"/>
    <w:rsid w:val="00160B2B"/>
    <w:rsid w:val="001955E8"/>
    <w:rsid w:val="001A64DB"/>
    <w:rsid w:val="001C2AAD"/>
    <w:rsid w:val="001F00D2"/>
    <w:rsid w:val="001F6E54"/>
    <w:rsid w:val="00280BCD"/>
    <w:rsid w:val="002B758B"/>
    <w:rsid w:val="00344A0D"/>
    <w:rsid w:val="003810B0"/>
    <w:rsid w:val="003901C9"/>
    <w:rsid w:val="003A707F"/>
    <w:rsid w:val="003B0EC1"/>
    <w:rsid w:val="003B573B"/>
    <w:rsid w:val="003F2CBD"/>
    <w:rsid w:val="00424B97"/>
    <w:rsid w:val="004818C0"/>
    <w:rsid w:val="004B2753"/>
    <w:rsid w:val="004D2116"/>
    <w:rsid w:val="004E4C3B"/>
    <w:rsid w:val="00520873"/>
    <w:rsid w:val="00526C4A"/>
    <w:rsid w:val="00573D44"/>
    <w:rsid w:val="005E5F00"/>
    <w:rsid w:val="007470E5"/>
    <w:rsid w:val="00763B98"/>
    <w:rsid w:val="007D1F74"/>
    <w:rsid w:val="00840A06"/>
    <w:rsid w:val="008439B7"/>
    <w:rsid w:val="0087253F"/>
    <w:rsid w:val="0088322B"/>
    <w:rsid w:val="008A4935"/>
    <w:rsid w:val="008A7F0C"/>
    <w:rsid w:val="008E4F6C"/>
    <w:rsid w:val="008E5840"/>
    <w:rsid w:val="009539C7"/>
    <w:rsid w:val="00994A11"/>
    <w:rsid w:val="009F0577"/>
    <w:rsid w:val="00A00F21"/>
    <w:rsid w:val="00AB6500"/>
    <w:rsid w:val="00B84226"/>
    <w:rsid w:val="00C617CC"/>
    <w:rsid w:val="00C63C4E"/>
    <w:rsid w:val="00C72C30"/>
    <w:rsid w:val="00C826AE"/>
    <w:rsid w:val="00C92C87"/>
    <w:rsid w:val="00D229E5"/>
    <w:rsid w:val="00D77A88"/>
    <w:rsid w:val="00DA22D3"/>
    <w:rsid w:val="00DF2381"/>
    <w:rsid w:val="00E11A2A"/>
    <w:rsid w:val="00E663B3"/>
    <w:rsid w:val="00E675F8"/>
    <w:rsid w:val="00E83A14"/>
    <w:rsid w:val="00F40885"/>
    <w:rsid w:val="00F43B32"/>
    <w:rsid w:val="00FA5831"/>
    <w:rsid w:val="00FF41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6DD19"/>
  <w15:docId w15:val="{1C6B0422-9982-4FED-8C37-90EEF762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NormalWeb">
    <w:name w:val="Normal (Web)"/>
    <w:basedOn w:val="Normal"/>
    <w:rsid w:val="001F00D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rsid w:val="001F00D2"/>
    <w:rPr>
      <w:color w:val="0000FF"/>
      <w:u w:val="single"/>
    </w:rPr>
  </w:style>
  <w:style w:type="table" w:styleId="TableGrid">
    <w:name w:val="Table Grid"/>
    <w:basedOn w:val="TableNormal"/>
    <w:rsid w:val="001F00D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00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SPIRE Word Document" ma:contentTypeID="0x010100FA74AAA033C0CE4A81C1ECDFABC86D270100DFE0362CF5C57B4AA5417769E1460584" ma:contentTypeVersion="11" ma:contentTypeDescription="Create a new Word Document" ma:contentTypeScope="" ma:versionID="654d7954e96bf5600e5a8142a30290f0">
  <xsd:schema xmlns:xsd="http://www.w3.org/2001/XMLSchema" xmlns:xs="http://www.w3.org/2001/XMLSchema" xmlns:p="http://schemas.microsoft.com/office/2006/metadata/properties" xmlns:ns2="4f01874a-75c0-48e1-8215-c6f3101fd3a7" targetNamespace="http://schemas.microsoft.com/office/2006/metadata/properties" ma:root="true" ma:fieldsID="1a9dbf4fcaa4c293246d30e08f7fd281" ns2:_="">
    <xsd:import namespace="4f01874a-75c0-48e1-8215-c6f3101fd3a7"/>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1874a-75c0-48e1-8215-c6f3101fd3a7"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ocumentDescription xmlns="4f01874a-75c0-48e1-8215-c6f3101fd3a7">Template used to create weekly Gazette notice for publication.</DocumentDescription>
    <Function xmlns="4f01874a-75c0-48e1-8215-c6f3101fd3a7">Administration</Function>
    <RecordNumber xmlns="4f01874a-75c0-48e1-8215-c6f3101fd3a7">003863352</RecordNumber>
    <Approval xmlns="4f01874a-75c0-48e1-8215-c6f3101fd3a7" xsi:nil="true"/>
  </documentManagement>
</p:properties>
</file>

<file path=customXml/itemProps1.xml><?xml version="1.0" encoding="utf-8"?>
<ds:datastoreItem xmlns:ds="http://schemas.openxmlformats.org/officeDocument/2006/customXml" ds:itemID="{66855CB7-E7CB-428F-954C-C38071908514}"/>
</file>

<file path=customXml/itemProps2.xml><?xml version="1.0" encoding="utf-8"?>
<ds:datastoreItem xmlns:ds="http://schemas.openxmlformats.org/officeDocument/2006/customXml" ds:itemID="{817D7DDB-328F-4D93-9026-CD44042D3CDE}"/>
</file>

<file path=customXml/itemProps3.xml><?xml version="1.0" encoding="utf-8"?>
<ds:datastoreItem xmlns:ds="http://schemas.openxmlformats.org/officeDocument/2006/customXml" ds:itemID="{B43268F7-F379-49FF-9692-F60DCE35C866}"/>
</file>

<file path=customXml/itemProps4.xml><?xml version="1.0" encoding="utf-8"?>
<ds:datastoreItem xmlns:ds="http://schemas.openxmlformats.org/officeDocument/2006/customXml" ds:itemID="{5243377E-93B2-44F3-A24D-C7CBCBBFA584}"/>
</file>

<file path=customXml/itemProps5.xml><?xml version="1.0" encoding="utf-8"?>
<ds:datastoreItem xmlns:ds="http://schemas.openxmlformats.org/officeDocument/2006/customXml" ds:itemID="{5C585158-9645-4D95-B55F-E6ABBE0EEFFC}"/>
</file>

<file path=customXml/itemProps6.xml><?xml version="1.0" encoding="utf-8"?>
<ds:datastoreItem xmlns:ds="http://schemas.openxmlformats.org/officeDocument/2006/customXml" ds:itemID="{83D24468-C8B2-4210-AA9C-A3D032953AE8}"/>
</file>

<file path=docProps/app.xml><?xml version="1.0" encoding="utf-8"?>
<Properties xmlns="http://schemas.openxmlformats.org/officeDocument/2006/extended-properties" xmlns:vt="http://schemas.openxmlformats.org/officeDocument/2006/docPropsVTypes">
  <Template>Normal</Template>
  <TotalTime>9</TotalTime>
  <Pages>2</Pages>
  <Words>592</Words>
  <Characters>3380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Administration-Gazette Publication Template-2324</vt:lpstr>
    </vt:vector>
  </TitlesOfParts>
  <Company>Office of Parliamentary Counsel</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Administration-Gazette Publication Template-2324</dc:title>
  <dc:creator>Miller, Kelli</dc:creator>
  <cp:lastModifiedBy>Hunnemann-Dowson, Allira</cp:lastModifiedBy>
  <cp:revision>2</cp:revision>
  <cp:lastPrinted>2013-06-24T01:35:00Z</cp:lastPrinted>
  <dcterms:created xsi:type="dcterms:W3CDTF">2024-02-26T10:00:00Z</dcterms:created>
  <dcterms:modified xsi:type="dcterms:W3CDTF">2024-02-26T10:00:00Z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0x010100FA74AAA033C0CE4A81C1ECDFABC86D270100DFE0362CF5C57B4AA5417769E1460584</vt:lpwstr>
  </property>
  <property fmtid="{D5CDD505-2E9C-101B-9397-08002B2CF9AE}" pid="3" name="RecordPoint_SubmissionCompleted">
    <vt:lpwstr/>
  </property>
  <property fmtid="{D5CDD505-2E9C-101B-9397-08002B2CF9AE}" pid="4" name="RecordPoint_ActiveItemUniqueId">
    <vt:lpwstr>{447ab1e4-3241-4d52-b735-7ed0480322b7}</vt:lpwstr>
  </property>
  <property fmtid="{D5CDD505-2E9C-101B-9397-08002B2CF9AE}" pid="5" name="RecordPoint_WorkflowType">
    <vt:lpwstr>ActiveSubmitStub</vt:lpwstr>
  </property>
  <property fmtid="{D5CDD505-2E9C-101B-9397-08002B2CF9AE}" pid="6" name="RecordPoint_ActiveItemSiteId">
    <vt:lpwstr>{ee06f586-34ff-4e60-9b59-8034275c7b5d}</vt:lpwstr>
  </property>
  <property fmtid="{D5CDD505-2E9C-101B-9397-08002B2CF9AE}" pid="7" name="RecordPoint_ActiveItemListId">
    <vt:lpwstr>{04f4f6ab-d50f-45cd-b68a-68d100a3b95d}</vt:lpwstr>
  </property>
  <property fmtid="{D5CDD505-2E9C-101B-9397-08002B2CF9AE}" pid="8" name="RecordPoint_ActiveItemWebId">
    <vt:lpwstr>{4f01874a-75c0-48e1-8215-c6f3101fd3a7}</vt:lpwstr>
  </property>
  <property fmtid="{D5CDD505-2E9C-101B-9397-08002B2CF9AE}" pid="9" name="RecordPoint_RecordNumberSubmitted">
    <vt:lpwstr/>
  </property>
  <property fmtid="{D5CDD505-2E9C-101B-9397-08002B2CF9AE}" pid="10" name="IconOverlay">
    <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ies>
</file>