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3319" w14:textId="306B77B7" w:rsidR="00037A9D" w:rsidRPr="00037A9D" w:rsidRDefault="004773A0" w:rsidP="007227A3">
      <w:pPr>
        <w:contextualSpacing/>
        <w:jc w:val="both"/>
        <w:rPr>
          <w:b/>
          <w:bCs/>
          <w:sz w:val="28"/>
          <w:szCs w:val="28"/>
        </w:rPr>
      </w:pPr>
      <w:r w:rsidRPr="00037A9D">
        <w:rPr>
          <w:b/>
          <w:bCs/>
          <w:sz w:val="28"/>
          <w:szCs w:val="28"/>
        </w:rPr>
        <w:t>HEAVY VEHICLE NATIONAL LAW</w:t>
      </w:r>
    </w:p>
    <w:p w14:paraId="427B1E1F" w14:textId="3E92EB39" w:rsidR="00037A9D" w:rsidRPr="00037A9D" w:rsidRDefault="00037A9D" w:rsidP="007227A3">
      <w:pPr>
        <w:contextualSpacing/>
        <w:jc w:val="both"/>
        <w:rPr>
          <w:b/>
          <w:bCs/>
          <w:sz w:val="28"/>
          <w:szCs w:val="28"/>
        </w:rPr>
      </w:pPr>
      <w:r w:rsidRPr="00037A9D">
        <w:rPr>
          <w:b/>
          <w:bCs/>
          <w:sz w:val="28"/>
          <w:szCs w:val="28"/>
        </w:rPr>
        <w:t>Heavy Vehicle Stated Maps – Network Suspension and Amendment Notice 202</w:t>
      </w:r>
      <w:r w:rsidR="00F01542">
        <w:rPr>
          <w:b/>
          <w:bCs/>
          <w:sz w:val="28"/>
          <w:szCs w:val="28"/>
        </w:rPr>
        <w:t>4</w:t>
      </w:r>
      <w:r w:rsidRPr="00037A9D">
        <w:rPr>
          <w:b/>
          <w:bCs/>
          <w:sz w:val="28"/>
          <w:szCs w:val="28"/>
        </w:rPr>
        <w:t xml:space="preserve"> (No.</w:t>
      </w:r>
      <w:r w:rsidR="00692F92">
        <w:rPr>
          <w:b/>
          <w:bCs/>
          <w:sz w:val="28"/>
          <w:szCs w:val="28"/>
        </w:rPr>
        <w:t>3</w:t>
      </w:r>
      <w:r w:rsidRPr="00037A9D">
        <w:rPr>
          <w:b/>
          <w:bCs/>
          <w:sz w:val="28"/>
          <w:szCs w:val="28"/>
        </w:rPr>
        <w:t>)</w:t>
      </w:r>
    </w:p>
    <w:p w14:paraId="3EB9DF80" w14:textId="77777777" w:rsidR="00037A9D" w:rsidRDefault="00037A9D" w:rsidP="007227A3">
      <w:pPr>
        <w:pStyle w:val="ListParagraph"/>
        <w:numPr>
          <w:ilvl w:val="0"/>
          <w:numId w:val="1"/>
        </w:numPr>
        <w:jc w:val="both"/>
        <w:rPr>
          <w:b/>
          <w:bCs/>
        </w:rPr>
      </w:pPr>
      <w:r w:rsidRPr="006C4295">
        <w:rPr>
          <w:b/>
          <w:bCs/>
        </w:rPr>
        <w:t>Purpose</w:t>
      </w:r>
    </w:p>
    <w:p w14:paraId="290150FC" w14:textId="77777777" w:rsidR="006C4295" w:rsidRPr="006C4295" w:rsidRDefault="006C4295" w:rsidP="007227A3">
      <w:pPr>
        <w:pStyle w:val="ListParagraph"/>
        <w:jc w:val="both"/>
        <w:rPr>
          <w:b/>
          <w:bCs/>
        </w:rPr>
      </w:pPr>
    </w:p>
    <w:p w14:paraId="3CE8027A" w14:textId="5BA3B411" w:rsidR="006C4295" w:rsidRDefault="00037A9D" w:rsidP="007227A3">
      <w:pPr>
        <w:pStyle w:val="ListParagraph"/>
        <w:ind w:left="1080"/>
        <w:jc w:val="both"/>
      </w:pPr>
      <w:r>
        <w:t>The purpose of this Notice is to amend stated networks for vehicles on the Regulator</w:t>
      </w:r>
      <w:r w:rsidR="0096021F">
        <w:t>’</w:t>
      </w:r>
      <w:r>
        <w:t xml:space="preserve">s initiative.    </w:t>
      </w:r>
    </w:p>
    <w:p w14:paraId="1CD1993C" w14:textId="77777777" w:rsidR="00312940" w:rsidRDefault="00312940" w:rsidP="007227A3">
      <w:pPr>
        <w:pStyle w:val="ListParagraph"/>
        <w:ind w:left="1080"/>
        <w:jc w:val="both"/>
      </w:pPr>
    </w:p>
    <w:p w14:paraId="410394D1" w14:textId="5028D212" w:rsidR="00037A9D" w:rsidRDefault="00037A9D" w:rsidP="007227A3">
      <w:pPr>
        <w:pStyle w:val="ListParagraph"/>
        <w:numPr>
          <w:ilvl w:val="0"/>
          <w:numId w:val="1"/>
        </w:numPr>
        <w:jc w:val="both"/>
        <w:rPr>
          <w:b/>
          <w:bCs/>
        </w:rPr>
      </w:pPr>
      <w:r w:rsidRPr="006C4295">
        <w:rPr>
          <w:b/>
          <w:bCs/>
        </w:rPr>
        <w:t>Commencement date</w:t>
      </w:r>
    </w:p>
    <w:p w14:paraId="7EE26171" w14:textId="77777777" w:rsidR="00312940" w:rsidRPr="00312940" w:rsidRDefault="00312940" w:rsidP="007227A3">
      <w:pPr>
        <w:pStyle w:val="ListParagraph"/>
        <w:jc w:val="both"/>
        <w:rPr>
          <w:b/>
          <w:bCs/>
        </w:rPr>
      </w:pPr>
    </w:p>
    <w:p w14:paraId="2363529F" w14:textId="345ECF1F" w:rsidR="00037A9D" w:rsidRDefault="00037A9D" w:rsidP="007227A3">
      <w:pPr>
        <w:pStyle w:val="ListParagraph"/>
        <w:numPr>
          <w:ilvl w:val="0"/>
          <w:numId w:val="3"/>
        </w:numPr>
        <w:ind w:left="1080"/>
        <w:jc w:val="both"/>
      </w:pPr>
      <w:r>
        <w:t>Suspension or amendment of the routes in Schedule 1 under s</w:t>
      </w:r>
      <w:r w:rsidR="007227A3">
        <w:t>4</w:t>
      </w:r>
      <w:r>
        <w:t xml:space="preserve">(1)(a) </w:t>
      </w:r>
      <w:r w:rsidR="007227A3">
        <w:t>below</w:t>
      </w:r>
      <w:r>
        <w:t xml:space="preserve"> commences immediately upon publication of this Notice; and</w:t>
      </w:r>
    </w:p>
    <w:p w14:paraId="358335F1" w14:textId="77777777" w:rsidR="00312940" w:rsidRDefault="00312940" w:rsidP="007227A3">
      <w:pPr>
        <w:pStyle w:val="ListParagraph"/>
        <w:ind w:left="1080"/>
        <w:jc w:val="both"/>
      </w:pPr>
    </w:p>
    <w:p w14:paraId="2F435350" w14:textId="39960C19" w:rsidR="00037A9D" w:rsidRDefault="00037A9D" w:rsidP="007227A3">
      <w:pPr>
        <w:pStyle w:val="ListParagraph"/>
        <w:numPr>
          <w:ilvl w:val="0"/>
          <w:numId w:val="3"/>
        </w:numPr>
        <w:ind w:left="1080"/>
        <w:jc w:val="both"/>
      </w:pPr>
      <w:r>
        <w:t>Cancellation or amendment of the routes in Schedule 1 under s</w:t>
      </w:r>
      <w:r w:rsidR="007227A3">
        <w:t>4</w:t>
      </w:r>
      <w:r>
        <w:t xml:space="preserve">(1)(b) </w:t>
      </w:r>
      <w:r w:rsidR="007227A3">
        <w:t>below</w:t>
      </w:r>
      <w:r>
        <w:t xml:space="preserve"> commences 28 days after publication of this Notice.</w:t>
      </w:r>
    </w:p>
    <w:p w14:paraId="02823046" w14:textId="77777777" w:rsidR="00312940" w:rsidRDefault="00312940" w:rsidP="007227A3">
      <w:pPr>
        <w:pStyle w:val="ListParagraph"/>
        <w:ind w:left="1080"/>
        <w:jc w:val="both"/>
      </w:pPr>
    </w:p>
    <w:p w14:paraId="44E001A6" w14:textId="77777777" w:rsidR="00037A9D" w:rsidRDefault="00037A9D" w:rsidP="007227A3">
      <w:pPr>
        <w:pStyle w:val="ListParagraph"/>
        <w:numPr>
          <w:ilvl w:val="0"/>
          <w:numId w:val="1"/>
        </w:numPr>
        <w:jc w:val="both"/>
        <w:rPr>
          <w:b/>
          <w:bCs/>
        </w:rPr>
      </w:pPr>
      <w:r w:rsidRPr="006C4295">
        <w:rPr>
          <w:b/>
          <w:bCs/>
        </w:rPr>
        <w:t>Title</w:t>
      </w:r>
    </w:p>
    <w:p w14:paraId="146D1194" w14:textId="77777777" w:rsidR="00312940" w:rsidRPr="006C4295" w:rsidRDefault="00312940" w:rsidP="007227A3">
      <w:pPr>
        <w:pStyle w:val="ListParagraph"/>
        <w:jc w:val="both"/>
        <w:rPr>
          <w:b/>
          <w:bCs/>
        </w:rPr>
      </w:pPr>
    </w:p>
    <w:p w14:paraId="45418136" w14:textId="63985051" w:rsidR="006C4295" w:rsidRDefault="00037A9D" w:rsidP="007227A3">
      <w:pPr>
        <w:pStyle w:val="ListParagraph"/>
        <w:ind w:left="1080"/>
        <w:jc w:val="both"/>
      </w:pPr>
      <w:r>
        <w:t xml:space="preserve">This Notice may be cited as the </w:t>
      </w:r>
      <w:r w:rsidRPr="00537155">
        <w:rPr>
          <w:i/>
          <w:iCs/>
        </w:rPr>
        <w:t>Heavy Vehicle Stated Maps – Suspension and Amendment Notice 202</w:t>
      </w:r>
      <w:r w:rsidR="00F01542">
        <w:rPr>
          <w:i/>
          <w:iCs/>
        </w:rPr>
        <w:t>4</w:t>
      </w:r>
      <w:r w:rsidRPr="00537155">
        <w:rPr>
          <w:i/>
          <w:iCs/>
        </w:rPr>
        <w:t xml:space="preserve"> (No.</w:t>
      </w:r>
      <w:r w:rsidR="00692F92">
        <w:rPr>
          <w:i/>
          <w:iCs/>
        </w:rPr>
        <w:t>3</w:t>
      </w:r>
      <w:r w:rsidRPr="00537155">
        <w:rPr>
          <w:i/>
          <w:iCs/>
        </w:rPr>
        <w:t>)</w:t>
      </w:r>
      <w:r w:rsidR="00537155">
        <w:rPr>
          <w:i/>
          <w:iCs/>
        </w:rPr>
        <w:t>.</w:t>
      </w:r>
    </w:p>
    <w:p w14:paraId="352120A1" w14:textId="77777777" w:rsidR="00312940" w:rsidRDefault="00312940" w:rsidP="007227A3">
      <w:pPr>
        <w:pStyle w:val="ListParagraph"/>
        <w:ind w:left="1080"/>
        <w:jc w:val="both"/>
      </w:pPr>
    </w:p>
    <w:p w14:paraId="54B714B2" w14:textId="0C1277A1" w:rsidR="006C4295" w:rsidRDefault="006C4295" w:rsidP="007227A3">
      <w:pPr>
        <w:pStyle w:val="ListParagraph"/>
        <w:numPr>
          <w:ilvl w:val="0"/>
          <w:numId w:val="1"/>
        </w:numPr>
        <w:jc w:val="both"/>
        <w:rPr>
          <w:b/>
          <w:bCs/>
        </w:rPr>
      </w:pPr>
      <w:r w:rsidRPr="006C4295">
        <w:rPr>
          <w:b/>
          <w:bCs/>
        </w:rPr>
        <w:t>Authorising provision</w:t>
      </w:r>
    </w:p>
    <w:p w14:paraId="53DD2FCC" w14:textId="77777777" w:rsidR="00312940" w:rsidRPr="00312940" w:rsidRDefault="00312940" w:rsidP="007227A3">
      <w:pPr>
        <w:pStyle w:val="ListParagraph"/>
        <w:jc w:val="both"/>
        <w:rPr>
          <w:b/>
          <w:bCs/>
        </w:rPr>
      </w:pPr>
    </w:p>
    <w:p w14:paraId="713B7903" w14:textId="03EA089A" w:rsidR="006C4295" w:rsidRDefault="006C4295" w:rsidP="007227A3">
      <w:pPr>
        <w:pStyle w:val="ListParagraph"/>
        <w:numPr>
          <w:ilvl w:val="0"/>
          <w:numId w:val="5"/>
        </w:numPr>
        <w:jc w:val="both"/>
      </w:pPr>
      <w:r>
        <w:t xml:space="preserve">This Notice is made under: </w:t>
      </w:r>
    </w:p>
    <w:p w14:paraId="1A6E06FA" w14:textId="77777777" w:rsidR="00312940" w:rsidRDefault="00312940" w:rsidP="007227A3">
      <w:pPr>
        <w:pStyle w:val="ListParagraph"/>
        <w:ind w:left="1080"/>
        <w:jc w:val="both"/>
      </w:pPr>
    </w:p>
    <w:p w14:paraId="119E6C0B" w14:textId="77777777" w:rsidR="006C4295" w:rsidRDefault="006C4295" w:rsidP="007227A3">
      <w:pPr>
        <w:pStyle w:val="ListParagraph"/>
        <w:numPr>
          <w:ilvl w:val="0"/>
          <w:numId w:val="6"/>
        </w:numPr>
        <w:jc w:val="both"/>
      </w:pPr>
      <w:r>
        <w:t>Section 175, immediately suspending or amending the routes listed in Schedule 1 of this Notice to prevent or minimize serious harm to public safety or significant damage to road infrastructure; and</w:t>
      </w:r>
    </w:p>
    <w:p w14:paraId="444020C7" w14:textId="7B1EFD5A" w:rsidR="00037A9D" w:rsidRDefault="006C4295" w:rsidP="007227A3">
      <w:pPr>
        <w:pStyle w:val="ListParagraph"/>
        <w:numPr>
          <w:ilvl w:val="0"/>
          <w:numId w:val="6"/>
        </w:numPr>
        <w:jc w:val="both"/>
      </w:pPr>
      <w:r>
        <w:t>Section 173, cancelling or amending the routes listed in Schedule 1 of this Notice on the Regulators initiative.</w:t>
      </w:r>
    </w:p>
    <w:p w14:paraId="49CDAD15" w14:textId="77777777" w:rsidR="00312940" w:rsidRDefault="00312940" w:rsidP="007227A3">
      <w:pPr>
        <w:pStyle w:val="ListParagraph"/>
        <w:ind w:left="1440"/>
        <w:jc w:val="both"/>
      </w:pPr>
    </w:p>
    <w:p w14:paraId="6B36533F" w14:textId="77777777" w:rsidR="00037A9D" w:rsidRDefault="00037A9D" w:rsidP="007227A3">
      <w:pPr>
        <w:pStyle w:val="ListParagraph"/>
        <w:numPr>
          <w:ilvl w:val="0"/>
          <w:numId w:val="1"/>
        </w:numPr>
        <w:jc w:val="both"/>
        <w:rPr>
          <w:b/>
          <w:bCs/>
        </w:rPr>
      </w:pPr>
      <w:r w:rsidRPr="00312940">
        <w:rPr>
          <w:b/>
          <w:bCs/>
        </w:rPr>
        <w:t>Application</w:t>
      </w:r>
    </w:p>
    <w:p w14:paraId="20B56E91" w14:textId="77777777" w:rsidR="00312940" w:rsidRPr="00312940" w:rsidRDefault="00312940" w:rsidP="007227A3">
      <w:pPr>
        <w:pStyle w:val="ListParagraph"/>
        <w:jc w:val="both"/>
        <w:rPr>
          <w:b/>
          <w:bCs/>
        </w:rPr>
      </w:pPr>
    </w:p>
    <w:p w14:paraId="7D2AB941" w14:textId="71E91F93" w:rsidR="00037A9D" w:rsidRDefault="00037A9D" w:rsidP="007227A3">
      <w:pPr>
        <w:pStyle w:val="ListParagraph"/>
        <w:ind w:left="1080"/>
        <w:jc w:val="both"/>
      </w:pPr>
      <w:r>
        <w:t xml:space="preserve">This Notice applies in all participating jurisdictions.  </w:t>
      </w:r>
    </w:p>
    <w:p w14:paraId="5275C070" w14:textId="77777777" w:rsidR="00312940" w:rsidRDefault="00312940" w:rsidP="007227A3">
      <w:pPr>
        <w:pStyle w:val="ListParagraph"/>
        <w:ind w:left="1080"/>
        <w:jc w:val="both"/>
      </w:pPr>
    </w:p>
    <w:p w14:paraId="29807A67" w14:textId="50B57EF0" w:rsidR="00037A9D" w:rsidRDefault="00037A9D" w:rsidP="007227A3">
      <w:pPr>
        <w:pStyle w:val="ListParagraph"/>
        <w:numPr>
          <w:ilvl w:val="0"/>
          <w:numId w:val="1"/>
        </w:numPr>
        <w:jc w:val="both"/>
        <w:rPr>
          <w:b/>
          <w:bCs/>
        </w:rPr>
      </w:pPr>
      <w:r w:rsidRPr="00312940">
        <w:rPr>
          <w:b/>
          <w:bCs/>
        </w:rPr>
        <w:t>Amendments</w:t>
      </w:r>
    </w:p>
    <w:p w14:paraId="1C86147D" w14:textId="77777777" w:rsidR="00312940" w:rsidRPr="00312940" w:rsidRDefault="00312940" w:rsidP="007227A3">
      <w:pPr>
        <w:pStyle w:val="ListParagraph"/>
        <w:jc w:val="both"/>
        <w:rPr>
          <w:b/>
          <w:bCs/>
        </w:rPr>
      </w:pPr>
    </w:p>
    <w:p w14:paraId="6EDDE225" w14:textId="7348633E" w:rsidR="00312940" w:rsidRDefault="00037A9D" w:rsidP="007227A3">
      <w:pPr>
        <w:pStyle w:val="ListParagraph"/>
        <w:jc w:val="both"/>
      </w:pPr>
      <w:r>
        <w:t>The specified networks in Column 2 of Schedule 1 to this Notice are amended as specified in Column 4 for the Road Manager’s reasons shown in Column 5.</w:t>
      </w:r>
    </w:p>
    <w:p w14:paraId="113EC45C" w14:textId="77777777" w:rsidR="00312940" w:rsidRDefault="00312940" w:rsidP="007227A3">
      <w:pPr>
        <w:pStyle w:val="ListParagraph"/>
        <w:jc w:val="both"/>
      </w:pPr>
    </w:p>
    <w:p w14:paraId="01404190" w14:textId="77777777" w:rsidR="00312940" w:rsidRDefault="00312940" w:rsidP="007227A3">
      <w:pPr>
        <w:jc w:val="both"/>
        <w:rPr>
          <w:b/>
          <w:bCs/>
        </w:rPr>
      </w:pPr>
      <w:r>
        <w:rPr>
          <w:b/>
          <w:bCs/>
        </w:rPr>
        <w:br w:type="page"/>
      </w:r>
    </w:p>
    <w:p w14:paraId="4A19ACF5" w14:textId="07B7BB88" w:rsidR="00037A9D" w:rsidRDefault="00037A9D" w:rsidP="007227A3">
      <w:pPr>
        <w:pStyle w:val="ListParagraph"/>
        <w:numPr>
          <w:ilvl w:val="0"/>
          <w:numId w:val="1"/>
        </w:numPr>
        <w:jc w:val="both"/>
        <w:rPr>
          <w:b/>
          <w:bCs/>
        </w:rPr>
      </w:pPr>
      <w:r w:rsidRPr="00312940">
        <w:rPr>
          <w:b/>
          <w:bCs/>
        </w:rPr>
        <w:lastRenderedPageBreak/>
        <w:t xml:space="preserve">Public notice of amendment </w:t>
      </w:r>
    </w:p>
    <w:p w14:paraId="1B5BA5AB" w14:textId="77777777" w:rsidR="00BD5369" w:rsidRPr="00BD5369" w:rsidRDefault="00BD5369" w:rsidP="007227A3">
      <w:pPr>
        <w:pStyle w:val="ListParagraph"/>
        <w:jc w:val="both"/>
        <w:rPr>
          <w:b/>
          <w:bCs/>
        </w:rPr>
      </w:pPr>
    </w:p>
    <w:p w14:paraId="560D16BC" w14:textId="77777777" w:rsidR="00037A9D" w:rsidRDefault="00037A9D" w:rsidP="007227A3">
      <w:pPr>
        <w:pStyle w:val="ListParagraph"/>
        <w:ind w:left="1080"/>
        <w:jc w:val="both"/>
      </w:pPr>
      <w:r>
        <w:t xml:space="preserve">Any person affected by the purpose of the action they make written representation to the Regulator within 14 days of the publication of the notice about why the amendment should not be made. </w:t>
      </w:r>
    </w:p>
    <w:p w14:paraId="4F2DFB12" w14:textId="77777777" w:rsidR="00037A9D" w:rsidRDefault="00037A9D" w:rsidP="007227A3">
      <w:pPr>
        <w:contextualSpacing/>
        <w:jc w:val="both"/>
      </w:pPr>
    </w:p>
    <w:p w14:paraId="3205B409" w14:textId="1FCAAD06" w:rsidR="00037A9D" w:rsidRDefault="00037A9D" w:rsidP="007227A3">
      <w:pPr>
        <w:ind w:firstLine="720"/>
        <w:contextualSpacing/>
        <w:jc w:val="both"/>
      </w:pPr>
      <w:r>
        <w:t xml:space="preserve">Dated: </w:t>
      </w:r>
      <w:r w:rsidR="00692F92">
        <w:t>20/02</w:t>
      </w:r>
      <w:r w:rsidR="00F01542">
        <w:t>/2024</w:t>
      </w:r>
    </w:p>
    <w:p w14:paraId="1FD89696" w14:textId="77777777" w:rsidR="00037A9D" w:rsidRDefault="00037A9D" w:rsidP="007227A3">
      <w:pPr>
        <w:ind w:firstLine="720"/>
        <w:contextualSpacing/>
        <w:jc w:val="both"/>
      </w:pPr>
      <w:r>
        <w:t>Jose Arredondo</w:t>
      </w:r>
    </w:p>
    <w:p w14:paraId="5315BFC0" w14:textId="77777777" w:rsidR="00037A9D" w:rsidRPr="00DE0083" w:rsidRDefault="00037A9D" w:rsidP="007227A3">
      <w:pPr>
        <w:ind w:firstLine="720"/>
        <w:contextualSpacing/>
        <w:jc w:val="both"/>
        <w:rPr>
          <w:i/>
          <w:iCs/>
        </w:rPr>
      </w:pPr>
      <w:r w:rsidRPr="00DE0083">
        <w:rPr>
          <w:i/>
          <w:iCs/>
        </w:rPr>
        <w:t>Manager Network Access Policy</w:t>
      </w:r>
    </w:p>
    <w:p w14:paraId="1A7086E4" w14:textId="0469F8A1" w:rsidR="001E270F" w:rsidRDefault="00037A9D" w:rsidP="007227A3">
      <w:pPr>
        <w:ind w:firstLine="720"/>
        <w:contextualSpacing/>
        <w:jc w:val="both"/>
        <w:rPr>
          <w:b/>
          <w:bCs/>
        </w:rPr>
      </w:pPr>
      <w:r w:rsidRPr="00DE0083">
        <w:rPr>
          <w:b/>
          <w:bCs/>
        </w:rPr>
        <w:t>National Heavy Vehicle Regulator</w:t>
      </w:r>
    </w:p>
    <w:p w14:paraId="77D96E1B" w14:textId="77777777" w:rsidR="00621DDA" w:rsidRDefault="00621DDA">
      <w:pPr>
        <w:rPr>
          <w:b/>
          <w:bCs/>
        </w:rPr>
      </w:pPr>
    </w:p>
    <w:p w14:paraId="607A5F80" w14:textId="77777777" w:rsidR="004773A0" w:rsidRDefault="004773A0">
      <w:pPr>
        <w:rPr>
          <w:b/>
          <w:bCs/>
        </w:rPr>
      </w:pPr>
    </w:p>
    <w:p w14:paraId="27677C1F" w14:textId="77777777" w:rsidR="004773A0" w:rsidRDefault="004773A0">
      <w:pPr>
        <w:rPr>
          <w:b/>
          <w:bCs/>
        </w:rPr>
      </w:pPr>
    </w:p>
    <w:p w14:paraId="4D49CC1F" w14:textId="77777777" w:rsidR="004773A0" w:rsidRDefault="004773A0">
      <w:pPr>
        <w:rPr>
          <w:b/>
          <w:bCs/>
        </w:rPr>
        <w:sectPr w:rsidR="004773A0" w:rsidSect="004773A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F80455D" w14:textId="276A4EFB" w:rsidR="00DE0083" w:rsidRDefault="00594F18" w:rsidP="00594F18">
      <w:pPr>
        <w:contextualSpacing/>
        <w:rPr>
          <w:b/>
          <w:bCs/>
        </w:rPr>
      </w:pPr>
      <w:r>
        <w:rPr>
          <w:b/>
          <w:bCs/>
        </w:rPr>
        <w:lastRenderedPageBreak/>
        <w:t>Schedule 1 Table of Amended Routes</w:t>
      </w:r>
    </w:p>
    <w:tbl>
      <w:tblPr>
        <w:tblStyle w:val="TableGrid"/>
        <w:tblW w:w="14170" w:type="dxa"/>
        <w:tblLook w:val="04A0" w:firstRow="1" w:lastRow="0" w:firstColumn="1" w:lastColumn="0" w:noHBand="0" w:noVBand="1"/>
        <w:tblCaption w:val="Schedule 1 Table of Amended Routes"/>
        <w:tblDescription w:val="A table of route amendments made under this notice, stating the route, the local area, the amendment, and the reason."/>
      </w:tblPr>
      <w:tblGrid>
        <w:gridCol w:w="1416"/>
        <w:gridCol w:w="1416"/>
        <w:gridCol w:w="1416"/>
        <w:gridCol w:w="4961"/>
        <w:gridCol w:w="4961"/>
      </w:tblGrid>
      <w:tr w:rsidR="00594F18" w14:paraId="5E3FDFD3" w14:textId="77777777" w:rsidTr="003F51E6">
        <w:tc>
          <w:tcPr>
            <w:tcW w:w="1416" w:type="dxa"/>
            <w:vAlign w:val="center"/>
          </w:tcPr>
          <w:p w14:paraId="0F90FB0A" w14:textId="77777777" w:rsidR="00594F18" w:rsidRDefault="00594F18" w:rsidP="003F51E6">
            <w:pPr>
              <w:contextualSpacing/>
              <w:jc w:val="center"/>
              <w:rPr>
                <w:b/>
                <w:bCs/>
              </w:rPr>
            </w:pPr>
            <w:r>
              <w:rPr>
                <w:b/>
                <w:bCs/>
              </w:rPr>
              <w:t>Column 1</w:t>
            </w:r>
          </w:p>
          <w:p w14:paraId="1F0907EA" w14:textId="5E27EE72" w:rsidR="00901CB8" w:rsidRDefault="00901CB8" w:rsidP="003F51E6">
            <w:pPr>
              <w:contextualSpacing/>
              <w:jc w:val="center"/>
              <w:rPr>
                <w:b/>
                <w:bCs/>
              </w:rPr>
            </w:pPr>
            <w:r>
              <w:rPr>
                <w:b/>
                <w:bCs/>
              </w:rPr>
              <w:t>Authorising Provision</w:t>
            </w:r>
          </w:p>
        </w:tc>
        <w:tc>
          <w:tcPr>
            <w:tcW w:w="1416" w:type="dxa"/>
            <w:vAlign w:val="center"/>
          </w:tcPr>
          <w:p w14:paraId="45DBF5F5" w14:textId="77777777" w:rsidR="00594F18" w:rsidRDefault="00901CB8" w:rsidP="003F51E6">
            <w:pPr>
              <w:contextualSpacing/>
              <w:jc w:val="center"/>
              <w:rPr>
                <w:b/>
                <w:bCs/>
              </w:rPr>
            </w:pPr>
            <w:r>
              <w:rPr>
                <w:b/>
                <w:bCs/>
              </w:rPr>
              <w:t>Column 2</w:t>
            </w:r>
          </w:p>
          <w:p w14:paraId="38817194" w14:textId="4A5BE092" w:rsidR="00901CB8" w:rsidRDefault="00901CB8" w:rsidP="003F51E6">
            <w:pPr>
              <w:contextualSpacing/>
              <w:jc w:val="center"/>
              <w:rPr>
                <w:b/>
                <w:bCs/>
              </w:rPr>
            </w:pPr>
            <w:r>
              <w:rPr>
                <w:b/>
                <w:bCs/>
              </w:rPr>
              <w:t>Network</w:t>
            </w:r>
          </w:p>
        </w:tc>
        <w:tc>
          <w:tcPr>
            <w:tcW w:w="1416" w:type="dxa"/>
            <w:vAlign w:val="center"/>
          </w:tcPr>
          <w:p w14:paraId="1B44CF91" w14:textId="77777777" w:rsidR="00594F18" w:rsidRDefault="00901CB8" w:rsidP="003F51E6">
            <w:pPr>
              <w:contextualSpacing/>
              <w:jc w:val="center"/>
              <w:rPr>
                <w:b/>
                <w:bCs/>
              </w:rPr>
            </w:pPr>
            <w:r>
              <w:rPr>
                <w:b/>
                <w:bCs/>
              </w:rPr>
              <w:t>Column 3</w:t>
            </w:r>
          </w:p>
          <w:p w14:paraId="58EEFEE0" w14:textId="539DC90A" w:rsidR="00901CB8" w:rsidRDefault="00975CA4" w:rsidP="003F51E6">
            <w:pPr>
              <w:contextualSpacing/>
              <w:jc w:val="center"/>
              <w:rPr>
                <w:b/>
                <w:bCs/>
              </w:rPr>
            </w:pPr>
            <w:r>
              <w:rPr>
                <w:b/>
                <w:bCs/>
              </w:rPr>
              <w:t>Locality</w:t>
            </w:r>
          </w:p>
        </w:tc>
        <w:tc>
          <w:tcPr>
            <w:tcW w:w="4961" w:type="dxa"/>
            <w:vAlign w:val="center"/>
          </w:tcPr>
          <w:p w14:paraId="2ABF260C" w14:textId="77777777" w:rsidR="00594F18" w:rsidRDefault="00901CB8" w:rsidP="003F51E6">
            <w:pPr>
              <w:contextualSpacing/>
              <w:jc w:val="center"/>
              <w:rPr>
                <w:b/>
                <w:bCs/>
              </w:rPr>
            </w:pPr>
            <w:r>
              <w:rPr>
                <w:b/>
                <w:bCs/>
              </w:rPr>
              <w:t>Column 4</w:t>
            </w:r>
          </w:p>
          <w:p w14:paraId="63B4B57C" w14:textId="5BD7EF81" w:rsidR="00975CA4" w:rsidRDefault="00975CA4" w:rsidP="003F51E6">
            <w:pPr>
              <w:contextualSpacing/>
              <w:jc w:val="center"/>
              <w:rPr>
                <w:b/>
                <w:bCs/>
              </w:rPr>
            </w:pPr>
            <w:r>
              <w:rPr>
                <w:b/>
                <w:bCs/>
              </w:rPr>
              <w:t>Changes to Route</w:t>
            </w:r>
          </w:p>
        </w:tc>
        <w:tc>
          <w:tcPr>
            <w:tcW w:w="4961" w:type="dxa"/>
            <w:vAlign w:val="center"/>
          </w:tcPr>
          <w:p w14:paraId="7289F892" w14:textId="77777777" w:rsidR="00594F18" w:rsidRDefault="0060768C" w:rsidP="003F51E6">
            <w:pPr>
              <w:contextualSpacing/>
              <w:jc w:val="center"/>
              <w:rPr>
                <w:b/>
                <w:bCs/>
              </w:rPr>
            </w:pPr>
            <w:r>
              <w:rPr>
                <w:b/>
                <w:bCs/>
              </w:rPr>
              <w:t>Column 5</w:t>
            </w:r>
          </w:p>
          <w:p w14:paraId="26A33548" w14:textId="69EBA5AF" w:rsidR="0060768C" w:rsidRDefault="0060768C" w:rsidP="003F51E6">
            <w:pPr>
              <w:contextualSpacing/>
              <w:jc w:val="center"/>
              <w:rPr>
                <w:b/>
                <w:bCs/>
              </w:rPr>
            </w:pPr>
            <w:r>
              <w:rPr>
                <w:b/>
                <w:bCs/>
              </w:rPr>
              <w:t>Road manager Reasons for Change</w:t>
            </w:r>
          </w:p>
        </w:tc>
      </w:tr>
      <w:tr w:rsidR="00692F92" w:rsidRPr="00496FE3" w14:paraId="177F1F9F" w14:textId="77777777" w:rsidTr="00755BCA">
        <w:tc>
          <w:tcPr>
            <w:tcW w:w="1416" w:type="dxa"/>
          </w:tcPr>
          <w:p w14:paraId="57E948E5" w14:textId="7E9AD592" w:rsidR="00692F92" w:rsidRPr="00496FE3" w:rsidRDefault="00692F92" w:rsidP="006C34F0">
            <w:pPr>
              <w:rPr>
                <w:sz w:val="20"/>
                <w:szCs w:val="20"/>
              </w:rPr>
            </w:pPr>
            <w:r w:rsidRPr="00496FE3">
              <w:rPr>
                <w:sz w:val="20"/>
                <w:szCs w:val="20"/>
              </w:rPr>
              <w:t>s173 and s175 HVNL</w:t>
            </w:r>
          </w:p>
        </w:tc>
        <w:tc>
          <w:tcPr>
            <w:tcW w:w="1416" w:type="dxa"/>
          </w:tcPr>
          <w:p w14:paraId="2B9E55F4" w14:textId="7A0DCE15" w:rsidR="00692F92" w:rsidRDefault="00D444E5" w:rsidP="006C34F0">
            <w:pPr>
              <w:rPr>
                <w:sz w:val="20"/>
                <w:szCs w:val="20"/>
              </w:rPr>
            </w:pPr>
            <w:r w:rsidRPr="00D444E5">
              <w:rPr>
                <w:sz w:val="20"/>
                <w:szCs w:val="20"/>
              </w:rPr>
              <w:t>Victoria</w:t>
            </w:r>
            <w:r>
              <w:rPr>
                <w:sz w:val="20"/>
                <w:szCs w:val="20"/>
              </w:rPr>
              <w:t xml:space="preserve"> –</w:t>
            </w:r>
            <w:r w:rsidRPr="00D444E5">
              <w:rPr>
                <w:sz w:val="20"/>
                <w:szCs w:val="20"/>
              </w:rPr>
              <w:t xml:space="preserve"> </w:t>
            </w:r>
            <w:r>
              <w:rPr>
                <w:sz w:val="20"/>
                <w:szCs w:val="20"/>
              </w:rPr>
              <w:t xml:space="preserve">Permit </w:t>
            </w:r>
            <w:r w:rsidRPr="00D444E5">
              <w:rPr>
                <w:sz w:val="20"/>
                <w:szCs w:val="20"/>
              </w:rPr>
              <w:t>Road Train Hay &amp; Grain Network</w:t>
            </w:r>
          </w:p>
        </w:tc>
        <w:tc>
          <w:tcPr>
            <w:tcW w:w="1416" w:type="dxa"/>
          </w:tcPr>
          <w:p w14:paraId="74544688" w14:textId="2E6C09EA" w:rsidR="00692F92" w:rsidRPr="00A92E1A" w:rsidRDefault="00D444E5" w:rsidP="006C34F0">
            <w:pPr>
              <w:rPr>
                <w:sz w:val="20"/>
                <w:szCs w:val="20"/>
              </w:rPr>
            </w:pPr>
            <w:r w:rsidRPr="00D444E5">
              <w:rPr>
                <w:sz w:val="20"/>
                <w:szCs w:val="20"/>
              </w:rPr>
              <w:t>Swan Hill Rural City Council</w:t>
            </w:r>
          </w:p>
        </w:tc>
        <w:tc>
          <w:tcPr>
            <w:tcW w:w="4961" w:type="dxa"/>
          </w:tcPr>
          <w:p w14:paraId="2A056C1F" w14:textId="4BC02D52" w:rsidR="00D444E5" w:rsidRPr="00D444E5" w:rsidRDefault="00D444E5" w:rsidP="00D444E5">
            <w:pPr>
              <w:contextualSpacing/>
              <w:rPr>
                <w:b/>
                <w:bCs/>
                <w:sz w:val="20"/>
                <w:szCs w:val="20"/>
              </w:rPr>
            </w:pPr>
            <w:r w:rsidRPr="00D444E5">
              <w:rPr>
                <w:b/>
                <w:bCs/>
                <w:sz w:val="20"/>
                <w:szCs w:val="20"/>
              </w:rPr>
              <w:t>Remove the following approval routes:</w:t>
            </w:r>
          </w:p>
          <w:p w14:paraId="47F36AE1" w14:textId="4CAD28DC" w:rsidR="00D444E5" w:rsidRPr="00D444E5" w:rsidRDefault="00D444E5" w:rsidP="00D444E5">
            <w:pPr>
              <w:contextualSpacing/>
              <w:rPr>
                <w:sz w:val="20"/>
                <w:szCs w:val="20"/>
              </w:rPr>
            </w:pPr>
            <w:r w:rsidRPr="00D444E5">
              <w:rPr>
                <w:sz w:val="20"/>
                <w:szCs w:val="20"/>
              </w:rPr>
              <w:t>1)</w:t>
            </w:r>
            <w:r w:rsidRPr="00D444E5">
              <w:rPr>
                <w:sz w:val="20"/>
                <w:szCs w:val="20"/>
              </w:rPr>
              <w:tab/>
              <w:t>Mosstank-Wemen Road, Annuello</w:t>
            </w:r>
          </w:p>
          <w:p w14:paraId="605827BB" w14:textId="77777777" w:rsidR="00D444E5" w:rsidRPr="00D444E5" w:rsidRDefault="00D444E5" w:rsidP="00D444E5">
            <w:pPr>
              <w:contextualSpacing/>
              <w:rPr>
                <w:sz w:val="20"/>
                <w:szCs w:val="20"/>
              </w:rPr>
            </w:pPr>
            <w:r w:rsidRPr="00D444E5">
              <w:rPr>
                <w:sz w:val="20"/>
                <w:szCs w:val="20"/>
              </w:rPr>
              <w:t>2)</w:t>
            </w:r>
            <w:r w:rsidRPr="00D444E5">
              <w:rPr>
                <w:sz w:val="20"/>
                <w:szCs w:val="20"/>
              </w:rPr>
              <w:tab/>
              <w:t>Mosstank-Wemen Road, Wemen</w:t>
            </w:r>
          </w:p>
          <w:p w14:paraId="30F923A6" w14:textId="77777777" w:rsidR="00D444E5" w:rsidRPr="00D444E5" w:rsidRDefault="00D444E5" w:rsidP="00D444E5">
            <w:pPr>
              <w:contextualSpacing/>
              <w:rPr>
                <w:sz w:val="20"/>
                <w:szCs w:val="20"/>
              </w:rPr>
            </w:pPr>
            <w:r w:rsidRPr="00D444E5">
              <w:rPr>
                <w:sz w:val="20"/>
                <w:szCs w:val="20"/>
              </w:rPr>
              <w:t>3)</w:t>
            </w:r>
            <w:r w:rsidRPr="00D444E5">
              <w:rPr>
                <w:sz w:val="20"/>
                <w:szCs w:val="20"/>
              </w:rPr>
              <w:tab/>
              <w:t>Winnambool Road, Winnambool</w:t>
            </w:r>
          </w:p>
          <w:p w14:paraId="60D974AA" w14:textId="77777777" w:rsidR="00D444E5" w:rsidRPr="00D444E5" w:rsidRDefault="00D444E5" w:rsidP="00D444E5">
            <w:pPr>
              <w:contextualSpacing/>
              <w:rPr>
                <w:sz w:val="20"/>
                <w:szCs w:val="20"/>
              </w:rPr>
            </w:pPr>
            <w:r w:rsidRPr="00D444E5">
              <w:rPr>
                <w:sz w:val="20"/>
                <w:szCs w:val="20"/>
              </w:rPr>
              <w:t>4)</w:t>
            </w:r>
            <w:r w:rsidRPr="00D444E5">
              <w:rPr>
                <w:sz w:val="20"/>
                <w:szCs w:val="20"/>
              </w:rPr>
              <w:tab/>
              <w:t>Winnambool Road, Manangatang</w:t>
            </w:r>
          </w:p>
          <w:p w14:paraId="115D840A" w14:textId="77777777" w:rsidR="00D444E5" w:rsidRPr="00D444E5" w:rsidRDefault="00D444E5" w:rsidP="00D444E5">
            <w:pPr>
              <w:contextualSpacing/>
              <w:rPr>
                <w:sz w:val="20"/>
                <w:szCs w:val="20"/>
              </w:rPr>
            </w:pPr>
            <w:r w:rsidRPr="00D444E5">
              <w:rPr>
                <w:sz w:val="20"/>
                <w:szCs w:val="20"/>
              </w:rPr>
              <w:t>5)</w:t>
            </w:r>
            <w:r w:rsidRPr="00D444E5">
              <w:rPr>
                <w:sz w:val="20"/>
                <w:szCs w:val="20"/>
              </w:rPr>
              <w:tab/>
              <w:t>Winnambool Road, Bolton</w:t>
            </w:r>
          </w:p>
          <w:p w14:paraId="4B9F24C9" w14:textId="77777777" w:rsidR="00D444E5" w:rsidRPr="00D444E5" w:rsidRDefault="00D444E5" w:rsidP="00D444E5">
            <w:pPr>
              <w:contextualSpacing/>
              <w:rPr>
                <w:sz w:val="20"/>
                <w:szCs w:val="20"/>
              </w:rPr>
            </w:pPr>
            <w:r w:rsidRPr="00D444E5">
              <w:rPr>
                <w:sz w:val="20"/>
                <w:szCs w:val="20"/>
              </w:rPr>
              <w:t>6)</w:t>
            </w:r>
            <w:r w:rsidRPr="00D444E5">
              <w:rPr>
                <w:sz w:val="20"/>
                <w:szCs w:val="20"/>
              </w:rPr>
              <w:tab/>
              <w:t>Winnambool Road, Annuello</w:t>
            </w:r>
          </w:p>
          <w:p w14:paraId="6022C7E4" w14:textId="335312DB" w:rsidR="00692F92" w:rsidRDefault="00D444E5" w:rsidP="00D444E5">
            <w:pPr>
              <w:contextualSpacing/>
              <w:rPr>
                <w:b/>
                <w:bCs/>
                <w:sz w:val="20"/>
                <w:szCs w:val="20"/>
              </w:rPr>
            </w:pPr>
            <w:r w:rsidRPr="00D444E5">
              <w:rPr>
                <w:sz w:val="20"/>
                <w:szCs w:val="20"/>
              </w:rPr>
              <w:t>7)</w:t>
            </w:r>
            <w:r w:rsidRPr="00D444E5">
              <w:rPr>
                <w:sz w:val="20"/>
                <w:szCs w:val="20"/>
              </w:rPr>
              <w:tab/>
              <w:t>Annuello-Wemen Road: Annuello</w:t>
            </w:r>
          </w:p>
        </w:tc>
        <w:tc>
          <w:tcPr>
            <w:tcW w:w="4961" w:type="dxa"/>
          </w:tcPr>
          <w:p w14:paraId="1D24CEB3" w14:textId="77777777" w:rsidR="00692F92" w:rsidRDefault="00D444E5" w:rsidP="00604A47">
            <w:pPr>
              <w:rPr>
                <w:sz w:val="20"/>
                <w:szCs w:val="20"/>
              </w:rPr>
            </w:pPr>
            <w:r w:rsidRPr="00D444E5">
              <w:rPr>
                <w:sz w:val="20"/>
                <w:szCs w:val="20"/>
              </w:rPr>
              <w:t>Please REMOVE the following roads from Victoria's Permit Road Train Hay &amp; Grain Network as they are unsuitable for these types of vehicles. The mass and dimension will, or is likely to cause damage to road infrastructure and/or; pose significant risks to public safety arising from heavy vehicle use that is incompatible with road infrastructure or traffic conditions.</w:t>
            </w:r>
          </w:p>
          <w:p w14:paraId="188C1952" w14:textId="77777777" w:rsidR="00D444E5" w:rsidRDefault="00D444E5" w:rsidP="00604A47">
            <w:pPr>
              <w:rPr>
                <w:sz w:val="20"/>
                <w:szCs w:val="20"/>
              </w:rPr>
            </w:pPr>
          </w:p>
          <w:p w14:paraId="315B52AA" w14:textId="573DA8C5" w:rsidR="00D444E5" w:rsidRPr="00604A47" w:rsidRDefault="00D444E5" w:rsidP="00604A47">
            <w:pPr>
              <w:rPr>
                <w:sz w:val="20"/>
                <w:szCs w:val="20"/>
              </w:rPr>
            </w:pPr>
            <w:r w:rsidRPr="00D444E5">
              <w:rPr>
                <w:sz w:val="20"/>
                <w:szCs w:val="20"/>
              </w:rPr>
              <w:t>It seems that these routes have been approved in error, the mass and dimension will, or is likely to cause damage to road infrastructure and/or; pose significant risks to public safety arising from heavy vehicle use that is incompatible with road infrastructure or traffic conditions.</w:t>
            </w:r>
          </w:p>
        </w:tc>
      </w:tr>
    </w:tbl>
    <w:p w14:paraId="180388E9" w14:textId="77777777" w:rsidR="00594F18" w:rsidRPr="00DE0083" w:rsidRDefault="00594F18" w:rsidP="00594F18">
      <w:pPr>
        <w:contextualSpacing/>
        <w:rPr>
          <w:b/>
          <w:bCs/>
        </w:rPr>
      </w:pPr>
    </w:p>
    <w:sectPr w:rsidR="00594F18" w:rsidRPr="00DE0083" w:rsidSect="00621DD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2BE0" w14:textId="77777777" w:rsidR="007A3C4A" w:rsidRDefault="007A3C4A" w:rsidP="00537155">
      <w:pPr>
        <w:spacing w:after="0" w:line="240" w:lineRule="auto"/>
      </w:pPr>
      <w:r>
        <w:separator/>
      </w:r>
    </w:p>
  </w:endnote>
  <w:endnote w:type="continuationSeparator" w:id="0">
    <w:p w14:paraId="5C52727C" w14:textId="77777777" w:rsidR="007A3C4A" w:rsidRDefault="007A3C4A" w:rsidP="0053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09C" w14:textId="77777777" w:rsidR="00CA37D0" w:rsidRDefault="00CA3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8BE9" w14:textId="77777777" w:rsidR="00537155" w:rsidRDefault="00537155" w:rsidP="00537155">
    <w:pPr>
      <w:pStyle w:val="Footer"/>
      <w:jc w:val="right"/>
      <w:rPr>
        <w:i/>
        <w:iCs/>
      </w:rPr>
    </w:pPr>
  </w:p>
  <w:p w14:paraId="78B7BFC2" w14:textId="76AA13CC" w:rsidR="00537155" w:rsidRPr="00DE0083" w:rsidRDefault="00537155" w:rsidP="00537155">
    <w:pPr>
      <w:pStyle w:val="Footer"/>
      <w:jc w:val="right"/>
    </w:pPr>
    <w:r w:rsidRPr="00DE0083">
      <w:t>Heavy Vehicle Stated Maps – Suspension and Amendment Notice 202</w:t>
    </w:r>
    <w:r w:rsidR="00F01542">
      <w:t>4</w:t>
    </w:r>
    <w:r w:rsidRPr="00DE0083">
      <w:t xml:space="preserve"> (No.</w:t>
    </w:r>
    <w:r w:rsidR="00692F92">
      <w:t>3</w:t>
    </w:r>
    <w:r w:rsidRPr="00DE0083">
      <w:t>)</w:t>
    </w:r>
  </w:p>
  <w:sdt>
    <w:sdtPr>
      <w:id w:val="752395455"/>
      <w:docPartObj>
        <w:docPartGallery w:val="Page Numbers (Bottom of Page)"/>
        <w:docPartUnique/>
      </w:docPartObj>
    </w:sdtPr>
    <w:sdtEndPr/>
    <w:sdtContent>
      <w:sdt>
        <w:sdtPr>
          <w:id w:val="-1769616900"/>
          <w:docPartObj>
            <w:docPartGallery w:val="Page Numbers (Top of Page)"/>
            <w:docPartUnique/>
          </w:docPartObj>
        </w:sdtPr>
        <w:sdtEndPr/>
        <w:sdtContent>
          <w:p w14:paraId="67B25D48" w14:textId="11509FF8" w:rsidR="00537155" w:rsidRDefault="00537155" w:rsidP="005371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E452" w14:textId="77777777" w:rsidR="00CA37D0" w:rsidRDefault="00CA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3449" w14:textId="77777777" w:rsidR="007A3C4A" w:rsidRDefault="007A3C4A" w:rsidP="00537155">
      <w:pPr>
        <w:spacing w:after="0" w:line="240" w:lineRule="auto"/>
      </w:pPr>
      <w:r>
        <w:separator/>
      </w:r>
    </w:p>
  </w:footnote>
  <w:footnote w:type="continuationSeparator" w:id="0">
    <w:p w14:paraId="7CA008F6" w14:textId="77777777" w:rsidR="007A3C4A" w:rsidRDefault="007A3C4A" w:rsidP="00537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31C5" w14:textId="77777777" w:rsidR="00CA37D0" w:rsidRDefault="00CA3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DDF4" w14:textId="77777777" w:rsidR="00CA37D0" w:rsidRDefault="00CA3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4773A0" w:rsidRPr="004773A0" w14:paraId="6C14B69C" w14:textId="77777777" w:rsidTr="005017FF">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82C760D" w14:textId="77777777" w:rsidR="004773A0" w:rsidRPr="004773A0" w:rsidRDefault="004773A0" w:rsidP="004773A0">
          <w:pPr>
            <w:spacing w:before="60" w:after="0"/>
            <w:ind w:left="-51"/>
            <w:jc w:val="center"/>
            <w:rPr>
              <w:rFonts w:ascii="Arial" w:eastAsia="Calibri" w:hAnsi="Arial" w:cs="Times New Roman"/>
              <w:kern w:val="0"/>
              <w:sz w:val="12"/>
              <w:lang w:val="en-GB"/>
              <w14:ligatures w14:val="none"/>
            </w:rPr>
          </w:pPr>
          <w:bookmarkStart w:id="0" w:name="OLE_LINK2"/>
          <w:r w:rsidRPr="004773A0">
            <w:rPr>
              <w:rFonts w:ascii="Arial" w:eastAsia="Calibri" w:hAnsi="Arial" w:cs="Times New Roman"/>
              <w:noProof/>
              <w:kern w:val="0"/>
              <w:sz w:val="12"/>
              <w:lang w:val="en-GB" w:eastAsia="en-AU"/>
              <w14:ligatures w14:val="none"/>
            </w:rPr>
            <w:drawing>
              <wp:inline distT="0" distB="0" distL="0" distR="0" wp14:anchorId="5AC084CB" wp14:editId="26B34C52">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CB999B3" w14:textId="77777777" w:rsidR="004773A0" w:rsidRPr="004773A0" w:rsidRDefault="004773A0" w:rsidP="004773A0">
          <w:pPr>
            <w:spacing w:before="60" w:after="0" w:line="460" w:lineRule="exact"/>
            <w:rPr>
              <w:rFonts w:ascii="Arial" w:eastAsia="Calibri" w:hAnsi="Arial" w:cs="Arial"/>
              <w:b/>
              <w:spacing w:val="-2"/>
              <w:kern w:val="0"/>
              <w:sz w:val="44"/>
              <w:szCs w:val="44"/>
              <w:lang w:val="en-GB"/>
              <w14:ligatures w14:val="none"/>
            </w:rPr>
          </w:pPr>
          <w:r w:rsidRPr="004773A0">
            <w:rPr>
              <w:rFonts w:ascii="Arial" w:eastAsia="Calibri" w:hAnsi="Arial" w:cs="Arial"/>
              <w:b/>
              <w:spacing w:val="-2"/>
              <w:kern w:val="0"/>
              <w:sz w:val="44"/>
              <w:szCs w:val="44"/>
              <w:lang w:val="en-GB"/>
              <w14:ligatures w14:val="none"/>
            </w:rPr>
            <w:t>Commonwealth</w:t>
          </w:r>
          <w:r w:rsidRPr="004773A0">
            <w:rPr>
              <w:rFonts w:ascii="Arial" w:eastAsia="Calibri" w:hAnsi="Arial" w:cs="Arial"/>
              <w:b/>
              <w:spacing w:val="-2"/>
              <w:kern w:val="0"/>
              <w:sz w:val="44"/>
              <w:szCs w:val="44"/>
              <w:lang w:val="en-GB"/>
              <w14:ligatures w14:val="none"/>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74A6516" w14:textId="77777777" w:rsidR="004773A0" w:rsidRPr="004773A0" w:rsidRDefault="004773A0" w:rsidP="004773A0">
          <w:pPr>
            <w:spacing w:before="180" w:after="0" w:line="800" w:lineRule="exact"/>
            <w:jc w:val="right"/>
            <w:rPr>
              <w:rFonts w:ascii="Arial" w:eastAsia="Calibri" w:hAnsi="Arial" w:cs="Arial"/>
              <w:b/>
              <w:kern w:val="0"/>
              <w:sz w:val="100"/>
              <w:szCs w:val="100"/>
              <w:lang w:val="en-GB"/>
              <w14:ligatures w14:val="none"/>
            </w:rPr>
          </w:pPr>
          <w:r w:rsidRPr="004773A0">
            <w:rPr>
              <w:rFonts w:ascii="Arial" w:eastAsia="Calibri" w:hAnsi="Arial" w:cs="Arial"/>
              <w:b/>
              <w:kern w:val="0"/>
              <w:sz w:val="100"/>
              <w:szCs w:val="100"/>
              <w:lang w:val="en-GB"/>
              <w14:ligatures w14:val="none"/>
            </w:rPr>
            <w:t>Gazette</w:t>
          </w:r>
        </w:p>
      </w:tc>
    </w:tr>
    <w:tr w:rsidR="004773A0" w:rsidRPr="004773A0" w14:paraId="3DCC1EA5" w14:textId="77777777" w:rsidTr="005017FF">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1AE72A8" w14:textId="77777777" w:rsidR="004773A0" w:rsidRPr="004773A0" w:rsidRDefault="004773A0" w:rsidP="004773A0">
          <w:pPr>
            <w:spacing w:after="0"/>
            <w:ind w:left="-51"/>
            <w:rPr>
              <w:rFonts w:ascii="Arial" w:eastAsia="Calibri" w:hAnsi="Arial" w:cs="Arial"/>
              <w:kern w:val="0"/>
              <w:sz w:val="14"/>
              <w:szCs w:val="14"/>
              <w:lang w:val="en-GB"/>
              <w14:ligatures w14:val="none"/>
            </w:rPr>
          </w:pPr>
          <w:bookmarkStart w:id="1" w:name="GazNo"/>
          <w:bookmarkEnd w:id="1"/>
          <w:r w:rsidRPr="004773A0">
            <w:rPr>
              <w:rFonts w:ascii="Arial" w:eastAsia="Calibri" w:hAnsi="Arial" w:cs="Arial"/>
              <w:kern w:val="0"/>
              <w:sz w:val="14"/>
              <w:szCs w:val="14"/>
              <w:lang w:val="en-GB"/>
              <w14:ligatures w14:val="none"/>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C719E20" w14:textId="77777777" w:rsidR="004773A0" w:rsidRPr="004773A0" w:rsidRDefault="004773A0" w:rsidP="004773A0">
          <w:pPr>
            <w:spacing w:after="0"/>
            <w:jc w:val="right"/>
            <w:rPr>
              <w:rFonts w:ascii="Arial" w:eastAsia="Calibri" w:hAnsi="Arial" w:cs="Arial"/>
              <w:b/>
              <w:kern w:val="0"/>
              <w:sz w:val="24"/>
              <w:szCs w:val="24"/>
              <w:lang w:val="en-GB"/>
              <w14:ligatures w14:val="none"/>
            </w:rPr>
          </w:pPr>
          <w:r w:rsidRPr="004773A0">
            <w:rPr>
              <w:rFonts w:ascii="Arial" w:eastAsia="Calibri" w:hAnsi="Arial" w:cs="Arial"/>
              <w:b/>
              <w:kern w:val="0"/>
              <w:sz w:val="24"/>
              <w:szCs w:val="24"/>
              <w:lang w:val="en-GB"/>
              <w14:ligatures w14:val="none"/>
            </w:rPr>
            <w:t>GOVERNMENT NOTICES</w:t>
          </w:r>
        </w:p>
      </w:tc>
    </w:tr>
    <w:bookmarkEnd w:id="0"/>
  </w:tbl>
  <w:p w14:paraId="42C95D82" w14:textId="77777777" w:rsidR="004773A0" w:rsidRDefault="00477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902718"/>
    <w:multiLevelType w:val="hybridMultilevel"/>
    <w:tmpl w:val="17543D1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861C39"/>
    <w:multiLevelType w:val="hybridMultilevel"/>
    <w:tmpl w:val="DA82476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541749ED"/>
    <w:multiLevelType w:val="hybridMultilevel"/>
    <w:tmpl w:val="C076F9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C04ADA"/>
    <w:multiLevelType w:val="hybridMultilevel"/>
    <w:tmpl w:val="B0808A7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2EF02B5"/>
    <w:multiLevelType w:val="hybridMultilevel"/>
    <w:tmpl w:val="049C31B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B0550AD"/>
    <w:multiLevelType w:val="hybridMultilevel"/>
    <w:tmpl w:val="860841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2841721">
    <w:abstractNumId w:val="0"/>
  </w:num>
  <w:num w:numId="2" w16cid:durableId="1684866245">
    <w:abstractNumId w:val="3"/>
  </w:num>
  <w:num w:numId="3" w16cid:durableId="908922788">
    <w:abstractNumId w:val="2"/>
  </w:num>
  <w:num w:numId="4" w16cid:durableId="896819599">
    <w:abstractNumId w:val="6"/>
  </w:num>
  <w:num w:numId="5" w16cid:durableId="2111317100">
    <w:abstractNumId w:val="8"/>
  </w:num>
  <w:num w:numId="6" w16cid:durableId="906765288">
    <w:abstractNumId w:val="4"/>
  </w:num>
  <w:num w:numId="7" w16cid:durableId="1340886625">
    <w:abstractNumId w:val="1"/>
  </w:num>
  <w:num w:numId="8" w16cid:durableId="1076592498">
    <w:abstractNumId w:val="9"/>
  </w:num>
  <w:num w:numId="9" w16cid:durableId="927350559">
    <w:abstractNumId w:val="5"/>
  </w:num>
  <w:num w:numId="10" w16cid:durableId="134717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B8"/>
    <w:rsid w:val="00037A9D"/>
    <w:rsid w:val="00154611"/>
    <w:rsid w:val="001E270F"/>
    <w:rsid w:val="002C767F"/>
    <w:rsid w:val="00312940"/>
    <w:rsid w:val="00396D7A"/>
    <w:rsid w:val="003F51E6"/>
    <w:rsid w:val="004773A0"/>
    <w:rsid w:val="00496FE3"/>
    <w:rsid w:val="005054A8"/>
    <w:rsid w:val="00537155"/>
    <w:rsid w:val="00594F18"/>
    <w:rsid w:val="005A07B3"/>
    <w:rsid w:val="005E23D6"/>
    <w:rsid w:val="00604A47"/>
    <w:rsid w:val="0060768C"/>
    <w:rsid w:val="00621DDA"/>
    <w:rsid w:val="00644927"/>
    <w:rsid w:val="00692F92"/>
    <w:rsid w:val="006C34F0"/>
    <w:rsid w:val="006C4295"/>
    <w:rsid w:val="007227A3"/>
    <w:rsid w:val="00755BCA"/>
    <w:rsid w:val="00762630"/>
    <w:rsid w:val="007A3C4A"/>
    <w:rsid w:val="007A53DC"/>
    <w:rsid w:val="00863BA1"/>
    <w:rsid w:val="00892A0D"/>
    <w:rsid w:val="00901CB8"/>
    <w:rsid w:val="00917D1D"/>
    <w:rsid w:val="0096021F"/>
    <w:rsid w:val="00975CA4"/>
    <w:rsid w:val="00994B0C"/>
    <w:rsid w:val="009A4421"/>
    <w:rsid w:val="009C2FCB"/>
    <w:rsid w:val="00A12688"/>
    <w:rsid w:val="00A13547"/>
    <w:rsid w:val="00A92E1A"/>
    <w:rsid w:val="00AA18A2"/>
    <w:rsid w:val="00B2305A"/>
    <w:rsid w:val="00B4620C"/>
    <w:rsid w:val="00B662AF"/>
    <w:rsid w:val="00BC3331"/>
    <w:rsid w:val="00BD5369"/>
    <w:rsid w:val="00C841B5"/>
    <w:rsid w:val="00CA37D0"/>
    <w:rsid w:val="00D444E5"/>
    <w:rsid w:val="00D63DC3"/>
    <w:rsid w:val="00DE0083"/>
    <w:rsid w:val="00E20891"/>
    <w:rsid w:val="00EE2A09"/>
    <w:rsid w:val="00F01542"/>
    <w:rsid w:val="00F24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4AEB6"/>
  <w15:chartTrackingRefBased/>
  <w15:docId w15:val="{FB65C188-DED7-447E-87E2-F15F5CA4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95"/>
    <w:pPr>
      <w:ind w:left="720"/>
      <w:contextualSpacing/>
    </w:pPr>
  </w:style>
  <w:style w:type="paragraph" w:styleId="Header">
    <w:name w:val="header"/>
    <w:basedOn w:val="Normal"/>
    <w:link w:val="HeaderChar"/>
    <w:uiPriority w:val="99"/>
    <w:unhideWhenUsed/>
    <w:rsid w:val="00537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155"/>
  </w:style>
  <w:style w:type="paragraph" w:styleId="Footer">
    <w:name w:val="footer"/>
    <w:basedOn w:val="Normal"/>
    <w:link w:val="FooterChar"/>
    <w:uiPriority w:val="99"/>
    <w:unhideWhenUsed/>
    <w:rsid w:val="00537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155"/>
  </w:style>
  <w:style w:type="table" w:styleId="TableGrid">
    <w:name w:val="Table Grid"/>
    <w:basedOn w:val="TableNormal"/>
    <w:uiPriority w:val="39"/>
    <w:rsid w:val="0059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D8E5978-BFCC-4604-B87B-131CDF0212B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Cristian Pardo</cp:lastModifiedBy>
  <cp:revision>5</cp:revision>
  <dcterms:created xsi:type="dcterms:W3CDTF">2024-02-20T02:31:00Z</dcterms:created>
  <dcterms:modified xsi:type="dcterms:W3CDTF">2024-02-20T02:37:00Z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6d157d236ddb9619d1420458a463b20f6bb452138355d73df01a5bcf7aec9cf5</vt:lpwstr>
  </property>
</Properties>
</file>