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B1EA9" w14:textId="13F81E35" w:rsidR="00DD1752" w:rsidRPr="00B431FC" w:rsidRDefault="00DD1752" w:rsidP="001C3890">
      <w:pPr>
        <w:contextualSpacing/>
        <w:jc w:val="both"/>
        <w:rPr>
          <w:b/>
          <w:bCs/>
          <w:sz w:val="28"/>
          <w:szCs w:val="28"/>
        </w:rPr>
      </w:pPr>
      <w:r w:rsidRPr="00B431FC">
        <w:rPr>
          <w:b/>
          <w:bCs/>
          <w:sz w:val="28"/>
          <w:szCs w:val="28"/>
        </w:rPr>
        <w:t>HEAVY VEHICLE NATIONAL LAW</w:t>
      </w:r>
    </w:p>
    <w:p w14:paraId="2E940B25" w14:textId="6C2442FA" w:rsidR="00DD1752" w:rsidRPr="001D73C9" w:rsidRDefault="002F0D48" w:rsidP="001C3890">
      <w:pPr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Nation</w:t>
      </w:r>
      <w:r w:rsidR="00EA3C7A">
        <w:rPr>
          <w:b/>
          <w:bCs/>
          <w:sz w:val="28"/>
          <w:szCs w:val="28"/>
        </w:rPr>
        <w:t>al</w:t>
      </w:r>
      <w:r w:rsidR="009500F2" w:rsidRPr="009500F2">
        <w:rPr>
          <w:b/>
          <w:bCs/>
          <w:sz w:val="28"/>
          <w:szCs w:val="28"/>
        </w:rPr>
        <w:t xml:space="preserve"> Class 2 Bus Authorisation Notice 202</w:t>
      </w:r>
      <w:r w:rsidR="00027FFB">
        <w:rPr>
          <w:b/>
          <w:bCs/>
          <w:sz w:val="28"/>
          <w:szCs w:val="28"/>
        </w:rPr>
        <w:t>4</w:t>
      </w:r>
      <w:r w:rsidR="009500F2" w:rsidRPr="009500F2">
        <w:rPr>
          <w:b/>
          <w:bCs/>
          <w:sz w:val="28"/>
          <w:szCs w:val="28"/>
        </w:rPr>
        <w:t xml:space="preserve"> (No.1)</w:t>
      </w:r>
    </w:p>
    <w:p w14:paraId="007C4471" w14:textId="77777777" w:rsidR="00DD1752" w:rsidRPr="00B431FC" w:rsidRDefault="00DD1752" w:rsidP="001C389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431FC">
        <w:rPr>
          <w:b/>
          <w:bCs/>
        </w:rPr>
        <w:t>Purpose</w:t>
      </w:r>
    </w:p>
    <w:p w14:paraId="3A5A46CB" w14:textId="77777777" w:rsidR="00DD1752" w:rsidRDefault="00DD1752" w:rsidP="001C3890">
      <w:pPr>
        <w:pStyle w:val="ListParagraph"/>
        <w:ind w:left="1080"/>
        <w:jc w:val="both"/>
      </w:pPr>
    </w:p>
    <w:p w14:paraId="345AA5E0" w14:textId="62FE3AA1" w:rsidR="00DD1752" w:rsidRDefault="00DD1752" w:rsidP="001C3890">
      <w:pPr>
        <w:pStyle w:val="ListParagraph"/>
        <w:ind w:left="1080"/>
        <w:jc w:val="both"/>
      </w:pPr>
      <w:r w:rsidRPr="003E357E">
        <w:t xml:space="preserve">This </w:t>
      </w:r>
      <w:r w:rsidR="00183809">
        <w:t>n</w:t>
      </w:r>
      <w:r w:rsidRPr="003E357E">
        <w:t xml:space="preserve">otice </w:t>
      </w:r>
      <w:r w:rsidR="00A708FC" w:rsidRPr="003E357E">
        <w:t xml:space="preserve">authorises </w:t>
      </w:r>
      <w:r w:rsidR="00C95572" w:rsidRPr="003E357E">
        <w:t>the use of</w:t>
      </w:r>
      <w:r w:rsidR="005E71A2" w:rsidRPr="003E357E">
        <w:t xml:space="preserve"> class 2</w:t>
      </w:r>
      <w:r w:rsidR="00F945ED" w:rsidRPr="003E357E">
        <w:t xml:space="preserve"> heavy </w:t>
      </w:r>
      <w:r w:rsidR="009614B8" w:rsidRPr="003E357E">
        <w:t>vehicle</w:t>
      </w:r>
      <w:r w:rsidR="005E71A2" w:rsidRPr="003E357E">
        <w:t>s</w:t>
      </w:r>
      <w:r w:rsidR="009614B8" w:rsidRPr="003E357E">
        <w:t xml:space="preserve"> </w:t>
      </w:r>
      <w:r w:rsidR="002F0D48" w:rsidRPr="003E357E">
        <w:t>that</w:t>
      </w:r>
      <w:r w:rsidR="003E357E" w:rsidRPr="003E357E">
        <w:t xml:space="preserve"> are buses, other than articulated buses, that are longer than 12.5m.</w:t>
      </w:r>
    </w:p>
    <w:p w14:paraId="149A564C" w14:textId="77777777" w:rsidR="00DD1752" w:rsidRDefault="00DD1752" w:rsidP="001C3890">
      <w:pPr>
        <w:pStyle w:val="ListParagraph"/>
        <w:ind w:left="1080"/>
        <w:jc w:val="both"/>
      </w:pPr>
    </w:p>
    <w:p w14:paraId="7FED65DE" w14:textId="77777777" w:rsidR="00DD1752" w:rsidRDefault="00DD1752" w:rsidP="001C389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431FC">
        <w:rPr>
          <w:b/>
          <w:bCs/>
        </w:rPr>
        <w:t xml:space="preserve">Authorising </w:t>
      </w:r>
      <w:r>
        <w:rPr>
          <w:b/>
          <w:bCs/>
        </w:rPr>
        <w:t>p</w:t>
      </w:r>
      <w:r w:rsidRPr="00B431FC">
        <w:rPr>
          <w:b/>
          <w:bCs/>
        </w:rPr>
        <w:t>rovision</w:t>
      </w:r>
    </w:p>
    <w:p w14:paraId="5169E1B2" w14:textId="77777777" w:rsidR="00DD1752" w:rsidRPr="00B93953" w:rsidRDefault="00DD1752" w:rsidP="001C3890">
      <w:pPr>
        <w:pStyle w:val="ListParagraph"/>
        <w:jc w:val="both"/>
        <w:rPr>
          <w:b/>
          <w:bCs/>
        </w:rPr>
      </w:pPr>
    </w:p>
    <w:p w14:paraId="660440CE" w14:textId="78F83A13" w:rsidR="00DD1752" w:rsidRDefault="00DD1752" w:rsidP="001C3890">
      <w:pPr>
        <w:pStyle w:val="ListParagraph"/>
        <w:numPr>
          <w:ilvl w:val="0"/>
          <w:numId w:val="7"/>
        </w:numPr>
        <w:jc w:val="both"/>
      </w:pPr>
      <w:r>
        <w:t xml:space="preserve">This </w:t>
      </w:r>
      <w:r w:rsidR="00183809">
        <w:t>n</w:t>
      </w:r>
      <w:r>
        <w:t>otice is made under the following provision of the Heavy Vehicle National Law (HVNL):</w:t>
      </w:r>
    </w:p>
    <w:p w14:paraId="4C370231" w14:textId="77777777" w:rsidR="00DD1752" w:rsidRDefault="00DD1752" w:rsidP="001C3890">
      <w:pPr>
        <w:pStyle w:val="ListParagraph"/>
        <w:ind w:left="1080"/>
        <w:jc w:val="both"/>
      </w:pPr>
    </w:p>
    <w:p w14:paraId="755BE618" w14:textId="3B6ADA99" w:rsidR="00DD1752" w:rsidRDefault="00DD1752" w:rsidP="001C3890">
      <w:pPr>
        <w:pStyle w:val="ListParagraph"/>
        <w:numPr>
          <w:ilvl w:val="0"/>
          <w:numId w:val="2"/>
        </w:numPr>
        <w:jc w:val="both"/>
        <w:rPr>
          <w:i/>
          <w:iCs/>
        </w:rPr>
      </w:pPr>
      <w:r>
        <w:t>section 1</w:t>
      </w:r>
      <w:r w:rsidR="00BB3100">
        <w:t>38</w:t>
      </w:r>
      <w:r>
        <w:t xml:space="preserve"> – </w:t>
      </w:r>
      <w:r w:rsidR="00C95572" w:rsidRPr="00C95572">
        <w:rPr>
          <w:i/>
          <w:iCs/>
        </w:rPr>
        <w:t>Regulator’s power to authorise use of all or stated categories of class 2 heavy vehicles</w:t>
      </w:r>
    </w:p>
    <w:p w14:paraId="61970DD1" w14:textId="77777777" w:rsidR="00DD1752" w:rsidRPr="00CB694B" w:rsidRDefault="00DD1752" w:rsidP="001C3890">
      <w:pPr>
        <w:pStyle w:val="ListParagraph"/>
        <w:ind w:left="1440"/>
        <w:jc w:val="both"/>
        <w:rPr>
          <w:i/>
          <w:iCs/>
        </w:rPr>
      </w:pPr>
    </w:p>
    <w:p w14:paraId="7AFA08BA" w14:textId="77777777" w:rsidR="00DD1752" w:rsidRPr="00811BF4" w:rsidRDefault="00DD1752" w:rsidP="001C389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11BF4">
        <w:rPr>
          <w:b/>
          <w:bCs/>
        </w:rPr>
        <w:t>Title</w:t>
      </w:r>
    </w:p>
    <w:p w14:paraId="652DC6CC" w14:textId="77777777" w:rsidR="00DD1752" w:rsidRDefault="00DD1752" w:rsidP="001C3890">
      <w:pPr>
        <w:pStyle w:val="ListParagraph"/>
        <w:ind w:left="1080"/>
        <w:jc w:val="both"/>
      </w:pPr>
    </w:p>
    <w:p w14:paraId="28306A6F" w14:textId="64DFE944" w:rsidR="00DD1752" w:rsidRDefault="00DD1752" w:rsidP="001C3890">
      <w:pPr>
        <w:pStyle w:val="ListParagraph"/>
        <w:ind w:left="1080"/>
        <w:jc w:val="both"/>
      </w:pPr>
      <w:r>
        <w:t xml:space="preserve">This </w:t>
      </w:r>
      <w:r w:rsidR="00CD73C6">
        <w:t>notice</w:t>
      </w:r>
      <w:r>
        <w:t xml:space="preserve"> may be cited as the</w:t>
      </w:r>
      <w:r w:rsidR="00373E4D" w:rsidRPr="00373E4D">
        <w:t xml:space="preserve"> </w:t>
      </w:r>
      <w:r w:rsidR="006714FE">
        <w:rPr>
          <w:i/>
          <w:iCs/>
        </w:rPr>
        <w:t>National</w:t>
      </w:r>
      <w:r w:rsidR="007B6EC8" w:rsidRPr="007B6EC8">
        <w:rPr>
          <w:i/>
          <w:iCs/>
        </w:rPr>
        <w:t xml:space="preserve"> Class 2 Bus Authorisation Notice 202</w:t>
      </w:r>
      <w:r w:rsidR="00027FFB">
        <w:rPr>
          <w:i/>
          <w:iCs/>
        </w:rPr>
        <w:t>4</w:t>
      </w:r>
      <w:r w:rsidR="007B6EC8" w:rsidRPr="007B6EC8">
        <w:rPr>
          <w:i/>
          <w:iCs/>
        </w:rPr>
        <w:t xml:space="preserve"> (No.1)</w:t>
      </w:r>
      <w:r w:rsidR="007B6EC8">
        <w:rPr>
          <w:i/>
          <w:iCs/>
        </w:rPr>
        <w:t>.</w:t>
      </w:r>
    </w:p>
    <w:p w14:paraId="646FF47F" w14:textId="77777777" w:rsidR="00DD1752" w:rsidRDefault="00DD1752" w:rsidP="001C3890">
      <w:pPr>
        <w:pStyle w:val="ListParagraph"/>
        <w:ind w:left="1440"/>
        <w:jc w:val="both"/>
      </w:pPr>
    </w:p>
    <w:p w14:paraId="3603939D" w14:textId="77777777" w:rsidR="00DD1752" w:rsidRDefault="00DD1752" w:rsidP="001C389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93953">
        <w:rPr>
          <w:b/>
          <w:bCs/>
        </w:rPr>
        <w:t>Commencement date</w:t>
      </w:r>
    </w:p>
    <w:p w14:paraId="4242C1F4" w14:textId="77777777" w:rsidR="00DD1752" w:rsidRPr="00811BF4" w:rsidRDefault="00DD1752" w:rsidP="001C3890">
      <w:pPr>
        <w:pStyle w:val="ListParagraph"/>
        <w:jc w:val="both"/>
        <w:rPr>
          <w:b/>
          <w:bCs/>
        </w:rPr>
      </w:pPr>
    </w:p>
    <w:p w14:paraId="16179844" w14:textId="7C79B1E9" w:rsidR="00DD1752" w:rsidRDefault="00DD1752" w:rsidP="001C3890">
      <w:pPr>
        <w:pStyle w:val="ListParagraph"/>
        <w:ind w:left="1080"/>
        <w:jc w:val="both"/>
      </w:pPr>
      <w:r>
        <w:t xml:space="preserve">This </w:t>
      </w:r>
      <w:r w:rsidR="00183809">
        <w:t>n</w:t>
      </w:r>
      <w:r>
        <w:t xml:space="preserve">otice commences on </w:t>
      </w:r>
      <w:r w:rsidR="00070EDF">
        <w:t>10 February 2024.</w:t>
      </w:r>
    </w:p>
    <w:p w14:paraId="22392E63" w14:textId="77777777" w:rsidR="00DD1752" w:rsidRDefault="00DD1752" w:rsidP="001C3890">
      <w:pPr>
        <w:pStyle w:val="ListParagraph"/>
        <w:ind w:left="1080"/>
        <w:jc w:val="both"/>
      </w:pPr>
    </w:p>
    <w:p w14:paraId="06B562F6" w14:textId="77777777" w:rsidR="00DD1752" w:rsidRDefault="00DD1752" w:rsidP="001C389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93953">
        <w:rPr>
          <w:b/>
          <w:bCs/>
        </w:rPr>
        <w:t>Expiry date</w:t>
      </w:r>
    </w:p>
    <w:p w14:paraId="77A2266B" w14:textId="77777777" w:rsidR="00DD1752" w:rsidRPr="00B93953" w:rsidRDefault="00DD1752" w:rsidP="001C3890">
      <w:pPr>
        <w:pStyle w:val="ListParagraph"/>
        <w:jc w:val="both"/>
        <w:rPr>
          <w:b/>
          <w:bCs/>
        </w:rPr>
      </w:pPr>
    </w:p>
    <w:p w14:paraId="070522A9" w14:textId="4D209330" w:rsidR="00EE2FA7" w:rsidRDefault="00DD1752" w:rsidP="001C3890">
      <w:pPr>
        <w:pStyle w:val="ListParagraph"/>
        <w:ind w:left="1080"/>
        <w:jc w:val="both"/>
      </w:pPr>
      <w:r>
        <w:t xml:space="preserve">This </w:t>
      </w:r>
      <w:r w:rsidR="00183809">
        <w:t>n</w:t>
      </w:r>
      <w:r>
        <w:t xml:space="preserve">otice expires on </w:t>
      </w:r>
      <w:r w:rsidR="00070EDF">
        <w:t>9 February 2029.</w:t>
      </w:r>
    </w:p>
    <w:p w14:paraId="1D5D5F65" w14:textId="77777777" w:rsidR="00EE2FA7" w:rsidRPr="00EE2FA7" w:rsidRDefault="00EE2FA7" w:rsidP="001C3890">
      <w:pPr>
        <w:pStyle w:val="ListParagraph"/>
        <w:ind w:left="1080"/>
        <w:jc w:val="both"/>
      </w:pPr>
    </w:p>
    <w:p w14:paraId="0B4535BB" w14:textId="1C48BDDF" w:rsidR="00DD1752" w:rsidRPr="00811BF4" w:rsidRDefault="00DD1752" w:rsidP="001C389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811BF4">
        <w:rPr>
          <w:b/>
          <w:bCs/>
        </w:rPr>
        <w:t>Definitions</w:t>
      </w:r>
    </w:p>
    <w:p w14:paraId="792AF829" w14:textId="77777777" w:rsidR="00DD1752" w:rsidRDefault="00DD1752" w:rsidP="001C3890">
      <w:pPr>
        <w:pStyle w:val="ListParagraph"/>
        <w:ind w:left="1080"/>
        <w:jc w:val="both"/>
      </w:pPr>
    </w:p>
    <w:p w14:paraId="28894599" w14:textId="375CD9BA" w:rsidR="00DD1752" w:rsidRDefault="00DD1752" w:rsidP="001C3890">
      <w:pPr>
        <w:pStyle w:val="ListParagraph"/>
        <w:numPr>
          <w:ilvl w:val="0"/>
          <w:numId w:val="3"/>
        </w:numPr>
        <w:jc w:val="both"/>
      </w:pPr>
      <w:r>
        <w:t xml:space="preserve">Unless otherwise stated, words and expressions used in this </w:t>
      </w:r>
      <w:r w:rsidR="00183809">
        <w:t>n</w:t>
      </w:r>
      <w:r>
        <w:t>otice have the same meanings as those in the HVNL and its regulations.</w:t>
      </w:r>
    </w:p>
    <w:p w14:paraId="743BECC6" w14:textId="77777777" w:rsidR="00EE2FA7" w:rsidRDefault="00EE2FA7" w:rsidP="001C3890">
      <w:pPr>
        <w:pStyle w:val="ListParagraph"/>
        <w:ind w:left="1080"/>
        <w:jc w:val="both"/>
      </w:pPr>
    </w:p>
    <w:p w14:paraId="4CC38C0B" w14:textId="77777777" w:rsidR="00EE2FA7" w:rsidRDefault="00EE2FA7" w:rsidP="001C3890">
      <w:pPr>
        <w:pStyle w:val="ListParagraph"/>
        <w:numPr>
          <w:ilvl w:val="0"/>
          <w:numId w:val="3"/>
        </w:numPr>
        <w:jc w:val="both"/>
      </w:pPr>
      <w:r>
        <w:t>In this notice:</w:t>
      </w:r>
    </w:p>
    <w:p w14:paraId="04E06894" w14:textId="77777777" w:rsidR="00EE2FA7" w:rsidRDefault="00EE2FA7" w:rsidP="001C3890">
      <w:pPr>
        <w:pStyle w:val="ListParagraph"/>
        <w:ind w:left="1080"/>
        <w:jc w:val="both"/>
        <w:rPr>
          <w:b/>
          <w:bCs/>
          <w:i/>
          <w:iCs/>
        </w:rPr>
      </w:pPr>
    </w:p>
    <w:p w14:paraId="5CB1F349" w14:textId="77777777" w:rsidR="005D55EB" w:rsidRDefault="005D55EB" w:rsidP="005D55EB">
      <w:pPr>
        <w:pStyle w:val="ListParagraph"/>
        <w:ind w:left="1440"/>
        <w:jc w:val="both"/>
      </w:pPr>
      <w:r w:rsidRPr="00930B6E">
        <w:rPr>
          <w:b/>
          <w:bCs/>
          <w:i/>
          <w:iCs/>
        </w:rPr>
        <w:t>Guide</w:t>
      </w:r>
      <w:r w:rsidRPr="00930B6E">
        <w:t xml:space="preserve"> means the </w:t>
      </w:r>
      <w:r w:rsidRPr="00AA532B">
        <w:rPr>
          <w:i/>
        </w:rPr>
        <w:t xml:space="preserve">National </w:t>
      </w:r>
      <w:r>
        <w:rPr>
          <w:i/>
        </w:rPr>
        <w:t>Controlled Access Bus</w:t>
      </w:r>
      <w:r w:rsidRPr="00AA532B">
        <w:rPr>
          <w:i/>
        </w:rPr>
        <w:t xml:space="preserve"> Operator’s Guide</w:t>
      </w:r>
      <w:r>
        <w:t>, as amended from time to time.</w:t>
      </w:r>
    </w:p>
    <w:p w14:paraId="179D3FE3" w14:textId="77777777" w:rsidR="00680B53" w:rsidRDefault="00680B53" w:rsidP="001C3890">
      <w:pPr>
        <w:pStyle w:val="ListParagraph"/>
        <w:ind w:left="1080"/>
        <w:jc w:val="both"/>
      </w:pPr>
    </w:p>
    <w:p w14:paraId="74CE13A2" w14:textId="77777777" w:rsidR="00EE2FA7" w:rsidRDefault="00EE2FA7" w:rsidP="001C3890">
      <w:pPr>
        <w:contextualSpacing/>
        <w:rPr>
          <w:b/>
          <w:bCs/>
        </w:rPr>
      </w:pPr>
      <w:r>
        <w:rPr>
          <w:b/>
          <w:bCs/>
        </w:rPr>
        <w:br w:type="page"/>
      </w:r>
    </w:p>
    <w:p w14:paraId="01A78285" w14:textId="22215BDE" w:rsidR="00DD1752" w:rsidRDefault="00DD1752" w:rsidP="001C389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lastRenderedPageBreak/>
        <w:t>Application</w:t>
      </w:r>
    </w:p>
    <w:p w14:paraId="1246D8B9" w14:textId="77777777" w:rsidR="00DD1752" w:rsidRPr="00B95255" w:rsidRDefault="00DD1752" w:rsidP="001C3890">
      <w:pPr>
        <w:pStyle w:val="ListParagraph"/>
        <w:jc w:val="both"/>
        <w:rPr>
          <w:b/>
          <w:bCs/>
        </w:rPr>
      </w:pPr>
    </w:p>
    <w:p w14:paraId="523EA0B3" w14:textId="5542135A" w:rsidR="00DD7263" w:rsidRDefault="00DD7263" w:rsidP="001C3890">
      <w:pPr>
        <w:pStyle w:val="ListParagraph"/>
        <w:numPr>
          <w:ilvl w:val="0"/>
          <w:numId w:val="4"/>
        </w:numPr>
        <w:jc w:val="both"/>
      </w:pPr>
      <w:r w:rsidRPr="00B779F0">
        <w:t xml:space="preserve">This </w:t>
      </w:r>
      <w:r w:rsidR="00F15582">
        <w:t>authorisation</w:t>
      </w:r>
      <w:r w:rsidRPr="00B779F0">
        <w:t xml:space="preserve"> </w:t>
      </w:r>
      <w:r>
        <w:t>n</w:t>
      </w:r>
      <w:r w:rsidRPr="00B779F0">
        <w:t xml:space="preserve">otice applies to a </w:t>
      </w:r>
      <w:r w:rsidR="00DE699F">
        <w:t>c</w:t>
      </w:r>
      <w:r w:rsidRPr="00B779F0">
        <w:t xml:space="preserve">lass </w:t>
      </w:r>
      <w:r w:rsidR="00680B53">
        <w:t xml:space="preserve">2 </w:t>
      </w:r>
      <w:r w:rsidR="002D478F">
        <w:t>vehicle that is a</w:t>
      </w:r>
      <w:r w:rsidR="009C36EE">
        <w:t xml:space="preserve"> bus</w:t>
      </w:r>
      <w:r w:rsidR="00771AE8">
        <w:t>,</w:t>
      </w:r>
      <w:r w:rsidR="009C36EE">
        <w:t xml:space="preserve"> other than an articulated bus</w:t>
      </w:r>
      <w:r w:rsidR="00771AE8">
        <w:t>,</w:t>
      </w:r>
      <w:r w:rsidR="009C36EE">
        <w:t xml:space="preserve"> that is longer than 12.5m.</w:t>
      </w:r>
    </w:p>
    <w:p w14:paraId="74D5E852" w14:textId="77777777" w:rsidR="00F15582" w:rsidRDefault="00F15582" w:rsidP="001C3890">
      <w:pPr>
        <w:pStyle w:val="ListParagraph"/>
        <w:ind w:left="1080"/>
        <w:jc w:val="both"/>
      </w:pPr>
    </w:p>
    <w:p w14:paraId="061BEE43" w14:textId="018066FA" w:rsidR="001C3890" w:rsidRDefault="00BA5AD0" w:rsidP="00070EDF">
      <w:pPr>
        <w:pStyle w:val="ListParagraph"/>
        <w:numPr>
          <w:ilvl w:val="0"/>
          <w:numId w:val="4"/>
        </w:numPr>
        <w:jc w:val="both"/>
      </w:pPr>
      <w:r>
        <w:t xml:space="preserve">This Notice applies in </w:t>
      </w:r>
      <w:r w:rsidR="00070EDF">
        <w:t>all participating jurisdictions.</w:t>
      </w:r>
    </w:p>
    <w:p w14:paraId="767E8FC9" w14:textId="77777777" w:rsidR="00DD1752" w:rsidRDefault="00DD1752" w:rsidP="001C3890">
      <w:pPr>
        <w:pStyle w:val="ListParagraph"/>
        <w:ind w:left="1080"/>
        <w:jc w:val="both"/>
      </w:pPr>
    </w:p>
    <w:p w14:paraId="35D48139" w14:textId="77777777" w:rsidR="00CA4FF6" w:rsidRPr="00B05075" w:rsidRDefault="00CA4FF6" w:rsidP="00CA4FF6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This notice applies in a participating jurisdiction subject to the conditions provided in the body of this notice and the conditions of the Schedule relevant to that jurisdiction.</w:t>
      </w:r>
    </w:p>
    <w:p w14:paraId="36D8CA45" w14:textId="77777777" w:rsidR="00CA4FF6" w:rsidRDefault="00CA4FF6" w:rsidP="00CA4FF6">
      <w:pPr>
        <w:pStyle w:val="ListParagraph"/>
        <w:ind w:left="1080"/>
        <w:jc w:val="both"/>
      </w:pPr>
    </w:p>
    <w:p w14:paraId="7B9D3858" w14:textId="319B88B8" w:rsidR="00C55B84" w:rsidRDefault="005A6499" w:rsidP="006B4B76">
      <w:pPr>
        <w:pStyle w:val="ListParagraph"/>
        <w:numPr>
          <w:ilvl w:val="0"/>
          <w:numId w:val="4"/>
        </w:numPr>
        <w:jc w:val="both"/>
      </w:pPr>
      <w:r>
        <w:t>A heavy vehicle to which this section applies and that complies with the conditions of this notice is an eligible vehicle.</w:t>
      </w:r>
    </w:p>
    <w:p w14:paraId="378CEBFD" w14:textId="77777777" w:rsidR="006B4B76" w:rsidRPr="00F15582" w:rsidRDefault="006B4B76" w:rsidP="006B4B76">
      <w:pPr>
        <w:pStyle w:val="ListParagraph"/>
        <w:ind w:left="1080"/>
        <w:jc w:val="both"/>
      </w:pPr>
    </w:p>
    <w:p w14:paraId="64BCA8A0" w14:textId="4B1C44ED" w:rsidR="00B5081E" w:rsidRDefault="00B5081E" w:rsidP="001C389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DE448B">
        <w:rPr>
          <w:b/>
          <w:bCs/>
        </w:rPr>
        <w:t xml:space="preserve">Condition – stated areas </w:t>
      </w:r>
      <w:r w:rsidR="000F4EF3" w:rsidRPr="00DE448B">
        <w:rPr>
          <w:b/>
          <w:bCs/>
        </w:rPr>
        <w:t>or routes</w:t>
      </w:r>
    </w:p>
    <w:p w14:paraId="6D036C72" w14:textId="77777777" w:rsidR="00DE448B" w:rsidRPr="00DE448B" w:rsidRDefault="00DE448B" w:rsidP="001C3890">
      <w:pPr>
        <w:pStyle w:val="ListParagraph"/>
        <w:jc w:val="both"/>
        <w:rPr>
          <w:b/>
          <w:bCs/>
        </w:rPr>
      </w:pPr>
    </w:p>
    <w:p w14:paraId="0F60A1E4" w14:textId="1600D2EB" w:rsidR="00827070" w:rsidRDefault="002143F8" w:rsidP="0089189C">
      <w:pPr>
        <w:pStyle w:val="ListParagraph"/>
        <w:numPr>
          <w:ilvl w:val="0"/>
          <w:numId w:val="5"/>
        </w:numPr>
        <w:jc w:val="both"/>
      </w:pPr>
      <w:r>
        <w:t xml:space="preserve">An eligible vehicle complying with the conditions of this notice is authorised to operate on </w:t>
      </w:r>
      <w:r w:rsidR="00425E0B">
        <w:t>areas and</w:t>
      </w:r>
      <w:r w:rsidR="00F15582">
        <w:t xml:space="preserve"> </w:t>
      </w:r>
      <w:r w:rsidR="0082071B">
        <w:t>route</w:t>
      </w:r>
      <w:r w:rsidR="00425E0B">
        <w:t>s</w:t>
      </w:r>
      <w:r w:rsidR="00BA0307">
        <w:t xml:space="preserve"> specified </w:t>
      </w:r>
      <w:r w:rsidR="006B47FC">
        <w:t>in a schedule.</w:t>
      </w:r>
    </w:p>
    <w:p w14:paraId="63E29CEF" w14:textId="77777777" w:rsidR="0089189C" w:rsidRPr="0089189C" w:rsidRDefault="0089189C" w:rsidP="0089189C">
      <w:pPr>
        <w:pStyle w:val="ListParagraph"/>
        <w:ind w:left="1080"/>
        <w:jc w:val="both"/>
      </w:pPr>
    </w:p>
    <w:p w14:paraId="41FA104A" w14:textId="104B29D9" w:rsidR="002143F8" w:rsidRDefault="002143F8" w:rsidP="001C3890">
      <w:pPr>
        <w:pStyle w:val="ListParagraph"/>
        <w:numPr>
          <w:ilvl w:val="0"/>
          <w:numId w:val="5"/>
        </w:numPr>
        <w:jc w:val="both"/>
      </w:pPr>
      <w:r>
        <w:t>For the purposes of section 1</w:t>
      </w:r>
      <w:r w:rsidR="007668E7">
        <w:t>38</w:t>
      </w:r>
      <w:r>
        <w:t>(1)(a) of the HVNL, an area or route specified in this section is a stated area or route to which this notice applies.</w:t>
      </w:r>
    </w:p>
    <w:p w14:paraId="0FFBB2ED" w14:textId="77777777" w:rsidR="00827070" w:rsidRDefault="00827070" w:rsidP="001C3890">
      <w:pPr>
        <w:pStyle w:val="ListParagraph"/>
        <w:ind w:left="1080"/>
        <w:jc w:val="both"/>
      </w:pPr>
    </w:p>
    <w:p w14:paraId="314FC2BF" w14:textId="0B1FBED9" w:rsidR="002143F8" w:rsidRDefault="002143F8" w:rsidP="001C3890">
      <w:pPr>
        <w:pStyle w:val="ListParagraph"/>
        <w:numPr>
          <w:ilvl w:val="0"/>
          <w:numId w:val="5"/>
        </w:numPr>
        <w:jc w:val="both"/>
      </w:pPr>
      <w:r>
        <w:t xml:space="preserve">An eligible vehicle operating on an area or route specified in this section must comply with </w:t>
      </w:r>
      <w:r w:rsidR="007668E7">
        <w:t xml:space="preserve">any of </w:t>
      </w:r>
      <w:r>
        <w:t>the following conditions</w:t>
      </w:r>
      <w:r w:rsidR="007668E7">
        <w:t xml:space="preserve"> prescribed </w:t>
      </w:r>
      <w:r w:rsidR="00131D92">
        <w:t>for</w:t>
      </w:r>
      <w:r w:rsidR="007668E7">
        <w:t xml:space="preserve"> that </w:t>
      </w:r>
      <w:r w:rsidR="00F840AA">
        <w:t>area or route</w:t>
      </w:r>
      <w:r>
        <w:t>:</w:t>
      </w:r>
    </w:p>
    <w:p w14:paraId="5BEEE763" w14:textId="77777777" w:rsidR="002143F8" w:rsidRDefault="002143F8" w:rsidP="001C3890">
      <w:pPr>
        <w:pStyle w:val="ListParagraph"/>
        <w:ind w:left="1080"/>
        <w:jc w:val="both"/>
      </w:pPr>
    </w:p>
    <w:p w14:paraId="772F9E2C" w14:textId="77777777" w:rsidR="002143F8" w:rsidRDefault="002143F8" w:rsidP="001C3890">
      <w:pPr>
        <w:pStyle w:val="ListParagraph"/>
        <w:numPr>
          <w:ilvl w:val="0"/>
          <w:numId w:val="8"/>
        </w:numPr>
        <w:jc w:val="both"/>
      </w:pPr>
      <w:r>
        <w:t>Road conditions pursuant to section 160 of the HVNL; and</w:t>
      </w:r>
    </w:p>
    <w:p w14:paraId="78D3FCAF" w14:textId="77777777" w:rsidR="002143F8" w:rsidRDefault="002143F8" w:rsidP="001C3890">
      <w:pPr>
        <w:pStyle w:val="ListParagraph"/>
        <w:numPr>
          <w:ilvl w:val="0"/>
          <w:numId w:val="8"/>
        </w:numPr>
        <w:jc w:val="both"/>
      </w:pPr>
      <w:r>
        <w:t>Travel conditions pursuant to section 161 of the HVNL; and</w:t>
      </w:r>
    </w:p>
    <w:p w14:paraId="7791CBC5" w14:textId="77777777" w:rsidR="002143F8" w:rsidRDefault="002143F8" w:rsidP="001C3890">
      <w:pPr>
        <w:pStyle w:val="ListParagraph"/>
        <w:numPr>
          <w:ilvl w:val="0"/>
          <w:numId w:val="8"/>
        </w:numPr>
        <w:jc w:val="both"/>
      </w:pPr>
      <w:r>
        <w:t>Vehicle conditions pursuant to section 162 of the HVNL.</w:t>
      </w:r>
    </w:p>
    <w:p w14:paraId="79A099DC" w14:textId="77777777" w:rsidR="00C1029D" w:rsidRPr="00C1029D" w:rsidRDefault="00C1029D" w:rsidP="001C3890">
      <w:pPr>
        <w:pStyle w:val="ListParagraph"/>
        <w:ind w:left="1440"/>
        <w:jc w:val="both"/>
      </w:pPr>
    </w:p>
    <w:p w14:paraId="03D4A995" w14:textId="77777777" w:rsidR="00666ADF" w:rsidRDefault="00666ADF" w:rsidP="00666ADF">
      <w:pPr>
        <w:contextualSpacing/>
        <w:jc w:val="both"/>
      </w:pPr>
      <w:r>
        <w:t>Peter Austin</w:t>
      </w:r>
    </w:p>
    <w:p w14:paraId="107A61BE" w14:textId="77777777" w:rsidR="00666ADF" w:rsidRPr="00912586" w:rsidRDefault="00666ADF" w:rsidP="00666ADF">
      <w:pPr>
        <w:contextualSpacing/>
        <w:jc w:val="both"/>
        <w:rPr>
          <w:i/>
          <w:iCs/>
        </w:rPr>
      </w:pPr>
      <w:r w:rsidRPr="00912586">
        <w:rPr>
          <w:i/>
          <w:iCs/>
        </w:rPr>
        <w:t>Director</w:t>
      </w:r>
      <w:r>
        <w:rPr>
          <w:i/>
          <w:iCs/>
        </w:rPr>
        <w:t>,</w:t>
      </w:r>
      <w:r w:rsidRPr="00912586">
        <w:rPr>
          <w:i/>
          <w:iCs/>
        </w:rPr>
        <w:t xml:space="preserve"> </w:t>
      </w:r>
      <w:r>
        <w:rPr>
          <w:i/>
          <w:iCs/>
        </w:rPr>
        <w:t>Policy Implementation</w:t>
      </w:r>
    </w:p>
    <w:p w14:paraId="42047ABC" w14:textId="77777777" w:rsidR="00666ADF" w:rsidRPr="00912586" w:rsidRDefault="00666ADF" w:rsidP="00666ADF">
      <w:pPr>
        <w:contextualSpacing/>
        <w:jc w:val="both"/>
        <w:rPr>
          <w:b/>
          <w:bCs/>
        </w:rPr>
      </w:pPr>
      <w:r w:rsidRPr="00912586">
        <w:rPr>
          <w:b/>
          <w:bCs/>
        </w:rPr>
        <w:t>National Heavy Vehicle Regulator</w:t>
      </w:r>
    </w:p>
    <w:p w14:paraId="19FAF3A6" w14:textId="7262A21A" w:rsidR="00715D0C" w:rsidRDefault="00715D0C">
      <w:r>
        <w:br w:type="page"/>
      </w:r>
    </w:p>
    <w:p w14:paraId="231EE08C" w14:textId="77777777" w:rsidR="0084008F" w:rsidRPr="004B10BF" w:rsidRDefault="0084008F" w:rsidP="0084008F">
      <w:pPr>
        <w:contextualSpacing/>
        <w:jc w:val="both"/>
        <w:rPr>
          <w:b/>
          <w:bCs/>
          <w:sz w:val="28"/>
          <w:szCs w:val="28"/>
          <w:lang w:val="en-US"/>
        </w:rPr>
      </w:pPr>
      <w:r w:rsidRPr="005E37F2">
        <w:rPr>
          <w:b/>
          <w:bCs/>
          <w:sz w:val="28"/>
          <w:szCs w:val="28"/>
          <w:lang w:val="en-US"/>
        </w:rPr>
        <w:lastRenderedPageBreak/>
        <w:t xml:space="preserve">Schedule </w:t>
      </w:r>
      <w:r>
        <w:rPr>
          <w:b/>
          <w:bCs/>
          <w:sz w:val="28"/>
          <w:szCs w:val="28"/>
          <w:lang w:val="en-US"/>
        </w:rPr>
        <w:t>1</w:t>
      </w:r>
      <w:r w:rsidRPr="005E37F2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Australian Capital territory</w:t>
      </w:r>
    </w:p>
    <w:p w14:paraId="72991826" w14:textId="77777777" w:rsidR="0084008F" w:rsidRDefault="0084008F" w:rsidP="0084008F">
      <w:pPr>
        <w:pStyle w:val="ListParagraph"/>
        <w:numPr>
          <w:ilvl w:val="0"/>
          <w:numId w:val="17"/>
        </w:numPr>
        <w:jc w:val="both"/>
        <w:rPr>
          <w:b/>
          <w:bCs/>
          <w:lang w:val="en-US"/>
        </w:rPr>
      </w:pPr>
      <w:r w:rsidRPr="005E37F2">
        <w:rPr>
          <w:b/>
          <w:bCs/>
          <w:lang w:val="en-US"/>
        </w:rPr>
        <w:t>Application</w:t>
      </w:r>
    </w:p>
    <w:p w14:paraId="76406579" w14:textId="77777777" w:rsidR="0084008F" w:rsidRPr="005E37F2" w:rsidRDefault="0084008F" w:rsidP="0084008F">
      <w:pPr>
        <w:pStyle w:val="ListParagraph"/>
        <w:jc w:val="both"/>
        <w:rPr>
          <w:b/>
          <w:bCs/>
          <w:lang w:val="en-US"/>
        </w:rPr>
      </w:pPr>
    </w:p>
    <w:p w14:paraId="1F81B856" w14:textId="77777777" w:rsidR="0084008F" w:rsidRDefault="0084008F" w:rsidP="0084008F">
      <w:pPr>
        <w:pStyle w:val="ListParagraph"/>
        <w:ind w:left="1080"/>
        <w:jc w:val="both"/>
        <w:rPr>
          <w:lang w:val="en-US"/>
        </w:rPr>
      </w:pPr>
      <w:r>
        <w:rPr>
          <w:lang w:val="en-US"/>
        </w:rPr>
        <w:t>This Schedule applies in the Australian Capital Territory.</w:t>
      </w:r>
    </w:p>
    <w:p w14:paraId="4E898BF0" w14:textId="77777777" w:rsidR="0084008F" w:rsidRDefault="0084008F" w:rsidP="0084008F">
      <w:pPr>
        <w:pStyle w:val="ListParagraph"/>
        <w:ind w:left="1080"/>
        <w:jc w:val="both"/>
        <w:rPr>
          <w:lang w:val="en-US"/>
        </w:rPr>
      </w:pPr>
    </w:p>
    <w:p w14:paraId="0DCA6815" w14:textId="77777777" w:rsidR="0084008F" w:rsidRDefault="0084008F" w:rsidP="0084008F">
      <w:pPr>
        <w:pStyle w:val="ListParagraph"/>
        <w:numPr>
          <w:ilvl w:val="0"/>
          <w:numId w:val="17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Condition – Stated routes and areas (Networks)</w:t>
      </w:r>
    </w:p>
    <w:p w14:paraId="2907A4B4" w14:textId="77777777" w:rsidR="0084008F" w:rsidRPr="00B51566" w:rsidRDefault="0084008F" w:rsidP="0084008F">
      <w:pPr>
        <w:pStyle w:val="ListParagraph"/>
        <w:jc w:val="both"/>
        <w:rPr>
          <w:b/>
          <w:bCs/>
          <w:lang w:val="en-US"/>
        </w:rPr>
      </w:pPr>
    </w:p>
    <w:p w14:paraId="25465446" w14:textId="257F1B08" w:rsidR="0084008F" w:rsidRDefault="0084008F" w:rsidP="0084008F">
      <w:pPr>
        <w:pStyle w:val="ListParagraph"/>
        <w:numPr>
          <w:ilvl w:val="0"/>
          <w:numId w:val="18"/>
        </w:numPr>
        <w:jc w:val="both"/>
        <w:rPr>
          <w:lang w:val="en-US"/>
        </w:rPr>
      </w:pPr>
      <w:r>
        <w:rPr>
          <w:lang w:val="en-US"/>
        </w:rPr>
        <w:t xml:space="preserve">Pursuant to the </w:t>
      </w:r>
      <w:proofErr w:type="spellStart"/>
      <w:r>
        <w:rPr>
          <w:lang w:val="en-US"/>
        </w:rPr>
        <w:t>authorisation</w:t>
      </w:r>
      <w:proofErr w:type="spellEnd"/>
      <w:r>
        <w:rPr>
          <w:lang w:val="en-US"/>
        </w:rPr>
        <w:t xml:space="preserve"> granted in section </w:t>
      </w:r>
      <w:r w:rsidR="00EA25A7">
        <w:rPr>
          <w:lang w:val="en-US"/>
        </w:rPr>
        <w:t>8</w:t>
      </w:r>
      <w:r>
        <w:rPr>
          <w:lang w:val="en-US"/>
        </w:rPr>
        <w:t xml:space="preserve"> of this notice, an eligible vehicle meeting the requirements of this notice and this Schedule may operate </w:t>
      </w:r>
      <w:r w:rsidR="007869E7">
        <w:rPr>
          <w:lang w:val="en-US"/>
        </w:rPr>
        <w:t>on</w:t>
      </w:r>
      <w:r w:rsidR="006240D1">
        <w:rPr>
          <w:lang w:val="en-US"/>
        </w:rPr>
        <w:t xml:space="preserve"> the </w:t>
      </w:r>
      <w:r w:rsidR="007869E7">
        <w:rPr>
          <w:lang w:val="en-US"/>
        </w:rPr>
        <w:t>routes and areas specified in</w:t>
      </w:r>
      <w:r>
        <w:rPr>
          <w:lang w:val="en-US"/>
        </w:rPr>
        <w:t xml:space="preserve"> the following network:</w:t>
      </w:r>
    </w:p>
    <w:p w14:paraId="161BD4D4" w14:textId="77777777" w:rsidR="0084008F" w:rsidRPr="00CA103B" w:rsidRDefault="0084008F" w:rsidP="0084008F">
      <w:pPr>
        <w:ind w:left="2160"/>
        <w:jc w:val="both"/>
        <w:rPr>
          <w:i/>
          <w:iCs/>
          <w:lang w:val="en-US"/>
        </w:rPr>
      </w:pPr>
      <w:r w:rsidRPr="00CA103B">
        <w:rPr>
          <w:i/>
          <w:iCs/>
          <w:lang w:val="en-US"/>
        </w:rPr>
        <w:t>Approved routes for 14.5m Controlled Access Bus</w:t>
      </w:r>
    </w:p>
    <w:p w14:paraId="2EEBCBB7" w14:textId="77777777" w:rsidR="004B70AC" w:rsidRPr="004B70AC" w:rsidRDefault="004B70AC" w:rsidP="004B70AC">
      <w:pPr>
        <w:pStyle w:val="ListParagraph"/>
        <w:numPr>
          <w:ilvl w:val="0"/>
          <w:numId w:val="18"/>
        </w:numPr>
        <w:jc w:val="both"/>
        <w:rPr>
          <w:lang w:val="en-US"/>
        </w:rPr>
      </w:pPr>
      <w:r w:rsidRPr="004B70AC">
        <w:rPr>
          <w:lang w:val="en-US"/>
        </w:rPr>
        <w:t xml:space="preserve">Regardless of any access granted under this section, an eligible vehicle must comply with any conditions or restrictions applied to a stated area or route in the </w:t>
      </w:r>
      <w:r w:rsidRPr="006C0675">
        <w:rPr>
          <w:i/>
          <w:iCs/>
          <w:lang w:val="en-US"/>
        </w:rPr>
        <w:t>Specified Road Manager Network Requirements</w:t>
      </w:r>
      <w:r w:rsidRPr="004B70AC">
        <w:rPr>
          <w:lang w:val="en-US"/>
        </w:rPr>
        <w:t xml:space="preserve"> in the Guide.</w:t>
      </w:r>
    </w:p>
    <w:p w14:paraId="28691474" w14:textId="77777777" w:rsidR="0084008F" w:rsidRDefault="0084008F" w:rsidP="0084008F">
      <w:pPr>
        <w:pStyle w:val="ListParagraph"/>
        <w:ind w:left="1080"/>
        <w:jc w:val="both"/>
        <w:rPr>
          <w:lang w:val="en-US"/>
        </w:rPr>
      </w:pPr>
    </w:p>
    <w:p w14:paraId="55758837" w14:textId="77777777" w:rsidR="004A4795" w:rsidRDefault="004A47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86C811A" w14:textId="77777777" w:rsidR="00312693" w:rsidRPr="004B10BF" w:rsidRDefault="00312693" w:rsidP="00312693">
      <w:pPr>
        <w:contextualSpacing/>
        <w:jc w:val="both"/>
        <w:rPr>
          <w:b/>
          <w:bCs/>
          <w:sz w:val="28"/>
          <w:szCs w:val="28"/>
          <w:lang w:val="en-US"/>
        </w:rPr>
      </w:pPr>
      <w:r w:rsidRPr="005E37F2">
        <w:rPr>
          <w:b/>
          <w:bCs/>
          <w:sz w:val="28"/>
          <w:szCs w:val="28"/>
          <w:lang w:val="en-US"/>
        </w:rPr>
        <w:lastRenderedPageBreak/>
        <w:t xml:space="preserve">Schedule </w:t>
      </w:r>
      <w:r>
        <w:rPr>
          <w:b/>
          <w:bCs/>
          <w:sz w:val="28"/>
          <w:szCs w:val="28"/>
          <w:lang w:val="en-US"/>
        </w:rPr>
        <w:t>2 New South Wales</w:t>
      </w:r>
    </w:p>
    <w:p w14:paraId="45A18907" w14:textId="77777777" w:rsidR="00312693" w:rsidRDefault="00312693" w:rsidP="00312693">
      <w:pPr>
        <w:pStyle w:val="ListParagraph"/>
        <w:numPr>
          <w:ilvl w:val="0"/>
          <w:numId w:val="22"/>
        </w:numPr>
        <w:jc w:val="both"/>
        <w:rPr>
          <w:b/>
          <w:bCs/>
          <w:lang w:val="en-US"/>
        </w:rPr>
      </w:pPr>
      <w:r w:rsidRPr="005E37F2">
        <w:rPr>
          <w:b/>
          <w:bCs/>
          <w:lang w:val="en-US"/>
        </w:rPr>
        <w:t>Application</w:t>
      </w:r>
    </w:p>
    <w:p w14:paraId="6112AF6D" w14:textId="77777777" w:rsidR="00312693" w:rsidRPr="005E37F2" w:rsidRDefault="00312693" w:rsidP="00312693">
      <w:pPr>
        <w:pStyle w:val="ListParagraph"/>
        <w:jc w:val="both"/>
        <w:rPr>
          <w:b/>
          <w:bCs/>
          <w:lang w:val="en-US"/>
        </w:rPr>
      </w:pPr>
    </w:p>
    <w:p w14:paraId="24E0D94B" w14:textId="77777777" w:rsidR="00312693" w:rsidRDefault="00312693" w:rsidP="00312693">
      <w:pPr>
        <w:pStyle w:val="ListParagraph"/>
        <w:ind w:left="1080"/>
        <w:jc w:val="both"/>
        <w:rPr>
          <w:lang w:val="en-US"/>
        </w:rPr>
      </w:pPr>
      <w:r>
        <w:rPr>
          <w:lang w:val="en-US"/>
        </w:rPr>
        <w:t>This Schedule applies in New South Wales.</w:t>
      </w:r>
    </w:p>
    <w:p w14:paraId="60FCCCEA" w14:textId="77777777" w:rsidR="00312693" w:rsidRDefault="00312693" w:rsidP="00312693">
      <w:pPr>
        <w:pStyle w:val="ListParagraph"/>
        <w:ind w:left="1080"/>
        <w:jc w:val="both"/>
        <w:rPr>
          <w:lang w:val="en-US"/>
        </w:rPr>
      </w:pPr>
    </w:p>
    <w:p w14:paraId="5D4E0F76" w14:textId="77777777" w:rsidR="00312693" w:rsidRDefault="00312693" w:rsidP="00312693">
      <w:pPr>
        <w:pStyle w:val="ListParagraph"/>
        <w:numPr>
          <w:ilvl w:val="0"/>
          <w:numId w:val="22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Condition – Stated routes and areas (Networks)</w:t>
      </w:r>
    </w:p>
    <w:p w14:paraId="16B415A2" w14:textId="77777777" w:rsidR="00312693" w:rsidRPr="00B51566" w:rsidRDefault="00312693" w:rsidP="00312693">
      <w:pPr>
        <w:pStyle w:val="ListParagraph"/>
        <w:jc w:val="both"/>
        <w:rPr>
          <w:b/>
          <w:bCs/>
          <w:lang w:val="en-US"/>
        </w:rPr>
      </w:pPr>
    </w:p>
    <w:p w14:paraId="15AEB3AF" w14:textId="4384ACA9" w:rsidR="00312693" w:rsidRDefault="00312693" w:rsidP="00312693">
      <w:pPr>
        <w:pStyle w:val="ListParagraph"/>
        <w:numPr>
          <w:ilvl w:val="0"/>
          <w:numId w:val="21"/>
        </w:numPr>
        <w:jc w:val="both"/>
        <w:rPr>
          <w:lang w:val="en-US"/>
        </w:rPr>
      </w:pPr>
      <w:r>
        <w:rPr>
          <w:lang w:val="en-US"/>
        </w:rPr>
        <w:t xml:space="preserve">Pursuant to the </w:t>
      </w:r>
      <w:proofErr w:type="spellStart"/>
      <w:r>
        <w:rPr>
          <w:lang w:val="en-US"/>
        </w:rPr>
        <w:t>authorisation</w:t>
      </w:r>
      <w:proofErr w:type="spellEnd"/>
      <w:r>
        <w:rPr>
          <w:lang w:val="en-US"/>
        </w:rPr>
        <w:t xml:space="preserve"> granted in section </w:t>
      </w:r>
      <w:r w:rsidR="00EA25A7">
        <w:rPr>
          <w:lang w:val="en-US"/>
        </w:rPr>
        <w:t>8</w:t>
      </w:r>
      <w:r>
        <w:rPr>
          <w:lang w:val="en-US"/>
        </w:rPr>
        <w:t xml:space="preserve"> of this </w:t>
      </w:r>
      <w:r w:rsidR="003E6871">
        <w:rPr>
          <w:lang w:val="en-US"/>
        </w:rPr>
        <w:t>n</w:t>
      </w:r>
      <w:r>
        <w:rPr>
          <w:lang w:val="en-US"/>
        </w:rPr>
        <w:t xml:space="preserve">otice, an eligible vehicle meeting the requirements of this Notice and this Schedule may operate </w:t>
      </w:r>
      <w:r w:rsidR="007869E7">
        <w:rPr>
          <w:lang w:val="en-US"/>
        </w:rPr>
        <w:t xml:space="preserve">on the routes and areas specified in </w:t>
      </w:r>
      <w:r>
        <w:rPr>
          <w:lang w:val="en-US"/>
        </w:rPr>
        <w:t>the following network:</w:t>
      </w:r>
    </w:p>
    <w:p w14:paraId="6A2FED28" w14:textId="77777777" w:rsidR="00312693" w:rsidRPr="00987115" w:rsidRDefault="00312693" w:rsidP="00312693">
      <w:pPr>
        <w:ind w:left="1440" w:firstLine="720"/>
        <w:jc w:val="both"/>
        <w:rPr>
          <w:i/>
          <w:iCs/>
          <w:lang w:val="en-US"/>
        </w:rPr>
      </w:pPr>
      <w:r w:rsidRPr="00737B22">
        <w:rPr>
          <w:i/>
          <w:iCs/>
          <w:lang w:val="en-US"/>
        </w:rPr>
        <w:t>New South Wales Controlled Access Bus (CAB) Network Map</w:t>
      </w:r>
    </w:p>
    <w:p w14:paraId="13AE7696" w14:textId="77777777" w:rsidR="004B70AC" w:rsidRPr="004B70AC" w:rsidRDefault="004B70AC" w:rsidP="004B70AC">
      <w:pPr>
        <w:pStyle w:val="ListParagraph"/>
        <w:numPr>
          <w:ilvl w:val="0"/>
          <w:numId w:val="21"/>
        </w:numPr>
        <w:jc w:val="both"/>
        <w:rPr>
          <w:lang w:val="en-US"/>
        </w:rPr>
      </w:pPr>
      <w:r w:rsidRPr="004B70AC">
        <w:rPr>
          <w:lang w:val="en-US"/>
        </w:rPr>
        <w:t xml:space="preserve">Regardless of any access granted under this section, an eligible vehicle must comply with any conditions or restrictions applied to a stated area or route in the </w:t>
      </w:r>
      <w:r w:rsidRPr="006C0675">
        <w:rPr>
          <w:i/>
          <w:iCs/>
          <w:lang w:val="en-US"/>
        </w:rPr>
        <w:t xml:space="preserve">Specified Road Manager Network Requirements </w:t>
      </w:r>
      <w:r w:rsidRPr="004B70AC">
        <w:rPr>
          <w:lang w:val="en-US"/>
        </w:rPr>
        <w:t>in the Guide.</w:t>
      </w:r>
    </w:p>
    <w:p w14:paraId="5EA28B2D" w14:textId="77777777" w:rsidR="0084008F" w:rsidRDefault="008400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A1FB2D4" w14:textId="661F6CEC" w:rsidR="003F6E24" w:rsidRPr="00CE4700" w:rsidRDefault="003F6E24" w:rsidP="003F6E24">
      <w:pPr>
        <w:contextualSpacing/>
        <w:jc w:val="both"/>
        <w:rPr>
          <w:b/>
          <w:bCs/>
          <w:sz w:val="28"/>
          <w:szCs w:val="28"/>
        </w:rPr>
      </w:pPr>
      <w:r w:rsidRPr="00CE4700">
        <w:rPr>
          <w:b/>
          <w:bCs/>
          <w:sz w:val="28"/>
          <w:szCs w:val="28"/>
        </w:rPr>
        <w:lastRenderedPageBreak/>
        <w:t>Schedule 3 Queensland</w:t>
      </w:r>
    </w:p>
    <w:p w14:paraId="2D1C633B" w14:textId="77777777" w:rsidR="003F6E24" w:rsidRDefault="003F6E24" w:rsidP="003F6E24">
      <w:pPr>
        <w:contextualSpacing/>
        <w:jc w:val="both"/>
      </w:pPr>
    </w:p>
    <w:p w14:paraId="35179DC9" w14:textId="77777777" w:rsidR="003F6E24" w:rsidRDefault="003F6E24" w:rsidP="003F6E24">
      <w:pPr>
        <w:pStyle w:val="ListParagraph"/>
        <w:numPr>
          <w:ilvl w:val="0"/>
          <w:numId w:val="10"/>
        </w:numPr>
        <w:jc w:val="both"/>
        <w:rPr>
          <w:b/>
          <w:bCs/>
        </w:rPr>
      </w:pPr>
      <w:r w:rsidRPr="002C29E8">
        <w:rPr>
          <w:b/>
          <w:bCs/>
        </w:rPr>
        <w:t>Application</w:t>
      </w:r>
    </w:p>
    <w:p w14:paraId="660CE935" w14:textId="77777777" w:rsidR="003F6E24" w:rsidRPr="002C29E8" w:rsidRDefault="003F6E24" w:rsidP="003F6E24">
      <w:pPr>
        <w:pStyle w:val="ListParagraph"/>
        <w:jc w:val="both"/>
        <w:rPr>
          <w:b/>
          <w:bCs/>
        </w:rPr>
      </w:pPr>
    </w:p>
    <w:p w14:paraId="185B7125" w14:textId="505F2302" w:rsidR="003F6E24" w:rsidRDefault="003F6E24" w:rsidP="003F6E24">
      <w:pPr>
        <w:pStyle w:val="ListParagraph"/>
        <w:ind w:left="1080"/>
        <w:jc w:val="both"/>
      </w:pPr>
      <w:r>
        <w:t>This schedule applies in Queensland.</w:t>
      </w:r>
    </w:p>
    <w:p w14:paraId="07105895" w14:textId="77777777" w:rsidR="003F6E24" w:rsidRDefault="003F6E24" w:rsidP="003F6E24">
      <w:pPr>
        <w:pStyle w:val="ListParagraph"/>
        <w:ind w:left="1080"/>
        <w:jc w:val="both"/>
      </w:pPr>
    </w:p>
    <w:p w14:paraId="4E6C6B72" w14:textId="77A63BDE" w:rsidR="00B46975" w:rsidRPr="00B46975" w:rsidRDefault="00B46975" w:rsidP="00B46975">
      <w:pPr>
        <w:pStyle w:val="ListParagraph"/>
        <w:numPr>
          <w:ilvl w:val="0"/>
          <w:numId w:val="10"/>
        </w:numPr>
        <w:jc w:val="both"/>
        <w:rPr>
          <w:b/>
          <w:bCs/>
        </w:rPr>
      </w:pPr>
      <w:r w:rsidRPr="00B46975">
        <w:rPr>
          <w:b/>
          <w:bCs/>
        </w:rPr>
        <w:t xml:space="preserve">Condition – Stated routes and areas </w:t>
      </w:r>
    </w:p>
    <w:p w14:paraId="3062DB24" w14:textId="77777777" w:rsidR="00B46975" w:rsidRPr="00B51566" w:rsidRDefault="00B46975" w:rsidP="00B46975">
      <w:pPr>
        <w:pStyle w:val="ListParagraph"/>
        <w:jc w:val="both"/>
        <w:rPr>
          <w:b/>
          <w:bCs/>
          <w:lang w:val="en-US"/>
        </w:rPr>
      </w:pPr>
    </w:p>
    <w:p w14:paraId="5B7DCF0A" w14:textId="141A2E47" w:rsidR="00B46975" w:rsidRDefault="00B46975" w:rsidP="00B46975">
      <w:pPr>
        <w:pStyle w:val="ListParagraph"/>
        <w:numPr>
          <w:ilvl w:val="0"/>
          <w:numId w:val="14"/>
        </w:numPr>
        <w:jc w:val="both"/>
        <w:rPr>
          <w:lang w:val="en-US"/>
        </w:rPr>
      </w:pPr>
      <w:r>
        <w:rPr>
          <w:lang w:val="en-US"/>
        </w:rPr>
        <w:t xml:space="preserve">Pursuant to the </w:t>
      </w:r>
      <w:proofErr w:type="spellStart"/>
      <w:r>
        <w:rPr>
          <w:lang w:val="en-US"/>
        </w:rPr>
        <w:t>authorisation</w:t>
      </w:r>
      <w:proofErr w:type="spellEnd"/>
      <w:r>
        <w:rPr>
          <w:lang w:val="en-US"/>
        </w:rPr>
        <w:t xml:space="preserve"> granted in section </w:t>
      </w:r>
      <w:r w:rsidR="006B4B76">
        <w:rPr>
          <w:lang w:val="en-US"/>
        </w:rPr>
        <w:t>8</w:t>
      </w:r>
      <w:r>
        <w:rPr>
          <w:lang w:val="en-US"/>
        </w:rPr>
        <w:t xml:space="preserve"> of this </w:t>
      </w:r>
      <w:r w:rsidR="003E6871">
        <w:rPr>
          <w:lang w:val="en-US"/>
        </w:rPr>
        <w:t>n</w:t>
      </w:r>
      <w:r>
        <w:rPr>
          <w:lang w:val="en-US"/>
        </w:rPr>
        <w:t>otice, an eligible vehicle may operate on:</w:t>
      </w:r>
    </w:p>
    <w:p w14:paraId="047CA01B" w14:textId="77777777" w:rsidR="00B46975" w:rsidRDefault="00B46975" w:rsidP="00B46975">
      <w:pPr>
        <w:pStyle w:val="ListParagraph"/>
        <w:ind w:left="1080"/>
        <w:jc w:val="both"/>
        <w:rPr>
          <w:lang w:val="en-US"/>
        </w:rPr>
      </w:pPr>
    </w:p>
    <w:p w14:paraId="3C16EDBF" w14:textId="1ADE8062" w:rsidR="00B46975" w:rsidRPr="004D1082" w:rsidRDefault="00B46975" w:rsidP="00B46975">
      <w:pPr>
        <w:pStyle w:val="ListParagraph"/>
        <w:numPr>
          <w:ilvl w:val="0"/>
          <w:numId w:val="15"/>
        </w:numPr>
        <w:jc w:val="both"/>
        <w:rPr>
          <w:i/>
          <w:iCs/>
          <w:lang w:val="en-US"/>
        </w:rPr>
      </w:pPr>
      <w:r>
        <w:rPr>
          <w:lang w:val="en-US"/>
        </w:rPr>
        <w:t xml:space="preserve">All State controlled roads except those restricted by the </w:t>
      </w:r>
      <w:r w:rsidRPr="0024378D">
        <w:rPr>
          <w:i/>
          <w:iCs/>
          <w:lang w:val="en-US"/>
        </w:rPr>
        <w:t>Specified Road Manager Network Requirements</w:t>
      </w:r>
      <w:r>
        <w:rPr>
          <w:lang w:val="en-US"/>
        </w:rPr>
        <w:t xml:space="preserve"> published in the Guide</w:t>
      </w:r>
      <w:r w:rsidR="007D1E25">
        <w:rPr>
          <w:lang w:val="en-US"/>
        </w:rPr>
        <w:t>; and</w:t>
      </w:r>
    </w:p>
    <w:p w14:paraId="56AB8C3B" w14:textId="77777777" w:rsidR="00B46975" w:rsidRDefault="00B46975" w:rsidP="00B46975">
      <w:pPr>
        <w:pStyle w:val="ListParagraph"/>
        <w:ind w:left="1080"/>
        <w:jc w:val="both"/>
        <w:rPr>
          <w:lang w:val="en-US"/>
        </w:rPr>
      </w:pPr>
    </w:p>
    <w:p w14:paraId="10053CC8" w14:textId="77777777" w:rsidR="004B70AC" w:rsidRDefault="00022A08" w:rsidP="0024378D">
      <w:pPr>
        <w:pStyle w:val="ListParagraph"/>
        <w:numPr>
          <w:ilvl w:val="0"/>
          <w:numId w:val="15"/>
        </w:numPr>
        <w:jc w:val="both"/>
        <w:rPr>
          <w:lang w:val="en-US"/>
        </w:rPr>
      </w:pPr>
      <w:r>
        <w:rPr>
          <w:lang w:val="en-US"/>
        </w:rPr>
        <w:t>L</w:t>
      </w:r>
      <w:r w:rsidR="00B46975">
        <w:rPr>
          <w:lang w:val="en-US"/>
        </w:rPr>
        <w:t xml:space="preserve">ocal government roads </w:t>
      </w:r>
      <w:r w:rsidR="00B313CC">
        <w:rPr>
          <w:lang w:val="en-US"/>
        </w:rPr>
        <w:t xml:space="preserve">as </w:t>
      </w:r>
      <w:r w:rsidR="00B46975">
        <w:rPr>
          <w:lang w:val="en-US"/>
        </w:rPr>
        <w:t xml:space="preserve">set out in the </w:t>
      </w:r>
      <w:r w:rsidR="00B46975" w:rsidRPr="003A5DDB">
        <w:rPr>
          <w:i/>
          <w:iCs/>
          <w:lang w:val="en-US"/>
        </w:rPr>
        <w:t xml:space="preserve">Specified Road Manager Network Requirements </w:t>
      </w:r>
      <w:r w:rsidR="00B46975" w:rsidRPr="00643A82">
        <w:rPr>
          <w:lang w:val="en-US"/>
        </w:rPr>
        <w:t xml:space="preserve">published </w:t>
      </w:r>
      <w:r w:rsidR="00B46975">
        <w:rPr>
          <w:lang w:val="en-US"/>
        </w:rPr>
        <w:t>in the Guide.</w:t>
      </w:r>
    </w:p>
    <w:p w14:paraId="33F980E6" w14:textId="77777777" w:rsidR="004B70AC" w:rsidRPr="004B70AC" w:rsidRDefault="004B70AC" w:rsidP="004B70AC">
      <w:pPr>
        <w:pStyle w:val="ListParagraph"/>
        <w:rPr>
          <w:b/>
          <w:bCs/>
        </w:rPr>
      </w:pPr>
    </w:p>
    <w:p w14:paraId="32F135A3" w14:textId="77777777" w:rsidR="004B70AC" w:rsidRPr="004B70AC" w:rsidRDefault="004B70AC" w:rsidP="004B70AC">
      <w:pPr>
        <w:pStyle w:val="ListParagraph"/>
        <w:numPr>
          <w:ilvl w:val="0"/>
          <w:numId w:val="14"/>
        </w:numPr>
        <w:jc w:val="both"/>
        <w:rPr>
          <w:lang w:val="en-US"/>
        </w:rPr>
      </w:pPr>
      <w:r w:rsidRPr="004B70AC">
        <w:rPr>
          <w:lang w:val="en-US"/>
        </w:rPr>
        <w:t xml:space="preserve">Regardless of any access granted under this section, an eligible vehicle must comply with any conditions or restrictions applied to a stated area or route in the </w:t>
      </w:r>
      <w:r w:rsidRPr="006C0675">
        <w:rPr>
          <w:i/>
          <w:iCs/>
          <w:lang w:val="en-US"/>
        </w:rPr>
        <w:t>Specified Road Manager Network Requirements</w:t>
      </w:r>
      <w:r w:rsidRPr="004B70AC">
        <w:rPr>
          <w:lang w:val="en-US"/>
        </w:rPr>
        <w:t xml:space="preserve"> in the Guide.</w:t>
      </w:r>
    </w:p>
    <w:p w14:paraId="10AA4263" w14:textId="2F1692A9" w:rsidR="003F6E24" w:rsidRPr="0024378D" w:rsidRDefault="003F6E24" w:rsidP="0024378D">
      <w:pPr>
        <w:pStyle w:val="ListParagraph"/>
        <w:numPr>
          <w:ilvl w:val="0"/>
          <w:numId w:val="15"/>
        </w:numPr>
        <w:jc w:val="both"/>
        <w:rPr>
          <w:lang w:val="en-US"/>
        </w:rPr>
      </w:pPr>
      <w:r w:rsidRPr="0024378D">
        <w:rPr>
          <w:b/>
          <w:bCs/>
        </w:rPr>
        <w:br w:type="page"/>
      </w:r>
    </w:p>
    <w:p w14:paraId="55E7F4A5" w14:textId="1687FDE2" w:rsidR="003B094D" w:rsidRPr="00CE4700" w:rsidRDefault="003B094D" w:rsidP="001C3890">
      <w:pPr>
        <w:contextualSpacing/>
        <w:jc w:val="both"/>
        <w:rPr>
          <w:b/>
          <w:bCs/>
          <w:sz w:val="28"/>
          <w:szCs w:val="28"/>
        </w:rPr>
      </w:pPr>
      <w:r w:rsidRPr="00CE4700">
        <w:rPr>
          <w:b/>
          <w:bCs/>
          <w:sz w:val="28"/>
          <w:szCs w:val="28"/>
        </w:rPr>
        <w:lastRenderedPageBreak/>
        <w:t>Sche</w:t>
      </w:r>
      <w:r w:rsidR="00CE682F" w:rsidRPr="00CE4700">
        <w:rPr>
          <w:b/>
          <w:bCs/>
          <w:sz w:val="28"/>
          <w:szCs w:val="28"/>
        </w:rPr>
        <w:t>d</w:t>
      </w:r>
      <w:r w:rsidRPr="00CE4700">
        <w:rPr>
          <w:b/>
          <w:bCs/>
          <w:sz w:val="28"/>
          <w:szCs w:val="28"/>
        </w:rPr>
        <w:t>ule 4 South Australia</w:t>
      </w:r>
    </w:p>
    <w:p w14:paraId="263E8B07" w14:textId="77777777" w:rsidR="003B094D" w:rsidRDefault="003B094D" w:rsidP="001C3890">
      <w:pPr>
        <w:contextualSpacing/>
        <w:jc w:val="both"/>
      </w:pPr>
    </w:p>
    <w:p w14:paraId="39B8A78B" w14:textId="1D6CB80D" w:rsidR="00E171D8" w:rsidRDefault="00E171D8" w:rsidP="00CE4700">
      <w:pPr>
        <w:pStyle w:val="ListParagraph"/>
        <w:numPr>
          <w:ilvl w:val="0"/>
          <w:numId w:val="16"/>
        </w:numPr>
        <w:jc w:val="both"/>
        <w:rPr>
          <w:b/>
          <w:bCs/>
        </w:rPr>
      </w:pPr>
      <w:r w:rsidRPr="002C29E8">
        <w:rPr>
          <w:b/>
          <w:bCs/>
        </w:rPr>
        <w:t>Application</w:t>
      </w:r>
    </w:p>
    <w:p w14:paraId="73FEC1C7" w14:textId="77777777" w:rsidR="002C29E8" w:rsidRPr="002C29E8" w:rsidRDefault="002C29E8" w:rsidP="002C29E8">
      <w:pPr>
        <w:pStyle w:val="ListParagraph"/>
        <w:jc w:val="both"/>
        <w:rPr>
          <w:b/>
          <w:bCs/>
        </w:rPr>
      </w:pPr>
    </w:p>
    <w:p w14:paraId="2E3F31CA" w14:textId="6A49F5FA" w:rsidR="00E171D8" w:rsidRDefault="00E171D8" w:rsidP="002C29E8">
      <w:pPr>
        <w:pStyle w:val="ListParagraph"/>
        <w:ind w:left="1080"/>
        <w:jc w:val="both"/>
      </w:pPr>
      <w:r>
        <w:t>Th</w:t>
      </w:r>
      <w:r w:rsidR="002C29E8">
        <w:t>i</w:t>
      </w:r>
      <w:r>
        <w:t>s schedule applies in South Australia.</w:t>
      </w:r>
    </w:p>
    <w:p w14:paraId="4EA12229" w14:textId="77777777" w:rsidR="002C29E8" w:rsidRDefault="002C29E8" w:rsidP="002C29E8">
      <w:pPr>
        <w:pStyle w:val="ListParagraph"/>
        <w:ind w:left="1080"/>
        <w:jc w:val="both"/>
      </w:pPr>
    </w:p>
    <w:p w14:paraId="1818683B" w14:textId="28483C73" w:rsidR="004D6A22" w:rsidRDefault="00B37E2C" w:rsidP="00CE4700">
      <w:pPr>
        <w:pStyle w:val="ListParagraph"/>
        <w:numPr>
          <w:ilvl w:val="0"/>
          <w:numId w:val="16"/>
        </w:numPr>
        <w:jc w:val="both"/>
        <w:rPr>
          <w:b/>
          <w:bCs/>
        </w:rPr>
      </w:pPr>
      <w:r w:rsidRPr="002C29E8">
        <w:rPr>
          <w:b/>
          <w:bCs/>
        </w:rPr>
        <w:t xml:space="preserve">Condition </w:t>
      </w:r>
      <w:r w:rsidR="004D6A22" w:rsidRPr="002C29E8">
        <w:rPr>
          <w:b/>
          <w:bCs/>
        </w:rPr>
        <w:t>–</w:t>
      </w:r>
      <w:r w:rsidRPr="002C29E8">
        <w:rPr>
          <w:b/>
          <w:bCs/>
        </w:rPr>
        <w:t xml:space="preserve"> </w:t>
      </w:r>
      <w:r w:rsidR="004D6A22" w:rsidRPr="002C29E8">
        <w:rPr>
          <w:b/>
          <w:bCs/>
        </w:rPr>
        <w:t>stated areas and routes</w:t>
      </w:r>
    </w:p>
    <w:p w14:paraId="251C3D1B" w14:textId="77777777" w:rsidR="00232744" w:rsidRPr="00232744" w:rsidRDefault="00232744" w:rsidP="00232744">
      <w:pPr>
        <w:pStyle w:val="ListParagraph"/>
        <w:jc w:val="both"/>
        <w:rPr>
          <w:b/>
          <w:bCs/>
        </w:rPr>
      </w:pPr>
    </w:p>
    <w:p w14:paraId="7A199F53" w14:textId="5A5A435C" w:rsidR="005A4445" w:rsidRDefault="004D6A22" w:rsidP="004B70AC">
      <w:pPr>
        <w:pStyle w:val="ListParagraph"/>
        <w:numPr>
          <w:ilvl w:val="0"/>
          <w:numId w:val="31"/>
        </w:numPr>
        <w:jc w:val="both"/>
      </w:pPr>
      <w:r>
        <w:t xml:space="preserve">Pursuant to the authorisation granted in section </w:t>
      </w:r>
      <w:r w:rsidR="006B4B76">
        <w:t>8</w:t>
      </w:r>
      <w:r>
        <w:t xml:space="preserve"> of this notice, a</w:t>
      </w:r>
      <w:r w:rsidR="00CF3A24">
        <w:t>n</w:t>
      </w:r>
      <w:r>
        <w:t xml:space="preserve"> eligible vehicle </w:t>
      </w:r>
      <w:r w:rsidR="00E51BCF">
        <w:t xml:space="preserve">may operate </w:t>
      </w:r>
      <w:r w:rsidR="00CF3A24">
        <w:t>i</w:t>
      </w:r>
      <w:r w:rsidR="00E51BCF">
        <w:t xml:space="preserve">n the </w:t>
      </w:r>
      <w:r w:rsidR="00F11A10">
        <w:t xml:space="preserve">areas and </w:t>
      </w:r>
      <w:r w:rsidR="00CF3A24">
        <w:t xml:space="preserve">on the </w:t>
      </w:r>
      <w:r w:rsidR="00F11A10">
        <w:t>routes specified in this section.</w:t>
      </w:r>
      <w:r w:rsidR="00E51BCF">
        <w:t xml:space="preserve"> </w:t>
      </w:r>
    </w:p>
    <w:p w14:paraId="61B23207" w14:textId="77777777" w:rsidR="00232744" w:rsidRDefault="00232744" w:rsidP="00232744">
      <w:pPr>
        <w:pStyle w:val="ListParagraph"/>
        <w:ind w:left="1080"/>
        <w:jc w:val="both"/>
      </w:pPr>
    </w:p>
    <w:p w14:paraId="13D6F1FB" w14:textId="4D3232C1" w:rsidR="00232744" w:rsidRDefault="00C527BC" w:rsidP="004B70AC">
      <w:pPr>
        <w:pStyle w:val="ListParagraph"/>
        <w:numPr>
          <w:ilvl w:val="0"/>
          <w:numId w:val="31"/>
        </w:numPr>
        <w:jc w:val="both"/>
      </w:pPr>
      <w:r>
        <w:t xml:space="preserve">An eligible vehicle that does not exceed 13.7m in length </w:t>
      </w:r>
      <w:r w:rsidR="00DF3211">
        <w:t>has general access.</w:t>
      </w:r>
    </w:p>
    <w:p w14:paraId="26E0AA73" w14:textId="77777777" w:rsidR="00232744" w:rsidRDefault="00232744" w:rsidP="00232744">
      <w:pPr>
        <w:pStyle w:val="ListParagraph"/>
        <w:ind w:left="1080"/>
        <w:jc w:val="both"/>
      </w:pPr>
    </w:p>
    <w:p w14:paraId="5DAABE84" w14:textId="06ED0D80" w:rsidR="00C527BC" w:rsidRDefault="00C527BC" w:rsidP="004B70AC">
      <w:pPr>
        <w:pStyle w:val="ListParagraph"/>
        <w:numPr>
          <w:ilvl w:val="0"/>
          <w:numId w:val="31"/>
        </w:numPr>
        <w:jc w:val="both"/>
      </w:pPr>
      <w:r>
        <w:t xml:space="preserve">An eligible vehicle exceeding </w:t>
      </w:r>
      <w:r w:rsidR="009310D5">
        <w:t>1</w:t>
      </w:r>
      <w:r>
        <w:t>3.7m</w:t>
      </w:r>
      <w:r w:rsidR="00092A81">
        <w:t xml:space="preserve"> </w:t>
      </w:r>
      <w:r>
        <w:t xml:space="preserve">in length may operate on the </w:t>
      </w:r>
      <w:r w:rsidR="00C07FB7">
        <w:t xml:space="preserve">routes and areas </w:t>
      </w:r>
      <w:r w:rsidR="0059797E">
        <w:t>specified</w:t>
      </w:r>
      <w:r w:rsidR="00C07FB7">
        <w:t xml:space="preserve"> in the following network</w:t>
      </w:r>
      <w:r>
        <w:t>:</w:t>
      </w:r>
    </w:p>
    <w:p w14:paraId="0957619B" w14:textId="0BC1FB59" w:rsidR="00C179E6" w:rsidRDefault="003C5427" w:rsidP="00232744">
      <w:pPr>
        <w:ind w:left="1800" w:firstLine="360"/>
        <w:contextualSpacing/>
        <w:rPr>
          <w:i/>
          <w:iCs/>
        </w:rPr>
      </w:pPr>
      <w:r>
        <w:rPr>
          <w:i/>
          <w:iCs/>
        </w:rPr>
        <w:t>Controlled Access Bus up to 14.5</w:t>
      </w:r>
      <w:r w:rsidR="003E3E4B">
        <w:rPr>
          <w:i/>
          <w:iCs/>
        </w:rPr>
        <w:t>m</w:t>
      </w:r>
    </w:p>
    <w:p w14:paraId="3A9F9B7D" w14:textId="479A01AD" w:rsidR="00CB00D0" w:rsidRDefault="00CB00D0" w:rsidP="004B70AC">
      <w:pPr>
        <w:pStyle w:val="ListParagraph"/>
        <w:numPr>
          <w:ilvl w:val="0"/>
          <w:numId w:val="31"/>
        </w:numPr>
        <w:jc w:val="both"/>
      </w:pPr>
      <w:r>
        <w:t xml:space="preserve">Regardless of any access granted under this </w:t>
      </w:r>
      <w:r w:rsidR="00D45EA9">
        <w:t>section, an</w:t>
      </w:r>
      <w:r w:rsidR="00424292">
        <w:t xml:space="preserve"> </w:t>
      </w:r>
      <w:r w:rsidR="00D45EA9">
        <w:t xml:space="preserve">eligible vehicle must comply with any conditions or restrictions applied </w:t>
      </w:r>
      <w:r w:rsidR="00167DFE">
        <w:t xml:space="preserve">to a </w:t>
      </w:r>
      <w:r w:rsidR="00CC0179">
        <w:t>stated</w:t>
      </w:r>
      <w:r w:rsidR="00167DFE">
        <w:t xml:space="preserve"> area or route in the </w:t>
      </w:r>
      <w:r w:rsidR="00424292" w:rsidRPr="00122A21">
        <w:rPr>
          <w:i/>
          <w:iCs/>
        </w:rPr>
        <w:t xml:space="preserve">Specified Road Manager Network Requirements </w:t>
      </w:r>
      <w:r w:rsidR="00424292">
        <w:t>in the Guide.</w:t>
      </w:r>
    </w:p>
    <w:p w14:paraId="38F30BBD" w14:textId="77777777" w:rsidR="00232744" w:rsidRDefault="00232744" w:rsidP="00232744">
      <w:pPr>
        <w:pStyle w:val="ListParagraph"/>
        <w:ind w:left="1080"/>
        <w:jc w:val="both"/>
      </w:pPr>
    </w:p>
    <w:p w14:paraId="47C3B4A0" w14:textId="41236A5A" w:rsidR="00DF3211" w:rsidRDefault="00DF3211" w:rsidP="00973D2B">
      <w:pPr>
        <w:pStyle w:val="ListParagraph"/>
        <w:numPr>
          <w:ilvl w:val="0"/>
          <w:numId w:val="31"/>
        </w:numPr>
        <w:jc w:val="both"/>
      </w:pPr>
      <w:r w:rsidRPr="00DF3211">
        <w:t>In this s</w:t>
      </w:r>
      <w:r w:rsidR="00232744">
        <w:t>ection</w:t>
      </w:r>
      <w:r w:rsidR="00973D2B">
        <w:t xml:space="preserve">, </w:t>
      </w:r>
      <w:r w:rsidRPr="00973D2B">
        <w:rPr>
          <w:b/>
          <w:bCs/>
          <w:i/>
          <w:iCs/>
        </w:rPr>
        <w:t>general access</w:t>
      </w:r>
      <w:r w:rsidRPr="00DF3211">
        <w:t xml:space="preserve"> means access to all roads except as restricted </w:t>
      </w:r>
      <w:r w:rsidR="00443B80">
        <w:t xml:space="preserve">by the </w:t>
      </w:r>
      <w:r w:rsidR="00443B80" w:rsidRPr="00973D2B">
        <w:rPr>
          <w:i/>
          <w:iCs/>
        </w:rPr>
        <w:t>Specified Road Manager Network Requirements</w:t>
      </w:r>
      <w:r w:rsidR="00122A21" w:rsidRPr="00973D2B">
        <w:rPr>
          <w:i/>
          <w:iCs/>
        </w:rPr>
        <w:t xml:space="preserve"> </w:t>
      </w:r>
      <w:r w:rsidR="00122A21">
        <w:t>in the Guide.</w:t>
      </w:r>
    </w:p>
    <w:p w14:paraId="65265361" w14:textId="77777777" w:rsidR="003B094D" w:rsidRDefault="003B094D" w:rsidP="001C3890">
      <w:pPr>
        <w:contextualSpacing/>
        <w:jc w:val="both"/>
      </w:pPr>
    </w:p>
    <w:p w14:paraId="31B28D50" w14:textId="77777777" w:rsidR="00715D0C" w:rsidRDefault="00715D0C" w:rsidP="001C3890">
      <w:pPr>
        <w:contextualSpacing/>
        <w:jc w:val="both"/>
      </w:pPr>
    </w:p>
    <w:p w14:paraId="2C15102C" w14:textId="66B31B15" w:rsidR="00312693" w:rsidRDefault="00312693">
      <w:r>
        <w:br w:type="page"/>
      </w:r>
    </w:p>
    <w:p w14:paraId="7F05038D" w14:textId="77777777" w:rsidR="00147162" w:rsidRPr="004B10BF" w:rsidRDefault="00147162" w:rsidP="00147162">
      <w:pPr>
        <w:contextualSpacing/>
        <w:jc w:val="both"/>
        <w:rPr>
          <w:b/>
          <w:bCs/>
          <w:sz w:val="28"/>
          <w:szCs w:val="28"/>
          <w:lang w:val="en-US"/>
        </w:rPr>
      </w:pPr>
      <w:r w:rsidRPr="005E37F2">
        <w:rPr>
          <w:b/>
          <w:bCs/>
          <w:sz w:val="28"/>
          <w:szCs w:val="28"/>
          <w:lang w:val="en-US"/>
        </w:rPr>
        <w:lastRenderedPageBreak/>
        <w:t xml:space="preserve">Schedule </w:t>
      </w:r>
      <w:r>
        <w:rPr>
          <w:b/>
          <w:bCs/>
          <w:sz w:val="28"/>
          <w:szCs w:val="28"/>
          <w:lang w:val="en-US"/>
        </w:rPr>
        <w:t>5 Tasmania</w:t>
      </w:r>
    </w:p>
    <w:p w14:paraId="7E66223E" w14:textId="77777777" w:rsidR="00147162" w:rsidRDefault="00147162" w:rsidP="00147162">
      <w:pPr>
        <w:pStyle w:val="ListParagraph"/>
        <w:numPr>
          <w:ilvl w:val="0"/>
          <w:numId w:val="23"/>
        </w:numPr>
        <w:jc w:val="both"/>
        <w:rPr>
          <w:b/>
          <w:bCs/>
          <w:lang w:val="en-US"/>
        </w:rPr>
      </w:pPr>
      <w:r w:rsidRPr="005E37F2">
        <w:rPr>
          <w:b/>
          <w:bCs/>
          <w:lang w:val="en-US"/>
        </w:rPr>
        <w:t>Application</w:t>
      </w:r>
    </w:p>
    <w:p w14:paraId="2F3CA5A0" w14:textId="77777777" w:rsidR="00147162" w:rsidRPr="005E37F2" w:rsidRDefault="00147162" w:rsidP="00147162">
      <w:pPr>
        <w:pStyle w:val="ListParagraph"/>
        <w:jc w:val="both"/>
        <w:rPr>
          <w:b/>
          <w:bCs/>
          <w:lang w:val="en-US"/>
        </w:rPr>
      </w:pPr>
    </w:p>
    <w:p w14:paraId="44AAC3C4" w14:textId="77777777" w:rsidR="00147162" w:rsidRDefault="00147162" w:rsidP="00147162">
      <w:pPr>
        <w:pStyle w:val="ListParagraph"/>
        <w:ind w:left="1080"/>
        <w:jc w:val="both"/>
        <w:rPr>
          <w:lang w:val="en-US"/>
        </w:rPr>
      </w:pPr>
      <w:r>
        <w:rPr>
          <w:lang w:val="en-US"/>
        </w:rPr>
        <w:t>This Schedule applies in Tasmania.</w:t>
      </w:r>
    </w:p>
    <w:p w14:paraId="66250B78" w14:textId="77777777" w:rsidR="00147162" w:rsidRDefault="00147162" w:rsidP="00147162">
      <w:pPr>
        <w:pStyle w:val="ListParagraph"/>
        <w:ind w:left="1080"/>
        <w:jc w:val="both"/>
        <w:rPr>
          <w:lang w:val="en-US"/>
        </w:rPr>
      </w:pPr>
    </w:p>
    <w:p w14:paraId="3635EF8F" w14:textId="77777777" w:rsidR="00147162" w:rsidRDefault="00147162" w:rsidP="00147162">
      <w:pPr>
        <w:pStyle w:val="ListParagraph"/>
        <w:numPr>
          <w:ilvl w:val="0"/>
          <w:numId w:val="23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Condition – Stated routes and areas (Networks)</w:t>
      </w:r>
    </w:p>
    <w:p w14:paraId="4E34092E" w14:textId="77777777" w:rsidR="00147162" w:rsidRPr="00B51566" w:rsidRDefault="00147162" w:rsidP="00147162">
      <w:pPr>
        <w:pStyle w:val="ListParagraph"/>
        <w:jc w:val="both"/>
        <w:rPr>
          <w:b/>
          <w:bCs/>
          <w:lang w:val="en-US"/>
        </w:rPr>
      </w:pPr>
    </w:p>
    <w:p w14:paraId="3D510772" w14:textId="5869D002" w:rsidR="00147162" w:rsidRDefault="00147162" w:rsidP="00147162">
      <w:pPr>
        <w:pStyle w:val="ListParagraph"/>
        <w:numPr>
          <w:ilvl w:val="0"/>
          <w:numId w:val="24"/>
        </w:numPr>
        <w:jc w:val="both"/>
        <w:rPr>
          <w:lang w:val="en-US"/>
        </w:rPr>
      </w:pPr>
      <w:r>
        <w:rPr>
          <w:lang w:val="en-US"/>
        </w:rPr>
        <w:t xml:space="preserve">Pursuant to the </w:t>
      </w:r>
      <w:proofErr w:type="spellStart"/>
      <w:r>
        <w:rPr>
          <w:lang w:val="en-US"/>
        </w:rPr>
        <w:t>authorisation</w:t>
      </w:r>
      <w:proofErr w:type="spellEnd"/>
      <w:r>
        <w:rPr>
          <w:lang w:val="en-US"/>
        </w:rPr>
        <w:t xml:space="preserve"> granted in section </w:t>
      </w:r>
      <w:r w:rsidR="00EA25A7">
        <w:rPr>
          <w:lang w:val="en-US"/>
        </w:rPr>
        <w:t>8</w:t>
      </w:r>
      <w:r>
        <w:rPr>
          <w:lang w:val="en-US"/>
        </w:rPr>
        <w:t xml:space="preserve"> of this </w:t>
      </w:r>
      <w:r w:rsidR="00C01BAB">
        <w:rPr>
          <w:lang w:val="en-US"/>
        </w:rPr>
        <w:t>n</w:t>
      </w:r>
      <w:r>
        <w:rPr>
          <w:lang w:val="en-US"/>
        </w:rPr>
        <w:t xml:space="preserve">otice, an eligible vehicle meeting the requirements of this Notice and this Schedule may operate </w:t>
      </w:r>
      <w:r w:rsidR="00B8189C">
        <w:rPr>
          <w:lang w:val="en-US"/>
        </w:rPr>
        <w:t xml:space="preserve">on the routes and areas specified in </w:t>
      </w:r>
      <w:r>
        <w:rPr>
          <w:lang w:val="en-US"/>
        </w:rPr>
        <w:t>the following network:</w:t>
      </w:r>
    </w:p>
    <w:p w14:paraId="6897832B" w14:textId="63DEF720" w:rsidR="00147162" w:rsidRPr="00770D35" w:rsidRDefault="00E27F75" w:rsidP="00147162">
      <w:pPr>
        <w:ind w:left="1440" w:firstLine="720"/>
        <w:jc w:val="both"/>
        <w:rPr>
          <w:i/>
          <w:iCs/>
          <w:lang w:val="en-US"/>
        </w:rPr>
      </w:pPr>
      <w:r>
        <w:rPr>
          <w:i/>
          <w:iCs/>
        </w:rPr>
        <w:t xml:space="preserve">Tasmanian </w:t>
      </w:r>
      <w:r w:rsidR="00147162" w:rsidRPr="00770D35">
        <w:rPr>
          <w:i/>
          <w:iCs/>
        </w:rPr>
        <w:t xml:space="preserve">14.5m </w:t>
      </w:r>
      <w:r w:rsidR="00A970B4">
        <w:rPr>
          <w:i/>
          <w:iCs/>
        </w:rPr>
        <w:t>L</w:t>
      </w:r>
      <w:r w:rsidR="00147162" w:rsidRPr="00770D35">
        <w:rPr>
          <w:i/>
          <w:iCs/>
        </w:rPr>
        <w:t>ong Controlled Access Buses Network</w:t>
      </w:r>
    </w:p>
    <w:p w14:paraId="3D96CCD2" w14:textId="77777777" w:rsidR="00973D2B" w:rsidRPr="00973D2B" w:rsidRDefault="00973D2B" w:rsidP="00973D2B">
      <w:pPr>
        <w:pStyle w:val="ListParagraph"/>
        <w:numPr>
          <w:ilvl w:val="0"/>
          <w:numId w:val="24"/>
        </w:numPr>
        <w:jc w:val="both"/>
        <w:rPr>
          <w:lang w:val="en-US"/>
        </w:rPr>
      </w:pPr>
      <w:r w:rsidRPr="00973D2B">
        <w:rPr>
          <w:lang w:val="en-US"/>
        </w:rPr>
        <w:t xml:space="preserve">Regardless of any access granted under this section, an eligible vehicle must comply with any conditions or restrictions applied to a stated area or route in the </w:t>
      </w:r>
      <w:r w:rsidRPr="006C0675">
        <w:rPr>
          <w:i/>
          <w:iCs/>
          <w:lang w:val="en-US"/>
        </w:rPr>
        <w:t>Specified Road Manager Network Requirements</w:t>
      </w:r>
      <w:r w:rsidRPr="00973D2B">
        <w:rPr>
          <w:lang w:val="en-US"/>
        </w:rPr>
        <w:t xml:space="preserve"> in the Guide.</w:t>
      </w:r>
    </w:p>
    <w:p w14:paraId="083FBFE7" w14:textId="77777777" w:rsidR="00147162" w:rsidRPr="00947A82" w:rsidRDefault="00147162" w:rsidP="00147162">
      <w:pPr>
        <w:pStyle w:val="ListParagraph"/>
        <w:ind w:left="1080"/>
        <w:jc w:val="both"/>
        <w:rPr>
          <w:lang w:val="en-US"/>
        </w:rPr>
      </w:pPr>
    </w:p>
    <w:p w14:paraId="0022F49C" w14:textId="0796E372" w:rsidR="00147162" w:rsidRDefault="00147162">
      <w:r>
        <w:br w:type="page"/>
      </w:r>
    </w:p>
    <w:p w14:paraId="6846DD59" w14:textId="77777777" w:rsidR="00FF1EDB" w:rsidRPr="004B10BF" w:rsidRDefault="00FF1EDB" w:rsidP="00FF1EDB">
      <w:pPr>
        <w:contextualSpacing/>
        <w:jc w:val="both"/>
        <w:rPr>
          <w:b/>
          <w:bCs/>
          <w:sz w:val="28"/>
          <w:szCs w:val="28"/>
          <w:lang w:val="en-US"/>
        </w:rPr>
      </w:pPr>
      <w:r w:rsidRPr="005E37F2">
        <w:rPr>
          <w:b/>
          <w:bCs/>
          <w:sz w:val="28"/>
          <w:szCs w:val="28"/>
          <w:lang w:val="en-US"/>
        </w:rPr>
        <w:lastRenderedPageBreak/>
        <w:t xml:space="preserve">Schedule </w:t>
      </w:r>
      <w:r>
        <w:rPr>
          <w:b/>
          <w:bCs/>
          <w:sz w:val="28"/>
          <w:szCs w:val="28"/>
          <w:lang w:val="en-US"/>
        </w:rPr>
        <w:t>6 Victoria</w:t>
      </w:r>
    </w:p>
    <w:p w14:paraId="01A6A023" w14:textId="77777777" w:rsidR="00FF1EDB" w:rsidRDefault="00FF1EDB" w:rsidP="00FF1EDB">
      <w:pPr>
        <w:pStyle w:val="ListParagraph"/>
        <w:numPr>
          <w:ilvl w:val="0"/>
          <w:numId w:val="30"/>
        </w:numPr>
        <w:jc w:val="both"/>
        <w:rPr>
          <w:b/>
          <w:bCs/>
          <w:lang w:val="en-US"/>
        </w:rPr>
      </w:pPr>
      <w:r w:rsidRPr="005E37F2">
        <w:rPr>
          <w:b/>
          <w:bCs/>
          <w:lang w:val="en-US"/>
        </w:rPr>
        <w:t>Application</w:t>
      </w:r>
    </w:p>
    <w:p w14:paraId="705A1B67" w14:textId="77777777" w:rsidR="00FF1EDB" w:rsidRPr="005E37F2" w:rsidRDefault="00FF1EDB" w:rsidP="00FF1EDB">
      <w:pPr>
        <w:pStyle w:val="ListParagraph"/>
        <w:jc w:val="both"/>
        <w:rPr>
          <w:b/>
          <w:bCs/>
          <w:lang w:val="en-US"/>
        </w:rPr>
      </w:pPr>
    </w:p>
    <w:p w14:paraId="4BDA4391" w14:textId="77777777" w:rsidR="00FF1EDB" w:rsidRDefault="00FF1EDB" w:rsidP="00FF1EDB">
      <w:pPr>
        <w:pStyle w:val="ListParagraph"/>
        <w:ind w:left="1080"/>
        <w:jc w:val="both"/>
        <w:rPr>
          <w:lang w:val="en-US"/>
        </w:rPr>
      </w:pPr>
      <w:r>
        <w:rPr>
          <w:lang w:val="en-US"/>
        </w:rPr>
        <w:t>This Schedule applies in Victoria.</w:t>
      </w:r>
    </w:p>
    <w:p w14:paraId="0F5EEE84" w14:textId="77777777" w:rsidR="00FF1EDB" w:rsidRDefault="00FF1EDB" w:rsidP="00FF1EDB">
      <w:pPr>
        <w:pStyle w:val="ListParagraph"/>
        <w:ind w:left="1080"/>
        <w:jc w:val="both"/>
        <w:rPr>
          <w:lang w:val="en-US"/>
        </w:rPr>
      </w:pPr>
    </w:p>
    <w:p w14:paraId="47F0F374" w14:textId="77777777" w:rsidR="00FF1EDB" w:rsidRDefault="00FF1EDB" w:rsidP="00FF1EDB">
      <w:pPr>
        <w:pStyle w:val="ListParagraph"/>
        <w:numPr>
          <w:ilvl w:val="0"/>
          <w:numId w:val="30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Condition – Stated routes and areas (Networks)</w:t>
      </w:r>
    </w:p>
    <w:p w14:paraId="01B87725" w14:textId="77777777" w:rsidR="00FF1EDB" w:rsidRPr="00B51566" w:rsidRDefault="00FF1EDB" w:rsidP="00FF1EDB">
      <w:pPr>
        <w:pStyle w:val="ListParagraph"/>
        <w:jc w:val="both"/>
        <w:rPr>
          <w:b/>
          <w:bCs/>
          <w:lang w:val="en-US"/>
        </w:rPr>
      </w:pPr>
    </w:p>
    <w:p w14:paraId="1CBF7D4B" w14:textId="1B57342E" w:rsidR="00FF1EDB" w:rsidRDefault="00FF1EDB" w:rsidP="00FF1EDB">
      <w:pPr>
        <w:pStyle w:val="ListParagraph"/>
        <w:numPr>
          <w:ilvl w:val="0"/>
          <w:numId w:val="27"/>
        </w:numPr>
        <w:jc w:val="both"/>
        <w:rPr>
          <w:lang w:val="en-US"/>
        </w:rPr>
      </w:pPr>
      <w:r>
        <w:rPr>
          <w:lang w:val="en-US"/>
        </w:rPr>
        <w:t xml:space="preserve">Pursuant to the </w:t>
      </w:r>
      <w:proofErr w:type="spellStart"/>
      <w:r>
        <w:rPr>
          <w:lang w:val="en-US"/>
        </w:rPr>
        <w:t>authorisation</w:t>
      </w:r>
      <w:proofErr w:type="spellEnd"/>
      <w:r>
        <w:rPr>
          <w:lang w:val="en-US"/>
        </w:rPr>
        <w:t xml:space="preserve"> granted in section </w:t>
      </w:r>
      <w:r w:rsidR="00EA25A7">
        <w:rPr>
          <w:lang w:val="en-US"/>
        </w:rPr>
        <w:t>8</w:t>
      </w:r>
      <w:r>
        <w:rPr>
          <w:lang w:val="en-US"/>
        </w:rPr>
        <w:t xml:space="preserve"> of this notice, an eligible vehicle meeting the requirements of this Notice and this Schedule may operate </w:t>
      </w:r>
      <w:r w:rsidR="00B8189C">
        <w:rPr>
          <w:lang w:val="en-US"/>
        </w:rPr>
        <w:t>on the routes and areas specified in</w:t>
      </w:r>
      <w:r>
        <w:rPr>
          <w:lang w:val="en-US"/>
        </w:rPr>
        <w:t xml:space="preserve"> the following network:</w:t>
      </w:r>
    </w:p>
    <w:p w14:paraId="79365839" w14:textId="77777777" w:rsidR="00FF1EDB" w:rsidRPr="005B4D50" w:rsidRDefault="00FF1EDB" w:rsidP="00FF1EDB">
      <w:pPr>
        <w:ind w:left="2160" w:firstLine="720"/>
        <w:jc w:val="both"/>
        <w:rPr>
          <w:i/>
          <w:iCs/>
          <w:lang w:val="en-US"/>
        </w:rPr>
      </w:pPr>
      <w:r>
        <w:rPr>
          <w:i/>
          <w:iCs/>
        </w:rPr>
        <w:t xml:space="preserve">Victoria </w:t>
      </w:r>
      <w:r w:rsidRPr="005B4D50">
        <w:rPr>
          <w:i/>
          <w:iCs/>
        </w:rPr>
        <w:t>Controlled Access Bus</w:t>
      </w:r>
      <w:r>
        <w:rPr>
          <w:i/>
          <w:iCs/>
        </w:rPr>
        <w:t xml:space="preserve"> Network</w:t>
      </w:r>
    </w:p>
    <w:p w14:paraId="69B4F44B" w14:textId="77777777" w:rsidR="00973D2B" w:rsidRPr="00973D2B" w:rsidRDefault="00973D2B" w:rsidP="00973D2B">
      <w:pPr>
        <w:pStyle w:val="ListParagraph"/>
        <w:numPr>
          <w:ilvl w:val="0"/>
          <w:numId w:val="27"/>
        </w:numPr>
        <w:jc w:val="both"/>
        <w:rPr>
          <w:lang w:val="en-US"/>
        </w:rPr>
      </w:pPr>
      <w:r w:rsidRPr="00973D2B">
        <w:rPr>
          <w:lang w:val="en-US"/>
        </w:rPr>
        <w:t xml:space="preserve">Regardless of any access granted under this section, an eligible vehicle must comply with any conditions or restrictions applied to a stated area or route in the </w:t>
      </w:r>
      <w:r w:rsidRPr="006C0675">
        <w:rPr>
          <w:i/>
          <w:iCs/>
          <w:lang w:val="en-US"/>
        </w:rPr>
        <w:t>Specified Road Manager Network Requirements</w:t>
      </w:r>
      <w:r w:rsidRPr="00973D2B">
        <w:rPr>
          <w:lang w:val="en-US"/>
        </w:rPr>
        <w:t xml:space="preserve"> in the Guide.</w:t>
      </w:r>
    </w:p>
    <w:p w14:paraId="42A043C9" w14:textId="77777777" w:rsidR="00715D0C" w:rsidRDefault="00715D0C" w:rsidP="001C3890">
      <w:pPr>
        <w:contextualSpacing/>
        <w:jc w:val="both"/>
      </w:pPr>
    </w:p>
    <w:sectPr w:rsidR="00715D0C" w:rsidSect="00375E7F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CE49C" w14:textId="77777777" w:rsidR="00CE2858" w:rsidRDefault="00CE2858" w:rsidP="00FF165E">
      <w:pPr>
        <w:spacing w:after="0" w:line="240" w:lineRule="auto"/>
      </w:pPr>
      <w:r>
        <w:separator/>
      </w:r>
    </w:p>
  </w:endnote>
  <w:endnote w:type="continuationSeparator" w:id="0">
    <w:p w14:paraId="327E4F28" w14:textId="77777777" w:rsidR="00CE2858" w:rsidRDefault="00CE2858" w:rsidP="00FF165E">
      <w:pPr>
        <w:spacing w:after="0" w:line="240" w:lineRule="auto"/>
      </w:pPr>
      <w:r>
        <w:continuationSeparator/>
      </w:r>
    </w:p>
  </w:endnote>
  <w:endnote w:type="continuationNotice" w:id="1">
    <w:p w14:paraId="106EF09F" w14:textId="77777777" w:rsidR="00CE2858" w:rsidRDefault="00CE28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92B3" w14:textId="77777777" w:rsidR="00FF165E" w:rsidRDefault="00FF165E">
    <w:pPr>
      <w:pStyle w:val="Footer"/>
      <w:jc w:val="right"/>
    </w:pPr>
  </w:p>
  <w:p w14:paraId="693B475D" w14:textId="08769215" w:rsidR="00800195" w:rsidRDefault="003B094D" w:rsidP="00FF165E">
    <w:pPr>
      <w:pStyle w:val="Footer"/>
      <w:jc w:val="right"/>
    </w:pPr>
    <w:r>
      <w:t>National</w:t>
    </w:r>
    <w:r w:rsidR="00800195" w:rsidRPr="00800195">
      <w:t xml:space="preserve"> Class 2 Bus Authorisation Notice 202</w:t>
    </w:r>
    <w:r w:rsidR="00375E7F">
      <w:t>4</w:t>
    </w:r>
    <w:r w:rsidR="00800195" w:rsidRPr="00800195">
      <w:t xml:space="preserve"> (No.1)</w:t>
    </w:r>
  </w:p>
  <w:p w14:paraId="7C4797CB" w14:textId="26B0D72B" w:rsidR="00FF165E" w:rsidRDefault="00283C91" w:rsidP="00FF165E">
    <w:pPr>
      <w:pStyle w:val="Footer"/>
      <w:jc w:val="right"/>
    </w:pPr>
    <w:sdt>
      <w:sdtPr>
        <w:id w:val="-456180703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F165E">
              <w:t xml:space="preserve">Page </w:t>
            </w:r>
            <w:r w:rsidR="00FF165E">
              <w:rPr>
                <w:b/>
                <w:bCs/>
                <w:sz w:val="24"/>
                <w:szCs w:val="24"/>
              </w:rPr>
              <w:fldChar w:fldCharType="begin"/>
            </w:r>
            <w:r w:rsidR="00FF165E">
              <w:rPr>
                <w:b/>
                <w:bCs/>
              </w:rPr>
              <w:instrText xml:space="preserve"> PAGE </w:instrText>
            </w:r>
            <w:r w:rsidR="00FF165E">
              <w:rPr>
                <w:b/>
                <w:bCs/>
                <w:sz w:val="24"/>
                <w:szCs w:val="24"/>
              </w:rPr>
              <w:fldChar w:fldCharType="separate"/>
            </w:r>
            <w:r w:rsidR="00FF165E">
              <w:rPr>
                <w:b/>
                <w:bCs/>
                <w:noProof/>
              </w:rPr>
              <w:t>2</w:t>
            </w:r>
            <w:r w:rsidR="00FF165E">
              <w:rPr>
                <w:b/>
                <w:bCs/>
                <w:sz w:val="24"/>
                <w:szCs w:val="24"/>
              </w:rPr>
              <w:fldChar w:fldCharType="end"/>
            </w:r>
            <w:r w:rsidR="00FF165E">
              <w:t xml:space="preserve"> of </w:t>
            </w:r>
            <w:r w:rsidR="00FF165E">
              <w:rPr>
                <w:b/>
                <w:bCs/>
                <w:sz w:val="24"/>
                <w:szCs w:val="24"/>
              </w:rPr>
              <w:fldChar w:fldCharType="begin"/>
            </w:r>
            <w:r w:rsidR="00FF165E">
              <w:rPr>
                <w:b/>
                <w:bCs/>
              </w:rPr>
              <w:instrText xml:space="preserve"> NUMPAGES  </w:instrText>
            </w:r>
            <w:r w:rsidR="00FF165E">
              <w:rPr>
                <w:b/>
                <w:bCs/>
                <w:sz w:val="24"/>
                <w:szCs w:val="24"/>
              </w:rPr>
              <w:fldChar w:fldCharType="separate"/>
            </w:r>
            <w:r w:rsidR="00FF165E">
              <w:rPr>
                <w:b/>
                <w:bCs/>
                <w:noProof/>
              </w:rPr>
              <w:t>2</w:t>
            </w:r>
            <w:r w:rsidR="00FF165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86000" w14:textId="77777777" w:rsidR="00375E7F" w:rsidRDefault="00375E7F" w:rsidP="00375E7F">
    <w:pPr>
      <w:pStyle w:val="Footer"/>
      <w:jc w:val="right"/>
    </w:pPr>
  </w:p>
  <w:p w14:paraId="6D97B1E5" w14:textId="77777777" w:rsidR="00375E7F" w:rsidRDefault="00375E7F" w:rsidP="00375E7F">
    <w:pPr>
      <w:pStyle w:val="Footer"/>
      <w:jc w:val="right"/>
    </w:pPr>
    <w:r>
      <w:t>National</w:t>
    </w:r>
    <w:r w:rsidRPr="00800195">
      <w:t xml:space="preserve"> Class 2 Bus Authorisation Notice 202</w:t>
    </w:r>
    <w:r>
      <w:t>4</w:t>
    </w:r>
    <w:r w:rsidRPr="00800195">
      <w:t xml:space="preserve"> (No.1)</w:t>
    </w:r>
  </w:p>
  <w:p w14:paraId="6B0B90D2" w14:textId="34C23AFC" w:rsidR="00375E7F" w:rsidRDefault="00283C91" w:rsidP="00375E7F">
    <w:pPr>
      <w:pStyle w:val="Footer"/>
      <w:jc w:val="right"/>
    </w:pPr>
    <w:sdt>
      <w:sdtPr>
        <w:id w:val="1803430797"/>
        <w:docPartObj>
          <w:docPartGallery w:val="Page Numbers (Bottom of Page)"/>
          <w:docPartUnique/>
        </w:docPartObj>
      </w:sdtPr>
      <w:sdtEndPr/>
      <w:sdtContent>
        <w:sdt>
          <w:sdtPr>
            <w:id w:val="190585503"/>
            <w:docPartObj>
              <w:docPartGallery w:val="Page Numbers (Top of Page)"/>
              <w:docPartUnique/>
            </w:docPartObj>
          </w:sdtPr>
          <w:sdtEndPr/>
          <w:sdtContent>
            <w:r w:rsidR="00375E7F">
              <w:t xml:space="preserve">Page </w:t>
            </w:r>
            <w:r w:rsidR="00375E7F">
              <w:rPr>
                <w:b/>
                <w:bCs/>
                <w:sz w:val="24"/>
                <w:szCs w:val="24"/>
              </w:rPr>
              <w:fldChar w:fldCharType="begin"/>
            </w:r>
            <w:r w:rsidR="00375E7F">
              <w:rPr>
                <w:b/>
                <w:bCs/>
              </w:rPr>
              <w:instrText xml:space="preserve"> PAGE </w:instrText>
            </w:r>
            <w:r w:rsidR="00375E7F">
              <w:rPr>
                <w:b/>
                <w:bCs/>
                <w:sz w:val="24"/>
                <w:szCs w:val="24"/>
              </w:rPr>
              <w:fldChar w:fldCharType="separate"/>
            </w:r>
            <w:r w:rsidR="00375E7F">
              <w:rPr>
                <w:b/>
                <w:bCs/>
                <w:sz w:val="24"/>
                <w:szCs w:val="24"/>
              </w:rPr>
              <w:t>2</w:t>
            </w:r>
            <w:r w:rsidR="00375E7F">
              <w:rPr>
                <w:b/>
                <w:bCs/>
                <w:sz w:val="24"/>
                <w:szCs w:val="24"/>
              </w:rPr>
              <w:fldChar w:fldCharType="end"/>
            </w:r>
            <w:r w:rsidR="00375E7F">
              <w:t xml:space="preserve"> of </w:t>
            </w:r>
            <w:r w:rsidR="00375E7F">
              <w:rPr>
                <w:b/>
                <w:bCs/>
                <w:sz w:val="24"/>
                <w:szCs w:val="24"/>
              </w:rPr>
              <w:fldChar w:fldCharType="begin"/>
            </w:r>
            <w:r w:rsidR="00375E7F">
              <w:rPr>
                <w:b/>
                <w:bCs/>
              </w:rPr>
              <w:instrText xml:space="preserve"> NUMPAGES  </w:instrText>
            </w:r>
            <w:r w:rsidR="00375E7F">
              <w:rPr>
                <w:b/>
                <w:bCs/>
                <w:sz w:val="24"/>
                <w:szCs w:val="24"/>
              </w:rPr>
              <w:fldChar w:fldCharType="separate"/>
            </w:r>
            <w:r w:rsidR="00375E7F">
              <w:rPr>
                <w:b/>
                <w:bCs/>
                <w:sz w:val="24"/>
                <w:szCs w:val="24"/>
              </w:rPr>
              <w:t>8</w:t>
            </w:r>
            <w:r w:rsidR="00375E7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E8E1E" w14:textId="77777777" w:rsidR="00CE2858" w:rsidRDefault="00CE2858" w:rsidP="00FF165E">
      <w:pPr>
        <w:spacing w:after="0" w:line="240" w:lineRule="auto"/>
      </w:pPr>
      <w:r>
        <w:separator/>
      </w:r>
    </w:p>
  </w:footnote>
  <w:footnote w:type="continuationSeparator" w:id="0">
    <w:p w14:paraId="1B37B779" w14:textId="77777777" w:rsidR="00CE2858" w:rsidRDefault="00CE2858" w:rsidP="00FF165E">
      <w:pPr>
        <w:spacing w:after="0" w:line="240" w:lineRule="auto"/>
      </w:pPr>
      <w:r>
        <w:continuationSeparator/>
      </w:r>
    </w:p>
  </w:footnote>
  <w:footnote w:type="continuationNotice" w:id="1">
    <w:p w14:paraId="15608620" w14:textId="77777777" w:rsidR="00CE2858" w:rsidRDefault="00CE28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375E7F" w:rsidRPr="00CE796A" w14:paraId="4951E82C" w14:textId="77777777" w:rsidTr="00A64721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B65E642" w14:textId="77777777" w:rsidR="00375E7F" w:rsidRPr="00CE796A" w:rsidRDefault="00375E7F" w:rsidP="00375E7F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786CC286" wp14:editId="7F6F9446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F3F3688" w14:textId="77777777" w:rsidR="00375E7F" w:rsidRPr="00CE796A" w:rsidRDefault="00375E7F" w:rsidP="00375E7F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71C0754" w14:textId="77777777" w:rsidR="00375E7F" w:rsidRPr="00CE796A" w:rsidRDefault="00375E7F" w:rsidP="00375E7F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375E7F" w:rsidRPr="00CE796A" w14:paraId="74D70877" w14:textId="77777777" w:rsidTr="00A64721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6644C4D6" w14:textId="77777777" w:rsidR="00375E7F" w:rsidRPr="00CE796A" w:rsidRDefault="00375E7F" w:rsidP="00375E7F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7740324F" w14:textId="77777777" w:rsidR="00375E7F" w:rsidRPr="00840A06" w:rsidRDefault="00375E7F" w:rsidP="00375E7F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64012E95" w14:textId="77777777" w:rsidR="00375E7F" w:rsidRDefault="00375E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60E5"/>
    <w:multiLevelType w:val="hybridMultilevel"/>
    <w:tmpl w:val="B178C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2AFA"/>
    <w:multiLevelType w:val="hybridMultilevel"/>
    <w:tmpl w:val="16F41422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B626C0"/>
    <w:multiLevelType w:val="hybridMultilevel"/>
    <w:tmpl w:val="9314086E"/>
    <w:lvl w:ilvl="0" w:tplc="BD644CA6">
      <w:start w:val="1"/>
      <w:numFmt w:val="lowerLetter"/>
      <w:lvlText w:val="%1)"/>
      <w:lvlJc w:val="left"/>
      <w:pPr>
        <w:ind w:left="144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201A11"/>
    <w:multiLevelType w:val="hybridMultilevel"/>
    <w:tmpl w:val="8B9C6C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4495F"/>
    <w:multiLevelType w:val="hybridMultilevel"/>
    <w:tmpl w:val="3B14B73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E66B43"/>
    <w:multiLevelType w:val="hybridMultilevel"/>
    <w:tmpl w:val="16F41422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C35A29"/>
    <w:multiLevelType w:val="hybridMultilevel"/>
    <w:tmpl w:val="D93689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99124A"/>
    <w:multiLevelType w:val="hybridMultilevel"/>
    <w:tmpl w:val="71786C9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DE6B5D"/>
    <w:multiLevelType w:val="hybridMultilevel"/>
    <w:tmpl w:val="16F41422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B05812"/>
    <w:multiLevelType w:val="hybridMultilevel"/>
    <w:tmpl w:val="16F41422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414DF1"/>
    <w:multiLevelType w:val="hybridMultilevel"/>
    <w:tmpl w:val="748447F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EB29E5"/>
    <w:multiLevelType w:val="hybridMultilevel"/>
    <w:tmpl w:val="748447F8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F124B6"/>
    <w:multiLevelType w:val="hybridMultilevel"/>
    <w:tmpl w:val="16F41422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9F3390"/>
    <w:multiLevelType w:val="hybridMultilevel"/>
    <w:tmpl w:val="A88EF80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E010B"/>
    <w:multiLevelType w:val="hybridMultilevel"/>
    <w:tmpl w:val="B178C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545DA"/>
    <w:multiLevelType w:val="hybridMultilevel"/>
    <w:tmpl w:val="CCB6FDA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082EE3"/>
    <w:multiLevelType w:val="hybridMultilevel"/>
    <w:tmpl w:val="650A86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317A8"/>
    <w:multiLevelType w:val="hybridMultilevel"/>
    <w:tmpl w:val="16F41422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53696D"/>
    <w:multiLevelType w:val="hybridMultilevel"/>
    <w:tmpl w:val="71786C94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FB186B"/>
    <w:multiLevelType w:val="hybridMultilevel"/>
    <w:tmpl w:val="B178C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52AB3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502B8B"/>
    <w:multiLevelType w:val="hybridMultilevel"/>
    <w:tmpl w:val="16F41422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0B0B36"/>
    <w:multiLevelType w:val="hybridMultilevel"/>
    <w:tmpl w:val="B178C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B000B"/>
    <w:multiLevelType w:val="hybridMultilevel"/>
    <w:tmpl w:val="3B14B7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213565"/>
    <w:multiLevelType w:val="hybridMultilevel"/>
    <w:tmpl w:val="650A86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6568A"/>
    <w:multiLevelType w:val="hybridMultilevel"/>
    <w:tmpl w:val="16F41422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D95852"/>
    <w:multiLevelType w:val="hybridMultilevel"/>
    <w:tmpl w:val="B178C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B2270"/>
    <w:multiLevelType w:val="hybridMultilevel"/>
    <w:tmpl w:val="71786C9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A049E3"/>
    <w:multiLevelType w:val="hybridMultilevel"/>
    <w:tmpl w:val="D936892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32020"/>
    <w:multiLevelType w:val="hybridMultilevel"/>
    <w:tmpl w:val="A23414F0"/>
    <w:lvl w:ilvl="0" w:tplc="BC602F1E">
      <w:start w:val="1"/>
      <w:numFmt w:val="lowerLetter"/>
      <w:lvlText w:val="%1)"/>
      <w:lvlJc w:val="left"/>
      <w:pPr>
        <w:ind w:left="144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3555A22"/>
    <w:multiLevelType w:val="hybridMultilevel"/>
    <w:tmpl w:val="3274165C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5319466">
    <w:abstractNumId w:val="3"/>
  </w:num>
  <w:num w:numId="2" w16cid:durableId="25251383">
    <w:abstractNumId w:val="29"/>
  </w:num>
  <w:num w:numId="3" w16cid:durableId="1986203439">
    <w:abstractNumId w:val="20"/>
  </w:num>
  <w:num w:numId="4" w16cid:durableId="2089380026">
    <w:abstractNumId w:val="28"/>
  </w:num>
  <w:num w:numId="5" w16cid:durableId="1853569039">
    <w:abstractNumId w:val="11"/>
  </w:num>
  <w:num w:numId="6" w16cid:durableId="291373502">
    <w:abstractNumId w:val="4"/>
  </w:num>
  <w:num w:numId="7" w16cid:durableId="788937709">
    <w:abstractNumId w:val="6"/>
  </w:num>
  <w:num w:numId="8" w16cid:durableId="1324239100">
    <w:abstractNumId w:val="23"/>
  </w:num>
  <w:num w:numId="9" w16cid:durableId="1843665583">
    <w:abstractNumId w:val="15"/>
  </w:num>
  <w:num w:numId="10" w16cid:durableId="1487740254">
    <w:abstractNumId w:val="24"/>
  </w:num>
  <w:num w:numId="11" w16cid:durableId="68429462">
    <w:abstractNumId w:val="30"/>
  </w:num>
  <w:num w:numId="12" w16cid:durableId="1128820811">
    <w:abstractNumId w:val="13"/>
  </w:num>
  <w:num w:numId="13" w16cid:durableId="281303355">
    <w:abstractNumId w:val="26"/>
  </w:num>
  <w:num w:numId="14" w16cid:durableId="787899017">
    <w:abstractNumId w:val="8"/>
  </w:num>
  <w:num w:numId="15" w16cid:durableId="1845314847">
    <w:abstractNumId w:val="2"/>
  </w:num>
  <w:num w:numId="16" w16cid:durableId="139467109">
    <w:abstractNumId w:val="16"/>
  </w:num>
  <w:num w:numId="17" w16cid:durableId="11230183">
    <w:abstractNumId w:val="0"/>
  </w:num>
  <w:num w:numId="18" w16cid:durableId="1216434386">
    <w:abstractNumId w:val="17"/>
  </w:num>
  <w:num w:numId="19" w16cid:durableId="503592009">
    <w:abstractNumId w:val="21"/>
  </w:num>
  <w:num w:numId="20" w16cid:durableId="1345085531">
    <w:abstractNumId w:val="18"/>
  </w:num>
  <w:num w:numId="21" w16cid:durableId="1061176758">
    <w:abstractNumId w:val="25"/>
  </w:num>
  <w:num w:numId="22" w16cid:durableId="1348215123">
    <w:abstractNumId w:val="22"/>
  </w:num>
  <w:num w:numId="23" w16cid:durableId="762457264">
    <w:abstractNumId w:val="14"/>
  </w:num>
  <w:num w:numId="24" w16cid:durableId="616445452">
    <w:abstractNumId w:val="5"/>
  </w:num>
  <w:num w:numId="25" w16cid:durableId="1721392397">
    <w:abstractNumId w:val="7"/>
  </w:num>
  <w:num w:numId="26" w16cid:durableId="2045405657">
    <w:abstractNumId w:val="9"/>
  </w:num>
  <w:num w:numId="27" w16cid:durableId="629240449">
    <w:abstractNumId w:val="12"/>
  </w:num>
  <w:num w:numId="28" w16cid:durableId="43598736">
    <w:abstractNumId w:val="1"/>
  </w:num>
  <w:num w:numId="29" w16cid:durableId="1780224270">
    <w:abstractNumId w:val="27"/>
  </w:num>
  <w:num w:numId="30" w16cid:durableId="1998680029">
    <w:abstractNumId w:val="19"/>
  </w:num>
  <w:num w:numId="31" w16cid:durableId="173350469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FBD4EC"/>
    <w:rsid w:val="00006E84"/>
    <w:rsid w:val="000119A9"/>
    <w:rsid w:val="00016A76"/>
    <w:rsid w:val="00022A08"/>
    <w:rsid w:val="00027FFB"/>
    <w:rsid w:val="000312CB"/>
    <w:rsid w:val="00031358"/>
    <w:rsid w:val="00040E9F"/>
    <w:rsid w:val="00042A7F"/>
    <w:rsid w:val="0004474D"/>
    <w:rsid w:val="00045AA9"/>
    <w:rsid w:val="00046888"/>
    <w:rsid w:val="00047B4C"/>
    <w:rsid w:val="00053C44"/>
    <w:rsid w:val="00056FFA"/>
    <w:rsid w:val="000634F8"/>
    <w:rsid w:val="00066965"/>
    <w:rsid w:val="00070EDF"/>
    <w:rsid w:val="00072713"/>
    <w:rsid w:val="0007403D"/>
    <w:rsid w:val="00074E88"/>
    <w:rsid w:val="000759DD"/>
    <w:rsid w:val="00077780"/>
    <w:rsid w:val="000805E0"/>
    <w:rsid w:val="00081E0C"/>
    <w:rsid w:val="00082BA6"/>
    <w:rsid w:val="00083821"/>
    <w:rsid w:val="00083F56"/>
    <w:rsid w:val="00084506"/>
    <w:rsid w:val="0009211A"/>
    <w:rsid w:val="00092A81"/>
    <w:rsid w:val="00096949"/>
    <w:rsid w:val="0009766F"/>
    <w:rsid w:val="000A25A8"/>
    <w:rsid w:val="000B1F3E"/>
    <w:rsid w:val="000B2987"/>
    <w:rsid w:val="000B41D4"/>
    <w:rsid w:val="000B4737"/>
    <w:rsid w:val="000B4854"/>
    <w:rsid w:val="000B7FD6"/>
    <w:rsid w:val="000E1232"/>
    <w:rsid w:val="000E2F26"/>
    <w:rsid w:val="000E47E7"/>
    <w:rsid w:val="000F148B"/>
    <w:rsid w:val="000F35D5"/>
    <w:rsid w:val="000F4C6F"/>
    <w:rsid w:val="000F4EC3"/>
    <w:rsid w:val="000F4EF3"/>
    <w:rsid w:val="00103F54"/>
    <w:rsid w:val="00107A7E"/>
    <w:rsid w:val="001106C9"/>
    <w:rsid w:val="0011438B"/>
    <w:rsid w:val="00114BA9"/>
    <w:rsid w:val="00122A21"/>
    <w:rsid w:val="0012796B"/>
    <w:rsid w:val="00131D92"/>
    <w:rsid w:val="0013550E"/>
    <w:rsid w:val="00145226"/>
    <w:rsid w:val="00147162"/>
    <w:rsid w:val="00152EBF"/>
    <w:rsid w:val="00154E5A"/>
    <w:rsid w:val="00161DE6"/>
    <w:rsid w:val="00167DFE"/>
    <w:rsid w:val="00172BD7"/>
    <w:rsid w:val="00172D56"/>
    <w:rsid w:val="001829AE"/>
    <w:rsid w:val="0018328D"/>
    <w:rsid w:val="00183809"/>
    <w:rsid w:val="00186F5C"/>
    <w:rsid w:val="001945F9"/>
    <w:rsid w:val="00196050"/>
    <w:rsid w:val="001A2D23"/>
    <w:rsid w:val="001A4E52"/>
    <w:rsid w:val="001A63EE"/>
    <w:rsid w:val="001B00A4"/>
    <w:rsid w:val="001B636D"/>
    <w:rsid w:val="001C3890"/>
    <w:rsid w:val="001C4AC6"/>
    <w:rsid w:val="001C6FC0"/>
    <w:rsid w:val="001D7E9E"/>
    <w:rsid w:val="001E4266"/>
    <w:rsid w:val="001E7D63"/>
    <w:rsid w:val="001F3F6C"/>
    <w:rsid w:val="001F7150"/>
    <w:rsid w:val="00203990"/>
    <w:rsid w:val="00205C52"/>
    <w:rsid w:val="00213EEB"/>
    <w:rsid w:val="002143F8"/>
    <w:rsid w:val="002177D4"/>
    <w:rsid w:val="002225E5"/>
    <w:rsid w:val="002236D8"/>
    <w:rsid w:val="0022624C"/>
    <w:rsid w:val="00232744"/>
    <w:rsid w:val="0023388D"/>
    <w:rsid w:val="002423CF"/>
    <w:rsid w:val="0024249B"/>
    <w:rsid w:val="0024378D"/>
    <w:rsid w:val="00245719"/>
    <w:rsid w:val="002604C7"/>
    <w:rsid w:val="0027167F"/>
    <w:rsid w:val="00272567"/>
    <w:rsid w:val="00275DD1"/>
    <w:rsid w:val="002776DB"/>
    <w:rsid w:val="00277B89"/>
    <w:rsid w:val="002820BF"/>
    <w:rsid w:val="00283C91"/>
    <w:rsid w:val="00283D0F"/>
    <w:rsid w:val="00286FAD"/>
    <w:rsid w:val="00293049"/>
    <w:rsid w:val="00293FEB"/>
    <w:rsid w:val="002969FF"/>
    <w:rsid w:val="00296A93"/>
    <w:rsid w:val="002A057C"/>
    <w:rsid w:val="002A1C86"/>
    <w:rsid w:val="002A4337"/>
    <w:rsid w:val="002A662C"/>
    <w:rsid w:val="002A7271"/>
    <w:rsid w:val="002B748F"/>
    <w:rsid w:val="002C0360"/>
    <w:rsid w:val="002C29E8"/>
    <w:rsid w:val="002C7057"/>
    <w:rsid w:val="002D478F"/>
    <w:rsid w:val="002E505B"/>
    <w:rsid w:val="002E5A20"/>
    <w:rsid w:val="002F0D48"/>
    <w:rsid w:val="00301B05"/>
    <w:rsid w:val="00312693"/>
    <w:rsid w:val="00312F56"/>
    <w:rsid w:val="00317E2B"/>
    <w:rsid w:val="00325A52"/>
    <w:rsid w:val="00326810"/>
    <w:rsid w:val="00330D46"/>
    <w:rsid w:val="00343193"/>
    <w:rsid w:val="00350D5D"/>
    <w:rsid w:val="00352311"/>
    <w:rsid w:val="00352F89"/>
    <w:rsid w:val="003535F6"/>
    <w:rsid w:val="00355D69"/>
    <w:rsid w:val="0037159B"/>
    <w:rsid w:val="00371D42"/>
    <w:rsid w:val="00373E4D"/>
    <w:rsid w:val="00375DE3"/>
    <w:rsid w:val="00375E7F"/>
    <w:rsid w:val="00383392"/>
    <w:rsid w:val="003A78D8"/>
    <w:rsid w:val="003B094D"/>
    <w:rsid w:val="003B1289"/>
    <w:rsid w:val="003B5443"/>
    <w:rsid w:val="003C5427"/>
    <w:rsid w:val="003D1A6E"/>
    <w:rsid w:val="003D71E6"/>
    <w:rsid w:val="003E357E"/>
    <w:rsid w:val="003E3E4B"/>
    <w:rsid w:val="003E6871"/>
    <w:rsid w:val="003E77F2"/>
    <w:rsid w:val="003F015A"/>
    <w:rsid w:val="003F2FFA"/>
    <w:rsid w:val="003F6913"/>
    <w:rsid w:val="003F6E24"/>
    <w:rsid w:val="00401224"/>
    <w:rsid w:val="004111ED"/>
    <w:rsid w:val="004169B9"/>
    <w:rsid w:val="00420610"/>
    <w:rsid w:val="00424292"/>
    <w:rsid w:val="00425E0B"/>
    <w:rsid w:val="004305C4"/>
    <w:rsid w:val="00435A42"/>
    <w:rsid w:val="00443B80"/>
    <w:rsid w:val="00445FC5"/>
    <w:rsid w:val="00446F73"/>
    <w:rsid w:val="00447FD8"/>
    <w:rsid w:val="0046505A"/>
    <w:rsid w:val="00466EEA"/>
    <w:rsid w:val="00474C13"/>
    <w:rsid w:val="00481A63"/>
    <w:rsid w:val="004824C4"/>
    <w:rsid w:val="0048383D"/>
    <w:rsid w:val="00490EBC"/>
    <w:rsid w:val="004A4795"/>
    <w:rsid w:val="004A67BE"/>
    <w:rsid w:val="004A6E4F"/>
    <w:rsid w:val="004B08B1"/>
    <w:rsid w:val="004B0E5E"/>
    <w:rsid w:val="004B4961"/>
    <w:rsid w:val="004B6A5D"/>
    <w:rsid w:val="004B70AC"/>
    <w:rsid w:val="004C45CE"/>
    <w:rsid w:val="004D2423"/>
    <w:rsid w:val="004D6A22"/>
    <w:rsid w:val="004D71B3"/>
    <w:rsid w:val="004D75DF"/>
    <w:rsid w:val="004E2EA4"/>
    <w:rsid w:val="004F49C2"/>
    <w:rsid w:val="005054A8"/>
    <w:rsid w:val="00506E5A"/>
    <w:rsid w:val="00520FC4"/>
    <w:rsid w:val="005222B1"/>
    <w:rsid w:val="005328BF"/>
    <w:rsid w:val="00537E95"/>
    <w:rsid w:val="00542A02"/>
    <w:rsid w:val="00544A54"/>
    <w:rsid w:val="00546484"/>
    <w:rsid w:val="00554B50"/>
    <w:rsid w:val="00554B71"/>
    <w:rsid w:val="0055520A"/>
    <w:rsid w:val="00565E39"/>
    <w:rsid w:val="005674B8"/>
    <w:rsid w:val="005708C5"/>
    <w:rsid w:val="005779B1"/>
    <w:rsid w:val="00581C6C"/>
    <w:rsid w:val="00592910"/>
    <w:rsid w:val="00595439"/>
    <w:rsid w:val="0059797E"/>
    <w:rsid w:val="005A01A2"/>
    <w:rsid w:val="005A4445"/>
    <w:rsid w:val="005A4B22"/>
    <w:rsid w:val="005A588C"/>
    <w:rsid w:val="005A58C2"/>
    <w:rsid w:val="005A6499"/>
    <w:rsid w:val="005C1132"/>
    <w:rsid w:val="005C160B"/>
    <w:rsid w:val="005C3E3E"/>
    <w:rsid w:val="005D2D1C"/>
    <w:rsid w:val="005D3AC1"/>
    <w:rsid w:val="005D55EB"/>
    <w:rsid w:val="005E71A2"/>
    <w:rsid w:val="005F2969"/>
    <w:rsid w:val="00601570"/>
    <w:rsid w:val="00604398"/>
    <w:rsid w:val="006053F3"/>
    <w:rsid w:val="00605BDA"/>
    <w:rsid w:val="00606E7B"/>
    <w:rsid w:val="00607349"/>
    <w:rsid w:val="00611295"/>
    <w:rsid w:val="00612E8C"/>
    <w:rsid w:val="00613347"/>
    <w:rsid w:val="006171AF"/>
    <w:rsid w:val="006240D1"/>
    <w:rsid w:val="0062426F"/>
    <w:rsid w:val="006270E3"/>
    <w:rsid w:val="006318B6"/>
    <w:rsid w:val="00632863"/>
    <w:rsid w:val="00641E43"/>
    <w:rsid w:val="00644600"/>
    <w:rsid w:val="006459A2"/>
    <w:rsid w:val="0065663B"/>
    <w:rsid w:val="0065705B"/>
    <w:rsid w:val="00661892"/>
    <w:rsid w:val="0066334E"/>
    <w:rsid w:val="00666ADF"/>
    <w:rsid w:val="006714FE"/>
    <w:rsid w:val="00675921"/>
    <w:rsid w:val="00680B53"/>
    <w:rsid w:val="00690AA3"/>
    <w:rsid w:val="006944E7"/>
    <w:rsid w:val="006A58F8"/>
    <w:rsid w:val="006A5B66"/>
    <w:rsid w:val="006B47FC"/>
    <w:rsid w:val="006B4B76"/>
    <w:rsid w:val="006B5947"/>
    <w:rsid w:val="006C0675"/>
    <w:rsid w:val="006C6A22"/>
    <w:rsid w:val="006D34F8"/>
    <w:rsid w:val="006E3C5A"/>
    <w:rsid w:val="006E4E35"/>
    <w:rsid w:val="006E583D"/>
    <w:rsid w:val="006F3882"/>
    <w:rsid w:val="006F785C"/>
    <w:rsid w:val="00710040"/>
    <w:rsid w:val="00712407"/>
    <w:rsid w:val="00715D0C"/>
    <w:rsid w:val="00724050"/>
    <w:rsid w:val="00724907"/>
    <w:rsid w:val="0073004D"/>
    <w:rsid w:val="00732807"/>
    <w:rsid w:val="00732C7E"/>
    <w:rsid w:val="00733851"/>
    <w:rsid w:val="007365B6"/>
    <w:rsid w:val="007408C3"/>
    <w:rsid w:val="007428B8"/>
    <w:rsid w:val="00745E6F"/>
    <w:rsid w:val="007505FB"/>
    <w:rsid w:val="00750BFA"/>
    <w:rsid w:val="00751DBD"/>
    <w:rsid w:val="0075762C"/>
    <w:rsid w:val="00765095"/>
    <w:rsid w:val="007668E7"/>
    <w:rsid w:val="00766C24"/>
    <w:rsid w:val="007673CE"/>
    <w:rsid w:val="00771AE8"/>
    <w:rsid w:val="007736D2"/>
    <w:rsid w:val="007745BC"/>
    <w:rsid w:val="00775514"/>
    <w:rsid w:val="0078102B"/>
    <w:rsid w:val="00781B60"/>
    <w:rsid w:val="00786201"/>
    <w:rsid w:val="007869E7"/>
    <w:rsid w:val="0078723F"/>
    <w:rsid w:val="00787E3B"/>
    <w:rsid w:val="00797867"/>
    <w:rsid w:val="007A22A2"/>
    <w:rsid w:val="007B0CB2"/>
    <w:rsid w:val="007B55F9"/>
    <w:rsid w:val="007B5F7B"/>
    <w:rsid w:val="007B6EC8"/>
    <w:rsid w:val="007B74CB"/>
    <w:rsid w:val="007B7D13"/>
    <w:rsid w:val="007C0E22"/>
    <w:rsid w:val="007D1E25"/>
    <w:rsid w:val="007E11A7"/>
    <w:rsid w:val="007E2024"/>
    <w:rsid w:val="007E39FD"/>
    <w:rsid w:val="007E4105"/>
    <w:rsid w:val="007E613A"/>
    <w:rsid w:val="007F3BA3"/>
    <w:rsid w:val="00800195"/>
    <w:rsid w:val="0080292F"/>
    <w:rsid w:val="00802D1C"/>
    <w:rsid w:val="0080436D"/>
    <w:rsid w:val="00814E3C"/>
    <w:rsid w:val="0082071B"/>
    <w:rsid w:val="008235C7"/>
    <w:rsid w:val="008235D8"/>
    <w:rsid w:val="00827070"/>
    <w:rsid w:val="00830650"/>
    <w:rsid w:val="0084008F"/>
    <w:rsid w:val="0084411E"/>
    <w:rsid w:val="00845F49"/>
    <w:rsid w:val="0085033B"/>
    <w:rsid w:val="00850AB1"/>
    <w:rsid w:val="00853F53"/>
    <w:rsid w:val="00854A58"/>
    <w:rsid w:val="008556EF"/>
    <w:rsid w:val="00863BF9"/>
    <w:rsid w:val="00874F37"/>
    <w:rsid w:val="0089189C"/>
    <w:rsid w:val="00893A9D"/>
    <w:rsid w:val="00896D18"/>
    <w:rsid w:val="008972DC"/>
    <w:rsid w:val="00897614"/>
    <w:rsid w:val="008A1CC8"/>
    <w:rsid w:val="008A446B"/>
    <w:rsid w:val="008A6114"/>
    <w:rsid w:val="008B5B6E"/>
    <w:rsid w:val="008C03DE"/>
    <w:rsid w:val="008C56BD"/>
    <w:rsid w:val="008D195A"/>
    <w:rsid w:val="008E1E63"/>
    <w:rsid w:val="008E3780"/>
    <w:rsid w:val="008E4A92"/>
    <w:rsid w:val="008F4654"/>
    <w:rsid w:val="008F4BF5"/>
    <w:rsid w:val="008F4C2F"/>
    <w:rsid w:val="009128B2"/>
    <w:rsid w:val="00912A03"/>
    <w:rsid w:val="00914825"/>
    <w:rsid w:val="00917D1D"/>
    <w:rsid w:val="0092117F"/>
    <w:rsid w:val="009222C1"/>
    <w:rsid w:val="009263FD"/>
    <w:rsid w:val="00930540"/>
    <w:rsid w:val="009310D5"/>
    <w:rsid w:val="00935A22"/>
    <w:rsid w:val="00947455"/>
    <w:rsid w:val="009500F2"/>
    <w:rsid w:val="0095292F"/>
    <w:rsid w:val="00956438"/>
    <w:rsid w:val="009602FC"/>
    <w:rsid w:val="009614B8"/>
    <w:rsid w:val="00964AF6"/>
    <w:rsid w:val="00971756"/>
    <w:rsid w:val="00973D2B"/>
    <w:rsid w:val="009756DF"/>
    <w:rsid w:val="00982621"/>
    <w:rsid w:val="0098741D"/>
    <w:rsid w:val="009905E0"/>
    <w:rsid w:val="00990669"/>
    <w:rsid w:val="00994722"/>
    <w:rsid w:val="009A2419"/>
    <w:rsid w:val="009A306F"/>
    <w:rsid w:val="009A64A5"/>
    <w:rsid w:val="009B4B0C"/>
    <w:rsid w:val="009B50A4"/>
    <w:rsid w:val="009C0ACF"/>
    <w:rsid w:val="009C1D61"/>
    <w:rsid w:val="009C3534"/>
    <w:rsid w:val="009C36EE"/>
    <w:rsid w:val="009D03FF"/>
    <w:rsid w:val="009E3D41"/>
    <w:rsid w:val="009F7BA8"/>
    <w:rsid w:val="00A03384"/>
    <w:rsid w:val="00A03EC8"/>
    <w:rsid w:val="00A1628F"/>
    <w:rsid w:val="00A16C40"/>
    <w:rsid w:val="00A17838"/>
    <w:rsid w:val="00A22AA7"/>
    <w:rsid w:val="00A276ED"/>
    <w:rsid w:val="00A369C8"/>
    <w:rsid w:val="00A4038E"/>
    <w:rsid w:val="00A4455B"/>
    <w:rsid w:val="00A5080C"/>
    <w:rsid w:val="00A52A10"/>
    <w:rsid w:val="00A61E43"/>
    <w:rsid w:val="00A708FC"/>
    <w:rsid w:val="00A71032"/>
    <w:rsid w:val="00A7223A"/>
    <w:rsid w:val="00A72F0D"/>
    <w:rsid w:val="00A73810"/>
    <w:rsid w:val="00A75118"/>
    <w:rsid w:val="00A85F19"/>
    <w:rsid w:val="00A8780E"/>
    <w:rsid w:val="00A95BD3"/>
    <w:rsid w:val="00A970B4"/>
    <w:rsid w:val="00AA0E67"/>
    <w:rsid w:val="00AA5425"/>
    <w:rsid w:val="00AB20DA"/>
    <w:rsid w:val="00AB52C7"/>
    <w:rsid w:val="00AC5F59"/>
    <w:rsid w:val="00AC663B"/>
    <w:rsid w:val="00AC6DE5"/>
    <w:rsid w:val="00AD2595"/>
    <w:rsid w:val="00AD4748"/>
    <w:rsid w:val="00AD60AD"/>
    <w:rsid w:val="00AD7511"/>
    <w:rsid w:val="00AE500B"/>
    <w:rsid w:val="00AE5E27"/>
    <w:rsid w:val="00AE6DD6"/>
    <w:rsid w:val="00AF229A"/>
    <w:rsid w:val="00B029CE"/>
    <w:rsid w:val="00B05075"/>
    <w:rsid w:val="00B06794"/>
    <w:rsid w:val="00B06A2F"/>
    <w:rsid w:val="00B06D58"/>
    <w:rsid w:val="00B12546"/>
    <w:rsid w:val="00B14D11"/>
    <w:rsid w:val="00B14F34"/>
    <w:rsid w:val="00B160DC"/>
    <w:rsid w:val="00B253C6"/>
    <w:rsid w:val="00B313CC"/>
    <w:rsid w:val="00B35C61"/>
    <w:rsid w:val="00B374A7"/>
    <w:rsid w:val="00B37E2C"/>
    <w:rsid w:val="00B46975"/>
    <w:rsid w:val="00B5081E"/>
    <w:rsid w:val="00B56580"/>
    <w:rsid w:val="00B57536"/>
    <w:rsid w:val="00B65620"/>
    <w:rsid w:val="00B8189C"/>
    <w:rsid w:val="00B82584"/>
    <w:rsid w:val="00B8548B"/>
    <w:rsid w:val="00B92F97"/>
    <w:rsid w:val="00B950A9"/>
    <w:rsid w:val="00BA0307"/>
    <w:rsid w:val="00BA102B"/>
    <w:rsid w:val="00BA169F"/>
    <w:rsid w:val="00BA2D18"/>
    <w:rsid w:val="00BA556D"/>
    <w:rsid w:val="00BA5AD0"/>
    <w:rsid w:val="00BA5E3A"/>
    <w:rsid w:val="00BB3100"/>
    <w:rsid w:val="00BB58A5"/>
    <w:rsid w:val="00BC1C88"/>
    <w:rsid w:val="00BD0CBF"/>
    <w:rsid w:val="00BD4423"/>
    <w:rsid w:val="00BE07A0"/>
    <w:rsid w:val="00BE1FC5"/>
    <w:rsid w:val="00BF0270"/>
    <w:rsid w:val="00BF2C6F"/>
    <w:rsid w:val="00C01BAB"/>
    <w:rsid w:val="00C02B48"/>
    <w:rsid w:val="00C07FB7"/>
    <w:rsid w:val="00C1029D"/>
    <w:rsid w:val="00C10868"/>
    <w:rsid w:val="00C179E6"/>
    <w:rsid w:val="00C31DE2"/>
    <w:rsid w:val="00C35C78"/>
    <w:rsid w:val="00C41C84"/>
    <w:rsid w:val="00C44237"/>
    <w:rsid w:val="00C46149"/>
    <w:rsid w:val="00C46EF9"/>
    <w:rsid w:val="00C4730D"/>
    <w:rsid w:val="00C527BC"/>
    <w:rsid w:val="00C55B84"/>
    <w:rsid w:val="00C60491"/>
    <w:rsid w:val="00C62C60"/>
    <w:rsid w:val="00C6347D"/>
    <w:rsid w:val="00C71F77"/>
    <w:rsid w:val="00C839BE"/>
    <w:rsid w:val="00C95572"/>
    <w:rsid w:val="00C963C0"/>
    <w:rsid w:val="00C97089"/>
    <w:rsid w:val="00CA35FB"/>
    <w:rsid w:val="00CA3CC3"/>
    <w:rsid w:val="00CA4FF6"/>
    <w:rsid w:val="00CA764B"/>
    <w:rsid w:val="00CA7F4C"/>
    <w:rsid w:val="00CB00D0"/>
    <w:rsid w:val="00CB25F3"/>
    <w:rsid w:val="00CB4275"/>
    <w:rsid w:val="00CB4CE5"/>
    <w:rsid w:val="00CC0179"/>
    <w:rsid w:val="00CD73C6"/>
    <w:rsid w:val="00CE2858"/>
    <w:rsid w:val="00CE4700"/>
    <w:rsid w:val="00CE48EC"/>
    <w:rsid w:val="00CE682F"/>
    <w:rsid w:val="00CF07FD"/>
    <w:rsid w:val="00CF112A"/>
    <w:rsid w:val="00CF3A24"/>
    <w:rsid w:val="00CF3D38"/>
    <w:rsid w:val="00CF6A7A"/>
    <w:rsid w:val="00D11309"/>
    <w:rsid w:val="00D116AF"/>
    <w:rsid w:val="00D121B8"/>
    <w:rsid w:val="00D13FBF"/>
    <w:rsid w:val="00D17879"/>
    <w:rsid w:val="00D209C5"/>
    <w:rsid w:val="00D23538"/>
    <w:rsid w:val="00D2716B"/>
    <w:rsid w:val="00D34AD0"/>
    <w:rsid w:val="00D363BE"/>
    <w:rsid w:val="00D413C4"/>
    <w:rsid w:val="00D45EA9"/>
    <w:rsid w:val="00D46C1D"/>
    <w:rsid w:val="00D547E1"/>
    <w:rsid w:val="00D57CF2"/>
    <w:rsid w:val="00D6095A"/>
    <w:rsid w:val="00D61F9E"/>
    <w:rsid w:val="00D631EB"/>
    <w:rsid w:val="00D64E75"/>
    <w:rsid w:val="00D64F82"/>
    <w:rsid w:val="00D720B6"/>
    <w:rsid w:val="00D824D7"/>
    <w:rsid w:val="00D8531A"/>
    <w:rsid w:val="00D8733D"/>
    <w:rsid w:val="00D945E6"/>
    <w:rsid w:val="00DA0478"/>
    <w:rsid w:val="00DA13A1"/>
    <w:rsid w:val="00DA6716"/>
    <w:rsid w:val="00DB04B3"/>
    <w:rsid w:val="00DB052F"/>
    <w:rsid w:val="00DB3C4C"/>
    <w:rsid w:val="00DB797B"/>
    <w:rsid w:val="00DC19FA"/>
    <w:rsid w:val="00DC4DFF"/>
    <w:rsid w:val="00DC4F3F"/>
    <w:rsid w:val="00DC6DBF"/>
    <w:rsid w:val="00DD1752"/>
    <w:rsid w:val="00DD6131"/>
    <w:rsid w:val="00DD7263"/>
    <w:rsid w:val="00DE3271"/>
    <w:rsid w:val="00DE448B"/>
    <w:rsid w:val="00DE699F"/>
    <w:rsid w:val="00DE78B4"/>
    <w:rsid w:val="00DF3211"/>
    <w:rsid w:val="00DF493D"/>
    <w:rsid w:val="00DF572B"/>
    <w:rsid w:val="00DF6D2B"/>
    <w:rsid w:val="00E06C03"/>
    <w:rsid w:val="00E1703B"/>
    <w:rsid w:val="00E171D8"/>
    <w:rsid w:val="00E214FE"/>
    <w:rsid w:val="00E25154"/>
    <w:rsid w:val="00E27DC0"/>
    <w:rsid w:val="00E27F75"/>
    <w:rsid w:val="00E30323"/>
    <w:rsid w:val="00E313D1"/>
    <w:rsid w:val="00E328C8"/>
    <w:rsid w:val="00E3345D"/>
    <w:rsid w:val="00E35608"/>
    <w:rsid w:val="00E43330"/>
    <w:rsid w:val="00E43AE2"/>
    <w:rsid w:val="00E47258"/>
    <w:rsid w:val="00E51BCF"/>
    <w:rsid w:val="00E749CE"/>
    <w:rsid w:val="00E821C6"/>
    <w:rsid w:val="00E82C70"/>
    <w:rsid w:val="00E84515"/>
    <w:rsid w:val="00E87B58"/>
    <w:rsid w:val="00E923A1"/>
    <w:rsid w:val="00E93C96"/>
    <w:rsid w:val="00EA009A"/>
    <w:rsid w:val="00EA0308"/>
    <w:rsid w:val="00EA25A7"/>
    <w:rsid w:val="00EA318C"/>
    <w:rsid w:val="00EA3C7A"/>
    <w:rsid w:val="00EC6D9D"/>
    <w:rsid w:val="00ED050F"/>
    <w:rsid w:val="00ED2D4F"/>
    <w:rsid w:val="00ED48A6"/>
    <w:rsid w:val="00ED60A9"/>
    <w:rsid w:val="00EE0EEE"/>
    <w:rsid w:val="00EE230E"/>
    <w:rsid w:val="00EE2FA7"/>
    <w:rsid w:val="00EE3E70"/>
    <w:rsid w:val="00F024BB"/>
    <w:rsid w:val="00F05006"/>
    <w:rsid w:val="00F0512E"/>
    <w:rsid w:val="00F055C8"/>
    <w:rsid w:val="00F06D3F"/>
    <w:rsid w:val="00F11A10"/>
    <w:rsid w:val="00F15582"/>
    <w:rsid w:val="00F23148"/>
    <w:rsid w:val="00F350EF"/>
    <w:rsid w:val="00F53D6F"/>
    <w:rsid w:val="00F624CC"/>
    <w:rsid w:val="00F72A1E"/>
    <w:rsid w:val="00F75578"/>
    <w:rsid w:val="00F768EC"/>
    <w:rsid w:val="00F83593"/>
    <w:rsid w:val="00F840AA"/>
    <w:rsid w:val="00F945ED"/>
    <w:rsid w:val="00FA0DB6"/>
    <w:rsid w:val="00FA1F8E"/>
    <w:rsid w:val="00FA264F"/>
    <w:rsid w:val="00FA3486"/>
    <w:rsid w:val="00FA4817"/>
    <w:rsid w:val="00FB22CC"/>
    <w:rsid w:val="00FB24CD"/>
    <w:rsid w:val="00FB2ED3"/>
    <w:rsid w:val="00FB2FB0"/>
    <w:rsid w:val="00FB5D33"/>
    <w:rsid w:val="00FC6B47"/>
    <w:rsid w:val="00FC73C7"/>
    <w:rsid w:val="00FD12EE"/>
    <w:rsid w:val="00FD252B"/>
    <w:rsid w:val="00FD2649"/>
    <w:rsid w:val="00FD654C"/>
    <w:rsid w:val="00FE3F86"/>
    <w:rsid w:val="00FE5995"/>
    <w:rsid w:val="00FE64BE"/>
    <w:rsid w:val="00FF165E"/>
    <w:rsid w:val="00FF1EDB"/>
    <w:rsid w:val="00FF4A12"/>
    <w:rsid w:val="00FF5154"/>
    <w:rsid w:val="00FF56ED"/>
    <w:rsid w:val="00FF6315"/>
    <w:rsid w:val="34FBD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BD4EC"/>
  <w15:chartTrackingRefBased/>
  <w15:docId w15:val="{C7767CA4-6778-43E6-BE5C-943AD9A0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D1752"/>
    <w:pPr>
      <w:ind w:left="720"/>
      <w:contextualSpacing/>
    </w:pPr>
  </w:style>
  <w:style w:type="table" w:styleId="TableGrid">
    <w:name w:val="Table Grid"/>
    <w:basedOn w:val="TableNormal"/>
    <w:uiPriority w:val="59"/>
    <w:rsid w:val="007B5F7B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5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D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D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D6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1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65E"/>
  </w:style>
  <w:style w:type="paragraph" w:styleId="Footer">
    <w:name w:val="footer"/>
    <w:basedOn w:val="Normal"/>
    <w:link w:val="FooterChar"/>
    <w:uiPriority w:val="99"/>
    <w:unhideWhenUsed/>
    <w:rsid w:val="00FF1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1D59F8C1A3F41A2B5409D4BA3BB7A" ma:contentTypeVersion="16" ma:contentTypeDescription="Create a new document." ma:contentTypeScope="" ma:versionID="0685a43473c6929c24eb093657a7c0b8">
  <xsd:schema xmlns:xsd="http://www.w3.org/2001/XMLSchema" xmlns:xs="http://www.w3.org/2001/XMLSchema" xmlns:p="http://schemas.microsoft.com/office/2006/metadata/properties" xmlns:ns2="5ad2cbeb-fc51-4b49-87dc-42300fe4d1dd" xmlns:ns3="73f7d1ba-ac27-4bcb-a5b6-37981e86af6e" xmlns:ns4="45ab7314-6ee2-4801-b2cf-a27306d55ce5" targetNamespace="http://schemas.microsoft.com/office/2006/metadata/properties" ma:root="true" ma:fieldsID="32e7e88a6c1d93f24a015486f6bd624f" ns2:_="" ns3:_="" ns4:_="">
    <xsd:import namespace="5ad2cbeb-fc51-4b49-87dc-42300fe4d1dd"/>
    <xsd:import namespace="73f7d1ba-ac27-4bcb-a5b6-37981e86af6e"/>
    <xsd:import namespace="45ab7314-6ee2-4801-b2cf-a27306d55c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cbeb-fc51-4b49-87dc-42300fe4d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7d1ba-ac27-4bcb-a5b6-37981e86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314-6ee2-4801-b2cf-a27306d55c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81b6f11-93fd-4477-9f44-3f52b0d9db65}" ma:internalName="TaxCatchAll" ma:showField="CatchAllData" ma:web="5ad2cbeb-fc51-4b49-87dc-42300fe4d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ab7314-6ee2-4801-b2cf-a27306d55ce5" xsi:nil="true"/>
    <lcf76f155ced4ddcb4097134ff3c332f xmlns="73f7d1ba-ac27-4bcb-a5b6-37981e86af6e">
      <Terms xmlns="http://schemas.microsoft.com/office/infopath/2007/PartnerControls"/>
    </lcf76f155ced4ddcb4097134ff3c332f>
  </documentManagement>
</p:properties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A6E72C1-2014-46EC-A169-060706A40D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B01AC4-1733-4F85-9E6E-8E156E650B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2C355-F128-431D-A9B0-D5C5DB3BE52C}"/>
</file>

<file path=customXml/itemProps4.xml><?xml version="1.0" encoding="utf-8"?>
<ds:datastoreItem xmlns:ds="http://schemas.openxmlformats.org/officeDocument/2006/customXml" ds:itemID="{CFFEAE40-20A7-41EA-85E8-2893D57B1AEC}">
  <ds:schemaRefs>
    <ds:schemaRef ds:uri="http://purl.org/dc/dcmitype/"/>
    <ds:schemaRef ds:uri="http://schemas.openxmlformats.org/package/2006/metadata/core-properties"/>
    <ds:schemaRef ds:uri="5ad2cbeb-fc51-4b49-87dc-42300fe4d1dd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45ab7314-6ee2-4801-b2cf-a27306d55ce5"/>
    <ds:schemaRef ds:uri="73f7d1ba-ac27-4bcb-a5b6-37981e86af6e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FAB85B7-4FA9-49CC-B611-3CC3B75D2BD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Crapnell</dc:creator>
  <cp:keywords/>
  <dc:description/>
  <cp:lastModifiedBy>Robert Crapnell</cp:lastModifiedBy>
  <cp:revision>12</cp:revision>
  <dcterms:created xsi:type="dcterms:W3CDTF">2023-10-27T02:56:00Z</dcterms:created>
  <dcterms:modified xsi:type="dcterms:W3CDTF">2024-01-22T00:22:00Z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0x0101002D41D59F8C1A3F41A2B5409D4BA3BB7A</vt:lpwstr>
  </property>
  <property fmtid="{D5CDD505-2E9C-101B-9397-08002B2CF9AE}" pid="3" name="MediaServiceImageTags">
    <vt:lpwstr/>
  </property>
</Properties>
</file>