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9418756"/>
    <w:p w14:paraId="1FFE2A93" w14:textId="06B78595" w:rsidR="009F1861" w:rsidRDefault="009F1861" w:rsidP="009F1861">
      <w:r>
        <w:object w:dxaOrig="2146" w:dyaOrig="1561" w14:anchorId="1B1098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05pt;height:77.65pt" o:ole="" fillcolor="window">
            <v:imagedata r:id="rId7" o:title=""/>
          </v:shape>
          <o:OLEObject Type="Embed" ProgID="Word.Picture.8" ShapeID="_x0000_i1026" DrawAspect="Content" ObjectID="_1778678775" r:id="rId8"/>
        </w:object>
      </w:r>
    </w:p>
    <w:p w14:paraId="35415401" w14:textId="77777777" w:rsidR="009F1861" w:rsidRDefault="009F1861" w:rsidP="009F1861"/>
    <w:p w14:paraId="0A808A24" w14:textId="77777777" w:rsidR="009F1861" w:rsidRDefault="009F1861" w:rsidP="009F1861"/>
    <w:p w14:paraId="35CD3757" w14:textId="77777777" w:rsidR="009F1861" w:rsidRDefault="009F1861" w:rsidP="009F1861"/>
    <w:p w14:paraId="4C06A908" w14:textId="77777777" w:rsidR="009F1861" w:rsidRDefault="009F1861" w:rsidP="009F1861"/>
    <w:p w14:paraId="0548B069" w14:textId="77777777" w:rsidR="009F1861" w:rsidRDefault="009F1861" w:rsidP="009F1861"/>
    <w:p w14:paraId="7417CE1C" w14:textId="77777777" w:rsidR="009F1861" w:rsidRDefault="009F1861" w:rsidP="009F1861"/>
    <w:p w14:paraId="66B0955B" w14:textId="2189D42D" w:rsidR="0048364F" w:rsidRPr="00187791" w:rsidRDefault="009F1861" w:rsidP="0048364F">
      <w:pPr>
        <w:pStyle w:val="ShortT"/>
      </w:pPr>
      <w:r>
        <w:t>Agriculture Legislation Amendment (Modernising Administrative Processes) Act 2024</w:t>
      </w:r>
    </w:p>
    <w:bookmarkEnd w:id="0"/>
    <w:p w14:paraId="1F5EA83D" w14:textId="77777777" w:rsidR="0048364F" w:rsidRPr="00187791" w:rsidRDefault="0048364F" w:rsidP="0048364F"/>
    <w:p w14:paraId="10406960" w14:textId="3D37AEFF" w:rsidR="0048364F" w:rsidRPr="00187791" w:rsidRDefault="00C164CA" w:rsidP="009F1861">
      <w:pPr>
        <w:pStyle w:val="Actno"/>
        <w:spacing w:before="400"/>
      </w:pPr>
      <w:r w:rsidRPr="00187791">
        <w:t>No.</w:t>
      </w:r>
      <w:r w:rsidR="00905BB2">
        <w:t xml:space="preserve"> 28</w:t>
      </w:r>
      <w:r w:rsidRPr="00187791">
        <w:t xml:space="preserve">, </w:t>
      </w:r>
      <w:r w:rsidR="00005D25" w:rsidRPr="00187791">
        <w:t>202</w:t>
      </w:r>
      <w:r w:rsidR="00557ECD" w:rsidRPr="00187791">
        <w:t>4</w:t>
      </w:r>
    </w:p>
    <w:p w14:paraId="12173D14" w14:textId="77777777" w:rsidR="0048364F" w:rsidRPr="00187791" w:rsidRDefault="0048364F" w:rsidP="0048364F"/>
    <w:p w14:paraId="730A5E54" w14:textId="77777777" w:rsidR="00EF4798" w:rsidRDefault="00EF4798" w:rsidP="00EF4798">
      <w:pPr>
        <w:rPr>
          <w:lang w:eastAsia="en-AU"/>
        </w:rPr>
      </w:pPr>
    </w:p>
    <w:p w14:paraId="235D1C06" w14:textId="45E165C7" w:rsidR="0048364F" w:rsidRPr="00187791" w:rsidRDefault="0048364F" w:rsidP="0048364F"/>
    <w:p w14:paraId="4608E906" w14:textId="77777777" w:rsidR="0048364F" w:rsidRPr="00187791" w:rsidRDefault="0048364F" w:rsidP="0048364F"/>
    <w:p w14:paraId="5EE052A9" w14:textId="77777777" w:rsidR="0048364F" w:rsidRPr="00187791" w:rsidRDefault="0048364F" w:rsidP="0048364F"/>
    <w:p w14:paraId="3274B6C5" w14:textId="77777777" w:rsidR="009F1861" w:rsidRDefault="009F1861" w:rsidP="009F1861">
      <w:pPr>
        <w:pStyle w:val="LongT"/>
      </w:pPr>
      <w:r>
        <w:t xml:space="preserve">An Act to amend the </w:t>
      </w:r>
      <w:r w:rsidRPr="009F1861">
        <w:rPr>
          <w:i/>
        </w:rPr>
        <w:t>Primary Industries Research and Development Act 1989</w:t>
      </w:r>
      <w:r>
        <w:t xml:space="preserve"> and to repeal the </w:t>
      </w:r>
      <w:r w:rsidRPr="009F1861">
        <w:rPr>
          <w:i/>
        </w:rPr>
        <w:t>Rural Adjustment Act 1992</w:t>
      </w:r>
      <w:r>
        <w:t>, and for related purposes</w:t>
      </w:r>
    </w:p>
    <w:p w14:paraId="6CF03796" w14:textId="022722F5" w:rsidR="0048364F" w:rsidRPr="00F43B65" w:rsidRDefault="0048364F" w:rsidP="00206E21">
      <w:pPr>
        <w:pStyle w:val="Header"/>
        <w:tabs>
          <w:tab w:val="clear" w:pos="4150"/>
          <w:tab w:val="clear" w:pos="8307"/>
        </w:tabs>
        <w:sectPr w:rsidR="0048364F" w:rsidRPr="00F43B65" w:rsidSect="009F18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  <w:r w:rsidRPr="00F43B65">
        <w:rPr>
          <w:rStyle w:val="CharAmSchNo"/>
        </w:rPr>
        <w:t xml:space="preserve"> </w:t>
      </w:r>
      <w:r w:rsidRPr="00F43B65">
        <w:rPr>
          <w:rStyle w:val="CharAmSchText"/>
        </w:rPr>
        <w:t xml:space="preserve"> </w:t>
      </w:r>
    </w:p>
    <w:p w14:paraId="56915B05" w14:textId="77777777" w:rsidR="0048364F" w:rsidRPr="00187791" w:rsidRDefault="0048364F" w:rsidP="0048364F">
      <w:pPr>
        <w:outlineLvl w:val="0"/>
        <w:rPr>
          <w:sz w:val="36"/>
        </w:rPr>
      </w:pPr>
      <w:r w:rsidRPr="00187791">
        <w:rPr>
          <w:sz w:val="36"/>
        </w:rPr>
        <w:lastRenderedPageBreak/>
        <w:t>Contents</w:t>
      </w:r>
    </w:p>
    <w:p w14:paraId="04474FC8" w14:textId="54E9E129" w:rsidR="002A16FE" w:rsidRDefault="002A16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A16FE">
        <w:rPr>
          <w:noProof/>
        </w:rPr>
        <w:tab/>
      </w:r>
      <w:r w:rsidRPr="002A16FE">
        <w:rPr>
          <w:noProof/>
        </w:rPr>
        <w:fldChar w:fldCharType="begin"/>
      </w:r>
      <w:r w:rsidRPr="002A16FE">
        <w:rPr>
          <w:noProof/>
        </w:rPr>
        <w:instrText xml:space="preserve"> PAGEREF _Toc168065396 \h </w:instrText>
      </w:r>
      <w:r w:rsidRPr="002A16FE">
        <w:rPr>
          <w:noProof/>
        </w:rPr>
      </w:r>
      <w:r w:rsidRPr="002A16FE">
        <w:rPr>
          <w:noProof/>
        </w:rPr>
        <w:fldChar w:fldCharType="separate"/>
      </w:r>
      <w:r w:rsidR="002622DA">
        <w:rPr>
          <w:noProof/>
        </w:rPr>
        <w:t>2</w:t>
      </w:r>
      <w:r w:rsidRPr="002A16FE">
        <w:rPr>
          <w:noProof/>
        </w:rPr>
        <w:fldChar w:fldCharType="end"/>
      </w:r>
    </w:p>
    <w:p w14:paraId="3ECC61D4" w14:textId="77F2336F" w:rsidR="002A16FE" w:rsidRDefault="002A16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A16FE">
        <w:rPr>
          <w:noProof/>
        </w:rPr>
        <w:tab/>
      </w:r>
      <w:r w:rsidRPr="002A16FE">
        <w:rPr>
          <w:noProof/>
        </w:rPr>
        <w:fldChar w:fldCharType="begin"/>
      </w:r>
      <w:r w:rsidRPr="002A16FE">
        <w:rPr>
          <w:noProof/>
        </w:rPr>
        <w:instrText xml:space="preserve"> PAGEREF _Toc168065397 \h </w:instrText>
      </w:r>
      <w:r w:rsidRPr="002A16FE">
        <w:rPr>
          <w:noProof/>
        </w:rPr>
      </w:r>
      <w:r w:rsidRPr="002A16FE">
        <w:rPr>
          <w:noProof/>
        </w:rPr>
        <w:fldChar w:fldCharType="separate"/>
      </w:r>
      <w:r w:rsidR="002622DA">
        <w:rPr>
          <w:noProof/>
        </w:rPr>
        <w:t>2</w:t>
      </w:r>
      <w:r w:rsidRPr="002A16FE">
        <w:rPr>
          <w:noProof/>
        </w:rPr>
        <w:fldChar w:fldCharType="end"/>
      </w:r>
    </w:p>
    <w:p w14:paraId="41D1E85E" w14:textId="61131C35" w:rsidR="002A16FE" w:rsidRDefault="002A16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A16FE">
        <w:rPr>
          <w:noProof/>
        </w:rPr>
        <w:tab/>
      </w:r>
      <w:r w:rsidRPr="002A16FE">
        <w:rPr>
          <w:noProof/>
        </w:rPr>
        <w:fldChar w:fldCharType="begin"/>
      </w:r>
      <w:r w:rsidRPr="002A16FE">
        <w:rPr>
          <w:noProof/>
        </w:rPr>
        <w:instrText xml:space="preserve"> PAGEREF _Toc168065398 \h </w:instrText>
      </w:r>
      <w:r w:rsidRPr="002A16FE">
        <w:rPr>
          <w:noProof/>
        </w:rPr>
      </w:r>
      <w:r w:rsidRPr="002A16FE">
        <w:rPr>
          <w:noProof/>
        </w:rPr>
        <w:fldChar w:fldCharType="separate"/>
      </w:r>
      <w:r w:rsidR="002622DA">
        <w:rPr>
          <w:noProof/>
        </w:rPr>
        <w:t>2</w:t>
      </w:r>
      <w:r w:rsidRPr="002A16FE">
        <w:rPr>
          <w:noProof/>
        </w:rPr>
        <w:fldChar w:fldCharType="end"/>
      </w:r>
    </w:p>
    <w:p w14:paraId="2CCC3CA2" w14:textId="41C02A9F" w:rsidR="002A16FE" w:rsidRDefault="002A16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 of the Primary Industries Research and Development Act 1989</w:t>
      </w:r>
      <w:r w:rsidRPr="002A16FE">
        <w:rPr>
          <w:b w:val="0"/>
          <w:noProof/>
          <w:sz w:val="18"/>
        </w:rPr>
        <w:tab/>
      </w:r>
      <w:r w:rsidRPr="002A16FE">
        <w:rPr>
          <w:b w:val="0"/>
          <w:noProof/>
          <w:sz w:val="18"/>
        </w:rPr>
        <w:fldChar w:fldCharType="begin"/>
      </w:r>
      <w:r w:rsidRPr="002A16FE">
        <w:rPr>
          <w:b w:val="0"/>
          <w:noProof/>
          <w:sz w:val="18"/>
        </w:rPr>
        <w:instrText xml:space="preserve"> PAGEREF _Toc168065399 \h </w:instrText>
      </w:r>
      <w:r w:rsidRPr="002A16FE">
        <w:rPr>
          <w:b w:val="0"/>
          <w:noProof/>
          <w:sz w:val="18"/>
        </w:rPr>
      </w:r>
      <w:r w:rsidRPr="002A16FE">
        <w:rPr>
          <w:b w:val="0"/>
          <w:noProof/>
          <w:sz w:val="18"/>
        </w:rPr>
        <w:fldChar w:fldCharType="separate"/>
      </w:r>
      <w:r w:rsidR="002622DA">
        <w:rPr>
          <w:b w:val="0"/>
          <w:noProof/>
          <w:sz w:val="18"/>
        </w:rPr>
        <w:t>3</w:t>
      </w:r>
      <w:r w:rsidRPr="002A16FE">
        <w:rPr>
          <w:b w:val="0"/>
          <w:noProof/>
          <w:sz w:val="18"/>
        </w:rPr>
        <w:fldChar w:fldCharType="end"/>
      </w:r>
    </w:p>
    <w:p w14:paraId="323EEE91" w14:textId="3C9AA90B" w:rsidR="002A16FE" w:rsidRDefault="002A16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Primary Industries Research and Development Act 1989</w:t>
      </w:r>
      <w:r w:rsidRPr="002A16FE">
        <w:rPr>
          <w:i w:val="0"/>
          <w:noProof/>
          <w:sz w:val="18"/>
        </w:rPr>
        <w:tab/>
      </w:r>
      <w:r w:rsidRPr="002A16FE">
        <w:rPr>
          <w:i w:val="0"/>
          <w:noProof/>
          <w:sz w:val="18"/>
        </w:rPr>
        <w:fldChar w:fldCharType="begin"/>
      </w:r>
      <w:r w:rsidRPr="002A16FE">
        <w:rPr>
          <w:i w:val="0"/>
          <w:noProof/>
          <w:sz w:val="18"/>
        </w:rPr>
        <w:instrText xml:space="preserve"> PAGEREF _Toc168065400 \h </w:instrText>
      </w:r>
      <w:r w:rsidRPr="002A16FE">
        <w:rPr>
          <w:i w:val="0"/>
          <w:noProof/>
          <w:sz w:val="18"/>
        </w:rPr>
      </w:r>
      <w:r w:rsidRPr="002A16FE">
        <w:rPr>
          <w:i w:val="0"/>
          <w:noProof/>
          <w:sz w:val="18"/>
        </w:rPr>
        <w:fldChar w:fldCharType="separate"/>
      </w:r>
      <w:r w:rsidR="002622DA">
        <w:rPr>
          <w:i w:val="0"/>
          <w:noProof/>
          <w:sz w:val="18"/>
        </w:rPr>
        <w:t>3</w:t>
      </w:r>
      <w:r w:rsidRPr="002A16FE">
        <w:rPr>
          <w:i w:val="0"/>
          <w:noProof/>
          <w:sz w:val="18"/>
        </w:rPr>
        <w:fldChar w:fldCharType="end"/>
      </w:r>
    </w:p>
    <w:p w14:paraId="0FEA681E" w14:textId="6F5F6FDB" w:rsidR="002A16FE" w:rsidRDefault="002A16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 of the Rural Adjustment Act 1992</w:t>
      </w:r>
      <w:r w:rsidRPr="002A16FE">
        <w:rPr>
          <w:b w:val="0"/>
          <w:noProof/>
          <w:sz w:val="18"/>
        </w:rPr>
        <w:tab/>
      </w:r>
      <w:r w:rsidRPr="002A16FE">
        <w:rPr>
          <w:b w:val="0"/>
          <w:noProof/>
          <w:sz w:val="18"/>
        </w:rPr>
        <w:fldChar w:fldCharType="begin"/>
      </w:r>
      <w:r w:rsidRPr="002A16FE">
        <w:rPr>
          <w:b w:val="0"/>
          <w:noProof/>
          <w:sz w:val="18"/>
        </w:rPr>
        <w:instrText xml:space="preserve"> PAGEREF _Toc168065402 \h </w:instrText>
      </w:r>
      <w:r w:rsidRPr="002A16FE">
        <w:rPr>
          <w:b w:val="0"/>
          <w:noProof/>
          <w:sz w:val="18"/>
        </w:rPr>
      </w:r>
      <w:r w:rsidRPr="002A16FE">
        <w:rPr>
          <w:b w:val="0"/>
          <w:noProof/>
          <w:sz w:val="18"/>
        </w:rPr>
        <w:fldChar w:fldCharType="separate"/>
      </w:r>
      <w:r w:rsidR="002622DA">
        <w:rPr>
          <w:b w:val="0"/>
          <w:noProof/>
          <w:sz w:val="18"/>
        </w:rPr>
        <w:t>5</w:t>
      </w:r>
      <w:r w:rsidRPr="002A16FE">
        <w:rPr>
          <w:b w:val="0"/>
          <w:noProof/>
          <w:sz w:val="18"/>
        </w:rPr>
        <w:fldChar w:fldCharType="end"/>
      </w:r>
    </w:p>
    <w:p w14:paraId="2EA8F821" w14:textId="7BA2AD74" w:rsidR="002A16FE" w:rsidRDefault="002A16F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1—Repeal</w:t>
      </w:r>
      <w:r w:rsidRPr="002A16FE">
        <w:rPr>
          <w:noProof/>
          <w:sz w:val="18"/>
        </w:rPr>
        <w:tab/>
      </w:r>
      <w:r w:rsidRPr="002A16FE">
        <w:rPr>
          <w:noProof/>
          <w:sz w:val="18"/>
        </w:rPr>
        <w:fldChar w:fldCharType="begin"/>
      </w:r>
      <w:r w:rsidRPr="002A16FE">
        <w:rPr>
          <w:noProof/>
          <w:sz w:val="18"/>
        </w:rPr>
        <w:instrText xml:space="preserve"> PAGEREF _Toc168065403 \h </w:instrText>
      </w:r>
      <w:r w:rsidRPr="002A16FE">
        <w:rPr>
          <w:noProof/>
          <w:sz w:val="18"/>
        </w:rPr>
      </w:r>
      <w:r w:rsidRPr="002A16FE">
        <w:rPr>
          <w:noProof/>
          <w:sz w:val="18"/>
        </w:rPr>
        <w:fldChar w:fldCharType="separate"/>
      </w:r>
      <w:r w:rsidR="002622DA">
        <w:rPr>
          <w:noProof/>
          <w:sz w:val="18"/>
        </w:rPr>
        <w:t>5</w:t>
      </w:r>
      <w:r w:rsidRPr="002A16FE">
        <w:rPr>
          <w:noProof/>
          <w:sz w:val="18"/>
        </w:rPr>
        <w:fldChar w:fldCharType="end"/>
      </w:r>
    </w:p>
    <w:p w14:paraId="2343CA6E" w14:textId="370891F5" w:rsidR="002A16FE" w:rsidRDefault="002A16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Rural Adjustment Act 1992</w:t>
      </w:r>
      <w:r w:rsidRPr="002A16FE">
        <w:rPr>
          <w:i w:val="0"/>
          <w:noProof/>
          <w:sz w:val="18"/>
        </w:rPr>
        <w:tab/>
      </w:r>
      <w:r w:rsidRPr="002A16FE">
        <w:rPr>
          <w:i w:val="0"/>
          <w:noProof/>
          <w:sz w:val="18"/>
        </w:rPr>
        <w:fldChar w:fldCharType="begin"/>
      </w:r>
      <w:r w:rsidRPr="002A16FE">
        <w:rPr>
          <w:i w:val="0"/>
          <w:noProof/>
          <w:sz w:val="18"/>
        </w:rPr>
        <w:instrText xml:space="preserve"> PAGEREF _Toc168065404 \h </w:instrText>
      </w:r>
      <w:r w:rsidRPr="002A16FE">
        <w:rPr>
          <w:i w:val="0"/>
          <w:noProof/>
          <w:sz w:val="18"/>
        </w:rPr>
      </w:r>
      <w:r w:rsidRPr="002A16FE">
        <w:rPr>
          <w:i w:val="0"/>
          <w:noProof/>
          <w:sz w:val="18"/>
        </w:rPr>
        <w:fldChar w:fldCharType="separate"/>
      </w:r>
      <w:r w:rsidR="002622DA">
        <w:rPr>
          <w:i w:val="0"/>
          <w:noProof/>
          <w:sz w:val="18"/>
        </w:rPr>
        <w:t>5</w:t>
      </w:r>
      <w:r w:rsidRPr="002A16FE">
        <w:rPr>
          <w:i w:val="0"/>
          <w:noProof/>
          <w:sz w:val="18"/>
        </w:rPr>
        <w:fldChar w:fldCharType="end"/>
      </w:r>
    </w:p>
    <w:p w14:paraId="7AB99987" w14:textId="0B6A2647" w:rsidR="002A16FE" w:rsidRDefault="002A16F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2—Consequential amendments</w:t>
      </w:r>
      <w:r w:rsidRPr="002A16FE">
        <w:rPr>
          <w:noProof/>
          <w:sz w:val="18"/>
        </w:rPr>
        <w:tab/>
      </w:r>
      <w:r w:rsidRPr="002A16FE">
        <w:rPr>
          <w:noProof/>
          <w:sz w:val="18"/>
        </w:rPr>
        <w:fldChar w:fldCharType="begin"/>
      </w:r>
      <w:r w:rsidRPr="002A16FE">
        <w:rPr>
          <w:noProof/>
          <w:sz w:val="18"/>
        </w:rPr>
        <w:instrText xml:space="preserve"> PAGEREF _Toc168065405 \h </w:instrText>
      </w:r>
      <w:r w:rsidRPr="002A16FE">
        <w:rPr>
          <w:noProof/>
          <w:sz w:val="18"/>
        </w:rPr>
      </w:r>
      <w:r w:rsidRPr="002A16FE">
        <w:rPr>
          <w:noProof/>
          <w:sz w:val="18"/>
        </w:rPr>
        <w:fldChar w:fldCharType="separate"/>
      </w:r>
      <w:r w:rsidR="002622DA">
        <w:rPr>
          <w:noProof/>
          <w:sz w:val="18"/>
        </w:rPr>
        <w:t>6</w:t>
      </w:r>
      <w:r w:rsidRPr="002A16FE">
        <w:rPr>
          <w:noProof/>
          <w:sz w:val="18"/>
        </w:rPr>
        <w:fldChar w:fldCharType="end"/>
      </w:r>
    </w:p>
    <w:p w14:paraId="3D43B965" w14:textId="1AA1DA0E" w:rsidR="002A16FE" w:rsidRDefault="002A16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Natural Heritage Trust of Australia Act 1997</w:t>
      </w:r>
      <w:r w:rsidRPr="002A16FE">
        <w:rPr>
          <w:i w:val="0"/>
          <w:noProof/>
          <w:sz w:val="18"/>
        </w:rPr>
        <w:tab/>
      </w:r>
      <w:r w:rsidRPr="002A16FE">
        <w:rPr>
          <w:i w:val="0"/>
          <w:noProof/>
          <w:sz w:val="18"/>
        </w:rPr>
        <w:fldChar w:fldCharType="begin"/>
      </w:r>
      <w:r w:rsidRPr="002A16FE">
        <w:rPr>
          <w:i w:val="0"/>
          <w:noProof/>
          <w:sz w:val="18"/>
        </w:rPr>
        <w:instrText xml:space="preserve"> PAGEREF _Toc168065406 \h </w:instrText>
      </w:r>
      <w:r w:rsidRPr="002A16FE">
        <w:rPr>
          <w:i w:val="0"/>
          <w:noProof/>
          <w:sz w:val="18"/>
        </w:rPr>
      </w:r>
      <w:r w:rsidRPr="002A16FE">
        <w:rPr>
          <w:i w:val="0"/>
          <w:noProof/>
          <w:sz w:val="18"/>
        </w:rPr>
        <w:fldChar w:fldCharType="separate"/>
      </w:r>
      <w:r w:rsidR="002622DA">
        <w:rPr>
          <w:i w:val="0"/>
          <w:noProof/>
          <w:sz w:val="18"/>
        </w:rPr>
        <w:t>6</w:t>
      </w:r>
      <w:r w:rsidRPr="002A16FE">
        <w:rPr>
          <w:i w:val="0"/>
          <w:noProof/>
          <w:sz w:val="18"/>
        </w:rPr>
        <w:fldChar w:fldCharType="end"/>
      </w:r>
    </w:p>
    <w:p w14:paraId="5DD36E4F" w14:textId="13FDBEF8" w:rsidR="00060FF9" w:rsidRPr="00187791" w:rsidRDefault="002A16FE" w:rsidP="0048364F">
      <w:r>
        <w:fldChar w:fldCharType="end"/>
      </w:r>
    </w:p>
    <w:p w14:paraId="133BAB56" w14:textId="77777777" w:rsidR="00FE7F93" w:rsidRPr="00187791" w:rsidRDefault="00FE7F93" w:rsidP="0048364F">
      <w:pPr>
        <w:sectPr w:rsidR="00FE7F93" w:rsidRPr="00187791" w:rsidSect="009F186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0D40991" w14:textId="77777777" w:rsidR="009F1861" w:rsidRDefault="009F1861" w:rsidP="009F1861">
      <w:r>
        <w:object w:dxaOrig="2146" w:dyaOrig="1561" w14:anchorId="40F427A7">
          <v:shape id="_x0000_i1027" type="#_x0000_t75" alt="Commonwealth Coat of Arms of Australia" style="width:110.2pt;height:80.15pt" o:ole="" fillcolor="window">
            <v:imagedata r:id="rId7" o:title=""/>
          </v:shape>
          <o:OLEObject Type="Embed" ProgID="Word.Picture.8" ShapeID="_x0000_i1027" DrawAspect="Content" ObjectID="_1778678776" r:id="rId20"/>
        </w:object>
      </w:r>
    </w:p>
    <w:p w14:paraId="118001FB" w14:textId="77777777" w:rsidR="009F1861" w:rsidRDefault="009F1861" w:rsidP="009F1861"/>
    <w:p w14:paraId="76D8A8DC" w14:textId="77777777" w:rsidR="009F1861" w:rsidRDefault="009F1861" w:rsidP="009F1861">
      <w:pPr>
        <w:spacing w:line="240" w:lineRule="auto"/>
      </w:pPr>
    </w:p>
    <w:p w14:paraId="70D30657" w14:textId="32AAB6A1" w:rsidR="009F1861" w:rsidRDefault="009F1861" w:rsidP="009F1861">
      <w:pPr>
        <w:pStyle w:val="ShortTP1"/>
      </w:pPr>
      <w:fldSimple w:instr=" STYLEREF ShortT ">
        <w:r w:rsidR="002622DA">
          <w:rPr>
            <w:noProof/>
          </w:rPr>
          <w:t>Agriculture Legislation Amendment (Modernising Administrative Processes) Act 2024</w:t>
        </w:r>
      </w:fldSimple>
    </w:p>
    <w:p w14:paraId="6AA732B6" w14:textId="0E812666" w:rsidR="009F1861" w:rsidRDefault="009F1861" w:rsidP="009F1861">
      <w:pPr>
        <w:pStyle w:val="ActNoP1"/>
      </w:pPr>
      <w:fldSimple w:instr=" STYLEREF Actno ">
        <w:r w:rsidR="002622DA">
          <w:rPr>
            <w:noProof/>
          </w:rPr>
          <w:t>No. 28, 2024</w:t>
        </w:r>
      </w:fldSimple>
    </w:p>
    <w:p w14:paraId="2B515ABE" w14:textId="77777777" w:rsidR="009F1861" w:rsidRPr="009A0728" w:rsidRDefault="009F1861" w:rsidP="009F1861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B12F0B4" w14:textId="77777777" w:rsidR="009F1861" w:rsidRPr="009A0728" w:rsidRDefault="009F1861" w:rsidP="009F1861">
      <w:pPr>
        <w:spacing w:line="40" w:lineRule="exact"/>
        <w:rPr>
          <w:rFonts w:eastAsia="Calibri"/>
          <w:b/>
          <w:sz w:val="28"/>
        </w:rPr>
      </w:pPr>
    </w:p>
    <w:p w14:paraId="50A926BF" w14:textId="77777777" w:rsidR="009F1861" w:rsidRDefault="009F1861" w:rsidP="009F1861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C5DD8C6" w14:textId="77777777" w:rsidR="009F1861" w:rsidRDefault="009F1861" w:rsidP="009F1861">
      <w:pPr>
        <w:pStyle w:val="Page1"/>
        <w:spacing w:before="400"/>
      </w:pPr>
      <w:r>
        <w:t xml:space="preserve">An Act to amend the </w:t>
      </w:r>
      <w:r w:rsidRPr="009F1861">
        <w:rPr>
          <w:i/>
        </w:rPr>
        <w:t>Primary Industries Research and Development Act 1989</w:t>
      </w:r>
      <w:r>
        <w:t xml:space="preserve"> and to repeal the </w:t>
      </w:r>
      <w:r w:rsidRPr="009F1861">
        <w:rPr>
          <w:i/>
        </w:rPr>
        <w:t>Rural Adjustment Act 1992</w:t>
      </w:r>
      <w:r>
        <w:t>, and for related purposes</w:t>
      </w:r>
    </w:p>
    <w:p w14:paraId="3446ED01" w14:textId="238A8FCE" w:rsidR="00905BB2" w:rsidRDefault="00905BB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May 2024</w:t>
      </w:r>
      <w:r>
        <w:rPr>
          <w:sz w:val="24"/>
        </w:rPr>
        <w:t>]</w:t>
      </w:r>
    </w:p>
    <w:p w14:paraId="7E2EAA39" w14:textId="49C8B7FB" w:rsidR="0048364F" w:rsidRPr="00187791" w:rsidRDefault="0048364F" w:rsidP="00361291">
      <w:pPr>
        <w:spacing w:before="240" w:line="240" w:lineRule="auto"/>
        <w:rPr>
          <w:sz w:val="32"/>
        </w:rPr>
      </w:pPr>
      <w:r w:rsidRPr="00187791">
        <w:rPr>
          <w:sz w:val="32"/>
        </w:rPr>
        <w:t>The Parliament of Australia enacts:</w:t>
      </w:r>
    </w:p>
    <w:p w14:paraId="5F455959" w14:textId="77777777" w:rsidR="0048364F" w:rsidRPr="00187791" w:rsidRDefault="0048364F" w:rsidP="00361291">
      <w:pPr>
        <w:pStyle w:val="ActHead5"/>
      </w:pPr>
      <w:bookmarkStart w:id="1" w:name="_Toc168065396"/>
      <w:r w:rsidRPr="00F43B65">
        <w:rPr>
          <w:rStyle w:val="CharSectno"/>
        </w:rPr>
        <w:t>1</w:t>
      </w:r>
      <w:r w:rsidRPr="00187791">
        <w:t xml:space="preserve">  Short title</w:t>
      </w:r>
      <w:bookmarkEnd w:id="1"/>
    </w:p>
    <w:p w14:paraId="028182ED" w14:textId="77777777" w:rsidR="0048364F" w:rsidRPr="00187791" w:rsidRDefault="0048364F" w:rsidP="00361291">
      <w:pPr>
        <w:pStyle w:val="subsection"/>
      </w:pPr>
      <w:r w:rsidRPr="00187791">
        <w:tab/>
      </w:r>
      <w:r w:rsidRPr="00187791">
        <w:tab/>
        <w:t xml:space="preserve">This Act </w:t>
      </w:r>
      <w:r w:rsidR="00275197" w:rsidRPr="00187791">
        <w:t xml:space="preserve">is </w:t>
      </w:r>
      <w:r w:rsidRPr="00187791">
        <w:t xml:space="preserve">the </w:t>
      </w:r>
      <w:bookmarkStart w:id="2" w:name="_GoBack"/>
      <w:r w:rsidR="00B11A02" w:rsidRPr="00187791">
        <w:rPr>
          <w:i/>
        </w:rPr>
        <w:t>Agricultur</w:t>
      </w:r>
      <w:r w:rsidR="00D212CF" w:rsidRPr="00187791">
        <w:rPr>
          <w:i/>
        </w:rPr>
        <w:t>e</w:t>
      </w:r>
      <w:r w:rsidR="00B11A02" w:rsidRPr="00187791">
        <w:rPr>
          <w:i/>
        </w:rPr>
        <w:t xml:space="preserve"> Legislation Amendment (Modernising Administrative Processes) </w:t>
      </w:r>
      <w:r w:rsidR="000B2810" w:rsidRPr="00187791">
        <w:rPr>
          <w:i/>
        </w:rPr>
        <w:t>Act</w:t>
      </w:r>
      <w:r w:rsidR="00B11A02" w:rsidRPr="00187791">
        <w:rPr>
          <w:i/>
        </w:rPr>
        <w:t xml:space="preserve"> 202</w:t>
      </w:r>
      <w:r w:rsidR="00557ECD" w:rsidRPr="00187791">
        <w:rPr>
          <w:i/>
        </w:rPr>
        <w:t>4</w:t>
      </w:r>
      <w:bookmarkEnd w:id="2"/>
      <w:r w:rsidRPr="00187791">
        <w:t>.</w:t>
      </w:r>
    </w:p>
    <w:p w14:paraId="3D887E89" w14:textId="77777777" w:rsidR="0048364F" w:rsidRPr="00187791" w:rsidRDefault="0048364F" w:rsidP="00361291">
      <w:pPr>
        <w:pStyle w:val="ActHead5"/>
      </w:pPr>
      <w:bookmarkStart w:id="3" w:name="_Toc168065397"/>
      <w:r w:rsidRPr="00F43B65">
        <w:rPr>
          <w:rStyle w:val="CharSectno"/>
        </w:rPr>
        <w:t>2</w:t>
      </w:r>
      <w:r w:rsidRPr="00187791">
        <w:t xml:space="preserve">  Commencement</w:t>
      </w:r>
      <w:bookmarkEnd w:id="3"/>
    </w:p>
    <w:p w14:paraId="386B2FB4" w14:textId="77777777" w:rsidR="0048364F" w:rsidRPr="00187791" w:rsidRDefault="0048364F" w:rsidP="00361291">
      <w:pPr>
        <w:pStyle w:val="subsection"/>
      </w:pPr>
      <w:r w:rsidRPr="00187791">
        <w:tab/>
        <w:t>(1)</w:t>
      </w:r>
      <w:r w:rsidRPr="0018779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311E662" w14:textId="77777777" w:rsidR="0048364F" w:rsidRPr="00187791" w:rsidRDefault="0048364F" w:rsidP="0036129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87791" w14:paraId="3F6DB3FB" w14:textId="77777777" w:rsidTr="00A8114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BFF6D8" w14:textId="77777777" w:rsidR="0048364F" w:rsidRPr="00187791" w:rsidRDefault="0048364F" w:rsidP="00361291">
            <w:pPr>
              <w:pStyle w:val="TableHeading"/>
            </w:pPr>
            <w:r w:rsidRPr="00187791">
              <w:t>Commencement information</w:t>
            </w:r>
          </w:p>
        </w:tc>
      </w:tr>
      <w:tr w:rsidR="0048364F" w:rsidRPr="00187791" w14:paraId="0EF72292" w14:textId="77777777" w:rsidTr="00A8114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E8A29" w14:textId="77777777" w:rsidR="0048364F" w:rsidRPr="00187791" w:rsidRDefault="0048364F" w:rsidP="00361291">
            <w:pPr>
              <w:pStyle w:val="TableHeading"/>
            </w:pPr>
            <w:r w:rsidRPr="0018779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728E6" w14:textId="77777777" w:rsidR="0048364F" w:rsidRPr="00187791" w:rsidRDefault="0048364F" w:rsidP="00361291">
            <w:pPr>
              <w:pStyle w:val="TableHeading"/>
            </w:pPr>
            <w:r w:rsidRPr="0018779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8EFE0" w14:textId="77777777" w:rsidR="0048364F" w:rsidRPr="00187791" w:rsidRDefault="0048364F" w:rsidP="00361291">
            <w:pPr>
              <w:pStyle w:val="TableHeading"/>
            </w:pPr>
            <w:r w:rsidRPr="00187791">
              <w:t>Column 3</w:t>
            </w:r>
          </w:p>
        </w:tc>
      </w:tr>
      <w:tr w:rsidR="0048364F" w:rsidRPr="00187791" w14:paraId="4EBFCB71" w14:textId="77777777" w:rsidTr="00A8114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F5E560" w14:textId="77777777" w:rsidR="0048364F" w:rsidRPr="00187791" w:rsidRDefault="0048364F" w:rsidP="00361291">
            <w:pPr>
              <w:pStyle w:val="TableHeading"/>
            </w:pPr>
            <w:r w:rsidRPr="0018779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6D5F68" w14:textId="77777777" w:rsidR="0048364F" w:rsidRPr="00187791" w:rsidRDefault="0048364F" w:rsidP="00361291">
            <w:pPr>
              <w:pStyle w:val="TableHeading"/>
            </w:pPr>
            <w:r w:rsidRPr="0018779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F1CFDA" w14:textId="77777777" w:rsidR="0048364F" w:rsidRPr="00187791" w:rsidRDefault="0048364F" w:rsidP="00361291">
            <w:pPr>
              <w:pStyle w:val="TableHeading"/>
            </w:pPr>
            <w:r w:rsidRPr="00187791">
              <w:t>Date/Details</w:t>
            </w:r>
          </w:p>
        </w:tc>
      </w:tr>
      <w:tr w:rsidR="0048364F" w:rsidRPr="00187791" w14:paraId="203F119E" w14:textId="77777777" w:rsidTr="00A8114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EC8173" w14:textId="77777777" w:rsidR="0048364F" w:rsidRPr="00187791" w:rsidRDefault="0048364F" w:rsidP="00361291">
            <w:pPr>
              <w:pStyle w:val="Tabletext"/>
            </w:pPr>
            <w:r w:rsidRPr="00187791">
              <w:t xml:space="preserve">1.  </w:t>
            </w:r>
            <w:r w:rsidR="00F41888" w:rsidRPr="00187791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ED29F" w14:textId="77777777" w:rsidR="0048364F" w:rsidRPr="00187791" w:rsidRDefault="00F41888" w:rsidP="00361291">
            <w:pPr>
              <w:pStyle w:val="Tabletext"/>
            </w:pPr>
            <w:r w:rsidRPr="00187791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53004C" w14:textId="65EE57EA" w:rsidR="0048364F" w:rsidRPr="00187791" w:rsidRDefault="00A60FD9" w:rsidP="00361291">
            <w:pPr>
              <w:pStyle w:val="Tabletext"/>
            </w:pPr>
            <w:r>
              <w:t>31 May 2024</w:t>
            </w:r>
          </w:p>
        </w:tc>
      </w:tr>
    </w:tbl>
    <w:p w14:paraId="2E93A21B" w14:textId="77777777" w:rsidR="0048364F" w:rsidRPr="00187791" w:rsidRDefault="00201D27" w:rsidP="00361291">
      <w:pPr>
        <w:pStyle w:val="notetext"/>
      </w:pPr>
      <w:r w:rsidRPr="00187791">
        <w:t>Note:</w:t>
      </w:r>
      <w:r w:rsidRPr="00187791">
        <w:tab/>
        <w:t>This table relates only to the provisions of this Act as originally enacted. It will not be amended to deal with any later amendments of this Act.</w:t>
      </w:r>
    </w:p>
    <w:p w14:paraId="70BEB920" w14:textId="77777777" w:rsidR="0048364F" w:rsidRPr="00187791" w:rsidRDefault="0048364F" w:rsidP="00361291">
      <w:pPr>
        <w:pStyle w:val="subsection"/>
      </w:pPr>
      <w:r w:rsidRPr="00187791">
        <w:tab/>
        <w:t>(2)</w:t>
      </w:r>
      <w:r w:rsidRPr="00187791">
        <w:tab/>
      </w:r>
      <w:r w:rsidR="00201D27" w:rsidRPr="00187791">
        <w:t xml:space="preserve">Any information in </w:t>
      </w:r>
      <w:r w:rsidR="00877D48" w:rsidRPr="00187791">
        <w:t>c</w:t>
      </w:r>
      <w:r w:rsidR="00201D27" w:rsidRPr="00187791">
        <w:t>olumn 3 of the table is not part of this Act. Information may be inserted in this column, or information in it may be edited, in any published version of this Act.</w:t>
      </w:r>
    </w:p>
    <w:p w14:paraId="5FD1003A" w14:textId="77777777" w:rsidR="0048364F" w:rsidRPr="00187791" w:rsidRDefault="0048364F" w:rsidP="00361291">
      <w:pPr>
        <w:pStyle w:val="ActHead5"/>
      </w:pPr>
      <w:bookmarkStart w:id="4" w:name="_Toc168065398"/>
      <w:r w:rsidRPr="00F43B65">
        <w:rPr>
          <w:rStyle w:val="CharSectno"/>
        </w:rPr>
        <w:t>3</w:t>
      </w:r>
      <w:r w:rsidRPr="00187791">
        <w:t xml:space="preserve">  Schedules</w:t>
      </w:r>
      <w:bookmarkEnd w:id="4"/>
    </w:p>
    <w:p w14:paraId="700297CB" w14:textId="77777777" w:rsidR="0048364F" w:rsidRPr="00187791" w:rsidRDefault="0048364F" w:rsidP="00361291">
      <w:pPr>
        <w:pStyle w:val="subsection"/>
      </w:pPr>
      <w:r w:rsidRPr="00187791">
        <w:tab/>
      </w:r>
      <w:r w:rsidRPr="00187791">
        <w:tab/>
      </w:r>
      <w:r w:rsidR="00202618" w:rsidRPr="00187791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E864813" w14:textId="77777777" w:rsidR="008477ED" w:rsidRPr="00187791" w:rsidRDefault="00E0175C" w:rsidP="00361291">
      <w:pPr>
        <w:pStyle w:val="ActHead6"/>
        <w:pageBreakBefore/>
      </w:pPr>
      <w:bookmarkStart w:id="5" w:name="_Toc168065399"/>
      <w:r w:rsidRPr="00F43B65">
        <w:rPr>
          <w:rStyle w:val="CharAmSchNo"/>
        </w:rPr>
        <w:lastRenderedPageBreak/>
        <w:t>Schedule 1</w:t>
      </w:r>
      <w:r w:rsidR="00843151" w:rsidRPr="00187791">
        <w:t>—</w:t>
      </w:r>
      <w:r w:rsidRPr="00F43B65">
        <w:rPr>
          <w:rStyle w:val="CharAmSchText"/>
        </w:rPr>
        <w:t>Amendment of the Primary Industries Research and Development Act 1989</w:t>
      </w:r>
      <w:bookmarkEnd w:id="5"/>
    </w:p>
    <w:p w14:paraId="7087C828" w14:textId="77777777" w:rsidR="00843151" w:rsidRPr="00F43B65" w:rsidRDefault="00843151" w:rsidP="00361291">
      <w:pPr>
        <w:pStyle w:val="Header"/>
      </w:pPr>
      <w:r w:rsidRPr="00F43B65">
        <w:rPr>
          <w:rStyle w:val="CharAmPartNo"/>
        </w:rPr>
        <w:t xml:space="preserve"> </w:t>
      </w:r>
      <w:r w:rsidRPr="00F43B65">
        <w:rPr>
          <w:rStyle w:val="CharAmPartText"/>
        </w:rPr>
        <w:t xml:space="preserve"> </w:t>
      </w:r>
    </w:p>
    <w:p w14:paraId="24169CC5" w14:textId="77777777" w:rsidR="00143135" w:rsidRPr="00187791" w:rsidRDefault="00843151" w:rsidP="00361291">
      <w:pPr>
        <w:pStyle w:val="ActHead9"/>
      </w:pPr>
      <w:bookmarkStart w:id="6" w:name="_Toc168065400"/>
      <w:r w:rsidRPr="00187791">
        <w:t>Primary Industries Research and Development Act 1989</w:t>
      </w:r>
      <w:bookmarkEnd w:id="6"/>
    </w:p>
    <w:p w14:paraId="1288FD52" w14:textId="77777777" w:rsidR="00890235" w:rsidRPr="00187791" w:rsidRDefault="00DB2F2B" w:rsidP="00361291">
      <w:pPr>
        <w:pStyle w:val="ItemHead"/>
      </w:pPr>
      <w:r w:rsidRPr="00187791">
        <w:t>1</w:t>
      </w:r>
      <w:r w:rsidR="00890235" w:rsidRPr="00187791">
        <w:t xml:space="preserve">  </w:t>
      </w:r>
      <w:r w:rsidR="00D82CBD" w:rsidRPr="00187791">
        <w:t>Section 1</w:t>
      </w:r>
      <w:r w:rsidR="00890235" w:rsidRPr="00187791">
        <w:t>29</w:t>
      </w:r>
    </w:p>
    <w:p w14:paraId="2C6AFEC5" w14:textId="77777777" w:rsidR="00890235" w:rsidRPr="00187791" w:rsidRDefault="00890235" w:rsidP="00361291">
      <w:pPr>
        <w:pStyle w:val="Item"/>
      </w:pPr>
      <w:r w:rsidRPr="00187791">
        <w:t>Repeal the section, substitute:</w:t>
      </w:r>
    </w:p>
    <w:p w14:paraId="1FBC8616" w14:textId="77777777" w:rsidR="00E3539F" w:rsidRPr="00187791" w:rsidRDefault="00890235" w:rsidP="00361291">
      <w:pPr>
        <w:pStyle w:val="ActHead5"/>
      </w:pPr>
      <w:bookmarkStart w:id="7" w:name="_Toc168065401"/>
      <w:r w:rsidRPr="00F43B65">
        <w:rPr>
          <w:rStyle w:val="CharSectno"/>
        </w:rPr>
        <w:t>129</w:t>
      </w:r>
      <w:r w:rsidRPr="00187791">
        <w:t xml:space="preserve">  </w:t>
      </w:r>
      <w:r w:rsidR="001B302C" w:rsidRPr="00187791">
        <w:t xml:space="preserve">When </w:t>
      </w:r>
      <w:r w:rsidRPr="00187791">
        <w:t>Selection Committee</w:t>
      </w:r>
      <w:r w:rsidR="00802EAD" w:rsidRPr="00187791">
        <w:t>s</w:t>
      </w:r>
      <w:r w:rsidRPr="00187791">
        <w:t xml:space="preserve"> </w:t>
      </w:r>
      <w:r w:rsidR="00013005" w:rsidRPr="00187791">
        <w:t>a</w:t>
      </w:r>
      <w:r w:rsidRPr="00187791">
        <w:t>bolished</w:t>
      </w:r>
      <w:bookmarkEnd w:id="7"/>
    </w:p>
    <w:p w14:paraId="1E70CE84" w14:textId="77777777" w:rsidR="00890235" w:rsidRPr="00187791" w:rsidRDefault="00890235" w:rsidP="00361291">
      <w:pPr>
        <w:pStyle w:val="subsection"/>
      </w:pPr>
      <w:r w:rsidRPr="00187791">
        <w:tab/>
      </w:r>
      <w:r w:rsidR="002E5542" w:rsidRPr="00187791">
        <w:t>(1</w:t>
      </w:r>
      <w:r w:rsidR="00546A92" w:rsidRPr="00187791">
        <w:t>)</w:t>
      </w:r>
      <w:r w:rsidR="00013005" w:rsidRPr="00187791">
        <w:tab/>
      </w:r>
      <w:r w:rsidRPr="00187791">
        <w:t>A Selection Committee is abolished</w:t>
      </w:r>
      <w:r w:rsidR="008530D4" w:rsidRPr="00187791">
        <w:t xml:space="preserve"> by force of this </w:t>
      </w:r>
      <w:r w:rsidR="002E5542" w:rsidRPr="00187791">
        <w:t>sub</w:t>
      </w:r>
      <w:r w:rsidR="008530D4" w:rsidRPr="00187791">
        <w:t>section</w:t>
      </w:r>
      <w:r w:rsidRPr="00187791">
        <w:t xml:space="preserve"> at the later of the following times:</w:t>
      </w:r>
    </w:p>
    <w:p w14:paraId="68AF4D3B" w14:textId="77777777" w:rsidR="00E3539F" w:rsidRPr="00187791" w:rsidRDefault="00E3539F" w:rsidP="00361291">
      <w:pPr>
        <w:pStyle w:val="paragraph"/>
      </w:pPr>
      <w:r w:rsidRPr="00187791">
        <w:tab/>
        <w:t>(a)</w:t>
      </w:r>
      <w:r w:rsidRPr="00187791">
        <w:tab/>
        <w:t>when the term of office of the Presiding Member in which the Selection Committee was established ends (disregarding any term for which the Presiding member is reappointed);</w:t>
      </w:r>
    </w:p>
    <w:p w14:paraId="2832C1E0" w14:textId="77777777" w:rsidR="00045378" w:rsidRPr="00187791" w:rsidRDefault="00E3539F" w:rsidP="00361291">
      <w:pPr>
        <w:pStyle w:val="paragraph"/>
      </w:pPr>
      <w:r w:rsidRPr="00187791">
        <w:tab/>
        <w:t>(b)</w:t>
      </w:r>
      <w:r w:rsidRPr="00187791">
        <w:tab/>
        <w:t>if, when that term ends, the Selection Committee is part way through a selection process</w:t>
      </w:r>
      <w:r w:rsidR="008530D4" w:rsidRPr="00187791">
        <w:t>—</w:t>
      </w:r>
      <w:r w:rsidRPr="00187791">
        <w:t>when that selection process is complete.</w:t>
      </w:r>
    </w:p>
    <w:p w14:paraId="3E44885D" w14:textId="77777777" w:rsidR="002E5542" w:rsidRPr="00187791" w:rsidRDefault="002E5542" w:rsidP="00361291">
      <w:pPr>
        <w:pStyle w:val="subsection"/>
      </w:pPr>
      <w:r w:rsidRPr="00187791">
        <w:tab/>
        <w:t>(2)</w:t>
      </w:r>
      <w:r w:rsidRPr="00187791">
        <w:tab/>
        <w:t xml:space="preserve">For the purposes of </w:t>
      </w:r>
      <w:r w:rsidR="00053F73" w:rsidRPr="00187791">
        <w:t>paragraph (</w:t>
      </w:r>
      <w:r w:rsidRPr="00187791">
        <w:t xml:space="preserve">1)(b), a selection process is complete </w:t>
      </w:r>
      <w:r w:rsidR="00943421" w:rsidRPr="00187791">
        <w:t>as soon as</w:t>
      </w:r>
      <w:r w:rsidRPr="00187791">
        <w:t xml:space="preserve"> </w:t>
      </w:r>
      <w:r w:rsidR="00A168B9" w:rsidRPr="00187791">
        <w:t xml:space="preserve">all </w:t>
      </w:r>
      <w:r w:rsidR="00F87F8B" w:rsidRPr="00187791">
        <w:t xml:space="preserve">appointments </w:t>
      </w:r>
      <w:r w:rsidR="00D76BFA" w:rsidRPr="00187791">
        <w:t>to which the</w:t>
      </w:r>
      <w:r w:rsidR="00656965" w:rsidRPr="00187791">
        <w:t xml:space="preserve"> </w:t>
      </w:r>
      <w:r w:rsidR="00F87F8B" w:rsidRPr="00187791">
        <w:t>selection process</w:t>
      </w:r>
      <w:r w:rsidR="00D76BFA" w:rsidRPr="00187791">
        <w:t xml:space="preserve"> relates</w:t>
      </w:r>
      <w:r w:rsidR="00D74F93" w:rsidRPr="00187791">
        <w:t xml:space="preserve"> have been made</w:t>
      </w:r>
      <w:r w:rsidR="00F87F8B" w:rsidRPr="00187791">
        <w:t>.</w:t>
      </w:r>
    </w:p>
    <w:p w14:paraId="66303764" w14:textId="77777777" w:rsidR="00802EAD" w:rsidRPr="00187791" w:rsidRDefault="00DB2F2B" w:rsidP="00361291">
      <w:pPr>
        <w:pStyle w:val="ItemHead"/>
      </w:pPr>
      <w:r w:rsidRPr="00187791">
        <w:t>2</w:t>
      </w:r>
      <w:r w:rsidR="00D11F10" w:rsidRPr="00187791">
        <w:t xml:space="preserve">  </w:t>
      </w:r>
      <w:r w:rsidR="00D82CBD" w:rsidRPr="00187791">
        <w:t>Paragraph 1</w:t>
      </w:r>
      <w:r w:rsidR="00D11F10" w:rsidRPr="00187791">
        <w:t>30(2)(a)</w:t>
      </w:r>
    </w:p>
    <w:p w14:paraId="62C9EED6" w14:textId="77777777" w:rsidR="00D11F10" w:rsidRPr="00187791" w:rsidRDefault="00D11F10" w:rsidP="00361291">
      <w:pPr>
        <w:pStyle w:val="Item"/>
      </w:pPr>
      <w:r w:rsidRPr="00187791">
        <w:t xml:space="preserve">Omit “placed in a newspaper that circulates throughout Australia”, substitute </w:t>
      </w:r>
      <w:r w:rsidR="001C204B" w:rsidRPr="00187791">
        <w:t>“</w:t>
      </w:r>
      <w:r w:rsidR="00050FF5" w:rsidRPr="00187791">
        <w:t>placed</w:t>
      </w:r>
      <w:r w:rsidR="001C204B" w:rsidRPr="00187791">
        <w:t xml:space="preserve"> in a publication</w:t>
      </w:r>
      <w:r w:rsidR="00050FF5" w:rsidRPr="00187791">
        <w:t>,</w:t>
      </w:r>
      <w:r w:rsidR="001C204B" w:rsidRPr="00187791">
        <w:t xml:space="preserve"> or </w:t>
      </w:r>
      <w:r w:rsidR="00050FF5" w:rsidRPr="00187791">
        <w:t xml:space="preserve">published on a </w:t>
      </w:r>
      <w:r w:rsidR="001C204B" w:rsidRPr="00187791">
        <w:t>website</w:t>
      </w:r>
      <w:r w:rsidR="00050FF5" w:rsidRPr="00187791">
        <w:t>,</w:t>
      </w:r>
      <w:r w:rsidR="001C204B" w:rsidRPr="00187791">
        <w:t xml:space="preserve"> that </w:t>
      </w:r>
      <w:r w:rsidR="00050FF5" w:rsidRPr="00187791">
        <w:t>it</w:t>
      </w:r>
      <w:r w:rsidR="001C204B" w:rsidRPr="00187791">
        <w:t xml:space="preserve"> </w:t>
      </w:r>
      <w:r w:rsidR="00C32B53" w:rsidRPr="00187791">
        <w:t>considers appropriate”</w:t>
      </w:r>
      <w:r w:rsidRPr="00187791">
        <w:t>.</w:t>
      </w:r>
    </w:p>
    <w:p w14:paraId="77DC7D14" w14:textId="77777777" w:rsidR="00C32B53" w:rsidRPr="00187791" w:rsidRDefault="00DB2F2B" w:rsidP="00361291">
      <w:pPr>
        <w:pStyle w:val="ItemHead"/>
      </w:pPr>
      <w:r w:rsidRPr="00187791">
        <w:t>3</w:t>
      </w:r>
      <w:r w:rsidR="00C32B53" w:rsidRPr="00187791">
        <w:t xml:space="preserve">  </w:t>
      </w:r>
      <w:r w:rsidR="00D82CBD" w:rsidRPr="00187791">
        <w:t>Paragraph 1</w:t>
      </w:r>
      <w:r w:rsidR="00C32B53" w:rsidRPr="00187791">
        <w:t>31(4)(a)</w:t>
      </w:r>
    </w:p>
    <w:p w14:paraId="60B75356" w14:textId="77777777" w:rsidR="00C32B53" w:rsidRPr="00187791" w:rsidRDefault="00C32B53" w:rsidP="00361291">
      <w:pPr>
        <w:pStyle w:val="Item"/>
      </w:pPr>
      <w:r w:rsidRPr="00187791">
        <w:t>Omit “</w:t>
      </w:r>
      <w:r w:rsidR="00F54A0B" w:rsidRPr="00187791">
        <w:t>listed within the previous 12 months</w:t>
      </w:r>
      <w:r w:rsidRPr="00187791">
        <w:t>”, substitute “</w:t>
      </w:r>
      <w:r w:rsidR="00F54A0B" w:rsidRPr="00187791">
        <w:t xml:space="preserve">included </w:t>
      </w:r>
      <w:r w:rsidR="00E3539F" w:rsidRPr="00187791">
        <w:t>o</w:t>
      </w:r>
      <w:r w:rsidR="00F54A0B" w:rsidRPr="00187791">
        <w:t>n a list made within the previous 18 months</w:t>
      </w:r>
      <w:r w:rsidRPr="00187791">
        <w:t>”.</w:t>
      </w:r>
    </w:p>
    <w:p w14:paraId="7404F9CF" w14:textId="77777777" w:rsidR="00282568" w:rsidRPr="00187791" w:rsidRDefault="00DB2F2B" w:rsidP="00361291">
      <w:pPr>
        <w:pStyle w:val="ItemHead"/>
      </w:pPr>
      <w:r w:rsidRPr="00187791">
        <w:t>4</w:t>
      </w:r>
      <w:r w:rsidR="007E0749" w:rsidRPr="00187791">
        <w:t xml:space="preserve">  After </w:t>
      </w:r>
      <w:r w:rsidR="00D82CBD" w:rsidRPr="00187791">
        <w:t>sub</w:t>
      </w:r>
      <w:r w:rsidR="009052AB" w:rsidRPr="00187791">
        <w:t>section 1</w:t>
      </w:r>
      <w:r w:rsidR="007E0749" w:rsidRPr="00187791">
        <w:t>41(1)</w:t>
      </w:r>
    </w:p>
    <w:p w14:paraId="7DF065CB" w14:textId="77777777" w:rsidR="007E0749" w:rsidRPr="00187791" w:rsidRDefault="007E0749" w:rsidP="00361291">
      <w:pPr>
        <w:pStyle w:val="Item"/>
      </w:pPr>
      <w:r w:rsidRPr="00187791">
        <w:t>Insert:</w:t>
      </w:r>
    </w:p>
    <w:p w14:paraId="0A7E16A8" w14:textId="77777777" w:rsidR="00926121" w:rsidRPr="00187791" w:rsidRDefault="00282568" w:rsidP="00361291">
      <w:pPr>
        <w:pStyle w:val="subsection"/>
      </w:pPr>
      <w:r w:rsidRPr="00187791">
        <w:lastRenderedPageBreak/>
        <w:tab/>
      </w:r>
      <w:r w:rsidR="008A0546" w:rsidRPr="00187791">
        <w:t>(1AAA)</w:t>
      </w:r>
      <w:r w:rsidR="008A0546" w:rsidRPr="00187791">
        <w:tab/>
      </w:r>
      <w:r w:rsidR="00C82B0E" w:rsidRPr="00187791">
        <w:t>S</w:t>
      </w:r>
      <w:r w:rsidR="00D041EF" w:rsidRPr="00187791">
        <w:t>ubsection (</w:t>
      </w:r>
      <w:r w:rsidR="00926121" w:rsidRPr="00187791">
        <w:t xml:space="preserve">1) does not apply </w:t>
      </w:r>
      <w:r w:rsidR="00CC568F" w:rsidRPr="00187791">
        <w:t>if</w:t>
      </w:r>
      <w:r w:rsidR="00926121" w:rsidRPr="00187791">
        <w:t xml:space="preserve"> the Selection Committee (if any) for the R&amp;D Corporation </w:t>
      </w:r>
      <w:r w:rsidR="00CC568F" w:rsidRPr="00187791">
        <w:t>did not conduct any operations during the immediately preceding financial year</w:t>
      </w:r>
      <w:r w:rsidR="00926121" w:rsidRPr="00187791">
        <w:t>.</w:t>
      </w:r>
    </w:p>
    <w:p w14:paraId="2237F2E4" w14:textId="77777777" w:rsidR="008A2700" w:rsidRPr="00187791" w:rsidRDefault="00DB2F2B" w:rsidP="00361291">
      <w:pPr>
        <w:pStyle w:val="ItemHead"/>
      </w:pPr>
      <w:r w:rsidRPr="00187791">
        <w:t>5</w:t>
      </w:r>
      <w:r w:rsidR="00C32B53" w:rsidRPr="00187791">
        <w:t xml:space="preserve">  </w:t>
      </w:r>
      <w:r w:rsidR="00D82CBD" w:rsidRPr="00187791">
        <w:t>Section 1</w:t>
      </w:r>
      <w:r w:rsidR="008A2700" w:rsidRPr="00187791">
        <w:t>42</w:t>
      </w:r>
    </w:p>
    <w:p w14:paraId="576DCFB8" w14:textId="77777777" w:rsidR="00C32B53" w:rsidRPr="00187791" w:rsidRDefault="008A2700" w:rsidP="00361291">
      <w:pPr>
        <w:pStyle w:val="Item"/>
      </w:pPr>
      <w:r w:rsidRPr="00187791">
        <w:t>Repeal the section.</w:t>
      </w:r>
    </w:p>
    <w:p w14:paraId="2AC6BD35" w14:textId="77777777" w:rsidR="00231C17" w:rsidRPr="00187791" w:rsidRDefault="00231C17" w:rsidP="00361291">
      <w:pPr>
        <w:pStyle w:val="Transitional"/>
      </w:pPr>
      <w:r w:rsidRPr="00187791">
        <w:t>6  Application provision—</w:t>
      </w:r>
      <w:r w:rsidR="00024705" w:rsidRPr="00187791">
        <w:t>w</w:t>
      </w:r>
      <w:r w:rsidR="00187B47" w:rsidRPr="00187791">
        <w:t xml:space="preserve">hen </w:t>
      </w:r>
      <w:r w:rsidRPr="00187791">
        <w:t>Selection Committees</w:t>
      </w:r>
      <w:r w:rsidR="00187B47" w:rsidRPr="00187791">
        <w:t xml:space="preserve"> abolished</w:t>
      </w:r>
    </w:p>
    <w:p w14:paraId="25555B4B" w14:textId="77777777" w:rsidR="00341BA7" w:rsidRPr="00187791" w:rsidRDefault="008C5AED" w:rsidP="00361291">
      <w:pPr>
        <w:pStyle w:val="Subitem"/>
      </w:pPr>
      <w:r w:rsidRPr="00187791">
        <w:t>(1)</w:t>
      </w:r>
      <w:r w:rsidRPr="00187791">
        <w:tab/>
      </w:r>
      <w:r w:rsidR="00341BA7" w:rsidRPr="00187791">
        <w:t xml:space="preserve">The amendment of </w:t>
      </w:r>
      <w:r w:rsidR="009052AB" w:rsidRPr="00187791">
        <w:t>section 1</w:t>
      </w:r>
      <w:r w:rsidR="00341BA7" w:rsidRPr="00187791">
        <w:t xml:space="preserve">29 of the </w:t>
      </w:r>
      <w:r w:rsidR="00341BA7" w:rsidRPr="00187791">
        <w:rPr>
          <w:i/>
        </w:rPr>
        <w:t>Primary Industries Research and Development Act 1989</w:t>
      </w:r>
      <w:r w:rsidR="00341BA7" w:rsidRPr="00187791">
        <w:t xml:space="preserve"> made by this Schedule applies in relation to a Selection Committee in existence </w:t>
      </w:r>
      <w:r w:rsidRPr="00187791">
        <w:t>(</w:t>
      </w:r>
      <w:r w:rsidR="00281200" w:rsidRPr="00187791">
        <w:t>disregarding</w:t>
      </w:r>
      <w:r w:rsidRPr="00187791">
        <w:t xml:space="preserve"> that amendment) </w:t>
      </w:r>
      <w:r w:rsidR="00341BA7" w:rsidRPr="00187791">
        <w:t>on or after the day this Schedule commences, whether the</w:t>
      </w:r>
      <w:r w:rsidR="005B4F00" w:rsidRPr="00187791">
        <w:t xml:space="preserve"> </w:t>
      </w:r>
      <w:r w:rsidR="00206E23" w:rsidRPr="00187791">
        <w:t xml:space="preserve">Selection </w:t>
      </w:r>
      <w:r w:rsidR="00341BA7" w:rsidRPr="00187791">
        <w:t>Committee was established before, on or after that day.</w:t>
      </w:r>
    </w:p>
    <w:p w14:paraId="569C1932" w14:textId="77777777" w:rsidR="008C5AED" w:rsidRPr="00187791" w:rsidRDefault="008C5AED" w:rsidP="00361291">
      <w:pPr>
        <w:pStyle w:val="Subitem"/>
      </w:pPr>
      <w:r w:rsidRPr="00187791">
        <w:t>(2)</w:t>
      </w:r>
      <w:r w:rsidRPr="00187791">
        <w:tab/>
        <w:t xml:space="preserve">If </w:t>
      </w:r>
      <w:r w:rsidR="009052AB" w:rsidRPr="00187791">
        <w:t>subitem (</w:t>
      </w:r>
      <w:r w:rsidRPr="00187791">
        <w:t xml:space="preserve">1) would </w:t>
      </w:r>
      <w:r w:rsidR="008F48B8" w:rsidRPr="00187791">
        <w:t xml:space="preserve">otherwise </w:t>
      </w:r>
      <w:r w:rsidRPr="00187791">
        <w:t xml:space="preserve">have the effect that a Selection Committee is abolished before the day this Schedule commences, the Selection Committee is instead abolished </w:t>
      </w:r>
      <w:r w:rsidR="00254011" w:rsidRPr="00187791">
        <w:t>at the start of</w:t>
      </w:r>
      <w:r w:rsidRPr="00187791">
        <w:t xml:space="preserve"> that day.</w:t>
      </w:r>
    </w:p>
    <w:p w14:paraId="3D7F81E9" w14:textId="77777777" w:rsidR="007478BE" w:rsidRPr="00187791" w:rsidRDefault="00231C17" w:rsidP="00361291">
      <w:pPr>
        <w:pStyle w:val="Transitional"/>
      </w:pPr>
      <w:r w:rsidRPr="00187791">
        <w:t>7</w:t>
      </w:r>
      <w:r w:rsidR="007478BE" w:rsidRPr="00187791">
        <w:t xml:space="preserve">  Application provision—</w:t>
      </w:r>
      <w:r w:rsidR="00024705" w:rsidRPr="00187791">
        <w:t>a</w:t>
      </w:r>
      <w:r w:rsidR="00A2159D" w:rsidRPr="00187791">
        <w:t>dvertisements inviting nominations of persons for appointment</w:t>
      </w:r>
    </w:p>
    <w:p w14:paraId="5FA78CF4" w14:textId="77777777" w:rsidR="005041ED" w:rsidRPr="00187791" w:rsidRDefault="005041ED" w:rsidP="00361291">
      <w:pPr>
        <w:pStyle w:val="Item"/>
      </w:pPr>
      <w:r w:rsidRPr="00187791">
        <w:t xml:space="preserve">The amendment of </w:t>
      </w:r>
      <w:r w:rsidR="00053F73" w:rsidRPr="00187791">
        <w:t>paragraph 1</w:t>
      </w:r>
      <w:r w:rsidRPr="00187791">
        <w:t xml:space="preserve">30(2)(a) of the </w:t>
      </w:r>
      <w:r w:rsidRPr="00187791">
        <w:rPr>
          <w:i/>
        </w:rPr>
        <w:t>Primary Industries Research and Development Act 1989</w:t>
      </w:r>
      <w:r w:rsidRPr="00187791">
        <w:t xml:space="preserve"> made by this Schedule applies in relation to</w:t>
      </w:r>
      <w:r w:rsidR="002145BF" w:rsidRPr="00187791">
        <w:t xml:space="preserve"> </w:t>
      </w:r>
      <w:r w:rsidR="0074173E" w:rsidRPr="00187791">
        <w:t>the inviting of nominations</w:t>
      </w:r>
      <w:r w:rsidR="00932A5C" w:rsidRPr="00187791">
        <w:t xml:space="preserve"> on or after </w:t>
      </w:r>
      <w:r w:rsidR="003F7ED0" w:rsidRPr="00187791">
        <w:t>the day this Schedule commences</w:t>
      </w:r>
      <w:r w:rsidRPr="00187791">
        <w:t>.</w:t>
      </w:r>
    </w:p>
    <w:p w14:paraId="39D74728" w14:textId="77777777" w:rsidR="005041ED" w:rsidRPr="00187791" w:rsidRDefault="00231C17" w:rsidP="00361291">
      <w:pPr>
        <w:pStyle w:val="Transitional"/>
      </w:pPr>
      <w:r w:rsidRPr="00187791">
        <w:t>8</w:t>
      </w:r>
      <w:r w:rsidR="005041ED" w:rsidRPr="00187791">
        <w:t xml:space="preserve">  Application provision—</w:t>
      </w:r>
      <w:r w:rsidR="00024705" w:rsidRPr="00187791">
        <w:t>l</w:t>
      </w:r>
      <w:r w:rsidR="00A212FD" w:rsidRPr="00187791">
        <w:t>isting of persons suitable for nomination</w:t>
      </w:r>
    </w:p>
    <w:p w14:paraId="12D18D32" w14:textId="77777777" w:rsidR="00A212FD" w:rsidRPr="00187791" w:rsidRDefault="00DD7201" w:rsidP="00361291">
      <w:pPr>
        <w:pStyle w:val="Item"/>
      </w:pPr>
      <w:r w:rsidRPr="00187791">
        <w:t xml:space="preserve">The amendment of </w:t>
      </w:r>
      <w:r w:rsidR="00053F73" w:rsidRPr="00187791">
        <w:t>paragraph 1</w:t>
      </w:r>
      <w:r w:rsidRPr="00187791">
        <w:t xml:space="preserve">31(4)(a) of the </w:t>
      </w:r>
      <w:r w:rsidRPr="00187791">
        <w:rPr>
          <w:i/>
        </w:rPr>
        <w:t>Primary Industries Research and Development Act 1989</w:t>
      </w:r>
      <w:r w:rsidRPr="00187791">
        <w:t xml:space="preserve"> made by this Schedule applies in relation to </w:t>
      </w:r>
      <w:r w:rsidR="000D3C0F" w:rsidRPr="00187791">
        <w:t>the making of a nomination</w:t>
      </w:r>
      <w:r w:rsidR="00082529" w:rsidRPr="00187791">
        <w:t xml:space="preserve"> on or after the day this Schedule commences</w:t>
      </w:r>
      <w:r w:rsidR="00C016A4" w:rsidRPr="00187791">
        <w:t xml:space="preserve">, whether </w:t>
      </w:r>
      <w:r w:rsidR="000D3E9F" w:rsidRPr="00187791">
        <w:t>a</w:t>
      </w:r>
      <w:r w:rsidR="00C016A4" w:rsidRPr="00187791">
        <w:t xml:space="preserve"> person was listed before, on or after th</w:t>
      </w:r>
      <w:r w:rsidR="00C439A1" w:rsidRPr="00187791">
        <w:t>at day</w:t>
      </w:r>
      <w:r w:rsidR="00C016A4" w:rsidRPr="00187791">
        <w:t>.</w:t>
      </w:r>
    </w:p>
    <w:p w14:paraId="0C226B78" w14:textId="77777777" w:rsidR="00E0175C" w:rsidRPr="00187791" w:rsidRDefault="00E0175C" w:rsidP="00361291">
      <w:pPr>
        <w:pStyle w:val="ActHead6"/>
        <w:pageBreakBefore/>
      </w:pPr>
      <w:bookmarkStart w:id="8" w:name="_Toc168065402"/>
      <w:r w:rsidRPr="00F43B65">
        <w:rPr>
          <w:rStyle w:val="CharAmSchNo"/>
        </w:rPr>
        <w:lastRenderedPageBreak/>
        <w:t>Schedule 2</w:t>
      </w:r>
      <w:r w:rsidRPr="00187791">
        <w:t>—</w:t>
      </w:r>
      <w:r w:rsidRPr="00F43B65">
        <w:rPr>
          <w:rStyle w:val="CharAmSchText"/>
        </w:rPr>
        <w:t>Repeal of the Rural Adjustment Act 1992</w:t>
      </w:r>
      <w:bookmarkEnd w:id="8"/>
    </w:p>
    <w:p w14:paraId="1F8185D4" w14:textId="77777777" w:rsidR="00E0175C" w:rsidRPr="00187791" w:rsidRDefault="00E0175C" w:rsidP="00361291">
      <w:pPr>
        <w:pStyle w:val="ActHead7"/>
      </w:pPr>
      <w:bookmarkStart w:id="9" w:name="_Toc168065403"/>
      <w:r w:rsidRPr="00F43B65">
        <w:rPr>
          <w:rStyle w:val="CharAmPartNo"/>
        </w:rPr>
        <w:t>Part 1</w:t>
      </w:r>
      <w:r w:rsidRPr="00187791">
        <w:t>—</w:t>
      </w:r>
      <w:r w:rsidRPr="00F43B65">
        <w:rPr>
          <w:rStyle w:val="CharAmPartText"/>
        </w:rPr>
        <w:t>Repeal</w:t>
      </w:r>
      <w:bookmarkEnd w:id="9"/>
    </w:p>
    <w:p w14:paraId="46F7E870" w14:textId="77777777" w:rsidR="00E0175C" w:rsidRPr="00187791" w:rsidRDefault="00E0175C" w:rsidP="00361291">
      <w:pPr>
        <w:pStyle w:val="ActHead9"/>
      </w:pPr>
      <w:bookmarkStart w:id="10" w:name="_Toc168065404"/>
      <w:r w:rsidRPr="00187791">
        <w:t>Rural Adjustment Act 1992</w:t>
      </w:r>
      <w:bookmarkEnd w:id="10"/>
    </w:p>
    <w:p w14:paraId="2F9CE309" w14:textId="77777777" w:rsidR="00E0175C" w:rsidRPr="00187791" w:rsidRDefault="00E0175C" w:rsidP="00361291">
      <w:pPr>
        <w:pStyle w:val="ItemHead"/>
      </w:pPr>
      <w:r w:rsidRPr="00187791">
        <w:t>1  The whole of the Act</w:t>
      </w:r>
    </w:p>
    <w:p w14:paraId="30BE9BA6" w14:textId="77777777" w:rsidR="00E0175C" w:rsidRPr="00187791" w:rsidRDefault="00E0175C" w:rsidP="00361291">
      <w:pPr>
        <w:pStyle w:val="Item"/>
      </w:pPr>
      <w:r w:rsidRPr="00187791">
        <w:t>Repeal the Act.</w:t>
      </w:r>
    </w:p>
    <w:p w14:paraId="1B65FECE" w14:textId="77777777" w:rsidR="00E0175C" w:rsidRPr="00187791" w:rsidRDefault="00E0175C" w:rsidP="00361291">
      <w:pPr>
        <w:pStyle w:val="Transitional"/>
      </w:pPr>
      <w:r w:rsidRPr="00187791">
        <w:t>2  Transitional provision—transfer of records and documents of National Rural Advisory Council to the Department</w:t>
      </w:r>
    </w:p>
    <w:p w14:paraId="32ECF3F6" w14:textId="77777777" w:rsidR="00E0175C" w:rsidRPr="00187791" w:rsidRDefault="00E0175C" w:rsidP="00361291">
      <w:pPr>
        <w:pStyle w:val="Subitem"/>
      </w:pPr>
      <w:r w:rsidRPr="00187791">
        <w:t>(1)</w:t>
      </w:r>
      <w:r w:rsidRPr="00187791">
        <w:tab/>
        <w:t>This item applies to any records or documents that were in the possession of the National Rural Advisory Council immediately before the commencement of this item.</w:t>
      </w:r>
    </w:p>
    <w:p w14:paraId="4757F703" w14:textId="77777777" w:rsidR="00E0175C" w:rsidRPr="00187791" w:rsidRDefault="00E0175C" w:rsidP="00361291">
      <w:pPr>
        <w:pStyle w:val="Subitem"/>
      </w:pPr>
      <w:r w:rsidRPr="00187791">
        <w:t>(2)</w:t>
      </w:r>
      <w:r w:rsidRPr="00187791">
        <w:tab/>
        <w:t>The records and documents are to be transferred to the Department after the commencement of this item.</w:t>
      </w:r>
    </w:p>
    <w:p w14:paraId="14AC1558" w14:textId="77777777" w:rsidR="00D041EF" w:rsidRPr="00187791" w:rsidRDefault="00E0175C" w:rsidP="00361291">
      <w:pPr>
        <w:pStyle w:val="notemargin"/>
      </w:pPr>
      <w:r w:rsidRPr="00187791">
        <w:t>Note:</w:t>
      </w:r>
      <w:r w:rsidRPr="00187791">
        <w:tab/>
        <w:t xml:space="preserve">The records and documents transferred are Commonwealth records for the purposes of the </w:t>
      </w:r>
      <w:r w:rsidRPr="00187791">
        <w:rPr>
          <w:i/>
          <w:iCs/>
        </w:rPr>
        <w:t>Archives Act 1983</w:t>
      </w:r>
      <w:r w:rsidRPr="00187791">
        <w:t>.</w:t>
      </w:r>
    </w:p>
    <w:p w14:paraId="28BB8FFC" w14:textId="77777777" w:rsidR="00E0175C" w:rsidRPr="00187791" w:rsidRDefault="00E0175C" w:rsidP="00361291">
      <w:pPr>
        <w:pStyle w:val="ActHead7"/>
        <w:pageBreakBefore/>
      </w:pPr>
      <w:bookmarkStart w:id="11" w:name="_Toc168065405"/>
      <w:r w:rsidRPr="00F43B65">
        <w:rPr>
          <w:rStyle w:val="CharAmPartNo"/>
        </w:rPr>
        <w:t>Part 2</w:t>
      </w:r>
      <w:r w:rsidRPr="00187791">
        <w:t>—</w:t>
      </w:r>
      <w:r w:rsidR="000B5685" w:rsidRPr="00F43B65">
        <w:rPr>
          <w:rStyle w:val="CharAmPartText"/>
        </w:rPr>
        <w:t>Consequential amendments</w:t>
      </w:r>
      <w:bookmarkEnd w:id="11"/>
    </w:p>
    <w:p w14:paraId="3E8F872C" w14:textId="77777777" w:rsidR="00E0175C" w:rsidRPr="00187791" w:rsidRDefault="00E0175C" w:rsidP="00361291">
      <w:pPr>
        <w:pStyle w:val="ActHead9"/>
        <w:rPr>
          <w:i w:val="0"/>
        </w:rPr>
      </w:pPr>
      <w:bookmarkStart w:id="12" w:name="_Toc168065406"/>
      <w:r w:rsidRPr="00187791">
        <w:t>Natural Heritage Trust of Australia Act 1997</w:t>
      </w:r>
      <w:bookmarkEnd w:id="12"/>
    </w:p>
    <w:p w14:paraId="2341678C" w14:textId="77777777" w:rsidR="00E0175C" w:rsidRPr="00187791" w:rsidRDefault="00E0175C" w:rsidP="00361291">
      <w:pPr>
        <w:pStyle w:val="ItemHead"/>
      </w:pPr>
      <w:r w:rsidRPr="00187791">
        <w:t xml:space="preserve">3  </w:t>
      </w:r>
      <w:r w:rsidR="00D82CBD" w:rsidRPr="00187791">
        <w:t>Paragraph 1</w:t>
      </w:r>
      <w:r w:rsidRPr="00187791">
        <w:t>8(b)</w:t>
      </w:r>
    </w:p>
    <w:p w14:paraId="1F2E210E" w14:textId="77777777" w:rsidR="00E0175C" w:rsidRPr="00187791" w:rsidRDefault="00E0175C" w:rsidP="00361291">
      <w:pPr>
        <w:pStyle w:val="Item"/>
      </w:pPr>
      <w:r w:rsidRPr="00187791">
        <w:t>Omit “</w:t>
      </w:r>
      <w:r w:rsidRPr="00187791">
        <w:rPr>
          <w:i/>
        </w:rPr>
        <w:t>1992</w:t>
      </w:r>
      <w:r w:rsidRPr="00187791">
        <w:t>;”, substitute “</w:t>
      </w:r>
      <w:r w:rsidRPr="00187791">
        <w:rPr>
          <w:i/>
        </w:rPr>
        <w:t>1992</w:t>
      </w:r>
      <w:r w:rsidRPr="00187791">
        <w:t>.”.</w:t>
      </w:r>
    </w:p>
    <w:p w14:paraId="47B6DC98" w14:textId="77777777" w:rsidR="00E0175C" w:rsidRPr="00187791" w:rsidRDefault="00E0175C" w:rsidP="00361291">
      <w:pPr>
        <w:pStyle w:val="ItemHead"/>
      </w:pPr>
      <w:r w:rsidRPr="00187791">
        <w:t xml:space="preserve">4  </w:t>
      </w:r>
      <w:r w:rsidR="00D82CBD" w:rsidRPr="00187791">
        <w:t>Paragraph 1</w:t>
      </w:r>
      <w:r w:rsidRPr="00187791">
        <w:t>8(d)</w:t>
      </w:r>
    </w:p>
    <w:p w14:paraId="4D398A23" w14:textId="77777777" w:rsidR="00E0175C" w:rsidRPr="00187791" w:rsidRDefault="00E0175C" w:rsidP="00361291">
      <w:pPr>
        <w:pStyle w:val="Item"/>
      </w:pPr>
      <w:r w:rsidRPr="00187791">
        <w:t>Repeal the paragraph.</w:t>
      </w:r>
    </w:p>
    <w:p w14:paraId="33752F2A" w14:textId="77777777" w:rsidR="00E0175C" w:rsidRPr="00187791" w:rsidRDefault="00E0175C" w:rsidP="00361291">
      <w:pPr>
        <w:pStyle w:val="ItemHead"/>
      </w:pPr>
      <w:r w:rsidRPr="00187791">
        <w:t>5  Subsections 19(7) and 20(4)</w:t>
      </w:r>
    </w:p>
    <w:p w14:paraId="319F3EEB" w14:textId="77777777" w:rsidR="00E0175C" w:rsidRPr="00187791" w:rsidRDefault="00E0175C" w:rsidP="00361291">
      <w:pPr>
        <w:pStyle w:val="Item"/>
      </w:pPr>
      <w:r w:rsidRPr="00187791">
        <w:t>Repeal the subsections (not including the notes).</w:t>
      </w:r>
    </w:p>
    <w:p w14:paraId="453D7CFC" w14:textId="77777777" w:rsidR="00E0175C" w:rsidRPr="00187791" w:rsidRDefault="00E0175C" w:rsidP="00361291">
      <w:pPr>
        <w:pStyle w:val="ItemHead"/>
      </w:pPr>
      <w:r w:rsidRPr="00187791">
        <w:t>6  Section 49 (heading)</w:t>
      </w:r>
    </w:p>
    <w:p w14:paraId="62F0B18D" w14:textId="77777777" w:rsidR="00E0175C" w:rsidRPr="00187791" w:rsidRDefault="00E0175C" w:rsidP="00361291">
      <w:pPr>
        <w:pStyle w:val="Item"/>
      </w:pPr>
      <w:r w:rsidRPr="00187791">
        <w:t>Repeal the heading, substitute:</w:t>
      </w:r>
    </w:p>
    <w:p w14:paraId="46D85E8A" w14:textId="77777777" w:rsidR="00E0175C" w:rsidRPr="00187791" w:rsidRDefault="00E0175C" w:rsidP="00361291">
      <w:pPr>
        <w:pStyle w:val="ActHead5"/>
      </w:pPr>
      <w:bookmarkStart w:id="13" w:name="_Toc168065407"/>
      <w:r w:rsidRPr="00F43B65">
        <w:rPr>
          <w:rStyle w:val="CharSectno"/>
        </w:rPr>
        <w:t>49</w:t>
      </w:r>
      <w:r w:rsidRPr="00187791">
        <w:t xml:space="preserve">  Appropriations for the purposes of the </w:t>
      </w:r>
      <w:r w:rsidRPr="00187791">
        <w:rPr>
          <w:i/>
        </w:rPr>
        <w:t>Natural Resources Management (Financial Assistance) Act 1992</w:t>
      </w:r>
      <w:bookmarkEnd w:id="13"/>
    </w:p>
    <w:p w14:paraId="75AFB8AF" w14:textId="77777777" w:rsidR="00E0175C" w:rsidRPr="00187791" w:rsidRDefault="00E0175C" w:rsidP="00361291">
      <w:pPr>
        <w:pStyle w:val="ItemHead"/>
      </w:pPr>
      <w:r w:rsidRPr="00187791">
        <w:t>7  Subsections 49(4) and (5)</w:t>
      </w:r>
    </w:p>
    <w:p w14:paraId="714D08A2" w14:textId="77777777" w:rsidR="00CF4407" w:rsidRDefault="00E0175C" w:rsidP="00361291">
      <w:pPr>
        <w:pStyle w:val="Item"/>
      </w:pPr>
      <w:r w:rsidRPr="00187791">
        <w:t>Repeal the subsections.</w:t>
      </w:r>
    </w:p>
    <w:p w14:paraId="6CCDCB9F" w14:textId="77777777" w:rsidR="00973193" w:rsidRDefault="00973193" w:rsidP="00973193">
      <w:bookmarkStart w:id="14" w:name="_Hlk168058722"/>
    </w:p>
    <w:p w14:paraId="2E097392" w14:textId="77777777" w:rsidR="00973193" w:rsidRDefault="00973193" w:rsidP="00973193">
      <w:pPr>
        <w:pStyle w:val="AssentBk"/>
        <w:keepNext/>
      </w:pPr>
    </w:p>
    <w:p w14:paraId="3BA37597" w14:textId="77777777" w:rsidR="00973193" w:rsidRDefault="00973193" w:rsidP="00973193">
      <w:pPr>
        <w:pStyle w:val="AssentBk"/>
        <w:keepNext/>
      </w:pPr>
    </w:p>
    <w:p w14:paraId="08E2FBA0" w14:textId="77777777" w:rsidR="00973193" w:rsidRDefault="00973193" w:rsidP="00973193">
      <w:pPr>
        <w:pStyle w:val="2ndRd"/>
        <w:keepNext/>
        <w:pBdr>
          <w:top w:val="single" w:sz="2" w:space="1" w:color="auto"/>
        </w:pBdr>
      </w:pPr>
    </w:p>
    <w:bookmarkEnd w:id="14"/>
    <w:p w14:paraId="06DBCD78" w14:textId="77777777" w:rsidR="00973193" w:rsidRDefault="00973193" w:rsidP="00973193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39662BBE" w14:textId="77777777" w:rsidR="00973193" w:rsidRDefault="00973193" w:rsidP="00973193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February 2024</w:t>
      </w:r>
    </w:p>
    <w:p w14:paraId="1FA8E5E0" w14:textId="77777777" w:rsidR="00973193" w:rsidRDefault="00973193" w:rsidP="00973193">
      <w:pPr>
        <w:pStyle w:val="2ndRd"/>
        <w:keepNext/>
        <w:spacing w:line="260" w:lineRule="atLeast"/>
      </w:pPr>
      <w:r>
        <w:rPr>
          <w:i/>
        </w:rPr>
        <w:t>Senate on 21 March 2024</w:t>
      </w:r>
      <w:r>
        <w:t>]</w:t>
      </w:r>
    </w:p>
    <w:p w14:paraId="2D8791A7" w14:textId="77777777" w:rsidR="00973193" w:rsidRPr="00021057" w:rsidRDefault="00973193" w:rsidP="00973193"/>
    <w:p w14:paraId="16E37C7A" w14:textId="77777777" w:rsidR="00973193" w:rsidRDefault="00973193" w:rsidP="00973193"/>
    <w:p w14:paraId="3D271C8E" w14:textId="77777777" w:rsidR="009D7115" w:rsidRDefault="009D7115" w:rsidP="009F1861">
      <w:pPr>
        <w:pBdr>
          <w:bottom w:val="single" w:sz="4" w:space="1" w:color="auto"/>
        </w:pBdr>
        <w:sectPr w:rsidR="009D7115" w:rsidSect="009F186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373E8A1A" w14:textId="77777777" w:rsidR="005957E6" w:rsidRDefault="005957E6" w:rsidP="005957E6">
      <w:pPr>
        <w:framePr w:hSpace="180" w:wrap="around" w:vAnchor="text" w:hAnchor="page" w:x="3265" w:y="1269"/>
      </w:pPr>
      <w:r>
        <w:t>(23/24)</w:t>
      </w:r>
    </w:p>
    <w:p w14:paraId="3D126EAD" w14:textId="18F5B781" w:rsidR="009D7115" w:rsidRDefault="009D7115" w:rsidP="00745D2D"/>
    <w:sectPr w:rsidR="009D7115" w:rsidSect="009D7115">
      <w:headerReference w:type="first" r:id="rId27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1FC1C" w14:textId="77777777" w:rsidR="00361291" w:rsidRDefault="00361291" w:rsidP="0048364F">
      <w:pPr>
        <w:spacing w:line="240" w:lineRule="auto"/>
      </w:pPr>
      <w:r>
        <w:separator/>
      </w:r>
    </w:p>
  </w:endnote>
  <w:endnote w:type="continuationSeparator" w:id="0">
    <w:p w14:paraId="2790D2B5" w14:textId="77777777" w:rsidR="00361291" w:rsidRDefault="003612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AAFB" w14:textId="77777777" w:rsidR="00361291" w:rsidRPr="005F1388" w:rsidRDefault="00361291" w:rsidP="003612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F65D" w14:textId="61BC2231" w:rsidR="00905BB2" w:rsidRDefault="00905BB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9C6FBF0" w14:textId="77777777" w:rsidR="00905BB2" w:rsidRDefault="00905BB2" w:rsidP="00CD12A5"/>
  <w:p w14:paraId="7326A7D2" w14:textId="6933DFC2" w:rsidR="00361291" w:rsidRDefault="00361291" w:rsidP="00361291">
    <w:pPr>
      <w:pStyle w:val="Footer"/>
      <w:spacing w:before="120"/>
    </w:pPr>
  </w:p>
  <w:p w14:paraId="2D012272" w14:textId="77777777" w:rsidR="00361291" w:rsidRPr="005F1388" w:rsidRDefault="0036129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A83AC" w14:textId="77777777" w:rsidR="00361291" w:rsidRPr="00ED79B6" w:rsidRDefault="00361291" w:rsidP="003612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ED0CD" w14:textId="77777777" w:rsidR="00361291" w:rsidRDefault="00361291" w:rsidP="0036129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61291" w14:paraId="3F0F1FCA" w14:textId="77777777" w:rsidTr="00575979">
      <w:tc>
        <w:tcPr>
          <w:tcW w:w="646" w:type="dxa"/>
        </w:tcPr>
        <w:p w14:paraId="549D07F0" w14:textId="77777777" w:rsidR="00361291" w:rsidRDefault="00361291" w:rsidP="0057597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465642" w14:textId="73C2226C" w:rsidR="00361291" w:rsidRDefault="00361291" w:rsidP="0057597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Agriculture Legislation Amendment (Modernising Administrative Processes)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067F42C" w14:textId="5B10A3D9" w:rsidR="00361291" w:rsidRDefault="00361291" w:rsidP="0057597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No. 28,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436020" w14:textId="77777777" w:rsidR="00361291" w:rsidRDefault="0036129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2BB0" w14:textId="77777777" w:rsidR="00361291" w:rsidRDefault="00361291" w:rsidP="0036129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61291" w14:paraId="618DEB7C" w14:textId="77777777" w:rsidTr="00575979">
      <w:tc>
        <w:tcPr>
          <w:tcW w:w="1247" w:type="dxa"/>
        </w:tcPr>
        <w:p w14:paraId="0ADCE90A" w14:textId="1F161577" w:rsidR="00361291" w:rsidRDefault="00361291" w:rsidP="0057597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No. 28,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7E4DFE6" w14:textId="603AFFEC" w:rsidR="00361291" w:rsidRDefault="00361291" w:rsidP="0057597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Agriculture Legislation Amendment (Modernising Administrative Processes)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26E6E66" w14:textId="77777777" w:rsidR="00361291" w:rsidRDefault="00361291" w:rsidP="0057597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8FE93D" w14:textId="77777777" w:rsidR="00361291" w:rsidRPr="00ED79B6" w:rsidRDefault="0036129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E4E8D" w14:textId="77777777" w:rsidR="00361291" w:rsidRPr="00A961C4" w:rsidRDefault="00361291" w:rsidP="0036129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61291" w14:paraId="47EE53A9" w14:textId="77777777" w:rsidTr="00F43B65">
      <w:tc>
        <w:tcPr>
          <w:tcW w:w="646" w:type="dxa"/>
        </w:tcPr>
        <w:p w14:paraId="2868375D" w14:textId="77777777" w:rsidR="00361291" w:rsidRDefault="00361291" w:rsidP="005759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120B0D9" w14:textId="5F9FDADD" w:rsidR="00361291" w:rsidRDefault="00361291" w:rsidP="005759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Agriculture Legislation Amendment (Modernising Administrative Processes)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E2D38F2" w14:textId="0C64DB29" w:rsidR="00361291" w:rsidRDefault="00361291" w:rsidP="005759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No. 28,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D0C59A1" w14:textId="77777777" w:rsidR="00361291" w:rsidRPr="00A961C4" w:rsidRDefault="0036129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4C41C" w14:textId="77777777" w:rsidR="00361291" w:rsidRPr="00A961C4" w:rsidRDefault="00361291" w:rsidP="0036129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61291" w14:paraId="3AC65D81" w14:textId="77777777" w:rsidTr="00F43B65">
      <w:tc>
        <w:tcPr>
          <w:tcW w:w="1247" w:type="dxa"/>
        </w:tcPr>
        <w:p w14:paraId="34244F72" w14:textId="560D14B6" w:rsidR="00361291" w:rsidRDefault="00361291" w:rsidP="005759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No. 28,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008AA1E" w14:textId="1566D1A3" w:rsidR="00361291" w:rsidRDefault="00361291" w:rsidP="005759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Agriculture Legislation Amendment (Modernising Administrative Processes)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7733BB5" w14:textId="77777777" w:rsidR="00361291" w:rsidRDefault="00361291" w:rsidP="005759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6FDF407" w14:textId="77777777" w:rsidR="00361291" w:rsidRPr="00055B5C" w:rsidRDefault="00361291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BBA5" w14:textId="77777777" w:rsidR="00361291" w:rsidRPr="00A961C4" w:rsidRDefault="00361291" w:rsidP="0036129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61291" w14:paraId="433327C6" w14:textId="77777777" w:rsidTr="00F43B65">
      <w:tc>
        <w:tcPr>
          <w:tcW w:w="1247" w:type="dxa"/>
        </w:tcPr>
        <w:p w14:paraId="6D2A8819" w14:textId="23B51F92" w:rsidR="00361291" w:rsidRDefault="00361291" w:rsidP="005759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No. 28,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3B41B26" w14:textId="003B7585" w:rsidR="00361291" w:rsidRDefault="00361291" w:rsidP="005759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622DA">
            <w:rPr>
              <w:i/>
              <w:sz w:val="18"/>
            </w:rPr>
            <w:t>Agriculture Legislation Amendment (Modernising Administrative Processes)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F824237" w14:textId="77777777" w:rsidR="00361291" w:rsidRDefault="00361291" w:rsidP="005759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C89B112" w14:textId="77777777" w:rsidR="00361291" w:rsidRPr="00A961C4" w:rsidRDefault="0036129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4D668" w14:textId="77777777" w:rsidR="00361291" w:rsidRDefault="00361291" w:rsidP="0048364F">
      <w:pPr>
        <w:spacing w:line="240" w:lineRule="auto"/>
      </w:pPr>
      <w:r>
        <w:separator/>
      </w:r>
    </w:p>
  </w:footnote>
  <w:footnote w:type="continuationSeparator" w:id="0">
    <w:p w14:paraId="2FB2FA3D" w14:textId="77777777" w:rsidR="00361291" w:rsidRDefault="003612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2CFE" w14:textId="77777777" w:rsidR="00361291" w:rsidRPr="005F1388" w:rsidRDefault="0036129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53D7" w14:textId="333659C0" w:rsidR="009F1861" w:rsidRPr="00A961C4" w:rsidRDefault="009F1861" w:rsidP="009F1861">
    <w:pPr>
      <w:rPr>
        <w:b/>
        <w:sz w:val="20"/>
      </w:rPr>
    </w:pPr>
  </w:p>
  <w:p w14:paraId="39583F3D" w14:textId="04DE7002" w:rsidR="009F1861" w:rsidRPr="00A961C4" w:rsidRDefault="009F1861" w:rsidP="009F1861">
    <w:pPr>
      <w:rPr>
        <w:b/>
        <w:sz w:val="20"/>
      </w:rPr>
    </w:pPr>
  </w:p>
  <w:p w14:paraId="097EE2BA" w14:textId="77777777" w:rsidR="009F1861" w:rsidRPr="00A961C4" w:rsidRDefault="009F1861" w:rsidP="009F1861">
    <w:pPr>
      <w:pBdr>
        <w:bottom w:val="single" w:sz="6" w:space="1" w:color="auto"/>
      </w:pBdr>
      <w:spacing w:after="120"/>
    </w:pPr>
  </w:p>
  <w:p w14:paraId="7F11AAE3" w14:textId="77777777" w:rsidR="009F1861" w:rsidRPr="009F1861" w:rsidRDefault="009F1861" w:rsidP="009F1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5AFD1" w14:textId="77777777" w:rsidR="00361291" w:rsidRPr="005F1388" w:rsidRDefault="0036129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8634" w14:textId="77777777" w:rsidR="00361291" w:rsidRPr="005F1388" w:rsidRDefault="0036129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60A56" w14:textId="77777777" w:rsidR="00361291" w:rsidRPr="00ED79B6" w:rsidRDefault="0036129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B2D93" w14:textId="77777777" w:rsidR="00361291" w:rsidRPr="00ED79B6" w:rsidRDefault="0036129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3D7F" w14:textId="77777777" w:rsidR="00361291" w:rsidRPr="00ED79B6" w:rsidRDefault="0036129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8F9F5" w14:textId="6BAEE8EF" w:rsidR="00361291" w:rsidRPr="00A961C4" w:rsidRDefault="0036129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29A9EF4B" w14:textId="6AFE5D22" w:rsidR="00361291" w:rsidRPr="00A961C4" w:rsidRDefault="0036129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74DC811" w14:textId="77777777" w:rsidR="00361291" w:rsidRPr="00A961C4" w:rsidRDefault="0036129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DCBCA" w14:textId="4CB33D9C" w:rsidR="00361291" w:rsidRPr="00A961C4" w:rsidRDefault="0036129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622DA">
      <w:rPr>
        <w:sz w:val="20"/>
      </w:rPr>
      <w:fldChar w:fldCharType="separate"/>
    </w:r>
    <w:r w:rsidR="00573DD7">
      <w:rPr>
        <w:noProof/>
        <w:sz w:val="20"/>
      </w:rPr>
      <w:t>Amendment of the Primary Industries Research and Development Act 1989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622DA">
      <w:rPr>
        <w:b/>
        <w:sz w:val="20"/>
      </w:rPr>
      <w:fldChar w:fldCharType="separate"/>
    </w:r>
    <w:r w:rsidR="00573DD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85FC20D" w14:textId="4E5B53BD" w:rsidR="00361291" w:rsidRPr="00A961C4" w:rsidRDefault="0036129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CA43301" w14:textId="77777777" w:rsidR="00361291" w:rsidRPr="00A961C4" w:rsidRDefault="0036129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A88F" w14:textId="77777777" w:rsidR="00361291" w:rsidRPr="00A961C4" w:rsidRDefault="0036129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56711"/>
    <w:multiLevelType w:val="hybridMultilevel"/>
    <w:tmpl w:val="A17E0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1A02"/>
    <w:rsid w:val="00005D25"/>
    <w:rsid w:val="00006E07"/>
    <w:rsid w:val="000113BC"/>
    <w:rsid w:val="00013005"/>
    <w:rsid w:val="000136AF"/>
    <w:rsid w:val="000179B4"/>
    <w:rsid w:val="00021057"/>
    <w:rsid w:val="00023CCF"/>
    <w:rsid w:val="00024705"/>
    <w:rsid w:val="00027333"/>
    <w:rsid w:val="00036323"/>
    <w:rsid w:val="000410CC"/>
    <w:rsid w:val="000417C9"/>
    <w:rsid w:val="00045378"/>
    <w:rsid w:val="000507D2"/>
    <w:rsid w:val="00050FF5"/>
    <w:rsid w:val="00053F73"/>
    <w:rsid w:val="00055B5C"/>
    <w:rsid w:val="00056391"/>
    <w:rsid w:val="00060FF9"/>
    <w:rsid w:val="000614BF"/>
    <w:rsid w:val="000746DA"/>
    <w:rsid w:val="00082529"/>
    <w:rsid w:val="000B1FD2"/>
    <w:rsid w:val="000B2810"/>
    <w:rsid w:val="000B5685"/>
    <w:rsid w:val="000B6B54"/>
    <w:rsid w:val="000D05EF"/>
    <w:rsid w:val="000D3C0F"/>
    <w:rsid w:val="000D3E9F"/>
    <w:rsid w:val="000D61F5"/>
    <w:rsid w:val="000F21C1"/>
    <w:rsid w:val="000F2376"/>
    <w:rsid w:val="000F316E"/>
    <w:rsid w:val="00101AA8"/>
    <w:rsid w:val="00101D90"/>
    <w:rsid w:val="0010745C"/>
    <w:rsid w:val="00113BD1"/>
    <w:rsid w:val="00116DE1"/>
    <w:rsid w:val="00122206"/>
    <w:rsid w:val="00123998"/>
    <w:rsid w:val="00124426"/>
    <w:rsid w:val="0013554A"/>
    <w:rsid w:val="00143135"/>
    <w:rsid w:val="00150F2A"/>
    <w:rsid w:val="00151724"/>
    <w:rsid w:val="0015646E"/>
    <w:rsid w:val="001643C9"/>
    <w:rsid w:val="00165568"/>
    <w:rsid w:val="00166C15"/>
    <w:rsid w:val="00166C2F"/>
    <w:rsid w:val="001716C9"/>
    <w:rsid w:val="00173363"/>
    <w:rsid w:val="00173B94"/>
    <w:rsid w:val="001854B4"/>
    <w:rsid w:val="00187791"/>
    <w:rsid w:val="00187B47"/>
    <w:rsid w:val="001939E1"/>
    <w:rsid w:val="00195382"/>
    <w:rsid w:val="001A3658"/>
    <w:rsid w:val="001A759A"/>
    <w:rsid w:val="001B302C"/>
    <w:rsid w:val="001B633C"/>
    <w:rsid w:val="001B7A5D"/>
    <w:rsid w:val="001C116B"/>
    <w:rsid w:val="001C204B"/>
    <w:rsid w:val="001C2418"/>
    <w:rsid w:val="001C69C4"/>
    <w:rsid w:val="001E2AAB"/>
    <w:rsid w:val="001E3590"/>
    <w:rsid w:val="001E7407"/>
    <w:rsid w:val="001F56FD"/>
    <w:rsid w:val="002009CA"/>
    <w:rsid w:val="00201D27"/>
    <w:rsid w:val="00202618"/>
    <w:rsid w:val="00206067"/>
    <w:rsid w:val="00206E21"/>
    <w:rsid w:val="00206E23"/>
    <w:rsid w:val="00210D9F"/>
    <w:rsid w:val="002145BF"/>
    <w:rsid w:val="002228CB"/>
    <w:rsid w:val="00231C17"/>
    <w:rsid w:val="002372DD"/>
    <w:rsid w:val="00240749"/>
    <w:rsid w:val="00241DC8"/>
    <w:rsid w:val="00242940"/>
    <w:rsid w:val="00254011"/>
    <w:rsid w:val="002622DA"/>
    <w:rsid w:val="00263820"/>
    <w:rsid w:val="00270CEF"/>
    <w:rsid w:val="00275197"/>
    <w:rsid w:val="00276558"/>
    <w:rsid w:val="00281200"/>
    <w:rsid w:val="00282568"/>
    <w:rsid w:val="00293B89"/>
    <w:rsid w:val="00294D90"/>
    <w:rsid w:val="00297A1B"/>
    <w:rsid w:val="00297ECB"/>
    <w:rsid w:val="002A16FE"/>
    <w:rsid w:val="002B5A30"/>
    <w:rsid w:val="002C7BE1"/>
    <w:rsid w:val="002D043A"/>
    <w:rsid w:val="002D395A"/>
    <w:rsid w:val="002D59B9"/>
    <w:rsid w:val="002D6249"/>
    <w:rsid w:val="002E5542"/>
    <w:rsid w:val="002F5A80"/>
    <w:rsid w:val="002F626F"/>
    <w:rsid w:val="002F7423"/>
    <w:rsid w:val="0031523E"/>
    <w:rsid w:val="003157A2"/>
    <w:rsid w:val="003415D3"/>
    <w:rsid w:val="00341BA7"/>
    <w:rsid w:val="00350417"/>
    <w:rsid w:val="00352B0F"/>
    <w:rsid w:val="00361291"/>
    <w:rsid w:val="00373874"/>
    <w:rsid w:val="00373CD7"/>
    <w:rsid w:val="00374597"/>
    <w:rsid w:val="00375C6C"/>
    <w:rsid w:val="00380977"/>
    <w:rsid w:val="003A7B3C"/>
    <w:rsid w:val="003B4E3D"/>
    <w:rsid w:val="003B5A04"/>
    <w:rsid w:val="003C5F2B"/>
    <w:rsid w:val="003D0BFE"/>
    <w:rsid w:val="003D2B01"/>
    <w:rsid w:val="003D3E21"/>
    <w:rsid w:val="003D5700"/>
    <w:rsid w:val="003F0F41"/>
    <w:rsid w:val="003F600F"/>
    <w:rsid w:val="003F7ED0"/>
    <w:rsid w:val="00403C52"/>
    <w:rsid w:val="00405579"/>
    <w:rsid w:val="00410B8E"/>
    <w:rsid w:val="004116CD"/>
    <w:rsid w:val="00421909"/>
    <w:rsid w:val="00421FC1"/>
    <w:rsid w:val="004229C7"/>
    <w:rsid w:val="00422E98"/>
    <w:rsid w:val="00424CA9"/>
    <w:rsid w:val="00436785"/>
    <w:rsid w:val="00436BD5"/>
    <w:rsid w:val="00437E4B"/>
    <w:rsid w:val="0044291A"/>
    <w:rsid w:val="0044399F"/>
    <w:rsid w:val="0048196B"/>
    <w:rsid w:val="0048364F"/>
    <w:rsid w:val="00486D05"/>
    <w:rsid w:val="00496F97"/>
    <w:rsid w:val="004C00C4"/>
    <w:rsid w:val="004C1A05"/>
    <w:rsid w:val="004C5D00"/>
    <w:rsid w:val="004C7C8C"/>
    <w:rsid w:val="004D16A2"/>
    <w:rsid w:val="004D2DF2"/>
    <w:rsid w:val="004D456A"/>
    <w:rsid w:val="004E2A4A"/>
    <w:rsid w:val="004F0D23"/>
    <w:rsid w:val="004F1FAC"/>
    <w:rsid w:val="005041ED"/>
    <w:rsid w:val="00507342"/>
    <w:rsid w:val="00516B8D"/>
    <w:rsid w:val="005372EE"/>
    <w:rsid w:val="00537FBC"/>
    <w:rsid w:val="00542ADD"/>
    <w:rsid w:val="00543469"/>
    <w:rsid w:val="00545D52"/>
    <w:rsid w:val="00546A92"/>
    <w:rsid w:val="00551B54"/>
    <w:rsid w:val="00557ECD"/>
    <w:rsid w:val="005625EF"/>
    <w:rsid w:val="00573DD7"/>
    <w:rsid w:val="00574BD3"/>
    <w:rsid w:val="00575979"/>
    <w:rsid w:val="00577213"/>
    <w:rsid w:val="00584811"/>
    <w:rsid w:val="00593AA6"/>
    <w:rsid w:val="00594161"/>
    <w:rsid w:val="00594749"/>
    <w:rsid w:val="005957E6"/>
    <w:rsid w:val="005A031C"/>
    <w:rsid w:val="005A0D92"/>
    <w:rsid w:val="005A19F8"/>
    <w:rsid w:val="005B4067"/>
    <w:rsid w:val="005B4F00"/>
    <w:rsid w:val="005C3F41"/>
    <w:rsid w:val="005E14C2"/>
    <w:rsid w:val="005E152A"/>
    <w:rsid w:val="005E20E4"/>
    <w:rsid w:val="005F11B1"/>
    <w:rsid w:val="005F18AF"/>
    <w:rsid w:val="00600219"/>
    <w:rsid w:val="006167FD"/>
    <w:rsid w:val="006206EB"/>
    <w:rsid w:val="00623B31"/>
    <w:rsid w:val="0063041F"/>
    <w:rsid w:val="006315E3"/>
    <w:rsid w:val="00641DE5"/>
    <w:rsid w:val="0065321A"/>
    <w:rsid w:val="00654EBD"/>
    <w:rsid w:val="00656965"/>
    <w:rsid w:val="00656F0C"/>
    <w:rsid w:val="00677CC2"/>
    <w:rsid w:val="00681F92"/>
    <w:rsid w:val="006842C2"/>
    <w:rsid w:val="00685F42"/>
    <w:rsid w:val="006866A9"/>
    <w:rsid w:val="0069207B"/>
    <w:rsid w:val="006A39ED"/>
    <w:rsid w:val="006A4B23"/>
    <w:rsid w:val="006B612F"/>
    <w:rsid w:val="006C1349"/>
    <w:rsid w:val="006C2874"/>
    <w:rsid w:val="006C325B"/>
    <w:rsid w:val="006C7F8C"/>
    <w:rsid w:val="006D380D"/>
    <w:rsid w:val="006E0135"/>
    <w:rsid w:val="006E303A"/>
    <w:rsid w:val="006F28D0"/>
    <w:rsid w:val="006F5249"/>
    <w:rsid w:val="006F7E19"/>
    <w:rsid w:val="00700B2C"/>
    <w:rsid w:val="00704671"/>
    <w:rsid w:val="007072DF"/>
    <w:rsid w:val="00712D8D"/>
    <w:rsid w:val="00713084"/>
    <w:rsid w:val="007144C5"/>
    <w:rsid w:val="00714B26"/>
    <w:rsid w:val="00731E00"/>
    <w:rsid w:val="0074173E"/>
    <w:rsid w:val="007440B7"/>
    <w:rsid w:val="00745D2D"/>
    <w:rsid w:val="007478BE"/>
    <w:rsid w:val="007634AD"/>
    <w:rsid w:val="007645F0"/>
    <w:rsid w:val="007715C9"/>
    <w:rsid w:val="00772E56"/>
    <w:rsid w:val="00774EDD"/>
    <w:rsid w:val="007757EC"/>
    <w:rsid w:val="00781D18"/>
    <w:rsid w:val="0078268E"/>
    <w:rsid w:val="007854D0"/>
    <w:rsid w:val="007B30AA"/>
    <w:rsid w:val="007B3DE3"/>
    <w:rsid w:val="007C01DF"/>
    <w:rsid w:val="007E0749"/>
    <w:rsid w:val="007E7D4A"/>
    <w:rsid w:val="007F14C9"/>
    <w:rsid w:val="007F2DF5"/>
    <w:rsid w:val="007F339B"/>
    <w:rsid w:val="008006CC"/>
    <w:rsid w:val="008017E5"/>
    <w:rsid w:val="00802EAD"/>
    <w:rsid w:val="00804FB6"/>
    <w:rsid w:val="00807D56"/>
    <w:rsid w:val="00807F18"/>
    <w:rsid w:val="00831E8D"/>
    <w:rsid w:val="00843151"/>
    <w:rsid w:val="008477ED"/>
    <w:rsid w:val="00852B91"/>
    <w:rsid w:val="008530D4"/>
    <w:rsid w:val="00856668"/>
    <w:rsid w:val="00856A31"/>
    <w:rsid w:val="00857D6B"/>
    <w:rsid w:val="008754D0"/>
    <w:rsid w:val="00876322"/>
    <w:rsid w:val="00877D48"/>
    <w:rsid w:val="00883781"/>
    <w:rsid w:val="00885570"/>
    <w:rsid w:val="00890235"/>
    <w:rsid w:val="00893958"/>
    <w:rsid w:val="008A0546"/>
    <w:rsid w:val="008A2700"/>
    <w:rsid w:val="008A2E77"/>
    <w:rsid w:val="008C5AED"/>
    <w:rsid w:val="008C6F6F"/>
    <w:rsid w:val="008C6FA0"/>
    <w:rsid w:val="008D0EE0"/>
    <w:rsid w:val="008D3E94"/>
    <w:rsid w:val="008F485E"/>
    <w:rsid w:val="008F48B8"/>
    <w:rsid w:val="008F4F1C"/>
    <w:rsid w:val="008F77C4"/>
    <w:rsid w:val="00903E98"/>
    <w:rsid w:val="009052AB"/>
    <w:rsid w:val="00905BB2"/>
    <w:rsid w:val="009103F3"/>
    <w:rsid w:val="009166CD"/>
    <w:rsid w:val="00926121"/>
    <w:rsid w:val="009311A5"/>
    <w:rsid w:val="00932377"/>
    <w:rsid w:val="00932A5C"/>
    <w:rsid w:val="00943221"/>
    <w:rsid w:val="00943421"/>
    <w:rsid w:val="00945079"/>
    <w:rsid w:val="00960C7E"/>
    <w:rsid w:val="00967042"/>
    <w:rsid w:val="00973193"/>
    <w:rsid w:val="00974C29"/>
    <w:rsid w:val="0098255A"/>
    <w:rsid w:val="00983C65"/>
    <w:rsid w:val="009845BE"/>
    <w:rsid w:val="00990DC0"/>
    <w:rsid w:val="009934F0"/>
    <w:rsid w:val="00994D89"/>
    <w:rsid w:val="009969C9"/>
    <w:rsid w:val="009A73C5"/>
    <w:rsid w:val="009D7115"/>
    <w:rsid w:val="009E186E"/>
    <w:rsid w:val="009F1861"/>
    <w:rsid w:val="009F7BD0"/>
    <w:rsid w:val="00A00F62"/>
    <w:rsid w:val="00A048FF"/>
    <w:rsid w:val="00A10775"/>
    <w:rsid w:val="00A168B9"/>
    <w:rsid w:val="00A16F0D"/>
    <w:rsid w:val="00A212FD"/>
    <w:rsid w:val="00A2159D"/>
    <w:rsid w:val="00A231E2"/>
    <w:rsid w:val="00A257F5"/>
    <w:rsid w:val="00A318D9"/>
    <w:rsid w:val="00A36C48"/>
    <w:rsid w:val="00A41E0B"/>
    <w:rsid w:val="00A41E7F"/>
    <w:rsid w:val="00A55631"/>
    <w:rsid w:val="00A57CA6"/>
    <w:rsid w:val="00A60FD9"/>
    <w:rsid w:val="00A64912"/>
    <w:rsid w:val="00A669D4"/>
    <w:rsid w:val="00A70A74"/>
    <w:rsid w:val="00A8114B"/>
    <w:rsid w:val="00AA03D1"/>
    <w:rsid w:val="00AA3795"/>
    <w:rsid w:val="00AC0C9A"/>
    <w:rsid w:val="00AC1E75"/>
    <w:rsid w:val="00AD124E"/>
    <w:rsid w:val="00AD5641"/>
    <w:rsid w:val="00AE1088"/>
    <w:rsid w:val="00AF1BA4"/>
    <w:rsid w:val="00B0163D"/>
    <w:rsid w:val="00B029EA"/>
    <w:rsid w:val="00B02A7B"/>
    <w:rsid w:val="00B032D8"/>
    <w:rsid w:val="00B11A02"/>
    <w:rsid w:val="00B15EE5"/>
    <w:rsid w:val="00B20AB8"/>
    <w:rsid w:val="00B32BE2"/>
    <w:rsid w:val="00B338C3"/>
    <w:rsid w:val="00B33AD2"/>
    <w:rsid w:val="00B33B3C"/>
    <w:rsid w:val="00B40AEC"/>
    <w:rsid w:val="00B62DCC"/>
    <w:rsid w:val="00B6382D"/>
    <w:rsid w:val="00B84174"/>
    <w:rsid w:val="00B87B18"/>
    <w:rsid w:val="00BA5026"/>
    <w:rsid w:val="00BA6045"/>
    <w:rsid w:val="00BB40BF"/>
    <w:rsid w:val="00BB59B5"/>
    <w:rsid w:val="00BC0CD1"/>
    <w:rsid w:val="00BD0E2C"/>
    <w:rsid w:val="00BD79F0"/>
    <w:rsid w:val="00BE719A"/>
    <w:rsid w:val="00BE720A"/>
    <w:rsid w:val="00BF0461"/>
    <w:rsid w:val="00BF4944"/>
    <w:rsid w:val="00BF56D4"/>
    <w:rsid w:val="00C016A4"/>
    <w:rsid w:val="00C02016"/>
    <w:rsid w:val="00C04409"/>
    <w:rsid w:val="00C067E5"/>
    <w:rsid w:val="00C136F9"/>
    <w:rsid w:val="00C164CA"/>
    <w:rsid w:val="00C176CF"/>
    <w:rsid w:val="00C24EE9"/>
    <w:rsid w:val="00C26815"/>
    <w:rsid w:val="00C32B53"/>
    <w:rsid w:val="00C34509"/>
    <w:rsid w:val="00C367B3"/>
    <w:rsid w:val="00C37402"/>
    <w:rsid w:val="00C42A77"/>
    <w:rsid w:val="00C42BF8"/>
    <w:rsid w:val="00C439A1"/>
    <w:rsid w:val="00C460AE"/>
    <w:rsid w:val="00C50043"/>
    <w:rsid w:val="00C50AD9"/>
    <w:rsid w:val="00C52E6E"/>
    <w:rsid w:val="00C54E84"/>
    <w:rsid w:val="00C60EC7"/>
    <w:rsid w:val="00C63AE9"/>
    <w:rsid w:val="00C7573B"/>
    <w:rsid w:val="00C76137"/>
    <w:rsid w:val="00C76CF3"/>
    <w:rsid w:val="00C82B0E"/>
    <w:rsid w:val="00C8673B"/>
    <w:rsid w:val="00CA4A5D"/>
    <w:rsid w:val="00CA6441"/>
    <w:rsid w:val="00CB220A"/>
    <w:rsid w:val="00CC2AD3"/>
    <w:rsid w:val="00CC568F"/>
    <w:rsid w:val="00CD68C0"/>
    <w:rsid w:val="00CE09E4"/>
    <w:rsid w:val="00CE1E31"/>
    <w:rsid w:val="00CF0BB2"/>
    <w:rsid w:val="00CF4407"/>
    <w:rsid w:val="00CF4B84"/>
    <w:rsid w:val="00D00EAA"/>
    <w:rsid w:val="00D041EF"/>
    <w:rsid w:val="00D11F10"/>
    <w:rsid w:val="00D13441"/>
    <w:rsid w:val="00D212CF"/>
    <w:rsid w:val="00D243A3"/>
    <w:rsid w:val="00D26ADA"/>
    <w:rsid w:val="00D477C3"/>
    <w:rsid w:val="00D5107C"/>
    <w:rsid w:val="00D52EFE"/>
    <w:rsid w:val="00D63EF6"/>
    <w:rsid w:val="00D700CC"/>
    <w:rsid w:val="00D70DFB"/>
    <w:rsid w:val="00D73029"/>
    <w:rsid w:val="00D7326E"/>
    <w:rsid w:val="00D74F93"/>
    <w:rsid w:val="00D766DF"/>
    <w:rsid w:val="00D76BFA"/>
    <w:rsid w:val="00D82CBD"/>
    <w:rsid w:val="00D86B37"/>
    <w:rsid w:val="00D92F5C"/>
    <w:rsid w:val="00DB0755"/>
    <w:rsid w:val="00DB2F2B"/>
    <w:rsid w:val="00DC37A0"/>
    <w:rsid w:val="00DD7201"/>
    <w:rsid w:val="00DE2002"/>
    <w:rsid w:val="00DE7787"/>
    <w:rsid w:val="00DF41E1"/>
    <w:rsid w:val="00DF7AE9"/>
    <w:rsid w:val="00E0175C"/>
    <w:rsid w:val="00E05704"/>
    <w:rsid w:val="00E06E15"/>
    <w:rsid w:val="00E24D66"/>
    <w:rsid w:val="00E3539F"/>
    <w:rsid w:val="00E37760"/>
    <w:rsid w:val="00E47CA0"/>
    <w:rsid w:val="00E54292"/>
    <w:rsid w:val="00E672FE"/>
    <w:rsid w:val="00E70B43"/>
    <w:rsid w:val="00E74DC7"/>
    <w:rsid w:val="00E84ECA"/>
    <w:rsid w:val="00E87699"/>
    <w:rsid w:val="00E947C6"/>
    <w:rsid w:val="00EB510C"/>
    <w:rsid w:val="00EB523A"/>
    <w:rsid w:val="00EC2DFD"/>
    <w:rsid w:val="00EC5250"/>
    <w:rsid w:val="00EC7621"/>
    <w:rsid w:val="00ED492F"/>
    <w:rsid w:val="00ED591C"/>
    <w:rsid w:val="00EE3E36"/>
    <w:rsid w:val="00EF176D"/>
    <w:rsid w:val="00EF248D"/>
    <w:rsid w:val="00EF2E3A"/>
    <w:rsid w:val="00EF4798"/>
    <w:rsid w:val="00EF7191"/>
    <w:rsid w:val="00F0274D"/>
    <w:rsid w:val="00F047E2"/>
    <w:rsid w:val="00F078DC"/>
    <w:rsid w:val="00F13E86"/>
    <w:rsid w:val="00F146BD"/>
    <w:rsid w:val="00F17B00"/>
    <w:rsid w:val="00F41888"/>
    <w:rsid w:val="00F43B65"/>
    <w:rsid w:val="00F526F1"/>
    <w:rsid w:val="00F54A0B"/>
    <w:rsid w:val="00F677A9"/>
    <w:rsid w:val="00F70C2E"/>
    <w:rsid w:val="00F74648"/>
    <w:rsid w:val="00F84CF5"/>
    <w:rsid w:val="00F85DE1"/>
    <w:rsid w:val="00F87F8B"/>
    <w:rsid w:val="00F92D35"/>
    <w:rsid w:val="00FA420B"/>
    <w:rsid w:val="00FA65ED"/>
    <w:rsid w:val="00FB6076"/>
    <w:rsid w:val="00FC310A"/>
    <w:rsid w:val="00FD1E13"/>
    <w:rsid w:val="00FD7EB1"/>
    <w:rsid w:val="00FE41C9"/>
    <w:rsid w:val="00FE7F93"/>
    <w:rsid w:val="00FF16C4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27FBA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6129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291"/>
    <w:pPr>
      <w:keepNext/>
      <w:keepLines/>
      <w:numPr>
        <w:numId w:val="1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291"/>
    <w:pPr>
      <w:keepNext/>
      <w:keepLines/>
      <w:numPr>
        <w:ilvl w:val="1"/>
        <w:numId w:val="1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291"/>
    <w:pPr>
      <w:keepNext/>
      <w:keepLines/>
      <w:numPr>
        <w:ilvl w:val="2"/>
        <w:numId w:val="1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291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291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291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291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291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291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1291"/>
  </w:style>
  <w:style w:type="paragraph" w:customStyle="1" w:styleId="OPCParaBase">
    <w:name w:val="OPCParaBase"/>
    <w:qFormat/>
    <w:rsid w:val="0036129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129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129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129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129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129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129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129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129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129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129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1291"/>
  </w:style>
  <w:style w:type="paragraph" w:customStyle="1" w:styleId="Blocks">
    <w:name w:val="Blocks"/>
    <w:aliases w:val="bb"/>
    <w:basedOn w:val="OPCParaBase"/>
    <w:qFormat/>
    <w:rsid w:val="0036129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12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129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1291"/>
    <w:rPr>
      <w:i/>
    </w:rPr>
  </w:style>
  <w:style w:type="paragraph" w:customStyle="1" w:styleId="BoxList">
    <w:name w:val="BoxList"/>
    <w:aliases w:val="bl"/>
    <w:basedOn w:val="BoxText"/>
    <w:qFormat/>
    <w:rsid w:val="0036129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129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129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1291"/>
    <w:pPr>
      <w:ind w:left="1985" w:hanging="851"/>
    </w:pPr>
  </w:style>
  <w:style w:type="character" w:customStyle="1" w:styleId="CharAmPartNo">
    <w:name w:val="CharAmPartNo"/>
    <w:basedOn w:val="OPCCharBase"/>
    <w:qFormat/>
    <w:rsid w:val="00361291"/>
  </w:style>
  <w:style w:type="character" w:customStyle="1" w:styleId="CharAmPartText">
    <w:name w:val="CharAmPartText"/>
    <w:basedOn w:val="OPCCharBase"/>
    <w:qFormat/>
    <w:rsid w:val="00361291"/>
  </w:style>
  <w:style w:type="character" w:customStyle="1" w:styleId="CharAmSchNo">
    <w:name w:val="CharAmSchNo"/>
    <w:basedOn w:val="OPCCharBase"/>
    <w:qFormat/>
    <w:rsid w:val="00361291"/>
  </w:style>
  <w:style w:type="character" w:customStyle="1" w:styleId="CharAmSchText">
    <w:name w:val="CharAmSchText"/>
    <w:basedOn w:val="OPCCharBase"/>
    <w:qFormat/>
    <w:rsid w:val="00361291"/>
  </w:style>
  <w:style w:type="character" w:customStyle="1" w:styleId="CharBoldItalic">
    <w:name w:val="CharBoldItalic"/>
    <w:basedOn w:val="OPCCharBase"/>
    <w:uiPriority w:val="1"/>
    <w:qFormat/>
    <w:rsid w:val="00361291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1291"/>
  </w:style>
  <w:style w:type="character" w:customStyle="1" w:styleId="CharChapText">
    <w:name w:val="CharChapText"/>
    <w:basedOn w:val="OPCCharBase"/>
    <w:uiPriority w:val="1"/>
    <w:qFormat/>
    <w:rsid w:val="00361291"/>
  </w:style>
  <w:style w:type="character" w:customStyle="1" w:styleId="CharDivNo">
    <w:name w:val="CharDivNo"/>
    <w:basedOn w:val="OPCCharBase"/>
    <w:uiPriority w:val="1"/>
    <w:qFormat/>
    <w:rsid w:val="00361291"/>
  </w:style>
  <w:style w:type="character" w:customStyle="1" w:styleId="CharDivText">
    <w:name w:val="CharDivText"/>
    <w:basedOn w:val="OPCCharBase"/>
    <w:uiPriority w:val="1"/>
    <w:qFormat/>
    <w:rsid w:val="00361291"/>
  </w:style>
  <w:style w:type="character" w:customStyle="1" w:styleId="CharItalic">
    <w:name w:val="CharItalic"/>
    <w:basedOn w:val="OPCCharBase"/>
    <w:uiPriority w:val="1"/>
    <w:qFormat/>
    <w:rsid w:val="00361291"/>
    <w:rPr>
      <w:i/>
    </w:rPr>
  </w:style>
  <w:style w:type="character" w:customStyle="1" w:styleId="CharPartNo">
    <w:name w:val="CharPartNo"/>
    <w:basedOn w:val="OPCCharBase"/>
    <w:uiPriority w:val="1"/>
    <w:qFormat/>
    <w:rsid w:val="00361291"/>
  </w:style>
  <w:style w:type="character" w:customStyle="1" w:styleId="CharPartText">
    <w:name w:val="CharPartText"/>
    <w:basedOn w:val="OPCCharBase"/>
    <w:uiPriority w:val="1"/>
    <w:qFormat/>
    <w:rsid w:val="00361291"/>
  </w:style>
  <w:style w:type="character" w:customStyle="1" w:styleId="CharSectno">
    <w:name w:val="CharSectno"/>
    <w:basedOn w:val="OPCCharBase"/>
    <w:qFormat/>
    <w:rsid w:val="00361291"/>
  </w:style>
  <w:style w:type="character" w:customStyle="1" w:styleId="CharSubdNo">
    <w:name w:val="CharSubdNo"/>
    <w:basedOn w:val="OPCCharBase"/>
    <w:uiPriority w:val="1"/>
    <w:qFormat/>
    <w:rsid w:val="00361291"/>
  </w:style>
  <w:style w:type="character" w:customStyle="1" w:styleId="CharSubdText">
    <w:name w:val="CharSubdText"/>
    <w:basedOn w:val="OPCCharBase"/>
    <w:uiPriority w:val="1"/>
    <w:qFormat/>
    <w:rsid w:val="00361291"/>
  </w:style>
  <w:style w:type="paragraph" w:customStyle="1" w:styleId="CTA--">
    <w:name w:val="CTA --"/>
    <w:basedOn w:val="OPCParaBase"/>
    <w:next w:val="Normal"/>
    <w:rsid w:val="0036129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129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129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129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129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129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129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129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129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129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129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129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129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129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6129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129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12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129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12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12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129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129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129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129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36129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6129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129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129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129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129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129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129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129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129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129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129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129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129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129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129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129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129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129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129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129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129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129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129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129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129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129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12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129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129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129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6129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6129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6129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6129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129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6129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6129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129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6129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129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129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129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129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129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129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129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129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1291"/>
    <w:rPr>
      <w:sz w:val="16"/>
    </w:rPr>
  </w:style>
  <w:style w:type="table" w:customStyle="1" w:styleId="CFlag">
    <w:name w:val="CFlag"/>
    <w:basedOn w:val="TableNormal"/>
    <w:uiPriority w:val="99"/>
    <w:rsid w:val="0036129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6129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129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6129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129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6129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129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129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129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129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61291"/>
    <w:pPr>
      <w:spacing w:before="120"/>
    </w:pPr>
  </w:style>
  <w:style w:type="paragraph" w:customStyle="1" w:styleId="TableTextEndNotes">
    <w:name w:val="TableTextEndNotes"/>
    <w:aliases w:val="Tten"/>
    <w:basedOn w:val="Normal"/>
    <w:rsid w:val="0036129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6129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6129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129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129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129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129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129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129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129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129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6129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61291"/>
  </w:style>
  <w:style w:type="character" w:customStyle="1" w:styleId="CharSubPartNoCASA">
    <w:name w:val="CharSubPartNo(CASA)"/>
    <w:basedOn w:val="OPCCharBase"/>
    <w:uiPriority w:val="1"/>
    <w:rsid w:val="00361291"/>
  </w:style>
  <w:style w:type="paragraph" w:customStyle="1" w:styleId="ENoteTTIndentHeadingSub">
    <w:name w:val="ENoteTTIndentHeadingSub"/>
    <w:aliases w:val="enTTHis"/>
    <w:basedOn w:val="OPCParaBase"/>
    <w:rsid w:val="0036129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129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129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129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6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6129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129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12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1291"/>
    <w:rPr>
      <w:sz w:val="22"/>
    </w:rPr>
  </w:style>
  <w:style w:type="paragraph" w:customStyle="1" w:styleId="SOTextNote">
    <w:name w:val="SO TextNote"/>
    <w:aliases w:val="sont"/>
    <w:basedOn w:val="SOText"/>
    <w:qFormat/>
    <w:rsid w:val="003612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129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1291"/>
    <w:rPr>
      <w:sz w:val="22"/>
    </w:rPr>
  </w:style>
  <w:style w:type="paragraph" w:customStyle="1" w:styleId="FileName">
    <w:name w:val="FileName"/>
    <w:basedOn w:val="Normal"/>
    <w:rsid w:val="0036129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129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129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129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129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129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129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129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129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129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129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361291"/>
  </w:style>
  <w:style w:type="character" w:customStyle="1" w:styleId="Heading1Char">
    <w:name w:val="Heading 1 Char"/>
    <w:basedOn w:val="DefaultParagraphFont"/>
    <w:link w:val="Heading1"/>
    <w:uiPriority w:val="9"/>
    <w:rsid w:val="003612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2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29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291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29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29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2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2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temHeadChar">
    <w:name w:val="ItemHead Char"/>
    <w:aliases w:val="ih Char"/>
    <w:basedOn w:val="DefaultParagraphFont"/>
    <w:link w:val="ItemHead"/>
    <w:rsid w:val="0057597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575979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91"/>
    <w:rPr>
      <w:rFonts w:ascii="Segoe UI" w:hAnsi="Segoe UI" w:cs="Segoe UI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361291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61291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361291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61291"/>
  </w:style>
  <w:style w:type="paragraph" w:styleId="BlockText">
    <w:name w:val="Block Text"/>
    <w:basedOn w:val="Normal"/>
    <w:uiPriority w:val="99"/>
    <w:semiHidden/>
    <w:unhideWhenUsed/>
    <w:rsid w:val="003612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612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129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12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129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12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129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12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1291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12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291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12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1291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12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1291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12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1291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3612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129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61291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1291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612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12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612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612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612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12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12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61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2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2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91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3612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612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612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612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612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612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612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1291"/>
  </w:style>
  <w:style w:type="character" w:customStyle="1" w:styleId="DateChar">
    <w:name w:val="Date Char"/>
    <w:basedOn w:val="DefaultParagraphFont"/>
    <w:link w:val="Date"/>
    <w:uiPriority w:val="99"/>
    <w:semiHidden/>
    <w:rsid w:val="00361291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129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129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12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1291"/>
    <w:rPr>
      <w:sz w:val="22"/>
    </w:rPr>
  </w:style>
  <w:style w:type="character" w:styleId="Emphasis">
    <w:name w:val="Emphasis"/>
    <w:basedOn w:val="DefaultParagraphFont"/>
    <w:uiPriority w:val="20"/>
    <w:qFormat/>
    <w:rsid w:val="003612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612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1291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291"/>
  </w:style>
  <w:style w:type="paragraph" w:styleId="EnvelopeAddress">
    <w:name w:val="envelope address"/>
    <w:basedOn w:val="Normal"/>
    <w:uiPriority w:val="99"/>
    <w:semiHidden/>
    <w:unhideWhenUsed/>
    <w:rsid w:val="003612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6129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129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612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91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91"/>
  </w:style>
  <w:style w:type="table" w:styleId="GridTable1Light">
    <w:name w:val="Grid Table 1 Light"/>
    <w:basedOn w:val="TableNormal"/>
    <w:uiPriority w:val="46"/>
    <w:rsid w:val="003612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612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612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12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12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612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612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612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612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612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612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612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612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612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61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61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61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61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61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61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61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612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612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612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612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612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612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612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612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612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612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612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612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612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612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6129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61291"/>
  </w:style>
  <w:style w:type="paragraph" w:styleId="HTMLAddress">
    <w:name w:val="HTML Address"/>
    <w:basedOn w:val="Normal"/>
    <w:link w:val="HTMLAddressChar"/>
    <w:uiPriority w:val="99"/>
    <w:semiHidden/>
    <w:unhideWhenUsed/>
    <w:rsid w:val="003612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1291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3612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6129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612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6129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1291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129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3612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6129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612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612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12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12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12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12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12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12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12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12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12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12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6129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29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6129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612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612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12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612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612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12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612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612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612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612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612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12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612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612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612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612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612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612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612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612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12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3612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12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12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12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129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612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12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12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12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12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129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129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129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129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129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612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12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12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12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12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612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61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61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61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61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61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61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612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612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612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612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612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612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612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612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612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612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612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612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612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612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612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612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612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612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612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612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612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612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612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612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612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612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612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612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612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612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612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612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1291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3612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612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612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612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612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612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612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612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612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612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612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612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612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612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612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612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612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612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612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612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612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612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612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612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612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612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612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612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612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612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6129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12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12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61291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6129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612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12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1291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361291"/>
  </w:style>
  <w:style w:type="character" w:styleId="PlaceholderText">
    <w:name w:val="Placeholder Text"/>
    <w:basedOn w:val="DefaultParagraphFont"/>
    <w:uiPriority w:val="99"/>
    <w:semiHidden/>
    <w:rsid w:val="00361291"/>
    <w:rPr>
      <w:color w:val="808080"/>
    </w:rPr>
  </w:style>
  <w:style w:type="table" w:styleId="PlainTable1">
    <w:name w:val="Plain Table 1"/>
    <w:basedOn w:val="TableNormal"/>
    <w:uiPriority w:val="41"/>
    <w:rsid w:val="003612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12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612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612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612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6129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29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612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291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12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1291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1291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1291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61291"/>
    <w:rPr>
      <w:u w:val="dotted"/>
    </w:rPr>
  </w:style>
  <w:style w:type="character" w:styleId="Strong">
    <w:name w:val="Strong"/>
    <w:basedOn w:val="DefaultParagraphFont"/>
    <w:uiPriority w:val="22"/>
    <w:qFormat/>
    <w:rsid w:val="003612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2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1291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612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612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6129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6129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6129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6129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6129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6129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6129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6129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6129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6129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6129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6129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612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6129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12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61291"/>
  </w:style>
  <w:style w:type="table" w:styleId="TableProfessional">
    <w:name w:val="Table Professional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6129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6129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6129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6129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6129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6129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6129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61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612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291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61291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9F1861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9F186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F1861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9F1861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9F186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05BB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05BB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05BB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10</Pages>
  <Words>1066</Words>
  <Characters>5213</Characters>
  <Application>Microsoft Office Word</Application>
  <DocSecurity>0</DocSecurity>
  <PresentationFormat/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2024-02-20T05:04:00Z</cp:lastPrinted>
  <dcterms:created xsi:type="dcterms:W3CDTF">2024-05-31T06:13:00Z</dcterms:created>
  <dcterms:modified xsi:type="dcterms:W3CDTF">2024-05-31T06:38:00Z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Agriculture Legislation Amendment (Modernising Administrative Processes) Act 2024</vt:lpwstr>
  </property>
  <property fmtid="{D5CDD505-2E9C-101B-9397-08002B2CF9AE}" pid="3" name="ActNo">
    <vt:lpwstr>No. 28, 2024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OPC8034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2024-05-16T04:07:57Z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ebb03ae7-5f47-4cb7-a138-5c23a8e7c180</vt:lpwstr>
  </property>
  <property fmtid="{D5CDD505-2E9C-101B-9397-08002B2CF9AE}" pid="18" name="MSIP_Label_234ea0fa-41da-4eb0-b95e-07c328641c0b_ContentBits">
    <vt:lpwstr>0</vt:lpwstr>
  </property>
</Properties>
</file>