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8C6" w:rsidRPr="00C758C6" w:rsidRDefault="00C758C6" w:rsidP="00C758C6">
      <w:pPr>
        <w:pStyle w:val="ContentsDetails"/>
        <w:tabs>
          <w:tab w:val="clear" w:pos="851"/>
        </w:tabs>
        <w:ind w:left="0" w:right="566"/>
        <w:jc w:val="center"/>
        <w:rPr>
          <w:rFonts w:ascii="Arial" w:hAnsi="Arial"/>
          <w:sz w:val="24"/>
          <w:szCs w:val="24"/>
        </w:rPr>
      </w:pPr>
      <w:bookmarkStart w:id="0" w:name="_Toc9756558"/>
      <w:bookmarkStart w:id="1" w:name="_Toc9910848"/>
      <w:bookmarkStart w:id="2" w:name="AnnexureA"/>
      <w:r w:rsidRPr="00C758C6">
        <w:rPr>
          <w:rFonts w:ascii="Arial" w:hAnsi="Arial"/>
          <w:noProof/>
          <w:sz w:val="24"/>
          <w:szCs w:val="24"/>
          <w:lang w:eastAsia="en-AU"/>
        </w:rPr>
        <w:drawing>
          <wp:inline distT="0" distB="0" distL="0" distR="0" wp14:anchorId="32D83570" wp14:editId="2B86D644">
            <wp:extent cx="2028825" cy="1333500"/>
            <wp:effectExtent l="0" t="0" r="9525" b="0"/>
            <wp:docPr id="6" name="Picture 6" title="Australian Government Director of National Pa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P-stack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1333500"/>
                    </a:xfrm>
                    <a:prstGeom prst="rect">
                      <a:avLst/>
                    </a:prstGeom>
                    <a:noFill/>
                    <a:ln>
                      <a:noFill/>
                    </a:ln>
                  </pic:spPr>
                </pic:pic>
              </a:graphicData>
            </a:graphic>
          </wp:inline>
        </w:drawing>
      </w:r>
    </w:p>
    <w:p w:rsidR="00C758C6" w:rsidRPr="00C758C6" w:rsidRDefault="00C758C6" w:rsidP="00C758C6">
      <w:pPr>
        <w:rPr>
          <w:sz w:val="24"/>
          <w:szCs w:val="24"/>
        </w:rPr>
      </w:pPr>
    </w:p>
    <w:tbl>
      <w:tblPr>
        <w:tblW w:w="6266" w:type="dxa"/>
        <w:tblInd w:w="1111" w:type="dxa"/>
        <w:tblBorders>
          <w:left w:val="single" w:sz="18" w:space="0" w:color="548DD4"/>
          <w:bottom w:val="single" w:sz="18" w:space="0" w:color="548DD4"/>
          <w:insideH w:val="dotted" w:sz="12" w:space="0" w:color="FFC000"/>
          <w:insideV w:val="dotted" w:sz="12" w:space="0" w:color="FFC000"/>
        </w:tblBorders>
        <w:tblLayout w:type="fixed"/>
        <w:tblCellMar>
          <w:left w:w="284" w:type="dxa"/>
          <w:bottom w:w="284" w:type="dxa"/>
          <w:right w:w="0" w:type="dxa"/>
        </w:tblCellMar>
        <w:tblLook w:val="0000" w:firstRow="0" w:lastRow="0" w:firstColumn="0" w:lastColumn="0" w:noHBand="0" w:noVBand="0"/>
      </w:tblPr>
      <w:tblGrid>
        <w:gridCol w:w="6266"/>
      </w:tblGrid>
      <w:tr w:rsidR="00C758C6" w:rsidRPr="00C758C6" w:rsidTr="00A73531">
        <w:trPr>
          <w:cantSplit/>
          <w:trHeight w:val="2001"/>
        </w:trPr>
        <w:tc>
          <w:tcPr>
            <w:tcW w:w="6266" w:type="dxa"/>
            <w:tcBorders>
              <w:top w:val="nil"/>
              <w:bottom w:val="dotted" w:sz="12" w:space="0" w:color="FFC000"/>
            </w:tcBorders>
          </w:tcPr>
          <w:p w:rsidR="00C758C6" w:rsidRPr="00C758C6" w:rsidRDefault="00C758C6" w:rsidP="00A73531">
            <w:pPr>
              <w:pStyle w:val="LegalHeading2subtitle"/>
              <w:rPr>
                <w:bCs/>
              </w:rPr>
            </w:pPr>
            <w:r w:rsidRPr="00C758C6">
              <w:rPr>
                <w:b/>
                <w:caps/>
                <w:color w:val="548DD4"/>
                <w:spacing w:val="0"/>
                <w:kern w:val="0"/>
                <w:lang w:eastAsia="zh-CN" w:bidi="th-TH"/>
              </w:rPr>
              <w:t xml:space="preserve">Agreement under section 12AA of the </w:t>
            </w:r>
            <w:r w:rsidRPr="00C758C6">
              <w:rPr>
                <w:b/>
                <w:i/>
                <w:iCs/>
                <w:caps/>
                <w:color w:val="548DD4"/>
                <w:spacing w:val="0"/>
                <w:kern w:val="0"/>
                <w:lang w:eastAsia="zh-CN" w:bidi="th-TH"/>
              </w:rPr>
              <w:t xml:space="preserve">Aboriginal Land Rights (Northern Territory) Act 1976 </w:t>
            </w:r>
            <w:r w:rsidRPr="00C758C6">
              <w:rPr>
                <w:b/>
                <w:caps/>
                <w:color w:val="548DD4"/>
                <w:spacing w:val="0"/>
                <w:kern w:val="0"/>
                <w:lang w:eastAsia="zh-CN" w:bidi="th-TH"/>
              </w:rPr>
              <w:t>(Cth)</w:t>
            </w:r>
          </w:p>
        </w:tc>
      </w:tr>
      <w:tr w:rsidR="00C758C6" w:rsidRPr="00C758C6" w:rsidTr="00A73531">
        <w:trPr>
          <w:cantSplit/>
          <w:trHeight w:val="2637"/>
        </w:trPr>
        <w:tc>
          <w:tcPr>
            <w:tcW w:w="6266" w:type="dxa"/>
            <w:tcBorders>
              <w:top w:val="dotted" w:sz="12" w:space="0" w:color="FFC000"/>
              <w:bottom w:val="single" w:sz="18" w:space="0" w:color="548DD4"/>
            </w:tcBorders>
          </w:tcPr>
          <w:p w:rsidR="00C758C6" w:rsidRPr="00C758C6" w:rsidRDefault="00C758C6" w:rsidP="00A73531">
            <w:pPr>
              <w:pStyle w:val="CoverPageNames"/>
              <w:tabs>
                <w:tab w:val="clear" w:pos="851"/>
              </w:tabs>
              <w:spacing w:before="240" w:after="80" w:line="240" w:lineRule="auto"/>
              <w:ind w:left="0"/>
              <w:rPr>
                <w:rFonts w:eastAsia="Times New Roman"/>
                <w:lang w:eastAsia="zh-CN" w:bidi="th-TH"/>
              </w:rPr>
            </w:pPr>
            <w:r w:rsidRPr="00C758C6">
              <w:rPr>
                <w:rFonts w:eastAsia="Times New Roman"/>
                <w:lang w:eastAsia="zh-CN" w:bidi="th-TH"/>
              </w:rPr>
              <w:t>Northern Territory of Australia represented by the Department of Chief Minister and Cabinet ABN 84 085 734 992 (</w:t>
            </w:r>
            <w:r w:rsidRPr="00C758C6">
              <w:rPr>
                <w:rFonts w:eastAsia="Times New Roman"/>
                <w:b/>
                <w:bCs/>
                <w:lang w:eastAsia="zh-CN" w:bidi="th-TH"/>
              </w:rPr>
              <w:t>NTA</w:t>
            </w:r>
            <w:r w:rsidRPr="00C758C6">
              <w:rPr>
                <w:rFonts w:eastAsia="Times New Roman"/>
                <w:lang w:eastAsia="zh-CN" w:bidi="th-TH"/>
              </w:rPr>
              <w:t>)</w:t>
            </w:r>
          </w:p>
          <w:p w:rsidR="00C758C6" w:rsidRPr="00C758C6" w:rsidRDefault="00C758C6" w:rsidP="00A73531">
            <w:pPr>
              <w:pStyle w:val="CoverPageNames"/>
              <w:tabs>
                <w:tab w:val="clear" w:pos="851"/>
              </w:tabs>
              <w:spacing w:before="240" w:after="80" w:line="240" w:lineRule="auto"/>
              <w:ind w:left="0"/>
              <w:rPr>
                <w:rFonts w:eastAsia="Times New Roman"/>
                <w:lang w:eastAsia="zh-CN" w:bidi="th-TH"/>
              </w:rPr>
            </w:pPr>
            <w:r w:rsidRPr="00C758C6">
              <w:t xml:space="preserve">Northern Land Council, as established in accordance with section 21 of the </w:t>
            </w:r>
            <w:r w:rsidRPr="00C758C6">
              <w:rPr>
                <w:i/>
                <w:iCs/>
              </w:rPr>
              <w:t>Aboriginal</w:t>
            </w:r>
            <w:r w:rsidRPr="00C758C6">
              <w:t xml:space="preserve"> </w:t>
            </w:r>
            <w:r w:rsidRPr="00C758C6">
              <w:rPr>
                <w:i/>
              </w:rPr>
              <w:t>Land Rights (Northern Territory) Act 1976</w:t>
            </w:r>
            <w:r w:rsidRPr="00C758C6">
              <w:t xml:space="preserve"> (</w:t>
            </w:r>
            <w:proofErr w:type="spellStart"/>
            <w:r w:rsidRPr="00C758C6">
              <w:t>Cth</w:t>
            </w:r>
            <w:proofErr w:type="spellEnd"/>
            <w:r w:rsidRPr="00C758C6">
              <w:t>)</w:t>
            </w:r>
            <w:r w:rsidRPr="00C758C6">
              <w:rPr>
                <w:i/>
              </w:rPr>
              <w:t xml:space="preserve"> </w:t>
            </w:r>
            <w:r w:rsidRPr="00C758C6">
              <w:rPr>
                <w:rFonts w:eastAsia="Times New Roman"/>
                <w:lang w:eastAsia="zh-CN" w:bidi="th-TH"/>
              </w:rPr>
              <w:t>ABN 56 327 515 (</w:t>
            </w:r>
            <w:r w:rsidRPr="00C758C6">
              <w:rPr>
                <w:rFonts w:eastAsia="Times New Roman"/>
                <w:b/>
                <w:bCs/>
                <w:lang w:eastAsia="zh-CN" w:bidi="th-TH"/>
              </w:rPr>
              <w:t>Land Council</w:t>
            </w:r>
            <w:r w:rsidRPr="00C758C6">
              <w:rPr>
                <w:rFonts w:eastAsia="Times New Roman"/>
                <w:lang w:eastAsia="zh-CN" w:bidi="th-TH"/>
              </w:rPr>
              <w:t>)</w:t>
            </w:r>
          </w:p>
          <w:p w:rsidR="00C758C6" w:rsidRPr="00C758C6" w:rsidRDefault="00C758C6" w:rsidP="00A73531">
            <w:pPr>
              <w:pStyle w:val="CoverPageNames"/>
              <w:tabs>
                <w:tab w:val="clear" w:pos="851"/>
                <w:tab w:val="left" w:pos="1280"/>
              </w:tabs>
              <w:spacing w:before="240" w:after="80" w:line="240" w:lineRule="auto"/>
              <w:ind w:left="0"/>
              <w:rPr>
                <w:rFonts w:eastAsia="Times New Roman"/>
                <w:lang w:eastAsia="zh-CN" w:bidi="th-TH"/>
              </w:rPr>
            </w:pPr>
            <w:r w:rsidRPr="00C758C6">
              <w:rPr>
                <w:rFonts w:eastAsia="Times New Roman"/>
                <w:lang w:eastAsia="zh-CN" w:bidi="th-TH"/>
              </w:rPr>
              <w:t xml:space="preserve">Director of National Parks, being a corporation continuing under section 514A of the </w:t>
            </w:r>
            <w:r w:rsidRPr="00C758C6">
              <w:rPr>
                <w:rFonts w:eastAsia="Times New Roman"/>
                <w:i/>
                <w:lang w:eastAsia="zh-CN" w:bidi="th-TH"/>
              </w:rPr>
              <w:t xml:space="preserve">Environment Protection and Biodiversity Conservation Act 1999 </w:t>
            </w:r>
            <w:r w:rsidRPr="00C758C6">
              <w:rPr>
                <w:rFonts w:eastAsia="Times New Roman"/>
                <w:lang w:eastAsia="zh-CN" w:bidi="th-TH"/>
              </w:rPr>
              <w:t>(</w:t>
            </w:r>
            <w:proofErr w:type="spellStart"/>
            <w:r w:rsidRPr="00C758C6">
              <w:rPr>
                <w:rFonts w:eastAsia="Times New Roman"/>
                <w:lang w:eastAsia="zh-CN" w:bidi="th-TH"/>
              </w:rPr>
              <w:t>Cth</w:t>
            </w:r>
            <w:proofErr w:type="spellEnd"/>
            <w:r w:rsidRPr="00C758C6">
              <w:rPr>
                <w:rFonts w:eastAsia="Times New Roman"/>
                <w:lang w:eastAsia="zh-CN" w:bidi="th-TH"/>
              </w:rPr>
              <w:t>)</w:t>
            </w:r>
          </w:p>
          <w:p w:rsidR="00C758C6" w:rsidRPr="00C758C6" w:rsidRDefault="00C758C6" w:rsidP="00A73531">
            <w:pPr>
              <w:pStyle w:val="CoverPageNames"/>
              <w:tabs>
                <w:tab w:val="clear" w:pos="851"/>
              </w:tabs>
              <w:spacing w:before="0" w:after="80" w:line="240" w:lineRule="auto"/>
              <w:ind w:left="0"/>
              <w:rPr>
                <w:rFonts w:eastAsia="Times New Roman"/>
                <w:lang w:eastAsia="zh-CN" w:bidi="th-TH"/>
              </w:rPr>
            </w:pPr>
            <w:r w:rsidRPr="00C758C6">
              <w:rPr>
                <w:rFonts w:eastAsia="Times New Roman"/>
                <w:lang w:eastAsia="zh-CN" w:bidi="th-TH"/>
              </w:rPr>
              <w:t>ABN 13 051 694 963 (</w:t>
            </w:r>
            <w:r w:rsidRPr="00C758C6">
              <w:rPr>
                <w:rFonts w:eastAsia="Times New Roman"/>
                <w:b/>
                <w:lang w:eastAsia="zh-CN" w:bidi="th-TH"/>
              </w:rPr>
              <w:t>Director</w:t>
            </w:r>
            <w:r w:rsidRPr="00C758C6">
              <w:rPr>
                <w:rFonts w:eastAsia="Times New Roman"/>
                <w:lang w:eastAsia="zh-CN" w:bidi="th-TH"/>
              </w:rPr>
              <w:t>)</w:t>
            </w:r>
            <w:bookmarkStart w:id="3" w:name="_GoBack"/>
            <w:bookmarkEnd w:id="3"/>
          </w:p>
        </w:tc>
      </w:tr>
    </w:tbl>
    <w:p w:rsidR="00C758C6" w:rsidRPr="00C758C6" w:rsidRDefault="00C758C6" w:rsidP="00C758C6">
      <w:pPr>
        <w:rPr>
          <w:sz w:val="24"/>
          <w:szCs w:val="24"/>
        </w:rPr>
      </w:pPr>
    </w:p>
    <w:p w:rsidR="00C758C6" w:rsidRPr="00C758C6" w:rsidRDefault="00C758C6" w:rsidP="00C758C6">
      <w:pPr>
        <w:ind w:left="0"/>
        <w:rPr>
          <w:sz w:val="24"/>
          <w:szCs w:val="24"/>
        </w:rPr>
        <w:sectPr w:rsidR="00C758C6" w:rsidRPr="00C758C6" w:rsidSect="00C758C6">
          <w:headerReference w:type="even" r:id="rId8"/>
          <w:footerReference w:type="even" r:id="rId9"/>
          <w:footerReference w:type="default" r:id="rId10"/>
          <w:headerReference w:type="first" r:id="rId11"/>
          <w:pgSz w:w="12240" w:h="15840" w:code="1"/>
          <w:pgMar w:top="1440" w:right="1797" w:bottom="1440" w:left="1418" w:header="720" w:footer="720" w:gutter="0"/>
          <w:pgNumType w:start="1"/>
          <w:cols w:space="720"/>
          <w:titlePg/>
          <w:docGrid w:linePitch="360"/>
        </w:sectPr>
      </w:pPr>
    </w:p>
    <w:p w:rsidR="00C758C6" w:rsidRPr="00C758C6" w:rsidRDefault="00C758C6" w:rsidP="00C758C6">
      <w:pPr>
        <w:pStyle w:val="MEChapterheading"/>
        <w:rPr>
          <w:sz w:val="24"/>
          <w:szCs w:val="24"/>
        </w:rPr>
      </w:pPr>
      <w:bookmarkStart w:id="6" w:name="_Hlt531577107"/>
      <w:bookmarkStart w:id="7" w:name="_Toc72310234"/>
      <w:bookmarkStart w:id="8" w:name="_Toc111711018"/>
      <w:bookmarkEnd w:id="2"/>
      <w:bookmarkEnd w:id="6"/>
      <w:r w:rsidRPr="00C758C6">
        <w:rPr>
          <w:sz w:val="24"/>
          <w:szCs w:val="24"/>
        </w:rPr>
        <w:lastRenderedPageBreak/>
        <w:t>Table of Contents</w:t>
      </w:r>
      <w:bookmarkEnd w:id="7"/>
      <w:bookmarkEnd w:id="8"/>
    </w:p>
    <w:p w:rsidR="00C758C6" w:rsidRPr="00C758C6" w:rsidRDefault="00C758C6" w:rsidP="00C758C6">
      <w:pPr>
        <w:pStyle w:val="TOC1"/>
        <w:rPr>
          <w:rFonts w:asciiTheme="minorHAnsi" w:eastAsiaTheme="minorEastAsia" w:hAnsiTheme="minorHAnsi" w:cstheme="minorBidi"/>
          <w:b w:val="0"/>
          <w:bCs w:val="0"/>
          <w:noProof/>
          <w:spacing w:val="0"/>
          <w:sz w:val="22"/>
          <w:szCs w:val="22"/>
          <w:lang w:eastAsia="en-AU"/>
        </w:rPr>
      </w:pPr>
      <w:r w:rsidRPr="00C758C6">
        <w:rPr>
          <w:noProof/>
        </w:rPr>
        <w:t>Table of Contents</w:t>
      </w:r>
      <w:r w:rsidRPr="00C758C6">
        <w:rPr>
          <w:noProof/>
        </w:rPr>
        <w:tab/>
        <w:t>2</w:t>
      </w:r>
    </w:p>
    <w:p w:rsidR="00C758C6" w:rsidRPr="00C758C6" w:rsidRDefault="00C758C6" w:rsidP="00C758C6">
      <w:pPr>
        <w:pStyle w:val="TOC1"/>
        <w:rPr>
          <w:rFonts w:asciiTheme="minorHAnsi" w:eastAsiaTheme="minorEastAsia" w:hAnsiTheme="minorHAnsi" w:cstheme="minorBidi"/>
          <w:b w:val="0"/>
          <w:bCs w:val="0"/>
          <w:noProof/>
          <w:spacing w:val="0"/>
          <w:sz w:val="22"/>
          <w:szCs w:val="22"/>
          <w:lang w:eastAsia="en-AU"/>
        </w:rPr>
      </w:pPr>
      <w:r w:rsidRPr="00C758C6">
        <w:rPr>
          <w:noProof/>
        </w:rPr>
        <w:t>Details</w:t>
      </w:r>
      <w:r w:rsidRPr="00C758C6">
        <w:rPr>
          <w:noProof/>
        </w:rPr>
        <w:tab/>
        <w:t xml:space="preserve">                                                                                                                           3</w:t>
      </w:r>
    </w:p>
    <w:p w:rsidR="00C758C6" w:rsidRPr="00C758C6" w:rsidRDefault="00C758C6" w:rsidP="00C758C6">
      <w:pPr>
        <w:pStyle w:val="TOC1"/>
        <w:rPr>
          <w:rFonts w:asciiTheme="minorHAnsi" w:eastAsiaTheme="minorEastAsia" w:hAnsiTheme="minorHAnsi" w:cstheme="minorBidi"/>
          <w:b w:val="0"/>
          <w:bCs w:val="0"/>
          <w:noProof/>
          <w:spacing w:val="0"/>
          <w:sz w:val="22"/>
          <w:szCs w:val="22"/>
          <w:lang w:eastAsia="en-AU"/>
        </w:rPr>
      </w:pPr>
      <w:r w:rsidRPr="00C758C6">
        <w:rPr>
          <w:noProof/>
        </w:rPr>
        <w:t>Recitals</w:t>
      </w:r>
      <w:r w:rsidRPr="00C758C6">
        <w:rPr>
          <w:noProof/>
        </w:rPr>
        <w:tab/>
        <w:t>3</w:t>
      </w:r>
    </w:p>
    <w:p w:rsidR="00C758C6" w:rsidRPr="00C758C6" w:rsidRDefault="00C758C6" w:rsidP="00C758C6">
      <w:pPr>
        <w:pStyle w:val="TOC1"/>
        <w:rPr>
          <w:rFonts w:asciiTheme="minorHAnsi" w:eastAsiaTheme="minorEastAsia" w:hAnsiTheme="minorHAnsi" w:cstheme="minorBidi"/>
          <w:b w:val="0"/>
          <w:bCs w:val="0"/>
          <w:noProof/>
          <w:spacing w:val="0"/>
          <w:sz w:val="22"/>
          <w:szCs w:val="22"/>
          <w:lang w:eastAsia="en-AU"/>
        </w:rPr>
      </w:pPr>
      <w:r w:rsidRPr="00C758C6">
        <w:rPr>
          <w:noProof/>
        </w:rPr>
        <w:t>Agreed terms</w:t>
      </w:r>
      <w:r w:rsidRPr="00C758C6">
        <w:rPr>
          <w:noProof/>
        </w:rPr>
        <w:tab/>
        <w:t>4</w:t>
      </w:r>
    </w:p>
    <w:p w:rsidR="00C758C6" w:rsidRPr="00C758C6" w:rsidRDefault="00C758C6" w:rsidP="00C758C6">
      <w:pPr>
        <w:pStyle w:val="TOC2"/>
        <w:rPr>
          <w:rFonts w:asciiTheme="minorHAnsi" w:eastAsiaTheme="minorEastAsia" w:hAnsiTheme="minorHAnsi" w:cstheme="minorBidi"/>
          <w:b w:val="0"/>
          <w:bCs w:val="0"/>
          <w:spacing w:val="0"/>
          <w:szCs w:val="22"/>
          <w:lang w:eastAsia="en-AU"/>
        </w:rPr>
      </w:pPr>
      <w:r w:rsidRPr="00C758C6">
        <w:t>1.</w:t>
      </w:r>
      <w:r w:rsidRPr="00C758C6">
        <w:rPr>
          <w:rFonts w:asciiTheme="minorHAnsi" w:eastAsiaTheme="minorEastAsia" w:hAnsiTheme="minorHAnsi" w:cstheme="minorBidi"/>
          <w:b w:val="0"/>
          <w:bCs w:val="0"/>
          <w:spacing w:val="0"/>
          <w:szCs w:val="22"/>
          <w:lang w:eastAsia="en-AU"/>
        </w:rPr>
        <w:tab/>
      </w:r>
      <w:r w:rsidRPr="00C758C6">
        <w:t>Definitions</w:t>
      </w:r>
      <w:r w:rsidRPr="00C758C6">
        <w:tab/>
        <w:t>4</w:t>
      </w:r>
    </w:p>
    <w:p w:rsidR="00C758C6" w:rsidRPr="00C758C6" w:rsidRDefault="00C758C6" w:rsidP="00C758C6">
      <w:pPr>
        <w:pStyle w:val="TOC2"/>
        <w:rPr>
          <w:rFonts w:asciiTheme="minorHAnsi" w:eastAsiaTheme="minorEastAsia" w:hAnsiTheme="minorHAnsi" w:cstheme="minorBidi"/>
          <w:b w:val="0"/>
          <w:bCs w:val="0"/>
          <w:spacing w:val="0"/>
          <w:szCs w:val="22"/>
          <w:lang w:eastAsia="en-AU"/>
        </w:rPr>
      </w:pPr>
      <w:r w:rsidRPr="00C758C6">
        <w:t>2.</w:t>
      </w:r>
      <w:r w:rsidRPr="00C758C6">
        <w:rPr>
          <w:rFonts w:asciiTheme="minorHAnsi" w:eastAsiaTheme="minorEastAsia" w:hAnsiTheme="minorHAnsi" w:cstheme="minorBidi"/>
          <w:b w:val="0"/>
          <w:bCs w:val="0"/>
          <w:spacing w:val="0"/>
          <w:szCs w:val="22"/>
          <w:lang w:eastAsia="en-AU"/>
        </w:rPr>
        <w:tab/>
      </w:r>
      <w:r w:rsidRPr="00C758C6">
        <w:t>Agreement on excluded land areas</w:t>
      </w:r>
      <w:r w:rsidRPr="00C758C6">
        <w:tab/>
        <w:t>4</w:t>
      </w:r>
    </w:p>
    <w:p w:rsidR="00C758C6" w:rsidRPr="00C758C6" w:rsidRDefault="00C758C6" w:rsidP="00C758C6">
      <w:pPr>
        <w:pStyle w:val="TOC2"/>
        <w:rPr>
          <w:rFonts w:asciiTheme="minorHAnsi" w:eastAsiaTheme="minorEastAsia" w:hAnsiTheme="minorHAnsi" w:cstheme="minorBidi"/>
          <w:b w:val="0"/>
          <w:bCs w:val="0"/>
          <w:spacing w:val="0"/>
          <w:szCs w:val="22"/>
          <w:lang w:eastAsia="en-AU"/>
        </w:rPr>
      </w:pPr>
      <w:r w:rsidRPr="00C758C6">
        <w:t>3.</w:t>
      </w:r>
      <w:r w:rsidRPr="00C758C6">
        <w:rPr>
          <w:rFonts w:asciiTheme="minorHAnsi" w:eastAsiaTheme="minorEastAsia" w:hAnsiTheme="minorHAnsi" w:cstheme="minorBidi"/>
          <w:b w:val="0"/>
          <w:bCs w:val="0"/>
          <w:spacing w:val="0"/>
          <w:szCs w:val="22"/>
          <w:lang w:eastAsia="en-AU"/>
        </w:rPr>
        <w:tab/>
      </w:r>
      <w:r w:rsidRPr="00C758C6">
        <w:t>Section 12AA Agreement</w:t>
      </w:r>
      <w:r w:rsidRPr="00C758C6">
        <w:tab/>
        <w:t>4</w:t>
      </w:r>
    </w:p>
    <w:p w:rsidR="00C758C6" w:rsidRPr="00C758C6" w:rsidRDefault="00C758C6" w:rsidP="00C758C6">
      <w:pPr>
        <w:pStyle w:val="TOC1"/>
        <w:rPr>
          <w:rFonts w:asciiTheme="minorHAnsi" w:eastAsiaTheme="minorEastAsia" w:hAnsiTheme="minorHAnsi" w:cstheme="minorBidi"/>
          <w:b w:val="0"/>
          <w:bCs w:val="0"/>
          <w:noProof/>
          <w:spacing w:val="0"/>
          <w:sz w:val="22"/>
          <w:szCs w:val="22"/>
          <w:lang w:eastAsia="en-AU"/>
        </w:rPr>
      </w:pPr>
      <w:r w:rsidRPr="00C758C6">
        <w:rPr>
          <w:noProof/>
        </w:rPr>
        <w:t>Execution</w:t>
      </w:r>
      <w:r w:rsidRPr="00C758C6">
        <w:rPr>
          <w:noProof/>
        </w:rPr>
        <w:tab/>
        <w:t>6</w:t>
      </w:r>
    </w:p>
    <w:p w:rsidR="00C758C6" w:rsidRPr="00C758C6" w:rsidRDefault="00C758C6" w:rsidP="00C758C6">
      <w:pPr>
        <w:pStyle w:val="TOC1"/>
        <w:rPr>
          <w:rFonts w:asciiTheme="minorHAnsi" w:eastAsiaTheme="minorEastAsia" w:hAnsiTheme="minorHAnsi" w:cstheme="minorBidi"/>
          <w:b w:val="0"/>
          <w:bCs w:val="0"/>
          <w:noProof/>
          <w:spacing w:val="0"/>
          <w:sz w:val="22"/>
          <w:szCs w:val="22"/>
          <w:lang w:eastAsia="en-AU"/>
        </w:rPr>
      </w:pPr>
      <w:r w:rsidRPr="00C758C6">
        <w:rPr>
          <w:noProof/>
        </w:rPr>
        <w:t>Attachment A – Survey Plans LTO2021/014A-W</w:t>
      </w:r>
      <w:r w:rsidRPr="00C758C6">
        <w:rPr>
          <w:noProof/>
        </w:rPr>
        <w:tab/>
        <w:t>8</w:t>
      </w:r>
    </w:p>
    <w:p w:rsidR="00C758C6" w:rsidRPr="00C758C6" w:rsidRDefault="00C758C6" w:rsidP="00C758C6">
      <w:pPr>
        <w:rPr>
          <w:sz w:val="24"/>
          <w:szCs w:val="24"/>
        </w:rPr>
      </w:pPr>
    </w:p>
    <w:p w:rsidR="00C758C6" w:rsidRPr="00C758C6" w:rsidRDefault="00C758C6" w:rsidP="00C758C6">
      <w:pPr>
        <w:rPr>
          <w:sz w:val="24"/>
          <w:szCs w:val="24"/>
        </w:rPr>
      </w:pPr>
      <w:r w:rsidRPr="00C758C6">
        <w:rPr>
          <w:sz w:val="24"/>
          <w:szCs w:val="24"/>
        </w:rPr>
        <w:br w:type="page"/>
      </w:r>
      <w:bookmarkStart w:id="9" w:name="_Toc297197969"/>
      <w:bookmarkStart w:id="10" w:name="_Toc304185229"/>
      <w:bookmarkStart w:id="11" w:name="_Toc510524557"/>
    </w:p>
    <w:p w:rsidR="00C758C6" w:rsidRPr="00C758C6" w:rsidRDefault="00C758C6" w:rsidP="00C758C6">
      <w:pPr>
        <w:pStyle w:val="MEChapterheading"/>
        <w:rPr>
          <w:sz w:val="24"/>
          <w:szCs w:val="24"/>
        </w:rPr>
      </w:pPr>
      <w:bookmarkStart w:id="12" w:name="_Toc72310235"/>
      <w:bookmarkStart w:id="13" w:name="_Toc111204650"/>
      <w:bookmarkStart w:id="14" w:name="_Toc111711019"/>
      <w:bookmarkEnd w:id="9"/>
      <w:bookmarkEnd w:id="10"/>
      <w:bookmarkEnd w:id="11"/>
      <w:r w:rsidRPr="00C758C6">
        <w:rPr>
          <w:sz w:val="24"/>
          <w:szCs w:val="24"/>
        </w:rPr>
        <w:lastRenderedPageBreak/>
        <w:t>Details</w:t>
      </w:r>
      <w:bookmarkEnd w:id="12"/>
      <w:bookmarkEnd w:id="13"/>
      <w:bookmarkEnd w:id="14"/>
    </w:p>
    <w:p w:rsidR="00C758C6" w:rsidRPr="00C758C6" w:rsidRDefault="00C758C6" w:rsidP="00C758C6">
      <w:pPr>
        <w:pStyle w:val="LegalHeading4subheading"/>
        <w:rPr>
          <w:sz w:val="24"/>
          <w:szCs w:val="24"/>
        </w:rPr>
      </w:pPr>
      <w:r w:rsidRPr="00C758C6">
        <w:rPr>
          <w:sz w:val="24"/>
          <w:szCs w:val="24"/>
        </w:rPr>
        <w:t>Parties</w:t>
      </w:r>
    </w:p>
    <w:p w:rsidR="00C758C6" w:rsidRPr="00C758C6" w:rsidRDefault="00C758C6" w:rsidP="00C758C6">
      <w:pPr>
        <w:pStyle w:val="LegalParties"/>
        <w:numPr>
          <w:ilvl w:val="0"/>
          <w:numId w:val="4"/>
        </w:numPr>
        <w:rPr>
          <w:sz w:val="24"/>
          <w:szCs w:val="24"/>
        </w:rPr>
      </w:pPr>
      <w:bookmarkStart w:id="15" w:name="_Ref484167800"/>
      <w:r w:rsidRPr="00C758C6">
        <w:rPr>
          <w:b/>
          <w:bCs/>
          <w:sz w:val="24"/>
          <w:szCs w:val="24"/>
        </w:rPr>
        <w:t>Northern Territory of Australia</w:t>
      </w:r>
      <w:r w:rsidRPr="00C758C6">
        <w:rPr>
          <w:b/>
          <w:sz w:val="24"/>
          <w:szCs w:val="24"/>
        </w:rPr>
        <w:t xml:space="preserve"> represented by the Department of Chief Minister and Cabinet ABN 84 085 734 992</w:t>
      </w:r>
      <w:r w:rsidRPr="00C758C6">
        <w:rPr>
          <w:sz w:val="24"/>
          <w:szCs w:val="24"/>
        </w:rPr>
        <w:t xml:space="preserve"> of Level 11 NT House, 22 Mitchell Street, DARWIN, NT(</w:t>
      </w:r>
      <w:r w:rsidRPr="00C758C6">
        <w:rPr>
          <w:b/>
          <w:bCs/>
          <w:sz w:val="24"/>
          <w:szCs w:val="24"/>
        </w:rPr>
        <w:t>Territory</w:t>
      </w:r>
      <w:r w:rsidRPr="00C758C6">
        <w:rPr>
          <w:sz w:val="24"/>
          <w:szCs w:val="24"/>
        </w:rPr>
        <w:t>)</w:t>
      </w:r>
    </w:p>
    <w:p w:rsidR="00C758C6" w:rsidRPr="00C758C6" w:rsidRDefault="00C758C6" w:rsidP="00C758C6">
      <w:pPr>
        <w:pStyle w:val="LegalParties"/>
        <w:numPr>
          <w:ilvl w:val="0"/>
          <w:numId w:val="4"/>
        </w:numPr>
        <w:rPr>
          <w:sz w:val="24"/>
          <w:szCs w:val="24"/>
        </w:rPr>
      </w:pPr>
      <w:r w:rsidRPr="00C758C6">
        <w:rPr>
          <w:b/>
          <w:bCs/>
          <w:sz w:val="24"/>
          <w:szCs w:val="24"/>
        </w:rPr>
        <w:t>Northern Land Council ABN 56 327 515 336</w:t>
      </w:r>
      <w:r w:rsidRPr="00C758C6">
        <w:rPr>
          <w:sz w:val="24"/>
          <w:szCs w:val="24"/>
        </w:rPr>
        <w:t xml:space="preserve"> established under section 21 of the </w:t>
      </w:r>
      <w:r w:rsidRPr="00C758C6">
        <w:rPr>
          <w:i/>
          <w:iCs/>
          <w:sz w:val="24"/>
          <w:szCs w:val="24"/>
        </w:rPr>
        <w:t>Aboriginal Land Rights (Northern Territory) Act 1976</w:t>
      </w:r>
      <w:r w:rsidRPr="00C758C6">
        <w:rPr>
          <w:sz w:val="24"/>
          <w:szCs w:val="24"/>
        </w:rPr>
        <w:t xml:space="preserve"> (</w:t>
      </w:r>
      <w:proofErr w:type="spellStart"/>
      <w:r w:rsidRPr="00C758C6">
        <w:rPr>
          <w:sz w:val="24"/>
          <w:szCs w:val="24"/>
        </w:rPr>
        <w:t>Cth</w:t>
      </w:r>
      <w:proofErr w:type="spellEnd"/>
      <w:r w:rsidRPr="00C758C6">
        <w:rPr>
          <w:sz w:val="24"/>
          <w:szCs w:val="24"/>
        </w:rPr>
        <w:t>) of 45 Mitchell Street, DARWIN, NT (</w:t>
      </w:r>
      <w:r w:rsidRPr="00C758C6">
        <w:rPr>
          <w:b/>
          <w:bCs/>
          <w:sz w:val="24"/>
          <w:szCs w:val="24"/>
        </w:rPr>
        <w:t>Land Council</w:t>
      </w:r>
      <w:r w:rsidRPr="00C758C6">
        <w:rPr>
          <w:sz w:val="24"/>
          <w:szCs w:val="24"/>
        </w:rPr>
        <w:t>)</w:t>
      </w:r>
    </w:p>
    <w:p w:rsidR="00C758C6" w:rsidRPr="00C758C6" w:rsidRDefault="00C758C6" w:rsidP="00C758C6">
      <w:pPr>
        <w:pStyle w:val="LegalParties"/>
        <w:numPr>
          <w:ilvl w:val="0"/>
          <w:numId w:val="4"/>
        </w:numPr>
        <w:rPr>
          <w:sz w:val="24"/>
          <w:szCs w:val="24"/>
        </w:rPr>
      </w:pPr>
      <w:r w:rsidRPr="00C758C6">
        <w:rPr>
          <w:b/>
          <w:sz w:val="24"/>
          <w:szCs w:val="24"/>
        </w:rPr>
        <w:t>Director of National Parks ABN 13 051 694 963</w:t>
      </w:r>
      <w:r w:rsidRPr="00C758C6">
        <w:rPr>
          <w:sz w:val="24"/>
          <w:szCs w:val="24"/>
        </w:rPr>
        <w:t xml:space="preserve">, being a corporation continuing under section 514A of the </w:t>
      </w:r>
      <w:r w:rsidRPr="00C758C6">
        <w:rPr>
          <w:i/>
          <w:sz w:val="24"/>
          <w:szCs w:val="24"/>
        </w:rPr>
        <w:t xml:space="preserve">Environment Protection and Biodiversity Conservation Act 1999 </w:t>
      </w:r>
      <w:r w:rsidRPr="00C758C6">
        <w:rPr>
          <w:sz w:val="24"/>
          <w:szCs w:val="24"/>
        </w:rPr>
        <w:t>(</w:t>
      </w:r>
      <w:proofErr w:type="spellStart"/>
      <w:r w:rsidRPr="00C758C6">
        <w:rPr>
          <w:sz w:val="24"/>
          <w:szCs w:val="24"/>
        </w:rPr>
        <w:t>Cth</w:t>
      </w:r>
      <w:proofErr w:type="spellEnd"/>
      <w:r w:rsidRPr="00C758C6">
        <w:rPr>
          <w:sz w:val="24"/>
          <w:szCs w:val="24"/>
        </w:rPr>
        <w:t>) of John Gorton Building, Parkes, ACT (</w:t>
      </w:r>
      <w:r w:rsidRPr="00C758C6">
        <w:rPr>
          <w:b/>
          <w:sz w:val="24"/>
          <w:szCs w:val="24"/>
        </w:rPr>
        <w:t>Director</w:t>
      </w:r>
      <w:r w:rsidRPr="00C758C6">
        <w:rPr>
          <w:sz w:val="24"/>
          <w:szCs w:val="24"/>
        </w:rPr>
        <w:t>)</w:t>
      </w:r>
      <w:bookmarkEnd w:id="15"/>
    </w:p>
    <w:p w:rsidR="00C758C6" w:rsidRPr="00C758C6" w:rsidRDefault="00C758C6" w:rsidP="00C758C6">
      <w:pPr>
        <w:pStyle w:val="LegalParties"/>
        <w:tabs>
          <w:tab w:val="clear" w:pos="851"/>
          <w:tab w:val="left" w:pos="709"/>
        </w:tabs>
        <w:ind w:left="720"/>
        <w:rPr>
          <w:sz w:val="24"/>
          <w:szCs w:val="24"/>
        </w:rPr>
      </w:pPr>
      <w:proofErr w:type="gramStart"/>
      <w:r w:rsidRPr="00C758C6">
        <w:rPr>
          <w:sz w:val="24"/>
          <w:szCs w:val="24"/>
        </w:rPr>
        <w:t>collectively</w:t>
      </w:r>
      <w:proofErr w:type="gramEnd"/>
      <w:r w:rsidRPr="00C758C6">
        <w:rPr>
          <w:sz w:val="24"/>
          <w:szCs w:val="24"/>
        </w:rPr>
        <w:t xml:space="preserve">, the </w:t>
      </w:r>
      <w:r w:rsidRPr="00C758C6">
        <w:rPr>
          <w:b/>
          <w:bCs/>
          <w:sz w:val="24"/>
          <w:szCs w:val="24"/>
        </w:rPr>
        <w:t>Parties</w:t>
      </w:r>
      <w:r w:rsidRPr="00C758C6">
        <w:rPr>
          <w:sz w:val="24"/>
          <w:szCs w:val="24"/>
        </w:rPr>
        <w:t xml:space="preserve">. </w:t>
      </w:r>
    </w:p>
    <w:p w:rsidR="00C758C6" w:rsidRPr="00C758C6" w:rsidRDefault="00C758C6" w:rsidP="00C758C6">
      <w:pPr>
        <w:pStyle w:val="MEChapterheading"/>
        <w:rPr>
          <w:sz w:val="24"/>
          <w:szCs w:val="24"/>
        </w:rPr>
      </w:pPr>
      <w:bookmarkStart w:id="16" w:name="_Toc111711020"/>
      <w:r w:rsidRPr="00C758C6">
        <w:rPr>
          <w:sz w:val="24"/>
          <w:szCs w:val="24"/>
        </w:rPr>
        <w:t>Recitals</w:t>
      </w:r>
      <w:bookmarkEnd w:id="16"/>
    </w:p>
    <w:p w:rsidR="00C758C6" w:rsidRPr="00C758C6" w:rsidRDefault="00C758C6" w:rsidP="00C758C6">
      <w:pPr>
        <w:pStyle w:val="LegalRecitals"/>
        <w:numPr>
          <w:ilvl w:val="0"/>
          <w:numId w:val="3"/>
        </w:numPr>
        <w:ind w:left="851" w:hanging="851"/>
        <w:jc w:val="both"/>
        <w:rPr>
          <w:sz w:val="24"/>
          <w:szCs w:val="24"/>
        </w:rPr>
      </w:pPr>
      <w:bookmarkStart w:id="17" w:name="_Hlk72311708"/>
      <w:r w:rsidRPr="00C758C6">
        <w:rPr>
          <w:sz w:val="24"/>
          <w:szCs w:val="24"/>
        </w:rPr>
        <w:t xml:space="preserve">Up to and including 25 June 2021, the Jabiru Town Land </w:t>
      </w:r>
      <w:r w:rsidRPr="00C758C6">
        <w:rPr>
          <w:iCs/>
          <w:sz w:val="24"/>
          <w:szCs w:val="24"/>
        </w:rPr>
        <w:t>was owned by the Director and leased to JTDA.</w:t>
      </w:r>
    </w:p>
    <w:p w:rsidR="00C758C6" w:rsidRPr="00C758C6" w:rsidRDefault="00C758C6" w:rsidP="00C758C6">
      <w:pPr>
        <w:pStyle w:val="LegalRecitals"/>
        <w:numPr>
          <w:ilvl w:val="0"/>
          <w:numId w:val="3"/>
        </w:numPr>
        <w:ind w:left="851" w:hanging="851"/>
        <w:jc w:val="both"/>
        <w:rPr>
          <w:sz w:val="24"/>
          <w:szCs w:val="24"/>
        </w:rPr>
      </w:pPr>
      <w:r w:rsidRPr="00C758C6">
        <w:rPr>
          <w:iCs/>
          <w:sz w:val="24"/>
          <w:szCs w:val="24"/>
        </w:rPr>
        <w:t xml:space="preserve">During the term of the lease to JTDA, the roads within the Jabiru Town Land remained under the control and ownership of the Director, and were maintained by the Director. </w:t>
      </w:r>
    </w:p>
    <w:p w:rsidR="00C758C6" w:rsidRPr="00C758C6" w:rsidRDefault="00C758C6" w:rsidP="00C758C6">
      <w:pPr>
        <w:pStyle w:val="LegalRecitals"/>
        <w:numPr>
          <w:ilvl w:val="0"/>
          <w:numId w:val="3"/>
        </w:numPr>
        <w:ind w:left="851" w:hanging="851"/>
        <w:jc w:val="both"/>
        <w:rPr>
          <w:sz w:val="24"/>
          <w:szCs w:val="24"/>
        </w:rPr>
      </w:pPr>
      <w:r w:rsidRPr="00C758C6">
        <w:rPr>
          <w:sz w:val="24"/>
          <w:szCs w:val="24"/>
        </w:rPr>
        <w:t xml:space="preserve">On 26 June 2021, pursuant to section 12(1AD) of </w:t>
      </w:r>
      <w:r w:rsidRPr="00C758C6">
        <w:rPr>
          <w:iCs/>
          <w:sz w:val="24"/>
          <w:szCs w:val="24"/>
        </w:rPr>
        <w:t xml:space="preserve">the Act, </w:t>
      </w:r>
      <w:r w:rsidRPr="00C758C6">
        <w:rPr>
          <w:sz w:val="24"/>
          <w:szCs w:val="24"/>
        </w:rPr>
        <w:t xml:space="preserve">the Commonwealth of Australia delivered the Deed of Grant to the Land Trust. </w:t>
      </w:r>
    </w:p>
    <w:p w:rsidR="00C758C6" w:rsidRPr="00C758C6" w:rsidRDefault="00C758C6" w:rsidP="00C758C6">
      <w:pPr>
        <w:pStyle w:val="LegalRecitals"/>
        <w:numPr>
          <w:ilvl w:val="0"/>
          <w:numId w:val="3"/>
        </w:numPr>
        <w:ind w:left="851" w:hanging="851"/>
        <w:jc w:val="both"/>
        <w:rPr>
          <w:sz w:val="24"/>
          <w:szCs w:val="24"/>
        </w:rPr>
      </w:pPr>
      <w:r w:rsidRPr="00C758C6">
        <w:rPr>
          <w:sz w:val="24"/>
          <w:szCs w:val="24"/>
        </w:rPr>
        <w:t xml:space="preserve">In accordance with section 3AC of the </w:t>
      </w:r>
      <w:r w:rsidRPr="00C758C6">
        <w:rPr>
          <w:iCs/>
          <w:sz w:val="24"/>
          <w:szCs w:val="24"/>
        </w:rPr>
        <w:t>Act</w:t>
      </w:r>
      <w:r w:rsidRPr="00C758C6">
        <w:rPr>
          <w:i/>
          <w:iCs/>
          <w:sz w:val="24"/>
          <w:szCs w:val="24"/>
        </w:rPr>
        <w:t>,</w:t>
      </w:r>
      <w:r w:rsidRPr="00C758C6">
        <w:rPr>
          <w:sz w:val="24"/>
          <w:szCs w:val="24"/>
        </w:rPr>
        <w:t xml:space="preserve"> the </w:t>
      </w:r>
      <w:r w:rsidRPr="00C758C6">
        <w:rPr>
          <w:i/>
          <w:iCs/>
          <w:sz w:val="24"/>
          <w:szCs w:val="24"/>
        </w:rPr>
        <w:t xml:space="preserve">Aboriginal Land Rights (Northern Territory) (Jabiru Town Land) Instrument </w:t>
      </w:r>
      <w:r w:rsidRPr="00C758C6">
        <w:rPr>
          <w:iCs/>
          <w:sz w:val="24"/>
          <w:szCs w:val="24"/>
        </w:rPr>
        <w:t>2021 and b</w:t>
      </w:r>
      <w:r w:rsidRPr="00C758C6">
        <w:rPr>
          <w:sz w:val="24"/>
          <w:szCs w:val="24"/>
        </w:rPr>
        <w:t>y the Deed of Grant, the Land Trust was granted an estate in fee simple of the Jabiru Town Land</w:t>
      </w:r>
      <w:bookmarkEnd w:id="17"/>
      <w:r w:rsidRPr="00C758C6">
        <w:rPr>
          <w:i/>
          <w:iCs/>
          <w:sz w:val="24"/>
          <w:szCs w:val="24"/>
        </w:rPr>
        <w:t>.</w:t>
      </w:r>
    </w:p>
    <w:p w:rsidR="00C758C6" w:rsidRPr="00C758C6" w:rsidRDefault="00C758C6" w:rsidP="00C758C6">
      <w:pPr>
        <w:pStyle w:val="LegalRecitals"/>
        <w:numPr>
          <w:ilvl w:val="0"/>
          <w:numId w:val="3"/>
        </w:numPr>
        <w:ind w:left="851" w:hanging="851"/>
        <w:jc w:val="both"/>
        <w:rPr>
          <w:sz w:val="24"/>
          <w:szCs w:val="24"/>
        </w:rPr>
      </w:pPr>
      <w:r w:rsidRPr="00C758C6">
        <w:rPr>
          <w:sz w:val="24"/>
          <w:szCs w:val="24"/>
        </w:rPr>
        <w:t>In accordance with subsection 12(3A) of the Act and by operation of provisions contained in the Deed of Grant, certain areas inside the Jabiru Town Land are expressly excluded from the grant.</w:t>
      </w:r>
    </w:p>
    <w:p w:rsidR="00C758C6" w:rsidRPr="00C758C6" w:rsidRDefault="00C758C6" w:rsidP="00C758C6">
      <w:pPr>
        <w:pStyle w:val="LegalRecitals"/>
        <w:numPr>
          <w:ilvl w:val="0"/>
          <w:numId w:val="3"/>
        </w:numPr>
        <w:ind w:left="851" w:hanging="851"/>
        <w:jc w:val="both"/>
        <w:rPr>
          <w:sz w:val="24"/>
          <w:szCs w:val="24"/>
        </w:rPr>
      </w:pPr>
      <w:r w:rsidRPr="00C758C6">
        <w:rPr>
          <w:sz w:val="24"/>
          <w:szCs w:val="24"/>
        </w:rPr>
        <w:t xml:space="preserve">Subsection 12AA(1) of the Act provides for the Land Council and the Territory to agree on that land upon which there was, </w:t>
      </w:r>
      <w:bookmarkStart w:id="18" w:name="_Hlk101891756"/>
      <w:r w:rsidRPr="00C758C6">
        <w:rPr>
          <w:sz w:val="24"/>
          <w:szCs w:val="24"/>
        </w:rPr>
        <w:t>at the time of the execution of the Deed of Grant, roads over which the public had a right of way</w:t>
      </w:r>
      <w:bookmarkEnd w:id="18"/>
      <w:r w:rsidRPr="00C758C6">
        <w:rPr>
          <w:sz w:val="24"/>
          <w:szCs w:val="24"/>
        </w:rPr>
        <w:t xml:space="preserve"> and that those roads are expressly excluded from the grant. </w:t>
      </w:r>
    </w:p>
    <w:p w:rsidR="00C758C6" w:rsidRPr="00C758C6" w:rsidRDefault="00C758C6" w:rsidP="00C758C6">
      <w:pPr>
        <w:pStyle w:val="LegalRecitals"/>
        <w:numPr>
          <w:ilvl w:val="0"/>
          <w:numId w:val="3"/>
        </w:numPr>
        <w:ind w:left="851" w:hanging="851"/>
        <w:jc w:val="both"/>
        <w:rPr>
          <w:sz w:val="24"/>
          <w:szCs w:val="24"/>
        </w:rPr>
      </w:pPr>
      <w:r w:rsidRPr="00C758C6">
        <w:rPr>
          <w:sz w:val="24"/>
          <w:szCs w:val="24"/>
        </w:rPr>
        <w:t>Despite section 12AA of the Act requiring only the Territory and the Land Council to agree, the Parties intend for that same procedure to apply, and to have the same legal effect on, those arrangements as between those Parties as though section 12AA of the Act had applied and been complied with.</w:t>
      </w:r>
    </w:p>
    <w:p w:rsidR="00C758C6" w:rsidRPr="00C758C6" w:rsidRDefault="00C758C6" w:rsidP="00C758C6">
      <w:pPr>
        <w:pStyle w:val="LegalRecitals"/>
        <w:numPr>
          <w:ilvl w:val="0"/>
          <w:numId w:val="3"/>
        </w:numPr>
        <w:ind w:left="851" w:hanging="851"/>
        <w:jc w:val="both"/>
        <w:rPr>
          <w:sz w:val="24"/>
          <w:szCs w:val="24"/>
        </w:rPr>
      </w:pPr>
      <w:r w:rsidRPr="00C758C6">
        <w:rPr>
          <w:sz w:val="24"/>
          <w:szCs w:val="24"/>
        </w:rPr>
        <w:t xml:space="preserve">The Parties have identified and agree on the location of all areas within the Jabiru Town Land, that at the time of the execution of the Deed of Grant, was a road over which the public had, at that time, a right of way, and they now wish to record their agreement, in line with subsection </w:t>
      </w:r>
      <w:proofErr w:type="gramStart"/>
      <w:r w:rsidRPr="00C758C6">
        <w:rPr>
          <w:sz w:val="24"/>
          <w:szCs w:val="24"/>
        </w:rPr>
        <w:t>12AA(</w:t>
      </w:r>
      <w:proofErr w:type="gramEnd"/>
      <w:r w:rsidRPr="00C758C6">
        <w:rPr>
          <w:sz w:val="24"/>
          <w:szCs w:val="24"/>
        </w:rPr>
        <w:t xml:space="preserve">2) of the Act and for that agreement to be given legal effect. </w:t>
      </w:r>
    </w:p>
    <w:p w:rsidR="00C758C6" w:rsidRPr="00C758C6" w:rsidRDefault="00C758C6" w:rsidP="00C758C6">
      <w:pPr>
        <w:pStyle w:val="LegalRecitals"/>
        <w:ind w:left="0" w:firstLine="0"/>
        <w:rPr>
          <w:sz w:val="24"/>
          <w:szCs w:val="24"/>
        </w:rPr>
      </w:pPr>
    </w:p>
    <w:p w:rsidR="00C758C6" w:rsidRPr="00C758C6" w:rsidRDefault="00C758C6" w:rsidP="00C758C6">
      <w:pPr>
        <w:ind w:left="0"/>
        <w:rPr>
          <w:sz w:val="24"/>
          <w:szCs w:val="24"/>
        </w:rPr>
      </w:pPr>
    </w:p>
    <w:p w:rsidR="00C758C6" w:rsidRPr="00C758C6" w:rsidRDefault="00C758C6" w:rsidP="00C758C6">
      <w:pPr>
        <w:rPr>
          <w:sz w:val="24"/>
          <w:szCs w:val="24"/>
        </w:rPr>
      </w:pPr>
      <w:r w:rsidRPr="00C758C6">
        <w:rPr>
          <w:sz w:val="24"/>
          <w:szCs w:val="24"/>
        </w:rPr>
        <w:br w:type="page"/>
      </w:r>
    </w:p>
    <w:p w:rsidR="00C758C6" w:rsidRPr="00C758C6" w:rsidRDefault="00C758C6" w:rsidP="00C758C6">
      <w:pPr>
        <w:pStyle w:val="MEChapterheading"/>
        <w:rPr>
          <w:sz w:val="24"/>
          <w:szCs w:val="24"/>
        </w:rPr>
      </w:pPr>
      <w:bookmarkStart w:id="19" w:name="_Toc523493999"/>
      <w:bookmarkStart w:id="20" w:name="_Toc72310237"/>
      <w:bookmarkStart w:id="21" w:name="_Toc111711021"/>
      <w:bookmarkEnd w:id="0"/>
      <w:bookmarkEnd w:id="1"/>
      <w:r w:rsidRPr="00C758C6">
        <w:rPr>
          <w:sz w:val="24"/>
          <w:szCs w:val="24"/>
        </w:rPr>
        <w:lastRenderedPageBreak/>
        <w:t>Agreed terms</w:t>
      </w:r>
      <w:bookmarkEnd w:id="19"/>
      <w:bookmarkEnd w:id="20"/>
      <w:bookmarkEnd w:id="21"/>
    </w:p>
    <w:p w:rsidR="00C758C6" w:rsidRPr="00C758C6" w:rsidRDefault="00C758C6" w:rsidP="00C758C6">
      <w:pPr>
        <w:pStyle w:val="MELegal1"/>
        <w:tabs>
          <w:tab w:val="num" w:pos="709"/>
        </w:tabs>
        <w:rPr>
          <w:sz w:val="24"/>
          <w:szCs w:val="24"/>
        </w:rPr>
      </w:pPr>
      <w:bookmarkStart w:id="22" w:name="_Toc348700838"/>
      <w:bookmarkStart w:id="23" w:name="_Toc522272572"/>
      <w:bookmarkStart w:id="24" w:name="_Ref522290413"/>
      <w:bookmarkStart w:id="25" w:name="_Toc523494000"/>
      <w:bookmarkStart w:id="26" w:name="_Toc72310238"/>
      <w:bookmarkStart w:id="27" w:name="_Toc111711022"/>
      <w:r w:rsidRPr="00C758C6">
        <w:rPr>
          <w:sz w:val="24"/>
          <w:szCs w:val="24"/>
        </w:rPr>
        <w:t>Definitions</w:t>
      </w:r>
      <w:bookmarkEnd w:id="22"/>
      <w:bookmarkEnd w:id="23"/>
      <w:bookmarkEnd w:id="24"/>
      <w:bookmarkEnd w:id="25"/>
      <w:bookmarkEnd w:id="26"/>
      <w:bookmarkEnd w:id="27"/>
    </w:p>
    <w:p w:rsidR="00C758C6" w:rsidRPr="00C758C6" w:rsidRDefault="00C758C6" w:rsidP="00C758C6">
      <w:pPr>
        <w:rPr>
          <w:sz w:val="24"/>
          <w:szCs w:val="24"/>
        </w:rPr>
      </w:pPr>
      <w:r w:rsidRPr="00C758C6">
        <w:rPr>
          <w:sz w:val="24"/>
          <w:szCs w:val="24"/>
        </w:rPr>
        <w:t>In this Agreement the following definitions apply:</w:t>
      </w:r>
    </w:p>
    <w:tbl>
      <w:tblPr>
        <w:tblW w:w="8520" w:type="dxa"/>
        <w:tblInd w:w="817" w:type="dxa"/>
        <w:tblLayout w:type="fixed"/>
        <w:tblLook w:val="0000" w:firstRow="0" w:lastRow="0" w:firstColumn="0" w:lastColumn="0" w:noHBand="0" w:noVBand="0"/>
      </w:tblPr>
      <w:tblGrid>
        <w:gridCol w:w="2552"/>
        <w:gridCol w:w="5968"/>
      </w:tblGrid>
      <w:tr w:rsidR="00C758C6" w:rsidRPr="00C758C6" w:rsidTr="00A73531">
        <w:tc>
          <w:tcPr>
            <w:tcW w:w="2552" w:type="dxa"/>
          </w:tcPr>
          <w:p w:rsidR="00C758C6" w:rsidRPr="00C758C6" w:rsidRDefault="00C758C6" w:rsidP="00A73531">
            <w:pPr>
              <w:tabs>
                <w:tab w:val="clear" w:pos="851"/>
              </w:tabs>
              <w:spacing w:before="0" w:after="140" w:line="280" w:lineRule="atLeast"/>
              <w:ind w:left="0"/>
              <w:rPr>
                <w:rFonts w:eastAsia="Times New Roman"/>
                <w:b/>
                <w:sz w:val="24"/>
                <w:szCs w:val="24"/>
                <w:lang w:eastAsia="zh-CN" w:bidi="th-TH"/>
              </w:rPr>
            </w:pPr>
            <w:r w:rsidRPr="00C758C6">
              <w:rPr>
                <w:rFonts w:eastAsia="Times New Roman"/>
                <w:b/>
                <w:sz w:val="24"/>
                <w:szCs w:val="24"/>
                <w:lang w:eastAsia="zh-CN" w:bidi="th-TH"/>
              </w:rPr>
              <w:t>Agreement</w:t>
            </w:r>
          </w:p>
        </w:tc>
        <w:tc>
          <w:tcPr>
            <w:tcW w:w="5968" w:type="dxa"/>
          </w:tcPr>
          <w:p w:rsidR="00C758C6" w:rsidRPr="00C758C6" w:rsidRDefault="00C758C6" w:rsidP="00A73531">
            <w:pPr>
              <w:tabs>
                <w:tab w:val="clear" w:pos="851"/>
              </w:tabs>
              <w:spacing w:before="0"/>
              <w:ind w:left="0"/>
              <w:jc w:val="both"/>
              <w:rPr>
                <w:sz w:val="24"/>
                <w:szCs w:val="24"/>
              </w:rPr>
            </w:pPr>
            <w:r w:rsidRPr="00C758C6">
              <w:rPr>
                <w:sz w:val="24"/>
                <w:szCs w:val="24"/>
              </w:rPr>
              <w:t>means this agreement, including the attachment;</w:t>
            </w:r>
          </w:p>
        </w:tc>
      </w:tr>
      <w:tr w:rsidR="00C758C6" w:rsidRPr="00C758C6" w:rsidTr="00A73531">
        <w:tc>
          <w:tcPr>
            <w:tcW w:w="2552" w:type="dxa"/>
          </w:tcPr>
          <w:p w:rsidR="00C758C6" w:rsidRPr="00C758C6" w:rsidRDefault="00C758C6" w:rsidP="00A73531">
            <w:pPr>
              <w:tabs>
                <w:tab w:val="clear" w:pos="851"/>
              </w:tabs>
              <w:spacing w:before="0" w:after="140" w:line="280" w:lineRule="atLeast"/>
              <w:ind w:left="0"/>
              <w:rPr>
                <w:rFonts w:eastAsia="Times New Roman"/>
                <w:b/>
                <w:sz w:val="24"/>
                <w:szCs w:val="24"/>
                <w:lang w:eastAsia="zh-CN" w:bidi="th-TH"/>
              </w:rPr>
            </w:pPr>
            <w:r w:rsidRPr="00C758C6">
              <w:rPr>
                <w:rFonts w:eastAsia="Times New Roman"/>
                <w:b/>
                <w:sz w:val="24"/>
                <w:szCs w:val="24"/>
                <w:lang w:eastAsia="zh-CN" w:bidi="th-TH"/>
              </w:rPr>
              <w:t>Act</w:t>
            </w:r>
          </w:p>
        </w:tc>
        <w:tc>
          <w:tcPr>
            <w:tcW w:w="5968" w:type="dxa"/>
          </w:tcPr>
          <w:p w:rsidR="00C758C6" w:rsidRPr="00C758C6" w:rsidRDefault="00C758C6" w:rsidP="00A73531">
            <w:pPr>
              <w:tabs>
                <w:tab w:val="clear" w:pos="851"/>
              </w:tabs>
              <w:spacing w:before="0"/>
              <w:ind w:left="0"/>
              <w:jc w:val="both"/>
              <w:rPr>
                <w:sz w:val="24"/>
                <w:szCs w:val="24"/>
              </w:rPr>
            </w:pPr>
            <w:r w:rsidRPr="00C758C6">
              <w:rPr>
                <w:sz w:val="24"/>
                <w:szCs w:val="24"/>
              </w:rPr>
              <w:t xml:space="preserve">means the </w:t>
            </w:r>
            <w:r w:rsidRPr="00C758C6">
              <w:rPr>
                <w:i/>
                <w:iCs/>
                <w:sz w:val="24"/>
                <w:szCs w:val="24"/>
              </w:rPr>
              <w:t xml:space="preserve">Aboriginal Land Rights (Northern Territory) Act 1976 </w:t>
            </w:r>
            <w:r w:rsidRPr="00C758C6">
              <w:rPr>
                <w:sz w:val="24"/>
                <w:szCs w:val="24"/>
              </w:rPr>
              <w:t>(</w:t>
            </w:r>
            <w:proofErr w:type="spellStart"/>
            <w:r w:rsidRPr="00C758C6">
              <w:rPr>
                <w:sz w:val="24"/>
                <w:szCs w:val="24"/>
              </w:rPr>
              <w:t>Cth</w:t>
            </w:r>
            <w:proofErr w:type="spellEnd"/>
            <w:r w:rsidRPr="00C758C6">
              <w:rPr>
                <w:sz w:val="24"/>
                <w:szCs w:val="24"/>
              </w:rPr>
              <w:t>);</w:t>
            </w:r>
          </w:p>
        </w:tc>
      </w:tr>
      <w:tr w:rsidR="00C758C6" w:rsidRPr="00C758C6" w:rsidTr="00A73531">
        <w:tc>
          <w:tcPr>
            <w:tcW w:w="2552" w:type="dxa"/>
          </w:tcPr>
          <w:p w:rsidR="00C758C6" w:rsidRPr="00C758C6" w:rsidRDefault="00C758C6" w:rsidP="00A73531">
            <w:pPr>
              <w:tabs>
                <w:tab w:val="clear" w:pos="851"/>
              </w:tabs>
              <w:spacing w:before="0" w:after="140" w:line="280" w:lineRule="atLeast"/>
              <w:ind w:left="0"/>
              <w:rPr>
                <w:rFonts w:eastAsia="Times New Roman"/>
                <w:b/>
                <w:sz w:val="24"/>
                <w:szCs w:val="24"/>
                <w:lang w:eastAsia="zh-CN" w:bidi="th-TH"/>
              </w:rPr>
            </w:pPr>
            <w:r w:rsidRPr="00C758C6">
              <w:rPr>
                <w:rFonts w:eastAsia="Times New Roman"/>
                <w:b/>
                <w:sz w:val="24"/>
                <w:szCs w:val="24"/>
                <w:lang w:eastAsia="zh-CN" w:bidi="th-TH"/>
              </w:rPr>
              <w:t>Deed of Grant</w:t>
            </w:r>
          </w:p>
        </w:tc>
        <w:tc>
          <w:tcPr>
            <w:tcW w:w="5968" w:type="dxa"/>
          </w:tcPr>
          <w:p w:rsidR="00C758C6" w:rsidRPr="00C758C6" w:rsidRDefault="00C758C6" w:rsidP="00A73531">
            <w:pPr>
              <w:pStyle w:val="DefinitionL1"/>
              <w:spacing w:before="0"/>
              <w:ind w:left="0"/>
              <w:jc w:val="both"/>
              <w:rPr>
                <w:sz w:val="24"/>
                <w:szCs w:val="24"/>
              </w:rPr>
            </w:pPr>
            <w:r w:rsidRPr="00C758C6">
              <w:rPr>
                <w:sz w:val="24"/>
                <w:szCs w:val="24"/>
              </w:rPr>
              <w:t>means the deed of grant from the Commonwealth to the Kakadu Aboriginal Land Trust dated 10 June 2021;</w:t>
            </w:r>
          </w:p>
        </w:tc>
      </w:tr>
      <w:tr w:rsidR="00C758C6" w:rsidRPr="00C758C6" w:rsidTr="00A73531">
        <w:tc>
          <w:tcPr>
            <w:tcW w:w="2552" w:type="dxa"/>
          </w:tcPr>
          <w:p w:rsidR="00C758C6" w:rsidRPr="00C758C6" w:rsidRDefault="00C758C6" w:rsidP="00A73531">
            <w:pPr>
              <w:tabs>
                <w:tab w:val="clear" w:pos="851"/>
              </w:tabs>
              <w:spacing w:before="0" w:after="140" w:line="280" w:lineRule="atLeast"/>
              <w:ind w:left="0"/>
              <w:rPr>
                <w:rFonts w:eastAsia="Times New Roman"/>
                <w:b/>
                <w:sz w:val="24"/>
                <w:szCs w:val="24"/>
                <w:lang w:eastAsia="zh-CN" w:bidi="th-TH"/>
              </w:rPr>
            </w:pPr>
            <w:r w:rsidRPr="00C758C6">
              <w:rPr>
                <w:rFonts w:eastAsia="Times New Roman"/>
                <w:b/>
                <w:sz w:val="24"/>
                <w:szCs w:val="24"/>
                <w:lang w:eastAsia="zh-CN" w:bidi="th-TH"/>
              </w:rPr>
              <w:t>Jabiru Town Land</w:t>
            </w:r>
          </w:p>
        </w:tc>
        <w:tc>
          <w:tcPr>
            <w:tcW w:w="5968" w:type="dxa"/>
          </w:tcPr>
          <w:p w:rsidR="00C758C6" w:rsidRPr="00C758C6" w:rsidRDefault="00C758C6" w:rsidP="00A73531">
            <w:pPr>
              <w:pStyle w:val="DefinitionL1"/>
              <w:spacing w:before="0"/>
              <w:ind w:left="0"/>
              <w:jc w:val="both"/>
              <w:rPr>
                <w:sz w:val="24"/>
                <w:szCs w:val="24"/>
              </w:rPr>
            </w:pPr>
            <w:r w:rsidRPr="00C758C6">
              <w:rPr>
                <w:sz w:val="24"/>
                <w:szCs w:val="24"/>
              </w:rPr>
              <w:t xml:space="preserve">means all that land in the Northern Territory of Australia comprising the whole of former Northern Territory Portion 2272 shown on Survey Plan S79/31 lodged with the Surveyor-General of the Northern Territory, Darwin, and containing an area of approximately 1297 hectares in accordance with section 3AC of the Act and </w:t>
            </w:r>
            <w:r w:rsidRPr="00C758C6">
              <w:rPr>
                <w:i/>
                <w:iCs/>
                <w:sz w:val="24"/>
                <w:szCs w:val="24"/>
              </w:rPr>
              <w:t>Aboriginal Land Rights (Northern Territory) (Jabiru Town Land) Instrument 2021</w:t>
            </w:r>
            <w:r w:rsidRPr="00C758C6">
              <w:rPr>
                <w:sz w:val="24"/>
                <w:szCs w:val="24"/>
              </w:rPr>
              <w:t>;</w:t>
            </w:r>
          </w:p>
        </w:tc>
      </w:tr>
      <w:tr w:rsidR="00C758C6" w:rsidRPr="00C758C6" w:rsidTr="00A73531">
        <w:tc>
          <w:tcPr>
            <w:tcW w:w="2552" w:type="dxa"/>
          </w:tcPr>
          <w:p w:rsidR="00C758C6" w:rsidRPr="00C758C6" w:rsidRDefault="00C758C6" w:rsidP="00A73531">
            <w:pPr>
              <w:tabs>
                <w:tab w:val="clear" w:pos="851"/>
              </w:tabs>
              <w:spacing w:before="0" w:after="140" w:line="280" w:lineRule="atLeast"/>
              <w:ind w:left="0"/>
              <w:rPr>
                <w:rFonts w:eastAsia="Times New Roman"/>
                <w:b/>
                <w:sz w:val="24"/>
                <w:szCs w:val="24"/>
                <w:lang w:eastAsia="zh-CN" w:bidi="th-TH"/>
              </w:rPr>
            </w:pPr>
            <w:r w:rsidRPr="00C758C6">
              <w:rPr>
                <w:rFonts w:eastAsia="Times New Roman"/>
                <w:b/>
                <w:sz w:val="24"/>
                <w:szCs w:val="24"/>
                <w:lang w:eastAsia="zh-CN" w:bidi="th-TH"/>
              </w:rPr>
              <w:t>JTDA</w:t>
            </w:r>
          </w:p>
        </w:tc>
        <w:tc>
          <w:tcPr>
            <w:tcW w:w="5968" w:type="dxa"/>
          </w:tcPr>
          <w:p w:rsidR="00C758C6" w:rsidRPr="00C758C6" w:rsidRDefault="00C758C6" w:rsidP="00A73531">
            <w:pPr>
              <w:pStyle w:val="DefinitionL1"/>
              <w:spacing w:before="0"/>
              <w:ind w:left="0"/>
              <w:jc w:val="both"/>
              <w:rPr>
                <w:sz w:val="24"/>
                <w:szCs w:val="24"/>
              </w:rPr>
            </w:pPr>
            <w:r w:rsidRPr="00C758C6">
              <w:rPr>
                <w:sz w:val="24"/>
                <w:szCs w:val="24"/>
              </w:rPr>
              <w:t xml:space="preserve">means </w:t>
            </w:r>
            <w:r w:rsidRPr="00C758C6">
              <w:rPr>
                <w:iCs/>
                <w:sz w:val="24"/>
                <w:szCs w:val="24"/>
              </w:rPr>
              <w:t>the former Jabiru Town Development Authority, an authority established by the Northern Territory of Australia; and</w:t>
            </w:r>
          </w:p>
        </w:tc>
      </w:tr>
      <w:tr w:rsidR="00C758C6" w:rsidRPr="00C758C6" w:rsidTr="00A73531">
        <w:tc>
          <w:tcPr>
            <w:tcW w:w="2552" w:type="dxa"/>
          </w:tcPr>
          <w:p w:rsidR="00C758C6" w:rsidRPr="00C758C6" w:rsidRDefault="00C758C6" w:rsidP="00A73531">
            <w:pPr>
              <w:tabs>
                <w:tab w:val="clear" w:pos="851"/>
              </w:tabs>
              <w:spacing w:before="0" w:after="140" w:line="280" w:lineRule="atLeast"/>
              <w:ind w:left="0"/>
              <w:rPr>
                <w:rFonts w:eastAsia="Times New Roman"/>
                <w:b/>
                <w:sz w:val="24"/>
                <w:szCs w:val="24"/>
                <w:lang w:eastAsia="zh-CN" w:bidi="th-TH"/>
              </w:rPr>
            </w:pPr>
            <w:r w:rsidRPr="00C758C6">
              <w:rPr>
                <w:rFonts w:eastAsia="Times New Roman"/>
                <w:b/>
                <w:sz w:val="24"/>
                <w:szCs w:val="24"/>
                <w:lang w:eastAsia="zh-CN" w:bidi="th-TH"/>
              </w:rPr>
              <w:t>Land Trust</w:t>
            </w:r>
          </w:p>
        </w:tc>
        <w:tc>
          <w:tcPr>
            <w:tcW w:w="5968" w:type="dxa"/>
          </w:tcPr>
          <w:p w:rsidR="00C758C6" w:rsidRPr="00C758C6" w:rsidRDefault="00C758C6" w:rsidP="00A73531">
            <w:pPr>
              <w:pStyle w:val="CoverPageNames"/>
              <w:tabs>
                <w:tab w:val="clear" w:pos="851"/>
              </w:tabs>
              <w:spacing w:before="0" w:after="80" w:line="240" w:lineRule="auto"/>
              <w:ind w:left="0"/>
              <w:jc w:val="both"/>
            </w:pPr>
            <w:proofErr w:type="gramStart"/>
            <w:r w:rsidRPr="00C758C6">
              <w:t>means</w:t>
            </w:r>
            <w:proofErr w:type="gramEnd"/>
            <w:r w:rsidRPr="00C758C6">
              <w:t xml:space="preserve"> the Kakadu Aboriginal Land Trust being a Land Trust established pursuant to sub-section 4(1) of the Act.</w:t>
            </w:r>
          </w:p>
        </w:tc>
      </w:tr>
    </w:tbl>
    <w:p w:rsidR="00C758C6" w:rsidRPr="00C758C6" w:rsidRDefault="00C758C6" w:rsidP="00C758C6">
      <w:pPr>
        <w:pStyle w:val="MELegal1"/>
        <w:tabs>
          <w:tab w:val="num" w:pos="709"/>
        </w:tabs>
        <w:rPr>
          <w:sz w:val="24"/>
          <w:szCs w:val="24"/>
        </w:rPr>
      </w:pPr>
      <w:bookmarkStart w:id="28" w:name="_Toc111711023"/>
      <w:r w:rsidRPr="00C758C6">
        <w:rPr>
          <w:sz w:val="24"/>
          <w:szCs w:val="24"/>
        </w:rPr>
        <w:t>Agreement on excluded land areas</w:t>
      </w:r>
      <w:bookmarkEnd w:id="28"/>
    </w:p>
    <w:p w:rsidR="00C758C6" w:rsidRPr="00C758C6" w:rsidRDefault="00C758C6" w:rsidP="00C758C6">
      <w:pPr>
        <w:pStyle w:val="MELegal3"/>
        <w:numPr>
          <w:ilvl w:val="0"/>
          <w:numId w:val="0"/>
        </w:numPr>
        <w:ind w:left="1361" w:hanging="681"/>
        <w:jc w:val="both"/>
        <w:rPr>
          <w:sz w:val="24"/>
          <w:szCs w:val="24"/>
        </w:rPr>
      </w:pPr>
      <w:bookmarkStart w:id="29" w:name="_Toc101882999"/>
      <w:r w:rsidRPr="00C758C6">
        <w:rPr>
          <w:sz w:val="24"/>
          <w:szCs w:val="24"/>
        </w:rPr>
        <w:t>The Parties agree:</w:t>
      </w:r>
    </w:p>
    <w:p w:rsidR="00C758C6" w:rsidRPr="00C758C6" w:rsidRDefault="00C758C6" w:rsidP="00C758C6">
      <w:pPr>
        <w:pStyle w:val="MELegal3"/>
        <w:jc w:val="both"/>
        <w:rPr>
          <w:sz w:val="24"/>
          <w:szCs w:val="24"/>
        </w:rPr>
      </w:pPr>
      <w:r w:rsidRPr="00C758C6">
        <w:rPr>
          <w:sz w:val="24"/>
          <w:szCs w:val="24"/>
        </w:rPr>
        <w:t>all the areas shown on Survey Plans LTO2021/014A-W at Attachment A as Lots 965, 966, 969, 986, 1401-1404, 1406-1408, 1410, 1412-1413, 1415, 1420, 1424-1426, 1428, 1429, 1431, 2338 and 2354-2363 are areas that, at the time of the execution of the Deed of Grant, there was a road over which the public had, at that time, a right of way;</w:t>
      </w:r>
    </w:p>
    <w:p w:rsidR="00C758C6" w:rsidRPr="00C758C6" w:rsidRDefault="00C758C6" w:rsidP="00C758C6">
      <w:pPr>
        <w:pStyle w:val="MELegal3"/>
        <w:jc w:val="both"/>
        <w:rPr>
          <w:sz w:val="24"/>
          <w:szCs w:val="24"/>
        </w:rPr>
      </w:pPr>
      <w:r w:rsidRPr="00C758C6">
        <w:rPr>
          <w:sz w:val="24"/>
          <w:szCs w:val="24"/>
        </w:rPr>
        <w:t>consistent with the Act, the grant to the Land Trust of the Jabiru Town Land excluded all the areas described as Lots 965, 966, 969, 986, 1401-1404, 1406-1408, 1410, 1412-1413, 1415, 1420, 1424-1426, 1428, 1429, 1431, 2338 and 2354-2363 on Survey Plans LTO2021/014A-W at Attachment A; and</w:t>
      </w:r>
    </w:p>
    <w:p w:rsidR="00C758C6" w:rsidRPr="00C758C6" w:rsidRDefault="00C758C6" w:rsidP="00C758C6">
      <w:pPr>
        <w:pStyle w:val="MELegal3"/>
        <w:jc w:val="both"/>
        <w:rPr>
          <w:sz w:val="24"/>
          <w:szCs w:val="24"/>
        </w:rPr>
      </w:pPr>
      <w:proofErr w:type="gramStart"/>
      <w:r w:rsidRPr="00C758C6">
        <w:rPr>
          <w:sz w:val="24"/>
          <w:szCs w:val="24"/>
        </w:rPr>
        <w:t>the</w:t>
      </w:r>
      <w:proofErr w:type="gramEnd"/>
      <w:r w:rsidRPr="00C758C6">
        <w:rPr>
          <w:sz w:val="24"/>
          <w:szCs w:val="24"/>
        </w:rPr>
        <w:t xml:space="preserve"> land described by this Agreement comprises the proposed parcel which will be identified, upon registration of the Deed of Grant, as Northern Territory Portion 7874 as shown on Survey Plans S2021/043A-M.</w:t>
      </w:r>
    </w:p>
    <w:p w:rsidR="00C758C6" w:rsidRPr="00C758C6" w:rsidRDefault="00C758C6" w:rsidP="00C758C6">
      <w:pPr>
        <w:pStyle w:val="MELegal3"/>
        <w:numPr>
          <w:ilvl w:val="0"/>
          <w:numId w:val="0"/>
        </w:numPr>
        <w:ind w:left="1361"/>
        <w:jc w:val="both"/>
        <w:rPr>
          <w:i/>
          <w:sz w:val="20"/>
          <w:szCs w:val="24"/>
        </w:rPr>
      </w:pPr>
      <w:r w:rsidRPr="00C758C6">
        <w:rPr>
          <w:i/>
          <w:sz w:val="20"/>
          <w:szCs w:val="24"/>
        </w:rPr>
        <w:t>Note: Survey Plans S2021/043A-M may be inspected at the office of the Surveyor-General, Darwin, Northern Territory.</w:t>
      </w:r>
    </w:p>
    <w:p w:rsidR="00C758C6" w:rsidRPr="00C758C6" w:rsidRDefault="00C758C6" w:rsidP="00C758C6">
      <w:pPr>
        <w:pStyle w:val="MELegal1"/>
        <w:tabs>
          <w:tab w:val="num" w:pos="709"/>
        </w:tabs>
        <w:ind w:left="851" w:hanging="851"/>
        <w:rPr>
          <w:sz w:val="24"/>
          <w:szCs w:val="24"/>
        </w:rPr>
      </w:pPr>
      <w:bookmarkStart w:id="30" w:name="_Toc111711024"/>
      <w:r w:rsidRPr="00C758C6">
        <w:rPr>
          <w:sz w:val="24"/>
          <w:szCs w:val="24"/>
        </w:rPr>
        <w:t>Section 12AA Agreement</w:t>
      </w:r>
      <w:bookmarkEnd w:id="30"/>
    </w:p>
    <w:p w:rsidR="00C758C6" w:rsidRPr="00C758C6" w:rsidRDefault="00C758C6" w:rsidP="00C758C6">
      <w:pPr>
        <w:pStyle w:val="MELegal3"/>
        <w:jc w:val="both"/>
        <w:rPr>
          <w:sz w:val="24"/>
          <w:szCs w:val="24"/>
        </w:rPr>
      </w:pPr>
      <w:r w:rsidRPr="00C758C6">
        <w:rPr>
          <w:sz w:val="24"/>
          <w:szCs w:val="24"/>
        </w:rPr>
        <w:t>The Parties agree that this Agreement:</w:t>
      </w:r>
    </w:p>
    <w:p w:rsidR="00C758C6" w:rsidRPr="00C758C6" w:rsidRDefault="00C758C6" w:rsidP="00C758C6">
      <w:pPr>
        <w:pStyle w:val="MELegal4"/>
        <w:ind w:left="1985" w:hanging="567"/>
        <w:jc w:val="both"/>
        <w:rPr>
          <w:sz w:val="24"/>
          <w:szCs w:val="24"/>
        </w:rPr>
      </w:pPr>
      <w:r w:rsidRPr="00C758C6">
        <w:rPr>
          <w:sz w:val="24"/>
          <w:szCs w:val="24"/>
        </w:rPr>
        <w:lastRenderedPageBreak/>
        <w:t xml:space="preserve">is made for the purposes of subsection 12AA(1) of the Act; </w:t>
      </w:r>
    </w:p>
    <w:p w:rsidR="00C758C6" w:rsidRPr="00C758C6" w:rsidRDefault="00C758C6" w:rsidP="00C758C6">
      <w:pPr>
        <w:pStyle w:val="MELegal4"/>
        <w:tabs>
          <w:tab w:val="num" w:pos="1985"/>
        </w:tabs>
        <w:ind w:left="1985" w:hanging="567"/>
        <w:jc w:val="both"/>
        <w:rPr>
          <w:sz w:val="24"/>
          <w:szCs w:val="24"/>
        </w:rPr>
      </w:pPr>
      <w:r w:rsidRPr="00C758C6">
        <w:rPr>
          <w:sz w:val="24"/>
          <w:szCs w:val="24"/>
        </w:rPr>
        <w:t>shall be certified by the Parties by way of execution; and</w:t>
      </w:r>
    </w:p>
    <w:p w:rsidR="00C758C6" w:rsidRPr="00C758C6" w:rsidRDefault="00C758C6" w:rsidP="00C758C6">
      <w:pPr>
        <w:pStyle w:val="MELegal4"/>
        <w:tabs>
          <w:tab w:val="num" w:pos="1985"/>
        </w:tabs>
        <w:ind w:left="1985" w:hanging="567"/>
        <w:jc w:val="both"/>
        <w:rPr>
          <w:sz w:val="24"/>
          <w:szCs w:val="24"/>
        </w:rPr>
      </w:pPr>
      <w:proofErr w:type="gramStart"/>
      <w:r w:rsidRPr="00C758C6">
        <w:rPr>
          <w:sz w:val="24"/>
          <w:szCs w:val="24"/>
        </w:rPr>
        <w:t>after</w:t>
      </w:r>
      <w:proofErr w:type="gramEnd"/>
      <w:r w:rsidRPr="00C758C6">
        <w:rPr>
          <w:sz w:val="24"/>
          <w:szCs w:val="24"/>
        </w:rPr>
        <w:t xml:space="preserve"> execution by the Parties, a copy will be forwarded to the Minister for Indigenous Australians by the Director.</w:t>
      </w:r>
    </w:p>
    <w:p w:rsidR="00C758C6" w:rsidRPr="00C758C6" w:rsidRDefault="00C758C6" w:rsidP="00C758C6">
      <w:pPr>
        <w:pStyle w:val="MELegal3"/>
        <w:jc w:val="both"/>
        <w:rPr>
          <w:sz w:val="24"/>
          <w:szCs w:val="24"/>
        </w:rPr>
      </w:pPr>
      <w:r w:rsidRPr="00C758C6">
        <w:rPr>
          <w:sz w:val="24"/>
          <w:szCs w:val="24"/>
        </w:rPr>
        <w:t xml:space="preserve">The </w:t>
      </w:r>
      <w:bookmarkStart w:id="31" w:name="_Hlk101948451"/>
      <w:r w:rsidRPr="00C758C6">
        <w:rPr>
          <w:sz w:val="24"/>
          <w:szCs w:val="24"/>
        </w:rPr>
        <w:t xml:space="preserve">Parties </w:t>
      </w:r>
      <w:bookmarkEnd w:id="31"/>
      <w:r w:rsidRPr="00C758C6">
        <w:rPr>
          <w:sz w:val="24"/>
          <w:szCs w:val="24"/>
        </w:rPr>
        <w:t>acknowledge that, following receipt of this Agreement, the Minister for Indigenous Australians will publish in the Commonwealth Government Gazette a notification of this Agreement, including a copy of the terms of this Agreement</w:t>
      </w:r>
      <w:bookmarkStart w:id="32" w:name="_Toc101883000"/>
      <w:bookmarkEnd w:id="29"/>
      <w:r w:rsidRPr="00C758C6">
        <w:rPr>
          <w:sz w:val="24"/>
          <w:szCs w:val="24"/>
        </w:rPr>
        <w:t xml:space="preserve">. </w:t>
      </w:r>
    </w:p>
    <w:p w:rsidR="00C758C6" w:rsidRPr="00C758C6" w:rsidRDefault="00C758C6" w:rsidP="00C758C6">
      <w:pPr>
        <w:pStyle w:val="MELegal3"/>
        <w:jc w:val="both"/>
        <w:rPr>
          <w:sz w:val="24"/>
          <w:szCs w:val="24"/>
        </w:rPr>
      </w:pPr>
      <w:r w:rsidRPr="00C758C6">
        <w:rPr>
          <w:sz w:val="24"/>
          <w:szCs w:val="24"/>
        </w:rPr>
        <w:t xml:space="preserve">The Parties agree the Director will lodge this Agreement, following its gazettal under clause 3(b) with the Registrar-General of the Northern Territory. </w:t>
      </w:r>
    </w:p>
    <w:p w:rsidR="00C758C6" w:rsidRPr="00C758C6" w:rsidRDefault="00C758C6" w:rsidP="00C758C6">
      <w:pPr>
        <w:pStyle w:val="MELegal2"/>
        <w:numPr>
          <w:ilvl w:val="0"/>
          <w:numId w:val="0"/>
        </w:numPr>
        <w:ind w:left="680"/>
      </w:pPr>
    </w:p>
    <w:p w:rsidR="00C758C6" w:rsidRPr="00C758C6" w:rsidRDefault="00C758C6" w:rsidP="00C758C6">
      <w:pPr>
        <w:tabs>
          <w:tab w:val="clear" w:pos="851"/>
        </w:tabs>
        <w:spacing w:before="0" w:after="0"/>
        <w:ind w:left="0"/>
        <w:rPr>
          <w:rFonts w:eastAsia="Times New Roman"/>
          <w:bCs/>
          <w:sz w:val="24"/>
          <w:szCs w:val="24"/>
        </w:rPr>
      </w:pPr>
      <w:bookmarkStart w:id="33" w:name="_Toc6481322"/>
      <w:bookmarkStart w:id="34" w:name="_Toc6481323"/>
      <w:bookmarkStart w:id="35" w:name="_Toc7700162"/>
      <w:bookmarkStart w:id="36" w:name="_Toc6481324"/>
      <w:bookmarkStart w:id="37" w:name="_Toc7700163"/>
      <w:bookmarkStart w:id="38" w:name="_Toc6481325"/>
      <w:bookmarkStart w:id="39" w:name="_Toc7700164"/>
      <w:bookmarkStart w:id="40" w:name="_Toc6481326"/>
      <w:bookmarkStart w:id="41" w:name="_Toc7700165"/>
      <w:bookmarkStart w:id="42" w:name="_Toc6481327"/>
      <w:bookmarkStart w:id="43" w:name="_Toc7700166"/>
      <w:bookmarkStart w:id="44" w:name="_Toc6481328"/>
      <w:bookmarkStart w:id="45" w:name="_Toc7700167"/>
      <w:bookmarkStart w:id="46" w:name="_Toc6481329"/>
      <w:bookmarkStart w:id="47" w:name="_Toc7700168"/>
      <w:bookmarkStart w:id="48" w:name="_Toc7231037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C758C6">
        <w:rPr>
          <w:sz w:val="24"/>
          <w:szCs w:val="24"/>
        </w:rPr>
        <w:br w:type="page"/>
      </w:r>
    </w:p>
    <w:p w:rsidR="00C758C6" w:rsidRPr="00C758C6" w:rsidRDefault="00C758C6" w:rsidP="00C758C6">
      <w:pPr>
        <w:pStyle w:val="MEChapterheading"/>
        <w:rPr>
          <w:sz w:val="24"/>
          <w:szCs w:val="24"/>
        </w:rPr>
      </w:pPr>
      <w:bookmarkStart w:id="49" w:name="_Toc72310373"/>
      <w:bookmarkStart w:id="50" w:name="_Toc111711025"/>
      <w:bookmarkEnd w:id="48"/>
      <w:r w:rsidRPr="00C758C6">
        <w:rPr>
          <w:sz w:val="24"/>
          <w:szCs w:val="24"/>
        </w:rPr>
        <w:lastRenderedPageBreak/>
        <w:t>Execution</w:t>
      </w:r>
      <w:bookmarkEnd w:id="49"/>
      <w:bookmarkEnd w:id="50"/>
    </w:p>
    <w:p w:rsidR="00C758C6" w:rsidRPr="00C758C6" w:rsidRDefault="00C758C6" w:rsidP="00C758C6">
      <w:pPr>
        <w:tabs>
          <w:tab w:val="clear" w:pos="851"/>
        </w:tabs>
        <w:ind w:left="0"/>
        <w:rPr>
          <w:rFonts w:eastAsiaTheme="minorHAnsi"/>
          <w:b/>
          <w:sz w:val="24"/>
          <w:szCs w:val="24"/>
        </w:rPr>
      </w:pPr>
    </w:p>
    <w:p w:rsidR="00C758C6" w:rsidRPr="00C758C6" w:rsidRDefault="00C758C6" w:rsidP="00C758C6">
      <w:pPr>
        <w:tabs>
          <w:tab w:val="clear" w:pos="851"/>
        </w:tabs>
        <w:ind w:left="0"/>
        <w:rPr>
          <w:rFonts w:eastAsiaTheme="minorHAnsi"/>
          <w:b/>
          <w:sz w:val="24"/>
          <w:szCs w:val="24"/>
        </w:rPr>
      </w:pPr>
      <w:r w:rsidRPr="00C758C6">
        <w:rPr>
          <w:rFonts w:eastAsiaTheme="minorHAnsi"/>
          <w:b/>
          <w:sz w:val="24"/>
          <w:szCs w:val="24"/>
        </w:rPr>
        <w:t>EXECUTED as an agreement</w:t>
      </w:r>
    </w:p>
    <w:p w:rsidR="00C758C6" w:rsidRPr="00C758C6" w:rsidRDefault="00C758C6" w:rsidP="00C758C6">
      <w:pPr>
        <w:keepNext/>
        <w:keepLines/>
        <w:tabs>
          <w:tab w:val="clear" w:pos="851"/>
        </w:tabs>
        <w:spacing w:before="400" w:line="280" w:lineRule="exact"/>
        <w:ind w:left="0"/>
        <w:rPr>
          <w:rFonts w:eastAsia="Times New Roman"/>
          <w:spacing w:val="-6"/>
          <w:sz w:val="24"/>
          <w:szCs w:val="24"/>
          <w:lang w:eastAsia="zh-CN" w:bidi="th-TH"/>
        </w:rPr>
      </w:pPr>
      <w:r w:rsidRPr="00C758C6">
        <w:rPr>
          <w:rFonts w:eastAsia="Times New Roman"/>
          <w:spacing w:val="-6"/>
          <w:sz w:val="24"/>
          <w:szCs w:val="24"/>
          <w:lang w:eastAsia="zh-CN" w:bidi="th-TH"/>
        </w:rPr>
        <w:t>Executed by the Northern Territory</w:t>
      </w:r>
    </w:p>
    <w:p w:rsidR="00C758C6" w:rsidRPr="00C758C6" w:rsidRDefault="00C758C6" w:rsidP="00C758C6">
      <w:pPr>
        <w:tabs>
          <w:tab w:val="clear" w:pos="851"/>
        </w:tabs>
        <w:ind w:left="0"/>
        <w:rPr>
          <w:rFonts w:eastAsiaTheme="minorHAnsi"/>
          <w:b/>
          <w:sz w:val="24"/>
          <w:szCs w:val="24"/>
        </w:rPr>
      </w:pPr>
    </w:p>
    <w:tbl>
      <w:tblPr>
        <w:tblW w:w="4900" w:type="pct"/>
        <w:tblInd w:w="8" w:type="dxa"/>
        <w:tblLayout w:type="fixed"/>
        <w:tblCellMar>
          <w:left w:w="0" w:type="dxa"/>
          <w:right w:w="0" w:type="dxa"/>
        </w:tblCellMar>
        <w:tblLook w:val="0000" w:firstRow="0" w:lastRow="0" w:firstColumn="0" w:lastColumn="0" w:noHBand="0" w:noVBand="0"/>
      </w:tblPr>
      <w:tblGrid>
        <w:gridCol w:w="4278"/>
        <w:gridCol w:w="284"/>
        <w:gridCol w:w="4606"/>
      </w:tblGrid>
      <w:tr w:rsidR="00C758C6" w:rsidRPr="00C758C6" w:rsidTr="00A73531">
        <w:tc>
          <w:tcPr>
            <w:tcW w:w="4127" w:type="dxa"/>
          </w:tcPr>
          <w:p w:rsidR="00C758C6" w:rsidRPr="00C758C6" w:rsidRDefault="00C758C6" w:rsidP="00A73531">
            <w:pPr>
              <w:tabs>
                <w:tab w:val="clear" w:pos="851"/>
              </w:tabs>
              <w:spacing w:before="0" w:after="58" w:line="240" w:lineRule="atLeast"/>
              <w:ind w:left="0"/>
              <w:rPr>
                <w:rFonts w:eastAsia="Times New Roman"/>
                <w:sz w:val="24"/>
                <w:szCs w:val="24"/>
                <w:lang w:eastAsia="zh-CN" w:bidi="th-TH"/>
              </w:rPr>
            </w:pPr>
            <w:r w:rsidRPr="00C758C6">
              <w:rPr>
                <w:rFonts w:eastAsia="Times New Roman"/>
                <w:b/>
                <w:sz w:val="24"/>
                <w:szCs w:val="24"/>
                <w:lang w:eastAsia="zh-CN" w:bidi="th-TH"/>
              </w:rPr>
              <w:t xml:space="preserve">SIGNED </w:t>
            </w:r>
            <w:r w:rsidRPr="00C758C6">
              <w:rPr>
                <w:rFonts w:eastAsia="Times New Roman"/>
                <w:sz w:val="24"/>
                <w:szCs w:val="24"/>
                <w:lang w:eastAsia="zh-CN" w:bidi="th-TH"/>
              </w:rPr>
              <w:t xml:space="preserve">for and on behalf of the </w:t>
            </w:r>
            <w:r w:rsidRPr="00C758C6">
              <w:rPr>
                <w:rFonts w:eastAsia="Times New Roman"/>
                <w:b/>
                <w:bCs/>
                <w:sz w:val="24"/>
                <w:szCs w:val="24"/>
                <w:lang w:eastAsia="zh-CN" w:bidi="th-TH"/>
              </w:rPr>
              <w:t xml:space="preserve">Northern Territory of Australia </w:t>
            </w:r>
            <w:r w:rsidRPr="00C758C6">
              <w:rPr>
                <w:rFonts w:eastAsia="Times New Roman"/>
                <w:sz w:val="24"/>
                <w:szCs w:val="24"/>
                <w:lang w:eastAsia="zh-CN" w:bidi="th-TH"/>
              </w:rPr>
              <w:t>by a duly authorised representative</w:t>
            </w:r>
          </w:p>
          <w:p w:rsidR="00C758C6" w:rsidRPr="00C758C6" w:rsidRDefault="00C758C6" w:rsidP="00A73531">
            <w:pPr>
              <w:tabs>
                <w:tab w:val="clear" w:pos="851"/>
              </w:tabs>
              <w:spacing w:before="0" w:after="58" w:line="240" w:lineRule="atLeast"/>
              <w:ind w:left="0"/>
              <w:rPr>
                <w:rFonts w:eastAsia="Times New Roman"/>
                <w:sz w:val="24"/>
                <w:szCs w:val="24"/>
                <w:lang w:eastAsia="zh-CN" w:bidi="th-TH"/>
              </w:rPr>
            </w:pPr>
            <w:r w:rsidRPr="00C758C6">
              <w:rPr>
                <w:rFonts w:eastAsia="Times New Roman"/>
                <w:sz w:val="24"/>
                <w:szCs w:val="24"/>
                <w:lang w:eastAsia="zh-CN" w:bidi="th-TH"/>
              </w:rPr>
              <w:t xml:space="preserve">Natasha </w:t>
            </w:r>
            <w:proofErr w:type="spellStart"/>
            <w:r w:rsidRPr="00C758C6">
              <w:rPr>
                <w:rFonts w:eastAsia="Times New Roman"/>
                <w:sz w:val="24"/>
                <w:szCs w:val="24"/>
                <w:lang w:eastAsia="zh-CN" w:bidi="th-TH"/>
              </w:rPr>
              <w:t>Fyles</w:t>
            </w:r>
            <w:proofErr w:type="spellEnd"/>
          </w:p>
        </w:tc>
        <w:tc>
          <w:tcPr>
            <w:tcW w:w="274" w:type="dxa"/>
          </w:tcPr>
          <w:p w:rsidR="00C758C6" w:rsidRPr="00C758C6" w:rsidRDefault="00C758C6" w:rsidP="00A73531">
            <w:pPr>
              <w:tabs>
                <w:tab w:val="clear" w:pos="851"/>
              </w:tabs>
              <w:spacing w:before="240" w:line="240" w:lineRule="atLeast"/>
              <w:ind w:left="0"/>
              <w:jc w:val="center"/>
              <w:rPr>
                <w:rFonts w:eastAsia="Times New Roman"/>
                <w:sz w:val="24"/>
                <w:szCs w:val="24"/>
                <w:lang w:eastAsia="zh-CN" w:bidi="th-TH"/>
              </w:rPr>
            </w:pPr>
          </w:p>
        </w:tc>
        <w:tc>
          <w:tcPr>
            <w:tcW w:w="4444" w:type="dxa"/>
            <w:vAlign w:val="bottom"/>
          </w:tcPr>
          <w:p w:rsidR="00C758C6" w:rsidRPr="00C758C6" w:rsidRDefault="00C758C6" w:rsidP="00A73531">
            <w:pPr>
              <w:tabs>
                <w:tab w:val="clear" w:pos="851"/>
              </w:tabs>
              <w:spacing w:before="0" w:after="58" w:line="240" w:lineRule="atLeast"/>
              <w:ind w:left="0"/>
              <w:rPr>
                <w:rFonts w:eastAsia="Times New Roman"/>
                <w:sz w:val="24"/>
                <w:szCs w:val="24"/>
                <w:lang w:eastAsia="zh-CN" w:bidi="th-TH"/>
              </w:rPr>
            </w:pPr>
          </w:p>
          <w:p w:rsidR="00C758C6" w:rsidRPr="00C758C6" w:rsidRDefault="00C758C6" w:rsidP="00A73531">
            <w:pPr>
              <w:tabs>
                <w:tab w:val="clear" w:pos="851"/>
              </w:tabs>
              <w:spacing w:before="0" w:after="58" w:line="240" w:lineRule="atLeast"/>
              <w:ind w:left="0"/>
              <w:rPr>
                <w:rFonts w:eastAsia="Times New Roman"/>
                <w:sz w:val="24"/>
                <w:szCs w:val="24"/>
                <w:lang w:eastAsia="zh-CN" w:bidi="th-TH"/>
              </w:rPr>
            </w:pPr>
          </w:p>
          <w:p w:rsidR="00C758C6" w:rsidRPr="00C758C6" w:rsidRDefault="00C758C6" w:rsidP="00A73531">
            <w:pPr>
              <w:tabs>
                <w:tab w:val="clear" w:pos="851"/>
              </w:tabs>
              <w:spacing w:before="0" w:after="58" w:line="240" w:lineRule="atLeast"/>
              <w:ind w:left="0"/>
              <w:rPr>
                <w:rFonts w:eastAsia="Times New Roman"/>
                <w:sz w:val="24"/>
                <w:szCs w:val="24"/>
                <w:lang w:eastAsia="zh-CN" w:bidi="th-TH"/>
              </w:rPr>
            </w:pPr>
            <w:r w:rsidRPr="00C758C6">
              <w:rPr>
                <w:rFonts w:eastAsia="Times New Roman"/>
                <w:sz w:val="24"/>
                <w:szCs w:val="24"/>
                <w:lang w:eastAsia="zh-CN" w:bidi="th-TH"/>
              </w:rPr>
              <w:t xml:space="preserve">Gabby </w:t>
            </w:r>
            <w:proofErr w:type="spellStart"/>
            <w:r w:rsidRPr="00C758C6">
              <w:rPr>
                <w:rFonts w:eastAsia="Times New Roman"/>
                <w:sz w:val="24"/>
                <w:szCs w:val="24"/>
                <w:lang w:eastAsia="zh-CN" w:bidi="th-TH"/>
              </w:rPr>
              <w:t>Mappas</w:t>
            </w:r>
            <w:proofErr w:type="spellEnd"/>
          </w:p>
        </w:tc>
      </w:tr>
      <w:tr w:rsidR="00C758C6" w:rsidRPr="00C758C6" w:rsidTr="00A73531">
        <w:tc>
          <w:tcPr>
            <w:tcW w:w="4127" w:type="dxa"/>
            <w:tcBorders>
              <w:bottom w:val="single" w:sz="4" w:space="0" w:color="auto"/>
            </w:tcBorders>
          </w:tcPr>
          <w:p w:rsidR="00C758C6" w:rsidRPr="00C758C6" w:rsidRDefault="00C758C6" w:rsidP="00A73531">
            <w:pPr>
              <w:tabs>
                <w:tab w:val="clear" w:pos="851"/>
              </w:tabs>
              <w:spacing w:before="0" w:line="120" w:lineRule="exact"/>
              <w:ind w:left="0"/>
              <w:rPr>
                <w:rFonts w:eastAsia="Times New Roman"/>
                <w:sz w:val="24"/>
                <w:szCs w:val="24"/>
                <w:lang w:eastAsia="zh-CN" w:bidi="th-TH"/>
              </w:rPr>
            </w:pPr>
          </w:p>
        </w:tc>
        <w:tc>
          <w:tcPr>
            <w:tcW w:w="274" w:type="dxa"/>
          </w:tcPr>
          <w:p w:rsidR="00C758C6" w:rsidRPr="00C758C6" w:rsidRDefault="00C758C6" w:rsidP="00A73531">
            <w:pPr>
              <w:tabs>
                <w:tab w:val="clear" w:pos="851"/>
              </w:tabs>
              <w:spacing w:before="0" w:line="120" w:lineRule="exact"/>
              <w:ind w:left="0"/>
              <w:rPr>
                <w:rFonts w:eastAsia="Times New Roman"/>
                <w:sz w:val="24"/>
                <w:szCs w:val="24"/>
                <w:lang w:eastAsia="zh-CN" w:bidi="th-TH"/>
              </w:rPr>
            </w:pPr>
          </w:p>
        </w:tc>
        <w:tc>
          <w:tcPr>
            <w:tcW w:w="4444" w:type="dxa"/>
            <w:tcBorders>
              <w:bottom w:val="single" w:sz="4" w:space="0" w:color="auto"/>
            </w:tcBorders>
          </w:tcPr>
          <w:p w:rsidR="00C758C6" w:rsidRPr="00C758C6" w:rsidRDefault="00C758C6" w:rsidP="00A73531">
            <w:pPr>
              <w:tabs>
                <w:tab w:val="clear" w:pos="851"/>
              </w:tabs>
              <w:spacing w:before="0" w:line="120" w:lineRule="exact"/>
              <w:ind w:left="0"/>
              <w:rPr>
                <w:rFonts w:eastAsia="Times New Roman"/>
                <w:sz w:val="24"/>
                <w:szCs w:val="24"/>
                <w:lang w:eastAsia="zh-CN" w:bidi="th-TH"/>
              </w:rPr>
            </w:pPr>
          </w:p>
        </w:tc>
      </w:tr>
      <w:tr w:rsidR="00C758C6" w:rsidRPr="00C758C6" w:rsidTr="00A73531">
        <w:tc>
          <w:tcPr>
            <w:tcW w:w="4127" w:type="dxa"/>
            <w:tcBorders>
              <w:top w:val="single" w:sz="4" w:space="0" w:color="auto"/>
              <w:bottom w:val="single" w:sz="4" w:space="0" w:color="auto"/>
            </w:tcBorders>
          </w:tcPr>
          <w:p w:rsidR="00C758C6" w:rsidRPr="00C758C6" w:rsidRDefault="00C758C6" w:rsidP="00A73531">
            <w:pPr>
              <w:tabs>
                <w:tab w:val="clear" w:pos="851"/>
              </w:tabs>
              <w:spacing w:before="0" w:line="240" w:lineRule="atLeast"/>
              <w:ind w:left="0"/>
              <w:rPr>
                <w:rFonts w:eastAsia="Times New Roman"/>
                <w:sz w:val="24"/>
                <w:szCs w:val="24"/>
                <w:lang w:eastAsia="zh-CN" w:bidi="th-TH"/>
              </w:rPr>
            </w:pPr>
            <w:r w:rsidRPr="00C758C6">
              <w:rPr>
                <w:rFonts w:eastAsia="Times New Roman"/>
                <w:sz w:val="24"/>
                <w:szCs w:val="24"/>
                <w:lang w:eastAsia="zh-CN" w:bidi="th-TH"/>
              </w:rPr>
              <w:t>Name of authorised representative (print)</w:t>
            </w:r>
          </w:p>
          <w:p w:rsidR="00C758C6" w:rsidRPr="00C758C6" w:rsidRDefault="00C758C6" w:rsidP="00A73531">
            <w:pPr>
              <w:tabs>
                <w:tab w:val="clear" w:pos="851"/>
              </w:tabs>
              <w:spacing w:before="0" w:line="240" w:lineRule="atLeast"/>
              <w:ind w:left="0"/>
              <w:rPr>
                <w:rFonts w:eastAsia="Times New Roman"/>
                <w:sz w:val="24"/>
                <w:szCs w:val="24"/>
                <w:lang w:eastAsia="zh-CN" w:bidi="th-TH"/>
              </w:rPr>
            </w:pPr>
          </w:p>
        </w:tc>
        <w:tc>
          <w:tcPr>
            <w:tcW w:w="274" w:type="dxa"/>
          </w:tcPr>
          <w:p w:rsidR="00C758C6" w:rsidRPr="00C758C6" w:rsidRDefault="00C758C6" w:rsidP="00A73531">
            <w:pPr>
              <w:tabs>
                <w:tab w:val="clear" w:pos="851"/>
              </w:tabs>
              <w:spacing w:before="0" w:after="58" w:line="240" w:lineRule="atLeast"/>
              <w:ind w:left="0"/>
              <w:jc w:val="center"/>
              <w:rPr>
                <w:rFonts w:eastAsia="Times New Roman"/>
                <w:sz w:val="24"/>
                <w:szCs w:val="24"/>
                <w:lang w:eastAsia="zh-CN" w:bidi="th-TH"/>
              </w:rPr>
            </w:pPr>
          </w:p>
        </w:tc>
        <w:tc>
          <w:tcPr>
            <w:tcW w:w="4444" w:type="dxa"/>
            <w:tcBorders>
              <w:top w:val="single" w:sz="4" w:space="0" w:color="auto"/>
              <w:bottom w:val="single" w:sz="4" w:space="0" w:color="auto"/>
            </w:tcBorders>
          </w:tcPr>
          <w:p w:rsidR="00C758C6" w:rsidRPr="00C758C6" w:rsidRDefault="00C758C6" w:rsidP="00A73531">
            <w:pPr>
              <w:tabs>
                <w:tab w:val="clear" w:pos="851"/>
              </w:tabs>
              <w:spacing w:before="0" w:line="240" w:lineRule="atLeast"/>
              <w:ind w:left="0"/>
              <w:rPr>
                <w:rFonts w:eastAsia="Times New Roman"/>
                <w:sz w:val="24"/>
                <w:szCs w:val="24"/>
                <w:lang w:eastAsia="zh-CN" w:bidi="th-TH"/>
              </w:rPr>
            </w:pPr>
            <w:r w:rsidRPr="00C758C6">
              <w:rPr>
                <w:rFonts w:eastAsia="Times New Roman"/>
                <w:sz w:val="24"/>
                <w:szCs w:val="24"/>
                <w:lang w:eastAsia="zh-CN" w:bidi="th-TH"/>
              </w:rPr>
              <w:t>Name of witness (print)</w:t>
            </w:r>
          </w:p>
          <w:p w:rsidR="00C758C6" w:rsidRPr="00C758C6" w:rsidRDefault="00C758C6" w:rsidP="00A73531">
            <w:pPr>
              <w:tabs>
                <w:tab w:val="clear" w:pos="851"/>
              </w:tabs>
              <w:spacing w:before="0" w:after="58" w:line="240" w:lineRule="atLeast"/>
              <w:ind w:left="0"/>
              <w:rPr>
                <w:rFonts w:eastAsia="Times New Roman"/>
                <w:sz w:val="24"/>
                <w:szCs w:val="24"/>
                <w:lang w:eastAsia="zh-CN" w:bidi="th-TH"/>
              </w:rPr>
            </w:pPr>
          </w:p>
        </w:tc>
      </w:tr>
      <w:tr w:rsidR="00C758C6" w:rsidRPr="00C758C6" w:rsidTr="00A73531">
        <w:tc>
          <w:tcPr>
            <w:tcW w:w="4127" w:type="dxa"/>
            <w:tcBorders>
              <w:top w:val="single" w:sz="4" w:space="0" w:color="auto"/>
            </w:tcBorders>
          </w:tcPr>
          <w:p w:rsidR="00C758C6" w:rsidRPr="00C758C6" w:rsidRDefault="00C758C6" w:rsidP="00A73531">
            <w:pPr>
              <w:tabs>
                <w:tab w:val="clear" w:pos="851"/>
              </w:tabs>
              <w:spacing w:before="0" w:line="240" w:lineRule="atLeast"/>
              <w:ind w:left="0"/>
              <w:rPr>
                <w:rFonts w:eastAsia="Times New Roman"/>
                <w:sz w:val="24"/>
                <w:szCs w:val="24"/>
                <w:lang w:eastAsia="zh-CN" w:bidi="th-TH"/>
              </w:rPr>
            </w:pPr>
            <w:r w:rsidRPr="00C758C6">
              <w:rPr>
                <w:rFonts w:eastAsia="Times New Roman"/>
                <w:sz w:val="24"/>
                <w:szCs w:val="24"/>
                <w:lang w:eastAsia="zh-CN" w:bidi="th-TH"/>
              </w:rPr>
              <w:t>Signature of authorised representative</w:t>
            </w:r>
          </w:p>
        </w:tc>
        <w:tc>
          <w:tcPr>
            <w:tcW w:w="274" w:type="dxa"/>
          </w:tcPr>
          <w:p w:rsidR="00C758C6" w:rsidRPr="00C758C6" w:rsidRDefault="00C758C6" w:rsidP="00A73531">
            <w:pPr>
              <w:tabs>
                <w:tab w:val="clear" w:pos="851"/>
              </w:tabs>
              <w:spacing w:before="0" w:line="120" w:lineRule="exact"/>
              <w:ind w:left="0"/>
              <w:rPr>
                <w:rFonts w:eastAsia="Times New Roman"/>
                <w:sz w:val="24"/>
                <w:szCs w:val="24"/>
                <w:lang w:eastAsia="zh-CN" w:bidi="th-TH"/>
              </w:rPr>
            </w:pPr>
          </w:p>
        </w:tc>
        <w:tc>
          <w:tcPr>
            <w:tcW w:w="4444" w:type="dxa"/>
            <w:tcBorders>
              <w:top w:val="single" w:sz="4" w:space="0" w:color="auto"/>
            </w:tcBorders>
          </w:tcPr>
          <w:p w:rsidR="00C758C6" w:rsidRPr="00C758C6" w:rsidRDefault="00C758C6" w:rsidP="00A73531">
            <w:pPr>
              <w:tabs>
                <w:tab w:val="clear" w:pos="851"/>
              </w:tabs>
              <w:spacing w:before="0" w:line="240" w:lineRule="atLeast"/>
              <w:ind w:left="0"/>
              <w:rPr>
                <w:rFonts w:eastAsia="Times New Roman"/>
                <w:sz w:val="24"/>
                <w:szCs w:val="24"/>
                <w:lang w:eastAsia="zh-CN" w:bidi="th-TH"/>
              </w:rPr>
            </w:pPr>
            <w:r w:rsidRPr="00C758C6">
              <w:rPr>
                <w:rFonts w:eastAsia="Times New Roman"/>
                <w:sz w:val="24"/>
                <w:szCs w:val="24"/>
                <w:lang w:eastAsia="zh-CN" w:bidi="th-TH"/>
              </w:rPr>
              <w:t xml:space="preserve">Signature of witness </w:t>
            </w:r>
          </w:p>
        </w:tc>
      </w:tr>
      <w:tr w:rsidR="00C758C6" w:rsidRPr="00C758C6" w:rsidTr="00A73531">
        <w:tc>
          <w:tcPr>
            <w:tcW w:w="4127" w:type="dxa"/>
            <w:tcBorders>
              <w:bottom w:val="single" w:sz="4" w:space="0" w:color="auto"/>
            </w:tcBorders>
          </w:tcPr>
          <w:p w:rsidR="00C758C6" w:rsidRPr="00C758C6" w:rsidRDefault="00C758C6" w:rsidP="00A73531">
            <w:pPr>
              <w:tabs>
                <w:tab w:val="clear" w:pos="851"/>
              </w:tabs>
              <w:spacing w:before="0" w:line="240" w:lineRule="atLeast"/>
              <w:ind w:left="0"/>
              <w:rPr>
                <w:rFonts w:eastAsia="Times New Roman"/>
                <w:sz w:val="24"/>
                <w:szCs w:val="24"/>
                <w:lang w:eastAsia="zh-CN" w:bidi="th-TH"/>
              </w:rPr>
            </w:pPr>
          </w:p>
        </w:tc>
        <w:tc>
          <w:tcPr>
            <w:tcW w:w="274" w:type="dxa"/>
          </w:tcPr>
          <w:p w:rsidR="00C758C6" w:rsidRPr="00C758C6" w:rsidRDefault="00C758C6" w:rsidP="00A73531">
            <w:pPr>
              <w:tabs>
                <w:tab w:val="clear" w:pos="851"/>
              </w:tabs>
              <w:spacing w:before="0" w:line="120" w:lineRule="exact"/>
              <w:ind w:left="0"/>
              <w:rPr>
                <w:rFonts w:eastAsia="Times New Roman"/>
                <w:sz w:val="24"/>
                <w:szCs w:val="24"/>
                <w:lang w:eastAsia="zh-CN" w:bidi="th-TH"/>
              </w:rPr>
            </w:pPr>
          </w:p>
        </w:tc>
        <w:tc>
          <w:tcPr>
            <w:tcW w:w="4444" w:type="dxa"/>
            <w:tcBorders>
              <w:bottom w:val="single" w:sz="4" w:space="0" w:color="auto"/>
            </w:tcBorders>
          </w:tcPr>
          <w:p w:rsidR="00C758C6" w:rsidRPr="00C758C6" w:rsidRDefault="00C758C6" w:rsidP="00A73531">
            <w:pPr>
              <w:tabs>
                <w:tab w:val="clear" w:pos="851"/>
              </w:tabs>
              <w:spacing w:before="0" w:line="240" w:lineRule="atLeast"/>
              <w:ind w:left="0"/>
              <w:rPr>
                <w:rFonts w:eastAsia="Times New Roman"/>
                <w:sz w:val="24"/>
                <w:szCs w:val="24"/>
                <w:lang w:eastAsia="zh-CN" w:bidi="th-TH"/>
              </w:rPr>
            </w:pPr>
          </w:p>
        </w:tc>
      </w:tr>
      <w:tr w:rsidR="00C758C6" w:rsidRPr="00C758C6" w:rsidTr="00A73531">
        <w:tc>
          <w:tcPr>
            <w:tcW w:w="4127" w:type="dxa"/>
            <w:tcBorders>
              <w:top w:val="single" w:sz="4" w:space="0" w:color="auto"/>
            </w:tcBorders>
          </w:tcPr>
          <w:p w:rsidR="00C758C6" w:rsidRPr="00C758C6" w:rsidRDefault="00C758C6" w:rsidP="00A73531">
            <w:pPr>
              <w:tabs>
                <w:tab w:val="clear" w:pos="851"/>
              </w:tabs>
              <w:spacing w:before="0" w:line="240" w:lineRule="atLeast"/>
              <w:ind w:left="0"/>
              <w:rPr>
                <w:rFonts w:eastAsia="Times New Roman"/>
                <w:sz w:val="24"/>
                <w:szCs w:val="24"/>
                <w:lang w:eastAsia="zh-CN" w:bidi="th-TH"/>
              </w:rPr>
            </w:pPr>
            <w:r w:rsidRPr="00C758C6">
              <w:rPr>
                <w:rFonts w:eastAsia="Times New Roman"/>
                <w:sz w:val="24"/>
                <w:szCs w:val="24"/>
                <w:lang w:eastAsia="zh-CN" w:bidi="th-TH"/>
              </w:rPr>
              <w:t>Date 10/8/2023</w:t>
            </w:r>
          </w:p>
        </w:tc>
        <w:tc>
          <w:tcPr>
            <w:tcW w:w="274" w:type="dxa"/>
          </w:tcPr>
          <w:p w:rsidR="00C758C6" w:rsidRPr="00C758C6" w:rsidRDefault="00C758C6" w:rsidP="00A73531">
            <w:pPr>
              <w:tabs>
                <w:tab w:val="clear" w:pos="851"/>
              </w:tabs>
              <w:spacing w:before="0" w:line="120" w:lineRule="exact"/>
              <w:ind w:left="0"/>
              <w:rPr>
                <w:rFonts w:eastAsia="Times New Roman"/>
                <w:sz w:val="24"/>
                <w:szCs w:val="24"/>
                <w:lang w:eastAsia="zh-CN" w:bidi="th-TH"/>
              </w:rPr>
            </w:pPr>
          </w:p>
        </w:tc>
        <w:tc>
          <w:tcPr>
            <w:tcW w:w="4444" w:type="dxa"/>
            <w:tcBorders>
              <w:top w:val="single" w:sz="4" w:space="0" w:color="auto"/>
            </w:tcBorders>
          </w:tcPr>
          <w:p w:rsidR="00C758C6" w:rsidRPr="00C758C6" w:rsidRDefault="00C758C6" w:rsidP="00A73531">
            <w:pPr>
              <w:tabs>
                <w:tab w:val="clear" w:pos="851"/>
              </w:tabs>
              <w:spacing w:before="0" w:line="240" w:lineRule="atLeast"/>
              <w:ind w:left="0"/>
              <w:rPr>
                <w:rFonts w:eastAsia="Times New Roman"/>
                <w:sz w:val="24"/>
                <w:szCs w:val="24"/>
                <w:lang w:eastAsia="zh-CN" w:bidi="th-TH"/>
              </w:rPr>
            </w:pPr>
            <w:r w:rsidRPr="00C758C6">
              <w:rPr>
                <w:rFonts w:eastAsia="Times New Roman"/>
                <w:sz w:val="24"/>
                <w:szCs w:val="24"/>
                <w:lang w:eastAsia="zh-CN" w:bidi="th-TH"/>
              </w:rPr>
              <w:t>Date 10/8/2023</w:t>
            </w:r>
          </w:p>
        </w:tc>
      </w:tr>
    </w:tbl>
    <w:p w:rsidR="00C758C6" w:rsidRPr="00C758C6" w:rsidRDefault="00C758C6" w:rsidP="00C758C6">
      <w:pPr>
        <w:keepNext/>
        <w:keepLines/>
        <w:tabs>
          <w:tab w:val="clear" w:pos="851"/>
        </w:tabs>
        <w:spacing w:before="400" w:line="280" w:lineRule="exact"/>
        <w:ind w:left="0"/>
        <w:rPr>
          <w:rFonts w:eastAsia="Times New Roman"/>
          <w:spacing w:val="-6"/>
          <w:sz w:val="24"/>
          <w:szCs w:val="24"/>
          <w:lang w:eastAsia="zh-CN" w:bidi="th-TH"/>
        </w:rPr>
      </w:pPr>
    </w:p>
    <w:p w:rsidR="00C758C6" w:rsidRPr="00C758C6" w:rsidRDefault="00C758C6" w:rsidP="00C758C6">
      <w:pPr>
        <w:keepNext/>
        <w:keepLines/>
        <w:tabs>
          <w:tab w:val="clear" w:pos="851"/>
        </w:tabs>
        <w:spacing w:before="400" w:line="280" w:lineRule="exact"/>
        <w:ind w:left="0"/>
        <w:rPr>
          <w:rFonts w:eastAsia="Times New Roman"/>
          <w:spacing w:val="-6"/>
          <w:sz w:val="24"/>
          <w:szCs w:val="24"/>
          <w:lang w:eastAsia="zh-CN" w:bidi="th-TH"/>
        </w:rPr>
      </w:pPr>
      <w:r w:rsidRPr="00C758C6">
        <w:rPr>
          <w:rFonts w:eastAsia="Times New Roman"/>
          <w:spacing w:val="-6"/>
          <w:sz w:val="24"/>
          <w:szCs w:val="24"/>
          <w:lang w:eastAsia="zh-CN" w:bidi="th-TH"/>
        </w:rPr>
        <w:t>Executed by the Land Council</w:t>
      </w:r>
    </w:p>
    <w:tbl>
      <w:tblPr>
        <w:tblStyle w:val="TableGrid"/>
        <w:tblW w:w="1035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5"/>
        <w:gridCol w:w="288"/>
        <w:gridCol w:w="4957"/>
      </w:tblGrid>
      <w:tr w:rsidR="00C758C6" w:rsidRPr="00C758C6" w:rsidTr="00A73531">
        <w:trPr>
          <w:trHeight w:val="2125"/>
        </w:trPr>
        <w:tc>
          <w:tcPr>
            <w:tcW w:w="5105" w:type="dxa"/>
            <w:hideMark/>
          </w:tcPr>
          <w:p w:rsidR="00C758C6" w:rsidRPr="00C758C6" w:rsidRDefault="00C758C6" w:rsidP="00A73531">
            <w:pPr>
              <w:tabs>
                <w:tab w:val="left" w:pos="720"/>
              </w:tabs>
              <w:ind w:left="177"/>
              <w:rPr>
                <w:sz w:val="24"/>
                <w:szCs w:val="24"/>
              </w:rPr>
            </w:pPr>
            <w:r w:rsidRPr="00C758C6">
              <w:rPr>
                <w:b/>
                <w:sz w:val="24"/>
                <w:szCs w:val="24"/>
              </w:rPr>
              <w:t>The Common Seal</w:t>
            </w:r>
            <w:r w:rsidRPr="00C758C6">
              <w:rPr>
                <w:sz w:val="24"/>
                <w:szCs w:val="24"/>
              </w:rPr>
              <w:t xml:space="preserve"> of </w:t>
            </w:r>
            <w:r w:rsidRPr="00C758C6">
              <w:rPr>
                <w:b/>
                <w:sz w:val="24"/>
                <w:szCs w:val="24"/>
              </w:rPr>
              <w:t>Northern Land Council</w:t>
            </w:r>
            <w:r w:rsidRPr="00C758C6">
              <w:rPr>
                <w:bCs/>
                <w:sz w:val="24"/>
                <w:szCs w:val="24"/>
              </w:rPr>
              <w:t xml:space="preserve"> </w:t>
            </w:r>
            <w:r w:rsidRPr="00C758C6">
              <w:rPr>
                <w:sz w:val="24"/>
                <w:szCs w:val="24"/>
              </w:rPr>
              <w:t xml:space="preserve">was hereunto affixed by authority of the Chief Executive Officer upon the Land Council being satisfied of the requirements contained in sub-section 19(5) of the </w:t>
            </w:r>
            <w:r w:rsidRPr="00C758C6">
              <w:rPr>
                <w:i/>
                <w:iCs/>
                <w:sz w:val="24"/>
                <w:szCs w:val="24"/>
              </w:rPr>
              <w:t>Aboriginal Land Rights (Northern Territory) Act 1976</w:t>
            </w:r>
            <w:r w:rsidRPr="00C758C6">
              <w:rPr>
                <w:sz w:val="24"/>
                <w:szCs w:val="24"/>
              </w:rPr>
              <w:t xml:space="preserve">. </w:t>
            </w:r>
          </w:p>
          <w:p w:rsidR="00C758C6" w:rsidRPr="00C758C6" w:rsidRDefault="00C758C6" w:rsidP="00A73531">
            <w:pPr>
              <w:tabs>
                <w:tab w:val="left" w:pos="720"/>
              </w:tabs>
              <w:ind w:left="177"/>
              <w:rPr>
                <w:rFonts w:eastAsiaTheme="minorHAnsi"/>
                <w:b/>
                <w:sz w:val="24"/>
                <w:szCs w:val="24"/>
              </w:rPr>
            </w:pPr>
          </w:p>
          <w:p w:rsidR="00C758C6" w:rsidRPr="00C758C6" w:rsidRDefault="00C758C6" w:rsidP="00A73531">
            <w:pPr>
              <w:tabs>
                <w:tab w:val="left" w:pos="720"/>
              </w:tabs>
              <w:ind w:left="177"/>
              <w:rPr>
                <w:rFonts w:eastAsiaTheme="minorHAnsi"/>
                <w:b/>
                <w:sz w:val="24"/>
                <w:szCs w:val="24"/>
              </w:rPr>
            </w:pPr>
          </w:p>
          <w:p w:rsidR="00C758C6" w:rsidRPr="00C758C6" w:rsidRDefault="00C758C6" w:rsidP="00A73531">
            <w:pPr>
              <w:tabs>
                <w:tab w:val="left" w:pos="720"/>
              </w:tabs>
              <w:ind w:left="177"/>
              <w:rPr>
                <w:rFonts w:eastAsiaTheme="minorHAnsi"/>
                <w:b/>
                <w:sz w:val="24"/>
                <w:szCs w:val="24"/>
              </w:rPr>
            </w:pPr>
          </w:p>
          <w:p w:rsidR="00C758C6" w:rsidRPr="00C758C6" w:rsidRDefault="00C758C6" w:rsidP="00A73531">
            <w:pPr>
              <w:tabs>
                <w:tab w:val="left" w:pos="720"/>
              </w:tabs>
              <w:ind w:left="177"/>
              <w:rPr>
                <w:rFonts w:eastAsiaTheme="minorHAnsi"/>
                <w:b/>
                <w:sz w:val="24"/>
                <w:szCs w:val="24"/>
              </w:rPr>
            </w:pPr>
            <w:r w:rsidRPr="00C758C6">
              <w:rPr>
                <w:sz w:val="24"/>
                <w:szCs w:val="24"/>
              </w:rPr>
              <w:t>………………………………………………</w:t>
            </w:r>
          </w:p>
        </w:tc>
        <w:tc>
          <w:tcPr>
            <w:tcW w:w="288" w:type="dxa"/>
            <w:hideMark/>
          </w:tcPr>
          <w:p w:rsidR="00C758C6" w:rsidRPr="00C758C6" w:rsidRDefault="00C758C6" w:rsidP="00A73531">
            <w:pPr>
              <w:keepNext/>
              <w:keepLines/>
              <w:rPr>
                <w:sz w:val="24"/>
                <w:szCs w:val="24"/>
              </w:rPr>
            </w:pPr>
            <w:r w:rsidRPr="00C758C6">
              <w:rPr>
                <w:sz w:val="24"/>
                <w:szCs w:val="24"/>
              </w:rPr>
              <w:t>)</w:t>
            </w:r>
          </w:p>
          <w:p w:rsidR="00C758C6" w:rsidRPr="00C758C6" w:rsidRDefault="00C758C6" w:rsidP="00A73531">
            <w:pPr>
              <w:keepNext/>
              <w:keepLines/>
              <w:rPr>
                <w:sz w:val="24"/>
                <w:szCs w:val="24"/>
              </w:rPr>
            </w:pPr>
            <w:r w:rsidRPr="00C758C6">
              <w:rPr>
                <w:sz w:val="24"/>
                <w:szCs w:val="24"/>
              </w:rPr>
              <w:t>)</w:t>
            </w:r>
          </w:p>
          <w:p w:rsidR="00C758C6" w:rsidRPr="00C758C6" w:rsidRDefault="00C758C6" w:rsidP="00A73531">
            <w:pPr>
              <w:keepNext/>
              <w:keepLines/>
              <w:rPr>
                <w:sz w:val="24"/>
                <w:szCs w:val="24"/>
              </w:rPr>
            </w:pPr>
            <w:r w:rsidRPr="00C758C6">
              <w:rPr>
                <w:sz w:val="24"/>
                <w:szCs w:val="24"/>
              </w:rPr>
              <w:t>)</w:t>
            </w:r>
          </w:p>
          <w:p w:rsidR="00C758C6" w:rsidRPr="00C758C6" w:rsidRDefault="00C758C6" w:rsidP="00A73531">
            <w:pPr>
              <w:keepNext/>
              <w:keepLines/>
              <w:rPr>
                <w:sz w:val="24"/>
                <w:szCs w:val="24"/>
              </w:rPr>
            </w:pPr>
            <w:r w:rsidRPr="00C758C6">
              <w:rPr>
                <w:sz w:val="24"/>
                <w:szCs w:val="24"/>
              </w:rPr>
              <w:t>)</w:t>
            </w:r>
          </w:p>
          <w:p w:rsidR="00C758C6" w:rsidRPr="00C758C6" w:rsidRDefault="00C758C6" w:rsidP="00A73531">
            <w:pPr>
              <w:keepNext/>
              <w:keepLines/>
              <w:rPr>
                <w:sz w:val="24"/>
                <w:szCs w:val="24"/>
              </w:rPr>
            </w:pPr>
            <w:r w:rsidRPr="00C758C6">
              <w:rPr>
                <w:sz w:val="24"/>
                <w:szCs w:val="24"/>
              </w:rPr>
              <w:t>)</w:t>
            </w:r>
          </w:p>
        </w:tc>
        <w:tc>
          <w:tcPr>
            <w:tcW w:w="4957" w:type="dxa"/>
          </w:tcPr>
          <w:p w:rsidR="00C758C6" w:rsidRPr="00C758C6" w:rsidRDefault="00C758C6" w:rsidP="00A73531">
            <w:pPr>
              <w:tabs>
                <w:tab w:val="left" w:pos="720"/>
              </w:tabs>
              <w:spacing w:before="240"/>
              <w:ind w:left="390" w:hanging="390"/>
              <w:rPr>
                <w:rFonts w:eastAsiaTheme="minorHAnsi"/>
                <w:b/>
                <w:sz w:val="24"/>
                <w:szCs w:val="24"/>
              </w:rPr>
            </w:pPr>
            <w:r w:rsidRPr="00C758C6">
              <w:rPr>
                <w:noProof/>
              </w:rPr>
              <w:drawing>
                <wp:inline distT="0" distB="0" distL="0" distR="0" wp14:anchorId="6ED6BA9A" wp14:editId="3EC1A639">
                  <wp:extent cx="2072640" cy="2170430"/>
                  <wp:effectExtent l="0" t="0" r="3810" b="1270"/>
                  <wp:docPr id="3" name="Picture" title="Seal and signa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2"/>
                          <a:stretch>
                            <a:fillRect/>
                          </a:stretch>
                        </pic:blipFill>
                        <pic:spPr>
                          <a:xfrm>
                            <a:off x="0" y="0"/>
                            <a:ext cx="2072640" cy="2170430"/>
                          </a:xfrm>
                          <a:prstGeom prst="rect">
                            <a:avLst/>
                          </a:prstGeom>
                        </pic:spPr>
                      </pic:pic>
                    </a:graphicData>
                  </a:graphic>
                </wp:inline>
              </w:drawing>
            </w:r>
          </w:p>
        </w:tc>
      </w:tr>
      <w:tr w:rsidR="00C758C6" w:rsidRPr="00C758C6" w:rsidTr="00A73531">
        <w:trPr>
          <w:trHeight w:val="397"/>
        </w:trPr>
        <w:tc>
          <w:tcPr>
            <w:tcW w:w="5105" w:type="dxa"/>
            <w:hideMark/>
          </w:tcPr>
          <w:p w:rsidR="00C758C6" w:rsidRPr="00C758C6" w:rsidRDefault="00C758C6" w:rsidP="00A73531">
            <w:pPr>
              <w:tabs>
                <w:tab w:val="left" w:pos="720"/>
              </w:tabs>
              <w:spacing w:before="240"/>
              <w:ind w:hanging="669"/>
              <w:rPr>
                <w:rFonts w:eastAsiaTheme="minorHAnsi"/>
                <w:b/>
                <w:sz w:val="24"/>
                <w:szCs w:val="24"/>
              </w:rPr>
            </w:pPr>
            <w:r w:rsidRPr="00C758C6">
              <w:rPr>
                <w:sz w:val="24"/>
                <w:szCs w:val="24"/>
              </w:rPr>
              <w:t xml:space="preserve">Signature of witness </w:t>
            </w:r>
          </w:p>
        </w:tc>
        <w:tc>
          <w:tcPr>
            <w:tcW w:w="288" w:type="dxa"/>
          </w:tcPr>
          <w:p w:rsidR="00C758C6" w:rsidRPr="00C758C6" w:rsidRDefault="00C758C6" w:rsidP="00A73531">
            <w:pPr>
              <w:tabs>
                <w:tab w:val="left" w:pos="720"/>
              </w:tabs>
              <w:spacing w:before="240"/>
              <w:ind w:hanging="669"/>
              <w:rPr>
                <w:rFonts w:eastAsiaTheme="minorHAnsi"/>
                <w:b/>
                <w:sz w:val="24"/>
                <w:szCs w:val="24"/>
              </w:rPr>
            </w:pPr>
          </w:p>
        </w:tc>
        <w:tc>
          <w:tcPr>
            <w:tcW w:w="4957" w:type="dxa"/>
            <w:hideMark/>
          </w:tcPr>
          <w:p w:rsidR="00C758C6" w:rsidRPr="00C758C6" w:rsidRDefault="00C758C6" w:rsidP="00A73531">
            <w:pPr>
              <w:tabs>
                <w:tab w:val="left" w:pos="720"/>
              </w:tabs>
              <w:spacing w:before="240"/>
              <w:ind w:hanging="669"/>
              <w:rPr>
                <w:rFonts w:eastAsiaTheme="minorHAnsi"/>
                <w:b/>
                <w:sz w:val="24"/>
                <w:szCs w:val="24"/>
              </w:rPr>
            </w:pPr>
            <w:r w:rsidRPr="00C758C6">
              <w:rPr>
                <w:sz w:val="24"/>
                <w:szCs w:val="24"/>
              </w:rPr>
              <w:t xml:space="preserve">Signature of Chief Executive Officer </w:t>
            </w:r>
          </w:p>
        </w:tc>
      </w:tr>
      <w:tr w:rsidR="00C758C6" w:rsidRPr="00C758C6" w:rsidTr="00A73531">
        <w:trPr>
          <w:trHeight w:val="635"/>
        </w:trPr>
        <w:tc>
          <w:tcPr>
            <w:tcW w:w="5105" w:type="dxa"/>
            <w:hideMark/>
          </w:tcPr>
          <w:p w:rsidR="00C758C6" w:rsidRPr="00C758C6" w:rsidRDefault="00C758C6" w:rsidP="00A73531">
            <w:pPr>
              <w:tabs>
                <w:tab w:val="left" w:pos="720"/>
              </w:tabs>
              <w:spacing w:before="240"/>
              <w:ind w:hanging="669"/>
              <w:rPr>
                <w:sz w:val="24"/>
                <w:szCs w:val="24"/>
              </w:rPr>
            </w:pPr>
            <w:r w:rsidRPr="00C758C6">
              <w:rPr>
                <w:sz w:val="24"/>
                <w:szCs w:val="24"/>
              </w:rPr>
              <w:t>KIM JEFFREY</w:t>
            </w:r>
          </w:p>
          <w:p w:rsidR="00C758C6" w:rsidRPr="00C758C6" w:rsidRDefault="00C758C6" w:rsidP="00A73531">
            <w:pPr>
              <w:tabs>
                <w:tab w:val="left" w:pos="720"/>
              </w:tabs>
              <w:spacing w:before="0"/>
              <w:ind w:left="850" w:hanging="669"/>
              <w:rPr>
                <w:rFonts w:eastAsiaTheme="minorHAnsi"/>
                <w:b/>
                <w:sz w:val="24"/>
                <w:szCs w:val="24"/>
              </w:rPr>
            </w:pPr>
            <w:r w:rsidRPr="00C758C6">
              <w:rPr>
                <w:sz w:val="24"/>
                <w:szCs w:val="24"/>
              </w:rPr>
              <w:t>………………………………………………</w:t>
            </w:r>
          </w:p>
        </w:tc>
        <w:tc>
          <w:tcPr>
            <w:tcW w:w="288" w:type="dxa"/>
          </w:tcPr>
          <w:p w:rsidR="00C758C6" w:rsidRPr="00C758C6" w:rsidRDefault="00C758C6" w:rsidP="00A73531">
            <w:pPr>
              <w:tabs>
                <w:tab w:val="left" w:pos="720"/>
              </w:tabs>
              <w:spacing w:before="240"/>
              <w:ind w:hanging="669"/>
              <w:rPr>
                <w:rFonts w:eastAsiaTheme="minorHAnsi"/>
                <w:b/>
                <w:sz w:val="24"/>
                <w:szCs w:val="24"/>
              </w:rPr>
            </w:pPr>
          </w:p>
        </w:tc>
        <w:tc>
          <w:tcPr>
            <w:tcW w:w="4957" w:type="dxa"/>
            <w:hideMark/>
          </w:tcPr>
          <w:p w:rsidR="00C758C6" w:rsidRPr="00C758C6" w:rsidRDefault="00C758C6" w:rsidP="00A73531">
            <w:pPr>
              <w:tabs>
                <w:tab w:val="left" w:pos="720"/>
              </w:tabs>
              <w:spacing w:before="240"/>
              <w:ind w:hanging="669"/>
              <w:rPr>
                <w:sz w:val="24"/>
                <w:szCs w:val="24"/>
              </w:rPr>
            </w:pPr>
            <w:r w:rsidRPr="00C758C6">
              <w:rPr>
                <w:sz w:val="24"/>
                <w:szCs w:val="24"/>
              </w:rPr>
              <w:t>JOE MARTIN-JARD</w:t>
            </w:r>
          </w:p>
          <w:p w:rsidR="00C758C6" w:rsidRPr="00C758C6" w:rsidRDefault="00C758C6" w:rsidP="00A73531">
            <w:pPr>
              <w:tabs>
                <w:tab w:val="left" w:pos="720"/>
              </w:tabs>
              <w:spacing w:before="0"/>
              <w:ind w:left="850" w:hanging="669"/>
              <w:rPr>
                <w:rFonts w:eastAsiaTheme="minorHAnsi"/>
                <w:b/>
                <w:sz w:val="24"/>
                <w:szCs w:val="24"/>
              </w:rPr>
            </w:pPr>
            <w:r w:rsidRPr="00C758C6">
              <w:rPr>
                <w:sz w:val="24"/>
                <w:szCs w:val="24"/>
              </w:rPr>
              <w:t>……………………………………..……</w:t>
            </w:r>
          </w:p>
        </w:tc>
      </w:tr>
      <w:tr w:rsidR="00C758C6" w:rsidRPr="00C758C6" w:rsidTr="00A73531">
        <w:trPr>
          <w:trHeight w:val="635"/>
        </w:trPr>
        <w:tc>
          <w:tcPr>
            <w:tcW w:w="5105" w:type="dxa"/>
            <w:hideMark/>
          </w:tcPr>
          <w:p w:rsidR="00C758C6" w:rsidRPr="00C758C6" w:rsidRDefault="00C758C6" w:rsidP="00A73531">
            <w:pPr>
              <w:tabs>
                <w:tab w:val="left" w:pos="720"/>
              </w:tabs>
              <w:spacing w:before="240"/>
              <w:ind w:left="182"/>
              <w:rPr>
                <w:rFonts w:eastAsiaTheme="minorHAnsi"/>
                <w:b/>
                <w:sz w:val="24"/>
                <w:szCs w:val="24"/>
              </w:rPr>
            </w:pPr>
            <w:r w:rsidRPr="00C758C6">
              <w:rPr>
                <w:sz w:val="24"/>
                <w:szCs w:val="24"/>
              </w:rPr>
              <w:t>Name of witness (please print)</w:t>
            </w:r>
          </w:p>
        </w:tc>
        <w:tc>
          <w:tcPr>
            <w:tcW w:w="288" w:type="dxa"/>
          </w:tcPr>
          <w:p w:rsidR="00C758C6" w:rsidRPr="00C758C6" w:rsidRDefault="00C758C6" w:rsidP="00A73531">
            <w:pPr>
              <w:tabs>
                <w:tab w:val="left" w:pos="720"/>
              </w:tabs>
              <w:spacing w:before="240"/>
              <w:rPr>
                <w:rFonts w:eastAsiaTheme="minorHAnsi"/>
                <w:b/>
                <w:sz w:val="24"/>
                <w:szCs w:val="24"/>
              </w:rPr>
            </w:pPr>
          </w:p>
        </w:tc>
        <w:tc>
          <w:tcPr>
            <w:tcW w:w="4957" w:type="dxa"/>
            <w:hideMark/>
          </w:tcPr>
          <w:p w:rsidR="00C758C6" w:rsidRPr="00C758C6" w:rsidRDefault="00C758C6" w:rsidP="00A73531">
            <w:pPr>
              <w:tabs>
                <w:tab w:val="left" w:pos="720"/>
              </w:tabs>
              <w:spacing w:before="240"/>
              <w:ind w:left="174"/>
              <w:rPr>
                <w:rFonts w:eastAsiaTheme="minorHAnsi"/>
                <w:bCs/>
                <w:sz w:val="24"/>
                <w:szCs w:val="24"/>
              </w:rPr>
            </w:pPr>
            <w:r w:rsidRPr="00C758C6">
              <w:rPr>
                <w:rFonts w:eastAsiaTheme="minorHAnsi"/>
                <w:bCs/>
                <w:sz w:val="24"/>
                <w:szCs w:val="24"/>
              </w:rPr>
              <w:t>Name (please print)</w:t>
            </w:r>
          </w:p>
        </w:tc>
      </w:tr>
      <w:tr w:rsidR="00C758C6" w:rsidRPr="00C758C6" w:rsidTr="00A73531">
        <w:trPr>
          <w:trHeight w:val="652"/>
        </w:trPr>
        <w:tc>
          <w:tcPr>
            <w:tcW w:w="5105" w:type="dxa"/>
            <w:hideMark/>
          </w:tcPr>
          <w:p w:rsidR="00C758C6" w:rsidRPr="00C758C6" w:rsidRDefault="00C758C6" w:rsidP="00A73531">
            <w:pPr>
              <w:tabs>
                <w:tab w:val="left" w:pos="720"/>
              </w:tabs>
              <w:spacing w:before="240"/>
              <w:ind w:left="324"/>
              <w:rPr>
                <w:sz w:val="24"/>
                <w:szCs w:val="24"/>
              </w:rPr>
            </w:pPr>
            <w:r w:rsidRPr="00C758C6">
              <w:rPr>
                <w:sz w:val="24"/>
                <w:szCs w:val="24"/>
                <w:lang w:eastAsia="zh-CN" w:bidi="th-TH"/>
              </w:rPr>
              <w:t>Date 31/07/2023</w:t>
            </w:r>
          </w:p>
        </w:tc>
        <w:tc>
          <w:tcPr>
            <w:tcW w:w="288" w:type="dxa"/>
          </w:tcPr>
          <w:p w:rsidR="00C758C6" w:rsidRPr="00C758C6" w:rsidRDefault="00C758C6" w:rsidP="00A73531">
            <w:pPr>
              <w:tabs>
                <w:tab w:val="left" w:pos="720"/>
              </w:tabs>
              <w:spacing w:before="240"/>
              <w:rPr>
                <w:rFonts w:eastAsiaTheme="minorHAnsi"/>
                <w:b/>
                <w:sz w:val="24"/>
                <w:szCs w:val="24"/>
              </w:rPr>
            </w:pPr>
          </w:p>
        </w:tc>
        <w:tc>
          <w:tcPr>
            <w:tcW w:w="4957" w:type="dxa"/>
            <w:hideMark/>
          </w:tcPr>
          <w:p w:rsidR="00C758C6" w:rsidRPr="00C758C6" w:rsidRDefault="00C758C6" w:rsidP="00A73531">
            <w:pPr>
              <w:tabs>
                <w:tab w:val="left" w:pos="720"/>
              </w:tabs>
              <w:spacing w:before="240"/>
              <w:rPr>
                <w:rFonts w:eastAsiaTheme="minorHAnsi"/>
                <w:b/>
                <w:sz w:val="24"/>
                <w:szCs w:val="24"/>
              </w:rPr>
            </w:pPr>
            <w:r w:rsidRPr="00C758C6">
              <w:rPr>
                <w:sz w:val="24"/>
                <w:szCs w:val="24"/>
                <w:lang w:eastAsia="zh-CN" w:bidi="th-TH"/>
              </w:rPr>
              <w:t>Date 31/07/2023</w:t>
            </w:r>
          </w:p>
        </w:tc>
      </w:tr>
    </w:tbl>
    <w:p w:rsidR="00C758C6" w:rsidRPr="00C758C6" w:rsidRDefault="00C758C6" w:rsidP="00C758C6">
      <w:pPr>
        <w:tabs>
          <w:tab w:val="left" w:pos="720"/>
        </w:tabs>
        <w:spacing w:before="240"/>
        <w:rPr>
          <w:b/>
          <w:sz w:val="24"/>
          <w:szCs w:val="24"/>
        </w:rPr>
      </w:pPr>
    </w:p>
    <w:p w:rsidR="00C758C6" w:rsidRPr="00C758C6" w:rsidRDefault="00C758C6" w:rsidP="00C758C6">
      <w:pPr>
        <w:keepNext/>
        <w:keepLines/>
        <w:spacing w:after="0"/>
        <w:rPr>
          <w:vanish/>
          <w:sz w:val="24"/>
          <w:szCs w:val="24"/>
        </w:rPr>
      </w:pPr>
    </w:p>
    <w:tbl>
      <w:tblPr>
        <w:tblW w:w="9345" w:type="dxa"/>
        <w:tblLayout w:type="fixed"/>
        <w:tblCellMar>
          <w:left w:w="0" w:type="dxa"/>
          <w:right w:w="0" w:type="dxa"/>
        </w:tblCellMar>
        <w:tblLook w:val="04A0" w:firstRow="1" w:lastRow="0" w:firstColumn="1" w:lastColumn="0" w:noHBand="0" w:noVBand="1"/>
      </w:tblPr>
      <w:tblGrid>
        <w:gridCol w:w="4397"/>
        <w:gridCol w:w="330"/>
        <w:gridCol w:w="330"/>
        <w:gridCol w:w="4288"/>
      </w:tblGrid>
      <w:tr w:rsidR="00C758C6" w:rsidRPr="00C758C6" w:rsidTr="00A73531">
        <w:trPr>
          <w:cantSplit/>
          <w:trHeight w:val="464"/>
        </w:trPr>
        <w:tc>
          <w:tcPr>
            <w:tcW w:w="4400" w:type="dxa"/>
            <w:hideMark/>
          </w:tcPr>
          <w:p w:rsidR="00C758C6" w:rsidRPr="00C758C6" w:rsidRDefault="00C758C6" w:rsidP="00A73531">
            <w:pPr>
              <w:keepNext/>
              <w:keepLines/>
              <w:tabs>
                <w:tab w:val="clear" w:pos="851"/>
              </w:tabs>
              <w:spacing w:before="400" w:line="280" w:lineRule="exact"/>
              <w:ind w:left="0"/>
              <w:rPr>
                <w:rFonts w:eastAsia="Times New Roman"/>
                <w:spacing w:val="-6"/>
                <w:sz w:val="24"/>
                <w:szCs w:val="24"/>
                <w:lang w:eastAsia="zh-CN" w:bidi="th-TH"/>
              </w:rPr>
            </w:pPr>
            <w:r w:rsidRPr="00C758C6">
              <w:rPr>
                <w:rFonts w:eastAsia="Times New Roman"/>
                <w:spacing w:val="-6"/>
                <w:sz w:val="24"/>
                <w:szCs w:val="24"/>
                <w:lang w:eastAsia="zh-CN" w:bidi="th-TH"/>
              </w:rPr>
              <w:t>Executed by the Director of National Parks</w:t>
            </w:r>
          </w:p>
          <w:p w:rsidR="00C758C6" w:rsidRPr="00C758C6" w:rsidRDefault="00C758C6" w:rsidP="00A73531">
            <w:pPr>
              <w:tabs>
                <w:tab w:val="clear" w:pos="851"/>
              </w:tabs>
              <w:spacing w:before="0" w:after="58" w:line="240" w:lineRule="atLeast"/>
              <w:ind w:left="0"/>
              <w:rPr>
                <w:rFonts w:eastAsia="Times New Roman"/>
                <w:b/>
                <w:sz w:val="24"/>
                <w:szCs w:val="24"/>
                <w:lang w:eastAsia="zh-CN" w:bidi="th-TH"/>
              </w:rPr>
            </w:pPr>
          </w:p>
          <w:p w:rsidR="00C758C6" w:rsidRPr="00C758C6" w:rsidRDefault="00C758C6" w:rsidP="00A73531">
            <w:pPr>
              <w:tabs>
                <w:tab w:val="clear" w:pos="851"/>
              </w:tabs>
              <w:spacing w:before="0" w:after="58" w:line="240" w:lineRule="atLeast"/>
              <w:ind w:left="0"/>
              <w:rPr>
                <w:rFonts w:eastAsia="Times New Roman"/>
                <w:sz w:val="24"/>
                <w:szCs w:val="24"/>
                <w:lang w:eastAsia="zh-CN" w:bidi="th-TH"/>
              </w:rPr>
            </w:pPr>
            <w:r w:rsidRPr="00C758C6">
              <w:rPr>
                <w:rFonts w:eastAsia="Times New Roman"/>
                <w:b/>
                <w:sz w:val="24"/>
                <w:szCs w:val="24"/>
                <w:lang w:eastAsia="zh-CN" w:bidi="th-TH"/>
              </w:rPr>
              <w:t xml:space="preserve">SIGNED </w:t>
            </w:r>
            <w:r w:rsidRPr="00C758C6">
              <w:rPr>
                <w:rFonts w:eastAsia="Times New Roman"/>
                <w:sz w:val="24"/>
                <w:szCs w:val="24"/>
                <w:lang w:eastAsia="zh-CN" w:bidi="th-TH"/>
              </w:rPr>
              <w:t xml:space="preserve">for and on behalf of the </w:t>
            </w:r>
            <w:r w:rsidRPr="00C758C6">
              <w:rPr>
                <w:rFonts w:eastAsia="Times New Roman"/>
                <w:b/>
                <w:bCs/>
                <w:sz w:val="24"/>
                <w:szCs w:val="24"/>
                <w:lang w:eastAsia="zh-CN" w:bidi="th-TH"/>
              </w:rPr>
              <w:t xml:space="preserve">Director of National Parks </w:t>
            </w:r>
            <w:r w:rsidRPr="00C758C6">
              <w:rPr>
                <w:rFonts w:eastAsia="Times New Roman"/>
                <w:sz w:val="24"/>
                <w:szCs w:val="24"/>
                <w:lang w:eastAsia="zh-CN" w:bidi="th-TH"/>
              </w:rPr>
              <w:t>by a duly authorised representative</w:t>
            </w:r>
          </w:p>
          <w:p w:rsidR="00C758C6" w:rsidRPr="00C758C6" w:rsidRDefault="00C758C6" w:rsidP="00A73531">
            <w:pPr>
              <w:pStyle w:val="TableText"/>
              <w:keepNext/>
              <w:keepLines/>
              <w:rPr>
                <w:rFonts w:eastAsia="Calibri"/>
                <w:sz w:val="24"/>
              </w:rPr>
            </w:pPr>
          </w:p>
        </w:tc>
        <w:tc>
          <w:tcPr>
            <w:tcW w:w="330" w:type="dxa"/>
            <w:tcBorders>
              <w:top w:val="nil"/>
              <w:left w:val="nil"/>
              <w:bottom w:val="nil"/>
            </w:tcBorders>
          </w:tcPr>
          <w:p w:rsidR="00C758C6" w:rsidRPr="00C758C6" w:rsidRDefault="00C758C6" w:rsidP="00A73531">
            <w:pPr>
              <w:pStyle w:val="TableText"/>
              <w:keepNext/>
              <w:keepLines/>
              <w:rPr>
                <w:sz w:val="24"/>
              </w:rPr>
            </w:pPr>
          </w:p>
        </w:tc>
        <w:tc>
          <w:tcPr>
            <w:tcW w:w="330" w:type="dxa"/>
            <w:tcBorders>
              <w:top w:val="nil"/>
              <w:bottom w:val="nil"/>
              <w:right w:val="nil"/>
            </w:tcBorders>
          </w:tcPr>
          <w:p w:rsidR="00C758C6" w:rsidRPr="00C758C6" w:rsidRDefault="00C758C6" w:rsidP="00A73531">
            <w:pPr>
              <w:pStyle w:val="TableText"/>
              <w:keepNext/>
              <w:keepLines/>
              <w:rPr>
                <w:sz w:val="24"/>
              </w:rPr>
            </w:pPr>
          </w:p>
        </w:tc>
        <w:tc>
          <w:tcPr>
            <w:tcW w:w="4290" w:type="dxa"/>
          </w:tcPr>
          <w:p w:rsidR="00C758C6" w:rsidRPr="00C758C6" w:rsidRDefault="00C758C6" w:rsidP="00A73531">
            <w:pPr>
              <w:pStyle w:val="TableText"/>
              <w:keepNext/>
              <w:keepLines/>
              <w:rPr>
                <w:sz w:val="24"/>
              </w:rPr>
            </w:pPr>
            <w:r w:rsidRPr="00C758C6">
              <w:rPr>
                <w:noProof/>
              </w:rPr>
              <w:drawing>
                <wp:inline distT="0" distB="0" distL="0" distR="0" wp14:anchorId="2612B159" wp14:editId="362A789A">
                  <wp:extent cx="1938655" cy="853440"/>
                  <wp:effectExtent l="0" t="0" r="4445" b="3810"/>
                  <wp:docPr id="1" name="Picture" title="Signa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938655" cy="853440"/>
                          </a:xfrm>
                          <a:prstGeom prst="rect">
                            <a:avLst/>
                          </a:prstGeom>
                        </pic:spPr>
                      </pic:pic>
                    </a:graphicData>
                  </a:graphic>
                </wp:inline>
              </w:drawing>
            </w:r>
          </w:p>
        </w:tc>
      </w:tr>
      <w:tr w:rsidR="00C758C6" w:rsidRPr="00C758C6" w:rsidTr="00A73531">
        <w:trPr>
          <w:cantSplit/>
          <w:trHeight w:hRule="exact" w:val="737"/>
        </w:trPr>
        <w:tc>
          <w:tcPr>
            <w:tcW w:w="4400" w:type="dxa"/>
            <w:tcBorders>
              <w:top w:val="nil"/>
              <w:left w:val="nil"/>
            </w:tcBorders>
          </w:tcPr>
          <w:p w:rsidR="00C758C6" w:rsidRPr="00C758C6" w:rsidRDefault="00C758C6" w:rsidP="00A73531">
            <w:pPr>
              <w:pStyle w:val="TableText"/>
              <w:keepNext/>
              <w:keepLines/>
              <w:rPr>
                <w:rFonts w:eastAsia="Calibri"/>
                <w:sz w:val="24"/>
              </w:rPr>
            </w:pPr>
          </w:p>
        </w:tc>
        <w:tc>
          <w:tcPr>
            <w:tcW w:w="330" w:type="dxa"/>
            <w:tcBorders>
              <w:top w:val="nil"/>
            </w:tcBorders>
          </w:tcPr>
          <w:p w:rsidR="00C758C6" w:rsidRPr="00C758C6" w:rsidRDefault="00C758C6" w:rsidP="00A73531">
            <w:pPr>
              <w:pStyle w:val="TableText"/>
              <w:keepNext/>
              <w:keepLines/>
              <w:rPr>
                <w:sz w:val="24"/>
              </w:rPr>
            </w:pPr>
          </w:p>
        </w:tc>
        <w:tc>
          <w:tcPr>
            <w:tcW w:w="330" w:type="dxa"/>
            <w:tcBorders>
              <w:top w:val="nil"/>
            </w:tcBorders>
          </w:tcPr>
          <w:p w:rsidR="00C758C6" w:rsidRPr="00C758C6" w:rsidRDefault="00C758C6" w:rsidP="00A73531">
            <w:pPr>
              <w:pStyle w:val="TableText"/>
              <w:keepNext/>
              <w:keepLines/>
              <w:rPr>
                <w:sz w:val="24"/>
              </w:rPr>
            </w:pPr>
          </w:p>
        </w:tc>
        <w:tc>
          <w:tcPr>
            <w:tcW w:w="4290" w:type="dxa"/>
            <w:tcBorders>
              <w:top w:val="nil"/>
              <w:right w:val="nil"/>
            </w:tcBorders>
          </w:tcPr>
          <w:p w:rsidR="00C758C6" w:rsidRPr="00C758C6" w:rsidRDefault="00C758C6" w:rsidP="00A73531">
            <w:pPr>
              <w:pStyle w:val="TableText"/>
              <w:keepNext/>
              <w:keepLines/>
              <w:rPr>
                <w:sz w:val="24"/>
              </w:rPr>
            </w:pPr>
          </w:p>
        </w:tc>
      </w:tr>
      <w:tr w:rsidR="00C758C6" w:rsidRPr="00C758C6" w:rsidTr="00A73531">
        <w:trPr>
          <w:cantSplit/>
        </w:trPr>
        <w:tc>
          <w:tcPr>
            <w:tcW w:w="4400" w:type="dxa"/>
            <w:tcBorders>
              <w:left w:val="nil"/>
              <w:bottom w:val="nil"/>
              <w:right w:val="nil"/>
            </w:tcBorders>
            <w:hideMark/>
          </w:tcPr>
          <w:p w:rsidR="00C758C6" w:rsidRPr="00C758C6" w:rsidRDefault="00C758C6" w:rsidP="00A73531">
            <w:pPr>
              <w:pStyle w:val="TableText"/>
              <w:keepNext/>
              <w:keepLines/>
              <w:rPr>
                <w:sz w:val="24"/>
              </w:rPr>
            </w:pPr>
            <w:r w:rsidRPr="00C758C6">
              <w:rPr>
                <w:sz w:val="24"/>
              </w:rPr>
              <w:t>Signature of Witness</w:t>
            </w:r>
          </w:p>
        </w:tc>
        <w:tc>
          <w:tcPr>
            <w:tcW w:w="330" w:type="dxa"/>
          </w:tcPr>
          <w:p w:rsidR="00C758C6" w:rsidRPr="00C758C6" w:rsidRDefault="00C758C6" w:rsidP="00A73531">
            <w:pPr>
              <w:pStyle w:val="TableText"/>
              <w:keepNext/>
              <w:keepLines/>
              <w:rPr>
                <w:sz w:val="24"/>
              </w:rPr>
            </w:pPr>
          </w:p>
        </w:tc>
        <w:tc>
          <w:tcPr>
            <w:tcW w:w="330" w:type="dxa"/>
          </w:tcPr>
          <w:p w:rsidR="00C758C6" w:rsidRPr="00C758C6" w:rsidRDefault="00C758C6" w:rsidP="00A73531">
            <w:pPr>
              <w:pStyle w:val="TableText"/>
              <w:keepNext/>
              <w:keepLines/>
              <w:rPr>
                <w:sz w:val="24"/>
              </w:rPr>
            </w:pPr>
          </w:p>
        </w:tc>
        <w:tc>
          <w:tcPr>
            <w:tcW w:w="4290" w:type="dxa"/>
            <w:tcBorders>
              <w:left w:val="nil"/>
              <w:bottom w:val="nil"/>
              <w:right w:val="nil"/>
            </w:tcBorders>
            <w:hideMark/>
          </w:tcPr>
          <w:p w:rsidR="00C758C6" w:rsidRPr="00C758C6" w:rsidRDefault="00C758C6" w:rsidP="00A73531">
            <w:pPr>
              <w:pStyle w:val="TableText"/>
              <w:keepNext/>
              <w:keepLines/>
              <w:rPr>
                <w:sz w:val="24"/>
              </w:rPr>
            </w:pPr>
            <w:r w:rsidRPr="00C758C6">
              <w:rPr>
                <w:sz w:val="24"/>
              </w:rPr>
              <w:t>Signature of the Director of National Parks</w:t>
            </w:r>
          </w:p>
        </w:tc>
      </w:tr>
      <w:tr w:rsidR="00C758C6" w:rsidRPr="00C758C6" w:rsidTr="00A73531">
        <w:trPr>
          <w:cantSplit/>
          <w:trHeight w:hRule="exact" w:val="737"/>
        </w:trPr>
        <w:tc>
          <w:tcPr>
            <w:tcW w:w="4400" w:type="dxa"/>
            <w:tcBorders>
              <w:top w:val="nil"/>
              <w:left w:val="nil"/>
              <w:bottom w:val="single" w:sz="4" w:space="0" w:color="auto"/>
              <w:right w:val="nil"/>
            </w:tcBorders>
          </w:tcPr>
          <w:p w:rsidR="00C758C6" w:rsidRPr="00C758C6" w:rsidRDefault="00C758C6" w:rsidP="00A73531">
            <w:pPr>
              <w:pStyle w:val="TableText"/>
              <w:keepNext/>
              <w:keepLines/>
              <w:rPr>
                <w:sz w:val="24"/>
              </w:rPr>
            </w:pPr>
            <w:r w:rsidRPr="00C758C6">
              <w:rPr>
                <w:sz w:val="24"/>
              </w:rPr>
              <w:t>CASSIE DALTON</w:t>
            </w:r>
          </w:p>
        </w:tc>
        <w:tc>
          <w:tcPr>
            <w:tcW w:w="330" w:type="dxa"/>
          </w:tcPr>
          <w:p w:rsidR="00C758C6" w:rsidRPr="00C758C6" w:rsidRDefault="00C758C6" w:rsidP="00A73531">
            <w:pPr>
              <w:pStyle w:val="TableText"/>
              <w:keepNext/>
              <w:keepLines/>
              <w:rPr>
                <w:sz w:val="24"/>
              </w:rPr>
            </w:pPr>
          </w:p>
        </w:tc>
        <w:tc>
          <w:tcPr>
            <w:tcW w:w="330" w:type="dxa"/>
          </w:tcPr>
          <w:p w:rsidR="00C758C6" w:rsidRPr="00C758C6" w:rsidRDefault="00C758C6" w:rsidP="00A73531">
            <w:pPr>
              <w:pStyle w:val="TableText"/>
              <w:keepNext/>
              <w:keepLines/>
              <w:rPr>
                <w:sz w:val="24"/>
              </w:rPr>
            </w:pPr>
          </w:p>
        </w:tc>
        <w:tc>
          <w:tcPr>
            <w:tcW w:w="4290" w:type="dxa"/>
            <w:tcBorders>
              <w:top w:val="nil"/>
              <w:left w:val="nil"/>
              <w:bottom w:val="single" w:sz="4" w:space="0" w:color="auto"/>
              <w:right w:val="nil"/>
            </w:tcBorders>
          </w:tcPr>
          <w:p w:rsidR="00C758C6" w:rsidRPr="00C758C6" w:rsidRDefault="00C758C6" w:rsidP="00A73531">
            <w:pPr>
              <w:pStyle w:val="TableText"/>
              <w:keepNext/>
              <w:keepLines/>
              <w:rPr>
                <w:sz w:val="24"/>
              </w:rPr>
            </w:pPr>
            <w:r w:rsidRPr="00C758C6">
              <w:rPr>
                <w:sz w:val="24"/>
              </w:rPr>
              <w:t>SEAN SULLIVAN</w:t>
            </w:r>
          </w:p>
        </w:tc>
      </w:tr>
      <w:tr w:rsidR="00C758C6" w:rsidRPr="00C758C6" w:rsidTr="00A73531">
        <w:trPr>
          <w:cantSplit/>
        </w:trPr>
        <w:tc>
          <w:tcPr>
            <w:tcW w:w="4400" w:type="dxa"/>
            <w:tcBorders>
              <w:top w:val="single" w:sz="4" w:space="0" w:color="auto"/>
              <w:left w:val="nil"/>
              <w:bottom w:val="nil"/>
              <w:right w:val="nil"/>
            </w:tcBorders>
            <w:hideMark/>
          </w:tcPr>
          <w:p w:rsidR="00C758C6" w:rsidRPr="00C758C6" w:rsidRDefault="00C758C6" w:rsidP="00A73531">
            <w:pPr>
              <w:pStyle w:val="TableText"/>
              <w:keepLines/>
              <w:rPr>
                <w:noProof/>
                <w:sz w:val="24"/>
              </w:rPr>
            </w:pPr>
            <w:r w:rsidRPr="00C758C6">
              <w:rPr>
                <w:sz w:val="24"/>
              </w:rPr>
              <w:t>Name of Witness in full</w:t>
            </w:r>
          </w:p>
        </w:tc>
        <w:tc>
          <w:tcPr>
            <w:tcW w:w="330" w:type="dxa"/>
          </w:tcPr>
          <w:p w:rsidR="00C758C6" w:rsidRPr="00C758C6" w:rsidRDefault="00C758C6" w:rsidP="00A73531">
            <w:pPr>
              <w:pStyle w:val="TableText"/>
              <w:keepLines/>
              <w:rPr>
                <w:sz w:val="24"/>
              </w:rPr>
            </w:pPr>
          </w:p>
        </w:tc>
        <w:tc>
          <w:tcPr>
            <w:tcW w:w="330" w:type="dxa"/>
          </w:tcPr>
          <w:p w:rsidR="00C758C6" w:rsidRPr="00C758C6" w:rsidRDefault="00C758C6" w:rsidP="00A73531">
            <w:pPr>
              <w:pStyle w:val="TableText"/>
              <w:keepLines/>
              <w:rPr>
                <w:sz w:val="24"/>
              </w:rPr>
            </w:pPr>
          </w:p>
        </w:tc>
        <w:tc>
          <w:tcPr>
            <w:tcW w:w="4290" w:type="dxa"/>
            <w:tcBorders>
              <w:top w:val="single" w:sz="4" w:space="0" w:color="auto"/>
              <w:left w:val="nil"/>
              <w:bottom w:val="nil"/>
              <w:right w:val="nil"/>
            </w:tcBorders>
            <w:hideMark/>
          </w:tcPr>
          <w:p w:rsidR="00C758C6" w:rsidRPr="00C758C6" w:rsidRDefault="00C758C6" w:rsidP="00A73531">
            <w:pPr>
              <w:pStyle w:val="TableText"/>
              <w:keepLines/>
              <w:rPr>
                <w:sz w:val="24"/>
              </w:rPr>
            </w:pPr>
            <w:r w:rsidRPr="00C758C6">
              <w:rPr>
                <w:sz w:val="24"/>
              </w:rPr>
              <w:t>Name of Director of National Parks</w:t>
            </w:r>
          </w:p>
        </w:tc>
      </w:tr>
    </w:tbl>
    <w:p w:rsidR="00C758C6" w:rsidRPr="00C758C6" w:rsidRDefault="00C758C6" w:rsidP="00C758C6">
      <w:pPr>
        <w:tabs>
          <w:tab w:val="left" w:pos="720"/>
        </w:tabs>
        <w:spacing w:before="240"/>
        <w:rPr>
          <w:b/>
          <w:sz w:val="24"/>
          <w:szCs w:val="24"/>
        </w:rPr>
      </w:pPr>
    </w:p>
    <w:tbl>
      <w:tblPr>
        <w:tblStyle w:val="TableGrid"/>
        <w:tblW w:w="9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0"/>
        <w:gridCol w:w="4955"/>
      </w:tblGrid>
      <w:tr w:rsidR="00C758C6" w:rsidRPr="00C758C6" w:rsidTr="00A73531">
        <w:trPr>
          <w:trHeight w:val="652"/>
        </w:trPr>
        <w:tc>
          <w:tcPr>
            <w:tcW w:w="4962" w:type="dxa"/>
            <w:hideMark/>
          </w:tcPr>
          <w:p w:rsidR="00C758C6" w:rsidRPr="00C758C6" w:rsidRDefault="00C758C6" w:rsidP="00A73531">
            <w:pPr>
              <w:tabs>
                <w:tab w:val="left" w:pos="720"/>
              </w:tabs>
              <w:spacing w:before="240"/>
              <w:rPr>
                <w:sz w:val="24"/>
                <w:szCs w:val="24"/>
              </w:rPr>
            </w:pPr>
            <w:r w:rsidRPr="00C758C6">
              <w:rPr>
                <w:sz w:val="24"/>
                <w:szCs w:val="24"/>
                <w:lang w:eastAsia="zh-CN" w:bidi="th-TH"/>
              </w:rPr>
              <w:t>Date 24/07/2023</w:t>
            </w:r>
          </w:p>
        </w:tc>
        <w:tc>
          <w:tcPr>
            <w:tcW w:w="4957" w:type="dxa"/>
            <w:hideMark/>
          </w:tcPr>
          <w:p w:rsidR="00C758C6" w:rsidRPr="00C758C6" w:rsidRDefault="00C758C6" w:rsidP="00A73531">
            <w:pPr>
              <w:tabs>
                <w:tab w:val="left" w:pos="720"/>
              </w:tabs>
              <w:spacing w:before="240"/>
              <w:rPr>
                <w:rFonts w:eastAsiaTheme="minorHAnsi"/>
                <w:b/>
                <w:sz w:val="24"/>
                <w:szCs w:val="24"/>
              </w:rPr>
            </w:pPr>
            <w:r w:rsidRPr="00C758C6">
              <w:rPr>
                <w:sz w:val="24"/>
                <w:szCs w:val="24"/>
                <w:lang w:eastAsia="zh-CN" w:bidi="th-TH"/>
              </w:rPr>
              <w:t>Date 24/07/2023</w:t>
            </w:r>
          </w:p>
        </w:tc>
      </w:tr>
    </w:tbl>
    <w:p w:rsidR="00C758C6" w:rsidRPr="00C758C6" w:rsidRDefault="00C758C6" w:rsidP="00C758C6">
      <w:pPr>
        <w:tabs>
          <w:tab w:val="clear" w:pos="851"/>
        </w:tabs>
        <w:spacing w:before="0" w:line="240" w:lineRule="atLeast"/>
        <w:ind w:left="0"/>
        <w:rPr>
          <w:rFonts w:eastAsia="Times New Roman"/>
          <w:b/>
          <w:sz w:val="24"/>
          <w:szCs w:val="24"/>
          <w:lang w:eastAsia="zh-CN" w:bidi="th-TH"/>
        </w:rPr>
        <w:sectPr w:rsidR="00C758C6" w:rsidRPr="00C758C6" w:rsidSect="00C0721A">
          <w:footerReference w:type="even" r:id="rId14"/>
          <w:footerReference w:type="default" r:id="rId15"/>
          <w:headerReference w:type="first" r:id="rId16"/>
          <w:footerReference w:type="first" r:id="rId17"/>
          <w:pgSz w:w="11907" w:h="16840" w:code="9"/>
          <w:pgMar w:top="992" w:right="1134" w:bottom="397" w:left="1418" w:header="567" w:footer="567" w:gutter="0"/>
          <w:cols w:space="720"/>
          <w:docGrid w:linePitch="299"/>
        </w:sectPr>
      </w:pP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16617A8C" wp14:editId="34A71517">
            <wp:extent cx="5861050" cy="9260702"/>
            <wp:effectExtent l="0" t="0" r="6350" b="0"/>
            <wp:docPr id="2" name="Picture 2" title="Attachment A - Survey Plans LTO2021/014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8.PNG"/>
                    <pic:cNvPicPr/>
                  </pic:nvPicPr>
                  <pic:blipFill>
                    <a:blip r:embed="rId18">
                      <a:extLst>
                        <a:ext uri="{28A0092B-C50C-407E-A947-70E740481C1C}">
                          <a14:useLocalDpi xmlns:a14="http://schemas.microsoft.com/office/drawing/2010/main" val="0"/>
                        </a:ext>
                      </a:extLst>
                    </a:blip>
                    <a:stretch>
                      <a:fillRect/>
                    </a:stretch>
                  </pic:blipFill>
                  <pic:spPr>
                    <a:xfrm>
                      <a:off x="0" y="0"/>
                      <a:ext cx="5861050" cy="9260702"/>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08E0F118" wp14:editId="388DE21D">
            <wp:extent cx="5940429" cy="8420100"/>
            <wp:effectExtent l="0" t="0" r="3175" b="0"/>
            <wp:docPr id="4" name="Picture 4" title="Map of LOTS 2354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 9.PNG"/>
                    <pic:cNvPicPr/>
                  </pic:nvPicPr>
                  <pic:blipFill>
                    <a:blip r:embed="rId19">
                      <a:extLst>
                        <a:ext uri="{28A0092B-C50C-407E-A947-70E740481C1C}">
                          <a14:useLocalDpi xmlns:a14="http://schemas.microsoft.com/office/drawing/2010/main" val="0"/>
                        </a:ext>
                      </a:extLst>
                    </a:blip>
                    <a:stretch>
                      <a:fillRect/>
                    </a:stretch>
                  </pic:blipFill>
                  <pic:spPr>
                    <a:xfrm>
                      <a:off x="0" y="0"/>
                      <a:ext cx="5940429" cy="842010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noProof/>
          <w:sz w:val="24"/>
          <w:szCs w:val="24"/>
          <w:lang w:eastAsia="en-AU"/>
        </w:rPr>
      </w:pP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36283572" wp14:editId="3F97381F">
            <wp:extent cx="6145519" cy="8566150"/>
            <wp:effectExtent l="0" t="0" r="8255" b="6350"/>
            <wp:docPr id="5" name="Picture 5" title="Map of LOTS 2355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 10.PNG"/>
                    <pic:cNvPicPr/>
                  </pic:nvPicPr>
                  <pic:blipFill>
                    <a:blip r:embed="rId20">
                      <a:extLst>
                        <a:ext uri="{28A0092B-C50C-407E-A947-70E740481C1C}">
                          <a14:useLocalDpi xmlns:a14="http://schemas.microsoft.com/office/drawing/2010/main" val="0"/>
                        </a:ext>
                      </a:extLst>
                    </a:blip>
                    <a:stretch>
                      <a:fillRect/>
                    </a:stretch>
                  </pic:blipFill>
                  <pic:spPr>
                    <a:xfrm>
                      <a:off x="0" y="0"/>
                      <a:ext cx="6145519" cy="856615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2750D1B5" wp14:editId="6289DB6D">
            <wp:extent cx="5958199" cy="8362950"/>
            <wp:effectExtent l="0" t="0" r="5080" b="0"/>
            <wp:docPr id="8" name="Picture 8" title="Map of LOTS 2356, 2358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ge 11.PNG"/>
                    <pic:cNvPicPr/>
                  </pic:nvPicPr>
                  <pic:blipFill>
                    <a:blip r:embed="rId21">
                      <a:extLst>
                        <a:ext uri="{28A0092B-C50C-407E-A947-70E740481C1C}">
                          <a14:useLocalDpi xmlns:a14="http://schemas.microsoft.com/office/drawing/2010/main" val="0"/>
                        </a:ext>
                      </a:extLst>
                    </a:blip>
                    <a:stretch>
                      <a:fillRect/>
                    </a:stretch>
                  </pic:blipFill>
                  <pic:spPr>
                    <a:xfrm>
                      <a:off x="0" y="0"/>
                      <a:ext cx="5958199" cy="836295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5DB3DA29" wp14:editId="57C53082">
            <wp:extent cx="6373222" cy="9029700"/>
            <wp:effectExtent l="0" t="0" r="8890" b="0"/>
            <wp:docPr id="9" name="Picture 9" title="Map of LOTS 2357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 12.PNG"/>
                    <pic:cNvPicPr/>
                  </pic:nvPicPr>
                  <pic:blipFill>
                    <a:blip r:embed="rId22">
                      <a:extLst>
                        <a:ext uri="{28A0092B-C50C-407E-A947-70E740481C1C}">
                          <a14:useLocalDpi xmlns:a14="http://schemas.microsoft.com/office/drawing/2010/main" val="0"/>
                        </a:ext>
                      </a:extLst>
                    </a:blip>
                    <a:stretch>
                      <a:fillRect/>
                    </a:stretch>
                  </pic:blipFill>
                  <pic:spPr>
                    <a:xfrm>
                      <a:off x="0" y="0"/>
                      <a:ext cx="6373222" cy="902970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42E2CE5B" wp14:editId="12135ED0">
            <wp:extent cx="6338982" cy="8947150"/>
            <wp:effectExtent l="0" t="0" r="5080" b="6350"/>
            <wp:docPr id="10" name="Picture 10" title="Map of LOTS 2359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ge 13.PNG"/>
                    <pic:cNvPicPr/>
                  </pic:nvPicPr>
                  <pic:blipFill>
                    <a:blip r:embed="rId23">
                      <a:extLst>
                        <a:ext uri="{28A0092B-C50C-407E-A947-70E740481C1C}">
                          <a14:useLocalDpi xmlns:a14="http://schemas.microsoft.com/office/drawing/2010/main" val="0"/>
                        </a:ext>
                      </a:extLst>
                    </a:blip>
                    <a:stretch>
                      <a:fillRect/>
                    </a:stretch>
                  </pic:blipFill>
                  <pic:spPr>
                    <a:xfrm>
                      <a:off x="0" y="0"/>
                      <a:ext cx="6338982" cy="894715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noProof/>
          <w:sz w:val="24"/>
          <w:szCs w:val="24"/>
          <w:lang w:eastAsia="en-AU"/>
        </w:rPr>
      </w:pP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0C291EAB" wp14:editId="208A3614">
            <wp:extent cx="6133285" cy="8547100"/>
            <wp:effectExtent l="0" t="0" r="1270" b="6350"/>
            <wp:docPr id="11" name="Picture 11" title="Map of LOTS 2360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 14.PNG"/>
                    <pic:cNvPicPr/>
                  </pic:nvPicPr>
                  <pic:blipFill>
                    <a:blip r:embed="rId24">
                      <a:extLst>
                        <a:ext uri="{28A0092B-C50C-407E-A947-70E740481C1C}">
                          <a14:useLocalDpi xmlns:a14="http://schemas.microsoft.com/office/drawing/2010/main" val="0"/>
                        </a:ext>
                      </a:extLst>
                    </a:blip>
                    <a:stretch>
                      <a:fillRect/>
                    </a:stretch>
                  </pic:blipFill>
                  <pic:spPr>
                    <a:xfrm>
                      <a:off x="0" y="0"/>
                      <a:ext cx="6133285" cy="854710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sz w:val="24"/>
          <w:szCs w:val="24"/>
          <w:lang w:eastAsia="zh-CN" w:bidi="th-TH"/>
        </w:rPr>
      </w:pP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71495A54" wp14:editId="261B4A25">
            <wp:extent cx="6128289" cy="8559800"/>
            <wp:effectExtent l="0" t="0" r="6350" b="0"/>
            <wp:docPr id="13" name="Picture 13" title="Map of LOTS 2361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ge 15.PNG"/>
                    <pic:cNvPicPr/>
                  </pic:nvPicPr>
                  <pic:blipFill>
                    <a:blip r:embed="rId25">
                      <a:extLst>
                        <a:ext uri="{28A0092B-C50C-407E-A947-70E740481C1C}">
                          <a14:useLocalDpi xmlns:a14="http://schemas.microsoft.com/office/drawing/2010/main" val="0"/>
                        </a:ext>
                      </a:extLst>
                    </a:blip>
                    <a:stretch>
                      <a:fillRect/>
                    </a:stretch>
                  </pic:blipFill>
                  <pic:spPr>
                    <a:xfrm>
                      <a:off x="0" y="0"/>
                      <a:ext cx="6128289" cy="855980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sz w:val="24"/>
          <w:szCs w:val="24"/>
          <w:lang w:eastAsia="zh-CN" w:bidi="th-TH"/>
        </w:rPr>
      </w:pPr>
    </w:p>
    <w:p w:rsidR="00C758C6" w:rsidRP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7FF82A34" wp14:editId="6E781901">
            <wp:extent cx="6156098" cy="8477250"/>
            <wp:effectExtent l="0" t="0" r="0" b="0"/>
            <wp:docPr id="14" name="Picture 14" title="Map of LOTS 2362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ge 16.PNG"/>
                    <pic:cNvPicPr/>
                  </pic:nvPicPr>
                  <pic:blipFill>
                    <a:blip r:embed="rId26">
                      <a:extLst>
                        <a:ext uri="{28A0092B-C50C-407E-A947-70E740481C1C}">
                          <a14:useLocalDpi xmlns:a14="http://schemas.microsoft.com/office/drawing/2010/main" val="0"/>
                        </a:ext>
                      </a:extLst>
                    </a:blip>
                    <a:stretch>
                      <a:fillRect/>
                    </a:stretch>
                  </pic:blipFill>
                  <pic:spPr>
                    <a:xfrm>
                      <a:off x="0" y="0"/>
                      <a:ext cx="6156098" cy="847725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sz w:val="24"/>
          <w:szCs w:val="24"/>
          <w:lang w:eastAsia="zh-CN" w:bidi="th-TH"/>
        </w:rPr>
      </w:pPr>
    </w:p>
    <w:p w:rsidR="00C758C6" w:rsidRPr="00C758C6" w:rsidRDefault="00C758C6" w:rsidP="00C758C6">
      <w:pPr>
        <w:tabs>
          <w:tab w:val="clear" w:pos="851"/>
        </w:tabs>
        <w:spacing w:before="0" w:after="0"/>
        <w:ind w:left="0"/>
        <w:rPr>
          <w:rFonts w:eastAsia="Times New Roman"/>
          <w:b/>
          <w:noProof/>
          <w:sz w:val="24"/>
          <w:szCs w:val="24"/>
          <w:lang w:eastAsia="en-AU"/>
        </w:rPr>
      </w:pPr>
      <w:r w:rsidRPr="00C758C6">
        <w:rPr>
          <w:rFonts w:eastAsia="Times New Roman"/>
          <w:b/>
          <w:noProof/>
          <w:sz w:val="24"/>
          <w:szCs w:val="24"/>
          <w:lang w:eastAsia="en-AU"/>
        </w:rPr>
        <w:lastRenderedPageBreak/>
        <w:drawing>
          <wp:inline distT="0" distB="0" distL="0" distR="0" wp14:anchorId="10642EFB" wp14:editId="6E6B1126">
            <wp:extent cx="5958347" cy="8369300"/>
            <wp:effectExtent l="0" t="0" r="4445" b="0"/>
            <wp:docPr id="15" name="Picture 15" title="Map of LOTS 2363 AND PART 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ge 17.PNG"/>
                    <pic:cNvPicPr/>
                  </pic:nvPicPr>
                  <pic:blipFill>
                    <a:blip r:embed="rId27">
                      <a:extLst>
                        <a:ext uri="{28A0092B-C50C-407E-A947-70E740481C1C}">
                          <a14:useLocalDpi xmlns:a14="http://schemas.microsoft.com/office/drawing/2010/main" val="0"/>
                        </a:ext>
                      </a:extLst>
                    </a:blip>
                    <a:stretch>
                      <a:fillRect/>
                    </a:stretch>
                  </pic:blipFill>
                  <pic:spPr>
                    <a:xfrm>
                      <a:off x="0" y="0"/>
                      <a:ext cx="5958347" cy="836930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1C7DC0F7" wp14:editId="1F607569">
            <wp:extent cx="6179019" cy="8655050"/>
            <wp:effectExtent l="0" t="0" r="0" b="0"/>
            <wp:docPr id="16" name="Picture 16" title="Map of LOTS 965 AND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ge 18.PNG"/>
                    <pic:cNvPicPr/>
                  </pic:nvPicPr>
                  <pic:blipFill>
                    <a:blip r:embed="rId28">
                      <a:extLst>
                        <a:ext uri="{28A0092B-C50C-407E-A947-70E740481C1C}">
                          <a14:useLocalDpi xmlns:a14="http://schemas.microsoft.com/office/drawing/2010/main" val="0"/>
                        </a:ext>
                      </a:extLst>
                    </a:blip>
                    <a:stretch>
                      <a:fillRect/>
                    </a:stretch>
                  </pic:blipFill>
                  <pic:spPr>
                    <a:xfrm>
                      <a:off x="0" y="0"/>
                      <a:ext cx="6179019" cy="865505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52850107" wp14:editId="5385591C">
            <wp:extent cx="6489998" cy="8991600"/>
            <wp:effectExtent l="0" t="0" r="6350" b="0"/>
            <wp:docPr id="17" name="Picture 17" title="Map of LOTS 966, 969 AND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ge 19.PNG"/>
                    <pic:cNvPicPr/>
                  </pic:nvPicPr>
                  <pic:blipFill>
                    <a:blip r:embed="rId29">
                      <a:extLst>
                        <a:ext uri="{28A0092B-C50C-407E-A947-70E740481C1C}">
                          <a14:useLocalDpi xmlns:a14="http://schemas.microsoft.com/office/drawing/2010/main" val="0"/>
                        </a:ext>
                      </a:extLst>
                    </a:blip>
                    <a:stretch>
                      <a:fillRect/>
                    </a:stretch>
                  </pic:blipFill>
                  <pic:spPr>
                    <a:xfrm>
                      <a:off x="0" y="0"/>
                      <a:ext cx="6489998" cy="899160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3DB872C5" wp14:editId="6817C31C">
            <wp:extent cx="6310031" cy="8794750"/>
            <wp:effectExtent l="0" t="0" r="0" b="6350"/>
            <wp:docPr id="18" name="Picture 18" title="Map of LOTS 1407 AND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ge 20.PNG"/>
                    <pic:cNvPicPr/>
                  </pic:nvPicPr>
                  <pic:blipFill>
                    <a:blip r:embed="rId30">
                      <a:extLst>
                        <a:ext uri="{28A0092B-C50C-407E-A947-70E740481C1C}">
                          <a14:useLocalDpi xmlns:a14="http://schemas.microsoft.com/office/drawing/2010/main" val="0"/>
                        </a:ext>
                      </a:extLst>
                    </a:blip>
                    <a:stretch>
                      <a:fillRect/>
                    </a:stretch>
                  </pic:blipFill>
                  <pic:spPr>
                    <a:xfrm>
                      <a:off x="0" y="0"/>
                      <a:ext cx="6310031" cy="879475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72A4F750" wp14:editId="3DB0B8B7">
            <wp:extent cx="6200523" cy="8648700"/>
            <wp:effectExtent l="0" t="0" r="0" b="0"/>
            <wp:docPr id="19" name="Picture 19" title="Map of LOTS 986, 1401, 1402, 1425 AND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ge 21.PNG"/>
                    <pic:cNvPicPr/>
                  </pic:nvPicPr>
                  <pic:blipFill>
                    <a:blip r:embed="rId31">
                      <a:extLst>
                        <a:ext uri="{28A0092B-C50C-407E-A947-70E740481C1C}">
                          <a14:useLocalDpi xmlns:a14="http://schemas.microsoft.com/office/drawing/2010/main" val="0"/>
                        </a:ext>
                      </a:extLst>
                    </a:blip>
                    <a:stretch>
                      <a:fillRect/>
                    </a:stretch>
                  </pic:blipFill>
                  <pic:spPr>
                    <a:xfrm>
                      <a:off x="0" y="0"/>
                      <a:ext cx="6200523" cy="864870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3FAB19AD" wp14:editId="2204C97B">
            <wp:extent cx="5846744" cy="8248650"/>
            <wp:effectExtent l="0" t="0" r="1905" b="0"/>
            <wp:docPr id="20" name="Picture 20" title="Map of LOTS 1403, 1406 AND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ge 22.PNG"/>
                    <pic:cNvPicPr/>
                  </pic:nvPicPr>
                  <pic:blipFill>
                    <a:blip r:embed="rId32">
                      <a:extLst>
                        <a:ext uri="{28A0092B-C50C-407E-A947-70E740481C1C}">
                          <a14:useLocalDpi xmlns:a14="http://schemas.microsoft.com/office/drawing/2010/main" val="0"/>
                        </a:ext>
                      </a:extLst>
                    </a:blip>
                    <a:stretch>
                      <a:fillRect/>
                    </a:stretch>
                  </pic:blipFill>
                  <pic:spPr>
                    <a:xfrm>
                      <a:off x="0" y="0"/>
                      <a:ext cx="5846744" cy="824865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2CB24009" wp14:editId="4D4F76A1">
            <wp:extent cx="6234545" cy="8763000"/>
            <wp:effectExtent l="0" t="0" r="0" b="0"/>
            <wp:docPr id="21" name="Picture 21" title="Map of LOT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age 23.PNG"/>
                    <pic:cNvPicPr/>
                  </pic:nvPicPr>
                  <pic:blipFill>
                    <a:blip r:embed="rId33">
                      <a:extLst>
                        <a:ext uri="{28A0092B-C50C-407E-A947-70E740481C1C}">
                          <a14:useLocalDpi xmlns:a14="http://schemas.microsoft.com/office/drawing/2010/main" val="0"/>
                        </a:ext>
                      </a:extLst>
                    </a:blip>
                    <a:stretch>
                      <a:fillRect/>
                    </a:stretch>
                  </pic:blipFill>
                  <pic:spPr>
                    <a:xfrm>
                      <a:off x="0" y="0"/>
                      <a:ext cx="6234545" cy="876300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7C86E4C3" wp14:editId="5E030AB8">
            <wp:extent cx="6038850" cy="8327137"/>
            <wp:effectExtent l="0" t="0" r="0" b="0"/>
            <wp:docPr id="22" name="Picture 22" title="Map of LOT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age 24.PNG"/>
                    <pic:cNvPicPr/>
                  </pic:nvPicPr>
                  <pic:blipFill>
                    <a:blip r:embed="rId34">
                      <a:extLst>
                        <a:ext uri="{28A0092B-C50C-407E-A947-70E740481C1C}">
                          <a14:useLocalDpi xmlns:a14="http://schemas.microsoft.com/office/drawing/2010/main" val="0"/>
                        </a:ext>
                      </a:extLst>
                    </a:blip>
                    <a:stretch>
                      <a:fillRect/>
                    </a:stretch>
                  </pic:blipFill>
                  <pic:spPr>
                    <a:xfrm>
                      <a:off x="0" y="0"/>
                      <a:ext cx="6038850" cy="8327137"/>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35BF14AE" wp14:editId="7E8916E6">
            <wp:extent cx="5999837" cy="8451850"/>
            <wp:effectExtent l="0" t="0" r="1270" b="6350"/>
            <wp:docPr id="23" name="Picture 23" title="Map of LOTS 1404 AND 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age 25.PNG"/>
                    <pic:cNvPicPr/>
                  </pic:nvPicPr>
                  <pic:blipFill>
                    <a:blip r:embed="rId35">
                      <a:extLst>
                        <a:ext uri="{28A0092B-C50C-407E-A947-70E740481C1C}">
                          <a14:useLocalDpi xmlns:a14="http://schemas.microsoft.com/office/drawing/2010/main" val="0"/>
                        </a:ext>
                      </a:extLst>
                    </a:blip>
                    <a:stretch>
                      <a:fillRect/>
                    </a:stretch>
                  </pic:blipFill>
                  <pic:spPr>
                    <a:xfrm>
                      <a:off x="0" y="0"/>
                      <a:ext cx="5999837" cy="845185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6C405E87" wp14:editId="7C774D50">
            <wp:extent cx="6194891" cy="8540750"/>
            <wp:effectExtent l="0" t="0" r="0" b="0"/>
            <wp:docPr id="24" name="Picture 24" title="Map of LOT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ge 26.PNG"/>
                    <pic:cNvPicPr/>
                  </pic:nvPicPr>
                  <pic:blipFill>
                    <a:blip r:embed="rId36">
                      <a:extLst>
                        <a:ext uri="{28A0092B-C50C-407E-A947-70E740481C1C}">
                          <a14:useLocalDpi xmlns:a14="http://schemas.microsoft.com/office/drawing/2010/main" val="0"/>
                        </a:ext>
                      </a:extLst>
                    </a:blip>
                    <a:stretch>
                      <a:fillRect/>
                    </a:stretch>
                  </pic:blipFill>
                  <pic:spPr>
                    <a:xfrm>
                      <a:off x="0" y="0"/>
                      <a:ext cx="6194891" cy="854075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07DDE20A" wp14:editId="6635435E">
            <wp:extent cx="6235275" cy="8502650"/>
            <wp:effectExtent l="0" t="0" r="0" b="0"/>
            <wp:docPr id="25" name="Picture 25" title="Map of LOT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age 27.PNG"/>
                    <pic:cNvPicPr/>
                  </pic:nvPicPr>
                  <pic:blipFill>
                    <a:blip r:embed="rId37">
                      <a:extLst>
                        <a:ext uri="{28A0092B-C50C-407E-A947-70E740481C1C}">
                          <a14:useLocalDpi xmlns:a14="http://schemas.microsoft.com/office/drawing/2010/main" val="0"/>
                        </a:ext>
                      </a:extLst>
                    </a:blip>
                    <a:stretch>
                      <a:fillRect/>
                    </a:stretch>
                  </pic:blipFill>
                  <pic:spPr>
                    <a:xfrm>
                      <a:off x="0" y="0"/>
                      <a:ext cx="6235275" cy="8502650"/>
                    </a:xfrm>
                    <a:prstGeom prst="rect">
                      <a:avLst/>
                    </a:prstGeom>
                  </pic:spPr>
                </pic:pic>
              </a:graphicData>
            </a:graphic>
          </wp:inline>
        </w:drawing>
      </w:r>
      <w:r w:rsidRPr="00C758C6">
        <w:rPr>
          <w:rFonts w:eastAsia="Times New Roman"/>
          <w:b/>
          <w:noProof/>
          <w:sz w:val="24"/>
          <w:szCs w:val="24"/>
          <w:lang w:eastAsia="en-AU"/>
        </w:rPr>
        <w:lastRenderedPageBreak/>
        <w:drawing>
          <wp:inline distT="0" distB="0" distL="0" distR="0" wp14:anchorId="24664DA8" wp14:editId="03BDFE13">
            <wp:extent cx="5864668" cy="8267700"/>
            <wp:effectExtent l="0" t="0" r="3175" b="0"/>
            <wp:docPr id="26" name="Picture 26" title="Map of LOT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age 28.PNG"/>
                    <pic:cNvPicPr/>
                  </pic:nvPicPr>
                  <pic:blipFill>
                    <a:blip r:embed="rId38">
                      <a:extLst>
                        <a:ext uri="{28A0092B-C50C-407E-A947-70E740481C1C}">
                          <a14:useLocalDpi xmlns:a14="http://schemas.microsoft.com/office/drawing/2010/main" val="0"/>
                        </a:ext>
                      </a:extLst>
                    </a:blip>
                    <a:stretch>
                      <a:fillRect/>
                    </a:stretch>
                  </pic:blipFill>
                  <pic:spPr>
                    <a:xfrm>
                      <a:off x="0" y="0"/>
                      <a:ext cx="5864668" cy="8267700"/>
                    </a:xfrm>
                    <a:prstGeom prst="rect">
                      <a:avLst/>
                    </a:prstGeom>
                  </pic:spPr>
                </pic:pic>
              </a:graphicData>
            </a:graphic>
          </wp:inline>
        </w:drawing>
      </w:r>
    </w:p>
    <w:p w:rsidR="00C758C6" w:rsidRPr="00C758C6" w:rsidRDefault="00C758C6" w:rsidP="00C758C6">
      <w:pPr>
        <w:tabs>
          <w:tab w:val="clear" w:pos="851"/>
        </w:tabs>
        <w:spacing w:before="0" w:after="0"/>
        <w:ind w:left="0"/>
        <w:rPr>
          <w:rFonts w:eastAsia="Times New Roman"/>
          <w:b/>
          <w:noProof/>
          <w:sz w:val="24"/>
          <w:szCs w:val="24"/>
          <w:lang w:eastAsia="en-AU"/>
        </w:rPr>
      </w:pPr>
      <w:r w:rsidRPr="00C758C6">
        <w:rPr>
          <w:rFonts w:eastAsia="Times New Roman"/>
          <w:b/>
          <w:noProof/>
          <w:sz w:val="24"/>
          <w:szCs w:val="24"/>
          <w:lang w:eastAsia="en-AU"/>
        </w:rPr>
        <w:br w:type="page"/>
      </w:r>
    </w:p>
    <w:p w:rsidR="00C758C6" w:rsidRDefault="00C758C6" w:rsidP="00C758C6">
      <w:pPr>
        <w:tabs>
          <w:tab w:val="clear" w:pos="851"/>
        </w:tabs>
        <w:spacing w:before="0" w:after="0"/>
        <w:ind w:left="0"/>
        <w:rPr>
          <w:rFonts w:eastAsia="Times New Roman"/>
          <w:b/>
          <w:sz w:val="24"/>
          <w:szCs w:val="24"/>
          <w:lang w:eastAsia="zh-CN" w:bidi="th-TH"/>
        </w:rPr>
      </w:pPr>
      <w:r w:rsidRPr="00C758C6">
        <w:rPr>
          <w:rFonts w:eastAsia="Times New Roman"/>
          <w:b/>
          <w:noProof/>
          <w:sz w:val="24"/>
          <w:szCs w:val="24"/>
          <w:lang w:eastAsia="en-AU"/>
        </w:rPr>
        <w:lastRenderedPageBreak/>
        <w:drawing>
          <wp:inline distT="0" distB="0" distL="0" distR="0" wp14:anchorId="2AC8E2CA" wp14:editId="77B12896">
            <wp:extent cx="5826659" cy="8267700"/>
            <wp:effectExtent l="0" t="0" r="3175" b="0"/>
            <wp:docPr id="27" name="Picture 27" title="Map of LOT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ge 29.PNG"/>
                    <pic:cNvPicPr/>
                  </pic:nvPicPr>
                  <pic:blipFill>
                    <a:blip r:embed="rId39">
                      <a:extLst>
                        <a:ext uri="{28A0092B-C50C-407E-A947-70E740481C1C}">
                          <a14:useLocalDpi xmlns:a14="http://schemas.microsoft.com/office/drawing/2010/main" val="0"/>
                        </a:ext>
                      </a:extLst>
                    </a:blip>
                    <a:stretch>
                      <a:fillRect/>
                    </a:stretch>
                  </pic:blipFill>
                  <pic:spPr>
                    <a:xfrm>
                      <a:off x="0" y="0"/>
                      <a:ext cx="5826659" cy="8267700"/>
                    </a:xfrm>
                    <a:prstGeom prst="rect">
                      <a:avLst/>
                    </a:prstGeom>
                  </pic:spPr>
                </pic:pic>
              </a:graphicData>
            </a:graphic>
          </wp:inline>
        </w:drawing>
      </w:r>
    </w:p>
    <w:p w:rsidR="00C758C6" w:rsidRDefault="00C758C6" w:rsidP="00C758C6">
      <w:pPr>
        <w:tabs>
          <w:tab w:val="clear" w:pos="851"/>
        </w:tabs>
        <w:spacing w:before="0" w:after="0"/>
        <w:ind w:left="0"/>
        <w:rPr>
          <w:rFonts w:eastAsia="Times New Roman"/>
          <w:b/>
          <w:sz w:val="24"/>
          <w:szCs w:val="24"/>
          <w:lang w:eastAsia="zh-CN" w:bidi="th-TH"/>
        </w:rPr>
      </w:pPr>
      <w:r>
        <w:rPr>
          <w:rFonts w:eastAsia="Times New Roman"/>
          <w:b/>
          <w:sz w:val="24"/>
          <w:szCs w:val="24"/>
          <w:lang w:eastAsia="zh-CN" w:bidi="th-TH"/>
        </w:rPr>
        <w:br w:type="page"/>
      </w:r>
    </w:p>
    <w:p w:rsidR="00C758C6" w:rsidRPr="007842AA" w:rsidRDefault="00C758C6" w:rsidP="00C758C6">
      <w:pPr>
        <w:tabs>
          <w:tab w:val="clear" w:pos="851"/>
        </w:tabs>
        <w:spacing w:before="0" w:after="0"/>
        <w:ind w:left="0"/>
        <w:rPr>
          <w:rFonts w:eastAsia="Times New Roman"/>
          <w:b/>
          <w:sz w:val="24"/>
          <w:szCs w:val="24"/>
          <w:lang w:eastAsia="zh-CN" w:bidi="th-TH"/>
        </w:rPr>
      </w:pPr>
    </w:p>
    <w:p w:rsidR="00E20858" w:rsidRDefault="00135E5C"/>
    <w:sectPr w:rsidR="00E20858" w:rsidSect="00C0721A">
      <w:footerReference w:type="default" r:id="rId40"/>
      <w:pgSz w:w="11907" w:h="16840" w:code="9"/>
      <w:pgMar w:top="992" w:right="1134" w:bottom="397"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5C" w:rsidRDefault="00135E5C" w:rsidP="00C758C6">
      <w:pPr>
        <w:spacing w:before="0" w:after="0"/>
      </w:pPr>
      <w:r>
        <w:separator/>
      </w:r>
    </w:p>
  </w:endnote>
  <w:endnote w:type="continuationSeparator" w:id="0">
    <w:p w:rsidR="00135E5C" w:rsidRDefault="00135E5C" w:rsidP="00C758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New (W1)">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15" w:rsidRPr="00AE27C4" w:rsidRDefault="00135E5C" w:rsidP="00E832C1">
    <w:pPr>
      <w:pStyle w:val="Footer"/>
      <w:rPr>
        <w:rStyle w:val="PageNumber"/>
      </w:rPr>
    </w:pPr>
    <w:r w:rsidRPr="00AE27C4">
      <w:rPr>
        <w:rStyle w:val="PageNumber"/>
      </w:rPr>
      <w:fldChar w:fldCharType="begin"/>
    </w:r>
    <w:r w:rsidRPr="00AE27C4">
      <w:rPr>
        <w:rStyle w:val="PageNumber"/>
      </w:rPr>
      <w:instrText xml:space="preserve">PAGE  </w:instrText>
    </w:r>
    <w:r w:rsidRPr="00AE27C4">
      <w:rPr>
        <w:rStyle w:val="PageNumber"/>
      </w:rPr>
      <w:fldChar w:fldCharType="separate"/>
    </w:r>
    <w:r w:rsidRPr="00AE27C4">
      <w:rPr>
        <w:rStyle w:val="PageNumber"/>
        <w:noProof/>
      </w:rPr>
      <w:t>43</w:t>
    </w:r>
    <w:r w:rsidRPr="00AE27C4">
      <w:rPr>
        <w:rStyle w:val="PageNumber"/>
      </w:rPr>
      <w:fldChar w:fldCharType="end"/>
    </w:r>
  </w:p>
  <w:p w:rsidR="00327A15" w:rsidRPr="00AE27C4" w:rsidRDefault="00135E5C" w:rsidP="00E832C1">
    <w:pPr>
      <w:pStyle w:val="Footer"/>
    </w:pPr>
    <w:r>
      <w:fldChar w:fldCharType="begin"/>
    </w:r>
    <w:r>
      <w:instrText xml:space="preserve"> DOCPROPERTY DocumentID \* MERGEFORMAT </w:instrText>
    </w:r>
    <w:r>
      <w:fldChar w:fldCharType="separate"/>
    </w:r>
    <w:r>
      <w:t>ME_160238861_1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15" w:rsidRPr="00AE27C4" w:rsidRDefault="00135E5C" w:rsidP="00AE27C4">
    <w:pPr>
      <w:pStyle w:val="Footer"/>
      <w:ind w:hanging="1277"/>
      <w:rPr>
        <w:rStyle w:val="PageNumber"/>
        <w:b w:val="0"/>
      </w:rPr>
    </w:pPr>
    <w:r>
      <w:t xml:space="preserve">Section 12AA Agreement </w:t>
    </w:r>
    <w:r w:rsidRPr="00AE27C4">
      <w:tab/>
    </w:r>
    <w:r w:rsidRPr="00AE27C4">
      <w:rPr>
        <w:rStyle w:val="PageNumber"/>
      </w:rPr>
      <w:fldChar w:fldCharType="begin"/>
    </w:r>
    <w:r w:rsidRPr="00AE27C4">
      <w:rPr>
        <w:rStyle w:val="PageNumber"/>
      </w:rPr>
      <w:instrText xml:space="preserve">PAGE  </w:instrText>
    </w:r>
    <w:r w:rsidRPr="00AE27C4">
      <w:rPr>
        <w:rStyle w:val="PageNumber"/>
      </w:rPr>
      <w:fldChar w:fldCharType="separate"/>
    </w:r>
    <w:r>
      <w:rPr>
        <w:rStyle w:val="PageNumber"/>
        <w:noProof/>
      </w:rPr>
      <w:t>2</w:t>
    </w:r>
    <w:r w:rsidRPr="00AE27C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15" w:rsidRPr="00AE27C4" w:rsidRDefault="00135E5C" w:rsidP="00E832C1">
    <w:pPr>
      <w:pStyle w:val="Footer"/>
    </w:pPr>
    <w:r>
      <w:fldChar w:fldCharType="begin"/>
    </w:r>
    <w:r>
      <w:instrText xml:space="preserve"> DOCPROPERTY DocumentID \* MERGEFORMAT </w:instrText>
    </w:r>
    <w:r>
      <w:fldChar w:fldCharType="separate"/>
    </w:r>
    <w:r>
      <w:t>ME_160238861_1</w:t>
    </w:r>
    <w:r>
      <w:fldChar w:fldCharType="end"/>
    </w:r>
  </w:p>
  <w:p w:rsidR="00CD60F8" w:rsidRDefault="00135E5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15" w:rsidRPr="00AE27C4" w:rsidRDefault="00135E5C" w:rsidP="00EB17EB">
    <w:pPr>
      <w:ind w:right="-143" w:hanging="851"/>
      <w:rPr>
        <w:sz w:val="14"/>
        <w:szCs w:val="14"/>
      </w:rPr>
    </w:pPr>
    <w:r>
      <w:rPr>
        <w:sz w:val="14"/>
        <w:szCs w:val="14"/>
      </w:rPr>
      <w:t>Section 12AA Agreement</w:t>
    </w:r>
    <w:r>
      <w:rPr>
        <w:sz w:val="14"/>
        <w:szCs w:val="14"/>
      </w:rPr>
      <w:tab/>
    </w:r>
    <w:r>
      <w:rPr>
        <w:sz w:val="14"/>
        <w:szCs w:val="14"/>
      </w:rPr>
      <w:tab/>
    </w:r>
    <w:r>
      <w:rPr>
        <w:sz w:val="14"/>
        <w:szCs w:val="14"/>
      </w:rPr>
      <w:tab/>
    </w:r>
    <w:r w:rsidRPr="00AE27C4">
      <w:rPr>
        <w:sz w:val="14"/>
        <w:szCs w:val="14"/>
      </w:rPr>
      <w:t xml:space="preserve">Page </w:t>
    </w:r>
    <w:r w:rsidRPr="00AE27C4">
      <w:rPr>
        <w:rStyle w:val="PageNumber"/>
        <w:szCs w:val="14"/>
      </w:rPr>
      <w:fldChar w:fldCharType="begin"/>
    </w:r>
    <w:r w:rsidRPr="00AE27C4">
      <w:rPr>
        <w:rStyle w:val="PageNumber"/>
        <w:szCs w:val="14"/>
      </w:rPr>
      <w:instrText xml:space="preserve"> PAGE </w:instrText>
    </w:r>
    <w:r w:rsidRPr="00AE27C4">
      <w:rPr>
        <w:rStyle w:val="PageNumber"/>
        <w:szCs w:val="14"/>
      </w:rPr>
      <w:fldChar w:fldCharType="separate"/>
    </w:r>
    <w:r w:rsidR="00C758C6">
      <w:rPr>
        <w:rStyle w:val="PageNumber"/>
        <w:noProof/>
        <w:szCs w:val="14"/>
      </w:rPr>
      <w:t>7</w:t>
    </w:r>
    <w:r w:rsidRPr="00AE27C4">
      <w:rPr>
        <w:rStyle w:val="PageNumber"/>
        <w:szCs w:val="14"/>
      </w:rPr>
      <w:fldChar w:fldCharType="end"/>
    </w:r>
  </w:p>
  <w:p w:rsidR="00CD60F8" w:rsidRDefault="00135E5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15" w:rsidRDefault="00135E5C" w:rsidP="00E832C1">
    <w:pPr>
      <w:pStyle w:val="Footer"/>
    </w:pPr>
    <w:r>
      <w:fldChar w:fldCharType="begin"/>
    </w:r>
    <w:r>
      <w:instrText xml:space="preserve"> DOCPROPERTY DocumentID \* MERGEFORMAT </w:instrText>
    </w:r>
    <w:r>
      <w:fldChar w:fldCharType="separate"/>
    </w:r>
    <w:r>
      <w:t>ME_160238861_1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AA" w:rsidRPr="00AE27C4" w:rsidRDefault="00135E5C" w:rsidP="007842AA">
    <w:pPr>
      <w:ind w:left="0" w:right="-143"/>
      <w:rPr>
        <w:sz w:val="14"/>
        <w:szCs w:val="14"/>
      </w:rPr>
    </w:pPr>
  </w:p>
  <w:p w:rsidR="007842AA" w:rsidRDefault="00135E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5C" w:rsidRDefault="00135E5C" w:rsidP="00C758C6">
      <w:pPr>
        <w:spacing w:before="0" w:after="0"/>
      </w:pPr>
      <w:r>
        <w:separator/>
      </w:r>
    </w:p>
  </w:footnote>
  <w:footnote w:type="continuationSeparator" w:id="0">
    <w:p w:rsidR="00135E5C" w:rsidRDefault="00135E5C" w:rsidP="00C758C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15" w:rsidRDefault="00135E5C" w:rsidP="00E832C1">
    <w:pPr>
      <w:pStyle w:val="Header"/>
    </w:pPr>
  </w:p>
  <w:p w:rsidR="00327A15" w:rsidRDefault="00135E5C" w:rsidP="00E832C1">
    <w:pPr>
      <w:pStyle w:val="DraftinHeader"/>
    </w:pPr>
    <w:r>
      <w:t>DRAFT 07 March 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284" w:type="dxa"/>
      <w:tblLayout w:type="fixed"/>
      <w:tblLook w:val="01E0" w:firstRow="1" w:lastRow="1" w:firstColumn="1" w:lastColumn="1" w:noHBand="0" w:noVBand="0"/>
    </w:tblPr>
    <w:tblGrid>
      <w:gridCol w:w="1277"/>
      <w:gridCol w:w="4394"/>
      <w:gridCol w:w="3969"/>
    </w:tblGrid>
    <w:tr w:rsidR="00C758C6" w:rsidRPr="00CE796A" w:rsidTr="00C758C6">
      <w:trPr>
        <w:trHeight w:val="984"/>
      </w:trPr>
      <w:tc>
        <w:tcPr>
          <w:tcW w:w="1277" w:type="dxa"/>
          <w:tcBorders>
            <w:top w:val="single" w:sz="4" w:space="0" w:color="auto"/>
            <w:left w:val="nil"/>
            <w:bottom w:val="single" w:sz="4" w:space="0" w:color="auto"/>
            <w:right w:val="nil"/>
            <w:tl2br w:val="nil"/>
            <w:tr2bl w:val="nil"/>
          </w:tcBorders>
          <w:shd w:val="clear" w:color="auto" w:fill="auto"/>
        </w:tcPr>
        <w:p w:rsidR="00C758C6" w:rsidRPr="00CE796A" w:rsidRDefault="00C758C6" w:rsidP="00C758C6">
          <w:pPr>
            <w:spacing w:before="60" w:after="0"/>
            <w:ind w:left="-51"/>
            <w:rPr>
              <w:sz w:val="12"/>
            </w:rPr>
          </w:pPr>
          <w:bookmarkStart w:id="4" w:name="OLE_LINK2"/>
          <w:r>
            <w:rPr>
              <w:noProof/>
              <w:sz w:val="12"/>
              <w:lang w:eastAsia="en-AU"/>
            </w:rPr>
            <w:drawing>
              <wp:inline distT="0" distB="0" distL="0" distR="0" wp14:anchorId="002EEBF6" wp14:editId="231EE86D">
                <wp:extent cx="702945" cy="544195"/>
                <wp:effectExtent l="0" t="0" r="0" b="8255"/>
                <wp:docPr id="38" name="Picture 38"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394" w:type="dxa"/>
          <w:tcBorders>
            <w:top w:val="single" w:sz="4" w:space="0" w:color="auto"/>
            <w:left w:val="nil"/>
            <w:bottom w:val="single" w:sz="4" w:space="0" w:color="auto"/>
            <w:right w:val="nil"/>
            <w:tl2br w:val="nil"/>
            <w:tr2bl w:val="nil"/>
          </w:tcBorders>
          <w:shd w:val="clear" w:color="auto" w:fill="auto"/>
        </w:tcPr>
        <w:p w:rsidR="00C758C6" w:rsidRPr="00CE796A" w:rsidRDefault="00C758C6" w:rsidP="00C758C6">
          <w:pPr>
            <w:spacing w:before="60" w:after="0" w:line="460" w:lineRule="exact"/>
            <w:ind w:left="0"/>
            <w:rPr>
              <w:b/>
              <w:spacing w:val="-2"/>
              <w:sz w:val="44"/>
              <w:szCs w:val="44"/>
            </w:rPr>
          </w:pPr>
          <w:r w:rsidRPr="00CE796A">
            <w:rPr>
              <w:b/>
              <w:spacing w:val="-2"/>
              <w:sz w:val="44"/>
              <w:szCs w:val="44"/>
            </w:rPr>
            <w:t>Commonwealth</w:t>
          </w:r>
          <w:r w:rsidRPr="00CE796A">
            <w:rPr>
              <w:b/>
              <w:spacing w:val="-2"/>
              <w:sz w:val="44"/>
              <w:szCs w:val="44"/>
            </w:rPr>
            <w:br/>
            <w:t>of Australia</w:t>
          </w:r>
        </w:p>
      </w:tc>
      <w:tc>
        <w:tcPr>
          <w:tcW w:w="3969" w:type="dxa"/>
          <w:tcBorders>
            <w:top w:val="single" w:sz="4" w:space="0" w:color="auto"/>
            <w:left w:val="nil"/>
            <w:bottom w:val="single" w:sz="4" w:space="0" w:color="auto"/>
            <w:right w:val="nil"/>
            <w:tl2br w:val="nil"/>
            <w:tr2bl w:val="nil"/>
          </w:tcBorders>
          <w:shd w:val="clear" w:color="auto" w:fill="auto"/>
        </w:tcPr>
        <w:p w:rsidR="00C758C6" w:rsidRPr="00CE796A" w:rsidRDefault="00C758C6" w:rsidP="00C758C6">
          <w:pPr>
            <w:spacing w:before="180" w:after="0" w:line="800" w:lineRule="exact"/>
            <w:ind w:left="0"/>
            <w:rPr>
              <w:b/>
              <w:sz w:val="100"/>
              <w:szCs w:val="100"/>
            </w:rPr>
          </w:pPr>
          <w:r w:rsidRPr="00CE796A">
            <w:rPr>
              <w:b/>
              <w:sz w:val="100"/>
              <w:szCs w:val="100"/>
            </w:rPr>
            <w:t>Gazette</w:t>
          </w:r>
        </w:p>
      </w:tc>
    </w:tr>
    <w:tr w:rsidR="00C758C6" w:rsidRPr="00CE796A" w:rsidTr="00C758C6">
      <w:trPr>
        <w:trHeight w:val="340"/>
      </w:trPr>
      <w:tc>
        <w:tcPr>
          <w:tcW w:w="5671" w:type="dxa"/>
          <w:gridSpan w:val="2"/>
          <w:tcBorders>
            <w:top w:val="single" w:sz="4" w:space="0" w:color="auto"/>
            <w:left w:val="nil"/>
            <w:bottom w:val="single" w:sz="4" w:space="0" w:color="auto"/>
            <w:right w:val="nil"/>
            <w:tl2br w:val="nil"/>
            <w:tr2bl w:val="nil"/>
          </w:tcBorders>
          <w:shd w:val="clear" w:color="auto" w:fill="auto"/>
          <w:vAlign w:val="bottom"/>
        </w:tcPr>
        <w:p w:rsidR="00C758C6" w:rsidRPr="00CE796A" w:rsidRDefault="00C758C6" w:rsidP="00C758C6">
          <w:pPr>
            <w:spacing w:before="0" w:after="0"/>
            <w:ind w:left="-51"/>
            <w:rPr>
              <w:sz w:val="14"/>
              <w:szCs w:val="14"/>
            </w:rPr>
          </w:pPr>
          <w:bookmarkStart w:id="5" w:name="GazNo"/>
          <w:bookmarkEnd w:id="5"/>
          <w:r w:rsidRPr="00CE796A">
            <w:rPr>
              <w:sz w:val="14"/>
              <w:szCs w:val="14"/>
            </w:rPr>
            <w:t>Published by the Commonwealth of Australia</w:t>
          </w:r>
        </w:p>
      </w:tc>
      <w:tc>
        <w:tcPr>
          <w:tcW w:w="3969" w:type="dxa"/>
          <w:tcBorders>
            <w:top w:val="single" w:sz="4" w:space="0" w:color="auto"/>
            <w:left w:val="nil"/>
            <w:bottom w:val="single" w:sz="4" w:space="0" w:color="auto"/>
            <w:right w:val="nil"/>
            <w:tl2br w:val="nil"/>
            <w:tr2bl w:val="nil"/>
          </w:tcBorders>
          <w:shd w:val="clear" w:color="auto" w:fill="000000"/>
        </w:tcPr>
        <w:p w:rsidR="00C758C6" w:rsidRPr="00840A06" w:rsidRDefault="00C758C6" w:rsidP="00C758C6">
          <w:pPr>
            <w:spacing w:before="0" w:after="0"/>
            <w:jc w:val="right"/>
            <w:rPr>
              <w:b/>
              <w:sz w:val="24"/>
              <w:szCs w:val="24"/>
            </w:rPr>
          </w:pPr>
          <w:r w:rsidRPr="00840A06">
            <w:rPr>
              <w:b/>
              <w:sz w:val="24"/>
              <w:szCs w:val="24"/>
            </w:rPr>
            <w:t>GOVERNMENT NOTICES</w:t>
          </w:r>
        </w:p>
      </w:tc>
    </w:tr>
    <w:bookmarkEnd w:id="4"/>
  </w:tbl>
  <w:p w:rsidR="00327A15" w:rsidRPr="00AE27C4" w:rsidRDefault="00135E5C" w:rsidP="00C758C6">
    <w:pPr>
      <w:pStyle w:val="DraftinHeader"/>
      <w:tabs>
        <w:tab w:val="clear" w:pos="851"/>
      </w:tabs>
      <w:ind w:left="0" w:hanging="567"/>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15" w:rsidRPr="00C0721A" w:rsidRDefault="00135E5C" w:rsidP="00E83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027F"/>
    <w:multiLevelType w:val="hybridMultilevel"/>
    <w:tmpl w:val="0292FC80"/>
    <w:lvl w:ilvl="0" w:tplc="5F5CA0BA">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137597"/>
    <w:multiLevelType w:val="multilevel"/>
    <w:tmpl w:val="EDCA0A52"/>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 w15:restartNumberingAfterBreak="0">
    <w:nsid w:val="401D5F41"/>
    <w:multiLevelType w:val="multilevel"/>
    <w:tmpl w:val="BCD83DF0"/>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 w15:restartNumberingAfterBreak="0">
    <w:nsid w:val="7F035F86"/>
    <w:multiLevelType w:val="hybridMultilevel"/>
    <w:tmpl w:val="C8EA64B2"/>
    <w:lvl w:ilvl="0" w:tplc="0C090015">
      <w:start w:val="1"/>
      <w:numFmt w:val="upperLetter"/>
      <w:lvlText w:val="%1."/>
      <w:lvlJc w:val="left"/>
      <w:pPr>
        <w:ind w:left="1400" w:hanging="360"/>
      </w:pPr>
    </w:lvl>
    <w:lvl w:ilvl="1" w:tplc="0C090019">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C6"/>
    <w:rsid w:val="00135E5C"/>
    <w:rsid w:val="009216B5"/>
    <w:rsid w:val="00C758C6"/>
    <w:rsid w:val="00F242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4CF9F"/>
  <w15:chartTrackingRefBased/>
  <w15:docId w15:val="{548F7CE9-94BF-4D8E-8B38-DE91FB7F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C758C6"/>
    <w:pPr>
      <w:tabs>
        <w:tab w:val="left" w:pos="851"/>
      </w:tabs>
      <w:spacing w:before="120" w:after="120" w:line="240" w:lineRule="auto"/>
      <w:ind w:left="851"/>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58C6"/>
    <w:pPr>
      <w:spacing w:before="60" w:after="0"/>
    </w:pPr>
    <w:rPr>
      <w:color w:val="404040"/>
      <w:sz w:val="14"/>
      <w:szCs w:val="15"/>
    </w:rPr>
  </w:style>
  <w:style w:type="character" w:customStyle="1" w:styleId="HeaderChar">
    <w:name w:val="Header Char"/>
    <w:basedOn w:val="DefaultParagraphFont"/>
    <w:link w:val="Header"/>
    <w:uiPriority w:val="99"/>
    <w:rsid w:val="00C758C6"/>
    <w:rPr>
      <w:rFonts w:ascii="Arial" w:eastAsia="Calibri" w:hAnsi="Arial" w:cs="Arial"/>
      <w:color w:val="404040"/>
      <w:sz w:val="14"/>
      <w:szCs w:val="15"/>
    </w:rPr>
  </w:style>
  <w:style w:type="paragraph" w:customStyle="1" w:styleId="MELegal1">
    <w:name w:val="ME Legal 1"/>
    <w:basedOn w:val="Normal"/>
    <w:next w:val="Normal"/>
    <w:qFormat/>
    <w:rsid w:val="00C758C6"/>
    <w:pPr>
      <w:keepNext/>
      <w:numPr>
        <w:numId w:val="2"/>
      </w:numPr>
      <w:tabs>
        <w:tab w:val="clear" w:pos="851"/>
      </w:tabs>
      <w:spacing w:before="240" w:after="240"/>
    </w:pPr>
    <w:rPr>
      <w:b/>
      <w:sz w:val="28"/>
      <w:szCs w:val="32"/>
    </w:rPr>
  </w:style>
  <w:style w:type="paragraph" w:customStyle="1" w:styleId="MELegal2">
    <w:name w:val="ME Legal 2"/>
    <w:basedOn w:val="Normal"/>
    <w:next w:val="Normal"/>
    <w:qFormat/>
    <w:rsid w:val="00C758C6"/>
    <w:pPr>
      <w:keepNext/>
      <w:numPr>
        <w:ilvl w:val="1"/>
        <w:numId w:val="2"/>
      </w:numPr>
      <w:tabs>
        <w:tab w:val="clear" w:pos="851"/>
      </w:tabs>
      <w:spacing w:before="60" w:after="60" w:line="280" w:lineRule="exact"/>
      <w:outlineLvl w:val="2"/>
    </w:pPr>
    <w:rPr>
      <w:rFonts w:eastAsiaTheme="minorHAnsi"/>
      <w:b/>
      <w:sz w:val="24"/>
      <w:szCs w:val="24"/>
      <w:lang w:val="en-US"/>
    </w:rPr>
  </w:style>
  <w:style w:type="paragraph" w:customStyle="1" w:styleId="MELegal3">
    <w:name w:val="ME Legal 3"/>
    <w:basedOn w:val="Normal"/>
    <w:link w:val="MELegal3Char"/>
    <w:qFormat/>
    <w:rsid w:val="00C758C6"/>
    <w:pPr>
      <w:numPr>
        <w:ilvl w:val="2"/>
        <w:numId w:val="2"/>
      </w:numPr>
      <w:tabs>
        <w:tab w:val="clear" w:pos="851"/>
      </w:tabs>
      <w:spacing w:before="0" w:after="140" w:line="280" w:lineRule="atLeast"/>
      <w:outlineLvl w:val="3"/>
    </w:pPr>
    <w:rPr>
      <w:rFonts w:eastAsia="Times New Roman"/>
      <w:lang w:eastAsia="zh-CN" w:bidi="th-TH"/>
    </w:rPr>
  </w:style>
  <w:style w:type="paragraph" w:customStyle="1" w:styleId="MELegal4">
    <w:name w:val="ME Legal 4"/>
    <w:basedOn w:val="Normal"/>
    <w:link w:val="MELegal4Char"/>
    <w:qFormat/>
    <w:rsid w:val="00C758C6"/>
    <w:pPr>
      <w:numPr>
        <w:ilvl w:val="3"/>
        <w:numId w:val="2"/>
      </w:numPr>
      <w:tabs>
        <w:tab w:val="clear" w:pos="851"/>
      </w:tabs>
      <w:spacing w:before="0" w:after="140" w:line="280" w:lineRule="atLeast"/>
      <w:outlineLvl w:val="3"/>
    </w:pPr>
    <w:rPr>
      <w:rFonts w:eastAsia="Times New Roman"/>
      <w:lang w:eastAsia="zh-CN" w:bidi="th-TH"/>
    </w:rPr>
  </w:style>
  <w:style w:type="paragraph" w:customStyle="1" w:styleId="MELegal5">
    <w:name w:val="ME Legal 5"/>
    <w:basedOn w:val="Normal"/>
    <w:qFormat/>
    <w:rsid w:val="00C758C6"/>
    <w:pPr>
      <w:numPr>
        <w:ilvl w:val="4"/>
        <w:numId w:val="2"/>
      </w:numPr>
      <w:tabs>
        <w:tab w:val="clear" w:pos="851"/>
        <w:tab w:val="clear" w:pos="2722"/>
        <w:tab w:val="num" w:pos="2552"/>
      </w:tabs>
      <w:ind w:left="2552" w:hanging="567"/>
    </w:pPr>
    <w:rPr>
      <w:rFonts w:eastAsia="Times New Roman"/>
      <w:lang w:val="en-US" w:eastAsia="zh-CN" w:bidi="th-TH"/>
    </w:rPr>
  </w:style>
  <w:style w:type="paragraph" w:customStyle="1" w:styleId="MELegal6">
    <w:name w:val="ME Legal 6"/>
    <w:basedOn w:val="Normal"/>
    <w:qFormat/>
    <w:rsid w:val="00C758C6"/>
    <w:pPr>
      <w:numPr>
        <w:ilvl w:val="5"/>
        <w:numId w:val="2"/>
      </w:numPr>
      <w:outlineLvl w:val="5"/>
    </w:pPr>
  </w:style>
  <w:style w:type="paragraph" w:styleId="TOC1">
    <w:name w:val="toc 1"/>
    <w:basedOn w:val="Normal"/>
    <w:next w:val="Normal"/>
    <w:uiPriority w:val="39"/>
    <w:rsid w:val="00C758C6"/>
    <w:pPr>
      <w:tabs>
        <w:tab w:val="right" w:pos="9356"/>
      </w:tabs>
      <w:ind w:left="680" w:hanging="680"/>
    </w:pPr>
    <w:rPr>
      <w:b/>
      <w:bCs/>
      <w:spacing w:val="-10"/>
      <w:sz w:val="28"/>
      <w:szCs w:val="28"/>
    </w:rPr>
  </w:style>
  <w:style w:type="paragraph" w:styleId="Footer">
    <w:name w:val="footer"/>
    <w:basedOn w:val="Normal"/>
    <w:link w:val="FooterChar"/>
    <w:uiPriority w:val="99"/>
    <w:rsid w:val="00C758C6"/>
    <w:pPr>
      <w:tabs>
        <w:tab w:val="right" w:pos="9356"/>
      </w:tabs>
      <w:spacing w:after="0"/>
    </w:pPr>
    <w:rPr>
      <w:color w:val="404040"/>
      <w:sz w:val="14"/>
      <w:szCs w:val="14"/>
    </w:rPr>
  </w:style>
  <w:style w:type="character" w:customStyle="1" w:styleId="FooterChar">
    <w:name w:val="Footer Char"/>
    <w:basedOn w:val="DefaultParagraphFont"/>
    <w:link w:val="Footer"/>
    <w:uiPriority w:val="99"/>
    <w:rsid w:val="00C758C6"/>
    <w:rPr>
      <w:rFonts w:ascii="Arial" w:eastAsia="Calibri" w:hAnsi="Arial" w:cs="Arial"/>
      <w:color w:val="404040"/>
      <w:sz w:val="14"/>
      <w:szCs w:val="14"/>
    </w:rPr>
  </w:style>
  <w:style w:type="character" w:styleId="PageNumber">
    <w:name w:val="page number"/>
    <w:basedOn w:val="DefaultParagraphFont"/>
    <w:uiPriority w:val="99"/>
    <w:rsid w:val="00C758C6"/>
    <w:rPr>
      <w:rFonts w:ascii="Arial" w:hAnsi="Arial"/>
      <w:b/>
      <w:color w:val="404040"/>
      <w:sz w:val="14"/>
    </w:rPr>
  </w:style>
  <w:style w:type="paragraph" w:customStyle="1" w:styleId="ContentsDetails">
    <w:name w:val="ContentsDetails"/>
    <w:basedOn w:val="Normal"/>
    <w:next w:val="Normal"/>
    <w:uiPriority w:val="5"/>
    <w:qFormat/>
    <w:rsid w:val="00C758C6"/>
    <w:pPr>
      <w:spacing w:before="240" w:after="160"/>
    </w:pPr>
    <w:rPr>
      <w:rFonts w:ascii="Arial Bold" w:hAnsi="Arial Bold"/>
      <w:b/>
      <w:spacing w:val="-10"/>
      <w:sz w:val="28"/>
      <w:szCs w:val="36"/>
    </w:rPr>
  </w:style>
  <w:style w:type="paragraph" w:customStyle="1" w:styleId="CoverPageNames">
    <w:name w:val="CoverPageNames"/>
    <w:basedOn w:val="Normal"/>
    <w:qFormat/>
    <w:rsid w:val="00C758C6"/>
    <w:pPr>
      <w:spacing w:before="60" w:after="0" w:line="220" w:lineRule="atLeast"/>
    </w:pPr>
    <w:rPr>
      <w:sz w:val="24"/>
      <w:szCs w:val="24"/>
    </w:rPr>
  </w:style>
  <w:style w:type="paragraph" w:customStyle="1" w:styleId="MEChapterheading">
    <w:name w:val="ME Chapter heading"/>
    <w:basedOn w:val="Normal"/>
    <w:next w:val="Normal"/>
    <w:uiPriority w:val="4"/>
    <w:qFormat/>
    <w:rsid w:val="00C758C6"/>
    <w:pPr>
      <w:pBdr>
        <w:bottom w:val="single" w:sz="4" w:space="1" w:color="auto"/>
      </w:pBdr>
      <w:tabs>
        <w:tab w:val="clear" w:pos="851"/>
      </w:tabs>
      <w:spacing w:before="200" w:after="0"/>
      <w:ind w:left="0"/>
      <w:outlineLvl w:val="2"/>
    </w:pPr>
    <w:rPr>
      <w:rFonts w:eastAsia="Times New Roman"/>
      <w:bCs/>
      <w:sz w:val="42"/>
      <w:szCs w:val="42"/>
    </w:rPr>
  </w:style>
  <w:style w:type="paragraph" w:styleId="TOC2">
    <w:name w:val="toc 2"/>
    <w:basedOn w:val="Normal"/>
    <w:next w:val="Normal"/>
    <w:uiPriority w:val="39"/>
    <w:rsid w:val="00C758C6"/>
    <w:pPr>
      <w:keepNext/>
      <w:tabs>
        <w:tab w:val="right" w:pos="9356"/>
      </w:tabs>
      <w:spacing w:before="60" w:after="0"/>
      <w:ind w:left="680" w:hanging="680"/>
    </w:pPr>
    <w:rPr>
      <w:b/>
      <w:bCs/>
      <w:noProof/>
      <w:spacing w:val="-6"/>
      <w:szCs w:val="24"/>
    </w:rPr>
  </w:style>
  <w:style w:type="paragraph" w:customStyle="1" w:styleId="DefinitionL1">
    <w:name w:val="Definition L1"/>
    <w:basedOn w:val="Normal"/>
    <w:qFormat/>
    <w:rsid w:val="00C758C6"/>
    <w:pPr>
      <w:numPr>
        <w:numId w:val="1"/>
      </w:numPr>
      <w:outlineLvl w:val="0"/>
    </w:pPr>
  </w:style>
  <w:style w:type="paragraph" w:customStyle="1" w:styleId="DefinitionL2">
    <w:name w:val="Definition L2"/>
    <w:basedOn w:val="Normal"/>
    <w:uiPriority w:val="3"/>
    <w:qFormat/>
    <w:rsid w:val="00C758C6"/>
    <w:pPr>
      <w:numPr>
        <w:ilvl w:val="1"/>
        <w:numId w:val="1"/>
      </w:numPr>
      <w:outlineLvl w:val="1"/>
    </w:pPr>
  </w:style>
  <w:style w:type="paragraph" w:customStyle="1" w:styleId="DefinitionL3">
    <w:name w:val="Definition L3"/>
    <w:basedOn w:val="Normal"/>
    <w:uiPriority w:val="3"/>
    <w:qFormat/>
    <w:rsid w:val="00C758C6"/>
    <w:pPr>
      <w:numPr>
        <w:ilvl w:val="2"/>
        <w:numId w:val="1"/>
      </w:numPr>
      <w:outlineLvl w:val="2"/>
    </w:pPr>
  </w:style>
  <w:style w:type="table" w:styleId="TableGrid">
    <w:name w:val="Table Grid"/>
    <w:basedOn w:val="TableNormal"/>
    <w:rsid w:val="00C758C6"/>
    <w:pPr>
      <w:spacing w:after="140" w:line="280" w:lineRule="atLeast"/>
    </w:pPr>
    <w:rPr>
      <w:rFonts w:ascii="Times New (W1)" w:eastAsia="Times New Roman" w:hAnsi="Times New (W1)"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ELegal">
    <w:name w:val="ME Legal"/>
    <w:uiPriority w:val="99"/>
    <w:rsid w:val="00C758C6"/>
    <w:pPr>
      <w:numPr>
        <w:numId w:val="2"/>
      </w:numPr>
    </w:pPr>
  </w:style>
  <w:style w:type="numbering" w:customStyle="1" w:styleId="Definition">
    <w:name w:val="Definition"/>
    <w:uiPriority w:val="99"/>
    <w:rsid w:val="00C758C6"/>
    <w:pPr>
      <w:numPr>
        <w:numId w:val="1"/>
      </w:numPr>
    </w:pPr>
  </w:style>
  <w:style w:type="paragraph" w:customStyle="1" w:styleId="MELegal7">
    <w:name w:val="ME Legal 7"/>
    <w:basedOn w:val="Normal"/>
    <w:qFormat/>
    <w:rsid w:val="00C758C6"/>
    <w:pPr>
      <w:numPr>
        <w:ilvl w:val="6"/>
        <w:numId w:val="2"/>
      </w:numPr>
    </w:pPr>
  </w:style>
  <w:style w:type="paragraph" w:customStyle="1" w:styleId="MELegal8">
    <w:name w:val="ME Legal 8"/>
    <w:basedOn w:val="Normal"/>
    <w:semiHidden/>
    <w:unhideWhenUsed/>
    <w:qFormat/>
    <w:rsid w:val="00C758C6"/>
    <w:pPr>
      <w:numPr>
        <w:ilvl w:val="7"/>
        <w:numId w:val="2"/>
      </w:numPr>
    </w:pPr>
  </w:style>
  <w:style w:type="paragraph" w:customStyle="1" w:styleId="MELegal9">
    <w:name w:val="ME Legal 9"/>
    <w:basedOn w:val="Normal"/>
    <w:semiHidden/>
    <w:unhideWhenUsed/>
    <w:qFormat/>
    <w:rsid w:val="00C758C6"/>
    <w:pPr>
      <w:numPr>
        <w:ilvl w:val="8"/>
        <w:numId w:val="2"/>
      </w:numPr>
    </w:pPr>
  </w:style>
  <w:style w:type="paragraph" w:customStyle="1" w:styleId="DefinitionL4">
    <w:name w:val="Definition L4"/>
    <w:basedOn w:val="Normal"/>
    <w:uiPriority w:val="3"/>
    <w:qFormat/>
    <w:rsid w:val="00C758C6"/>
    <w:pPr>
      <w:numPr>
        <w:ilvl w:val="3"/>
        <w:numId w:val="1"/>
      </w:numPr>
      <w:outlineLvl w:val="3"/>
    </w:pPr>
  </w:style>
  <w:style w:type="paragraph" w:customStyle="1" w:styleId="DefinitionL5">
    <w:name w:val="Definition L5"/>
    <w:basedOn w:val="Normal"/>
    <w:uiPriority w:val="3"/>
    <w:qFormat/>
    <w:rsid w:val="00C758C6"/>
    <w:pPr>
      <w:numPr>
        <w:ilvl w:val="4"/>
        <w:numId w:val="1"/>
      </w:numPr>
      <w:outlineLvl w:val="4"/>
    </w:pPr>
  </w:style>
  <w:style w:type="paragraph" w:customStyle="1" w:styleId="DefinitionL6">
    <w:name w:val="Definition L6"/>
    <w:basedOn w:val="Normal"/>
    <w:uiPriority w:val="3"/>
    <w:qFormat/>
    <w:rsid w:val="00C758C6"/>
    <w:pPr>
      <w:numPr>
        <w:ilvl w:val="5"/>
        <w:numId w:val="1"/>
      </w:numPr>
    </w:pPr>
  </w:style>
  <w:style w:type="paragraph" w:customStyle="1" w:styleId="DefinitionL7">
    <w:name w:val="Definition L7"/>
    <w:basedOn w:val="Normal"/>
    <w:uiPriority w:val="3"/>
    <w:unhideWhenUsed/>
    <w:qFormat/>
    <w:rsid w:val="00C758C6"/>
    <w:pPr>
      <w:numPr>
        <w:ilvl w:val="6"/>
        <w:numId w:val="1"/>
      </w:numPr>
    </w:pPr>
  </w:style>
  <w:style w:type="paragraph" w:customStyle="1" w:styleId="DefinitionL8">
    <w:name w:val="Definition L8"/>
    <w:basedOn w:val="Normal"/>
    <w:uiPriority w:val="3"/>
    <w:unhideWhenUsed/>
    <w:qFormat/>
    <w:rsid w:val="00C758C6"/>
    <w:pPr>
      <w:numPr>
        <w:ilvl w:val="7"/>
        <w:numId w:val="1"/>
      </w:numPr>
    </w:pPr>
  </w:style>
  <w:style w:type="paragraph" w:customStyle="1" w:styleId="DefinitionL9">
    <w:name w:val="Definition L9"/>
    <w:basedOn w:val="Normal"/>
    <w:uiPriority w:val="3"/>
    <w:unhideWhenUsed/>
    <w:qFormat/>
    <w:rsid w:val="00C758C6"/>
    <w:pPr>
      <w:numPr>
        <w:ilvl w:val="8"/>
        <w:numId w:val="1"/>
      </w:numPr>
    </w:pPr>
  </w:style>
  <w:style w:type="character" w:customStyle="1" w:styleId="MELegal3Char">
    <w:name w:val="ME Legal 3 Char"/>
    <w:link w:val="MELegal3"/>
    <w:rsid w:val="00C758C6"/>
    <w:rPr>
      <w:rFonts w:ascii="Arial" w:eastAsia="Times New Roman" w:hAnsi="Arial" w:cs="Arial"/>
      <w:lang w:eastAsia="zh-CN" w:bidi="th-TH"/>
    </w:rPr>
  </w:style>
  <w:style w:type="character" w:customStyle="1" w:styleId="MELegal4Char">
    <w:name w:val="ME Legal 4 Char"/>
    <w:basedOn w:val="DefaultParagraphFont"/>
    <w:link w:val="MELegal4"/>
    <w:locked/>
    <w:rsid w:val="00C758C6"/>
    <w:rPr>
      <w:rFonts w:ascii="Arial" w:eastAsia="Times New Roman" w:hAnsi="Arial" w:cs="Arial"/>
      <w:lang w:eastAsia="zh-CN" w:bidi="th-TH"/>
    </w:rPr>
  </w:style>
  <w:style w:type="paragraph" w:customStyle="1" w:styleId="DraftinHeader">
    <w:name w:val="Draft in Header"/>
    <w:basedOn w:val="Normal"/>
    <w:rsid w:val="00C758C6"/>
    <w:pPr>
      <w:spacing w:after="0" w:line="200" w:lineRule="atLeast"/>
    </w:pPr>
    <w:rPr>
      <w:color w:val="000000"/>
      <w:szCs w:val="20"/>
    </w:rPr>
  </w:style>
  <w:style w:type="paragraph" w:customStyle="1" w:styleId="LegalHeading2subtitle">
    <w:name w:val="Legal Heading 2 subtitle"/>
    <w:basedOn w:val="Subtitle"/>
    <w:next w:val="Normal"/>
    <w:qFormat/>
    <w:rsid w:val="00C758C6"/>
    <w:pPr>
      <w:numPr>
        <w:ilvl w:val="0"/>
      </w:numPr>
      <w:tabs>
        <w:tab w:val="clear" w:pos="851"/>
      </w:tabs>
      <w:spacing w:before="240" w:after="240"/>
    </w:pPr>
    <w:rPr>
      <w:rFonts w:ascii="Arial" w:eastAsia="Times New Roman" w:hAnsi="Arial" w:cs="Arial"/>
      <w:color w:val="auto"/>
      <w:spacing w:val="5"/>
      <w:kern w:val="28"/>
      <w:sz w:val="36"/>
      <w:szCs w:val="36"/>
    </w:rPr>
  </w:style>
  <w:style w:type="paragraph" w:customStyle="1" w:styleId="LegalRecitals">
    <w:name w:val="Legal Recitals"/>
    <w:basedOn w:val="Normal"/>
    <w:qFormat/>
    <w:rsid w:val="00C758C6"/>
    <w:pPr>
      <w:keepNext/>
      <w:ind w:hanging="851"/>
    </w:pPr>
    <w:rPr>
      <w:szCs w:val="32"/>
    </w:rPr>
  </w:style>
  <w:style w:type="paragraph" w:customStyle="1" w:styleId="LegalHeading4subheading">
    <w:name w:val="Legal Heading 4 subheading"/>
    <w:basedOn w:val="LegalHeading2subtitle"/>
    <w:qFormat/>
    <w:rsid w:val="00C758C6"/>
  </w:style>
  <w:style w:type="paragraph" w:customStyle="1" w:styleId="LegalParties">
    <w:name w:val="Legal Parties"/>
    <w:basedOn w:val="Normal"/>
    <w:qFormat/>
    <w:rsid w:val="00C758C6"/>
    <w:pPr>
      <w:keepNext/>
      <w:ind w:left="0"/>
    </w:pPr>
    <w:rPr>
      <w:szCs w:val="32"/>
    </w:rPr>
  </w:style>
  <w:style w:type="character" w:customStyle="1" w:styleId="TableTextChar">
    <w:name w:val="TableText Char"/>
    <w:link w:val="TableText"/>
    <w:locked/>
    <w:rsid w:val="00C758C6"/>
    <w:rPr>
      <w:rFonts w:ascii="Arial" w:hAnsi="Arial" w:cs="Arial"/>
      <w:szCs w:val="24"/>
    </w:rPr>
  </w:style>
  <w:style w:type="paragraph" w:customStyle="1" w:styleId="TableText">
    <w:name w:val="TableText"/>
    <w:basedOn w:val="Normal"/>
    <w:link w:val="TableTextChar"/>
    <w:rsid w:val="00C758C6"/>
    <w:pPr>
      <w:tabs>
        <w:tab w:val="clear" w:pos="851"/>
      </w:tabs>
      <w:spacing w:before="0" w:after="0"/>
      <w:ind w:left="0"/>
    </w:pPr>
    <w:rPr>
      <w:rFonts w:eastAsiaTheme="minorHAnsi"/>
      <w:szCs w:val="24"/>
    </w:rPr>
  </w:style>
  <w:style w:type="paragraph" w:styleId="Subtitle">
    <w:name w:val="Subtitle"/>
    <w:basedOn w:val="Normal"/>
    <w:next w:val="Normal"/>
    <w:link w:val="SubtitleChar"/>
    <w:uiPriority w:val="11"/>
    <w:qFormat/>
    <w:rsid w:val="00C758C6"/>
    <w:pPr>
      <w:numPr>
        <w:ilvl w:val="1"/>
      </w:numPr>
      <w:spacing w:after="160"/>
      <w:ind w:left="851"/>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758C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footer" Target="footer5.xm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Dominica Condon</dc:creator>
  <cp:keywords/>
  <dc:description/>
  <cp:lastModifiedBy>Dominica Condon</cp:lastModifiedBy>
  <cp:revision>1</cp:revision>
  <dcterms:created xsi:type="dcterms:W3CDTF">2023-09-18T03:48:00Z</dcterms:created>
  <dcterms:modified xsi:type="dcterms:W3CDTF">2023-09-18T03:55:00Z</dcterms:modified>
</cp:coreProperties>
</file>