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779BA" w14:textId="77777777" w:rsidR="00E27325" w:rsidRDefault="00E27325" w:rsidP="00E624C0">
      <w:pPr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HEAVY VEHICLE NATIONAL LAW</w:t>
      </w:r>
    </w:p>
    <w:p w14:paraId="30B1CAD3" w14:textId="6E82625C" w:rsidR="00B33F00" w:rsidRPr="002479A3" w:rsidRDefault="00D92C30" w:rsidP="00E624C0">
      <w:pPr>
        <w:contextualSpacing/>
        <w:jc w:val="both"/>
        <w:rPr>
          <w:b/>
          <w:sz w:val="28"/>
          <w:szCs w:val="28"/>
        </w:rPr>
      </w:pPr>
      <w:r w:rsidRPr="00D460AD">
        <w:rPr>
          <w:b/>
          <w:sz w:val="28"/>
          <w:szCs w:val="28"/>
        </w:rPr>
        <w:t>Victoria</w:t>
      </w:r>
      <w:r w:rsidR="00B33F00" w:rsidRPr="00D460AD">
        <w:rPr>
          <w:b/>
          <w:sz w:val="28"/>
          <w:szCs w:val="28"/>
        </w:rPr>
        <w:t xml:space="preserve"> Class 3 Grain Harvest Management Scheme</w:t>
      </w:r>
      <w:r w:rsidR="005E07AD" w:rsidRPr="00D460AD">
        <w:rPr>
          <w:b/>
          <w:sz w:val="28"/>
          <w:szCs w:val="28"/>
        </w:rPr>
        <w:t xml:space="preserve"> </w:t>
      </w:r>
      <w:r w:rsidR="00B33F00" w:rsidRPr="00D460AD">
        <w:rPr>
          <w:b/>
          <w:sz w:val="28"/>
          <w:szCs w:val="28"/>
        </w:rPr>
        <w:t>Mass Exemption Notice 20</w:t>
      </w:r>
      <w:r w:rsidR="00EA3067" w:rsidRPr="00D460AD">
        <w:rPr>
          <w:b/>
          <w:sz w:val="28"/>
          <w:szCs w:val="28"/>
        </w:rPr>
        <w:t>22</w:t>
      </w:r>
      <w:r w:rsidR="00B33F00" w:rsidRPr="00D460AD">
        <w:rPr>
          <w:b/>
          <w:sz w:val="28"/>
          <w:szCs w:val="28"/>
        </w:rPr>
        <w:t xml:space="preserve"> (No.</w:t>
      </w:r>
      <w:r w:rsidR="00EA3067" w:rsidRPr="00D460AD">
        <w:rPr>
          <w:b/>
          <w:sz w:val="28"/>
          <w:szCs w:val="28"/>
        </w:rPr>
        <w:t>1</w:t>
      </w:r>
      <w:r w:rsidR="00B33F00" w:rsidRPr="00D460AD">
        <w:rPr>
          <w:b/>
          <w:sz w:val="28"/>
          <w:szCs w:val="28"/>
        </w:rPr>
        <w:t>)</w:t>
      </w:r>
    </w:p>
    <w:p w14:paraId="2FBECE34" w14:textId="77777777" w:rsidR="00B33F00" w:rsidRPr="00D460AD" w:rsidRDefault="00B33F00" w:rsidP="00E624C0">
      <w:pPr>
        <w:pStyle w:val="Sectionheading-QldSI"/>
        <w:contextualSpacing/>
        <w:rPr>
          <w:sz w:val="22"/>
        </w:rPr>
      </w:pPr>
      <w:r w:rsidRPr="00D460AD">
        <w:rPr>
          <w:sz w:val="22"/>
        </w:rPr>
        <w:t>Purpose</w:t>
      </w:r>
    </w:p>
    <w:p w14:paraId="45F97AA8" w14:textId="592DEA4E" w:rsidR="00B33F00" w:rsidRDefault="00B33F00" w:rsidP="00E624C0">
      <w:pPr>
        <w:ind w:left="720"/>
        <w:contextualSpacing/>
        <w:jc w:val="both"/>
      </w:pPr>
      <w:r w:rsidRPr="00D460AD">
        <w:t xml:space="preserve">The purpose of this notice is to exempt a heavy vehicle to which it applies from stated prescribed mass requirements in Schedule 1 of the </w:t>
      </w:r>
      <w:r w:rsidRPr="00D460AD">
        <w:rPr>
          <w:i/>
        </w:rPr>
        <w:t>Heavy Vehicle (Mass, Dimension and Loading) National Regulation</w:t>
      </w:r>
      <w:r w:rsidRPr="00D460AD">
        <w:t xml:space="preserve"> (the National Regulation)</w:t>
      </w:r>
      <w:r w:rsidR="00FF33EB">
        <w:t xml:space="preserve"> </w:t>
      </w:r>
      <w:r w:rsidRPr="00D460AD">
        <w:t xml:space="preserve">and operates in conjunction with the </w:t>
      </w:r>
      <w:r w:rsidRPr="00D460AD">
        <w:rPr>
          <w:i/>
        </w:rPr>
        <w:t>Victorian Grain Harvest Management Scheme</w:t>
      </w:r>
      <w:r w:rsidRPr="00D460AD">
        <w:t xml:space="preserve"> (GHMS).</w:t>
      </w:r>
    </w:p>
    <w:p w14:paraId="518287D4" w14:textId="17A1B386" w:rsidR="007728C9" w:rsidRDefault="007728C9" w:rsidP="00E624C0">
      <w:pPr>
        <w:ind w:left="720"/>
        <w:contextualSpacing/>
        <w:jc w:val="both"/>
      </w:pPr>
    </w:p>
    <w:p w14:paraId="3170D78C" w14:textId="32157A37" w:rsidR="007728C9" w:rsidRPr="002479A3" w:rsidRDefault="007728C9" w:rsidP="00E624C0">
      <w:pPr>
        <w:ind w:left="1440" w:hanging="720"/>
        <w:contextualSpacing/>
        <w:jc w:val="both"/>
        <w:rPr>
          <w:i/>
          <w:iCs/>
        </w:rPr>
      </w:pPr>
      <w:r w:rsidRPr="002479A3">
        <w:rPr>
          <w:i/>
          <w:iCs/>
        </w:rPr>
        <w:t>Note:</w:t>
      </w:r>
      <w:r w:rsidR="002479A3" w:rsidRPr="002479A3">
        <w:rPr>
          <w:i/>
          <w:iCs/>
        </w:rPr>
        <w:tab/>
      </w:r>
      <w:r w:rsidRPr="002479A3">
        <w:rPr>
          <w:i/>
          <w:iCs/>
        </w:rPr>
        <w:t>This Notice replaces the Victoria Class 3 Grain Harvest Management Scheme Mass Exemption Notice 2017 upon its expir</w:t>
      </w:r>
      <w:r w:rsidR="002479A3" w:rsidRPr="002479A3">
        <w:rPr>
          <w:i/>
          <w:iCs/>
        </w:rPr>
        <w:t>y.</w:t>
      </w:r>
      <w:r w:rsidRPr="002479A3">
        <w:rPr>
          <w:i/>
          <w:iCs/>
        </w:rPr>
        <w:t xml:space="preserve"> </w:t>
      </w:r>
    </w:p>
    <w:p w14:paraId="0EE349BD" w14:textId="77777777" w:rsidR="00B33F00" w:rsidRPr="00D460AD" w:rsidRDefault="00B33F00" w:rsidP="00E624C0">
      <w:pPr>
        <w:pStyle w:val="Sectionheading-QldSI"/>
        <w:contextualSpacing/>
        <w:rPr>
          <w:sz w:val="22"/>
        </w:rPr>
      </w:pPr>
      <w:proofErr w:type="spellStart"/>
      <w:r w:rsidRPr="00D460AD">
        <w:rPr>
          <w:sz w:val="22"/>
        </w:rPr>
        <w:t>Authorising</w:t>
      </w:r>
      <w:proofErr w:type="spellEnd"/>
      <w:r w:rsidRPr="00D460AD">
        <w:rPr>
          <w:sz w:val="22"/>
        </w:rPr>
        <w:t xml:space="preserve"> Provision</w:t>
      </w:r>
    </w:p>
    <w:p w14:paraId="4863AD36" w14:textId="77777777" w:rsidR="00C27316" w:rsidRDefault="00C27316" w:rsidP="00E624C0">
      <w:pPr>
        <w:ind w:left="360" w:firstLine="360"/>
        <w:contextualSpacing/>
        <w:jc w:val="both"/>
      </w:pPr>
    </w:p>
    <w:p w14:paraId="40908ECF" w14:textId="327B89D6" w:rsidR="00B33F00" w:rsidRPr="00D460AD" w:rsidRDefault="00B33F00" w:rsidP="00E624C0">
      <w:pPr>
        <w:ind w:left="360" w:firstLine="360"/>
        <w:contextualSpacing/>
        <w:jc w:val="both"/>
      </w:pPr>
      <w:r w:rsidRPr="00D460AD">
        <w:t>This Notice is made under s117 of the Heavy Vehicle National Law (HVNL).</w:t>
      </w:r>
    </w:p>
    <w:p w14:paraId="04C3690E" w14:textId="77777777" w:rsidR="00B33F00" w:rsidRPr="00D460AD" w:rsidRDefault="00B33F00" w:rsidP="00E624C0">
      <w:pPr>
        <w:pStyle w:val="Sectionheading-QldSI"/>
        <w:contextualSpacing/>
        <w:rPr>
          <w:sz w:val="22"/>
        </w:rPr>
      </w:pPr>
      <w:r w:rsidRPr="00D460AD">
        <w:rPr>
          <w:sz w:val="22"/>
        </w:rPr>
        <w:t>Title</w:t>
      </w:r>
    </w:p>
    <w:p w14:paraId="0B4295C9" w14:textId="77777777" w:rsidR="00C27316" w:rsidRDefault="00C27316" w:rsidP="00E624C0">
      <w:pPr>
        <w:ind w:left="360" w:firstLine="360"/>
        <w:contextualSpacing/>
        <w:jc w:val="both"/>
      </w:pPr>
    </w:p>
    <w:p w14:paraId="57A1E6FF" w14:textId="32F8BB9F" w:rsidR="00B33F00" w:rsidRPr="00D460AD" w:rsidRDefault="00B33F00" w:rsidP="00E624C0">
      <w:pPr>
        <w:ind w:left="360" w:firstLine="360"/>
        <w:contextualSpacing/>
        <w:jc w:val="both"/>
        <w:rPr>
          <w:i/>
        </w:rPr>
      </w:pPr>
      <w:r w:rsidRPr="00D460AD">
        <w:t xml:space="preserve">This Notice may be cited as the </w:t>
      </w:r>
      <w:r w:rsidR="00D92C30" w:rsidRPr="00D460AD">
        <w:rPr>
          <w:i/>
        </w:rPr>
        <w:t>Victoria</w:t>
      </w:r>
      <w:r w:rsidRPr="00D460AD">
        <w:rPr>
          <w:i/>
        </w:rPr>
        <w:t xml:space="preserve"> Class 3 Grain Harvest Management Scheme</w:t>
      </w:r>
    </w:p>
    <w:p w14:paraId="7927A537" w14:textId="1DA1759C" w:rsidR="00B33F00" w:rsidRPr="00D460AD" w:rsidRDefault="00B33F00" w:rsidP="00E624C0">
      <w:pPr>
        <w:ind w:left="360" w:firstLine="360"/>
        <w:contextualSpacing/>
        <w:jc w:val="both"/>
        <w:rPr>
          <w:i/>
        </w:rPr>
      </w:pPr>
      <w:r w:rsidRPr="00D460AD">
        <w:rPr>
          <w:i/>
        </w:rPr>
        <w:t xml:space="preserve">Mass Exemption Notice </w:t>
      </w:r>
      <w:r w:rsidR="00EA3067" w:rsidRPr="00D460AD">
        <w:rPr>
          <w:i/>
        </w:rPr>
        <w:t>20</w:t>
      </w:r>
      <w:r w:rsidR="005E07AD" w:rsidRPr="00D460AD">
        <w:rPr>
          <w:i/>
        </w:rPr>
        <w:t>22 (No.1)</w:t>
      </w:r>
      <w:r w:rsidR="00EA3067" w:rsidRPr="00D460AD">
        <w:rPr>
          <w:i/>
        </w:rPr>
        <w:t>.</w:t>
      </w:r>
    </w:p>
    <w:p w14:paraId="00FA345B" w14:textId="77777777" w:rsidR="00B33F00" w:rsidRPr="00D460AD" w:rsidRDefault="00B33F00" w:rsidP="00E624C0">
      <w:pPr>
        <w:pStyle w:val="Sectionheading-QldSI"/>
        <w:contextualSpacing/>
        <w:rPr>
          <w:sz w:val="22"/>
        </w:rPr>
      </w:pPr>
      <w:r w:rsidRPr="00D460AD">
        <w:rPr>
          <w:sz w:val="22"/>
        </w:rPr>
        <w:t>Commencement</w:t>
      </w:r>
    </w:p>
    <w:p w14:paraId="16932A3A" w14:textId="77777777" w:rsidR="005E07AD" w:rsidRPr="00D460AD" w:rsidRDefault="005E07AD" w:rsidP="00E624C0">
      <w:pPr>
        <w:ind w:left="360" w:firstLine="360"/>
        <w:contextualSpacing/>
        <w:jc w:val="both"/>
      </w:pPr>
    </w:p>
    <w:p w14:paraId="19B746D3" w14:textId="1468257C" w:rsidR="00B33F00" w:rsidRPr="00D460AD" w:rsidRDefault="00B33F00" w:rsidP="00E624C0">
      <w:pPr>
        <w:ind w:left="360" w:firstLine="360"/>
        <w:contextualSpacing/>
        <w:jc w:val="both"/>
      </w:pPr>
      <w:r w:rsidRPr="00D460AD">
        <w:t>The Notice commences</w:t>
      </w:r>
      <w:r w:rsidR="003021F4" w:rsidRPr="00D460AD">
        <w:t xml:space="preserve"> on the </w:t>
      </w:r>
      <w:r w:rsidR="00652DDB" w:rsidRPr="00D460AD">
        <w:t>2</w:t>
      </w:r>
      <w:r w:rsidR="00261BBD">
        <w:t>7</w:t>
      </w:r>
      <w:r w:rsidR="00652DDB" w:rsidRPr="00D460AD">
        <w:t xml:space="preserve"> September 2022</w:t>
      </w:r>
      <w:r w:rsidRPr="00D460AD">
        <w:t>.</w:t>
      </w:r>
    </w:p>
    <w:p w14:paraId="2724D63C" w14:textId="77777777" w:rsidR="00B33F00" w:rsidRPr="00D460AD" w:rsidRDefault="00B33F00" w:rsidP="00E624C0">
      <w:pPr>
        <w:pStyle w:val="Sectionheading-QldSI"/>
        <w:contextualSpacing/>
        <w:rPr>
          <w:sz w:val="22"/>
        </w:rPr>
      </w:pPr>
      <w:r w:rsidRPr="00D460AD">
        <w:rPr>
          <w:sz w:val="22"/>
        </w:rPr>
        <w:t>Expiry</w:t>
      </w:r>
    </w:p>
    <w:p w14:paraId="009D8FBE" w14:textId="77777777" w:rsidR="00C27316" w:rsidRDefault="00C27316" w:rsidP="00E624C0">
      <w:pPr>
        <w:ind w:left="360" w:firstLine="360"/>
        <w:contextualSpacing/>
        <w:jc w:val="both"/>
      </w:pPr>
    </w:p>
    <w:p w14:paraId="4B3B8903" w14:textId="1EA5D6F5" w:rsidR="00B33F00" w:rsidRPr="00D460AD" w:rsidRDefault="00B33F00" w:rsidP="00E624C0">
      <w:pPr>
        <w:ind w:left="360" w:firstLine="360"/>
        <w:contextualSpacing/>
        <w:jc w:val="both"/>
      </w:pPr>
      <w:r w:rsidRPr="00D460AD">
        <w:t xml:space="preserve">This Notice expires </w:t>
      </w:r>
      <w:r w:rsidR="00652DDB" w:rsidRPr="00D460AD">
        <w:t>on 2</w:t>
      </w:r>
      <w:r w:rsidR="00261BBD">
        <w:t>6</w:t>
      </w:r>
      <w:r w:rsidR="00652DDB" w:rsidRPr="00D460AD">
        <w:t xml:space="preserve"> September 2027.</w:t>
      </w:r>
    </w:p>
    <w:p w14:paraId="460405AE" w14:textId="77777777" w:rsidR="00B33F00" w:rsidRPr="00D460AD" w:rsidRDefault="00B33F00" w:rsidP="00E624C0">
      <w:pPr>
        <w:pStyle w:val="Sectionheading-QldSI"/>
        <w:contextualSpacing/>
        <w:rPr>
          <w:sz w:val="22"/>
        </w:rPr>
      </w:pPr>
      <w:r w:rsidRPr="00D460AD">
        <w:rPr>
          <w:sz w:val="22"/>
        </w:rPr>
        <w:t>Definitions</w:t>
      </w:r>
    </w:p>
    <w:p w14:paraId="235AAE3E" w14:textId="77777777" w:rsidR="00B33F00" w:rsidRPr="00D460AD" w:rsidRDefault="00B33F00" w:rsidP="00E624C0">
      <w:pPr>
        <w:pStyle w:val="ListParagraph"/>
        <w:numPr>
          <w:ilvl w:val="0"/>
          <w:numId w:val="14"/>
        </w:numPr>
        <w:jc w:val="both"/>
      </w:pPr>
      <w:r w:rsidRPr="00D460AD">
        <w:t xml:space="preserve">Unless otherwise stated, words and expressions used in this notice have the same meanings as those defined in the </w:t>
      </w:r>
      <w:r w:rsidRPr="00D460AD">
        <w:rPr>
          <w:i/>
        </w:rPr>
        <w:t>Heavy Vehicle National Law</w:t>
      </w:r>
      <w:r w:rsidRPr="00D460AD">
        <w:t>.</w:t>
      </w:r>
    </w:p>
    <w:p w14:paraId="68DB45AE" w14:textId="77777777" w:rsidR="00B33F00" w:rsidRPr="00D460AD" w:rsidRDefault="00B33F00" w:rsidP="00E624C0">
      <w:pPr>
        <w:pStyle w:val="ListParagraph"/>
        <w:numPr>
          <w:ilvl w:val="0"/>
          <w:numId w:val="14"/>
        </w:numPr>
        <w:jc w:val="both"/>
      </w:pPr>
      <w:r w:rsidRPr="00D460AD">
        <w:t xml:space="preserve">In this </w:t>
      </w:r>
      <w:proofErr w:type="gramStart"/>
      <w:r w:rsidRPr="00D460AD">
        <w:t>Notice:-</w:t>
      </w:r>
      <w:proofErr w:type="gramEnd"/>
    </w:p>
    <w:p w14:paraId="3F0D1727" w14:textId="77777777" w:rsidR="00B33F00" w:rsidRPr="00D460AD" w:rsidRDefault="00B33F00" w:rsidP="00E624C0">
      <w:pPr>
        <w:pStyle w:val="ListParagraph"/>
        <w:ind w:left="1080"/>
        <w:jc w:val="both"/>
        <w:rPr>
          <w:b/>
          <w:i/>
        </w:rPr>
      </w:pPr>
    </w:p>
    <w:p w14:paraId="743DFF11" w14:textId="2F7B53ED" w:rsidR="00B33F00" w:rsidRPr="00D460AD" w:rsidRDefault="00B33F00" w:rsidP="00E624C0">
      <w:pPr>
        <w:pStyle w:val="ListParagraph"/>
        <w:ind w:left="1080"/>
        <w:jc w:val="both"/>
      </w:pPr>
      <w:r w:rsidRPr="00D460AD">
        <w:rPr>
          <w:b/>
          <w:i/>
        </w:rPr>
        <w:t xml:space="preserve">Eligible Vehicle </w:t>
      </w:r>
      <w:r w:rsidRPr="00D460AD">
        <w:t xml:space="preserve">means </w:t>
      </w:r>
      <w:r w:rsidR="00CC6E3C">
        <w:t xml:space="preserve">a vehicle that meets the description of a combination under column 1 of </w:t>
      </w:r>
      <w:r w:rsidR="00E624C0">
        <w:t>T</w:t>
      </w:r>
      <w:r w:rsidR="00731AD2">
        <w:t>able 1</w:t>
      </w:r>
      <w:r w:rsidR="00E624C0">
        <w:t>: Conditional Mass Limits</w:t>
      </w:r>
      <w:r w:rsidR="00731AD2">
        <w:t xml:space="preserve"> under section 11 of this Notice.</w:t>
      </w:r>
    </w:p>
    <w:p w14:paraId="5D6A5C40" w14:textId="77777777" w:rsidR="00B33F00" w:rsidRPr="00D460AD" w:rsidRDefault="00B33F00" w:rsidP="00E624C0">
      <w:pPr>
        <w:ind w:left="360" w:firstLine="720"/>
        <w:contextualSpacing/>
        <w:jc w:val="both"/>
      </w:pPr>
      <w:r w:rsidRPr="00D460AD">
        <w:rPr>
          <w:b/>
          <w:i/>
        </w:rPr>
        <w:t>Grain</w:t>
      </w:r>
      <w:r w:rsidRPr="00D460AD">
        <w:t xml:space="preserve"> means a grain specified in the Scheme</w:t>
      </w:r>
    </w:p>
    <w:p w14:paraId="5461E4F5" w14:textId="642A2AF1" w:rsidR="00B33F00" w:rsidRPr="00D460AD" w:rsidRDefault="00B33F00" w:rsidP="00E624C0">
      <w:pPr>
        <w:ind w:left="1080"/>
        <w:contextualSpacing/>
        <w:jc w:val="both"/>
      </w:pPr>
      <w:r w:rsidRPr="00D460AD">
        <w:rPr>
          <w:b/>
          <w:i/>
        </w:rPr>
        <w:t>Participating Grain Receiver</w:t>
      </w:r>
      <w:r w:rsidRPr="00D460AD">
        <w:t xml:space="preserve"> means a facility that is registered as a participating receiver under the Scheme by way of a signed Participating Grain Receiver Undertaking and Signature Form lodged with </w:t>
      </w:r>
      <w:r w:rsidR="00D04B84" w:rsidRPr="00D460AD">
        <w:t>Department of Transport</w:t>
      </w:r>
      <w:r w:rsidRPr="00D460AD">
        <w:t>.</w:t>
      </w:r>
      <w:r w:rsidRPr="00D460AD">
        <w:rPr>
          <w:rStyle w:val="CommentReference"/>
          <w:sz w:val="22"/>
          <w:szCs w:val="22"/>
        </w:rPr>
        <w:t xml:space="preserve"> </w:t>
      </w:r>
    </w:p>
    <w:p w14:paraId="4A995F73" w14:textId="435EC04F" w:rsidR="00B33F00" w:rsidRDefault="00B33F00" w:rsidP="00E624C0">
      <w:pPr>
        <w:ind w:left="1080"/>
        <w:contextualSpacing/>
        <w:jc w:val="both"/>
      </w:pPr>
      <w:r w:rsidRPr="00D460AD">
        <w:rPr>
          <w:b/>
          <w:i/>
        </w:rPr>
        <w:t>Victoria Grain Harvest Management Scheme</w:t>
      </w:r>
      <w:r w:rsidRPr="00D460AD">
        <w:t xml:space="preserve"> (the Scheme) means the scheme of that name maintained and administered by </w:t>
      </w:r>
      <w:r w:rsidR="00D04B84" w:rsidRPr="00D460AD">
        <w:t>Department of Transport</w:t>
      </w:r>
      <w:r w:rsidRPr="00D460AD">
        <w:t xml:space="preserve"> as described in the “</w:t>
      </w:r>
      <w:r w:rsidRPr="00D460AD">
        <w:rPr>
          <w:i/>
        </w:rPr>
        <w:t>Victorian Grain Harvest Management Scheme – Operating Guidelines</w:t>
      </w:r>
      <w:r w:rsidRPr="00D460AD">
        <w:t>.”</w:t>
      </w:r>
    </w:p>
    <w:p w14:paraId="25047E07" w14:textId="77777777" w:rsidR="00487427" w:rsidRPr="00D460AD" w:rsidRDefault="00487427" w:rsidP="00E624C0">
      <w:pPr>
        <w:ind w:left="1080"/>
        <w:contextualSpacing/>
        <w:jc w:val="both"/>
      </w:pPr>
    </w:p>
    <w:p w14:paraId="78EF8D73" w14:textId="5FC8D62E" w:rsidR="00B33F00" w:rsidRPr="00D460AD" w:rsidRDefault="00D04B84" w:rsidP="00487427">
      <w:pPr>
        <w:ind w:left="1080"/>
        <w:contextualSpacing/>
        <w:jc w:val="both"/>
      </w:pPr>
      <w:r w:rsidRPr="00D460AD">
        <w:rPr>
          <w:b/>
          <w:bCs/>
          <w:i/>
          <w:iCs/>
        </w:rPr>
        <w:lastRenderedPageBreak/>
        <w:t>Department of Transport</w:t>
      </w:r>
      <w:r w:rsidR="00B33F00" w:rsidRPr="00D460AD">
        <w:t xml:space="preserve"> means the Victorian state Road Authority called The Roads Corporation.</w:t>
      </w:r>
    </w:p>
    <w:p w14:paraId="4DD4C6DA" w14:textId="53AF7B5B" w:rsidR="00C27316" w:rsidRPr="00C27316" w:rsidRDefault="00B33F00" w:rsidP="00E624C0">
      <w:pPr>
        <w:pStyle w:val="Sectionheading-QldSI"/>
        <w:contextualSpacing/>
        <w:rPr>
          <w:sz w:val="22"/>
        </w:rPr>
      </w:pPr>
      <w:r w:rsidRPr="00D460AD">
        <w:rPr>
          <w:sz w:val="22"/>
        </w:rPr>
        <w:t>Application</w:t>
      </w:r>
    </w:p>
    <w:p w14:paraId="6A346392" w14:textId="77777777" w:rsidR="00C27316" w:rsidRDefault="00C27316" w:rsidP="00E624C0">
      <w:pPr>
        <w:ind w:left="360"/>
        <w:contextualSpacing/>
        <w:jc w:val="both"/>
      </w:pPr>
    </w:p>
    <w:p w14:paraId="07C0899B" w14:textId="291887D6" w:rsidR="00B33F00" w:rsidRPr="00D460AD" w:rsidRDefault="00B33F00" w:rsidP="00E624C0">
      <w:pPr>
        <w:ind w:left="360"/>
        <w:contextualSpacing/>
        <w:jc w:val="both"/>
      </w:pPr>
      <w:r w:rsidRPr="00D460AD">
        <w:t xml:space="preserve">This Notice applies </w:t>
      </w:r>
      <w:r w:rsidR="0085017D">
        <w:t xml:space="preserve">to </w:t>
      </w:r>
      <w:r w:rsidRPr="00D460AD">
        <w:t>an eligible vehicle operating in Victoria</w:t>
      </w:r>
      <w:r w:rsidR="00D44D63" w:rsidRPr="00D460AD">
        <w:t xml:space="preserve"> </w:t>
      </w:r>
      <w:r w:rsidR="002E6478" w:rsidRPr="00D460AD">
        <w:t>that are</w:t>
      </w:r>
      <w:r w:rsidRPr="00D460AD">
        <w:t xml:space="preserve"> transporting grain from the place where the grain was loaded to a participating grain receiver</w:t>
      </w:r>
      <w:r w:rsidR="00B961CA">
        <w:t xml:space="preserve"> and that meets all of the requirements of this Notice</w:t>
      </w:r>
      <w:r w:rsidRPr="00D460AD">
        <w:t>.</w:t>
      </w:r>
    </w:p>
    <w:p w14:paraId="006BA66D" w14:textId="77777777" w:rsidR="00B33F00" w:rsidRPr="00D460AD" w:rsidRDefault="00B33F00" w:rsidP="00E624C0">
      <w:pPr>
        <w:pStyle w:val="Sectionheading-QldSI"/>
        <w:contextualSpacing/>
        <w:rPr>
          <w:sz w:val="22"/>
        </w:rPr>
      </w:pPr>
      <w:r w:rsidRPr="00D460AD">
        <w:rPr>
          <w:sz w:val="22"/>
        </w:rPr>
        <w:t>Exemption from Prescribed Mass Requirements</w:t>
      </w:r>
    </w:p>
    <w:p w14:paraId="0C530E65" w14:textId="77777777" w:rsidR="00C27316" w:rsidRDefault="00C27316" w:rsidP="00E624C0">
      <w:pPr>
        <w:pStyle w:val="ListParagraph"/>
        <w:jc w:val="both"/>
      </w:pPr>
    </w:p>
    <w:p w14:paraId="3CDC5008" w14:textId="76DCB685" w:rsidR="00B33F00" w:rsidRPr="00D460AD" w:rsidRDefault="00B33F00" w:rsidP="00E624C0">
      <w:pPr>
        <w:pStyle w:val="ListParagraph"/>
        <w:numPr>
          <w:ilvl w:val="0"/>
          <w:numId w:val="17"/>
        </w:numPr>
        <w:jc w:val="both"/>
      </w:pPr>
      <w:r w:rsidRPr="00D460AD">
        <w:t xml:space="preserve">This notice exempts a vehicle to which it applies from the following general mass limits specified in Schedule 1 of the </w:t>
      </w:r>
      <w:r w:rsidRPr="00D460AD">
        <w:rPr>
          <w:i/>
        </w:rPr>
        <w:t>National Regulation</w:t>
      </w:r>
      <w:r w:rsidRPr="00D460AD">
        <w:t>:</w:t>
      </w:r>
    </w:p>
    <w:p w14:paraId="6AF711BB" w14:textId="77777777" w:rsidR="00B33F00" w:rsidRPr="00D460AD" w:rsidRDefault="00B33F00" w:rsidP="00E624C0">
      <w:pPr>
        <w:pStyle w:val="ListParagraph"/>
        <w:numPr>
          <w:ilvl w:val="0"/>
          <w:numId w:val="26"/>
        </w:numPr>
        <w:jc w:val="both"/>
      </w:pPr>
      <w:r w:rsidRPr="00D460AD">
        <w:t>Section 2(1)(a)(iv</w:t>
      </w:r>
      <w:proofErr w:type="gramStart"/>
      <w:r w:rsidRPr="00D460AD">
        <w:t>);</w:t>
      </w:r>
      <w:proofErr w:type="gramEnd"/>
      <w:r w:rsidRPr="00D460AD">
        <w:t xml:space="preserve"> </w:t>
      </w:r>
    </w:p>
    <w:p w14:paraId="23701B89" w14:textId="77777777" w:rsidR="00B33F00" w:rsidRPr="00D460AD" w:rsidRDefault="00B33F00" w:rsidP="00E624C0">
      <w:pPr>
        <w:pStyle w:val="ListParagraph"/>
        <w:numPr>
          <w:ilvl w:val="0"/>
          <w:numId w:val="26"/>
        </w:numPr>
        <w:jc w:val="both"/>
      </w:pPr>
      <w:r w:rsidRPr="00D460AD">
        <w:t>Section 2(1)(b</w:t>
      </w:r>
      <w:proofErr w:type="gramStart"/>
      <w:r w:rsidRPr="00D460AD">
        <w:t>);</w:t>
      </w:r>
      <w:proofErr w:type="gramEnd"/>
    </w:p>
    <w:p w14:paraId="1EDD2020" w14:textId="77777777" w:rsidR="00B33F00" w:rsidRPr="00D460AD" w:rsidRDefault="00B33F00" w:rsidP="00E624C0">
      <w:pPr>
        <w:pStyle w:val="ListParagraph"/>
        <w:numPr>
          <w:ilvl w:val="0"/>
          <w:numId w:val="26"/>
        </w:numPr>
        <w:jc w:val="both"/>
      </w:pPr>
      <w:r w:rsidRPr="00D460AD">
        <w:t xml:space="preserve">Section </w:t>
      </w:r>
      <w:proofErr w:type="gramStart"/>
      <w:r w:rsidRPr="00D460AD">
        <w:t>2(2);</w:t>
      </w:r>
      <w:proofErr w:type="gramEnd"/>
    </w:p>
    <w:p w14:paraId="24263ECC" w14:textId="77777777" w:rsidR="00B33F00" w:rsidRPr="00D460AD" w:rsidRDefault="00B33F00" w:rsidP="00E624C0">
      <w:pPr>
        <w:pStyle w:val="ListParagraph"/>
        <w:numPr>
          <w:ilvl w:val="0"/>
          <w:numId w:val="26"/>
        </w:numPr>
        <w:jc w:val="both"/>
      </w:pPr>
      <w:r w:rsidRPr="00D460AD">
        <w:t xml:space="preserve">Section </w:t>
      </w:r>
      <w:proofErr w:type="gramStart"/>
      <w:r w:rsidRPr="00D460AD">
        <w:t>2(4);</w:t>
      </w:r>
      <w:proofErr w:type="gramEnd"/>
    </w:p>
    <w:p w14:paraId="6A43E369" w14:textId="77777777" w:rsidR="00B33F00" w:rsidRPr="00D460AD" w:rsidRDefault="00B33F00" w:rsidP="00E624C0">
      <w:pPr>
        <w:pStyle w:val="ListParagraph"/>
        <w:numPr>
          <w:ilvl w:val="0"/>
          <w:numId w:val="26"/>
        </w:numPr>
        <w:jc w:val="both"/>
      </w:pPr>
      <w:r w:rsidRPr="00D460AD">
        <w:t xml:space="preserve">Section </w:t>
      </w:r>
      <w:proofErr w:type="gramStart"/>
      <w:r w:rsidRPr="00D460AD">
        <w:t>4;</w:t>
      </w:r>
      <w:proofErr w:type="gramEnd"/>
      <w:r w:rsidRPr="00D460AD">
        <w:t xml:space="preserve"> </w:t>
      </w:r>
    </w:p>
    <w:p w14:paraId="4978220A" w14:textId="77777777" w:rsidR="00B33F00" w:rsidRPr="00D460AD" w:rsidRDefault="00B33F00" w:rsidP="00E624C0">
      <w:pPr>
        <w:pStyle w:val="ListParagraph"/>
        <w:numPr>
          <w:ilvl w:val="0"/>
          <w:numId w:val="26"/>
        </w:numPr>
        <w:jc w:val="both"/>
      </w:pPr>
      <w:r w:rsidRPr="00D460AD">
        <w:t>Section 5(1) and (2); and</w:t>
      </w:r>
    </w:p>
    <w:p w14:paraId="20BEACE1" w14:textId="77777777" w:rsidR="00B33F00" w:rsidRPr="00D460AD" w:rsidRDefault="00B33F00" w:rsidP="00E624C0">
      <w:pPr>
        <w:pStyle w:val="ListParagraph"/>
        <w:numPr>
          <w:ilvl w:val="0"/>
          <w:numId w:val="26"/>
        </w:numPr>
        <w:jc w:val="both"/>
      </w:pPr>
      <w:r w:rsidRPr="00D460AD">
        <w:t>Part 2, Table 1, 2 &amp; 3.</w:t>
      </w:r>
    </w:p>
    <w:p w14:paraId="4DFB0602" w14:textId="77777777" w:rsidR="00B33F00" w:rsidRPr="00D460AD" w:rsidRDefault="00B33F00" w:rsidP="00E624C0">
      <w:pPr>
        <w:pStyle w:val="Sectionheading-QldSI"/>
        <w:contextualSpacing/>
        <w:rPr>
          <w:sz w:val="22"/>
        </w:rPr>
      </w:pPr>
      <w:r w:rsidRPr="00D460AD">
        <w:rPr>
          <w:sz w:val="22"/>
        </w:rPr>
        <w:t>Areas or routes</w:t>
      </w:r>
    </w:p>
    <w:p w14:paraId="32226580" w14:textId="44E0B161" w:rsidR="00B33F00" w:rsidRPr="00D460AD" w:rsidRDefault="00B33F00" w:rsidP="00E624C0">
      <w:pPr>
        <w:pStyle w:val="ListParagraph"/>
        <w:numPr>
          <w:ilvl w:val="0"/>
          <w:numId w:val="18"/>
        </w:numPr>
        <w:jc w:val="both"/>
      </w:pPr>
      <w:r w:rsidRPr="00D460AD">
        <w:t xml:space="preserve">A heavy vehicle operating under this notice may operate on one of the following stated networks maintained by </w:t>
      </w:r>
      <w:r w:rsidR="0032563E" w:rsidRPr="00D460AD">
        <w:t xml:space="preserve">Department of </w:t>
      </w:r>
      <w:proofErr w:type="gramStart"/>
      <w:r w:rsidR="0032563E" w:rsidRPr="00D460AD">
        <w:t>Transport</w:t>
      </w:r>
      <w:r w:rsidRPr="00D460AD">
        <w:t>;</w:t>
      </w:r>
      <w:proofErr w:type="gramEnd"/>
    </w:p>
    <w:p w14:paraId="7B01AF06" w14:textId="77777777" w:rsidR="00D44D63" w:rsidRPr="00D460AD" w:rsidRDefault="00D44D63" w:rsidP="00E624C0">
      <w:pPr>
        <w:pStyle w:val="ListParagraph"/>
        <w:jc w:val="both"/>
      </w:pPr>
    </w:p>
    <w:p w14:paraId="6C9CB31E" w14:textId="77777777" w:rsidR="00B33F00" w:rsidRPr="00D460AD" w:rsidRDefault="00B33F00" w:rsidP="00E624C0">
      <w:pPr>
        <w:pStyle w:val="ListParagraph"/>
        <w:numPr>
          <w:ilvl w:val="0"/>
          <w:numId w:val="19"/>
        </w:numPr>
        <w:jc w:val="both"/>
      </w:pPr>
      <w:r w:rsidRPr="00D460AD">
        <w:t>for Rigid and Semi-</w:t>
      </w:r>
      <w:proofErr w:type="gramStart"/>
      <w:r w:rsidRPr="00D460AD">
        <w:t xml:space="preserve">trailers;  </w:t>
      </w:r>
      <w:r w:rsidRPr="00D460AD">
        <w:rPr>
          <w:i/>
        </w:rPr>
        <w:t>Grain</w:t>
      </w:r>
      <w:proofErr w:type="gramEnd"/>
      <w:r w:rsidRPr="00D460AD">
        <w:rPr>
          <w:i/>
        </w:rPr>
        <w:t xml:space="preserve"> Harvest Management Scheme Rigid Truck &amp; Semi-Trailer Network.</w:t>
      </w:r>
    </w:p>
    <w:p w14:paraId="52907B03" w14:textId="77777777" w:rsidR="00B33F00" w:rsidRPr="00D460AD" w:rsidRDefault="00B33F00" w:rsidP="00E624C0">
      <w:pPr>
        <w:pStyle w:val="ListParagraph"/>
        <w:numPr>
          <w:ilvl w:val="0"/>
          <w:numId w:val="19"/>
        </w:numPr>
        <w:jc w:val="both"/>
      </w:pPr>
      <w:r w:rsidRPr="00D460AD">
        <w:t>for B-</w:t>
      </w:r>
      <w:proofErr w:type="gramStart"/>
      <w:r w:rsidRPr="00D460AD">
        <w:t xml:space="preserve">Doubles;  </w:t>
      </w:r>
      <w:r w:rsidRPr="00D460AD">
        <w:rPr>
          <w:i/>
        </w:rPr>
        <w:t>Grain</w:t>
      </w:r>
      <w:proofErr w:type="gramEnd"/>
      <w:r w:rsidRPr="00D460AD">
        <w:rPr>
          <w:i/>
        </w:rPr>
        <w:t xml:space="preserve"> Harvest Management Scheme B-double Network.</w:t>
      </w:r>
    </w:p>
    <w:p w14:paraId="0BCBF856" w14:textId="15FF325C" w:rsidR="00B33F00" w:rsidRPr="00D460AD" w:rsidRDefault="00B33F00" w:rsidP="00E624C0">
      <w:pPr>
        <w:ind w:left="1440" w:hanging="720"/>
        <w:contextualSpacing/>
        <w:jc w:val="both"/>
        <w:rPr>
          <w:i/>
        </w:rPr>
      </w:pPr>
      <w:r w:rsidRPr="00D460AD">
        <w:rPr>
          <w:i/>
        </w:rPr>
        <w:t xml:space="preserve">Note: </w:t>
      </w:r>
      <w:r w:rsidRPr="00D460AD">
        <w:rPr>
          <w:i/>
        </w:rPr>
        <w:tab/>
        <w:t xml:space="preserve">online maps for these networks are maintained on the </w:t>
      </w:r>
      <w:r w:rsidR="00D04B84" w:rsidRPr="00D460AD">
        <w:t>Department of Transport</w:t>
      </w:r>
      <w:r w:rsidRPr="00D460AD">
        <w:rPr>
          <w:i/>
        </w:rPr>
        <w:t xml:space="preserve"> website.</w:t>
      </w:r>
    </w:p>
    <w:p w14:paraId="2CCE6CD5" w14:textId="77777777" w:rsidR="00B33F00" w:rsidRPr="00D460AD" w:rsidRDefault="00B33F00" w:rsidP="00E624C0">
      <w:pPr>
        <w:pStyle w:val="Sectionheading-QldSI"/>
        <w:contextualSpacing/>
        <w:rPr>
          <w:sz w:val="22"/>
        </w:rPr>
      </w:pPr>
      <w:r w:rsidRPr="00D460AD">
        <w:rPr>
          <w:sz w:val="22"/>
        </w:rPr>
        <w:t xml:space="preserve">Conditions </w:t>
      </w:r>
      <w:r w:rsidRPr="00D460AD">
        <w:rPr>
          <w:sz w:val="22"/>
        </w:rPr>
        <w:t>–</w:t>
      </w:r>
      <w:r w:rsidRPr="00D460AD">
        <w:rPr>
          <w:sz w:val="22"/>
        </w:rPr>
        <w:t xml:space="preserve"> Vehicle Standards and Registration</w:t>
      </w:r>
    </w:p>
    <w:p w14:paraId="0631FB14" w14:textId="77777777" w:rsidR="00B33F00" w:rsidRPr="00D460AD" w:rsidRDefault="00B33F00" w:rsidP="00E624C0">
      <w:pPr>
        <w:pStyle w:val="ListParagraph"/>
        <w:numPr>
          <w:ilvl w:val="0"/>
          <w:numId w:val="22"/>
        </w:numPr>
        <w:jc w:val="both"/>
      </w:pPr>
      <w:r w:rsidRPr="00D460AD">
        <w:t>An eligible vehicle operating under this notice must comply with the following requirements:</w:t>
      </w:r>
    </w:p>
    <w:p w14:paraId="4679DD9F" w14:textId="4F0FB5E2" w:rsidR="00B33F00" w:rsidRPr="00D460AD" w:rsidRDefault="00B33F00" w:rsidP="00E624C0">
      <w:pPr>
        <w:pStyle w:val="ListParagraph"/>
        <w:numPr>
          <w:ilvl w:val="0"/>
          <w:numId w:val="23"/>
        </w:numPr>
        <w:jc w:val="both"/>
      </w:pPr>
      <w:r w:rsidRPr="00D460AD">
        <w:t xml:space="preserve">have been </w:t>
      </w:r>
      <w:r w:rsidR="0032563E" w:rsidRPr="00D460AD">
        <w:t>manufactured</w:t>
      </w:r>
      <w:r w:rsidRPr="00D460AD">
        <w:t xml:space="preserve"> on or after 1 January 2002; and</w:t>
      </w:r>
    </w:p>
    <w:p w14:paraId="4287E4B5" w14:textId="7B0DA7E2" w:rsidR="002314ED" w:rsidRPr="00D460AD" w:rsidRDefault="00B33F00" w:rsidP="00E624C0">
      <w:pPr>
        <w:pStyle w:val="ListParagraph"/>
        <w:numPr>
          <w:ilvl w:val="0"/>
          <w:numId w:val="23"/>
        </w:numPr>
        <w:jc w:val="both"/>
      </w:pPr>
      <w:r w:rsidRPr="00D460AD">
        <w:t>comply with Vehicle Standard (Australian Design Rule 80/00 - Emission Control for Heavy Vehicles) 2005.</w:t>
      </w:r>
    </w:p>
    <w:p w14:paraId="18D15112" w14:textId="77777777" w:rsidR="00B33F00" w:rsidRPr="00D460AD" w:rsidRDefault="00B33F00" w:rsidP="00E624C0">
      <w:pPr>
        <w:pStyle w:val="Sectionheading-QldSI"/>
        <w:contextualSpacing/>
        <w:rPr>
          <w:sz w:val="22"/>
        </w:rPr>
      </w:pPr>
      <w:r w:rsidRPr="00D460AD">
        <w:rPr>
          <w:sz w:val="22"/>
        </w:rPr>
        <w:t xml:space="preserve">Conditions </w:t>
      </w:r>
      <w:r w:rsidRPr="00D460AD">
        <w:rPr>
          <w:sz w:val="22"/>
        </w:rPr>
        <w:t>–</w:t>
      </w:r>
      <w:r w:rsidRPr="00D460AD">
        <w:rPr>
          <w:sz w:val="22"/>
        </w:rPr>
        <w:t xml:space="preserve"> Mass Limits</w:t>
      </w:r>
    </w:p>
    <w:p w14:paraId="311FD929" w14:textId="69A6F8E3" w:rsidR="00B33F00" w:rsidRPr="00D460AD" w:rsidRDefault="00B33F00" w:rsidP="00E624C0">
      <w:pPr>
        <w:pStyle w:val="ListParagraph"/>
        <w:numPr>
          <w:ilvl w:val="0"/>
          <w:numId w:val="24"/>
        </w:numPr>
        <w:jc w:val="both"/>
      </w:pPr>
      <w:r w:rsidRPr="00D460AD">
        <w:t>The maximum loaded mass of a heavy vehicle must not exceed the lowest of the following:</w:t>
      </w:r>
    </w:p>
    <w:p w14:paraId="45A6FF72" w14:textId="77777777" w:rsidR="002E6478" w:rsidRPr="00D460AD" w:rsidRDefault="002E6478" w:rsidP="00E624C0">
      <w:pPr>
        <w:pStyle w:val="ListParagraph"/>
        <w:jc w:val="both"/>
      </w:pPr>
    </w:p>
    <w:p w14:paraId="2DDAC786" w14:textId="77777777" w:rsidR="00B33F00" w:rsidRPr="00D460AD" w:rsidRDefault="00B33F00" w:rsidP="00E624C0">
      <w:pPr>
        <w:pStyle w:val="ListParagraph"/>
        <w:numPr>
          <w:ilvl w:val="0"/>
          <w:numId w:val="25"/>
        </w:numPr>
        <w:jc w:val="both"/>
      </w:pPr>
      <w:r w:rsidRPr="00D460AD">
        <w:t>In the case of a combination, the GCM limit specified by the prime mover manufacturer; or</w:t>
      </w:r>
    </w:p>
    <w:p w14:paraId="3D251A0D" w14:textId="20AE4E35" w:rsidR="00B33F00" w:rsidRPr="00D460AD" w:rsidRDefault="00B33F00" w:rsidP="00E624C0">
      <w:pPr>
        <w:pStyle w:val="ListParagraph"/>
        <w:numPr>
          <w:ilvl w:val="0"/>
          <w:numId w:val="25"/>
        </w:numPr>
        <w:jc w:val="both"/>
      </w:pPr>
      <w:r w:rsidRPr="00D460AD">
        <w:t>In the case of a combination, the sum of the GVMs for the prime mover and the trailer or trailers it is towing; or</w:t>
      </w:r>
    </w:p>
    <w:p w14:paraId="53652B4E" w14:textId="77777777" w:rsidR="00B33F00" w:rsidRPr="00D460AD" w:rsidRDefault="00B33F00" w:rsidP="00E624C0">
      <w:pPr>
        <w:pStyle w:val="ListParagraph"/>
        <w:numPr>
          <w:ilvl w:val="0"/>
          <w:numId w:val="25"/>
        </w:numPr>
        <w:jc w:val="both"/>
      </w:pPr>
      <w:r w:rsidRPr="00D460AD">
        <w:t>In the case of a truck, the GVM of the vehicle; or</w:t>
      </w:r>
    </w:p>
    <w:p w14:paraId="6B3B2D38" w14:textId="77777777" w:rsidR="00B33F00" w:rsidRPr="00D460AD" w:rsidRDefault="00B33F00" w:rsidP="00E624C0">
      <w:pPr>
        <w:pStyle w:val="ListParagraph"/>
        <w:numPr>
          <w:ilvl w:val="0"/>
          <w:numId w:val="25"/>
        </w:numPr>
        <w:jc w:val="both"/>
      </w:pPr>
      <w:r w:rsidRPr="00D460AD">
        <w:t xml:space="preserve">The mass limit for the heavy vehicle set out in Table 1 of this Notice.  </w:t>
      </w:r>
    </w:p>
    <w:p w14:paraId="27506360" w14:textId="77777777" w:rsidR="00E624C0" w:rsidRDefault="00E624C0" w:rsidP="00E624C0">
      <w:pPr>
        <w:ind w:firstLine="720"/>
        <w:contextualSpacing/>
        <w:rPr>
          <w:b/>
        </w:rPr>
      </w:pPr>
    </w:p>
    <w:p w14:paraId="12357026" w14:textId="77777777" w:rsidR="00E624C0" w:rsidRDefault="00E624C0" w:rsidP="00E624C0">
      <w:pPr>
        <w:ind w:firstLine="720"/>
        <w:contextualSpacing/>
        <w:rPr>
          <w:b/>
        </w:rPr>
      </w:pPr>
    </w:p>
    <w:p w14:paraId="5842AE09" w14:textId="52012D58" w:rsidR="00B33F00" w:rsidRPr="00D460AD" w:rsidRDefault="00B33F00" w:rsidP="00E624C0">
      <w:pPr>
        <w:ind w:firstLine="720"/>
        <w:contextualSpacing/>
        <w:rPr>
          <w:b/>
        </w:rPr>
      </w:pPr>
      <w:r w:rsidRPr="00D460AD">
        <w:rPr>
          <w:b/>
        </w:rPr>
        <w:t xml:space="preserve">Table 1: Conditional Mass Limits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Caption w:val="Table 1: Conditional Mass Limits"/>
        <w:tblDescription w:val="A table of conditional masses."/>
      </w:tblPr>
      <w:tblGrid>
        <w:gridCol w:w="5764"/>
        <w:gridCol w:w="1182"/>
      </w:tblGrid>
      <w:tr w:rsidR="00CC6E3C" w:rsidRPr="00D460AD" w14:paraId="0C85B27F" w14:textId="77777777" w:rsidTr="00C93D88">
        <w:trPr>
          <w:jc w:val="center"/>
        </w:trPr>
        <w:tc>
          <w:tcPr>
            <w:tcW w:w="5764" w:type="dxa"/>
            <w:vAlign w:val="center"/>
          </w:tcPr>
          <w:p w14:paraId="734A2CA0" w14:textId="1039E079" w:rsidR="00CC6E3C" w:rsidRPr="00D460AD" w:rsidRDefault="00CC6E3C" w:rsidP="00E624C0">
            <w:pPr>
              <w:contextualSpacing/>
              <w:jc w:val="center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Column 1</w:t>
            </w:r>
          </w:p>
        </w:tc>
        <w:tc>
          <w:tcPr>
            <w:tcW w:w="1182" w:type="dxa"/>
            <w:vAlign w:val="center"/>
          </w:tcPr>
          <w:p w14:paraId="7F9EDCB3" w14:textId="1E97110B" w:rsidR="00CC6E3C" w:rsidRPr="00D460AD" w:rsidRDefault="00CC6E3C" w:rsidP="00E624C0">
            <w:pPr>
              <w:contextualSpacing/>
              <w:jc w:val="center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Column 2</w:t>
            </w:r>
          </w:p>
        </w:tc>
      </w:tr>
      <w:tr w:rsidR="00B33F00" w:rsidRPr="00D460AD" w14:paraId="44863C9D" w14:textId="77777777" w:rsidTr="00C93D88">
        <w:trPr>
          <w:jc w:val="center"/>
        </w:trPr>
        <w:tc>
          <w:tcPr>
            <w:tcW w:w="5764" w:type="dxa"/>
            <w:vAlign w:val="center"/>
          </w:tcPr>
          <w:p w14:paraId="111B704E" w14:textId="77777777" w:rsidR="00B33F00" w:rsidRPr="00D460AD" w:rsidRDefault="00B33F00" w:rsidP="00E624C0">
            <w:pPr>
              <w:contextualSpacing/>
              <w:jc w:val="center"/>
              <w:rPr>
                <w:rFonts w:ascii="Calibri" w:hAnsi="Calibri"/>
                <w:b/>
                <w:color w:val="000000"/>
              </w:rPr>
            </w:pPr>
            <w:r w:rsidRPr="00D460AD">
              <w:rPr>
                <w:rFonts w:ascii="Calibri" w:hAnsi="Calibri"/>
                <w:b/>
                <w:color w:val="000000"/>
              </w:rPr>
              <w:t>VEHICLE OR COMBINATION</w:t>
            </w:r>
          </w:p>
        </w:tc>
        <w:tc>
          <w:tcPr>
            <w:tcW w:w="1182" w:type="dxa"/>
            <w:vAlign w:val="center"/>
          </w:tcPr>
          <w:p w14:paraId="64B01C6D" w14:textId="77777777" w:rsidR="00B33F00" w:rsidRPr="00D460AD" w:rsidRDefault="00B33F00" w:rsidP="00E624C0">
            <w:pPr>
              <w:contextualSpacing/>
              <w:jc w:val="center"/>
              <w:rPr>
                <w:rFonts w:ascii="Calibri" w:hAnsi="Calibri"/>
                <w:b/>
                <w:color w:val="000000"/>
              </w:rPr>
            </w:pPr>
            <w:r w:rsidRPr="00D460AD">
              <w:rPr>
                <w:rFonts w:ascii="Calibri" w:hAnsi="Calibri"/>
                <w:b/>
                <w:color w:val="000000"/>
              </w:rPr>
              <w:t>MASS LIMIT</w:t>
            </w:r>
          </w:p>
          <w:p w14:paraId="533F755C" w14:textId="77777777" w:rsidR="00B33F00" w:rsidRPr="00D460AD" w:rsidRDefault="00B33F00" w:rsidP="00E624C0">
            <w:pPr>
              <w:contextualSpacing/>
              <w:jc w:val="center"/>
              <w:rPr>
                <w:rFonts w:ascii="Calibri" w:hAnsi="Calibri"/>
                <w:b/>
                <w:color w:val="000000"/>
              </w:rPr>
            </w:pPr>
            <w:r w:rsidRPr="00D460AD">
              <w:rPr>
                <w:rFonts w:ascii="Calibri" w:hAnsi="Calibri"/>
                <w:b/>
                <w:color w:val="000000"/>
              </w:rPr>
              <w:t>(Tonnes)</w:t>
            </w:r>
          </w:p>
        </w:tc>
      </w:tr>
      <w:tr w:rsidR="00C93D88" w:rsidRPr="00D460AD" w14:paraId="303B1AF5" w14:textId="77777777" w:rsidTr="00C93D88">
        <w:trPr>
          <w:jc w:val="center"/>
        </w:trPr>
        <w:tc>
          <w:tcPr>
            <w:tcW w:w="5764" w:type="dxa"/>
          </w:tcPr>
          <w:p w14:paraId="6CD025FA" w14:textId="32A2903B" w:rsidR="00C93D88" w:rsidRPr="00D460AD" w:rsidRDefault="00C93D88" w:rsidP="00E624C0">
            <w:pPr>
              <w:contextualSpacing/>
              <w:jc w:val="right"/>
              <w:rPr>
                <w:rFonts w:ascii="Calibri" w:hAnsi="Calibri"/>
                <w:color w:val="000000"/>
              </w:rPr>
            </w:pPr>
            <w:r w:rsidRPr="00D460AD">
              <w:t>Single steer, single drive rigid truck</w:t>
            </w:r>
          </w:p>
        </w:tc>
        <w:tc>
          <w:tcPr>
            <w:tcW w:w="1182" w:type="dxa"/>
            <w:vAlign w:val="center"/>
          </w:tcPr>
          <w:p w14:paraId="084DEAF3" w14:textId="77777777" w:rsidR="00C93D88" w:rsidRPr="00D460AD" w:rsidRDefault="00C93D88" w:rsidP="00E624C0">
            <w:pPr>
              <w:contextualSpacing/>
              <w:jc w:val="center"/>
              <w:rPr>
                <w:rFonts w:ascii="Calibri" w:hAnsi="Calibri"/>
                <w:color w:val="000000"/>
              </w:rPr>
            </w:pPr>
            <w:r w:rsidRPr="00D460AD">
              <w:rPr>
                <w:rFonts w:ascii="Calibri" w:hAnsi="Calibri"/>
                <w:color w:val="000000"/>
              </w:rPr>
              <w:t>16.8</w:t>
            </w:r>
          </w:p>
        </w:tc>
      </w:tr>
      <w:tr w:rsidR="00C93D88" w:rsidRPr="00D460AD" w14:paraId="5D229564" w14:textId="77777777" w:rsidTr="00C93D88">
        <w:trPr>
          <w:jc w:val="center"/>
        </w:trPr>
        <w:tc>
          <w:tcPr>
            <w:tcW w:w="5764" w:type="dxa"/>
            <w:vAlign w:val="bottom"/>
          </w:tcPr>
          <w:p w14:paraId="6686090F" w14:textId="2183FCC7" w:rsidR="00C93D88" w:rsidRPr="00D460AD" w:rsidRDefault="00C93D88" w:rsidP="00E624C0">
            <w:pPr>
              <w:contextualSpacing/>
              <w:jc w:val="right"/>
              <w:rPr>
                <w:rFonts w:ascii="Calibri" w:hAnsi="Calibri"/>
                <w:color w:val="000000"/>
              </w:rPr>
            </w:pPr>
            <w:r w:rsidRPr="00D460AD">
              <w:t>Single steer, tandem drive rigid truck</w:t>
            </w:r>
          </w:p>
        </w:tc>
        <w:tc>
          <w:tcPr>
            <w:tcW w:w="1182" w:type="dxa"/>
            <w:vAlign w:val="center"/>
          </w:tcPr>
          <w:p w14:paraId="3F167F68" w14:textId="77777777" w:rsidR="00C93D88" w:rsidRPr="00D460AD" w:rsidRDefault="00C93D88" w:rsidP="00E624C0">
            <w:pPr>
              <w:contextualSpacing/>
              <w:jc w:val="center"/>
              <w:rPr>
                <w:rFonts w:ascii="Calibri" w:hAnsi="Calibri"/>
                <w:color w:val="000000"/>
              </w:rPr>
            </w:pPr>
            <w:r w:rsidRPr="00D460AD">
              <w:rPr>
                <w:rFonts w:ascii="Calibri" w:hAnsi="Calibri"/>
                <w:color w:val="000000"/>
              </w:rPr>
              <w:t>23.6</w:t>
            </w:r>
          </w:p>
        </w:tc>
      </w:tr>
      <w:tr w:rsidR="00C93D88" w:rsidRPr="00D460AD" w14:paraId="717AE835" w14:textId="77777777" w:rsidTr="00C93D88">
        <w:trPr>
          <w:jc w:val="center"/>
        </w:trPr>
        <w:tc>
          <w:tcPr>
            <w:tcW w:w="5764" w:type="dxa"/>
            <w:vAlign w:val="bottom"/>
          </w:tcPr>
          <w:p w14:paraId="12CA0AA7" w14:textId="5F8533DC" w:rsidR="00C93D88" w:rsidRPr="00D460AD" w:rsidRDefault="00C93D88" w:rsidP="00E624C0">
            <w:pPr>
              <w:contextualSpacing/>
              <w:jc w:val="right"/>
              <w:rPr>
                <w:rFonts w:ascii="Calibri" w:hAnsi="Calibri"/>
                <w:color w:val="000000"/>
              </w:rPr>
            </w:pPr>
            <w:r w:rsidRPr="00D460AD">
              <w:t>Twin steer, tandem drive rigid truck</w:t>
            </w:r>
          </w:p>
        </w:tc>
        <w:tc>
          <w:tcPr>
            <w:tcW w:w="1182" w:type="dxa"/>
            <w:vAlign w:val="center"/>
          </w:tcPr>
          <w:p w14:paraId="6C075CAA" w14:textId="77777777" w:rsidR="00C93D88" w:rsidRPr="00D460AD" w:rsidRDefault="00C93D88" w:rsidP="00E624C0">
            <w:pPr>
              <w:contextualSpacing/>
              <w:jc w:val="center"/>
              <w:rPr>
                <w:rFonts w:ascii="Calibri" w:hAnsi="Calibri"/>
                <w:color w:val="000000"/>
              </w:rPr>
            </w:pPr>
            <w:r w:rsidRPr="00D460AD">
              <w:rPr>
                <w:rFonts w:ascii="Calibri" w:hAnsi="Calibri"/>
                <w:color w:val="000000"/>
              </w:rPr>
              <w:t>28.9</w:t>
            </w:r>
          </w:p>
        </w:tc>
      </w:tr>
      <w:tr w:rsidR="00C93D88" w:rsidRPr="00D460AD" w14:paraId="7438993F" w14:textId="77777777" w:rsidTr="00C93D88">
        <w:trPr>
          <w:jc w:val="center"/>
        </w:trPr>
        <w:tc>
          <w:tcPr>
            <w:tcW w:w="5764" w:type="dxa"/>
            <w:vAlign w:val="bottom"/>
          </w:tcPr>
          <w:p w14:paraId="132B1C3D" w14:textId="67AA08B4" w:rsidR="00C93D88" w:rsidRPr="00D460AD" w:rsidRDefault="00C93D88" w:rsidP="00E624C0">
            <w:pPr>
              <w:contextualSpacing/>
              <w:jc w:val="right"/>
              <w:rPr>
                <w:rFonts w:ascii="Calibri" w:hAnsi="Calibri"/>
                <w:color w:val="000000"/>
              </w:rPr>
            </w:pPr>
            <w:r w:rsidRPr="00D460AD">
              <w:t>Single steer, single drive prime mover and single axle semitrailer</w:t>
            </w:r>
          </w:p>
        </w:tc>
        <w:tc>
          <w:tcPr>
            <w:tcW w:w="1182" w:type="dxa"/>
            <w:vAlign w:val="center"/>
          </w:tcPr>
          <w:p w14:paraId="77E701AF" w14:textId="77777777" w:rsidR="00C93D88" w:rsidRPr="00D460AD" w:rsidRDefault="00C93D88" w:rsidP="00E624C0">
            <w:pPr>
              <w:contextualSpacing/>
              <w:jc w:val="center"/>
              <w:rPr>
                <w:rFonts w:ascii="Calibri" w:hAnsi="Calibri"/>
                <w:color w:val="000000"/>
              </w:rPr>
            </w:pPr>
            <w:r w:rsidRPr="00D460AD">
              <w:rPr>
                <w:rFonts w:ascii="Calibri" w:hAnsi="Calibri"/>
                <w:color w:val="000000"/>
              </w:rPr>
              <w:t>27.3</w:t>
            </w:r>
          </w:p>
        </w:tc>
      </w:tr>
      <w:tr w:rsidR="00C93D88" w:rsidRPr="00D460AD" w14:paraId="57F1DC0C" w14:textId="77777777" w:rsidTr="00C93D88">
        <w:trPr>
          <w:jc w:val="center"/>
        </w:trPr>
        <w:tc>
          <w:tcPr>
            <w:tcW w:w="5764" w:type="dxa"/>
            <w:vAlign w:val="bottom"/>
          </w:tcPr>
          <w:p w14:paraId="3A5BFDB3" w14:textId="177C5AC4" w:rsidR="00C93D88" w:rsidRPr="00D460AD" w:rsidRDefault="00C93D88" w:rsidP="00E624C0">
            <w:pPr>
              <w:contextualSpacing/>
              <w:jc w:val="right"/>
              <w:rPr>
                <w:rFonts w:ascii="Calibri" w:hAnsi="Calibri"/>
                <w:color w:val="000000"/>
              </w:rPr>
            </w:pPr>
            <w:r w:rsidRPr="00D460AD">
              <w:t>Single steer, single drive prime mover and tandem axle semitrailer</w:t>
            </w:r>
          </w:p>
        </w:tc>
        <w:tc>
          <w:tcPr>
            <w:tcW w:w="1182" w:type="dxa"/>
            <w:vAlign w:val="center"/>
          </w:tcPr>
          <w:p w14:paraId="76208095" w14:textId="77777777" w:rsidR="00C93D88" w:rsidRPr="00D460AD" w:rsidRDefault="00C93D88" w:rsidP="00E624C0">
            <w:pPr>
              <w:contextualSpacing/>
              <w:jc w:val="center"/>
              <w:rPr>
                <w:rFonts w:ascii="Calibri" w:hAnsi="Calibri"/>
                <w:color w:val="000000"/>
              </w:rPr>
            </w:pPr>
            <w:r w:rsidRPr="00D460AD">
              <w:rPr>
                <w:rFonts w:ascii="Calibri" w:hAnsi="Calibri"/>
                <w:color w:val="000000"/>
              </w:rPr>
              <w:t>34.1</w:t>
            </w:r>
          </w:p>
        </w:tc>
      </w:tr>
      <w:tr w:rsidR="00C93D88" w:rsidRPr="00D460AD" w14:paraId="2A18E214" w14:textId="77777777" w:rsidTr="00C93D88">
        <w:trPr>
          <w:jc w:val="center"/>
        </w:trPr>
        <w:tc>
          <w:tcPr>
            <w:tcW w:w="5764" w:type="dxa"/>
            <w:vAlign w:val="bottom"/>
          </w:tcPr>
          <w:p w14:paraId="7493A561" w14:textId="6C99AF73" w:rsidR="00C93D88" w:rsidRPr="00D460AD" w:rsidRDefault="00C93D88" w:rsidP="00E624C0">
            <w:pPr>
              <w:contextualSpacing/>
              <w:jc w:val="right"/>
              <w:rPr>
                <w:rFonts w:ascii="Calibri" w:hAnsi="Calibri"/>
                <w:color w:val="000000"/>
              </w:rPr>
            </w:pPr>
            <w:r w:rsidRPr="00D460AD">
              <w:t>Single steer, single drive prime mover and triaxle semitrailer</w:t>
            </w:r>
          </w:p>
        </w:tc>
        <w:tc>
          <w:tcPr>
            <w:tcW w:w="1182" w:type="dxa"/>
            <w:vAlign w:val="center"/>
          </w:tcPr>
          <w:p w14:paraId="5F3C5F17" w14:textId="77777777" w:rsidR="00C93D88" w:rsidRPr="00D460AD" w:rsidRDefault="00C93D88" w:rsidP="00E624C0">
            <w:pPr>
              <w:contextualSpacing/>
              <w:jc w:val="center"/>
              <w:rPr>
                <w:rFonts w:ascii="Calibri" w:hAnsi="Calibri"/>
                <w:color w:val="000000"/>
              </w:rPr>
            </w:pPr>
            <w:r w:rsidRPr="00D460AD">
              <w:rPr>
                <w:rFonts w:ascii="Calibri" w:hAnsi="Calibri"/>
                <w:color w:val="000000"/>
              </w:rPr>
              <w:t>37.8</w:t>
            </w:r>
          </w:p>
        </w:tc>
      </w:tr>
      <w:tr w:rsidR="00C93D88" w:rsidRPr="00D460AD" w14:paraId="67DD4AAC" w14:textId="77777777" w:rsidTr="00C93D88">
        <w:trPr>
          <w:jc w:val="center"/>
        </w:trPr>
        <w:tc>
          <w:tcPr>
            <w:tcW w:w="5764" w:type="dxa"/>
            <w:vAlign w:val="bottom"/>
          </w:tcPr>
          <w:p w14:paraId="17A5E240" w14:textId="24B2C632" w:rsidR="00C93D88" w:rsidRPr="00D460AD" w:rsidRDefault="00C93D88" w:rsidP="00E624C0">
            <w:pPr>
              <w:contextualSpacing/>
              <w:jc w:val="right"/>
              <w:rPr>
                <w:rFonts w:ascii="Calibri" w:hAnsi="Calibri"/>
                <w:color w:val="000000"/>
              </w:rPr>
            </w:pPr>
            <w:r w:rsidRPr="00D460AD">
              <w:t>Single steer, tandem drive prime mover and tandem axle semitrailer</w:t>
            </w:r>
          </w:p>
        </w:tc>
        <w:tc>
          <w:tcPr>
            <w:tcW w:w="1182" w:type="dxa"/>
            <w:vAlign w:val="center"/>
          </w:tcPr>
          <w:p w14:paraId="51E56194" w14:textId="77777777" w:rsidR="00C93D88" w:rsidRPr="00D460AD" w:rsidRDefault="00C93D88" w:rsidP="00E624C0">
            <w:pPr>
              <w:contextualSpacing/>
              <w:jc w:val="center"/>
              <w:rPr>
                <w:rFonts w:ascii="Calibri" w:hAnsi="Calibri"/>
                <w:color w:val="000000"/>
              </w:rPr>
            </w:pPr>
            <w:r w:rsidRPr="00D460AD">
              <w:rPr>
                <w:rFonts w:ascii="Calibri" w:hAnsi="Calibri"/>
                <w:color w:val="000000"/>
              </w:rPr>
              <w:t>41.0</w:t>
            </w:r>
          </w:p>
        </w:tc>
      </w:tr>
      <w:tr w:rsidR="00C93D88" w:rsidRPr="00D460AD" w14:paraId="15FF0B0E" w14:textId="77777777" w:rsidTr="00C93D88">
        <w:trPr>
          <w:jc w:val="center"/>
        </w:trPr>
        <w:tc>
          <w:tcPr>
            <w:tcW w:w="5764" w:type="dxa"/>
            <w:vAlign w:val="bottom"/>
          </w:tcPr>
          <w:p w14:paraId="2F869582" w14:textId="6B1800FE" w:rsidR="00C93D88" w:rsidRPr="00D460AD" w:rsidRDefault="00C93D88" w:rsidP="00E624C0">
            <w:pPr>
              <w:contextualSpacing/>
              <w:jc w:val="right"/>
              <w:rPr>
                <w:rFonts w:ascii="Calibri" w:hAnsi="Calibri"/>
                <w:color w:val="000000"/>
              </w:rPr>
            </w:pPr>
            <w:r w:rsidRPr="00D460AD">
              <w:t>Single steer, tandem drive prime mover and triaxle semitrailer</w:t>
            </w:r>
          </w:p>
        </w:tc>
        <w:tc>
          <w:tcPr>
            <w:tcW w:w="1182" w:type="dxa"/>
            <w:vAlign w:val="center"/>
          </w:tcPr>
          <w:p w14:paraId="59225AB7" w14:textId="77777777" w:rsidR="00C93D88" w:rsidRPr="00D460AD" w:rsidRDefault="00C93D88" w:rsidP="00E624C0">
            <w:pPr>
              <w:contextualSpacing/>
              <w:jc w:val="center"/>
              <w:rPr>
                <w:rFonts w:ascii="Calibri" w:hAnsi="Calibri"/>
                <w:color w:val="000000"/>
              </w:rPr>
            </w:pPr>
            <w:r w:rsidRPr="00D460AD">
              <w:rPr>
                <w:rFonts w:ascii="Calibri" w:hAnsi="Calibri"/>
                <w:color w:val="000000"/>
              </w:rPr>
              <w:t>44.6</w:t>
            </w:r>
          </w:p>
        </w:tc>
      </w:tr>
      <w:tr w:rsidR="00C93D88" w:rsidRPr="00D460AD" w14:paraId="324477F8" w14:textId="77777777" w:rsidTr="00C93D88">
        <w:trPr>
          <w:jc w:val="center"/>
        </w:trPr>
        <w:tc>
          <w:tcPr>
            <w:tcW w:w="5764" w:type="dxa"/>
            <w:vAlign w:val="bottom"/>
          </w:tcPr>
          <w:p w14:paraId="7457D320" w14:textId="1C78DE56" w:rsidR="00C93D88" w:rsidRPr="00D460AD" w:rsidRDefault="00C93D88" w:rsidP="00E624C0">
            <w:pPr>
              <w:contextualSpacing/>
              <w:jc w:val="right"/>
              <w:rPr>
                <w:rFonts w:ascii="Calibri" w:hAnsi="Calibri"/>
                <w:color w:val="000000"/>
              </w:rPr>
            </w:pPr>
            <w:r w:rsidRPr="00D460AD">
              <w:t xml:space="preserve">Single steer, tandem drive rigid truck and 2 axle dog </w:t>
            </w:r>
            <w:proofErr w:type="gramStart"/>
            <w:r w:rsidRPr="00D460AD">
              <w:t>trailer</w:t>
            </w:r>
            <w:proofErr w:type="gramEnd"/>
          </w:p>
        </w:tc>
        <w:tc>
          <w:tcPr>
            <w:tcW w:w="1182" w:type="dxa"/>
            <w:vAlign w:val="center"/>
          </w:tcPr>
          <w:p w14:paraId="684B77EC" w14:textId="77777777" w:rsidR="00C93D88" w:rsidRPr="00D460AD" w:rsidRDefault="00C93D88" w:rsidP="00E624C0">
            <w:pPr>
              <w:contextualSpacing/>
              <w:jc w:val="center"/>
              <w:rPr>
                <w:rFonts w:ascii="Calibri" w:hAnsi="Calibri"/>
                <w:color w:val="000000"/>
              </w:rPr>
            </w:pPr>
            <w:r w:rsidRPr="00D460AD">
              <w:rPr>
                <w:rFonts w:ascii="Calibri" w:hAnsi="Calibri"/>
                <w:color w:val="000000"/>
              </w:rPr>
              <w:t>42.5</w:t>
            </w:r>
          </w:p>
        </w:tc>
      </w:tr>
      <w:tr w:rsidR="00C93D88" w:rsidRPr="00D460AD" w14:paraId="0BA5DF13" w14:textId="77777777" w:rsidTr="00C93D88">
        <w:trPr>
          <w:jc w:val="center"/>
        </w:trPr>
        <w:tc>
          <w:tcPr>
            <w:tcW w:w="5764" w:type="dxa"/>
            <w:vAlign w:val="bottom"/>
          </w:tcPr>
          <w:p w14:paraId="07BB39C4" w14:textId="43398360" w:rsidR="00C93D88" w:rsidRPr="00D460AD" w:rsidRDefault="00C93D88" w:rsidP="00E624C0">
            <w:pPr>
              <w:contextualSpacing/>
              <w:jc w:val="right"/>
              <w:rPr>
                <w:rFonts w:ascii="Calibri" w:hAnsi="Calibri"/>
                <w:color w:val="000000"/>
              </w:rPr>
            </w:pPr>
            <w:r w:rsidRPr="00D460AD">
              <w:t>Single steer, tandem drive rigid truck and 4 axle (tandem – tandem) dog trailer</w:t>
            </w:r>
          </w:p>
        </w:tc>
        <w:tc>
          <w:tcPr>
            <w:tcW w:w="1182" w:type="dxa"/>
            <w:vAlign w:val="center"/>
          </w:tcPr>
          <w:p w14:paraId="34A3D16C" w14:textId="77777777" w:rsidR="00C93D88" w:rsidRPr="00D460AD" w:rsidRDefault="00C93D88" w:rsidP="00E624C0">
            <w:pPr>
              <w:contextualSpacing/>
              <w:jc w:val="center"/>
              <w:rPr>
                <w:rFonts w:ascii="Calibri" w:hAnsi="Calibri"/>
                <w:color w:val="000000"/>
              </w:rPr>
            </w:pPr>
            <w:r w:rsidRPr="00D460AD">
              <w:rPr>
                <w:rFonts w:ascii="Calibri" w:hAnsi="Calibri"/>
                <w:color w:val="000000"/>
              </w:rPr>
              <w:t>44.6</w:t>
            </w:r>
          </w:p>
        </w:tc>
      </w:tr>
      <w:tr w:rsidR="00C93D88" w:rsidRPr="00D460AD" w14:paraId="79CEB3DE" w14:textId="77777777" w:rsidTr="00C93D88">
        <w:trPr>
          <w:jc w:val="center"/>
        </w:trPr>
        <w:tc>
          <w:tcPr>
            <w:tcW w:w="5764" w:type="dxa"/>
            <w:vAlign w:val="bottom"/>
          </w:tcPr>
          <w:p w14:paraId="756B9046" w14:textId="1071CEEC" w:rsidR="00C93D88" w:rsidRPr="00D460AD" w:rsidRDefault="00C93D88" w:rsidP="00E624C0">
            <w:pPr>
              <w:contextualSpacing/>
              <w:jc w:val="right"/>
              <w:rPr>
                <w:rFonts w:ascii="Calibri" w:hAnsi="Calibri"/>
                <w:color w:val="000000"/>
              </w:rPr>
            </w:pPr>
            <w:r w:rsidRPr="00D460AD">
              <w:t>B-double (up to 19m) (General access vehicle) - Single steer, tandem drive prime mover towing two tandem axle semitrailers</w:t>
            </w:r>
          </w:p>
        </w:tc>
        <w:tc>
          <w:tcPr>
            <w:tcW w:w="1182" w:type="dxa"/>
            <w:vAlign w:val="center"/>
          </w:tcPr>
          <w:p w14:paraId="3A8ACC5C" w14:textId="77777777" w:rsidR="00C93D88" w:rsidRPr="00D460AD" w:rsidRDefault="00C93D88" w:rsidP="00E624C0">
            <w:pPr>
              <w:contextualSpacing/>
              <w:jc w:val="center"/>
              <w:rPr>
                <w:rFonts w:ascii="Calibri" w:hAnsi="Calibri"/>
                <w:color w:val="000000"/>
              </w:rPr>
            </w:pPr>
            <w:r w:rsidRPr="00D460AD">
              <w:rPr>
                <w:rFonts w:ascii="Calibri" w:hAnsi="Calibri"/>
                <w:color w:val="000000"/>
              </w:rPr>
              <w:t>52.5</w:t>
            </w:r>
          </w:p>
        </w:tc>
      </w:tr>
      <w:tr w:rsidR="00C93D88" w:rsidRPr="00D460AD" w14:paraId="0F9270D5" w14:textId="77777777" w:rsidTr="00C93D88">
        <w:trPr>
          <w:jc w:val="center"/>
        </w:trPr>
        <w:tc>
          <w:tcPr>
            <w:tcW w:w="5764" w:type="dxa"/>
            <w:vAlign w:val="bottom"/>
          </w:tcPr>
          <w:p w14:paraId="09D752AC" w14:textId="791BED6D" w:rsidR="00C93D88" w:rsidRPr="00D460AD" w:rsidRDefault="00C93D88" w:rsidP="00E624C0">
            <w:pPr>
              <w:contextualSpacing/>
              <w:jc w:val="right"/>
              <w:rPr>
                <w:rFonts w:ascii="Calibri" w:hAnsi="Calibri"/>
                <w:color w:val="000000"/>
              </w:rPr>
            </w:pPr>
            <w:r w:rsidRPr="00D460AD">
              <w:t>B-double (up to 19m) (Restricted access vehicle) - Single steer, tandem drive prime mover and tandem axle semitrailers</w:t>
            </w:r>
          </w:p>
        </w:tc>
        <w:tc>
          <w:tcPr>
            <w:tcW w:w="1182" w:type="dxa"/>
            <w:vAlign w:val="center"/>
          </w:tcPr>
          <w:p w14:paraId="248B5040" w14:textId="77777777" w:rsidR="00C93D88" w:rsidRPr="00D460AD" w:rsidRDefault="00C93D88" w:rsidP="00E624C0">
            <w:pPr>
              <w:contextualSpacing/>
              <w:jc w:val="center"/>
              <w:rPr>
                <w:rFonts w:ascii="Calibri" w:hAnsi="Calibri"/>
                <w:color w:val="000000"/>
              </w:rPr>
            </w:pPr>
            <w:r w:rsidRPr="00D460AD">
              <w:rPr>
                <w:rFonts w:ascii="Calibri" w:hAnsi="Calibri"/>
                <w:color w:val="000000"/>
              </w:rPr>
              <w:t>58.3</w:t>
            </w:r>
          </w:p>
        </w:tc>
      </w:tr>
      <w:tr w:rsidR="00C93D88" w:rsidRPr="00D460AD" w14:paraId="4728BD0D" w14:textId="77777777" w:rsidTr="00C93D88">
        <w:trPr>
          <w:jc w:val="center"/>
        </w:trPr>
        <w:tc>
          <w:tcPr>
            <w:tcW w:w="5764" w:type="dxa"/>
            <w:vAlign w:val="bottom"/>
          </w:tcPr>
          <w:p w14:paraId="7FFF5D16" w14:textId="3F70698E" w:rsidR="00C93D88" w:rsidRPr="00D460AD" w:rsidRDefault="00C93D88" w:rsidP="00E624C0">
            <w:pPr>
              <w:contextualSpacing/>
              <w:jc w:val="right"/>
              <w:rPr>
                <w:rFonts w:ascii="Calibri" w:hAnsi="Calibri"/>
                <w:color w:val="000000"/>
              </w:rPr>
            </w:pPr>
            <w:r w:rsidRPr="00D460AD">
              <w:t>25/26m B-double (Restricted access vehicle) - Single steer, tandem drive prime mover towing two triaxle semitrailers</w:t>
            </w:r>
          </w:p>
        </w:tc>
        <w:tc>
          <w:tcPr>
            <w:tcW w:w="1182" w:type="dxa"/>
            <w:vAlign w:val="center"/>
          </w:tcPr>
          <w:p w14:paraId="02A320AA" w14:textId="77777777" w:rsidR="00C93D88" w:rsidRPr="00D460AD" w:rsidRDefault="00C93D88" w:rsidP="00E624C0">
            <w:pPr>
              <w:contextualSpacing/>
              <w:jc w:val="center"/>
              <w:rPr>
                <w:rFonts w:ascii="Calibri" w:hAnsi="Calibri"/>
                <w:color w:val="000000"/>
              </w:rPr>
            </w:pPr>
            <w:r w:rsidRPr="00D460AD">
              <w:rPr>
                <w:rFonts w:ascii="Calibri" w:hAnsi="Calibri"/>
                <w:color w:val="000000"/>
              </w:rPr>
              <w:t>65.6</w:t>
            </w:r>
          </w:p>
        </w:tc>
      </w:tr>
    </w:tbl>
    <w:p w14:paraId="0225BE66" w14:textId="77777777" w:rsidR="00B33F00" w:rsidRPr="00D460AD" w:rsidRDefault="00B33F00" w:rsidP="00E624C0">
      <w:pPr>
        <w:pStyle w:val="Sectionheading-QldSI"/>
        <w:contextualSpacing/>
        <w:rPr>
          <w:sz w:val="22"/>
        </w:rPr>
      </w:pPr>
      <w:r w:rsidRPr="00D460AD">
        <w:rPr>
          <w:sz w:val="22"/>
        </w:rPr>
        <w:t>Steer axle mass exception (total mass limit) condition</w:t>
      </w:r>
    </w:p>
    <w:p w14:paraId="5324AB6F" w14:textId="77777777" w:rsidR="002E6478" w:rsidRPr="00D460AD" w:rsidRDefault="002E6478" w:rsidP="00E624C0">
      <w:pPr>
        <w:ind w:left="720"/>
        <w:contextualSpacing/>
        <w:jc w:val="both"/>
      </w:pPr>
    </w:p>
    <w:p w14:paraId="793F2837" w14:textId="77777777" w:rsidR="00D763FC" w:rsidRDefault="00B33F00" w:rsidP="00E624C0">
      <w:pPr>
        <w:ind w:left="720"/>
        <w:contextualSpacing/>
        <w:jc w:val="both"/>
      </w:pPr>
      <w:r w:rsidRPr="00D460AD">
        <w:t xml:space="preserve">A heavy vehicle that complies with the requirements of Schedule 3 of the </w:t>
      </w:r>
      <w:r w:rsidRPr="00D460AD">
        <w:rPr>
          <w:i/>
        </w:rPr>
        <w:t xml:space="preserve">National Regulation </w:t>
      </w:r>
      <w:r w:rsidRPr="00D460AD">
        <w:t>(Steer axle mass exception limits) may exceed the mass limit in Table 1 by 0.5 tonnes.</w:t>
      </w:r>
    </w:p>
    <w:p w14:paraId="43CA6EA5" w14:textId="11C7B4F7" w:rsidR="00D763FC" w:rsidRDefault="00D763FC" w:rsidP="00E624C0">
      <w:pPr>
        <w:ind w:left="720"/>
        <w:contextualSpacing/>
        <w:jc w:val="both"/>
      </w:pPr>
    </w:p>
    <w:p w14:paraId="357620D4" w14:textId="77777777" w:rsidR="00D763FC" w:rsidRDefault="00D763FC" w:rsidP="00E624C0">
      <w:pPr>
        <w:ind w:left="720"/>
        <w:contextualSpacing/>
        <w:jc w:val="both"/>
      </w:pPr>
    </w:p>
    <w:p w14:paraId="5C3F48F6" w14:textId="06F6C404" w:rsidR="00D768A7" w:rsidRPr="00D460AD" w:rsidRDefault="00D768A7" w:rsidP="00E624C0">
      <w:pPr>
        <w:ind w:left="720"/>
        <w:contextualSpacing/>
        <w:jc w:val="both"/>
      </w:pPr>
      <w:r w:rsidRPr="00D460AD">
        <w:t>Peter Caprioli</w:t>
      </w:r>
    </w:p>
    <w:p w14:paraId="02DEE5BB" w14:textId="77777777" w:rsidR="00D768A7" w:rsidRPr="00D460AD" w:rsidRDefault="00D768A7" w:rsidP="00E624C0">
      <w:pPr>
        <w:ind w:firstLine="720"/>
        <w:contextualSpacing/>
        <w:rPr>
          <w:i/>
        </w:rPr>
      </w:pPr>
      <w:r w:rsidRPr="00D460AD">
        <w:rPr>
          <w:i/>
        </w:rPr>
        <w:t>Executive Director Access</w:t>
      </w:r>
    </w:p>
    <w:p w14:paraId="3C1FDAAD" w14:textId="77777777" w:rsidR="00D768A7" w:rsidRPr="00D460AD" w:rsidRDefault="00D768A7" w:rsidP="00E624C0">
      <w:pPr>
        <w:ind w:firstLine="720"/>
        <w:contextualSpacing/>
        <w:rPr>
          <w:i/>
        </w:rPr>
      </w:pPr>
      <w:r w:rsidRPr="00D460AD">
        <w:rPr>
          <w:b/>
        </w:rPr>
        <w:t>National Heavy Vehicle Regulator</w:t>
      </w:r>
    </w:p>
    <w:sectPr w:rsidR="00D768A7" w:rsidRPr="00D460AD" w:rsidSect="00C37025">
      <w:footerReference w:type="default" r:id="rId12"/>
      <w:headerReference w:type="first" r:id="rId13"/>
      <w:footerReference w:type="first" r:id="rId14"/>
      <w:type w:val="continuous"/>
      <w:pgSz w:w="11907" w:h="16839" w:code="9"/>
      <w:pgMar w:top="1440" w:right="1440" w:bottom="1440" w:left="1440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0C601D" w14:textId="77777777" w:rsidR="005543F9" w:rsidRDefault="005543F9" w:rsidP="003A707F">
      <w:pPr>
        <w:spacing w:after="0"/>
      </w:pPr>
      <w:r>
        <w:separator/>
      </w:r>
    </w:p>
  </w:endnote>
  <w:endnote w:type="continuationSeparator" w:id="0">
    <w:p w14:paraId="672B3171" w14:textId="77777777" w:rsidR="005543F9" w:rsidRDefault="005543F9" w:rsidP="003A707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3C580" w14:textId="77777777" w:rsidR="003B6484" w:rsidRPr="000D4D1D" w:rsidRDefault="003B6484" w:rsidP="003B6484">
    <w:pPr>
      <w:pStyle w:val="Footer"/>
      <w:jc w:val="right"/>
    </w:pPr>
  </w:p>
  <w:p w14:paraId="35B0D0B9" w14:textId="0A507FF9" w:rsidR="00B33F00" w:rsidRPr="000D4D1D" w:rsidRDefault="00D92C30" w:rsidP="000D4D1D">
    <w:pPr>
      <w:pStyle w:val="Footer"/>
      <w:jc w:val="right"/>
    </w:pPr>
    <w:r w:rsidRPr="000D4D1D">
      <w:t>Victoria</w:t>
    </w:r>
    <w:r w:rsidR="00B33F00" w:rsidRPr="000D4D1D">
      <w:t xml:space="preserve"> Class 3 Grain Harvest Management Scheme</w:t>
    </w:r>
    <w:r w:rsidR="000D4D1D" w:rsidRPr="000D4D1D">
      <w:t xml:space="preserve"> </w:t>
    </w:r>
    <w:r w:rsidR="00B33F00" w:rsidRPr="000D4D1D">
      <w:t>Mass Exemption Notice 20</w:t>
    </w:r>
    <w:r w:rsidR="000D4D1D" w:rsidRPr="000D4D1D">
      <w:t xml:space="preserve">22 </w:t>
    </w:r>
    <w:r w:rsidR="00B9512F" w:rsidRPr="000D4D1D">
      <w:t>(No. 1)</w:t>
    </w:r>
  </w:p>
  <w:p w14:paraId="5B441A81" w14:textId="77777777" w:rsidR="006A0E00" w:rsidRPr="000D4D1D" w:rsidRDefault="006A0E00" w:rsidP="00B37D84">
    <w:pPr>
      <w:tabs>
        <w:tab w:val="left" w:pos="7985"/>
      </w:tabs>
      <w:jc w:val="right"/>
    </w:pPr>
    <w:r w:rsidRPr="000D4D1D">
      <w:rPr>
        <w:rFonts w:ascii="Calibri" w:hAnsi="Calibri"/>
        <w:lang w:val="en-US"/>
      </w:rPr>
      <w:t xml:space="preserve">Page </w:t>
    </w:r>
    <w:r w:rsidRPr="000D4D1D">
      <w:rPr>
        <w:rFonts w:ascii="Calibri" w:hAnsi="Calibri"/>
        <w:lang w:val="en-US"/>
      </w:rPr>
      <w:fldChar w:fldCharType="begin"/>
    </w:r>
    <w:r w:rsidRPr="000D4D1D">
      <w:rPr>
        <w:rFonts w:ascii="Calibri" w:hAnsi="Calibri"/>
        <w:lang w:val="en-US"/>
      </w:rPr>
      <w:instrText xml:space="preserve"> PAGE </w:instrText>
    </w:r>
    <w:r w:rsidRPr="000D4D1D">
      <w:rPr>
        <w:rFonts w:ascii="Calibri" w:hAnsi="Calibri"/>
        <w:lang w:val="en-US"/>
      </w:rPr>
      <w:fldChar w:fldCharType="separate"/>
    </w:r>
    <w:r w:rsidR="00D92C30" w:rsidRPr="000D4D1D">
      <w:rPr>
        <w:rFonts w:ascii="Calibri" w:hAnsi="Calibri"/>
        <w:noProof/>
        <w:lang w:val="en-US"/>
      </w:rPr>
      <w:t>2</w:t>
    </w:r>
    <w:r w:rsidRPr="000D4D1D">
      <w:rPr>
        <w:rFonts w:ascii="Calibri" w:hAnsi="Calibri"/>
        <w:lang w:val="en-US"/>
      </w:rPr>
      <w:fldChar w:fldCharType="end"/>
    </w:r>
    <w:r w:rsidRPr="000D4D1D">
      <w:rPr>
        <w:rFonts w:ascii="Calibri" w:hAnsi="Calibri"/>
        <w:lang w:val="en-US"/>
      </w:rPr>
      <w:t xml:space="preserve"> of </w:t>
    </w:r>
    <w:r w:rsidRPr="000D4D1D">
      <w:rPr>
        <w:rFonts w:ascii="Calibri" w:hAnsi="Calibri"/>
        <w:lang w:val="en-US"/>
      </w:rPr>
      <w:fldChar w:fldCharType="begin"/>
    </w:r>
    <w:r w:rsidRPr="000D4D1D">
      <w:rPr>
        <w:rFonts w:ascii="Calibri" w:hAnsi="Calibri"/>
        <w:lang w:val="en-US"/>
      </w:rPr>
      <w:instrText xml:space="preserve"> NUMPAGES </w:instrText>
    </w:r>
    <w:r w:rsidRPr="000D4D1D">
      <w:rPr>
        <w:rFonts w:ascii="Calibri" w:hAnsi="Calibri"/>
        <w:lang w:val="en-US"/>
      </w:rPr>
      <w:fldChar w:fldCharType="separate"/>
    </w:r>
    <w:r w:rsidR="00D92C30" w:rsidRPr="000D4D1D">
      <w:rPr>
        <w:rFonts w:ascii="Calibri" w:hAnsi="Calibri"/>
        <w:noProof/>
        <w:lang w:val="en-US"/>
      </w:rPr>
      <w:t>4</w:t>
    </w:r>
    <w:r w:rsidRPr="000D4D1D">
      <w:rPr>
        <w:rFonts w:ascii="Calibri" w:hAnsi="Calibri"/>
        <w:lang w:val="en-US"/>
      </w:rPr>
      <w:fldChar w:fldCharType="end"/>
    </w:r>
  </w:p>
  <w:p w14:paraId="5EB9A3C6" w14:textId="77777777" w:rsidR="006A0E00" w:rsidRDefault="006A0E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82488256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641E88E5" w14:textId="77777777" w:rsidR="003B6484" w:rsidRDefault="003B6484" w:rsidP="003B6484">
            <w:pPr>
              <w:pStyle w:val="Footer"/>
              <w:tabs>
                <w:tab w:val="clear" w:pos="9026"/>
                <w:tab w:val="right" w:pos="9027"/>
              </w:tabs>
            </w:pPr>
            <w:r>
              <w:tab/>
            </w:r>
            <w:r>
              <w:tab/>
            </w:r>
            <w:r>
              <w:tab/>
            </w:r>
          </w:p>
          <w:p w14:paraId="1B6EDA82" w14:textId="62F2231D" w:rsidR="00B33F00" w:rsidRDefault="00D92C30" w:rsidP="00D460AD">
            <w:pPr>
              <w:pStyle w:val="Footer"/>
              <w:jc w:val="right"/>
            </w:pPr>
            <w:r>
              <w:t>Victoria</w:t>
            </w:r>
            <w:r w:rsidR="00B33F00">
              <w:t xml:space="preserve"> Class 3 Grain Harvest Management Scheme</w:t>
            </w:r>
            <w:r w:rsidR="00D460AD">
              <w:t xml:space="preserve"> </w:t>
            </w:r>
            <w:r w:rsidR="00B33F00">
              <w:t>Mass Exemption Notice 20</w:t>
            </w:r>
            <w:r w:rsidR="00D460AD">
              <w:t>22</w:t>
            </w:r>
            <w:r w:rsidR="00B9512F">
              <w:t xml:space="preserve"> (No. 1)</w:t>
            </w:r>
          </w:p>
          <w:p w14:paraId="06C17FBB" w14:textId="77777777" w:rsidR="003B6484" w:rsidRDefault="003B6484" w:rsidP="003B6484">
            <w:pPr>
              <w:pStyle w:val="Footer"/>
              <w:tabs>
                <w:tab w:val="clear" w:pos="9026"/>
                <w:tab w:val="left" w:pos="7217"/>
                <w:tab w:val="right" w:pos="9027"/>
              </w:tabs>
              <w:jc w:val="right"/>
            </w:pPr>
            <w:r>
              <w:tab/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92C3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92C30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84DCC86" w14:textId="77777777" w:rsidR="003B6484" w:rsidRDefault="003B64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14EAFB" w14:textId="77777777" w:rsidR="005543F9" w:rsidRDefault="005543F9" w:rsidP="003A707F">
      <w:pPr>
        <w:spacing w:after="0"/>
      </w:pPr>
      <w:r>
        <w:separator/>
      </w:r>
    </w:p>
  </w:footnote>
  <w:footnote w:type="continuationSeparator" w:id="0">
    <w:p w14:paraId="6152855D" w14:textId="77777777" w:rsidR="005543F9" w:rsidRDefault="005543F9" w:rsidP="003A707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C6C0E" w14:textId="77777777" w:rsidR="006A0E00" w:rsidRPr="003A707F" w:rsidRDefault="006A0E00" w:rsidP="00F40885">
    <w:pPr>
      <w:pStyle w:val="Header"/>
      <w:rPr>
        <w:sz w:val="2"/>
        <w:szCs w:val="2"/>
      </w:rPr>
    </w:pPr>
  </w:p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670F7D" w:rsidRPr="00CE796A" w14:paraId="13194C23" w14:textId="77777777" w:rsidTr="00C84ACD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2B9BEF63" w14:textId="77777777" w:rsidR="00670F7D" w:rsidRPr="00CE796A" w:rsidRDefault="00670F7D" w:rsidP="00670F7D">
          <w:pPr>
            <w:spacing w:before="60" w:after="0"/>
            <w:ind w:left="-51"/>
            <w:rPr>
              <w:rFonts w:ascii="Arial" w:hAnsi="Arial"/>
              <w:sz w:val="12"/>
            </w:rPr>
          </w:pPr>
          <w:bookmarkStart w:id="0" w:name="OLE_LINK2"/>
          <w:r>
            <w:rPr>
              <w:rFonts w:ascii="Arial" w:hAnsi="Arial"/>
              <w:noProof/>
              <w:sz w:val="12"/>
              <w:lang w:eastAsia="en-AU"/>
            </w:rPr>
            <w:drawing>
              <wp:inline distT="0" distB="0" distL="0" distR="0" wp14:anchorId="3742F4C5" wp14:editId="1EB50C06">
                <wp:extent cx="702945" cy="544195"/>
                <wp:effectExtent l="0" t="0" r="0" b="8255"/>
                <wp:docPr id="1" name="Picture 1" title="Commonwealth Coat of Arms of Austral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183B85E1" w14:textId="77777777" w:rsidR="00670F7D" w:rsidRPr="00CE796A" w:rsidRDefault="00670F7D" w:rsidP="00670F7D">
          <w:pPr>
            <w:spacing w:before="60" w:after="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>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3E8BC535" w14:textId="77777777" w:rsidR="00670F7D" w:rsidRPr="00CE796A" w:rsidRDefault="00670F7D" w:rsidP="00670F7D">
          <w:pPr>
            <w:spacing w:before="180" w:after="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670F7D" w:rsidRPr="00CE796A" w14:paraId="4EE80CE1" w14:textId="77777777" w:rsidTr="00C84ACD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14:paraId="4C8A91F0" w14:textId="77777777" w:rsidR="00670F7D" w:rsidRPr="00CE796A" w:rsidRDefault="00670F7D" w:rsidP="00670F7D">
          <w:pPr>
            <w:spacing w:after="0"/>
            <w:ind w:left="-51"/>
            <w:rPr>
              <w:rFonts w:ascii="Arial" w:hAnsi="Arial" w:cs="Arial"/>
              <w:sz w:val="14"/>
              <w:szCs w:val="14"/>
            </w:rPr>
          </w:pPr>
          <w:bookmarkStart w:id="1" w:name="GazNo"/>
          <w:bookmarkEnd w:id="1"/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14:paraId="7B0D7901" w14:textId="77777777" w:rsidR="00670F7D" w:rsidRPr="00840A06" w:rsidRDefault="00670F7D" w:rsidP="00670F7D">
          <w:pPr>
            <w:spacing w:after="0"/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840A06">
            <w:rPr>
              <w:rFonts w:ascii="Arial" w:hAnsi="Arial" w:cs="Arial"/>
              <w:b/>
              <w:sz w:val="24"/>
              <w:szCs w:val="24"/>
            </w:rPr>
            <w:t>GOVERNMENT NOTICES</w:t>
          </w:r>
        </w:p>
      </w:tc>
    </w:tr>
    <w:bookmarkEnd w:id="0"/>
  </w:tbl>
  <w:p w14:paraId="486A51EB" w14:textId="77777777" w:rsidR="006A0E00" w:rsidRPr="00F40885" w:rsidRDefault="006A0E00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8327A"/>
    <w:multiLevelType w:val="hybridMultilevel"/>
    <w:tmpl w:val="C884FBA6"/>
    <w:lvl w:ilvl="0" w:tplc="0C090011">
      <w:start w:val="1"/>
      <w:numFmt w:val="decimal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30EB9"/>
    <w:multiLevelType w:val="hybridMultilevel"/>
    <w:tmpl w:val="C6321996"/>
    <w:lvl w:ilvl="0" w:tplc="991A1292">
      <w:start w:val="1"/>
      <w:numFmt w:val="decimal"/>
      <w:pStyle w:val="Notesnumbered-QldSI"/>
      <w:lvlText w:val="%1"/>
      <w:lvlJc w:val="left"/>
      <w:pPr>
        <w:ind w:left="1930" w:hanging="360"/>
      </w:pPr>
      <w:rPr>
        <w:rFonts w:asciiTheme="minorHAnsi" w:eastAsia="Times New Roman" w:hAnsiTheme="minorHAnsi" w:hint="default"/>
        <w:w w:val="99"/>
        <w:sz w:val="20"/>
        <w:szCs w:val="20"/>
      </w:rPr>
    </w:lvl>
    <w:lvl w:ilvl="1" w:tplc="F2BE2530">
      <w:start w:val="1"/>
      <w:numFmt w:val="bullet"/>
      <w:lvlText w:val="•"/>
      <w:lvlJc w:val="left"/>
      <w:pPr>
        <w:ind w:left="2482" w:hanging="360"/>
      </w:pPr>
      <w:rPr>
        <w:rFonts w:hint="default"/>
      </w:rPr>
    </w:lvl>
    <w:lvl w:ilvl="2" w:tplc="209C8AFE">
      <w:start w:val="1"/>
      <w:numFmt w:val="bullet"/>
      <w:lvlText w:val="•"/>
      <w:lvlJc w:val="left"/>
      <w:pPr>
        <w:ind w:left="3033" w:hanging="360"/>
      </w:pPr>
      <w:rPr>
        <w:rFonts w:hint="default"/>
      </w:rPr>
    </w:lvl>
    <w:lvl w:ilvl="3" w:tplc="9B1E59AC">
      <w:start w:val="1"/>
      <w:numFmt w:val="bullet"/>
      <w:lvlText w:val="•"/>
      <w:lvlJc w:val="left"/>
      <w:pPr>
        <w:ind w:left="3584" w:hanging="360"/>
      </w:pPr>
      <w:rPr>
        <w:rFonts w:hint="default"/>
      </w:rPr>
    </w:lvl>
    <w:lvl w:ilvl="4" w:tplc="B8D69E76">
      <w:start w:val="1"/>
      <w:numFmt w:val="bullet"/>
      <w:lvlText w:val="•"/>
      <w:lvlJc w:val="left"/>
      <w:pPr>
        <w:ind w:left="4136" w:hanging="360"/>
      </w:pPr>
      <w:rPr>
        <w:rFonts w:hint="default"/>
      </w:rPr>
    </w:lvl>
    <w:lvl w:ilvl="5" w:tplc="854C5B72">
      <w:start w:val="1"/>
      <w:numFmt w:val="bullet"/>
      <w:lvlText w:val="•"/>
      <w:lvlJc w:val="left"/>
      <w:pPr>
        <w:ind w:left="4687" w:hanging="360"/>
      </w:pPr>
      <w:rPr>
        <w:rFonts w:hint="default"/>
      </w:rPr>
    </w:lvl>
    <w:lvl w:ilvl="6" w:tplc="BDEA5AB2">
      <w:start w:val="1"/>
      <w:numFmt w:val="bullet"/>
      <w:lvlText w:val="•"/>
      <w:lvlJc w:val="left"/>
      <w:pPr>
        <w:ind w:left="5238" w:hanging="360"/>
      </w:pPr>
      <w:rPr>
        <w:rFonts w:hint="default"/>
      </w:rPr>
    </w:lvl>
    <w:lvl w:ilvl="7" w:tplc="C4D6FA98">
      <w:start w:val="1"/>
      <w:numFmt w:val="bullet"/>
      <w:lvlText w:val="•"/>
      <w:lvlJc w:val="left"/>
      <w:pPr>
        <w:ind w:left="5790" w:hanging="360"/>
      </w:pPr>
      <w:rPr>
        <w:rFonts w:hint="default"/>
      </w:rPr>
    </w:lvl>
    <w:lvl w:ilvl="8" w:tplc="52AE4BAE">
      <w:start w:val="1"/>
      <w:numFmt w:val="bullet"/>
      <w:lvlText w:val="•"/>
      <w:lvlJc w:val="left"/>
      <w:pPr>
        <w:ind w:left="6341" w:hanging="360"/>
      </w:pPr>
      <w:rPr>
        <w:rFonts w:hint="default"/>
      </w:rPr>
    </w:lvl>
  </w:abstractNum>
  <w:abstractNum w:abstractNumId="2" w15:restartNumberingAfterBreak="0">
    <w:nsid w:val="0B4762A2"/>
    <w:multiLevelType w:val="multilevel"/>
    <w:tmpl w:val="93D02E7C"/>
    <w:lvl w:ilvl="0">
      <w:start w:val="1"/>
      <w:numFmt w:val="none"/>
      <w:pStyle w:val="Body"/>
      <w:suff w:val="nothing"/>
      <w:lvlText w:val=""/>
      <w:lvlJc w:val="left"/>
      <w:pPr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3">
      <w:start w:val="1"/>
      <w:numFmt w:val="lowerRoman"/>
      <w:lvlText w:val="%4)"/>
      <w:lvlJc w:val="left"/>
      <w:pPr>
        <w:tabs>
          <w:tab w:val="num" w:pos="1800"/>
        </w:tabs>
        <w:ind w:left="1440" w:hanging="360"/>
      </w:pPr>
      <w:rPr>
        <w:b w:val="0"/>
        <w:i w:val="0"/>
      </w:rPr>
    </w:lvl>
    <w:lvl w:ilvl="4">
      <w:start w:val="1"/>
      <w:numFmt w:val="none"/>
      <w:lvlText w:val=""/>
      <w:lvlJc w:val="left"/>
      <w:pPr>
        <w:tabs>
          <w:tab w:val="num" w:pos="1440"/>
        </w:tabs>
        <w:ind w:left="1440" w:hanging="360"/>
      </w:pPr>
    </w:lvl>
    <w:lvl w:ilvl="5">
      <w:start w:val="1"/>
      <w:numFmt w:val="none"/>
      <w:lvlText w:val=""/>
      <w:lvlJc w:val="left"/>
      <w:pPr>
        <w:tabs>
          <w:tab w:val="num" w:pos="720"/>
        </w:tabs>
        <w:ind w:left="720" w:hanging="360"/>
      </w:pPr>
    </w:lvl>
    <w:lvl w:ilvl="6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360"/>
      </w:pPr>
    </w:lvl>
    <w:lvl w:ilvl="8">
      <w:start w:val="1"/>
      <w:numFmt w:val="none"/>
      <w:suff w:val="nothing"/>
      <w:lvlText w:val=""/>
      <w:lvlJc w:val="center"/>
      <w:pPr>
        <w:ind w:left="-32767" w:firstLine="32767"/>
      </w:pPr>
    </w:lvl>
  </w:abstractNum>
  <w:abstractNum w:abstractNumId="3" w15:restartNumberingAfterBreak="0">
    <w:nsid w:val="0EA50A73"/>
    <w:multiLevelType w:val="hybridMultilevel"/>
    <w:tmpl w:val="5CE4FC1C"/>
    <w:lvl w:ilvl="0" w:tplc="D43CA1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E1E20E5"/>
    <w:multiLevelType w:val="hybridMultilevel"/>
    <w:tmpl w:val="81703448"/>
    <w:lvl w:ilvl="0" w:tplc="2A8EF40A">
      <w:start w:val="1"/>
      <w:numFmt w:val="lowerRoman"/>
      <w:pStyle w:val="Bodylevel3isubheading-QldSI"/>
      <w:lvlText w:val="(%1)"/>
      <w:lvlJc w:val="left"/>
      <w:pPr>
        <w:ind w:left="2563" w:hanging="360"/>
      </w:pPr>
      <w:rPr>
        <w:rFonts w:ascii="Calibri" w:eastAsia="Times New Roman" w:hAnsi="Calibri" w:hint="default"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A92ED1"/>
    <w:multiLevelType w:val="hybridMultilevel"/>
    <w:tmpl w:val="78CCC8EE"/>
    <w:lvl w:ilvl="0" w:tplc="0C090017">
      <w:start w:val="1"/>
      <w:numFmt w:val="lowerLetter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A2D32FA"/>
    <w:multiLevelType w:val="hybridMultilevel"/>
    <w:tmpl w:val="78CCC8EE"/>
    <w:lvl w:ilvl="0" w:tplc="0C090017">
      <w:start w:val="1"/>
      <w:numFmt w:val="lowerLetter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0171DD1"/>
    <w:multiLevelType w:val="hybridMultilevel"/>
    <w:tmpl w:val="8B00231C"/>
    <w:lvl w:ilvl="0" w:tplc="D9949486">
      <w:start w:val="1"/>
      <w:numFmt w:val="decimal"/>
      <w:lvlText w:val="%1"/>
      <w:lvlJc w:val="left"/>
      <w:pPr>
        <w:ind w:left="910" w:hanging="781"/>
      </w:pPr>
      <w:rPr>
        <w:rFonts w:ascii="Arial" w:eastAsia="Arial" w:hAnsi="Arial" w:hint="default"/>
        <w:b/>
        <w:bCs/>
        <w:w w:val="102"/>
        <w:sz w:val="23"/>
        <w:szCs w:val="23"/>
      </w:rPr>
    </w:lvl>
    <w:lvl w:ilvl="1" w:tplc="F628165E">
      <w:start w:val="1"/>
      <w:numFmt w:val="decimal"/>
      <w:pStyle w:val="Bodylevel11subheading-QldSI"/>
      <w:lvlText w:val="(%2)"/>
      <w:lvlJc w:val="left"/>
      <w:pPr>
        <w:ind w:left="1378" w:hanging="521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53AA0C1E">
      <w:start w:val="1"/>
      <w:numFmt w:val="lowerLetter"/>
      <w:pStyle w:val="Bodylevel2asubheading-QldSI"/>
      <w:lvlText w:val="(%3)"/>
      <w:lvlJc w:val="left"/>
      <w:pPr>
        <w:ind w:left="1830" w:hanging="553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 w:tplc="1B7E193E">
      <w:start w:val="1"/>
      <w:numFmt w:val="lowerRoman"/>
      <w:lvlText w:val="(%4)"/>
      <w:lvlJc w:val="left"/>
      <w:pPr>
        <w:ind w:left="2434" w:hanging="505"/>
      </w:pPr>
      <w:rPr>
        <w:rFonts w:ascii="Calibri" w:eastAsia="Times New Roman" w:hAnsi="Calibri" w:hint="default"/>
        <w:sz w:val="22"/>
        <w:szCs w:val="22"/>
      </w:rPr>
    </w:lvl>
    <w:lvl w:ilvl="4" w:tplc="13EECFAC">
      <w:start w:val="1"/>
      <w:numFmt w:val="bullet"/>
      <w:lvlText w:val="•"/>
      <w:lvlJc w:val="left"/>
      <w:pPr>
        <w:ind w:left="1378" w:hanging="505"/>
      </w:pPr>
      <w:rPr>
        <w:rFonts w:hint="default"/>
      </w:rPr>
    </w:lvl>
    <w:lvl w:ilvl="5" w:tplc="8C40D516">
      <w:start w:val="1"/>
      <w:numFmt w:val="bullet"/>
      <w:lvlText w:val="•"/>
      <w:lvlJc w:val="left"/>
      <w:pPr>
        <w:ind w:left="1378" w:hanging="505"/>
      </w:pPr>
      <w:rPr>
        <w:rFonts w:hint="default"/>
      </w:rPr>
    </w:lvl>
    <w:lvl w:ilvl="6" w:tplc="4A8C3C4C">
      <w:start w:val="1"/>
      <w:numFmt w:val="bullet"/>
      <w:lvlText w:val="•"/>
      <w:lvlJc w:val="left"/>
      <w:pPr>
        <w:ind w:left="1378" w:hanging="505"/>
      </w:pPr>
      <w:rPr>
        <w:rFonts w:hint="default"/>
      </w:rPr>
    </w:lvl>
    <w:lvl w:ilvl="7" w:tplc="9020C80C">
      <w:start w:val="1"/>
      <w:numFmt w:val="bullet"/>
      <w:lvlText w:val="•"/>
      <w:lvlJc w:val="left"/>
      <w:pPr>
        <w:ind w:left="1378" w:hanging="505"/>
      </w:pPr>
      <w:rPr>
        <w:rFonts w:hint="default"/>
      </w:rPr>
    </w:lvl>
    <w:lvl w:ilvl="8" w:tplc="32728724">
      <w:start w:val="1"/>
      <w:numFmt w:val="bullet"/>
      <w:lvlText w:val="•"/>
      <w:lvlJc w:val="left"/>
      <w:pPr>
        <w:ind w:left="1930" w:hanging="505"/>
      </w:pPr>
      <w:rPr>
        <w:rFonts w:hint="default"/>
      </w:rPr>
    </w:lvl>
  </w:abstractNum>
  <w:abstractNum w:abstractNumId="8" w15:restartNumberingAfterBreak="0">
    <w:nsid w:val="30585DA9"/>
    <w:multiLevelType w:val="hybridMultilevel"/>
    <w:tmpl w:val="78CCC8EE"/>
    <w:lvl w:ilvl="0" w:tplc="0C090017">
      <w:start w:val="1"/>
      <w:numFmt w:val="lowerLetter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1A2577A"/>
    <w:multiLevelType w:val="hybridMultilevel"/>
    <w:tmpl w:val="4F3C44DA"/>
    <w:lvl w:ilvl="0" w:tplc="D2245C0A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  <w:bCs/>
        <w:i/>
      </w:rPr>
    </w:lvl>
    <w:lvl w:ilvl="1" w:tplc="0C090019" w:tentative="1">
      <w:start w:val="1"/>
      <w:numFmt w:val="lowerLetter"/>
      <w:lvlText w:val="%2."/>
      <w:lvlJc w:val="left"/>
      <w:pPr>
        <w:ind w:left="1788" w:hanging="360"/>
      </w:pPr>
    </w:lvl>
    <w:lvl w:ilvl="2" w:tplc="0C09001B" w:tentative="1">
      <w:start w:val="1"/>
      <w:numFmt w:val="lowerRoman"/>
      <w:lvlText w:val="%3."/>
      <w:lvlJc w:val="right"/>
      <w:pPr>
        <w:ind w:left="2508" w:hanging="180"/>
      </w:pPr>
    </w:lvl>
    <w:lvl w:ilvl="3" w:tplc="0C09000F" w:tentative="1">
      <w:start w:val="1"/>
      <w:numFmt w:val="decimal"/>
      <w:lvlText w:val="%4."/>
      <w:lvlJc w:val="left"/>
      <w:pPr>
        <w:ind w:left="3228" w:hanging="360"/>
      </w:pPr>
    </w:lvl>
    <w:lvl w:ilvl="4" w:tplc="0C090019" w:tentative="1">
      <w:start w:val="1"/>
      <w:numFmt w:val="lowerLetter"/>
      <w:lvlText w:val="%5."/>
      <w:lvlJc w:val="left"/>
      <w:pPr>
        <w:ind w:left="3948" w:hanging="360"/>
      </w:pPr>
    </w:lvl>
    <w:lvl w:ilvl="5" w:tplc="0C09001B" w:tentative="1">
      <w:start w:val="1"/>
      <w:numFmt w:val="lowerRoman"/>
      <w:lvlText w:val="%6."/>
      <w:lvlJc w:val="right"/>
      <w:pPr>
        <w:ind w:left="4668" w:hanging="180"/>
      </w:pPr>
    </w:lvl>
    <w:lvl w:ilvl="6" w:tplc="0C09000F" w:tentative="1">
      <w:start w:val="1"/>
      <w:numFmt w:val="decimal"/>
      <w:lvlText w:val="%7."/>
      <w:lvlJc w:val="left"/>
      <w:pPr>
        <w:ind w:left="5388" w:hanging="360"/>
      </w:pPr>
    </w:lvl>
    <w:lvl w:ilvl="7" w:tplc="0C090019" w:tentative="1">
      <w:start w:val="1"/>
      <w:numFmt w:val="lowerLetter"/>
      <w:lvlText w:val="%8."/>
      <w:lvlJc w:val="left"/>
      <w:pPr>
        <w:ind w:left="6108" w:hanging="360"/>
      </w:pPr>
    </w:lvl>
    <w:lvl w:ilvl="8" w:tplc="0C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7FC0B8D"/>
    <w:multiLevelType w:val="hybridMultilevel"/>
    <w:tmpl w:val="C884FBA6"/>
    <w:lvl w:ilvl="0" w:tplc="0C090011">
      <w:start w:val="1"/>
      <w:numFmt w:val="decimal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6F1950"/>
    <w:multiLevelType w:val="hybridMultilevel"/>
    <w:tmpl w:val="2CA03EF2"/>
    <w:lvl w:ilvl="0" w:tplc="DFA69420">
      <w:start w:val="1"/>
      <w:numFmt w:val="decimal"/>
      <w:lvlText w:val="%1"/>
      <w:lvlJc w:val="left"/>
      <w:pPr>
        <w:ind w:left="910" w:hanging="781"/>
      </w:pPr>
      <w:rPr>
        <w:rFonts w:ascii="Arial" w:eastAsia="Arial" w:hAnsi="Arial" w:hint="default"/>
        <w:b/>
        <w:bCs/>
        <w:w w:val="102"/>
        <w:sz w:val="23"/>
        <w:szCs w:val="23"/>
      </w:rPr>
    </w:lvl>
    <w:lvl w:ilvl="1" w:tplc="24A2CDD6">
      <w:start w:val="1"/>
      <w:numFmt w:val="decimal"/>
      <w:lvlText w:val="(%2)"/>
      <w:lvlJc w:val="left"/>
      <w:pPr>
        <w:ind w:left="1378" w:hanging="521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 w:tplc="3BC09464">
      <w:start w:val="1"/>
      <w:numFmt w:val="lowerLetter"/>
      <w:lvlText w:val="(%3)"/>
      <w:lvlJc w:val="left"/>
      <w:pPr>
        <w:ind w:left="1930" w:hanging="553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3" w:tplc="3556B6D4">
      <w:start w:val="1"/>
      <w:numFmt w:val="lowerRoman"/>
      <w:lvlText w:val="(%4)"/>
      <w:lvlJc w:val="left"/>
      <w:pPr>
        <w:ind w:left="2434" w:hanging="505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4" w:tplc="475632E0">
      <w:start w:val="1"/>
      <w:numFmt w:val="upperLetter"/>
      <w:pStyle w:val="Bodylevel4Asubheading-QldSI"/>
      <w:lvlText w:val="(%5)"/>
      <w:lvlJc w:val="left"/>
      <w:pPr>
        <w:ind w:left="3010" w:hanging="576"/>
      </w:pPr>
      <w:rPr>
        <w:rFonts w:ascii="Calibri" w:eastAsia="Times New Roman" w:hAnsi="Calibri" w:hint="default"/>
        <w:spacing w:val="-1"/>
        <w:sz w:val="22"/>
        <w:szCs w:val="22"/>
      </w:rPr>
    </w:lvl>
    <w:lvl w:ilvl="5" w:tplc="AFD05BF6">
      <w:start w:val="1"/>
      <w:numFmt w:val="bullet"/>
      <w:lvlText w:val="•"/>
      <w:lvlJc w:val="left"/>
      <w:pPr>
        <w:ind w:left="2434" w:hanging="576"/>
      </w:pPr>
      <w:rPr>
        <w:rFonts w:hint="default"/>
      </w:rPr>
    </w:lvl>
    <w:lvl w:ilvl="6" w:tplc="582279E4">
      <w:start w:val="1"/>
      <w:numFmt w:val="bullet"/>
      <w:lvlText w:val="•"/>
      <w:lvlJc w:val="left"/>
      <w:pPr>
        <w:ind w:left="3010" w:hanging="576"/>
      </w:pPr>
      <w:rPr>
        <w:rFonts w:hint="default"/>
      </w:rPr>
    </w:lvl>
    <w:lvl w:ilvl="7" w:tplc="A9D83E62">
      <w:start w:val="1"/>
      <w:numFmt w:val="bullet"/>
      <w:lvlText w:val="•"/>
      <w:lvlJc w:val="left"/>
      <w:pPr>
        <w:ind w:left="3010" w:hanging="576"/>
      </w:pPr>
      <w:rPr>
        <w:rFonts w:hint="default"/>
      </w:rPr>
    </w:lvl>
    <w:lvl w:ilvl="8" w:tplc="8A52006E">
      <w:start w:val="1"/>
      <w:numFmt w:val="bullet"/>
      <w:lvlText w:val="•"/>
      <w:lvlJc w:val="left"/>
      <w:pPr>
        <w:ind w:left="4488" w:hanging="576"/>
      </w:pPr>
      <w:rPr>
        <w:rFonts w:hint="default"/>
      </w:rPr>
    </w:lvl>
  </w:abstractNum>
  <w:abstractNum w:abstractNumId="12" w15:restartNumberingAfterBreak="0">
    <w:nsid w:val="4B0363D0"/>
    <w:multiLevelType w:val="hybridMultilevel"/>
    <w:tmpl w:val="78CCC8EE"/>
    <w:lvl w:ilvl="0" w:tplc="0C090017">
      <w:start w:val="1"/>
      <w:numFmt w:val="lowerLetter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42309B6"/>
    <w:multiLevelType w:val="hybridMultilevel"/>
    <w:tmpl w:val="C884FBA6"/>
    <w:lvl w:ilvl="0" w:tplc="0C090011">
      <w:start w:val="1"/>
      <w:numFmt w:val="decimal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4E56E4"/>
    <w:multiLevelType w:val="hybridMultilevel"/>
    <w:tmpl w:val="CEEE19A6"/>
    <w:lvl w:ilvl="0" w:tplc="5762ACCE">
      <w:start w:val="1"/>
      <w:numFmt w:val="lowerLetter"/>
      <w:pStyle w:val="Definitionsuba-QldSI"/>
      <w:lvlText w:val="(%1)"/>
      <w:lvlJc w:val="left"/>
      <w:pPr>
        <w:ind w:left="1930" w:hanging="553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60668122">
      <w:start w:val="1"/>
      <w:numFmt w:val="bullet"/>
      <w:lvlText w:val="•"/>
      <w:lvlJc w:val="left"/>
      <w:pPr>
        <w:ind w:left="2482" w:hanging="553"/>
      </w:pPr>
      <w:rPr>
        <w:rFonts w:hint="default"/>
      </w:rPr>
    </w:lvl>
    <w:lvl w:ilvl="2" w:tplc="886AB3DA">
      <w:start w:val="1"/>
      <w:numFmt w:val="bullet"/>
      <w:lvlText w:val="•"/>
      <w:lvlJc w:val="left"/>
      <w:pPr>
        <w:ind w:left="3033" w:hanging="553"/>
      </w:pPr>
      <w:rPr>
        <w:rFonts w:hint="default"/>
      </w:rPr>
    </w:lvl>
    <w:lvl w:ilvl="3" w:tplc="327879B0">
      <w:start w:val="1"/>
      <w:numFmt w:val="bullet"/>
      <w:lvlText w:val="•"/>
      <w:lvlJc w:val="left"/>
      <w:pPr>
        <w:ind w:left="3584" w:hanging="553"/>
      </w:pPr>
      <w:rPr>
        <w:rFonts w:hint="default"/>
      </w:rPr>
    </w:lvl>
    <w:lvl w:ilvl="4" w:tplc="E8220396">
      <w:start w:val="1"/>
      <w:numFmt w:val="bullet"/>
      <w:lvlText w:val="•"/>
      <w:lvlJc w:val="left"/>
      <w:pPr>
        <w:ind w:left="4136" w:hanging="553"/>
      </w:pPr>
      <w:rPr>
        <w:rFonts w:hint="default"/>
      </w:rPr>
    </w:lvl>
    <w:lvl w:ilvl="5" w:tplc="06B484FC">
      <w:start w:val="1"/>
      <w:numFmt w:val="bullet"/>
      <w:lvlText w:val="•"/>
      <w:lvlJc w:val="left"/>
      <w:pPr>
        <w:ind w:left="4687" w:hanging="553"/>
      </w:pPr>
      <w:rPr>
        <w:rFonts w:hint="default"/>
      </w:rPr>
    </w:lvl>
    <w:lvl w:ilvl="6" w:tplc="57D6453C">
      <w:start w:val="1"/>
      <w:numFmt w:val="bullet"/>
      <w:lvlText w:val="•"/>
      <w:lvlJc w:val="left"/>
      <w:pPr>
        <w:ind w:left="5238" w:hanging="553"/>
      </w:pPr>
      <w:rPr>
        <w:rFonts w:hint="default"/>
      </w:rPr>
    </w:lvl>
    <w:lvl w:ilvl="7" w:tplc="9A8A230C">
      <w:start w:val="1"/>
      <w:numFmt w:val="bullet"/>
      <w:lvlText w:val="•"/>
      <w:lvlJc w:val="left"/>
      <w:pPr>
        <w:ind w:left="5790" w:hanging="553"/>
      </w:pPr>
      <w:rPr>
        <w:rFonts w:hint="default"/>
      </w:rPr>
    </w:lvl>
    <w:lvl w:ilvl="8" w:tplc="EB42FFD4">
      <w:start w:val="1"/>
      <w:numFmt w:val="bullet"/>
      <w:lvlText w:val="•"/>
      <w:lvlJc w:val="left"/>
      <w:pPr>
        <w:ind w:left="6341" w:hanging="553"/>
      </w:pPr>
      <w:rPr>
        <w:rFonts w:hint="default"/>
      </w:rPr>
    </w:lvl>
  </w:abstractNum>
  <w:abstractNum w:abstractNumId="15" w15:restartNumberingAfterBreak="0">
    <w:nsid w:val="57773A20"/>
    <w:multiLevelType w:val="hybridMultilevel"/>
    <w:tmpl w:val="C884FBA6"/>
    <w:lvl w:ilvl="0" w:tplc="0C090011">
      <w:start w:val="1"/>
      <w:numFmt w:val="decimal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C12B2D"/>
    <w:multiLevelType w:val="hybridMultilevel"/>
    <w:tmpl w:val="C884FBA6"/>
    <w:lvl w:ilvl="0" w:tplc="0C090011">
      <w:start w:val="1"/>
      <w:numFmt w:val="decimal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CA6B22"/>
    <w:multiLevelType w:val="hybridMultilevel"/>
    <w:tmpl w:val="C884FBA6"/>
    <w:lvl w:ilvl="0" w:tplc="0C090011">
      <w:start w:val="1"/>
      <w:numFmt w:val="decimal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D16EBD"/>
    <w:multiLevelType w:val="hybridMultilevel"/>
    <w:tmpl w:val="78CCC8EE"/>
    <w:lvl w:ilvl="0" w:tplc="FFFFFFFF">
      <w:start w:val="1"/>
      <w:numFmt w:val="lowerLetter"/>
      <w:lvlText w:val="%1)"/>
      <w:lvlJc w:val="lef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5E774FBE"/>
    <w:multiLevelType w:val="hybridMultilevel"/>
    <w:tmpl w:val="FFFC08E4"/>
    <w:lvl w:ilvl="0" w:tplc="0C09001B">
      <w:start w:val="1"/>
      <w:numFmt w:val="lowerRoman"/>
      <w:lvlText w:val="%1."/>
      <w:lvlJc w:val="righ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62860A07"/>
    <w:multiLevelType w:val="hybridMultilevel"/>
    <w:tmpl w:val="5E22D9BE"/>
    <w:lvl w:ilvl="0" w:tplc="02DAAD26">
      <w:start w:val="1"/>
      <w:numFmt w:val="decimal"/>
      <w:pStyle w:val="Sectionheading-QldSI"/>
      <w:lvlText w:val="%1"/>
      <w:lvlJc w:val="left"/>
      <w:pPr>
        <w:ind w:left="360" w:hanging="360"/>
      </w:pPr>
      <w:rPr>
        <w:rFonts w:ascii="Arial" w:eastAsia="Arial" w:hAnsi="Arial" w:hint="default"/>
        <w:b/>
        <w:bCs/>
        <w:w w:val="102"/>
        <w:sz w:val="23"/>
        <w:szCs w:val="23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7F72ADB"/>
    <w:multiLevelType w:val="hybridMultilevel"/>
    <w:tmpl w:val="78CCC8EE"/>
    <w:lvl w:ilvl="0" w:tplc="0C090017">
      <w:start w:val="1"/>
      <w:numFmt w:val="lowerLetter"/>
      <w:lvlText w:val="%1)"/>
      <w:lvlJc w:val="left"/>
      <w:pPr>
        <w:ind w:left="1800" w:hanging="360"/>
      </w:p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6C1F335A"/>
    <w:multiLevelType w:val="hybridMultilevel"/>
    <w:tmpl w:val="73B6780E"/>
    <w:lvl w:ilvl="0" w:tplc="1C541FD4">
      <w:start w:val="1"/>
      <w:numFmt w:val="bullet"/>
      <w:pStyle w:val="Exampledotpoint-QldSI"/>
      <w:lvlText w:val="•"/>
      <w:lvlJc w:val="left"/>
      <w:pPr>
        <w:ind w:left="1930" w:hanging="360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48E4D61A">
      <w:start w:val="1"/>
      <w:numFmt w:val="bullet"/>
      <w:lvlText w:val="•"/>
      <w:lvlJc w:val="left"/>
      <w:pPr>
        <w:ind w:left="2482" w:hanging="360"/>
      </w:pPr>
      <w:rPr>
        <w:rFonts w:hint="default"/>
      </w:rPr>
    </w:lvl>
    <w:lvl w:ilvl="2" w:tplc="36024930">
      <w:start w:val="1"/>
      <w:numFmt w:val="bullet"/>
      <w:lvlText w:val="•"/>
      <w:lvlJc w:val="left"/>
      <w:pPr>
        <w:ind w:left="3033" w:hanging="360"/>
      </w:pPr>
      <w:rPr>
        <w:rFonts w:hint="default"/>
      </w:rPr>
    </w:lvl>
    <w:lvl w:ilvl="3" w:tplc="3D24DBCA">
      <w:start w:val="1"/>
      <w:numFmt w:val="bullet"/>
      <w:lvlText w:val="•"/>
      <w:lvlJc w:val="left"/>
      <w:pPr>
        <w:ind w:left="3584" w:hanging="360"/>
      </w:pPr>
      <w:rPr>
        <w:rFonts w:hint="default"/>
      </w:rPr>
    </w:lvl>
    <w:lvl w:ilvl="4" w:tplc="863AC4D6">
      <w:start w:val="1"/>
      <w:numFmt w:val="bullet"/>
      <w:lvlText w:val="•"/>
      <w:lvlJc w:val="left"/>
      <w:pPr>
        <w:ind w:left="4136" w:hanging="360"/>
      </w:pPr>
      <w:rPr>
        <w:rFonts w:hint="default"/>
      </w:rPr>
    </w:lvl>
    <w:lvl w:ilvl="5" w:tplc="BF06E352">
      <w:start w:val="1"/>
      <w:numFmt w:val="bullet"/>
      <w:lvlText w:val="•"/>
      <w:lvlJc w:val="left"/>
      <w:pPr>
        <w:ind w:left="4687" w:hanging="360"/>
      </w:pPr>
      <w:rPr>
        <w:rFonts w:hint="default"/>
      </w:rPr>
    </w:lvl>
    <w:lvl w:ilvl="6" w:tplc="75C0ADDE">
      <w:start w:val="1"/>
      <w:numFmt w:val="bullet"/>
      <w:lvlText w:val="•"/>
      <w:lvlJc w:val="left"/>
      <w:pPr>
        <w:ind w:left="5238" w:hanging="360"/>
      </w:pPr>
      <w:rPr>
        <w:rFonts w:hint="default"/>
      </w:rPr>
    </w:lvl>
    <w:lvl w:ilvl="7" w:tplc="D41CAC00">
      <w:start w:val="1"/>
      <w:numFmt w:val="bullet"/>
      <w:lvlText w:val="•"/>
      <w:lvlJc w:val="left"/>
      <w:pPr>
        <w:ind w:left="5790" w:hanging="360"/>
      </w:pPr>
      <w:rPr>
        <w:rFonts w:hint="default"/>
      </w:rPr>
    </w:lvl>
    <w:lvl w:ilvl="8" w:tplc="E7E4A8AC">
      <w:start w:val="1"/>
      <w:numFmt w:val="bullet"/>
      <w:lvlText w:val="•"/>
      <w:lvlJc w:val="left"/>
      <w:pPr>
        <w:ind w:left="6341" w:hanging="360"/>
      </w:pPr>
      <w:rPr>
        <w:rFonts w:hint="default"/>
      </w:rPr>
    </w:lvl>
  </w:abstractNum>
  <w:abstractNum w:abstractNumId="23" w15:restartNumberingAfterBreak="0">
    <w:nsid w:val="74053A1B"/>
    <w:multiLevelType w:val="hybridMultilevel"/>
    <w:tmpl w:val="491C4888"/>
    <w:lvl w:ilvl="0" w:tplc="F446E9AA">
      <w:start w:val="1"/>
      <w:numFmt w:val="decimal"/>
      <w:pStyle w:val="Sectionheading"/>
      <w:lvlText w:val="%1"/>
      <w:lvlJc w:val="left"/>
      <w:pPr>
        <w:ind w:left="360" w:hanging="360"/>
      </w:pPr>
      <w:rPr>
        <w:rFonts w:cs="Times New Roman"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7B6423C"/>
    <w:multiLevelType w:val="hybridMultilevel"/>
    <w:tmpl w:val="C884FBA6"/>
    <w:lvl w:ilvl="0" w:tplc="0C090011">
      <w:start w:val="1"/>
      <w:numFmt w:val="decimal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1"/>
  </w:num>
  <w:num w:numId="4">
    <w:abstractNumId w:val="14"/>
  </w:num>
  <w:num w:numId="5">
    <w:abstractNumId w:val="22"/>
  </w:num>
  <w:num w:numId="6">
    <w:abstractNumId w:val="1"/>
  </w:num>
  <w:num w:numId="7">
    <w:abstractNumId w:val="7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</w:num>
  <w:num w:numId="10">
    <w:abstractNumId w:val="7"/>
  </w:num>
  <w:num w:numId="11">
    <w:abstractNumId w:val="7"/>
  </w:num>
  <w:num w:numId="12">
    <w:abstractNumId w:val="7"/>
    <w:lvlOverride w:ilvl="0">
      <w:startOverride w:val="1"/>
    </w:lvlOverride>
  </w:num>
  <w:num w:numId="13">
    <w:abstractNumId w:val="20"/>
  </w:num>
  <w:num w:numId="14">
    <w:abstractNumId w:val="10"/>
  </w:num>
  <w:num w:numId="15">
    <w:abstractNumId w:val="15"/>
  </w:num>
  <w:num w:numId="16">
    <w:abstractNumId w:val="21"/>
  </w:num>
  <w:num w:numId="17">
    <w:abstractNumId w:val="13"/>
  </w:num>
  <w:num w:numId="18">
    <w:abstractNumId w:val="0"/>
  </w:num>
  <w:num w:numId="19">
    <w:abstractNumId w:val="8"/>
  </w:num>
  <w:num w:numId="20">
    <w:abstractNumId w:val="24"/>
  </w:num>
  <w:num w:numId="21">
    <w:abstractNumId w:val="3"/>
  </w:num>
  <w:num w:numId="22">
    <w:abstractNumId w:val="17"/>
  </w:num>
  <w:num w:numId="23">
    <w:abstractNumId w:val="6"/>
  </w:num>
  <w:num w:numId="24">
    <w:abstractNumId w:val="16"/>
  </w:num>
  <w:num w:numId="25">
    <w:abstractNumId w:val="12"/>
  </w:num>
  <w:num w:numId="26">
    <w:abstractNumId w:val="5"/>
  </w:num>
  <w:num w:numId="27">
    <w:abstractNumId w:val="18"/>
  </w:num>
  <w:num w:numId="28">
    <w:abstractNumId w:val="19"/>
  </w:num>
  <w:num w:numId="29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46D8"/>
    <w:rsid w:val="00011534"/>
    <w:rsid w:val="000375CB"/>
    <w:rsid w:val="000476FA"/>
    <w:rsid w:val="00065DF2"/>
    <w:rsid w:val="00073F3B"/>
    <w:rsid w:val="00074A7D"/>
    <w:rsid w:val="000774E4"/>
    <w:rsid w:val="0009071E"/>
    <w:rsid w:val="00095131"/>
    <w:rsid w:val="000A330E"/>
    <w:rsid w:val="000D4D1D"/>
    <w:rsid w:val="000E1F2B"/>
    <w:rsid w:val="000E42BF"/>
    <w:rsid w:val="000F1E59"/>
    <w:rsid w:val="000F2C96"/>
    <w:rsid w:val="001008D9"/>
    <w:rsid w:val="001046D8"/>
    <w:rsid w:val="00144E26"/>
    <w:rsid w:val="001676D2"/>
    <w:rsid w:val="00174102"/>
    <w:rsid w:val="0018327D"/>
    <w:rsid w:val="00190512"/>
    <w:rsid w:val="001A0A5A"/>
    <w:rsid w:val="001C2AAD"/>
    <w:rsid w:val="001D49A4"/>
    <w:rsid w:val="001D66F6"/>
    <w:rsid w:val="001E5A04"/>
    <w:rsid w:val="001F6E54"/>
    <w:rsid w:val="002029D6"/>
    <w:rsid w:val="00206866"/>
    <w:rsid w:val="002204E0"/>
    <w:rsid w:val="002314ED"/>
    <w:rsid w:val="00235598"/>
    <w:rsid w:val="00241ABC"/>
    <w:rsid w:val="00242CEB"/>
    <w:rsid w:val="002479A3"/>
    <w:rsid w:val="00261BBD"/>
    <w:rsid w:val="00262466"/>
    <w:rsid w:val="0027264C"/>
    <w:rsid w:val="00280535"/>
    <w:rsid w:val="00280BCD"/>
    <w:rsid w:val="00290A92"/>
    <w:rsid w:val="002A4602"/>
    <w:rsid w:val="002B1756"/>
    <w:rsid w:val="002E6478"/>
    <w:rsid w:val="002F1EA0"/>
    <w:rsid w:val="002F3F94"/>
    <w:rsid w:val="003021F4"/>
    <w:rsid w:val="0031312E"/>
    <w:rsid w:val="0032563E"/>
    <w:rsid w:val="00332476"/>
    <w:rsid w:val="0033475A"/>
    <w:rsid w:val="00374D8C"/>
    <w:rsid w:val="00376215"/>
    <w:rsid w:val="003773BF"/>
    <w:rsid w:val="00381547"/>
    <w:rsid w:val="00397823"/>
    <w:rsid w:val="003A47C7"/>
    <w:rsid w:val="003A707F"/>
    <w:rsid w:val="003B0EC1"/>
    <w:rsid w:val="003B4802"/>
    <w:rsid w:val="003B573B"/>
    <w:rsid w:val="003B6484"/>
    <w:rsid w:val="003C1E78"/>
    <w:rsid w:val="003E22BB"/>
    <w:rsid w:val="003E777B"/>
    <w:rsid w:val="003F2CBD"/>
    <w:rsid w:val="00407FCA"/>
    <w:rsid w:val="0041154C"/>
    <w:rsid w:val="00414E8F"/>
    <w:rsid w:val="00424B97"/>
    <w:rsid w:val="00432FA7"/>
    <w:rsid w:val="0043734D"/>
    <w:rsid w:val="004408FC"/>
    <w:rsid w:val="004724B1"/>
    <w:rsid w:val="004743A4"/>
    <w:rsid w:val="00487427"/>
    <w:rsid w:val="004A7321"/>
    <w:rsid w:val="004B2753"/>
    <w:rsid w:val="004B6421"/>
    <w:rsid w:val="004C54A2"/>
    <w:rsid w:val="004E7D7E"/>
    <w:rsid w:val="005057AD"/>
    <w:rsid w:val="00510CA8"/>
    <w:rsid w:val="005148FB"/>
    <w:rsid w:val="00520873"/>
    <w:rsid w:val="00533F94"/>
    <w:rsid w:val="005543F9"/>
    <w:rsid w:val="00573D44"/>
    <w:rsid w:val="005740C6"/>
    <w:rsid w:val="00576F5D"/>
    <w:rsid w:val="00577A76"/>
    <w:rsid w:val="00581DB7"/>
    <w:rsid w:val="005B406E"/>
    <w:rsid w:val="005B7985"/>
    <w:rsid w:val="005E07AD"/>
    <w:rsid w:val="005E41E6"/>
    <w:rsid w:val="00605F34"/>
    <w:rsid w:val="006137E1"/>
    <w:rsid w:val="00615CEC"/>
    <w:rsid w:val="006173E1"/>
    <w:rsid w:val="00641747"/>
    <w:rsid w:val="00652DDB"/>
    <w:rsid w:val="00670F7D"/>
    <w:rsid w:val="00671E7C"/>
    <w:rsid w:val="00686BA7"/>
    <w:rsid w:val="006A0E00"/>
    <w:rsid w:val="006B3024"/>
    <w:rsid w:val="006C5CCB"/>
    <w:rsid w:val="00731AD2"/>
    <w:rsid w:val="00742842"/>
    <w:rsid w:val="00747719"/>
    <w:rsid w:val="00764584"/>
    <w:rsid w:val="007728C9"/>
    <w:rsid w:val="00785BDA"/>
    <w:rsid w:val="00792DC0"/>
    <w:rsid w:val="00795721"/>
    <w:rsid w:val="007B221C"/>
    <w:rsid w:val="007B58AC"/>
    <w:rsid w:val="007C284C"/>
    <w:rsid w:val="007C4F83"/>
    <w:rsid w:val="007D1D2B"/>
    <w:rsid w:val="007D4221"/>
    <w:rsid w:val="007D44E8"/>
    <w:rsid w:val="007F7BAE"/>
    <w:rsid w:val="00840A06"/>
    <w:rsid w:val="008439B7"/>
    <w:rsid w:val="00843B8E"/>
    <w:rsid w:val="00844A9D"/>
    <w:rsid w:val="0085017D"/>
    <w:rsid w:val="008505C4"/>
    <w:rsid w:val="00851EBA"/>
    <w:rsid w:val="00854497"/>
    <w:rsid w:val="00864E91"/>
    <w:rsid w:val="0087253F"/>
    <w:rsid w:val="008732B7"/>
    <w:rsid w:val="0087646A"/>
    <w:rsid w:val="008840C8"/>
    <w:rsid w:val="008922DD"/>
    <w:rsid w:val="008969A3"/>
    <w:rsid w:val="008A0FE7"/>
    <w:rsid w:val="008D0CA0"/>
    <w:rsid w:val="008E4F6C"/>
    <w:rsid w:val="008E589D"/>
    <w:rsid w:val="008F1ED8"/>
    <w:rsid w:val="008F4C9D"/>
    <w:rsid w:val="008F5D0B"/>
    <w:rsid w:val="008F77BE"/>
    <w:rsid w:val="00903288"/>
    <w:rsid w:val="00910038"/>
    <w:rsid w:val="0091160B"/>
    <w:rsid w:val="00927F76"/>
    <w:rsid w:val="00944397"/>
    <w:rsid w:val="00951193"/>
    <w:rsid w:val="009539C7"/>
    <w:rsid w:val="009656E9"/>
    <w:rsid w:val="0096718A"/>
    <w:rsid w:val="00975F7B"/>
    <w:rsid w:val="00994A2D"/>
    <w:rsid w:val="009A599B"/>
    <w:rsid w:val="009B0BD4"/>
    <w:rsid w:val="009C10FA"/>
    <w:rsid w:val="009D7347"/>
    <w:rsid w:val="009F6E34"/>
    <w:rsid w:val="00A00F21"/>
    <w:rsid w:val="00A1210B"/>
    <w:rsid w:val="00A15A36"/>
    <w:rsid w:val="00A15BE7"/>
    <w:rsid w:val="00A211B9"/>
    <w:rsid w:val="00A21D25"/>
    <w:rsid w:val="00A22158"/>
    <w:rsid w:val="00A339B1"/>
    <w:rsid w:val="00A54BF1"/>
    <w:rsid w:val="00A60562"/>
    <w:rsid w:val="00A7727D"/>
    <w:rsid w:val="00A9734C"/>
    <w:rsid w:val="00AA4894"/>
    <w:rsid w:val="00AC12EF"/>
    <w:rsid w:val="00AC1E50"/>
    <w:rsid w:val="00AD5459"/>
    <w:rsid w:val="00B232A6"/>
    <w:rsid w:val="00B2708C"/>
    <w:rsid w:val="00B33F00"/>
    <w:rsid w:val="00B37D84"/>
    <w:rsid w:val="00B84226"/>
    <w:rsid w:val="00B8766F"/>
    <w:rsid w:val="00B9512F"/>
    <w:rsid w:val="00B961CA"/>
    <w:rsid w:val="00BA3C8C"/>
    <w:rsid w:val="00BA5F41"/>
    <w:rsid w:val="00BC6944"/>
    <w:rsid w:val="00BD6ABE"/>
    <w:rsid w:val="00BD70DE"/>
    <w:rsid w:val="00BE054A"/>
    <w:rsid w:val="00BE3AA0"/>
    <w:rsid w:val="00BE722E"/>
    <w:rsid w:val="00BF0DC8"/>
    <w:rsid w:val="00C27316"/>
    <w:rsid w:val="00C37025"/>
    <w:rsid w:val="00C51A12"/>
    <w:rsid w:val="00C6257F"/>
    <w:rsid w:val="00C63BF0"/>
    <w:rsid w:val="00C63C4E"/>
    <w:rsid w:val="00C72C30"/>
    <w:rsid w:val="00C83AC9"/>
    <w:rsid w:val="00C93D88"/>
    <w:rsid w:val="00C95F5A"/>
    <w:rsid w:val="00CA37F5"/>
    <w:rsid w:val="00CB536A"/>
    <w:rsid w:val="00CC1DC6"/>
    <w:rsid w:val="00CC6E3C"/>
    <w:rsid w:val="00CE46F8"/>
    <w:rsid w:val="00D04B84"/>
    <w:rsid w:val="00D04FF2"/>
    <w:rsid w:val="00D20C70"/>
    <w:rsid w:val="00D229E5"/>
    <w:rsid w:val="00D35698"/>
    <w:rsid w:val="00D3747E"/>
    <w:rsid w:val="00D44D63"/>
    <w:rsid w:val="00D460AD"/>
    <w:rsid w:val="00D71753"/>
    <w:rsid w:val="00D763FC"/>
    <w:rsid w:val="00D76458"/>
    <w:rsid w:val="00D768A7"/>
    <w:rsid w:val="00D77A88"/>
    <w:rsid w:val="00D81649"/>
    <w:rsid w:val="00D83CD6"/>
    <w:rsid w:val="00D92C30"/>
    <w:rsid w:val="00DA1B36"/>
    <w:rsid w:val="00DA277E"/>
    <w:rsid w:val="00DB7444"/>
    <w:rsid w:val="00DD6A23"/>
    <w:rsid w:val="00DE293E"/>
    <w:rsid w:val="00DF67AA"/>
    <w:rsid w:val="00E02F0A"/>
    <w:rsid w:val="00E27325"/>
    <w:rsid w:val="00E4484E"/>
    <w:rsid w:val="00E47F28"/>
    <w:rsid w:val="00E50A5B"/>
    <w:rsid w:val="00E526B6"/>
    <w:rsid w:val="00E55EB8"/>
    <w:rsid w:val="00E624C0"/>
    <w:rsid w:val="00E70329"/>
    <w:rsid w:val="00E73B24"/>
    <w:rsid w:val="00E822D2"/>
    <w:rsid w:val="00E90C68"/>
    <w:rsid w:val="00EA2CAF"/>
    <w:rsid w:val="00EA3067"/>
    <w:rsid w:val="00EB6CA1"/>
    <w:rsid w:val="00ED5436"/>
    <w:rsid w:val="00EF14CB"/>
    <w:rsid w:val="00EF235E"/>
    <w:rsid w:val="00F04503"/>
    <w:rsid w:val="00F075F3"/>
    <w:rsid w:val="00F17587"/>
    <w:rsid w:val="00F40885"/>
    <w:rsid w:val="00F54379"/>
    <w:rsid w:val="00F7086E"/>
    <w:rsid w:val="00F7693F"/>
    <w:rsid w:val="00F80748"/>
    <w:rsid w:val="00FA4838"/>
    <w:rsid w:val="00FB1F18"/>
    <w:rsid w:val="00FB58FF"/>
    <w:rsid w:val="00FC1580"/>
    <w:rsid w:val="00FC6504"/>
    <w:rsid w:val="00FD265C"/>
    <w:rsid w:val="00FE1351"/>
    <w:rsid w:val="00FE4A2A"/>
    <w:rsid w:val="00FF18B0"/>
    <w:rsid w:val="00FF3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432D0DF5"/>
  <w15:docId w15:val="{ACB4141D-26D0-446B-8F73-4FAF7CF0D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46D8"/>
  </w:style>
  <w:style w:type="paragraph" w:styleId="Heading1">
    <w:name w:val="heading 1"/>
    <w:basedOn w:val="Normal"/>
    <w:next w:val="Normal"/>
    <w:link w:val="Heading1Char"/>
    <w:uiPriority w:val="9"/>
    <w:semiHidden/>
    <w:rsid w:val="002B175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19051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46D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level11subheading-QldSI">
    <w:name w:val="Body level 1(1) subheading - Qld SI"/>
    <w:basedOn w:val="BodyText"/>
    <w:link w:val="Bodylevel11subheading-QldSIChar"/>
    <w:autoRedefine/>
    <w:uiPriority w:val="1"/>
    <w:qFormat/>
    <w:rsid w:val="00EF235E"/>
    <w:pPr>
      <w:numPr>
        <w:ilvl w:val="1"/>
        <w:numId w:val="7"/>
      </w:numPr>
      <w:tabs>
        <w:tab w:val="left" w:pos="1380"/>
      </w:tabs>
      <w:spacing w:before="97" w:after="200" w:line="226" w:lineRule="auto"/>
      <w:ind w:right="108"/>
    </w:pPr>
    <w:rPr>
      <w:rFonts w:ascii="Calibri" w:hAnsi="Calibri"/>
      <w:spacing w:val="-1"/>
    </w:rPr>
  </w:style>
  <w:style w:type="character" w:customStyle="1" w:styleId="Bodylevel11subheading-QldSIChar">
    <w:name w:val="Body level 1(1) subheading - Qld SI Char"/>
    <w:basedOn w:val="BodyTextChar"/>
    <w:link w:val="Bodylevel11subheading-QldSI"/>
    <w:uiPriority w:val="1"/>
    <w:rsid w:val="00EF235E"/>
    <w:rPr>
      <w:rFonts w:ascii="Calibri" w:eastAsia="Times New Roman" w:hAnsi="Calibri"/>
      <w:spacing w:val="-1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90512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90512"/>
  </w:style>
  <w:style w:type="paragraph" w:styleId="Footer">
    <w:name w:val="footer"/>
    <w:basedOn w:val="Normal"/>
    <w:link w:val="FooterChar"/>
    <w:uiPriority w:val="99"/>
    <w:unhideWhenUsed/>
    <w:rsid w:val="00190512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90512"/>
  </w:style>
  <w:style w:type="paragraph" w:styleId="BodyText">
    <w:name w:val="Body Text"/>
    <w:basedOn w:val="Normal"/>
    <w:link w:val="BodyTextChar"/>
    <w:uiPriority w:val="1"/>
    <w:qFormat/>
    <w:rsid w:val="00190512"/>
    <w:pPr>
      <w:widowControl w:val="0"/>
      <w:spacing w:before="104" w:after="0"/>
      <w:ind w:left="1378" w:hanging="552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190512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Bodylevel2asubheading-QldSI">
    <w:name w:val="Body level 2(a) subheading - Qld SI"/>
    <w:basedOn w:val="BodyText"/>
    <w:link w:val="Bodylevel2asubheading-QldSIChar"/>
    <w:autoRedefine/>
    <w:uiPriority w:val="1"/>
    <w:qFormat/>
    <w:rsid w:val="00AD5459"/>
    <w:pPr>
      <w:numPr>
        <w:ilvl w:val="2"/>
        <w:numId w:val="7"/>
      </w:numPr>
      <w:tabs>
        <w:tab w:val="left" w:pos="1932"/>
      </w:tabs>
      <w:spacing w:before="103"/>
      <w:jc w:val="both"/>
    </w:pPr>
    <w:rPr>
      <w:rFonts w:ascii="Calibri" w:hAnsi="Calibri"/>
      <w:spacing w:val="-1"/>
    </w:rPr>
  </w:style>
  <w:style w:type="character" w:customStyle="1" w:styleId="Bodylevel2asubheading-QldSIChar">
    <w:name w:val="Body level 2(a) subheading - Qld SI Char"/>
    <w:basedOn w:val="BodyTextChar"/>
    <w:link w:val="Bodylevel2asubheading-QldSI"/>
    <w:uiPriority w:val="1"/>
    <w:rsid w:val="00AD5459"/>
    <w:rPr>
      <w:rFonts w:ascii="Calibri" w:eastAsia="Times New Roman" w:hAnsi="Calibri"/>
      <w:spacing w:val="-1"/>
      <w:sz w:val="24"/>
      <w:szCs w:val="24"/>
      <w:lang w:val="en-US"/>
    </w:rPr>
  </w:style>
  <w:style w:type="paragraph" w:customStyle="1" w:styleId="Bodylevel3isubheading-QldSI">
    <w:name w:val="Body level 3(i) subheading - Qld SI"/>
    <w:basedOn w:val="BodyText"/>
    <w:link w:val="Bodylevel3isubheading-QldSIChar"/>
    <w:autoRedefine/>
    <w:uiPriority w:val="1"/>
    <w:qFormat/>
    <w:rsid w:val="00190512"/>
    <w:pPr>
      <w:numPr>
        <w:numId w:val="2"/>
      </w:numPr>
      <w:tabs>
        <w:tab w:val="left" w:pos="2410"/>
      </w:tabs>
      <w:spacing w:before="117" w:line="226" w:lineRule="auto"/>
      <w:ind w:right="111"/>
    </w:pPr>
    <w:rPr>
      <w:rFonts w:ascii="Calibri" w:hAnsi="Calibri"/>
      <w:spacing w:val="-1"/>
    </w:rPr>
  </w:style>
  <w:style w:type="character" w:customStyle="1" w:styleId="Bodylevel3isubheading-QldSIChar">
    <w:name w:val="Body level 3(i) subheading - Qld SI Char"/>
    <w:basedOn w:val="BodyTextChar"/>
    <w:link w:val="Bodylevel3isubheading-QldSI"/>
    <w:uiPriority w:val="1"/>
    <w:rsid w:val="00190512"/>
    <w:rPr>
      <w:rFonts w:ascii="Calibri" w:eastAsia="Times New Roman" w:hAnsi="Calibri"/>
      <w:spacing w:val="-1"/>
      <w:sz w:val="24"/>
      <w:szCs w:val="24"/>
      <w:lang w:val="en-US"/>
    </w:rPr>
  </w:style>
  <w:style w:type="paragraph" w:customStyle="1" w:styleId="Bodylevel4Asubheading-QldSI">
    <w:name w:val="Body level 4(A) subheading - Qld SI"/>
    <w:basedOn w:val="BodyText"/>
    <w:link w:val="Bodylevel4Asubheading-QldSIChar"/>
    <w:uiPriority w:val="1"/>
    <w:qFormat/>
    <w:rsid w:val="00190512"/>
    <w:pPr>
      <w:numPr>
        <w:ilvl w:val="4"/>
        <w:numId w:val="3"/>
      </w:numPr>
      <w:tabs>
        <w:tab w:val="left" w:pos="3011"/>
      </w:tabs>
    </w:pPr>
    <w:rPr>
      <w:rFonts w:ascii="Calibri" w:hAnsi="Calibri"/>
      <w:spacing w:val="-1"/>
    </w:rPr>
  </w:style>
  <w:style w:type="character" w:customStyle="1" w:styleId="Bodylevel4Asubheading-QldSIChar">
    <w:name w:val="Body level 4(A) subheading - Qld SI Char"/>
    <w:basedOn w:val="BodyTextChar"/>
    <w:link w:val="Bodylevel4Asubheading-QldSI"/>
    <w:uiPriority w:val="1"/>
    <w:rsid w:val="00190512"/>
    <w:rPr>
      <w:rFonts w:ascii="Calibri" w:eastAsia="Times New Roman" w:hAnsi="Calibri"/>
      <w:spacing w:val="-1"/>
      <w:sz w:val="24"/>
      <w:szCs w:val="24"/>
      <w:lang w:val="en-US"/>
    </w:rPr>
  </w:style>
  <w:style w:type="paragraph" w:customStyle="1" w:styleId="Definition-QldSI">
    <w:name w:val="Definition - Qld SI"/>
    <w:basedOn w:val="Normal"/>
    <w:link w:val="Definition-QldSIChar"/>
    <w:uiPriority w:val="1"/>
    <w:qFormat/>
    <w:rsid w:val="00190512"/>
    <w:pPr>
      <w:widowControl w:val="0"/>
      <w:spacing w:before="119" w:after="0" w:line="260" w:lineRule="exact"/>
      <w:ind w:left="1378" w:right="110"/>
      <w:jc w:val="both"/>
    </w:pPr>
    <w:rPr>
      <w:rFonts w:ascii="Calibri" w:hAnsi="Calibri"/>
      <w:b/>
      <w:i/>
      <w:spacing w:val="-1"/>
      <w:sz w:val="24"/>
      <w:lang w:val="en-US"/>
    </w:rPr>
  </w:style>
  <w:style w:type="character" w:customStyle="1" w:styleId="Definition-QldSIChar">
    <w:name w:val="Definition - Qld SI Char"/>
    <w:basedOn w:val="DefaultParagraphFont"/>
    <w:link w:val="Definition-QldSI"/>
    <w:uiPriority w:val="1"/>
    <w:rsid w:val="00190512"/>
    <w:rPr>
      <w:rFonts w:ascii="Calibri" w:hAnsi="Calibri"/>
      <w:b/>
      <w:i/>
      <w:spacing w:val="-1"/>
      <w:sz w:val="24"/>
      <w:lang w:val="en-US"/>
    </w:rPr>
  </w:style>
  <w:style w:type="paragraph" w:customStyle="1" w:styleId="Definitionsuba-QldSI">
    <w:name w:val="Definition sub (a) - Qld SI"/>
    <w:basedOn w:val="BodyText"/>
    <w:link w:val="Definitionsuba-QldSIChar"/>
    <w:uiPriority w:val="1"/>
    <w:qFormat/>
    <w:rsid w:val="00190512"/>
    <w:pPr>
      <w:numPr>
        <w:numId w:val="4"/>
      </w:numPr>
      <w:tabs>
        <w:tab w:val="left" w:pos="1932"/>
      </w:tabs>
      <w:spacing w:before="123" w:line="260" w:lineRule="exact"/>
      <w:ind w:right="113"/>
    </w:pPr>
    <w:rPr>
      <w:rFonts w:ascii="Calibri" w:hAnsi="Calibri"/>
      <w:spacing w:val="-1"/>
    </w:rPr>
  </w:style>
  <w:style w:type="character" w:customStyle="1" w:styleId="Definitionsuba-QldSIChar">
    <w:name w:val="Definition sub (a) - Qld SI Char"/>
    <w:basedOn w:val="BodyTextChar"/>
    <w:link w:val="Definitionsuba-QldSI"/>
    <w:uiPriority w:val="1"/>
    <w:rsid w:val="00190512"/>
    <w:rPr>
      <w:rFonts w:ascii="Calibri" w:eastAsia="Times New Roman" w:hAnsi="Calibri"/>
      <w:spacing w:val="-1"/>
      <w:sz w:val="24"/>
      <w:szCs w:val="24"/>
      <w:lang w:val="en-US"/>
    </w:rPr>
  </w:style>
  <w:style w:type="paragraph" w:customStyle="1" w:styleId="Divisionheading-QldSI">
    <w:name w:val="Division heading - Qld SI"/>
    <w:basedOn w:val="Heading2"/>
    <w:link w:val="Divisionheading-QldSIChar"/>
    <w:autoRedefine/>
    <w:uiPriority w:val="1"/>
    <w:rsid w:val="00B37D84"/>
    <w:pPr>
      <w:keepNext w:val="0"/>
      <w:keepLines w:val="0"/>
      <w:widowControl w:val="0"/>
      <w:tabs>
        <w:tab w:val="left" w:pos="2530"/>
      </w:tabs>
      <w:spacing w:before="300" w:after="300" w:line="313" w:lineRule="exact"/>
      <w:ind w:left="130"/>
    </w:pPr>
    <w:rPr>
      <w:rFonts w:ascii="Arial" w:eastAsia="Arial" w:hAnsi="Arial"/>
      <w:color w:val="000000" w:themeColor="text1"/>
      <w:sz w:val="28"/>
      <w:szCs w:val="28"/>
      <w:lang w:val="en-US"/>
    </w:rPr>
  </w:style>
  <w:style w:type="character" w:customStyle="1" w:styleId="Divisionheading-QldSIChar">
    <w:name w:val="Division heading - Qld SI Char"/>
    <w:basedOn w:val="Heading2Char"/>
    <w:link w:val="Divisionheading-QldSI"/>
    <w:uiPriority w:val="1"/>
    <w:rsid w:val="00B37D84"/>
    <w:rPr>
      <w:rFonts w:ascii="Arial" w:eastAsia="Arial" w:hAnsi="Arial" w:cstheme="majorBidi"/>
      <w:b/>
      <w:bCs/>
      <w:color w:val="000000" w:themeColor="text1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05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Exampledotpoint-QldSI">
    <w:name w:val="Example dot point- Qld SI"/>
    <w:basedOn w:val="Normal"/>
    <w:link w:val="Exampledotpoint-QldSIChar"/>
    <w:uiPriority w:val="1"/>
    <w:qFormat/>
    <w:rsid w:val="00190512"/>
    <w:pPr>
      <w:widowControl w:val="0"/>
      <w:numPr>
        <w:numId w:val="5"/>
      </w:numPr>
      <w:tabs>
        <w:tab w:val="left" w:pos="1931"/>
      </w:tabs>
      <w:spacing w:before="109" w:after="0"/>
      <w:ind w:right="113"/>
    </w:pPr>
    <w:rPr>
      <w:rFonts w:ascii="Calibri" w:hAnsi="Calibri"/>
      <w:spacing w:val="-1"/>
      <w:sz w:val="20"/>
      <w:lang w:val="en-US"/>
    </w:rPr>
  </w:style>
  <w:style w:type="character" w:customStyle="1" w:styleId="Exampledotpoint-QldSIChar">
    <w:name w:val="Example dot point- Qld SI Char"/>
    <w:basedOn w:val="DefaultParagraphFont"/>
    <w:link w:val="Exampledotpoint-QldSI"/>
    <w:uiPriority w:val="1"/>
    <w:rsid w:val="00190512"/>
    <w:rPr>
      <w:rFonts w:ascii="Calibri" w:hAnsi="Calibri"/>
      <w:spacing w:val="-1"/>
      <w:sz w:val="20"/>
      <w:lang w:val="en-US"/>
    </w:rPr>
  </w:style>
  <w:style w:type="paragraph" w:customStyle="1" w:styleId="Exampleheading-Body">
    <w:name w:val="Example heading - Body"/>
    <w:basedOn w:val="Normal"/>
    <w:link w:val="Exampleheading-BodyChar"/>
    <w:uiPriority w:val="1"/>
    <w:qFormat/>
    <w:rsid w:val="00190512"/>
    <w:pPr>
      <w:widowControl w:val="0"/>
      <w:spacing w:before="114" w:after="0"/>
      <w:ind w:left="1378"/>
    </w:pPr>
    <w:rPr>
      <w:rFonts w:ascii="Calibri" w:eastAsia="Times New Roman" w:hAnsi="Calibri" w:cs="Times New Roman"/>
      <w:i/>
      <w:sz w:val="20"/>
      <w:szCs w:val="20"/>
      <w:lang w:val="en-US"/>
    </w:rPr>
  </w:style>
  <w:style w:type="character" w:customStyle="1" w:styleId="Exampleheading-BodyChar">
    <w:name w:val="Example heading - Body Char"/>
    <w:basedOn w:val="DefaultParagraphFont"/>
    <w:link w:val="Exampleheading-Body"/>
    <w:uiPriority w:val="1"/>
    <w:rsid w:val="00190512"/>
    <w:rPr>
      <w:rFonts w:ascii="Calibri" w:eastAsia="Times New Roman" w:hAnsi="Calibri" w:cs="Times New Roman"/>
      <w:i/>
      <w:sz w:val="20"/>
      <w:szCs w:val="20"/>
      <w:lang w:val="en-US"/>
    </w:rPr>
  </w:style>
  <w:style w:type="paragraph" w:customStyle="1" w:styleId="Exampletext-BodyQldSI">
    <w:name w:val="Example text - Body  Qld SI"/>
    <w:basedOn w:val="Normal"/>
    <w:link w:val="Exampletext-BodyQldSIChar"/>
    <w:uiPriority w:val="1"/>
    <w:qFormat/>
    <w:rsid w:val="00190512"/>
    <w:pPr>
      <w:widowControl w:val="0"/>
      <w:spacing w:before="109" w:after="0"/>
      <w:ind w:left="1570"/>
      <w:jc w:val="both"/>
    </w:pPr>
    <w:rPr>
      <w:rFonts w:ascii="Calibri" w:eastAsia="Times New Roman" w:hAnsi="Calibri" w:cs="Times New Roman"/>
      <w:spacing w:val="-1"/>
      <w:sz w:val="20"/>
      <w:szCs w:val="20"/>
      <w:lang w:val="en-US"/>
    </w:rPr>
  </w:style>
  <w:style w:type="character" w:customStyle="1" w:styleId="Exampletext-BodyQldSIChar">
    <w:name w:val="Example text - Body  Qld SI Char"/>
    <w:basedOn w:val="DefaultParagraphFont"/>
    <w:link w:val="Exampletext-BodyQldSI"/>
    <w:uiPriority w:val="1"/>
    <w:rsid w:val="00190512"/>
    <w:rPr>
      <w:rFonts w:ascii="Calibri" w:eastAsia="Times New Roman" w:hAnsi="Calibri" w:cs="Times New Roman"/>
      <w:spacing w:val="-1"/>
      <w:sz w:val="20"/>
      <w:szCs w:val="20"/>
      <w:lang w:val="en-US"/>
    </w:rPr>
  </w:style>
  <w:style w:type="paragraph" w:customStyle="1" w:styleId="NoteBody-QldSI">
    <w:name w:val="Note Body - Qld SI"/>
    <w:basedOn w:val="Normal"/>
    <w:link w:val="NoteBody-QldSIChar"/>
    <w:autoRedefine/>
    <w:uiPriority w:val="1"/>
    <w:qFormat/>
    <w:rsid w:val="009B0BD4"/>
    <w:pPr>
      <w:widowControl w:val="0"/>
      <w:spacing w:before="117" w:line="228" w:lineRule="auto"/>
      <w:ind w:left="1571" w:right="113"/>
      <w:jc w:val="both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NoteBody-QldSIChar">
    <w:name w:val="Note Body - Qld SI Char"/>
    <w:basedOn w:val="DefaultParagraphFont"/>
    <w:link w:val="NoteBody-QldSI"/>
    <w:uiPriority w:val="1"/>
    <w:rsid w:val="009B0BD4"/>
    <w:rPr>
      <w:rFonts w:ascii="Calibri" w:eastAsia="Times New Roman" w:hAnsi="Calibri" w:cs="Times New Roman"/>
      <w:sz w:val="20"/>
      <w:szCs w:val="20"/>
      <w:lang w:val="en-US"/>
    </w:rPr>
  </w:style>
  <w:style w:type="paragraph" w:customStyle="1" w:styleId="Noteheading-QldSI">
    <w:name w:val="Note heading - Qld SI"/>
    <w:basedOn w:val="Normal"/>
    <w:link w:val="Noteheading-QldSIChar"/>
    <w:uiPriority w:val="1"/>
    <w:qFormat/>
    <w:rsid w:val="00190512"/>
    <w:pPr>
      <w:widowControl w:val="0"/>
      <w:spacing w:before="118" w:after="0"/>
      <w:ind w:left="1378"/>
      <w:jc w:val="both"/>
    </w:pPr>
    <w:rPr>
      <w:rFonts w:ascii="Calibri" w:eastAsia="Times New Roman" w:hAnsi="Calibri" w:cs="Times New Roman"/>
      <w:i/>
      <w:spacing w:val="-1"/>
      <w:sz w:val="20"/>
      <w:szCs w:val="20"/>
      <w:lang w:val="en-US"/>
    </w:rPr>
  </w:style>
  <w:style w:type="character" w:customStyle="1" w:styleId="Noteheading-QldSIChar">
    <w:name w:val="Note heading - Qld SI Char"/>
    <w:basedOn w:val="DefaultParagraphFont"/>
    <w:link w:val="Noteheading-QldSI"/>
    <w:uiPriority w:val="1"/>
    <w:rsid w:val="00190512"/>
    <w:rPr>
      <w:rFonts w:ascii="Calibri" w:eastAsia="Times New Roman" w:hAnsi="Calibri" w:cs="Times New Roman"/>
      <w:i/>
      <w:spacing w:val="-1"/>
      <w:sz w:val="20"/>
      <w:szCs w:val="20"/>
      <w:lang w:val="en-US"/>
    </w:rPr>
  </w:style>
  <w:style w:type="paragraph" w:customStyle="1" w:styleId="Notesnumbered-QldSI">
    <w:name w:val="Notes (numbered) - Qld SI"/>
    <w:basedOn w:val="Normal"/>
    <w:link w:val="Notesnumbered-QldSIChar"/>
    <w:autoRedefine/>
    <w:uiPriority w:val="1"/>
    <w:qFormat/>
    <w:rsid w:val="00190512"/>
    <w:pPr>
      <w:widowControl w:val="0"/>
      <w:numPr>
        <w:numId w:val="6"/>
      </w:numPr>
      <w:tabs>
        <w:tab w:val="left" w:pos="1931"/>
      </w:tabs>
      <w:spacing w:before="111" w:after="0" w:line="244" w:lineRule="auto"/>
      <w:ind w:right="111"/>
    </w:pPr>
    <w:rPr>
      <w:rFonts w:ascii="Calibri" w:hAnsi="Calibri"/>
      <w:sz w:val="20"/>
      <w:lang w:val="en-US"/>
    </w:rPr>
  </w:style>
  <w:style w:type="character" w:customStyle="1" w:styleId="Notesnumbered-QldSIChar">
    <w:name w:val="Notes (numbered) - Qld SI Char"/>
    <w:basedOn w:val="DefaultParagraphFont"/>
    <w:link w:val="Notesnumbered-QldSI"/>
    <w:uiPriority w:val="1"/>
    <w:rsid w:val="00190512"/>
    <w:rPr>
      <w:rFonts w:ascii="Calibri" w:hAnsi="Calibri"/>
      <w:sz w:val="20"/>
      <w:lang w:val="en-US"/>
    </w:rPr>
  </w:style>
  <w:style w:type="paragraph" w:customStyle="1" w:styleId="Partheading-QldSI">
    <w:name w:val="Part heading - Qld SI"/>
    <w:basedOn w:val="Heading1"/>
    <w:link w:val="Partheading-QldSIChar"/>
    <w:autoRedefine/>
    <w:uiPriority w:val="1"/>
    <w:rsid w:val="00190512"/>
    <w:pPr>
      <w:keepNext w:val="0"/>
      <w:keepLines w:val="0"/>
      <w:widowControl w:val="0"/>
      <w:tabs>
        <w:tab w:val="left" w:pos="2530"/>
      </w:tabs>
      <w:spacing w:before="300" w:after="300"/>
      <w:ind w:left="130"/>
    </w:pPr>
    <w:rPr>
      <w:rFonts w:ascii="Arial" w:eastAsia="Arial" w:hAnsi="Arial"/>
      <w:color w:val="000000" w:themeColor="text1"/>
      <w:lang w:val="en-US"/>
    </w:rPr>
  </w:style>
  <w:style w:type="character" w:customStyle="1" w:styleId="Partheading-QldSIChar">
    <w:name w:val="Part heading - Qld SI Char"/>
    <w:basedOn w:val="Heading1Char"/>
    <w:link w:val="Partheading-QldSI"/>
    <w:uiPriority w:val="1"/>
    <w:rsid w:val="00190512"/>
    <w:rPr>
      <w:rFonts w:ascii="Arial" w:eastAsia="Arial" w:hAnsi="Arial" w:cstheme="majorBidi"/>
      <w:b/>
      <w:bCs/>
      <w:color w:val="000000" w:themeColor="text1"/>
      <w:sz w:val="28"/>
      <w:szCs w:val="28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290A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cheduleheading-QldSI">
    <w:name w:val="Schedule heading - Qld SI"/>
    <w:basedOn w:val="Heading1"/>
    <w:link w:val="Scheduleheading-QldSIChar"/>
    <w:uiPriority w:val="1"/>
    <w:qFormat/>
    <w:rsid w:val="00190512"/>
    <w:pPr>
      <w:keepNext w:val="0"/>
      <w:keepLines w:val="0"/>
      <w:widowControl w:val="0"/>
      <w:tabs>
        <w:tab w:val="left" w:pos="2530"/>
      </w:tabs>
      <w:spacing w:before="58" w:line="354" w:lineRule="exact"/>
      <w:ind w:left="130"/>
    </w:pPr>
    <w:rPr>
      <w:rFonts w:ascii="Arial" w:eastAsia="Arial" w:hAnsi="Arial"/>
      <w:color w:val="000000" w:themeColor="text1"/>
      <w:spacing w:val="-1"/>
      <w:sz w:val="32"/>
      <w:szCs w:val="32"/>
      <w:lang w:val="en-US"/>
    </w:rPr>
  </w:style>
  <w:style w:type="character" w:customStyle="1" w:styleId="Scheduleheading-QldSIChar">
    <w:name w:val="Schedule heading - Qld SI Char"/>
    <w:basedOn w:val="Heading1Char"/>
    <w:link w:val="Scheduleheading-QldSI"/>
    <w:uiPriority w:val="1"/>
    <w:rsid w:val="00190512"/>
    <w:rPr>
      <w:rFonts w:ascii="Arial" w:eastAsia="Arial" w:hAnsi="Arial" w:cstheme="majorBidi"/>
      <w:b/>
      <w:bCs/>
      <w:color w:val="000000" w:themeColor="text1"/>
      <w:spacing w:val="-1"/>
      <w:sz w:val="32"/>
      <w:szCs w:val="32"/>
      <w:lang w:val="en-US"/>
    </w:rPr>
  </w:style>
  <w:style w:type="paragraph" w:customStyle="1" w:styleId="Sectionheading-QldSI">
    <w:name w:val="Section heading - Qld SI"/>
    <w:basedOn w:val="Normal"/>
    <w:link w:val="Sectionheading-QldSIChar"/>
    <w:autoRedefine/>
    <w:uiPriority w:val="1"/>
    <w:qFormat/>
    <w:rsid w:val="009F6E34"/>
    <w:pPr>
      <w:widowControl w:val="0"/>
      <w:numPr>
        <w:numId w:val="13"/>
      </w:numPr>
      <w:tabs>
        <w:tab w:val="left" w:pos="911"/>
      </w:tabs>
      <w:spacing w:before="200" w:after="0"/>
      <w:jc w:val="both"/>
    </w:pPr>
    <w:rPr>
      <w:rFonts w:ascii="Arial"/>
      <w:b/>
      <w:sz w:val="23"/>
      <w:lang w:val="en-US"/>
    </w:rPr>
  </w:style>
  <w:style w:type="character" w:customStyle="1" w:styleId="Sectionheading-QldSIChar">
    <w:name w:val="Section heading - Qld SI Char"/>
    <w:basedOn w:val="DefaultParagraphFont"/>
    <w:link w:val="Sectionheading-QldSI"/>
    <w:uiPriority w:val="1"/>
    <w:rsid w:val="009F6E34"/>
    <w:rPr>
      <w:rFonts w:ascii="Arial"/>
      <w:b/>
      <w:sz w:val="23"/>
      <w:lang w:val="en-US"/>
    </w:rPr>
  </w:style>
  <w:style w:type="paragraph" w:customStyle="1" w:styleId="Tablefirstrowheading-QldSI">
    <w:name w:val="Table first row heading - Qld SI"/>
    <w:basedOn w:val="Normal"/>
    <w:link w:val="Tablefirstrowheading-QldSIChar"/>
    <w:autoRedefine/>
    <w:uiPriority w:val="1"/>
    <w:qFormat/>
    <w:rsid w:val="00190512"/>
    <w:pPr>
      <w:widowControl w:val="0"/>
      <w:spacing w:before="20" w:after="0"/>
      <w:ind w:left="74"/>
      <w:jc w:val="center"/>
    </w:pPr>
    <w:rPr>
      <w:rFonts w:ascii="Arial"/>
      <w:b/>
      <w:spacing w:val="-1"/>
      <w:sz w:val="20"/>
      <w:lang w:val="en-US"/>
    </w:rPr>
  </w:style>
  <w:style w:type="character" w:customStyle="1" w:styleId="Tablefirstrowheading-QldSIChar">
    <w:name w:val="Table first row heading - Qld SI Char"/>
    <w:basedOn w:val="DefaultParagraphFont"/>
    <w:link w:val="Tablefirstrowheading-QldSI"/>
    <w:uiPriority w:val="1"/>
    <w:rsid w:val="00190512"/>
    <w:rPr>
      <w:rFonts w:ascii="Arial"/>
      <w:b/>
      <w:spacing w:val="-1"/>
      <w:sz w:val="20"/>
      <w:lang w:val="en-US"/>
    </w:rPr>
  </w:style>
  <w:style w:type="paragraph" w:customStyle="1" w:styleId="Tableheading-QldSI">
    <w:name w:val="Table heading - Qld SI"/>
    <w:basedOn w:val="Normal"/>
    <w:link w:val="Tableheading-QldSIChar"/>
    <w:autoRedefine/>
    <w:uiPriority w:val="1"/>
    <w:qFormat/>
    <w:rsid w:val="003B4802"/>
    <w:pPr>
      <w:keepNext/>
      <w:widowControl w:val="0"/>
      <w:spacing w:before="200"/>
    </w:pPr>
    <w:rPr>
      <w:rFonts w:ascii="Arial" w:eastAsia="Arial" w:hAnsi="Arial" w:cs="Arial"/>
      <w:b/>
      <w:bCs/>
      <w:spacing w:val="-5"/>
      <w:sz w:val="20"/>
      <w:szCs w:val="20"/>
      <w:lang w:val="en-US"/>
    </w:rPr>
  </w:style>
  <w:style w:type="character" w:customStyle="1" w:styleId="Tableheading-QldSIChar">
    <w:name w:val="Table heading - Qld SI Char"/>
    <w:basedOn w:val="DefaultParagraphFont"/>
    <w:link w:val="Tableheading-QldSI"/>
    <w:uiPriority w:val="1"/>
    <w:rsid w:val="003B4802"/>
    <w:rPr>
      <w:rFonts w:ascii="Arial" w:eastAsia="Arial" w:hAnsi="Arial" w:cs="Arial"/>
      <w:b/>
      <w:bCs/>
      <w:spacing w:val="-5"/>
      <w:sz w:val="20"/>
      <w:szCs w:val="20"/>
      <w:lang w:val="en-US"/>
    </w:rPr>
  </w:style>
  <w:style w:type="paragraph" w:customStyle="1" w:styleId="Tabletext-QldSI">
    <w:name w:val="Table text- Qld SI"/>
    <w:basedOn w:val="Normal"/>
    <w:link w:val="Tabletext-QldSIChar"/>
    <w:uiPriority w:val="1"/>
    <w:qFormat/>
    <w:rsid w:val="00190512"/>
    <w:pPr>
      <w:widowControl w:val="0"/>
      <w:spacing w:before="21" w:after="0"/>
      <w:ind w:left="74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Tabletext-QldSIChar">
    <w:name w:val="Table text- Qld SI Char"/>
    <w:basedOn w:val="DefaultParagraphFont"/>
    <w:link w:val="Tabletext-QldSI"/>
    <w:uiPriority w:val="1"/>
    <w:rsid w:val="00190512"/>
    <w:rPr>
      <w:rFonts w:ascii="Calibri" w:eastAsia="Times New Roman" w:hAnsi="Calibri" w:cs="Times New Roman"/>
      <w:sz w:val="20"/>
      <w:szCs w:val="20"/>
      <w:lang w:val="en-US"/>
    </w:rPr>
  </w:style>
  <w:style w:type="paragraph" w:customStyle="1" w:styleId="Title-QldSI">
    <w:name w:val="Title - Qld SI"/>
    <w:basedOn w:val="Normal"/>
    <w:link w:val="Title-QldSIChar"/>
    <w:uiPriority w:val="1"/>
    <w:qFormat/>
    <w:rsid w:val="00190512"/>
    <w:pPr>
      <w:widowControl w:val="0"/>
      <w:spacing w:after="0" w:line="354" w:lineRule="exact"/>
      <w:ind w:left="130"/>
    </w:pPr>
    <w:rPr>
      <w:rFonts w:ascii="Arial"/>
      <w:b/>
      <w:sz w:val="32"/>
      <w:lang w:val="en-US"/>
    </w:rPr>
  </w:style>
  <w:style w:type="character" w:customStyle="1" w:styleId="Title-QldSIChar">
    <w:name w:val="Title - Qld SI Char"/>
    <w:basedOn w:val="DefaultParagraphFont"/>
    <w:link w:val="Title-QldSI"/>
    <w:uiPriority w:val="1"/>
    <w:rsid w:val="00190512"/>
    <w:rPr>
      <w:rFonts w:ascii="Arial"/>
      <w:b/>
      <w:sz w:val="32"/>
      <w:lang w:val="en-US"/>
    </w:rPr>
  </w:style>
  <w:style w:type="paragraph" w:styleId="TOC1">
    <w:name w:val="toc 1"/>
    <w:basedOn w:val="Normal"/>
    <w:uiPriority w:val="39"/>
    <w:qFormat/>
    <w:rsid w:val="00190512"/>
    <w:pPr>
      <w:widowControl w:val="0"/>
      <w:spacing w:before="93" w:after="0"/>
      <w:ind w:left="170"/>
    </w:pPr>
    <w:rPr>
      <w:rFonts w:ascii="Arial" w:eastAsia="Arial" w:hAnsi="Arial"/>
      <w:b/>
      <w:bCs/>
      <w:sz w:val="18"/>
      <w:szCs w:val="18"/>
      <w:lang w:val="en-US"/>
    </w:rPr>
  </w:style>
  <w:style w:type="paragraph" w:styleId="TOC2">
    <w:name w:val="toc 2"/>
    <w:basedOn w:val="Normal"/>
    <w:uiPriority w:val="39"/>
    <w:qFormat/>
    <w:rsid w:val="00190512"/>
    <w:pPr>
      <w:widowControl w:val="0"/>
      <w:spacing w:before="93" w:after="0"/>
      <w:ind w:left="1370" w:hanging="576"/>
    </w:pPr>
    <w:rPr>
      <w:rFonts w:ascii="Arial" w:eastAsia="Arial" w:hAnsi="Arial"/>
      <w:sz w:val="18"/>
      <w:szCs w:val="18"/>
      <w:lang w:val="en-US"/>
    </w:rPr>
  </w:style>
  <w:style w:type="paragraph" w:customStyle="1" w:styleId="Subdivisionheading-QldSI">
    <w:name w:val="Subdivision heading - Qld SI"/>
    <w:basedOn w:val="Heading2"/>
    <w:link w:val="Subdivisionheading-QldSIChar"/>
    <w:autoRedefine/>
    <w:uiPriority w:val="1"/>
    <w:qFormat/>
    <w:rsid w:val="00190512"/>
    <w:pPr>
      <w:keepNext w:val="0"/>
      <w:keepLines w:val="0"/>
      <w:widowControl w:val="0"/>
      <w:tabs>
        <w:tab w:val="left" w:pos="2531"/>
      </w:tabs>
      <w:spacing w:before="176"/>
      <w:ind w:left="130"/>
    </w:pPr>
    <w:rPr>
      <w:rFonts w:ascii="Arial" w:eastAsia="Arial" w:hAnsi="Arial"/>
      <w:sz w:val="28"/>
      <w:szCs w:val="28"/>
      <w:lang w:val="en-US"/>
    </w:rPr>
  </w:style>
  <w:style w:type="character" w:customStyle="1" w:styleId="Subdivisionheading-QldSIChar">
    <w:name w:val="Subdivision heading - Qld SI Char"/>
    <w:basedOn w:val="Heading2Char"/>
    <w:link w:val="Subdivisionheading-QldSI"/>
    <w:uiPriority w:val="1"/>
    <w:rsid w:val="00190512"/>
    <w:rPr>
      <w:rFonts w:ascii="Arial" w:eastAsia="Arial" w:hAnsi="Arial" w:cstheme="majorBidi"/>
      <w:b/>
      <w:bCs/>
      <w:color w:val="4F81BD" w:themeColor="accent1"/>
      <w:sz w:val="28"/>
      <w:szCs w:val="28"/>
      <w:lang w:val="en-US"/>
    </w:rPr>
  </w:style>
  <w:style w:type="paragraph" w:styleId="Caption">
    <w:name w:val="caption"/>
    <w:basedOn w:val="Normal"/>
    <w:next w:val="Normal"/>
    <w:autoRedefine/>
    <w:uiPriority w:val="35"/>
    <w:unhideWhenUsed/>
    <w:qFormat/>
    <w:rsid w:val="00190512"/>
    <w:pPr>
      <w:spacing w:line="240" w:lineRule="auto"/>
    </w:pPr>
    <w:rPr>
      <w:b/>
      <w:bCs/>
      <w:sz w:val="18"/>
      <w:szCs w:val="18"/>
    </w:rPr>
  </w:style>
  <w:style w:type="paragraph" w:styleId="BalloonText">
    <w:name w:val="Balloon Text"/>
    <w:basedOn w:val="Normal"/>
    <w:link w:val="BalloonTextChar"/>
    <w:semiHidden/>
    <w:unhideWhenUsed/>
    <w:rsid w:val="00241A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241ABC"/>
    <w:rPr>
      <w:rFonts w:ascii="Tahoma" w:hAnsi="Tahoma" w:cs="Tahoma"/>
      <w:sz w:val="16"/>
      <w:szCs w:val="16"/>
    </w:rPr>
  </w:style>
  <w:style w:type="paragraph" w:customStyle="1" w:styleId="Body">
    <w:name w:val="Body"/>
    <w:autoRedefine/>
    <w:rsid w:val="00190512"/>
    <w:pPr>
      <w:numPr>
        <w:numId w:val="8"/>
      </w:numPr>
      <w:tabs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</w:tabs>
      <w:snapToGrid w:val="0"/>
      <w:spacing w:before="120" w:after="120" w:line="240" w:lineRule="auto"/>
      <w:jc w:val="both"/>
    </w:pPr>
    <w:rPr>
      <w:rFonts w:eastAsia="MS Mincho" w:cs="Times New Roman"/>
      <w:b/>
      <w:sz w:val="20"/>
      <w:szCs w:val="20"/>
      <w:lang w:val="en-US" w:eastAsia="en-AU"/>
    </w:rPr>
  </w:style>
  <w:style w:type="paragraph" w:styleId="CommentText">
    <w:name w:val="annotation text"/>
    <w:basedOn w:val="Normal"/>
    <w:link w:val="CommentTextChar"/>
    <w:uiPriority w:val="99"/>
    <w:unhideWhenUsed/>
    <w:rsid w:val="001905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90512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9051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190512"/>
    <w:pPr>
      <w:spacing w:after="0" w:line="240" w:lineRule="auto"/>
    </w:pPr>
    <w:rPr>
      <w:rFonts w:eastAsiaTheme="minorEastAsia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190512"/>
    <w:pPr>
      <w:jc w:val="center"/>
      <w:outlineLvl w:val="9"/>
    </w:pPr>
    <w:rPr>
      <w:rFonts w:asciiTheme="minorHAnsi" w:hAnsiTheme="minorHAnsi"/>
      <w:color w:val="auto"/>
      <w:sz w:val="24"/>
      <w:szCs w:val="24"/>
      <w:lang w:val="en-US" w:eastAsia="ja-JP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46D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evision">
    <w:name w:val="Revision"/>
    <w:hidden/>
    <w:uiPriority w:val="99"/>
    <w:semiHidden/>
    <w:rsid w:val="001046D8"/>
    <w:pPr>
      <w:spacing w:after="0" w:line="240" w:lineRule="auto"/>
    </w:pPr>
    <w:rPr>
      <w:rFonts w:eastAsiaTheme="minorEastAsia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1046D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46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46D8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1046D8"/>
    <w:rPr>
      <w:color w:val="808080"/>
    </w:rPr>
  </w:style>
  <w:style w:type="paragraph" w:styleId="ListParagraph">
    <w:name w:val="List Paragraph"/>
    <w:basedOn w:val="Normal"/>
    <w:uiPriority w:val="34"/>
    <w:qFormat/>
    <w:rsid w:val="004724B1"/>
    <w:pPr>
      <w:ind w:left="720"/>
      <w:contextualSpacing/>
    </w:pPr>
    <w:rPr>
      <w:rFonts w:eastAsiaTheme="minorEastAsia"/>
      <w:lang w:eastAsia="en-AU"/>
    </w:rPr>
  </w:style>
  <w:style w:type="paragraph" w:customStyle="1" w:styleId="BodyLevel1singleparanonumber">
    <w:name w:val="Body Level 1 single para (no number)"/>
    <w:basedOn w:val="Bodylevel11subheading-QldSI"/>
    <w:link w:val="BodyLevel1singleparanonumberChar"/>
    <w:qFormat/>
    <w:rsid w:val="002F3F94"/>
    <w:pPr>
      <w:numPr>
        <w:ilvl w:val="0"/>
        <w:numId w:val="0"/>
      </w:numPr>
      <w:ind w:left="1378"/>
    </w:pPr>
  </w:style>
  <w:style w:type="character" w:customStyle="1" w:styleId="BodyLevel1singleparanonumberChar">
    <w:name w:val="Body Level 1 single para (no number) Char"/>
    <w:basedOn w:val="Bodylevel11subheading-QldSIChar"/>
    <w:link w:val="BodyLevel1singleparanonumber"/>
    <w:rsid w:val="002F3F94"/>
    <w:rPr>
      <w:rFonts w:ascii="Calibri" w:eastAsia="Times New Roman" w:hAnsi="Calibri"/>
      <w:spacing w:val="-1"/>
      <w:sz w:val="24"/>
      <w:szCs w:val="24"/>
      <w:lang w:val="en-US"/>
    </w:rPr>
  </w:style>
  <w:style w:type="paragraph" w:customStyle="1" w:styleId="ColorfulList-Accent11">
    <w:name w:val="Colorful List - Accent 11"/>
    <w:basedOn w:val="Normal"/>
    <w:qFormat/>
    <w:rsid w:val="0091003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Sectionheading">
    <w:name w:val="Section heading"/>
    <w:basedOn w:val="ListParagraph"/>
    <w:link w:val="SectionheadingChar"/>
    <w:qFormat/>
    <w:rsid w:val="00EF235E"/>
    <w:pPr>
      <w:numPr>
        <w:numId w:val="9"/>
      </w:numPr>
    </w:pPr>
    <w:rPr>
      <w:b/>
      <w:lang w:eastAsia="en-US"/>
    </w:rPr>
  </w:style>
  <w:style w:type="character" w:customStyle="1" w:styleId="SectionheadingChar">
    <w:name w:val="Section heading Char"/>
    <w:basedOn w:val="DefaultParagraphFont"/>
    <w:link w:val="Sectionheading"/>
    <w:rsid w:val="00EF235E"/>
    <w:rPr>
      <w:rFonts w:eastAsiaTheme="minorEastAsia"/>
      <w:b/>
    </w:rPr>
  </w:style>
  <w:style w:type="paragraph" w:customStyle="1" w:styleId="aOUtlinelevel2">
    <w:name w:val="(a) OUtline level 2"/>
    <w:basedOn w:val="Normal"/>
    <w:qFormat/>
    <w:rsid w:val="00EF235E"/>
    <w:pPr>
      <w:ind w:left="2917" w:hanging="397"/>
      <w:jc w:val="both"/>
    </w:pPr>
    <w:rPr>
      <w:rFonts w:eastAsiaTheme="minorEastAsia"/>
    </w:rPr>
  </w:style>
  <w:style w:type="paragraph" w:customStyle="1" w:styleId="TableParagraph">
    <w:name w:val="Table Paragraph"/>
    <w:basedOn w:val="Normal"/>
    <w:uiPriority w:val="1"/>
    <w:qFormat/>
    <w:rsid w:val="001D49A4"/>
    <w:pPr>
      <w:widowControl w:val="0"/>
      <w:spacing w:after="0" w:line="240" w:lineRule="auto"/>
    </w:pPr>
    <w:rPr>
      <w:lang w:val="en-US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7B221C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ab7314-6ee2-4801-b2cf-a27306d55ce5" xsi:nil="true"/>
    <lcf76f155ced4ddcb4097134ff3c332f xmlns="4a29e63b-ef62-44d2-be79-d78a942fda43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7D275C1F361F4CAD4CDE680C24111D" ma:contentTypeVersion="13" ma:contentTypeDescription="Create a new document." ma:contentTypeScope="" ma:versionID="79e10f6c8e83bcdf5f450ccea2ccfc9a">
  <xsd:schema xmlns:xsd="http://www.w3.org/2001/XMLSchema" xmlns:xs="http://www.w3.org/2001/XMLSchema" xmlns:p="http://schemas.microsoft.com/office/2006/metadata/properties" xmlns:ns2="4a29e63b-ef62-44d2-be79-d78a942fda43" xmlns:ns3="45ab7314-6ee2-4801-b2cf-a27306d55ce5" targetNamespace="http://schemas.microsoft.com/office/2006/metadata/properties" ma:root="true" ma:fieldsID="286cc63bbc51bbf3f59deca8979f6628" ns2:_="" ns3:_="">
    <xsd:import namespace="4a29e63b-ef62-44d2-be79-d78a942fda43"/>
    <xsd:import namespace="45ab7314-6ee2-4801-b2cf-a27306d55c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29e63b-ef62-44d2-be79-d78a942fd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882f032-dad1-41cf-a60f-97869fdaaf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ab7314-6ee2-4801-b2cf-a27306d55ce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00476a6-6053-4460-b444-441806213301}" ma:internalName="TaxCatchAll" ma:showField="CatchAllData" ma:web="3a93995c-2f59-466d-9065-fa6c9c5410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��< ? x m l   v e r s i o n = " 1 . 0 "   e n c o d i n g = " u t f - 1 6 " ? > < K a p i s h F i l e n a m e T o U r i M a p p i n g s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62BF888F-2715-4C02-B448-80A049565AD1}">
  <ds:schemaRefs>
    <ds:schemaRef ds:uri="http://www.w3.org/XML/1998/namespace"/>
    <ds:schemaRef ds:uri="73f7d1ba-ac27-4bcb-a5b6-37981e86af6e"/>
    <ds:schemaRef ds:uri="http://purl.org/dc/terms/"/>
    <ds:schemaRef ds:uri="5ad2cbeb-fc51-4b49-87dc-42300fe4d1dd"/>
    <ds:schemaRef ds:uri="http://purl.org/dc/elements/1.1/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45ab7314-6ee2-4801-b2cf-a27306d55ce5"/>
    <ds:schemaRef ds:uri="4a29e63b-ef62-44d2-be79-d78a942fda43"/>
  </ds:schemaRefs>
</ds:datastoreItem>
</file>

<file path=customXml/itemProps2.xml><?xml version="1.0" encoding="utf-8"?>
<ds:datastoreItem xmlns:ds="http://schemas.openxmlformats.org/officeDocument/2006/customXml" ds:itemID="{957626C5-FC85-4D04-9FB7-AC790A20CC5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B1E69B9-B9FA-410C-8361-6ACE7364ED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43A163B-8839-48AB-9E2F-2E6B2E1F60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29e63b-ef62-44d2-be79-d78a942fda43"/>
    <ds:schemaRef ds:uri="45ab7314-6ee2-4801-b2cf-a27306d55c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30A0BE8-58D7-4F6A-B323-2C1A0CB56B08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739</Words>
  <Characters>4214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Parliamentary Counsel</Company>
  <LinksUpToDate>false</LinksUpToDate>
  <CharactersWithSpaces>4944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WordRake</dc:creator>
  <dc:description>Updated to reflect table renumbering 07062016</dc:description>
  <cp:lastModifiedBy>Robert Crapnell</cp:lastModifiedBy>
  <cp:revision>3</cp:revision>
  <cp:lastPrinted>2013-06-24T01:35:00Z</cp:lastPrinted>
  <dcterms:created xsi:type="dcterms:W3CDTF">2022-09-21T04:40:00Z</dcterms:created>
  <dcterms:modified xsi:type="dcterms:W3CDTF">2022-09-21T04:42:00Z</dcterms:modified>
  <cp:contentStatus>Draft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A11016471</vt:lpwstr>
  </property>
  <property fmtid="{D5CDD505-2E9C-101B-9397-08002B2CF9AE}" pid="4" name="Objective-Title">
    <vt:lpwstr>RMS Feedback on NHVR Feedback on RMS Feedback - Class 1 Multi-State Mass Exemption (Notice) 2015 (No.1) v3.3 - 9 December 2015</vt:lpwstr>
  </property>
  <property fmtid="{D5CDD505-2E9C-101B-9397-08002B2CF9AE}" pid="5" name="Objective-Comment">
    <vt:lpwstr/>
  </property>
  <property fmtid="{D5CDD505-2E9C-101B-9397-08002B2CF9AE}" pid="6" name="Objective-CreationStamp">
    <vt:filetime>2015-12-04T03:55:31Z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2015-12-08T23:34:05Z</vt:filetime>
  </property>
  <property fmtid="{D5CDD505-2E9C-101B-9397-08002B2CF9AE}" pid="10" name="Objective-ModificationStamp">
    <vt:filetime>2015-12-08T23:45:52Z</vt:filetime>
  </property>
  <property fmtid="{D5CDD505-2E9C-101B-9397-08002B2CF9AE}" pid="11" name="Objective-Owner">
    <vt:lpwstr>MCGREGOR Luke</vt:lpwstr>
  </property>
  <property fmtid="{D5CDD505-2E9C-101B-9397-08002B2CF9AE}" pid="12" name="Objective-Path">
    <vt:lpwstr>Global Folder:RMS Global Folder:LICENSING, REGISTRATION &amp; REGULATION:Policy:Heavy Vehicles Operational Policies:OPU1 - Class 1 Vehicles:OPU102-Load Carrying Vehicles:OPU10232 - National Load Carrying Notice:</vt:lpwstr>
  </property>
  <property fmtid="{D5CDD505-2E9C-101B-9397-08002B2CF9AE}" pid="13" name="Objective-Parent">
    <vt:lpwstr>OPU10232 - National Load Carrying Notice</vt:lpwstr>
  </property>
  <property fmtid="{D5CDD505-2E9C-101B-9397-08002B2CF9AE}" pid="14" name="Objective-State">
    <vt:lpwstr>Published</vt:lpwstr>
  </property>
  <property fmtid="{D5CDD505-2E9C-101B-9397-08002B2CF9AE}" pid="15" name="Objective-Version">
    <vt:lpwstr>5.0</vt:lpwstr>
  </property>
  <property fmtid="{D5CDD505-2E9C-101B-9397-08002B2CF9AE}" pid="16" name="Objective-VersionNumber">
    <vt:r8>5</vt:r8>
  </property>
  <property fmtid="{D5CDD505-2E9C-101B-9397-08002B2CF9AE}" pid="17" name="Objective-VersionComment">
    <vt:lpwstr/>
  </property>
  <property fmtid="{D5CDD505-2E9C-101B-9397-08002B2CF9AE}" pid="18" name="Objective-FileNumber">
    <vt:lpwstr>SF2014/036056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LexisNexisWordID">
    <vt:lpwstr>021f4c4d-7f62-4c23-b36b-468834fe80b3</vt:lpwstr>
  </property>
  <property fmtid="{D5CDD505-2E9C-101B-9397-08002B2CF9AE}" pid="22" name="ContentTypeId">
    <vt:lpwstr>0x010100107D275C1F361F4CAD4CDE680C24111D</vt:lpwstr>
  </property>
  <property fmtid="{D5CDD505-2E9C-101B-9397-08002B2CF9AE}" pid="23" name="MediaServiceImageTags">
    <vt:lpwstr/>
  </property>
</Properties>
</file>