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4534030"/>
    <w:bookmarkEnd w:id="0"/>
    <w:p w:rsidR="007904FA" w:rsidRPr="00284AF2" w:rsidRDefault="00DC7155">
      <w:pPr>
        <w:jc w:val="center"/>
        <w:rPr>
          <w:rFonts w:ascii="Arial" w:hAnsi="Arial"/>
          <w:snapToGrid w:val="0"/>
        </w:rPr>
      </w:pPr>
      <w:r w:rsidRPr="00284AF2">
        <w:rPr>
          <w:rFonts w:ascii="Arial" w:hAnsi="Arial"/>
          <w:snapToGrid w:val="0"/>
        </w:rPr>
        <w:object w:dxaOrig="3121" w:dyaOrig="1521" w14:anchorId="5869B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: Commonwealth Coat of Arms, and,&#10;Title: Australian Government, Specialist Medical Review Council " style="width:156.15pt;height:75.75pt;mso-position-vertical:absolute" o:ole="" fillcolor="window">
            <v:imagedata r:id="rId7" o:title=""/>
          </v:shape>
          <o:OLEObject Type="Embed" ProgID="Word.Picture.8" ShapeID="_x0000_i1025" DrawAspect="Content" ObjectID="_1725691531" r:id="rId8"/>
        </w:object>
      </w:r>
    </w:p>
    <w:p w:rsidR="007904FA" w:rsidRPr="00284AF2" w:rsidRDefault="007904FA">
      <w:pPr>
        <w:jc w:val="center"/>
        <w:rPr>
          <w:rFonts w:ascii="Arial" w:hAnsi="Arial"/>
          <w:snapToGrid w:val="0"/>
        </w:rPr>
      </w:pPr>
    </w:p>
    <w:p w:rsidR="00AB4E36" w:rsidRPr="00284AF2" w:rsidRDefault="00AB4E36">
      <w:pPr>
        <w:jc w:val="center"/>
        <w:rPr>
          <w:b/>
          <w:sz w:val="40"/>
          <w:szCs w:val="40"/>
        </w:rPr>
      </w:pPr>
      <w:r w:rsidRPr="00284AF2">
        <w:rPr>
          <w:b/>
          <w:sz w:val="40"/>
          <w:szCs w:val="40"/>
        </w:rPr>
        <w:t>SPECIALIST MEDICAL REVIEW COUNCIL</w:t>
      </w:r>
    </w:p>
    <w:p w:rsidR="00C5553A" w:rsidRPr="00284AF2" w:rsidRDefault="00C5553A" w:rsidP="00C5553A">
      <w:pPr>
        <w:pStyle w:val="Default"/>
        <w:rPr>
          <w:color w:val="auto"/>
        </w:rPr>
      </w:pPr>
    </w:p>
    <w:p w:rsidR="00AB4E36" w:rsidRPr="00284AF2" w:rsidRDefault="00C5553A">
      <w:pPr>
        <w:jc w:val="center"/>
        <w:rPr>
          <w:szCs w:val="24"/>
        </w:rPr>
      </w:pPr>
      <w:r w:rsidRPr="00284AF2">
        <w:t xml:space="preserve"> </w:t>
      </w:r>
      <w:r w:rsidRPr="00284AF2">
        <w:rPr>
          <w:b/>
          <w:bCs/>
          <w:sz w:val="23"/>
          <w:szCs w:val="23"/>
        </w:rPr>
        <w:t xml:space="preserve">NOTIFICATION OF INTENTION TO CARRY OUT A REVIEW FOR </w:t>
      </w:r>
      <w:r w:rsidR="00EE27D5" w:rsidRPr="00284AF2">
        <w:rPr>
          <w:b/>
          <w:bCs/>
          <w:sz w:val="23"/>
          <w:szCs w:val="23"/>
        </w:rPr>
        <w:t>HASHIMOTO THYROIDITIS</w:t>
      </w:r>
    </w:p>
    <w:p w:rsidR="00AB4E36" w:rsidRPr="00284AF2" w:rsidRDefault="00AB4E36">
      <w:pPr>
        <w:jc w:val="center"/>
        <w:rPr>
          <w:b/>
          <w:i/>
          <w:sz w:val="22"/>
          <w:szCs w:val="22"/>
        </w:rPr>
      </w:pPr>
      <w:r w:rsidRPr="00284AF2">
        <w:rPr>
          <w:b/>
          <w:i/>
          <w:sz w:val="22"/>
          <w:szCs w:val="22"/>
        </w:rPr>
        <w:t>Veterans’ Entitlements Act 1986</w:t>
      </w:r>
    </w:p>
    <w:p w:rsidR="00AB4E36" w:rsidRPr="00284AF2" w:rsidRDefault="00AB4E36">
      <w:pPr>
        <w:jc w:val="center"/>
        <w:rPr>
          <w:b/>
          <w:i/>
          <w:sz w:val="22"/>
          <w:szCs w:val="22"/>
        </w:rPr>
      </w:pPr>
    </w:p>
    <w:p w:rsidR="00AB4E36" w:rsidRPr="00284AF2" w:rsidRDefault="00AB4E36">
      <w:pPr>
        <w:jc w:val="center"/>
        <w:rPr>
          <w:b/>
          <w:szCs w:val="24"/>
        </w:rPr>
      </w:pPr>
      <w:r w:rsidRPr="00284AF2">
        <w:rPr>
          <w:b/>
          <w:sz w:val="22"/>
          <w:szCs w:val="22"/>
        </w:rPr>
        <w:t>Section 196ZB</w:t>
      </w:r>
    </w:p>
    <w:p w:rsidR="00AB4E36" w:rsidRPr="00284AF2" w:rsidRDefault="00AB4E36">
      <w:pPr>
        <w:jc w:val="center"/>
        <w:rPr>
          <w:b/>
          <w:szCs w:val="24"/>
        </w:rPr>
      </w:pPr>
    </w:p>
    <w:p w:rsidR="00D02813" w:rsidRPr="00284AF2" w:rsidRDefault="00AB4E36">
      <w:p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 xml:space="preserve">The Specialist Medical Review Council (the Council) has been asked under section 196Y of the </w:t>
      </w:r>
      <w:r w:rsidRPr="00284AF2">
        <w:rPr>
          <w:rFonts w:ascii="Calibri" w:hAnsi="Calibri"/>
          <w:i/>
          <w:sz w:val="22"/>
          <w:szCs w:val="22"/>
        </w:rPr>
        <w:t>Veterans’ Entitlements Act 1986</w:t>
      </w:r>
      <w:r w:rsidRPr="00284AF2">
        <w:rPr>
          <w:rFonts w:ascii="Calibri" w:hAnsi="Calibri"/>
          <w:sz w:val="22"/>
          <w:szCs w:val="22"/>
        </w:rPr>
        <w:t xml:space="preserve"> (the Act) to review some of the contents of Statements of Principles Nos. </w:t>
      </w:r>
      <w:r w:rsidR="00EE27D5" w:rsidRPr="00284AF2">
        <w:rPr>
          <w:rFonts w:ascii="Calibri" w:hAnsi="Calibri"/>
          <w:sz w:val="22"/>
          <w:szCs w:val="22"/>
        </w:rPr>
        <w:t>01 and 02 of 2022</w:t>
      </w:r>
      <w:r w:rsidR="00D02813" w:rsidRPr="00284AF2">
        <w:rPr>
          <w:rFonts w:ascii="Calibri" w:hAnsi="Calibri"/>
          <w:sz w:val="22"/>
          <w:szCs w:val="22"/>
        </w:rPr>
        <w:t xml:space="preserve"> </w:t>
      </w:r>
      <w:r w:rsidRPr="00284AF2">
        <w:rPr>
          <w:rFonts w:ascii="Calibri" w:hAnsi="Calibri"/>
          <w:sz w:val="22"/>
          <w:szCs w:val="22"/>
        </w:rPr>
        <w:t xml:space="preserve">made by the Repatriation Medical Authority (the RMA) in respect </w:t>
      </w:r>
      <w:r w:rsidR="00A47CE5" w:rsidRPr="00284AF2">
        <w:rPr>
          <w:rFonts w:ascii="Calibri" w:hAnsi="Calibri"/>
          <w:sz w:val="22"/>
          <w:szCs w:val="22"/>
        </w:rPr>
        <w:t>of</w:t>
      </w:r>
      <w:r w:rsidR="00EE27D5" w:rsidRPr="00284AF2">
        <w:rPr>
          <w:rFonts w:ascii="Calibri" w:hAnsi="Calibri"/>
          <w:sz w:val="22"/>
          <w:szCs w:val="22"/>
        </w:rPr>
        <w:t xml:space="preserve"> </w:t>
      </w:r>
      <w:r w:rsidR="00EE27D5" w:rsidRPr="00284AF2">
        <w:rPr>
          <w:rFonts w:ascii="Calibri" w:hAnsi="Calibri"/>
          <w:b/>
          <w:sz w:val="22"/>
          <w:szCs w:val="22"/>
        </w:rPr>
        <w:t>hashimoto thyroiditis.</w:t>
      </w:r>
      <w:bookmarkStart w:id="1" w:name="_GoBack"/>
      <w:bookmarkEnd w:id="1"/>
    </w:p>
    <w:p w:rsidR="00D02813" w:rsidRPr="00284AF2" w:rsidRDefault="00D02813">
      <w:pPr>
        <w:rPr>
          <w:rFonts w:ascii="Calibri" w:hAnsi="Calibri"/>
          <w:sz w:val="22"/>
          <w:szCs w:val="22"/>
        </w:rPr>
      </w:pPr>
    </w:p>
    <w:p w:rsidR="00E34620" w:rsidRPr="00284AF2" w:rsidRDefault="00AB4E36">
      <w:pPr>
        <w:rPr>
          <w:rFonts w:ascii="Calibri" w:hAnsi="Calibri"/>
          <w:b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The Council gives notice under section 196ZB of the Act that it intends to carry out a review under section 196W of the Act of all the information available to the RMA when it determined, amended or last amended the Statements of Principles in respect</w:t>
      </w:r>
      <w:r w:rsidR="00EE27D5" w:rsidRPr="00284AF2">
        <w:rPr>
          <w:rFonts w:ascii="Calibri" w:hAnsi="Calibri"/>
          <w:sz w:val="22"/>
          <w:szCs w:val="22"/>
        </w:rPr>
        <w:t xml:space="preserve"> of </w:t>
      </w:r>
      <w:r w:rsidR="00EE27D5" w:rsidRPr="00284AF2">
        <w:rPr>
          <w:rFonts w:ascii="Calibri" w:hAnsi="Calibri"/>
          <w:b/>
          <w:sz w:val="22"/>
          <w:szCs w:val="22"/>
        </w:rPr>
        <w:t>posttraumatic stress disorder</w:t>
      </w:r>
      <w:r w:rsidR="00EE27D5" w:rsidRPr="00284AF2">
        <w:rPr>
          <w:rFonts w:ascii="Calibri" w:hAnsi="Calibri"/>
          <w:sz w:val="22"/>
          <w:szCs w:val="22"/>
        </w:rPr>
        <w:t xml:space="preserve"> </w:t>
      </w:r>
      <w:r w:rsidRPr="00284AF2">
        <w:rPr>
          <w:rFonts w:ascii="Calibri" w:hAnsi="Calibri"/>
          <w:sz w:val="22"/>
          <w:szCs w:val="22"/>
        </w:rPr>
        <w:t xml:space="preserve">as a factor in </w:t>
      </w:r>
      <w:r w:rsidR="00EE27D5" w:rsidRPr="00284AF2">
        <w:rPr>
          <w:rFonts w:ascii="Calibri" w:hAnsi="Calibri"/>
          <w:b/>
          <w:sz w:val="22"/>
          <w:szCs w:val="22"/>
        </w:rPr>
        <w:t>hashimoto thyroiditis</w:t>
      </w:r>
      <w:r w:rsidR="00D02813" w:rsidRPr="00284AF2">
        <w:rPr>
          <w:rFonts w:ascii="Calibri" w:hAnsi="Calibri"/>
          <w:sz w:val="22"/>
          <w:szCs w:val="22"/>
        </w:rPr>
        <w:t>.</w:t>
      </w:r>
    </w:p>
    <w:p w:rsidR="00E34620" w:rsidRPr="00284AF2" w:rsidRDefault="00E34620">
      <w:pPr>
        <w:rPr>
          <w:rFonts w:ascii="Calibri" w:hAnsi="Calibri"/>
          <w:b/>
          <w:sz w:val="22"/>
          <w:szCs w:val="22"/>
        </w:rPr>
      </w:pPr>
    </w:p>
    <w:p w:rsidR="00D02813" w:rsidRPr="00284AF2" w:rsidRDefault="00AB4E36">
      <w:p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The following persons or organisations are invited to make written submissions to the Council:</w:t>
      </w:r>
    </w:p>
    <w:p w:rsidR="00AB4E36" w:rsidRPr="00284AF2" w:rsidRDefault="00AB4E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The Repatriation Commission</w:t>
      </w:r>
    </w:p>
    <w:p w:rsidR="00AB4E36" w:rsidRPr="00284AF2" w:rsidRDefault="00AB4E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The Military Rehabilitation and Compensation Commission</w:t>
      </w:r>
    </w:p>
    <w:p w:rsidR="00AB4E36" w:rsidRPr="00284AF2" w:rsidRDefault="00AB4E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A person eligible to make a claim for a pension under Part II or IV of the Act</w:t>
      </w:r>
    </w:p>
    <w:p w:rsidR="00AB4E36" w:rsidRPr="00284AF2" w:rsidRDefault="00AB4E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 xml:space="preserve">A person eligible to make a claim for compensation under section 319 of the </w:t>
      </w:r>
      <w:r w:rsidRPr="00284AF2">
        <w:rPr>
          <w:rFonts w:ascii="Calibri" w:hAnsi="Calibri"/>
          <w:i/>
          <w:sz w:val="22"/>
          <w:szCs w:val="22"/>
        </w:rPr>
        <w:t>Military Rehabilitation and Compensation Act 2004</w:t>
      </w:r>
      <w:r w:rsidRPr="00284AF2">
        <w:rPr>
          <w:rFonts w:ascii="Calibri" w:hAnsi="Calibri"/>
          <w:sz w:val="22"/>
          <w:szCs w:val="22"/>
        </w:rPr>
        <w:t>; and</w:t>
      </w:r>
    </w:p>
    <w:p w:rsidR="00AB4E36" w:rsidRPr="00284AF2" w:rsidRDefault="00AB4E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>An organisation representing veterans, Australian Mariners, members of the Forces, members of Peacekeeping Forces or their dependants.</w:t>
      </w:r>
    </w:p>
    <w:p w:rsidR="00AB4E36" w:rsidRPr="00284AF2" w:rsidRDefault="00AB4E36">
      <w:pPr>
        <w:rPr>
          <w:rFonts w:ascii="Calibri" w:hAnsi="Calibri"/>
          <w:sz w:val="22"/>
          <w:szCs w:val="22"/>
        </w:rPr>
      </w:pPr>
    </w:p>
    <w:p w:rsidR="00AB4E36" w:rsidRPr="00284AF2" w:rsidRDefault="00AB4E36">
      <w:p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b/>
          <w:sz w:val="22"/>
          <w:szCs w:val="22"/>
        </w:rPr>
        <w:t xml:space="preserve">Written submissions must be received by </w:t>
      </w:r>
      <w:r w:rsidR="008A12AF" w:rsidRPr="00284AF2">
        <w:rPr>
          <w:rFonts w:ascii="Calibri" w:hAnsi="Calibri"/>
          <w:b/>
          <w:sz w:val="22"/>
          <w:szCs w:val="22"/>
        </w:rPr>
        <w:t>2</w:t>
      </w:r>
      <w:r w:rsidR="00750779" w:rsidRPr="00284AF2">
        <w:rPr>
          <w:rFonts w:ascii="Calibri" w:hAnsi="Calibri"/>
          <w:b/>
          <w:sz w:val="22"/>
          <w:szCs w:val="22"/>
        </w:rPr>
        <w:t>7</w:t>
      </w:r>
      <w:r w:rsidR="008A12AF" w:rsidRPr="00284AF2">
        <w:rPr>
          <w:rFonts w:ascii="Calibri" w:hAnsi="Calibri"/>
          <w:b/>
          <w:sz w:val="22"/>
          <w:szCs w:val="22"/>
        </w:rPr>
        <w:t xml:space="preserve"> </w:t>
      </w:r>
      <w:r w:rsidR="00750779" w:rsidRPr="00284AF2">
        <w:rPr>
          <w:rFonts w:ascii="Calibri" w:hAnsi="Calibri"/>
          <w:b/>
          <w:sz w:val="22"/>
          <w:szCs w:val="22"/>
        </w:rPr>
        <w:t>November</w:t>
      </w:r>
      <w:r w:rsidR="00DC7155" w:rsidRPr="00284AF2">
        <w:rPr>
          <w:rFonts w:ascii="Calibri" w:hAnsi="Calibri"/>
          <w:b/>
          <w:sz w:val="22"/>
          <w:szCs w:val="22"/>
        </w:rPr>
        <w:t xml:space="preserve"> 2022. </w:t>
      </w:r>
    </w:p>
    <w:p w:rsidR="00AB4E36" w:rsidRPr="00284AF2" w:rsidRDefault="00AB4E36">
      <w:pPr>
        <w:rPr>
          <w:rFonts w:ascii="Calibri" w:hAnsi="Calibri"/>
          <w:sz w:val="22"/>
          <w:szCs w:val="22"/>
        </w:rPr>
      </w:pPr>
    </w:p>
    <w:p w:rsidR="00AB4E36" w:rsidRPr="00284AF2" w:rsidRDefault="00602516">
      <w:p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 xml:space="preserve">The Council will hold its first meeting for the purposes of this review after </w:t>
      </w:r>
      <w:r w:rsidRPr="00284AF2">
        <w:rPr>
          <w:rFonts w:ascii="Calibri" w:hAnsi="Calibri"/>
          <w:b/>
          <w:sz w:val="22"/>
          <w:szCs w:val="22"/>
        </w:rPr>
        <w:t>2</w:t>
      </w:r>
      <w:r w:rsidR="00750779" w:rsidRPr="00284AF2">
        <w:rPr>
          <w:rFonts w:ascii="Calibri" w:hAnsi="Calibri"/>
          <w:b/>
          <w:sz w:val="22"/>
          <w:szCs w:val="22"/>
        </w:rPr>
        <w:t>7</w:t>
      </w:r>
      <w:r w:rsidRPr="00284AF2">
        <w:rPr>
          <w:rFonts w:ascii="Calibri" w:hAnsi="Calibri"/>
          <w:b/>
          <w:sz w:val="22"/>
          <w:szCs w:val="22"/>
        </w:rPr>
        <w:t xml:space="preserve"> </w:t>
      </w:r>
      <w:r w:rsidR="00750779" w:rsidRPr="00284AF2">
        <w:rPr>
          <w:rFonts w:ascii="Calibri" w:hAnsi="Calibri"/>
          <w:b/>
          <w:sz w:val="22"/>
          <w:szCs w:val="22"/>
        </w:rPr>
        <w:t>November</w:t>
      </w:r>
      <w:r w:rsidRPr="00284AF2">
        <w:rPr>
          <w:rFonts w:ascii="Calibri" w:hAnsi="Calibri"/>
          <w:b/>
          <w:sz w:val="22"/>
          <w:szCs w:val="22"/>
        </w:rPr>
        <w:t xml:space="preserve"> 2022</w:t>
      </w:r>
      <w:r w:rsidRPr="00284AF2">
        <w:rPr>
          <w:rFonts w:ascii="Calibri" w:hAnsi="Calibri"/>
          <w:sz w:val="22"/>
          <w:szCs w:val="22"/>
        </w:rPr>
        <w:t xml:space="preserve">. </w:t>
      </w:r>
      <w:r w:rsidR="00AB4E36" w:rsidRPr="00284AF2">
        <w:rPr>
          <w:rFonts w:ascii="Calibri" w:hAnsi="Calibri"/>
          <w:sz w:val="22"/>
          <w:szCs w:val="22"/>
        </w:rPr>
        <w:t>The location, date and time of the meeting for the hearing of oral submissions complementing written submissions will be advised to the persons/organisations that have asked for the review under section 196Y of the Act and those persons and organisations that make written submissions.</w:t>
      </w:r>
    </w:p>
    <w:p w:rsidR="00AB4E36" w:rsidRPr="00284AF2" w:rsidRDefault="00AB4E36">
      <w:pPr>
        <w:rPr>
          <w:rFonts w:ascii="Calibri" w:hAnsi="Calibri"/>
          <w:sz w:val="22"/>
          <w:szCs w:val="22"/>
        </w:rPr>
      </w:pPr>
    </w:p>
    <w:p w:rsidR="00AB4E36" w:rsidRPr="00284AF2" w:rsidRDefault="00AB4E36">
      <w:pPr>
        <w:rPr>
          <w:rFonts w:ascii="Calibri" w:hAnsi="Calibri"/>
          <w:sz w:val="22"/>
          <w:szCs w:val="22"/>
        </w:rPr>
      </w:pPr>
      <w:r w:rsidRPr="00284AF2">
        <w:rPr>
          <w:rFonts w:ascii="Calibri" w:hAnsi="Calibri"/>
          <w:sz w:val="22"/>
          <w:szCs w:val="22"/>
        </w:rPr>
        <w:t xml:space="preserve">For advice on the preparation of written submissions </w:t>
      </w:r>
      <w:r w:rsidR="00D02813" w:rsidRPr="00284AF2">
        <w:rPr>
          <w:rFonts w:ascii="Calibri" w:hAnsi="Calibri"/>
          <w:sz w:val="22"/>
          <w:szCs w:val="22"/>
        </w:rPr>
        <w:t>contact the Council Secretariat at</w:t>
      </w:r>
      <w:r w:rsidRPr="00284AF2">
        <w:rPr>
          <w:rFonts w:ascii="Calibri" w:hAnsi="Calibri"/>
          <w:sz w:val="22"/>
          <w:szCs w:val="22"/>
        </w:rPr>
        <w:t xml:space="preserve"> </w:t>
      </w:r>
      <w:hyperlink r:id="rId9" w:history="1">
        <w:r w:rsidR="00D02813" w:rsidRPr="00284AF2">
          <w:rPr>
            <w:rStyle w:val="Hyperlink"/>
            <w:rFonts w:ascii="Calibri" w:hAnsi="Calibri"/>
            <w:color w:val="auto"/>
            <w:sz w:val="22"/>
            <w:szCs w:val="22"/>
          </w:rPr>
          <w:t>SMRC.Registrar@smrc.gov.au</w:t>
        </w:r>
      </w:hyperlink>
      <w:r w:rsidRPr="00284AF2">
        <w:rPr>
          <w:rFonts w:ascii="Calibri" w:hAnsi="Calibri"/>
          <w:sz w:val="22"/>
          <w:szCs w:val="22"/>
        </w:rPr>
        <w:t xml:space="preserve">, or via the website </w:t>
      </w:r>
      <w:hyperlink r:id="rId10" w:history="1">
        <w:r w:rsidRPr="00284AF2">
          <w:rPr>
            <w:rStyle w:val="Hyperlink"/>
            <w:rFonts w:ascii="Calibri" w:hAnsi="Calibri"/>
            <w:color w:val="auto"/>
            <w:sz w:val="22"/>
            <w:szCs w:val="22"/>
          </w:rPr>
          <w:t>www.smrc.gov.au</w:t>
        </w:r>
      </w:hyperlink>
      <w:r w:rsidRPr="00284AF2">
        <w:rPr>
          <w:rFonts w:ascii="Calibri" w:hAnsi="Calibri"/>
          <w:sz w:val="22"/>
          <w:szCs w:val="22"/>
        </w:rPr>
        <w:t xml:space="preserve">. Submissions should be lodged with the Council Secretariat, </w:t>
      </w:r>
      <w:r w:rsidR="007904FA" w:rsidRPr="00284AF2">
        <w:rPr>
          <w:rFonts w:ascii="Calibri" w:hAnsi="Calibri"/>
          <w:sz w:val="22"/>
          <w:szCs w:val="22"/>
        </w:rPr>
        <w:t>PO Box 965, Brisbane, QLD 4001</w:t>
      </w:r>
      <w:r w:rsidR="008A12AF" w:rsidRPr="00284AF2">
        <w:rPr>
          <w:rFonts w:ascii="Calibri" w:hAnsi="Calibri"/>
          <w:sz w:val="22"/>
          <w:szCs w:val="22"/>
        </w:rPr>
        <w:t xml:space="preserve"> or </w:t>
      </w:r>
      <w:hyperlink r:id="rId11" w:history="1">
        <w:r w:rsidR="008A12AF" w:rsidRPr="00284AF2">
          <w:rPr>
            <w:rStyle w:val="Hyperlink"/>
            <w:rFonts w:ascii="Calibri" w:hAnsi="Calibri"/>
            <w:color w:val="auto"/>
            <w:sz w:val="22"/>
            <w:szCs w:val="22"/>
          </w:rPr>
          <w:t>SMRC.Registrar@smrc.gov.au</w:t>
        </w:r>
      </w:hyperlink>
      <w:r w:rsidR="00EE27D5" w:rsidRPr="00284AF2">
        <w:rPr>
          <w:rStyle w:val="Hyperlink"/>
          <w:rFonts w:ascii="Calibri" w:hAnsi="Calibri"/>
          <w:color w:val="auto"/>
          <w:sz w:val="22"/>
          <w:szCs w:val="22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4"/>
        <w:gridCol w:w="4410"/>
      </w:tblGrid>
      <w:tr w:rsidR="00284AF2" w:rsidRPr="00284AF2" w:rsidTr="0014216F">
        <w:trPr>
          <w:trHeight w:val="768"/>
        </w:trPr>
        <w:tc>
          <w:tcPr>
            <w:tcW w:w="4530" w:type="dxa"/>
            <w:shd w:val="clear" w:color="auto" w:fill="auto"/>
          </w:tcPr>
          <w:p w:rsidR="00AB4E36" w:rsidRPr="00284AF2" w:rsidRDefault="00AB4E36">
            <w:pPr>
              <w:rPr>
                <w:rFonts w:ascii="Calibri" w:hAnsi="Calibri"/>
                <w:sz w:val="22"/>
                <w:szCs w:val="22"/>
              </w:rPr>
            </w:pPr>
            <w:r w:rsidRPr="00284AF2">
              <w:rPr>
                <w:rFonts w:ascii="Calibri" w:hAnsi="Calibri"/>
                <w:sz w:val="22"/>
                <w:szCs w:val="22"/>
              </w:rPr>
              <w:t>Charles Guest</w:t>
            </w:r>
          </w:p>
          <w:p w:rsidR="0014216F" w:rsidRPr="00284AF2" w:rsidRDefault="0014216F">
            <w:pPr>
              <w:rPr>
                <w:rFonts w:ascii="Calibri" w:hAnsi="Calibri"/>
                <w:sz w:val="22"/>
                <w:szCs w:val="22"/>
              </w:rPr>
            </w:pPr>
          </w:p>
          <w:p w:rsidR="00AB4E36" w:rsidRPr="00284AF2" w:rsidRDefault="00AB4E36" w:rsidP="00602516">
            <w:pPr>
              <w:rPr>
                <w:rFonts w:ascii="Calibri" w:hAnsi="Calibri"/>
                <w:sz w:val="22"/>
                <w:szCs w:val="22"/>
              </w:rPr>
            </w:pPr>
            <w:r w:rsidRPr="00284AF2">
              <w:rPr>
                <w:rFonts w:ascii="Calibri" w:hAnsi="Calibri"/>
                <w:sz w:val="22"/>
                <w:szCs w:val="22"/>
              </w:rPr>
              <w:t>Convener</w:t>
            </w:r>
          </w:p>
        </w:tc>
        <w:tc>
          <w:tcPr>
            <w:tcW w:w="4530" w:type="dxa"/>
            <w:shd w:val="clear" w:color="auto" w:fill="auto"/>
          </w:tcPr>
          <w:p w:rsidR="00AB4E36" w:rsidRPr="00284AF2" w:rsidRDefault="00AB4E3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B4E36" w:rsidRPr="00284AF2" w:rsidRDefault="00AB4E36" w:rsidP="00EE27D5">
      <w:pPr>
        <w:rPr>
          <w:sz w:val="12"/>
          <w:szCs w:val="24"/>
        </w:rPr>
      </w:pPr>
    </w:p>
    <w:sectPr w:rsidR="00AB4E36" w:rsidRPr="00284AF2">
      <w:headerReference w:type="first" r:id="rId12"/>
      <w:footerReference w:type="first" r:id="rId13"/>
      <w:pgSz w:w="11906" w:h="16838"/>
      <w:pgMar w:top="1440" w:right="1531" w:bottom="14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49" w:rsidRDefault="00EA6249">
      <w:r>
        <w:separator/>
      </w:r>
    </w:p>
  </w:endnote>
  <w:endnote w:type="continuationSeparator" w:id="0">
    <w:p w:rsidR="00EA6249" w:rsidRDefault="00E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36" w:rsidRDefault="00AB4E36">
    <w:pPr>
      <w:pStyle w:val="Footer"/>
      <w:pBdr>
        <w:top w:val="single" w:sz="4" w:space="1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49" w:rsidRDefault="00EA6249">
      <w:r>
        <w:separator/>
      </w:r>
    </w:p>
  </w:footnote>
  <w:footnote w:type="continuationSeparator" w:id="0">
    <w:p w:rsidR="00EA6249" w:rsidRDefault="00EA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904FA" w:rsidRPr="00CE796A" w:rsidTr="00185C6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04FA" w:rsidRPr="00CE796A" w:rsidRDefault="00750779" w:rsidP="007904FA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2C39E16B">
                <wp:extent cx="700405" cy="546100"/>
                <wp:effectExtent l="0" t="0" r="0" b="0"/>
                <wp:docPr id="2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04FA" w:rsidRPr="00CE796A" w:rsidRDefault="007904FA" w:rsidP="007904F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04FA" w:rsidRPr="00CE796A" w:rsidRDefault="007904FA" w:rsidP="007904F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904FA" w:rsidRPr="00CE796A" w:rsidTr="00185C6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904FA" w:rsidRPr="00CE796A" w:rsidRDefault="007904FA" w:rsidP="007904FA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904FA" w:rsidRPr="00840A06" w:rsidRDefault="007904FA" w:rsidP="007904F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AB4E36" w:rsidRDefault="00AB4E36" w:rsidP="00790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877"/>
    <w:multiLevelType w:val="multilevel"/>
    <w:tmpl w:val="8DD01138"/>
    <w:lvl w:ilvl="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41CE"/>
    <w:multiLevelType w:val="hybridMultilevel"/>
    <w:tmpl w:val="5C8A9526"/>
    <w:lvl w:ilvl="0" w:tplc="BA7C982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441E9"/>
    <w:multiLevelType w:val="hybridMultilevel"/>
    <w:tmpl w:val="8DD01138"/>
    <w:lvl w:ilvl="0" w:tplc="EEDC09AE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F762C"/>
    <w:multiLevelType w:val="hybridMultilevel"/>
    <w:tmpl w:val="B316E734"/>
    <w:lvl w:ilvl="0" w:tplc="4C70C5BE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548D"/>
    <w:multiLevelType w:val="hybridMultilevel"/>
    <w:tmpl w:val="CFBA8E6C"/>
    <w:lvl w:ilvl="0" w:tplc="631E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20"/>
    <w:rsid w:val="000D3027"/>
    <w:rsid w:val="0014216F"/>
    <w:rsid w:val="00185C67"/>
    <w:rsid w:val="00284AF2"/>
    <w:rsid w:val="002D0CF0"/>
    <w:rsid w:val="00393868"/>
    <w:rsid w:val="003B745D"/>
    <w:rsid w:val="005D01EA"/>
    <w:rsid w:val="00602516"/>
    <w:rsid w:val="00750779"/>
    <w:rsid w:val="007904FA"/>
    <w:rsid w:val="008A12AF"/>
    <w:rsid w:val="00A47CE5"/>
    <w:rsid w:val="00AB4E36"/>
    <w:rsid w:val="00BC15F5"/>
    <w:rsid w:val="00C5553A"/>
    <w:rsid w:val="00CA03C8"/>
    <w:rsid w:val="00D02813"/>
    <w:rsid w:val="00D74490"/>
    <w:rsid w:val="00DC7155"/>
    <w:rsid w:val="00E34620"/>
    <w:rsid w:val="00EA6249"/>
    <w:rsid w:val="00EE27D5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6B020D3B"/>
  <w15:chartTrackingRefBased/>
  <w15:docId w15:val="{4A47BFAC-2147-41B0-ADB7-A08FFCC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028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2813"/>
  </w:style>
  <w:style w:type="character" w:customStyle="1" w:styleId="CommentTextChar">
    <w:name w:val="Comment Text Char"/>
    <w:basedOn w:val="DefaultParagraphFont"/>
    <w:link w:val="CommentText"/>
    <w:rsid w:val="00D02813"/>
  </w:style>
  <w:style w:type="paragraph" w:styleId="CommentSubject">
    <w:name w:val="annotation subject"/>
    <w:basedOn w:val="CommentText"/>
    <w:next w:val="CommentText"/>
    <w:link w:val="CommentSubjectChar"/>
    <w:rsid w:val="00D02813"/>
    <w:rPr>
      <w:b/>
      <w:bCs/>
    </w:rPr>
  </w:style>
  <w:style w:type="character" w:customStyle="1" w:styleId="CommentSubjectChar">
    <w:name w:val="Comment Subject Char"/>
    <w:link w:val="CommentSubject"/>
    <w:rsid w:val="00D02813"/>
    <w:rPr>
      <w:b/>
      <w:bCs/>
    </w:rPr>
  </w:style>
  <w:style w:type="paragraph" w:styleId="BalloonText">
    <w:name w:val="Balloon Text"/>
    <w:basedOn w:val="Normal"/>
    <w:link w:val="BalloonTextChar"/>
    <w:rsid w:val="00D02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2813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D02813"/>
    <w:rPr>
      <w:color w:val="954F72"/>
      <w:u w:val="single"/>
    </w:rPr>
  </w:style>
  <w:style w:type="paragraph" w:customStyle="1" w:styleId="Default">
    <w:name w:val="Default"/>
    <w:rsid w:val="00C555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RC.Registrar@smrc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mr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RC.Registrar@smr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DVA</Company>
  <LinksUpToDate>false</LinksUpToDate>
  <CharactersWithSpaces>2221</CharactersWithSpaces>
  <SharedDoc>false</SharedDoc>
  <HLinks>
    <vt:vector size="6" baseType="variant"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http://www.smrc.gov.au/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subject/>
  <dc:creator>sbowmj</dc:creator>
  <cp:keywords/>
  <cp:lastModifiedBy>Hodges, Simone</cp:lastModifiedBy>
  <cp:revision>3</cp:revision>
  <dcterms:created xsi:type="dcterms:W3CDTF">2022-09-25T23:59:00Z</dcterms:created>
  <dcterms:modified xsi:type="dcterms:W3CDTF">2022-09-25T23:59:00Z</dcterms:modified>
</cp:coreProperties>
</file>