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49701C" w:rsidRDefault="0049701C" w:rsidP="00424B97"/>
    <w:p w:rsidR="0049701C" w:rsidRDefault="0049701C" w:rsidP="0049701C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</w:p>
    <w:p w:rsidR="0049701C" w:rsidRDefault="0049701C" w:rsidP="0049701C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</w:p>
    <w:p w:rsidR="0049701C" w:rsidRDefault="0049701C" w:rsidP="0049701C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</w:p>
    <w:p w:rsidR="003C49F9" w:rsidRPr="009D76A5" w:rsidRDefault="003C49F9" w:rsidP="003C49F9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 w:rsidRPr="009D76A5">
        <w:rPr>
          <w:rFonts w:ascii="Times New Roman" w:eastAsia="Times New Roman" w:hAnsi="Times New Roman" w:cs="Times New Roman"/>
          <w:i/>
          <w:sz w:val="24"/>
          <w:lang w:eastAsia="en-AU"/>
        </w:rPr>
        <w:t>Public Service Act 1999</w:t>
      </w:r>
    </w:p>
    <w:p w:rsidR="003C49F9" w:rsidRPr="002D4980" w:rsidRDefault="003C49F9" w:rsidP="003C49F9">
      <w:pPr>
        <w:spacing w:after="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</w:p>
    <w:p w:rsidR="003C49F9" w:rsidRPr="009D76A5" w:rsidRDefault="003C49F9" w:rsidP="003C49F9">
      <w:pPr>
        <w:spacing w:after="840"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Order to Identify the Minister Responsible for the </w:t>
      </w:r>
      <w:r>
        <w:rPr>
          <w:rFonts w:ascii="Times New Roman" w:eastAsia="Times New Roman" w:hAnsi="Times New Roman" w:cs="Times New Roman"/>
          <w:b/>
          <w:sz w:val="24"/>
          <w:lang w:eastAsia="en-AU"/>
        </w:rPr>
        <w:br/>
        <w:t xml:space="preserve">National Archives of Australia </w:t>
      </w:r>
      <w:r>
        <w:rPr>
          <w:rFonts w:ascii="Times New Roman" w:eastAsia="Times New Roman" w:hAnsi="Times New Roman" w:cs="Times New Roman"/>
          <w:b/>
          <w:sz w:val="24"/>
          <w:lang w:eastAsia="en-AU"/>
        </w:rPr>
        <w:t>from 1 July 2022</w:t>
      </w:r>
    </w:p>
    <w:p w:rsidR="003C49F9" w:rsidRPr="002D4980" w:rsidRDefault="003C49F9" w:rsidP="003C49F9">
      <w:pPr>
        <w:tabs>
          <w:tab w:val="right" w:leader="dot" w:pos="7938"/>
        </w:tabs>
        <w:spacing w:after="480" w:line="-240" w:lineRule="auto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>I, General the Honourable David Hurley AC DSC (</w:t>
      </w:r>
      <w:proofErr w:type="spellStart"/>
      <w:r w:rsidRPr="002D4980">
        <w:rPr>
          <w:rFonts w:ascii="Times New Roman" w:eastAsia="Times New Roman" w:hAnsi="Times New Roman" w:cs="Times New Roman"/>
          <w:sz w:val="24"/>
          <w:lang w:eastAsia="en-AU"/>
        </w:rPr>
        <w:t>Retd</w:t>
      </w:r>
      <w:proofErr w:type="spellEnd"/>
      <w:r w:rsidRPr="002D4980">
        <w:rPr>
          <w:rFonts w:ascii="Times New Roman" w:eastAsia="Times New Roman" w:hAnsi="Times New Roman" w:cs="Times New Roman"/>
          <w:sz w:val="24"/>
          <w:lang w:eastAsia="en-AU"/>
        </w:rPr>
        <w:t xml:space="preserve">), Governor-General of the Commonwealth of Australia, acting with the advice of the Federal Executive Council and under </w:t>
      </w:r>
      <w:r>
        <w:rPr>
          <w:rFonts w:ascii="Times New Roman" w:eastAsia="Times New Roman" w:hAnsi="Times New Roman" w:cs="Times New Roman"/>
          <w:sz w:val="24"/>
          <w:lang w:eastAsia="en-AU"/>
        </w:rPr>
        <w:t>section 65</w:t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 xml:space="preserve"> of the </w:t>
      </w:r>
      <w:r w:rsidRPr="009D76A5">
        <w:rPr>
          <w:rFonts w:ascii="Times New Roman" w:eastAsia="Times New Roman" w:hAnsi="Times New Roman" w:cs="Times New Roman"/>
          <w:i/>
          <w:sz w:val="24"/>
          <w:lang w:eastAsia="en-AU"/>
        </w:rPr>
        <w:t>Public Service Act 1999</w:t>
      </w:r>
      <w:r>
        <w:rPr>
          <w:rFonts w:ascii="Times New Roman" w:eastAsia="Times New Roman" w:hAnsi="Times New Roman" w:cs="Times New Roman"/>
          <w:sz w:val="24"/>
          <w:lang w:eastAsia="en-AU"/>
        </w:rPr>
        <w:t>, identify the Minister for the Arts as the Minister responsible for the National Archives of Austral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ia, to take effect on and from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en-AU"/>
        </w:rPr>
        <w:t>1 July 2022</w:t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>.</w:t>
      </w:r>
    </w:p>
    <w:p w:rsidR="003C49F9" w:rsidRPr="002D4980" w:rsidRDefault="003C49F9" w:rsidP="003C49F9">
      <w:pPr>
        <w:tabs>
          <w:tab w:val="left" w:pos="4962"/>
          <w:tab w:val="left" w:pos="6521"/>
        </w:tabs>
        <w:spacing w:after="240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>Dated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 1 June </w:t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>20</w:t>
      </w:r>
      <w:r>
        <w:rPr>
          <w:rFonts w:ascii="Times New Roman" w:eastAsia="Times New Roman" w:hAnsi="Times New Roman" w:cs="Times New Roman"/>
          <w:sz w:val="24"/>
          <w:lang w:eastAsia="en-AU"/>
        </w:rPr>
        <w:t>22</w:t>
      </w:r>
    </w:p>
    <w:p w:rsidR="003C49F9" w:rsidRPr="002D4980" w:rsidRDefault="003C49F9" w:rsidP="003C49F9">
      <w:pPr>
        <w:tabs>
          <w:tab w:val="left" w:pos="5954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ab/>
      </w:r>
      <w:r w:rsidRPr="002D4980">
        <w:rPr>
          <w:rFonts w:ascii="Times New Roman" w:eastAsia="Times New Roman" w:hAnsi="Times New Roman" w:cs="Times New Roman"/>
          <w:sz w:val="24"/>
          <w:lang w:eastAsia="en-AU"/>
        </w:rPr>
        <w:t>David Hurley</w:t>
      </w:r>
    </w:p>
    <w:p w:rsidR="003C49F9" w:rsidRPr="002D4980" w:rsidRDefault="003C49F9" w:rsidP="003C49F9">
      <w:pPr>
        <w:tabs>
          <w:tab w:val="left" w:pos="5954"/>
        </w:tabs>
        <w:spacing w:after="48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ab/>
        <w:t>Governor-General</w:t>
      </w:r>
    </w:p>
    <w:p w:rsidR="003C49F9" w:rsidRPr="002D4980" w:rsidRDefault="003C49F9" w:rsidP="003C49F9">
      <w:pPr>
        <w:tabs>
          <w:tab w:val="left" w:pos="7371"/>
        </w:tabs>
        <w:spacing w:after="144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sz w:val="24"/>
          <w:lang w:eastAsia="en-AU"/>
        </w:rPr>
        <w:t>By His Excellency’s Command</w:t>
      </w:r>
    </w:p>
    <w:p w:rsidR="003C49F9" w:rsidRDefault="003C49F9" w:rsidP="003C49F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3C49F9" w:rsidRDefault="003C49F9" w:rsidP="003C49F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3C49F9" w:rsidRDefault="003C49F9" w:rsidP="003C49F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</w:p>
    <w:p w:rsidR="003C49F9" w:rsidRPr="002D4980" w:rsidRDefault="003C49F9" w:rsidP="003C49F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>Anthony Albanese</w:t>
      </w:r>
    </w:p>
    <w:p w:rsidR="003C49F9" w:rsidRPr="002D4980" w:rsidRDefault="003C49F9" w:rsidP="003C49F9">
      <w:pPr>
        <w:tabs>
          <w:tab w:val="left" w:pos="7371"/>
        </w:tabs>
        <w:spacing w:after="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>Prime Minister</w:t>
      </w:r>
    </w:p>
    <w:p w:rsidR="0049701C" w:rsidRPr="00424B97" w:rsidRDefault="0049701C" w:rsidP="00424B97"/>
    <w:sectPr w:rsidR="0049701C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C49F9"/>
    <w:rsid w:val="003F2CBD"/>
    <w:rsid w:val="0041317C"/>
    <w:rsid w:val="00424B97"/>
    <w:rsid w:val="0049701C"/>
    <w:rsid w:val="004B2753"/>
    <w:rsid w:val="00520873"/>
    <w:rsid w:val="00573D44"/>
    <w:rsid w:val="00633589"/>
    <w:rsid w:val="00775E9F"/>
    <w:rsid w:val="00840A06"/>
    <w:rsid w:val="008439B7"/>
    <w:rsid w:val="0087253F"/>
    <w:rsid w:val="008E31E6"/>
    <w:rsid w:val="008E4F6C"/>
    <w:rsid w:val="009539C7"/>
    <w:rsid w:val="00A00F21"/>
    <w:rsid w:val="00B30CD6"/>
    <w:rsid w:val="00B84226"/>
    <w:rsid w:val="00BE7780"/>
    <w:rsid w:val="00C63C4E"/>
    <w:rsid w:val="00C72C30"/>
    <w:rsid w:val="00D229E5"/>
    <w:rsid w:val="00D77A88"/>
    <w:rsid w:val="00DD5377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A5A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8682-0ED9-42AE-8B8F-861EF6F1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2022-06-17T06:04:00Z</dcterms:created>
  <dcterms:modified xsi:type="dcterms:W3CDTF">2022-06-17T06:04:00Z</dcterms:modified>
  <cp:category/>
  <cp:contentStatus/>
  <dc:language/>
  <cp:version/>
</cp:coreProperties>
</file>