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B353" w14:textId="77777777" w:rsidR="00DC5DB3" w:rsidRDefault="00DC5DB3" w:rsidP="003A367C">
      <w:pPr>
        <w:pStyle w:val="Title"/>
        <w:contextualSpacing/>
        <w:rPr>
          <w:rFonts w:asciiTheme="minorHAnsi" w:hAnsiTheme="minorHAnsi" w:cs="Arial"/>
          <w:sz w:val="28"/>
          <w:szCs w:val="28"/>
        </w:rPr>
      </w:pPr>
    </w:p>
    <w:p w14:paraId="351EE1DE" w14:textId="1A5B0DFF" w:rsidR="006F7065" w:rsidRDefault="00CE41EF" w:rsidP="003A367C">
      <w:pPr>
        <w:pStyle w:val="Title"/>
        <w:contextualSpacing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HEAVY VEHICLE NATIONAL LAW</w:t>
      </w:r>
    </w:p>
    <w:p w14:paraId="7CCBDF28" w14:textId="7CEACBCF" w:rsidR="00C54782" w:rsidRDefault="00DC5DB3" w:rsidP="003A367C">
      <w:pPr>
        <w:pStyle w:val="Title"/>
        <w:contextualSpacing/>
        <w:rPr>
          <w:rFonts w:asciiTheme="minorHAnsi" w:hAnsiTheme="minorHAnsi" w:cs="Arial"/>
          <w:sz w:val="28"/>
          <w:szCs w:val="28"/>
        </w:rPr>
      </w:pPr>
      <w:r w:rsidRPr="00DC5DB3">
        <w:rPr>
          <w:rFonts w:asciiTheme="minorHAnsi" w:hAnsiTheme="minorHAnsi" w:cs="Arial"/>
          <w:sz w:val="28"/>
          <w:szCs w:val="28"/>
        </w:rPr>
        <w:t>New South Wales Fatigue Record-Keeping Exemption Notice 2022 (No.1)</w:t>
      </w:r>
    </w:p>
    <w:p w14:paraId="343CF5BF" w14:textId="77777777" w:rsidR="00C54782" w:rsidRPr="00F539E8" w:rsidRDefault="00583CC8" w:rsidP="00F539E8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6F7065">
        <w:rPr>
          <w:rFonts w:cs="Arial"/>
        </w:rPr>
        <w:t>Purpose</w:t>
      </w:r>
    </w:p>
    <w:p w14:paraId="21AC6FBD" w14:textId="77777777" w:rsidR="00C54782" w:rsidRDefault="00F539E8" w:rsidP="00F539E8">
      <w:pPr>
        <w:pStyle w:val="OutlineNumberedLevel1"/>
        <w:ind w:left="720"/>
        <w:contextualSpacing/>
        <w:rPr>
          <w:rFonts w:asciiTheme="minorHAnsi" w:hAnsiTheme="minorHAnsi" w:cs="Arial"/>
          <w:b w:val="0"/>
        </w:rPr>
      </w:pPr>
      <w:r w:rsidRPr="00F539E8">
        <w:rPr>
          <w:rFonts w:asciiTheme="minorHAnsi" w:hAnsiTheme="minorHAnsi" w:cs="Arial"/>
          <w:b w:val="0"/>
        </w:rPr>
        <w:t xml:space="preserve">The purpose of this Notice is to exempt record keepers for drivers of fatigue-regulated heavy vehicles carrying out specified classes of work in New South Wales from the requirement to keep records of driver work and rest time imposed under the </w:t>
      </w:r>
      <w:r w:rsidRPr="007E2633">
        <w:rPr>
          <w:rFonts w:asciiTheme="minorHAnsi" w:hAnsiTheme="minorHAnsi" w:cs="Arial"/>
          <w:b w:val="0"/>
          <w:i/>
        </w:rPr>
        <w:t>Heavy Vehicle National Law</w:t>
      </w:r>
      <w:r w:rsidRPr="00F539E8">
        <w:rPr>
          <w:rFonts w:asciiTheme="minorHAnsi" w:hAnsiTheme="minorHAnsi" w:cs="Arial"/>
          <w:b w:val="0"/>
        </w:rPr>
        <w:t>.</w:t>
      </w:r>
    </w:p>
    <w:p w14:paraId="79A68941" w14:textId="77777777" w:rsidR="00B657E0" w:rsidRDefault="00B657E0" w:rsidP="00F539E8">
      <w:pPr>
        <w:pStyle w:val="OutlineNumberedLevel1"/>
        <w:ind w:left="720"/>
        <w:contextualSpacing/>
        <w:rPr>
          <w:rFonts w:asciiTheme="minorHAnsi" w:hAnsiTheme="minorHAnsi" w:cs="Arial"/>
          <w:b w:val="0"/>
        </w:rPr>
      </w:pPr>
    </w:p>
    <w:p w14:paraId="6F4766D8" w14:textId="7090C537" w:rsidR="00D64FE0" w:rsidRPr="00D64FE0" w:rsidRDefault="00D64FE0" w:rsidP="00D64FE0">
      <w:pPr>
        <w:pStyle w:val="OutlineNumberedLevel1"/>
        <w:ind w:left="1440" w:hanging="720"/>
        <w:contextualSpacing/>
        <w:rPr>
          <w:rFonts w:asciiTheme="minorHAnsi" w:hAnsiTheme="minorHAnsi" w:cs="Arial"/>
          <w:b w:val="0"/>
          <w:i/>
        </w:rPr>
      </w:pPr>
      <w:r>
        <w:rPr>
          <w:rFonts w:asciiTheme="minorHAnsi" w:hAnsiTheme="minorHAnsi" w:cs="Arial"/>
          <w:b w:val="0"/>
          <w:i/>
        </w:rPr>
        <w:t xml:space="preserve">Note - </w:t>
      </w:r>
      <w:r>
        <w:rPr>
          <w:rFonts w:asciiTheme="minorHAnsi" w:hAnsiTheme="minorHAnsi" w:cs="Arial"/>
          <w:b w:val="0"/>
          <w:i/>
        </w:rPr>
        <w:tab/>
        <w:t xml:space="preserve">This notice replaces the </w:t>
      </w:r>
      <w:r w:rsidRPr="00D64FE0">
        <w:rPr>
          <w:rFonts w:asciiTheme="minorHAnsi" w:hAnsiTheme="minorHAnsi" w:cs="Arial"/>
          <w:b w:val="0"/>
          <w:i/>
        </w:rPr>
        <w:t>New South Wales Fatigue Record-Keep</w:t>
      </w:r>
      <w:r w:rsidR="00FC176A">
        <w:rPr>
          <w:rFonts w:asciiTheme="minorHAnsi" w:hAnsiTheme="minorHAnsi" w:cs="Arial"/>
          <w:b w:val="0"/>
          <w:i/>
        </w:rPr>
        <w:t>ing Exemption Notice 20</w:t>
      </w:r>
      <w:r w:rsidR="009C3809">
        <w:rPr>
          <w:rFonts w:asciiTheme="minorHAnsi" w:hAnsiTheme="minorHAnsi" w:cs="Arial"/>
          <w:b w:val="0"/>
          <w:i/>
        </w:rPr>
        <w:t>19</w:t>
      </w:r>
      <w:r w:rsidR="00FC176A">
        <w:rPr>
          <w:rFonts w:asciiTheme="minorHAnsi" w:hAnsiTheme="minorHAnsi" w:cs="Arial"/>
          <w:b w:val="0"/>
          <w:i/>
        </w:rPr>
        <w:t xml:space="preserve"> (No.</w:t>
      </w:r>
      <w:r w:rsidR="005C763D">
        <w:rPr>
          <w:rFonts w:asciiTheme="minorHAnsi" w:hAnsiTheme="minorHAnsi" w:cs="Arial"/>
          <w:b w:val="0"/>
          <w:i/>
        </w:rPr>
        <w:t>1</w:t>
      </w:r>
      <w:r w:rsidRPr="00D64FE0">
        <w:rPr>
          <w:rFonts w:asciiTheme="minorHAnsi" w:hAnsiTheme="minorHAnsi" w:cs="Arial"/>
          <w:b w:val="0"/>
          <w:i/>
        </w:rPr>
        <w:t>)</w:t>
      </w:r>
      <w:r w:rsidR="005C763D">
        <w:rPr>
          <w:rFonts w:asciiTheme="minorHAnsi" w:hAnsiTheme="minorHAnsi" w:cs="Arial"/>
          <w:b w:val="0"/>
          <w:i/>
        </w:rPr>
        <w:t xml:space="preserve">. </w:t>
      </w:r>
      <w:r>
        <w:rPr>
          <w:rFonts w:asciiTheme="minorHAnsi" w:hAnsiTheme="minorHAnsi" w:cs="Arial"/>
          <w:b w:val="0"/>
          <w:i/>
        </w:rPr>
        <w:t>This Notice carries forward the previous exemptions and conditions in the same terms.</w:t>
      </w:r>
    </w:p>
    <w:p w14:paraId="21416DB9" w14:textId="77777777" w:rsidR="009B68B6" w:rsidRPr="006F7065" w:rsidRDefault="009B68B6" w:rsidP="003A367C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6F7065">
        <w:rPr>
          <w:rFonts w:cs="Arial"/>
        </w:rPr>
        <w:t>Authorising Provision(s)</w:t>
      </w:r>
    </w:p>
    <w:p w14:paraId="661B126B" w14:textId="77777777" w:rsidR="009B68B6" w:rsidRPr="006F7065" w:rsidRDefault="009B68B6" w:rsidP="003A367C">
      <w:pPr>
        <w:pStyle w:val="OutlineNumberedLevel1"/>
        <w:ind w:left="720"/>
        <w:contextualSpacing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 xml:space="preserve">This notice is made under Section </w:t>
      </w:r>
      <w:r w:rsidR="00F539E8">
        <w:rPr>
          <w:rFonts w:asciiTheme="minorHAnsi" w:hAnsiTheme="minorHAnsi" w:cs="Arial"/>
          <w:b w:val="0"/>
        </w:rPr>
        <w:t>378</w:t>
      </w:r>
      <w:r w:rsidRPr="006F7065">
        <w:rPr>
          <w:rFonts w:asciiTheme="minorHAnsi" w:hAnsiTheme="minorHAnsi" w:cs="Arial"/>
          <w:b w:val="0"/>
        </w:rPr>
        <w:t xml:space="preserve"> of the </w:t>
      </w:r>
      <w:r w:rsidR="00F82880">
        <w:rPr>
          <w:rFonts w:asciiTheme="minorHAnsi" w:hAnsiTheme="minorHAnsi" w:cs="Arial"/>
          <w:b w:val="0"/>
          <w:i/>
        </w:rPr>
        <w:t xml:space="preserve">Heavy Vehicle National Law </w:t>
      </w:r>
      <w:r w:rsidR="00F82880" w:rsidRPr="009E5070">
        <w:rPr>
          <w:rFonts w:asciiTheme="minorHAnsi" w:hAnsiTheme="minorHAnsi" w:cs="Arial"/>
          <w:b w:val="0"/>
        </w:rPr>
        <w:t xml:space="preserve">as in force in </w:t>
      </w:r>
      <w:r w:rsidR="009E5070">
        <w:rPr>
          <w:rFonts w:asciiTheme="minorHAnsi" w:hAnsiTheme="minorHAnsi" w:cs="Arial"/>
          <w:b w:val="0"/>
        </w:rPr>
        <w:t xml:space="preserve">participating </w:t>
      </w:r>
      <w:r w:rsidR="00F82880" w:rsidRPr="009E5070">
        <w:rPr>
          <w:rFonts w:asciiTheme="minorHAnsi" w:hAnsiTheme="minorHAnsi" w:cs="Arial"/>
          <w:b w:val="0"/>
        </w:rPr>
        <w:t>jurisdictions.</w:t>
      </w:r>
    </w:p>
    <w:p w14:paraId="379E8643" w14:textId="77777777" w:rsidR="009B68B6" w:rsidRPr="006F7065" w:rsidRDefault="009B68B6" w:rsidP="003A367C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6F7065">
        <w:rPr>
          <w:rFonts w:cs="Arial"/>
        </w:rPr>
        <w:t>Title</w:t>
      </w:r>
    </w:p>
    <w:p w14:paraId="579187B0" w14:textId="324F55A4" w:rsidR="009B68B6" w:rsidRPr="006F7065" w:rsidRDefault="009B68B6" w:rsidP="003A367C">
      <w:pPr>
        <w:pStyle w:val="OutlineNumberedLevel1"/>
        <w:ind w:left="720"/>
        <w:contextualSpacing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>This notice may be cited as the</w:t>
      </w:r>
      <w:r w:rsidR="00C54782" w:rsidRPr="00C54782">
        <w:t xml:space="preserve"> </w:t>
      </w:r>
      <w:r w:rsidR="009C598B" w:rsidRPr="009C598B">
        <w:rPr>
          <w:rFonts w:asciiTheme="minorHAnsi" w:hAnsiTheme="minorHAnsi" w:cs="Arial"/>
          <w:b w:val="0"/>
          <w:i/>
        </w:rPr>
        <w:t xml:space="preserve">New South Wales </w:t>
      </w:r>
      <w:r w:rsidR="00F539E8">
        <w:rPr>
          <w:rFonts w:asciiTheme="minorHAnsi" w:hAnsiTheme="minorHAnsi" w:cs="Arial"/>
          <w:b w:val="0"/>
          <w:i/>
        </w:rPr>
        <w:t>Fatigue Record-Keeping</w:t>
      </w:r>
      <w:r w:rsidR="00D41FA6">
        <w:rPr>
          <w:rFonts w:asciiTheme="minorHAnsi" w:hAnsiTheme="minorHAnsi" w:cs="Arial"/>
          <w:b w:val="0"/>
          <w:i/>
        </w:rPr>
        <w:t xml:space="preserve"> Exemption Notice 20</w:t>
      </w:r>
      <w:r w:rsidR="009C3809">
        <w:rPr>
          <w:rFonts w:asciiTheme="minorHAnsi" w:hAnsiTheme="minorHAnsi" w:cs="Arial"/>
          <w:b w:val="0"/>
          <w:i/>
        </w:rPr>
        <w:t>22 (No.1)</w:t>
      </w:r>
      <w:r w:rsidR="00C54782">
        <w:rPr>
          <w:rFonts w:asciiTheme="minorHAnsi" w:hAnsiTheme="minorHAnsi" w:cs="Arial"/>
          <w:b w:val="0"/>
        </w:rPr>
        <w:t>.</w:t>
      </w:r>
    </w:p>
    <w:p w14:paraId="050F527E" w14:textId="77777777" w:rsidR="009B68B6" w:rsidRPr="006F7065" w:rsidRDefault="009B68B6" w:rsidP="003A367C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6F7065">
        <w:rPr>
          <w:rFonts w:cs="Arial"/>
        </w:rPr>
        <w:t>Commencement</w:t>
      </w:r>
    </w:p>
    <w:p w14:paraId="37DC604D" w14:textId="597F9A34" w:rsidR="009B68B6" w:rsidRPr="006F7065" w:rsidRDefault="009B68B6" w:rsidP="003A367C">
      <w:pPr>
        <w:pStyle w:val="OutlineNumberedLevel1"/>
        <w:ind w:left="720"/>
        <w:contextualSpacing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 xml:space="preserve">This notice commences on </w:t>
      </w:r>
      <w:r w:rsidR="00FC176A">
        <w:rPr>
          <w:rFonts w:asciiTheme="minorHAnsi" w:hAnsiTheme="minorHAnsi" w:cs="Arial"/>
          <w:b w:val="0"/>
        </w:rPr>
        <w:t>10 February 20</w:t>
      </w:r>
      <w:r w:rsidR="009C3809">
        <w:rPr>
          <w:rFonts w:asciiTheme="minorHAnsi" w:hAnsiTheme="minorHAnsi" w:cs="Arial"/>
          <w:b w:val="0"/>
        </w:rPr>
        <w:t>22</w:t>
      </w:r>
      <w:r w:rsidRPr="006F7065">
        <w:rPr>
          <w:rFonts w:asciiTheme="minorHAnsi" w:hAnsiTheme="minorHAnsi" w:cs="Arial"/>
          <w:b w:val="0"/>
        </w:rPr>
        <w:t>.</w:t>
      </w:r>
    </w:p>
    <w:p w14:paraId="1C672A1D" w14:textId="77777777" w:rsidR="009B68B6" w:rsidRPr="006F7065" w:rsidRDefault="009B68B6" w:rsidP="003A367C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6F7065">
        <w:rPr>
          <w:rFonts w:cs="Arial"/>
        </w:rPr>
        <w:t>Expiry</w:t>
      </w:r>
    </w:p>
    <w:p w14:paraId="3CC76098" w14:textId="612A5DE1" w:rsidR="009B68B6" w:rsidRDefault="009B68B6" w:rsidP="003A367C">
      <w:pPr>
        <w:pStyle w:val="OutlineNumberedLevel1"/>
        <w:ind w:left="720"/>
        <w:contextualSpacing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 xml:space="preserve">This notice expires </w:t>
      </w:r>
      <w:r w:rsidR="009C598B">
        <w:rPr>
          <w:rFonts w:asciiTheme="minorHAnsi" w:hAnsiTheme="minorHAnsi" w:cs="Arial"/>
          <w:b w:val="0"/>
        </w:rPr>
        <w:t xml:space="preserve">on </w:t>
      </w:r>
      <w:r w:rsidR="00C84871">
        <w:rPr>
          <w:rFonts w:asciiTheme="minorHAnsi" w:hAnsiTheme="minorHAnsi" w:cs="Arial"/>
          <w:b w:val="0"/>
        </w:rPr>
        <w:t xml:space="preserve">9 </w:t>
      </w:r>
      <w:r w:rsidR="00BB2EDD">
        <w:rPr>
          <w:rFonts w:asciiTheme="minorHAnsi" w:hAnsiTheme="minorHAnsi" w:cs="Arial"/>
          <w:b w:val="0"/>
        </w:rPr>
        <w:t xml:space="preserve">February </w:t>
      </w:r>
      <w:r w:rsidR="00FC176A">
        <w:rPr>
          <w:rFonts w:asciiTheme="minorHAnsi" w:hAnsiTheme="minorHAnsi" w:cs="Arial"/>
          <w:b w:val="0"/>
        </w:rPr>
        <w:t>202</w:t>
      </w:r>
      <w:r w:rsidR="009C3809">
        <w:rPr>
          <w:rFonts w:asciiTheme="minorHAnsi" w:hAnsiTheme="minorHAnsi" w:cs="Arial"/>
          <w:b w:val="0"/>
        </w:rPr>
        <w:t>5</w:t>
      </w:r>
      <w:r w:rsidRPr="006F7065">
        <w:rPr>
          <w:rFonts w:asciiTheme="minorHAnsi" w:hAnsiTheme="minorHAnsi" w:cs="Arial"/>
          <w:b w:val="0"/>
        </w:rPr>
        <w:t>.</w:t>
      </w:r>
    </w:p>
    <w:p w14:paraId="47D17AB0" w14:textId="77777777" w:rsidR="009B68B6" w:rsidRPr="006F7065" w:rsidRDefault="009B68B6" w:rsidP="003A367C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6F7065">
        <w:rPr>
          <w:rFonts w:cs="Arial"/>
        </w:rPr>
        <w:t>Definitions</w:t>
      </w:r>
    </w:p>
    <w:p w14:paraId="4A5C991D" w14:textId="77777777" w:rsidR="009B68B6" w:rsidRPr="006F7065" w:rsidRDefault="009B68B6" w:rsidP="003A367C">
      <w:pPr>
        <w:pStyle w:val="OutlineNumberedLevel1"/>
        <w:ind w:left="720" w:hanging="360"/>
        <w:contextualSpacing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>(1)</w:t>
      </w:r>
      <w:r w:rsidRPr="006F7065">
        <w:rPr>
          <w:rFonts w:asciiTheme="minorHAnsi" w:hAnsiTheme="minorHAnsi" w:cs="Arial"/>
          <w:b w:val="0"/>
        </w:rPr>
        <w:tab/>
        <w:t xml:space="preserve">Unless otherwise stated, words and expressions used in this Notice have the same meaning as those defined in the </w:t>
      </w:r>
      <w:r w:rsidRPr="006F7065">
        <w:rPr>
          <w:rFonts w:asciiTheme="minorHAnsi" w:hAnsiTheme="minorHAnsi" w:cs="Arial"/>
          <w:b w:val="0"/>
          <w:i/>
        </w:rPr>
        <w:t>Heavy Vehicle National Law</w:t>
      </w:r>
      <w:r w:rsidR="00A07568" w:rsidRPr="006F7065">
        <w:rPr>
          <w:rFonts w:asciiTheme="minorHAnsi" w:hAnsiTheme="minorHAnsi" w:cs="Arial"/>
          <w:b w:val="0"/>
          <w:i/>
        </w:rPr>
        <w:t>.</w:t>
      </w:r>
    </w:p>
    <w:p w14:paraId="5D6ACBF1" w14:textId="77777777" w:rsidR="009B68B6" w:rsidRPr="00DB5810" w:rsidRDefault="009B68B6" w:rsidP="00DB5810">
      <w:pPr>
        <w:pStyle w:val="OutlineNumberedLevel1"/>
        <w:ind w:left="720" w:hanging="360"/>
        <w:contextualSpacing/>
        <w:rPr>
          <w:rFonts w:asciiTheme="minorHAnsi" w:hAnsiTheme="minorHAnsi" w:cs="Arial"/>
          <w:b w:val="0"/>
        </w:rPr>
      </w:pPr>
      <w:r w:rsidRPr="00DB5810">
        <w:rPr>
          <w:rFonts w:asciiTheme="minorHAnsi" w:hAnsiTheme="minorHAnsi" w:cs="Arial"/>
          <w:b w:val="0"/>
        </w:rPr>
        <w:t>(2)</w:t>
      </w:r>
      <w:r w:rsidRPr="00DB5810">
        <w:rPr>
          <w:rFonts w:asciiTheme="minorHAnsi" w:hAnsiTheme="minorHAnsi" w:cs="Arial"/>
          <w:b w:val="0"/>
        </w:rPr>
        <w:tab/>
        <w:t>In this Notice—</w:t>
      </w:r>
    </w:p>
    <w:p w14:paraId="651ED7A8" w14:textId="77777777" w:rsidR="00F539E8" w:rsidRPr="00F539E8" w:rsidRDefault="00F539E8" w:rsidP="00F539E8">
      <w:pPr>
        <w:ind w:firstLine="720"/>
        <w:contextualSpacing/>
      </w:pPr>
      <w:r w:rsidRPr="00F539E8">
        <w:rPr>
          <w:b/>
        </w:rPr>
        <w:t>Primary production</w:t>
      </w:r>
      <w:r>
        <w:t xml:space="preserve"> </w:t>
      </w:r>
      <w:r w:rsidRPr="00F539E8">
        <w:t>means—</w:t>
      </w:r>
    </w:p>
    <w:p w14:paraId="6B443294" w14:textId="77777777" w:rsidR="00F539E8" w:rsidRDefault="00F539E8" w:rsidP="00F539E8">
      <w:pPr>
        <w:pStyle w:val="ListParagraph"/>
        <w:numPr>
          <w:ilvl w:val="0"/>
          <w:numId w:val="16"/>
        </w:numPr>
      </w:pPr>
      <w:r w:rsidRPr="00F539E8">
        <w:t xml:space="preserve">the cultivation of land for the purpose of selling the </w:t>
      </w:r>
      <w:proofErr w:type="spellStart"/>
      <w:r w:rsidRPr="00F539E8">
        <w:t>produce</w:t>
      </w:r>
      <w:proofErr w:type="spellEnd"/>
      <w:r w:rsidRPr="00F539E8">
        <w:t xml:space="preserve"> of the land;</w:t>
      </w:r>
    </w:p>
    <w:p w14:paraId="32553CD8" w14:textId="77777777" w:rsidR="00F539E8" w:rsidRDefault="00F539E8" w:rsidP="00F539E8">
      <w:pPr>
        <w:pStyle w:val="ListParagraph"/>
        <w:numPr>
          <w:ilvl w:val="0"/>
          <w:numId w:val="16"/>
        </w:numPr>
      </w:pPr>
      <w:r w:rsidRPr="00F539E8">
        <w:t>the maintenance of animals (including birds), whether wild or domesticated, for</w:t>
      </w:r>
      <w:r>
        <w:t xml:space="preserve"> </w:t>
      </w:r>
      <w:r w:rsidRPr="00F539E8">
        <w:t>the purpose of selling them, or their natural increase or bodily produce;</w:t>
      </w:r>
    </w:p>
    <w:p w14:paraId="0B0C05A9" w14:textId="77777777" w:rsidR="00F539E8" w:rsidRDefault="00F539E8" w:rsidP="00F539E8">
      <w:pPr>
        <w:pStyle w:val="ListParagraph"/>
        <w:numPr>
          <w:ilvl w:val="0"/>
          <w:numId w:val="16"/>
        </w:numPr>
      </w:pPr>
      <w:r w:rsidRPr="00F539E8">
        <w:t>the keeping of bees for the purpose of sel</w:t>
      </w:r>
      <w:r>
        <w:t xml:space="preserve">ling their honey or other apiary </w:t>
      </w:r>
      <w:r w:rsidRPr="00F539E8">
        <w:t>products; or</w:t>
      </w:r>
    </w:p>
    <w:p w14:paraId="6741DA0B" w14:textId="77777777" w:rsidR="00EA5AC4" w:rsidRDefault="00F539E8" w:rsidP="00EA5AC4">
      <w:pPr>
        <w:pStyle w:val="ListParagraph"/>
        <w:numPr>
          <w:ilvl w:val="0"/>
          <w:numId w:val="16"/>
        </w:numPr>
      </w:pPr>
      <w:r w:rsidRPr="00F539E8">
        <w:t>transporting animals or produce in connection with the sale of the animals or</w:t>
      </w:r>
      <w:r>
        <w:t xml:space="preserve"> </w:t>
      </w:r>
      <w:r w:rsidR="00EA5AC4">
        <w:t>produce.</w:t>
      </w:r>
    </w:p>
    <w:p w14:paraId="6456B3EE" w14:textId="77777777" w:rsidR="00FA2985" w:rsidRDefault="00FA2985" w:rsidP="00FA2985">
      <w:pPr>
        <w:contextualSpacing/>
      </w:pPr>
    </w:p>
    <w:p w14:paraId="0B8EC0D7" w14:textId="77777777" w:rsidR="009B68B6" w:rsidRPr="006F7065" w:rsidRDefault="009B68B6" w:rsidP="003A367C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6F7065">
        <w:rPr>
          <w:rFonts w:cs="Arial"/>
        </w:rPr>
        <w:lastRenderedPageBreak/>
        <w:t>Application</w:t>
      </w:r>
    </w:p>
    <w:p w14:paraId="7E88AA87" w14:textId="77777777" w:rsidR="00EA5AC4" w:rsidRDefault="00EA5AC4" w:rsidP="00EA5AC4">
      <w:pPr>
        <w:pStyle w:val="ListParagraph"/>
        <w:numPr>
          <w:ilvl w:val="0"/>
          <w:numId w:val="18"/>
        </w:numPr>
      </w:pPr>
      <w:r w:rsidRPr="00EA5AC4">
        <w:t>This Notice applies to the record keeper for a driver of a fatigued-regulated heavy vehicle carrying out any of the following classes of work in New South Wales:</w:t>
      </w:r>
    </w:p>
    <w:p w14:paraId="5C03069C" w14:textId="77777777" w:rsidR="00EA5AC4" w:rsidRPr="00EA5AC4" w:rsidRDefault="00EA5AC4" w:rsidP="00EA5AC4">
      <w:pPr>
        <w:pStyle w:val="ListParagraph"/>
      </w:pPr>
    </w:p>
    <w:p w14:paraId="7B217B64" w14:textId="77777777" w:rsidR="00EA5AC4" w:rsidRDefault="008643DF" w:rsidP="00EA5AC4">
      <w:pPr>
        <w:pStyle w:val="ListParagraph"/>
        <w:numPr>
          <w:ilvl w:val="0"/>
          <w:numId w:val="17"/>
        </w:numPr>
      </w:pPr>
      <w:r>
        <w:t>working</w:t>
      </w:r>
      <w:r w:rsidR="00EA5AC4" w:rsidRPr="00EA5AC4">
        <w:t xml:space="preserve"> in an area within a radius of 100km or less from the driver’s base in the course of carrying on a business, t</w:t>
      </w:r>
      <w:r w:rsidR="00EA5AC4">
        <w:t>he primary purpose of which is:</w:t>
      </w:r>
    </w:p>
    <w:p w14:paraId="4E879AAC" w14:textId="77777777" w:rsidR="00FA2985" w:rsidRDefault="00FA2985" w:rsidP="00FA2985">
      <w:pPr>
        <w:pStyle w:val="ListParagraph"/>
        <w:ind w:left="1800"/>
      </w:pPr>
    </w:p>
    <w:p w14:paraId="43458F54" w14:textId="77777777" w:rsidR="00EA5AC4" w:rsidRDefault="00EA5AC4" w:rsidP="00EA5AC4">
      <w:pPr>
        <w:pStyle w:val="ListParagraph"/>
        <w:numPr>
          <w:ilvl w:val="1"/>
          <w:numId w:val="17"/>
        </w:numPr>
      </w:pPr>
      <w:r w:rsidRPr="00EA5AC4">
        <w:t xml:space="preserve">motor dealing, repair, inspection, </w:t>
      </w:r>
      <w:r>
        <w:t>maintenance or testing, or</w:t>
      </w:r>
    </w:p>
    <w:p w14:paraId="5E9850FF" w14:textId="77777777" w:rsidR="00EA5AC4" w:rsidRDefault="00EA5AC4" w:rsidP="00EA5AC4">
      <w:pPr>
        <w:pStyle w:val="ListParagraph"/>
        <w:numPr>
          <w:ilvl w:val="1"/>
          <w:numId w:val="17"/>
        </w:numPr>
      </w:pPr>
      <w:r w:rsidRPr="00EA5AC4">
        <w:t>manufac</w:t>
      </w:r>
      <w:r>
        <w:t>turing heavy vehicles, or</w:t>
      </w:r>
    </w:p>
    <w:p w14:paraId="14682B6B" w14:textId="77777777" w:rsidR="00EA5AC4" w:rsidRDefault="00EA5AC4" w:rsidP="00EA5AC4">
      <w:pPr>
        <w:pStyle w:val="ListParagraph"/>
        <w:numPr>
          <w:ilvl w:val="1"/>
          <w:numId w:val="17"/>
        </w:numPr>
      </w:pPr>
      <w:r w:rsidRPr="00EA5AC4">
        <w:t xml:space="preserve">the hire and rental of </w:t>
      </w:r>
      <w:r>
        <w:t>heavy vehicles.</w:t>
      </w:r>
    </w:p>
    <w:p w14:paraId="7B56671B" w14:textId="77777777" w:rsidR="00FA2985" w:rsidRDefault="00FA2985" w:rsidP="00FA2985">
      <w:pPr>
        <w:pStyle w:val="ListParagraph"/>
        <w:ind w:left="2520"/>
      </w:pPr>
    </w:p>
    <w:p w14:paraId="3CBE82B3" w14:textId="77777777" w:rsidR="00EA5AC4" w:rsidRPr="00EA5AC4" w:rsidRDefault="008643DF" w:rsidP="00EA5AC4">
      <w:pPr>
        <w:pStyle w:val="ListParagraph"/>
        <w:numPr>
          <w:ilvl w:val="0"/>
          <w:numId w:val="17"/>
        </w:numPr>
      </w:pPr>
      <w:r>
        <w:t>working</w:t>
      </w:r>
      <w:r w:rsidR="00EA5AC4" w:rsidRPr="00EA5AC4">
        <w:t xml:space="preserve"> within a radius of 160km or less from the driver’s base for the purpose of primary production.</w:t>
      </w:r>
    </w:p>
    <w:p w14:paraId="73A8EBA9" w14:textId="77777777" w:rsidR="0083058F" w:rsidRPr="00DC1AE4" w:rsidRDefault="0083058F" w:rsidP="00DB5810">
      <w:pPr>
        <w:pStyle w:val="Sectionheading"/>
        <w:numPr>
          <w:ilvl w:val="0"/>
          <w:numId w:val="3"/>
        </w:numPr>
        <w:ind w:left="360"/>
        <w:jc w:val="both"/>
        <w:rPr>
          <w:rFonts w:cs="Arial"/>
        </w:rPr>
      </w:pPr>
      <w:r w:rsidRPr="00DC1AE4">
        <w:rPr>
          <w:rFonts w:cs="Arial"/>
        </w:rPr>
        <w:t>Exemption</w:t>
      </w:r>
    </w:p>
    <w:p w14:paraId="32659C0B" w14:textId="77777777" w:rsidR="007E2633" w:rsidRPr="00FC176A" w:rsidRDefault="009974CF" w:rsidP="00FC176A">
      <w:pPr>
        <w:pStyle w:val="OutlineNumberedLevel1"/>
        <w:tabs>
          <w:tab w:val="left" w:pos="6804"/>
        </w:tabs>
        <w:ind w:left="720"/>
        <w:contextualSpacing/>
        <w:rPr>
          <w:rFonts w:cs="Arial"/>
        </w:rPr>
      </w:pPr>
      <w:r>
        <w:rPr>
          <w:rFonts w:asciiTheme="minorHAnsi" w:hAnsiTheme="minorHAnsi" w:cs="Arial"/>
          <w:b w:val="0"/>
        </w:rPr>
        <w:t>This notice provides an exemption</w:t>
      </w:r>
      <w:r w:rsidR="00DB5810" w:rsidRPr="00DB5810">
        <w:rPr>
          <w:rFonts w:asciiTheme="minorHAnsi" w:hAnsiTheme="minorHAnsi" w:cs="Arial"/>
          <w:b w:val="0"/>
        </w:rPr>
        <w:t xml:space="preserve"> from</w:t>
      </w:r>
      <w:r w:rsidR="00FA2985">
        <w:rPr>
          <w:rFonts w:asciiTheme="minorHAnsi" w:hAnsiTheme="minorHAnsi" w:cs="Arial"/>
          <w:b w:val="0"/>
        </w:rPr>
        <w:t xml:space="preserve"> the record keeping requirements in</w:t>
      </w:r>
      <w:r w:rsidR="00DB5810" w:rsidRPr="00DB5810">
        <w:rPr>
          <w:rFonts w:asciiTheme="minorHAnsi" w:hAnsiTheme="minorHAnsi" w:cs="Arial"/>
          <w:b w:val="0"/>
        </w:rPr>
        <w:t xml:space="preserve"> </w:t>
      </w:r>
      <w:r w:rsidR="00FA2985" w:rsidRPr="00F539E8">
        <w:rPr>
          <w:rFonts w:asciiTheme="minorHAnsi" w:hAnsiTheme="minorHAnsi" w:cs="Arial"/>
          <w:b w:val="0"/>
        </w:rPr>
        <w:t xml:space="preserve">Division 3 of Part 6.4 of Chapter 6 of the </w:t>
      </w:r>
      <w:r w:rsidR="00FA2985" w:rsidRPr="00FA2985">
        <w:rPr>
          <w:rFonts w:asciiTheme="minorHAnsi" w:hAnsiTheme="minorHAnsi" w:cs="Arial"/>
          <w:b w:val="0"/>
          <w:i/>
        </w:rPr>
        <w:t>Heavy Vehicle National Law</w:t>
      </w:r>
      <w:r w:rsidR="00FA2985" w:rsidRPr="00F539E8">
        <w:rPr>
          <w:rFonts w:asciiTheme="minorHAnsi" w:hAnsiTheme="minorHAnsi" w:cs="Arial"/>
          <w:b w:val="0"/>
        </w:rPr>
        <w:t>.</w:t>
      </w:r>
    </w:p>
    <w:p w14:paraId="4E5A00EA" w14:textId="77777777" w:rsidR="007E2633" w:rsidRDefault="007E2633" w:rsidP="003A367C">
      <w:pPr>
        <w:pStyle w:val="OutlineNumberedLevel1"/>
        <w:tabs>
          <w:tab w:val="left" w:pos="6804"/>
        </w:tabs>
        <w:contextualSpacing/>
        <w:rPr>
          <w:rFonts w:asciiTheme="minorHAnsi" w:hAnsiTheme="minorHAnsi" w:cs="Arial"/>
          <w:b w:val="0"/>
        </w:rPr>
      </w:pPr>
    </w:p>
    <w:p w14:paraId="55667786" w14:textId="77777777" w:rsidR="00ED7874" w:rsidRDefault="00ED7874" w:rsidP="003A367C">
      <w:pPr>
        <w:pStyle w:val="OutlineNumberedLevel1"/>
        <w:tabs>
          <w:tab w:val="left" w:pos="6804"/>
        </w:tabs>
        <w:contextualSpacing/>
        <w:rPr>
          <w:rFonts w:asciiTheme="minorHAnsi" w:hAnsiTheme="minorHAnsi" w:cs="Arial"/>
          <w:b w:val="0"/>
        </w:rPr>
      </w:pPr>
    </w:p>
    <w:p w14:paraId="55D663B2" w14:textId="77777777" w:rsidR="00ED7874" w:rsidRDefault="00ED7874" w:rsidP="003A367C">
      <w:pPr>
        <w:pStyle w:val="OutlineNumberedLevel1"/>
        <w:tabs>
          <w:tab w:val="left" w:pos="6804"/>
        </w:tabs>
        <w:contextualSpacing/>
        <w:rPr>
          <w:rFonts w:asciiTheme="minorHAnsi" w:hAnsiTheme="minorHAnsi" w:cs="Arial"/>
          <w:b w:val="0"/>
        </w:rPr>
      </w:pPr>
    </w:p>
    <w:p w14:paraId="04D720F9" w14:textId="77777777" w:rsidR="00ED7874" w:rsidRPr="001C6064" w:rsidRDefault="00ED7874" w:rsidP="00ED7874">
      <w:pPr>
        <w:ind w:left="720"/>
        <w:contextualSpacing/>
      </w:pPr>
      <w:r>
        <w:t>Don Hogben</w:t>
      </w:r>
    </w:p>
    <w:p w14:paraId="4C18AE33" w14:textId="77777777" w:rsidR="00ED7874" w:rsidRPr="001C6064" w:rsidRDefault="00ED7874" w:rsidP="00ED7874">
      <w:pPr>
        <w:ind w:left="720"/>
        <w:contextualSpacing/>
        <w:rPr>
          <w:i/>
        </w:rPr>
      </w:pPr>
      <w:r>
        <w:rPr>
          <w:i/>
        </w:rPr>
        <w:t>Chief Regulatory and Policy Standards Officer</w:t>
      </w:r>
    </w:p>
    <w:p w14:paraId="69DFA7C7" w14:textId="77777777" w:rsidR="00ED7874" w:rsidRPr="001C6064" w:rsidRDefault="00ED7874" w:rsidP="00ED7874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5F4C1539" w14:textId="77777777" w:rsidR="00ED7874" w:rsidRPr="0038561A" w:rsidRDefault="00ED7874" w:rsidP="003A367C">
      <w:pPr>
        <w:pStyle w:val="OutlineNumberedLevel1"/>
        <w:tabs>
          <w:tab w:val="left" w:pos="6804"/>
        </w:tabs>
        <w:contextualSpacing/>
        <w:rPr>
          <w:rFonts w:asciiTheme="minorHAnsi" w:hAnsiTheme="minorHAnsi" w:cs="Arial"/>
          <w:b w:val="0"/>
        </w:rPr>
      </w:pPr>
    </w:p>
    <w:sectPr w:rsidR="00ED7874" w:rsidRPr="0038561A" w:rsidSect="005976A7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9CCA" w14:textId="77777777" w:rsidR="0028429F" w:rsidRDefault="0028429F">
      <w:pPr>
        <w:spacing w:after="0" w:line="240" w:lineRule="auto"/>
      </w:pPr>
      <w:r>
        <w:separator/>
      </w:r>
    </w:p>
  </w:endnote>
  <w:endnote w:type="continuationSeparator" w:id="0">
    <w:p w14:paraId="0F28715E" w14:textId="77777777" w:rsidR="0028429F" w:rsidRDefault="0028429F">
      <w:pPr>
        <w:spacing w:after="0" w:line="240" w:lineRule="auto"/>
      </w:pPr>
      <w:r>
        <w:continuationSeparator/>
      </w:r>
    </w:p>
  </w:endnote>
  <w:endnote w:type="continuationNotice" w:id="1">
    <w:p w14:paraId="0053793F" w14:textId="77777777" w:rsidR="0028429F" w:rsidRDefault="00284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86AE" w14:textId="77777777" w:rsidR="00B01648" w:rsidRDefault="008C1D3B" w:rsidP="00C2499E">
    <w:pPr>
      <w:pStyle w:val="Footer"/>
      <w:jc w:val="right"/>
      <w:rPr>
        <w:sz w:val="20"/>
        <w:szCs w:val="20"/>
      </w:rPr>
    </w:pPr>
  </w:p>
  <w:p w14:paraId="662AA4F0" w14:textId="2109BE49" w:rsidR="00311C56" w:rsidRDefault="00311C56" w:rsidP="00C2499E">
    <w:pPr>
      <w:pStyle w:val="Footer"/>
      <w:jc w:val="right"/>
      <w:rPr>
        <w:sz w:val="20"/>
        <w:szCs w:val="20"/>
      </w:rPr>
    </w:pPr>
    <w:r w:rsidRPr="00311C56">
      <w:rPr>
        <w:sz w:val="20"/>
        <w:szCs w:val="20"/>
      </w:rPr>
      <w:t>New South Wales Fatigue Record-Keep</w:t>
    </w:r>
    <w:r w:rsidR="00FC176A">
      <w:rPr>
        <w:sz w:val="20"/>
        <w:szCs w:val="20"/>
      </w:rPr>
      <w:t>ing Exemption Notice 20</w:t>
    </w:r>
    <w:r w:rsidR="009C3809">
      <w:rPr>
        <w:sz w:val="20"/>
        <w:szCs w:val="20"/>
      </w:rPr>
      <w:t>22</w:t>
    </w:r>
    <w:r w:rsidR="00FC176A">
      <w:rPr>
        <w:sz w:val="20"/>
        <w:szCs w:val="20"/>
      </w:rPr>
      <w:t xml:space="preserve"> (No.1</w:t>
    </w:r>
    <w:r w:rsidRPr="00311C56">
      <w:rPr>
        <w:sz w:val="20"/>
        <w:szCs w:val="20"/>
      </w:rPr>
      <w:t>)</w:t>
    </w:r>
  </w:p>
  <w:p w14:paraId="0D068254" w14:textId="77777777" w:rsidR="00C2499E" w:rsidRDefault="009B68B6" w:rsidP="00C2499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D41FA6">
      <w:rPr>
        <w:rFonts w:ascii="Calibri" w:hAnsi="Calibri"/>
        <w:noProof/>
        <w:sz w:val="20"/>
        <w:szCs w:val="20"/>
        <w:lang w:val="en-US"/>
      </w:rPr>
      <w:t>2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D41FA6">
      <w:rPr>
        <w:rFonts w:ascii="Calibri" w:hAnsi="Calibri"/>
        <w:noProof/>
        <w:sz w:val="20"/>
        <w:szCs w:val="20"/>
        <w:lang w:val="en-US"/>
      </w:rPr>
      <w:t>2</w:t>
    </w:r>
    <w:r>
      <w:rPr>
        <w:rFonts w:ascii="Calibri" w:hAnsi="Calibri"/>
        <w:sz w:val="20"/>
        <w:szCs w:val="20"/>
        <w:lang w:val="en-US"/>
      </w:rPr>
      <w:fldChar w:fldCharType="end"/>
    </w:r>
  </w:p>
  <w:p w14:paraId="4DC27CA6" w14:textId="77777777" w:rsidR="00C2499E" w:rsidRDefault="008C1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E700" w14:textId="77777777" w:rsidR="00B01648" w:rsidRDefault="008C1D3B" w:rsidP="00B01648">
    <w:pPr>
      <w:pStyle w:val="Footer"/>
      <w:jc w:val="right"/>
      <w:rPr>
        <w:sz w:val="20"/>
        <w:szCs w:val="20"/>
      </w:rPr>
    </w:pPr>
  </w:p>
  <w:p w14:paraId="5F8ECD4E" w14:textId="28B774D4" w:rsidR="00311C56" w:rsidRDefault="00311C56" w:rsidP="005714BA">
    <w:pPr>
      <w:pStyle w:val="Footer"/>
      <w:jc w:val="right"/>
      <w:rPr>
        <w:sz w:val="20"/>
        <w:szCs w:val="20"/>
      </w:rPr>
    </w:pPr>
    <w:r w:rsidRPr="00311C56">
      <w:rPr>
        <w:sz w:val="20"/>
        <w:szCs w:val="20"/>
      </w:rPr>
      <w:t xml:space="preserve">New South Wales Fatigue Record-Keeping </w:t>
    </w:r>
    <w:r w:rsidR="00FC176A">
      <w:rPr>
        <w:sz w:val="20"/>
        <w:szCs w:val="20"/>
      </w:rPr>
      <w:t>Exemption Notice 20</w:t>
    </w:r>
    <w:r w:rsidR="009C3809">
      <w:rPr>
        <w:sz w:val="20"/>
        <w:szCs w:val="20"/>
      </w:rPr>
      <w:t>22</w:t>
    </w:r>
    <w:r w:rsidR="00D64FE0">
      <w:rPr>
        <w:sz w:val="20"/>
        <w:szCs w:val="20"/>
      </w:rPr>
      <w:t xml:space="preserve"> </w:t>
    </w:r>
    <w:r w:rsidR="00FC176A">
      <w:rPr>
        <w:sz w:val="20"/>
        <w:szCs w:val="20"/>
      </w:rPr>
      <w:t>(No.1</w:t>
    </w:r>
    <w:r w:rsidRPr="00311C56">
      <w:rPr>
        <w:sz w:val="20"/>
        <w:szCs w:val="20"/>
      </w:rPr>
      <w:t>)</w:t>
    </w:r>
  </w:p>
  <w:p w14:paraId="04670F2B" w14:textId="77777777" w:rsidR="005714BA" w:rsidRPr="00CA1786" w:rsidRDefault="009B68B6" w:rsidP="005714BA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D41FA6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D41FA6">
      <w:rPr>
        <w:rFonts w:ascii="Calibri" w:hAnsi="Calibri"/>
        <w:noProof/>
        <w:sz w:val="20"/>
        <w:szCs w:val="20"/>
        <w:lang w:val="en-US"/>
      </w:rPr>
      <w:t>2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00BD9255" w14:textId="77777777" w:rsidR="005714BA" w:rsidRDefault="008C1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DD2A" w14:textId="77777777" w:rsidR="0028429F" w:rsidRDefault="0028429F">
      <w:pPr>
        <w:spacing w:after="0" w:line="240" w:lineRule="auto"/>
      </w:pPr>
      <w:r>
        <w:separator/>
      </w:r>
    </w:p>
  </w:footnote>
  <w:footnote w:type="continuationSeparator" w:id="0">
    <w:p w14:paraId="4135D248" w14:textId="77777777" w:rsidR="0028429F" w:rsidRDefault="0028429F">
      <w:pPr>
        <w:spacing w:after="0" w:line="240" w:lineRule="auto"/>
      </w:pPr>
      <w:r>
        <w:continuationSeparator/>
      </w:r>
    </w:p>
  </w:footnote>
  <w:footnote w:type="continuationNotice" w:id="1">
    <w:p w14:paraId="10AEF3AD" w14:textId="77777777" w:rsidR="0028429F" w:rsidRDefault="00284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75C3C" w:rsidRPr="00CE796A" w14:paraId="0161CC16" w14:textId="77777777" w:rsidTr="00BD092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5E1EFEF" w14:textId="77777777" w:rsidR="00075C3C" w:rsidRPr="00CE796A" w:rsidRDefault="00075C3C" w:rsidP="00075C3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442B292" wp14:editId="2DC94BB4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BE5AE5" w14:textId="77777777" w:rsidR="00075C3C" w:rsidRPr="00CE796A" w:rsidRDefault="00075C3C" w:rsidP="00075C3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B1F06F" w14:textId="77777777" w:rsidR="00075C3C" w:rsidRPr="00CE796A" w:rsidRDefault="00075C3C" w:rsidP="00075C3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75C3C" w:rsidRPr="00CE796A" w14:paraId="75785430" w14:textId="77777777" w:rsidTr="00BD092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FDF21EA" w14:textId="77777777" w:rsidR="00075C3C" w:rsidRPr="00CE796A" w:rsidRDefault="00075C3C" w:rsidP="00075C3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4D125" w14:textId="77777777" w:rsidR="00075C3C" w:rsidRPr="00840A06" w:rsidRDefault="00075C3C" w:rsidP="00075C3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2BD511C" w14:textId="77777777" w:rsidR="003854B4" w:rsidRDefault="003854B4" w:rsidP="003854B4">
    <w:pPr>
      <w:pStyle w:val="Header"/>
      <w:rPr>
        <w:sz w:val="2"/>
        <w:szCs w:val="2"/>
      </w:rPr>
    </w:pPr>
  </w:p>
  <w:p w14:paraId="53DD756A" w14:textId="77777777" w:rsidR="003854B4" w:rsidRDefault="003854B4" w:rsidP="003854B4">
    <w:pPr>
      <w:pStyle w:val="Header"/>
      <w:rPr>
        <w:sz w:val="2"/>
        <w:szCs w:val="2"/>
      </w:rPr>
    </w:pPr>
  </w:p>
  <w:p w14:paraId="71EE3FF7" w14:textId="77777777" w:rsidR="00F40885" w:rsidRPr="00F40885" w:rsidRDefault="008C1D3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7A0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0E460CD"/>
    <w:multiLevelType w:val="hybridMultilevel"/>
    <w:tmpl w:val="1794CDE6"/>
    <w:lvl w:ilvl="0" w:tplc="ACD63BC4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252C"/>
    <w:multiLevelType w:val="hybridMultilevel"/>
    <w:tmpl w:val="ABEE4072"/>
    <w:lvl w:ilvl="0" w:tplc="BEA41C4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6C5D0D"/>
    <w:multiLevelType w:val="hybridMultilevel"/>
    <w:tmpl w:val="ABEE4072"/>
    <w:lvl w:ilvl="0" w:tplc="BEA41C4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223BE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 w:hint="default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EA145A0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 w:hint="default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26637C8"/>
    <w:multiLevelType w:val="hybridMultilevel"/>
    <w:tmpl w:val="2C38C71E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2F7"/>
    <w:multiLevelType w:val="hybridMultilevel"/>
    <w:tmpl w:val="4A4A7A28"/>
    <w:lvl w:ilvl="0" w:tplc="BEA41C40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DA4211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3CD865E4"/>
    <w:multiLevelType w:val="hybridMultilevel"/>
    <w:tmpl w:val="2C38C71E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F515ED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51207586"/>
    <w:multiLevelType w:val="hybridMultilevel"/>
    <w:tmpl w:val="2C38C71E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957D43"/>
    <w:multiLevelType w:val="hybridMultilevel"/>
    <w:tmpl w:val="90188D3E"/>
    <w:lvl w:ilvl="0" w:tplc="BEA41C40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505B81"/>
    <w:multiLevelType w:val="hybridMultilevel"/>
    <w:tmpl w:val="90160100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5F54643F"/>
    <w:multiLevelType w:val="hybridMultilevel"/>
    <w:tmpl w:val="0BC01A16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031E0"/>
    <w:multiLevelType w:val="hybridMultilevel"/>
    <w:tmpl w:val="1B803DCA"/>
    <w:lvl w:ilvl="0" w:tplc="D1649948">
      <w:start w:val="1"/>
      <w:numFmt w:val="bullet"/>
      <w:pStyle w:val="AANormalBullet1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B2C4D76"/>
    <w:multiLevelType w:val="hybridMultilevel"/>
    <w:tmpl w:val="B57863D6"/>
    <w:lvl w:ilvl="0" w:tplc="0C090017">
      <w:start w:val="1"/>
      <w:numFmt w:val="lowerLetter"/>
      <w:lvlText w:val="%1)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E316325"/>
    <w:multiLevelType w:val="hybridMultilevel"/>
    <w:tmpl w:val="ABEE4072"/>
    <w:lvl w:ilvl="0" w:tplc="BEA41C4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7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12"/>
  </w:num>
  <w:num w:numId="17">
    <w:abstractNumId w:val="7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B6"/>
    <w:rsid w:val="00005276"/>
    <w:rsid w:val="000077AB"/>
    <w:rsid w:val="00012F2A"/>
    <w:rsid w:val="000170FD"/>
    <w:rsid w:val="0003531F"/>
    <w:rsid w:val="000424D4"/>
    <w:rsid w:val="00075C3C"/>
    <w:rsid w:val="00075C97"/>
    <w:rsid w:val="00086C3C"/>
    <w:rsid w:val="00094664"/>
    <w:rsid w:val="000951F6"/>
    <w:rsid w:val="00096F77"/>
    <w:rsid w:val="000A4638"/>
    <w:rsid w:val="000C0943"/>
    <w:rsid w:val="000C6457"/>
    <w:rsid w:val="000E76C9"/>
    <w:rsid w:val="0010022B"/>
    <w:rsid w:val="00122D3C"/>
    <w:rsid w:val="001243D9"/>
    <w:rsid w:val="00126595"/>
    <w:rsid w:val="001570CB"/>
    <w:rsid w:val="0017163C"/>
    <w:rsid w:val="00174247"/>
    <w:rsid w:val="00177C20"/>
    <w:rsid w:val="001A564E"/>
    <w:rsid w:val="001B2F45"/>
    <w:rsid w:val="001D7DFE"/>
    <w:rsid w:val="0021783E"/>
    <w:rsid w:val="00225D6B"/>
    <w:rsid w:val="00233F10"/>
    <w:rsid w:val="002368F4"/>
    <w:rsid w:val="0025129D"/>
    <w:rsid w:val="002557EF"/>
    <w:rsid w:val="00261960"/>
    <w:rsid w:val="00271E5A"/>
    <w:rsid w:val="00272D56"/>
    <w:rsid w:val="0028429F"/>
    <w:rsid w:val="00290299"/>
    <w:rsid w:val="002A6F96"/>
    <w:rsid w:val="002B0CEF"/>
    <w:rsid w:val="002B0F81"/>
    <w:rsid w:val="002B5AA4"/>
    <w:rsid w:val="002E036B"/>
    <w:rsid w:val="002E4E51"/>
    <w:rsid w:val="002F32FC"/>
    <w:rsid w:val="002F7588"/>
    <w:rsid w:val="00307B7C"/>
    <w:rsid w:val="00311C56"/>
    <w:rsid w:val="00326907"/>
    <w:rsid w:val="003354F5"/>
    <w:rsid w:val="00346CC6"/>
    <w:rsid w:val="003769DF"/>
    <w:rsid w:val="00384825"/>
    <w:rsid w:val="003854B4"/>
    <w:rsid w:val="0038561A"/>
    <w:rsid w:val="00392CAA"/>
    <w:rsid w:val="0039637D"/>
    <w:rsid w:val="003A329A"/>
    <w:rsid w:val="003A367C"/>
    <w:rsid w:val="003E309B"/>
    <w:rsid w:val="003F299D"/>
    <w:rsid w:val="003F4980"/>
    <w:rsid w:val="003F7398"/>
    <w:rsid w:val="00410D7F"/>
    <w:rsid w:val="0046484D"/>
    <w:rsid w:val="0047521C"/>
    <w:rsid w:val="0048397E"/>
    <w:rsid w:val="004964C3"/>
    <w:rsid w:val="004A5448"/>
    <w:rsid w:val="004B6235"/>
    <w:rsid w:val="004D340B"/>
    <w:rsid w:val="004D4236"/>
    <w:rsid w:val="004E0CBC"/>
    <w:rsid w:val="004E7741"/>
    <w:rsid w:val="005023D2"/>
    <w:rsid w:val="00504CDA"/>
    <w:rsid w:val="00555086"/>
    <w:rsid w:val="00565ECC"/>
    <w:rsid w:val="00573BDE"/>
    <w:rsid w:val="00583CC8"/>
    <w:rsid w:val="005B59DA"/>
    <w:rsid w:val="005C763D"/>
    <w:rsid w:val="005D0430"/>
    <w:rsid w:val="005E5990"/>
    <w:rsid w:val="005F71D8"/>
    <w:rsid w:val="00600926"/>
    <w:rsid w:val="0060641D"/>
    <w:rsid w:val="006178EC"/>
    <w:rsid w:val="006301D2"/>
    <w:rsid w:val="00633F2D"/>
    <w:rsid w:val="00677D24"/>
    <w:rsid w:val="006827ED"/>
    <w:rsid w:val="006862FE"/>
    <w:rsid w:val="0069733E"/>
    <w:rsid w:val="006A7769"/>
    <w:rsid w:val="006C6C7D"/>
    <w:rsid w:val="006D556C"/>
    <w:rsid w:val="006D7F35"/>
    <w:rsid w:val="006F7065"/>
    <w:rsid w:val="00713315"/>
    <w:rsid w:val="00721481"/>
    <w:rsid w:val="00737384"/>
    <w:rsid w:val="00783A38"/>
    <w:rsid w:val="007907D5"/>
    <w:rsid w:val="007A1B94"/>
    <w:rsid w:val="007C3EB3"/>
    <w:rsid w:val="007D744E"/>
    <w:rsid w:val="007E2633"/>
    <w:rsid w:val="008079C8"/>
    <w:rsid w:val="0083058F"/>
    <w:rsid w:val="0083732F"/>
    <w:rsid w:val="00852315"/>
    <w:rsid w:val="0085357B"/>
    <w:rsid w:val="008643DF"/>
    <w:rsid w:val="0086528F"/>
    <w:rsid w:val="00876471"/>
    <w:rsid w:val="00882031"/>
    <w:rsid w:val="0088466E"/>
    <w:rsid w:val="00891DAD"/>
    <w:rsid w:val="008C1D3B"/>
    <w:rsid w:val="008C376E"/>
    <w:rsid w:val="008D700B"/>
    <w:rsid w:val="008F2845"/>
    <w:rsid w:val="00917416"/>
    <w:rsid w:val="00925DB0"/>
    <w:rsid w:val="00932608"/>
    <w:rsid w:val="00942D4C"/>
    <w:rsid w:val="009448D7"/>
    <w:rsid w:val="00950C09"/>
    <w:rsid w:val="0095638E"/>
    <w:rsid w:val="00965BB1"/>
    <w:rsid w:val="00973E82"/>
    <w:rsid w:val="00980E8F"/>
    <w:rsid w:val="00984A22"/>
    <w:rsid w:val="009974CF"/>
    <w:rsid w:val="009B4F5D"/>
    <w:rsid w:val="009B68B6"/>
    <w:rsid w:val="009C2095"/>
    <w:rsid w:val="009C2D1E"/>
    <w:rsid w:val="009C3809"/>
    <w:rsid w:val="009C598B"/>
    <w:rsid w:val="009C644B"/>
    <w:rsid w:val="009E095B"/>
    <w:rsid w:val="009E5070"/>
    <w:rsid w:val="009F507A"/>
    <w:rsid w:val="00A07568"/>
    <w:rsid w:val="00A251E6"/>
    <w:rsid w:val="00A26302"/>
    <w:rsid w:val="00A359E3"/>
    <w:rsid w:val="00A61273"/>
    <w:rsid w:val="00A64C01"/>
    <w:rsid w:val="00A76DC5"/>
    <w:rsid w:val="00A82D12"/>
    <w:rsid w:val="00A97A1E"/>
    <w:rsid w:val="00AA692D"/>
    <w:rsid w:val="00AF3599"/>
    <w:rsid w:val="00AF580E"/>
    <w:rsid w:val="00B07514"/>
    <w:rsid w:val="00B13140"/>
    <w:rsid w:val="00B36505"/>
    <w:rsid w:val="00B5074A"/>
    <w:rsid w:val="00B657E0"/>
    <w:rsid w:val="00B71C83"/>
    <w:rsid w:val="00B86B6F"/>
    <w:rsid w:val="00B9558B"/>
    <w:rsid w:val="00BB2EDD"/>
    <w:rsid w:val="00BC157E"/>
    <w:rsid w:val="00BF0D07"/>
    <w:rsid w:val="00C0192B"/>
    <w:rsid w:val="00C056A5"/>
    <w:rsid w:val="00C237EF"/>
    <w:rsid w:val="00C26FB0"/>
    <w:rsid w:val="00C27EE3"/>
    <w:rsid w:val="00C3069B"/>
    <w:rsid w:val="00C313DA"/>
    <w:rsid w:val="00C3568D"/>
    <w:rsid w:val="00C54782"/>
    <w:rsid w:val="00C6022C"/>
    <w:rsid w:val="00C67E00"/>
    <w:rsid w:val="00C7449E"/>
    <w:rsid w:val="00C7743F"/>
    <w:rsid w:val="00C84871"/>
    <w:rsid w:val="00CA2645"/>
    <w:rsid w:val="00CA38D3"/>
    <w:rsid w:val="00CC43C1"/>
    <w:rsid w:val="00CE41EF"/>
    <w:rsid w:val="00D25E15"/>
    <w:rsid w:val="00D31693"/>
    <w:rsid w:val="00D34E29"/>
    <w:rsid w:val="00D409C0"/>
    <w:rsid w:val="00D41FA6"/>
    <w:rsid w:val="00D51283"/>
    <w:rsid w:val="00D5519F"/>
    <w:rsid w:val="00D57A69"/>
    <w:rsid w:val="00D61D9D"/>
    <w:rsid w:val="00D64FE0"/>
    <w:rsid w:val="00D658B3"/>
    <w:rsid w:val="00D73907"/>
    <w:rsid w:val="00D84FB3"/>
    <w:rsid w:val="00D8532E"/>
    <w:rsid w:val="00D8649F"/>
    <w:rsid w:val="00D870B5"/>
    <w:rsid w:val="00DA3F4F"/>
    <w:rsid w:val="00DA6A69"/>
    <w:rsid w:val="00DA6A6A"/>
    <w:rsid w:val="00DB5810"/>
    <w:rsid w:val="00DC1AE4"/>
    <w:rsid w:val="00DC2350"/>
    <w:rsid w:val="00DC5DB3"/>
    <w:rsid w:val="00DE088F"/>
    <w:rsid w:val="00DE4972"/>
    <w:rsid w:val="00E076A2"/>
    <w:rsid w:val="00E10B42"/>
    <w:rsid w:val="00E61FB4"/>
    <w:rsid w:val="00E64A48"/>
    <w:rsid w:val="00EA5AC4"/>
    <w:rsid w:val="00ED057E"/>
    <w:rsid w:val="00ED4129"/>
    <w:rsid w:val="00ED7874"/>
    <w:rsid w:val="00EE0EB2"/>
    <w:rsid w:val="00EF4EC5"/>
    <w:rsid w:val="00F05573"/>
    <w:rsid w:val="00F10C7D"/>
    <w:rsid w:val="00F12177"/>
    <w:rsid w:val="00F27A2A"/>
    <w:rsid w:val="00F51FB3"/>
    <w:rsid w:val="00F539E8"/>
    <w:rsid w:val="00F63F2A"/>
    <w:rsid w:val="00F64BA1"/>
    <w:rsid w:val="00F66470"/>
    <w:rsid w:val="00F66864"/>
    <w:rsid w:val="00F71E68"/>
    <w:rsid w:val="00F82880"/>
    <w:rsid w:val="00F8569B"/>
    <w:rsid w:val="00FA2985"/>
    <w:rsid w:val="00FA4C11"/>
    <w:rsid w:val="00FB7B1D"/>
    <w:rsid w:val="00FC176A"/>
    <w:rsid w:val="00FC2AFD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30A8529"/>
  <w15:docId w15:val="{883A1180-8271-4C51-AF83-83C93011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B68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B68B6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B68B6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9B68B6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9B68B6"/>
  </w:style>
  <w:style w:type="paragraph" w:customStyle="1" w:styleId="OutlineNumberedLevel2">
    <w:name w:val="Outline Numbered Level 2"/>
    <w:basedOn w:val="OutlineNumberedLevel1"/>
    <w:qFormat/>
    <w:rsid w:val="009B68B6"/>
    <w:pPr>
      <w:numPr>
        <w:ilvl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9B68B6"/>
    <w:rPr>
      <w:rFonts w:ascii="Calibri" w:eastAsiaTheme="minorEastAsia" w:hAnsi="Calibri"/>
      <w:b/>
    </w:rPr>
  </w:style>
  <w:style w:type="paragraph" w:customStyle="1" w:styleId="OUtlineLevel4">
    <w:name w:val="OUtline Level 4"/>
    <w:basedOn w:val="Normal"/>
    <w:qFormat/>
    <w:rsid w:val="009B68B6"/>
    <w:pPr>
      <w:numPr>
        <w:ilvl w:val="3"/>
        <w:numId w:val="1"/>
      </w:numPr>
      <w:jc w:val="both"/>
    </w:pPr>
    <w:rPr>
      <w:rFonts w:ascii="Calibri" w:eastAsiaTheme="minorEastAsia" w:hAnsi="Calibri"/>
    </w:rPr>
  </w:style>
  <w:style w:type="paragraph" w:customStyle="1" w:styleId="Sectionheading">
    <w:name w:val="Section heading"/>
    <w:basedOn w:val="ListParagraph"/>
    <w:link w:val="SectionheadingChar"/>
    <w:qFormat/>
    <w:rsid w:val="009B68B6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9B68B6"/>
    <w:rPr>
      <w:rFonts w:eastAsiaTheme="minorEastAsia"/>
      <w:b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9B68B6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9B68B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B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8B6"/>
    <w:rPr>
      <w:sz w:val="20"/>
      <w:szCs w:val="20"/>
    </w:rPr>
  </w:style>
  <w:style w:type="paragraph" w:customStyle="1" w:styleId="Default">
    <w:name w:val="Default"/>
    <w:basedOn w:val="Normal"/>
    <w:uiPriority w:val="99"/>
    <w:rsid w:val="009B68B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9B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95"/>
    <w:rPr>
      <w:rFonts w:ascii="Tahoma" w:hAnsi="Tahoma" w:cs="Tahoma"/>
      <w:sz w:val="16"/>
      <w:szCs w:val="16"/>
    </w:rPr>
  </w:style>
  <w:style w:type="paragraph" w:customStyle="1" w:styleId="aanormal">
    <w:name w:val="aanormal"/>
    <w:basedOn w:val="Normal"/>
    <w:uiPriority w:val="99"/>
    <w:rsid w:val="002368F4"/>
    <w:pPr>
      <w:spacing w:before="120" w:after="120" w:line="240" w:lineRule="auto"/>
      <w:jc w:val="both"/>
    </w:pPr>
    <w:rPr>
      <w:rFonts w:ascii="Calibri" w:hAnsi="Calibri" w:cs="Calibri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1E6"/>
    <w:rPr>
      <w:b/>
      <w:bCs/>
      <w:sz w:val="20"/>
      <w:szCs w:val="20"/>
    </w:rPr>
  </w:style>
  <w:style w:type="paragraph" w:customStyle="1" w:styleId="AANormal0">
    <w:name w:val="AA Normal"/>
    <w:basedOn w:val="Normal"/>
    <w:qFormat/>
    <w:rsid w:val="00E076A2"/>
    <w:pPr>
      <w:spacing w:before="120" w:after="120" w:line="240" w:lineRule="auto"/>
      <w:jc w:val="both"/>
    </w:pPr>
    <w:rPr>
      <w:rFonts w:eastAsia="Times New Roman" w:cstheme="minorHAnsi"/>
      <w:bCs/>
      <w:color w:val="000000"/>
      <w:lang w:eastAsia="en-AU"/>
    </w:rPr>
  </w:style>
  <w:style w:type="paragraph" w:customStyle="1" w:styleId="AANormalBullet1">
    <w:name w:val="AA Normal Bullet 1"/>
    <w:basedOn w:val="AANormal0"/>
    <w:qFormat/>
    <w:rsid w:val="00E076A2"/>
    <w:pPr>
      <w:numPr>
        <w:numId w:val="2"/>
      </w:numPr>
      <w:contextualSpacing/>
    </w:pPr>
  </w:style>
  <w:style w:type="paragraph" w:customStyle="1" w:styleId="AATableContent">
    <w:name w:val="AA Table Content"/>
    <w:basedOn w:val="Normal"/>
    <w:qFormat/>
    <w:rsid w:val="00973E82"/>
    <w:pPr>
      <w:spacing w:before="120" w:after="120" w:line="240" w:lineRule="auto"/>
      <w:jc w:val="both"/>
    </w:pPr>
    <w:rPr>
      <w:rFonts w:eastAsia="Times New Roman" w:cstheme="minorHAnsi"/>
      <w:bCs/>
      <w:i/>
      <w:color w:val="000000"/>
      <w:lang w:val="x-none" w:eastAsia="en-AU"/>
    </w:rPr>
  </w:style>
  <w:style w:type="paragraph" w:customStyle="1" w:styleId="AATableHeading">
    <w:name w:val="AA Table Heading"/>
    <w:basedOn w:val="Normal"/>
    <w:qFormat/>
    <w:rsid w:val="00973E82"/>
    <w:pPr>
      <w:spacing w:after="0" w:line="240" w:lineRule="auto"/>
      <w:jc w:val="center"/>
    </w:pPr>
    <w:rPr>
      <w:rFonts w:eastAsia="Times New Roman" w:cstheme="minorHAnsi"/>
      <w:b/>
      <w:bCs/>
      <w:color w:val="FFFFFF" w:themeColor="background1"/>
      <w:sz w:val="24"/>
      <w:lang w:val="x-none" w:eastAsia="en-AU"/>
    </w:rPr>
  </w:style>
  <w:style w:type="paragraph" w:styleId="Revision">
    <w:name w:val="Revision"/>
    <w:hidden/>
    <w:uiPriority w:val="99"/>
    <w:semiHidden/>
    <w:rsid w:val="0028429F"/>
    <w:pPr>
      <w:spacing w:after="0" w:line="240" w:lineRule="auto"/>
    </w:pPr>
  </w:style>
  <w:style w:type="table" w:styleId="MediumShading1-Accent1">
    <w:name w:val="Medium Shading 1 Accent 1"/>
    <w:basedOn w:val="TableNormal"/>
    <w:uiPriority w:val="63"/>
    <w:rsid w:val="00F71E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0" ma:contentTypeDescription="Create a new document." ma:contentTypeScope="" ma:versionID="93872fa81b93d4727f9ce82b89403662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89ac2b1fdec3213796155d6a3428967f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1DFF8B-BC88-46C5-AFAA-49CE7E5EB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A1C07-03A5-4152-89B2-DFDB06552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15FD5-AD9F-4E87-980B-E9283A03F66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5ad2cbeb-fc51-4b49-87dc-42300fe4d1dd"/>
    <ds:schemaRef ds:uri="http://schemas.microsoft.com/office/2006/documentManagement/types"/>
    <ds:schemaRef ds:uri="73f7d1ba-ac27-4bcb-a5b6-37981e86af6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C07547-28B3-4715-8894-6FF9F420CB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4990DC-2EAE-4878-8419-CF82CB013C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Robert Crapnell</cp:lastModifiedBy>
  <cp:revision>2</cp:revision>
  <cp:lastPrinted>2017-07-12T00:33:00Z</cp:lastPrinted>
  <dcterms:created xsi:type="dcterms:W3CDTF">2022-01-31T23:53:00Z</dcterms:created>
  <dcterms:modified xsi:type="dcterms:W3CDTF">2022-01-31T23:53:00Z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1745536877</vt:i4>
  </property>
  <property fmtid="{D5CDD505-2E9C-101B-9397-08002B2CF9AE}" pid="3" name="ContentTypeId">
    <vt:lpwstr>0x0101002D41D59F8C1A3F41A2B5409D4BA3BB7A</vt:lpwstr>
  </property>
</Properties>
</file>