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175A" w14:textId="77777777" w:rsidR="004B2753" w:rsidRPr="00C85B9E" w:rsidRDefault="004B2753" w:rsidP="00424B97">
      <w:pPr>
        <w:rPr>
          <w:rFonts w:ascii="Times New Roman" w:hAnsi="Times New Roman" w:cs="Times New Roman"/>
          <w:sz w:val="24"/>
        </w:rPr>
      </w:pPr>
    </w:p>
    <w:p w14:paraId="5230E2D6" w14:textId="77777777" w:rsidR="00C85B9E" w:rsidRPr="00C85B9E" w:rsidRDefault="00C85B9E" w:rsidP="00C85B9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85B9E">
        <w:rPr>
          <w:rFonts w:ascii="Times New Roman" w:hAnsi="Times New Roman" w:cs="Times New Roman"/>
          <w:b/>
          <w:sz w:val="24"/>
          <w:u w:val="single"/>
        </w:rPr>
        <w:t>COMMONWEALTH OF AUSTRALIA</w:t>
      </w:r>
    </w:p>
    <w:p w14:paraId="387B116C" w14:textId="77777777" w:rsidR="00C85B9E" w:rsidRPr="00C85B9E" w:rsidRDefault="00C85B9E" w:rsidP="00C85B9E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C85B9E">
        <w:rPr>
          <w:rFonts w:ascii="Times New Roman" w:hAnsi="Times New Roman" w:cs="Times New Roman"/>
          <w:b/>
          <w:i/>
          <w:sz w:val="24"/>
          <w:u w:val="single"/>
        </w:rPr>
        <w:t>ABORIGINAL LAND RIGHTS (NORTHERN TERRITORY) ACT 1976</w:t>
      </w:r>
    </w:p>
    <w:p w14:paraId="6458225E" w14:textId="265F3B77" w:rsidR="00C85B9E" w:rsidRPr="00C85B9E" w:rsidRDefault="00C85B9E" w:rsidP="00C85B9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85B9E">
        <w:rPr>
          <w:rFonts w:ascii="Times New Roman" w:hAnsi="Times New Roman" w:cs="Times New Roman"/>
          <w:b/>
          <w:sz w:val="24"/>
          <w:u w:val="single"/>
        </w:rPr>
        <w:t xml:space="preserve">NOTICE TO VARY BOUNDARIES OF LAND TO BE HELD BY THE </w:t>
      </w:r>
      <w:r w:rsidR="00AE07DC">
        <w:rPr>
          <w:rFonts w:ascii="Times New Roman" w:hAnsi="Times New Roman" w:cs="Times New Roman"/>
          <w:b/>
          <w:sz w:val="24"/>
          <w:u w:val="single"/>
        </w:rPr>
        <w:t>MANGARRAYI</w:t>
      </w:r>
      <w:r w:rsidRPr="00C85B9E">
        <w:rPr>
          <w:rFonts w:ascii="Times New Roman" w:hAnsi="Times New Roman" w:cs="Times New Roman"/>
          <w:b/>
          <w:sz w:val="24"/>
          <w:u w:val="single"/>
        </w:rPr>
        <w:t xml:space="preserve"> ABORIGINAL LAND TRUST</w:t>
      </w:r>
    </w:p>
    <w:p w14:paraId="242B4A97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</w:p>
    <w:p w14:paraId="2BD93F8D" w14:textId="352B62EF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6258F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Ken Wyatt</w:t>
      </w:r>
      <w:r w:rsidR="00C01E92">
        <w:rPr>
          <w:rFonts w:ascii="Times New Roman" w:hAnsi="Times New Roman" w:cs="Times New Roman"/>
          <w:sz w:val="24"/>
        </w:rPr>
        <w:t xml:space="preserve"> AM</w:t>
      </w:r>
      <w:r>
        <w:rPr>
          <w:rFonts w:ascii="Times New Roman" w:hAnsi="Times New Roman" w:cs="Times New Roman"/>
          <w:sz w:val="24"/>
        </w:rPr>
        <w:t xml:space="preserve">, Minister for Indigenous Australians, under subsection 4(2B) of the </w:t>
      </w:r>
      <w:r w:rsidRPr="00C85B9E">
        <w:rPr>
          <w:rFonts w:ascii="Times New Roman" w:hAnsi="Times New Roman" w:cs="Times New Roman"/>
          <w:i/>
          <w:sz w:val="24"/>
        </w:rPr>
        <w:t>Aboriginal Land Rights (Northern Territory) Act 1976</w:t>
      </w:r>
      <w:r>
        <w:rPr>
          <w:rFonts w:ascii="Times New Roman" w:hAnsi="Times New Roman" w:cs="Times New Roman"/>
          <w:sz w:val="24"/>
        </w:rPr>
        <w:t xml:space="preserve"> (the Act), because of my determination under subsection</w:t>
      </w:r>
      <w:r w:rsidR="006258F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1</w:t>
      </w:r>
      <w:r w:rsidR="00AE07D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(</w:t>
      </w:r>
      <w:r w:rsidR="00AE07D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) of the Act that the </w:t>
      </w:r>
      <w:proofErr w:type="spellStart"/>
      <w:r w:rsidR="00AE07DC">
        <w:rPr>
          <w:rFonts w:ascii="Times New Roman" w:hAnsi="Times New Roman" w:cs="Times New Roman"/>
          <w:sz w:val="24"/>
        </w:rPr>
        <w:t>Mangarrayi</w:t>
      </w:r>
      <w:proofErr w:type="spellEnd"/>
      <w:r w:rsidR="00AE07DC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boriginal Land Trust is to hold the land described below, vary the boundaries of the land to be held by the </w:t>
      </w:r>
      <w:proofErr w:type="spellStart"/>
      <w:r w:rsidR="00AE07DC">
        <w:rPr>
          <w:rFonts w:ascii="Times New Roman" w:hAnsi="Times New Roman" w:cs="Times New Roman"/>
          <w:sz w:val="24"/>
        </w:rPr>
        <w:t>Mangarrayi</w:t>
      </w:r>
      <w:proofErr w:type="spellEnd"/>
      <w:r w:rsidR="00AE07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Aboriginal Land Trust to include the following land, in addition to the land which is already within the boundaries of the land held by</w:t>
      </w:r>
      <w:r w:rsidR="006454B4">
        <w:rPr>
          <w:rFonts w:ascii="Times New Roman" w:hAnsi="Times New Roman" w:cs="Times New Roman"/>
          <w:sz w:val="24"/>
        </w:rPr>
        <w:t xml:space="preserve"> or to be held by</w:t>
      </w:r>
      <w:r>
        <w:rPr>
          <w:rFonts w:ascii="Times New Roman" w:hAnsi="Times New Roman" w:cs="Times New Roman"/>
          <w:sz w:val="24"/>
        </w:rPr>
        <w:t xml:space="preserve"> the </w:t>
      </w:r>
      <w:proofErr w:type="spellStart"/>
      <w:r w:rsidR="00AE07DC">
        <w:rPr>
          <w:rFonts w:ascii="Times New Roman" w:hAnsi="Times New Roman" w:cs="Times New Roman"/>
          <w:sz w:val="24"/>
        </w:rPr>
        <w:t>Mangarrayi</w:t>
      </w:r>
      <w:proofErr w:type="spellEnd"/>
      <w:r w:rsidR="00AE07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Aboriginal Land Trust. </w:t>
      </w:r>
    </w:p>
    <w:p w14:paraId="4867BCA5" w14:textId="0608C060" w:rsidR="00C85B9E" w:rsidRPr="00C85B9E" w:rsidRDefault="00AE07DC" w:rsidP="00424B97">
      <w:pPr>
        <w:rPr>
          <w:rFonts w:ascii="Times New Roman" w:hAnsi="Times New Roman" w:cs="Times New Roman"/>
          <w:b/>
          <w:sz w:val="24"/>
        </w:rPr>
      </w:pPr>
      <w:proofErr w:type="spellStart"/>
      <w:r w:rsidRPr="00AE07DC">
        <w:rPr>
          <w:rFonts w:ascii="Times New Roman" w:hAnsi="Times New Roman" w:cs="Times New Roman"/>
          <w:b/>
          <w:sz w:val="24"/>
        </w:rPr>
        <w:t>Mangarrayi</w:t>
      </w:r>
      <w:proofErr w:type="spellEnd"/>
      <w:r w:rsidRPr="00AE07DC">
        <w:rPr>
          <w:rFonts w:ascii="Times New Roman" w:hAnsi="Times New Roman" w:cs="Times New Roman"/>
          <w:b/>
          <w:sz w:val="24"/>
        </w:rPr>
        <w:t xml:space="preserve"> </w:t>
      </w:r>
      <w:r w:rsidR="00C85B9E" w:rsidRPr="00C85B9E">
        <w:rPr>
          <w:rFonts w:ascii="Times New Roman" w:hAnsi="Times New Roman" w:cs="Times New Roman"/>
          <w:b/>
          <w:sz w:val="24"/>
        </w:rPr>
        <w:t xml:space="preserve">Aboriginal Land Trust </w:t>
      </w:r>
    </w:p>
    <w:p w14:paraId="00CFE0D5" w14:textId="5C7F2C3C" w:rsidR="00AE07DC" w:rsidRDefault="00AE07DC" w:rsidP="00424B97">
      <w:pPr>
        <w:rPr>
          <w:rFonts w:ascii="Times New Roman" w:hAnsi="Times New Roman" w:cs="Times New Roman"/>
          <w:sz w:val="24"/>
        </w:rPr>
      </w:pPr>
      <w:r w:rsidRPr="00AE07DC">
        <w:rPr>
          <w:rFonts w:ascii="Times New Roman" w:hAnsi="Times New Roman" w:cs="Times New Roman"/>
          <w:sz w:val="24"/>
        </w:rPr>
        <w:t>All that land in the Northern Territory comprising the whole of Portion 5604 delineated on Survey Plan S.98/242 E lodged with the Surveyor General, Darwin and containing an area of approximately 5.42 hectares.</w:t>
      </w:r>
      <w:r w:rsidRPr="00AE07DC" w:rsidDel="00AE07DC">
        <w:rPr>
          <w:rFonts w:ascii="Times New Roman" w:hAnsi="Times New Roman" w:cs="Times New Roman"/>
          <w:sz w:val="24"/>
        </w:rPr>
        <w:t xml:space="preserve"> </w:t>
      </w:r>
    </w:p>
    <w:p w14:paraId="56DDD8AD" w14:textId="77777777" w:rsidR="00AE07DC" w:rsidRDefault="00AE07DC" w:rsidP="00424B97">
      <w:pPr>
        <w:rPr>
          <w:rFonts w:ascii="Times New Roman" w:hAnsi="Times New Roman" w:cs="Times New Roman"/>
          <w:sz w:val="24"/>
        </w:rPr>
      </w:pPr>
    </w:p>
    <w:p w14:paraId="3D973C33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variation takes effect on the day of publication of this notice. </w:t>
      </w:r>
    </w:p>
    <w:p w14:paraId="6DED577A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</w:p>
    <w:p w14:paraId="4541D330" w14:textId="4030A1CF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Dated</w:t>
      </w:r>
      <w:r w:rsidR="00D232E0">
        <w:rPr>
          <w:rFonts w:ascii="Times New Roman" w:hAnsi="Times New Roman" w:cs="Times New Roman"/>
          <w:sz w:val="24"/>
        </w:rPr>
        <w:t xml:space="preserve"> </w:t>
      </w:r>
      <w:r w:rsidR="00D232E0">
        <w:rPr>
          <w:rFonts w:ascii="Times New Roman" w:hAnsi="Times New Roman" w:cs="Times New Roman"/>
          <w:sz w:val="24"/>
        </w:rPr>
        <w:tab/>
        <w:t>28 January 2022</w:t>
      </w:r>
      <w:bookmarkStart w:id="0" w:name="_GoBack"/>
      <w:bookmarkEnd w:id="0"/>
    </w:p>
    <w:p w14:paraId="094FB9A0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</w:p>
    <w:p w14:paraId="5290D2CA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</w:p>
    <w:p w14:paraId="18F37AE8" w14:textId="6E6D887D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WYATT AM</w:t>
      </w:r>
      <w:r w:rsidR="00AC3EDB">
        <w:rPr>
          <w:rFonts w:ascii="Times New Roman" w:hAnsi="Times New Roman" w:cs="Times New Roman"/>
          <w:sz w:val="24"/>
        </w:rPr>
        <w:t xml:space="preserve"> MP</w:t>
      </w:r>
    </w:p>
    <w:p w14:paraId="4FBEE2DB" w14:textId="77777777" w:rsidR="00C85B9E" w:rsidRP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Minister for Indigenous Australians</w:t>
      </w:r>
    </w:p>
    <w:sectPr w:rsidR="00C85B9E" w:rsidRPr="00C85B9E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ECE2" w14:textId="77777777" w:rsidR="00B12CB5" w:rsidRDefault="00B12CB5" w:rsidP="003A707F">
      <w:pPr>
        <w:spacing w:after="0" w:line="240" w:lineRule="auto"/>
      </w:pPr>
      <w:r>
        <w:separator/>
      </w:r>
    </w:p>
  </w:endnote>
  <w:endnote w:type="continuationSeparator" w:id="0">
    <w:p w14:paraId="04E459EC" w14:textId="77777777" w:rsidR="00B12CB5" w:rsidRDefault="00B12CB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0F10" w14:textId="77777777" w:rsidR="00B12CB5" w:rsidRDefault="00B12CB5" w:rsidP="003A707F">
      <w:pPr>
        <w:spacing w:after="0" w:line="240" w:lineRule="auto"/>
      </w:pPr>
      <w:r>
        <w:separator/>
      </w:r>
    </w:p>
  </w:footnote>
  <w:footnote w:type="continuationSeparator" w:id="0">
    <w:p w14:paraId="40465C0F" w14:textId="77777777" w:rsidR="00B12CB5" w:rsidRDefault="00B12CB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92B7B0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C71295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24F3C7B" wp14:editId="04D0017F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C4D296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73B4DFB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54F298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41BF4D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F8CBD83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8F8D8D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DA37DC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619BC"/>
    <w:rsid w:val="000E1F2B"/>
    <w:rsid w:val="001A60E7"/>
    <w:rsid w:val="001C1533"/>
    <w:rsid w:val="001C2AAD"/>
    <w:rsid w:val="001F6E54"/>
    <w:rsid w:val="00280BCD"/>
    <w:rsid w:val="002F117D"/>
    <w:rsid w:val="00333EAB"/>
    <w:rsid w:val="003A707F"/>
    <w:rsid w:val="003B0EC1"/>
    <w:rsid w:val="003B573B"/>
    <w:rsid w:val="003F2CBD"/>
    <w:rsid w:val="00424B97"/>
    <w:rsid w:val="00477B78"/>
    <w:rsid w:val="004862BC"/>
    <w:rsid w:val="004B2753"/>
    <w:rsid w:val="00520873"/>
    <w:rsid w:val="00573D44"/>
    <w:rsid w:val="006258F6"/>
    <w:rsid w:val="006454B4"/>
    <w:rsid w:val="00672320"/>
    <w:rsid w:val="007D4DD9"/>
    <w:rsid w:val="00840A06"/>
    <w:rsid w:val="008439B7"/>
    <w:rsid w:val="0087253F"/>
    <w:rsid w:val="008E4F6C"/>
    <w:rsid w:val="008F11BE"/>
    <w:rsid w:val="009539C7"/>
    <w:rsid w:val="00A00F21"/>
    <w:rsid w:val="00AC3EDB"/>
    <w:rsid w:val="00AE07DC"/>
    <w:rsid w:val="00B12CB5"/>
    <w:rsid w:val="00B84226"/>
    <w:rsid w:val="00BE7780"/>
    <w:rsid w:val="00C01E92"/>
    <w:rsid w:val="00C14285"/>
    <w:rsid w:val="00C63C4E"/>
    <w:rsid w:val="00C72C30"/>
    <w:rsid w:val="00C85B9E"/>
    <w:rsid w:val="00D229E5"/>
    <w:rsid w:val="00D232E0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88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645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39E6CA34B0F8643A918294966EC7BEC" ma:contentTypeVersion="" ma:contentTypeDescription="PDMS Document Site Content Type" ma:contentTypeScope="" ma:versionID="0896ed7e634edd5d2d718590b8a57b85">
  <xsd:schema xmlns:xsd="http://www.w3.org/2001/XMLSchema" xmlns:xs="http://www.w3.org/2001/XMLSchema" xmlns:p="http://schemas.microsoft.com/office/2006/metadata/properties" xmlns:ns2="6DC52016-12F9-4FBB-8E48-89A9C456C326" targetNamespace="http://schemas.microsoft.com/office/2006/metadata/properties" ma:root="true" ma:fieldsID="1db1c8ce8c3db220e2d85e40497917bc" ns2:_="">
    <xsd:import namespace="6DC52016-12F9-4FBB-8E48-89A9C456C32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52016-12F9-4FBB-8E48-89A9C456C32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DC52016-12F9-4FBB-8E48-89A9C456C3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89C4-FC27-47D0-8DCF-A6752D7B5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52016-12F9-4FBB-8E48-89A9C456C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BF0CB-4C47-45FE-A912-E09556250722}">
  <ds:schemaRefs>
    <ds:schemaRef ds:uri="http://schemas.microsoft.com/office/2006/metadata/properties"/>
    <ds:schemaRef ds:uri="http://schemas.microsoft.com/office/infopath/2007/PartnerControls"/>
    <ds:schemaRef ds:uri="6DC52016-12F9-4FBB-8E48-89A9C456C326"/>
  </ds:schemaRefs>
</ds:datastoreItem>
</file>

<file path=customXml/itemProps3.xml><?xml version="1.0" encoding="utf-8"?>
<ds:datastoreItem xmlns:ds="http://schemas.openxmlformats.org/officeDocument/2006/customXml" ds:itemID="{72AA9A1D-255F-4A42-AC2D-5CBC63472B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98ECF-31D3-42A0-92A5-3EA1636F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2022-01-31T02:59:00Z</dcterms:created>
  <dcterms:modified xsi:type="dcterms:W3CDTF">2022-01-31T03:00:00Z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0x010100266966F133664895A6EE3632470D45F500039E6CA34B0F8643A918294966EC7BEC</vt:lpwstr>
  </property>
  <property fmtid="{D5CDD505-2E9C-101B-9397-08002B2CF9AE}" pid="3" name="ESearchTags">
    <vt:lpwstr/>
  </property>
  <property fmtid="{D5CDD505-2E9C-101B-9397-08002B2CF9AE}" pid="4" name="HPRMSecurityLevel">
    <vt:lpwstr>690;#OFFICIAL|11463c70-78df-4e3b-b0ff-f66cd3cb26ec</vt:lpwstr>
  </property>
  <property fmtid="{D5CDD505-2E9C-101B-9397-08002B2CF9AE}" pid="5" name="HPRMSecurityCaveat">
    <vt:lpwstr/>
  </property>
</Properties>
</file>