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EDDD" w14:textId="77777777" w:rsidR="008304AB" w:rsidRPr="00BF2F01" w:rsidRDefault="008428D1" w:rsidP="002F7B4B">
      <w:pPr>
        <w:spacing w:after="120"/>
        <w:jc w:val="both"/>
        <w:rPr>
          <w:b/>
          <w:color w:val="FF0000"/>
          <w:sz w:val="26"/>
          <w:szCs w:val="26"/>
        </w:rPr>
      </w:pPr>
    </w:p>
    <w:p w14:paraId="481DEDDE" w14:textId="77777777" w:rsidR="002F7B4B" w:rsidRPr="008428D1" w:rsidRDefault="00B1370E" w:rsidP="00E97A2E">
      <w:pPr>
        <w:spacing w:after="120"/>
        <w:jc w:val="center"/>
        <w:rPr>
          <w:color w:val="000000" w:themeColor="text1"/>
        </w:rPr>
      </w:pPr>
      <w:r w:rsidRPr="008428D1">
        <w:rPr>
          <w:b/>
          <w:i/>
          <w:color w:val="000000" w:themeColor="text1"/>
          <w:sz w:val="26"/>
          <w:szCs w:val="26"/>
        </w:rPr>
        <w:t xml:space="preserve">Aboriginal and Torres Strait Islander Heritage Protection Act 1984 </w:t>
      </w:r>
      <w:r w:rsidRPr="008428D1">
        <w:rPr>
          <w:b/>
          <w:color w:val="000000" w:themeColor="text1"/>
          <w:sz w:val="26"/>
          <w:szCs w:val="26"/>
        </w:rPr>
        <w:t>(Cth)</w:t>
      </w:r>
    </w:p>
    <w:p w14:paraId="481DEDDF" w14:textId="77777777" w:rsidR="00B65722" w:rsidRPr="008428D1" w:rsidRDefault="00B1370E" w:rsidP="008304AB">
      <w:pPr>
        <w:spacing w:after="120"/>
        <w:jc w:val="center"/>
        <w:rPr>
          <w:b/>
          <w:color w:val="000000" w:themeColor="text1"/>
          <w:sz w:val="26"/>
          <w:szCs w:val="26"/>
        </w:rPr>
      </w:pPr>
      <w:r w:rsidRPr="008428D1">
        <w:rPr>
          <w:b/>
          <w:color w:val="000000" w:themeColor="text1"/>
          <w:sz w:val="26"/>
          <w:szCs w:val="26"/>
        </w:rPr>
        <w:t xml:space="preserve">Notice of an application for the protection of </w:t>
      </w:r>
      <w:r w:rsidR="00052BEE" w:rsidRPr="008428D1">
        <w:rPr>
          <w:b/>
          <w:color w:val="000000" w:themeColor="text1"/>
          <w:sz w:val="26"/>
          <w:szCs w:val="26"/>
        </w:rPr>
        <w:t xml:space="preserve">a </w:t>
      </w:r>
      <w:r w:rsidR="00E745AC" w:rsidRPr="008428D1">
        <w:rPr>
          <w:b/>
          <w:color w:val="000000" w:themeColor="text1"/>
          <w:sz w:val="26"/>
          <w:szCs w:val="26"/>
        </w:rPr>
        <w:t>specified</w:t>
      </w:r>
      <w:r w:rsidR="00052BEE" w:rsidRPr="008428D1">
        <w:rPr>
          <w:b/>
          <w:color w:val="000000" w:themeColor="text1"/>
          <w:sz w:val="26"/>
          <w:szCs w:val="26"/>
        </w:rPr>
        <w:t xml:space="preserve"> </w:t>
      </w:r>
      <w:r w:rsidRPr="008428D1">
        <w:rPr>
          <w:b/>
          <w:color w:val="000000" w:themeColor="text1"/>
          <w:sz w:val="26"/>
          <w:szCs w:val="26"/>
        </w:rPr>
        <w:t>area</w:t>
      </w:r>
      <w:r w:rsidR="00052BEE" w:rsidRPr="008428D1">
        <w:rPr>
          <w:b/>
          <w:color w:val="000000" w:themeColor="text1"/>
          <w:sz w:val="26"/>
          <w:szCs w:val="26"/>
        </w:rPr>
        <w:t xml:space="preserve">, </w:t>
      </w:r>
      <w:r w:rsidR="00913D51" w:rsidRPr="008428D1">
        <w:rPr>
          <w:b/>
          <w:color w:val="000000" w:themeColor="text1"/>
          <w:sz w:val="26"/>
          <w:szCs w:val="26"/>
        </w:rPr>
        <w:t xml:space="preserve">consisting of six </w:t>
      </w:r>
      <w:r w:rsidR="00062A98" w:rsidRPr="008428D1">
        <w:rPr>
          <w:b/>
          <w:color w:val="000000" w:themeColor="text1"/>
          <w:sz w:val="26"/>
          <w:szCs w:val="26"/>
        </w:rPr>
        <w:t>parts</w:t>
      </w:r>
      <w:r w:rsidR="00A93504" w:rsidRPr="008428D1">
        <w:rPr>
          <w:b/>
          <w:color w:val="000000" w:themeColor="text1"/>
          <w:sz w:val="26"/>
          <w:szCs w:val="26"/>
        </w:rPr>
        <w:t>, near and overlapping</w:t>
      </w:r>
      <w:r w:rsidR="00E62BBD" w:rsidRPr="008428D1">
        <w:rPr>
          <w:b/>
          <w:color w:val="000000" w:themeColor="text1"/>
          <w:sz w:val="26"/>
          <w:szCs w:val="26"/>
        </w:rPr>
        <w:t xml:space="preserve"> </w:t>
      </w:r>
      <w:proofErr w:type="spellStart"/>
      <w:r w:rsidR="00D10F98" w:rsidRPr="008428D1">
        <w:rPr>
          <w:b/>
          <w:color w:val="000000" w:themeColor="text1"/>
          <w:sz w:val="26"/>
          <w:szCs w:val="26"/>
        </w:rPr>
        <w:t>Wahluu</w:t>
      </w:r>
      <w:proofErr w:type="spellEnd"/>
      <w:r w:rsidR="00D10F98" w:rsidRPr="008428D1">
        <w:rPr>
          <w:b/>
          <w:color w:val="000000" w:themeColor="text1"/>
          <w:sz w:val="26"/>
          <w:szCs w:val="26"/>
        </w:rPr>
        <w:t xml:space="preserve"> </w:t>
      </w:r>
      <w:r w:rsidR="00E8324A" w:rsidRPr="008428D1">
        <w:rPr>
          <w:b/>
          <w:color w:val="000000" w:themeColor="text1"/>
          <w:sz w:val="26"/>
          <w:szCs w:val="26"/>
        </w:rPr>
        <w:t xml:space="preserve">/ </w:t>
      </w:r>
      <w:r w:rsidR="00B65722" w:rsidRPr="008428D1">
        <w:rPr>
          <w:b/>
          <w:color w:val="000000" w:themeColor="text1"/>
          <w:sz w:val="26"/>
          <w:szCs w:val="26"/>
        </w:rPr>
        <w:t xml:space="preserve">Mount Panorama, </w:t>
      </w:r>
      <w:r w:rsidR="00CA3765" w:rsidRPr="008428D1">
        <w:rPr>
          <w:b/>
          <w:color w:val="000000" w:themeColor="text1"/>
          <w:sz w:val="26"/>
          <w:szCs w:val="26"/>
        </w:rPr>
        <w:t xml:space="preserve">Bathurst, </w:t>
      </w:r>
      <w:r w:rsidR="00B65722" w:rsidRPr="008428D1">
        <w:rPr>
          <w:b/>
          <w:color w:val="000000" w:themeColor="text1"/>
          <w:sz w:val="26"/>
          <w:szCs w:val="26"/>
        </w:rPr>
        <w:t>NSW</w:t>
      </w:r>
    </w:p>
    <w:p w14:paraId="481DEDE0" w14:textId="77777777" w:rsidR="002F7B4B" w:rsidRPr="008428D1" w:rsidRDefault="00B1370E" w:rsidP="008304AB">
      <w:pPr>
        <w:spacing w:after="120"/>
        <w:jc w:val="center"/>
        <w:rPr>
          <w:b/>
          <w:color w:val="000000" w:themeColor="text1"/>
          <w:sz w:val="26"/>
          <w:szCs w:val="26"/>
        </w:rPr>
      </w:pPr>
      <w:r w:rsidRPr="008428D1">
        <w:rPr>
          <w:b/>
          <w:color w:val="000000" w:themeColor="text1"/>
          <w:sz w:val="26"/>
          <w:szCs w:val="26"/>
        </w:rPr>
        <w:t>Invitation to make representations</w:t>
      </w:r>
    </w:p>
    <w:p w14:paraId="481DEDE1" w14:textId="77777777" w:rsidR="002F7B4B" w:rsidRPr="008428D1" w:rsidRDefault="00B1370E" w:rsidP="002F7B4B">
      <w:pPr>
        <w:jc w:val="both"/>
        <w:rPr>
          <w:color w:val="000000" w:themeColor="text1"/>
        </w:rPr>
      </w:pPr>
      <w:r w:rsidRPr="008428D1">
        <w:rPr>
          <w:color w:val="000000" w:themeColor="text1"/>
        </w:rPr>
        <w:t xml:space="preserve">I, </w:t>
      </w:r>
      <w:r w:rsidR="006E4CB4" w:rsidRPr="008428D1">
        <w:rPr>
          <w:color w:val="000000" w:themeColor="text1"/>
        </w:rPr>
        <w:t>Elle Lillis</w:t>
      </w:r>
      <w:r w:rsidRPr="008428D1">
        <w:rPr>
          <w:color w:val="000000" w:themeColor="text1"/>
        </w:rPr>
        <w:t>, hereby give notice as follows:</w:t>
      </w:r>
    </w:p>
    <w:p w14:paraId="481DEDE2" w14:textId="77777777" w:rsidR="002F7B4B" w:rsidRPr="008428D1" w:rsidRDefault="00B1370E" w:rsidP="002F7B4B">
      <w:pPr>
        <w:jc w:val="both"/>
        <w:rPr>
          <w:color w:val="FF0000"/>
        </w:rPr>
      </w:pPr>
      <w:r w:rsidRPr="008428D1">
        <w:rPr>
          <w:color w:val="000000" w:themeColor="text1"/>
        </w:rPr>
        <w:t>The Minister for the Environment</w:t>
      </w:r>
      <w:r w:rsidR="007F1EC4" w:rsidRPr="008428D1">
        <w:rPr>
          <w:color w:val="000000" w:themeColor="text1"/>
        </w:rPr>
        <w:t xml:space="preserve"> (</w:t>
      </w:r>
      <w:r w:rsidR="007F1EC4" w:rsidRPr="008428D1">
        <w:rPr>
          <w:b/>
          <w:bCs/>
          <w:color w:val="000000" w:themeColor="text1"/>
        </w:rPr>
        <w:t>Minister</w:t>
      </w:r>
      <w:r w:rsidR="007F1EC4" w:rsidRPr="008428D1">
        <w:rPr>
          <w:color w:val="000000" w:themeColor="text1"/>
        </w:rPr>
        <w:t>)</w:t>
      </w:r>
      <w:r w:rsidRPr="008428D1">
        <w:rPr>
          <w:color w:val="000000" w:themeColor="text1"/>
        </w:rPr>
        <w:t xml:space="preserve">, responsible for the </w:t>
      </w:r>
      <w:r w:rsidRPr="008428D1">
        <w:rPr>
          <w:i/>
          <w:color w:val="000000" w:themeColor="text1"/>
        </w:rPr>
        <w:t xml:space="preserve">Aboriginal and Torres Strait Islander Heritage Protection Act 1984 </w:t>
      </w:r>
      <w:r w:rsidRPr="008428D1">
        <w:rPr>
          <w:color w:val="000000" w:themeColor="text1"/>
        </w:rPr>
        <w:t>(Cth)</w:t>
      </w:r>
      <w:r w:rsidRPr="008428D1">
        <w:rPr>
          <w:i/>
          <w:color w:val="000000" w:themeColor="text1"/>
        </w:rPr>
        <w:t xml:space="preserve"> </w:t>
      </w:r>
      <w:r w:rsidRPr="008428D1">
        <w:rPr>
          <w:color w:val="000000" w:themeColor="text1"/>
        </w:rPr>
        <w:t>(</w:t>
      </w:r>
      <w:r w:rsidRPr="008428D1">
        <w:rPr>
          <w:b/>
          <w:color w:val="000000" w:themeColor="text1"/>
        </w:rPr>
        <w:t>Act</w:t>
      </w:r>
      <w:r w:rsidRPr="008428D1">
        <w:rPr>
          <w:color w:val="000000" w:themeColor="text1"/>
        </w:rPr>
        <w:t>), has received an application made under section 10 of the Act</w:t>
      </w:r>
      <w:r w:rsidR="00D81481" w:rsidRPr="008428D1">
        <w:rPr>
          <w:color w:val="000000" w:themeColor="text1"/>
        </w:rPr>
        <w:t xml:space="preserve">. The application is </w:t>
      </w:r>
      <w:r w:rsidRPr="008428D1">
        <w:rPr>
          <w:color w:val="000000" w:themeColor="text1"/>
        </w:rPr>
        <w:t xml:space="preserve">seeking </w:t>
      </w:r>
      <w:r w:rsidR="00D81481" w:rsidRPr="008428D1">
        <w:rPr>
          <w:color w:val="000000" w:themeColor="text1"/>
        </w:rPr>
        <w:t xml:space="preserve">long term preservation and </w:t>
      </w:r>
      <w:r w:rsidRPr="008428D1">
        <w:rPr>
          <w:color w:val="000000" w:themeColor="text1"/>
        </w:rPr>
        <w:t>protect</w:t>
      </w:r>
      <w:r w:rsidR="00D81481" w:rsidRPr="008428D1">
        <w:rPr>
          <w:color w:val="000000" w:themeColor="text1"/>
        </w:rPr>
        <w:t xml:space="preserve">ion of a </w:t>
      </w:r>
      <w:r w:rsidR="00307044" w:rsidRPr="008428D1">
        <w:rPr>
          <w:color w:val="000000" w:themeColor="text1"/>
        </w:rPr>
        <w:t xml:space="preserve">claimed </w:t>
      </w:r>
      <w:r w:rsidR="00D81481" w:rsidRPr="008428D1">
        <w:rPr>
          <w:color w:val="000000" w:themeColor="text1"/>
        </w:rPr>
        <w:t>significant Aboriginal area</w:t>
      </w:r>
      <w:r w:rsidR="00A93504" w:rsidRPr="008428D1">
        <w:rPr>
          <w:color w:val="000000" w:themeColor="text1"/>
        </w:rPr>
        <w:t xml:space="preserve">, consisting of </w:t>
      </w:r>
      <w:r w:rsidR="00062A98" w:rsidRPr="008428D1">
        <w:rPr>
          <w:color w:val="000000" w:themeColor="text1"/>
        </w:rPr>
        <w:t>s</w:t>
      </w:r>
      <w:r w:rsidR="00A93504" w:rsidRPr="008428D1">
        <w:rPr>
          <w:color w:val="000000" w:themeColor="text1"/>
        </w:rPr>
        <w:t>ix</w:t>
      </w:r>
      <w:r w:rsidR="00062A98" w:rsidRPr="008428D1">
        <w:rPr>
          <w:color w:val="000000" w:themeColor="text1"/>
        </w:rPr>
        <w:t xml:space="preserve"> parts</w:t>
      </w:r>
      <w:r w:rsidR="00A93504" w:rsidRPr="008428D1">
        <w:rPr>
          <w:color w:val="000000" w:themeColor="text1"/>
        </w:rPr>
        <w:t xml:space="preserve">, near and overlapping, </w:t>
      </w:r>
      <w:proofErr w:type="spellStart"/>
      <w:r w:rsidR="00A36720" w:rsidRPr="008428D1">
        <w:rPr>
          <w:color w:val="000000" w:themeColor="text1"/>
        </w:rPr>
        <w:t>Wahluu</w:t>
      </w:r>
      <w:proofErr w:type="spellEnd"/>
      <w:r w:rsidR="00073D88" w:rsidRPr="008428D1">
        <w:rPr>
          <w:color w:val="000000" w:themeColor="text1"/>
        </w:rPr>
        <w:t xml:space="preserve"> </w:t>
      </w:r>
      <w:r w:rsidR="00E8324A" w:rsidRPr="008428D1">
        <w:rPr>
          <w:color w:val="000000" w:themeColor="text1"/>
        </w:rPr>
        <w:t>/</w:t>
      </w:r>
      <w:r w:rsidR="008E73A4" w:rsidRPr="008428D1">
        <w:rPr>
          <w:color w:val="000000" w:themeColor="text1"/>
        </w:rPr>
        <w:t xml:space="preserve"> </w:t>
      </w:r>
      <w:r w:rsidR="00FA0897" w:rsidRPr="008428D1">
        <w:rPr>
          <w:color w:val="000000" w:themeColor="text1"/>
        </w:rPr>
        <w:t>Mount Panorama</w:t>
      </w:r>
      <w:r w:rsidR="00E62BBD" w:rsidRPr="008428D1">
        <w:rPr>
          <w:color w:val="000000" w:themeColor="text1"/>
        </w:rPr>
        <w:t xml:space="preserve">, </w:t>
      </w:r>
      <w:r w:rsidR="00370C2B" w:rsidRPr="008428D1">
        <w:rPr>
          <w:color w:val="000000" w:themeColor="text1"/>
        </w:rPr>
        <w:t>Bathurst</w:t>
      </w:r>
      <w:r w:rsidR="006C567B" w:rsidRPr="008428D1">
        <w:rPr>
          <w:color w:val="000000" w:themeColor="text1"/>
        </w:rPr>
        <w:t>, New South Wales</w:t>
      </w:r>
      <w:r w:rsidR="00052BEE" w:rsidRPr="008428D1">
        <w:rPr>
          <w:color w:val="000000" w:themeColor="text1"/>
        </w:rPr>
        <w:t xml:space="preserve">. The Minister </w:t>
      </w:r>
      <w:r w:rsidR="00EB4384" w:rsidRPr="008428D1">
        <w:rPr>
          <w:color w:val="000000" w:themeColor="text1"/>
        </w:rPr>
        <w:t xml:space="preserve">has </w:t>
      </w:r>
      <w:r w:rsidRPr="008428D1">
        <w:rPr>
          <w:color w:val="000000" w:themeColor="text1"/>
        </w:rPr>
        <w:t xml:space="preserve">appointed me to provide a report to </w:t>
      </w:r>
      <w:r w:rsidR="002A63DD" w:rsidRPr="008428D1">
        <w:rPr>
          <w:color w:val="000000" w:themeColor="text1"/>
        </w:rPr>
        <w:t>the Minister</w:t>
      </w:r>
      <w:r w:rsidRPr="008428D1">
        <w:rPr>
          <w:color w:val="000000" w:themeColor="text1"/>
        </w:rPr>
        <w:t xml:space="preserve"> under </w:t>
      </w:r>
      <w:r w:rsidR="002A63DD" w:rsidRPr="008428D1">
        <w:rPr>
          <w:color w:val="000000" w:themeColor="text1"/>
        </w:rPr>
        <w:t>paragraph</w:t>
      </w:r>
      <w:r w:rsidRPr="008428D1">
        <w:rPr>
          <w:color w:val="000000" w:themeColor="text1"/>
        </w:rPr>
        <w:t xml:space="preserve"> 10(1)(c) of the Act.</w:t>
      </w:r>
      <w:r w:rsidRPr="008428D1">
        <w:rPr>
          <w:color w:val="FF0000"/>
        </w:rPr>
        <w:t xml:space="preserve"> </w:t>
      </w:r>
    </w:p>
    <w:p w14:paraId="481DEDE3" w14:textId="77777777" w:rsidR="002F7B4B" w:rsidRPr="008428D1" w:rsidRDefault="00B1370E" w:rsidP="002F7B4B">
      <w:pPr>
        <w:pStyle w:val="Heading3"/>
        <w:spacing w:before="0"/>
        <w:jc w:val="both"/>
        <w:rPr>
          <w:rFonts w:asciiTheme="minorHAnsi" w:hAnsiTheme="minorHAnsi"/>
          <w:color w:val="000000" w:themeColor="text1"/>
        </w:rPr>
      </w:pPr>
      <w:r w:rsidRPr="008428D1">
        <w:rPr>
          <w:rFonts w:asciiTheme="minorHAnsi" w:hAnsiTheme="minorHAnsi"/>
          <w:color w:val="000000" w:themeColor="text1"/>
        </w:rPr>
        <w:t xml:space="preserve">The </w:t>
      </w:r>
      <w:r w:rsidR="005030E7" w:rsidRPr="008428D1">
        <w:rPr>
          <w:rFonts w:asciiTheme="minorHAnsi" w:hAnsiTheme="minorHAnsi"/>
          <w:color w:val="000000" w:themeColor="text1"/>
        </w:rPr>
        <w:t>A</w:t>
      </w:r>
      <w:r w:rsidRPr="008428D1">
        <w:rPr>
          <w:rFonts w:asciiTheme="minorHAnsi" w:hAnsiTheme="minorHAnsi"/>
          <w:color w:val="000000" w:themeColor="text1"/>
        </w:rPr>
        <w:t>pplicant</w:t>
      </w:r>
    </w:p>
    <w:p w14:paraId="481DEDE4" w14:textId="77777777" w:rsidR="002F7B4B" w:rsidRPr="008428D1" w:rsidRDefault="00B1370E" w:rsidP="002F7B4B">
      <w:pPr>
        <w:jc w:val="both"/>
        <w:rPr>
          <w:color w:val="000000" w:themeColor="text1"/>
        </w:rPr>
      </w:pPr>
      <w:r w:rsidRPr="008428D1">
        <w:rPr>
          <w:color w:val="000000" w:themeColor="text1"/>
        </w:rPr>
        <w:t xml:space="preserve">The application is made </w:t>
      </w:r>
      <w:r w:rsidR="005F5330" w:rsidRPr="008428D1">
        <w:rPr>
          <w:color w:val="000000" w:themeColor="text1"/>
        </w:rPr>
        <w:t xml:space="preserve">by </w:t>
      </w:r>
      <w:r w:rsidR="005F5330" w:rsidRPr="008428D1">
        <w:rPr>
          <w:rFonts w:ascii="Calibri" w:hAnsi="Calibri"/>
        </w:rPr>
        <w:t xml:space="preserve">the </w:t>
      </w:r>
      <w:proofErr w:type="spellStart"/>
      <w:r w:rsidR="005F5330" w:rsidRPr="008428D1">
        <w:rPr>
          <w:rFonts w:ascii="Calibri" w:hAnsi="Calibri"/>
        </w:rPr>
        <w:t>Wirad</w:t>
      </w:r>
      <w:r w:rsidR="0065438A" w:rsidRPr="008428D1">
        <w:rPr>
          <w:rFonts w:ascii="Calibri" w:hAnsi="Calibri"/>
        </w:rPr>
        <w:t>y</w:t>
      </w:r>
      <w:r w:rsidR="005F5330" w:rsidRPr="008428D1">
        <w:rPr>
          <w:rFonts w:ascii="Calibri" w:hAnsi="Calibri"/>
        </w:rPr>
        <w:t>uri</w:t>
      </w:r>
      <w:proofErr w:type="spellEnd"/>
      <w:r w:rsidR="005F5330" w:rsidRPr="008428D1">
        <w:rPr>
          <w:rFonts w:ascii="Calibri" w:hAnsi="Calibri"/>
        </w:rPr>
        <w:t xml:space="preserve"> Traditional Owners Central West Aboriginal Corporation (</w:t>
      </w:r>
      <w:r w:rsidR="005F5330" w:rsidRPr="008428D1">
        <w:rPr>
          <w:rFonts w:ascii="Calibri" w:hAnsi="Calibri"/>
          <w:b/>
          <w:bCs/>
        </w:rPr>
        <w:t>applicant</w:t>
      </w:r>
      <w:r w:rsidR="005F5330" w:rsidRPr="008428D1">
        <w:rPr>
          <w:rFonts w:ascii="Calibri" w:hAnsi="Calibri"/>
        </w:rPr>
        <w:t xml:space="preserve">). </w:t>
      </w:r>
    </w:p>
    <w:p w14:paraId="481DEDE5" w14:textId="77777777" w:rsidR="002F7B4B" w:rsidRPr="008428D1" w:rsidRDefault="00B1370E" w:rsidP="002F7B4B">
      <w:pPr>
        <w:pStyle w:val="Heading3"/>
        <w:spacing w:before="0"/>
        <w:jc w:val="both"/>
        <w:rPr>
          <w:rFonts w:asciiTheme="minorHAnsi" w:hAnsiTheme="minorHAnsi"/>
          <w:color w:val="000000" w:themeColor="text1"/>
        </w:rPr>
      </w:pPr>
      <w:r w:rsidRPr="008428D1">
        <w:rPr>
          <w:rFonts w:asciiTheme="minorHAnsi" w:hAnsiTheme="minorHAnsi"/>
          <w:color w:val="000000" w:themeColor="text1"/>
        </w:rPr>
        <w:t>The purpose of the application</w:t>
      </w:r>
    </w:p>
    <w:p w14:paraId="481DEDE6" w14:textId="77777777" w:rsidR="002E50E8" w:rsidRPr="008428D1" w:rsidRDefault="00367739" w:rsidP="002F7B4B">
      <w:pPr>
        <w:jc w:val="both"/>
        <w:rPr>
          <w:color w:val="000000" w:themeColor="text1"/>
        </w:rPr>
      </w:pPr>
      <w:r w:rsidRPr="008428D1">
        <w:rPr>
          <w:color w:val="000000" w:themeColor="text1"/>
        </w:rPr>
        <w:t>The application seeks the long-term preservation or protection of the area specified in the application (</w:t>
      </w:r>
      <w:r w:rsidRPr="008428D1">
        <w:rPr>
          <w:b/>
          <w:bCs/>
          <w:color w:val="000000" w:themeColor="text1"/>
        </w:rPr>
        <w:t>specified area</w:t>
      </w:r>
      <w:r w:rsidRPr="008428D1">
        <w:rPr>
          <w:color w:val="000000" w:themeColor="text1"/>
        </w:rPr>
        <w:t xml:space="preserve">). The specified area is depicted in Figure 1 below. </w:t>
      </w:r>
      <w:r w:rsidR="00B1370E" w:rsidRPr="008428D1">
        <w:rPr>
          <w:color w:val="000000" w:themeColor="text1"/>
        </w:rPr>
        <w:t xml:space="preserve">Section 10 of the Act </w:t>
      </w:r>
      <w:r w:rsidR="002E50E8" w:rsidRPr="008428D1">
        <w:rPr>
          <w:color w:val="000000" w:themeColor="text1"/>
        </w:rPr>
        <w:t>confers power on</w:t>
      </w:r>
      <w:r w:rsidR="00B1370E" w:rsidRPr="008428D1">
        <w:rPr>
          <w:color w:val="000000" w:themeColor="text1"/>
        </w:rPr>
        <w:t xml:space="preserve"> the Minister to make a declaration to preserve and protect </w:t>
      </w:r>
      <w:r w:rsidR="002E50E8" w:rsidRPr="008428D1">
        <w:rPr>
          <w:color w:val="000000" w:themeColor="text1"/>
        </w:rPr>
        <w:t xml:space="preserve">an </w:t>
      </w:r>
      <w:r w:rsidR="00B1370E" w:rsidRPr="008428D1">
        <w:rPr>
          <w:color w:val="000000" w:themeColor="text1"/>
        </w:rPr>
        <w:t>area</w:t>
      </w:r>
      <w:r w:rsidR="002E50E8" w:rsidRPr="008428D1">
        <w:rPr>
          <w:color w:val="000000" w:themeColor="text1"/>
        </w:rPr>
        <w:t xml:space="preserve"> where the </w:t>
      </w:r>
      <w:r w:rsidR="00B1370E" w:rsidRPr="008428D1">
        <w:rPr>
          <w:color w:val="000000" w:themeColor="text1"/>
        </w:rPr>
        <w:t xml:space="preserve">Minister is satisfied that </w:t>
      </w:r>
      <w:r w:rsidR="002E50E8" w:rsidRPr="008428D1">
        <w:rPr>
          <w:color w:val="000000" w:themeColor="text1"/>
        </w:rPr>
        <w:t>it is a ‘</w:t>
      </w:r>
      <w:r w:rsidR="00B1370E" w:rsidRPr="008428D1">
        <w:rPr>
          <w:color w:val="000000" w:themeColor="text1"/>
        </w:rPr>
        <w:t>significant Aboriginal area</w:t>
      </w:r>
      <w:r w:rsidR="002E50E8" w:rsidRPr="008428D1">
        <w:rPr>
          <w:color w:val="000000" w:themeColor="text1"/>
        </w:rPr>
        <w:t>’</w:t>
      </w:r>
      <w:r w:rsidR="00B1370E" w:rsidRPr="008428D1">
        <w:rPr>
          <w:color w:val="000000" w:themeColor="text1"/>
        </w:rPr>
        <w:t xml:space="preserve"> under threat of injury or desecration. </w:t>
      </w:r>
      <w:r w:rsidR="00BE57C7" w:rsidRPr="008428D1">
        <w:rPr>
          <w:color w:val="000000" w:themeColor="text1"/>
        </w:rPr>
        <w:t>A</w:t>
      </w:r>
      <w:r w:rsidR="00B1370E" w:rsidRPr="008428D1">
        <w:rPr>
          <w:color w:val="000000" w:themeColor="text1"/>
        </w:rPr>
        <w:t xml:space="preserve"> ‘significant Aboriginal area’ </w:t>
      </w:r>
      <w:r w:rsidR="00BE57C7" w:rsidRPr="008428D1">
        <w:rPr>
          <w:color w:val="000000" w:themeColor="text1"/>
        </w:rPr>
        <w:t>is defined by section 3 of the Act as</w:t>
      </w:r>
      <w:r w:rsidR="00B1370E" w:rsidRPr="008428D1">
        <w:rPr>
          <w:color w:val="000000" w:themeColor="text1"/>
        </w:rPr>
        <w:t xml:space="preserve"> an area </w:t>
      </w:r>
      <w:r w:rsidR="00BE57C7" w:rsidRPr="008428D1">
        <w:rPr>
          <w:color w:val="000000" w:themeColor="text1"/>
        </w:rPr>
        <w:t xml:space="preserve">of land or waters </w:t>
      </w:r>
      <w:r w:rsidR="00B1370E" w:rsidRPr="008428D1">
        <w:rPr>
          <w:color w:val="000000" w:themeColor="text1"/>
        </w:rPr>
        <w:t xml:space="preserve">that is </w:t>
      </w:r>
      <w:r w:rsidR="00BE57C7" w:rsidRPr="008428D1">
        <w:rPr>
          <w:color w:val="000000" w:themeColor="text1"/>
        </w:rPr>
        <w:t>“</w:t>
      </w:r>
      <w:r w:rsidR="00B1370E" w:rsidRPr="008428D1">
        <w:rPr>
          <w:color w:val="000000" w:themeColor="text1"/>
        </w:rPr>
        <w:t>of particular significance to Aboriginal</w:t>
      </w:r>
      <w:r w:rsidR="002E50E8" w:rsidRPr="008428D1">
        <w:rPr>
          <w:color w:val="000000" w:themeColor="text1"/>
        </w:rPr>
        <w:t>s</w:t>
      </w:r>
      <w:r w:rsidR="00B1370E" w:rsidRPr="008428D1">
        <w:rPr>
          <w:color w:val="000000" w:themeColor="text1"/>
        </w:rPr>
        <w:t xml:space="preserve"> in accordance with Aboriginal tradition</w:t>
      </w:r>
      <w:r w:rsidR="00BE57C7" w:rsidRPr="008428D1">
        <w:rPr>
          <w:color w:val="000000" w:themeColor="text1"/>
        </w:rPr>
        <w:t>”</w:t>
      </w:r>
      <w:r w:rsidR="00B1370E" w:rsidRPr="008428D1">
        <w:rPr>
          <w:color w:val="000000" w:themeColor="text1"/>
        </w:rPr>
        <w:t xml:space="preserve">. </w:t>
      </w:r>
      <w:r w:rsidR="002E50E8" w:rsidRPr="008428D1">
        <w:t>‘Aboriginal tradition’ is defined as the “body of traditions, observances, customs and beliefs of Aboriginals generally or of a particular community or group of Aboriginals, and includes any such traditions,</w:t>
      </w:r>
      <w:r w:rsidR="00F246E5" w:rsidRPr="008428D1">
        <w:t xml:space="preserve"> </w:t>
      </w:r>
      <w:r w:rsidR="002E50E8" w:rsidRPr="008428D1">
        <w:t>observances,</w:t>
      </w:r>
      <w:r w:rsidR="00F246E5" w:rsidRPr="008428D1">
        <w:t xml:space="preserve"> </w:t>
      </w:r>
      <w:r w:rsidR="002E50E8" w:rsidRPr="008428D1">
        <w:t>customs or beliefs relating to particular persons, areas, objects or relationships”.</w:t>
      </w:r>
    </w:p>
    <w:p w14:paraId="481DEDE7" w14:textId="77777777" w:rsidR="002F7B4B" w:rsidRPr="008428D1" w:rsidRDefault="00B1370E" w:rsidP="002F7B4B">
      <w:pPr>
        <w:pStyle w:val="Heading3"/>
        <w:spacing w:before="0"/>
        <w:jc w:val="both"/>
        <w:rPr>
          <w:rFonts w:asciiTheme="minorHAnsi" w:hAnsiTheme="minorHAnsi"/>
          <w:color w:val="000000" w:themeColor="text1"/>
        </w:rPr>
      </w:pPr>
      <w:r w:rsidRPr="008428D1">
        <w:rPr>
          <w:rFonts w:asciiTheme="minorHAnsi" w:hAnsiTheme="minorHAnsi"/>
          <w:color w:val="000000" w:themeColor="text1"/>
        </w:rPr>
        <w:t>Matters the report is required to deal with</w:t>
      </w:r>
    </w:p>
    <w:p w14:paraId="481DEDE8" w14:textId="77777777" w:rsidR="002F7B4B" w:rsidRPr="008428D1" w:rsidRDefault="00B1370E" w:rsidP="002F7B4B">
      <w:pPr>
        <w:jc w:val="both"/>
        <w:rPr>
          <w:color w:val="000000" w:themeColor="text1"/>
        </w:rPr>
      </w:pPr>
      <w:r w:rsidRPr="008428D1">
        <w:rPr>
          <w:color w:val="000000" w:themeColor="text1"/>
        </w:rPr>
        <w:t xml:space="preserve">The Minister </w:t>
      </w:r>
      <w:r w:rsidR="007F1EC4" w:rsidRPr="008428D1">
        <w:rPr>
          <w:color w:val="000000" w:themeColor="text1"/>
        </w:rPr>
        <w:t xml:space="preserve">must </w:t>
      </w:r>
      <w:r w:rsidRPr="008428D1">
        <w:rPr>
          <w:color w:val="000000" w:themeColor="text1"/>
        </w:rPr>
        <w:t xml:space="preserve">consider my report </w:t>
      </w:r>
      <w:r w:rsidR="00F246E5" w:rsidRPr="008428D1">
        <w:rPr>
          <w:color w:val="000000" w:themeColor="text1"/>
        </w:rPr>
        <w:t xml:space="preserve">pursuant to </w:t>
      </w:r>
      <w:r w:rsidRPr="008428D1">
        <w:rPr>
          <w:color w:val="000000" w:themeColor="text1"/>
        </w:rPr>
        <w:t xml:space="preserve">section 10 of the Act in relation to the </w:t>
      </w:r>
      <w:r w:rsidR="00F246E5" w:rsidRPr="008428D1">
        <w:rPr>
          <w:color w:val="000000" w:themeColor="text1"/>
        </w:rPr>
        <w:t>specified area</w:t>
      </w:r>
      <w:r w:rsidRPr="008428D1">
        <w:rPr>
          <w:color w:val="000000" w:themeColor="text1"/>
        </w:rPr>
        <w:t xml:space="preserve"> before deciding whether to make a declaration under section 10 of the Act. Under </w:t>
      </w:r>
      <w:r w:rsidR="00717898" w:rsidRPr="008428D1">
        <w:rPr>
          <w:color w:val="000000" w:themeColor="text1"/>
        </w:rPr>
        <w:t>sub</w:t>
      </w:r>
      <w:r w:rsidRPr="008428D1">
        <w:rPr>
          <w:color w:val="000000" w:themeColor="text1"/>
        </w:rPr>
        <w:t>section 10(4) of the Act, the report is required to deal with the following matters:</w:t>
      </w:r>
    </w:p>
    <w:p w14:paraId="481DEDE9" w14:textId="77777777" w:rsidR="002F7B4B" w:rsidRPr="008428D1" w:rsidRDefault="00B1370E" w:rsidP="0025241A">
      <w:pPr>
        <w:numPr>
          <w:ilvl w:val="0"/>
          <w:numId w:val="2"/>
        </w:numPr>
        <w:spacing w:after="120"/>
        <w:ind w:hanging="573"/>
        <w:jc w:val="both"/>
        <w:rPr>
          <w:color w:val="000000" w:themeColor="text1"/>
          <w:lang w:val="en-US"/>
        </w:rPr>
      </w:pPr>
      <w:r w:rsidRPr="008428D1">
        <w:rPr>
          <w:color w:val="000000" w:themeColor="text1"/>
          <w:lang w:val="en-US"/>
        </w:rPr>
        <w:t xml:space="preserve">the particular significance of the area to </w:t>
      </w:r>
      <w:proofErr w:type="gramStart"/>
      <w:r w:rsidRPr="008428D1">
        <w:rPr>
          <w:color w:val="000000" w:themeColor="text1"/>
          <w:lang w:val="en-US"/>
        </w:rPr>
        <w:t>Aboriginal</w:t>
      </w:r>
      <w:r w:rsidR="00717898" w:rsidRPr="008428D1">
        <w:rPr>
          <w:color w:val="000000" w:themeColor="text1"/>
          <w:lang w:val="en-US"/>
        </w:rPr>
        <w:t>s</w:t>
      </w:r>
      <w:r w:rsidRPr="008428D1">
        <w:rPr>
          <w:color w:val="000000" w:themeColor="text1"/>
          <w:lang w:val="en-US"/>
        </w:rPr>
        <w:t>;</w:t>
      </w:r>
      <w:proofErr w:type="gramEnd"/>
    </w:p>
    <w:p w14:paraId="481DEDEA" w14:textId="77777777" w:rsidR="002F7B4B" w:rsidRPr="008428D1" w:rsidRDefault="00B1370E" w:rsidP="0025241A">
      <w:pPr>
        <w:numPr>
          <w:ilvl w:val="0"/>
          <w:numId w:val="2"/>
        </w:numPr>
        <w:spacing w:after="120"/>
        <w:ind w:hanging="573"/>
        <w:jc w:val="both"/>
        <w:rPr>
          <w:color w:val="000000" w:themeColor="text1"/>
          <w:lang w:val="en-US"/>
        </w:rPr>
      </w:pPr>
      <w:r w:rsidRPr="008428D1">
        <w:rPr>
          <w:color w:val="000000" w:themeColor="text1"/>
          <w:lang w:val="en-US"/>
        </w:rPr>
        <w:t xml:space="preserve">the nature and extent of the threat of injury to, or desecration of, the </w:t>
      </w:r>
      <w:proofErr w:type="gramStart"/>
      <w:r w:rsidRPr="008428D1">
        <w:rPr>
          <w:color w:val="000000" w:themeColor="text1"/>
          <w:lang w:val="en-US"/>
        </w:rPr>
        <w:t>area;</w:t>
      </w:r>
      <w:proofErr w:type="gramEnd"/>
    </w:p>
    <w:p w14:paraId="481DEDEB" w14:textId="77777777" w:rsidR="002F7B4B" w:rsidRPr="008428D1" w:rsidRDefault="00B1370E" w:rsidP="0025241A">
      <w:pPr>
        <w:numPr>
          <w:ilvl w:val="0"/>
          <w:numId w:val="1"/>
        </w:numPr>
        <w:spacing w:after="120"/>
        <w:ind w:hanging="573"/>
        <w:jc w:val="both"/>
        <w:rPr>
          <w:color w:val="000000" w:themeColor="text1"/>
          <w:lang w:val="en-US"/>
        </w:rPr>
      </w:pPr>
      <w:r w:rsidRPr="008428D1">
        <w:rPr>
          <w:color w:val="000000" w:themeColor="text1"/>
          <w:lang w:val="en-US"/>
        </w:rPr>
        <w:t xml:space="preserve">the extent of the area that should be </w:t>
      </w:r>
      <w:proofErr w:type="gramStart"/>
      <w:r w:rsidRPr="008428D1">
        <w:rPr>
          <w:color w:val="000000" w:themeColor="text1"/>
          <w:lang w:val="en-US"/>
        </w:rPr>
        <w:t>protected;</w:t>
      </w:r>
      <w:proofErr w:type="gramEnd"/>
    </w:p>
    <w:p w14:paraId="481DEDEC" w14:textId="77777777" w:rsidR="002F7B4B" w:rsidRPr="008428D1" w:rsidRDefault="00B1370E" w:rsidP="0025241A">
      <w:pPr>
        <w:numPr>
          <w:ilvl w:val="0"/>
          <w:numId w:val="1"/>
        </w:numPr>
        <w:spacing w:after="120"/>
        <w:ind w:hanging="573"/>
        <w:jc w:val="both"/>
        <w:rPr>
          <w:color w:val="000000" w:themeColor="text1"/>
          <w:lang w:val="en-US"/>
        </w:rPr>
      </w:pPr>
      <w:r w:rsidRPr="008428D1">
        <w:rPr>
          <w:color w:val="000000" w:themeColor="text1"/>
          <w:lang w:val="en-US"/>
        </w:rPr>
        <w:t xml:space="preserve">the prohibitions and restrictions to be made with respect to the </w:t>
      </w:r>
      <w:proofErr w:type="gramStart"/>
      <w:r w:rsidRPr="008428D1">
        <w:rPr>
          <w:color w:val="000000" w:themeColor="text1"/>
          <w:lang w:val="en-US"/>
        </w:rPr>
        <w:t>area;</w:t>
      </w:r>
      <w:proofErr w:type="gramEnd"/>
    </w:p>
    <w:p w14:paraId="481DEDED" w14:textId="77777777" w:rsidR="002F7B4B" w:rsidRPr="008428D1" w:rsidRDefault="00B1370E" w:rsidP="0025241A">
      <w:pPr>
        <w:numPr>
          <w:ilvl w:val="0"/>
          <w:numId w:val="1"/>
        </w:numPr>
        <w:spacing w:after="120"/>
        <w:ind w:hanging="573"/>
        <w:jc w:val="both"/>
        <w:rPr>
          <w:color w:val="000000" w:themeColor="text1"/>
          <w:lang w:val="en-US"/>
        </w:rPr>
      </w:pPr>
      <w:r w:rsidRPr="008428D1">
        <w:rPr>
          <w:color w:val="000000" w:themeColor="text1"/>
          <w:lang w:val="en-US"/>
        </w:rPr>
        <w:t xml:space="preserve">the effects the making of a declaration may have on the proprietary or pecuniary interests of persons other than the </w:t>
      </w:r>
      <w:r w:rsidR="00717898" w:rsidRPr="008428D1">
        <w:rPr>
          <w:color w:val="000000" w:themeColor="text1"/>
          <w:lang w:val="en-US"/>
        </w:rPr>
        <w:t xml:space="preserve">Aboriginal or Aboriginals </w:t>
      </w:r>
      <w:r w:rsidR="00B951C9" w:rsidRPr="008428D1">
        <w:rPr>
          <w:color w:val="000000" w:themeColor="text1"/>
          <w:lang w:val="en-US"/>
        </w:rPr>
        <w:t xml:space="preserve">who made the application, or </w:t>
      </w:r>
      <w:r w:rsidR="00717898" w:rsidRPr="008428D1">
        <w:rPr>
          <w:color w:val="000000" w:themeColor="text1"/>
          <w:lang w:val="en-US"/>
        </w:rPr>
        <w:t xml:space="preserve">on whose behalf the application is </w:t>
      </w:r>
      <w:proofErr w:type="gramStart"/>
      <w:r w:rsidR="00717898" w:rsidRPr="008428D1">
        <w:rPr>
          <w:color w:val="000000" w:themeColor="text1"/>
          <w:lang w:val="en-US"/>
        </w:rPr>
        <w:t>made</w:t>
      </w:r>
      <w:r w:rsidRPr="008428D1">
        <w:rPr>
          <w:color w:val="000000" w:themeColor="text1"/>
          <w:lang w:val="en-US"/>
        </w:rPr>
        <w:t>;</w:t>
      </w:r>
      <w:proofErr w:type="gramEnd"/>
    </w:p>
    <w:p w14:paraId="481DEDEE" w14:textId="77777777" w:rsidR="002F7B4B" w:rsidRPr="008428D1" w:rsidRDefault="00B1370E" w:rsidP="0025241A">
      <w:pPr>
        <w:numPr>
          <w:ilvl w:val="0"/>
          <w:numId w:val="1"/>
        </w:numPr>
        <w:spacing w:after="120"/>
        <w:ind w:hanging="573"/>
        <w:jc w:val="both"/>
        <w:rPr>
          <w:color w:val="000000" w:themeColor="text1"/>
          <w:lang w:val="en-US"/>
        </w:rPr>
      </w:pPr>
      <w:r w:rsidRPr="008428D1">
        <w:rPr>
          <w:color w:val="000000" w:themeColor="text1"/>
          <w:lang w:val="en-US"/>
        </w:rPr>
        <w:t xml:space="preserve">the duration of any </w:t>
      </w:r>
      <w:proofErr w:type="gramStart"/>
      <w:r w:rsidRPr="008428D1">
        <w:rPr>
          <w:color w:val="000000" w:themeColor="text1"/>
          <w:lang w:val="en-US"/>
        </w:rPr>
        <w:t>declaration;</w:t>
      </w:r>
      <w:proofErr w:type="gramEnd"/>
      <w:r w:rsidRPr="008428D1">
        <w:rPr>
          <w:color w:val="000000" w:themeColor="text1"/>
          <w:lang w:val="en-US"/>
        </w:rPr>
        <w:t xml:space="preserve"> </w:t>
      </w:r>
    </w:p>
    <w:p w14:paraId="481DEDEF" w14:textId="77777777" w:rsidR="002F7B4B" w:rsidRPr="008428D1" w:rsidRDefault="00B1370E" w:rsidP="0025241A">
      <w:pPr>
        <w:numPr>
          <w:ilvl w:val="0"/>
          <w:numId w:val="1"/>
        </w:numPr>
        <w:spacing w:after="120"/>
        <w:ind w:hanging="573"/>
        <w:jc w:val="both"/>
        <w:rPr>
          <w:color w:val="000000" w:themeColor="text1"/>
          <w:lang w:val="en-US"/>
        </w:rPr>
      </w:pPr>
      <w:r w:rsidRPr="008428D1">
        <w:rPr>
          <w:color w:val="000000" w:themeColor="text1"/>
          <w:lang w:val="en-US"/>
        </w:rPr>
        <w:lastRenderedPageBreak/>
        <w:t>the extent to which the area is or may be protected by or under a law of the State o</w:t>
      </w:r>
      <w:r w:rsidR="00E0427C" w:rsidRPr="008428D1">
        <w:rPr>
          <w:color w:val="000000" w:themeColor="text1"/>
          <w:lang w:val="en-US"/>
        </w:rPr>
        <w:t>r Territory</w:t>
      </w:r>
      <w:r w:rsidRPr="008428D1">
        <w:rPr>
          <w:color w:val="000000" w:themeColor="text1"/>
          <w:lang w:val="en-US"/>
        </w:rPr>
        <w:t>, and the effectiveness of any remedies available under any such law</w:t>
      </w:r>
      <w:r w:rsidR="00B951C9" w:rsidRPr="008428D1">
        <w:rPr>
          <w:color w:val="000000" w:themeColor="text1"/>
          <w:lang w:val="en-US"/>
        </w:rPr>
        <w:t>; and</w:t>
      </w:r>
    </w:p>
    <w:p w14:paraId="481DEDF0" w14:textId="77777777" w:rsidR="009C3219" w:rsidRPr="008428D1" w:rsidRDefault="009C3219" w:rsidP="0025241A">
      <w:pPr>
        <w:numPr>
          <w:ilvl w:val="0"/>
          <w:numId w:val="1"/>
        </w:numPr>
        <w:spacing w:after="120"/>
        <w:ind w:hanging="573"/>
        <w:jc w:val="both"/>
        <w:rPr>
          <w:color w:val="000000" w:themeColor="text1"/>
          <w:lang w:val="en-US"/>
        </w:rPr>
      </w:pPr>
      <w:r w:rsidRPr="008428D1">
        <w:rPr>
          <w:color w:val="000000" w:themeColor="text1"/>
          <w:lang w:val="en-US"/>
        </w:rPr>
        <w:t xml:space="preserve">such other matters (if any) as </w:t>
      </w:r>
      <w:r w:rsidR="000E03CE" w:rsidRPr="008428D1">
        <w:rPr>
          <w:color w:val="000000" w:themeColor="text1"/>
          <w:lang w:val="en-US"/>
        </w:rPr>
        <w:t>prescribed</w:t>
      </w:r>
      <w:r w:rsidRPr="008428D1">
        <w:rPr>
          <w:color w:val="000000" w:themeColor="text1"/>
          <w:lang w:val="en-US"/>
        </w:rPr>
        <w:t>.</w:t>
      </w:r>
    </w:p>
    <w:p w14:paraId="481DEDF1" w14:textId="77777777" w:rsidR="00D72293" w:rsidRPr="008428D1" w:rsidRDefault="008428D1" w:rsidP="00D72293">
      <w:pPr>
        <w:spacing w:after="0"/>
        <w:ind w:left="357"/>
        <w:jc w:val="both"/>
        <w:rPr>
          <w:color w:val="000000" w:themeColor="text1"/>
          <w:lang w:val="en-US"/>
        </w:rPr>
      </w:pPr>
    </w:p>
    <w:p w14:paraId="481DEDF2" w14:textId="77777777" w:rsidR="00DF1CE5" w:rsidRPr="008428D1" w:rsidRDefault="00B1370E" w:rsidP="00D72293">
      <w:pPr>
        <w:pStyle w:val="Heading3"/>
        <w:spacing w:before="0"/>
        <w:jc w:val="both"/>
        <w:rPr>
          <w:rFonts w:asciiTheme="minorHAnsi" w:hAnsiTheme="minorHAnsi"/>
          <w:color w:val="000000" w:themeColor="text1"/>
        </w:rPr>
      </w:pPr>
      <w:r w:rsidRPr="008428D1">
        <w:rPr>
          <w:rFonts w:asciiTheme="minorHAnsi" w:hAnsiTheme="minorHAnsi"/>
          <w:color w:val="000000" w:themeColor="text1"/>
        </w:rPr>
        <w:t>The specified area</w:t>
      </w:r>
    </w:p>
    <w:p w14:paraId="481DEDF3" w14:textId="77777777" w:rsidR="00DB043F" w:rsidRPr="008428D1" w:rsidRDefault="00717898" w:rsidP="008F7F33">
      <w:pPr>
        <w:jc w:val="both"/>
      </w:pPr>
      <w:r w:rsidRPr="008428D1">
        <w:t xml:space="preserve">Figure 1 below depicts the </w:t>
      </w:r>
      <w:r w:rsidR="00A93504" w:rsidRPr="008428D1">
        <w:t xml:space="preserve">specified area, consisting of </w:t>
      </w:r>
      <w:r w:rsidR="00A36720" w:rsidRPr="008428D1">
        <w:t xml:space="preserve">six </w:t>
      </w:r>
      <w:r w:rsidR="00062A98" w:rsidRPr="008428D1">
        <w:t>parts</w:t>
      </w:r>
      <w:r w:rsidR="00A93504" w:rsidRPr="008428D1">
        <w:t xml:space="preserve">, near and overlapping </w:t>
      </w:r>
      <w:proofErr w:type="spellStart"/>
      <w:r w:rsidR="00A36720" w:rsidRPr="008428D1">
        <w:t>Wahluu</w:t>
      </w:r>
      <w:proofErr w:type="spellEnd"/>
      <w:r w:rsidR="00A93504" w:rsidRPr="008428D1">
        <w:t xml:space="preserve"> / </w:t>
      </w:r>
      <w:r w:rsidR="00A36720" w:rsidRPr="008428D1">
        <w:t xml:space="preserve">Mount Panorama </w:t>
      </w:r>
      <w:r w:rsidRPr="008428D1">
        <w:t xml:space="preserve">for which preservation and protection is sought. </w:t>
      </w:r>
      <w:r w:rsidR="003A1156" w:rsidRPr="008428D1">
        <w:t xml:space="preserve"> </w:t>
      </w:r>
    </w:p>
    <w:p w14:paraId="481DEDF4" w14:textId="1F93D113" w:rsidR="006D10FA" w:rsidRPr="008428D1" w:rsidRDefault="006D10FA" w:rsidP="006D10FA">
      <w:pPr>
        <w:pStyle w:val="Caption"/>
        <w:rPr>
          <w:color w:val="auto"/>
        </w:rPr>
      </w:pPr>
      <w:r w:rsidRPr="008428D1">
        <w:rPr>
          <w:color w:val="auto"/>
        </w:rPr>
        <w:t xml:space="preserve">Figure </w:t>
      </w:r>
      <w:r w:rsidR="00E12BE7" w:rsidRPr="008428D1">
        <w:rPr>
          <w:color w:val="auto"/>
        </w:rPr>
        <w:fldChar w:fldCharType="begin"/>
      </w:r>
      <w:r w:rsidRPr="008428D1">
        <w:rPr>
          <w:color w:val="auto"/>
        </w:rPr>
        <w:instrText xml:space="preserve"> SEQ Figure \* ARABIC </w:instrText>
      </w:r>
      <w:r w:rsidR="00E12BE7" w:rsidRPr="008428D1">
        <w:rPr>
          <w:color w:val="auto"/>
        </w:rPr>
        <w:fldChar w:fldCharType="separate"/>
      </w:r>
      <w:r w:rsidRPr="008428D1">
        <w:rPr>
          <w:color w:val="auto"/>
        </w:rPr>
        <w:t>1</w:t>
      </w:r>
      <w:r w:rsidR="00E12BE7" w:rsidRPr="008428D1">
        <w:rPr>
          <w:color w:val="auto"/>
        </w:rPr>
        <w:fldChar w:fldCharType="end"/>
      </w:r>
      <w:r w:rsidRPr="008428D1">
        <w:rPr>
          <w:color w:val="auto"/>
        </w:rPr>
        <w:t xml:space="preserve"> Map showing the</w:t>
      </w:r>
      <w:r w:rsidR="00A36720" w:rsidRPr="008428D1">
        <w:rPr>
          <w:color w:val="auto"/>
        </w:rPr>
        <w:t xml:space="preserve"> </w:t>
      </w:r>
      <w:r w:rsidRPr="008428D1">
        <w:rPr>
          <w:color w:val="auto"/>
        </w:rPr>
        <w:t>specified area</w:t>
      </w:r>
      <w:r w:rsidR="003B7B3D" w:rsidRPr="008428D1">
        <w:rPr>
          <w:color w:val="auto"/>
        </w:rPr>
        <w:t>, consisting of six parts, near and overlapping</w:t>
      </w:r>
      <w:r w:rsidRPr="008428D1">
        <w:rPr>
          <w:color w:val="auto"/>
        </w:rPr>
        <w:t xml:space="preserve"> </w:t>
      </w:r>
      <w:proofErr w:type="spellStart"/>
      <w:r w:rsidRPr="008428D1">
        <w:rPr>
          <w:color w:val="auto"/>
        </w:rPr>
        <w:t>Wahluu</w:t>
      </w:r>
      <w:proofErr w:type="spellEnd"/>
      <w:r w:rsidR="003612A1" w:rsidRPr="008428D1">
        <w:rPr>
          <w:color w:val="auto"/>
        </w:rPr>
        <w:t xml:space="preserve"> /</w:t>
      </w:r>
      <w:r w:rsidRPr="008428D1">
        <w:rPr>
          <w:color w:val="auto"/>
        </w:rPr>
        <w:t xml:space="preserve"> Mount Panorama</w:t>
      </w:r>
      <w:r w:rsidR="001B6950" w:rsidRPr="008428D1">
        <w:rPr>
          <w:color w:val="auto"/>
        </w:rPr>
        <w:t>.</w:t>
      </w:r>
    </w:p>
    <w:p w14:paraId="481DEDF5" w14:textId="77777777" w:rsidR="00A93504" w:rsidRPr="008428D1" w:rsidRDefault="00A93504" w:rsidP="00A93504">
      <w:r w:rsidRPr="008428D1">
        <w:rPr>
          <w:noProof/>
          <w:lang w:val="en-US"/>
        </w:rPr>
        <w:drawing>
          <wp:inline distT="0" distB="0" distL="0" distR="0" wp14:anchorId="481DEE16" wp14:editId="3751D263">
            <wp:extent cx="6120130" cy="5160645"/>
            <wp:effectExtent l="0" t="0" r="0" b="0"/>
            <wp:docPr id="4" name="Picture 4" descr="Figure 1 Map showing the specified area, consisting of six parts, near and overlapping Wahluu / Mount Pano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Map showing the specified area, consisting of six parts, near and overlapping Wahluu / Mount Panorama"/>
                    <pic:cNvPicPr/>
                  </pic:nvPicPr>
                  <pic:blipFill>
                    <a:blip r:embed="rId13" cstate="print"/>
                    <a:stretch>
                      <a:fillRect/>
                    </a:stretch>
                  </pic:blipFill>
                  <pic:spPr>
                    <a:xfrm>
                      <a:off x="0" y="0"/>
                      <a:ext cx="6120130" cy="5160645"/>
                    </a:xfrm>
                    <a:prstGeom prst="rect">
                      <a:avLst/>
                    </a:prstGeom>
                  </pic:spPr>
                </pic:pic>
              </a:graphicData>
            </a:graphic>
          </wp:inline>
        </w:drawing>
      </w:r>
    </w:p>
    <w:p w14:paraId="481DEDF6" w14:textId="77777777" w:rsidR="005E33F7" w:rsidRPr="008428D1" w:rsidRDefault="00B1370E" w:rsidP="005E33F7">
      <w:pPr>
        <w:pStyle w:val="Heading3"/>
        <w:spacing w:before="0"/>
        <w:jc w:val="both"/>
        <w:rPr>
          <w:rFonts w:asciiTheme="minorHAnsi" w:hAnsiTheme="minorHAnsi"/>
          <w:b w:val="0"/>
          <w:color w:val="000000" w:themeColor="text1"/>
        </w:rPr>
      </w:pPr>
      <w:r w:rsidRPr="008428D1">
        <w:rPr>
          <w:rFonts w:asciiTheme="minorHAnsi" w:hAnsiTheme="minorHAnsi"/>
          <w:color w:val="000000" w:themeColor="text1"/>
        </w:rPr>
        <w:t>Claim</w:t>
      </w:r>
      <w:r w:rsidR="00B951C9" w:rsidRPr="008428D1">
        <w:rPr>
          <w:rFonts w:asciiTheme="minorHAnsi" w:hAnsiTheme="minorHAnsi"/>
          <w:color w:val="000000" w:themeColor="text1"/>
        </w:rPr>
        <w:t>s</w:t>
      </w:r>
      <w:r w:rsidRPr="008428D1">
        <w:rPr>
          <w:rFonts w:asciiTheme="minorHAnsi" w:hAnsiTheme="minorHAnsi"/>
          <w:color w:val="000000" w:themeColor="text1"/>
        </w:rPr>
        <w:t xml:space="preserve"> </w:t>
      </w:r>
      <w:r w:rsidR="00B951C9" w:rsidRPr="008428D1">
        <w:rPr>
          <w:rFonts w:asciiTheme="minorHAnsi" w:hAnsiTheme="minorHAnsi"/>
          <w:color w:val="000000" w:themeColor="text1"/>
        </w:rPr>
        <w:t>in relation to ‘significant Aboriginal area’</w:t>
      </w:r>
    </w:p>
    <w:p w14:paraId="481DEDF7" w14:textId="77777777" w:rsidR="005E33F7" w:rsidRPr="008428D1" w:rsidRDefault="00B1370E" w:rsidP="005E33F7">
      <w:pPr>
        <w:spacing w:after="120"/>
        <w:jc w:val="both"/>
        <w:rPr>
          <w:rFonts w:cstheme="minorHAnsi"/>
        </w:rPr>
      </w:pPr>
      <w:r w:rsidRPr="008428D1">
        <w:rPr>
          <w:rFonts w:cstheme="minorHAnsi"/>
        </w:rPr>
        <w:t xml:space="preserve">The </w:t>
      </w:r>
      <w:r w:rsidR="00C716FC" w:rsidRPr="008428D1">
        <w:rPr>
          <w:rFonts w:cstheme="minorHAnsi"/>
        </w:rPr>
        <w:t>a</w:t>
      </w:r>
      <w:r w:rsidRPr="008428D1">
        <w:rPr>
          <w:rFonts w:cstheme="minorHAnsi"/>
        </w:rPr>
        <w:t xml:space="preserve">pplicant </w:t>
      </w:r>
      <w:r w:rsidR="0064120B" w:rsidRPr="008428D1">
        <w:rPr>
          <w:rFonts w:cstheme="minorHAnsi"/>
        </w:rPr>
        <w:t xml:space="preserve">claims the specified area </w:t>
      </w:r>
      <w:r w:rsidR="00033C0C" w:rsidRPr="008428D1">
        <w:rPr>
          <w:rFonts w:cstheme="minorHAnsi"/>
        </w:rPr>
        <w:t xml:space="preserve">is </w:t>
      </w:r>
      <w:r w:rsidRPr="008428D1">
        <w:rPr>
          <w:rFonts w:cstheme="minorHAnsi"/>
        </w:rPr>
        <w:t xml:space="preserve">of particular significance in accordance with Aboriginal tradition </w:t>
      </w:r>
      <w:r w:rsidR="000E03CE" w:rsidRPr="008428D1">
        <w:rPr>
          <w:rFonts w:cstheme="minorHAnsi"/>
        </w:rPr>
        <w:t>for the following reasons:</w:t>
      </w:r>
    </w:p>
    <w:p w14:paraId="481DEDF8" w14:textId="77777777" w:rsidR="0004018F" w:rsidRPr="008428D1" w:rsidRDefault="0004018F" w:rsidP="00177402">
      <w:pPr>
        <w:pStyle w:val="Default"/>
        <w:numPr>
          <w:ilvl w:val="0"/>
          <w:numId w:val="12"/>
        </w:numPr>
        <w:adjustRightInd/>
        <w:spacing w:after="205"/>
        <w:rPr>
          <w:rFonts w:asciiTheme="minorHAnsi" w:hAnsiTheme="minorHAnsi" w:cstheme="minorHAnsi"/>
          <w:color w:val="auto"/>
          <w:sz w:val="22"/>
          <w:szCs w:val="22"/>
        </w:rPr>
      </w:pPr>
      <w:r w:rsidRPr="008428D1">
        <w:rPr>
          <w:rFonts w:asciiTheme="minorHAnsi" w:hAnsiTheme="minorHAnsi" w:cstheme="minorHAnsi"/>
          <w:color w:val="222222"/>
          <w:sz w:val="22"/>
          <w:szCs w:val="22"/>
          <w:shd w:val="clear" w:color="auto" w:fill="FFFFFF"/>
        </w:rPr>
        <w:t xml:space="preserve">The applicant has knowledge that </w:t>
      </w:r>
      <w:proofErr w:type="spellStart"/>
      <w:r w:rsidRPr="008428D1">
        <w:rPr>
          <w:rFonts w:asciiTheme="minorHAnsi" w:hAnsiTheme="minorHAnsi" w:cstheme="minorHAnsi"/>
          <w:color w:val="222222"/>
          <w:sz w:val="22"/>
          <w:szCs w:val="22"/>
          <w:shd w:val="clear" w:color="auto" w:fill="FFFFFF"/>
        </w:rPr>
        <w:t>Wahluu</w:t>
      </w:r>
      <w:proofErr w:type="spellEnd"/>
      <w:r w:rsidR="00A36720" w:rsidRPr="008428D1">
        <w:rPr>
          <w:rFonts w:asciiTheme="minorHAnsi" w:hAnsiTheme="minorHAnsi" w:cstheme="minorHAnsi"/>
          <w:color w:val="222222"/>
          <w:sz w:val="22"/>
          <w:szCs w:val="22"/>
          <w:shd w:val="clear" w:color="auto" w:fill="FFFFFF"/>
        </w:rPr>
        <w:t xml:space="preserve">, </w:t>
      </w:r>
      <w:r w:rsidR="00D77341" w:rsidRPr="008428D1">
        <w:rPr>
          <w:rFonts w:asciiTheme="minorHAnsi" w:hAnsiTheme="minorHAnsi" w:cstheme="minorHAnsi"/>
          <w:color w:val="222222"/>
          <w:sz w:val="22"/>
          <w:szCs w:val="22"/>
          <w:shd w:val="clear" w:color="auto" w:fill="FFFFFF"/>
        </w:rPr>
        <w:t xml:space="preserve">including </w:t>
      </w:r>
      <w:r w:rsidRPr="008428D1">
        <w:rPr>
          <w:rFonts w:asciiTheme="minorHAnsi" w:hAnsiTheme="minorHAnsi" w:cstheme="minorHAnsi"/>
          <w:color w:val="222222"/>
          <w:sz w:val="22"/>
          <w:szCs w:val="22"/>
          <w:shd w:val="clear" w:color="auto" w:fill="FFFFFF"/>
        </w:rPr>
        <w:t>the specified area</w:t>
      </w:r>
      <w:r w:rsidR="00A36720" w:rsidRPr="008428D1">
        <w:rPr>
          <w:rFonts w:asciiTheme="minorHAnsi" w:hAnsiTheme="minorHAnsi" w:cstheme="minorHAnsi"/>
          <w:color w:val="222222"/>
          <w:sz w:val="22"/>
          <w:szCs w:val="22"/>
          <w:shd w:val="clear" w:color="auto" w:fill="FFFFFF"/>
        </w:rPr>
        <w:t>,</w:t>
      </w:r>
      <w:r w:rsidRPr="008428D1">
        <w:rPr>
          <w:rFonts w:asciiTheme="minorHAnsi" w:hAnsiTheme="minorHAnsi" w:cstheme="minorHAnsi"/>
          <w:color w:val="222222"/>
          <w:sz w:val="22"/>
          <w:szCs w:val="22"/>
          <w:shd w:val="clear" w:color="auto" w:fill="FFFFFF"/>
        </w:rPr>
        <w:t xml:space="preserve"> is a cultural landscape with deep cultural significance that includes a complex of sacred places and significant cultural items associated with specific cultural purposes. </w:t>
      </w:r>
    </w:p>
    <w:p w14:paraId="481DEDF9" w14:textId="77777777" w:rsidR="0004018F" w:rsidRPr="008428D1" w:rsidRDefault="0004018F" w:rsidP="00177402">
      <w:pPr>
        <w:pStyle w:val="Default"/>
        <w:numPr>
          <w:ilvl w:val="0"/>
          <w:numId w:val="12"/>
        </w:numPr>
        <w:adjustRightInd/>
        <w:spacing w:after="205"/>
        <w:rPr>
          <w:rFonts w:asciiTheme="minorHAnsi" w:hAnsiTheme="minorHAnsi" w:cstheme="minorHAnsi"/>
          <w:color w:val="auto"/>
          <w:sz w:val="22"/>
          <w:szCs w:val="22"/>
        </w:rPr>
      </w:pPr>
      <w:r w:rsidRPr="008428D1">
        <w:rPr>
          <w:rFonts w:asciiTheme="minorHAnsi" w:hAnsiTheme="minorHAnsi" w:cstheme="minorHAnsi"/>
          <w:color w:val="222222"/>
          <w:sz w:val="22"/>
          <w:szCs w:val="22"/>
          <w:shd w:val="clear" w:color="auto" w:fill="FFFFFF"/>
        </w:rPr>
        <w:t xml:space="preserve">The applicant has knowledge that </w:t>
      </w:r>
      <w:r w:rsidR="00D77341" w:rsidRPr="008428D1">
        <w:rPr>
          <w:rFonts w:asciiTheme="minorHAnsi" w:hAnsiTheme="minorHAnsi" w:cstheme="minorHAnsi"/>
          <w:color w:val="222222"/>
          <w:sz w:val="22"/>
          <w:szCs w:val="22"/>
          <w:shd w:val="clear" w:color="auto" w:fill="FFFFFF"/>
        </w:rPr>
        <w:t>the specified area</w:t>
      </w:r>
      <w:r w:rsidRPr="008428D1">
        <w:rPr>
          <w:rFonts w:asciiTheme="minorHAnsi" w:hAnsiTheme="minorHAnsi" w:cstheme="minorHAnsi"/>
          <w:color w:val="222222"/>
          <w:sz w:val="22"/>
          <w:szCs w:val="22"/>
          <w:shd w:val="clear" w:color="auto" w:fill="FFFFFF"/>
        </w:rPr>
        <w:t xml:space="preserve"> has both tangible and intangible heritage values, including archaeological evidence</w:t>
      </w:r>
      <w:r w:rsidRPr="008428D1">
        <w:rPr>
          <w:rFonts w:asciiTheme="minorHAnsi" w:hAnsiTheme="minorHAnsi" w:cstheme="minorHAnsi"/>
          <w:color w:val="auto"/>
          <w:sz w:val="22"/>
          <w:szCs w:val="22"/>
        </w:rPr>
        <w:t xml:space="preserve">. </w:t>
      </w:r>
    </w:p>
    <w:p w14:paraId="481DEDFA" w14:textId="77777777" w:rsidR="00522772" w:rsidRPr="008428D1" w:rsidRDefault="0004018F" w:rsidP="00522772">
      <w:pPr>
        <w:pStyle w:val="Default"/>
        <w:numPr>
          <w:ilvl w:val="0"/>
          <w:numId w:val="12"/>
        </w:numPr>
        <w:adjustRightInd/>
        <w:spacing w:after="205"/>
        <w:rPr>
          <w:rFonts w:asciiTheme="minorHAnsi" w:hAnsiTheme="minorHAnsi" w:cstheme="minorHAnsi"/>
          <w:color w:val="auto"/>
          <w:sz w:val="22"/>
          <w:szCs w:val="22"/>
        </w:rPr>
      </w:pPr>
      <w:r w:rsidRPr="008428D1">
        <w:rPr>
          <w:rFonts w:asciiTheme="minorHAnsi" w:hAnsiTheme="minorHAnsi" w:cstheme="minorHAnsi"/>
          <w:color w:val="222222"/>
          <w:sz w:val="22"/>
          <w:szCs w:val="22"/>
          <w:shd w:val="clear" w:color="auto" w:fill="FFFFFF"/>
        </w:rPr>
        <w:t xml:space="preserve">The applicant has knowledge that the specified area is sacred and associated with </w:t>
      </w:r>
      <w:r w:rsidR="001F37C7" w:rsidRPr="008428D1">
        <w:rPr>
          <w:rFonts w:asciiTheme="minorHAnsi" w:hAnsiTheme="minorHAnsi" w:cstheme="minorHAnsi"/>
          <w:color w:val="222222"/>
          <w:sz w:val="22"/>
          <w:szCs w:val="22"/>
          <w:shd w:val="clear" w:color="auto" w:fill="FFFFFF"/>
        </w:rPr>
        <w:t xml:space="preserve">their </w:t>
      </w:r>
      <w:r w:rsidRPr="008428D1">
        <w:rPr>
          <w:rFonts w:asciiTheme="minorHAnsi" w:hAnsiTheme="minorHAnsi" w:cstheme="minorHAnsi"/>
          <w:color w:val="222222"/>
          <w:sz w:val="22"/>
          <w:szCs w:val="22"/>
          <w:shd w:val="clear" w:color="auto" w:fill="FFFFFF"/>
        </w:rPr>
        <w:t xml:space="preserve">cultural knowledge and stories. </w:t>
      </w:r>
    </w:p>
    <w:p w14:paraId="481DEDFB" w14:textId="77777777" w:rsidR="002F7B4B" w:rsidRPr="008428D1" w:rsidRDefault="0004018F" w:rsidP="00DA238B">
      <w:pPr>
        <w:pStyle w:val="Heading3"/>
        <w:spacing w:before="0"/>
        <w:jc w:val="both"/>
        <w:rPr>
          <w:rFonts w:asciiTheme="minorHAnsi" w:hAnsiTheme="minorHAnsi"/>
          <w:color w:val="000000" w:themeColor="text1"/>
        </w:rPr>
      </w:pPr>
      <w:r w:rsidRPr="008428D1" w:rsidDel="0004018F">
        <w:rPr>
          <w:rFonts w:asciiTheme="minorHAnsi" w:hAnsiTheme="minorHAnsi" w:cstheme="minorHAnsi"/>
          <w:sz w:val="22"/>
        </w:rPr>
        <w:t xml:space="preserve"> </w:t>
      </w:r>
      <w:r w:rsidR="00B1370E" w:rsidRPr="008428D1">
        <w:rPr>
          <w:rFonts w:asciiTheme="minorHAnsi" w:hAnsiTheme="minorHAnsi"/>
          <w:color w:val="000000" w:themeColor="text1"/>
        </w:rPr>
        <w:t>Claimed threat of injury or desecration</w:t>
      </w:r>
    </w:p>
    <w:p w14:paraId="481DEDFC" w14:textId="77777777" w:rsidR="00D21EB1" w:rsidRPr="008428D1" w:rsidRDefault="00B1370E" w:rsidP="00332402">
      <w:pPr>
        <w:spacing w:after="0"/>
        <w:jc w:val="both"/>
        <w:rPr>
          <w:color w:val="000000" w:themeColor="text1"/>
        </w:rPr>
      </w:pPr>
      <w:r w:rsidRPr="008428D1">
        <w:rPr>
          <w:color w:val="000000" w:themeColor="text1"/>
        </w:rPr>
        <w:t xml:space="preserve">The </w:t>
      </w:r>
      <w:r w:rsidR="00A02BB6" w:rsidRPr="008428D1">
        <w:rPr>
          <w:color w:val="000000" w:themeColor="text1"/>
        </w:rPr>
        <w:t>a</w:t>
      </w:r>
      <w:r w:rsidRPr="008428D1">
        <w:rPr>
          <w:color w:val="000000" w:themeColor="text1"/>
        </w:rPr>
        <w:t>pplica</w:t>
      </w:r>
      <w:r w:rsidR="004A33CF" w:rsidRPr="008428D1">
        <w:rPr>
          <w:color w:val="000000" w:themeColor="text1"/>
        </w:rPr>
        <w:t>n</w:t>
      </w:r>
      <w:r w:rsidRPr="008428D1">
        <w:rPr>
          <w:color w:val="000000" w:themeColor="text1"/>
        </w:rPr>
        <w:t xml:space="preserve">t </w:t>
      </w:r>
      <w:r w:rsidR="0064120B" w:rsidRPr="008428D1">
        <w:rPr>
          <w:color w:val="000000" w:themeColor="text1"/>
        </w:rPr>
        <w:t>claims</w:t>
      </w:r>
      <w:r w:rsidRPr="008428D1">
        <w:rPr>
          <w:color w:val="000000" w:themeColor="text1"/>
        </w:rPr>
        <w:t xml:space="preserve"> the</w:t>
      </w:r>
      <w:r w:rsidR="0064120B" w:rsidRPr="008428D1">
        <w:rPr>
          <w:color w:val="000000" w:themeColor="text1"/>
        </w:rPr>
        <w:t xml:space="preserve"> specified area is under threat from</w:t>
      </w:r>
      <w:r w:rsidR="00D21EB1" w:rsidRPr="008428D1">
        <w:rPr>
          <w:color w:val="000000" w:themeColor="text1"/>
        </w:rPr>
        <w:t>:</w:t>
      </w:r>
    </w:p>
    <w:p w14:paraId="481DEDFD" w14:textId="657B0AA3" w:rsidR="00851966" w:rsidRPr="008428D1" w:rsidRDefault="00522772" w:rsidP="00D21EB1">
      <w:pPr>
        <w:pStyle w:val="ListParagraph"/>
        <w:numPr>
          <w:ilvl w:val="0"/>
          <w:numId w:val="13"/>
        </w:numPr>
        <w:spacing w:after="0"/>
        <w:jc w:val="both"/>
        <w:rPr>
          <w:rFonts w:asciiTheme="minorHAnsi" w:hAnsiTheme="minorHAnsi" w:cstheme="minorHAnsi"/>
          <w:sz w:val="22"/>
        </w:rPr>
      </w:pPr>
      <w:r w:rsidRPr="008428D1">
        <w:rPr>
          <w:rFonts w:asciiTheme="minorHAnsi" w:hAnsiTheme="minorHAnsi" w:cstheme="minorHAnsi"/>
          <w:color w:val="000000" w:themeColor="text1"/>
          <w:sz w:val="22"/>
        </w:rPr>
        <w:t>T</w:t>
      </w:r>
      <w:r w:rsidR="0064120B" w:rsidRPr="008428D1">
        <w:rPr>
          <w:rFonts w:asciiTheme="minorHAnsi" w:hAnsiTheme="minorHAnsi" w:cstheme="minorHAnsi"/>
          <w:color w:val="000000" w:themeColor="text1"/>
          <w:sz w:val="22"/>
        </w:rPr>
        <w:t xml:space="preserve">he </w:t>
      </w:r>
      <w:r w:rsidR="009134BB" w:rsidRPr="008428D1">
        <w:rPr>
          <w:rFonts w:asciiTheme="minorHAnsi" w:hAnsiTheme="minorHAnsi" w:cstheme="minorHAnsi"/>
          <w:color w:val="000000" w:themeColor="text1"/>
          <w:sz w:val="22"/>
        </w:rPr>
        <w:t xml:space="preserve">construction of a </w:t>
      </w:r>
      <w:r w:rsidR="001E4775" w:rsidRPr="008428D1">
        <w:rPr>
          <w:rFonts w:asciiTheme="minorHAnsi" w:hAnsiTheme="minorHAnsi" w:cstheme="minorHAnsi"/>
          <w:sz w:val="22"/>
        </w:rPr>
        <w:t>second motor vehicle racing circuit, and associated facilities near, and overlapping parts</w:t>
      </w:r>
      <w:r w:rsidR="00CB6F5D" w:rsidRPr="008428D1">
        <w:rPr>
          <w:rFonts w:asciiTheme="minorHAnsi" w:hAnsiTheme="minorHAnsi" w:cstheme="minorHAnsi"/>
          <w:sz w:val="22"/>
        </w:rPr>
        <w:t xml:space="preserve"> </w:t>
      </w:r>
      <w:r w:rsidR="001E4775" w:rsidRPr="008428D1">
        <w:rPr>
          <w:rFonts w:asciiTheme="minorHAnsi" w:hAnsiTheme="minorHAnsi" w:cstheme="minorHAnsi"/>
          <w:sz w:val="22"/>
        </w:rPr>
        <w:t xml:space="preserve">of, </w:t>
      </w:r>
      <w:proofErr w:type="spellStart"/>
      <w:r w:rsidR="001E4775" w:rsidRPr="008428D1">
        <w:rPr>
          <w:rFonts w:asciiTheme="minorHAnsi" w:hAnsiTheme="minorHAnsi" w:cstheme="minorHAnsi"/>
          <w:sz w:val="22"/>
        </w:rPr>
        <w:t>Wahluu</w:t>
      </w:r>
      <w:proofErr w:type="spellEnd"/>
      <w:r w:rsidR="001E4775" w:rsidRPr="008428D1">
        <w:rPr>
          <w:rFonts w:asciiTheme="minorHAnsi" w:hAnsiTheme="minorHAnsi" w:cstheme="minorHAnsi"/>
          <w:sz w:val="22"/>
        </w:rPr>
        <w:t xml:space="preserve"> </w:t>
      </w:r>
      <w:r w:rsidR="00CB6F5D" w:rsidRPr="008428D1">
        <w:rPr>
          <w:rFonts w:asciiTheme="minorHAnsi" w:hAnsiTheme="minorHAnsi" w:cstheme="minorHAnsi"/>
          <w:sz w:val="22"/>
        </w:rPr>
        <w:t>/</w:t>
      </w:r>
      <w:r w:rsidR="0010060A" w:rsidRPr="008428D1">
        <w:rPr>
          <w:rFonts w:asciiTheme="minorHAnsi" w:hAnsiTheme="minorHAnsi" w:cstheme="minorHAnsi"/>
          <w:sz w:val="22"/>
        </w:rPr>
        <w:t xml:space="preserve"> </w:t>
      </w:r>
      <w:r w:rsidR="001E4775" w:rsidRPr="008428D1">
        <w:rPr>
          <w:rFonts w:asciiTheme="minorHAnsi" w:hAnsiTheme="minorHAnsi" w:cstheme="minorHAnsi"/>
          <w:sz w:val="22"/>
        </w:rPr>
        <w:t>Mount Panorama</w:t>
      </w:r>
      <w:r w:rsidR="003D691F" w:rsidRPr="008428D1">
        <w:rPr>
          <w:rFonts w:asciiTheme="minorHAnsi" w:hAnsiTheme="minorHAnsi" w:cstheme="minorHAnsi"/>
          <w:color w:val="000000" w:themeColor="text1"/>
          <w:sz w:val="22"/>
        </w:rPr>
        <w:t xml:space="preserve">. </w:t>
      </w:r>
      <w:r w:rsidR="00E516F0" w:rsidRPr="008428D1">
        <w:rPr>
          <w:rFonts w:asciiTheme="minorHAnsi" w:hAnsiTheme="minorHAnsi" w:cstheme="minorHAnsi"/>
          <w:sz w:val="22"/>
        </w:rPr>
        <w:t>The second circuit is proposed by Bathurst Regional Council (</w:t>
      </w:r>
      <w:r w:rsidR="00E516F0" w:rsidRPr="008428D1">
        <w:rPr>
          <w:rFonts w:asciiTheme="minorHAnsi" w:hAnsiTheme="minorHAnsi" w:cstheme="minorHAnsi"/>
          <w:b/>
          <w:bCs/>
          <w:sz w:val="22"/>
        </w:rPr>
        <w:t>proponent</w:t>
      </w:r>
      <w:r w:rsidR="00A36720" w:rsidRPr="008428D1">
        <w:rPr>
          <w:rFonts w:asciiTheme="minorHAnsi" w:hAnsiTheme="minorHAnsi" w:cstheme="minorHAnsi"/>
          <w:b/>
          <w:bCs/>
          <w:sz w:val="22"/>
        </w:rPr>
        <w:t xml:space="preserve"> 1</w:t>
      </w:r>
      <w:r w:rsidR="00E516F0" w:rsidRPr="008428D1">
        <w:rPr>
          <w:rFonts w:asciiTheme="minorHAnsi" w:hAnsiTheme="minorHAnsi" w:cstheme="minorHAnsi"/>
          <w:sz w:val="22"/>
        </w:rPr>
        <w:t>)</w:t>
      </w:r>
      <w:r w:rsidRPr="008428D1">
        <w:rPr>
          <w:rFonts w:asciiTheme="minorHAnsi" w:hAnsiTheme="minorHAnsi" w:cstheme="minorHAnsi"/>
          <w:sz w:val="22"/>
        </w:rPr>
        <w:t>. Refer to Figure 1</w:t>
      </w:r>
      <w:r w:rsidR="00375EA9" w:rsidRPr="008428D1">
        <w:rPr>
          <w:rFonts w:asciiTheme="minorHAnsi" w:hAnsiTheme="minorHAnsi" w:cstheme="minorHAnsi"/>
          <w:sz w:val="22"/>
        </w:rPr>
        <w:t>, the</w:t>
      </w:r>
      <w:r w:rsidRPr="008428D1">
        <w:rPr>
          <w:rFonts w:asciiTheme="minorHAnsi" w:hAnsiTheme="minorHAnsi" w:cstheme="minorHAnsi"/>
          <w:sz w:val="22"/>
        </w:rPr>
        <w:t xml:space="preserve"> </w:t>
      </w:r>
      <w:r w:rsidR="00CB6F5D" w:rsidRPr="008428D1">
        <w:rPr>
          <w:rFonts w:asciiTheme="minorHAnsi" w:hAnsiTheme="minorHAnsi" w:cstheme="minorHAnsi"/>
          <w:sz w:val="22"/>
        </w:rPr>
        <w:t>s</w:t>
      </w:r>
      <w:r w:rsidRPr="008428D1">
        <w:rPr>
          <w:rFonts w:asciiTheme="minorHAnsi" w:hAnsiTheme="minorHAnsi" w:cstheme="minorHAnsi"/>
          <w:sz w:val="22"/>
        </w:rPr>
        <w:t xml:space="preserve">pecified </w:t>
      </w:r>
      <w:r w:rsidR="00CB6F5D" w:rsidRPr="008428D1">
        <w:rPr>
          <w:rFonts w:asciiTheme="minorHAnsi" w:hAnsiTheme="minorHAnsi" w:cstheme="minorHAnsi"/>
          <w:sz w:val="22"/>
        </w:rPr>
        <w:t>a</w:t>
      </w:r>
      <w:r w:rsidRPr="008428D1">
        <w:rPr>
          <w:rFonts w:asciiTheme="minorHAnsi" w:hAnsiTheme="minorHAnsi" w:cstheme="minorHAnsi"/>
          <w:sz w:val="22"/>
        </w:rPr>
        <w:t>rea</w:t>
      </w:r>
      <w:r w:rsidR="00EE23FB" w:rsidRPr="008428D1">
        <w:rPr>
          <w:rFonts w:asciiTheme="minorHAnsi" w:hAnsiTheme="minorHAnsi" w:cstheme="minorHAnsi"/>
          <w:sz w:val="22"/>
        </w:rPr>
        <w:t xml:space="preserve"> labelled</w:t>
      </w:r>
      <w:r w:rsidRPr="008428D1">
        <w:rPr>
          <w:rFonts w:asciiTheme="minorHAnsi" w:hAnsiTheme="minorHAnsi" w:cstheme="minorHAnsi"/>
          <w:sz w:val="22"/>
        </w:rPr>
        <w:t xml:space="preserve"> A</w:t>
      </w:r>
      <w:r w:rsidR="00851966" w:rsidRPr="008428D1">
        <w:rPr>
          <w:rFonts w:asciiTheme="minorHAnsi" w:hAnsiTheme="minorHAnsi" w:cstheme="minorHAnsi"/>
          <w:sz w:val="22"/>
        </w:rPr>
        <w:t>;</w:t>
      </w:r>
    </w:p>
    <w:p w14:paraId="481DEDFE" w14:textId="3F475752" w:rsidR="00610170" w:rsidRPr="008428D1" w:rsidRDefault="00D86539" w:rsidP="00D21EB1">
      <w:pPr>
        <w:pStyle w:val="ListParagraph"/>
        <w:numPr>
          <w:ilvl w:val="0"/>
          <w:numId w:val="13"/>
        </w:numPr>
        <w:spacing w:after="0"/>
        <w:jc w:val="both"/>
        <w:rPr>
          <w:rFonts w:asciiTheme="minorHAnsi" w:hAnsiTheme="minorHAnsi" w:cstheme="minorHAnsi"/>
          <w:sz w:val="22"/>
        </w:rPr>
      </w:pPr>
      <w:r w:rsidRPr="008428D1">
        <w:rPr>
          <w:rFonts w:asciiTheme="minorHAnsi" w:hAnsiTheme="minorHAnsi" w:cstheme="minorHAnsi"/>
          <w:sz w:val="22"/>
        </w:rPr>
        <w:t xml:space="preserve">Circuit maintenance and preparation, including </w:t>
      </w:r>
      <w:r w:rsidR="00851966" w:rsidRPr="008428D1">
        <w:rPr>
          <w:rFonts w:asciiTheme="minorHAnsi" w:hAnsiTheme="minorHAnsi" w:cstheme="minorHAnsi"/>
          <w:sz w:val="22"/>
        </w:rPr>
        <w:t>earthworks</w:t>
      </w:r>
      <w:r w:rsidRPr="008428D1">
        <w:rPr>
          <w:rFonts w:asciiTheme="minorHAnsi" w:hAnsiTheme="minorHAnsi" w:cstheme="minorHAnsi"/>
          <w:sz w:val="22"/>
        </w:rPr>
        <w:t xml:space="preserve"> and </w:t>
      </w:r>
      <w:r w:rsidR="00851966" w:rsidRPr="008428D1">
        <w:rPr>
          <w:rFonts w:asciiTheme="minorHAnsi" w:hAnsiTheme="minorHAnsi" w:cstheme="minorHAnsi"/>
          <w:sz w:val="22"/>
        </w:rPr>
        <w:t xml:space="preserve">removal </w:t>
      </w:r>
      <w:r w:rsidRPr="008428D1">
        <w:rPr>
          <w:rFonts w:asciiTheme="minorHAnsi" w:hAnsiTheme="minorHAnsi" w:cstheme="minorHAnsi"/>
          <w:sz w:val="22"/>
        </w:rPr>
        <w:t xml:space="preserve">of rocks </w:t>
      </w:r>
      <w:r w:rsidR="00851966" w:rsidRPr="008428D1">
        <w:rPr>
          <w:rFonts w:asciiTheme="minorHAnsi" w:hAnsiTheme="minorHAnsi" w:cstheme="minorHAnsi"/>
          <w:sz w:val="22"/>
        </w:rPr>
        <w:t xml:space="preserve">at </w:t>
      </w:r>
      <w:r w:rsidRPr="008428D1">
        <w:rPr>
          <w:rFonts w:asciiTheme="minorHAnsi" w:hAnsiTheme="minorHAnsi" w:cstheme="minorHAnsi"/>
          <w:sz w:val="22"/>
        </w:rPr>
        <w:t>Mount Panorama Motorcycle Club Mount Panorama Motocross Circuit</w:t>
      </w:r>
      <w:r w:rsidR="00CB6F5D" w:rsidRPr="008428D1">
        <w:rPr>
          <w:rFonts w:asciiTheme="minorHAnsi" w:hAnsiTheme="minorHAnsi" w:cstheme="minorHAnsi"/>
          <w:sz w:val="22"/>
        </w:rPr>
        <w:t>,</w:t>
      </w:r>
      <w:r w:rsidR="00B06322" w:rsidRPr="008428D1">
        <w:rPr>
          <w:rFonts w:asciiTheme="minorHAnsi" w:hAnsiTheme="minorHAnsi" w:cstheme="minorHAnsi"/>
          <w:sz w:val="22"/>
        </w:rPr>
        <w:t xml:space="preserve"> </w:t>
      </w:r>
      <w:r w:rsidR="00CB6F5D" w:rsidRPr="008428D1">
        <w:rPr>
          <w:rFonts w:asciiTheme="minorHAnsi" w:hAnsiTheme="minorHAnsi" w:cstheme="minorHAnsi"/>
          <w:sz w:val="22"/>
        </w:rPr>
        <w:t>proposed by Panorama M</w:t>
      </w:r>
      <w:r w:rsidR="00B06322" w:rsidRPr="008428D1">
        <w:rPr>
          <w:rFonts w:asciiTheme="minorHAnsi" w:hAnsiTheme="minorHAnsi" w:cstheme="minorHAnsi"/>
          <w:sz w:val="22"/>
        </w:rPr>
        <w:t>otorcycle Club Inc (</w:t>
      </w:r>
      <w:r w:rsidR="00B06322" w:rsidRPr="008428D1">
        <w:rPr>
          <w:rFonts w:asciiTheme="minorHAnsi" w:hAnsiTheme="minorHAnsi" w:cstheme="minorHAnsi"/>
          <w:b/>
          <w:bCs/>
          <w:sz w:val="22"/>
        </w:rPr>
        <w:t>proponent 2</w:t>
      </w:r>
      <w:r w:rsidR="00B06322" w:rsidRPr="008428D1">
        <w:rPr>
          <w:rFonts w:asciiTheme="minorHAnsi" w:hAnsiTheme="minorHAnsi" w:cstheme="minorHAnsi"/>
          <w:sz w:val="22"/>
        </w:rPr>
        <w:t>).</w:t>
      </w:r>
      <w:r w:rsidR="00CB6F5D" w:rsidRPr="008428D1">
        <w:rPr>
          <w:rFonts w:asciiTheme="minorHAnsi" w:hAnsiTheme="minorHAnsi" w:cstheme="minorHAnsi"/>
          <w:sz w:val="22"/>
        </w:rPr>
        <w:t xml:space="preserve"> </w:t>
      </w:r>
      <w:r w:rsidR="00522772" w:rsidRPr="008428D1">
        <w:rPr>
          <w:rFonts w:asciiTheme="minorHAnsi" w:hAnsiTheme="minorHAnsi" w:cstheme="minorHAnsi"/>
          <w:sz w:val="22"/>
        </w:rPr>
        <w:t>Refer to Figure 1</w:t>
      </w:r>
      <w:r w:rsidR="00375EA9" w:rsidRPr="008428D1">
        <w:rPr>
          <w:rFonts w:asciiTheme="minorHAnsi" w:hAnsiTheme="minorHAnsi" w:cstheme="minorHAnsi"/>
          <w:sz w:val="22"/>
        </w:rPr>
        <w:t>, the</w:t>
      </w:r>
      <w:r w:rsidR="00522772" w:rsidRPr="008428D1">
        <w:rPr>
          <w:rFonts w:asciiTheme="minorHAnsi" w:hAnsiTheme="minorHAnsi" w:cstheme="minorHAnsi"/>
          <w:sz w:val="22"/>
        </w:rPr>
        <w:t xml:space="preserve"> </w:t>
      </w:r>
      <w:r w:rsidR="00CB6F5D" w:rsidRPr="008428D1">
        <w:rPr>
          <w:rFonts w:asciiTheme="minorHAnsi" w:hAnsiTheme="minorHAnsi" w:cstheme="minorHAnsi"/>
          <w:sz w:val="22"/>
        </w:rPr>
        <w:t>s</w:t>
      </w:r>
      <w:r w:rsidR="00522772" w:rsidRPr="008428D1">
        <w:rPr>
          <w:rFonts w:asciiTheme="minorHAnsi" w:hAnsiTheme="minorHAnsi" w:cstheme="minorHAnsi"/>
          <w:sz w:val="22"/>
        </w:rPr>
        <w:t xml:space="preserve">pecified </w:t>
      </w:r>
      <w:r w:rsidR="00CB6F5D" w:rsidRPr="008428D1">
        <w:rPr>
          <w:rFonts w:asciiTheme="minorHAnsi" w:hAnsiTheme="minorHAnsi" w:cstheme="minorHAnsi"/>
          <w:sz w:val="22"/>
        </w:rPr>
        <w:t>a</w:t>
      </w:r>
      <w:r w:rsidR="00522772" w:rsidRPr="008428D1">
        <w:rPr>
          <w:rFonts w:asciiTheme="minorHAnsi" w:hAnsiTheme="minorHAnsi" w:cstheme="minorHAnsi"/>
          <w:sz w:val="22"/>
        </w:rPr>
        <w:t xml:space="preserve">rea </w:t>
      </w:r>
      <w:r w:rsidR="00EE23FB" w:rsidRPr="008428D1">
        <w:rPr>
          <w:rFonts w:asciiTheme="minorHAnsi" w:hAnsiTheme="minorHAnsi" w:cstheme="minorHAnsi"/>
          <w:sz w:val="22"/>
        </w:rPr>
        <w:t xml:space="preserve">labelled </w:t>
      </w:r>
      <w:r w:rsidR="00522772" w:rsidRPr="008428D1">
        <w:rPr>
          <w:rFonts w:asciiTheme="minorHAnsi" w:hAnsiTheme="minorHAnsi" w:cstheme="minorHAnsi"/>
          <w:sz w:val="22"/>
        </w:rPr>
        <w:t>A</w:t>
      </w:r>
      <w:r w:rsidR="00610170" w:rsidRPr="008428D1">
        <w:rPr>
          <w:rFonts w:asciiTheme="minorHAnsi" w:hAnsiTheme="minorHAnsi" w:cstheme="minorHAnsi"/>
          <w:sz w:val="22"/>
        </w:rPr>
        <w:t>;</w:t>
      </w:r>
    </w:p>
    <w:p w14:paraId="481DEDFF" w14:textId="0A3A1D5E" w:rsidR="00522772" w:rsidRPr="008428D1" w:rsidRDefault="00EE23FB" w:rsidP="00522772">
      <w:pPr>
        <w:pStyle w:val="ListParagraph"/>
        <w:numPr>
          <w:ilvl w:val="0"/>
          <w:numId w:val="13"/>
        </w:numPr>
        <w:rPr>
          <w:rFonts w:asciiTheme="minorHAnsi" w:hAnsiTheme="minorHAnsi" w:cstheme="minorHAnsi"/>
          <w:sz w:val="22"/>
        </w:rPr>
      </w:pPr>
      <w:r w:rsidRPr="008428D1">
        <w:rPr>
          <w:rFonts w:asciiTheme="minorHAnsi" w:hAnsiTheme="minorHAnsi" w:cstheme="minorHAnsi"/>
          <w:sz w:val="22"/>
        </w:rPr>
        <w:t>R</w:t>
      </w:r>
      <w:r w:rsidR="00522772" w:rsidRPr="008428D1">
        <w:rPr>
          <w:rFonts w:asciiTheme="minorHAnsi" w:hAnsiTheme="minorHAnsi" w:cstheme="minorHAnsi"/>
          <w:sz w:val="22"/>
        </w:rPr>
        <w:t>emed</w:t>
      </w:r>
      <w:r w:rsidRPr="008428D1">
        <w:rPr>
          <w:rFonts w:asciiTheme="minorHAnsi" w:hAnsiTheme="minorHAnsi" w:cstheme="minorHAnsi"/>
          <w:sz w:val="22"/>
        </w:rPr>
        <w:t xml:space="preserve">iation works at </w:t>
      </w:r>
      <w:proofErr w:type="spellStart"/>
      <w:r w:rsidRPr="008428D1">
        <w:rPr>
          <w:rFonts w:asciiTheme="minorHAnsi" w:hAnsiTheme="minorHAnsi" w:cstheme="minorHAnsi"/>
          <w:sz w:val="22"/>
        </w:rPr>
        <w:t>McPhillamy</w:t>
      </w:r>
      <w:proofErr w:type="spellEnd"/>
      <w:r w:rsidRPr="008428D1">
        <w:rPr>
          <w:rFonts w:asciiTheme="minorHAnsi" w:hAnsiTheme="minorHAnsi" w:cstheme="minorHAnsi"/>
          <w:sz w:val="22"/>
        </w:rPr>
        <w:t xml:space="preserve"> Park</w:t>
      </w:r>
      <w:r w:rsidR="00CB6F5D" w:rsidRPr="008428D1">
        <w:rPr>
          <w:rFonts w:asciiTheme="minorHAnsi" w:hAnsiTheme="minorHAnsi" w:cstheme="minorHAnsi"/>
          <w:sz w:val="22"/>
        </w:rPr>
        <w:t>, proposed by Bathurst Regional Council</w:t>
      </w:r>
      <w:r w:rsidRPr="008428D1">
        <w:rPr>
          <w:rFonts w:asciiTheme="minorHAnsi" w:hAnsiTheme="minorHAnsi" w:cstheme="minorHAnsi"/>
          <w:sz w:val="22"/>
        </w:rPr>
        <w:t>. Refer to Figure 1</w:t>
      </w:r>
      <w:r w:rsidR="00375EA9" w:rsidRPr="008428D1">
        <w:rPr>
          <w:rFonts w:asciiTheme="minorHAnsi" w:hAnsiTheme="minorHAnsi" w:cstheme="minorHAnsi"/>
          <w:sz w:val="22"/>
        </w:rPr>
        <w:t>, the</w:t>
      </w:r>
      <w:r w:rsidRPr="008428D1">
        <w:rPr>
          <w:rFonts w:asciiTheme="minorHAnsi" w:hAnsiTheme="minorHAnsi" w:cstheme="minorHAnsi"/>
          <w:sz w:val="22"/>
        </w:rPr>
        <w:t xml:space="preserve"> </w:t>
      </w:r>
      <w:r w:rsidR="00CB6F5D" w:rsidRPr="008428D1">
        <w:rPr>
          <w:rFonts w:asciiTheme="minorHAnsi" w:hAnsiTheme="minorHAnsi" w:cstheme="minorHAnsi"/>
          <w:sz w:val="22"/>
        </w:rPr>
        <w:t>s</w:t>
      </w:r>
      <w:r w:rsidRPr="008428D1">
        <w:rPr>
          <w:rFonts w:asciiTheme="minorHAnsi" w:hAnsiTheme="minorHAnsi" w:cstheme="minorHAnsi"/>
          <w:sz w:val="22"/>
        </w:rPr>
        <w:t xml:space="preserve">pecified </w:t>
      </w:r>
      <w:r w:rsidR="00CB6F5D" w:rsidRPr="008428D1">
        <w:rPr>
          <w:rFonts w:asciiTheme="minorHAnsi" w:hAnsiTheme="minorHAnsi" w:cstheme="minorHAnsi"/>
          <w:sz w:val="22"/>
        </w:rPr>
        <w:t>a</w:t>
      </w:r>
      <w:r w:rsidRPr="008428D1">
        <w:rPr>
          <w:rFonts w:asciiTheme="minorHAnsi" w:hAnsiTheme="minorHAnsi" w:cstheme="minorHAnsi"/>
          <w:sz w:val="22"/>
        </w:rPr>
        <w:t xml:space="preserve">rea labelled </w:t>
      </w:r>
      <w:r w:rsidR="00F65EC9" w:rsidRPr="008428D1">
        <w:rPr>
          <w:rFonts w:asciiTheme="minorHAnsi" w:hAnsiTheme="minorHAnsi" w:cstheme="minorHAnsi"/>
          <w:sz w:val="22"/>
        </w:rPr>
        <w:t>B</w:t>
      </w:r>
      <w:r w:rsidRPr="008428D1">
        <w:rPr>
          <w:rFonts w:asciiTheme="minorHAnsi" w:hAnsiTheme="minorHAnsi" w:cstheme="minorHAnsi"/>
          <w:sz w:val="22"/>
        </w:rPr>
        <w:t xml:space="preserve">; </w:t>
      </w:r>
    </w:p>
    <w:p w14:paraId="481DEE00" w14:textId="21E9154A" w:rsidR="00EE23FB" w:rsidRPr="008428D1" w:rsidRDefault="00EE23FB" w:rsidP="00EE23FB">
      <w:pPr>
        <w:pStyle w:val="ListParagraph"/>
        <w:numPr>
          <w:ilvl w:val="0"/>
          <w:numId w:val="13"/>
        </w:numPr>
        <w:rPr>
          <w:rFonts w:asciiTheme="minorHAnsi" w:hAnsiTheme="minorHAnsi" w:cstheme="minorHAnsi"/>
          <w:sz w:val="22"/>
        </w:rPr>
      </w:pPr>
      <w:r w:rsidRPr="008428D1">
        <w:rPr>
          <w:rFonts w:asciiTheme="minorHAnsi" w:hAnsiTheme="minorHAnsi" w:cstheme="minorHAnsi"/>
          <w:sz w:val="22"/>
        </w:rPr>
        <w:t>The construction of a dwelling at 428 Conrad Straight</w:t>
      </w:r>
      <w:r w:rsidR="00CB6F5D" w:rsidRPr="008428D1">
        <w:rPr>
          <w:rFonts w:asciiTheme="minorHAnsi" w:hAnsiTheme="minorHAnsi" w:cstheme="minorHAnsi"/>
          <w:sz w:val="22"/>
        </w:rPr>
        <w:t xml:space="preserve">, proposed by </w:t>
      </w:r>
      <w:r w:rsidR="00652650" w:rsidRPr="008428D1">
        <w:rPr>
          <w:rFonts w:asciiTheme="minorHAnsi" w:hAnsiTheme="minorHAnsi" w:cstheme="minorHAnsi"/>
          <w:sz w:val="22"/>
        </w:rPr>
        <w:t>Botham Homes (</w:t>
      </w:r>
      <w:r w:rsidR="00652650" w:rsidRPr="008428D1">
        <w:rPr>
          <w:rFonts w:asciiTheme="minorHAnsi" w:hAnsiTheme="minorHAnsi" w:cstheme="minorHAnsi"/>
          <w:b/>
          <w:sz w:val="22"/>
        </w:rPr>
        <w:t>proponent 3</w:t>
      </w:r>
      <w:r w:rsidR="00652650" w:rsidRPr="008428D1">
        <w:rPr>
          <w:rFonts w:asciiTheme="minorHAnsi" w:hAnsiTheme="minorHAnsi" w:cstheme="minorHAnsi"/>
          <w:sz w:val="22"/>
        </w:rPr>
        <w:t>)</w:t>
      </w:r>
      <w:r w:rsidR="00F25BF1" w:rsidRPr="008428D1">
        <w:rPr>
          <w:rFonts w:asciiTheme="minorHAnsi" w:hAnsiTheme="minorHAnsi" w:cstheme="minorHAnsi"/>
          <w:sz w:val="22"/>
        </w:rPr>
        <w:t xml:space="preserve">. </w:t>
      </w:r>
      <w:r w:rsidRPr="008428D1">
        <w:rPr>
          <w:rFonts w:asciiTheme="minorHAnsi" w:hAnsiTheme="minorHAnsi" w:cstheme="minorHAnsi"/>
          <w:sz w:val="22"/>
        </w:rPr>
        <w:t>Refer to Figure 1</w:t>
      </w:r>
      <w:r w:rsidR="00375EA9" w:rsidRPr="008428D1">
        <w:rPr>
          <w:rFonts w:asciiTheme="minorHAnsi" w:hAnsiTheme="minorHAnsi" w:cstheme="minorHAnsi"/>
          <w:sz w:val="22"/>
        </w:rPr>
        <w:t>, the</w:t>
      </w:r>
      <w:r w:rsidRPr="008428D1">
        <w:rPr>
          <w:rFonts w:asciiTheme="minorHAnsi" w:hAnsiTheme="minorHAnsi" w:cstheme="minorHAnsi"/>
          <w:sz w:val="22"/>
        </w:rPr>
        <w:t xml:space="preserve"> </w:t>
      </w:r>
      <w:r w:rsidR="00B013E7" w:rsidRPr="008428D1">
        <w:rPr>
          <w:rFonts w:asciiTheme="minorHAnsi" w:hAnsiTheme="minorHAnsi" w:cstheme="minorHAnsi"/>
          <w:sz w:val="22"/>
        </w:rPr>
        <w:t>s</w:t>
      </w:r>
      <w:r w:rsidRPr="008428D1">
        <w:rPr>
          <w:rFonts w:asciiTheme="minorHAnsi" w:hAnsiTheme="minorHAnsi" w:cstheme="minorHAnsi"/>
          <w:sz w:val="22"/>
        </w:rPr>
        <w:t xml:space="preserve">pecified </w:t>
      </w:r>
      <w:r w:rsidR="00B013E7" w:rsidRPr="008428D1">
        <w:rPr>
          <w:rFonts w:asciiTheme="minorHAnsi" w:hAnsiTheme="minorHAnsi" w:cstheme="minorHAnsi"/>
          <w:sz w:val="22"/>
        </w:rPr>
        <w:t>a</w:t>
      </w:r>
      <w:r w:rsidRPr="008428D1">
        <w:rPr>
          <w:rFonts w:asciiTheme="minorHAnsi" w:hAnsiTheme="minorHAnsi" w:cstheme="minorHAnsi"/>
          <w:sz w:val="22"/>
        </w:rPr>
        <w:t xml:space="preserve">rea labelled </w:t>
      </w:r>
      <w:r w:rsidR="00F65EC9" w:rsidRPr="008428D1">
        <w:rPr>
          <w:rFonts w:asciiTheme="minorHAnsi" w:hAnsiTheme="minorHAnsi" w:cstheme="minorHAnsi"/>
          <w:sz w:val="22"/>
        </w:rPr>
        <w:t>C</w:t>
      </w:r>
      <w:r w:rsidRPr="008428D1">
        <w:rPr>
          <w:rFonts w:asciiTheme="minorHAnsi" w:hAnsiTheme="minorHAnsi" w:cstheme="minorHAnsi"/>
          <w:sz w:val="22"/>
        </w:rPr>
        <w:t>;</w:t>
      </w:r>
      <w:r w:rsidR="000100DD" w:rsidRPr="008428D1">
        <w:rPr>
          <w:rFonts w:asciiTheme="minorHAnsi" w:hAnsiTheme="minorHAnsi" w:cstheme="minorHAnsi"/>
          <w:sz w:val="22"/>
        </w:rPr>
        <w:t xml:space="preserve"> and</w:t>
      </w:r>
    </w:p>
    <w:p w14:paraId="481DEE01" w14:textId="6484FD0B" w:rsidR="00D21EB1" w:rsidRPr="008428D1" w:rsidRDefault="00EE23FB" w:rsidP="00D21EB1">
      <w:pPr>
        <w:pStyle w:val="ListParagraph"/>
        <w:numPr>
          <w:ilvl w:val="0"/>
          <w:numId w:val="13"/>
        </w:numPr>
        <w:rPr>
          <w:rFonts w:asciiTheme="minorHAnsi" w:hAnsiTheme="minorHAnsi" w:cstheme="minorHAnsi"/>
          <w:sz w:val="22"/>
        </w:rPr>
      </w:pPr>
      <w:r w:rsidRPr="008428D1">
        <w:rPr>
          <w:rFonts w:asciiTheme="minorHAnsi" w:hAnsiTheme="minorHAnsi" w:cstheme="minorHAnsi"/>
          <w:sz w:val="22"/>
        </w:rPr>
        <w:t>G</w:t>
      </w:r>
      <w:r w:rsidR="00851966" w:rsidRPr="008428D1">
        <w:rPr>
          <w:rFonts w:asciiTheme="minorHAnsi" w:hAnsiTheme="minorHAnsi" w:cstheme="minorHAnsi"/>
          <w:sz w:val="22"/>
        </w:rPr>
        <w:t xml:space="preserve">eotechnical test pits and bore holes </w:t>
      </w:r>
      <w:r w:rsidRPr="008428D1">
        <w:rPr>
          <w:rFonts w:asciiTheme="minorHAnsi" w:hAnsiTheme="minorHAnsi" w:cstheme="minorHAnsi"/>
          <w:sz w:val="22"/>
        </w:rPr>
        <w:t>for</w:t>
      </w:r>
      <w:r w:rsidR="00851966" w:rsidRPr="008428D1">
        <w:rPr>
          <w:rFonts w:asciiTheme="minorHAnsi" w:hAnsiTheme="minorHAnsi" w:cstheme="minorHAnsi"/>
          <w:sz w:val="22"/>
        </w:rPr>
        <w:t xml:space="preserve"> construction of a pipeline</w:t>
      </w:r>
      <w:r w:rsidR="00CB6F5D" w:rsidRPr="008428D1">
        <w:rPr>
          <w:rFonts w:asciiTheme="minorHAnsi" w:hAnsiTheme="minorHAnsi" w:cstheme="minorHAnsi"/>
          <w:sz w:val="22"/>
        </w:rPr>
        <w:t xml:space="preserve">, proposed by </w:t>
      </w:r>
      <w:r w:rsidR="00652650" w:rsidRPr="008428D1">
        <w:rPr>
          <w:rFonts w:asciiTheme="minorHAnsi" w:hAnsiTheme="minorHAnsi" w:cstheme="minorHAnsi"/>
          <w:sz w:val="22"/>
        </w:rPr>
        <w:t>GHD Pty Ltd (</w:t>
      </w:r>
      <w:r w:rsidR="00652650" w:rsidRPr="008428D1">
        <w:rPr>
          <w:rFonts w:asciiTheme="minorHAnsi" w:hAnsiTheme="minorHAnsi" w:cstheme="minorHAnsi"/>
          <w:b/>
          <w:sz w:val="22"/>
        </w:rPr>
        <w:t>proponent 4</w:t>
      </w:r>
      <w:r w:rsidR="00652650" w:rsidRPr="008428D1">
        <w:rPr>
          <w:rFonts w:asciiTheme="minorHAnsi" w:hAnsiTheme="minorHAnsi" w:cstheme="minorHAnsi"/>
          <w:sz w:val="22"/>
        </w:rPr>
        <w:t>).</w:t>
      </w:r>
      <w:r w:rsidR="00A67EFE" w:rsidRPr="008428D1">
        <w:rPr>
          <w:rFonts w:asciiTheme="minorHAnsi" w:hAnsiTheme="minorHAnsi" w:cstheme="minorHAnsi"/>
          <w:sz w:val="22"/>
        </w:rPr>
        <w:t xml:space="preserve"> </w:t>
      </w:r>
      <w:r w:rsidRPr="008428D1">
        <w:rPr>
          <w:rFonts w:asciiTheme="minorHAnsi" w:hAnsiTheme="minorHAnsi" w:cstheme="minorHAnsi"/>
          <w:sz w:val="22"/>
        </w:rPr>
        <w:t>Refer to Figure 1</w:t>
      </w:r>
      <w:r w:rsidR="00375EA9" w:rsidRPr="008428D1">
        <w:rPr>
          <w:rFonts w:asciiTheme="minorHAnsi" w:hAnsiTheme="minorHAnsi" w:cstheme="minorHAnsi"/>
          <w:sz w:val="22"/>
        </w:rPr>
        <w:t>, the</w:t>
      </w:r>
      <w:r w:rsidRPr="008428D1">
        <w:rPr>
          <w:rFonts w:asciiTheme="minorHAnsi" w:hAnsiTheme="minorHAnsi" w:cstheme="minorHAnsi"/>
          <w:sz w:val="22"/>
        </w:rPr>
        <w:t xml:space="preserve"> </w:t>
      </w:r>
      <w:r w:rsidR="00B013E7" w:rsidRPr="008428D1">
        <w:rPr>
          <w:rFonts w:asciiTheme="minorHAnsi" w:hAnsiTheme="minorHAnsi" w:cstheme="minorHAnsi"/>
          <w:sz w:val="22"/>
        </w:rPr>
        <w:t>s</w:t>
      </w:r>
      <w:r w:rsidRPr="008428D1">
        <w:rPr>
          <w:rFonts w:asciiTheme="minorHAnsi" w:hAnsiTheme="minorHAnsi" w:cstheme="minorHAnsi"/>
          <w:sz w:val="22"/>
        </w:rPr>
        <w:t xml:space="preserve">pecified </w:t>
      </w:r>
      <w:r w:rsidR="00B013E7" w:rsidRPr="008428D1">
        <w:rPr>
          <w:rFonts w:asciiTheme="minorHAnsi" w:hAnsiTheme="minorHAnsi" w:cstheme="minorHAnsi"/>
          <w:sz w:val="22"/>
        </w:rPr>
        <w:t>a</w:t>
      </w:r>
      <w:r w:rsidRPr="008428D1">
        <w:rPr>
          <w:rFonts w:asciiTheme="minorHAnsi" w:hAnsiTheme="minorHAnsi" w:cstheme="minorHAnsi"/>
          <w:sz w:val="22"/>
        </w:rPr>
        <w:t xml:space="preserve">rea labelled </w:t>
      </w:r>
      <w:r w:rsidR="00F65EC9" w:rsidRPr="008428D1">
        <w:rPr>
          <w:rFonts w:asciiTheme="minorHAnsi" w:hAnsiTheme="minorHAnsi" w:cstheme="minorHAnsi"/>
          <w:sz w:val="22"/>
        </w:rPr>
        <w:t>D</w:t>
      </w:r>
      <w:r w:rsidR="00B013E7" w:rsidRPr="008428D1">
        <w:rPr>
          <w:rFonts w:asciiTheme="minorHAnsi" w:hAnsiTheme="minorHAnsi" w:cstheme="minorHAnsi"/>
          <w:sz w:val="22"/>
        </w:rPr>
        <w:t>.</w:t>
      </w:r>
    </w:p>
    <w:p w14:paraId="481DEE02" w14:textId="77777777" w:rsidR="002F7B4B" w:rsidRPr="008428D1" w:rsidRDefault="00B1370E" w:rsidP="00D72293">
      <w:pPr>
        <w:pStyle w:val="Heading3"/>
        <w:spacing w:before="0"/>
        <w:jc w:val="both"/>
        <w:rPr>
          <w:rFonts w:asciiTheme="minorHAnsi" w:hAnsiTheme="minorHAnsi"/>
          <w:color w:val="000000" w:themeColor="text1"/>
        </w:rPr>
      </w:pPr>
      <w:r w:rsidRPr="008428D1">
        <w:rPr>
          <w:rFonts w:asciiTheme="minorHAnsi" w:hAnsiTheme="minorHAnsi"/>
          <w:color w:val="000000" w:themeColor="text1"/>
        </w:rPr>
        <w:t>Invitation to make representations</w:t>
      </w:r>
    </w:p>
    <w:p w14:paraId="481DEE03" w14:textId="77777777" w:rsidR="002F7B4B" w:rsidRPr="008428D1" w:rsidRDefault="00B1370E" w:rsidP="002F7B4B">
      <w:pPr>
        <w:jc w:val="both"/>
        <w:rPr>
          <w:color w:val="000000" w:themeColor="text1"/>
        </w:rPr>
      </w:pPr>
      <w:r w:rsidRPr="008428D1">
        <w:rPr>
          <w:color w:val="000000" w:themeColor="text1"/>
        </w:rPr>
        <w:t>Interested p</w:t>
      </w:r>
      <w:r w:rsidR="00614150" w:rsidRPr="008428D1">
        <w:rPr>
          <w:color w:val="000000" w:themeColor="text1"/>
        </w:rPr>
        <w:t>artie</w:t>
      </w:r>
      <w:r w:rsidR="00B16640" w:rsidRPr="008428D1">
        <w:rPr>
          <w:color w:val="000000" w:themeColor="text1"/>
        </w:rPr>
        <w:t>s</w:t>
      </w:r>
      <w:r w:rsidRPr="008428D1">
        <w:rPr>
          <w:color w:val="000000" w:themeColor="text1"/>
        </w:rPr>
        <w:t xml:space="preserve"> are invited to furnish representations in connection with my report to:</w:t>
      </w:r>
    </w:p>
    <w:p w14:paraId="481DEE04" w14:textId="77777777" w:rsidR="00D77341" w:rsidRPr="008428D1" w:rsidRDefault="00A533CF" w:rsidP="00D77341">
      <w:pPr>
        <w:spacing w:after="0"/>
        <w:rPr>
          <w:color w:val="000000" w:themeColor="text1"/>
        </w:rPr>
      </w:pPr>
      <w:r w:rsidRPr="008428D1">
        <w:rPr>
          <w:color w:val="000000" w:themeColor="text1"/>
        </w:rPr>
        <w:t>Elle</w:t>
      </w:r>
      <w:r w:rsidR="00FC0ECD" w:rsidRPr="008428D1">
        <w:rPr>
          <w:color w:val="000000" w:themeColor="text1"/>
        </w:rPr>
        <w:t xml:space="preserve"> </w:t>
      </w:r>
      <w:r w:rsidRPr="008428D1">
        <w:rPr>
          <w:color w:val="000000" w:themeColor="text1"/>
        </w:rPr>
        <w:t>Lillis</w:t>
      </w:r>
      <w:r w:rsidR="00B1370E" w:rsidRPr="008428D1">
        <w:rPr>
          <w:color w:val="000000" w:themeColor="text1"/>
        </w:rPr>
        <w:br/>
      </w:r>
      <w:r w:rsidR="00D77341" w:rsidRPr="008428D1">
        <w:rPr>
          <w:color w:val="000000" w:themeColor="text1"/>
        </w:rPr>
        <w:t xml:space="preserve">Principal </w:t>
      </w:r>
      <w:r w:rsidR="003F6A80" w:rsidRPr="008428D1">
        <w:rPr>
          <w:color w:val="000000" w:themeColor="text1"/>
        </w:rPr>
        <w:t>Archaeologist</w:t>
      </w:r>
      <w:r w:rsidR="00D77341" w:rsidRPr="008428D1">
        <w:rPr>
          <w:color w:val="000000" w:themeColor="text1"/>
        </w:rPr>
        <w:t xml:space="preserve">, Virtus Heritage </w:t>
      </w:r>
      <w:r w:rsidR="00B1370E" w:rsidRPr="008428D1">
        <w:rPr>
          <w:color w:val="000000" w:themeColor="text1"/>
        </w:rPr>
        <w:br/>
      </w:r>
      <w:r w:rsidR="00D77341" w:rsidRPr="008428D1">
        <w:rPr>
          <w:color w:val="000000" w:themeColor="text1"/>
        </w:rPr>
        <w:t xml:space="preserve">PO Box 101, </w:t>
      </w:r>
    </w:p>
    <w:p w14:paraId="481DEE05" w14:textId="77777777" w:rsidR="000E06B4" w:rsidRPr="008428D1" w:rsidRDefault="00D77341" w:rsidP="00D77341">
      <w:pPr>
        <w:spacing w:after="0"/>
        <w:rPr>
          <w:color w:val="000000" w:themeColor="text1"/>
        </w:rPr>
      </w:pPr>
      <w:r w:rsidRPr="008428D1">
        <w:rPr>
          <w:color w:val="000000" w:themeColor="text1"/>
        </w:rPr>
        <w:t>Pottsville NSW 2489</w:t>
      </w:r>
    </w:p>
    <w:p w14:paraId="481DEE06" w14:textId="77777777" w:rsidR="00D77341" w:rsidRPr="008428D1" w:rsidRDefault="00D77341" w:rsidP="00D77341">
      <w:pPr>
        <w:shd w:val="clear" w:color="auto" w:fill="FFFFFF"/>
        <w:rPr>
          <w:color w:val="500050"/>
        </w:rPr>
      </w:pPr>
      <w:r w:rsidRPr="008428D1">
        <w:rPr>
          <w:color w:val="000000"/>
        </w:rPr>
        <w:t>Phone: (02) 6676 4354</w:t>
      </w:r>
    </w:p>
    <w:p w14:paraId="481DEE07" w14:textId="77777777" w:rsidR="00D77341" w:rsidRPr="008428D1" w:rsidRDefault="00D77341" w:rsidP="00D77341">
      <w:pPr>
        <w:shd w:val="clear" w:color="auto" w:fill="FFFFFF"/>
      </w:pPr>
      <w:r w:rsidRPr="008428D1">
        <w:rPr>
          <w:color w:val="000000"/>
        </w:rPr>
        <w:t>Email: </w:t>
      </w:r>
      <w:r w:rsidR="00DE07AD" w:rsidRPr="008428D1">
        <w:rPr>
          <w:u w:val="single"/>
        </w:rPr>
        <w:t>consultation</w:t>
      </w:r>
      <w:r w:rsidRPr="008428D1">
        <w:rPr>
          <w:u w:val="single"/>
        </w:rPr>
        <w:t>@virtusheritage.com.au</w:t>
      </w:r>
    </w:p>
    <w:p w14:paraId="481DEE08" w14:textId="77777777" w:rsidR="009D4BE6" w:rsidRPr="008428D1" w:rsidRDefault="009D4BE6" w:rsidP="009D4BE6">
      <w:pPr>
        <w:jc w:val="both"/>
        <w:rPr>
          <w:color w:val="000000" w:themeColor="text1"/>
        </w:rPr>
      </w:pPr>
      <w:r w:rsidRPr="008428D1">
        <w:rPr>
          <w:color w:val="000000" w:themeColor="text1"/>
        </w:rPr>
        <w:t xml:space="preserve">Interested parties are urged to </w:t>
      </w:r>
      <w:r w:rsidRPr="008428D1">
        <w:rPr>
          <w:b/>
          <w:bCs/>
          <w:color w:val="000000" w:themeColor="text1"/>
        </w:rPr>
        <w:t>contact me</w:t>
      </w:r>
      <w:r w:rsidRPr="008428D1">
        <w:rPr>
          <w:color w:val="000000" w:themeColor="text1"/>
        </w:rPr>
        <w:t xml:space="preserve"> as soon as possible to be provided with further information about the submission process, including the provision of the application, making representations in response to the application, and making final comments in response to representations received. </w:t>
      </w:r>
    </w:p>
    <w:p w14:paraId="481DEE09" w14:textId="77777777" w:rsidR="00683388" w:rsidRPr="008428D1" w:rsidRDefault="00B1370E" w:rsidP="004D66A5">
      <w:pPr>
        <w:jc w:val="both"/>
        <w:rPr>
          <w:b/>
          <w:color w:val="000000" w:themeColor="text1"/>
        </w:rPr>
      </w:pPr>
      <w:r w:rsidRPr="008428D1">
        <w:rPr>
          <w:color w:val="000000" w:themeColor="text1"/>
        </w:rPr>
        <w:t xml:space="preserve">Representations must be made in writing by </w:t>
      </w:r>
      <w:r w:rsidR="003371EB" w:rsidRPr="008428D1">
        <w:rPr>
          <w:b/>
          <w:bCs/>
          <w:color w:val="000000" w:themeColor="text1"/>
        </w:rPr>
        <w:t>5pm on</w:t>
      </w:r>
      <w:r w:rsidRPr="008428D1">
        <w:rPr>
          <w:b/>
          <w:bCs/>
          <w:color w:val="000000" w:themeColor="text1"/>
        </w:rPr>
        <w:t xml:space="preserve"> </w:t>
      </w:r>
      <w:r w:rsidR="00E85D3F" w:rsidRPr="008428D1">
        <w:rPr>
          <w:b/>
          <w:bCs/>
          <w:color w:val="000000" w:themeColor="text1"/>
        </w:rPr>
        <w:t>Monday 6 December</w:t>
      </w:r>
      <w:r w:rsidR="00001924" w:rsidRPr="008428D1">
        <w:rPr>
          <w:b/>
          <w:bCs/>
          <w:color w:val="000000" w:themeColor="text1"/>
        </w:rPr>
        <w:t xml:space="preserve"> 2021</w:t>
      </w:r>
      <w:r w:rsidR="00001924" w:rsidRPr="008428D1">
        <w:rPr>
          <w:color w:val="000000" w:themeColor="text1"/>
        </w:rPr>
        <w:t xml:space="preserve">, </w:t>
      </w:r>
      <w:r w:rsidRPr="008428D1">
        <w:rPr>
          <w:color w:val="000000" w:themeColor="text1"/>
        </w:rPr>
        <w:t xml:space="preserve">or within such further period as may be allowed. </w:t>
      </w:r>
      <w:r w:rsidR="00BB6099" w:rsidRPr="008428D1">
        <w:rPr>
          <w:b/>
          <w:color w:val="000000" w:themeColor="text1"/>
        </w:rPr>
        <w:t>Do</w:t>
      </w:r>
      <w:r w:rsidRPr="008428D1">
        <w:rPr>
          <w:b/>
          <w:color w:val="000000" w:themeColor="text1"/>
        </w:rPr>
        <w:t xml:space="preserve"> not send your representations directly to the Minister.</w:t>
      </w:r>
    </w:p>
    <w:p w14:paraId="481DEE0A" w14:textId="64ED2530" w:rsidR="00452F90" w:rsidRPr="008428D1" w:rsidRDefault="00452F90" w:rsidP="00452F90">
      <w:pPr>
        <w:jc w:val="both"/>
        <w:rPr>
          <w:color w:val="000000"/>
        </w:rPr>
      </w:pPr>
      <w:r w:rsidRPr="008428D1">
        <w:rPr>
          <w:color w:val="000000"/>
        </w:rPr>
        <w:t xml:space="preserve">Representations received by the due date will subsequently be provided to the </w:t>
      </w:r>
      <w:r w:rsidR="00F3784C" w:rsidRPr="008428D1">
        <w:rPr>
          <w:color w:val="000000"/>
        </w:rPr>
        <w:t>a</w:t>
      </w:r>
      <w:r w:rsidRPr="008428D1">
        <w:rPr>
          <w:color w:val="000000"/>
        </w:rPr>
        <w:t>pplicant and to</w:t>
      </w:r>
      <w:r w:rsidR="00C419BB" w:rsidRPr="008428D1">
        <w:rPr>
          <w:color w:val="000000"/>
        </w:rPr>
        <w:t xml:space="preserve"> all</w:t>
      </w:r>
      <w:r w:rsidRPr="008428D1">
        <w:rPr>
          <w:color w:val="000000"/>
        </w:rPr>
        <w:t xml:space="preserve"> interested parties who submitted a representation, and thereafter the </w:t>
      </w:r>
      <w:r w:rsidR="00F3784C" w:rsidRPr="008428D1">
        <w:rPr>
          <w:color w:val="000000"/>
        </w:rPr>
        <w:t>a</w:t>
      </w:r>
      <w:r w:rsidRPr="008428D1">
        <w:rPr>
          <w:color w:val="000000"/>
        </w:rPr>
        <w:t>pplicant and interested parties will be afforded an additional period of t</w:t>
      </w:r>
      <w:r w:rsidR="00740F23" w:rsidRPr="008428D1">
        <w:rPr>
          <w:color w:val="000000"/>
        </w:rPr>
        <w:t xml:space="preserve">wo </w:t>
      </w:r>
      <w:r w:rsidRPr="008428D1">
        <w:rPr>
          <w:color w:val="000000"/>
        </w:rPr>
        <w:t>weeks to make final comments in writing.</w:t>
      </w:r>
    </w:p>
    <w:p w14:paraId="481DEE0B" w14:textId="77777777" w:rsidR="00452F90" w:rsidRPr="008428D1" w:rsidRDefault="00452F90" w:rsidP="00452F90">
      <w:pPr>
        <w:pStyle w:val="Heading3"/>
        <w:spacing w:before="0"/>
        <w:jc w:val="both"/>
        <w:rPr>
          <w:rFonts w:asciiTheme="minorHAnsi" w:hAnsiTheme="minorHAnsi"/>
          <w:color w:val="000000" w:themeColor="text1"/>
        </w:rPr>
      </w:pPr>
      <w:r w:rsidRPr="008428D1">
        <w:rPr>
          <w:rFonts w:asciiTheme="minorHAnsi" w:hAnsiTheme="minorHAnsi"/>
          <w:color w:val="000000" w:themeColor="text1"/>
        </w:rPr>
        <w:t xml:space="preserve">Claiming confidentiality </w:t>
      </w:r>
    </w:p>
    <w:p w14:paraId="481DEE0C" w14:textId="77777777" w:rsidR="004D66A5" w:rsidRPr="008428D1" w:rsidRDefault="00B1370E" w:rsidP="004D66A5">
      <w:pPr>
        <w:jc w:val="both"/>
        <w:rPr>
          <w:color w:val="000000" w:themeColor="text1"/>
        </w:rPr>
      </w:pPr>
      <w:r w:rsidRPr="008428D1">
        <w:rPr>
          <w:iCs/>
          <w:color w:val="000000" w:themeColor="text1"/>
        </w:rPr>
        <w:t xml:space="preserve">If you wish to claim confidentiality over any part of your representation, please identify why you are claiming confidentiality and how you </w:t>
      </w:r>
      <w:r w:rsidR="00CC5B7B" w:rsidRPr="008428D1">
        <w:rPr>
          <w:iCs/>
          <w:color w:val="000000" w:themeColor="text1"/>
        </w:rPr>
        <w:t xml:space="preserve">wish </w:t>
      </w:r>
      <w:r w:rsidRPr="008428D1">
        <w:rPr>
          <w:iCs/>
          <w:color w:val="000000" w:themeColor="text1"/>
        </w:rPr>
        <w:t xml:space="preserve">confidentiality to apply. </w:t>
      </w:r>
      <w:r w:rsidRPr="008428D1">
        <w:rPr>
          <w:color w:val="000000" w:themeColor="text1"/>
        </w:rPr>
        <w:t xml:space="preserve"> Representations will be provided to the Minister for the Environment and the Department of </w:t>
      </w:r>
      <w:r w:rsidR="002C2C16" w:rsidRPr="008428D1">
        <w:rPr>
          <w:color w:val="000000" w:themeColor="text1"/>
        </w:rPr>
        <w:t xml:space="preserve">Agriculture, Water and the </w:t>
      </w:r>
      <w:r w:rsidRPr="008428D1">
        <w:rPr>
          <w:color w:val="000000" w:themeColor="text1"/>
        </w:rPr>
        <w:t>Environment, along with the section 10 report. Representations, even those subject to confidentiality, may be disclosed where it is authorised or required by law, to meet procedural fairness requirements, and in response to a request by a House or Committee of the Parliament of the Commonwealth.</w:t>
      </w:r>
    </w:p>
    <w:p w14:paraId="715A551E" w14:textId="77777777" w:rsidR="00C419BB" w:rsidRPr="008428D1" w:rsidRDefault="00C419BB">
      <w:pPr>
        <w:rPr>
          <w:b/>
          <w:bCs/>
        </w:rPr>
      </w:pPr>
      <w:r w:rsidRPr="008428D1">
        <w:rPr>
          <w:b/>
          <w:bCs/>
        </w:rPr>
        <w:br w:type="page"/>
      </w:r>
    </w:p>
    <w:p w14:paraId="481DEE0D" w14:textId="0A9AD7ED" w:rsidR="00452F90" w:rsidRPr="008428D1" w:rsidRDefault="00452F90" w:rsidP="00452F90">
      <w:pPr>
        <w:jc w:val="both"/>
        <w:rPr>
          <w:b/>
          <w:bCs/>
        </w:rPr>
      </w:pPr>
      <w:r w:rsidRPr="008428D1">
        <w:rPr>
          <w:b/>
          <w:bCs/>
        </w:rPr>
        <w:t>Privacy notice</w:t>
      </w:r>
    </w:p>
    <w:p w14:paraId="481DEE0E" w14:textId="77777777" w:rsidR="00452F90" w:rsidRPr="008428D1" w:rsidRDefault="00452F90" w:rsidP="00452F90">
      <w:pPr>
        <w:rPr>
          <w:color w:val="000000"/>
        </w:rPr>
      </w:pPr>
      <w:r w:rsidRPr="008428D1">
        <w:rPr>
          <w:color w:val="000000"/>
        </w:rPr>
        <w:t>Personal information means information or an opinion about an identified individual, or an individual who is reasonably identifiable.</w:t>
      </w:r>
    </w:p>
    <w:p w14:paraId="481DEE0F" w14:textId="52383FC9" w:rsidR="00452F90" w:rsidRPr="008428D1" w:rsidRDefault="00452F90" w:rsidP="00452F90">
      <w:pPr>
        <w:rPr>
          <w:color w:val="000000"/>
        </w:rPr>
      </w:pPr>
      <w:r w:rsidRPr="008428D1">
        <w:rPr>
          <w:color w:val="000000"/>
        </w:rPr>
        <w:t>Sensitive information is a subset of personal information and includes any information or opinion about an individual's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w:t>
      </w:r>
      <w:r w:rsidRPr="008428D1">
        <w:rPr>
          <w:color w:val="000000"/>
        </w:rPr>
        <w:br/>
      </w:r>
      <w:r w:rsidRPr="008428D1">
        <w:rPr>
          <w:color w:val="000000"/>
        </w:rPr>
        <w:br/>
        <w:t>By submitting a representation in response to the ‘Notice of an application for the preservation and protection of a specified area,</w:t>
      </w:r>
      <w:r w:rsidR="003B7B3D" w:rsidRPr="008428D1">
        <w:rPr>
          <w:color w:val="000000"/>
        </w:rPr>
        <w:t xml:space="preserve"> consisting of six parts, near and overlapping</w:t>
      </w:r>
      <w:r w:rsidRPr="008428D1">
        <w:rPr>
          <w:color w:val="000000"/>
        </w:rPr>
        <w:t xml:space="preserve"> </w:t>
      </w:r>
      <w:proofErr w:type="spellStart"/>
      <w:r w:rsidR="0042371E" w:rsidRPr="008428D1">
        <w:t>Wahluu</w:t>
      </w:r>
      <w:proofErr w:type="spellEnd"/>
      <w:r w:rsidR="003B7B3D" w:rsidRPr="008428D1">
        <w:t xml:space="preserve"> /</w:t>
      </w:r>
      <w:r w:rsidR="0042371E" w:rsidRPr="008428D1">
        <w:t xml:space="preserve"> Mount Panorama</w:t>
      </w:r>
      <w:r w:rsidR="003B7B3D" w:rsidRPr="008428D1">
        <w:t>, Bathurst, NSW’</w:t>
      </w:r>
      <w:r w:rsidR="00232AFC" w:rsidRPr="008428D1">
        <w:t>,</w:t>
      </w:r>
      <w:r w:rsidRPr="008428D1">
        <w:rPr>
          <w:color w:val="000000"/>
        </w:rPr>
        <w:t xml:space="preserve"> you consent to the collection of all personal information, including sensitive information, contained in your representation.</w:t>
      </w:r>
    </w:p>
    <w:p w14:paraId="481DEE10" w14:textId="77777777" w:rsidR="00452F90" w:rsidRPr="008428D1" w:rsidRDefault="00452F90" w:rsidP="00452F90">
      <w:r w:rsidRPr="008428D1">
        <w:t xml:space="preserve">I, </w:t>
      </w:r>
      <w:r w:rsidR="0067598C" w:rsidRPr="008428D1">
        <w:t>Elle Lillis</w:t>
      </w:r>
      <w:r w:rsidRPr="008428D1">
        <w:t xml:space="preserve">, collect your personal information (as defined by the </w:t>
      </w:r>
      <w:r w:rsidRPr="008428D1">
        <w:rPr>
          <w:i/>
          <w:iCs/>
        </w:rPr>
        <w:t>Privacy Act 1988</w:t>
      </w:r>
      <w:r w:rsidR="00AA6945" w:rsidRPr="008428D1">
        <w:rPr>
          <w:i/>
          <w:iCs/>
        </w:rPr>
        <w:t xml:space="preserve"> </w:t>
      </w:r>
      <w:r w:rsidR="00AA6945" w:rsidRPr="008428D1">
        <w:t>(Cth)</w:t>
      </w:r>
      <w:r w:rsidRPr="008428D1">
        <w:t xml:space="preserve">) contained in your representation for the purposes of consideration in drafting a report under section 10 of the </w:t>
      </w:r>
      <w:r w:rsidR="00AA6945" w:rsidRPr="008428D1">
        <w:rPr>
          <w:i/>
          <w:iCs/>
        </w:rPr>
        <w:t xml:space="preserve">Aboriginal and Torres Strait Islander Heritage Protection Act 1984 </w:t>
      </w:r>
      <w:r w:rsidR="00AA6945" w:rsidRPr="008428D1">
        <w:t>(Cth) (</w:t>
      </w:r>
      <w:r w:rsidRPr="008428D1">
        <w:rPr>
          <w:b/>
          <w:bCs/>
        </w:rPr>
        <w:t>Act</w:t>
      </w:r>
      <w:r w:rsidR="00AA6945" w:rsidRPr="008428D1">
        <w:t>)</w:t>
      </w:r>
      <w:r w:rsidRPr="008428D1">
        <w:t xml:space="preserve"> in relation the specified area and related purposes. If you do not provide some or all of any relevant personal information in your representation(s), I may be unable to </w:t>
      </w:r>
      <w:proofErr w:type="gramStart"/>
      <w:r w:rsidRPr="008428D1">
        <w:t>fully and comprehensively consider your representation</w:t>
      </w:r>
      <w:proofErr w:type="gramEnd"/>
      <w:r w:rsidRPr="008428D1">
        <w:t xml:space="preserve"> in the drafting of the report to be submitted for </w:t>
      </w:r>
      <w:r w:rsidR="00AA6945" w:rsidRPr="008428D1">
        <w:t>consideration by the Minister responsible for the Department of Agriculture, Water and the Environment (</w:t>
      </w:r>
      <w:r w:rsidR="00AA6945" w:rsidRPr="008428D1">
        <w:rPr>
          <w:b/>
          <w:bCs/>
        </w:rPr>
        <w:t>Minister</w:t>
      </w:r>
      <w:r w:rsidR="00AA6945" w:rsidRPr="008428D1">
        <w:t>)</w:t>
      </w:r>
      <w:r w:rsidRPr="008428D1">
        <w:t>.</w:t>
      </w:r>
    </w:p>
    <w:p w14:paraId="481DEE11" w14:textId="77777777" w:rsidR="00452F90" w:rsidRPr="008428D1" w:rsidRDefault="002B7AB7" w:rsidP="00452F90">
      <w:r w:rsidRPr="008428D1">
        <w:t xml:space="preserve">The </w:t>
      </w:r>
      <w:r w:rsidR="00452F90" w:rsidRPr="008428D1">
        <w:t>Department of Agriculture, Water and the Environment (</w:t>
      </w:r>
      <w:r w:rsidR="00452F90" w:rsidRPr="008428D1">
        <w:rPr>
          <w:b/>
          <w:bCs/>
        </w:rPr>
        <w:t>department</w:t>
      </w:r>
      <w:r w:rsidR="00452F90" w:rsidRPr="008428D1">
        <w:t xml:space="preserve">) collects your personal information (as defined by the </w:t>
      </w:r>
      <w:r w:rsidR="00452F90" w:rsidRPr="008428D1">
        <w:rPr>
          <w:i/>
          <w:iCs/>
        </w:rPr>
        <w:t>Privacy Act 1988</w:t>
      </w:r>
      <w:r w:rsidR="00AA6945" w:rsidRPr="008428D1">
        <w:t xml:space="preserve"> (Cth)</w:t>
      </w:r>
      <w:r w:rsidR="00452F90" w:rsidRPr="008428D1">
        <w:t xml:space="preserve">) contained in your representation for the purposes of the Minister’s consideration in deciding whether to make a declaration under section 10 of the Act in relation to the specified area and related purposes. If you do not provide some or all of any relevant personal information in your representation(s), the Minister may be unable to </w:t>
      </w:r>
      <w:proofErr w:type="gramStart"/>
      <w:r w:rsidR="00452F90" w:rsidRPr="008428D1">
        <w:t>fully and comprehensively consider your representation</w:t>
      </w:r>
      <w:proofErr w:type="gramEnd"/>
      <w:r w:rsidR="00452F90" w:rsidRPr="008428D1">
        <w:t xml:space="preserve"> in deciding whether to make a declaration under section 10 of the Act in relation to the specified area. </w:t>
      </w:r>
    </w:p>
    <w:p w14:paraId="481DEE12" w14:textId="77777777" w:rsidR="00452F90" w:rsidRPr="008428D1" w:rsidRDefault="00452F90" w:rsidP="00452F90">
      <w:r w:rsidRPr="008428D1">
        <w:t xml:space="preserve">The department may disclose your personal information to the Minister, parties that may be </w:t>
      </w:r>
      <w:r w:rsidR="002B7AB7" w:rsidRPr="008428D1">
        <w:t>a</w:t>
      </w:r>
      <w:r w:rsidRPr="008428D1">
        <w:t xml:space="preserve">ffected by a decision of the Minister under section 10 of the Act (to meet procedural fairness requirements), and other Australian government agencies, persons or organisations where necessary for the above purposes, provided the disclosure is consistent with relevant laws, in particular the </w:t>
      </w:r>
      <w:r w:rsidRPr="008428D1">
        <w:rPr>
          <w:i/>
          <w:iCs/>
        </w:rPr>
        <w:t>Privacy Act 1988</w:t>
      </w:r>
      <w:r w:rsidR="00AA6945" w:rsidRPr="008428D1">
        <w:t xml:space="preserve"> (Cth)</w:t>
      </w:r>
      <w:r w:rsidRPr="008428D1">
        <w:t>. Your personal information will be used and stored in accordance with the Australian Privacy Principles.</w:t>
      </w:r>
    </w:p>
    <w:p w14:paraId="481DEE13" w14:textId="77777777" w:rsidR="00452F90" w:rsidRPr="008428D1" w:rsidRDefault="00452F90" w:rsidP="00452F90">
      <w:r w:rsidRPr="008428D1">
        <w:t xml:space="preserve">By submitting a representation, you consent to the disclosure of all personal information contained in your representation to the Minister and parties that may be </w:t>
      </w:r>
      <w:r w:rsidR="002B7AB7" w:rsidRPr="008428D1">
        <w:t>a</w:t>
      </w:r>
      <w:r w:rsidRPr="008428D1">
        <w:t xml:space="preserve">ffected by the decision of the Minister under section 10 of the Act. </w:t>
      </w:r>
    </w:p>
    <w:p w14:paraId="481DEE14" w14:textId="77777777" w:rsidR="00452F90" w:rsidRPr="00452F90" w:rsidRDefault="00452F90" w:rsidP="00452F90">
      <w:r w:rsidRPr="008428D1">
        <w:rPr>
          <w:color w:val="000000"/>
        </w:rPr>
        <w:t>See the department's </w:t>
      </w:r>
      <w:hyperlink r:id="rId14" w:history="1">
        <w:r w:rsidRPr="008428D1">
          <w:rPr>
            <w:rStyle w:val="Hyperlink"/>
            <w:color w:val="165788"/>
          </w:rPr>
          <w:t>Privacy Policy</w:t>
        </w:r>
      </w:hyperlink>
      <w:r w:rsidRPr="008428D1">
        <w:rPr>
          <w:color w:val="000000"/>
        </w:rPr>
        <w:t> to learn more about accessing or correcting personal information or making a complaint. Alternatively, telephone the department on +61 2 627</w:t>
      </w:r>
      <w:r w:rsidRPr="008428D1">
        <w:rPr>
          <w:rStyle w:val="Strong"/>
          <w:b w:val="0"/>
          <w:bCs w:val="0"/>
          <w:color w:val="000000"/>
        </w:rPr>
        <w:t>2 3933</w:t>
      </w:r>
      <w:r w:rsidRPr="008428D1">
        <w:rPr>
          <w:b/>
          <w:color w:val="000000"/>
        </w:rPr>
        <w:t>.</w:t>
      </w:r>
    </w:p>
    <w:p w14:paraId="481DEE15" w14:textId="77777777" w:rsidR="004B2753" w:rsidRPr="00BF4F14" w:rsidRDefault="008428D1" w:rsidP="00683388">
      <w:pPr>
        <w:jc w:val="both"/>
        <w:rPr>
          <w:color w:val="FF0000"/>
        </w:rPr>
      </w:pPr>
    </w:p>
    <w:sectPr w:rsidR="004B2753" w:rsidRPr="00BF4F14" w:rsidSect="008E4F6C">
      <w:head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A7B5" w14:textId="77777777" w:rsidR="00BE2D19" w:rsidRDefault="00BE2D19">
      <w:pPr>
        <w:spacing w:after="0" w:line="240" w:lineRule="auto"/>
      </w:pPr>
      <w:r>
        <w:separator/>
      </w:r>
    </w:p>
  </w:endnote>
  <w:endnote w:type="continuationSeparator" w:id="0">
    <w:p w14:paraId="5A35C008" w14:textId="77777777" w:rsidR="00BE2D19" w:rsidRDefault="00BE2D19">
      <w:pPr>
        <w:spacing w:after="0" w:line="240" w:lineRule="auto"/>
      </w:pPr>
      <w:r>
        <w:continuationSeparator/>
      </w:r>
    </w:p>
  </w:endnote>
  <w:endnote w:type="continuationNotice" w:id="1">
    <w:p w14:paraId="475E944D" w14:textId="77777777" w:rsidR="00BE2D19" w:rsidRDefault="00BE2D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5D047" w14:textId="77777777" w:rsidR="00BE2D19" w:rsidRDefault="00BE2D19">
      <w:pPr>
        <w:spacing w:after="0" w:line="240" w:lineRule="auto"/>
      </w:pPr>
      <w:r>
        <w:separator/>
      </w:r>
    </w:p>
  </w:footnote>
  <w:footnote w:type="continuationSeparator" w:id="0">
    <w:p w14:paraId="7973EA5A" w14:textId="77777777" w:rsidR="00BE2D19" w:rsidRDefault="00BE2D19">
      <w:pPr>
        <w:spacing w:after="0" w:line="240" w:lineRule="auto"/>
      </w:pPr>
      <w:r>
        <w:continuationSeparator/>
      </w:r>
    </w:p>
  </w:footnote>
  <w:footnote w:type="continuationNotice" w:id="1">
    <w:p w14:paraId="65C1E8E8" w14:textId="77777777" w:rsidR="00BE2D19" w:rsidRDefault="00BE2D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576ED1" w:rsidRPr="00CE796A" w14:paraId="617B9F61" w14:textId="77777777" w:rsidTr="00DC762F">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3B62F83" w14:textId="77777777" w:rsidR="00576ED1" w:rsidRPr="00CE796A" w:rsidRDefault="00576ED1" w:rsidP="00576ED1">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414213B0" wp14:editId="1EFA29FF">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F498FB5" w14:textId="77777777" w:rsidR="00576ED1" w:rsidRPr="00CE796A" w:rsidRDefault="00576ED1" w:rsidP="00576ED1">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41AC170" w14:textId="77777777" w:rsidR="00576ED1" w:rsidRPr="00CE796A" w:rsidRDefault="00576ED1" w:rsidP="00576ED1">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576ED1" w:rsidRPr="00CE796A" w14:paraId="149C0A41" w14:textId="77777777" w:rsidTr="00DC762F">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5E9E4732" w14:textId="77777777" w:rsidR="00576ED1" w:rsidRPr="00CE796A" w:rsidRDefault="00576ED1" w:rsidP="00576ED1">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91E25C6" w14:textId="77777777" w:rsidR="00576ED1" w:rsidRPr="00840A06" w:rsidRDefault="00576ED1" w:rsidP="00576ED1">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481DEE28" w14:textId="77777777" w:rsidR="00753C4D" w:rsidRPr="003A707F" w:rsidRDefault="008428D1" w:rsidP="00F40885">
    <w:pPr>
      <w:pStyle w:val="Header"/>
      <w:rPr>
        <w:sz w:val="2"/>
        <w:szCs w:val="2"/>
      </w:rPr>
    </w:pPr>
  </w:p>
  <w:p w14:paraId="481DEE29" w14:textId="77777777" w:rsidR="00753C4D" w:rsidRPr="00F40885" w:rsidRDefault="008428D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A230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841D5"/>
    <w:multiLevelType w:val="hybridMultilevel"/>
    <w:tmpl w:val="76482152"/>
    <w:lvl w:ilvl="0" w:tplc="7FAC6724">
      <w:start w:val="1"/>
      <w:numFmt w:val="bullet"/>
      <w:lvlText w:val=""/>
      <w:lvlJc w:val="left"/>
      <w:pPr>
        <w:ind w:left="765" w:hanging="360"/>
      </w:pPr>
      <w:rPr>
        <w:rFonts w:ascii="Symbol" w:hAnsi="Symbol" w:hint="default"/>
      </w:rPr>
    </w:lvl>
    <w:lvl w:ilvl="1" w:tplc="5F885AB2" w:tentative="1">
      <w:start w:val="1"/>
      <w:numFmt w:val="bullet"/>
      <w:lvlText w:val="o"/>
      <w:lvlJc w:val="left"/>
      <w:pPr>
        <w:ind w:left="1485" w:hanging="360"/>
      </w:pPr>
      <w:rPr>
        <w:rFonts w:ascii="Courier New" w:hAnsi="Courier New" w:cs="Courier New" w:hint="default"/>
      </w:rPr>
    </w:lvl>
    <w:lvl w:ilvl="2" w:tplc="CB447150" w:tentative="1">
      <w:start w:val="1"/>
      <w:numFmt w:val="bullet"/>
      <w:lvlText w:val=""/>
      <w:lvlJc w:val="left"/>
      <w:pPr>
        <w:ind w:left="2205" w:hanging="360"/>
      </w:pPr>
      <w:rPr>
        <w:rFonts w:ascii="Wingdings" w:hAnsi="Wingdings" w:hint="default"/>
      </w:rPr>
    </w:lvl>
    <w:lvl w:ilvl="3" w:tplc="82F80C86" w:tentative="1">
      <w:start w:val="1"/>
      <w:numFmt w:val="bullet"/>
      <w:lvlText w:val=""/>
      <w:lvlJc w:val="left"/>
      <w:pPr>
        <w:ind w:left="2925" w:hanging="360"/>
      </w:pPr>
      <w:rPr>
        <w:rFonts w:ascii="Symbol" w:hAnsi="Symbol" w:hint="default"/>
      </w:rPr>
    </w:lvl>
    <w:lvl w:ilvl="4" w:tplc="BE2E5A0A" w:tentative="1">
      <w:start w:val="1"/>
      <w:numFmt w:val="bullet"/>
      <w:lvlText w:val="o"/>
      <w:lvlJc w:val="left"/>
      <w:pPr>
        <w:ind w:left="3645" w:hanging="360"/>
      </w:pPr>
      <w:rPr>
        <w:rFonts w:ascii="Courier New" w:hAnsi="Courier New" w:cs="Courier New" w:hint="default"/>
      </w:rPr>
    </w:lvl>
    <w:lvl w:ilvl="5" w:tplc="B21A4410" w:tentative="1">
      <w:start w:val="1"/>
      <w:numFmt w:val="bullet"/>
      <w:lvlText w:val=""/>
      <w:lvlJc w:val="left"/>
      <w:pPr>
        <w:ind w:left="4365" w:hanging="360"/>
      </w:pPr>
      <w:rPr>
        <w:rFonts w:ascii="Wingdings" w:hAnsi="Wingdings" w:hint="default"/>
      </w:rPr>
    </w:lvl>
    <w:lvl w:ilvl="6" w:tplc="8AC89572" w:tentative="1">
      <w:start w:val="1"/>
      <w:numFmt w:val="bullet"/>
      <w:lvlText w:val=""/>
      <w:lvlJc w:val="left"/>
      <w:pPr>
        <w:ind w:left="5085" w:hanging="360"/>
      </w:pPr>
      <w:rPr>
        <w:rFonts w:ascii="Symbol" w:hAnsi="Symbol" w:hint="default"/>
      </w:rPr>
    </w:lvl>
    <w:lvl w:ilvl="7" w:tplc="C80648E2" w:tentative="1">
      <w:start w:val="1"/>
      <w:numFmt w:val="bullet"/>
      <w:lvlText w:val="o"/>
      <w:lvlJc w:val="left"/>
      <w:pPr>
        <w:ind w:left="5805" w:hanging="360"/>
      </w:pPr>
      <w:rPr>
        <w:rFonts w:ascii="Courier New" w:hAnsi="Courier New" w:cs="Courier New" w:hint="default"/>
      </w:rPr>
    </w:lvl>
    <w:lvl w:ilvl="8" w:tplc="52F85C9C" w:tentative="1">
      <w:start w:val="1"/>
      <w:numFmt w:val="bullet"/>
      <w:lvlText w:val=""/>
      <w:lvlJc w:val="left"/>
      <w:pPr>
        <w:ind w:left="6525" w:hanging="360"/>
      </w:pPr>
      <w:rPr>
        <w:rFonts w:ascii="Wingdings" w:hAnsi="Wingdings" w:hint="default"/>
      </w:rPr>
    </w:lvl>
  </w:abstractNum>
  <w:abstractNum w:abstractNumId="2" w15:restartNumberingAfterBreak="0">
    <w:nsid w:val="11D07DA1"/>
    <w:multiLevelType w:val="hybridMultilevel"/>
    <w:tmpl w:val="EC4EF678"/>
    <w:lvl w:ilvl="0" w:tplc="790C2020">
      <w:start w:val="1"/>
      <w:numFmt w:val="bullet"/>
      <w:lvlText w:val=""/>
      <w:lvlJc w:val="left"/>
      <w:pPr>
        <w:ind w:left="720" w:hanging="360"/>
      </w:pPr>
      <w:rPr>
        <w:rFonts w:ascii="Symbol" w:hAnsi="Symbol" w:hint="default"/>
      </w:rPr>
    </w:lvl>
    <w:lvl w:ilvl="1" w:tplc="DE308624" w:tentative="1">
      <w:start w:val="1"/>
      <w:numFmt w:val="bullet"/>
      <w:lvlText w:val="o"/>
      <w:lvlJc w:val="left"/>
      <w:pPr>
        <w:ind w:left="1440" w:hanging="360"/>
      </w:pPr>
      <w:rPr>
        <w:rFonts w:ascii="Courier New" w:hAnsi="Courier New" w:hint="default"/>
      </w:rPr>
    </w:lvl>
    <w:lvl w:ilvl="2" w:tplc="7CBCC5BA" w:tentative="1">
      <w:start w:val="1"/>
      <w:numFmt w:val="bullet"/>
      <w:lvlText w:val=""/>
      <w:lvlJc w:val="left"/>
      <w:pPr>
        <w:ind w:left="2160" w:hanging="360"/>
      </w:pPr>
      <w:rPr>
        <w:rFonts w:ascii="Wingdings" w:hAnsi="Wingdings" w:hint="default"/>
      </w:rPr>
    </w:lvl>
    <w:lvl w:ilvl="3" w:tplc="E470531C" w:tentative="1">
      <w:start w:val="1"/>
      <w:numFmt w:val="bullet"/>
      <w:lvlText w:val=""/>
      <w:lvlJc w:val="left"/>
      <w:pPr>
        <w:ind w:left="2880" w:hanging="360"/>
      </w:pPr>
      <w:rPr>
        <w:rFonts w:ascii="Symbol" w:hAnsi="Symbol" w:hint="default"/>
      </w:rPr>
    </w:lvl>
    <w:lvl w:ilvl="4" w:tplc="C95C6132" w:tentative="1">
      <w:start w:val="1"/>
      <w:numFmt w:val="bullet"/>
      <w:lvlText w:val="o"/>
      <w:lvlJc w:val="left"/>
      <w:pPr>
        <w:ind w:left="3600" w:hanging="360"/>
      </w:pPr>
      <w:rPr>
        <w:rFonts w:ascii="Courier New" w:hAnsi="Courier New" w:hint="default"/>
      </w:rPr>
    </w:lvl>
    <w:lvl w:ilvl="5" w:tplc="5162918A" w:tentative="1">
      <w:start w:val="1"/>
      <w:numFmt w:val="bullet"/>
      <w:lvlText w:val=""/>
      <w:lvlJc w:val="left"/>
      <w:pPr>
        <w:ind w:left="4320" w:hanging="360"/>
      </w:pPr>
      <w:rPr>
        <w:rFonts w:ascii="Wingdings" w:hAnsi="Wingdings" w:hint="default"/>
      </w:rPr>
    </w:lvl>
    <w:lvl w:ilvl="6" w:tplc="0686AC1A" w:tentative="1">
      <w:start w:val="1"/>
      <w:numFmt w:val="bullet"/>
      <w:lvlText w:val=""/>
      <w:lvlJc w:val="left"/>
      <w:pPr>
        <w:ind w:left="5040" w:hanging="360"/>
      </w:pPr>
      <w:rPr>
        <w:rFonts w:ascii="Symbol" w:hAnsi="Symbol" w:hint="default"/>
      </w:rPr>
    </w:lvl>
    <w:lvl w:ilvl="7" w:tplc="EB360FE0" w:tentative="1">
      <w:start w:val="1"/>
      <w:numFmt w:val="bullet"/>
      <w:lvlText w:val="o"/>
      <w:lvlJc w:val="left"/>
      <w:pPr>
        <w:ind w:left="5760" w:hanging="360"/>
      </w:pPr>
      <w:rPr>
        <w:rFonts w:ascii="Courier New" w:hAnsi="Courier New" w:hint="default"/>
      </w:rPr>
    </w:lvl>
    <w:lvl w:ilvl="8" w:tplc="63C4F3FE" w:tentative="1">
      <w:start w:val="1"/>
      <w:numFmt w:val="bullet"/>
      <w:lvlText w:val=""/>
      <w:lvlJc w:val="left"/>
      <w:pPr>
        <w:ind w:left="6480" w:hanging="360"/>
      </w:pPr>
      <w:rPr>
        <w:rFonts w:ascii="Wingdings" w:hAnsi="Wingdings" w:hint="default"/>
      </w:rPr>
    </w:lvl>
  </w:abstractNum>
  <w:abstractNum w:abstractNumId="3" w15:restartNumberingAfterBreak="0">
    <w:nsid w:val="1BD86989"/>
    <w:multiLevelType w:val="hybridMultilevel"/>
    <w:tmpl w:val="EEE8C554"/>
    <w:lvl w:ilvl="0" w:tplc="A7608BF2">
      <w:start w:val="1"/>
      <w:numFmt w:val="decimal"/>
      <w:lvlText w:val="%1."/>
      <w:lvlJc w:val="left"/>
      <w:pPr>
        <w:ind w:left="765" w:hanging="360"/>
      </w:pPr>
    </w:lvl>
    <w:lvl w:ilvl="1" w:tplc="617C4CB8" w:tentative="1">
      <w:start w:val="1"/>
      <w:numFmt w:val="lowerLetter"/>
      <w:lvlText w:val="%2."/>
      <w:lvlJc w:val="left"/>
      <w:pPr>
        <w:ind w:left="1485" w:hanging="360"/>
      </w:pPr>
    </w:lvl>
    <w:lvl w:ilvl="2" w:tplc="BFEC30C8" w:tentative="1">
      <w:start w:val="1"/>
      <w:numFmt w:val="lowerRoman"/>
      <w:lvlText w:val="%3."/>
      <w:lvlJc w:val="right"/>
      <w:pPr>
        <w:ind w:left="2205" w:hanging="180"/>
      </w:pPr>
    </w:lvl>
    <w:lvl w:ilvl="3" w:tplc="E9143902" w:tentative="1">
      <w:start w:val="1"/>
      <w:numFmt w:val="decimal"/>
      <w:lvlText w:val="%4."/>
      <w:lvlJc w:val="left"/>
      <w:pPr>
        <w:ind w:left="2925" w:hanging="360"/>
      </w:pPr>
    </w:lvl>
    <w:lvl w:ilvl="4" w:tplc="6EB49288" w:tentative="1">
      <w:start w:val="1"/>
      <w:numFmt w:val="lowerLetter"/>
      <w:lvlText w:val="%5."/>
      <w:lvlJc w:val="left"/>
      <w:pPr>
        <w:ind w:left="3645" w:hanging="360"/>
      </w:pPr>
    </w:lvl>
    <w:lvl w:ilvl="5" w:tplc="EFAAD092" w:tentative="1">
      <w:start w:val="1"/>
      <w:numFmt w:val="lowerRoman"/>
      <w:lvlText w:val="%6."/>
      <w:lvlJc w:val="right"/>
      <w:pPr>
        <w:ind w:left="4365" w:hanging="180"/>
      </w:pPr>
    </w:lvl>
    <w:lvl w:ilvl="6" w:tplc="F46EA4A4" w:tentative="1">
      <w:start w:val="1"/>
      <w:numFmt w:val="decimal"/>
      <w:lvlText w:val="%7."/>
      <w:lvlJc w:val="left"/>
      <w:pPr>
        <w:ind w:left="5085" w:hanging="360"/>
      </w:pPr>
    </w:lvl>
    <w:lvl w:ilvl="7" w:tplc="B008984A" w:tentative="1">
      <w:start w:val="1"/>
      <w:numFmt w:val="lowerLetter"/>
      <w:lvlText w:val="%8."/>
      <w:lvlJc w:val="left"/>
      <w:pPr>
        <w:ind w:left="5805" w:hanging="360"/>
      </w:pPr>
    </w:lvl>
    <w:lvl w:ilvl="8" w:tplc="F5F41EC6" w:tentative="1">
      <w:start w:val="1"/>
      <w:numFmt w:val="lowerRoman"/>
      <w:lvlText w:val="%9."/>
      <w:lvlJc w:val="right"/>
      <w:pPr>
        <w:ind w:left="6525" w:hanging="180"/>
      </w:pPr>
    </w:lvl>
  </w:abstractNum>
  <w:abstractNum w:abstractNumId="4" w15:restartNumberingAfterBreak="0">
    <w:nsid w:val="1CD26056"/>
    <w:multiLevelType w:val="hybridMultilevel"/>
    <w:tmpl w:val="946EA53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29B24A83"/>
    <w:multiLevelType w:val="hybridMultilevel"/>
    <w:tmpl w:val="5B4853C4"/>
    <w:lvl w:ilvl="0" w:tplc="438CE4B2">
      <w:start w:val="1"/>
      <w:numFmt w:val="lowerLetter"/>
      <w:lvlText w:val="(%1)"/>
      <w:lvlJc w:val="left"/>
      <w:pPr>
        <w:tabs>
          <w:tab w:val="num" w:pos="930"/>
        </w:tabs>
        <w:ind w:left="930" w:hanging="570"/>
      </w:pPr>
      <w:rPr>
        <w:rFonts w:cs="Times New Roman" w:hint="default"/>
      </w:rPr>
    </w:lvl>
    <w:lvl w:ilvl="1" w:tplc="36AA8AF2" w:tentative="1">
      <w:start w:val="1"/>
      <w:numFmt w:val="lowerLetter"/>
      <w:lvlText w:val="%2."/>
      <w:lvlJc w:val="left"/>
      <w:pPr>
        <w:tabs>
          <w:tab w:val="num" w:pos="1440"/>
        </w:tabs>
        <w:ind w:left="1440" w:hanging="360"/>
      </w:pPr>
      <w:rPr>
        <w:rFonts w:cs="Times New Roman"/>
      </w:rPr>
    </w:lvl>
    <w:lvl w:ilvl="2" w:tplc="D338930A" w:tentative="1">
      <w:start w:val="1"/>
      <w:numFmt w:val="lowerRoman"/>
      <w:lvlText w:val="%3."/>
      <w:lvlJc w:val="right"/>
      <w:pPr>
        <w:tabs>
          <w:tab w:val="num" w:pos="2160"/>
        </w:tabs>
        <w:ind w:left="2160" w:hanging="180"/>
      </w:pPr>
      <w:rPr>
        <w:rFonts w:cs="Times New Roman"/>
      </w:rPr>
    </w:lvl>
    <w:lvl w:ilvl="3" w:tplc="57C22F86" w:tentative="1">
      <w:start w:val="1"/>
      <w:numFmt w:val="decimal"/>
      <w:lvlText w:val="%4."/>
      <w:lvlJc w:val="left"/>
      <w:pPr>
        <w:tabs>
          <w:tab w:val="num" w:pos="2880"/>
        </w:tabs>
        <w:ind w:left="2880" w:hanging="360"/>
      </w:pPr>
      <w:rPr>
        <w:rFonts w:cs="Times New Roman"/>
      </w:rPr>
    </w:lvl>
    <w:lvl w:ilvl="4" w:tplc="8E7A56EE" w:tentative="1">
      <w:start w:val="1"/>
      <w:numFmt w:val="lowerLetter"/>
      <w:lvlText w:val="%5."/>
      <w:lvlJc w:val="left"/>
      <w:pPr>
        <w:tabs>
          <w:tab w:val="num" w:pos="3600"/>
        </w:tabs>
        <w:ind w:left="3600" w:hanging="360"/>
      </w:pPr>
      <w:rPr>
        <w:rFonts w:cs="Times New Roman"/>
      </w:rPr>
    </w:lvl>
    <w:lvl w:ilvl="5" w:tplc="3A66E4A8" w:tentative="1">
      <w:start w:val="1"/>
      <w:numFmt w:val="lowerRoman"/>
      <w:lvlText w:val="%6."/>
      <w:lvlJc w:val="right"/>
      <w:pPr>
        <w:tabs>
          <w:tab w:val="num" w:pos="4320"/>
        </w:tabs>
        <w:ind w:left="4320" w:hanging="180"/>
      </w:pPr>
      <w:rPr>
        <w:rFonts w:cs="Times New Roman"/>
      </w:rPr>
    </w:lvl>
    <w:lvl w:ilvl="6" w:tplc="8E7004DC" w:tentative="1">
      <w:start w:val="1"/>
      <w:numFmt w:val="decimal"/>
      <w:lvlText w:val="%7."/>
      <w:lvlJc w:val="left"/>
      <w:pPr>
        <w:tabs>
          <w:tab w:val="num" w:pos="5040"/>
        </w:tabs>
        <w:ind w:left="5040" w:hanging="360"/>
      </w:pPr>
      <w:rPr>
        <w:rFonts w:cs="Times New Roman"/>
      </w:rPr>
    </w:lvl>
    <w:lvl w:ilvl="7" w:tplc="EC5C317E" w:tentative="1">
      <w:start w:val="1"/>
      <w:numFmt w:val="lowerLetter"/>
      <w:lvlText w:val="%8."/>
      <w:lvlJc w:val="left"/>
      <w:pPr>
        <w:tabs>
          <w:tab w:val="num" w:pos="5760"/>
        </w:tabs>
        <w:ind w:left="5760" w:hanging="360"/>
      </w:pPr>
      <w:rPr>
        <w:rFonts w:cs="Times New Roman"/>
      </w:rPr>
    </w:lvl>
    <w:lvl w:ilvl="8" w:tplc="1D8A9F00" w:tentative="1">
      <w:start w:val="1"/>
      <w:numFmt w:val="lowerRoman"/>
      <w:lvlText w:val="%9."/>
      <w:lvlJc w:val="right"/>
      <w:pPr>
        <w:tabs>
          <w:tab w:val="num" w:pos="6480"/>
        </w:tabs>
        <w:ind w:left="6480" w:hanging="180"/>
      </w:pPr>
      <w:rPr>
        <w:rFonts w:cs="Times New Roman"/>
      </w:rPr>
    </w:lvl>
  </w:abstractNum>
  <w:abstractNum w:abstractNumId="6" w15:restartNumberingAfterBreak="0">
    <w:nsid w:val="2FAB5E05"/>
    <w:multiLevelType w:val="hybridMultilevel"/>
    <w:tmpl w:val="567073FA"/>
    <w:lvl w:ilvl="0" w:tplc="DABE3DB0">
      <w:start w:val="1"/>
      <w:numFmt w:val="bullet"/>
      <w:lvlText w:val=""/>
      <w:lvlJc w:val="left"/>
      <w:pPr>
        <w:ind w:left="720" w:hanging="360"/>
      </w:pPr>
      <w:rPr>
        <w:rFonts w:ascii="Symbol" w:hAnsi="Symbol" w:hint="default"/>
      </w:rPr>
    </w:lvl>
    <w:lvl w:ilvl="1" w:tplc="F3824266">
      <w:start w:val="1"/>
      <w:numFmt w:val="bullet"/>
      <w:lvlText w:val="o"/>
      <w:lvlJc w:val="left"/>
      <w:pPr>
        <w:ind w:left="1440" w:hanging="360"/>
      </w:pPr>
      <w:rPr>
        <w:rFonts w:ascii="Courier New" w:hAnsi="Courier New" w:cs="Courier New" w:hint="default"/>
      </w:rPr>
    </w:lvl>
    <w:lvl w:ilvl="2" w:tplc="D24C35EA">
      <w:start w:val="1"/>
      <w:numFmt w:val="bullet"/>
      <w:lvlText w:val=""/>
      <w:lvlJc w:val="left"/>
      <w:pPr>
        <w:ind w:left="2160" w:hanging="360"/>
      </w:pPr>
      <w:rPr>
        <w:rFonts w:ascii="Wingdings" w:hAnsi="Wingdings" w:hint="default"/>
      </w:rPr>
    </w:lvl>
    <w:lvl w:ilvl="3" w:tplc="BA82C44E">
      <w:start w:val="1"/>
      <w:numFmt w:val="bullet"/>
      <w:lvlText w:val=""/>
      <w:lvlJc w:val="left"/>
      <w:pPr>
        <w:ind w:left="2880" w:hanging="360"/>
      </w:pPr>
      <w:rPr>
        <w:rFonts w:ascii="Symbol" w:hAnsi="Symbol" w:hint="default"/>
      </w:rPr>
    </w:lvl>
    <w:lvl w:ilvl="4" w:tplc="928A5438">
      <w:start w:val="1"/>
      <w:numFmt w:val="bullet"/>
      <w:lvlText w:val="o"/>
      <w:lvlJc w:val="left"/>
      <w:pPr>
        <w:ind w:left="3600" w:hanging="360"/>
      </w:pPr>
      <w:rPr>
        <w:rFonts w:ascii="Courier New" w:hAnsi="Courier New" w:cs="Courier New" w:hint="default"/>
      </w:rPr>
    </w:lvl>
    <w:lvl w:ilvl="5" w:tplc="4BE88BA4">
      <w:start w:val="1"/>
      <w:numFmt w:val="bullet"/>
      <w:lvlText w:val=""/>
      <w:lvlJc w:val="left"/>
      <w:pPr>
        <w:ind w:left="4320" w:hanging="360"/>
      </w:pPr>
      <w:rPr>
        <w:rFonts w:ascii="Wingdings" w:hAnsi="Wingdings" w:hint="default"/>
      </w:rPr>
    </w:lvl>
    <w:lvl w:ilvl="6" w:tplc="9138AF1C">
      <w:start w:val="1"/>
      <w:numFmt w:val="bullet"/>
      <w:lvlText w:val=""/>
      <w:lvlJc w:val="left"/>
      <w:pPr>
        <w:ind w:left="5040" w:hanging="360"/>
      </w:pPr>
      <w:rPr>
        <w:rFonts w:ascii="Symbol" w:hAnsi="Symbol" w:hint="default"/>
      </w:rPr>
    </w:lvl>
    <w:lvl w:ilvl="7" w:tplc="416AFCCE">
      <w:start w:val="1"/>
      <w:numFmt w:val="bullet"/>
      <w:lvlText w:val="o"/>
      <w:lvlJc w:val="left"/>
      <w:pPr>
        <w:ind w:left="5760" w:hanging="360"/>
      </w:pPr>
      <w:rPr>
        <w:rFonts w:ascii="Courier New" w:hAnsi="Courier New" w:cs="Courier New" w:hint="default"/>
      </w:rPr>
    </w:lvl>
    <w:lvl w:ilvl="8" w:tplc="02C6B266">
      <w:start w:val="1"/>
      <w:numFmt w:val="bullet"/>
      <w:lvlText w:val=""/>
      <w:lvlJc w:val="left"/>
      <w:pPr>
        <w:ind w:left="6480" w:hanging="360"/>
      </w:pPr>
      <w:rPr>
        <w:rFonts w:ascii="Wingdings" w:hAnsi="Wingdings" w:hint="default"/>
      </w:rPr>
    </w:lvl>
  </w:abstractNum>
  <w:abstractNum w:abstractNumId="7" w15:restartNumberingAfterBreak="0">
    <w:nsid w:val="33F86AB7"/>
    <w:multiLevelType w:val="hybridMultilevel"/>
    <w:tmpl w:val="7C38D6EA"/>
    <w:lvl w:ilvl="0" w:tplc="6D969B4E">
      <w:start w:val="3"/>
      <w:numFmt w:val="lowerLetter"/>
      <w:lvlText w:val="(%1)"/>
      <w:lvlJc w:val="left"/>
      <w:pPr>
        <w:tabs>
          <w:tab w:val="num" w:pos="930"/>
        </w:tabs>
        <w:ind w:left="930" w:hanging="570"/>
      </w:pPr>
      <w:rPr>
        <w:rFonts w:cs="Times New Roman" w:hint="default"/>
      </w:rPr>
    </w:lvl>
    <w:lvl w:ilvl="1" w:tplc="9BF0C8C6" w:tentative="1">
      <w:start w:val="1"/>
      <w:numFmt w:val="lowerLetter"/>
      <w:lvlText w:val="%2."/>
      <w:lvlJc w:val="left"/>
      <w:pPr>
        <w:tabs>
          <w:tab w:val="num" w:pos="1440"/>
        </w:tabs>
        <w:ind w:left="1440" w:hanging="360"/>
      </w:pPr>
      <w:rPr>
        <w:rFonts w:cs="Times New Roman"/>
      </w:rPr>
    </w:lvl>
    <w:lvl w:ilvl="2" w:tplc="C9FC62C2" w:tentative="1">
      <w:start w:val="1"/>
      <w:numFmt w:val="lowerRoman"/>
      <w:lvlText w:val="%3."/>
      <w:lvlJc w:val="right"/>
      <w:pPr>
        <w:tabs>
          <w:tab w:val="num" w:pos="2160"/>
        </w:tabs>
        <w:ind w:left="2160" w:hanging="180"/>
      </w:pPr>
      <w:rPr>
        <w:rFonts w:cs="Times New Roman"/>
      </w:rPr>
    </w:lvl>
    <w:lvl w:ilvl="3" w:tplc="37F8B468" w:tentative="1">
      <w:start w:val="1"/>
      <w:numFmt w:val="decimal"/>
      <w:lvlText w:val="%4."/>
      <w:lvlJc w:val="left"/>
      <w:pPr>
        <w:tabs>
          <w:tab w:val="num" w:pos="2880"/>
        </w:tabs>
        <w:ind w:left="2880" w:hanging="360"/>
      </w:pPr>
      <w:rPr>
        <w:rFonts w:cs="Times New Roman"/>
      </w:rPr>
    </w:lvl>
    <w:lvl w:ilvl="4" w:tplc="7AD82C76" w:tentative="1">
      <w:start w:val="1"/>
      <w:numFmt w:val="lowerLetter"/>
      <w:lvlText w:val="%5."/>
      <w:lvlJc w:val="left"/>
      <w:pPr>
        <w:tabs>
          <w:tab w:val="num" w:pos="3600"/>
        </w:tabs>
        <w:ind w:left="3600" w:hanging="360"/>
      </w:pPr>
      <w:rPr>
        <w:rFonts w:cs="Times New Roman"/>
      </w:rPr>
    </w:lvl>
    <w:lvl w:ilvl="5" w:tplc="FD02C070" w:tentative="1">
      <w:start w:val="1"/>
      <w:numFmt w:val="lowerRoman"/>
      <w:lvlText w:val="%6."/>
      <w:lvlJc w:val="right"/>
      <w:pPr>
        <w:tabs>
          <w:tab w:val="num" w:pos="4320"/>
        </w:tabs>
        <w:ind w:left="4320" w:hanging="180"/>
      </w:pPr>
      <w:rPr>
        <w:rFonts w:cs="Times New Roman"/>
      </w:rPr>
    </w:lvl>
    <w:lvl w:ilvl="6" w:tplc="141E3594" w:tentative="1">
      <w:start w:val="1"/>
      <w:numFmt w:val="decimal"/>
      <w:lvlText w:val="%7."/>
      <w:lvlJc w:val="left"/>
      <w:pPr>
        <w:tabs>
          <w:tab w:val="num" w:pos="5040"/>
        </w:tabs>
        <w:ind w:left="5040" w:hanging="360"/>
      </w:pPr>
      <w:rPr>
        <w:rFonts w:cs="Times New Roman"/>
      </w:rPr>
    </w:lvl>
    <w:lvl w:ilvl="7" w:tplc="C5CA897E" w:tentative="1">
      <w:start w:val="1"/>
      <w:numFmt w:val="lowerLetter"/>
      <w:lvlText w:val="%8."/>
      <w:lvlJc w:val="left"/>
      <w:pPr>
        <w:tabs>
          <w:tab w:val="num" w:pos="5760"/>
        </w:tabs>
        <w:ind w:left="5760" w:hanging="360"/>
      </w:pPr>
      <w:rPr>
        <w:rFonts w:cs="Times New Roman"/>
      </w:rPr>
    </w:lvl>
    <w:lvl w:ilvl="8" w:tplc="1312FF04" w:tentative="1">
      <w:start w:val="1"/>
      <w:numFmt w:val="lowerRoman"/>
      <w:lvlText w:val="%9."/>
      <w:lvlJc w:val="right"/>
      <w:pPr>
        <w:tabs>
          <w:tab w:val="num" w:pos="6480"/>
        </w:tabs>
        <w:ind w:left="6480" w:hanging="180"/>
      </w:pPr>
      <w:rPr>
        <w:rFonts w:cs="Times New Roman"/>
      </w:rPr>
    </w:lvl>
  </w:abstractNum>
  <w:abstractNum w:abstractNumId="8" w15:restartNumberingAfterBreak="0">
    <w:nsid w:val="35CB677E"/>
    <w:multiLevelType w:val="hybridMultilevel"/>
    <w:tmpl w:val="30B04F36"/>
    <w:lvl w:ilvl="0" w:tplc="000E8A38">
      <w:start w:val="1"/>
      <w:numFmt w:val="bullet"/>
      <w:lvlText w:val=""/>
      <w:lvlJc w:val="left"/>
      <w:pPr>
        <w:ind w:left="720" w:hanging="360"/>
      </w:pPr>
      <w:rPr>
        <w:rFonts w:ascii="Symbol" w:hAnsi="Symbol" w:hint="default"/>
      </w:rPr>
    </w:lvl>
    <w:lvl w:ilvl="1" w:tplc="1BA6F6B4" w:tentative="1">
      <w:start w:val="1"/>
      <w:numFmt w:val="bullet"/>
      <w:lvlText w:val="o"/>
      <w:lvlJc w:val="left"/>
      <w:pPr>
        <w:ind w:left="1440" w:hanging="360"/>
      </w:pPr>
      <w:rPr>
        <w:rFonts w:ascii="Courier New" w:hAnsi="Courier New" w:cs="Courier New" w:hint="default"/>
      </w:rPr>
    </w:lvl>
    <w:lvl w:ilvl="2" w:tplc="176E35D0" w:tentative="1">
      <w:start w:val="1"/>
      <w:numFmt w:val="bullet"/>
      <w:lvlText w:val=""/>
      <w:lvlJc w:val="left"/>
      <w:pPr>
        <w:ind w:left="2160" w:hanging="360"/>
      </w:pPr>
      <w:rPr>
        <w:rFonts w:ascii="Wingdings" w:hAnsi="Wingdings" w:hint="default"/>
      </w:rPr>
    </w:lvl>
    <w:lvl w:ilvl="3" w:tplc="F126C5E4" w:tentative="1">
      <w:start w:val="1"/>
      <w:numFmt w:val="bullet"/>
      <w:lvlText w:val=""/>
      <w:lvlJc w:val="left"/>
      <w:pPr>
        <w:ind w:left="2880" w:hanging="360"/>
      </w:pPr>
      <w:rPr>
        <w:rFonts w:ascii="Symbol" w:hAnsi="Symbol" w:hint="default"/>
      </w:rPr>
    </w:lvl>
    <w:lvl w:ilvl="4" w:tplc="43CA1404" w:tentative="1">
      <w:start w:val="1"/>
      <w:numFmt w:val="bullet"/>
      <w:lvlText w:val="o"/>
      <w:lvlJc w:val="left"/>
      <w:pPr>
        <w:ind w:left="3600" w:hanging="360"/>
      </w:pPr>
      <w:rPr>
        <w:rFonts w:ascii="Courier New" w:hAnsi="Courier New" w:cs="Courier New" w:hint="default"/>
      </w:rPr>
    </w:lvl>
    <w:lvl w:ilvl="5" w:tplc="32FC7A7E" w:tentative="1">
      <w:start w:val="1"/>
      <w:numFmt w:val="bullet"/>
      <w:lvlText w:val=""/>
      <w:lvlJc w:val="left"/>
      <w:pPr>
        <w:ind w:left="4320" w:hanging="360"/>
      </w:pPr>
      <w:rPr>
        <w:rFonts w:ascii="Wingdings" w:hAnsi="Wingdings" w:hint="default"/>
      </w:rPr>
    </w:lvl>
    <w:lvl w:ilvl="6" w:tplc="B50E7A42" w:tentative="1">
      <w:start w:val="1"/>
      <w:numFmt w:val="bullet"/>
      <w:lvlText w:val=""/>
      <w:lvlJc w:val="left"/>
      <w:pPr>
        <w:ind w:left="5040" w:hanging="360"/>
      </w:pPr>
      <w:rPr>
        <w:rFonts w:ascii="Symbol" w:hAnsi="Symbol" w:hint="default"/>
      </w:rPr>
    </w:lvl>
    <w:lvl w:ilvl="7" w:tplc="A39AC61E" w:tentative="1">
      <w:start w:val="1"/>
      <w:numFmt w:val="bullet"/>
      <w:lvlText w:val="o"/>
      <w:lvlJc w:val="left"/>
      <w:pPr>
        <w:ind w:left="5760" w:hanging="360"/>
      </w:pPr>
      <w:rPr>
        <w:rFonts w:ascii="Courier New" w:hAnsi="Courier New" w:cs="Courier New" w:hint="default"/>
      </w:rPr>
    </w:lvl>
    <w:lvl w:ilvl="8" w:tplc="E8D4C11C" w:tentative="1">
      <w:start w:val="1"/>
      <w:numFmt w:val="bullet"/>
      <w:lvlText w:val=""/>
      <w:lvlJc w:val="left"/>
      <w:pPr>
        <w:ind w:left="6480" w:hanging="360"/>
      </w:pPr>
      <w:rPr>
        <w:rFonts w:ascii="Wingdings" w:hAnsi="Wingdings" w:hint="default"/>
      </w:rPr>
    </w:lvl>
  </w:abstractNum>
  <w:abstractNum w:abstractNumId="9" w15:restartNumberingAfterBreak="0">
    <w:nsid w:val="61F12E70"/>
    <w:multiLevelType w:val="hybridMultilevel"/>
    <w:tmpl w:val="5992B11A"/>
    <w:lvl w:ilvl="0" w:tplc="C89A66A8">
      <w:start w:val="1"/>
      <w:numFmt w:val="bullet"/>
      <w:lvlText w:val=""/>
      <w:lvlJc w:val="left"/>
      <w:pPr>
        <w:ind w:left="720" w:hanging="360"/>
      </w:pPr>
      <w:rPr>
        <w:rFonts w:ascii="Symbol" w:hAnsi="Symbol" w:hint="default"/>
      </w:rPr>
    </w:lvl>
    <w:lvl w:ilvl="1" w:tplc="BE38DDA2" w:tentative="1">
      <w:start w:val="1"/>
      <w:numFmt w:val="bullet"/>
      <w:lvlText w:val="o"/>
      <w:lvlJc w:val="left"/>
      <w:pPr>
        <w:ind w:left="1440" w:hanging="360"/>
      </w:pPr>
      <w:rPr>
        <w:rFonts w:ascii="Courier New" w:hAnsi="Courier New" w:cs="Courier New" w:hint="default"/>
      </w:rPr>
    </w:lvl>
    <w:lvl w:ilvl="2" w:tplc="199E2754" w:tentative="1">
      <w:start w:val="1"/>
      <w:numFmt w:val="bullet"/>
      <w:lvlText w:val=""/>
      <w:lvlJc w:val="left"/>
      <w:pPr>
        <w:ind w:left="2160" w:hanging="360"/>
      </w:pPr>
      <w:rPr>
        <w:rFonts w:ascii="Wingdings" w:hAnsi="Wingdings" w:hint="default"/>
      </w:rPr>
    </w:lvl>
    <w:lvl w:ilvl="3" w:tplc="3ACE728A" w:tentative="1">
      <w:start w:val="1"/>
      <w:numFmt w:val="bullet"/>
      <w:lvlText w:val=""/>
      <w:lvlJc w:val="left"/>
      <w:pPr>
        <w:ind w:left="2880" w:hanging="360"/>
      </w:pPr>
      <w:rPr>
        <w:rFonts w:ascii="Symbol" w:hAnsi="Symbol" w:hint="default"/>
      </w:rPr>
    </w:lvl>
    <w:lvl w:ilvl="4" w:tplc="72DCC4B0" w:tentative="1">
      <w:start w:val="1"/>
      <w:numFmt w:val="bullet"/>
      <w:lvlText w:val="o"/>
      <w:lvlJc w:val="left"/>
      <w:pPr>
        <w:ind w:left="3600" w:hanging="360"/>
      </w:pPr>
      <w:rPr>
        <w:rFonts w:ascii="Courier New" w:hAnsi="Courier New" w:cs="Courier New" w:hint="default"/>
      </w:rPr>
    </w:lvl>
    <w:lvl w:ilvl="5" w:tplc="18106E2E" w:tentative="1">
      <w:start w:val="1"/>
      <w:numFmt w:val="bullet"/>
      <w:lvlText w:val=""/>
      <w:lvlJc w:val="left"/>
      <w:pPr>
        <w:ind w:left="4320" w:hanging="360"/>
      </w:pPr>
      <w:rPr>
        <w:rFonts w:ascii="Wingdings" w:hAnsi="Wingdings" w:hint="default"/>
      </w:rPr>
    </w:lvl>
    <w:lvl w:ilvl="6" w:tplc="67A21704" w:tentative="1">
      <w:start w:val="1"/>
      <w:numFmt w:val="bullet"/>
      <w:lvlText w:val=""/>
      <w:lvlJc w:val="left"/>
      <w:pPr>
        <w:ind w:left="5040" w:hanging="360"/>
      </w:pPr>
      <w:rPr>
        <w:rFonts w:ascii="Symbol" w:hAnsi="Symbol" w:hint="default"/>
      </w:rPr>
    </w:lvl>
    <w:lvl w:ilvl="7" w:tplc="72E8B7F4" w:tentative="1">
      <w:start w:val="1"/>
      <w:numFmt w:val="bullet"/>
      <w:lvlText w:val="o"/>
      <w:lvlJc w:val="left"/>
      <w:pPr>
        <w:ind w:left="5760" w:hanging="360"/>
      </w:pPr>
      <w:rPr>
        <w:rFonts w:ascii="Courier New" w:hAnsi="Courier New" w:cs="Courier New" w:hint="default"/>
      </w:rPr>
    </w:lvl>
    <w:lvl w:ilvl="8" w:tplc="AE4E8B94" w:tentative="1">
      <w:start w:val="1"/>
      <w:numFmt w:val="bullet"/>
      <w:lvlText w:val=""/>
      <w:lvlJc w:val="left"/>
      <w:pPr>
        <w:ind w:left="6480" w:hanging="360"/>
      </w:pPr>
      <w:rPr>
        <w:rFonts w:ascii="Wingdings" w:hAnsi="Wingdings" w:hint="default"/>
      </w:rPr>
    </w:lvl>
  </w:abstractNum>
  <w:abstractNum w:abstractNumId="10" w15:restartNumberingAfterBreak="0">
    <w:nsid w:val="630031BE"/>
    <w:multiLevelType w:val="hybridMultilevel"/>
    <w:tmpl w:val="1570E6E2"/>
    <w:lvl w:ilvl="0" w:tplc="2CB44B24">
      <w:start w:val="1"/>
      <w:numFmt w:val="bullet"/>
      <w:lvlText w:val=""/>
      <w:lvlJc w:val="left"/>
      <w:pPr>
        <w:ind w:left="720" w:hanging="360"/>
      </w:pPr>
      <w:rPr>
        <w:rFonts w:ascii="Symbol" w:hAnsi="Symbol" w:hint="default"/>
      </w:rPr>
    </w:lvl>
    <w:lvl w:ilvl="1" w:tplc="00C6F440">
      <w:start w:val="1"/>
      <w:numFmt w:val="decimal"/>
      <w:lvlText w:val="%2."/>
      <w:lvlJc w:val="left"/>
      <w:pPr>
        <w:tabs>
          <w:tab w:val="num" w:pos="1440"/>
        </w:tabs>
        <w:ind w:left="1440" w:hanging="360"/>
      </w:pPr>
    </w:lvl>
    <w:lvl w:ilvl="2" w:tplc="03F6542E">
      <w:start w:val="1"/>
      <w:numFmt w:val="decimal"/>
      <w:lvlText w:val="%3."/>
      <w:lvlJc w:val="left"/>
      <w:pPr>
        <w:tabs>
          <w:tab w:val="num" w:pos="2160"/>
        </w:tabs>
        <w:ind w:left="2160" w:hanging="360"/>
      </w:pPr>
    </w:lvl>
    <w:lvl w:ilvl="3" w:tplc="CB1EE926">
      <w:start w:val="1"/>
      <w:numFmt w:val="decimal"/>
      <w:lvlText w:val="%4."/>
      <w:lvlJc w:val="left"/>
      <w:pPr>
        <w:tabs>
          <w:tab w:val="num" w:pos="2880"/>
        </w:tabs>
        <w:ind w:left="2880" w:hanging="360"/>
      </w:pPr>
    </w:lvl>
    <w:lvl w:ilvl="4" w:tplc="059232D6">
      <w:start w:val="1"/>
      <w:numFmt w:val="decimal"/>
      <w:lvlText w:val="%5."/>
      <w:lvlJc w:val="left"/>
      <w:pPr>
        <w:tabs>
          <w:tab w:val="num" w:pos="3600"/>
        </w:tabs>
        <w:ind w:left="3600" w:hanging="360"/>
      </w:pPr>
    </w:lvl>
    <w:lvl w:ilvl="5" w:tplc="933A7DC8">
      <w:start w:val="1"/>
      <w:numFmt w:val="decimal"/>
      <w:lvlText w:val="%6."/>
      <w:lvlJc w:val="left"/>
      <w:pPr>
        <w:tabs>
          <w:tab w:val="num" w:pos="4320"/>
        </w:tabs>
        <w:ind w:left="4320" w:hanging="360"/>
      </w:pPr>
    </w:lvl>
    <w:lvl w:ilvl="6" w:tplc="EA80F932">
      <w:start w:val="1"/>
      <w:numFmt w:val="decimal"/>
      <w:lvlText w:val="%7."/>
      <w:lvlJc w:val="left"/>
      <w:pPr>
        <w:tabs>
          <w:tab w:val="num" w:pos="5040"/>
        </w:tabs>
        <w:ind w:left="5040" w:hanging="360"/>
      </w:pPr>
    </w:lvl>
    <w:lvl w:ilvl="7" w:tplc="B340258A">
      <w:start w:val="1"/>
      <w:numFmt w:val="decimal"/>
      <w:lvlText w:val="%8."/>
      <w:lvlJc w:val="left"/>
      <w:pPr>
        <w:tabs>
          <w:tab w:val="num" w:pos="5760"/>
        </w:tabs>
        <w:ind w:left="5760" w:hanging="360"/>
      </w:pPr>
    </w:lvl>
    <w:lvl w:ilvl="8" w:tplc="68FC17F8">
      <w:start w:val="1"/>
      <w:numFmt w:val="decimal"/>
      <w:lvlText w:val="%9."/>
      <w:lvlJc w:val="left"/>
      <w:pPr>
        <w:tabs>
          <w:tab w:val="num" w:pos="6480"/>
        </w:tabs>
        <w:ind w:left="6480" w:hanging="360"/>
      </w:pPr>
    </w:lvl>
  </w:abstractNum>
  <w:abstractNum w:abstractNumId="11" w15:restartNumberingAfterBreak="0">
    <w:nsid w:val="79E81D8B"/>
    <w:multiLevelType w:val="hybridMultilevel"/>
    <w:tmpl w:val="D3C25C72"/>
    <w:lvl w:ilvl="0" w:tplc="73EA6820">
      <w:start w:val="1"/>
      <w:numFmt w:val="bullet"/>
      <w:lvlText w:val=""/>
      <w:lvlJc w:val="left"/>
      <w:pPr>
        <w:ind w:left="720" w:hanging="360"/>
      </w:pPr>
      <w:rPr>
        <w:rFonts w:ascii="Symbol" w:hAnsi="Symbol" w:hint="default"/>
      </w:rPr>
    </w:lvl>
    <w:lvl w:ilvl="1" w:tplc="0464CCCA" w:tentative="1">
      <w:start w:val="1"/>
      <w:numFmt w:val="bullet"/>
      <w:lvlText w:val="o"/>
      <w:lvlJc w:val="left"/>
      <w:pPr>
        <w:ind w:left="1440" w:hanging="360"/>
      </w:pPr>
      <w:rPr>
        <w:rFonts w:ascii="Courier New" w:hAnsi="Courier New" w:cs="Courier New" w:hint="default"/>
      </w:rPr>
    </w:lvl>
    <w:lvl w:ilvl="2" w:tplc="0AA47FA6" w:tentative="1">
      <w:start w:val="1"/>
      <w:numFmt w:val="bullet"/>
      <w:lvlText w:val=""/>
      <w:lvlJc w:val="left"/>
      <w:pPr>
        <w:ind w:left="2160" w:hanging="360"/>
      </w:pPr>
      <w:rPr>
        <w:rFonts w:ascii="Wingdings" w:hAnsi="Wingdings" w:hint="default"/>
      </w:rPr>
    </w:lvl>
    <w:lvl w:ilvl="3" w:tplc="8C728F22" w:tentative="1">
      <w:start w:val="1"/>
      <w:numFmt w:val="bullet"/>
      <w:lvlText w:val=""/>
      <w:lvlJc w:val="left"/>
      <w:pPr>
        <w:ind w:left="2880" w:hanging="360"/>
      </w:pPr>
      <w:rPr>
        <w:rFonts w:ascii="Symbol" w:hAnsi="Symbol" w:hint="default"/>
      </w:rPr>
    </w:lvl>
    <w:lvl w:ilvl="4" w:tplc="B890F388" w:tentative="1">
      <w:start w:val="1"/>
      <w:numFmt w:val="bullet"/>
      <w:lvlText w:val="o"/>
      <w:lvlJc w:val="left"/>
      <w:pPr>
        <w:ind w:left="3600" w:hanging="360"/>
      </w:pPr>
      <w:rPr>
        <w:rFonts w:ascii="Courier New" w:hAnsi="Courier New" w:cs="Courier New" w:hint="default"/>
      </w:rPr>
    </w:lvl>
    <w:lvl w:ilvl="5" w:tplc="6F603FF2" w:tentative="1">
      <w:start w:val="1"/>
      <w:numFmt w:val="bullet"/>
      <w:lvlText w:val=""/>
      <w:lvlJc w:val="left"/>
      <w:pPr>
        <w:ind w:left="4320" w:hanging="360"/>
      </w:pPr>
      <w:rPr>
        <w:rFonts w:ascii="Wingdings" w:hAnsi="Wingdings" w:hint="default"/>
      </w:rPr>
    </w:lvl>
    <w:lvl w:ilvl="6" w:tplc="A740E736" w:tentative="1">
      <w:start w:val="1"/>
      <w:numFmt w:val="bullet"/>
      <w:lvlText w:val=""/>
      <w:lvlJc w:val="left"/>
      <w:pPr>
        <w:ind w:left="5040" w:hanging="360"/>
      </w:pPr>
      <w:rPr>
        <w:rFonts w:ascii="Symbol" w:hAnsi="Symbol" w:hint="default"/>
      </w:rPr>
    </w:lvl>
    <w:lvl w:ilvl="7" w:tplc="C59A19F6" w:tentative="1">
      <w:start w:val="1"/>
      <w:numFmt w:val="bullet"/>
      <w:lvlText w:val="o"/>
      <w:lvlJc w:val="left"/>
      <w:pPr>
        <w:ind w:left="5760" w:hanging="360"/>
      </w:pPr>
      <w:rPr>
        <w:rFonts w:ascii="Courier New" w:hAnsi="Courier New" w:cs="Courier New" w:hint="default"/>
      </w:rPr>
    </w:lvl>
    <w:lvl w:ilvl="8" w:tplc="37BC9D00"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9"/>
  </w:num>
  <w:num w:numId="6">
    <w:abstractNumId w:val="0"/>
  </w:num>
  <w:num w:numId="7">
    <w:abstractNumId w:val="8"/>
  </w:num>
  <w:num w:numId="8">
    <w:abstractNumId w:val="11"/>
  </w:num>
  <w:num w:numId="9">
    <w:abstractNumId w:val="3"/>
  </w:num>
  <w:num w:numId="10">
    <w:abstractNumId w:val="1"/>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5489F"/>
    <w:rsid w:val="00001924"/>
    <w:rsid w:val="000100DD"/>
    <w:rsid w:val="00033C0C"/>
    <w:rsid w:val="0004018F"/>
    <w:rsid w:val="00052BEE"/>
    <w:rsid w:val="00057B8E"/>
    <w:rsid w:val="00062A98"/>
    <w:rsid w:val="000735FC"/>
    <w:rsid w:val="00073D88"/>
    <w:rsid w:val="00077D04"/>
    <w:rsid w:val="000A4395"/>
    <w:rsid w:val="000C2E85"/>
    <w:rsid w:val="000C72E0"/>
    <w:rsid w:val="000D76EB"/>
    <w:rsid w:val="000E03CE"/>
    <w:rsid w:val="000E04B4"/>
    <w:rsid w:val="0010060A"/>
    <w:rsid w:val="00100695"/>
    <w:rsid w:val="00101F4C"/>
    <w:rsid w:val="00113346"/>
    <w:rsid w:val="00126987"/>
    <w:rsid w:val="00137789"/>
    <w:rsid w:val="0013778B"/>
    <w:rsid w:val="00140923"/>
    <w:rsid w:val="00143E15"/>
    <w:rsid w:val="00145CA2"/>
    <w:rsid w:val="0015489F"/>
    <w:rsid w:val="00166CDD"/>
    <w:rsid w:val="00170EC2"/>
    <w:rsid w:val="00177402"/>
    <w:rsid w:val="0018729F"/>
    <w:rsid w:val="001B6371"/>
    <w:rsid w:val="001B6950"/>
    <w:rsid w:val="001C3B84"/>
    <w:rsid w:val="001D6D4D"/>
    <w:rsid w:val="001E4775"/>
    <w:rsid w:val="001E5D1E"/>
    <w:rsid w:val="001E73F2"/>
    <w:rsid w:val="001F0B52"/>
    <w:rsid w:val="001F37C7"/>
    <w:rsid w:val="002101E1"/>
    <w:rsid w:val="00212DF5"/>
    <w:rsid w:val="00217303"/>
    <w:rsid w:val="00232AFC"/>
    <w:rsid w:val="00254D7A"/>
    <w:rsid w:val="00266A32"/>
    <w:rsid w:val="002800C0"/>
    <w:rsid w:val="00281F23"/>
    <w:rsid w:val="00286B6D"/>
    <w:rsid w:val="002A0343"/>
    <w:rsid w:val="002A63DD"/>
    <w:rsid w:val="002B7AB7"/>
    <w:rsid w:val="002C2C16"/>
    <w:rsid w:val="002C6794"/>
    <w:rsid w:val="002E50E8"/>
    <w:rsid w:val="00307044"/>
    <w:rsid w:val="00307C56"/>
    <w:rsid w:val="00311490"/>
    <w:rsid w:val="00315058"/>
    <w:rsid w:val="003371EB"/>
    <w:rsid w:val="003410AC"/>
    <w:rsid w:val="00345278"/>
    <w:rsid w:val="0034722B"/>
    <w:rsid w:val="00350C01"/>
    <w:rsid w:val="003612A1"/>
    <w:rsid w:val="00367739"/>
    <w:rsid w:val="00370C2B"/>
    <w:rsid w:val="00375EA9"/>
    <w:rsid w:val="00386C33"/>
    <w:rsid w:val="003A1156"/>
    <w:rsid w:val="003B7B3D"/>
    <w:rsid w:val="003C7A0D"/>
    <w:rsid w:val="003D691F"/>
    <w:rsid w:val="003E712A"/>
    <w:rsid w:val="003F6A80"/>
    <w:rsid w:val="0042371E"/>
    <w:rsid w:val="004355DE"/>
    <w:rsid w:val="004404DD"/>
    <w:rsid w:val="00452F90"/>
    <w:rsid w:val="00465383"/>
    <w:rsid w:val="00487F92"/>
    <w:rsid w:val="004920E5"/>
    <w:rsid w:val="004A33CF"/>
    <w:rsid w:val="004B04E6"/>
    <w:rsid w:val="004B6713"/>
    <w:rsid w:val="004E5D56"/>
    <w:rsid w:val="004F39CC"/>
    <w:rsid w:val="005030E7"/>
    <w:rsid w:val="00517BF3"/>
    <w:rsid w:val="00522772"/>
    <w:rsid w:val="0053108D"/>
    <w:rsid w:val="00576ED1"/>
    <w:rsid w:val="005774F6"/>
    <w:rsid w:val="00597340"/>
    <w:rsid w:val="005A35A3"/>
    <w:rsid w:val="005D77FB"/>
    <w:rsid w:val="005E197F"/>
    <w:rsid w:val="005F5330"/>
    <w:rsid w:val="005F77F7"/>
    <w:rsid w:val="006038D8"/>
    <w:rsid w:val="00610170"/>
    <w:rsid w:val="00610CE5"/>
    <w:rsid w:val="00614150"/>
    <w:rsid w:val="00615B44"/>
    <w:rsid w:val="0064120B"/>
    <w:rsid w:val="006441EF"/>
    <w:rsid w:val="00652650"/>
    <w:rsid w:val="0065438A"/>
    <w:rsid w:val="0067598C"/>
    <w:rsid w:val="00691BED"/>
    <w:rsid w:val="006C3EEC"/>
    <w:rsid w:val="006C567B"/>
    <w:rsid w:val="006D10FA"/>
    <w:rsid w:val="006D6A12"/>
    <w:rsid w:val="006E4CB4"/>
    <w:rsid w:val="00717898"/>
    <w:rsid w:val="00725201"/>
    <w:rsid w:val="00733BA4"/>
    <w:rsid w:val="00740F23"/>
    <w:rsid w:val="00744D85"/>
    <w:rsid w:val="00744FC2"/>
    <w:rsid w:val="00762EF4"/>
    <w:rsid w:val="007631FA"/>
    <w:rsid w:val="007B7916"/>
    <w:rsid w:val="007D252C"/>
    <w:rsid w:val="007F0C62"/>
    <w:rsid w:val="007F1EC4"/>
    <w:rsid w:val="00812F6A"/>
    <w:rsid w:val="008426E4"/>
    <w:rsid w:val="008428D1"/>
    <w:rsid w:val="00851966"/>
    <w:rsid w:val="0089604D"/>
    <w:rsid w:val="008C1404"/>
    <w:rsid w:val="008D6FBF"/>
    <w:rsid w:val="008E73A4"/>
    <w:rsid w:val="008F70B7"/>
    <w:rsid w:val="00907F4D"/>
    <w:rsid w:val="009105D3"/>
    <w:rsid w:val="009134BB"/>
    <w:rsid w:val="00913D51"/>
    <w:rsid w:val="009214EE"/>
    <w:rsid w:val="009410D7"/>
    <w:rsid w:val="00944209"/>
    <w:rsid w:val="00946F88"/>
    <w:rsid w:val="00971461"/>
    <w:rsid w:val="0097374E"/>
    <w:rsid w:val="00986F84"/>
    <w:rsid w:val="009C3219"/>
    <w:rsid w:val="009D3E20"/>
    <w:rsid w:val="009D4BE6"/>
    <w:rsid w:val="009E0E10"/>
    <w:rsid w:val="00A02BB6"/>
    <w:rsid w:val="00A203AE"/>
    <w:rsid w:val="00A36720"/>
    <w:rsid w:val="00A51368"/>
    <w:rsid w:val="00A533CF"/>
    <w:rsid w:val="00A6766C"/>
    <w:rsid w:val="00A67EFE"/>
    <w:rsid w:val="00A87FBB"/>
    <w:rsid w:val="00A93504"/>
    <w:rsid w:val="00A95D95"/>
    <w:rsid w:val="00AA6945"/>
    <w:rsid w:val="00AD0A9C"/>
    <w:rsid w:val="00B00DE7"/>
    <w:rsid w:val="00B013E7"/>
    <w:rsid w:val="00B03F0F"/>
    <w:rsid w:val="00B06322"/>
    <w:rsid w:val="00B1370E"/>
    <w:rsid w:val="00B16640"/>
    <w:rsid w:val="00B25CFB"/>
    <w:rsid w:val="00B335D0"/>
    <w:rsid w:val="00B40739"/>
    <w:rsid w:val="00B65722"/>
    <w:rsid w:val="00B721DD"/>
    <w:rsid w:val="00B8443C"/>
    <w:rsid w:val="00B951C9"/>
    <w:rsid w:val="00B976EF"/>
    <w:rsid w:val="00BA01F3"/>
    <w:rsid w:val="00BA07B4"/>
    <w:rsid w:val="00BA587B"/>
    <w:rsid w:val="00BB5753"/>
    <w:rsid w:val="00BB6099"/>
    <w:rsid w:val="00BE2D19"/>
    <w:rsid w:val="00BE57C7"/>
    <w:rsid w:val="00BF4F14"/>
    <w:rsid w:val="00C15C24"/>
    <w:rsid w:val="00C31885"/>
    <w:rsid w:val="00C419BB"/>
    <w:rsid w:val="00C45B98"/>
    <w:rsid w:val="00C716FC"/>
    <w:rsid w:val="00C7246E"/>
    <w:rsid w:val="00C86E57"/>
    <w:rsid w:val="00CA3765"/>
    <w:rsid w:val="00CA4EA8"/>
    <w:rsid w:val="00CA6827"/>
    <w:rsid w:val="00CB6CED"/>
    <w:rsid w:val="00CB6F5D"/>
    <w:rsid w:val="00CC5B7B"/>
    <w:rsid w:val="00D10F98"/>
    <w:rsid w:val="00D16E91"/>
    <w:rsid w:val="00D21EB1"/>
    <w:rsid w:val="00D611B3"/>
    <w:rsid w:val="00D61479"/>
    <w:rsid w:val="00D6198D"/>
    <w:rsid w:val="00D632A8"/>
    <w:rsid w:val="00D70D8F"/>
    <w:rsid w:val="00D77341"/>
    <w:rsid w:val="00D81481"/>
    <w:rsid w:val="00D85B22"/>
    <w:rsid w:val="00D86539"/>
    <w:rsid w:val="00D90AC4"/>
    <w:rsid w:val="00DA238B"/>
    <w:rsid w:val="00DB0BAE"/>
    <w:rsid w:val="00DB532E"/>
    <w:rsid w:val="00DE07AD"/>
    <w:rsid w:val="00E0427C"/>
    <w:rsid w:val="00E04627"/>
    <w:rsid w:val="00E12BE7"/>
    <w:rsid w:val="00E2359B"/>
    <w:rsid w:val="00E516F0"/>
    <w:rsid w:val="00E549C0"/>
    <w:rsid w:val="00E62A42"/>
    <w:rsid w:val="00E62BBD"/>
    <w:rsid w:val="00E745AC"/>
    <w:rsid w:val="00E8324A"/>
    <w:rsid w:val="00E85D3F"/>
    <w:rsid w:val="00E96C1B"/>
    <w:rsid w:val="00EB1EC1"/>
    <w:rsid w:val="00EB4384"/>
    <w:rsid w:val="00ED5EF2"/>
    <w:rsid w:val="00EE23FB"/>
    <w:rsid w:val="00EE661E"/>
    <w:rsid w:val="00EF10C9"/>
    <w:rsid w:val="00EF2236"/>
    <w:rsid w:val="00EF774C"/>
    <w:rsid w:val="00F2031E"/>
    <w:rsid w:val="00F246E5"/>
    <w:rsid w:val="00F25BF1"/>
    <w:rsid w:val="00F3784C"/>
    <w:rsid w:val="00F65EC9"/>
    <w:rsid w:val="00F76ABB"/>
    <w:rsid w:val="00FA0897"/>
    <w:rsid w:val="00FA229D"/>
    <w:rsid w:val="00FA2BF4"/>
    <w:rsid w:val="00FC0ECD"/>
    <w:rsid w:val="00FC7DB9"/>
    <w:rsid w:val="00FD5D15"/>
    <w:rsid w:val="00FF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EDDD"/>
  <w15:docId w15:val="{5D77BCA4-02A5-4C42-9DF7-A10C6AF6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50D"/>
  </w:style>
  <w:style w:type="paragraph" w:styleId="Heading2">
    <w:name w:val="heading 2"/>
    <w:basedOn w:val="Normal"/>
    <w:next w:val="Normal"/>
    <w:link w:val="Heading2Char"/>
    <w:uiPriority w:val="99"/>
    <w:qFormat/>
    <w:rsid w:val="002F7B4B"/>
    <w:pPr>
      <w:keepNext/>
      <w:keepLines/>
      <w:spacing w:after="0"/>
      <w:outlineLvl w:val="1"/>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9"/>
    <w:qFormat/>
    <w:rsid w:val="002F7B4B"/>
    <w:pPr>
      <w:keepNext/>
      <w:keepLines/>
      <w:spacing w:before="200" w:after="0"/>
      <w:outlineLvl w:val="2"/>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uiPriority w:val="99"/>
    <w:rsid w:val="002F7B4B"/>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2F7B4B"/>
    <w:rPr>
      <w:rFonts w:ascii="Times New Roman" w:eastAsia="Times New Roman" w:hAnsi="Times New Roman" w:cs="Times New Roman"/>
      <w:b/>
      <w:bCs/>
      <w:sz w:val="24"/>
    </w:rPr>
  </w:style>
  <w:style w:type="paragraph" w:styleId="ListParagraph">
    <w:name w:val="List Paragraph"/>
    <w:basedOn w:val="Normal"/>
    <w:next w:val="Normal"/>
    <w:uiPriority w:val="34"/>
    <w:qFormat/>
    <w:rsid w:val="002F7B4B"/>
    <w:pPr>
      <w:spacing w:after="120"/>
      <w:ind w:left="720"/>
    </w:pPr>
    <w:rPr>
      <w:rFonts w:ascii="Times New Roman" w:eastAsia="Calibri" w:hAnsi="Times New Roman" w:cs="Times New Roman"/>
      <w:sz w:val="24"/>
    </w:rPr>
  </w:style>
  <w:style w:type="paragraph" w:styleId="ListBullet">
    <w:name w:val="List Bullet"/>
    <w:basedOn w:val="Normal"/>
    <w:uiPriority w:val="99"/>
    <w:unhideWhenUsed/>
    <w:rsid w:val="009000BE"/>
    <w:pPr>
      <w:numPr>
        <w:numId w:val="6"/>
      </w:numPr>
      <w:contextualSpacing/>
    </w:pPr>
  </w:style>
  <w:style w:type="character" w:styleId="CommentReference">
    <w:name w:val="annotation reference"/>
    <w:basedOn w:val="DefaultParagraphFont"/>
    <w:uiPriority w:val="99"/>
    <w:semiHidden/>
    <w:unhideWhenUsed/>
    <w:rsid w:val="00106D58"/>
    <w:rPr>
      <w:sz w:val="16"/>
      <w:szCs w:val="16"/>
    </w:rPr>
  </w:style>
  <w:style w:type="paragraph" w:styleId="CommentText">
    <w:name w:val="annotation text"/>
    <w:basedOn w:val="Normal"/>
    <w:link w:val="CommentTextChar"/>
    <w:uiPriority w:val="99"/>
    <w:semiHidden/>
    <w:unhideWhenUsed/>
    <w:rsid w:val="00106D58"/>
    <w:pPr>
      <w:spacing w:line="240" w:lineRule="auto"/>
    </w:pPr>
    <w:rPr>
      <w:sz w:val="20"/>
      <w:szCs w:val="20"/>
    </w:rPr>
  </w:style>
  <w:style w:type="character" w:customStyle="1" w:styleId="CommentTextChar">
    <w:name w:val="Comment Text Char"/>
    <w:basedOn w:val="DefaultParagraphFont"/>
    <w:link w:val="CommentText"/>
    <w:uiPriority w:val="99"/>
    <w:semiHidden/>
    <w:rsid w:val="00106D58"/>
    <w:rPr>
      <w:sz w:val="20"/>
      <w:szCs w:val="20"/>
    </w:rPr>
  </w:style>
  <w:style w:type="paragraph" w:styleId="CommentSubject">
    <w:name w:val="annotation subject"/>
    <w:basedOn w:val="CommentText"/>
    <w:next w:val="CommentText"/>
    <w:link w:val="CommentSubjectChar"/>
    <w:uiPriority w:val="99"/>
    <w:semiHidden/>
    <w:unhideWhenUsed/>
    <w:rsid w:val="00106D58"/>
    <w:rPr>
      <w:b/>
      <w:bCs/>
    </w:rPr>
  </w:style>
  <w:style w:type="character" w:customStyle="1" w:styleId="CommentSubjectChar">
    <w:name w:val="Comment Subject Char"/>
    <w:basedOn w:val="CommentTextChar"/>
    <w:link w:val="CommentSubject"/>
    <w:uiPriority w:val="99"/>
    <w:semiHidden/>
    <w:rsid w:val="00106D58"/>
    <w:rPr>
      <w:b/>
      <w:bCs/>
      <w:sz w:val="20"/>
      <w:szCs w:val="20"/>
    </w:rPr>
  </w:style>
  <w:style w:type="character" w:styleId="Hyperlink">
    <w:name w:val="Hyperlink"/>
    <w:basedOn w:val="DefaultParagraphFont"/>
    <w:uiPriority w:val="99"/>
    <w:unhideWhenUsed/>
    <w:rsid w:val="00E024D6"/>
    <w:rPr>
      <w:color w:val="0000FF" w:themeColor="hyperlink"/>
      <w:u w:val="single"/>
    </w:rPr>
  </w:style>
  <w:style w:type="paragraph" w:customStyle="1" w:styleId="Default">
    <w:name w:val="Default"/>
    <w:rsid w:val="00107A10"/>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052779"/>
    <w:pPr>
      <w:spacing w:line="240" w:lineRule="auto"/>
    </w:pPr>
    <w:rPr>
      <w:b/>
      <w:bCs/>
      <w:color w:val="4F81BD" w:themeColor="accent1"/>
      <w:sz w:val="18"/>
      <w:szCs w:val="18"/>
    </w:rPr>
  </w:style>
  <w:style w:type="paragraph" w:styleId="Revision">
    <w:name w:val="Revision"/>
    <w:hidden/>
    <w:uiPriority w:val="99"/>
    <w:semiHidden/>
    <w:rsid w:val="005F4B03"/>
    <w:pPr>
      <w:spacing w:after="0" w:line="240" w:lineRule="auto"/>
    </w:pPr>
  </w:style>
  <w:style w:type="paragraph" w:styleId="BodyText">
    <w:name w:val="Body Text"/>
    <w:basedOn w:val="Normal"/>
    <w:link w:val="BodyTextChar"/>
    <w:uiPriority w:val="1"/>
    <w:qFormat/>
    <w:rsid w:val="005F4B03"/>
    <w:pPr>
      <w:autoSpaceDE w:val="0"/>
      <w:autoSpaceDN w:val="0"/>
      <w:adjustRightInd w:val="0"/>
      <w:spacing w:after="0" w:line="240" w:lineRule="auto"/>
      <w:ind w:left="40"/>
    </w:pPr>
    <w:rPr>
      <w:rFonts w:ascii="Calibri" w:hAnsi="Calibri" w:cs="Calibri"/>
      <w:i/>
      <w:iCs/>
      <w:sz w:val="21"/>
      <w:szCs w:val="21"/>
    </w:rPr>
  </w:style>
  <w:style w:type="character" w:customStyle="1" w:styleId="BodyTextChar">
    <w:name w:val="Body Text Char"/>
    <w:basedOn w:val="DefaultParagraphFont"/>
    <w:link w:val="BodyText"/>
    <w:uiPriority w:val="1"/>
    <w:rsid w:val="005F4B03"/>
    <w:rPr>
      <w:rFonts w:ascii="Calibri" w:hAnsi="Calibri" w:cs="Calibri"/>
      <w:i/>
      <w:iCs/>
      <w:sz w:val="21"/>
      <w:szCs w:val="21"/>
    </w:rPr>
  </w:style>
  <w:style w:type="character" w:styleId="Strong">
    <w:name w:val="Strong"/>
    <w:basedOn w:val="DefaultParagraphFont"/>
    <w:uiPriority w:val="22"/>
    <w:qFormat/>
    <w:rsid w:val="00452F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13075">
      <w:bodyDiv w:val="1"/>
      <w:marLeft w:val="0"/>
      <w:marRight w:val="0"/>
      <w:marTop w:val="0"/>
      <w:marBottom w:val="0"/>
      <w:divBdr>
        <w:top w:val="none" w:sz="0" w:space="0" w:color="auto"/>
        <w:left w:val="none" w:sz="0" w:space="0" w:color="auto"/>
        <w:bottom w:val="none" w:sz="0" w:space="0" w:color="auto"/>
        <w:right w:val="none" w:sz="0" w:space="0" w:color="auto"/>
      </w:divBdr>
      <w:divsChild>
        <w:div w:id="1708991745">
          <w:marLeft w:val="0"/>
          <w:marRight w:val="0"/>
          <w:marTop w:val="0"/>
          <w:marBottom w:val="0"/>
          <w:divBdr>
            <w:top w:val="none" w:sz="0" w:space="0" w:color="auto"/>
            <w:left w:val="none" w:sz="0" w:space="0" w:color="auto"/>
            <w:bottom w:val="none" w:sz="0" w:space="0" w:color="auto"/>
            <w:right w:val="none" w:sz="0" w:space="0" w:color="auto"/>
          </w:divBdr>
        </w:div>
        <w:div w:id="512375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we.gov.au/about/commitment/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Cans"/>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9975BD8FEE6B8C469537064A741E96B5" ma:contentTypeVersion="10" ma:contentTypeDescription="SPIRE Document" ma:contentTypeScope="" ma:versionID="fe4cfb89bfd7263aad337fea3852cf2c">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IconOverlay xmlns="http://schemas.microsoft.com/sharepoint/v4" xsi:nil="true"/>
    <DocumentDescription xmlns="344c6e69-c594-4ca4-b341-09ae9dfc1422">4 Nov 2021</DocumentDescription>
    <RecordNumber xmlns="344c6e69-c594-4ca4-b341-09ae9dfc1422">002235404</RecordNumb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D7FC65B7-0DA5-4D97-9CD7-94C82A14D9D9}">
  <ds:schemaRefs>
    <ds:schemaRef ds:uri="http://schemas.microsoft.com/office/2006/metadata/customXsn"/>
  </ds:schemaRefs>
</ds:datastoreItem>
</file>

<file path=customXml/itemProps2.xml><?xml version="1.0" encoding="utf-8"?>
<ds:datastoreItem xmlns:ds="http://schemas.openxmlformats.org/officeDocument/2006/customXml" ds:itemID="{35564ED2-B8AC-4E04-BF42-ABF07A89916C}">
  <ds:schemaRefs>
    <ds:schemaRef ds:uri="http://schemas.openxmlformats.org/officeDocument/2006/bibliography"/>
  </ds:schemaRefs>
</ds:datastoreItem>
</file>

<file path=customXml/itemProps3.xml><?xml version="1.0" encoding="utf-8"?>
<ds:datastoreItem xmlns:ds="http://schemas.openxmlformats.org/officeDocument/2006/customXml" ds:itemID="{DA897F66-EF9B-4A8A-9F5D-E763EAFD9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F9F6EC-468B-4360-BE5F-59153DA21C66}">
  <ds:schemaRefs>
    <ds:schemaRef ds:uri="http://schemas.microsoft.com/sharepoint/v4"/>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44c6e69-c594-4ca4-b341-09ae9dfc1422"/>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A6DA2D3A-2B1D-4863-84DF-95ACA23A9665}">
  <ds:schemaRefs>
    <ds:schemaRef ds:uri="http://schemas.microsoft.com/sharepoint/v3/contenttype/forms"/>
  </ds:schemaRefs>
</ds:datastoreItem>
</file>

<file path=customXml/itemProps6.xml><?xml version="1.0" encoding="utf-8"?>
<ds:datastoreItem xmlns:ds="http://schemas.openxmlformats.org/officeDocument/2006/customXml" ds:itemID="{3B165775-859B-4EAF-B7E0-AFCFAC340D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Gazette Notice-Wahluu 2</vt:lpstr>
    </vt:vector>
  </TitlesOfParts>
  <Company>Grizli777</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Notice-Wahluu 2</dc:title>
  <dc:creator>Bligh, Pj</dc:creator>
  <cp:lastModifiedBy>Huang, Jessica</cp:lastModifiedBy>
  <cp:revision>17</cp:revision>
  <cp:lastPrinted>2018-03-02T00:15:00Z</cp:lastPrinted>
  <dcterms:created xsi:type="dcterms:W3CDTF">2021-11-03T23:01:00Z</dcterms:created>
  <dcterms:modified xsi:type="dcterms:W3CDTF">2021-11-15T01:35:00Z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0x0101009DB8618430E8D149BA674DA7B0E0C3F0009975BD8FEE6B8C469537064A741E96B5</vt:lpwstr>
  </property>
  <property fmtid="{D5CDD505-2E9C-101B-9397-08002B2CF9AE}" pid="3" name="RecordPoint_ActiveItemUniqueId">
    <vt:lpwstr>{b0e31f80-ed85-4bac-9de2-3a720edc3d10}</vt:lpwstr>
  </property>
  <property fmtid="{D5CDD505-2E9C-101B-9397-08002B2CF9AE}" pid="4" name="RecordPoint_WorkflowType">
    <vt:lpwstr>ActiveSubmitStub</vt:lpwstr>
  </property>
  <property fmtid="{D5CDD505-2E9C-101B-9397-08002B2CF9AE}" pid="5" name="RecordPoint_ActiveItemSiteId">
    <vt:lpwstr>{8003c3b3-d20c-4e9a-bee9-0e2243d810ee}</vt:lpwstr>
  </property>
  <property fmtid="{D5CDD505-2E9C-101B-9397-08002B2CF9AE}" pid="6" name="RecordPoint_ActiveItemListId">
    <vt:lpwstr>{2231d181-8b55-443b-ad8f-958dc7b070ea}</vt:lpwstr>
  </property>
  <property fmtid="{D5CDD505-2E9C-101B-9397-08002B2CF9AE}" pid="7" name="RecordPoint_ActiveItemWebId">
    <vt:lpwstr>{fc5f6266-41b8-4c8d-a1a1-2c080a479d3e}</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