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AE" w:rsidRDefault="00653FAE" w:rsidP="00E9573A">
      <w:pPr>
        <w:spacing w:after="0" w:line="240" w:lineRule="auto"/>
        <w:jc w:val="center"/>
      </w:pPr>
      <w:r>
        <w:rPr>
          <w:noProof/>
          <w:lang w:eastAsia="en-AU"/>
        </w:rPr>
        <w:drawing>
          <wp:inline distT="0" distB="0" distL="0" distR="0" wp14:anchorId="14B73F0D" wp14:editId="54FA88E6">
            <wp:extent cx="6120130" cy="1202444"/>
            <wp:effectExtent l="0" t="0" r="0" b="0"/>
            <wp:docPr id="3" name="Picture 3" descr="Department of Home Affairs Logo" title="Department of Home Affair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AE" w:rsidRPr="00653FAE" w:rsidRDefault="00653FAE" w:rsidP="00653FAE">
      <w:pPr>
        <w:spacing w:after="0" w:line="240" w:lineRule="auto"/>
        <w:jc w:val="right"/>
        <w:rPr>
          <w:rFonts w:ascii="Arial Narrow" w:hAnsi="Arial Narrow"/>
          <w:spacing w:val="40"/>
          <w:sz w:val="24"/>
          <w:szCs w:val="24"/>
        </w:rPr>
      </w:pPr>
      <w:r w:rsidRPr="00653FAE">
        <w:rPr>
          <w:rFonts w:ascii="Arial Narrow" w:hAnsi="Arial Narrow"/>
          <w:spacing w:val="40"/>
          <w:sz w:val="24"/>
          <w:szCs w:val="24"/>
        </w:rPr>
        <w:t>NTC-20596</w:t>
      </w:r>
    </w:p>
    <w:p w:rsidR="00E9573A" w:rsidRPr="00E9573A" w:rsidRDefault="00E9573A" w:rsidP="00653FAE">
      <w:pPr>
        <w:pStyle w:val="text"/>
        <w:spacing w:after="0"/>
        <w:rPr>
          <w:rFonts w:cs="Arial"/>
          <w:b/>
          <w:kern w:val="0"/>
          <w:sz w:val="20"/>
        </w:rPr>
      </w:pPr>
      <w:bookmarkStart w:id="0" w:name="_GoBack"/>
      <w:bookmarkEnd w:id="0"/>
    </w:p>
    <w:p w:rsidR="00E9573A" w:rsidRDefault="00E9573A" w:rsidP="00653FAE">
      <w:pPr>
        <w:pStyle w:val="text"/>
        <w:spacing w:after="0"/>
        <w:rPr>
          <w:rFonts w:cs="Arial"/>
          <w:b/>
          <w:i/>
          <w:kern w:val="0"/>
          <w:sz w:val="36"/>
        </w:rPr>
      </w:pPr>
      <w:r>
        <w:rPr>
          <w:rFonts w:cs="Arial"/>
          <w:b/>
          <w:i/>
          <w:kern w:val="0"/>
          <w:sz w:val="36"/>
        </w:rPr>
        <w:t>Aviation Transport Security A</w:t>
      </w:r>
      <w:r w:rsidRPr="00E9573A">
        <w:rPr>
          <w:rFonts w:cs="Arial"/>
          <w:b/>
          <w:i/>
          <w:kern w:val="0"/>
          <w:sz w:val="36"/>
        </w:rPr>
        <w:t>ct 2004</w:t>
      </w:r>
    </w:p>
    <w:p w:rsidR="00E9573A" w:rsidRPr="00E9573A" w:rsidRDefault="00E9573A" w:rsidP="00653FAE">
      <w:pPr>
        <w:pStyle w:val="text"/>
        <w:spacing w:after="0"/>
        <w:rPr>
          <w:rFonts w:cs="Arial"/>
          <w:b/>
          <w:kern w:val="0"/>
          <w:sz w:val="20"/>
        </w:rPr>
      </w:pPr>
    </w:p>
    <w:p w:rsidR="00653FAE" w:rsidRDefault="00653FAE" w:rsidP="00653FAE">
      <w:pPr>
        <w:pStyle w:val="text"/>
        <w:spacing w:after="0"/>
        <w:rPr>
          <w:rFonts w:cs="Arial"/>
          <w:b/>
          <w:kern w:val="0"/>
          <w:sz w:val="36"/>
        </w:rPr>
      </w:pPr>
      <w:r w:rsidRPr="00343E75">
        <w:rPr>
          <w:rFonts w:cs="Arial"/>
          <w:b/>
          <w:kern w:val="0"/>
          <w:sz w:val="36"/>
        </w:rPr>
        <w:t xml:space="preserve">NOTICE OF DECLARATION OF SECURITY CONTROLLED AIRPORT AND </w:t>
      </w:r>
      <w:r>
        <w:rPr>
          <w:rFonts w:cs="Arial"/>
          <w:b/>
          <w:kern w:val="0"/>
          <w:sz w:val="36"/>
        </w:rPr>
        <w:t xml:space="preserve">ESTABLISHMENT </w:t>
      </w:r>
    </w:p>
    <w:p w:rsidR="00653FAE" w:rsidRPr="00343E75" w:rsidRDefault="00653FAE" w:rsidP="00653FAE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 xml:space="preserve">OF </w:t>
      </w:r>
      <w:r w:rsidRPr="00343E75">
        <w:rPr>
          <w:rFonts w:cs="Arial"/>
          <w:b/>
          <w:kern w:val="0"/>
          <w:sz w:val="36"/>
        </w:rPr>
        <w:t xml:space="preserve">AIRSIDE AREA – </w:t>
      </w:r>
      <w:r>
        <w:rPr>
          <w:rFonts w:cs="Arial"/>
          <w:b/>
          <w:color w:val="000000" w:themeColor="text1"/>
          <w:kern w:val="0"/>
          <w:sz w:val="36"/>
        </w:rPr>
        <w:t>HOBART AIRPORT</w:t>
      </w:r>
      <w:r w:rsidR="007065AC">
        <w:rPr>
          <w:rFonts w:cs="Arial"/>
          <w:b/>
          <w:color w:val="000000" w:themeColor="text1"/>
          <w:kern w:val="0"/>
          <w:sz w:val="36"/>
        </w:rPr>
        <w:t xml:space="preserve"> – NTC-20596</w:t>
      </w:r>
    </w:p>
    <w:p w:rsidR="00653FAE" w:rsidRPr="00343E75" w:rsidRDefault="00653FAE" w:rsidP="00653FAE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653FAE" w:rsidRPr="00912666" w:rsidRDefault="00653FAE" w:rsidP="00653FAE">
      <w:pPr>
        <w:pStyle w:val="Header"/>
        <w:rPr>
          <w:rFonts w:ascii="Arial" w:hAnsi="Arial" w:cs="Arial"/>
          <w:szCs w:val="24"/>
        </w:rPr>
      </w:pPr>
    </w:p>
    <w:p w:rsidR="00E9573A" w:rsidRDefault="00653FAE" w:rsidP="00653FAE">
      <w:pPr>
        <w:spacing w:after="0" w:line="240" w:lineRule="auto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 xml:space="preserve">I, </w:t>
      </w:r>
      <w:r>
        <w:rPr>
          <w:rFonts w:ascii="Arial" w:hAnsi="Arial" w:cs="Arial"/>
          <w:b/>
          <w:sz w:val="20"/>
        </w:rPr>
        <w:t>JARAN BLETHYN</w:t>
      </w:r>
      <w:r w:rsidRPr="002652B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Assistant Director</w:t>
      </w:r>
      <w:r w:rsidRPr="00EE3CB0">
        <w:rPr>
          <w:rFonts w:ascii="Arial" w:hAnsi="Arial" w:cs="Arial"/>
          <w:sz w:val="20"/>
        </w:rPr>
        <w:t xml:space="preserve">, Transport Security Operations, Aviation and Maritime 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Security Division: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</w:p>
    <w:p w:rsidR="00653FAE" w:rsidRPr="00C02483" w:rsidRDefault="00653FAE" w:rsidP="00653FAE">
      <w:pPr>
        <w:spacing w:after="0" w:line="240" w:lineRule="auto"/>
        <w:rPr>
          <w:rFonts w:ascii="Arial" w:hAnsi="Arial" w:cs="Arial"/>
          <w:sz w:val="20"/>
        </w:rPr>
      </w:pPr>
      <w:r w:rsidRPr="00C02483">
        <w:rPr>
          <w:rFonts w:ascii="Arial" w:hAnsi="Arial" w:cs="Arial"/>
          <w:b/>
          <w:sz w:val="20"/>
        </w:rPr>
        <w:t>REVOKE</w:t>
      </w:r>
      <w:r w:rsidRPr="00C02483">
        <w:rPr>
          <w:rFonts w:ascii="Arial" w:hAnsi="Arial" w:cs="Arial"/>
          <w:sz w:val="20"/>
        </w:rPr>
        <w:t xml:space="preserve">, under subsection 28(2) of the </w:t>
      </w:r>
      <w:r w:rsidRPr="00C02483">
        <w:rPr>
          <w:rFonts w:ascii="Arial" w:hAnsi="Arial" w:cs="Arial"/>
          <w:i/>
          <w:sz w:val="20"/>
        </w:rPr>
        <w:t xml:space="preserve">Aviation Transport Security Act 2004 </w:t>
      </w:r>
      <w:r w:rsidRPr="00C02483">
        <w:rPr>
          <w:rFonts w:ascii="Arial" w:hAnsi="Arial" w:cs="Arial"/>
          <w:sz w:val="20"/>
        </w:rPr>
        <w:t xml:space="preserve">(the Act), Notice 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  <w:r w:rsidRPr="00C02483">
        <w:rPr>
          <w:rFonts w:ascii="Arial" w:hAnsi="Arial" w:cs="Arial"/>
          <w:sz w:val="20"/>
        </w:rPr>
        <w:t xml:space="preserve">NTC-20441 which declared Hobart Airport as a security controlled airport as published in the </w:t>
      </w:r>
      <w:r w:rsidRPr="00C02483">
        <w:rPr>
          <w:rFonts w:ascii="Arial" w:hAnsi="Arial" w:cs="Arial"/>
          <w:i/>
          <w:sz w:val="20"/>
        </w:rPr>
        <w:t xml:space="preserve">Gazette </w:t>
      </w:r>
      <w:r w:rsidRPr="00C02483">
        <w:rPr>
          <w:rFonts w:ascii="Arial" w:hAnsi="Arial" w:cs="Arial"/>
          <w:sz w:val="20"/>
        </w:rPr>
        <w:t>(C2021G00196 on 21 December 2021);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  <w:bookmarkStart w:id="1" w:name="_Ref404078947"/>
      <w:r w:rsidRPr="00EE3CB0">
        <w:rPr>
          <w:rFonts w:ascii="Arial" w:hAnsi="Arial" w:cs="Arial"/>
          <w:b/>
          <w:sz w:val="20"/>
        </w:rPr>
        <w:t>DECLARE</w:t>
      </w:r>
      <w:r w:rsidRPr="00EE3CB0">
        <w:rPr>
          <w:rFonts w:ascii="Arial" w:hAnsi="Arial" w:cs="Arial"/>
          <w:sz w:val="20"/>
        </w:rPr>
        <w:t xml:space="preserve">, under subsection 28(2) of the Act, that </w:t>
      </w:r>
      <w:r>
        <w:rPr>
          <w:rFonts w:ascii="Arial" w:hAnsi="Arial" w:cs="Arial"/>
          <w:sz w:val="20"/>
        </w:rPr>
        <w:t xml:space="preserve">Hobart Airport </w:t>
      </w:r>
      <w:r w:rsidRPr="00EE3CB0">
        <w:rPr>
          <w:rFonts w:ascii="Arial" w:hAnsi="Arial" w:cs="Arial"/>
          <w:sz w:val="20"/>
        </w:rPr>
        <w:t xml:space="preserve">is a security controlled airport, the boundaries of </w:t>
      </w:r>
      <w:r>
        <w:rPr>
          <w:rFonts w:ascii="Arial" w:hAnsi="Arial" w:cs="Arial"/>
          <w:sz w:val="20"/>
        </w:rPr>
        <w:t>Hobart Airport</w:t>
      </w:r>
      <w:r w:rsidRPr="00EE3CB0">
        <w:rPr>
          <w:rFonts w:ascii="Arial" w:hAnsi="Arial" w:cs="Arial"/>
          <w:sz w:val="20"/>
        </w:rPr>
        <w:t xml:space="preserve"> are shown on the attached map</w:t>
      </w:r>
      <w:r>
        <w:rPr>
          <w:rFonts w:ascii="Arial" w:hAnsi="Arial" w:cs="Arial"/>
          <w:sz w:val="20"/>
        </w:rPr>
        <w:t>s</w:t>
      </w:r>
      <w:r w:rsidRPr="00EE3CB0">
        <w:rPr>
          <w:rFonts w:ascii="Arial" w:hAnsi="Arial" w:cs="Arial"/>
          <w:sz w:val="20"/>
        </w:rPr>
        <w:t xml:space="preserve"> which form</w:t>
      </w:r>
      <w:r w:rsidRPr="00E10393">
        <w:rPr>
          <w:rFonts w:ascii="Arial" w:hAnsi="Arial" w:cs="Arial"/>
          <w:sz w:val="20"/>
        </w:rPr>
        <w:t>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</w:p>
    <w:p w:rsidR="00E9573A" w:rsidRDefault="00653FAE" w:rsidP="00653FAE">
      <w:pPr>
        <w:spacing w:after="0" w:line="240" w:lineRule="auto"/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>in accordance with section 29 of the Act, an airside area for</w:t>
      </w:r>
      <w:r>
        <w:rPr>
          <w:rFonts w:ascii="Arial" w:hAnsi="Arial" w:cs="Arial"/>
          <w:sz w:val="20"/>
        </w:rPr>
        <w:t xml:space="preserve"> Hobart Airport </w:t>
      </w:r>
      <w:r w:rsidRPr="00EE3CB0">
        <w:rPr>
          <w:rFonts w:ascii="Arial" w:hAnsi="Arial" w:cs="Arial"/>
          <w:sz w:val="20"/>
        </w:rPr>
        <w:t xml:space="preserve">being that 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  <w:proofErr w:type="gramStart"/>
      <w:r w:rsidRPr="00EE3CB0">
        <w:rPr>
          <w:rFonts w:ascii="Arial" w:hAnsi="Arial" w:cs="Arial"/>
          <w:sz w:val="20"/>
        </w:rPr>
        <w:t>area</w:t>
      </w:r>
      <w:proofErr w:type="gramEnd"/>
      <w:r w:rsidRPr="00EE3CB0">
        <w:rPr>
          <w:rFonts w:ascii="Arial" w:hAnsi="Arial" w:cs="Arial"/>
          <w:sz w:val="20"/>
        </w:rPr>
        <w:t xml:space="preserve"> indicated as the airside area on the attached map</w:t>
      </w:r>
      <w:r>
        <w:rPr>
          <w:rFonts w:ascii="Arial" w:hAnsi="Arial" w:cs="Arial"/>
          <w:sz w:val="20"/>
        </w:rPr>
        <w:t>s</w:t>
      </w:r>
      <w:r w:rsidRPr="00EE3CB0">
        <w:rPr>
          <w:rFonts w:ascii="Arial" w:hAnsi="Arial" w:cs="Arial"/>
          <w:sz w:val="20"/>
        </w:rPr>
        <w:t>.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</w:p>
    <w:bookmarkEnd w:id="1"/>
    <w:p w:rsidR="00653FAE" w:rsidRPr="00EE3CB0" w:rsidRDefault="00653FAE" w:rsidP="00653FAE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653FAE" w:rsidRPr="00EE3CB0" w:rsidRDefault="00653FAE" w:rsidP="00653FAE">
      <w:pPr>
        <w:pStyle w:val="Text0"/>
        <w:spacing w:after="0"/>
        <w:rPr>
          <w:rFonts w:cs="Arial"/>
          <w:sz w:val="20"/>
        </w:rPr>
      </w:pPr>
    </w:p>
    <w:p w:rsidR="00653FAE" w:rsidRPr="00EE3CB0" w:rsidRDefault="00653FAE" w:rsidP="00653FAE">
      <w:pPr>
        <w:pStyle w:val="Text0"/>
        <w:spacing w:after="0"/>
        <w:rPr>
          <w:rFonts w:cs="Arial"/>
          <w:sz w:val="20"/>
        </w:rPr>
      </w:pPr>
    </w:p>
    <w:p w:rsidR="00653FAE" w:rsidRPr="00EE3CB0" w:rsidRDefault="00653FAE" w:rsidP="00653FAE">
      <w:pPr>
        <w:pStyle w:val="Text0"/>
        <w:tabs>
          <w:tab w:val="left" w:pos="2835"/>
        </w:tabs>
        <w:spacing w:after="0"/>
        <w:rPr>
          <w:rFonts w:cs="Arial"/>
          <w:kern w:val="0"/>
          <w:sz w:val="20"/>
        </w:rPr>
      </w:pPr>
      <w:r w:rsidRPr="00EE3CB0">
        <w:rPr>
          <w:rFonts w:cs="Arial"/>
          <w:kern w:val="0"/>
          <w:sz w:val="20"/>
        </w:rPr>
        <w:t>Date</w:t>
      </w:r>
      <w:r>
        <w:rPr>
          <w:rFonts w:cs="Arial"/>
          <w:kern w:val="0"/>
          <w:sz w:val="20"/>
          <w:lang w:eastAsia="en-US"/>
        </w:rPr>
        <w:t xml:space="preserve">: </w:t>
      </w:r>
      <w:r>
        <w:rPr>
          <w:rFonts w:cs="Arial"/>
          <w:sz w:val="20"/>
        </w:rPr>
        <w:t>27 March 2021</w:t>
      </w:r>
    </w:p>
    <w:p w:rsidR="00653FAE" w:rsidRPr="00EE3CB0" w:rsidRDefault="00653FAE" w:rsidP="00653FAE">
      <w:pPr>
        <w:pStyle w:val="Text0"/>
        <w:spacing w:after="0"/>
        <w:rPr>
          <w:rFonts w:cs="Arial"/>
          <w:sz w:val="20"/>
        </w:rPr>
      </w:pP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</w:p>
    <w:p w:rsidR="00653FAE" w:rsidRPr="00EE3CB0" w:rsidRDefault="00653FAE" w:rsidP="00653FAE">
      <w:pPr>
        <w:pStyle w:val="text"/>
        <w:spacing w:after="0"/>
        <w:outlineLvl w:val="0"/>
        <w:rPr>
          <w:rFonts w:cs="Arial"/>
          <w:sz w:val="20"/>
        </w:rPr>
      </w:pPr>
    </w:p>
    <w:p w:rsidR="00653FAE" w:rsidRPr="00EE3CB0" w:rsidRDefault="00653FAE" w:rsidP="00653FAE">
      <w:pPr>
        <w:pStyle w:val="text"/>
        <w:spacing w:after="0"/>
        <w:outlineLvl w:val="0"/>
        <w:rPr>
          <w:rFonts w:cs="Arial"/>
          <w:sz w:val="20"/>
        </w:rPr>
      </w:pPr>
    </w:p>
    <w:p w:rsidR="00653FAE" w:rsidRDefault="00653FAE" w:rsidP="00653FAE">
      <w:pPr>
        <w:pStyle w:val="Address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Jaran Blethyn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Delegate of the Secretary of the</w:t>
      </w:r>
    </w:p>
    <w:p w:rsidR="00653FAE" w:rsidRPr="00EE3CB0" w:rsidRDefault="00653FAE" w:rsidP="00653FAE">
      <w:pPr>
        <w:spacing w:after="0" w:line="240" w:lineRule="auto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Department of Home Affairs</w:t>
      </w:r>
    </w:p>
    <w:p w:rsidR="00653FAE" w:rsidRDefault="00653FAE" w:rsidP="00653FAE">
      <w:pPr>
        <w:rPr>
          <w:rFonts w:ascii="Arial" w:hAnsi="Arial" w:cs="Arial"/>
          <w:sz w:val="16"/>
          <w:szCs w:val="16"/>
        </w:rPr>
      </w:pPr>
    </w:p>
    <w:p w:rsidR="007065AC" w:rsidRDefault="007065AC" w:rsidP="00653FAE">
      <w:pPr>
        <w:rPr>
          <w:rFonts w:ascii="Arial" w:hAnsi="Arial" w:cs="Arial"/>
          <w:sz w:val="16"/>
          <w:szCs w:val="16"/>
        </w:rPr>
      </w:pPr>
    </w:p>
    <w:p w:rsidR="007065AC" w:rsidRDefault="007065AC" w:rsidP="00653FAE">
      <w:pPr>
        <w:rPr>
          <w:rFonts w:ascii="Arial" w:hAnsi="Arial" w:cs="Arial"/>
          <w:sz w:val="16"/>
          <w:szCs w:val="16"/>
        </w:rPr>
      </w:pPr>
    </w:p>
    <w:p w:rsidR="00653FAE" w:rsidRPr="00343E75" w:rsidRDefault="00653FAE" w:rsidP="00653FAE">
      <w:pPr>
        <w:rPr>
          <w:rFonts w:ascii="Arial" w:hAnsi="Arial" w:cs="Arial"/>
          <w:sz w:val="16"/>
          <w:szCs w:val="16"/>
        </w:rPr>
      </w:pPr>
      <w:r w:rsidRPr="00343E75">
        <w:rPr>
          <w:rFonts w:ascii="Arial" w:hAnsi="Arial" w:cs="Arial"/>
          <w:sz w:val="16"/>
          <w:szCs w:val="16"/>
        </w:rPr>
        <w:t>Note:</w:t>
      </w:r>
    </w:p>
    <w:p w:rsidR="00653FAE" w:rsidRPr="00653FAE" w:rsidRDefault="00653FAE" w:rsidP="00653FAE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343E75">
        <w:rPr>
          <w:rFonts w:ascii="Arial" w:hAnsi="Arial" w:cs="Arial"/>
          <w:i/>
          <w:sz w:val="16"/>
          <w:szCs w:val="16"/>
        </w:rPr>
        <w:t>Gazette</w:t>
      </w:r>
      <w:r w:rsidRPr="00343E75">
        <w:rPr>
          <w:rFonts w:ascii="Arial" w:hAnsi="Arial" w:cs="Arial"/>
          <w:sz w:val="16"/>
          <w:szCs w:val="16"/>
        </w:rPr>
        <w:t xml:space="preserve"> means the </w:t>
      </w:r>
      <w:r w:rsidRPr="00343E75">
        <w:rPr>
          <w:rFonts w:ascii="Arial" w:hAnsi="Arial" w:cs="Arial"/>
          <w:i/>
          <w:sz w:val="16"/>
          <w:szCs w:val="16"/>
        </w:rPr>
        <w:t>Commonwealth of Australia Gazette</w:t>
      </w:r>
    </w:p>
    <w:p w:rsidR="00653FAE" w:rsidRPr="00653FAE" w:rsidRDefault="00653FAE" w:rsidP="00653FAE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53FAE">
        <w:rPr>
          <w:rFonts w:ascii="Arial" w:hAnsi="Arial" w:cs="Arial"/>
          <w:sz w:val="16"/>
          <w:szCs w:val="16"/>
        </w:rPr>
        <w:t xml:space="preserve">This Notice remains in force until otherwise revoked in writing and upon subsequent publication in the </w:t>
      </w:r>
      <w:r w:rsidRPr="00653FAE">
        <w:rPr>
          <w:rFonts w:ascii="Arial" w:hAnsi="Arial" w:cs="Arial"/>
          <w:i/>
          <w:sz w:val="16"/>
          <w:szCs w:val="16"/>
        </w:rPr>
        <w:t xml:space="preserve">Gazette </w:t>
      </w:r>
    </w:p>
    <w:p w:rsidR="00653FAE" w:rsidRDefault="00653FAE" w:rsidP="00424B97"/>
    <w:p w:rsidR="00653FAE" w:rsidRDefault="00653FAE" w:rsidP="00424B97"/>
    <w:p w:rsidR="007065AC" w:rsidRDefault="007065AC" w:rsidP="00424B97">
      <w:pPr>
        <w:sectPr w:rsidR="007065AC" w:rsidSect="008E4F6C">
          <w:headerReference w:type="default" r:id="rId9"/>
          <w:headerReference w:type="first" r:id="rId10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7065AC" w:rsidRDefault="007065AC" w:rsidP="007065AC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A385D6D" wp14:editId="0467162B">
            <wp:extent cx="8448675" cy="6030134"/>
            <wp:effectExtent l="0" t="0" r="0" b="8890"/>
            <wp:docPr id="21" name="Picture 21" descr="This is a map [map 1 of 2] of Hobart Airport which has been declared a security controlled airport. The map establishes airport boundaries and airside areas for the purposes of section 28 and section 29 of the Aviation Transport Security Act 2004." title="Hobart 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8216" cy="604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5AC" w:rsidRDefault="007065AC" w:rsidP="00424B97"/>
    <w:p w:rsidR="007065AC" w:rsidRPr="00424B97" w:rsidRDefault="007065AC" w:rsidP="007065AC">
      <w:pPr>
        <w:jc w:val="center"/>
      </w:pPr>
      <w:r>
        <w:rPr>
          <w:noProof/>
          <w:lang w:eastAsia="en-AU"/>
        </w:rPr>
        <w:drawing>
          <wp:inline distT="0" distB="0" distL="0" distR="0" wp14:anchorId="2F6186D9" wp14:editId="0049F178">
            <wp:extent cx="9104793" cy="4600575"/>
            <wp:effectExtent l="0" t="0" r="1270" b="0"/>
            <wp:docPr id="22" name="Picture 22" descr="This is a map [map 2 of 2] of Hobart Airport which has been declared a security controlled airport. The map establishes airport boundaries and airside areas for the purposes of section 28 and section 29 of the Aviation Transport Security Act 2004." title="Hobart 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16243" cy="460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5AC" w:rsidRPr="00424B97" w:rsidSect="00E9573A">
      <w:pgSz w:w="16838" w:h="11906" w:orient="landscape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78F75AE0-B8AA-4E32-A49B-4DA772F4B94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3A" w:rsidRPr="00653FAE" w:rsidRDefault="00E9573A" w:rsidP="00E9573A">
    <w:pPr>
      <w:spacing w:after="0" w:line="240" w:lineRule="auto"/>
      <w:jc w:val="right"/>
      <w:rPr>
        <w:rFonts w:ascii="Arial Narrow" w:hAnsi="Arial Narrow"/>
        <w:spacing w:val="40"/>
        <w:sz w:val="24"/>
        <w:szCs w:val="24"/>
      </w:rPr>
    </w:pPr>
    <w:r w:rsidRPr="00653FAE">
      <w:rPr>
        <w:rFonts w:ascii="Arial Narrow" w:hAnsi="Arial Narrow"/>
        <w:spacing w:val="40"/>
        <w:sz w:val="24"/>
        <w:szCs w:val="24"/>
      </w:rPr>
      <w:t>NTC-20596</w:t>
    </w:r>
  </w:p>
  <w:p w:rsidR="00E9573A" w:rsidRDefault="00E95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065AC" w:rsidRPr="00CE796A" w:rsidTr="00CA5C0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065AC" w:rsidRPr="00CE796A" w:rsidRDefault="007065AC" w:rsidP="007065AC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10EA2C1" wp14:editId="6986A3F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065AC" w:rsidRPr="00CE796A" w:rsidRDefault="007065AC" w:rsidP="007065A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065AC" w:rsidRPr="00CE796A" w:rsidRDefault="007065AC" w:rsidP="007065A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065AC" w:rsidRPr="00CE796A" w:rsidTr="00CA5C04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065AC" w:rsidRPr="00CE796A" w:rsidRDefault="007065AC" w:rsidP="007065A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065AC" w:rsidRPr="00840A06" w:rsidRDefault="007065AC" w:rsidP="007065A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DFB"/>
    <w:multiLevelType w:val="hybridMultilevel"/>
    <w:tmpl w:val="16283BC4"/>
    <w:lvl w:ilvl="0" w:tplc="55867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99A166E" w:tentative="1">
      <w:start w:val="1"/>
      <w:numFmt w:val="lowerLetter"/>
      <w:lvlText w:val="%2."/>
      <w:lvlJc w:val="left"/>
      <w:pPr>
        <w:ind w:left="1800" w:hanging="360"/>
      </w:pPr>
    </w:lvl>
    <w:lvl w:ilvl="2" w:tplc="CC56734C" w:tentative="1">
      <w:start w:val="1"/>
      <w:numFmt w:val="lowerRoman"/>
      <w:lvlText w:val="%3."/>
      <w:lvlJc w:val="right"/>
      <w:pPr>
        <w:ind w:left="2520" w:hanging="180"/>
      </w:pPr>
    </w:lvl>
    <w:lvl w:ilvl="3" w:tplc="97B80280" w:tentative="1">
      <w:start w:val="1"/>
      <w:numFmt w:val="decimal"/>
      <w:lvlText w:val="%4."/>
      <w:lvlJc w:val="left"/>
      <w:pPr>
        <w:ind w:left="3240" w:hanging="360"/>
      </w:pPr>
    </w:lvl>
    <w:lvl w:ilvl="4" w:tplc="3B941ECA" w:tentative="1">
      <w:start w:val="1"/>
      <w:numFmt w:val="lowerLetter"/>
      <w:lvlText w:val="%5."/>
      <w:lvlJc w:val="left"/>
      <w:pPr>
        <w:ind w:left="3960" w:hanging="360"/>
      </w:pPr>
    </w:lvl>
    <w:lvl w:ilvl="5" w:tplc="8CB208A8" w:tentative="1">
      <w:start w:val="1"/>
      <w:numFmt w:val="lowerRoman"/>
      <w:lvlText w:val="%6."/>
      <w:lvlJc w:val="right"/>
      <w:pPr>
        <w:ind w:left="4680" w:hanging="180"/>
      </w:pPr>
    </w:lvl>
    <w:lvl w:ilvl="6" w:tplc="90CA1022" w:tentative="1">
      <w:start w:val="1"/>
      <w:numFmt w:val="decimal"/>
      <w:lvlText w:val="%7."/>
      <w:lvlJc w:val="left"/>
      <w:pPr>
        <w:ind w:left="5400" w:hanging="360"/>
      </w:pPr>
    </w:lvl>
    <w:lvl w:ilvl="7" w:tplc="2F461FCC" w:tentative="1">
      <w:start w:val="1"/>
      <w:numFmt w:val="lowerLetter"/>
      <w:lvlText w:val="%8."/>
      <w:lvlJc w:val="left"/>
      <w:pPr>
        <w:ind w:left="6120" w:hanging="360"/>
      </w:pPr>
    </w:lvl>
    <w:lvl w:ilvl="8" w:tplc="2ACE8B1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B72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53FAE"/>
    <w:rsid w:val="007065AC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DC11E0"/>
    <w:rsid w:val="00E9573A"/>
    <w:rsid w:val="00F03910"/>
    <w:rsid w:val="00F40885"/>
    <w:rsid w:val="00F60C8F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A0E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653FAE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653FAE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AddressBlock-DOTARS">
    <w:name w:val="Address Block - DOTARS"/>
    <w:basedOn w:val="Normal"/>
    <w:rsid w:val="00653FAE"/>
    <w:pPr>
      <w:tabs>
        <w:tab w:val="left" w:pos="453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">
    <w:name w:val="text"/>
    <w:basedOn w:val="Normal"/>
    <w:rsid w:val="00653FAE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Text0">
    <w:name w:val="Text"/>
    <w:basedOn w:val="Normal"/>
    <w:rsid w:val="00653FAE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53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0510-1535-4531-BF60-AE58C38F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2021-09-08T05:40:00Z</dcterms:created>
  <dcterms:modified xsi:type="dcterms:W3CDTF">2021-09-08T05:51:00Z</dcterms:modified>
  <cp:category/>
  <cp:contentStatus/>
  <dc:language/>
  <cp:version/>
</cp:coreProperties>
</file>