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6EC647ED" w14:textId="2F499A25"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987130" w:rsidRPr="00987130" w14:paraId="2ABA8463" w14:textId="77777777" w:rsidTr="00987130">
        <w:tc>
          <w:tcPr>
            <w:tcW w:w="1134" w:type="dxa"/>
          </w:tcPr>
          <w:p w14:paraId="47C24DCD" w14:textId="77777777" w:rsidR="001F00D2" w:rsidRPr="00987130" w:rsidRDefault="001F00D2" w:rsidP="00987130">
            <w:pPr>
              <w:spacing w:line="276" w:lineRule="auto"/>
              <w:rPr>
                <w:rFonts w:asciiTheme="minorHAnsi" w:hAnsiTheme="minorHAnsi"/>
                <w:b/>
                <w:sz w:val="16"/>
                <w:szCs w:val="16"/>
              </w:rPr>
            </w:pPr>
            <w:r w:rsidRPr="00987130">
              <w:rPr>
                <w:rFonts w:asciiTheme="minorHAnsi" w:hAnsiTheme="minorHAnsi"/>
                <w:b/>
                <w:sz w:val="16"/>
                <w:szCs w:val="16"/>
              </w:rPr>
              <w:t>Reference</w:t>
            </w:r>
          </w:p>
        </w:tc>
        <w:tc>
          <w:tcPr>
            <w:tcW w:w="3828" w:type="dxa"/>
          </w:tcPr>
          <w:p w14:paraId="042F914F" w14:textId="77777777" w:rsidR="001F00D2" w:rsidRPr="00987130" w:rsidRDefault="001F00D2" w:rsidP="00987130">
            <w:pPr>
              <w:spacing w:line="276" w:lineRule="auto"/>
              <w:rPr>
                <w:rFonts w:asciiTheme="minorHAnsi" w:hAnsiTheme="minorHAnsi"/>
                <w:b/>
                <w:sz w:val="16"/>
                <w:szCs w:val="16"/>
              </w:rPr>
            </w:pPr>
            <w:r w:rsidRPr="00987130">
              <w:rPr>
                <w:rFonts w:asciiTheme="minorHAnsi" w:hAnsiTheme="minorHAnsi"/>
                <w:b/>
                <w:sz w:val="16"/>
                <w:szCs w:val="16"/>
              </w:rPr>
              <w:t>Title</w:t>
            </w:r>
          </w:p>
        </w:tc>
        <w:tc>
          <w:tcPr>
            <w:tcW w:w="3685" w:type="dxa"/>
          </w:tcPr>
          <w:p w14:paraId="2FE64364" w14:textId="77777777" w:rsidR="001F00D2" w:rsidRPr="00987130" w:rsidRDefault="001F00D2" w:rsidP="00987130">
            <w:pPr>
              <w:spacing w:line="276" w:lineRule="auto"/>
              <w:rPr>
                <w:rFonts w:asciiTheme="minorHAnsi" w:hAnsiTheme="minorHAnsi"/>
                <w:b/>
                <w:sz w:val="16"/>
                <w:szCs w:val="16"/>
              </w:rPr>
            </w:pPr>
            <w:r w:rsidRPr="00987130">
              <w:rPr>
                <w:rFonts w:asciiTheme="minorHAnsi" w:hAnsiTheme="minorHAnsi"/>
                <w:b/>
                <w:sz w:val="16"/>
                <w:szCs w:val="16"/>
              </w:rPr>
              <w:t>Controlling Provisions</w:t>
            </w:r>
          </w:p>
        </w:tc>
        <w:tc>
          <w:tcPr>
            <w:tcW w:w="992" w:type="dxa"/>
          </w:tcPr>
          <w:p w14:paraId="2FB415F1" w14:textId="77777777" w:rsidR="001F00D2" w:rsidRPr="00987130" w:rsidRDefault="001F00D2" w:rsidP="00987130">
            <w:pPr>
              <w:spacing w:line="276" w:lineRule="auto"/>
              <w:rPr>
                <w:rFonts w:asciiTheme="minorHAnsi" w:hAnsiTheme="minorHAnsi"/>
                <w:b/>
                <w:sz w:val="16"/>
                <w:szCs w:val="16"/>
              </w:rPr>
            </w:pPr>
            <w:r w:rsidRPr="00987130">
              <w:rPr>
                <w:rFonts w:asciiTheme="minorHAnsi" w:hAnsiTheme="minorHAnsi"/>
                <w:b/>
                <w:sz w:val="16"/>
                <w:szCs w:val="16"/>
              </w:rPr>
              <w:t>Date</w:t>
            </w:r>
          </w:p>
        </w:tc>
      </w:tr>
      <w:tr w:rsidR="00987130" w:rsidRPr="00987130" w14:paraId="0EEA053A" w14:textId="77777777" w:rsidTr="00987130">
        <w:tc>
          <w:tcPr>
            <w:tcW w:w="1134" w:type="dxa"/>
          </w:tcPr>
          <w:p w14:paraId="52320C17" w14:textId="6DE04668"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2019/8514</w:t>
            </w:r>
          </w:p>
        </w:tc>
        <w:tc>
          <w:tcPr>
            <w:tcW w:w="3828" w:type="dxa"/>
          </w:tcPr>
          <w:p w14:paraId="6506B442" w14:textId="4FF9FF1D"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 xml:space="preserve">DEPARTMENT OF DEFENCE / Commonwealth / Point Cook Road, Point Cook / Victoria / </w:t>
            </w:r>
            <w:proofErr w:type="spellStart"/>
            <w:r w:rsidRPr="00987130">
              <w:rPr>
                <w:rFonts w:ascii="Calibri" w:hAnsi="Calibri" w:cs="Calibri"/>
                <w:sz w:val="16"/>
                <w:szCs w:val="16"/>
              </w:rPr>
              <w:t>Demoltion</w:t>
            </w:r>
            <w:proofErr w:type="spellEnd"/>
            <w:r w:rsidRPr="00987130">
              <w:rPr>
                <w:rFonts w:ascii="Calibri" w:hAnsi="Calibri" w:cs="Calibri"/>
                <w:sz w:val="16"/>
                <w:szCs w:val="16"/>
              </w:rPr>
              <w:t xml:space="preserve"> of structures at RAAF Williams - Point Cook</w:t>
            </w:r>
          </w:p>
        </w:tc>
        <w:tc>
          <w:tcPr>
            <w:tcW w:w="3685" w:type="dxa"/>
          </w:tcPr>
          <w:p w14:paraId="6808EBB9" w14:textId="77777777"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National Heritage (sections 15B &amp; 15C)</w:t>
            </w:r>
          </w:p>
          <w:p w14:paraId="4D3E2304" w14:textId="0C174D6B"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Commonwealth action (section 28)</w:t>
            </w:r>
          </w:p>
        </w:tc>
        <w:tc>
          <w:tcPr>
            <w:tcW w:w="992" w:type="dxa"/>
          </w:tcPr>
          <w:p w14:paraId="63D21E87" w14:textId="1B3B9696"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20/07/2020</w:t>
            </w:r>
          </w:p>
        </w:tc>
      </w:tr>
      <w:tr w:rsidR="00987130" w:rsidRPr="00987130" w14:paraId="6EF34151" w14:textId="77777777" w:rsidTr="00987130">
        <w:tc>
          <w:tcPr>
            <w:tcW w:w="1134" w:type="dxa"/>
          </w:tcPr>
          <w:p w14:paraId="42D72FED" w14:textId="580CA61F"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2019/8571</w:t>
            </w:r>
          </w:p>
        </w:tc>
        <w:tc>
          <w:tcPr>
            <w:tcW w:w="3828" w:type="dxa"/>
          </w:tcPr>
          <w:p w14:paraId="5456773B" w14:textId="784DE4DA"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PARKS VICTORIA / Tourism and Recreation / near Port Campbell / Victoria / Twelve Apostles Saddle Lookout</w:t>
            </w:r>
          </w:p>
        </w:tc>
        <w:tc>
          <w:tcPr>
            <w:tcW w:w="3685" w:type="dxa"/>
          </w:tcPr>
          <w:p w14:paraId="1428EE00" w14:textId="2DF7F47D"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National Heritage (sections 15B &amp; 15C)</w:t>
            </w:r>
          </w:p>
        </w:tc>
        <w:tc>
          <w:tcPr>
            <w:tcW w:w="992" w:type="dxa"/>
          </w:tcPr>
          <w:p w14:paraId="013F2822" w14:textId="50EDE7B4"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20/07/2020</w:t>
            </w:r>
          </w:p>
        </w:tc>
      </w:tr>
      <w:tr w:rsidR="00987130" w:rsidRPr="00987130" w14:paraId="38D241E2" w14:textId="77777777" w:rsidTr="00987130">
        <w:tc>
          <w:tcPr>
            <w:tcW w:w="1134" w:type="dxa"/>
          </w:tcPr>
          <w:p w14:paraId="051DBDA3" w14:textId="51DEBD41"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2020/8689</w:t>
            </w:r>
          </w:p>
        </w:tc>
        <w:tc>
          <w:tcPr>
            <w:tcW w:w="3828" w:type="dxa"/>
          </w:tcPr>
          <w:p w14:paraId="6100C2F2" w14:textId="690F50C9"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 xml:space="preserve">Australian Rail Track Corporation / Transport - Land / Near Moree / New South Wales / Inland Rail - Narrabri to North Star Phase 2 Moree to </w:t>
            </w:r>
            <w:proofErr w:type="spellStart"/>
            <w:r w:rsidRPr="00987130">
              <w:rPr>
                <w:rFonts w:ascii="Calibri" w:hAnsi="Calibri" w:cs="Calibri"/>
                <w:sz w:val="16"/>
                <w:szCs w:val="16"/>
              </w:rPr>
              <w:t>Camurra</w:t>
            </w:r>
            <w:proofErr w:type="spellEnd"/>
            <w:r w:rsidRPr="00987130">
              <w:rPr>
                <w:rFonts w:ascii="Calibri" w:hAnsi="Calibri" w:cs="Calibri"/>
                <w:sz w:val="16"/>
                <w:szCs w:val="16"/>
              </w:rPr>
              <w:t xml:space="preserve"> North</w:t>
            </w:r>
          </w:p>
        </w:tc>
        <w:tc>
          <w:tcPr>
            <w:tcW w:w="3685" w:type="dxa"/>
          </w:tcPr>
          <w:p w14:paraId="754A9795" w14:textId="77777777"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Listed threatened species and communities (sections 18 &amp; 18A)</w:t>
            </w:r>
          </w:p>
          <w:p w14:paraId="7543A89C" w14:textId="393EE6E4" w:rsidR="00987130" w:rsidRPr="00987130" w:rsidRDefault="00987130" w:rsidP="00987130">
            <w:pPr>
              <w:spacing w:line="276" w:lineRule="auto"/>
              <w:rPr>
                <w:rFonts w:ascii="Calibri" w:hAnsi="Calibri" w:cs="Arial"/>
                <w:sz w:val="16"/>
                <w:szCs w:val="16"/>
              </w:rPr>
            </w:pPr>
          </w:p>
        </w:tc>
        <w:tc>
          <w:tcPr>
            <w:tcW w:w="992" w:type="dxa"/>
          </w:tcPr>
          <w:p w14:paraId="3FA85BB0" w14:textId="57E5F81E"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20/07/2020</w:t>
            </w:r>
          </w:p>
        </w:tc>
      </w:tr>
      <w:tr w:rsidR="00987130" w:rsidRPr="00987130" w14:paraId="4D43D7BC" w14:textId="77777777" w:rsidTr="00987130">
        <w:tc>
          <w:tcPr>
            <w:tcW w:w="1134" w:type="dxa"/>
          </w:tcPr>
          <w:p w14:paraId="753657DC" w14:textId="2C6C6A12"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2020/8635</w:t>
            </w:r>
          </w:p>
        </w:tc>
        <w:tc>
          <w:tcPr>
            <w:tcW w:w="3828" w:type="dxa"/>
          </w:tcPr>
          <w:p w14:paraId="40D58E2E" w14:textId="562DFFD7"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Peel Resource Recovery Pty Ltd / Mining / 70 Stanley Rd, Wellesley / Western Australia / Proposed Sand Extraction at Lot 601 Stanley Road, Wellesley, WA</w:t>
            </w:r>
          </w:p>
        </w:tc>
        <w:tc>
          <w:tcPr>
            <w:tcW w:w="3685" w:type="dxa"/>
          </w:tcPr>
          <w:p w14:paraId="49A63759" w14:textId="77777777"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Listed threatened species and communities (sections 18 &amp; 18A)</w:t>
            </w:r>
          </w:p>
          <w:p w14:paraId="5BBC4CE8" w14:textId="3D2C7991" w:rsidR="00987130" w:rsidRPr="00987130" w:rsidRDefault="00987130" w:rsidP="00987130">
            <w:pPr>
              <w:spacing w:line="276" w:lineRule="auto"/>
              <w:rPr>
                <w:rFonts w:ascii="Calibri" w:hAnsi="Calibri" w:cs="Arial"/>
                <w:sz w:val="16"/>
                <w:szCs w:val="16"/>
              </w:rPr>
            </w:pPr>
          </w:p>
        </w:tc>
        <w:tc>
          <w:tcPr>
            <w:tcW w:w="992" w:type="dxa"/>
          </w:tcPr>
          <w:p w14:paraId="61DF4416" w14:textId="0E9E3540"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21/07/2020</w:t>
            </w:r>
          </w:p>
        </w:tc>
      </w:tr>
      <w:tr w:rsidR="00987130" w:rsidRPr="00987130" w14:paraId="71BBB9D0" w14:textId="77777777" w:rsidTr="00987130">
        <w:tc>
          <w:tcPr>
            <w:tcW w:w="1134" w:type="dxa"/>
          </w:tcPr>
          <w:p w14:paraId="3EB815AC" w14:textId="666D8428"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2020/8698</w:t>
            </w:r>
          </w:p>
        </w:tc>
        <w:tc>
          <w:tcPr>
            <w:tcW w:w="3828" w:type="dxa"/>
          </w:tcPr>
          <w:p w14:paraId="3724412D" w14:textId="1273DD4F" w:rsidR="00987130" w:rsidRPr="00987130" w:rsidRDefault="00987130" w:rsidP="00987130">
            <w:pPr>
              <w:spacing w:line="276" w:lineRule="auto"/>
              <w:rPr>
                <w:rFonts w:ascii="Calibri" w:hAnsi="Calibri" w:cs="Arial"/>
                <w:sz w:val="16"/>
                <w:szCs w:val="16"/>
              </w:rPr>
            </w:pPr>
            <w:proofErr w:type="spellStart"/>
            <w:r w:rsidRPr="00987130">
              <w:rPr>
                <w:rFonts w:ascii="Calibri" w:hAnsi="Calibri" w:cs="Calibri"/>
                <w:sz w:val="16"/>
                <w:szCs w:val="16"/>
              </w:rPr>
              <w:t>Daleswan</w:t>
            </w:r>
            <w:proofErr w:type="spellEnd"/>
            <w:r w:rsidRPr="00987130">
              <w:rPr>
                <w:rFonts w:ascii="Calibri" w:hAnsi="Calibri" w:cs="Calibri"/>
                <w:sz w:val="16"/>
                <w:szCs w:val="16"/>
              </w:rPr>
              <w:t xml:space="preserve"> Pty Ltd / Residential Development / 813-843 Ripley Road, Ripley / Queensland / Providence West Residential Development</w:t>
            </w:r>
          </w:p>
        </w:tc>
        <w:tc>
          <w:tcPr>
            <w:tcW w:w="3685" w:type="dxa"/>
          </w:tcPr>
          <w:p w14:paraId="0E73CDB1" w14:textId="77777777"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Listed threatened species and communities (sections 18 &amp; 18A)</w:t>
            </w:r>
          </w:p>
          <w:p w14:paraId="04E51F16" w14:textId="425F37C3" w:rsidR="00987130" w:rsidRPr="00987130" w:rsidRDefault="00987130" w:rsidP="00987130">
            <w:pPr>
              <w:pStyle w:val="ListParagraph"/>
              <w:numPr>
                <w:ilvl w:val="0"/>
                <w:numId w:val="2"/>
              </w:numPr>
              <w:ind w:left="175" w:hanging="142"/>
              <w:rPr>
                <w:rFonts w:ascii="Calibri" w:hAnsi="Calibri" w:cs="Arial"/>
                <w:sz w:val="16"/>
                <w:szCs w:val="16"/>
              </w:rPr>
            </w:pPr>
            <w:r w:rsidRPr="00987130">
              <w:rPr>
                <w:rFonts w:ascii="Calibri" w:hAnsi="Calibri" w:cs="Arial"/>
                <w:sz w:val="16"/>
                <w:szCs w:val="16"/>
              </w:rPr>
              <w:t>Listed migratory species (sections 20 &amp; 20A)</w:t>
            </w:r>
          </w:p>
        </w:tc>
        <w:tc>
          <w:tcPr>
            <w:tcW w:w="992" w:type="dxa"/>
          </w:tcPr>
          <w:p w14:paraId="64E64A42" w14:textId="00ACA1C2" w:rsidR="00987130" w:rsidRPr="00987130" w:rsidRDefault="00987130" w:rsidP="00987130">
            <w:pPr>
              <w:spacing w:line="276" w:lineRule="auto"/>
              <w:rPr>
                <w:rFonts w:ascii="Calibri" w:hAnsi="Calibri" w:cs="Arial"/>
                <w:sz w:val="16"/>
                <w:szCs w:val="16"/>
              </w:rPr>
            </w:pPr>
            <w:r w:rsidRPr="00987130">
              <w:rPr>
                <w:rFonts w:ascii="Calibri" w:hAnsi="Calibri" w:cs="Calibri"/>
                <w:sz w:val="16"/>
                <w:szCs w:val="16"/>
              </w:rPr>
              <w:t>24/07/2020</w:t>
            </w: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987130">
        <w:tc>
          <w:tcPr>
            <w:tcW w:w="1134" w:type="dxa"/>
          </w:tcPr>
          <w:p w14:paraId="216938EA"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Date</w:t>
            </w:r>
          </w:p>
        </w:tc>
      </w:tr>
      <w:tr w:rsidR="00987130" w:rsidRPr="0059089C" w14:paraId="215CA55C" w14:textId="77777777" w:rsidTr="00987130">
        <w:tc>
          <w:tcPr>
            <w:tcW w:w="1134" w:type="dxa"/>
          </w:tcPr>
          <w:p w14:paraId="7CCB6FC5" w14:textId="3809F781"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2020/8688</w:t>
            </w:r>
          </w:p>
        </w:tc>
        <w:tc>
          <w:tcPr>
            <w:tcW w:w="7513" w:type="dxa"/>
          </w:tcPr>
          <w:p w14:paraId="238BDADE" w14:textId="7168E428" w:rsidR="00987130" w:rsidRDefault="00987130" w:rsidP="00987130">
            <w:pPr>
              <w:spacing w:line="276" w:lineRule="auto"/>
              <w:rPr>
                <w:rFonts w:ascii="Calibri" w:hAnsi="Calibri" w:cs="Arial"/>
                <w:color w:val="000000"/>
                <w:sz w:val="16"/>
                <w:szCs w:val="16"/>
              </w:rPr>
            </w:pPr>
            <w:proofErr w:type="spellStart"/>
            <w:r>
              <w:rPr>
                <w:rFonts w:ascii="Calibri" w:hAnsi="Calibri" w:cs="Calibri"/>
                <w:color w:val="000000"/>
                <w:sz w:val="16"/>
                <w:szCs w:val="16"/>
              </w:rPr>
              <w:t>Delburn</w:t>
            </w:r>
            <w:proofErr w:type="spellEnd"/>
            <w:r>
              <w:rPr>
                <w:rFonts w:ascii="Calibri" w:hAnsi="Calibri" w:cs="Calibri"/>
                <w:color w:val="000000"/>
                <w:sz w:val="16"/>
                <w:szCs w:val="16"/>
              </w:rPr>
              <w:t xml:space="preserve"> Wind Farm Pty Ltd / Energy Generation and Supply (renewable) / South of Moe: </w:t>
            </w:r>
            <w:proofErr w:type="spellStart"/>
            <w:r>
              <w:rPr>
                <w:rFonts w:ascii="Calibri" w:hAnsi="Calibri" w:cs="Calibri"/>
                <w:color w:val="000000"/>
                <w:sz w:val="16"/>
                <w:szCs w:val="16"/>
              </w:rPr>
              <w:t>Hernes</w:t>
            </w:r>
            <w:proofErr w:type="spellEnd"/>
            <w:r>
              <w:rPr>
                <w:rFonts w:ascii="Calibri" w:hAnsi="Calibri" w:cs="Calibri"/>
                <w:color w:val="000000"/>
                <w:sz w:val="16"/>
                <w:szCs w:val="16"/>
              </w:rPr>
              <w:t xml:space="preserve"> Oak (north), Thorpdale (west), Darlimurla (south), </w:t>
            </w:r>
            <w:proofErr w:type="spellStart"/>
            <w:r>
              <w:rPr>
                <w:rFonts w:ascii="Calibri" w:hAnsi="Calibri" w:cs="Calibri"/>
                <w:color w:val="000000"/>
                <w:sz w:val="16"/>
                <w:szCs w:val="16"/>
              </w:rPr>
              <w:t>Boolara</w:t>
            </w:r>
            <w:proofErr w:type="spellEnd"/>
            <w:r>
              <w:rPr>
                <w:rFonts w:ascii="Calibri" w:hAnsi="Calibri" w:cs="Calibri"/>
                <w:color w:val="000000"/>
                <w:sz w:val="16"/>
                <w:szCs w:val="16"/>
              </w:rPr>
              <w:t xml:space="preserve"> (east) / Victoria / </w:t>
            </w:r>
            <w:proofErr w:type="spellStart"/>
            <w:r>
              <w:rPr>
                <w:rFonts w:ascii="Calibri" w:hAnsi="Calibri" w:cs="Calibri"/>
                <w:color w:val="000000"/>
                <w:sz w:val="16"/>
                <w:szCs w:val="16"/>
              </w:rPr>
              <w:t>Delburn</w:t>
            </w:r>
            <w:proofErr w:type="spellEnd"/>
            <w:r>
              <w:rPr>
                <w:rFonts w:ascii="Calibri" w:hAnsi="Calibri" w:cs="Calibri"/>
                <w:color w:val="000000"/>
                <w:sz w:val="16"/>
                <w:szCs w:val="16"/>
              </w:rPr>
              <w:t xml:space="preserve"> Wind Farm Project</w:t>
            </w:r>
          </w:p>
        </w:tc>
        <w:tc>
          <w:tcPr>
            <w:tcW w:w="992" w:type="dxa"/>
          </w:tcPr>
          <w:p w14:paraId="47584BB1" w14:textId="21ED440A"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17/07/2020</w:t>
            </w:r>
          </w:p>
        </w:tc>
      </w:tr>
      <w:tr w:rsidR="00987130" w:rsidRPr="0059089C" w14:paraId="1D9F8AB8" w14:textId="77777777" w:rsidTr="00987130">
        <w:tc>
          <w:tcPr>
            <w:tcW w:w="1134" w:type="dxa"/>
          </w:tcPr>
          <w:p w14:paraId="7A408F03" w14:textId="6005B9A2"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2020/8665</w:t>
            </w:r>
          </w:p>
        </w:tc>
        <w:tc>
          <w:tcPr>
            <w:tcW w:w="7513" w:type="dxa"/>
          </w:tcPr>
          <w:p w14:paraId="19BB6911" w14:textId="56AF534B"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SB Australia Investments Pty Ltd / Commercial Development / 2A and 2B Mavis Street, Revesby / New South Wales / 2A and 2B Mavis Street, Revesby</w:t>
            </w:r>
          </w:p>
        </w:tc>
        <w:tc>
          <w:tcPr>
            <w:tcW w:w="992" w:type="dxa"/>
          </w:tcPr>
          <w:p w14:paraId="45BA7822" w14:textId="2657F007"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20/07/2020</w:t>
            </w:r>
          </w:p>
        </w:tc>
      </w:tr>
      <w:tr w:rsidR="00987130" w:rsidRPr="0059089C" w14:paraId="2533BB5D" w14:textId="77777777" w:rsidTr="00987130">
        <w:tc>
          <w:tcPr>
            <w:tcW w:w="1134" w:type="dxa"/>
          </w:tcPr>
          <w:p w14:paraId="0C996A92" w14:textId="1F1B3D1D"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2020/8621</w:t>
            </w:r>
          </w:p>
        </w:tc>
        <w:tc>
          <w:tcPr>
            <w:tcW w:w="7513" w:type="dxa"/>
          </w:tcPr>
          <w:p w14:paraId="749A1F94" w14:textId="73044558"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The Roman Catholic Archbishop of Perth Corporation Sole / Residential Development / Balance Lot 594 Wanneroo Road, Hocking DP23204; Volume 2157; Folio 298 / Western Australia / Lot 594 Wanneroo Road development, Hocking</w:t>
            </w:r>
          </w:p>
        </w:tc>
        <w:tc>
          <w:tcPr>
            <w:tcW w:w="992" w:type="dxa"/>
          </w:tcPr>
          <w:p w14:paraId="57BA67FA" w14:textId="169FFF75"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21/07/2020</w:t>
            </w: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987130">
        <w:tc>
          <w:tcPr>
            <w:tcW w:w="1134" w:type="dxa"/>
          </w:tcPr>
          <w:p w14:paraId="13FD46D3"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Date</w:t>
            </w:r>
          </w:p>
        </w:tc>
      </w:tr>
      <w:tr w:rsidR="00987130" w:rsidRPr="00987130" w14:paraId="6FEE7CBA" w14:textId="77777777" w:rsidTr="00987130">
        <w:tc>
          <w:tcPr>
            <w:tcW w:w="1134" w:type="dxa"/>
          </w:tcPr>
          <w:p w14:paraId="673B3002" w14:textId="45A47E05" w:rsidR="00987130" w:rsidRPr="00987130" w:rsidRDefault="00987130" w:rsidP="00987130">
            <w:pPr>
              <w:rPr>
                <w:rFonts w:ascii="Calibri" w:hAnsi="Calibri" w:cs="Calibri"/>
                <w:color w:val="000000"/>
                <w:sz w:val="16"/>
                <w:szCs w:val="16"/>
              </w:rPr>
            </w:pPr>
            <w:r>
              <w:rPr>
                <w:rFonts w:ascii="Calibri" w:hAnsi="Calibri" w:cs="Calibri"/>
                <w:color w:val="000000"/>
                <w:sz w:val="16"/>
                <w:szCs w:val="16"/>
              </w:rPr>
              <w:t>2020/8647</w:t>
            </w:r>
          </w:p>
        </w:tc>
        <w:tc>
          <w:tcPr>
            <w:tcW w:w="5387" w:type="dxa"/>
          </w:tcPr>
          <w:p w14:paraId="64ADBD14" w14:textId="528355D7" w:rsidR="00987130" w:rsidRPr="00987130" w:rsidRDefault="00987130" w:rsidP="00987130">
            <w:pPr>
              <w:rPr>
                <w:rFonts w:ascii="Calibri" w:hAnsi="Calibri" w:cs="Calibri"/>
                <w:color w:val="000000"/>
                <w:sz w:val="16"/>
                <w:szCs w:val="16"/>
              </w:rPr>
            </w:pPr>
            <w:r>
              <w:rPr>
                <w:rFonts w:ascii="Calibri" w:hAnsi="Calibri" w:cs="Calibri"/>
                <w:color w:val="000000"/>
                <w:sz w:val="16"/>
                <w:szCs w:val="16"/>
              </w:rPr>
              <w:t>Lower Murray Urban and Rural Water Corporation / Water Management and Use / Nyah-Vinifera Park, Vinifera, Victoria, 3594, Australia / Victoria / Vinifera Floodplain Restoration Project, Vic</w:t>
            </w:r>
          </w:p>
        </w:tc>
        <w:tc>
          <w:tcPr>
            <w:tcW w:w="2126" w:type="dxa"/>
          </w:tcPr>
          <w:p w14:paraId="783B87DF" w14:textId="4C0FC3F0" w:rsidR="00987130" w:rsidRPr="00A754BA" w:rsidRDefault="00987130" w:rsidP="00987130">
            <w:pPr>
              <w:rPr>
                <w:rFonts w:ascii="Calibri" w:hAnsi="Calibri" w:cs="Calibri"/>
                <w:color w:val="000000"/>
                <w:sz w:val="16"/>
                <w:szCs w:val="16"/>
              </w:rPr>
            </w:pPr>
            <w:r w:rsidRPr="00987130">
              <w:rPr>
                <w:rFonts w:ascii="Calibri" w:hAnsi="Calibri" w:cs="Calibri"/>
                <w:color w:val="000000"/>
                <w:sz w:val="16"/>
                <w:szCs w:val="16"/>
              </w:rPr>
              <w:t xml:space="preserve">Accredited Assessment Process under the </w:t>
            </w:r>
            <w:r>
              <w:rPr>
                <w:rFonts w:ascii="Calibri" w:hAnsi="Calibri" w:cs="Calibri"/>
                <w:i/>
                <w:iCs/>
                <w:color w:val="000000"/>
                <w:sz w:val="16"/>
                <w:szCs w:val="16"/>
              </w:rPr>
              <w:t>E</w:t>
            </w:r>
            <w:r w:rsidR="00A754BA">
              <w:rPr>
                <w:rFonts w:ascii="Calibri" w:hAnsi="Calibri" w:cs="Calibri"/>
                <w:i/>
                <w:iCs/>
                <w:color w:val="000000"/>
                <w:sz w:val="16"/>
                <w:szCs w:val="16"/>
              </w:rPr>
              <w:t xml:space="preserve">nvironmental Effects Act 1978 </w:t>
            </w:r>
            <w:r w:rsidR="00A754BA">
              <w:rPr>
                <w:rFonts w:ascii="Calibri" w:hAnsi="Calibri" w:cs="Calibri"/>
                <w:color w:val="000000"/>
                <w:sz w:val="16"/>
                <w:szCs w:val="16"/>
              </w:rPr>
              <w:t>(Vic)</w:t>
            </w:r>
          </w:p>
        </w:tc>
        <w:tc>
          <w:tcPr>
            <w:tcW w:w="992" w:type="dxa"/>
          </w:tcPr>
          <w:p w14:paraId="1ED86D86" w14:textId="54E9801A" w:rsidR="00987130" w:rsidRPr="00987130" w:rsidRDefault="00987130" w:rsidP="00987130">
            <w:pPr>
              <w:rPr>
                <w:rFonts w:ascii="Calibri" w:hAnsi="Calibri" w:cs="Calibri"/>
                <w:color w:val="000000"/>
                <w:sz w:val="16"/>
                <w:szCs w:val="16"/>
              </w:rPr>
            </w:pPr>
            <w:r>
              <w:rPr>
                <w:rFonts w:ascii="Calibri" w:hAnsi="Calibri" w:cs="Calibri"/>
                <w:color w:val="000000"/>
                <w:sz w:val="16"/>
                <w:szCs w:val="16"/>
              </w:rPr>
              <w:t>20/07/2020</w:t>
            </w:r>
          </w:p>
        </w:tc>
      </w:tr>
      <w:tr w:rsidR="00987130" w:rsidRPr="0059089C" w14:paraId="4338D8F0" w14:textId="77777777" w:rsidTr="00987130">
        <w:tc>
          <w:tcPr>
            <w:tcW w:w="1134" w:type="dxa"/>
          </w:tcPr>
          <w:p w14:paraId="2DDBC905" w14:textId="1CE44F52" w:rsidR="00987130" w:rsidRDefault="00987130" w:rsidP="00987130">
            <w:pPr>
              <w:rPr>
                <w:rFonts w:ascii="Calibri" w:hAnsi="Calibri" w:cs="Arial"/>
                <w:color w:val="000000"/>
                <w:sz w:val="16"/>
                <w:szCs w:val="16"/>
              </w:rPr>
            </w:pPr>
            <w:r>
              <w:rPr>
                <w:rFonts w:ascii="Calibri" w:hAnsi="Calibri" w:cs="Calibri"/>
                <w:color w:val="000000"/>
                <w:sz w:val="16"/>
                <w:szCs w:val="16"/>
              </w:rPr>
              <w:t>2020/8648</w:t>
            </w:r>
          </w:p>
        </w:tc>
        <w:tc>
          <w:tcPr>
            <w:tcW w:w="5387" w:type="dxa"/>
          </w:tcPr>
          <w:p w14:paraId="63BBA027" w14:textId="7DC3C983" w:rsidR="00987130" w:rsidRDefault="00987130" w:rsidP="00987130">
            <w:pPr>
              <w:rPr>
                <w:rFonts w:ascii="Calibri" w:hAnsi="Calibri" w:cs="Arial"/>
                <w:color w:val="000000"/>
                <w:sz w:val="16"/>
                <w:szCs w:val="16"/>
              </w:rPr>
            </w:pPr>
            <w:r>
              <w:rPr>
                <w:rFonts w:ascii="Calibri" w:hAnsi="Calibri" w:cs="Calibri"/>
                <w:color w:val="000000"/>
                <w:sz w:val="16"/>
                <w:szCs w:val="16"/>
              </w:rPr>
              <w:t>Lower Murray Urban and Rural Water Corporation / Water Management and Use / Nyah-Vinifera Park / Victoria / Nyah Floodplain Restoration Project</w:t>
            </w:r>
          </w:p>
        </w:tc>
        <w:tc>
          <w:tcPr>
            <w:tcW w:w="2126" w:type="dxa"/>
          </w:tcPr>
          <w:p w14:paraId="2FFBE21E" w14:textId="7634D34B" w:rsidR="00987130" w:rsidRPr="00987130" w:rsidRDefault="00A754BA" w:rsidP="00987130">
            <w:pPr>
              <w:rPr>
                <w:rFonts w:ascii="Calibri" w:hAnsi="Calibri" w:cs="Arial"/>
                <w:color w:val="FF0000"/>
                <w:sz w:val="16"/>
                <w:szCs w:val="16"/>
              </w:rPr>
            </w:pPr>
            <w:r w:rsidRPr="00987130">
              <w:rPr>
                <w:rFonts w:ascii="Calibri" w:hAnsi="Calibri" w:cs="Calibri"/>
                <w:color w:val="000000"/>
                <w:sz w:val="16"/>
                <w:szCs w:val="16"/>
              </w:rPr>
              <w:t xml:space="preserve">Accredited Assessment Process under the </w:t>
            </w:r>
            <w:r>
              <w:rPr>
                <w:rFonts w:ascii="Calibri" w:hAnsi="Calibri" w:cs="Calibri"/>
                <w:i/>
                <w:iCs/>
                <w:color w:val="000000"/>
                <w:sz w:val="16"/>
                <w:szCs w:val="16"/>
              </w:rPr>
              <w:t xml:space="preserve">Environmental Effects Act 1978 </w:t>
            </w:r>
            <w:r>
              <w:rPr>
                <w:rFonts w:ascii="Calibri" w:hAnsi="Calibri" w:cs="Calibri"/>
                <w:color w:val="000000"/>
                <w:sz w:val="16"/>
                <w:szCs w:val="16"/>
              </w:rPr>
              <w:t>(Vic)</w:t>
            </w:r>
          </w:p>
        </w:tc>
        <w:tc>
          <w:tcPr>
            <w:tcW w:w="992" w:type="dxa"/>
          </w:tcPr>
          <w:p w14:paraId="6D1E6C97" w14:textId="0F098B7F" w:rsidR="00987130" w:rsidRDefault="00987130" w:rsidP="00987130">
            <w:pPr>
              <w:rPr>
                <w:rFonts w:ascii="Calibri" w:hAnsi="Calibri" w:cs="Arial"/>
                <w:color w:val="000000"/>
                <w:sz w:val="16"/>
                <w:szCs w:val="16"/>
              </w:rPr>
            </w:pPr>
            <w:r>
              <w:rPr>
                <w:rFonts w:ascii="Calibri" w:hAnsi="Calibri" w:cs="Calibri"/>
                <w:color w:val="000000"/>
                <w:sz w:val="16"/>
                <w:szCs w:val="16"/>
              </w:rPr>
              <w:t>20/07/2020</w:t>
            </w:r>
          </w:p>
        </w:tc>
      </w:tr>
      <w:tr w:rsidR="00987130" w:rsidRPr="0059089C" w14:paraId="7C926D83" w14:textId="77777777" w:rsidTr="00987130">
        <w:tc>
          <w:tcPr>
            <w:tcW w:w="1134" w:type="dxa"/>
          </w:tcPr>
          <w:p w14:paraId="2BA9C45F" w14:textId="7C394121" w:rsidR="00987130" w:rsidRDefault="00987130" w:rsidP="00987130">
            <w:pPr>
              <w:rPr>
                <w:rFonts w:ascii="Calibri" w:hAnsi="Calibri" w:cs="Arial"/>
                <w:color w:val="000000"/>
                <w:sz w:val="16"/>
                <w:szCs w:val="16"/>
              </w:rPr>
            </w:pPr>
            <w:r>
              <w:rPr>
                <w:rFonts w:ascii="Calibri" w:hAnsi="Calibri" w:cs="Calibri"/>
                <w:color w:val="000000"/>
                <w:sz w:val="16"/>
                <w:szCs w:val="16"/>
              </w:rPr>
              <w:lastRenderedPageBreak/>
              <w:t>2019/8514</w:t>
            </w:r>
          </w:p>
        </w:tc>
        <w:tc>
          <w:tcPr>
            <w:tcW w:w="5387" w:type="dxa"/>
          </w:tcPr>
          <w:p w14:paraId="2ADF43C2" w14:textId="3B847F75" w:rsidR="00987130" w:rsidRDefault="00987130" w:rsidP="00987130">
            <w:pPr>
              <w:rPr>
                <w:rFonts w:ascii="Calibri" w:hAnsi="Calibri" w:cs="Arial"/>
                <w:color w:val="000000"/>
                <w:sz w:val="16"/>
                <w:szCs w:val="16"/>
              </w:rPr>
            </w:pPr>
            <w:r>
              <w:rPr>
                <w:rFonts w:ascii="Calibri" w:hAnsi="Calibri" w:cs="Calibri"/>
                <w:color w:val="000000"/>
                <w:sz w:val="16"/>
                <w:szCs w:val="16"/>
              </w:rPr>
              <w:t xml:space="preserve">DEPARTMENT OF DEFENCE / Commonwealth / Point Cook Road, Point Cook / Victoria / </w:t>
            </w:r>
            <w:proofErr w:type="spellStart"/>
            <w:r>
              <w:rPr>
                <w:rFonts w:ascii="Calibri" w:hAnsi="Calibri" w:cs="Calibri"/>
                <w:color w:val="000000"/>
                <w:sz w:val="16"/>
                <w:szCs w:val="16"/>
              </w:rPr>
              <w:t>Demoltion</w:t>
            </w:r>
            <w:proofErr w:type="spellEnd"/>
            <w:r>
              <w:rPr>
                <w:rFonts w:ascii="Calibri" w:hAnsi="Calibri" w:cs="Calibri"/>
                <w:color w:val="000000"/>
                <w:sz w:val="16"/>
                <w:szCs w:val="16"/>
              </w:rPr>
              <w:t xml:space="preserve"> of structures at RAAF Williams - Point Cook</w:t>
            </w:r>
          </w:p>
        </w:tc>
        <w:tc>
          <w:tcPr>
            <w:tcW w:w="2126" w:type="dxa"/>
          </w:tcPr>
          <w:p w14:paraId="52373BBF" w14:textId="75C72D9D" w:rsidR="00987130" w:rsidRDefault="00987130" w:rsidP="00987130">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2BFBF929" w14:textId="436F2A2E" w:rsidR="00987130" w:rsidRDefault="00987130" w:rsidP="00987130">
            <w:pPr>
              <w:rPr>
                <w:rFonts w:ascii="Calibri" w:hAnsi="Calibri" w:cs="Arial"/>
                <w:color w:val="000000"/>
                <w:sz w:val="16"/>
                <w:szCs w:val="16"/>
              </w:rPr>
            </w:pPr>
            <w:r>
              <w:rPr>
                <w:rFonts w:ascii="Calibri" w:hAnsi="Calibri" w:cs="Calibri"/>
                <w:color w:val="000000"/>
                <w:sz w:val="16"/>
                <w:szCs w:val="16"/>
              </w:rPr>
              <w:t>20/07/2020</w:t>
            </w:r>
          </w:p>
        </w:tc>
      </w:tr>
      <w:tr w:rsidR="00987130" w:rsidRPr="0059089C" w14:paraId="130D4F30" w14:textId="77777777" w:rsidTr="00987130">
        <w:tc>
          <w:tcPr>
            <w:tcW w:w="1134" w:type="dxa"/>
          </w:tcPr>
          <w:p w14:paraId="232202DE" w14:textId="1AB1EEDF" w:rsidR="00987130" w:rsidRDefault="00987130" w:rsidP="00987130">
            <w:pPr>
              <w:rPr>
                <w:rFonts w:ascii="Calibri" w:hAnsi="Calibri" w:cs="Arial"/>
                <w:color w:val="000000"/>
                <w:sz w:val="16"/>
                <w:szCs w:val="16"/>
              </w:rPr>
            </w:pPr>
            <w:r>
              <w:rPr>
                <w:rFonts w:ascii="Calibri" w:hAnsi="Calibri" w:cs="Calibri"/>
                <w:color w:val="000000"/>
                <w:sz w:val="16"/>
                <w:szCs w:val="16"/>
              </w:rPr>
              <w:t>2019/8571</w:t>
            </w:r>
          </w:p>
        </w:tc>
        <w:tc>
          <w:tcPr>
            <w:tcW w:w="5387" w:type="dxa"/>
          </w:tcPr>
          <w:p w14:paraId="6AD4D317" w14:textId="3725916B" w:rsidR="00987130" w:rsidRDefault="00987130" w:rsidP="00987130">
            <w:pPr>
              <w:rPr>
                <w:rFonts w:ascii="Calibri" w:hAnsi="Calibri" w:cs="Arial"/>
                <w:color w:val="000000"/>
                <w:sz w:val="16"/>
                <w:szCs w:val="16"/>
              </w:rPr>
            </w:pPr>
            <w:r>
              <w:rPr>
                <w:rFonts w:ascii="Calibri" w:hAnsi="Calibri" w:cs="Calibri"/>
                <w:color w:val="000000"/>
                <w:sz w:val="16"/>
                <w:szCs w:val="16"/>
              </w:rPr>
              <w:t>PARKS VICTORIA / Tourism and Recreation / near Port Campbell / Victoria / Twelve Apostles Saddle Lookout</w:t>
            </w:r>
          </w:p>
        </w:tc>
        <w:tc>
          <w:tcPr>
            <w:tcW w:w="2126" w:type="dxa"/>
          </w:tcPr>
          <w:p w14:paraId="01B30E66" w14:textId="2CDEAE08" w:rsidR="00987130" w:rsidRDefault="00987130" w:rsidP="00987130">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4D3C080A" w14:textId="71F27680" w:rsidR="00987130" w:rsidRDefault="00987130" w:rsidP="00987130">
            <w:pPr>
              <w:rPr>
                <w:rFonts w:ascii="Calibri" w:hAnsi="Calibri" w:cs="Arial"/>
                <w:color w:val="000000"/>
                <w:sz w:val="16"/>
                <w:szCs w:val="16"/>
              </w:rPr>
            </w:pPr>
            <w:r>
              <w:rPr>
                <w:rFonts w:ascii="Calibri" w:hAnsi="Calibri" w:cs="Calibri"/>
                <w:color w:val="000000"/>
                <w:sz w:val="16"/>
                <w:szCs w:val="16"/>
              </w:rPr>
              <w:t>20/07/2020</w:t>
            </w:r>
          </w:p>
        </w:tc>
      </w:tr>
      <w:tr w:rsidR="00987130" w:rsidRPr="0059089C" w14:paraId="5EF3D766" w14:textId="77777777" w:rsidTr="00987130">
        <w:tc>
          <w:tcPr>
            <w:tcW w:w="1134" w:type="dxa"/>
          </w:tcPr>
          <w:p w14:paraId="70A2DA96" w14:textId="7DB8F1BA" w:rsidR="00987130" w:rsidRDefault="00987130" w:rsidP="00987130">
            <w:pPr>
              <w:rPr>
                <w:rFonts w:ascii="Calibri" w:hAnsi="Calibri" w:cs="Arial"/>
                <w:color w:val="000000"/>
                <w:sz w:val="16"/>
                <w:szCs w:val="16"/>
              </w:rPr>
            </w:pPr>
            <w:r>
              <w:rPr>
                <w:rFonts w:ascii="Calibri" w:hAnsi="Calibri" w:cs="Calibri"/>
                <w:color w:val="000000"/>
                <w:sz w:val="16"/>
                <w:szCs w:val="16"/>
              </w:rPr>
              <w:t>2020/8635</w:t>
            </w:r>
          </w:p>
        </w:tc>
        <w:tc>
          <w:tcPr>
            <w:tcW w:w="5387" w:type="dxa"/>
          </w:tcPr>
          <w:p w14:paraId="32A8AD98" w14:textId="3B1E55B2" w:rsidR="00987130" w:rsidRDefault="00987130" w:rsidP="00987130">
            <w:pPr>
              <w:rPr>
                <w:rFonts w:ascii="Calibri" w:hAnsi="Calibri" w:cs="Arial"/>
                <w:color w:val="000000"/>
                <w:sz w:val="16"/>
                <w:szCs w:val="16"/>
              </w:rPr>
            </w:pPr>
            <w:r>
              <w:rPr>
                <w:rFonts w:ascii="Calibri" w:hAnsi="Calibri" w:cs="Calibri"/>
                <w:color w:val="000000"/>
                <w:sz w:val="16"/>
                <w:szCs w:val="16"/>
              </w:rPr>
              <w:t>Peel Resource Recovery Pty Ltd / Mining / 70 Stanley Rd, Wellesley / Western Australia / Proposed Sand Extraction at Lot 601 Stanley Road, Wellesley, WA</w:t>
            </w:r>
          </w:p>
        </w:tc>
        <w:tc>
          <w:tcPr>
            <w:tcW w:w="2126" w:type="dxa"/>
          </w:tcPr>
          <w:p w14:paraId="0C1878DD" w14:textId="50B78E66" w:rsidR="00987130" w:rsidRDefault="00987130" w:rsidP="00987130">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21E16531" w14:textId="100B9BE2" w:rsidR="00987130" w:rsidRDefault="00987130" w:rsidP="00987130">
            <w:pPr>
              <w:rPr>
                <w:rFonts w:ascii="Calibri" w:hAnsi="Calibri" w:cs="Arial"/>
                <w:color w:val="000000"/>
                <w:sz w:val="16"/>
                <w:szCs w:val="16"/>
              </w:rPr>
            </w:pPr>
            <w:r>
              <w:rPr>
                <w:rFonts w:ascii="Calibri" w:hAnsi="Calibri" w:cs="Calibri"/>
                <w:color w:val="000000"/>
                <w:sz w:val="16"/>
                <w:szCs w:val="16"/>
              </w:rPr>
              <w:t>21/07/2020</w:t>
            </w:r>
          </w:p>
        </w:tc>
      </w:tr>
      <w:tr w:rsidR="00987130" w:rsidRPr="0059089C" w14:paraId="54F7C209" w14:textId="77777777" w:rsidTr="00987130">
        <w:tc>
          <w:tcPr>
            <w:tcW w:w="1134" w:type="dxa"/>
          </w:tcPr>
          <w:p w14:paraId="0C43DAD7" w14:textId="2867F6E8" w:rsidR="00987130" w:rsidRDefault="00987130" w:rsidP="00987130">
            <w:pPr>
              <w:rPr>
                <w:rFonts w:ascii="Calibri" w:hAnsi="Calibri" w:cs="Arial"/>
                <w:color w:val="000000"/>
                <w:sz w:val="16"/>
                <w:szCs w:val="16"/>
              </w:rPr>
            </w:pPr>
            <w:r>
              <w:rPr>
                <w:rFonts w:ascii="Calibri" w:hAnsi="Calibri" w:cs="Calibri"/>
                <w:color w:val="000000"/>
                <w:sz w:val="16"/>
                <w:szCs w:val="16"/>
              </w:rPr>
              <w:t>2020/8698</w:t>
            </w:r>
          </w:p>
        </w:tc>
        <w:tc>
          <w:tcPr>
            <w:tcW w:w="5387" w:type="dxa"/>
          </w:tcPr>
          <w:p w14:paraId="222F1B8F" w14:textId="3777F8E6" w:rsidR="00987130" w:rsidRDefault="00987130" w:rsidP="00987130">
            <w:pPr>
              <w:rPr>
                <w:rFonts w:ascii="Calibri" w:hAnsi="Calibri" w:cs="Arial"/>
                <w:color w:val="000000"/>
                <w:sz w:val="16"/>
                <w:szCs w:val="16"/>
              </w:rPr>
            </w:pPr>
            <w:proofErr w:type="spellStart"/>
            <w:r>
              <w:rPr>
                <w:rFonts w:ascii="Calibri" w:hAnsi="Calibri" w:cs="Calibri"/>
                <w:color w:val="000000"/>
                <w:sz w:val="16"/>
                <w:szCs w:val="16"/>
              </w:rPr>
              <w:t>Daleswan</w:t>
            </w:r>
            <w:proofErr w:type="spellEnd"/>
            <w:r>
              <w:rPr>
                <w:rFonts w:ascii="Calibri" w:hAnsi="Calibri" w:cs="Calibri"/>
                <w:color w:val="000000"/>
                <w:sz w:val="16"/>
                <w:szCs w:val="16"/>
              </w:rPr>
              <w:t xml:space="preserve"> Pty Ltd / Residential Development / 813-843 Ripley Road, Ripley / Queensland / Providence West Residential Development</w:t>
            </w:r>
          </w:p>
        </w:tc>
        <w:tc>
          <w:tcPr>
            <w:tcW w:w="2126" w:type="dxa"/>
          </w:tcPr>
          <w:p w14:paraId="0441124C" w14:textId="57075E3F" w:rsidR="00987130" w:rsidRDefault="00987130" w:rsidP="00987130">
            <w:pPr>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4F679CD0" w14:textId="28799AEB" w:rsidR="00987130" w:rsidRDefault="00987130" w:rsidP="00987130">
            <w:pPr>
              <w:rPr>
                <w:rFonts w:ascii="Calibri" w:hAnsi="Calibri" w:cs="Arial"/>
                <w:color w:val="000000"/>
                <w:sz w:val="16"/>
                <w:szCs w:val="16"/>
              </w:rPr>
            </w:pPr>
            <w:r>
              <w:rPr>
                <w:rFonts w:ascii="Calibri" w:hAnsi="Calibri" w:cs="Calibri"/>
                <w:color w:val="000000"/>
                <w:sz w:val="16"/>
                <w:szCs w:val="16"/>
              </w:rPr>
              <w:t>24/07/2020</w:t>
            </w:r>
          </w:p>
        </w:tc>
      </w:tr>
    </w:tbl>
    <w:p w14:paraId="7FC99531" w14:textId="77777777" w:rsidR="001F00D2" w:rsidRPr="002C4F3F" w:rsidRDefault="001F00D2" w:rsidP="001F00D2">
      <w:pPr>
        <w:spacing w:after="0"/>
        <w:rPr>
          <w:szCs w:val="16"/>
        </w:rPr>
      </w:pPr>
    </w:p>
    <w:p w14:paraId="453E43ED" w14:textId="77777777" w:rsidR="00A754BA" w:rsidRDefault="00A754BA">
      <w:pPr>
        <w:rPr>
          <w:caps/>
        </w:rPr>
      </w:pPr>
      <w:r>
        <w:rPr>
          <w:caps/>
        </w:rPr>
        <w:br w:type="page"/>
      </w:r>
    </w:p>
    <w:p w14:paraId="736D6BBD" w14:textId="639AD084" w:rsidR="001F00D2" w:rsidRPr="0059089C" w:rsidRDefault="001F00D2" w:rsidP="001F00D2">
      <w:pPr>
        <w:spacing w:after="0"/>
        <w:rPr>
          <w:caps/>
        </w:rPr>
      </w:pPr>
      <w:bookmarkStart w:id="1" w:name="_GoBack"/>
      <w:bookmarkEnd w:id="1"/>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987130">
        <w:tc>
          <w:tcPr>
            <w:tcW w:w="1134" w:type="dxa"/>
          </w:tcPr>
          <w:p w14:paraId="47CB2413"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Date</w:t>
            </w:r>
          </w:p>
        </w:tc>
      </w:tr>
      <w:tr w:rsidR="00987130" w:rsidRPr="0059089C" w14:paraId="763A2DF9" w14:textId="77777777" w:rsidTr="00987130">
        <w:tc>
          <w:tcPr>
            <w:tcW w:w="1134" w:type="dxa"/>
          </w:tcPr>
          <w:p w14:paraId="0B710B10" w14:textId="3EDF6EF9"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2018/8158</w:t>
            </w:r>
          </w:p>
        </w:tc>
        <w:tc>
          <w:tcPr>
            <w:tcW w:w="5387" w:type="dxa"/>
          </w:tcPr>
          <w:p w14:paraId="0AC212B6" w14:textId="1CB11788"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PANORAMA INVESTMENT (ALBANVALE) PTY LTD / Residential Development / 80A and 80B Oakwood Drive, Albanvale, VIC, 3021 / Victoria / Residential development 80a and 80b Oakwood Road, Albanvale, Vic</w:t>
            </w:r>
          </w:p>
        </w:tc>
        <w:tc>
          <w:tcPr>
            <w:tcW w:w="2126" w:type="dxa"/>
          </w:tcPr>
          <w:p w14:paraId="52547A30" w14:textId="2032C6F5"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50449F56"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21/07/2020</w:t>
            </w:r>
          </w:p>
        </w:tc>
      </w:tr>
    </w:tbl>
    <w:p w14:paraId="3102AC0F" w14:textId="77777777" w:rsidR="001F00D2" w:rsidRPr="002C4F3F" w:rsidRDefault="001F00D2" w:rsidP="001F00D2">
      <w:pPr>
        <w:spacing w:after="0"/>
        <w:rPr>
          <w:szCs w:val="16"/>
        </w:rPr>
      </w:pPr>
    </w:p>
    <w:p w14:paraId="0774F7C1" w14:textId="77777777" w:rsidR="001F00D2" w:rsidRPr="0059089C" w:rsidRDefault="001F00D2" w:rsidP="001F00D2">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4A761C3C" w14:textId="77777777" w:rsidTr="00987130">
        <w:tc>
          <w:tcPr>
            <w:tcW w:w="1134" w:type="dxa"/>
          </w:tcPr>
          <w:p w14:paraId="2D5167C7" w14:textId="77777777" w:rsidR="001F00D2" w:rsidRPr="0059089C" w:rsidRDefault="001F00D2" w:rsidP="00987130">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14:paraId="27070DC5"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54A7F530" w14:textId="77777777" w:rsidR="001F00D2" w:rsidRPr="0059089C" w:rsidRDefault="001F00D2" w:rsidP="00987130">
            <w:pPr>
              <w:spacing w:line="276" w:lineRule="auto"/>
              <w:rPr>
                <w:rFonts w:asciiTheme="minorHAnsi" w:hAnsiTheme="minorHAnsi"/>
                <w:b/>
                <w:sz w:val="16"/>
                <w:szCs w:val="16"/>
              </w:rPr>
            </w:pPr>
            <w:r w:rsidRPr="0059089C">
              <w:rPr>
                <w:rFonts w:asciiTheme="minorHAnsi" w:hAnsiTheme="minorHAnsi"/>
                <w:b/>
                <w:sz w:val="16"/>
                <w:szCs w:val="16"/>
              </w:rPr>
              <w:t>Date</w:t>
            </w:r>
          </w:p>
        </w:tc>
      </w:tr>
      <w:tr w:rsidR="00987130" w:rsidRPr="0059089C" w14:paraId="41D81742" w14:textId="77777777" w:rsidTr="00987130">
        <w:tc>
          <w:tcPr>
            <w:tcW w:w="1134" w:type="dxa"/>
          </w:tcPr>
          <w:p w14:paraId="302615EB" w14:textId="6D98FA50"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2008/4546</w:t>
            </w:r>
          </w:p>
        </w:tc>
        <w:tc>
          <w:tcPr>
            <w:tcW w:w="7513" w:type="dxa"/>
          </w:tcPr>
          <w:p w14:paraId="4023B655" w14:textId="20C7B09F"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BURRUP NITRATES PTY LTD / Manufacturing / King Bay / Hearson Cove Industrial Precinct, Burrup Peninsula / Western Australia / Proposed technical ammonium nitrate production facility</w:t>
            </w:r>
          </w:p>
        </w:tc>
        <w:tc>
          <w:tcPr>
            <w:tcW w:w="992" w:type="dxa"/>
          </w:tcPr>
          <w:p w14:paraId="3516AC2D" w14:textId="6FF7E3FD"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24/03/2020</w:t>
            </w:r>
          </w:p>
        </w:tc>
      </w:tr>
      <w:tr w:rsidR="00987130" w:rsidRPr="0059089C" w14:paraId="482005AD" w14:textId="77777777" w:rsidTr="00987130">
        <w:tc>
          <w:tcPr>
            <w:tcW w:w="1134" w:type="dxa"/>
          </w:tcPr>
          <w:p w14:paraId="1731CF9C" w14:textId="27CF8A6C" w:rsidR="00987130" w:rsidRDefault="00987130" w:rsidP="00987130">
            <w:pPr>
              <w:rPr>
                <w:rFonts w:ascii="Calibri" w:hAnsi="Calibri" w:cs="Arial"/>
                <w:color w:val="000000"/>
                <w:sz w:val="16"/>
                <w:szCs w:val="16"/>
              </w:rPr>
            </w:pPr>
            <w:r>
              <w:rPr>
                <w:rFonts w:ascii="Calibri" w:hAnsi="Calibri" w:cs="Calibri"/>
                <w:color w:val="000000"/>
                <w:sz w:val="16"/>
                <w:szCs w:val="16"/>
              </w:rPr>
              <w:t>2018/8188</w:t>
            </w:r>
          </w:p>
        </w:tc>
        <w:tc>
          <w:tcPr>
            <w:tcW w:w="7513" w:type="dxa"/>
          </w:tcPr>
          <w:p w14:paraId="6CF645CC" w14:textId="5FFE0FB9" w:rsidR="00987130" w:rsidRDefault="00987130" w:rsidP="00987130">
            <w:pPr>
              <w:rPr>
                <w:rFonts w:ascii="Calibri" w:hAnsi="Calibri" w:cs="Arial"/>
                <w:color w:val="000000"/>
                <w:sz w:val="16"/>
                <w:szCs w:val="16"/>
              </w:rPr>
            </w:pPr>
            <w:r>
              <w:rPr>
                <w:rFonts w:ascii="Calibri" w:hAnsi="Calibri" w:cs="Calibri"/>
                <w:color w:val="000000"/>
                <w:sz w:val="16"/>
                <w:szCs w:val="16"/>
              </w:rPr>
              <w:t>Public Transport Authority of Western Australia / Transport - Land / Various / Western Australia / Thornlie-Cockburn Link Project, WA</w:t>
            </w:r>
          </w:p>
        </w:tc>
        <w:tc>
          <w:tcPr>
            <w:tcW w:w="992" w:type="dxa"/>
          </w:tcPr>
          <w:p w14:paraId="3EE090CE" w14:textId="13F256ED" w:rsidR="00987130" w:rsidRDefault="00987130" w:rsidP="00987130">
            <w:pPr>
              <w:rPr>
                <w:rFonts w:ascii="Calibri" w:hAnsi="Calibri" w:cs="Arial"/>
                <w:color w:val="000000"/>
                <w:sz w:val="16"/>
                <w:szCs w:val="16"/>
              </w:rPr>
            </w:pPr>
            <w:r>
              <w:rPr>
                <w:rFonts w:ascii="Calibri" w:hAnsi="Calibri" w:cs="Calibri"/>
                <w:color w:val="000000"/>
                <w:sz w:val="16"/>
                <w:szCs w:val="16"/>
              </w:rPr>
              <w:t>6/05/2020</w:t>
            </w:r>
          </w:p>
        </w:tc>
      </w:tr>
      <w:tr w:rsidR="00987130" w:rsidRPr="0059089C" w14:paraId="70581BEC" w14:textId="77777777" w:rsidTr="00987130">
        <w:tc>
          <w:tcPr>
            <w:tcW w:w="1134" w:type="dxa"/>
          </w:tcPr>
          <w:p w14:paraId="68D883C2" w14:textId="30AE18C8" w:rsidR="00987130" w:rsidRDefault="00987130" w:rsidP="00987130">
            <w:pPr>
              <w:rPr>
                <w:rFonts w:ascii="Calibri" w:hAnsi="Calibri" w:cs="Arial"/>
                <w:color w:val="000000"/>
                <w:sz w:val="16"/>
                <w:szCs w:val="16"/>
              </w:rPr>
            </w:pPr>
            <w:r>
              <w:rPr>
                <w:rFonts w:ascii="Calibri" w:hAnsi="Calibri" w:cs="Calibri"/>
                <w:color w:val="000000"/>
                <w:sz w:val="16"/>
                <w:szCs w:val="16"/>
              </w:rPr>
              <w:t>2009/4839</w:t>
            </w:r>
          </w:p>
        </w:tc>
        <w:tc>
          <w:tcPr>
            <w:tcW w:w="7513" w:type="dxa"/>
          </w:tcPr>
          <w:p w14:paraId="5543A495" w14:textId="21F96BB4" w:rsidR="00987130" w:rsidRDefault="00987130" w:rsidP="00987130">
            <w:pPr>
              <w:rPr>
                <w:rFonts w:ascii="Calibri" w:hAnsi="Calibri" w:cs="Arial"/>
                <w:color w:val="000000"/>
                <w:sz w:val="16"/>
                <w:szCs w:val="16"/>
              </w:rPr>
            </w:pPr>
            <w:r>
              <w:rPr>
                <w:rFonts w:ascii="Calibri" w:hAnsi="Calibri" w:cs="Calibri"/>
                <w:color w:val="000000"/>
                <w:sz w:val="16"/>
                <w:szCs w:val="16"/>
              </w:rPr>
              <w:t>ONEWIND AUSTRALIA PTY LTD / Energy Generation and Supply (renewable) / Between Waddamana township &amp; the eastern shore of Lake Echo / Tasmania / Cattle Hill Wind Farm</w:t>
            </w:r>
          </w:p>
        </w:tc>
        <w:tc>
          <w:tcPr>
            <w:tcW w:w="992" w:type="dxa"/>
          </w:tcPr>
          <w:p w14:paraId="1F0DD2AE" w14:textId="52FD78DF" w:rsidR="00987130" w:rsidRDefault="00987130" w:rsidP="00987130">
            <w:pPr>
              <w:rPr>
                <w:rFonts w:ascii="Calibri" w:hAnsi="Calibri" w:cs="Arial"/>
                <w:color w:val="000000"/>
                <w:sz w:val="16"/>
                <w:szCs w:val="16"/>
              </w:rPr>
            </w:pPr>
            <w:r>
              <w:rPr>
                <w:rFonts w:ascii="Calibri" w:hAnsi="Calibri" w:cs="Calibri"/>
                <w:color w:val="000000"/>
                <w:sz w:val="16"/>
                <w:szCs w:val="16"/>
              </w:rPr>
              <w:t>3/07/2020</w:t>
            </w:r>
          </w:p>
        </w:tc>
      </w:tr>
      <w:tr w:rsidR="00987130" w:rsidRPr="0059089C" w14:paraId="230276CD" w14:textId="77777777" w:rsidTr="00987130">
        <w:tc>
          <w:tcPr>
            <w:tcW w:w="1134" w:type="dxa"/>
          </w:tcPr>
          <w:p w14:paraId="0C2C19F6" w14:textId="78A590F5" w:rsidR="00987130" w:rsidRDefault="00987130" w:rsidP="00987130">
            <w:pPr>
              <w:rPr>
                <w:rFonts w:ascii="Calibri" w:hAnsi="Calibri" w:cs="Arial"/>
                <w:color w:val="000000"/>
                <w:sz w:val="16"/>
                <w:szCs w:val="16"/>
              </w:rPr>
            </w:pPr>
            <w:r>
              <w:rPr>
                <w:rFonts w:ascii="Calibri" w:hAnsi="Calibri" w:cs="Calibri"/>
                <w:color w:val="000000"/>
                <w:sz w:val="16"/>
                <w:szCs w:val="16"/>
              </w:rPr>
              <w:t>2010/5435</w:t>
            </w:r>
          </w:p>
        </w:tc>
        <w:tc>
          <w:tcPr>
            <w:tcW w:w="7513" w:type="dxa"/>
          </w:tcPr>
          <w:p w14:paraId="12ECAA6B" w14:textId="02B70C88" w:rsidR="00987130" w:rsidRDefault="00987130" w:rsidP="00987130">
            <w:pPr>
              <w:rPr>
                <w:rFonts w:ascii="Calibri" w:hAnsi="Calibri" w:cs="Arial"/>
                <w:color w:val="000000"/>
                <w:sz w:val="16"/>
                <w:szCs w:val="16"/>
              </w:rPr>
            </w:pPr>
            <w:r>
              <w:rPr>
                <w:rFonts w:ascii="Calibri" w:hAnsi="Calibri" w:cs="Calibri"/>
                <w:color w:val="000000"/>
                <w:sz w:val="16"/>
                <w:szCs w:val="16"/>
              </w:rPr>
              <w:t>CAZALY IRON PROPRIETARY LIMITED / Mining / Western Australia / Western Australia / Iron Ore Project</w:t>
            </w:r>
          </w:p>
        </w:tc>
        <w:tc>
          <w:tcPr>
            <w:tcW w:w="992" w:type="dxa"/>
          </w:tcPr>
          <w:p w14:paraId="1C527941" w14:textId="6112D462" w:rsidR="00987130" w:rsidRDefault="00987130" w:rsidP="00987130">
            <w:pPr>
              <w:rPr>
                <w:rFonts w:ascii="Calibri" w:hAnsi="Calibri" w:cs="Arial"/>
                <w:color w:val="000000"/>
                <w:sz w:val="16"/>
                <w:szCs w:val="16"/>
              </w:rPr>
            </w:pPr>
            <w:r>
              <w:rPr>
                <w:rFonts w:ascii="Calibri" w:hAnsi="Calibri" w:cs="Calibri"/>
                <w:color w:val="000000"/>
                <w:sz w:val="16"/>
                <w:szCs w:val="16"/>
              </w:rPr>
              <w:t>18/07/2020</w:t>
            </w:r>
          </w:p>
        </w:tc>
      </w:tr>
      <w:tr w:rsidR="00987130" w:rsidRPr="0059089C" w14:paraId="7F9E9803" w14:textId="77777777" w:rsidTr="00987130">
        <w:tc>
          <w:tcPr>
            <w:tcW w:w="1134" w:type="dxa"/>
          </w:tcPr>
          <w:p w14:paraId="1A0121CF" w14:textId="436864E5"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2016/7761</w:t>
            </w:r>
          </w:p>
        </w:tc>
        <w:tc>
          <w:tcPr>
            <w:tcW w:w="7513" w:type="dxa"/>
          </w:tcPr>
          <w:p w14:paraId="387ACC14" w14:textId="16F37479"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Main Roads Western Australia / Transport - Land / Shires of Moora and Dalwallinu / Western Australia / Great Northern Highway, Muchea to Wubin Upgrade Stage 2-Walebing to Wubin</w:t>
            </w:r>
          </w:p>
        </w:tc>
        <w:tc>
          <w:tcPr>
            <w:tcW w:w="992" w:type="dxa"/>
          </w:tcPr>
          <w:p w14:paraId="59F3F8DA" w14:textId="2A6A977C" w:rsidR="00987130" w:rsidRDefault="00987130" w:rsidP="00987130">
            <w:pPr>
              <w:spacing w:line="276" w:lineRule="auto"/>
              <w:rPr>
                <w:rFonts w:ascii="Calibri" w:hAnsi="Calibri" w:cs="Arial"/>
                <w:color w:val="000000"/>
                <w:sz w:val="16"/>
                <w:szCs w:val="16"/>
              </w:rPr>
            </w:pPr>
            <w:r>
              <w:rPr>
                <w:rFonts w:ascii="Calibri" w:hAnsi="Calibri" w:cs="Calibri"/>
                <w:color w:val="000000"/>
                <w:sz w:val="16"/>
                <w:szCs w:val="16"/>
              </w:rPr>
              <w:t>18/07/2020</w:t>
            </w:r>
          </w:p>
        </w:tc>
      </w:tr>
      <w:bookmarkEnd w:id="2"/>
    </w:tbl>
    <w:p w14:paraId="023A9C9C" w14:textId="77777777" w:rsidR="001F00D2" w:rsidRPr="004021AD" w:rsidRDefault="001F00D2" w:rsidP="001F00D2">
      <w:pPr>
        <w:spacing w:after="0"/>
        <w:rPr>
          <w:szCs w:val="16"/>
        </w:rPr>
      </w:pPr>
    </w:p>
    <w:p w14:paraId="230A2637" w14:textId="3AEB26D7"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1F00D2" w:rsidRPr="0059089C"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Book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hideGrammaticalError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44A0D"/>
    <w:rsid w:val="003A707F"/>
    <w:rsid w:val="003B0EC1"/>
    <w:rsid w:val="003B573B"/>
    <w:rsid w:val="003F2CBD"/>
    <w:rsid w:val="00424B97"/>
    <w:rsid w:val="004B2753"/>
    <w:rsid w:val="00520873"/>
    <w:rsid w:val="00573D44"/>
    <w:rsid w:val="005E5F00"/>
    <w:rsid w:val="007470E5"/>
    <w:rsid w:val="00840A06"/>
    <w:rsid w:val="008439B7"/>
    <w:rsid w:val="0087253F"/>
    <w:rsid w:val="008E4F6C"/>
    <w:rsid w:val="009539C7"/>
    <w:rsid w:val="00987130"/>
    <w:rsid w:val="00A00F21"/>
    <w:rsid w:val="00A754BA"/>
    <w:rsid w:val="00B84226"/>
    <w:rsid w:val="00C63C4E"/>
    <w:rsid w:val="00C72C30"/>
    <w:rsid w:val="00D229E5"/>
    <w:rsid w:val="00D77A88"/>
    <w:rsid w:val="00DF2381"/>
    <w:rsid w:val="00E663B3"/>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11" ma:contentTypeDescription="Create a new Word Document" ma:contentTypeScope="" ma:versionID="654d7954e96bf5600e5a8142a30290f0">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Template used to create fortnightly Gazette notice for publication.</DocumentDescription>
    <Function xmlns="4f01874a-75c0-48e1-8215-c6f3101fd3a7">Administration</Function>
    <RecordNumber xmlns="4f01874a-75c0-48e1-8215-c6f3101fd3a7">003429750</RecordNumber>
    <Approval xmlns="4f01874a-75c0-48e1-8215-c6f3101fd3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377E-93B2-44F3-A24D-C7CBCBBFA584}"/>
</file>

<file path=customXml/itemProps2.xml><?xml version="1.0" encoding="utf-8"?>
<ds:datastoreItem xmlns:ds="http://schemas.openxmlformats.org/officeDocument/2006/customXml" ds:itemID="{B43268F7-F379-49FF-9692-F60DCE35C866}"/>
</file>

<file path=customXml/itemProps3.xml><?xml version="1.0" encoding="utf-8"?>
<ds:datastoreItem xmlns:ds="http://schemas.openxmlformats.org/officeDocument/2006/customXml" ds:itemID="{817D7DDB-328F-4D93-9026-CD44042D3CDE}"/>
</file>

<file path=customXml/itemProps4.xml><?xml version="1.0" encoding="utf-8"?>
<ds:datastoreItem xmlns:ds="http://schemas.openxmlformats.org/officeDocument/2006/customXml" ds:itemID="{83D24468-C8B2-4210-AA9C-A3D032953AE8}"/>
</file>

<file path=customXml/itemProps5.xml><?xml version="1.0" encoding="utf-8"?>
<ds:datastoreItem xmlns:ds="http://schemas.openxmlformats.org/officeDocument/2006/customXml" ds:itemID="{5C585158-9645-4D95-B55F-E6ABBE0EEFFC}"/>
</file>

<file path=customXml/itemProps6.xml><?xml version="1.0" encoding="utf-8"?>
<ds:datastoreItem xmlns:ds="http://schemas.openxmlformats.org/officeDocument/2006/customXml" ds:itemID="{FC5D15D4-F91D-48B9-AC80-C87DD0CF69DF}"/>
</file>

<file path=docProps/app.xml><?xml version="1.0" encoding="utf-8"?>
<Properties xmlns="http://schemas.openxmlformats.org/officeDocument/2006/extended-properties" xmlns:vt="http://schemas.openxmlformats.org/officeDocument/2006/docPropsVTypes">
  <Template>Normal.dotm</Template>
  <TotalTime>8</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Administration-Gazette Publication Template-2021</vt:lpstr>
    </vt:vector>
  </TitlesOfParts>
  <Company>Office of Parliamentary Counsel</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Gazette-200720to200726</dc:title>
  <dc:creator>Miller, Kelli</dc:creator>
  <cp:lastModifiedBy>Allira Hunnemann-Dowson</cp:lastModifiedBy>
  <cp:revision>2</cp:revision>
  <cp:lastPrinted>2013-06-24T01:35:00Z</cp:lastPrinted>
  <dcterms:created xsi:type="dcterms:W3CDTF">2020-07-31T04:16:00Z</dcterms:created>
  <dcterms:modified xsi:type="dcterms:W3CDTF">2020-07-31T04:16:00Z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{88e6fc75-124b-400a-855c-8bc9b2d923ed}</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