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C2F58" w14:textId="3A504C62" w:rsidR="00B048B2" w:rsidRPr="00B048B2" w:rsidRDefault="00B048B2" w:rsidP="00B048B2">
      <w:pPr>
        <w:numPr>
          <w:ilvl w:val="0"/>
          <w:numId w:val="0"/>
        </w:numPr>
        <w:spacing w:after="360"/>
        <w:outlineLvl w:val="0"/>
        <w:rPr>
          <w:rFonts w:eastAsia="Times New Roman" w:cs="Arial"/>
          <w:b/>
          <w:color w:val="auto"/>
          <w:sz w:val="32"/>
          <w:szCs w:val="24"/>
          <w:lang w:eastAsia="en-AU"/>
        </w:rPr>
      </w:pPr>
    </w:p>
    <w:p w14:paraId="54711371" w14:textId="77777777" w:rsidR="00B048B2" w:rsidRPr="00B048B2" w:rsidRDefault="00B048B2" w:rsidP="00B048B2">
      <w:pPr>
        <w:numPr>
          <w:ilvl w:val="0"/>
          <w:numId w:val="0"/>
        </w:numPr>
        <w:spacing w:after="360"/>
        <w:outlineLvl w:val="0"/>
        <w:rPr>
          <w:rFonts w:eastAsia="Times New Roman" w:cs="Arial"/>
          <w:b/>
          <w:color w:val="auto"/>
          <w:sz w:val="32"/>
          <w:szCs w:val="24"/>
          <w:lang w:eastAsia="en-AU"/>
        </w:rPr>
      </w:pPr>
      <w:r w:rsidRPr="00B048B2">
        <w:rPr>
          <w:rFonts w:eastAsia="Times New Roman" w:cs="Arial"/>
          <w:b/>
          <w:color w:val="auto"/>
          <w:sz w:val="32"/>
          <w:szCs w:val="24"/>
          <w:lang w:eastAsia="en-AU"/>
        </w:rPr>
        <w:t xml:space="preserve">Notice </w:t>
      </w:r>
      <w:sdt>
        <w:sdtPr>
          <w:rPr>
            <w:rFonts w:eastAsia="Times New Roman" w:cs="Arial"/>
            <w:b/>
            <w:color w:val="auto"/>
            <w:sz w:val="32"/>
            <w:szCs w:val="24"/>
            <w:lang w:eastAsia="en-AU"/>
          </w:rPr>
          <w:alias w:val="action"/>
          <w:tag w:val="action"/>
          <w:id w:val="804434137"/>
          <w:placeholder>
            <w:docPart w:val="61D8E95EDB9447CF8A01DBA9273A0E0A"/>
          </w:placeholder>
          <w:dropDownList>
            <w:listItem w:value="Choose an item."/>
            <w:listItem w:displayText="imposing" w:value="imposing"/>
            <w:listItem w:displayText="changing" w:value="changing"/>
            <w:listItem w:displayText="revoking" w:value="revoking"/>
            <w:listItem w:displayText="varying" w:value="varying"/>
          </w:dropDownList>
        </w:sdtPr>
        <w:sdtEndPr/>
        <w:sdtContent>
          <w:r w:rsidRPr="00B048B2">
            <w:rPr>
              <w:rFonts w:eastAsia="Times New Roman" w:cs="Arial"/>
              <w:b/>
              <w:color w:val="auto"/>
              <w:sz w:val="32"/>
              <w:szCs w:val="24"/>
              <w:lang w:eastAsia="en-AU"/>
            </w:rPr>
            <w:t>varying</w:t>
          </w:r>
        </w:sdtContent>
      </w:sdt>
      <w:r w:rsidRPr="00B048B2">
        <w:rPr>
          <w:rFonts w:eastAsia="Times New Roman" w:cs="Arial"/>
          <w:b/>
          <w:color w:val="auto"/>
          <w:sz w:val="32"/>
          <w:szCs w:val="24"/>
          <w:lang w:eastAsia="en-AU"/>
        </w:rPr>
        <w:t xml:space="preserve"> conditions on Authorisation to carry on insurance business in Australia</w:t>
      </w:r>
    </w:p>
    <w:p w14:paraId="1103B30A" w14:textId="77777777" w:rsidR="00B048B2" w:rsidRPr="00411411" w:rsidRDefault="00B048B2" w:rsidP="00B048B2">
      <w:pPr>
        <w:numPr>
          <w:ilvl w:val="0"/>
          <w:numId w:val="0"/>
        </w:numPr>
        <w:jc w:val="left"/>
        <w:outlineLvl w:val="0"/>
        <w:rPr>
          <w:rFonts w:eastAsia="Times New Roman" w:cs="Arial"/>
          <w:b/>
          <w:color w:val="auto"/>
          <w:sz w:val="32"/>
          <w:szCs w:val="24"/>
          <w:lang w:eastAsia="en-AU"/>
        </w:rPr>
      </w:pPr>
      <w:r w:rsidRPr="00B048B2">
        <w:rPr>
          <w:rFonts w:eastAsia="Times New Roman" w:cs="Arial"/>
          <w:b/>
          <w:i/>
          <w:color w:val="auto"/>
          <w:sz w:val="32"/>
          <w:szCs w:val="24"/>
          <w:lang w:eastAsia="en-AU"/>
        </w:rPr>
        <w:t xml:space="preserve">Insurance Act 1973 </w:t>
      </w:r>
    </w:p>
    <w:p w14:paraId="55F84A11" w14:textId="77777777" w:rsidR="00B048B2" w:rsidRPr="00B048B2" w:rsidRDefault="00B048B2" w:rsidP="00B048B2">
      <w:pPr>
        <w:keepNext/>
        <w:numPr>
          <w:ilvl w:val="0"/>
          <w:numId w:val="0"/>
        </w:numPr>
        <w:outlineLvl w:val="1"/>
        <w:rPr>
          <w:rFonts w:eastAsia="Times New Roman" w:cs="Arial"/>
          <w:b/>
          <w:bCs/>
          <w:iCs/>
          <w:color w:val="auto"/>
          <w:sz w:val="28"/>
          <w:szCs w:val="28"/>
          <w:lang w:eastAsia="en-AU"/>
        </w:rPr>
      </w:pPr>
      <w:r w:rsidRPr="00B048B2">
        <w:rPr>
          <w:rFonts w:eastAsia="Times New Roman" w:cs="Arial"/>
          <w:b/>
          <w:bCs/>
          <w:i/>
          <w:iCs/>
          <w:noProof/>
          <w:color w:val="auto"/>
          <w:sz w:val="28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A3FE95" wp14:editId="026A8A9A">
                <wp:simplePos x="0" y="0"/>
                <wp:positionH relativeFrom="margin">
                  <wp:align>left</wp:align>
                </wp:positionH>
                <wp:positionV relativeFrom="paragraph">
                  <wp:posOffset>23581</wp:posOffset>
                </wp:positionV>
                <wp:extent cx="5688965" cy="330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33020"/>
                          <a:chOff x="1468" y="442"/>
                          <a:chExt cx="8959" cy="52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478" y="453"/>
                            <a:ext cx="8933" cy="21"/>
                            <a:chOff x="1478" y="453"/>
                            <a:chExt cx="8933" cy="21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1478" y="453"/>
                              <a:ext cx="8933" cy="21"/>
                            </a:xfrm>
                            <a:custGeom>
                              <a:avLst/>
                              <a:gdLst>
                                <a:gd name="T0" fmla="+- 0 1478 1478"/>
                                <a:gd name="T1" fmla="*/ T0 w 8933"/>
                                <a:gd name="T2" fmla="+- 0 474 453"/>
                                <a:gd name="T3" fmla="*/ 474 h 21"/>
                                <a:gd name="T4" fmla="+- 0 10411 1478"/>
                                <a:gd name="T5" fmla="*/ T4 w 8933"/>
                                <a:gd name="T6" fmla="+- 0 474 453"/>
                                <a:gd name="T7" fmla="*/ 474 h 21"/>
                                <a:gd name="T8" fmla="+- 0 10411 1478"/>
                                <a:gd name="T9" fmla="*/ T8 w 8933"/>
                                <a:gd name="T10" fmla="+- 0 453 453"/>
                                <a:gd name="T11" fmla="*/ 453 h 21"/>
                                <a:gd name="T12" fmla="+- 0 1478 1478"/>
                                <a:gd name="T13" fmla="*/ T12 w 8933"/>
                                <a:gd name="T14" fmla="+- 0 453 453"/>
                                <a:gd name="T15" fmla="*/ 453 h 21"/>
                                <a:gd name="T16" fmla="+- 0 1478 1478"/>
                                <a:gd name="T17" fmla="*/ T16 w 8933"/>
                                <a:gd name="T18" fmla="+- 0 474 453"/>
                                <a:gd name="T19" fmla="*/ 474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33" h="21">
                                  <a:moveTo>
                                    <a:pt x="0" y="21"/>
                                  </a:moveTo>
                                  <a:lnTo>
                                    <a:pt x="8933" y="21"/>
                                  </a:lnTo>
                                  <a:lnTo>
                                    <a:pt x="89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483" y="462"/>
                            <a:ext cx="8933" cy="21"/>
                            <a:chOff x="1483" y="462"/>
                            <a:chExt cx="8933" cy="21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483" y="462"/>
                              <a:ext cx="8933" cy="21"/>
                            </a:xfrm>
                            <a:custGeom>
                              <a:avLst/>
                              <a:gdLst>
                                <a:gd name="T0" fmla="+- 0 1483 1483"/>
                                <a:gd name="T1" fmla="*/ T0 w 8933"/>
                                <a:gd name="T2" fmla="+- 0 483 462"/>
                                <a:gd name="T3" fmla="*/ 483 h 21"/>
                                <a:gd name="T4" fmla="+- 0 10416 1483"/>
                                <a:gd name="T5" fmla="*/ T4 w 8933"/>
                                <a:gd name="T6" fmla="+- 0 483 462"/>
                                <a:gd name="T7" fmla="*/ 483 h 21"/>
                                <a:gd name="T8" fmla="+- 0 10416 1483"/>
                                <a:gd name="T9" fmla="*/ T8 w 8933"/>
                                <a:gd name="T10" fmla="+- 0 462 462"/>
                                <a:gd name="T11" fmla="*/ 462 h 21"/>
                                <a:gd name="T12" fmla="+- 0 1483 1483"/>
                                <a:gd name="T13" fmla="*/ T12 w 8933"/>
                                <a:gd name="T14" fmla="+- 0 462 462"/>
                                <a:gd name="T15" fmla="*/ 462 h 21"/>
                                <a:gd name="T16" fmla="+- 0 1483 1483"/>
                                <a:gd name="T17" fmla="*/ T16 w 8933"/>
                                <a:gd name="T18" fmla="+- 0 483 462"/>
                                <a:gd name="T19" fmla="*/ 483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33" h="21">
                                  <a:moveTo>
                                    <a:pt x="0" y="21"/>
                                  </a:moveTo>
                                  <a:lnTo>
                                    <a:pt x="8933" y="21"/>
                                  </a:lnTo>
                                  <a:lnTo>
                                    <a:pt x="89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D0C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99FF2" id="Group 4" o:spid="_x0000_s1026" style="position:absolute;margin-left:0;margin-top:1.85pt;width:447.95pt;height:2.6pt;z-index:-251657216;mso-position-horizontal:left;mso-position-horizontal-relative:margin" coordorigin="1468,442" coordsize="8959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">
                <v:group id="Group 5" o:spid="_x0000_s1027" style="position:absolute;left:1478;top:453;width:8933;height:21" coordorigin="1478,453" coordsize="8933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" o:spid="_x0000_s1028" style="position:absolute;left:1478;top:453;width:8933;height:21;visibility:visible;mso-wrap-style:square;v-text-anchor:top" coordsize="893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qiXcEA&#10;AADaAAAADwAAAGRycy9kb3ducmV2LnhtbESPQWvCQBSE70L/w/KE3nQ3HmxIXaVYRa+NQq+P7Osm&#10;mH0bsmsS/323UPA4zMw3zGY3uVYM1IfGs4ZsqUAQV940bDVcL8dFDiJEZIOtZ9LwoAC77ctsg4Xx&#10;I3/RUEYrEoRDgRrqGLtCylDV5DAsfUecvB/fO4xJ9laaHscEd61cKbWWDhtOCzV2tK+pupV3p0Gp&#10;crjb7Pv0eXvL8jY/29NhHLV+nU8f7yAiTfEZ/m+fjYY1/F1JN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6ol3BAAAA2gAAAA8AAAAAAAAAAAAAAAAAmAIAAGRycy9kb3du&#10;cmV2LnhtbFBLBQYAAAAABAAEAPUAAACGAwAAAAA=&#10;" path="m,21r8933,l8933,,,,,21xe" fillcolor="#7f7f7f" stroked="f">
                    <v:path arrowok="t" o:connecttype="custom" o:connectlocs="0,474;8933,474;8933,453;0,453;0,474" o:connectangles="0,0,0,0,0"/>
                  </v:shape>
                </v:group>
                <v:group id="Group 7" o:spid="_x0000_s1029" style="position:absolute;left:1483;top:462;width:8933;height:21" coordorigin="1483,462" coordsize="8933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30" style="position:absolute;left:1483;top:462;width:8933;height:21;visibility:visible;mso-wrap-style:square;v-text-anchor:top" coordsize="893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IsN78A&#10;AADaAAAADwAAAGRycy9kb3ducmV2LnhtbERP3WrCMBS+H/gO4Qi7m6leDKlGEUEc4ib+PMChOTbV&#10;5qQkWW339MuF4OXH9z9fdrYWLflQOVYwHmUgiAunKy4VXM6bjymIEJE11o5JQU8BlovB2xxz7R58&#10;pPYUS5FCOOSowMTY5FKGwpDFMHINceKuzluMCfpSao+PFG5rOcmyT2mx4tRgsKG1oeJ++rUK/n6y&#10;dt8fmknhTb8tj9+Gdjej1PuwW81AROriS/x0f2kFaWu6km6A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ciw3vwAAANoAAAAPAAAAAAAAAAAAAAAAAJgCAABkcnMvZG93bnJl&#10;di54bWxQSwUGAAAAAAQABAD1AAAAhAMAAAAA&#10;" path="m,21r8933,l8933,,,,,21xe" fillcolor="#d4d0c8" stroked="f">
                    <v:path arrowok="t" o:connecttype="custom" o:connectlocs="0,483;8933,483;8933,462;0,462;0,483" o:connectangles="0,0,0,0,0"/>
                  </v:shape>
                </v:group>
                <w10:wrap anchorx="margin"/>
              </v:group>
            </w:pict>
          </mc:Fallback>
        </mc:AlternateContent>
      </w:r>
    </w:p>
    <w:p w14:paraId="313E5A4C" w14:textId="77777777" w:rsidR="00B048B2" w:rsidRPr="00B048B2" w:rsidRDefault="00B048B2" w:rsidP="00B048B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567" w:hanging="567"/>
        <w:rPr>
          <w:rFonts w:eastAsia="Times New Roman" w:cs="Arial"/>
          <w:lang w:eastAsia="en-AU"/>
        </w:rPr>
      </w:pPr>
      <w:r w:rsidRPr="00B048B2">
        <w:rPr>
          <w:rFonts w:eastAsia="Times New Roman" w:cs="Arial"/>
          <w:lang w:eastAsia="en-AU"/>
        </w:rPr>
        <w:t>To:</w:t>
      </w:r>
      <w:r w:rsidRPr="00B048B2">
        <w:rPr>
          <w:rFonts w:eastAsia="Times New Roman" w:cs="Arial"/>
          <w:lang w:eastAsia="en-AU"/>
        </w:rPr>
        <w:tab/>
      </w:r>
      <w:proofErr w:type="spellStart"/>
      <w:r w:rsidRPr="00B048B2">
        <w:rPr>
          <w:rFonts w:eastAsia="Times New Roman" w:cs="Arial"/>
          <w:lang w:eastAsia="en-AU"/>
        </w:rPr>
        <w:t>Lawcover</w:t>
      </w:r>
      <w:proofErr w:type="spellEnd"/>
      <w:r w:rsidRPr="00B048B2">
        <w:rPr>
          <w:rFonts w:eastAsia="Times New Roman" w:cs="Arial"/>
          <w:lang w:eastAsia="en-AU"/>
        </w:rPr>
        <w:t xml:space="preserve"> Insurance Pty Limited, ABN 15 095 082 509 (the company)</w:t>
      </w:r>
    </w:p>
    <w:p w14:paraId="401AF392" w14:textId="77777777" w:rsidR="00B048B2" w:rsidRPr="00B048B2" w:rsidRDefault="00B048B2" w:rsidP="00B048B2">
      <w:pPr>
        <w:widowControl w:val="0"/>
        <w:autoSpaceDE w:val="0"/>
        <w:autoSpaceDN w:val="0"/>
        <w:adjustRightInd w:val="0"/>
        <w:spacing w:after="0"/>
        <w:ind w:firstLine="567"/>
        <w:jc w:val="left"/>
        <w:rPr>
          <w:rFonts w:eastAsia="Times New Roman" w:cs="Arial"/>
          <w:lang w:eastAsia="en-AU"/>
        </w:rPr>
      </w:pPr>
      <w:r w:rsidRPr="00B048B2">
        <w:rPr>
          <w:rFonts w:eastAsia="Times New Roman" w:cs="Arial"/>
          <w:lang w:eastAsia="en-AU"/>
        </w:rPr>
        <w:t>Level 13, 383 Kent Street, Sydney NSW 2000</w:t>
      </w:r>
    </w:p>
    <w:p w14:paraId="64FEF956" w14:textId="77777777" w:rsidR="00B048B2" w:rsidRPr="00B048B2" w:rsidRDefault="00B048B2" w:rsidP="00B048B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567" w:hanging="567"/>
        <w:rPr>
          <w:rFonts w:eastAsia="Times New Roman" w:cs="Arial"/>
          <w:lang w:eastAsia="en-AU"/>
        </w:rPr>
      </w:pPr>
    </w:p>
    <w:p w14:paraId="24B03528" w14:textId="77777777" w:rsidR="00B048B2" w:rsidRPr="00B048B2" w:rsidRDefault="00B048B2" w:rsidP="00B048B2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eastAsia="Times New Roman" w:cs="Arial"/>
          <w:lang w:eastAsia="en-AU"/>
        </w:rPr>
      </w:pPr>
      <w:r w:rsidRPr="00B048B2">
        <w:rPr>
          <w:rFonts w:eastAsia="Times New Roman" w:cs="Arial"/>
          <w:lang w:eastAsia="en-AU"/>
        </w:rPr>
        <w:t xml:space="preserve">SINCE </w:t>
      </w:r>
    </w:p>
    <w:p w14:paraId="16F3FC00" w14:textId="77777777" w:rsidR="00B048B2" w:rsidRPr="00B048B2" w:rsidRDefault="00B048B2" w:rsidP="00B048B2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eastAsia="Times New Roman" w:cs="Arial"/>
          <w:lang w:eastAsia="en-AU"/>
        </w:rPr>
      </w:pPr>
    </w:p>
    <w:p w14:paraId="291755E2" w14:textId="77777777" w:rsidR="00B048B2" w:rsidRPr="00B048B2" w:rsidRDefault="00B048B2" w:rsidP="00B048B2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eastAsia="Times New Roman" w:cs="Arial"/>
          <w:lang w:eastAsia="en-AU"/>
        </w:rPr>
      </w:pPr>
      <w:r w:rsidRPr="00B048B2">
        <w:rPr>
          <w:rFonts w:eastAsia="Times New Roman" w:cs="Arial"/>
          <w:lang w:eastAsia="en-AU"/>
        </w:rPr>
        <w:t xml:space="preserve">APRA issued to the company an Authorisation to carry on insurance business in Australia under subsection 12(1) of the </w:t>
      </w:r>
      <w:r w:rsidRPr="00B048B2">
        <w:rPr>
          <w:rFonts w:eastAsia="Times New Roman" w:cs="Arial"/>
          <w:i/>
          <w:lang w:eastAsia="en-AU"/>
        </w:rPr>
        <w:t xml:space="preserve">Insurance Act 1973 </w:t>
      </w:r>
      <w:r w:rsidRPr="00B048B2">
        <w:rPr>
          <w:rFonts w:eastAsia="Times New Roman" w:cs="Arial"/>
          <w:lang w:eastAsia="en-AU"/>
        </w:rPr>
        <w:t xml:space="preserve">(the Act), on </w:t>
      </w:r>
      <w:sdt>
        <w:sdtPr>
          <w:rPr>
            <w:rFonts w:eastAsia="Times New Roman" w:cs="Arial"/>
            <w:lang w:eastAsia="en-AU"/>
          </w:rPr>
          <w:id w:val="948744921"/>
          <w:placeholder>
            <w:docPart w:val="9FF5BB20334E415C9BAA8B274F06AEC0"/>
          </w:placeholder>
          <w:date w:fullDate="2004-04-13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Pr="00B048B2">
            <w:rPr>
              <w:rFonts w:eastAsia="Times New Roman" w:cs="Arial"/>
              <w:lang w:eastAsia="en-AU"/>
            </w:rPr>
            <w:t>13 April 2004</w:t>
          </w:r>
        </w:sdtContent>
      </w:sdt>
      <w:r w:rsidRPr="00B048B2">
        <w:rPr>
          <w:rFonts w:eastAsia="Times New Roman" w:cs="Arial"/>
          <w:lang w:eastAsia="en-AU"/>
        </w:rPr>
        <w:t xml:space="preserve"> (the Authorisation); and</w:t>
      </w:r>
    </w:p>
    <w:p w14:paraId="7F467652" w14:textId="77777777" w:rsidR="00B048B2" w:rsidRPr="00B048B2" w:rsidRDefault="00B048B2" w:rsidP="00B048B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lang w:eastAsia="en-AU"/>
        </w:rPr>
      </w:pPr>
      <w:r w:rsidRPr="00B048B2">
        <w:rPr>
          <w:rFonts w:eastAsia="Times New Roman" w:cs="Arial"/>
          <w:lang w:eastAsia="en-AU"/>
        </w:rPr>
        <w:t>The Authorisation is subject to a conditions</w:t>
      </w:r>
    </w:p>
    <w:p w14:paraId="4D3622F8" w14:textId="77777777" w:rsidR="00B048B2" w:rsidRPr="00B048B2" w:rsidRDefault="00B048B2" w:rsidP="00B048B2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="Arial"/>
          <w:sz w:val="24"/>
          <w:szCs w:val="24"/>
          <w:lang w:eastAsia="en-AU"/>
        </w:rPr>
      </w:pPr>
    </w:p>
    <w:p w14:paraId="30E8759D" w14:textId="77777777" w:rsidR="00B048B2" w:rsidRPr="00B048B2" w:rsidRDefault="00B048B2" w:rsidP="00B048B2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eastAsia="Times New Roman" w:cs="Arial"/>
          <w:lang w:eastAsia="en-AU"/>
        </w:rPr>
      </w:pPr>
      <w:r w:rsidRPr="00B048B2">
        <w:rPr>
          <w:rFonts w:eastAsia="Times New Roman" w:cs="Arial"/>
          <w:lang w:eastAsia="en-AU"/>
        </w:rPr>
        <w:t xml:space="preserve">I, </w:t>
      </w:r>
      <w:sdt>
        <w:sdtPr>
          <w:rPr>
            <w:rFonts w:eastAsia="Times New Roman" w:cs="Arial"/>
            <w:lang w:eastAsia="en-AU"/>
          </w:rPr>
          <w:id w:val="333426360"/>
          <w:placeholder>
            <w:docPart w:val="3F0142AA414D46E9A70460BB973EDE3D"/>
          </w:placeholder>
        </w:sdtPr>
        <w:sdtEndPr/>
        <w:sdtContent>
          <w:r w:rsidRPr="00B048B2">
            <w:rPr>
              <w:rFonts w:eastAsia="Times New Roman" w:cs="Arial"/>
              <w:lang w:eastAsia="en-AU"/>
            </w:rPr>
            <w:t>Brandon Kong Leong Khoo</w:t>
          </w:r>
        </w:sdtContent>
      </w:sdt>
      <w:r w:rsidRPr="00B048B2">
        <w:rPr>
          <w:rFonts w:eastAsia="Times New Roman" w:cs="Arial"/>
          <w:lang w:eastAsia="en-AU"/>
        </w:rPr>
        <w:t xml:space="preserve">, a delegate of APRA, under </w:t>
      </w:r>
      <w:sdt>
        <w:sdtPr>
          <w:rPr>
            <w:rFonts w:eastAsia="Times New Roman" w:cs="Arial"/>
            <w:lang w:eastAsia="en-AU"/>
          </w:rPr>
          <w:alias w:val="action"/>
          <w:tag w:val="action"/>
          <w:id w:val="1892914961"/>
          <w:placeholder>
            <w:docPart w:val="54E585A242F44CA08FCA12C98D177D44"/>
          </w:placeholder>
          <w:dropDownList>
            <w:listItem w:value="Choose an item."/>
            <w:listItem w:displayText="paragraph 13(1)(a) of the Act, impose" w:value="paragraph 13(1)(a) of the Act, impose"/>
            <w:listItem w:displayText="paragraph 13(1)(a) of the Act, impose additional conditions" w:value="paragraph 13(1)(a) of the Act, impose additional conditions"/>
            <w:listItem w:displayText="paragraph 13(1)(b) of the Act, revoke the conditions imposed" w:value="paragraph 13(1)(b) of the Act, revoke the conditions imposed"/>
            <w:listItem w:displayText="paragraph 13(1)(b) of the Act, vary the conditions imposed" w:value="paragraph 13(1)(b) of the Act, vary the conditions imposed"/>
            <w:listItem w:displayText="subsection 13(1) of the Act, imposes conditions and revoke the conditions imposed" w:value="subsection 13(1) of the Act, imposes conditions and revoke the conditions imposed"/>
            <w:listItem w:displayText="subsection 13(1) of the Act, change the conditions imposed" w:value="subsection 13(1) of the Act, change the conditions imposed"/>
            <w:listItem w:displayText="subsection 13(1) of the Act, imposes conditions and vary the conditions imposed" w:value="subsection 13(1) of the Act, imposes conditions and vary the conditions imposed"/>
            <w:listItem w:displayText="subsection 13(1) of the Act, vary the conditions and revoke conditions imposed" w:value="subsection 13(1) of the Act, vary the conditions and revoke conditions imposed"/>
          </w:dropDownList>
        </w:sdtPr>
        <w:sdtEndPr/>
        <w:sdtContent>
          <w:r w:rsidRPr="00B048B2">
            <w:rPr>
              <w:rFonts w:eastAsia="Times New Roman" w:cs="Arial"/>
              <w:lang w:eastAsia="en-AU"/>
            </w:rPr>
            <w:t>paragraph 13(1</w:t>
          </w:r>
          <w:proofErr w:type="gramStart"/>
          <w:r w:rsidRPr="00B048B2">
            <w:rPr>
              <w:rFonts w:eastAsia="Times New Roman" w:cs="Arial"/>
              <w:lang w:eastAsia="en-AU"/>
            </w:rPr>
            <w:t>)(</w:t>
          </w:r>
          <w:proofErr w:type="gramEnd"/>
          <w:r w:rsidRPr="00B048B2">
            <w:rPr>
              <w:rFonts w:eastAsia="Times New Roman" w:cs="Arial"/>
              <w:lang w:eastAsia="en-AU"/>
            </w:rPr>
            <w:t>b) of the Act, vary the conditions imposed</w:t>
          </w:r>
        </w:sdtContent>
      </w:sdt>
      <w:r w:rsidRPr="00B048B2">
        <w:rPr>
          <w:rFonts w:eastAsia="Times New Roman" w:cs="Arial"/>
          <w:lang w:eastAsia="en-AU"/>
        </w:rPr>
        <w:t xml:space="preserve"> on the Authorisation in the manner specified in the attached Schedule. </w:t>
      </w:r>
    </w:p>
    <w:p w14:paraId="60F4C2A1" w14:textId="77777777" w:rsidR="00B048B2" w:rsidRPr="00B048B2" w:rsidRDefault="00B048B2" w:rsidP="00B048B2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eastAsia="Times New Roman" w:cs="Arial"/>
          <w:lang w:eastAsia="en-AU"/>
        </w:rPr>
      </w:pPr>
    </w:p>
    <w:p w14:paraId="28DB75FA" w14:textId="77777777" w:rsidR="00B048B2" w:rsidRPr="00B048B2" w:rsidRDefault="00B048B2" w:rsidP="00B048B2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eastAsia="Times New Roman" w:cs="Arial"/>
          <w:lang w:eastAsia="en-AU"/>
        </w:rPr>
      </w:pPr>
      <w:r w:rsidRPr="00B048B2">
        <w:rPr>
          <w:rFonts w:eastAsia="Times New Roman" w:cs="Arial"/>
          <w:lang w:eastAsia="en-AU"/>
        </w:rPr>
        <w:t xml:space="preserve">Dated: </w:t>
      </w:r>
      <w:sdt>
        <w:sdtPr>
          <w:rPr>
            <w:rFonts w:eastAsia="Times New Roman" w:cs="Arial"/>
            <w:lang w:eastAsia="en-AU"/>
          </w:rPr>
          <w:id w:val="-567498807"/>
          <w:placeholder>
            <w:docPart w:val="71D2187C99084722A4D5EC4A708EAF19"/>
          </w:placeholder>
          <w:date w:fullDate="2020-03-17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>
            <w:rPr>
              <w:rFonts w:eastAsia="Times New Roman" w:cs="Arial"/>
              <w:lang w:eastAsia="en-AU"/>
            </w:rPr>
            <w:t>17 March 2020</w:t>
          </w:r>
        </w:sdtContent>
      </w:sdt>
    </w:p>
    <w:p w14:paraId="7FE00BEF" w14:textId="707F180D" w:rsidR="00DC544F" w:rsidRDefault="00DC544F" w:rsidP="00DC544F">
      <w:pPr>
        <w:widowControl w:val="0"/>
        <w:numPr>
          <w:ilvl w:val="0"/>
          <w:numId w:val="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rPr>
          <w:rFonts w:eastAsia="Times New Roman" w:cs="Arial"/>
          <w:lang w:eastAsia="en-AU"/>
        </w:rPr>
      </w:pPr>
      <w:bookmarkStart w:id="0" w:name="_GoBack"/>
      <w:bookmarkEnd w:id="0"/>
    </w:p>
    <w:p w14:paraId="56CA9438" w14:textId="35907509" w:rsidR="00411411" w:rsidRDefault="00411411" w:rsidP="00DC544F">
      <w:pPr>
        <w:widowControl w:val="0"/>
        <w:numPr>
          <w:ilvl w:val="0"/>
          <w:numId w:val="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rPr>
          <w:rFonts w:eastAsia="Times New Roman" w:cs="Arial"/>
          <w:lang w:eastAsia="en-AU"/>
        </w:rPr>
      </w:pPr>
      <w:r>
        <w:rPr>
          <w:rFonts w:eastAsia="Times New Roman" w:cs="Arial"/>
          <w:lang w:eastAsia="en-AU"/>
        </w:rPr>
        <w:t>[Signed]</w:t>
      </w:r>
    </w:p>
    <w:p w14:paraId="73AFCCCA" w14:textId="77777777" w:rsidR="00411411" w:rsidRPr="00DC544F" w:rsidRDefault="00411411" w:rsidP="00DC544F">
      <w:pPr>
        <w:widowControl w:val="0"/>
        <w:numPr>
          <w:ilvl w:val="0"/>
          <w:numId w:val="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rPr>
          <w:rFonts w:eastAsia="Times New Roman" w:cs="Arial"/>
          <w:lang w:eastAsia="en-AU"/>
        </w:rPr>
      </w:pPr>
    </w:p>
    <w:p w14:paraId="2F2305B4" w14:textId="574CC92A" w:rsidR="00B048B2" w:rsidRPr="00B048B2" w:rsidRDefault="00B048B2" w:rsidP="00B048B2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/>
        <w:rPr>
          <w:rFonts w:eastAsia="Times New Roman" w:cs="Arial"/>
          <w:lang w:eastAsia="en-AU"/>
        </w:rPr>
      </w:pPr>
      <w:r w:rsidRPr="00B048B2">
        <w:rPr>
          <w:rFonts w:eastAsia="Times New Roman" w:cs="Arial"/>
          <w:lang w:eastAsia="en-AU"/>
        </w:rPr>
        <w:t>Brandon Kong Leong Khoo</w:t>
      </w:r>
      <w:r w:rsidRPr="00B048B2">
        <w:rPr>
          <w:rFonts w:eastAsia="Times New Roman" w:cs="Arial"/>
          <w:lang w:eastAsia="en-AU"/>
        </w:rPr>
        <w:tab/>
      </w:r>
    </w:p>
    <w:p w14:paraId="6B3227D8" w14:textId="6781C35C" w:rsidR="00B048B2" w:rsidRPr="00B048B2" w:rsidRDefault="00B048B2" w:rsidP="00B048B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eastAsia="Times New Roman" w:cs="Arial"/>
          <w:lang w:eastAsia="en-AU"/>
        </w:rPr>
      </w:pPr>
      <w:r w:rsidRPr="00B048B2">
        <w:rPr>
          <w:rFonts w:eastAsia="Times New Roman" w:cs="Arial"/>
          <w:lang w:eastAsia="en-AU"/>
        </w:rPr>
        <w:t>Executive Director</w:t>
      </w:r>
    </w:p>
    <w:p w14:paraId="7E2F80AD" w14:textId="77777777" w:rsidR="00B048B2" w:rsidRPr="00B048B2" w:rsidRDefault="00B048B2" w:rsidP="00B048B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eastAsia="Times New Roman" w:cs="Arial"/>
          <w:lang w:eastAsia="en-AU"/>
        </w:rPr>
      </w:pPr>
      <w:r w:rsidRPr="00B048B2">
        <w:rPr>
          <w:rFonts w:eastAsia="Times New Roman" w:cs="Arial"/>
          <w:lang w:eastAsia="en-AU"/>
        </w:rPr>
        <w:t>Insurance Division</w:t>
      </w:r>
    </w:p>
    <w:p w14:paraId="7F686CBF" w14:textId="77777777" w:rsidR="00B048B2" w:rsidRPr="00B048B2" w:rsidRDefault="00B048B2" w:rsidP="00B048B2">
      <w:pPr>
        <w:spacing w:after="0"/>
        <w:rPr>
          <w:rFonts w:eastAsia="Times New Roman" w:cs="Arial"/>
          <w:color w:val="auto"/>
          <w:lang w:eastAsia="en-AU"/>
        </w:rPr>
      </w:pPr>
    </w:p>
    <w:p w14:paraId="6420DDFC" w14:textId="77777777" w:rsidR="00B048B2" w:rsidRPr="00B048B2" w:rsidRDefault="00B048B2" w:rsidP="00B048B2">
      <w:pPr>
        <w:spacing w:after="0"/>
        <w:rPr>
          <w:rFonts w:eastAsia="Times New Roman" w:cs="Arial"/>
          <w:color w:val="auto"/>
          <w:lang w:eastAsia="en-AU"/>
        </w:rPr>
      </w:pPr>
    </w:p>
    <w:p w14:paraId="5BF0FD76" w14:textId="77777777" w:rsidR="00B048B2" w:rsidRPr="00B048B2" w:rsidRDefault="00B048B2" w:rsidP="00B048B2">
      <w:pPr>
        <w:keepNext/>
        <w:numPr>
          <w:ilvl w:val="5"/>
          <w:numId w:val="0"/>
        </w:numPr>
        <w:spacing w:after="0"/>
        <w:outlineLvl w:val="5"/>
        <w:rPr>
          <w:rFonts w:eastAsia="Times New Roman" w:cs="Arial"/>
          <w:i/>
          <w:iCs/>
          <w:color w:val="auto"/>
          <w:lang w:eastAsia="en-AU"/>
        </w:rPr>
      </w:pPr>
      <w:r w:rsidRPr="00B048B2">
        <w:rPr>
          <w:rFonts w:eastAsia="Times New Roman" w:cs="Arial"/>
          <w:i/>
          <w:iCs/>
          <w:color w:val="auto"/>
          <w:lang w:eastAsia="en-AU"/>
        </w:rPr>
        <w:lastRenderedPageBreak/>
        <w:t xml:space="preserve">Interpretation </w:t>
      </w:r>
    </w:p>
    <w:p w14:paraId="47388DCE" w14:textId="068AE3E2" w:rsidR="00B048B2" w:rsidRPr="00B048B2" w:rsidRDefault="00B048B2" w:rsidP="00B048B2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b/>
          <w:i/>
          <w:lang w:eastAsia="en-AU"/>
        </w:rPr>
      </w:pPr>
    </w:p>
    <w:p w14:paraId="5FA4EDED" w14:textId="77777777" w:rsidR="00B048B2" w:rsidRPr="00B048B2" w:rsidRDefault="00B048B2" w:rsidP="00B048B2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en-AU"/>
        </w:rPr>
      </w:pPr>
      <w:r w:rsidRPr="00B048B2">
        <w:rPr>
          <w:rFonts w:eastAsia="Times New Roman" w:cs="Arial"/>
          <w:b/>
          <w:i/>
          <w:lang w:eastAsia="en-AU"/>
        </w:rPr>
        <w:t xml:space="preserve">Act </w:t>
      </w:r>
      <w:r w:rsidRPr="00B048B2">
        <w:rPr>
          <w:rFonts w:eastAsia="Times New Roman" w:cs="Arial"/>
          <w:lang w:eastAsia="en-AU"/>
        </w:rPr>
        <w:t xml:space="preserve">means the </w:t>
      </w:r>
      <w:r w:rsidRPr="00B048B2">
        <w:rPr>
          <w:rFonts w:eastAsia="Times New Roman" w:cs="Arial"/>
          <w:i/>
          <w:lang w:eastAsia="en-AU"/>
        </w:rPr>
        <w:t>Insurance Act 1973</w:t>
      </w:r>
      <w:r w:rsidRPr="00B048B2">
        <w:rPr>
          <w:rFonts w:eastAsia="Times New Roman" w:cs="Arial"/>
          <w:lang w:eastAsia="en-AU"/>
        </w:rPr>
        <w:t>.</w:t>
      </w:r>
    </w:p>
    <w:p w14:paraId="554891FC" w14:textId="77777777" w:rsidR="00B048B2" w:rsidRPr="00B048B2" w:rsidRDefault="00B048B2" w:rsidP="00B048B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567" w:hanging="567"/>
        <w:jc w:val="left"/>
        <w:rPr>
          <w:rFonts w:eastAsia="Times New Roman" w:cs="Arial"/>
          <w:lang w:eastAsia="en-AU"/>
        </w:rPr>
      </w:pPr>
      <w:r w:rsidRPr="00B048B2">
        <w:rPr>
          <w:rFonts w:eastAsia="Times New Roman" w:cs="Arial"/>
          <w:b/>
          <w:i/>
          <w:lang w:eastAsia="en-AU"/>
        </w:rPr>
        <w:t>APRA</w:t>
      </w:r>
      <w:r w:rsidRPr="00B048B2">
        <w:rPr>
          <w:rFonts w:eastAsia="Times New Roman" w:cs="Arial"/>
          <w:lang w:eastAsia="en-AU"/>
        </w:rPr>
        <w:t xml:space="preserve"> means the Australian Prudential Regulation Authority.</w:t>
      </w:r>
    </w:p>
    <w:p w14:paraId="2C0DF6C6" w14:textId="77777777" w:rsidR="00411411" w:rsidRPr="00411411" w:rsidRDefault="00B048B2" w:rsidP="00B048B2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="Arial"/>
          <w:sz w:val="24"/>
          <w:lang w:eastAsia="en-AU"/>
        </w:rPr>
      </w:pPr>
      <w:r w:rsidRPr="00B048B2">
        <w:rPr>
          <w:rFonts w:eastAsia="Times New Roman" w:cs="Arial"/>
          <w:b/>
          <w:i/>
          <w:lang w:eastAsia="en-AU"/>
        </w:rPr>
        <w:t xml:space="preserve">insurance business </w:t>
      </w:r>
      <w:r w:rsidRPr="00B048B2">
        <w:rPr>
          <w:rFonts w:eastAsia="Times New Roman" w:cs="Arial"/>
          <w:lang w:eastAsia="en-AU"/>
        </w:rPr>
        <w:t>has the meaning given in subsection 3(1) of the Act</w:t>
      </w:r>
    </w:p>
    <w:p w14:paraId="5C15582C" w14:textId="2EC0CD4B" w:rsidR="00B048B2" w:rsidRPr="00B048B2" w:rsidRDefault="00B048B2" w:rsidP="00B048B2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="Arial"/>
          <w:sz w:val="24"/>
          <w:lang w:eastAsia="en-AU"/>
        </w:rPr>
      </w:pPr>
      <w:r w:rsidRPr="00B048B2">
        <w:rPr>
          <w:rFonts w:eastAsia="Times New Roman" w:cs="Arial"/>
          <w:lang w:eastAsia="en-AU"/>
        </w:rPr>
        <w:t>.</w:t>
      </w:r>
      <w:r w:rsidRPr="00B048B2">
        <w:rPr>
          <w:rFonts w:eastAsia="Times New Roman" w:cs="Arial"/>
          <w:sz w:val="24"/>
          <w:lang w:eastAsia="en-AU"/>
        </w:rPr>
        <w:t xml:space="preserve"> </w:t>
      </w:r>
      <w:r w:rsidRPr="00B048B2">
        <w:rPr>
          <w:rFonts w:eastAsia="Times New Roman" w:cs="Arial"/>
          <w:sz w:val="24"/>
          <w:lang w:eastAsia="en-AU"/>
        </w:rPr>
        <w:br w:type="page"/>
      </w:r>
    </w:p>
    <w:p w14:paraId="39E471D7" w14:textId="77777777" w:rsidR="00B048B2" w:rsidRPr="00B048B2" w:rsidRDefault="00B048B2" w:rsidP="00B048B2">
      <w:pPr>
        <w:keepNext/>
        <w:spacing w:before="480" w:after="0"/>
        <w:ind w:left="964" w:hanging="964"/>
        <w:jc w:val="left"/>
        <w:rPr>
          <w:rFonts w:eastAsia="Times New Roman" w:cs="Times New Roman"/>
          <w:b/>
          <w:color w:val="auto"/>
          <w:sz w:val="28"/>
          <w:szCs w:val="28"/>
        </w:rPr>
      </w:pPr>
      <w:r w:rsidRPr="00B048B2">
        <w:rPr>
          <w:rFonts w:eastAsia="Times New Roman" w:cs="Times New Roman"/>
          <w:b/>
          <w:color w:val="auto"/>
          <w:sz w:val="28"/>
          <w:szCs w:val="28"/>
        </w:rPr>
        <w:lastRenderedPageBreak/>
        <w:t>Schedule – the conditions on Authorisation</w:t>
      </w:r>
    </w:p>
    <w:p w14:paraId="0BF0277D" w14:textId="77777777" w:rsidR="00B048B2" w:rsidRPr="00B048B2" w:rsidRDefault="00B048B2" w:rsidP="00B048B2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="Arial"/>
          <w:sz w:val="24"/>
          <w:szCs w:val="24"/>
          <w:lang w:eastAsia="en-AU"/>
        </w:rPr>
      </w:pPr>
    </w:p>
    <w:p w14:paraId="1727ACD8" w14:textId="77777777" w:rsidR="00B048B2" w:rsidRPr="00B048B2" w:rsidRDefault="00B048B2" w:rsidP="00B048B2">
      <w:pPr>
        <w:keepNext/>
        <w:spacing w:after="0"/>
        <w:jc w:val="left"/>
        <w:rPr>
          <w:rFonts w:eastAsia="Times New Roman" w:cs="Times New Roman"/>
          <w:color w:val="auto"/>
          <w:lang w:eastAsia="en-AU"/>
        </w:rPr>
      </w:pPr>
      <w:r w:rsidRPr="00B048B2">
        <w:rPr>
          <w:rFonts w:eastAsia="Times New Roman" w:cs="Times New Roman"/>
          <w:color w:val="auto"/>
          <w:lang w:eastAsia="en-AU"/>
        </w:rPr>
        <w:t>The existing condition which is to be varied:</w:t>
      </w:r>
    </w:p>
    <w:p w14:paraId="681EAA6A" w14:textId="77777777" w:rsidR="00B048B2" w:rsidRPr="00B048B2" w:rsidRDefault="00B048B2" w:rsidP="00B048B2">
      <w:pPr>
        <w:keepNext/>
        <w:spacing w:after="0"/>
        <w:jc w:val="left"/>
        <w:rPr>
          <w:rFonts w:eastAsia="Times New Roman" w:cs="Times New Roman"/>
          <w:color w:val="auto"/>
          <w:lang w:eastAsia="en-AU"/>
        </w:rPr>
      </w:pPr>
    </w:p>
    <w:p w14:paraId="7B7C9D70" w14:textId="77777777" w:rsidR="00B048B2" w:rsidRPr="00B048B2" w:rsidRDefault="00B048B2" w:rsidP="00B048B2">
      <w:pPr>
        <w:numPr>
          <w:ilvl w:val="0"/>
          <w:numId w:val="14"/>
        </w:numPr>
        <w:spacing w:after="0"/>
        <w:contextualSpacing/>
        <w:rPr>
          <w:rFonts w:eastAsia="Times New Roman" w:cs="Arial"/>
          <w:color w:val="auto"/>
          <w:szCs w:val="20"/>
          <w:lang w:eastAsia="en-AU"/>
        </w:rPr>
      </w:pPr>
      <w:r w:rsidRPr="00B048B2">
        <w:rPr>
          <w:rFonts w:eastAsia="Times New Roman" w:cs="Arial"/>
          <w:color w:val="auto"/>
          <w:szCs w:val="20"/>
          <w:lang w:eastAsia="en-AU"/>
        </w:rPr>
        <w:t>The company is authorised to carry on insurance business only for the purpose of providing professional indemnity insurance to lawyers, law practices (including multi-disciplinary partnerships), legal service providers and those connected with the provision of legal services.</w:t>
      </w:r>
    </w:p>
    <w:p w14:paraId="76B0D855" w14:textId="77777777" w:rsidR="00B048B2" w:rsidRPr="00B048B2" w:rsidRDefault="00B048B2" w:rsidP="00B048B2">
      <w:pPr>
        <w:keepNext/>
        <w:spacing w:after="0"/>
        <w:jc w:val="left"/>
        <w:rPr>
          <w:rFonts w:eastAsia="Times New Roman" w:cs="Times New Roman"/>
          <w:b/>
          <w:color w:val="auto"/>
          <w:sz w:val="24"/>
          <w:szCs w:val="24"/>
        </w:rPr>
      </w:pPr>
    </w:p>
    <w:p w14:paraId="79681E73" w14:textId="77777777" w:rsidR="00B048B2" w:rsidRPr="00B048B2" w:rsidRDefault="00B048B2" w:rsidP="00B048B2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rPr>
          <w:rFonts w:eastAsia="Times New Roman" w:cs="Arial"/>
          <w:lang w:eastAsia="en-AU"/>
        </w:rPr>
      </w:pPr>
      <w:r w:rsidRPr="00B048B2">
        <w:rPr>
          <w:rFonts w:eastAsia="Times New Roman" w:cs="Arial"/>
          <w:lang w:eastAsia="en-AU"/>
        </w:rPr>
        <w:t>The condition as varied is:</w:t>
      </w:r>
    </w:p>
    <w:p w14:paraId="2A651F6F" w14:textId="77777777" w:rsidR="00B048B2" w:rsidRPr="00B048B2" w:rsidRDefault="00B048B2" w:rsidP="00B048B2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="Arial"/>
          <w:sz w:val="24"/>
          <w:szCs w:val="24"/>
          <w:lang w:eastAsia="en-AU"/>
        </w:rPr>
      </w:pPr>
    </w:p>
    <w:p w14:paraId="0473B055" w14:textId="77777777" w:rsidR="00B048B2" w:rsidRPr="00B048B2" w:rsidRDefault="00B048B2" w:rsidP="00B048B2">
      <w:pPr>
        <w:numPr>
          <w:ilvl w:val="0"/>
          <w:numId w:val="14"/>
        </w:numPr>
        <w:spacing w:after="0"/>
        <w:contextualSpacing/>
        <w:rPr>
          <w:rFonts w:eastAsia="Times New Roman" w:cs="Arial"/>
          <w:b/>
          <w:color w:val="auto"/>
          <w:szCs w:val="20"/>
          <w:lang w:eastAsia="en-AU"/>
        </w:rPr>
      </w:pPr>
      <w:r w:rsidRPr="00B048B2">
        <w:rPr>
          <w:rFonts w:eastAsia="Times New Roman" w:cs="Arial"/>
          <w:color w:val="auto"/>
          <w:szCs w:val="20"/>
          <w:lang w:eastAsia="en-AU"/>
        </w:rPr>
        <w:t>The company is authorised to carry on insurance business only for the purpose of undertaking liability under contracts of insurance issued to lawyers, law practices (including multi-disciplinary partnerships), legal service providers and those connected with the provision of legal services.</w:t>
      </w:r>
    </w:p>
    <w:p w14:paraId="65405989" w14:textId="77777777" w:rsidR="00B048B2" w:rsidRPr="00B048B2" w:rsidRDefault="00B048B2" w:rsidP="00B048B2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="Arial"/>
          <w:sz w:val="24"/>
          <w:szCs w:val="24"/>
          <w:lang w:eastAsia="en-AU"/>
        </w:rPr>
      </w:pPr>
    </w:p>
    <w:p w14:paraId="70B7C07F" w14:textId="77777777" w:rsidR="00B048B2" w:rsidRPr="00B048B2" w:rsidRDefault="00B048B2" w:rsidP="00B048B2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="Arial"/>
          <w:sz w:val="24"/>
          <w:szCs w:val="24"/>
          <w:lang w:eastAsia="en-AU"/>
        </w:rPr>
      </w:pPr>
    </w:p>
    <w:p w14:paraId="5460BF46" w14:textId="77777777" w:rsidR="00B048B2" w:rsidRPr="00B048B2" w:rsidRDefault="00B048B2" w:rsidP="00B048B2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="Arial"/>
          <w:lang w:eastAsia="en-AU"/>
        </w:rPr>
      </w:pPr>
      <w:r w:rsidRPr="00B048B2">
        <w:rPr>
          <w:rFonts w:eastAsia="Times New Roman" w:cs="Arial"/>
          <w:lang w:eastAsia="en-AU"/>
        </w:rPr>
        <w:t>Notes:</w:t>
      </w:r>
    </w:p>
    <w:p w14:paraId="1E96B314" w14:textId="77777777" w:rsidR="00B048B2" w:rsidRPr="00B048B2" w:rsidRDefault="00B048B2" w:rsidP="00B048B2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="Arial"/>
          <w:sz w:val="24"/>
          <w:szCs w:val="24"/>
          <w:lang w:eastAsia="en-AU"/>
        </w:rPr>
      </w:pPr>
    </w:p>
    <w:p w14:paraId="1660C728" w14:textId="77777777" w:rsidR="00B048B2" w:rsidRPr="00B048B2" w:rsidRDefault="00B048B2" w:rsidP="00B048B2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="Arial"/>
          <w:sz w:val="20"/>
          <w:szCs w:val="20"/>
          <w:lang w:eastAsia="en-AU"/>
        </w:rPr>
      </w:pPr>
      <w:r w:rsidRPr="00B048B2">
        <w:rPr>
          <w:rFonts w:eastAsia="Times New Roman" w:cs="Arial"/>
          <w:sz w:val="20"/>
          <w:szCs w:val="20"/>
          <w:lang w:eastAsia="en-AU"/>
        </w:rPr>
        <w:t xml:space="preserve">The above condition as varied is the only condition on the company’s Authorisation   </w:t>
      </w:r>
    </w:p>
    <w:p w14:paraId="19C5088C" w14:textId="3035EF53" w:rsidR="008D3D92" w:rsidRDefault="008D3D92" w:rsidP="00A34ADD"/>
    <w:p w14:paraId="749EF001" w14:textId="77777777" w:rsidR="008D3D92" w:rsidRPr="008D3D92" w:rsidRDefault="008D3D92" w:rsidP="008D3D92"/>
    <w:p w14:paraId="585183F9" w14:textId="77777777" w:rsidR="008D3D92" w:rsidRPr="008D3D92" w:rsidRDefault="008D3D92" w:rsidP="008D3D92"/>
    <w:p w14:paraId="34385045" w14:textId="77777777" w:rsidR="008D3D92" w:rsidRPr="008D3D92" w:rsidRDefault="008D3D92" w:rsidP="008D3D92"/>
    <w:p w14:paraId="202AFDAC" w14:textId="6F6C36CA" w:rsidR="008D3D92" w:rsidRDefault="008D3D92" w:rsidP="008D3D92"/>
    <w:p w14:paraId="257EC76A" w14:textId="77777777" w:rsidR="00A533A9" w:rsidRPr="008D3D92" w:rsidRDefault="00A533A9" w:rsidP="008D3D92"/>
    <w:sectPr w:rsidR="00A533A9" w:rsidRPr="008D3D92" w:rsidSect="00332BEB">
      <w:headerReference w:type="default" r:id="rId13"/>
      <w:headerReference w:type="first" r:id="rId14"/>
      <w:pgSz w:w="11906" w:h="16838"/>
      <w:pgMar w:top="1440" w:right="1440" w:bottom="1440" w:left="1440" w:header="142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60FDD" w14:textId="77777777" w:rsidR="00B048B2" w:rsidRPr="000D4EDE" w:rsidRDefault="00B048B2" w:rsidP="000D4EDE">
      <w:r>
        <w:separator/>
      </w:r>
    </w:p>
  </w:endnote>
  <w:endnote w:type="continuationSeparator" w:id="0">
    <w:p w14:paraId="26AB819B" w14:textId="77777777" w:rsidR="00B048B2" w:rsidRPr="000D4EDE" w:rsidRDefault="00B048B2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6F53A" w14:textId="77777777" w:rsidR="00B048B2" w:rsidRPr="000D4EDE" w:rsidRDefault="00B048B2" w:rsidP="000D4EDE">
      <w:r>
        <w:separator/>
      </w:r>
    </w:p>
  </w:footnote>
  <w:footnote w:type="continuationSeparator" w:id="0">
    <w:p w14:paraId="3B9A92BA" w14:textId="77777777" w:rsidR="00B048B2" w:rsidRPr="000D4EDE" w:rsidRDefault="00B048B2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3609C" w14:textId="77777777" w:rsidR="004803B1" w:rsidRDefault="00B048B2" w:rsidP="00A8353F">
    <w:pPr>
      <w:pStyle w:val="Header"/>
      <w:tabs>
        <w:tab w:val="clear" w:pos="4513"/>
        <w:tab w:val="clear" w:pos="9026"/>
        <w:tab w:val="left" w:pos="7620"/>
      </w:tabs>
      <w:ind w:left="720" w:hanging="360"/>
    </w:pPr>
    <w:r>
      <w:tab/>
    </w:r>
    <w:r>
      <w:tab/>
    </w:r>
  </w:p>
  <w:p w14:paraId="593DFBDD" w14:textId="77777777" w:rsidR="004803B1" w:rsidRDefault="00411411" w:rsidP="004803B1">
    <w:pPr>
      <w:pStyle w:val="Header"/>
      <w:ind w:left="72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-284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411411" w:rsidRPr="00CE796A" w14:paraId="06A23A44" w14:textId="77777777" w:rsidTr="00411411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C4EB95D" w14:textId="77777777" w:rsidR="00411411" w:rsidRPr="00CE796A" w:rsidRDefault="00411411" w:rsidP="00411411">
          <w:pPr>
            <w:spacing w:before="60" w:after="0"/>
            <w:ind w:left="-51"/>
            <w:rPr>
              <w:sz w:val="12"/>
            </w:rPr>
          </w:pPr>
          <w:bookmarkStart w:id="1" w:name="OLE_LINK2"/>
          <w:r>
            <w:rPr>
              <w:noProof/>
              <w:sz w:val="12"/>
              <w:lang w:eastAsia="en-AU"/>
            </w:rPr>
            <w:drawing>
              <wp:inline distT="0" distB="0" distL="0" distR="0" wp14:anchorId="3EF3B14B" wp14:editId="25E5533A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329F94E" w14:textId="77777777" w:rsidR="00411411" w:rsidRPr="00CE796A" w:rsidRDefault="00411411" w:rsidP="00411411">
          <w:pPr>
            <w:spacing w:before="60" w:after="0" w:line="460" w:lineRule="exact"/>
            <w:rPr>
              <w:rFonts w:cs="Arial"/>
              <w:b/>
              <w:spacing w:val="-2"/>
              <w:sz w:val="44"/>
              <w:szCs w:val="44"/>
            </w:rPr>
          </w:pPr>
          <w:r w:rsidRPr="00CE796A">
            <w:rPr>
              <w:rFonts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C4DFAFA" w14:textId="77777777" w:rsidR="00411411" w:rsidRPr="00CE796A" w:rsidRDefault="00411411" w:rsidP="00411411">
          <w:pPr>
            <w:spacing w:before="180" w:after="0" w:line="800" w:lineRule="exact"/>
            <w:jc w:val="right"/>
            <w:rPr>
              <w:rFonts w:cs="Arial"/>
              <w:b/>
              <w:sz w:val="100"/>
              <w:szCs w:val="100"/>
            </w:rPr>
          </w:pPr>
          <w:r w:rsidRPr="00CE796A">
            <w:rPr>
              <w:rFonts w:cs="Arial"/>
              <w:b/>
              <w:sz w:val="100"/>
              <w:szCs w:val="100"/>
            </w:rPr>
            <w:t>Gazette</w:t>
          </w:r>
        </w:p>
      </w:tc>
    </w:tr>
    <w:tr w:rsidR="00411411" w:rsidRPr="00CE796A" w14:paraId="0B2A748F" w14:textId="77777777" w:rsidTr="00411411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8A1F67B" w14:textId="5E00ED28" w:rsidR="00411411" w:rsidRPr="00CE796A" w:rsidRDefault="00411411" w:rsidP="00411411">
          <w:pPr>
            <w:spacing w:after="0"/>
            <w:ind w:left="-51"/>
            <w:rPr>
              <w:rFonts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87993DE" w14:textId="77777777" w:rsidR="00411411" w:rsidRPr="00840A06" w:rsidRDefault="00411411" w:rsidP="00411411">
          <w:pPr>
            <w:spacing w:after="0"/>
            <w:jc w:val="right"/>
            <w:rPr>
              <w:rFonts w:cs="Arial"/>
              <w:b/>
              <w:sz w:val="24"/>
              <w:szCs w:val="24"/>
            </w:rPr>
          </w:pPr>
          <w:r w:rsidRPr="00840A06">
            <w:rPr>
              <w:rFonts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76C63B4E" w14:textId="77777777" w:rsidR="00411411" w:rsidRPr="003A707F" w:rsidRDefault="00411411" w:rsidP="00411411">
    <w:pPr>
      <w:pStyle w:val="Header"/>
      <w:rPr>
        <w:sz w:val="2"/>
        <w:szCs w:val="2"/>
      </w:rPr>
    </w:pPr>
  </w:p>
  <w:p w14:paraId="2DDE29BB" w14:textId="77777777" w:rsidR="00411411" w:rsidRPr="00F40885" w:rsidRDefault="00411411" w:rsidP="00411411">
    <w:pPr>
      <w:pStyle w:val="Header"/>
      <w:rPr>
        <w:sz w:val="2"/>
        <w:szCs w:val="2"/>
      </w:rPr>
    </w:pPr>
  </w:p>
  <w:p w14:paraId="78E1991E" w14:textId="77777777" w:rsidR="00411411" w:rsidRDefault="004114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C92E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E93595"/>
    <w:multiLevelType w:val="multilevel"/>
    <w:tmpl w:val="44EEB5B2"/>
    <w:lvl w:ilvl="0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73A5CAE"/>
    <w:multiLevelType w:val="multilevel"/>
    <w:tmpl w:val="845645BE"/>
    <w:lvl w:ilvl="0">
      <w:start w:val="1"/>
      <w:numFmt w:val="decimal"/>
      <w:pStyle w:val="Heading1Number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Numbers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Numbers"/>
      <w:lvlText w:val="%1.%2.%3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3">
      <w:start w:val="1"/>
      <w:numFmt w:val="decimal"/>
      <w:pStyle w:val="Heading4NoNumber"/>
      <w:lvlText w:val="%1.%2.%3.%4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294CA3"/>
    <w:multiLevelType w:val="hybridMultilevel"/>
    <w:tmpl w:val="328C7B1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E2E20"/>
    <w:multiLevelType w:val="hybridMultilevel"/>
    <w:tmpl w:val="53A2E68C"/>
    <w:lvl w:ilvl="0" w:tplc="1C60E128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F50AC"/>
    <w:multiLevelType w:val="multilevel"/>
    <w:tmpl w:val="AC5E151C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ListBullet3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9" w15:restartNumberingAfterBreak="0">
    <w:nsid w:val="332841AE"/>
    <w:multiLevelType w:val="hybridMultilevel"/>
    <w:tmpl w:val="61489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A5A6E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E1B54"/>
    <w:multiLevelType w:val="multilevel"/>
    <w:tmpl w:val="03EA69FC"/>
    <w:styleLink w:val="HeadingList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0E5588"/>
    <w:multiLevelType w:val="multilevel"/>
    <w:tmpl w:val="060A2B94"/>
    <w:styleLink w:val="111111"/>
    <w:lvl w:ilvl="0">
      <w:start w:val="1"/>
      <w:numFmt w:val="decimal"/>
      <w:lvlText w:val="%1.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9B17A3F"/>
    <w:multiLevelType w:val="multilevel"/>
    <w:tmpl w:val="8EA00C60"/>
    <w:styleLink w:val="1ai"/>
    <w:lvl w:ilvl="0">
      <w:start w:val="1"/>
      <w:numFmt w:val="none"/>
      <w:pStyle w:val="Norma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ist3"/>
      <w:lvlText w:val="%4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1"/>
  </w:num>
  <w:num w:numId="5">
    <w:abstractNumId w:val="12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5"/>
  </w:num>
  <w:num w:numId="11">
    <w:abstractNumId w:val="3"/>
  </w:num>
  <w:num w:numId="12">
    <w:abstractNumId w:val="7"/>
  </w:num>
  <w:num w:numId="13">
    <w:abstractNumId w:val="6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styleLockTheme/>
  <w:styleLockQFSet/>
  <w:defaultTabStop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B2"/>
    <w:rsid w:val="00004ED1"/>
    <w:rsid w:val="00005D98"/>
    <w:rsid w:val="00005F96"/>
    <w:rsid w:val="00007262"/>
    <w:rsid w:val="00011C96"/>
    <w:rsid w:val="000141B9"/>
    <w:rsid w:val="00034A19"/>
    <w:rsid w:val="00036F9E"/>
    <w:rsid w:val="000413B3"/>
    <w:rsid w:val="000453D9"/>
    <w:rsid w:val="000573E5"/>
    <w:rsid w:val="00057B71"/>
    <w:rsid w:val="0007202C"/>
    <w:rsid w:val="00072B30"/>
    <w:rsid w:val="0007319C"/>
    <w:rsid w:val="000732AA"/>
    <w:rsid w:val="000767DD"/>
    <w:rsid w:val="0008011A"/>
    <w:rsid w:val="00084F8B"/>
    <w:rsid w:val="000851D0"/>
    <w:rsid w:val="00086D07"/>
    <w:rsid w:val="00086F71"/>
    <w:rsid w:val="00093915"/>
    <w:rsid w:val="000949AD"/>
    <w:rsid w:val="00095109"/>
    <w:rsid w:val="00096B0F"/>
    <w:rsid w:val="000A490E"/>
    <w:rsid w:val="000B04C5"/>
    <w:rsid w:val="000B63CA"/>
    <w:rsid w:val="000B752A"/>
    <w:rsid w:val="000C14D9"/>
    <w:rsid w:val="000C15C7"/>
    <w:rsid w:val="000C5AF9"/>
    <w:rsid w:val="000D4EDE"/>
    <w:rsid w:val="000E2460"/>
    <w:rsid w:val="000E43AC"/>
    <w:rsid w:val="000E6E37"/>
    <w:rsid w:val="000F0E6F"/>
    <w:rsid w:val="001018A5"/>
    <w:rsid w:val="00106F56"/>
    <w:rsid w:val="00115A39"/>
    <w:rsid w:val="00117479"/>
    <w:rsid w:val="00123576"/>
    <w:rsid w:val="001241CB"/>
    <w:rsid w:val="00124B21"/>
    <w:rsid w:val="001327B8"/>
    <w:rsid w:val="0013471B"/>
    <w:rsid w:val="001352D4"/>
    <w:rsid w:val="00155789"/>
    <w:rsid w:val="00157C98"/>
    <w:rsid w:val="001653B6"/>
    <w:rsid w:val="00165BF6"/>
    <w:rsid w:val="00174B0F"/>
    <w:rsid w:val="0018235E"/>
    <w:rsid w:val="00184187"/>
    <w:rsid w:val="001A4EA4"/>
    <w:rsid w:val="001A664F"/>
    <w:rsid w:val="001B2DB7"/>
    <w:rsid w:val="001B3A9F"/>
    <w:rsid w:val="001D0C02"/>
    <w:rsid w:val="001D3D43"/>
    <w:rsid w:val="001E0F51"/>
    <w:rsid w:val="001E55BF"/>
    <w:rsid w:val="001F6E1A"/>
    <w:rsid w:val="001F780A"/>
    <w:rsid w:val="001F7917"/>
    <w:rsid w:val="00200613"/>
    <w:rsid w:val="00214883"/>
    <w:rsid w:val="002156F6"/>
    <w:rsid w:val="00220550"/>
    <w:rsid w:val="002301A2"/>
    <w:rsid w:val="00236C2D"/>
    <w:rsid w:val="002374B7"/>
    <w:rsid w:val="00240126"/>
    <w:rsid w:val="00240FDD"/>
    <w:rsid w:val="00241D16"/>
    <w:rsid w:val="00242384"/>
    <w:rsid w:val="0024304D"/>
    <w:rsid w:val="00244826"/>
    <w:rsid w:val="00247ACA"/>
    <w:rsid w:val="00252E6A"/>
    <w:rsid w:val="00255A20"/>
    <w:rsid w:val="0025782A"/>
    <w:rsid w:val="00263414"/>
    <w:rsid w:val="002661A6"/>
    <w:rsid w:val="00266C23"/>
    <w:rsid w:val="00277D6C"/>
    <w:rsid w:val="00286EAD"/>
    <w:rsid w:val="00292A60"/>
    <w:rsid w:val="0029389B"/>
    <w:rsid w:val="002A1894"/>
    <w:rsid w:val="002A2188"/>
    <w:rsid w:val="002A36F2"/>
    <w:rsid w:val="002A7D14"/>
    <w:rsid w:val="002B0913"/>
    <w:rsid w:val="002B28E4"/>
    <w:rsid w:val="002B7504"/>
    <w:rsid w:val="002C0D97"/>
    <w:rsid w:val="002C66D1"/>
    <w:rsid w:val="002C7065"/>
    <w:rsid w:val="002C7F4A"/>
    <w:rsid w:val="002D2804"/>
    <w:rsid w:val="002D4B6C"/>
    <w:rsid w:val="002D5274"/>
    <w:rsid w:val="002E1EE3"/>
    <w:rsid w:val="002F0135"/>
    <w:rsid w:val="002F0C2C"/>
    <w:rsid w:val="00300655"/>
    <w:rsid w:val="00303D18"/>
    <w:rsid w:val="00307ADD"/>
    <w:rsid w:val="00307E55"/>
    <w:rsid w:val="00312A66"/>
    <w:rsid w:val="003130CA"/>
    <w:rsid w:val="0032180D"/>
    <w:rsid w:val="003306A5"/>
    <w:rsid w:val="00355D40"/>
    <w:rsid w:val="00371AAC"/>
    <w:rsid w:val="00371F54"/>
    <w:rsid w:val="0037770C"/>
    <w:rsid w:val="00377C8B"/>
    <w:rsid w:val="00383A95"/>
    <w:rsid w:val="00385CA0"/>
    <w:rsid w:val="003A2733"/>
    <w:rsid w:val="003A3021"/>
    <w:rsid w:val="003A627E"/>
    <w:rsid w:val="003A79EE"/>
    <w:rsid w:val="003B6E16"/>
    <w:rsid w:val="003C180A"/>
    <w:rsid w:val="003C1E25"/>
    <w:rsid w:val="003D27CB"/>
    <w:rsid w:val="003D329D"/>
    <w:rsid w:val="003E6BF6"/>
    <w:rsid w:val="003F0F0D"/>
    <w:rsid w:val="0040173E"/>
    <w:rsid w:val="00411411"/>
    <w:rsid w:val="00435339"/>
    <w:rsid w:val="004410DC"/>
    <w:rsid w:val="0044447D"/>
    <w:rsid w:val="00450C67"/>
    <w:rsid w:val="00460CF7"/>
    <w:rsid w:val="00463FA8"/>
    <w:rsid w:val="00466648"/>
    <w:rsid w:val="00472CBC"/>
    <w:rsid w:val="004765B3"/>
    <w:rsid w:val="004843CA"/>
    <w:rsid w:val="00493DAA"/>
    <w:rsid w:val="00494335"/>
    <w:rsid w:val="00495A4C"/>
    <w:rsid w:val="004967A1"/>
    <w:rsid w:val="004B584E"/>
    <w:rsid w:val="004C1106"/>
    <w:rsid w:val="004C6D4B"/>
    <w:rsid w:val="004C766B"/>
    <w:rsid w:val="004D33E3"/>
    <w:rsid w:val="004D76C1"/>
    <w:rsid w:val="004D7C22"/>
    <w:rsid w:val="004E2269"/>
    <w:rsid w:val="004E451A"/>
    <w:rsid w:val="004F3339"/>
    <w:rsid w:val="004F72A2"/>
    <w:rsid w:val="004F78E5"/>
    <w:rsid w:val="005026D4"/>
    <w:rsid w:val="00503A51"/>
    <w:rsid w:val="00506774"/>
    <w:rsid w:val="00512309"/>
    <w:rsid w:val="00541D54"/>
    <w:rsid w:val="00542522"/>
    <w:rsid w:val="0054526E"/>
    <w:rsid w:val="00545CE1"/>
    <w:rsid w:val="005476B5"/>
    <w:rsid w:val="005549D7"/>
    <w:rsid w:val="005602DA"/>
    <w:rsid w:val="00562087"/>
    <w:rsid w:val="005678FC"/>
    <w:rsid w:val="0057138A"/>
    <w:rsid w:val="00573327"/>
    <w:rsid w:val="00592F64"/>
    <w:rsid w:val="005A3F63"/>
    <w:rsid w:val="005A59D0"/>
    <w:rsid w:val="005B073E"/>
    <w:rsid w:val="005B227F"/>
    <w:rsid w:val="005B7801"/>
    <w:rsid w:val="005C5891"/>
    <w:rsid w:val="005D04CC"/>
    <w:rsid w:val="005D5FAE"/>
    <w:rsid w:val="005E4BC9"/>
    <w:rsid w:val="005F29B7"/>
    <w:rsid w:val="00606EB5"/>
    <w:rsid w:val="00606FC8"/>
    <w:rsid w:val="00616C90"/>
    <w:rsid w:val="00617FDA"/>
    <w:rsid w:val="0062116F"/>
    <w:rsid w:val="00623FD7"/>
    <w:rsid w:val="00626087"/>
    <w:rsid w:val="00634E4C"/>
    <w:rsid w:val="00636B8B"/>
    <w:rsid w:val="00641EAA"/>
    <w:rsid w:val="006427FE"/>
    <w:rsid w:val="006506C1"/>
    <w:rsid w:val="00657459"/>
    <w:rsid w:val="0065747A"/>
    <w:rsid w:val="00662E28"/>
    <w:rsid w:val="0066674D"/>
    <w:rsid w:val="00666A78"/>
    <w:rsid w:val="00676C12"/>
    <w:rsid w:val="0069375D"/>
    <w:rsid w:val="0069407C"/>
    <w:rsid w:val="0069574E"/>
    <w:rsid w:val="006969C0"/>
    <w:rsid w:val="006A1921"/>
    <w:rsid w:val="006A2303"/>
    <w:rsid w:val="006A2C82"/>
    <w:rsid w:val="006D2A45"/>
    <w:rsid w:val="006D315C"/>
    <w:rsid w:val="006D71B8"/>
    <w:rsid w:val="006E4272"/>
    <w:rsid w:val="006F145A"/>
    <w:rsid w:val="006F27CB"/>
    <w:rsid w:val="006F359B"/>
    <w:rsid w:val="006F5865"/>
    <w:rsid w:val="00701EC6"/>
    <w:rsid w:val="00706179"/>
    <w:rsid w:val="00714F78"/>
    <w:rsid w:val="007152B0"/>
    <w:rsid w:val="007170F7"/>
    <w:rsid w:val="00717589"/>
    <w:rsid w:val="00722F9F"/>
    <w:rsid w:val="007253B8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65749"/>
    <w:rsid w:val="00775AA0"/>
    <w:rsid w:val="007770FA"/>
    <w:rsid w:val="00791738"/>
    <w:rsid w:val="00791780"/>
    <w:rsid w:val="00792D37"/>
    <w:rsid w:val="007A0EB7"/>
    <w:rsid w:val="007B6871"/>
    <w:rsid w:val="007B7899"/>
    <w:rsid w:val="007C08B1"/>
    <w:rsid w:val="007C2CC2"/>
    <w:rsid w:val="007C38BD"/>
    <w:rsid w:val="007C79AA"/>
    <w:rsid w:val="007D31DA"/>
    <w:rsid w:val="007D72C5"/>
    <w:rsid w:val="007E525D"/>
    <w:rsid w:val="007F0323"/>
    <w:rsid w:val="007F379E"/>
    <w:rsid w:val="007F471C"/>
    <w:rsid w:val="00800C90"/>
    <w:rsid w:val="008125F8"/>
    <w:rsid w:val="008208A8"/>
    <w:rsid w:val="00826012"/>
    <w:rsid w:val="00834CE0"/>
    <w:rsid w:val="0084110F"/>
    <w:rsid w:val="00844B1D"/>
    <w:rsid w:val="00844F5C"/>
    <w:rsid w:val="00845843"/>
    <w:rsid w:val="00846D34"/>
    <w:rsid w:val="00863020"/>
    <w:rsid w:val="008637EC"/>
    <w:rsid w:val="00870BC6"/>
    <w:rsid w:val="00875DAD"/>
    <w:rsid w:val="00877B84"/>
    <w:rsid w:val="00877E5F"/>
    <w:rsid w:val="0088036D"/>
    <w:rsid w:val="00881155"/>
    <w:rsid w:val="00882892"/>
    <w:rsid w:val="00885A14"/>
    <w:rsid w:val="0088689B"/>
    <w:rsid w:val="00890FA0"/>
    <w:rsid w:val="008947BF"/>
    <w:rsid w:val="008A0CBE"/>
    <w:rsid w:val="008A1CA8"/>
    <w:rsid w:val="008A214D"/>
    <w:rsid w:val="008A72D2"/>
    <w:rsid w:val="008A74A3"/>
    <w:rsid w:val="008B6868"/>
    <w:rsid w:val="008B6D24"/>
    <w:rsid w:val="008C34F7"/>
    <w:rsid w:val="008C6A43"/>
    <w:rsid w:val="008D080C"/>
    <w:rsid w:val="008D1867"/>
    <w:rsid w:val="008D3D92"/>
    <w:rsid w:val="008D6437"/>
    <w:rsid w:val="008D6EDF"/>
    <w:rsid w:val="008E3EF5"/>
    <w:rsid w:val="008F33B5"/>
    <w:rsid w:val="00901414"/>
    <w:rsid w:val="00906799"/>
    <w:rsid w:val="00922193"/>
    <w:rsid w:val="00924152"/>
    <w:rsid w:val="0093194D"/>
    <w:rsid w:val="00934C3F"/>
    <w:rsid w:val="009417AE"/>
    <w:rsid w:val="00945B3F"/>
    <w:rsid w:val="00950DCB"/>
    <w:rsid w:val="00952D47"/>
    <w:rsid w:val="00952D4C"/>
    <w:rsid w:val="00960246"/>
    <w:rsid w:val="009720E1"/>
    <w:rsid w:val="00974F0E"/>
    <w:rsid w:val="00975CD7"/>
    <w:rsid w:val="00980CA1"/>
    <w:rsid w:val="00985E70"/>
    <w:rsid w:val="0098783B"/>
    <w:rsid w:val="00993C2B"/>
    <w:rsid w:val="009979F4"/>
    <w:rsid w:val="009A246D"/>
    <w:rsid w:val="009A45B2"/>
    <w:rsid w:val="009A5585"/>
    <w:rsid w:val="009A59D5"/>
    <w:rsid w:val="009B2CB7"/>
    <w:rsid w:val="009C2198"/>
    <w:rsid w:val="009D2DDD"/>
    <w:rsid w:val="009E0C10"/>
    <w:rsid w:val="009E4116"/>
    <w:rsid w:val="009E529F"/>
    <w:rsid w:val="00A10DA6"/>
    <w:rsid w:val="00A151E9"/>
    <w:rsid w:val="00A15DBB"/>
    <w:rsid w:val="00A259F2"/>
    <w:rsid w:val="00A25EA1"/>
    <w:rsid w:val="00A2758A"/>
    <w:rsid w:val="00A33802"/>
    <w:rsid w:val="00A34ADD"/>
    <w:rsid w:val="00A37162"/>
    <w:rsid w:val="00A37E51"/>
    <w:rsid w:val="00A51E2D"/>
    <w:rsid w:val="00A5319F"/>
    <w:rsid w:val="00A533A9"/>
    <w:rsid w:val="00A53690"/>
    <w:rsid w:val="00A62D31"/>
    <w:rsid w:val="00A63380"/>
    <w:rsid w:val="00A8129D"/>
    <w:rsid w:val="00A82188"/>
    <w:rsid w:val="00A865C7"/>
    <w:rsid w:val="00A909CC"/>
    <w:rsid w:val="00A964A5"/>
    <w:rsid w:val="00A97E3B"/>
    <w:rsid w:val="00AA00CB"/>
    <w:rsid w:val="00AA20A1"/>
    <w:rsid w:val="00AA41F2"/>
    <w:rsid w:val="00AB039E"/>
    <w:rsid w:val="00AB4206"/>
    <w:rsid w:val="00AC7E54"/>
    <w:rsid w:val="00AE6A4E"/>
    <w:rsid w:val="00AE7B98"/>
    <w:rsid w:val="00AF129F"/>
    <w:rsid w:val="00B048B2"/>
    <w:rsid w:val="00B12DC9"/>
    <w:rsid w:val="00B13F84"/>
    <w:rsid w:val="00B14604"/>
    <w:rsid w:val="00B15ABA"/>
    <w:rsid w:val="00B20FA0"/>
    <w:rsid w:val="00B213BD"/>
    <w:rsid w:val="00B24DD4"/>
    <w:rsid w:val="00B34339"/>
    <w:rsid w:val="00B40B7D"/>
    <w:rsid w:val="00B42B2F"/>
    <w:rsid w:val="00B44900"/>
    <w:rsid w:val="00B467F6"/>
    <w:rsid w:val="00B472E1"/>
    <w:rsid w:val="00B52821"/>
    <w:rsid w:val="00B56C63"/>
    <w:rsid w:val="00B664C7"/>
    <w:rsid w:val="00B71170"/>
    <w:rsid w:val="00B80BCE"/>
    <w:rsid w:val="00B81524"/>
    <w:rsid w:val="00B81740"/>
    <w:rsid w:val="00B83542"/>
    <w:rsid w:val="00B85D7B"/>
    <w:rsid w:val="00B900EA"/>
    <w:rsid w:val="00B91069"/>
    <w:rsid w:val="00B92842"/>
    <w:rsid w:val="00BA2713"/>
    <w:rsid w:val="00BA2941"/>
    <w:rsid w:val="00BA4C61"/>
    <w:rsid w:val="00BA627A"/>
    <w:rsid w:val="00BB22FA"/>
    <w:rsid w:val="00BD12A1"/>
    <w:rsid w:val="00BD1D09"/>
    <w:rsid w:val="00BD7B83"/>
    <w:rsid w:val="00BF17C6"/>
    <w:rsid w:val="00BF6F09"/>
    <w:rsid w:val="00C00FDA"/>
    <w:rsid w:val="00C02EB9"/>
    <w:rsid w:val="00C0373C"/>
    <w:rsid w:val="00C04E4B"/>
    <w:rsid w:val="00C11531"/>
    <w:rsid w:val="00C11B56"/>
    <w:rsid w:val="00C14C04"/>
    <w:rsid w:val="00C1529E"/>
    <w:rsid w:val="00C16045"/>
    <w:rsid w:val="00C21E27"/>
    <w:rsid w:val="00C2332A"/>
    <w:rsid w:val="00C42EA5"/>
    <w:rsid w:val="00C62BF5"/>
    <w:rsid w:val="00C636DA"/>
    <w:rsid w:val="00C67E22"/>
    <w:rsid w:val="00C72271"/>
    <w:rsid w:val="00C72A17"/>
    <w:rsid w:val="00C81356"/>
    <w:rsid w:val="00C813CD"/>
    <w:rsid w:val="00C858D9"/>
    <w:rsid w:val="00C87DA0"/>
    <w:rsid w:val="00CA4E4D"/>
    <w:rsid w:val="00CA6FF9"/>
    <w:rsid w:val="00CB4238"/>
    <w:rsid w:val="00CB5938"/>
    <w:rsid w:val="00CB5B27"/>
    <w:rsid w:val="00CC13F5"/>
    <w:rsid w:val="00CC1A64"/>
    <w:rsid w:val="00CC34EB"/>
    <w:rsid w:val="00CC66EA"/>
    <w:rsid w:val="00CD3C17"/>
    <w:rsid w:val="00CE1F9C"/>
    <w:rsid w:val="00CE2E48"/>
    <w:rsid w:val="00CF0184"/>
    <w:rsid w:val="00CF55F6"/>
    <w:rsid w:val="00CF59E0"/>
    <w:rsid w:val="00CF6672"/>
    <w:rsid w:val="00D021F7"/>
    <w:rsid w:val="00D069C7"/>
    <w:rsid w:val="00D078A2"/>
    <w:rsid w:val="00D21123"/>
    <w:rsid w:val="00D26BB7"/>
    <w:rsid w:val="00D367EB"/>
    <w:rsid w:val="00D36C91"/>
    <w:rsid w:val="00D41871"/>
    <w:rsid w:val="00D45954"/>
    <w:rsid w:val="00D461C2"/>
    <w:rsid w:val="00D61AAE"/>
    <w:rsid w:val="00D64CB8"/>
    <w:rsid w:val="00D720AE"/>
    <w:rsid w:val="00D72FD8"/>
    <w:rsid w:val="00D92A45"/>
    <w:rsid w:val="00D9697A"/>
    <w:rsid w:val="00DA3023"/>
    <w:rsid w:val="00DA4C48"/>
    <w:rsid w:val="00DA727D"/>
    <w:rsid w:val="00DB53A7"/>
    <w:rsid w:val="00DC544F"/>
    <w:rsid w:val="00DD170F"/>
    <w:rsid w:val="00DE0A8A"/>
    <w:rsid w:val="00DF2F8B"/>
    <w:rsid w:val="00DF6837"/>
    <w:rsid w:val="00DF68E4"/>
    <w:rsid w:val="00DF6E54"/>
    <w:rsid w:val="00E04228"/>
    <w:rsid w:val="00E04457"/>
    <w:rsid w:val="00E04BBC"/>
    <w:rsid w:val="00E10450"/>
    <w:rsid w:val="00E1478E"/>
    <w:rsid w:val="00E159D7"/>
    <w:rsid w:val="00E213AB"/>
    <w:rsid w:val="00E21653"/>
    <w:rsid w:val="00E21C9B"/>
    <w:rsid w:val="00E2414E"/>
    <w:rsid w:val="00E26830"/>
    <w:rsid w:val="00E26FAF"/>
    <w:rsid w:val="00E40B36"/>
    <w:rsid w:val="00E51672"/>
    <w:rsid w:val="00E522FC"/>
    <w:rsid w:val="00E55EE5"/>
    <w:rsid w:val="00E61784"/>
    <w:rsid w:val="00E625B3"/>
    <w:rsid w:val="00E64743"/>
    <w:rsid w:val="00E7257D"/>
    <w:rsid w:val="00E728CB"/>
    <w:rsid w:val="00E7336F"/>
    <w:rsid w:val="00E74F3B"/>
    <w:rsid w:val="00E76262"/>
    <w:rsid w:val="00E84A6B"/>
    <w:rsid w:val="00E92385"/>
    <w:rsid w:val="00E93F74"/>
    <w:rsid w:val="00E96DEA"/>
    <w:rsid w:val="00EA1585"/>
    <w:rsid w:val="00EA48AE"/>
    <w:rsid w:val="00EB09E2"/>
    <w:rsid w:val="00EB74A5"/>
    <w:rsid w:val="00EE0126"/>
    <w:rsid w:val="00EE0C89"/>
    <w:rsid w:val="00EE47FE"/>
    <w:rsid w:val="00EE50C6"/>
    <w:rsid w:val="00EE5D41"/>
    <w:rsid w:val="00EE766D"/>
    <w:rsid w:val="00EF2A15"/>
    <w:rsid w:val="00EF5BFD"/>
    <w:rsid w:val="00EF7B33"/>
    <w:rsid w:val="00F00470"/>
    <w:rsid w:val="00F01C6F"/>
    <w:rsid w:val="00F0509B"/>
    <w:rsid w:val="00F05F69"/>
    <w:rsid w:val="00F06EE2"/>
    <w:rsid w:val="00F074DC"/>
    <w:rsid w:val="00F15632"/>
    <w:rsid w:val="00F17535"/>
    <w:rsid w:val="00F20949"/>
    <w:rsid w:val="00F24F8F"/>
    <w:rsid w:val="00F303B2"/>
    <w:rsid w:val="00F307E0"/>
    <w:rsid w:val="00F34D63"/>
    <w:rsid w:val="00F57F7A"/>
    <w:rsid w:val="00F62D33"/>
    <w:rsid w:val="00F64AB3"/>
    <w:rsid w:val="00F6570B"/>
    <w:rsid w:val="00F67615"/>
    <w:rsid w:val="00F76C98"/>
    <w:rsid w:val="00F804CD"/>
    <w:rsid w:val="00F80750"/>
    <w:rsid w:val="00F85F59"/>
    <w:rsid w:val="00F86538"/>
    <w:rsid w:val="00F86717"/>
    <w:rsid w:val="00F86DD4"/>
    <w:rsid w:val="00F97C7A"/>
    <w:rsid w:val="00FA2909"/>
    <w:rsid w:val="00FA3CEC"/>
    <w:rsid w:val="00FB4CF2"/>
    <w:rsid w:val="00FC4845"/>
    <w:rsid w:val="00FC6B03"/>
    <w:rsid w:val="00FD06D5"/>
    <w:rsid w:val="00FD28FF"/>
    <w:rsid w:val="00FD68A1"/>
    <w:rsid w:val="00FE419E"/>
    <w:rsid w:val="00FF2484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A36D0B"/>
  <w15:chartTrackingRefBased/>
  <w15:docId w15:val="{B336F2E5-9691-40A2-BA2A-D78E541B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color w:val="000000"/>
        <w:sz w:val="22"/>
        <w:szCs w:val="22"/>
        <w:lang w:val="en-AU" w:eastAsia="en-US" w:bidi="ar-SA"/>
      </w:rPr>
    </w:rPrDefault>
    <w:pPrDefault>
      <w:pPr>
        <w:spacing w:after="240"/>
        <w:jc w:val="both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7" w:unhideWhenUsed="1" w:qFormat="1"/>
    <w:lsdException w:name="List Bullet" w:unhideWhenUsed="1" w:qFormat="1"/>
    <w:lsdException w:name="List Number" w:qFormat="1"/>
    <w:lsdException w:name="List 2" w:semiHidden="1" w:uiPriority="17" w:unhideWhenUsed="1" w:qFormat="1"/>
    <w:lsdException w:name="List 3" w:semiHidden="1" w:uiPriority="17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6C1"/>
    <w:pPr>
      <w:numPr>
        <w:numId w:val="5"/>
      </w:numPr>
    </w:pPr>
  </w:style>
  <w:style w:type="paragraph" w:styleId="Heading1">
    <w:name w:val="heading 1"/>
    <w:basedOn w:val="Normal"/>
    <w:next w:val="Normal"/>
    <w:link w:val="Heading1Char"/>
    <w:uiPriority w:val="9"/>
    <w:qFormat/>
    <w:rsid w:val="00004ED1"/>
    <w:pPr>
      <w:keepNext/>
      <w:keepLines/>
      <w:numPr>
        <w:numId w:val="0"/>
      </w:numPr>
      <w:spacing w:before="3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4ED1"/>
    <w:pPr>
      <w:keepNext/>
      <w:keepLines/>
      <w:numPr>
        <w:numId w:val="0"/>
      </w:numPr>
      <w:spacing w:before="360"/>
      <w:outlineLvl w:val="1"/>
    </w:pPr>
    <w:rPr>
      <w:rFonts w:asciiTheme="majorHAnsi" w:eastAsiaTheme="majorEastAsia" w:hAnsiTheme="majorHAnsi" w:cstheme="majorBidi"/>
      <w:b/>
      <w:bCs/>
      <w:i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529F"/>
    <w:pPr>
      <w:keepNext/>
      <w:keepLines/>
      <w:numPr>
        <w:numId w:val="0"/>
      </w:numPr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D04CC"/>
    <w:pPr>
      <w:keepNext/>
      <w:keepLines/>
      <w:numPr>
        <w:numId w:val="0"/>
      </w:numPr>
      <w:spacing w:before="240" w:after="12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9E529F"/>
    <w:pPr>
      <w:keepNext/>
      <w:keepLines/>
      <w:numPr>
        <w:numId w:val="0"/>
      </w:numPr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qFormat/>
    <w:rsid w:val="00E522FC"/>
    <w:pPr>
      <w:keepNext/>
      <w:keepLines/>
      <w:numPr>
        <w:numId w:val="0"/>
      </w:numPr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7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ED1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ED1"/>
    <w:rPr>
      <w:rFonts w:asciiTheme="majorHAnsi" w:eastAsiaTheme="majorEastAsia" w:hAnsiTheme="majorHAnsi" w:cstheme="majorBidi"/>
      <w:b/>
      <w:bCs/>
      <w:i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529F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customStyle="1" w:styleId="CoverSubtitle">
    <w:name w:val="Cover Subtitle"/>
    <w:basedOn w:val="Normal"/>
    <w:next w:val="Normal"/>
    <w:uiPriority w:val="21"/>
    <w:semiHidden/>
    <w:locked/>
    <w:rsid w:val="00072B30"/>
    <w:pPr>
      <w:numPr>
        <w:numId w:val="0"/>
      </w:numPr>
      <w:spacing w:after="0"/>
    </w:pPr>
    <w:rPr>
      <w:rFonts w:asciiTheme="majorHAnsi" w:hAnsiTheme="majorHAnsi"/>
      <w:b/>
      <w:color w:val="000000" w:themeColor="text1"/>
      <w:sz w:val="48"/>
    </w:rPr>
  </w:style>
  <w:style w:type="paragraph" w:customStyle="1" w:styleId="SubHeadingNoTOC">
    <w:name w:val="Sub Heading (No TOC)"/>
    <w:basedOn w:val="Normal"/>
    <w:next w:val="Normal"/>
    <w:uiPriority w:val="9"/>
    <w:qFormat/>
    <w:rsid w:val="00F64AB3"/>
    <w:pPr>
      <w:keepNext/>
      <w:keepLines/>
      <w:numPr>
        <w:numId w:val="0"/>
      </w:numPr>
      <w:spacing w:before="240" w:after="120"/>
    </w:pPr>
    <w:rPr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D04C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ListBullet">
    <w:name w:val="List Bullet"/>
    <w:basedOn w:val="Normal"/>
    <w:uiPriority w:val="13"/>
    <w:qFormat/>
    <w:rsid w:val="00641EAA"/>
    <w:pPr>
      <w:numPr>
        <w:numId w:val="8"/>
      </w:numPr>
    </w:pPr>
  </w:style>
  <w:style w:type="paragraph" w:styleId="ListBullet2">
    <w:name w:val="List Bullet 2"/>
    <w:basedOn w:val="ListBullet"/>
    <w:uiPriority w:val="13"/>
    <w:qFormat/>
    <w:rsid w:val="00641EAA"/>
    <w:pPr>
      <w:numPr>
        <w:ilvl w:val="1"/>
      </w:numPr>
    </w:pPr>
  </w:style>
  <w:style w:type="paragraph" w:styleId="ListNumber">
    <w:name w:val="List Number"/>
    <w:basedOn w:val="Normal"/>
    <w:uiPriority w:val="15"/>
    <w:qFormat/>
    <w:rsid w:val="00662E28"/>
    <w:pPr>
      <w:numPr>
        <w:numId w:val="11"/>
      </w:numPr>
    </w:pPr>
  </w:style>
  <w:style w:type="paragraph" w:styleId="ListNumber2">
    <w:name w:val="List Number 2"/>
    <w:basedOn w:val="Normal"/>
    <w:uiPriority w:val="16"/>
    <w:qFormat/>
    <w:rsid w:val="00662E28"/>
    <w:pPr>
      <w:numPr>
        <w:ilvl w:val="1"/>
        <w:numId w:val="11"/>
      </w:numPr>
    </w:pPr>
  </w:style>
  <w:style w:type="numbering" w:customStyle="1" w:styleId="HeadingList">
    <w:name w:val="Heading List"/>
    <w:uiPriority w:val="99"/>
    <w:rsid w:val="001241CB"/>
    <w:pPr>
      <w:numPr>
        <w:numId w:val="6"/>
      </w:numPr>
    </w:pPr>
  </w:style>
  <w:style w:type="paragraph" w:styleId="ListNumber3">
    <w:name w:val="List Number 3"/>
    <w:basedOn w:val="Normal"/>
    <w:uiPriority w:val="16"/>
    <w:qFormat/>
    <w:rsid w:val="00662E28"/>
    <w:pPr>
      <w:numPr>
        <w:ilvl w:val="2"/>
        <w:numId w:val="11"/>
      </w:numPr>
    </w:pPr>
  </w:style>
  <w:style w:type="paragraph" w:styleId="Title">
    <w:name w:val="Title"/>
    <w:basedOn w:val="Normal"/>
    <w:next w:val="Normal"/>
    <w:link w:val="TitleChar"/>
    <w:uiPriority w:val="1"/>
    <w:rsid w:val="0057138A"/>
    <w:pPr>
      <w:numPr>
        <w:numId w:val="0"/>
      </w:numPr>
    </w:pPr>
    <w:rPr>
      <w:rFonts w:asciiTheme="majorHAnsi" w:eastAsiaTheme="majorEastAsia" w:hAnsiTheme="majorHAnsi" w:cstheme="majorBidi"/>
      <w:b/>
      <w:caps/>
      <w:color w:val="000000" w:themeColor="text1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57138A"/>
    <w:rPr>
      <w:rFonts w:asciiTheme="majorHAnsi" w:eastAsiaTheme="majorEastAsia" w:hAnsiTheme="majorHAnsi" w:cstheme="majorBidi"/>
      <w:b/>
      <w:caps/>
      <w:color w:val="000000" w:themeColor="text1"/>
      <w:sz w:val="40"/>
      <w:szCs w:val="52"/>
    </w:rPr>
  </w:style>
  <w:style w:type="numbering" w:styleId="111111">
    <w:name w:val="Outline List 2"/>
    <w:basedOn w:val="NoList"/>
    <w:uiPriority w:val="99"/>
    <w:semiHidden/>
    <w:unhideWhenUsed/>
    <w:locked/>
    <w:rsid w:val="00466648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0453D9"/>
    <w:pPr>
      <w:numPr>
        <w:numId w:val="0"/>
      </w:numPr>
      <w:tabs>
        <w:tab w:val="left" w:pos="851"/>
        <w:tab w:val="right" w:pos="9027"/>
      </w:tabs>
      <w:ind w:left="851" w:hanging="851"/>
      <w:jc w:val="left"/>
    </w:pPr>
    <w:rPr>
      <w:i/>
      <w:sz w:val="28"/>
    </w:rPr>
  </w:style>
  <w:style w:type="paragraph" w:styleId="TOCHeading">
    <w:name w:val="TOC Heading"/>
    <w:basedOn w:val="Heading1"/>
    <w:next w:val="Normal"/>
    <w:uiPriority w:val="38"/>
    <w:unhideWhenUsed/>
    <w:rsid w:val="000453D9"/>
    <w:pPr>
      <w:outlineLvl w:val="9"/>
    </w:pPr>
    <w:rPr>
      <w:b w:val="0"/>
      <w:i/>
    </w:rPr>
  </w:style>
  <w:style w:type="paragraph" w:styleId="Footer">
    <w:name w:val="footer"/>
    <w:basedOn w:val="Normal"/>
    <w:link w:val="FooterChar"/>
    <w:uiPriority w:val="99"/>
    <w:rsid w:val="00722F9F"/>
    <w:pPr>
      <w:numPr>
        <w:numId w:val="0"/>
      </w:numPr>
      <w:tabs>
        <w:tab w:val="right" w:pos="9639"/>
      </w:tabs>
      <w:spacing w:after="0" w:line="200" w:lineRule="exact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14F78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3"/>
    <w:qFormat/>
    <w:rsid w:val="00641EAA"/>
    <w:pPr>
      <w:numPr>
        <w:ilvl w:val="2"/>
        <w:numId w:val="8"/>
      </w:numPr>
    </w:pPr>
  </w:style>
  <w:style w:type="table" w:styleId="TableGrid">
    <w:name w:val="Table Grid"/>
    <w:basedOn w:val="TableNormal"/>
    <w:uiPriority w:val="59"/>
    <w:rsid w:val="00826012"/>
    <w:pPr>
      <w:spacing w:before="60" w:after="60"/>
      <w:jc w:val="left"/>
    </w:p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AECEE" w:themeFill="accent4" w:themeFillTint="33"/>
    </w:tcPr>
    <w:tblStylePr w:type="firstRow">
      <w:rPr>
        <w:b w:val="0"/>
        <w:color w:val="FFFFFF" w:themeColor="background1"/>
      </w:rPr>
      <w:tblPr/>
      <w:trPr>
        <w:cantSplit/>
        <w:tblHeader/>
      </w:trPr>
      <w:tcPr>
        <w:shd w:val="clear" w:color="auto" w:fill="012169" w:themeFill="accent1"/>
      </w:tcPr>
    </w:tblStylePr>
    <w:tblStylePr w:type="lastRow">
      <w:rPr>
        <w:b/>
      </w:rPr>
      <w:tblPr/>
      <w:tcPr>
        <w:shd w:val="clear" w:color="auto" w:fill="EAECEE" w:themeFill="accent4" w:themeFillTint="33"/>
      </w:tcPr>
    </w:tblStylePr>
    <w:tblStylePr w:type="firstCol">
      <w:rPr>
        <w:b/>
        <w:color w:val="auto"/>
      </w:rPr>
    </w:tblStylePr>
    <w:tblStylePr w:type="lastCol">
      <w:pPr>
        <w:jc w:val="right"/>
      </w:pPr>
      <w:rPr>
        <w:b/>
      </w:rPr>
    </w:tblStylePr>
    <w:tblStylePr w:type="band1Horz">
      <w:tblPr/>
      <w:tcPr>
        <w:shd w:val="clear" w:color="auto" w:fill="EAECEE" w:themeFill="accent4" w:themeFillTint="33"/>
      </w:tcPr>
    </w:tblStylePr>
    <w:tblStylePr w:type="band2Horz">
      <w:tblPr/>
      <w:tcPr>
        <w:shd w:val="clear" w:color="auto" w:fill="C1C8CE" w:themeFill="accent4" w:themeFillTint="99"/>
      </w:tcPr>
    </w:tblStylePr>
  </w:style>
  <w:style w:type="paragraph" w:styleId="Caption">
    <w:name w:val="caption"/>
    <w:next w:val="Normal"/>
    <w:uiPriority w:val="34"/>
    <w:qFormat/>
    <w:rsid w:val="00F15632"/>
    <w:pPr>
      <w:spacing w:before="60" w:after="360"/>
    </w:pPr>
    <w:rPr>
      <w:bCs/>
      <w:i/>
      <w:sz w:val="16"/>
      <w:szCs w:val="18"/>
    </w:rPr>
  </w:style>
  <w:style w:type="paragraph" w:styleId="Header">
    <w:name w:val="header"/>
    <w:basedOn w:val="Normal"/>
    <w:link w:val="HeaderChar"/>
    <w:uiPriority w:val="99"/>
    <w:rsid w:val="00722F9F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93F74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0C10"/>
    <w:rPr>
      <w:noProof w:val="0"/>
      <w:color w:val="000000" w:themeColor="text1"/>
      <w:sz w:val="22"/>
      <w:lang w:val="en-AU"/>
    </w:rPr>
  </w:style>
  <w:style w:type="paragraph" w:styleId="ListNumber4">
    <w:name w:val="List Number 4"/>
    <w:basedOn w:val="Normal"/>
    <w:uiPriority w:val="16"/>
    <w:semiHidden/>
    <w:qFormat/>
    <w:locked/>
    <w:rsid w:val="00A909CC"/>
    <w:pPr>
      <w:numPr>
        <w:numId w:val="0"/>
      </w:numPr>
    </w:pPr>
  </w:style>
  <w:style w:type="character" w:styleId="Hyperlink">
    <w:name w:val="Hyperlink"/>
    <w:basedOn w:val="DefaultParagraphFont"/>
    <w:uiPriority w:val="99"/>
    <w:rsid w:val="00616C90"/>
    <w:rPr>
      <w:noProof w:val="0"/>
      <w:color w:val="0000FF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012169" w:themeColor="accent1"/>
        <w:left w:val="single" w:sz="2" w:space="10" w:color="012169" w:themeColor="accent1"/>
        <w:bottom w:val="single" w:sz="2" w:space="10" w:color="012169" w:themeColor="accent1"/>
        <w:right w:val="single" w:sz="2" w:space="10" w:color="012169" w:themeColor="accent1"/>
      </w:pBdr>
      <w:ind w:left="1152" w:right="1152"/>
    </w:pPr>
    <w:rPr>
      <w:rFonts w:asciiTheme="minorHAnsi" w:eastAsiaTheme="minorEastAsia" w:hAnsiTheme="minorHAnsi"/>
      <w:i/>
      <w:iCs/>
      <w:color w:val="01216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C7FE" w:themeFill="accent1" w:themeFillTint="33"/>
    </w:tcPr>
    <w:tblStylePr w:type="firstRow">
      <w:rPr>
        <w:b/>
        <w:bCs/>
      </w:rPr>
      <w:tblPr/>
      <w:tcPr>
        <w:shd w:val="clear" w:color="auto" w:fill="5E8F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E8F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0FF" w:themeFill="accent2" w:themeFillTint="33"/>
    </w:tcPr>
    <w:tblStylePr w:type="firstRow">
      <w:rPr>
        <w:b/>
        <w:bCs/>
      </w:rPr>
      <w:tblPr/>
      <w:tcPr>
        <w:shd w:val="clear" w:color="auto" w:fill="8CE2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2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3" w:themeFillTint="33"/>
    </w:tcPr>
    <w:tblStylePr w:type="firstRow">
      <w:rPr>
        <w:b/>
        <w:bCs/>
      </w:rPr>
      <w:tblPr/>
      <w:tcPr>
        <w:shd w:val="clear" w:color="auto" w:fill="85C8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C8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3" w:themeFillShade="BF"/>
      </w:tc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CEE" w:themeFill="accent4" w:themeFillTint="33"/>
    </w:tcPr>
    <w:tblStylePr w:type="firstRow">
      <w:rPr>
        <w:b/>
        <w:bCs/>
      </w:rPr>
      <w:tblPr/>
      <w:tcPr>
        <w:shd w:val="clear" w:color="auto" w:fill="D5DA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A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B7B8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B7B88" w:themeFill="accent4" w:themeFillShade="BF"/>
      </w:tc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shd w:val="clear" w:color="auto" w:fill="CBD1D6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3E9" w:themeFill="accent5" w:themeFillTint="33"/>
    </w:tcPr>
    <w:tblStylePr w:type="firstRow">
      <w:rPr>
        <w:b/>
        <w:bCs/>
      </w:rPr>
      <w:tblPr/>
      <w:tcPr>
        <w:shd w:val="clear" w:color="auto" w:fill="B4C8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8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B576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B5767" w:themeFill="accent5" w:themeFillShade="BF"/>
      </w:tc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shd w:val="clear" w:color="auto" w:fill="A2BBC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3FA" w:themeFill="accent6" w:themeFillTint="33"/>
    </w:tcPr>
    <w:tblStylePr w:type="firstRow">
      <w:rPr>
        <w:b/>
        <w:bCs/>
      </w:rPr>
      <w:tblPr/>
      <w:tcPr>
        <w:shd w:val="clear" w:color="auto" w:fill="C6E7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E7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6A6D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6A6DC" w:themeFill="accent6" w:themeFillShade="BF"/>
      </w:tc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shd w:val="clear" w:color="auto" w:fill="B8E2F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7E3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2F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shd w:val="clear" w:color="auto" w:fill="C5F0F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8391" w:themeFill="accent4" w:themeFillShade="CC"/>
      </w:tcPr>
    </w:tblStylePr>
    <w:tblStylePr w:type="lastRow">
      <w:rPr>
        <w:b/>
        <w:bCs/>
        <w:color w:val="73839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shd w:val="clear" w:color="auto" w:fill="C2E3FF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A4" w:themeFill="accent3" w:themeFillShade="CC"/>
      </w:tcPr>
    </w:tblStylePr>
    <w:tblStylePr w:type="lastRow">
      <w:rPr>
        <w:b/>
        <w:bCs/>
        <w:color w:val="005B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shd w:val="clear" w:color="auto" w:fill="EAECEE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CF1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ACDE" w:themeFill="accent6" w:themeFillShade="CC"/>
      </w:tcPr>
    </w:tblStylePr>
    <w:tblStylePr w:type="lastRow">
      <w:rPr>
        <w:b/>
        <w:bCs/>
        <w:color w:val="35ACD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shd w:val="clear" w:color="auto" w:fill="D9E3E9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0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5D6F" w:themeFill="accent5" w:themeFillShade="CC"/>
      </w:tcPr>
    </w:tblStylePr>
    <w:tblStylePr w:type="lastRow">
      <w:rPr>
        <w:b/>
        <w:bCs/>
        <w:color w:val="3F5D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shd w:val="clear" w:color="auto" w:fill="E2F3FA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12169" w:themeColor="accent1"/>
        <w:bottom w:val="single" w:sz="4" w:space="0" w:color="012169" w:themeColor="accent1"/>
        <w:right w:val="single" w:sz="4" w:space="0" w:color="01216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3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E" w:themeColor="accent1" w:themeShade="99"/>
          <w:insideV w:val="nil"/>
        </w:tcBorders>
        <w:shd w:val="clear" w:color="auto" w:fill="0013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E" w:themeFill="accent1" w:themeFillShade="99"/>
      </w:tcPr>
    </w:tblStylePr>
    <w:tblStylePr w:type="band1Vert">
      <w:tblPr/>
      <w:tcPr>
        <w:shd w:val="clear" w:color="auto" w:fill="5E8FFD" w:themeFill="accent1" w:themeFillTint="66"/>
      </w:tcPr>
    </w:tblStylePr>
    <w:tblStylePr w:type="band1Horz">
      <w:tblPr/>
      <w:tcPr>
        <w:shd w:val="clear" w:color="auto" w:fill="3773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A9E0" w:themeColor="accent2"/>
        <w:bottom w:val="single" w:sz="4" w:space="0" w:color="00A9E0" w:themeColor="accent2"/>
        <w:right w:val="single" w:sz="4" w:space="0" w:color="00A9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86" w:themeColor="accent2" w:themeShade="99"/>
          <w:insideV w:val="nil"/>
        </w:tcBorders>
        <w:shd w:val="clear" w:color="auto" w:fill="0065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86" w:themeFill="accent2" w:themeFillShade="99"/>
      </w:tcPr>
    </w:tblStylePr>
    <w:tblStylePr w:type="band1Vert">
      <w:tblPr/>
      <w:tcPr>
        <w:shd w:val="clear" w:color="auto" w:fill="8CE2FF" w:themeFill="accent2" w:themeFillTint="66"/>
      </w:tcPr>
    </w:tblStylePr>
    <w:tblStylePr w:type="band1Horz">
      <w:tblPr/>
      <w:tcPr>
        <w:shd w:val="clear" w:color="auto" w:fill="70DB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98A4AE" w:themeColor="accent4"/>
        <w:left w:val="single" w:sz="4" w:space="0" w:color="0072CE" w:themeColor="accent3"/>
        <w:bottom w:val="single" w:sz="4" w:space="0" w:color="0072CE" w:themeColor="accent3"/>
        <w:right w:val="single" w:sz="4" w:space="0" w:color="0072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A4A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3" w:themeShade="99"/>
          <w:insideV w:val="nil"/>
        </w:tcBorders>
        <w:shd w:val="clear" w:color="auto" w:fill="0044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3" w:themeFillShade="99"/>
      </w:tcPr>
    </w:tblStylePr>
    <w:tblStylePr w:type="band1Vert">
      <w:tblPr/>
      <w:tcPr>
        <w:shd w:val="clear" w:color="auto" w:fill="85C8FF" w:themeFill="accent3" w:themeFillTint="66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72CE" w:themeColor="accent3"/>
        <w:left w:val="single" w:sz="4" w:space="0" w:color="98A4AE" w:themeColor="accent4"/>
        <w:bottom w:val="single" w:sz="4" w:space="0" w:color="98A4AE" w:themeColor="accent4"/>
        <w:right w:val="single" w:sz="4" w:space="0" w:color="98A4A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626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626D" w:themeColor="accent4" w:themeShade="99"/>
          <w:insideV w:val="nil"/>
        </w:tcBorders>
        <w:shd w:val="clear" w:color="auto" w:fill="56626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26D" w:themeFill="accent4" w:themeFillShade="99"/>
      </w:tcPr>
    </w:tblStylePr>
    <w:tblStylePr w:type="band1Vert">
      <w:tblPr/>
      <w:tcPr>
        <w:shd w:val="clear" w:color="auto" w:fill="D5DADE" w:themeFill="accent4" w:themeFillTint="66"/>
      </w:tcPr>
    </w:tblStylePr>
    <w:tblStylePr w:type="band1Horz">
      <w:tblPr/>
      <w:tcPr>
        <w:shd w:val="clear" w:color="auto" w:fill="CBD1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1C5E8" w:themeColor="accent6"/>
        <w:left w:val="single" w:sz="4" w:space="0" w:color="4F758B" w:themeColor="accent5"/>
        <w:bottom w:val="single" w:sz="4" w:space="0" w:color="4F758B" w:themeColor="accent5"/>
        <w:right w:val="single" w:sz="4" w:space="0" w:color="4F75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C5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6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653" w:themeColor="accent5" w:themeShade="99"/>
          <w:insideV w:val="nil"/>
        </w:tcBorders>
        <w:shd w:val="clear" w:color="auto" w:fill="2F46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653" w:themeFill="accent5" w:themeFillShade="99"/>
      </w:tcPr>
    </w:tblStylePr>
    <w:tblStylePr w:type="band1Vert">
      <w:tblPr/>
      <w:tcPr>
        <w:shd w:val="clear" w:color="auto" w:fill="B4C8D4" w:themeFill="accent5" w:themeFillTint="66"/>
      </w:tcPr>
    </w:tblStylePr>
    <w:tblStylePr w:type="band1Horz">
      <w:tblPr/>
      <w:tcPr>
        <w:shd w:val="clear" w:color="auto" w:fill="A2BB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4F758B" w:themeColor="accent5"/>
        <w:left w:val="single" w:sz="4" w:space="0" w:color="71C5E8" w:themeColor="accent6"/>
        <w:bottom w:val="single" w:sz="4" w:space="0" w:color="71C5E8" w:themeColor="accent6"/>
        <w:right w:val="single" w:sz="4" w:space="0" w:color="71C5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5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86B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86B2" w:themeColor="accent6" w:themeShade="99"/>
          <w:insideV w:val="nil"/>
        </w:tcBorders>
        <w:shd w:val="clear" w:color="auto" w:fill="1D86B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6B2" w:themeFill="accent6" w:themeFillShade="99"/>
      </w:tcPr>
    </w:tblStylePr>
    <w:tblStylePr w:type="band1Vert">
      <w:tblPr/>
      <w:tcPr>
        <w:shd w:val="clear" w:color="auto" w:fill="C6E7F5" w:themeFill="accent6" w:themeFillTint="66"/>
      </w:tcPr>
    </w:tblStylePr>
    <w:tblStylePr w:type="band1Horz">
      <w:tblPr/>
      <w:tcPr>
        <w:shd w:val="clear" w:color="auto" w:fill="B8E2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216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0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84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9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3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8A4A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525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B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75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A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76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1C5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6F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A6D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F80750"/>
  </w:style>
  <w:style w:type="character" w:customStyle="1" w:styleId="DateChar">
    <w:name w:val="Date Char"/>
    <w:basedOn w:val="DefaultParagraphFont"/>
    <w:link w:val="Date"/>
    <w:uiPriority w:val="99"/>
    <w:semiHidden/>
    <w:rsid w:val="00F80750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semiHidden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semiHidden/>
    <w:rsid w:val="00722F9F"/>
    <w:pPr>
      <w:numPr>
        <w:numId w:val="0"/>
      </w:num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73E5"/>
    <w:rPr>
      <w:sz w:val="16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355D40"/>
    <w:rPr>
      <w:noProof w:val="0"/>
      <w:color w:val="7030A0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0573E5"/>
    <w:rPr>
      <w:noProof w:val="0"/>
      <w:sz w:val="18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C0373C"/>
    <w:pPr>
      <w:numPr>
        <w:numId w:val="0"/>
      </w:numPr>
      <w:tabs>
        <w:tab w:val="left" w:pos="170"/>
      </w:tabs>
      <w:spacing w:after="120"/>
      <w:ind w:left="170" w:hanging="1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373C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E52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004ED1"/>
    <w:rPr>
      <w:rFonts w:asciiTheme="majorHAnsi" w:eastAsiaTheme="majorEastAsia" w:hAnsiTheme="majorHAnsi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C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C63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C6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01216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012169" w:themeColor="accent1"/>
      </w:pBdr>
      <w:spacing w:before="200" w:after="280"/>
      <w:ind w:left="936" w:right="936"/>
    </w:pPr>
    <w:rPr>
      <w:b/>
      <w:bCs/>
      <w:i/>
      <w:iCs/>
      <w:color w:val="01216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color w:val="012169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00A9E0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  <w:insideH w:val="single" w:sz="8" w:space="0" w:color="012169" w:themeColor="accent1"/>
        <w:insideV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18" w:space="0" w:color="012169" w:themeColor="accent1"/>
          <w:right w:val="single" w:sz="8" w:space="0" w:color="012169" w:themeColor="accent1"/>
          <w:insideH w:val="nil"/>
          <w:insideV w:val="single" w:sz="8" w:space="0" w:color="01216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H w:val="nil"/>
          <w:insideV w:val="single" w:sz="8" w:space="0" w:color="01216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band1Vert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V w:val="single" w:sz="8" w:space="0" w:color="012169" w:themeColor="accent1"/>
        </w:tcBorders>
        <w:shd w:val="clear" w:color="auto" w:fill="9BB9FE" w:themeFill="accent1" w:themeFillTint="3F"/>
      </w:tcPr>
    </w:tblStylePr>
    <w:tblStylePr w:type="band2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V w:val="single" w:sz="8" w:space="0" w:color="01216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1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  <w:shd w:val="clear" w:color="auto" w:fill="B8EDFF" w:themeFill="accent2" w:themeFillTint="3F"/>
      </w:tcPr>
    </w:tblStylePr>
    <w:tblStylePr w:type="band2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  <w:insideH w:val="single" w:sz="8" w:space="0" w:color="0072CE" w:themeColor="accent3"/>
        <w:insideV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18" w:space="0" w:color="0072CE" w:themeColor="accent3"/>
          <w:right w:val="single" w:sz="8" w:space="0" w:color="0072CE" w:themeColor="accent3"/>
          <w:insideH w:val="nil"/>
          <w:insideV w:val="single" w:sz="8" w:space="0" w:color="0072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H w:val="nil"/>
          <w:insideV w:val="single" w:sz="8" w:space="0" w:color="0072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band1Vert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  <w:shd w:val="clear" w:color="auto" w:fill="B3DDFF" w:themeFill="accent3" w:themeFillTint="3F"/>
      </w:tcPr>
    </w:tblStylePr>
    <w:tblStylePr w:type="band1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V w:val="single" w:sz="8" w:space="0" w:color="0072CE" w:themeColor="accent3"/>
        </w:tcBorders>
        <w:shd w:val="clear" w:color="auto" w:fill="B3DDFF" w:themeFill="accent3" w:themeFillTint="3F"/>
      </w:tcPr>
    </w:tblStylePr>
    <w:tblStylePr w:type="band2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V w:val="single" w:sz="8" w:space="0" w:color="0072CE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  <w:insideH w:val="single" w:sz="8" w:space="0" w:color="98A4AE" w:themeColor="accent4"/>
        <w:insideV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18" w:space="0" w:color="98A4AE" w:themeColor="accent4"/>
          <w:right w:val="single" w:sz="8" w:space="0" w:color="98A4AE" w:themeColor="accent4"/>
          <w:insideH w:val="nil"/>
          <w:insideV w:val="single" w:sz="8" w:space="0" w:color="98A4A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H w:val="nil"/>
          <w:insideV w:val="single" w:sz="8" w:space="0" w:color="98A4A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band1Vert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  <w:shd w:val="clear" w:color="auto" w:fill="E5E8EB" w:themeFill="accent4" w:themeFillTint="3F"/>
      </w:tcPr>
    </w:tblStylePr>
    <w:tblStylePr w:type="band1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V w:val="single" w:sz="8" w:space="0" w:color="98A4AE" w:themeColor="accent4"/>
        </w:tcBorders>
        <w:shd w:val="clear" w:color="auto" w:fill="E5E8EB" w:themeFill="accent4" w:themeFillTint="3F"/>
      </w:tcPr>
    </w:tblStylePr>
    <w:tblStylePr w:type="band2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V w:val="single" w:sz="8" w:space="0" w:color="98A4AE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  <w:insideH w:val="single" w:sz="8" w:space="0" w:color="4F758B" w:themeColor="accent5"/>
        <w:insideV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18" w:space="0" w:color="4F758B" w:themeColor="accent5"/>
          <w:right w:val="single" w:sz="8" w:space="0" w:color="4F758B" w:themeColor="accent5"/>
          <w:insideH w:val="nil"/>
          <w:insideV w:val="single" w:sz="8" w:space="0" w:color="4F75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H w:val="nil"/>
          <w:insideV w:val="single" w:sz="8" w:space="0" w:color="4F75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band1Vert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  <w:shd w:val="clear" w:color="auto" w:fill="D0DDE4" w:themeFill="accent5" w:themeFillTint="3F"/>
      </w:tcPr>
    </w:tblStylePr>
    <w:tblStylePr w:type="band1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V w:val="single" w:sz="8" w:space="0" w:color="4F758B" w:themeColor="accent5"/>
        </w:tcBorders>
        <w:shd w:val="clear" w:color="auto" w:fill="D0DDE4" w:themeFill="accent5" w:themeFillTint="3F"/>
      </w:tcPr>
    </w:tblStylePr>
    <w:tblStylePr w:type="band2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V w:val="single" w:sz="8" w:space="0" w:color="4F758B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  <w:insideH w:val="single" w:sz="8" w:space="0" w:color="71C5E8" w:themeColor="accent6"/>
        <w:insideV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18" w:space="0" w:color="71C5E8" w:themeColor="accent6"/>
          <w:right w:val="single" w:sz="8" w:space="0" w:color="71C5E8" w:themeColor="accent6"/>
          <w:insideH w:val="nil"/>
          <w:insideV w:val="single" w:sz="8" w:space="0" w:color="71C5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H w:val="nil"/>
          <w:insideV w:val="single" w:sz="8" w:space="0" w:color="71C5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band1Vert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  <w:shd w:val="clear" w:color="auto" w:fill="DBF0F9" w:themeFill="accent6" w:themeFillTint="3F"/>
      </w:tcPr>
    </w:tblStylePr>
    <w:tblStylePr w:type="band1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V w:val="single" w:sz="8" w:space="0" w:color="71C5E8" w:themeColor="accent6"/>
        </w:tcBorders>
        <w:shd w:val="clear" w:color="auto" w:fill="DBF0F9" w:themeFill="accent6" w:themeFillTint="3F"/>
      </w:tcPr>
    </w:tblStylePr>
    <w:tblStylePr w:type="band2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V w:val="single" w:sz="8" w:space="0" w:color="71C5E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band1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band1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band1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band1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band1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00184E" w:themeColor="accent1" w:themeShade="BF"/>
    </w:rPr>
    <w:tblPr>
      <w:tblStyleRowBandSize w:val="1"/>
      <w:tblStyleColBandSize w:val="1"/>
      <w:tblBorders>
        <w:top w:val="single" w:sz="8" w:space="0" w:color="012169" w:themeColor="accent1"/>
        <w:bottom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2169" w:themeColor="accent1"/>
          <w:left w:val="nil"/>
          <w:bottom w:val="single" w:sz="8" w:space="0" w:color="01216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2169" w:themeColor="accent1"/>
          <w:left w:val="nil"/>
          <w:bottom w:val="single" w:sz="8" w:space="0" w:color="01216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007EA7" w:themeColor="accent2" w:themeShade="BF"/>
    </w:r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00559A" w:themeColor="accent3" w:themeShade="BF"/>
    </w:rPr>
    <w:tblPr>
      <w:tblStyleRowBandSize w:val="1"/>
      <w:tblStyleColBandSize w:val="1"/>
      <w:tblBorders>
        <w:top w:val="single" w:sz="8" w:space="0" w:color="0072CE" w:themeColor="accent3"/>
        <w:bottom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3"/>
          <w:left w:val="nil"/>
          <w:bottom w:val="single" w:sz="8" w:space="0" w:color="0072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3"/>
          <w:left w:val="nil"/>
          <w:bottom w:val="single" w:sz="8" w:space="0" w:color="0072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6B7B88" w:themeColor="accent4" w:themeShade="BF"/>
    </w:rPr>
    <w:tblPr>
      <w:tblStyleRowBandSize w:val="1"/>
      <w:tblStyleColBandSize w:val="1"/>
      <w:tblBorders>
        <w:top w:val="single" w:sz="8" w:space="0" w:color="98A4AE" w:themeColor="accent4"/>
        <w:bottom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A4AE" w:themeColor="accent4"/>
          <w:left w:val="nil"/>
          <w:bottom w:val="single" w:sz="8" w:space="0" w:color="98A4A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A4AE" w:themeColor="accent4"/>
          <w:left w:val="nil"/>
          <w:bottom w:val="single" w:sz="8" w:space="0" w:color="98A4A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3B5767" w:themeColor="accent5" w:themeShade="BF"/>
    </w:rPr>
    <w:tblPr>
      <w:tblStyleRowBandSize w:val="1"/>
      <w:tblStyleColBandSize w:val="1"/>
      <w:tblBorders>
        <w:top w:val="single" w:sz="8" w:space="0" w:color="4F758B" w:themeColor="accent5"/>
        <w:bottom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58B" w:themeColor="accent5"/>
          <w:left w:val="nil"/>
          <w:bottom w:val="single" w:sz="8" w:space="0" w:color="4F75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58B" w:themeColor="accent5"/>
          <w:left w:val="nil"/>
          <w:bottom w:val="single" w:sz="8" w:space="0" w:color="4F75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26A6DC" w:themeColor="accent6" w:themeShade="BF"/>
    </w:rPr>
    <w:tblPr>
      <w:tblStyleRowBandSize w:val="1"/>
      <w:tblStyleColBandSize w:val="1"/>
      <w:tblBorders>
        <w:top w:val="single" w:sz="8" w:space="0" w:color="71C5E8" w:themeColor="accent6"/>
        <w:bottom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C5E8" w:themeColor="accent6"/>
          <w:left w:val="nil"/>
          <w:bottom w:val="single" w:sz="8" w:space="0" w:color="71C5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C5E8" w:themeColor="accent6"/>
          <w:left w:val="nil"/>
          <w:bottom w:val="single" w:sz="8" w:space="0" w:color="71C5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7"/>
    <w:qFormat/>
    <w:rsid w:val="00A8129D"/>
    <w:pPr>
      <w:numPr>
        <w:ilvl w:val="1"/>
      </w:numPr>
    </w:pPr>
  </w:style>
  <w:style w:type="paragraph" w:styleId="List2">
    <w:name w:val="List 2"/>
    <w:basedOn w:val="Normal"/>
    <w:uiPriority w:val="17"/>
    <w:qFormat/>
    <w:rsid w:val="00A8129D"/>
    <w:pPr>
      <w:numPr>
        <w:ilvl w:val="2"/>
      </w:numPr>
    </w:pPr>
  </w:style>
  <w:style w:type="paragraph" w:styleId="List3">
    <w:name w:val="List 3"/>
    <w:basedOn w:val="Normal"/>
    <w:uiPriority w:val="17"/>
    <w:qFormat/>
    <w:rsid w:val="00A8129D"/>
    <w:pPr>
      <w:numPr>
        <w:ilvl w:val="3"/>
      </w:numPr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"/>
      </w:numPr>
      <w:contextualSpacing/>
    </w:pPr>
  </w:style>
  <w:style w:type="paragraph" w:styleId="ListParagraph">
    <w:name w:val="List Paragraph"/>
    <w:uiPriority w:val="17"/>
    <w:qFormat/>
    <w:rsid w:val="006D315C"/>
    <w:pPr>
      <w:tabs>
        <w:tab w:val="left" w:pos="425"/>
        <w:tab w:val="left" w:pos="851"/>
      </w:tabs>
      <w:ind w:left="425"/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240CD" w:themeColor="accent1" w:themeTint="BF"/>
        <w:left w:val="single" w:sz="8" w:space="0" w:color="0240CD" w:themeColor="accent1" w:themeTint="BF"/>
        <w:bottom w:val="single" w:sz="8" w:space="0" w:color="0240CD" w:themeColor="accent1" w:themeTint="BF"/>
        <w:right w:val="single" w:sz="8" w:space="0" w:color="0240CD" w:themeColor="accent1" w:themeTint="BF"/>
        <w:insideH w:val="single" w:sz="8" w:space="0" w:color="0240CD" w:themeColor="accent1" w:themeTint="BF"/>
        <w:insideV w:val="single" w:sz="8" w:space="0" w:color="0240CD" w:themeColor="accent1" w:themeTint="BF"/>
      </w:tblBorders>
    </w:tblPr>
    <w:tcPr>
      <w:shd w:val="clear" w:color="auto" w:fill="9BB9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4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  <w:insideV w:val="single" w:sz="8" w:space="0" w:color="28CAFF" w:themeColor="accent2" w:themeTint="BF"/>
      </w:tblBorders>
    </w:tblPr>
    <w:tcPr>
      <w:shd w:val="clear" w:color="auto" w:fill="B8E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B99FF" w:themeColor="accent3" w:themeTint="BF"/>
        <w:left w:val="single" w:sz="8" w:space="0" w:color="1B99FF" w:themeColor="accent3" w:themeTint="BF"/>
        <w:bottom w:val="single" w:sz="8" w:space="0" w:color="1B99FF" w:themeColor="accent3" w:themeTint="BF"/>
        <w:right w:val="single" w:sz="8" w:space="0" w:color="1B99FF" w:themeColor="accent3" w:themeTint="BF"/>
        <w:insideH w:val="single" w:sz="8" w:space="0" w:color="1B99FF" w:themeColor="accent3" w:themeTint="BF"/>
        <w:insideV w:val="single" w:sz="8" w:space="0" w:color="1B99FF" w:themeColor="accent3" w:themeTint="BF"/>
      </w:tblBorders>
    </w:tblPr>
    <w:tcPr>
      <w:shd w:val="clear" w:color="auto" w:fill="B3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1BAC2" w:themeColor="accent4" w:themeTint="BF"/>
        <w:left w:val="single" w:sz="8" w:space="0" w:color="B1BAC2" w:themeColor="accent4" w:themeTint="BF"/>
        <w:bottom w:val="single" w:sz="8" w:space="0" w:color="B1BAC2" w:themeColor="accent4" w:themeTint="BF"/>
        <w:right w:val="single" w:sz="8" w:space="0" w:color="B1BAC2" w:themeColor="accent4" w:themeTint="BF"/>
        <w:insideH w:val="single" w:sz="8" w:space="0" w:color="B1BAC2" w:themeColor="accent4" w:themeTint="BF"/>
        <w:insideV w:val="single" w:sz="8" w:space="0" w:color="B1BAC2" w:themeColor="accent4" w:themeTint="BF"/>
      </w:tblBorders>
    </w:tblPr>
    <w:tcPr>
      <w:shd w:val="clear" w:color="auto" w:fill="E5E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BA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shd w:val="clear" w:color="auto" w:fill="CBD1D6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399AF" w:themeColor="accent5" w:themeTint="BF"/>
        <w:left w:val="single" w:sz="8" w:space="0" w:color="7399AF" w:themeColor="accent5" w:themeTint="BF"/>
        <w:bottom w:val="single" w:sz="8" w:space="0" w:color="7399AF" w:themeColor="accent5" w:themeTint="BF"/>
        <w:right w:val="single" w:sz="8" w:space="0" w:color="7399AF" w:themeColor="accent5" w:themeTint="BF"/>
        <w:insideH w:val="single" w:sz="8" w:space="0" w:color="7399AF" w:themeColor="accent5" w:themeTint="BF"/>
        <w:insideV w:val="single" w:sz="8" w:space="0" w:color="7399AF" w:themeColor="accent5" w:themeTint="BF"/>
      </w:tblBorders>
    </w:tblPr>
    <w:tcPr>
      <w:shd w:val="clear" w:color="auto" w:fill="D0DD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99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shd w:val="clear" w:color="auto" w:fill="A2BBC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4D3ED" w:themeColor="accent6" w:themeTint="BF"/>
        <w:left w:val="single" w:sz="8" w:space="0" w:color="94D3ED" w:themeColor="accent6" w:themeTint="BF"/>
        <w:bottom w:val="single" w:sz="8" w:space="0" w:color="94D3ED" w:themeColor="accent6" w:themeTint="BF"/>
        <w:right w:val="single" w:sz="8" w:space="0" w:color="94D3ED" w:themeColor="accent6" w:themeTint="BF"/>
        <w:insideH w:val="single" w:sz="8" w:space="0" w:color="94D3ED" w:themeColor="accent6" w:themeTint="BF"/>
        <w:insideV w:val="single" w:sz="8" w:space="0" w:color="94D3ED" w:themeColor="accent6" w:themeTint="BF"/>
      </w:tblBorders>
    </w:tblPr>
    <w:tcPr>
      <w:shd w:val="clear" w:color="auto" w:fill="DBF0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D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shd w:val="clear" w:color="auto" w:fill="B8E2F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  <w:insideH w:val="single" w:sz="8" w:space="0" w:color="012169" w:themeColor="accent1"/>
        <w:insideV w:val="single" w:sz="8" w:space="0" w:color="012169" w:themeColor="accent1"/>
      </w:tblBorders>
    </w:tblPr>
    <w:tcPr>
      <w:shd w:val="clear" w:color="auto" w:fill="9BB9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E3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C7FE" w:themeFill="accent1" w:themeFillTint="33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tcBorders>
          <w:insideH w:val="single" w:sz="6" w:space="0" w:color="012169" w:themeColor="accent1"/>
          <w:insideV w:val="single" w:sz="6" w:space="0" w:color="012169" w:themeColor="accent1"/>
        </w:tcBorders>
        <w:shd w:val="clear" w:color="auto" w:fill="3773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cPr>
      <w:shd w:val="clear" w:color="auto" w:fill="B8E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0FF" w:themeFill="accent2" w:themeFillTint="33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tcBorders>
          <w:insideH w:val="single" w:sz="6" w:space="0" w:color="00A9E0" w:themeColor="accent2"/>
          <w:insideV w:val="single" w:sz="6" w:space="0" w:color="00A9E0" w:themeColor="accent2"/>
        </w:tcBorders>
        <w:shd w:val="clear" w:color="auto" w:fill="70DB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  <w:insideH w:val="single" w:sz="8" w:space="0" w:color="0072CE" w:themeColor="accent3"/>
        <w:insideV w:val="single" w:sz="8" w:space="0" w:color="0072CE" w:themeColor="accent3"/>
      </w:tblBorders>
    </w:tblPr>
    <w:tcPr>
      <w:shd w:val="clear" w:color="auto" w:fill="B3D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3" w:themeFillTint="33"/>
      </w:tc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tcBorders>
          <w:insideH w:val="single" w:sz="6" w:space="0" w:color="0072CE" w:themeColor="accent3"/>
          <w:insideV w:val="single" w:sz="6" w:space="0" w:color="0072CE" w:themeColor="accent3"/>
        </w:tcBorders>
        <w:shd w:val="clear" w:color="auto" w:fill="67B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  <w:insideH w:val="single" w:sz="8" w:space="0" w:color="98A4AE" w:themeColor="accent4"/>
        <w:insideV w:val="single" w:sz="8" w:space="0" w:color="98A4AE" w:themeColor="accent4"/>
      </w:tblBorders>
    </w:tblPr>
    <w:tcPr>
      <w:shd w:val="clear" w:color="auto" w:fill="E5E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CEE" w:themeFill="accent4" w:themeFillTint="33"/>
      </w:tc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tcBorders>
          <w:insideH w:val="single" w:sz="6" w:space="0" w:color="98A4AE" w:themeColor="accent4"/>
          <w:insideV w:val="single" w:sz="6" w:space="0" w:color="98A4AE" w:themeColor="accent4"/>
        </w:tcBorders>
        <w:shd w:val="clear" w:color="auto" w:fill="CBD1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  <w:insideH w:val="single" w:sz="8" w:space="0" w:color="4F758B" w:themeColor="accent5"/>
        <w:insideV w:val="single" w:sz="8" w:space="0" w:color="4F758B" w:themeColor="accent5"/>
      </w:tblBorders>
    </w:tblPr>
    <w:tcPr>
      <w:shd w:val="clear" w:color="auto" w:fill="D0DD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3E9" w:themeFill="accent5" w:themeFillTint="33"/>
      </w:tc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tcBorders>
          <w:insideH w:val="single" w:sz="6" w:space="0" w:color="4F758B" w:themeColor="accent5"/>
          <w:insideV w:val="single" w:sz="6" w:space="0" w:color="4F758B" w:themeColor="accent5"/>
        </w:tcBorders>
        <w:shd w:val="clear" w:color="auto" w:fill="A2BB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  <w:insideH w:val="single" w:sz="8" w:space="0" w:color="71C5E8" w:themeColor="accent6"/>
        <w:insideV w:val="single" w:sz="8" w:space="0" w:color="71C5E8" w:themeColor="accent6"/>
      </w:tblBorders>
    </w:tblPr>
    <w:tcPr>
      <w:shd w:val="clear" w:color="auto" w:fill="DBF0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 w:themeFill="accent6" w:themeFillTint="33"/>
      </w:tc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tcBorders>
          <w:insideH w:val="single" w:sz="6" w:space="0" w:color="71C5E8" w:themeColor="accent6"/>
          <w:insideV w:val="single" w:sz="6" w:space="0" w:color="71C5E8" w:themeColor="accent6"/>
        </w:tcBorders>
        <w:shd w:val="clear" w:color="auto" w:fill="B8E2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B9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216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216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773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773FD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B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B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A4A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A4A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A4A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A4A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D1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D1D6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D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5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5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5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5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B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BC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0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C5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C5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C5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C5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E2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E2F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bottom w:val="single" w:sz="8" w:space="0" w:color="01216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2169" w:themeColor="accent1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12169" w:themeColor="accent1"/>
          <w:bottom w:val="single" w:sz="8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2169" w:themeColor="accent1"/>
          <w:bottom w:val="single" w:sz="8" w:space="0" w:color="012169" w:themeColor="accent1"/>
        </w:tcBorders>
      </w:tc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shd w:val="clear" w:color="auto" w:fill="9BB9FE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E0" w:themeColor="accent2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shd w:val="clear" w:color="auto" w:fill="B8ED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bottom w:val="single" w:sz="8" w:space="0" w:color="0072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3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72CE" w:themeColor="accent3"/>
          <w:bottom w:val="single" w:sz="8" w:space="0" w:color="0072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3"/>
          <w:bottom w:val="single" w:sz="8" w:space="0" w:color="0072CE" w:themeColor="accent3"/>
        </w:tcBorders>
      </w:tcPr>
    </w:tblStylePr>
    <w:tblStylePr w:type="band1Vert">
      <w:tblPr/>
      <w:tcPr>
        <w:shd w:val="clear" w:color="auto" w:fill="B3DDFF" w:themeFill="accent3" w:themeFillTint="3F"/>
      </w:tcPr>
    </w:tblStylePr>
    <w:tblStylePr w:type="band1Horz">
      <w:tblPr/>
      <w:tcPr>
        <w:shd w:val="clear" w:color="auto" w:fill="B3DDFF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bottom w:val="single" w:sz="8" w:space="0" w:color="98A4A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A4AE" w:themeColor="accent4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98A4AE" w:themeColor="accent4"/>
          <w:bottom w:val="single" w:sz="8" w:space="0" w:color="98A4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A4AE" w:themeColor="accent4"/>
          <w:bottom w:val="single" w:sz="8" w:space="0" w:color="98A4AE" w:themeColor="accent4"/>
        </w:tcBorders>
      </w:tcPr>
    </w:tblStylePr>
    <w:tblStylePr w:type="band1Vert">
      <w:tblPr/>
      <w:tcPr>
        <w:shd w:val="clear" w:color="auto" w:fill="E5E8EB" w:themeFill="accent4" w:themeFillTint="3F"/>
      </w:tcPr>
    </w:tblStylePr>
    <w:tblStylePr w:type="band1Horz">
      <w:tblPr/>
      <w:tcPr>
        <w:shd w:val="clear" w:color="auto" w:fill="E5E8EB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bottom w:val="single" w:sz="8" w:space="0" w:color="4F75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58B" w:themeColor="accent5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4F758B" w:themeColor="accent5"/>
          <w:bottom w:val="single" w:sz="8" w:space="0" w:color="4F75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58B" w:themeColor="accent5"/>
          <w:bottom w:val="single" w:sz="8" w:space="0" w:color="4F758B" w:themeColor="accent5"/>
        </w:tcBorders>
      </w:tcPr>
    </w:tblStylePr>
    <w:tblStylePr w:type="band1Vert">
      <w:tblPr/>
      <w:tcPr>
        <w:shd w:val="clear" w:color="auto" w:fill="D0DDE4" w:themeFill="accent5" w:themeFillTint="3F"/>
      </w:tcPr>
    </w:tblStylePr>
    <w:tblStylePr w:type="band1Horz">
      <w:tblPr/>
      <w:tcPr>
        <w:shd w:val="clear" w:color="auto" w:fill="D0DDE4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bottom w:val="single" w:sz="8" w:space="0" w:color="71C5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C5E8" w:themeColor="accent6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71C5E8" w:themeColor="accent6"/>
          <w:bottom w:val="single" w:sz="8" w:space="0" w:color="71C5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C5E8" w:themeColor="accent6"/>
          <w:bottom w:val="single" w:sz="8" w:space="0" w:color="71C5E8" w:themeColor="accent6"/>
        </w:tcBorders>
      </w:tcPr>
    </w:tblStylePr>
    <w:tblStylePr w:type="band1Vert">
      <w:tblPr/>
      <w:tcPr>
        <w:shd w:val="clear" w:color="auto" w:fill="DBF0F9" w:themeFill="accent6" w:themeFillTint="3F"/>
      </w:tcPr>
    </w:tblStylePr>
    <w:tblStylePr w:type="band1Horz">
      <w:tblPr/>
      <w:tcPr>
        <w:shd w:val="clear" w:color="auto" w:fill="DBF0F9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216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1216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216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216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B9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9E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A4A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A4A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A4A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A4A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5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58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5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5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D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C5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1C5E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C5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C5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0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240CD" w:themeColor="accent1" w:themeTint="BF"/>
        <w:left w:val="single" w:sz="8" w:space="0" w:color="0240CD" w:themeColor="accent1" w:themeTint="BF"/>
        <w:bottom w:val="single" w:sz="8" w:space="0" w:color="0240CD" w:themeColor="accent1" w:themeTint="BF"/>
        <w:right w:val="single" w:sz="8" w:space="0" w:color="0240CD" w:themeColor="accent1" w:themeTint="BF"/>
        <w:insideH w:val="single" w:sz="8" w:space="0" w:color="024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40CD" w:themeColor="accent1" w:themeTint="BF"/>
          <w:left w:val="single" w:sz="8" w:space="0" w:color="0240CD" w:themeColor="accent1" w:themeTint="BF"/>
          <w:bottom w:val="single" w:sz="8" w:space="0" w:color="0240CD" w:themeColor="accent1" w:themeTint="BF"/>
          <w:right w:val="single" w:sz="8" w:space="0" w:color="0240CD" w:themeColor="accent1" w:themeTint="BF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40CD" w:themeColor="accent1" w:themeTint="BF"/>
          <w:left w:val="single" w:sz="8" w:space="0" w:color="0240CD" w:themeColor="accent1" w:themeTint="BF"/>
          <w:bottom w:val="single" w:sz="8" w:space="0" w:color="0240CD" w:themeColor="accent1" w:themeTint="BF"/>
          <w:right w:val="single" w:sz="8" w:space="0" w:color="024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B9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B99FF" w:themeColor="accent3" w:themeTint="BF"/>
        <w:left w:val="single" w:sz="8" w:space="0" w:color="1B99FF" w:themeColor="accent3" w:themeTint="BF"/>
        <w:bottom w:val="single" w:sz="8" w:space="0" w:color="1B99FF" w:themeColor="accent3" w:themeTint="BF"/>
        <w:right w:val="single" w:sz="8" w:space="0" w:color="1B99FF" w:themeColor="accent3" w:themeTint="BF"/>
        <w:insideH w:val="single" w:sz="8" w:space="0" w:color="1B99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3" w:themeTint="BF"/>
          <w:left w:val="single" w:sz="8" w:space="0" w:color="1B99FF" w:themeColor="accent3" w:themeTint="BF"/>
          <w:bottom w:val="single" w:sz="8" w:space="0" w:color="1B99FF" w:themeColor="accent3" w:themeTint="BF"/>
          <w:right w:val="single" w:sz="8" w:space="0" w:color="1B99FF" w:themeColor="accent3" w:themeTint="BF"/>
          <w:insideH w:val="nil"/>
          <w:insideV w:val="nil"/>
        </w:tcBorders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3" w:themeTint="BF"/>
          <w:left w:val="single" w:sz="8" w:space="0" w:color="1B99FF" w:themeColor="accent3" w:themeTint="BF"/>
          <w:bottom w:val="single" w:sz="8" w:space="0" w:color="1B99FF" w:themeColor="accent3" w:themeTint="BF"/>
          <w:right w:val="single" w:sz="8" w:space="0" w:color="1B99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1BAC2" w:themeColor="accent4" w:themeTint="BF"/>
        <w:left w:val="single" w:sz="8" w:space="0" w:color="B1BAC2" w:themeColor="accent4" w:themeTint="BF"/>
        <w:bottom w:val="single" w:sz="8" w:space="0" w:color="B1BAC2" w:themeColor="accent4" w:themeTint="BF"/>
        <w:right w:val="single" w:sz="8" w:space="0" w:color="B1BAC2" w:themeColor="accent4" w:themeTint="BF"/>
        <w:insideH w:val="single" w:sz="8" w:space="0" w:color="B1BA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BAC2" w:themeColor="accent4" w:themeTint="BF"/>
          <w:left w:val="single" w:sz="8" w:space="0" w:color="B1BAC2" w:themeColor="accent4" w:themeTint="BF"/>
          <w:bottom w:val="single" w:sz="8" w:space="0" w:color="B1BAC2" w:themeColor="accent4" w:themeTint="BF"/>
          <w:right w:val="single" w:sz="8" w:space="0" w:color="B1BAC2" w:themeColor="accent4" w:themeTint="BF"/>
          <w:insideH w:val="nil"/>
          <w:insideV w:val="nil"/>
        </w:tcBorders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AC2" w:themeColor="accent4" w:themeTint="BF"/>
          <w:left w:val="single" w:sz="8" w:space="0" w:color="B1BAC2" w:themeColor="accent4" w:themeTint="BF"/>
          <w:bottom w:val="single" w:sz="8" w:space="0" w:color="B1BAC2" w:themeColor="accent4" w:themeTint="BF"/>
          <w:right w:val="single" w:sz="8" w:space="0" w:color="B1BA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399AF" w:themeColor="accent5" w:themeTint="BF"/>
        <w:left w:val="single" w:sz="8" w:space="0" w:color="7399AF" w:themeColor="accent5" w:themeTint="BF"/>
        <w:bottom w:val="single" w:sz="8" w:space="0" w:color="7399AF" w:themeColor="accent5" w:themeTint="BF"/>
        <w:right w:val="single" w:sz="8" w:space="0" w:color="7399AF" w:themeColor="accent5" w:themeTint="BF"/>
        <w:insideH w:val="single" w:sz="8" w:space="0" w:color="7399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99AF" w:themeColor="accent5" w:themeTint="BF"/>
          <w:left w:val="single" w:sz="8" w:space="0" w:color="7399AF" w:themeColor="accent5" w:themeTint="BF"/>
          <w:bottom w:val="single" w:sz="8" w:space="0" w:color="7399AF" w:themeColor="accent5" w:themeTint="BF"/>
          <w:right w:val="single" w:sz="8" w:space="0" w:color="7399AF" w:themeColor="accent5" w:themeTint="BF"/>
          <w:insideH w:val="nil"/>
          <w:insideV w:val="nil"/>
        </w:tcBorders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99AF" w:themeColor="accent5" w:themeTint="BF"/>
          <w:left w:val="single" w:sz="8" w:space="0" w:color="7399AF" w:themeColor="accent5" w:themeTint="BF"/>
          <w:bottom w:val="single" w:sz="8" w:space="0" w:color="7399AF" w:themeColor="accent5" w:themeTint="BF"/>
          <w:right w:val="single" w:sz="8" w:space="0" w:color="7399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D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4D3ED" w:themeColor="accent6" w:themeTint="BF"/>
        <w:left w:val="single" w:sz="8" w:space="0" w:color="94D3ED" w:themeColor="accent6" w:themeTint="BF"/>
        <w:bottom w:val="single" w:sz="8" w:space="0" w:color="94D3ED" w:themeColor="accent6" w:themeTint="BF"/>
        <w:right w:val="single" w:sz="8" w:space="0" w:color="94D3ED" w:themeColor="accent6" w:themeTint="BF"/>
        <w:insideH w:val="single" w:sz="8" w:space="0" w:color="94D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D3ED" w:themeColor="accent6" w:themeTint="BF"/>
          <w:left w:val="single" w:sz="8" w:space="0" w:color="94D3ED" w:themeColor="accent6" w:themeTint="BF"/>
          <w:bottom w:val="single" w:sz="8" w:space="0" w:color="94D3ED" w:themeColor="accent6" w:themeTint="BF"/>
          <w:right w:val="single" w:sz="8" w:space="0" w:color="94D3ED" w:themeColor="accent6" w:themeTint="BF"/>
          <w:insideH w:val="nil"/>
          <w:insideV w:val="nil"/>
        </w:tcBorders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D3ED" w:themeColor="accent6" w:themeTint="BF"/>
          <w:left w:val="single" w:sz="8" w:space="0" w:color="94D3ED" w:themeColor="accent6" w:themeTint="BF"/>
          <w:bottom w:val="single" w:sz="8" w:space="0" w:color="94D3ED" w:themeColor="accent6" w:themeTint="BF"/>
          <w:right w:val="single" w:sz="8" w:space="0" w:color="94D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0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A4A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A4A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5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5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C5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C5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F80750"/>
    <w:pPr>
      <w:spacing w:after="0"/>
    </w:pPr>
  </w:style>
  <w:style w:type="paragraph" w:styleId="NormalWeb">
    <w:name w:val="Normal (Web)"/>
    <w:basedOn w:val="Normal"/>
    <w:uiPriority w:val="20"/>
    <w:rsid w:val="00606FC8"/>
    <w:pPr>
      <w:numPr>
        <w:numId w:val="0"/>
      </w:numPr>
    </w:pPr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19"/>
    <w:qFormat/>
    <w:rsid w:val="005D04CC"/>
    <w:pPr>
      <w:numPr>
        <w:numId w:val="0"/>
      </w:numPr>
      <w:ind w:left="425" w:right="425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9"/>
    <w:rsid w:val="005D04CC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</w:style>
  <w:style w:type="paragraph" w:styleId="Signature">
    <w:name w:val="Signature"/>
    <w:basedOn w:val="Normal"/>
    <w:link w:val="SignatureChar"/>
    <w:uiPriority w:val="29"/>
    <w:semiHidden/>
    <w:locked/>
    <w:rsid w:val="00F00470"/>
    <w:pPr>
      <w:numPr>
        <w:numId w:val="0"/>
      </w:numPr>
      <w:contextualSpacing/>
      <w:jc w:val="left"/>
    </w:pPr>
  </w:style>
  <w:style w:type="character" w:customStyle="1" w:styleId="SignatureChar">
    <w:name w:val="Signature Char"/>
    <w:basedOn w:val="DefaultParagraphFont"/>
    <w:link w:val="Signature"/>
    <w:uiPriority w:val="29"/>
    <w:semiHidden/>
    <w:rsid w:val="00EE50C6"/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01216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01216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00A9E0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0453D9"/>
    <w:pPr>
      <w:numPr>
        <w:numId w:val="0"/>
      </w:numPr>
      <w:tabs>
        <w:tab w:val="left" w:pos="851"/>
        <w:tab w:val="right" w:pos="9027"/>
      </w:tabs>
      <w:ind w:left="851" w:hanging="851"/>
      <w:jc w:val="left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21C9B"/>
    <w:pPr>
      <w:numPr>
        <w:numId w:val="0"/>
      </w:numPr>
      <w:tabs>
        <w:tab w:val="left" w:pos="851"/>
        <w:tab w:val="right" w:pos="9038"/>
      </w:tabs>
      <w:ind w:left="851" w:hanging="851"/>
      <w:jc w:val="left"/>
    </w:pPr>
    <w:rPr>
      <w:b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0453D9"/>
    <w:pPr>
      <w:numPr>
        <w:numId w:val="0"/>
      </w:numPr>
      <w:tabs>
        <w:tab w:val="left" w:pos="851"/>
        <w:tab w:val="right" w:pos="9027"/>
      </w:tabs>
    </w:pPr>
    <w:rPr>
      <w:i/>
      <w:sz w:val="28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0453D9"/>
    <w:pPr>
      <w:numPr>
        <w:numId w:val="0"/>
      </w:numPr>
      <w:tabs>
        <w:tab w:val="left" w:pos="851"/>
        <w:tab w:val="right" w:pos="9027"/>
      </w:tabs>
    </w:pPr>
    <w:rPr>
      <w:b/>
      <w:sz w:val="24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E21C9B"/>
    <w:pPr>
      <w:numPr>
        <w:numId w:val="0"/>
      </w:numPr>
      <w:tabs>
        <w:tab w:val="left" w:pos="851"/>
        <w:tab w:val="right" w:pos="9027"/>
      </w:tabs>
    </w:pPr>
    <w:rPr>
      <w:b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ai">
    <w:name w:val="Outline List 1"/>
    <w:basedOn w:val="NoList"/>
    <w:uiPriority w:val="99"/>
    <w:semiHidden/>
    <w:unhideWhenUsed/>
    <w:rsid w:val="00A8129D"/>
    <w:pPr>
      <w:numPr>
        <w:numId w:val="5"/>
      </w:numPr>
    </w:pPr>
  </w:style>
  <w:style w:type="numbering" w:customStyle="1" w:styleId="BulletList">
    <w:name w:val="Bullet List"/>
    <w:uiPriority w:val="99"/>
    <w:rsid w:val="00641EAA"/>
    <w:pPr>
      <w:numPr>
        <w:numId w:val="8"/>
      </w:numPr>
    </w:pPr>
  </w:style>
  <w:style w:type="paragraph" w:customStyle="1" w:styleId="Introduction">
    <w:name w:val="Introduction"/>
    <w:basedOn w:val="Normal"/>
    <w:uiPriority w:val="11"/>
    <w:semiHidden/>
    <w:qFormat/>
    <w:rsid w:val="00072B30"/>
    <w:pPr>
      <w:numPr>
        <w:numId w:val="0"/>
      </w:numPr>
    </w:pPr>
    <w:rPr>
      <w:b/>
      <w:color w:val="000000" w:themeColor="text1"/>
    </w:rPr>
  </w:style>
  <w:style w:type="table" w:styleId="TableGridLight">
    <w:name w:val="Grid Table Light"/>
    <w:aliases w:val="Hidden"/>
    <w:basedOn w:val="TableNormal"/>
    <w:uiPriority w:val="40"/>
    <w:locked/>
    <w:rsid w:val="00592F64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495A4C"/>
    <w:pPr>
      <w:numPr>
        <w:numId w:val="3"/>
      </w:numPr>
    </w:pPr>
  </w:style>
  <w:style w:type="paragraph" w:customStyle="1" w:styleId="AppendixHeading">
    <w:name w:val="Appendix Heading"/>
    <w:basedOn w:val="Heading1"/>
    <w:uiPriority w:val="10"/>
    <w:semiHidden/>
    <w:qFormat/>
    <w:rsid w:val="003A2733"/>
    <w:pPr>
      <w:numPr>
        <w:numId w:val="3"/>
      </w:numPr>
    </w:pPr>
  </w:style>
  <w:style w:type="paragraph" w:customStyle="1" w:styleId="AppendixSubHeading">
    <w:name w:val="Appendix Sub Heading"/>
    <w:basedOn w:val="Heading2"/>
    <w:uiPriority w:val="10"/>
    <w:semiHidden/>
    <w:qFormat/>
    <w:rsid w:val="003A2733"/>
  </w:style>
  <w:style w:type="paragraph" w:customStyle="1" w:styleId="Heading1Numbers">
    <w:name w:val="Heading 1 Numbers"/>
    <w:basedOn w:val="Heading1"/>
    <w:next w:val="Normal"/>
    <w:uiPriority w:val="9"/>
    <w:qFormat/>
    <w:rsid w:val="00BA627A"/>
    <w:pPr>
      <w:numPr>
        <w:numId w:val="10"/>
      </w:numPr>
    </w:pPr>
  </w:style>
  <w:style w:type="paragraph" w:customStyle="1" w:styleId="Heading2Numbers">
    <w:name w:val="Heading 2 Numbers"/>
    <w:basedOn w:val="Heading2"/>
    <w:next w:val="Normal"/>
    <w:uiPriority w:val="9"/>
    <w:qFormat/>
    <w:rsid w:val="00E61784"/>
    <w:pPr>
      <w:numPr>
        <w:ilvl w:val="1"/>
        <w:numId w:val="10"/>
      </w:numPr>
    </w:pPr>
    <w:rPr>
      <w:bCs w:val="0"/>
    </w:rPr>
  </w:style>
  <w:style w:type="paragraph" w:customStyle="1" w:styleId="Heading3Numbers">
    <w:name w:val="Heading 3 Numbers"/>
    <w:basedOn w:val="Heading3"/>
    <w:next w:val="Normal"/>
    <w:uiPriority w:val="9"/>
    <w:qFormat/>
    <w:rsid w:val="00BA627A"/>
    <w:pPr>
      <w:numPr>
        <w:ilvl w:val="2"/>
        <w:numId w:val="10"/>
      </w:numPr>
    </w:pPr>
  </w:style>
  <w:style w:type="paragraph" w:customStyle="1" w:styleId="Heading4NoNumber">
    <w:name w:val="Heading 4 No Number"/>
    <w:basedOn w:val="Heading4"/>
    <w:uiPriority w:val="9"/>
    <w:qFormat/>
    <w:rsid w:val="00BA627A"/>
    <w:pPr>
      <w:numPr>
        <w:ilvl w:val="3"/>
        <w:numId w:val="10"/>
      </w:numPr>
    </w:pPr>
  </w:style>
  <w:style w:type="paragraph" w:customStyle="1" w:styleId="JanusSeal">
    <w:name w:val="Janus Seal"/>
    <w:basedOn w:val="Normal"/>
    <w:uiPriority w:val="18"/>
    <w:qFormat/>
    <w:rsid w:val="00877B84"/>
    <w:pPr>
      <w:jc w:val="center"/>
    </w:pPr>
    <w:rPr>
      <w:b/>
      <w:color w:val="FF0000"/>
      <w:sz w:val="24"/>
    </w:rPr>
  </w:style>
  <w:style w:type="paragraph" w:customStyle="1" w:styleId="LetterCAPSTitle">
    <w:name w:val="Letter CAPS Title"/>
    <w:basedOn w:val="Normal"/>
    <w:uiPriority w:val="19"/>
    <w:qFormat/>
    <w:rsid w:val="00722F9F"/>
    <w:pPr>
      <w:numPr>
        <w:numId w:val="0"/>
      </w:numPr>
    </w:pPr>
    <w:rPr>
      <w:b/>
      <w:caps/>
      <w:shd w:val="clear" w:color="auto" w:fill="FFFFFF"/>
    </w:rPr>
  </w:style>
  <w:style w:type="table" w:styleId="PlainTable5">
    <w:name w:val="Plain Table 5"/>
    <w:basedOn w:val="TableNormal"/>
    <w:uiPriority w:val="45"/>
    <w:locked/>
    <w:rsid w:val="00F0509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overdate">
    <w:name w:val="Cover date"/>
    <w:basedOn w:val="Address"/>
    <w:uiPriority w:val="29"/>
    <w:semiHidden/>
    <w:qFormat/>
    <w:rsid w:val="00592F64"/>
  </w:style>
  <w:style w:type="paragraph" w:customStyle="1" w:styleId="Address">
    <w:name w:val="Address"/>
    <w:basedOn w:val="Normal"/>
    <w:uiPriority w:val="19"/>
    <w:qFormat/>
    <w:rsid w:val="00592F64"/>
    <w:pPr>
      <w:numPr>
        <w:numId w:val="0"/>
      </w:numPr>
      <w:spacing w:after="840"/>
      <w:contextualSpacing/>
    </w:pPr>
  </w:style>
  <w:style w:type="paragraph" w:customStyle="1" w:styleId="Sincerely">
    <w:name w:val="Sincerely"/>
    <w:basedOn w:val="Normal"/>
    <w:uiPriority w:val="29"/>
    <w:semiHidden/>
    <w:qFormat/>
    <w:rsid w:val="00592F64"/>
    <w:pPr>
      <w:numPr>
        <w:numId w:val="0"/>
      </w:numPr>
      <w:spacing w:before="720" w:after="600"/>
    </w:pPr>
  </w:style>
  <w:style w:type="paragraph" w:customStyle="1" w:styleId="Subject">
    <w:name w:val="Subject"/>
    <w:basedOn w:val="Normal"/>
    <w:uiPriority w:val="29"/>
    <w:semiHidden/>
    <w:qFormat/>
    <w:rsid w:val="00592F64"/>
    <w:pPr>
      <w:numPr>
        <w:numId w:val="0"/>
      </w:numPr>
      <w:spacing w:before="480" w:after="480"/>
    </w:pPr>
    <w:rPr>
      <w:b/>
    </w:rPr>
  </w:style>
  <w:style w:type="table" w:customStyle="1" w:styleId="TableOption2">
    <w:name w:val="Table Option 2"/>
    <w:basedOn w:val="TableGrid"/>
    <w:uiPriority w:val="99"/>
    <w:rsid w:val="00826012"/>
    <w:tblPr/>
    <w:tcPr>
      <w:shd w:val="clear" w:color="auto" w:fill="EAECEE" w:themeFill="accent4" w:themeFillTint="33"/>
    </w:tcPr>
    <w:tblStylePr w:type="firstRow">
      <w:rPr>
        <w:b w:val="0"/>
        <w:color w:val="FFFFFF" w:themeColor="background1"/>
      </w:rPr>
      <w:tblPr/>
      <w:trPr>
        <w:cantSplit/>
        <w:tblHeader/>
      </w:trPr>
      <w:tcPr>
        <w:shd w:val="clear" w:color="auto" w:fill="012169" w:themeFill="accent1"/>
      </w:tcPr>
    </w:tblStylePr>
    <w:tblStylePr w:type="lastRow">
      <w:rPr>
        <w:b/>
      </w:rPr>
      <w:tblPr/>
      <w:tcPr>
        <w:shd w:val="clear" w:color="auto" w:fill="EAECEE" w:themeFill="accent4" w:themeFillTint="33"/>
      </w:tcPr>
    </w:tblStylePr>
    <w:tblStylePr w:type="firstCol">
      <w:rPr>
        <w:b w:val="0"/>
        <w:color w:val="auto"/>
      </w:rPr>
      <w:tblPr/>
      <w:tcPr>
        <w:shd w:val="clear" w:color="auto" w:fill="012169" w:themeFill="accent1"/>
      </w:tcPr>
    </w:tblStylePr>
    <w:tblStylePr w:type="lastCol">
      <w:pPr>
        <w:jc w:val="right"/>
      </w:pPr>
      <w:rPr>
        <w:b/>
      </w:rPr>
    </w:tblStylePr>
    <w:tblStylePr w:type="band1Horz">
      <w:tblPr/>
      <w:tcPr>
        <w:shd w:val="clear" w:color="auto" w:fill="EAECEE" w:themeFill="accent4" w:themeFillTint="33"/>
      </w:tcPr>
    </w:tblStylePr>
    <w:tblStylePr w:type="band2Horz">
      <w:tblPr/>
      <w:tcPr>
        <w:shd w:val="clear" w:color="auto" w:fill="C1C8CE" w:themeFill="accent4" w:themeFillTint="99"/>
      </w:tcPr>
    </w:tblStylePr>
  </w:style>
  <w:style w:type="paragraph" w:customStyle="1" w:styleId="TableHeading">
    <w:name w:val="Table Heading"/>
    <w:basedOn w:val="Normal"/>
    <w:next w:val="Normal"/>
    <w:uiPriority w:val="10"/>
    <w:qFormat/>
    <w:rsid w:val="004C766B"/>
    <w:pPr>
      <w:keepNext/>
      <w:numPr>
        <w:numId w:val="0"/>
      </w:numPr>
      <w:spacing w:before="240" w:after="120"/>
    </w:pPr>
    <w:rPr>
      <w:b/>
      <w:i/>
    </w:rPr>
  </w:style>
  <w:style w:type="paragraph" w:customStyle="1" w:styleId="NameTitleDivision">
    <w:name w:val="Name/Title/Division"/>
    <w:basedOn w:val="Normal"/>
    <w:uiPriority w:val="18"/>
    <w:qFormat/>
    <w:rsid w:val="000573E5"/>
    <w:pPr>
      <w:numPr>
        <w:numId w:val="0"/>
      </w:numPr>
      <w:contextualSpacing/>
    </w:pPr>
    <w:rPr>
      <w:i/>
    </w:rPr>
  </w:style>
  <w:style w:type="paragraph" w:customStyle="1" w:styleId="TableText">
    <w:name w:val="Table Text"/>
    <w:basedOn w:val="Normal"/>
    <w:uiPriority w:val="10"/>
    <w:qFormat/>
    <w:rsid w:val="009E529F"/>
    <w:pPr>
      <w:numPr>
        <w:numId w:val="0"/>
      </w:numPr>
      <w:spacing w:before="60" w:after="60"/>
      <w:jc w:val="left"/>
    </w:pPr>
  </w:style>
  <w:style w:type="paragraph" w:customStyle="1" w:styleId="Postscript">
    <w:name w:val="Postscript"/>
    <w:basedOn w:val="Normal"/>
    <w:uiPriority w:val="19"/>
    <w:qFormat/>
    <w:rsid w:val="00B40B7D"/>
    <w:pPr>
      <w:numPr>
        <w:numId w:val="0"/>
      </w:numPr>
    </w:pPr>
    <w:rPr>
      <w:sz w:val="20"/>
    </w:rPr>
  </w:style>
  <w:style w:type="paragraph" w:customStyle="1" w:styleId="BULLET1">
    <w:name w:val="BULLET 1"/>
    <w:basedOn w:val="Normal"/>
    <w:qFormat/>
    <w:rsid w:val="00B048B2"/>
    <w:pPr>
      <w:numPr>
        <w:numId w:val="12"/>
      </w:numPr>
    </w:pPr>
    <w:rPr>
      <w:rFonts w:eastAsia="Times New Roman"/>
      <w:color w:val="auto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D8E95EDB9447CF8A01DBA9273A0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51B5D-3C2E-4BDC-8CB5-61E67745C15A}"/>
      </w:docPartPr>
      <w:docPartBody>
        <w:p w:rsidR="00E62C04" w:rsidRDefault="00B008DC" w:rsidP="00B008DC">
          <w:pPr>
            <w:pStyle w:val="61D8E95EDB9447CF8A01DBA9273A0E0A"/>
          </w:pPr>
          <w:r w:rsidRPr="00591A19">
            <w:rPr>
              <w:rStyle w:val="PlaceholderText"/>
            </w:rPr>
            <w:t>Choose an item.</w:t>
          </w:r>
        </w:p>
      </w:docPartBody>
    </w:docPart>
    <w:docPart>
      <w:docPartPr>
        <w:name w:val="9FF5BB20334E415C9BAA8B274F06A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A0C0-C28B-463F-AC9A-61D8B67F2C4C}"/>
      </w:docPartPr>
      <w:docPartBody>
        <w:p w:rsidR="00E62C04" w:rsidRDefault="00B008DC" w:rsidP="00B008DC">
          <w:pPr>
            <w:pStyle w:val="9FF5BB20334E415C9BAA8B274F06AEC0"/>
          </w:pPr>
          <w:r w:rsidRPr="00591A19">
            <w:rPr>
              <w:rStyle w:val="PlaceholderText"/>
            </w:rPr>
            <w:t>Click here to enter a date.</w:t>
          </w:r>
        </w:p>
      </w:docPartBody>
    </w:docPart>
    <w:docPart>
      <w:docPartPr>
        <w:name w:val="3F0142AA414D46E9A70460BB973ED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34ADA-190A-4C41-9AFD-BB255A3111E8}"/>
      </w:docPartPr>
      <w:docPartBody>
        <w:p w:rsidR="00E62C04" w:rsidRDefault="00B008DC" w:rsidP="00B008DC">
          <w:pPr>
            <w:pStyle w:val="3F0142AA414D46E9A70460BB973EDE3D"/>
          </w:pPr>
          <w:r w:rsidRPr="001B1AD4">
            <w:rPr>
              <w:rStyle w:val="PlaceholderText"/>
            </w:rPr>
            <w:t>Click here to enter text.</w:t>
          </w:r>
        </w:p>
      </w:docPartBody>
    </w:docPart>
    <w:docPart>
      <w:docPartPr>
        <w:name w:val="54E585A242F44CA08FCA12C98D177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0B57A-9107-4B04-B858-0512C3DAC98D}"/>
      </w:docPartPr>
      <w:docPartBody>
        <w:p w:rsidR="00E62C04" w:rsidRDefault="00B008DC" w:rsidP="00B008DC">
          <w:pPr>
            <w:pStyle w:val="54E585A242F44CA08FCA12C98D177D44"/>
          </w:pPr>
          <w:r w:rsidRPr="00591A19">
            <w:rPr>
              <w:rStyle w:val="PlaceholderText"/>
            </w:rPr>
            <w:t>Choose an item.</w:t>
          </w:r>
        </w:p>
      </w:docPartBody>
    </w:docPart>
    <w:docPart>
      <w:docPartPr>
        <w:name w:val="71D2187C99084722A4D5EC4A708EA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59917-2A87-4322-8927-8BFC88E4F139}"/>
      </w:docPartPr>
      <w:docPartBody>
        <w:p w:rsidR="00E62C04" w:rsidRDefault="00B008DC" w:rsidP="00B008DC">
          <w:pPr>
            <w:pStyle w:val="71D2187C99084722A4D5EC4A708EAF19"/>
          </w:pPr>
          <w:r w:rsidRPr="00591A1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DC"/>
    <w:rsid w:val="00B008DC"/>
    <w:rsid w:val="00E6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8DC"/>
    <w:rPr>
      <w:color w:val="808080"/>
    </w:rPr>
  </w:style>
  <w:style w:type="paragraph" w:customStyle="1" w:styleId="61D8E95EDB9447CF8A01DBA9273A0E0A">
    <w:name w:val="61D8E95EDB9447CF8A01DBA9273A0E0A"/>
    <w:rsid w:val="00B008DC"/>
  </w:style>
  <w:style w:type="paragraph" w:customStyle="1" w:styleId="9FF5BB20334E415C9BAA8B274F06AEC0">
    <w:name w:val="9FF5BB20334E415C9BAA8B274F06AEC0"/>
    <w:rsid w:val="00B008DC"/>
  </w:style>
  <w:style w:type="paragraph" w:customStyle="1" w:styleId="3F0142AA414D46E9A70460BB973EDE3D">
    <w:name w:val="3F0142AA414D46E9A70460BB973EDE3D"/>
    <w:rsid w:val="00B008DC"/>
  </w:style>
  <w:style w:type="paragraph" w:customStyle="1" w:styleId="54E585A242F44CA08FCA12C98D177D44">
    <w:name w:val="54E585A242F44CA08FCA12C98D177D44"/>
    <w:rsid w:val="00B008DC"/>
  </w:style>
  <w:style w:type="paragraph" w:customStyle="1" w:styleId="71D2187C99084722A4D5EC4A708EAF19">
    <w:name w:val="71D2187C99084722A4D5EC4A708EAF19"/>
    <w:rsid w:val="00B00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APRA">
      <a:dk1>
        <a:sysClr val="windowText" lastClr="000000"/>
      </a:dk1>
      <a:lt1>
        <a:sysClr val="window" lastClr="FFFFFF"/>
      </a:lt1>
      <a:dk2>
        <a:srgbClr val="012169"/>
      </a:dk2>
      <a:lt2>
        <a:srgbClr val="00A9E0"/>
      </a:lt2>
      <a:accent1>
        <a:srgbClr val="012169"/>
      </a:accent1>
      <a:accent2>
        <a:srgbClr val="00A9E0"/>
      </a:accent2>
      <a:accent3>
        <a:srgbClr val="0072CE"/>
      </a:accent3>
      <a:accent4>
        <a:srgbClr val="98A4AE"/>
      </a:accent4>
      <a:accent5>
        <a:srgbClr val="4F758B"/>
      </a:accent5>
      <a:accent6>
        <a:srgbClr val="71C5E8"/>
      </a:accent6>
      <a:hlink>
        <a:srgbClr val="0000FF"/>
      </a:hlink>
      <a:folHlink>
        <a:srgbClr val="7030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</TermName>
          <TermId xmlns="http://schemas.microsoft.com/office/infopath/2007/PartnerControls">e3939109-a6e9-4509-8dd5-e74588901ced</TermId>
        </TermInfo>
      </Terms>
    </j163382b748246d3b6e7caae71dbeeb0>
    <_dlc_DocId xmlns="814d62cb-2db6-4c25-ab62-b9075facbc11">JDESETY64YHU-1422134631-214</_dlc_DocId>
    <TaxCatchAll xmlns="814d62cb-2db6-4c25-ab62-b9075facbc11">
      <Value>4</Value>
      <Value>23</Value>
      <Value>7</Value>
    </TaxCatchAll>
    <_dlc_DocIdUrl xmlns="814d62cb-2db6-4c25-ab62-b9075facbc11">
      <Url>https://im/teams/LegInst/_layouts/15/DocIdRedir.aspx?ID=JDESETY64YHU-1422134631-214</Url>
      <Description>JDESETY64YHU-1422134631-214</Description>
    </_dlc_DocIdUrl>
    <APRADateAuthorised xmlns="814d62cb-2db6-4c25-ab62-b9075facbc11">2020-03-16T13:00:00+00:00</APRADateAuthorised>
    <pd5eb3932cdc44769efe1cf62794c8b4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Insurance Act 1973</TermName>
          <TermId xmlns="http://schemas.microsoft.com/office/infopath/2007/PartnerControls">7712633a-b664-42a7-a4a7-80cf8b31125a</TermId>
        </TermInfo>
      </Terms>
    </pd5eb3932cdc44769efe1cf62794c8b4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APRADelegate xmlns="814d62cb-2db6-4c25-ab62-b9075facbc11">
      <UserInfo>
        <DisplayName>Khoo, Brandon</DisplayName>
        <AccountId>151</AccountId>
        <AccountType/>
      </UserInfo>
    </APRADelegate>
    <APRAOwner xmlns="814d62cb-2db6-4c25-ab62-b9075facbc11">
      <UserInfo>
        <DisplayName>Li, Joanne</DisplayName>
        <AccountId>99</AccountId>
        <AccountType/>
      </UserInfo>
    </APRAOwner>
    <APRASecurityClassification xmlns="814d62cb-2db6-4c25-ab62-b9075facbc11">UNCLASSIFIED</APRASecurityClassification>
    <APRALIRelatedEntities xmlns="814d62cb-2db6-4c25-ab62-b9075facbc11">Lawcover Insurance Pty Limited</APRALIRelatedEntities>
    <APRAApprovalDate xmlns="814d62cb-2db6-4c25-ab62-b9075facbc11">2020-03-16T13:00:00+00:00</APRAApprovalDate>
    <APRAReviewedDate xmlns="814d62cb-2db6-4c25-ab62-b9075facbc11">2020-03-16T13:00:00+00:00</APRAReviewedDate>
    <APRAApprovedBy xmlns="814d62cb-2db6-4c25-ab62-b9075facbc11">
      <UserInfo>
        <DisplayName>Khoo, Brandon</DisplayName>
        <AccountId>151</AccountId>
        <AccountType/>
      </UserInfo>
    </APRAApprovedBy>
    <APRAKeywords xmlns="814d62cb-2db6-4c25-ab62-b9075facbc11" xsi:nil="true"/>
    <APRADate xmlns="814d62cb-2db6-4c25-ab62-b9075facbc11" xsi:nil="true"/>
    <APRAReviewer xmlns="814d62cb-2db6-4c25-ab62-b9075facbc11">
      <UserInfo>
        <DisplayName>Li, Joanne</DisplayName>
        <AccountId>99</AccountId>
        <AccountType/>
      </UserInfo>
    </APRAReviewer>
    <APRAPeerReviewDate xmlns="814d62cb-2db6-4c25-ab62-b9075facbc11" xsi:nil="true"/>
    <Link_x0020_to_x0020_Document_x0020_Pack xmlns="7879493e-3eba-4bdd-b8ba-222c3109e68d">
      <Url xsi:nil="true"/>
      <Description xsi:nil="true"/>
    </Link_x0020_to_x0020_Document_x0020_Pack>
    <APRAPeerReviewer xmlns="814d62cb-2db6-4c25-ab62-b9075facbc11">
      <UserInfo>
        <DisplayName/>
        <AccountId xsi:nil="true"/>
        <AccountType/>
      </UserInfo>
    </APRAPeerReviewer>
    <APRAApprovalHistory xmlns="814d62cb-2db6-4c25-ab62-b9075facbc11">Document signed by Khoo, Brandon on 17/03/2020
Document Reviewed by Li, Joanne on 17/03/2020
Document submitted by Li, Joanne on 17/03/2020 
   </APRAApprovalHistory>
    <APRADescription xmlns="814d62cb-2db6-4c25-ab62-b9075facbc11" xsi:nil="true"/>
    <APRAActivityID xmlns="814d62cb-2db6-4c25-ab62-b9075facbc11" xsi:nil="true"/>
    <APRALegislationRef xmlns="814d62cb-2db6-4c25-ab62-b9075facbc11">13(1)(b) Insurance Act 1973</APRALegislationRef>
    <APRAStaff xmlns="814d62cb-2db6-4c25-ab62-b9075facbc11">
      <UserInfo>
        <DisplayName>Li, Joanne</DisplayName>
        <AccountId>99</AccountId>
        <AccountType/>
      </UserInfo>
    </APRAStaff>
    <APRADateGazetted xmlns="814d62cb-2db6-4c25-ab62-b9075facbc11" xsi:nil="true"/>
    <APRADocScanCheck xmlns="814d62cb-2db6-4c25-ab62-b9075facbc11">false</APRADocScanCheck>
    <RelatedItem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egal Instrument" ma:contentTypeID="0x0101008CA7A4F8331B45C7B0D3158B4994D0CA2000E5B3E68E3164F04F9556326DB6E0745C" ma:contentTypeVersion="13" ma:contentTypeDescription="Create a new document." ma:contentTypeScope="" ma:versionID="834393c05ac695f4fd4da7a6e88043cf">
  <xsd:schema xmlns:xsd="http://www.w3.org/2001/XMLSchema" xmlns:xs="http://www.w3.org/2001/XMLSchema" xmlns:p="http://schemas.microsoft.com/office/2006/metadata/properties" xmlns:ns1="814d62cb-2db6-4c25-ab62-b9075facbc11" xmlns:ns2="http://schemas.microsoft.com/sharepoint/v3" xmlns:ns3="7879493e-3eba-4bdd-b8ba-222c3109e68d" targetNamespace="http://schemas.microsoft.com/office/2006/metadata/properties" ma:root="true" ma:fieldsID="b896d375a3efb4e1685ecdd755b198ae" ns1:_="" ns2:_="" ns3:_="">
    <xsd:import namespace="814d62cb-2db6-4c25-ab62-b9075facbc11"/>
    <xsd:import namespace="http://schemas.microsoft.com/sharepoint/v3"/>
    <xsd:import namespace="7879493e-3eba-4bdd-b8ba-222c3109e68d"/>
    <xsd:element name="properties">
      <xsd:complexType>
        <xsd:sequence>
          <xsd:element name="documentManagement">
            <xsd:complexType>
              <xsd:all>
                <xsd:element ref="ns1:APRALegislationRef"/>
                <xsd:element ref="ns1:APRALIRelatedEntities" minOccurs="0"/>
                <xsd:element ref="ns1:APRAStaff" minOccurs="0"/>
                <xsd:element ref="ns1:APRAToBeGazetted" minOccurs="0"/>
                <xsd:element ref="ns1:APRADateGazetted" minOccurs="0"/>
                <xsd:element ref="ns1:APRANotifyRegistrar" minOccurs="0"/>
                <xsd:element ref="ns1:APRAApprovedBy" minOccurs="0"/>
                <xsd:element ref="ns1:APRAApprovalDate" minOccurs="0"/>
                <xsd:element ref="ns1:APRAApprovalHistory" minOccurs="0"/>
                <xsd:element ref="ns1:APRADelegate" minOccurs="0"/>
                <xsd:element ref="ns1:APRADateAuthorised" minOccurs="0"/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APRAReviewer" minOccurs="0"/>
                <xsd:element ref="ns1:APRAReviewedDate" minOccurs="0"/>
                <xsd:element ref="ns1:APRAPeerReviewer" minOccurs="0"/>
                <xsd:element ref="ns1:APRAPeerReviewDate" minOccurs="0"/>
                <xsd:element ref="ns2:RelatedItems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pd5eb3932cdc44769efe1cf62794c8b4" minOccurs="0"/>
                <xsd:element ref="ns1:APRAEntityID" minOccurs="0"/>
                <xsd:element ref="ns1:APRAEntityName" minOccurs="0"/>
                <xsd:element ref="ns1:h67caa35a4114acd8e15fe89b3f29f9e" minOccurs="0"/>
                <xsd:element ref="ns1:TaxCatchAll" minOccurs="0"/>
                <xsd:element ref="ns1:TaxCatchAllLabel" minOccurs="0"/>
                <xsd:element ref="ns1:l003ee8eff60461aa1bd0027aba92ea4" minOccurs="0"/>
                <xsd:element ref="ns1:m2df5fdf6d1643b4a596982762bb3d00" minOccurs="0"/>
                <xsd:element ref="ns1:_dlc_DocId" minOccurs="0"/>
                <xsd:element ref="ns3:Link_x0020_to_x0020_Document_x0020_Pa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APRALegislationRef" ma:index="1" ma:displayName="Legislation reference" ma:internalName="APRALegislationRef" ma:readOnly="false">
      <xsd:simpleType>
        <xsd:restriction base="dms:Note"/>
      </xsd:simpleType>
    </xsd:element>
    <xsd:element name="APRALIRelatedEntities" ma:index="2" nillable="true" ma:displayName="Related entities" ma:internalName="APRALIRelatedEntities" ma:readOnly="false">
      <xsd:simpleType>
        <xsd:restriction base="dms:Text"/>
      </xsd:simpleType>
    </xsd:element>
    <xsd:element name="APRAStaff" ma:index="3" nillable="true" ma:displayName="Client name" ma:list="UserInfo" ma:internalName="APRAStaff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ToBeGazetted" ma:index="4" nillable="true" ma:displayName="To be gazetted" ma:hidden="true" ma:internalName="APRAToBeGazetted" ma:readOnly="true">
      <xsd:simpleType>
        <xsd:restriction base="dms:Boolean"/>
      </xsd:simpleType>
    </xsd:element>
    <xsd:element name="APRADateGazetted" ma:index="5" nillable="true" ma:displayName="Date gazetted" ma:format="DateOnly" ma:internalName="APRADateGazetted" ma:readOnly="false">
      <xsd:simpleType>
        <xsd:restriction base="dms:DateTime"/>
      </xsd:simpleType>
    </xsd:element>
    <xsd:element name="APRANotifyRegistrar" ma:index="6" nillable="true" ma:displayName="Notify Registrar" ma:hidden="true" ma:internalName="APRANotifyRegistrar" ma:readOnly="true">
      <xsd:simpleType>
        <xsd:restriction base="dms:Boolean"/>
      </xsd:simpleType>
    </xsd:element>
    <xsd:element name="APRAApprovedBy" ma:index="7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8" nillable="true" ma:displayName="Approval date" ma:format="DateOnly" ma:internalName="APRAApprovalDate" ma:readOnly="false">
      <xsd:simpleType>
        <xsd:restriction base="dms:DateTime"/>
      </xsd:simpleType>
    </xsd:element>
    <xsd:element name="APRAApprovalHistory" ma:index="10" nillable="true" ma:displayName="Approval History" ma:hidden="true" ma:internalName="APRAApprovalHistory" ma:readOnly="false">
      <xsd:simpleType>
        <xsd:restriction base="dms:Note">
          <xsd:maxLength value="255"/>
        </xsd:restriction>
      </xsd:simpleType>
    </xsd:element>
    <xsd:element name="APRADelegate" ma:index="11" nillable="true" ma:displayName="Delegate" ma:indexed="true" ma:list="UserInfo" ma:internalName="APRADelegate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DateAuthorised" ma:index="12" nillable="true" ma:displayName="Date Authorised" ma:format="DateOnly" ma:internalName="APRADateAuthorised" ma:readOnly="false">
      <xsd:simpleType>
        <xsd:restriction base="dms:DateTime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16" nillable="true" ma:displayName="Description" ma:internalName="APRADescription" ma:readOnly="false">
      <xsd:simpleType>
        <xsd:restriction base="dms:Note"/>
      </xsd:simpleType>
    </xsd:element>
    <xsd:element name="APRAActivityID" ma:index="17" nillable="true" ma:displayName="Activity ID" ma:internalName="APRAActivityID" ma:readOnly="false">
      <xsd:simpleType>
        <xsd:restriction base="dms:Text"/>
      </xsd:simpleType>
    </xsd:element>
    <xsd:element name="APRASecurityClassification" ma:index="19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20" nillable="true" ma:displayName="Keywords" ma:internalName="APRAKeywords" ma:readOnly="false">
      <xsd:simpleType>
        <xsd:restriction base="dms:Text"/>
      </xsd:simpleType>
    </xsd:element>
    <xsd:element name="APRADate" ma:index="21" nillable="true" ma:displayName="Date" ma:format="DateOnly" ma:internalName="APRADate" ma:readOnly="false">
      <xsd:simpleType>
        <xsd:restriction base="dms:DateTime"/>
      </xsd:simpleType>
    </xsd:element>
    <xsd:element name="APRAOwner" ma:index="22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" ma:index="23" nillable="true" ma:displayName="Received" ma:format="DateTime" ma:internalName="Received" ma:readOnly="true">
      <xsd:simpleType>
        <xsd:restriction base="dms:DateTime"/>
      </xsd:simpleType>
    </xsd:element>
    <xsd:element name="From-Address" ma:index="24" nillable="true" ma:displayName="From-Address" ma:internalName="From_x002d_Address" ma:readOnly="true">
      <xsd:simpleType>
        <xsd:restriction base="dms:Text"/>
      </xsd:simpleType>
    </xsd:element>
    <xsd:element name="To-Address" ma:index="25" nillable="true" ma:displayName="To-Address" ma:internalName="To_x002d_Address" ma:readOnly="true">
      <xsd:simpleType>
        <xsd:restriction base="dms:Text"/>
      </xsd:simpleType>
    </xsd:element>
    <xsd:element name="Attachment" ma:index="26" nillable="true" ma:displayName="Attachment" ma:internalName="Attachment" ma:readOnly="true">
      <xsd:simpleType>
        <xsd:restriction base="dms:Boolean"/>
      </xsd:simpleType>
    </xsd:element>
    <xsd:element name="Conversation" ma:index="27" nillable="true" ma:displayName="Conversation" ma:internalName="Conversation" ma:readOnly="true">
      <xsd:simpleType>
        <xsd:restriction base="dms:Text"/>
      </xsd:simpleType>
    </xsd:element>
    <xsd:element name="APRADocScanCheck" ma:index="28" nillable="true" ma:displayName="Scanned document checked" ma:default="0" ma:internalName="APRADocScanCheck" ma:readOnly="false">
      <xsd:simpleType>
        <xsd:restriction base="dms:Boolean"/>
      </xsd:simpleType>
    </xsd:element>
    <xsd:element name="APRAReviewer" ma:index="29" nillable="true" ma:displayName="Reviewer" ma:list="UserInfo" ma:SharePointGroup="19" ma:internalName="APRA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ReviewedDate" ma:index="30" nillable="true" ma:displayName="Reviewed date" ma:format="DateOnly" ma:internalName="APRAReviewedDate" ma:readOnly="false">
      <xsd:simpleType>
        <xsd:restriction base="dms:DateTime"/>
      </xsd:simpleType>
    </xsd:element>
    <xsd:element name="APRAPeerReviewer" ma:index="31" nillable="true" ma:displayName="Peer reviewer" ma:list="UserInfo" ma:SharePointGroup="19" ma:internalName="APRAPeer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PeerReviewDate" ma:index="32" nillable="true" ma:displayName="Peer review date" ma:format="DateOnly" ma:internalName="APRAPeerReviewDate" ma:readOnly="false">
      <xsd:simpleType>
        <xsd:restriction base="dms:DateTime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d5eb3932cdc44769efe1cf62794c8b4" ma:index="39" ma:taxonomy="true" ma:internalName="pd5eb3932cdc44769efe1cf62794c8b4" ma:taxonomyFieldName="APRALIAct" ma:displayName="Acts" ma:readOnly="false" ma:fieldId="{9d5eb393-2cdc-4476-9efe-1cf62794c8b4}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EntityID" ma:index="40" nillable="true" ma:displayName="Entity ID" ma:hidden="true" ma:internalName="APRAEntityID" ma:readOnly="true">
      <xsd:simpleType>
        <xsd:restriction base="dms:Text"/>
      </xsd:simpleType>
    </xsd:element>
    <xsd:element name="APRAEntityName" ma:index="41" nillable="true" ma:displayName="Entity name" ma:hidden="true" ma:internalName="APRAEntityName" ma:readOnly="true">
      <xsd:simpleType>
        <xsd:restriction base="dms:Text"/>
      </xsd:simpleType>
    </xsd:element>
    <xsd:element name="h67caa35a4114acd8e15fe89b3f29f9e" ma:index="46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7" nillable="true" ma:displayName="Taxonomy Catch All Column" ma:hidden="true" ma:list="{fe1e839a-a9c6-4499-a24b-1097cfcc07e7}" ma:internalName="TaxCatchAll" ma:showField="CatchAllData" ma:web="7879493e-3eba-4bdd-b8ba-222c3109e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8" nillable="true" ma:displayName="Taxonomy Catch All Column1" ma:hidden="true" ma:list="{fe1e839a-a9c6-4499-a24b-1097cfcc07e7}" ma:internalName="TaxCatchAllLabel" ma:readOnly="true" ma:showField="CatchAllDataLabel" ma:web="7879493e-3eba-4bdd-b8ba-222c3109e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03ee8eff60461aa1bd0027aba92ea4" ma:index="49" nillable="true" ma:taxonomy="true" ma:internalName="l003ee8eff60461aa1bd0027aba92ea4" ma:taxonomyFieldName="APRAIndustry" ma:displayName="Industry/Sector" ma:readOnly="tru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1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3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493e-3eba-4bdd-b8ba-222c3109e68d" elementFormDefault="qualified">
    <xsd:import namespace="http://schemas.microsoft.com/office/2006/documentManagement/types"/>
    <xsd:import namespace="http://schemas.microsoft.com/office/infopath/2007/PartnerControls"/>
    <xsd:element name="Link_x0020_to_x0020_Document_x0020_Pack" ma:index="55" nillable="true" ma:displayName="Link to Document Pack" ma:description="Provide a link to the document set containing any supporting documents." ma:format="Hyperlink" ma:internalName="Link_x0020_to_x0020_Document_x0020_Pac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inOccurs="0" maxOccurs="1" ma:index="1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aef97a4-ded2-4e4a-9fbc-e666dae3ecd2" ContentTypeId="0x0101008CA7A4F8331B45C7B0D3158B4994D0CA20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B0ED6-D873-437D-AF0F-8F6E7605D3A4}">
  <ds:schemaRefs>
    <ds:schemaRef ds:uri="http://purl.org/dc/elements/1.1/"/>
    <ds:schemaRef ds:uri="http://schemas.microsoft.com/office/2006/metadata/properties"/>
    <ds:schemaRef ds:uri="814d62cb-2db6-4c25-ab62-b9075facbc1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7879493e-3eba-4bdd-b8ba-222c3109e68d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35B564-46D1-471F-BD71-E915FC4EE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sharepoint/v3"/>
    <ds:schemaRef ds:uri="7879493e-3eba-4bdd-b8ba-222c3109e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D927E-7DB4-4CD9-99CA-0FF7629ED9F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8FD6B6F-6A92-4EA9-BB27-482FC528D7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8BA786-ED34-4D00-84C6-6927BBF329A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A6B94EC-586C-4369-B065-2B4B90BB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1444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LawCover - Notice varying conditions on Authorisation - 17 March 2020</vt:lpstr>
    </vt:vector>
  </TitlesOfParts>
  <Company>APRA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LawCover - Notice varying conditions on Authorisation - 17 March 2020</dc:title>
  <dc:subject/>
  <dc:creator>Li, Joanne</dc:creator>
  <cp:keywords>[SEC=UNCLASSIFIED]</cp:keywords>
  <dc:description/>
  <cp:lastModifiedBy>Li, Joanne</cp:lastModifiedBy>
  <cp:revision>3</cp:revision>
  <cp:lastPrinted>2014-02-02T12:10:00Z</cp:lastPrinted>
  <dcterms:created xsi:type="dcterms:W3CDTF">2020-03-22T22:19:00Z</dcterms:created>
  <dcterms:modified xsi:type="dcterms:W3CDTF">2020-03-22T22:24:00Z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UNCLASSIFIED</vt:lpwstr>
  </property>
  <property fmtid="{D5CDD505-2E9C-101B-9397-08002B2CF9AE}" pid="3" name="PM_Caveats_Count">
    <vt:lpwstr>0</vt:lpwstr>
  </property>
  <property fmtid="{D5CDD505-2E9C-101B-9397-08002B2CF9AE}" pid="4" name="PM_Originator_Hash_SHA1">
    <vt:lpwstr>DBF2C23E4BADD8D7D0B29BB6B332033121013C98</vt:lpwstr>
  </property>
  <property fmtid="{D5CDD505-2E9C-101B-9397-08002B2CF9AE}" pid="5" name="PM_SecurityClassification">
    <vt:lpwstr>UNCLASSIFIED</vt:lpwstr>
  </property>
  <property fmtid="{D5CDD505-2E9C-101B-9397-08002B2CF9AE}" pid="6" name="PM_DisplayValueSecClassificationWithQualifier">
    <vt:lpwstr>UNCLASSIFIED</vt:lpwstr>
  </property>
  <property fmtid="{D5CDD505-2E9C-101B-9397-08002B2CF9AE}" pid="7" name="PM_Qualifier">
    <vt:lpwstr/>
  </property>
  <property fmtid="{D5CDD505-2E9C-101B-9397-08002B2CF9AE}" pid="8" name="PM_Hash_SHA1">
    <vt:lpwstr>67B3910EC3334CFA161394783E9E790AC232788B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UNCLASSIFIED</vt:lpwstr>
  </property>
  <property fmtid="{D5CDD505-2E9C-101B-9397-08002B2CF9AE}" pid="11" name="PM_ProtectiveMarkingValue_Header">
    <vt:lpwstr>UNCLASSIFIED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F98C449471C74CA29F2F978A02E2E89A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OriginationTimeStamp">
    <vt:lpwstr>2020-03-16T23:47:48Z</vt:lpwstr>
  </property>
  <property fmtid="{D5CDD505-2E9C-101B-9397-08002B2CF9AE}" pid="19" name="PM_Hash_Version">
    <vt:lpwstr>2018.0</vt:lpwstr>
  </property>
  <property fmtid="{D5CDD505-2E9C-101B-9397-08002B2CF9AE}" pid="20" name="PM_Hash_Salt_Prev">
    <vt:lpwstr>73CF3123A810B8050C2FEBE05AF80169</vt:lpwstr>
  </property>
  <property fmtid="{D5CDD505-2E9C-101B-9397-08002B2CF9AE}" pid="21" name="PM_Hash_Salt">
    <vt:lpwstr>397D8983D5AD0F1D473CA3DA887738DD</vt:lpwstr>
  </property>
  <property fmtid="{D5CDD505-2E9C-101B-9397-08002B2CF9AE}" pid="22" name="PM_SecurityClassification_Prev">
    <vt:lpwstr>UNCLASSIFIED</vt:lpwstr>
  </property>
  <property fmtid="{D5CDD505-2E9C-101B-9397-08002B2CF9AE}" pid="23" name="PM_Qualifier_Prev">
    <vt:lpwstr/>
  </property>
  <property fmtid="{D5CDD505-2E9C-101B-9397-08002B2CF9AE}" pid="24" name="IsLocked">
    <vt:lpwstr>False</vt:lpwstr>
  </property>
  <property fmtid="{D5CDD505-2E9C-101B-9397-08002B2CF9AE}" pid="25" name="ContentTypeId">
    <vt:lpwstr>0x0101008CA7A4F8331B45C7B0D3158B4994D0CA2000E5B3E68E3164F04F9556326DB6E0745C</vt:lpwstr>
  </property>
  <property fmtid="{D5CDD505-2E9C-101B-9397-08002B2CF9AE}" pid="26" name="_dlc_DocIdItemGuid">
    <vt:lpwstr>188b9e36-9300-4bd5-9d9d-613af2724118</vt:lpwstr>
  </property>
  <property fmtid="{D5CDD505-2E9C-101B-9397-08002B2CF9AE}" pid="27" name="APRAStatus">
    <vt:lpwstr>7;#Approved|e3939109-a6e9-4509-8dd5-e74588901ced</vt:lpwstr>
  </property>
  <property fmtid="{D5CDD505-2E9C-101B-9397-08002B2CF9AE}" pid="28" name="APRALIAct">
    <vt:lpwstr>23;#Insurance Act 1973|7712633a-b664-42a7-a4a7-80cf8b31125a</vt:lpwstr>
  </property>
  <property fmtid="{D5CDD505-2E9C-101B-9397-08002B2CF9AE}" pid="29" name="APRADocumentType">
    <vt:lpwstr>4;#Legal instrument|71fd6ed3-d6d6-4975-ba99-bfe45802e734</vt:lpwstr>
  </property>
  <property fmtid="{D5CDD505-2E9C-101B-9397-08002B2CF9AE}" pid="30" name="RecordPoint_WorkflowType">
    <vt:lpwstr>ActiveSubmitStub</vt:lpwstr>
  </property>
  <property fmtid="{D5CDD505-2E9C-101B-9397-08002B2CF9AE}" pid="31" name="RecordPoint_ActiveItemWebId">
    <vt:lpwstr>{7879493e-3eba-4bdd-b8ba-222c3109e68d}</vt:lpwstr>
  </property>
  <property fmtid="{D5CDD505-2E9C-101B-9397-08002B2CF9AE}" pid="32" name="RecordPoint_ActiveItemSiteId">
    <vt:lpwstr>{7f3fbd33-d3b5-4f8e-838b-231350994543}</vt:lpwstr>
  </property>
  <property fmtid="{D5CDD505-2E9C-101B-9397-08002B2CF9AE}" pid="33" name="RecordPoint_ActiveItemListId">
    <vt:lpwstr>{5fe65fca-4d11-482d-86bc-c9970883c5f7}</vt:lpwstr>
  </property>
  <property fmtid="{D5CDD505-2E9C-101B-9397-08002B2CF9AE}" pid="34" name="RecordPoint_ActiveItemUniqueId">
    <vt:lpwstr>{188b9e36-9300-4bd5-9d9d-613af2724118}</vt:lpwstr>
  </property>
  <property fmtid="{D5CDD505-2E9C-101B-9397-08002B2CF9AE}" pid="35" name="Order">
    <vt:r8>21400</vt:r8>
  </property>
  <property fmtid="{D5CDD505-2E9C-101B-9397-08002B2CF9AE}" pid="36" name="WorkflowChangePath">
    <vt:lpwstr>131e097b-03c1-4683-afcc-479a65feeb0a,8;131e097b-03c1-4683-afcc-479a65feeb0a,12;131e097b-03c1-4683-afcc-479a65feeb0a,14;</vt:lpwstr>
  </property>
  <property fmtid="{D5CDD505-2E9C-101B-9397-08002B2CF9AE}" pid="37" name="RecordPoint_RecordNumberSubmitted">
    <vt:lpwstr>R0001045851</vt:lpwstr>
  </property>
  <property fmtid="{D5CDD505-2E9C-101B-9397-08002B2CF9AE}" pid="38" name="RecordPoint_SubmissionCompleted">
    <vt:lpwstr>2020-03-17T15:16:14.8112441+11:00</vt:lpwstr>
  </property>
</Properties>
</file>