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6D5" w:rsidRDefault="000D46D5" w:rsidP="000D46D5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07.25pt;height:78pt" o:ole="" fillcolor="window">
            <v:imagedata r:id="rId8" o:title=""/>
          </v:shape>
          <o:OLEObject Type="Embed" ProgID="Word.Picture.8" ShapeID="_x0000_i1026" DrawAspect="Content" ObjectID="_1670052295" r:id="rId9"/>
        </w:object>
      </w:r>
    </w:p>
    <w:p w:rsidR="000D46D5" w:rsidRDefault="000D46D5" w:rsidP="000D46D5"/>
    <w:p w:rsidR="000D46D5" w:rsidRDefault="000D46D5" w:rsidP="000D46D5"/>
    <w:p w:rsidR="000D46D5" w:rsidRDefault="000D46D5" w:rsidP="000D46D5"/>
    <w:p w:rsidR="000D46D5" w:rsidRDefault="000D46D5" w:rsidP="000D46D5"/>
    <w:p w:rsidR="000D46D5" w:rsidRDefault="000D46D5" w:rsidP="000D46D5"/>
    <w:p w:rsidR="000D46D5" w:rsidRDefault="000D46D5" w:rsidP="000D46D5"/>
    <w:p w:rsidR="0048364F" w:rsidRPr="00DC6247" w:rsidRDefault="000D46D5" w:rsidP="0048364F">
      <w:pPr>
        <w:pStyle w:val="ShortT"/>
      </w:pPr>
      <w:r>
        <w:t>Customs Charges and Levies Legislation Amendment (Sheep and Lamb) Act 2020</w:t>
      </w:r>
    </w:p>
    <w:p w:rsidR="0048364F" w:rsidRPr="00DC6247" w:rsidRDefault="0048364F" w:rsidP="0048364F"/>
    <w:p w:rsidR="0048364F" w:rsidRPr="00DC6247" w:rsidRDefault="00C164CA" w:rsidP="000D46D5">
      <w:pPr>
        <w:pStyle w:val="Actno"/>
        <w:spacing w:before="400"/>
      </w:pPr>
      <w:r w:rsidRPr="00DC6247">
        <w:t>No.</w:t>
      </w:r>
      <w:r w:rsidR="008545BB">
        <w:t xml:space="preserve"> 144</w:t>
      </w:r>
      <w:r w:rsidRPr="00DC6247">
        <w:t>, 20</w:t>
      </w:r>
      <w:r w:rsidR="001B633C" w:rsidRPr="00DC6247">
        <w:t>20</w:t>
      </w:r>
    </w:p>
    <w:p w:rsidR="0048364F" w:rsidRPr="00DC6247" w:rsidRDefault="0048364F" w:rsidP="0048364F"/>
    <w:p w:rsidR="00BA46C9" w:rsidRDefault="00BA46C9" w:rsidP="00BA46C9">
      <w:pPr>
        <w:rPr>
          <w:lang w:eastAsia="en-AU"/>
        </w:rPr>
      </w:pPr>
    </w:p>
    <w:p w:rsidR="0048364F" w:rsidRPr="00DC6247" w:rsidRDefault="0048364F" w:rsidP="0048364F"/>
    <w:p w:rsidR="0048364F" w:rsidRPr="00DC6247" w:rsidRDefault="0048364F" w:rsidP="0048364F"/>
    <w:p w:rsidR="0048364F" w:rsidRPr="00DC6247" w:rsidRDefault="0048364F" w:rsidP="0048364F"/>
    <w:p w:rsidR="000D46D5" w:rsidRDefault="000D46D5" w:rsidP="000D46D5">
      <w:pPr>
        <w:pStyle w:val="LongT"/>
      </w:pPr>
      <w:r>
        <w:t>An Act to amend the law relating to duties of customs in respect of sheep and lamb, and for related purposes</w:t>
      </w:r>
    </w:p>
    <w:p w:rsidR="0048364F" w:rsidRPr="009A255E" w:rsidRDefault="0048364F" w:rsidP="0048364F">
      <w:pPr>
        <w:pStyle w:val="Header"/>
        <w:tabs>
          <w:tab w:val="clear" w:pos="4150"/>
          <w:tab w:val="clear" w:pos="8307"/>
        </w:tabs>
      </w:pPr>
      <w:r w:rsidRPr="009A255E">
        <w:rPr>
          <w:rStyle w:val="CharAmSchNo"/>
        </w:rPr>
        <w:t xml:space="preserve"> </w:t>
      </w:r>
      <w:r w:rsidRPr="009A255E">
        <w:rPr>
          <w:rStyle w:val="CharAmSchText"/>
        </w:rPr>
        <w:t xml:space="preserve"> </w:t>
      </w:r>
    </w:p>
    <w:p w:rsidR="0048364F" w:rsidRPr="009A255E" w:rsidRDefault="0048364F" w:rsidP="0048364F">
      <w:pPr>
        <w:pStyle w:val="Header"/>
        <w:tabs>
          <w:tab w:val="clear" w:pos="4150"/>
          <w:tab w:val="clear" w:pos="8307"/>
        </w:tabs>
      </w:pPr>
      <w:r w:rsidRPr="009A255E">
        <w:rPr>
          <w:rStyle w:val="CharAmPartNo"/>
        </w:rPr>
        <w:t xml:space="preserve"> </w:t>
      </w:r>
      <w:r w:rsidRPr="009A255E">
        <w:rPr>
          <w:rStyle w:val="CharAmPartText"/>
        </w:rPr>
        <w:t xml:space="preserve"> </w:t>
      </w:r>
    </w:p>
    <w:p w:rsidR="0048364F" w:rsidRPr="00DC6247" w:rsidRDefault="0048364F" w:rsidP="0048364F">
      <w:pPr>
        <w:sectPr w:rsidR="0048364F" w:rsidRPr="00DC6247" w:rsidSect="000D46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C6247" w:rsidRDefault="0048364F" w:rsidP="001819EF">
      <w:pPr>
        <w:rPr>
          <w:sz w:val="36"/>
        </w:rPr>
      </w:pPr>
      <w:r w:rsidRPr="00DC6247">
        <w:rPr>
          <w:sz w:val="36"/>
        </w:rPr>
        <w:lastRenderedPageBreak/>
        <w:t>Contents</w:t>
      </w:r>
    </w:p>
    <w:p w:rsidR="008545BB" w:rsidRDefault="008545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8545BB">
        <w:rPr>
          <w:noProof/>
        </w:rPr>
        <w:tab/>
      </w:r>
      <w:r w:rsidRPr="008545BB">
        <w:rPr>
          <w:noProof/>
        </w:rPr>
        <w:fldChar w:fldCharType="begin"/>
      </w:r>
      <w:r w:rsidRPr="008545BB">
        <w:rPr>
          <w:noProof/>
        </w:rPr>
        <w:instrText xml:space="preserve"> PAGEREF _Toc59439341 \h </w:instrText>
      </w:r>
      <w:r w:rsidRPr="008545BB">
        <w:rPr>
          <w:noProof/>
        </w:rPr>
      </w:r>
      <w:r w:rsidRPr="008545BB">
        <w:rPr>
          <w:noProof/>
        </w:rPr>
        <w:fldChar w:fldCharType="separate"/>
      </w:r>
      <w:r w:rsidR="0034388D">
        <w:rPr>
          <w:noProof/>
        </w:rPr>
        <w:t>1</w:t>
      </w:r>
      <w:r w:rsidRPr="008545BB">
        <w:rPr>
          <w:noProof/>
        </w:rPr>
        <w:fldChar w:fldCharType="end"/>
      </w:r>
    </w:p>
    <w:p w:rsidR="008545BB" w:rsidRDefault="008545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8545BB">
        <w:rPr>
          <w:noProof/>
        </w:rPr>
        <w:tab/>
      </w:r>
      <w:r w:rsidRPr="008545BB">
        <w:rPr>
          <w:noProof/>
        </w:rPr>
        <w:fldChar w:fldCharType="begin"/>
      </w:r>
      <w:r w:rsidRPr="008545BB">
        <w:rPr>
          <w:noProof/>
        </w:rPr>
        <w:instrText xml:space="preserve"> PAGEREF _Toc59439342 \h </w:instrText>
      </w:r>
      <w:r w:rsidRPr="008545BB">
        <w:rPr>
          <w:noProof/>
        </w:rPr>
      </w:r>
      <w:r w:rsidRPr="008545BB">
        <w:rPr>
          <w:noProof/>
        </w:rPr>
        <w:fldChar w:fldCharType="separate"/>
      </w:r>
      <w:r w:rsidR="0034388D">
        <w:rPr>
          <w:noProof/>
        </w:rPr>
        <w:t>2</w:t>
      </w:r>
      <w:r w:rsidRPr="008545BB">
        <w:rPr>
          <w:noProof/>
        </w:rPr>
        <w:fldChar w:fldCharType="end"/>
      </w:r>
    </w:p>
    <w:p w:rsidR="008545BB" w:rsidRDefault="008545B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8545BB">
        <w:rPr>
          <w:noProof/>
        </w:rPr>
        <w:tab/>
      </w:r>
      <w:r w:rsidRPr="008545BB">
        <w:rPr>
          <w:noProof/>
        </w:rPr>
        <w:fldChar w:fldCharType="begin"/>
      </w:r>
      <w:r w:rsidRPr="008545BB">
        <w:rPr>
          <w:noProof/>
        </w:rPr>
        <w:instrText xml:space="preserve"> PAGEREF _Toc59439343 \h </w:instrText>
      </w:r>
      <w:r w:rsidRPr="008545BB">
        <w:rPr>
          <w:noProof/>
        </w:rPr>
      </w:r>
      <w:r w:rsidRPr="008545BB">
        <w:rPr>
          <w:noProof/>
        </w:rPr>
        <w:fldChar w:fldCharType="separate"/>
      </w:r>
      <w:r w:rsidR="0034388D">
        <w:rPr>
          <w:noProof/>
        </w:rPr>
        <w:t>2</w:t>
      </w:r>
      <w:r w:rsidRPr="008545BB">
        <w:rPr>
          <w:noProof/>
        </w:rPr>
        <w:fldChar w:fldCharType="end"/>
      </w:r>
    </w:p>
    <w:p w:rsidR="008545BB" w:rsidRDefault="008545BB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8545BB">
        <w:rPr>
          <w:b w:val="0"/>
          <w:noProof/>
          <w:sz w:val="18"/>
        </w:rPr>
        <w:tab/>
      </w:r>
      <w:r w:rsidRPr="008545BB">
        <w:rPr>
          <w:b w:val="0"/>
          <w:noProof/>
          <w:sz w:val="18"/>
        </w:rPr>
        <w:fldChar w:fldCharType="begin"/>
      </w:r>
      <w:r w:rsidRPr="008545BB">
        <w:rPr>
          <w:b w:val="0"/>
          <w:noProof/>
          <w:sz w:val="18"/>
        </w:rPr>
        <w:instrText xml:space="preserve"> PAGEREF _Toc59439344 \h </w:instrText>
      </w:r>
      <w:r w:rsidRPr="008545BB">
        <w:rPr>
          <w:b w:val="0"/>
          <w:noProof/>
          <w:sz w:val="18"/>
        </w:rPr>
      </w:r>
      <w:r w:rsidRPr="008545BB">
        <w:rPr>
          <w:b w:val="0"/>
          <w:noProof/>
          <w:sz w:val="18"/>
        </w:rPr>
        <w:fldChar w:fldCharType="separate"/>
      </w:r>
      <w:r w:rsidR="0034388D">
        <w:rPr>
          <w:b w:val="0"/>
          <w:noProof/>
          <w:sz w:val="18"/>
        </w:rPr>
        <w:t>3</w:t>
      </w:r>
      <w:r w:rsidRPr="008545BB">
        <w:rPr>
          <w:b w:val="0"/>
          <w:noProof/>
          <w:sz w:val="18"/>
        </w:rPr>
        <w:fldChar w:fldCharType="end"/>
      </w:r>
    </w:p>
    <w:p w:rsidR="008545BB" w:rsidRDefault="008545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National Residue Survey (Customs) Levy Act 1998</w:t>
      </w:r>
      <w:r w:rsidRPr="008545BB">
        <w:rPr>
          <w:i w:val="0"/>
          <w:noProof/>
          <w:sz w:val="18"/>
        </w:rPr>
        <w:tab/>
      </w:r>
      <w:r w:rsidRPr="008545BB">
        <w:rPr>
          <w:i w:val="0"/>
          <w:noProof/>
          <w:sz w:val="18"/>
        </w:rPr>
        <w:fldChar w:fldCharType="begin"/>
      </w:r>
      <w:r w:rsidRPr="008545BB">
        <w:rPr>
          <w:i w:val="0"/>
          <w:noProof/>
          <w:sz w:val="18"/>
        </w:rPr>
        <w:instrText xml:space="preserve"> PAGEREF _Toc59439345 \h </w:instrText>
      </w:r>
      <w:r w:rsidRPr="008545BB">
        <w:rPr>
          <w:i w:val="0"/>
          <w:noProof/>
          <w:sz w:val="18"/>
        </w:rPr>
      </w:r>
      <w:r w:rsidRPr="008545BB">
        <w:rPr>
          <w:i w:val="0"/>
          <w:noProof/>
          <w:sz w:val="18"/>
        </w:rPr>
        <w:fldChar w:fldCharType="separate"/>
      </w:r>
      <w:r w:rsidR="0034388D">
        <w:rPr>
          <w:i w:val="0"/>
          <w:noProof/>
          <w:sz w:val="18"/>
        </w:rPr>
        <w:t>3</w:t>
      </w:r>
      <w:r w:rsidRPr="008545BB">
        <w:rPr>
          <w:i w:val="0"/>
          <w:noProof/>
          <w:sz w:val="18"/>
        </w:rPr>
        <w:fldChar w:fldCharType="end"/>
      </w:r>
    </w:p>
    <w:p w:rsidR="008545BB" w:rsidRDefault="008545BB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Primary Industries (Customs) Charges Act 1999</w:t>
      </w:r>
      <w:r w:rsidRPr="008545BB">
        <w:rPr>
          <w:i w:val="0"/>
          <w:noProof/>
          <w:sz w:val="18"/>
        </w:rPr>
        <w:tab/>
      </w:r>
      <w:r w:rsidRPr="008545BB">
        <w:rPr>
          <w:i w:val="0"/>
          <w:noProof/>
          <w:sz w:val="18"/>
        </w:rPr>
        <w:fldChar w:fldCharType="begin"/>
      </w:r>
      <w:r w:rsidRPr="008545BB">
        <w:rPr>
          <w:i w:val="0"/>
          <w:noProof/>
          <w:sz w:val="18"/>
        </w:rPr>
        <w:instrText xml:space="preserve"> PAGEREF _Toc59439347 \h </w:instrText>
      </w:r>
      <w:r w:rsidRPr="008545BB">
        <w:rPr>
          <w:i w:val="0"/>
          <w:noProof/>
          <w:sz w:val="18"/>
        </w:rPr>
      </w:r>
      <w:r w:rsidRPr="008545BB">
        <w:rPr>
          <w:i w:val="0"/>
          <w:noProof/>
          <w:sz w:val="18"/>
        </w:rPr>
        <w:fldChar w:fldCharType="separate"/>
      </w:r>
      <w:r w:rsidR="0034388D">
        <w:rPr>
          <w:i w:val="0"/>
          <w:noProof/>
          <w:sz w:val="18"/>
        </w:rPr>
        <w:t>3</w:t>
      </w:r>
      <w:r w:rsidRPr="008545BB">
        <w:rPr>
          <w:i w:val="0"/>
          <w:noProof/>
          <w:sz w:val="18"/>
        </w:rPr>
        <w:fldChar w:fldCharType="end"/>
      </w:r>
    </w:p>
    <w:p w:rsidR="00060FF9" w:rsidRPr="00DC6247" w:rsidRDefault="008545BB" w:rsidP="0048364F">
      <w:r>
        <w:fldChar w:fldCharType="end"/>
      </w:r>
    </w:p>
    <w:p w:rsidR="00FE7F93" w:rsidRPr="00DC6247" w:rsidRDefault="00FE7F93" w:rsidP="0048364F">
      <w:pPr>
        <w:sectPr w:rsidR="00FE7F93" w:rsidRPr="00DC6247" w:rsidSect="000D46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0D46D5" w:rsidRDefault="000D46D5">
      <w:r>
        <w:object w:dxaOrig="2146" w:dyaOrig="1561">
          <v:shape id="_x0000_i1027" type="#_x0000_t75" alt="Commonwealth Coat of Arms of Australia" style="width:110.25pt;height:80.25pt" o:ole="" fillcolor="window">
            <v:imagedata r:id="rId8" o:title=""/>
          </v:shape>
          <o:OLEObject Type="Embed" ProgID="Word.Picture.8" ShapeID="_x0000_i1027" DrawAspect="Content" ObjectID="_1670052296" r:id="rId21"/>
        </w:object>
      </w:r>
    </w:p>
    <w:p w:rsidR="000D46D5" w:rsidRDefault="000D46D5"/>
    <w:p w:rsidR="000D46D5" w:rsidRDefault="000D46D5" w:rsidP="000178F8">
      <w:pPr>
        <w:spacing w:line="240" w:lineRule="auto"/>
      </w:pPr>
    </w:p>
    <w:p w:rsidR="000D46D5" w:rsidRDefault="0034388D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>
        <w:rPr>
          <w:noProof/>
        </w:rPr>
        <w:t>Customs Charges and Levies Legislation Amendment (Sheep and Lamb) Act 2020</w:t>
      </w:r>
      <w:r>
        <w:rPr>
          <w:noProof/>
        </w:rPr>
        <w:fldChar w:fldCharType="end"/>
      </w:r>
    </w:p>
    <w:p w:rsidR="000D46D5" w:rsidRDefault="0034388D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>
        <w:rPr>
          <w:noProof/>
        </w:rPr>
        <w:t>No. 144, 2020</w:t>
      </w:r>
      <w:r>
        <w:rPr>
          <w:noProof/>
        </w:rPr>
        <w:fldChar w:fldCharType="end"/>
      </w:r>
    </w:p>
    <w:p w:rsidR="000D46D5" w:rsidRPr="009A0728" w:rsidRDefault="000D46D5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0D46D5" w:rsidRPr="009A0728" w:rsidRDefault="000D46D5" w:rsidP="009A0728">
      <w:pPr>
        <w:spacing w:line="40" w:lineRule="exact"/>
        <w:rPr>
          <w:rFonts w:eastAsia="Calibri"/>
          <w:b/>
          <w:sz w:val="28"/>
        </w:rPr>
      </w:pPr>
    </w:p>
    <w:p w:rsidR="000D46D5" w:rsidRPr="009A0728" w:rsidRDefault="000D46D5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0D46D5" w:rsidRDefault="000D46D5" w:rsidP="000D46D5">
      <w:pPr>
        <w:pStyle w:val="Page1"/>
        <w:spacing w:before="400"/>
      </w:pPr>
      <w:r>
        <w:t>An Act to amend the law relating to duties of customs in respect of sheep and lamb, and for related purposes</w:t>
      </w:r>
    </w:p>
    <w:p w:rsidR="008545BB" w:rsidRDefault="008545BB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December 2020</w:t>
      </w:r>
      <w:r>
        <w:rPr>
          <w:sz w:val="24"/>
        </w:rPr>
        <w:t>]</w:t>
      </w:r>
    </w:p>
    <w:p w:rsidR="0048364F" w:rsidRPr="00DC6247" w:rsidRDefault="0048364F" w:rsidP="00DC6247">
      <w:pPr>
        <w:spacing w:before="240" w:line="240" w:lineRule="auto"/>
        <w:rPr>
          <w:sz w:val="32"/>
        </w:rPr>
      </w:pPr>
      <w:r w:rsidRPr="00DC6247">
        <w:rPr>
          <w:sz w:val="32"/>
        </w:rPr>
        <w:t>The Parliament of Australia enacts:</w:t>
      </w:r>
    </w:p>
    <w:p w:rsidR="0048364F" w:rsidRPr="00DC6247" w:rsidRDefault="0048364F" w:rsidP="00DC6247">
      <w:pPr>
        <w:pStyle w:val="ActHead5"/>
      </w:pPr>
      <w:bookmarkStart w:id="0" w:name="_Toc59439341"/>
      <w:r w:rsidRPr="009A255E">
        <w:rPr>
          <w:rStyle w:val="CharSectno"/>
        </w:rPr>
        <w:t>1</w:t>
      </w:r>
      <w:r w:rsidRPr="00DC6247">
        <w:t xml:space="preserve">  Short title</w:t>
      </w:r>
      <w:bookmarkEnd w:id="0"/>
    </w:p>
    <w:p w:rsidR="0048364F" w:rsidRPr="00DC6247" w:rsidRDefault="0048364F" w:rsidP="00DC6247">
      <w:pPr>
        <w:pStyle w:val="subsection"/>
      </w:pPr>
      <w:r w:rsidRPr="00DC6247">
        <w:tab/>
      </w:r>
      <w:r w:rsidRPr="00DC6247">
        <w:tab/>
        <w:t xml:space="preserve">This Act </w:t>
      </w:r>
      <w:r w:rsidR="00275197" w:rsidRPr="00DC6247">
        <w:t xml:space="preserve">is </w:t>
      </w:r>
      <w:r w:rsidRPr="00DC6247">
        <w:t>the</w:t>
      </w:r>
      <w:r w:rsidR="001A5315" w:rsidRPr="00DC6247">
        <w:t xml:space="preserve"> </w:t>
      </w:r>
      <w:r w:rsidR="000F4DB0" w:rsidRPr="00DC6247">
        <w:rPr>
          <w:i/>
        </w:rPr>
        <w:t>Customs Charges and Levies Legislation Amendment (</w:t>
      </w:r>
      <w:r w:rsidR="00AB0F39" w:rsidRPr="00DC6247">
        <w:rPr>
          <w:i/>
        </w:rPr>
        <w:t xml:space="preserve">Sheep and </w:t>
      </w:r>
      <w:r w:rsidR="000F4DB0" w:rsidRPr="00DC6247">
        <w:rPr>
          <w:i/>
        </w:rPr>
        <w:t>Lamb) Act 2020</w:t>
      </w:r>
      <w:r w:rsidRPr="00DC6247">
        <w:t>.</w:t>
      </w:r>
    </w:p>
    <w:p w:rsidR="0048364F" w:rsidRPr="00DC6247" w:rsidRDefault="0048364F" w:rsidP="00DC6247">
      <w:pPr>
        <w:pStyle w:val="ActHead5"/>
      </w:pPr>
      <w:bookmarkStart w:id="1" w:name="_Toc59439342"/>
      <w:r w:rsidRPr="009A255E">
        <w:rPr>
          <w:rStyle w:val="CharSectno"/>
        </w:rPr>
        <w:t>2</w:t>
      </w:r>
      <w:r w:rsidRPr="00DC6247">
        <w:t xml:space="preserve">  Commencement</w:t>
      </w:r>
      <w:bookmarkEnd w:id="1"/>
    </w:p>
    <w:p w:rsidR="0036755C" w:rsidRPr="00DC6247" w:rsidRDefault="0036755C" w:rsidP="00DC6247">
      <w:pPr>
        <w:pStyle w:val="subsection"/>
      </w:pPr>
      <w:r w:rsidRPr="00DC6247">
        <w:tab/>
        <w:t>(1)</w:t>
      </w:r>
      <w:r w:rsidRPr="00DC6247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36755C" w:rsidRPr="00DC6247" w:rsidRDefault="0036755C" w:rsidP="00DC6247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1582"/>
      </w:tblGrid>
      <w:tr w:rsidR="0036755C" w:rsidRPr="00DC6247" w:rsidTr="00F37FDC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Commencement information</w:t>
            </w:r>
          </w:p>
        </w:tc>
      </w:tr>
      <w:tr w:rsidR="0036755C" w:rsidRPr="00DC6247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Column 2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Column 3</w:t>
            </w:r>
          </w:p>
        </w:tc>
      </w:tr>
      <w:tr w:rsidR="0036755C" w:rsidRPr="00DC6247" w:rsidTr="00F37FDC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Commencement</w:t>
            </w:r>
          </w:p>
        </w:tc>
        <w:tc>
          <w:tcPr>
            <w:tcW w:w="1582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Heading"/>
            </w:pPr>
            <w:r w:rsidRPr="00DC6247">
              <w:t>Date/Details</w:t>
            </w:r>
          </w:p>
        </w:tc>
      </w:tr>
      <w:tr w:rsidR="0036755C" w:rsidRPr="00DC6247" w:rsidTr="00F37FDC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text"/>
            </w:pPr>
            <w:r w:rsidRPr="00DC6247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36755C" w:rsidRPr="00DC6247" w:rsidRDefault="0036755C" w:rsidP="00DC6247">
            <w:pPr>
              <w:pStyle w:val="Tabletext"/>
            </w:pPr>
            <w:r w:rsidRPr="00DC6247">
              <w:t>1</w:t>
            </w:r>
            <w:r w:rsidR="00DC6247" w:rsidRPr="00DC6247">
              <w:t> </w:t>
            </w:r>
            <w:r w:rsidRPr="00DC6247">
              <w:t>January 2021.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36755C" w:rsidRPr="00DC6247" w:rsidRDefault="00F86927" w:rsidP="00DC6247">
            <w:pPr>
              <w:pStyle w:val="Tabletext"/>
            </w:pPr>
            <w:r w:rsidRPr="00DC6247">
              <w:t>1</w:t>
            </w:r>
            <w:r w:rsidR="00DC6247" w:rsidRPr="00DC6247">
              <w:t> </w:t>
            </w:r>
            <w:r w:rsidR="005F374A" w:rsidRPr="00DC6247">
              <w:t>January 2021</w:t>
            </w:r>
          </w:p>
        </w:tc>
      </w:tr>
    </w:tbl>
    <w:p w:rsidR="0036755C" w:rsidRPr="00DC6247" w:rsidRDefault="0036755C" w:rsidP="00DC6247">
      <w:pPr>
        <w:pStyle w:val="notetext"/>
      </w:pPr>
      <w:r w:rsidRPr="00DC6247">
        <w:rPr>
          <w:snapToGrid w:val="0"/>
          <w:lang w:eastAsia="en-US"/>
        </w:rPr>
        <w:t>Note:</w:t>
      </w:r>
      <w:r w:rsidRPr="00DC6247">
        <w:rPr>
          <w:snapToGrid w:val="0"/>
          <w:lang w:eastAsia="en-US"/>
        </w:rPr>
        <w:tab/>
        <w:t>This table relates only to the provisions of this Act as originally enacted. It will not be amended to deal with any later amendments of this Act.</w:t>
      </w:r>
    </w:p>
    <w:p w:rsidR="0036755C" w:rsidRPr="00DC6247" w:rsidRDefault="001819EF" w:rsidP="00DC6247">
      <w:pPr>
        <w:pStyle w:val="subsection"/>
      </w:pPr>
      <w:r w:rsidRPr="00DC6247">
        <w:tab/>
        <w:t>(2)</w:t>
      </w:r>
      <w:r w:rsidRPr="00DC6247">
        <w:tab/>
      </w:r>
      <w:r w:rsidR="0036755C" w:rsidRPr="00DC6247">
        <w:t>Any information in column 3 of the table is not part of this Act. Information may be inserted in this column, or information in it may be edited, in any published version of this Act.</w:t>
      </w:r>
    </w:p>
    <w:p w:rsidR="0048364F" w:rsidRPr="00DC6247" w:rsidRDefault="0048364F" w:rsidP="00DC6247">
      <w:pPr>
        <w:pStyle w:val="ActHead5"/>
      </w:pPr>
      <w:bookmarkStart w:id="2" w:name="_Toc59439343"/>
      <w:r w:rsidRPr="009A255E">
        <w:rPr>
          <w:rStyle w:val="CharSectno"/>
        </w:rPr>
        <w:t>3</w:t>
      </w:r>
      <w:r w:rsidRPr="00DC6247">
        <w:t xml:space="preserve">  Schedules</w:t>
      </w:r>
      <w:bookmarkEnd w:id="2"/>
    </w:p>
    <w:p w:rsidR="0048364F" w:rsidRPr="00DC6247" w:rsidRDefault="0048364F" w:rsidP="00DC6247">
      <w:pPr>
        <w:pStyle w:val="subsection"/>
      </w:pPr>
      <w:r w:rsidRPr="00DC6247">
        <w:tab/>
      </w:r>
      <w:r w:rsidRPr="00DC6247">
        <w:tab/>
      </w:r>
      <w:r w:rsidR="00202618" w:rsidRPr="00DC6247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8D3E94" w:rsidRPr="00DC6247" w:rsidRDefault="0048364F" w:rsidP="00DC6247">
      <w:pPr>
        <w:pStyle w:val="ActHead6"/>
        <w:pageBreakBefore/>
      </w:pPr>
      <w:bookmarkStart w:id="3" w:name="opcAmSched"/>
      <w:bookmarkStart w:id="4" w:name="opcCurrentFind"/>
      <w:bookmarkStart w:id="5" w:name="_Toc59439344"/>
      <w:r w:rsidRPr="009A255E">
        <w:rPr>
          <w:rStyle w:val="CharAmSchNo"/>
        </w:rPr>
        <w:lastRenderedPageBreak/>
        <w:t>Schedule</w:t>
      </w:r>
      <w:r w:rsidR="00DC6247" w:rsidRPr="009A255E">
        <w:rPr>
          <w:rStyle w:val="CharAmSchNo"/>
        </w:rPr>
        <w:t> </w:t>
      </w:r>
      <w:r w:rsidRPr="009A255E">
        <w:rPr>
          <w:rStyle w:val="CharAmSchNo"/>
        </w:rPr>
        <w:t>1</w:t>
      </w:r>
      <w:r w:rsidRPr="00DC6247">
        <w:t>—</w:t>
      </w:r>
      <w:r w:rsidR="007C039B" w:rsidRPr="009A255E">
        <w:rPr>
          <w:rStyle w:val="CharAmSchText"/>
        </w:rPr>
        <w:t>Amendments</w:t>
      </w:r>
      <w:bookmarkEnd w:id="5"/>
    </w:p>
    <w:bookmarkEnd w:id="3"/>
    <w:bookmarkEnd w:id="4"/>
    <w:p w:rsidR="004835F5" w:rsidRPr="009A255E" w:rsidRDefault="004835F5" w:rsidP="00DC6247">
      <w:pPr>
        <w:pStyle w:val="Header"/>
      </w:pPr>
      <w:r w:rsidRPr="009A255E">
        <w:rPr>
          <w:rStyle w:val="CharAmPartNo"/>
        </w:rPr>
        <w:t xml:space="preserve"> </w:t>
      </w:r>
      <w:r w:rsidRPr="009A255E">
        <w:rPr>
          <w:rStyle w:val="CharAmPartText"/>
        </w:rPr>
        <w:t xml:space="preserve"> </w:t>
      </w:r>
    </w:p>
    <w:p w:rsidR="00374A69" w:rsidRPr="00DC6247" w:rsidRDefault="00374A69" w:rsidP="00DC6247">
      <w:pPr>
        <w:pStyle w:val="ActHead9"/>
        <w:rPr>
          <w:i w:val="0"/>
        </w:rPr>
      </w:pPr>
      <w:bookmarkStart w:id="6" w:name="_Toc59439345"/>
      <w:r w:rsidRPr="00DC6247">
        <w:t>National Residue Survey (Customs) Levy Act 1998</w:t>
      </w:r>
      <w:bookmarkEnd w:id="6"/>
    </w:p>
    <w:p w:rsidR="00374A69" w:rsidRPr="00DC6247" w:rsidRDefault="00374A69" w:rsidP="00DC6247">
      <w:pPr>
        <w:pStyle w:val="ItemHead"/>
      </w:pPr>
      <w:r w:rsidRPr="00DC6247">
        <w:t>1  Clause</w:t>
      </w:r>
      <w:r w:rsidR="00DC6247" w:rsidRPr="00DC6247">
        <w:t> </w:t>
      </w:r>
      <w:bookmarkStart w:id="7" w:name="_GoBack"/>
      <w:bookmarkEnd w:id="7"/>
      <w:r w:rsidRPr="00DC6247">
        <w:t>1 of Schedule</w:t>
      </w:r>
      <w:r w:rsidR="00DC6247" w:rsidRPr="00DC6247">
        <w:t> </w:t>
      </w:r>
      <w:r w:rsidRPr="00DC6247">
        <w:t>5</w:t>
      </w:r>
    </w:p>
    <w:p w:rsidR="00374A69" w:rsidRPr="00DC6247" w:rsidRDefault="00374A69" w:rsidP="00DC6247">
      <w:pPr>
        <w:pStyle w:val="Item"/>
      </w:pPr>
      <w:r w:rsidRPr="00DC6247">
        <w:t>Repeal the clause, substitute:</w:t>
      </w:r>
    </w:p>
    <w:p w:rsidR="00374A69" w:rsidRPr="00DC6247" w:rsidRDefault="00374A69" w:rsidP="00DC6247">
      <w:pPr>
        <w:pStyle w:val="ActHead5"/>
      </w:pPr>
      <w:bookmarkStart w:id="8" w:name="_Toc59439346"/>
      <w:r w:rsidRPr="009A255E">
        <w:rPr>
          <w:rStyle w:val="CharSectno"/>
        </w:rPr>
        <w:t>1</w:t>
      </w:r>
      <w:r w:rsidRPr="00DC6247">
        <w:t xml:space="preserve">  Definitions</w:t>
      </w:r>
      <w:bookmarkEnd w:id="8"/>
    </w:p>
    <w:p w:rsidR="00374A69" w:rsidRPr="00DC6247" w:rsidRDefault="00374A69" w:rsidP="00DC6247">
      <w:pPr>
        <w:pStyle w:val="subsection"/>
      </w:pPr>
      <w:r w:rsidRPr="00DC6247">
        <w:tab/>
      </w:r>
      <w:r w:rsidRPr="00DC6247">
        <w:tab/>
        <w:t>In this Schedule:</w:t>
      </w:r>
    </w:p>
    <w:p w:rsidR="00374A69" w:rsidRPr="00DC6247" w:rsidRDefault="00374A69" w:rsidP="00DC6247">
      <w:pPr>
        <w:pStyle w:val="Definition"/>
      </w:pPr>
      <w:r w:rsidRPr="00DC6247">
        <w:rPr>
          <w:b/>
          <w:i/>
        </w:rPr>
        <w:t>lamb</w:t>
      </w:r>
      <w:r w:rsidRPr="00DC6247">
        <w:t xml:space="preserve"> means an ovine animal that:</w:t>
      </w:r>
    </w:p>
    <w:p w:rsidR="00374A69" w:rsidRPr="00DC6247" w:rsidRDefault="00374A69" w:rsidP="00DC6247">
      <w:pPr>
        <w:pStyle w:val="paragraph"/>
      </w:pPr>
      <w:r w:rsidRPr="00DC6247">
        <w:tab/>
        <w:t>(a)</w:t>
      </w:r>
      <w:r w:rsidRPr="00DC6247">
        <w:tab/>
        <w:t>is under 12 months of age; or</w:t>
      </w:r>
    </w:p>
    <w:p w:rsidR="00374A69" w:rsidRPr="00DC6247" w:rsidRDefault="00374A69" w:rsidP="00DC6247">
      <w:pPr>
        <w:pStyle w:val="paragraph"/>
      </w:pPr>
      <w:r w:rsidRPr="00DC6247">
        <w:tab/>
        <w:t>(b)</w:t>
      </w:r>
      <w:r w:rsidRPr="00DC6247">
        <w:tab/>
        <w:t>does not have any permanent incisor teeth in wear.</w:t>
      </w:r>
    </w:p>
    <w:p w:rsidR="00374A69" w:rsidRPr="00DC6247" w:rsidRDefault="00374A69" w:rsidP="00DC6247">
      <w:pPr>
        <w:pStyle w:val="Definition"/>
      </w:pPr>
      <w:r w:rsidRPr="00DC6247">
        <w:rPr>
          <w:b/>
          <w:i/>
        </w:rPr>
        <w:t>sheep</w:t>
      </w:r>
      <w:r w:rsidRPr="00DC6247">
        <w:t xml:space="preserve"> does not include lambs.</w:t>
      </w:r>
    </w:p>
    <w:p w:rsidR="00370AD9" w:rsidRPr="00DC6247" w:rsidRDefault="004835F5" w:rsidP="00DC6247">
      <w:pPr>
        <w:pStyle w:val="ActHead9"/>
        <w:rPr>
          <w:i w:val="0"/>
        </w:rPr>
      </w:pPr>
      <w:bookmarkStart w:id="9" w:name="_Toc59439347"/>
      <w:r w:rsidRPr="00DC6247">
        <w:t>Primary Industries (Customs) Charges Act 1999</w:t>
      </w:r>
      <w:bookmarkEnd w:id="9"/>
    </w:p>
    <w:p w:rsidR="00B93835" w:rsidRPr="00DC6247" w:rsidRDefault="00374A69" w:rsidP="00DC6247">
      <w:pPr>
        <w:pStyle w:val="ItemHead"/>
      </w:pPr>
      <w:r w:rsidRPr="00DC6247">
        <w:t>2</w:t>
      </w:r>
      <w:r w:rsidR="004835F5" w:rsidRPr="00DC6247">
        <w:t xml:space="preserve">  </w:t>
      </w:r>
      <w:r w:rsidR="00B93835" w:rsidRPr="00DC6247">
        <w:t>Clause</w:t>
      </w:r>
      <w:r w:rsidR="00DC6247" w:rsidRPr="00DC6247">
        <w:t> </w:t>
      </w:r>
      <w:r w:rsidR="00B93835" w:rsidRPr="00DC6247">
        <w:t>1 of Schedule</w:t>
      </w:r>
      <w:r w:rsidR="00DC6247" w:rsidRPr="00DC6247">
        <w:t> </w:t>
      </w:r>
      <w:r w:rsidR="00B93835" w:rsidRPr="00DC6247">
        <w:t xml:space="preserve">11 (definition of </w:t>
      </w:r>
      <w:r w:rsidR="00B93835" w:rsidRPr="00DC6247">
        <w:rPr>
          <w:i/>
        </w:rPr>
        <w:t>lamb</w:t>
      </w:r>
      <w:r w:rsidR="00B93835" w:rsidRPr="00DC6247">
        <w:t>)</w:t>
      </w:r>
    </w:p>
    <w:p w:rsidR="00B93835" w:rsidRPr="00DC6247" w:rsidRDefault="00B93835" w:rsidP="00DC6247">
      <w:pPr>
        <w:pStyle w:val="Item"/>
      </w:pPr>
      <w:r w:rsidRPr="00DC6247">
        <w:t>Repeal the definition, substitute:</w:t>
      </w:r>
    </w:p>
    <w:p w:rsidR="00B93835" w:rsidRPr="00DC6247" w:rsidRDefault="00B93835" w:rsidP="00DC6247">
      <w:pPr>
        <w:pStyle w:val="Definition"/>
      </w:pPr>
      <w:r w:rsidRPr="00DC6247">
        <w:rPr>
          <w:b/>
          <w:i/>
        </w:rPr>
        <w:t>lamb</w:t>
      </w:r>
      <w:r w:rsidRPr="00DC6247">
        <w:t xml:space="preserve"> means an ovine animal that:</w:t>
      </w:r>
    </w:p>
    <w:p w:rsidR="00B93835" w:rsidRPr="00DC6247" w:rsidRDefault="00B93835" w:rsidP="00DC6247">
      <w:pPr>
        <w:pStyle w:val="paragraph"/>
      </w:pPr>
      <w:r w:rsidRPr="00DC6247">
        <w:tab/>
        <w:t>(a)</w:t>
      </w:r>
      <w:r w:rsidRPr="00DC6247">
        <w:tab/>
        <w:t>is under 12 months of age; or</w:t>
      </w:r>
    </w:p>
    <w:p w:rsidR="00B93835" w:rsidRPr="00DC6247" w:rsidRDefault="00B93835" w:rsidP="00DC6247">
      <w:pPr>
        <w:pStyle w:val="paragraph"/>
      </w:pPr>
      <w:r w:rsidRPr="00DC6247">
        <w:tab/>
        <w:t>(b)</w:t>
      </w:r>
      <w:r w:rsidRPr="00DC6247">
        <w:tab/>
        <w:t>does not have any permanent incisor teeth in wear.</w:t>
      </w:r>
    </w:p>
    <w:p w:rsidR="00B93835" w:rsidRPr="00DC6247" w:rsidRDefault="00374A69" w:rsidP="00DC6247">
      <w:pPr>
        <w:pStyle w:val="ItemHead"/>
      </w:pPr>
      <w:r w:rsidRPr="00DC6247">
        <w:t>3</w:t>
      </w:r>
      <w:r w:rsidR="00B93835" w:rsidRPr="00DC6247">
        <w:t xml:space="preserve">  Clause</w:t>
      </w:r>
      <w:r w:rsidR="00DC6247" w:rsidRPr="00DC6247">
        <w:t> </w:t>
      </w:r>
      <w:r w:rsidR="00B93835" w:rsidRPr="00DC6247">
        <w:t>1 of Schedule</w:t>
      </w:r>
      <w:r w:rsidR="00DC6247" w:rsidRPr="00DC6247">
        <w:t> </w:t>
      </w:r>
      <w:r w:rsidR="00B93835" w:rsidRPr="00DC6247">
        <w:t xml:space="preserve">12 (definition of </w:t>
      </w:r>
      <w:r w:rsidR="00B93835" w:rsidRPr="00DC6247">
        <w:rPr>
          <w:i/>
        </w:rPr>
        <w:t>lamb</w:t>
      </w:r>
      <w:r w:rsidR="00B93835" w:rsidRPr="00DC6247">
        <w:t>)</w:t>
      </w:r>
    </w:p>
    <w:p w:rsidR="00B93835" w:rsidRPr="00DC6247" w:rsidRDefault="00B93835" w:rsidP="00DC6247">
      <w:pPr>
        <w:pStyle w:val="Item"/>
      </w:pPr>
      <w:r w:rsidRPr="00DC6247">
        <w:t>Repeal the definition, substitute:</w:t>
      </w:r>
    </w:p>
    <w:p w:rsidR="00B93835" w:rsidRPr="00DC6247" w:rsidRDefault="00B93835" w:rsidP="00DC6247">
      <w:pPr>
        <w:pStyle w:val="Definition"/>
      </w:pPr>
      <w:r w:rsidRPr="00DC6247">
        <w:rPr>
          <w:b/>
          <w:i/>
        </w:rPr>
        <w:t>lamb</w:t>
      </w:r>
      <w:r w:rsidRPr="00DC6247">
        <w:t xml:space="preserve"> means an ovine animal that:</w:t>
      </w:r>
    </w:p>
    <w:p w:rsidR="00B93835" w:rsidRPr="00DC6247" w:rsidRDefault="00B93835" w:rsidP="00DC6247">
      <w:pPr>
        <w:pStyle w:val="paragraph"/>
      </w:pPr>
      <w:r w:rsidRPr="00DC6247">
        <w:tab/>
        <w:t>(a)</w:t>
      </w:r>
      <w:r w:rsidRPr="00DC6247">
        <w:tab/>
        <w:t>is under 12 months of age; or</w:t>
      </w:r>
    </w:p>
    <w:p w:rsidR="00370AD9" w:rsidRPr="00DC6247" w:rsidRDefault="00B93835" w:rsidP="00DC6247">
      <w:pPr>
        <w:pStyle w:val="paragraph"/>
      </w:pPr>
      <w:r w:rsidRPr="00DC6247">
        <w:tab/>
        <w:t>(b)</w:t>
      </w:r>
      <w:r w:rsidRPr="00DC6247">
        <w:tab/>
        <w:t>does not have any permanent incisor teeth in wear.</w:t>
      </w:r>
    </w:p>
    <w:p w:rsidR="00D05E3E" w:rsidRPr="00DC6247" w:rsidRDefault="00F20B11" w:rsidP="00DC6247">
      <w:pPr>
        <w:pStyle w:val="Transitional"/>
      </w:pPr>
      <w:r w:rsidRPr="00DC6247">
        <w:t>4</w:t>
      </w:r>
      <w:r w:rsidR="00844DB1" w:rsidRPr="00DC6247">
        <w:t xml:space="preserve">  Application provision</w:t>
      </w:r>
    </w:p>
    <w:p w:rsidR="00DF101B" w:rsidRDefault="000B6490" w:rsidP="00DC6247">
      <w:pPr>
        <w:pStyle w:val="Subitem"/>
      </w:pPr>
      <w:r w:rsidRPr="00DC6247">
        <w:tab/>
        <w:t>The amendment</w:t>
      </w:r>
      <w:r w:rsidR="00907D81" w:rsidRPr="00DC6247">
        <w:t>s</w:t>
      </w:r>
      <w:r w:rsidR="00321331" w:rsidRPr="00DC6247">
        <w:t xml:space="preserve"> made by this Schedule apply in relation to</w:t>
      </w:r>
      <w:r w:rsidR="003E7C75" w:rsidRPr="00DC6247">
        <w:t xml:space="preserve"> the export of </w:t>
      </w:r>
      <w:r w:rsidR="001D271F" w:rsidRPr="00DC6247">
        <w:t xml:space="preserve">sheep or </w:t>
      </w:r>
      <w:r w:rsidR="003E7C75" w:rsidRPr="00DC6247">
        <w:t>lamb</w:t>
      </w:r>
      <w:r w:rsidR="001D271F" w:rsidRPr="00DC6247">
        <w:t>s</w:t>
      </w:r>
      <w:r w:rsidR="003E7C75" w:rsidRPr="00DC6247">
        <w:t xml:space="preserve"> from Australia on or after 1</w:t>
      </w:r>
      <w:r w:rsidR="00DC6247" w:rsidRPr="00DC6247">
        <w:t> </w:t>
      </w:r>
      <w:r w:rsidR="003E7C75" w:rsidRPr="00DC6247">
        <w:t>January 2021.</w:t>
      </w:r>
    </w:p>
    <w:p w:rsidR="00BA46C9" w:rsidRPr="00DC6247" w:rsidRDefault="00BA46C9" w:rsidP="000D46D5"/>
    <w:p w:rsidR="000D46D5" w:rsidRDefault="000D46D5" w:rsidP="000D46D5">
      <w:pPr>
        <w:pBdr>
          <w:bottom w:val="single" w:sz="4" w:space="1" w:color="auto"/>
        </w:pBdr>
        <w:sectPr w:rsidR="000D46D5" w:rsidSect="000D46D5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8545BB" w:rsidRDefault="008545BB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8545BB" w:rsidRDefault="008545B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17 June 2020</w:t>
      </w:r>
    </w:p>
    <w:p w:rsidR="008545BB" w:rsidRDefault="008545BB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8 December 2020</w:t>
      </w:r>
      <w:r>
        <w:t>]</w:t>
      </w:r>
    </w:p>
    <w:p w:rsidR="008545BB" w:rsidRDefault="008545BB" w:rsidP="008545BB">
      <w:pPr>
        <w:framePr w:hSpace="180" w:wrap="around" w:vAnchor="text" w:hAnchor="page" w:x="2386" w:y="9440"/>
      </w:pPr>
      <w:r>
        <w:t>(84/20)</w:t>
      </w:r>
    </w:p>
    <w:p w:rsidR="008545BB" w:rsidRDefault="008545BB"/>
    <w:sectPr w:rsidR="008545BB" w:rsidSect="000D46D5">
      <w:headerReference w:type="even" r:id="rId28"/>
      <w:headerReference w:type="default" r:id="rId29"/>
      <w:headerReference w:type="first" r:id="rId30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B88" w:rsidRDefault="00F81B88" w:rsidP="0048364F">
      <w:pPr>
        <w:spacing w:line="240" w:lineRule="auto"/>
      </w:pPr>
      <w:r>
        <w:separator/>
      </w:r>
    </w:p>
  </w:endnote>
  <w:endnote w:type="continuationSeparator" w:id="0">
    <w:p w:rsidR="00F81B88" w:rsidRDefault="00F81B8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C62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5BB" w:rsidRDefault="008545BB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8545BB" w:rsidRDefault="008545BB" w:rsidP="00CD12A5"/>
  <w:p w:rsidR="00055B5C" w:rsidRDefault="00055B5C" w:rsidP="00DC6247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C624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C62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Customs Charges and Levies Legislation Amendment (Sheep and Lamb)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No. 144, 2020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C62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055B5C" w:rsidP="0066090A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No. 144,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Customs Charges and Levies Legislation Amendment (Sheep and Lamb) Act 2020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34388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C6247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9A255E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Customs Charges and Levies Legislation Amendment (Sheep and Lamb)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No. 144, 2020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C62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A255E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No. 144,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Customs Charges and Levies Legislation Amendment (Sheep and Lamb)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C6247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9A255E">
      <w:tc>
        <w:tcPr>
          <w:tcW w:w="1247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No. 144,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055B5C" w:rsidP="0066090A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sz w:val="18"/>
            </w:rPr>
            <w:t>Customs Charges and Levies Legislation Amendment (Sheep and Lamb) Act 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34388D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B88" w:rsidRDefault="00F81B88" w:rsidP="0048364F">
      <w:pPr>
        <w:spacing w:line="240" w:lineRule="auto"/>
      </w:pPr>
      <w:r>
        <w:separator/>
      </w:r>
    </w:p>
  </w:footnote>
  <w:footnote w:type="continuationSeparator" w:id="0">
    <w:p w:rsidR="00F81B88" w:rsidRDefault="00F81B8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D5" w:rsidRPr="00A961C4" w:rsidRDefault="000D46D5" w:rsidP="0048364F">
    <w:pPr>
      <w:rPr>
        <w:b/>
        <w:sz w:val="20"/>
      </w:rPr>
    </w:pPr>
  </w:p>
  <w:p w:rsidR="000D46D5" w:rsidRPr="00A961C4" w:rsidRDefault="000D46D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0D46D5" w:rsidRPr="00A961C4" w:rsidRDefault="000D46D5" w:rsidP="00D477C3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D5" w:rsidRPr="00A961C4" w:rsidRDefault="000D46D5" w:rsidP="0048364F">
    <w:pPr>
      <w:jc w:val="right"/>
      <w:rPr>
        <w:sz w:val="20"/>
      </w:rPr>
    </w:pPr>
  </w:p>
  <w:p w:rsidR="000D46D5" w:rsidRPr="00A961C4" w:rsidRDefault="000D46D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0D46D5" w:rsidRPr="00A961C4" w:rsidRDefault="000D46D5" w:rsidP="00D477C3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46D5" w:rsidRPr="00A961C4" w:rsidRDefault="000D46D5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34388D">
      <w:rPr>
        <w:sz w:val="20"/>
      </w:rPr>
      <w:fldChar w:fldCharType="separate"/>
    </w:r>
    <w:r w:rsidR="0034388D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34388D">
      <w:rPr>
        <w:b/>
        <w:sz w:val="20"/>
      </w:rPr>
      <w:fldChar w:fldCharType="separate"/>
    </w:r>
    <w:r w:rsidR="0034388D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2">
    <w:nsid w:val="5B8F50BF"/>
    <w:multiLevelType w:val="hybridMultilevel"/>
    <w:tmpl w:val="AF4C7CE0"/>
    <w:lvl w:ilvl="0" w:tplc="0CAEDF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B88"/>
    <w:rsid w:val="000113BC"/>
    <w:rsid w:val="000136AF"/>
    <w:rsid w:val="00023710"/>
    <w:rsid w:val="00036C52"/>
    <w:rsid w:val="000417C9"/>
    <w:rsid w:val="00055B5C"/>
    <w:rsid w:val="00056391"/>
    <w:rsid w:val="00060FF9"/>
    <w:rsid w:val="000614BF"/>
    <w:rsid w:val="000B1FD2"/>
    <w:rsid w:val="000B6490"/>
    <w:rsid w:val="000D05EF"/>
    <w:rsid w:val="000D46D5"/>
    <w:rsid w:val="000F1A1C"/>
    <w:rsid w:val="000F21C1"/>
    <w:rsid w:val="000F4DB0"/>
    <w:rsid w:val="00101D90"/>
    <w:rsid w:val="0010745C"/>
    <w:rsid w:val="00113BD1"/>
    <w:rsid w:val="00122206"/>
    <w:rsid w:val="0015646E"/>
    <w:rsid w:val="0016095D"/>
    <w:rsid w:val="001643C9"/>
    <w:rsid w:val="00165568"/>
    <w:rsid w:val="00166C2F"/>
    <w:rsid w:val="001716C9"/>
    <w:rsid w:val="001729EF"/>
    <w:rsid w:val="00173363"/>
    <w:rsid w:val="00173B94"/>
    <w:rsid w:val="001819EF"/>
    <w:rsid w:val="001854B4"/>
    <w:rsid w:val="001939E1"/>
    <w:rsid w:val="00195382"/>
    <w:rsid w:val="001A3658"/>
    <w:rsid w:val="001A5315"/>
    <w:rsid w:val="001A759A"/>
    <w:rsid w:val="001B633C"/>
    <w:rsid w:val="001B7A5D"/>
    <w:rsid w:val="001C1046"/>
    <w:rsid w:val="001C2418"/>
    <w:rsid w:val="001C69C4"/>
    <w:rsid w:val="001D271F"/>
    <w:rsid w:val="001E3590"/>
    <w:rsid w:val="001E7407"/>
    <w:rsid w:val="00201D27"/>
    <w:rsid w:val="00202618"/>
    <w:rsid w:val="00202AAC"/>
    <w:rsid w:val="002171DE"/>
    <w:rsid w:val="00240749"/>
    <w:rsid w:val="002430FB"/>
    <w:rsid w:val="00263820"/>
    <w:rsid w:val="00275197"/>
    <w:rsid w:val="00293B89"/>
    <w:rsid w:val="00297ECB"/>
    <w:rsid w:val="002B5A30"/>
    <w:rsid w:val="002D043A"/>
    <w:rsid w:val="002D395A"/>
    <w:rsid w:val="002E320F"/>
    <w:rsid w:val="00321331"/>
    <w:rsid w:val="003415D3"/>
    <w:rsid w:val="0034388D"/>
    <w:rsid w:val="0034489B"/>
    <w:rsid w:val="00350417"/>
    <w:rsid w:val="00352B0F"/>
    <w:rsid w:val="0036755C"/>
    <w:rsid w:val="00370AD9"/>
    <w:rsid w:val="00373874"/>
    <w:rsid w:val="00374A69"/>
    <w:rsid w:val="00375C6C"/>
    <w:rsid w:val="0037755A"/>
    <w:rsid w:val="003A7B3C"/>
    <w:rsid w:val="003B4E3D"/>
    <w:rsid w:val="003C5F2B"/>
    <w:rsid w:val="003D0BFE"/>
    <w:rsid w:val="003D5700"/>
    <w:rsid w:val="003E7C75"/>
    <w:rsid w:val="00401CAA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5F5"/>
    <w:rsid w:val="0048364F"/>
    <w:rsid w:val="00486D05"/>
    <w:rsid w:val="00494D34"/>
    <w:rsid w:val="00496F97"/>
    <w:rsid w:val="004C7C8C"/>
    <w:rsid w:val="004E2A4A"/>
    <w:rsid w:val="004F0D23"/>
    <w:rsid w:val="004F1FAC"/>
    <w:rsid w:val="00516B8D"/>
    <w:rsid w:val="00527986"/>
    <w:rsid w:val="00537FBC"/>
    <w:rsid w:val="00543469"/>
    <w:rsid w:val="00551B54"/>
    <w:rsid w:val="00554C77"/>
    <w:rsid w:val="00584811"/>
    <w:rsid w:val="005850D8"/>
    <w:rsid w:val="00593AA6"/>
    <w:rsid w:val="00594161"/>
    <w:rsid w:val="00594749"/>
    <w:rsid w:val="005A0D92"/>
    <w:rsid w:val="005B4067"/>
    <w:rsid w:val="005B536B"/>
    <w:rsid w:val="005C3F41"/>
    <w:rsid w:val="005E152A"/>
    <w:rsid w:val="005F33B5"/>
    <w:rsid w:val="005F374A"/>
    <w:rsid w:val="00600219"/>
    <w:rsid w:val="00622617"/>
    <w:rsid w:val="00641DE5"/>
    <w:rsid w:val="00656F0C"/>
    <w:rsid w:val="006637F2"/>
    <w:rsid w:val="00677CC2"/>
    <w:rsid w:val="00681F92"/>
    <w:rsid w:val="006842C2"/>
    <w:rsid w:val="00685F42"/>
    <w:rsid w:val="0069207B"/>
    <w:rsid w:val="006A4B23"/>
    <w:rsid w:val="006C2874"/>
    <w:rsid w:val="006C7F8C"/>
    <w:rsid w:val="006D380D"/>
    <w:rsid w:val="006E0135"/>
    <w:rsid w:val="006E303A"/>
    <w:rsid w:val="006F7E19"/>
    <w:rsid w:val="00700B2C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92278"/>
    <w:rsid w:val="00795F4D"/>
    <w:rsid w:val="007B30AA"/>
    <w:rsid w:val="007B3666"/>
    <w:rsid w:val="007C039B"/>
    <w:rsid w:val="007C0B0E"/>
    <w:rsid w:val="007C57D5"/>
    <w:rsid w:val="007E7D4A"/>
    <w:rsid w:val="008006CC"/>
    <w:rsid w:val="00807F18"/>
    <w:rsid w:val="00831E8D"/>
    <w:rsid w:val="00844DB1"/>
    <w:rsid w:val="00853243"/>
    <w:rsid w:val="008545BB"/>
    <w:rsid w:val="008569A4"/>
    <w:rsid w:val="00856A31"/>
    <w:rsid w:val="00857D6B"/>
    <w:rsid w:val="008754D0"/>
    <w:rsid w:val="00877D48"/>
    <w:rsid w:val="00883781"/>
    <w:rsid w:val="00885570"/>
    <w:rsid w:val="00893958"/>
    <w:rsid w:val="008A2E77"/>
    <w:rsid w:val="008C6F6F"/>
    <w:rsid w:val="008D0EE0"/>
    <w:rsid w:val="008D3E94"/>
    <w:rsid w:val="008F4F1C"/>
    <w:rsid w:val="008F77C4"/>
    <w:rsid w:val="00907D81"/>
    <w:rsid w:val="009103F3"/>
    <w:rsid w:val="00913319"/>
    <w:rsid w:val="00932377"/>
    <w:rsid w:val="00945000"/>
    <w:rsid w:val="00967042"/>
    <w:rsid w:val="0098255A"/>
    <w:rsid w:val="009845BE"/>
    <w:rsid w:val="00993CD5"/>
    <w:rsid w:val="009969C9"/>
    <w:rsid w:val="009A255E"/>
    <w:rsid w:val="009B29BF"/>
    <w:rsid w:val="009F4B27"/>
    <w:rsid w:val="009F7BD0"/>
    <w:rsid w:val="00A048FF"/>
    <w:rsid w:val="00A10775"/>
    <w:rsid w:val="00A231E2"/>
    <w:rsid w:val="00A36C48"/>
    <w:rsid w:val="00A41E0B"/>
    <w:rsid w:val="00A55631"/>
    <w:rsid w:val="00A64912"/>
    <w:rsid w:val="00A70A74"/>
    <w:rsid w:val="00AA3795"/>
    <w:rsid w:val="00AB0F39"/>
    <w:rsid w:val="00AB79F3"/>
    <w:rsid w:val="00AC1E75"/>
    <w:rsid w:val="00AD5641"/>
    <w:rsid w:val="00AE1088"/>
    <w:rsid w:val="00AF1BA4"/>
    <w:rsid w:val="00B032D8"/>
    <w:rsid w:val="00B13D92"/>
    <w:rsid w:val="00B33B3C"/>
    <w:rsid w:val="00B6382D"/>
    <w:rsid w:val="00B93835"/>
    <w:rsid w:val="00BA46C9"/>
    <w:rsid w:val="00BA5026"/>
    <w:rsid w:val="00BB40BF"/>
    <w:rsid w:val="00BC0CD1"/>
    <w:rsid w:val="00BC7966"/>
    <w:rsid w:val="00BE719A"/>
    <w:rsid w:val="00BE720A"/>
    <w:rsid w:val="00BF0461"/>
    <w:rsid w:val="00BF3315"/>
    <w:rsid w:val="00BF4944"/>
    <w:rsid w:val="00BF56D4"/>
    <w:rsid w:val="00C04409"/>
    <w:rsid w:val="00C067E5"/>
    <w:rsid w:val="00C164CA"/>
    <w:rsid w:val="00C176CF"/>
    <w:rsid w:val="00C261C9"/>
    <w:rsid w:val="00C42BF8"/>
    <w:rsid w:val="00C460AE"/>
    <w:rsid w:val="00C50043"/>
    <w:rsid w:val="00C53A6C"/>
    <w:rsid w:val="00C54E84"/>
    <w:rsid w:val="00C7573B"/>
    <w:rsid w:val="00C76CF3"/>
    <w:rsid w:val="00CB6482"/>
    <w:rsid w:val="00CE1E31"/>
    <w:rsid w:val="00CE791C"/>
    <w:rsid w:val="00CF0BB2"/>
    <w:rsid w:val="00D00EAA"/>
    <w:rsid w:val="00D05E3E"/>
    <w:rsid w:val="00D13441"/>
    <w:rsid w:val="00D243A3"/>
    <w:rsid w:val="00D33113"/>
    <w:rsid w:val="00D477C3"/>
    <w:rsid w:val="00D52EFE"/>
    <w:rsid w:val="00D63EF6"/>
    <w:rsid w:val="00D70DFB"/>
    <w:rsid w:val="00D73029"/>
    <w:rsid w:val="00D766DF"/>
    <w:rsid w:val="00D91496"/>
    <w:rsid w:val="00DA4C13"/>
    <w:rsid w:val="00DC6247"/>
    <w:rsid w:val="00DE2002"/>
    <w:rsid w:val="00DF101B"/>
    <w:rsid w:val="00DF7AE9"/>
    <w:rsid w:val="00E05704"/>
    <w:rsid w:val="00E13B8D"/>
    <w:rsid w:val="00E23001"/>
    <w:rsid w:val="00E24D66"/>
    <w:rsid w:val="00E54292"/>
    <w:rsid w:val="00E74DC7"/>
    <w:rsid w:val="00E87699"/>
    <w:rsid w:val="00E947C6"/>
    <w:rsid w:val="00EA751E"/>
    <w:rsid w:val="00ED492F"/>
    <w:rsid w:val="00EE3E36"/>
    <w:rsid w:val="00EF2E3A"/>
    <w:rsid w:val="00F047E2"/>
    <w:rsid w:val="00F078DC"/>
    <w:rsid w:val="00F13E86"/>
    <w:rsid w:val="00F17B00"/>
    <w:rsid w:val="00F20B11"/>
    <w:rsid w:val="00F6509E"/>
    <w:rsid w:val="00F677A9"/>
    <w:rsid w:val="00F81B88"/>
    <w:rsid w:val="00F84CF5"/>
    <w:rsid w:val="00F86927"/>
    <w:rsid w:val="00F92D35"/>
    <w:rsid w:val="00FA420B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62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6247"/>
  </w:style>
  <w:style w:type="paragraph" w:customStyle="1" w:styleId="OPCParaBase">
    <w:name w:val="OPCParaBase"/>
    <w:qFormat/>
    <w:rsid w:val="00DC62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62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62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62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62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62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62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62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62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62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62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6247"/>
  </w:style>
  <w:style w:type="paragraph" w:customStyle="1" w:styleId="Blocks">
    <w:name w:val="Blocks"/>
    <w:aliases w:val="bb"/>
    <w:basedOn w:val="OPCParaBase"/>
    <w:qFormat/>
    <w:rsid w:val="00DC62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62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6247"/>
    <w:rPr>
      <w:i/>
    </w:rPr>
  </w:style>
  <w:style w:type="paragraph" w:customStyle="1" w:styleId="BoxList">
    <w:name w:val="BoxList"/>
    <w:aliases w:val="bl"/>
    <w:basedOn w:val="BoxText"/>
    <w:qFormat/>
    <w:rsid w:val="00DC62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62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62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6247"/>
    <w:pPr>
      <w:ind w:left="1985" w:hanging="851"/>
    </w:pPr>
  </w:style>
  <w:style w:type="character" w:customStyle="1" w:styleId="CharAmPartNo">
    <w:name w:val="CharAmPartNo"/>
    <w:basedOn w:val="OPCCharBase"/>
    <w:qFormat/>
    <w:rsid w:val="00DC6247"/>
  </w:style>
  <w:style w:type="character" w:customStyle="1" w:styleId="CharAmPartText">
    <w:name w:val="CharAmPartText"/>
    <w:basedOn w:val="OPCCharBase"/>
    <w:qFormat/>
    <w:rsid w:val="00DC6247"/>
  </w:style>
  <w:style w:type="character" w:customStyle="1" w:styleId="CharAmSchNo">
    <w:name w:val="CharAmSchNo"/>
    <w:basedOn w:val="OPCCharBase"/>
    <w:qFormat/>
    <w:rsid w:val="00DC6247"/>
  </w:style>
  <w:style w:type="character" w:customStyle="1" w:styleId="CharAmSchText">
    <w:name w:val="CharAmSchText"/>
    <w:basedOn w:val="OPCCharBase"/>
    <w:qFormat/>
    <w:rsid w:val="00DC6247"/>
  </w:style>
  <w:style w:type="character" w:customStyle="1" w:styleId="CharBoldItalic">
    <w:name w:val="CharBoldItalic"/>
    <w:basedOn w:val="OPCCharBase"/>
    <w:uiPriority w:val="1"/>
    <w:qFormat/>
    <w:rsid w:val="00DC62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6247"/>
  </w:style>
  <w:style w:type="character" w:customStyle="1" w:styleId="CharChapText">
    <w:name w:val="CharChapText"/>
    <w:basedOn w:val="OPCCharBase"/>
    <w:uiPriority w:val="1"/>
    <w:qFormat/>
    <w:rsid w:val="00DC6247"/>
  </w:style>
  <w:style w:type="character" w:customStyle="1" w:styleId="CharDivNo">
    <w:name w:val="CharDivNo"/>
    <w:basedOn w:val="OPCCharBase"/>
    <w:uiPriority w:val="1"/>
    <w:qFormat/>
    <w:rsid w:val="00DC6247"/>
  </w:style>
  <w:style w:type="character" w:customStyle="1" w:styleId="CharDivText">
    <w:name w:val="CharDivText"/>
    <w:basedOn w:val="OPCCharBase"/>
    <w:uiPriority w:val="1"/>
    <w:qFormat/>
    <w:rsid w:val="00DC6247"/>
  </w:style>
  <w:style w:type="character" w:customStyle="1" w:styleId="CharItalic">
    <w:name w:val="CharItalic"/>
    <w:basedOn w:val="OPCCharBase"/>
    <w:uiPriority w:val="1"/>
    <w:qFormat/>
    <w:rsid w:val="00DC6247"/>
    <w:rPr>
      <w:i/>
    </w:rPr>
  </w:style>
  <w:style w:type="character" w:customStyle="1" w:styleId="CharPartNo">
    <w:name w:val="CharPartNo"/>
    <w:basedOn w:val="OPCCharBase"/>
    <w:uiPriority w:val="1"/>
    <w:qFormat/>
    <w:rsid w:val="00DC6247"/>
  </w:style>
  <w:style w:type="character" w:customStyle="1" w:styleId="CharPartText">
    <w:name w:val="CharPartText"/>
    <w:basedOn w:val="OPCCharBase"/>
    <w:uiPriority w:val="1"/>
    <w:qFormat/>
    <w:rsid w:val="00DC6247"/>
  </w:style>
  <w:style w:type="character" w:customStyle="1" w:styleId="CharSectno">
    <w:name w:val="CharSectno"/>
    <w:basedOn w:val="OPCCharBase"/>
    <w:qFormat/>
    <w:rsid w:val="00DC6247"/>
  </w:style>
  <w:style w:type="character" w:customStyle="1" w:styleId="CharSubdNo">
    <w:name w:val="CharSubdNo"/>
    <w:basedOn w:val="OPCCharBase"/>
    <w:uiPriority w:val="1"/>
    <w:qFormat/>
    <w:rsid w:val="00DC6247"/>
  </w:style>
  <w:style w:type="character" w:customStyle="1" w:styleId="CharSubdText">
    <w:name w:val="CharSubdText"/>
    <w:basedOn w:val="OPCCharBase"/>
    <w:uiPriority w:val="1"/>
    <w:qFormat/>
    <w:rsid w:val="00DC6247"/>
  </w:style>
  <w:style w:type="paragraph" w:customStyle="1" w:styleId="CTA--">
    <w:name w:val="CTA --"/>
    <w:basedOn w:val="OPCParaBase"/>
    <w:next w:val="Normal"/>
    <w:rsid w:val="00DC62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62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62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62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62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62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62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62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62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62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62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62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62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62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62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62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62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62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62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62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62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62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62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62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62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62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62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62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62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62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62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62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62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62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62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62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62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62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62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62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62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62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62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62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62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62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62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62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62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62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62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62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62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62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624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624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624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62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62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62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62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62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62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62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62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6247"/>
    <w:rPr>
      <w:sz w:val="16"/>
    </w:rPr>
  </w:style>
  <w:style w:type="table" w:customStyle="1" w:styleId="CFlag">
    <w:name w:val="CFlag"/>
    <w:basedOn w:val="TableNormal"/>
    <w:uiPriority w:val="99"/>
    <w:rsid w:val="00DC624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C62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624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C62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62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C62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62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62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62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62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C6247"/>
    <w:pPr>
      <w:spacing w:before="120"/>
    </w:pPr>
  </w:style>
  <w:style w:type="paragraph" w:customStyle="1" w:styleId="TableTextEndNotes">
    <w:name w:val="TableTextEndNotes"/>
    <w:aliases w:val="Tten"/>
    <w:basedOn w:val="Normal"/>
    <w:rsid w:val="00DC624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C624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C62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62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62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62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62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62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62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C62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624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C62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C6247"/>
  </w:style>
  <w:style w:type="character" w:customStyle="1" w:styleId="CharSubPartNoCASA">
    <w:name w:val="CharSubPartNo(CASA)"/>
    <w:basedOn w:val="OPCCharBase"/>
    <w:uiPriority w:val="1"/>
    <w:rsid w:val="00DC6247"/>
  </w:style>
  <w:style w:type="paragraph" w:customStyle="1" w:styleId="ENoteTTIndentHeadingSub">
    <w:name w:val="ENoteTTIndentHeadingSub"/>
    <w:aliases w:val="enTTHis"/>
    <w:basedOn w:val="OPCParaBase"/>
    <w:rsid w:val="00DC62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62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62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624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C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C62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6247"/>
    <w:rPr>
      <w:sz w:val="22"/>
    </w:rPr>
  </w:style>
  <w:style w:type="paragraph" w:customStyle="1" w:styleId="SOTextNote">
    <w:name w:val="SO TextNote"/>
    <w:aliases w:val="sont"/>
    <w:basedOn w:val="SOText"/>
    <w:qFormat/>
    <w:rsid w:val="00DC62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62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6247"/>
    <w:rPr>
      <w:sz w:val="22"/>
    </w:rPr>
  </w:style>
  <w:style w:type="paragraph" w:customStyle="1" w:styleId="FileName">
    <w:name w:val="FileName"/>
    <w:basedOn w:val="Normal"/>
    <w:rsid w:val="00DC624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62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62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62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62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62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62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62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62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624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C624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75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75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7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5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5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5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5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5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5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3835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914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49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D46D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D46D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D46D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D46D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D46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545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545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545B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C624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5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75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75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755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755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75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755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755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755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C6247"/>
  </w:style>
  <w:style w:type="paragraph" w:customStyle="1" w:styleId="OPCParaBase">
    <w:name w:val="OPCParaBase"/>
    <w:qFormat/>
    <w:rsid w:val="00DC624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C624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C624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C624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C624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C624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C624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C624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C624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C624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C624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C6247"/>
  </w:style>
  <w:style w:type="paragraph" w:customStyle="1" w:styleId="Blocks">
    <w:name w:val="Blocks"/>
    <w:aliases w:val="bb"/>
    <w:basedOn w:val="OPCParaBase"/>
    <w:qFormat/>
    <w:rsid w:val="00DC624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C624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C6247"/>
    <w:rPr>
      <w:i/>
    </w:rPr>
  </w:style>
  <w:style w:type="paragraph" w:customStyle="1" w:styleId="BoxList">
    <w:name w:val="BoxList"/>
    <w:aliases w:val="bl"/>
    <w:basedOn w:val="BoxText"/>
    <w:qFormat/>
    <w:rsid w:val="00DC624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C624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C624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C6247"/>
    <w:pPr>
      <w:ind w:left="1985" w:hanging="851"/>
    </w:pPr>
  </w:style>
  <w:style w:type="character" w:customStyle="1" w:styleId="CharAmPartNo">
    <w:name w:val="CharAmPartNo"/>
    <w:basedOn w:val="OPCCharBase"/>
    <w:qFormat/>
    <w:rsid w:val="00DC6247"/>
  </w:style>
  <w:style w:type="character" w:customStyle="1" w:styleId="CharAmPartText">
    <w:name w:val="CharAmPartText"/>
    <w:basedOn w:val="OPCCharBase"/>
    <w:qFormat/>
    <w:rsid w:val="00DC6247"/>
  </w:style>
  <w:style w:type="character" w:customStyle="1" w:styleId="CharAmSchNo">
    <w:name w:val="CharAmSchNo"/>
    <w:basedOn w:val="OPCCharBase"/>
    <w:qFormat/>
    <w:rsid w:val="00DC6247"/>
  </w:style>
  <w:style w:type="character" w:customStyle="1" w:styleId="CharAmSchText">
    <w:name w:val="CharAmSchText"/>
    <w:basedOn w:val="OPCCharBase"/>
    <w:qFormat/>
    <w:rsid w:val="00DC6247"/>
  </w:style>
  <w:style w:type="character" w:customStyle="1" w:styleId="CharBoldItalic">
    <w:name w:val="CharBoldItalic"/>
    <w:basedOn w:val="OPCCharBase"/>
    <w:uiPriority w:val="1"/>
    <w:qFormat/>
    <w:rsid w:val="00DC624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C6247"/>
  </w:style>
  <w:style w:type="character" w:customStyle="1" w:styleId="CharChapText">
    <w:name w:val="CharChapText"/>
    <w:basedOn w:val="OPCCharBase"/>
    <w:uiPriority w:val="1"/>
    <w:qFormat/>
    <w:rsid w:val="00DC6247"/>
  </w:style>
  <w:style w:type="character" w:customStyle="1" w:styleId="CharDivNo">
    <w:name w:val="CharDivNo"/>
    <w:basedOn w:val="OPCCharBase"/>
    <w:uiPriority w:val="1"/>
    <w:qFormat/>
    <w:rsid w:val="00DC6247"/>
  </w:style>
  <w:style w:type="character" w:customStyle="1" w:styleId="CharDivText">
    <w:name w:val="CharDivText"/>
    <w:basedOn w:val="OPCCharBase"/>
    <w:uiPriority w:val="1"/>
    <w:qFormat/>
    <w:rsid w:val="00DC6247"/>
  </w:style>
  <w:style w:type="character" w:customStyle="1" w:styleId="CharItalic">
    <w:name w:val="CharItalic"/>
    <w:basedOn w:val="OPCCharBase"/>
    <w:uiPriority w:val="1"/>
    <w:qFormat/>
    <w:rsid w:val="00DC6247"/>
    <w:rPr>
      <w:i/>
    </w:rPr>
  </w:style>
  <w:style w:type="character" w:customStyle="1" w:styleId="CharPartNo">
    <w:name w:val="CharPartNo"/>
    <w:basedOn w:val="OPCCharBase"/>
    <w:uiPriority w:val="1"/>
    <w:qFormat/>
    <w:rsid w:val="00DC6247"/>
  </w:style>
  <w:style w:type="character" w:customStyle="1" w:styleId="CharPartText">
    <w:name w:val="CharPartText"/>
    <w:basedOn w:val="OPCCharBase"/>
    <w:uiPriority w:val="1"/>
    <w:qFormat/>
    <w:rsid w:val="00DC6247"/>
  </w:style>
  <w:style w:type="character" w:customStyle="1" w:styleId="CharSectno">
    <w:name w:val="CharSectno"/>
    <w:basedOn w:val="OPCCharBase"/>
    <w:qFormat/>
    <w:rsid w:val="00DC6247"/>
  </w:style>
  <w:style w:type="character" w:customStyle="1" w:styleId="CharSubdNo">
    <w:name w:val="CharSubdNo"/>
    <w:basedOn w:val="OPCCharBase"/>
    <w:uiPriority w:val="1"/>
    <w:qFormat/>
    <w:rsid w:val="00DC6247"/>
  </w:style>
  <w:style w:type="character" w:customStyle="1" w:styleId="CharSubdText">
    <w:name w:val="CharSubdText"/>
    <w:basedOn w:val="OPCCharBase"/>
    <w:uiPriority w:val="1"/>
    <w:qFormat/>
    <w:rsid w:val="00DC6247"/>
  </w:style>
  <w:style w:type="paragraph" w:customStyle="1" w:styleId="CTA--">
    <w:name w:val="CTA --"/>
    <w:basedOn w:val="OPCParaBase"/>
    <w:next w:val="Normal"/>
    <w:rsid w:val="00DC624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C624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C624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C624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C624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C624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C624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C624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C624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C624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C624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C624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C624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C624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C624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C624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C62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C624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C62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C62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C624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C624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C624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C624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C624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C624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C624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C624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C624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C624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C624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C624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C624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C624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C624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C624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C624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C624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C624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C624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C624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C624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C624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C624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C624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C624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C624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C624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C624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C624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C624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C624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C624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C624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C624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C624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C624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C624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C624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C624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C624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C624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C624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C624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C624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C624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C6247"/>
    <w:rPr>
      <w:sz w:val="16"/>
    </w:rPr>
  </w:style>
  <w:style w:type="table" w:customStyle="1" w:styleId="CFlag">
    <w:name w:val="CFlag"/>
    <w:basedOn w:val="TableNormal"/>
    <w:uiPriority w:val="99"/>
    <w:rsid w:val="00DC6247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C624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C624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C624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C624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C624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C624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C624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C624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C624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C6247"/>
    <w:pPr>
      <w:spacing w:before="120"/>
    </w:pPr>
  </w:style>
  <w:style w:type="paragraph" w:customStyle="1" w:styleId="TableTextEndNotes">
    <w:name w:val="TableTextEndNotes"/>
    <w:aliases w:val="Tten"/>
    <w:basedOn w:val="Normal"/>
    <w:rsid w:val="00DC6247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C6247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C624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C624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C624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C624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C624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C624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C624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C624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C624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C624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C6247"/>
  </w:style>
  <w:style w:type="character" w:customStyle="1" w:styleId="CharSubPartNoCASA">
    <w:name w:val="CharSubPartNo(CASA)"/>
    <w:basedOn w:val="OPCCharBase"/>
    <w:uiPriority w:val="1"/>
    <w:rsid w:val="00DC6247"/>
  </w:style>
  <w:style w:type="paragraph" w:customStyle="1" w:styleId="ENoteTTIndentHeadingSub">
    <w:name w:val="ENoteTTIndentHeadingSub"/>
    <w:aliases w:val="enTTHis"/>
    <w:basedOn w:val="OPCParaBase"/>
    <w:rsid w:val="00DC624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C624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C624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C6247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C6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link w:val="notetextChar"/>
    <w:rsid w:val="00DC624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9F7BD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C6247"/>
    <w:rPr>
      <w:sz w:val="22"/>
    </w:rPr>
  </w:style>
  <w:style w:type="paragraph" w:customStyle="1" w:styleId="SOTextNote">
    <w:name w:val="SO TextNote"/>
    <w:aliases w:val="sont"/>
    <w:basedOn w:val="SOText"/>
    <w:qFormat/>
    <w:rsid w:val="00DC624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C624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C6247"/>
    <w:rPr>
      <w:sz w:val="22"/>
    </w:rPr>
  </w:style>
  <w:style w:type="paragraph" w:customStyle="1" w:styleId="FileName">
    <w:name w:val="FileName"/>
    <w:basedOn w:val="Normal"/>
    <w:rsid w:val="00DC6247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C624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C624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C624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C624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C624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C624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C624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C624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C624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C6247"/>
    <w:rPr>
      <w:sz w:val="22"/>
    </w:rPr>
  </w:style>
  <w:style w:type="paragraph" w:customStyle="1" w:styleId="Transitional">
    <w:name w:val="Transitional"/>
    <w:aliases w:val="tr"/>
    <w:basedOn w:val="ItemHead"/>
    <w:next w:val="Item"/>
    <w:rsid w:val="00DC6247"/>
  </w:style>
  <w:style w:type="character" w:customStyle="1" w:styleId="subsectionChar">
    <w:name w:val="subsection Char"/>
    <w:aliases w:val="ss Char"/>
    <w:basedOn w:val="DefaultParagraphFont"/>
    <w:link w:val="subsection"/>
    <w:locked/>
    <w:rsid w:val="003675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675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675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75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75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75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75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75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75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75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75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3835"/>
    <w:pPr>
      <w:spacing w:after="200" w:line="276" w:lineRule="auto"/>
      <w:ind w:left="720"/>
      <w:contextualSpacing/>
    </w:pPr>
    <w:rPr>
      <w:rFonts w:asciiTheme="minorHAnsi" w:hAnsiTheme="minorHAns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D9149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91496"/>
    <w:rPr>
      <w:color w:val="0000FF" w:themeColor="hyperlink"/>
      <w:u w:val="single"/>
    </w:rPr>
  </w:style>
  <w:style w:type="paragraph" w:customStyle="1" w:styleId="ShortTP1">
    <w:name w:val="ShortTP1"/>
    <w:basedOn w:val="ShortT"/>
    <w:link w:val="ShortTP1Char"/>
    <w:rsid w:val="000D46D5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0D46D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0D46D5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0D46D5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0D46D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8545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8545BB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8545BB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lfick\AppData\Roaming\OPC-APH\Bill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Bill_Amd.dotx</Template>
  <TotalTime>0</TotalTime>
  <Pages>8</Pages>
  <Words>480</Words>
  <Characters>2600</Characters>
  <Application>Microsoft Office Word</Application>
  <DocSecurity>0</DocSecurity>
  <PresentationFormat/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2020-12-20T23:34:00Z</dcterms:created>
  <dcterms:modified xsi:type="dcterms:W3CDTF">2020-12-20T23:37:00Z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Customs Charges and Levies Legislation Amendment (Sheep and Lamb) Act 2020</vt:lpwstr>
  </property>
  <property fmtid="{D5CDD505-2E9C-101B-9397-08002B2CF9AE}" pid="5" name="ActNo">
    <vt:lpwstr>No. 144, 2020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OPC7435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