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A11" w:rsidRDefault="00631A11">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7" o:title=""/>
          </v:shape>
          <o:OLEObject Type="Embed" ProgID="Word.Picture.8" ShapeID="_x0000_i1025" DrawAspect="Content" ObjectID="_1726990846" r:id="rId8"/>
        </w:object>
      </w:r>
    </w:p>
    <w:p w:rsidR="00631A11" w:rsidRDefault="00631A11"/>
    <w:p w:rsidR="00631A11" w:rsidRDefault="00631A11" w:rsidP="00631A11">
      <w:pPr>
        <w:spacing w:line="240" w:lineRule="auto"/>
      </w:pPr>
    </w:p>
    <w:p w:rsidR="00631A11" w:rsidRDefault="00631A11" w:rsidP="00631A11"/>
    <w:p w:rsidR="00631A11" w:rsidRDefault="00631A11" w:rsidP="00631A11"/>
    <w:p w:rsidR="00631A11" w:rsidRDefault="00631A11" w:rsidP="00631A11"/>
    <w:p w:rsidR="00631A11" w:rsidRDefault="00631A11" w:rsidP="00631A11"/>
    <w:p w:rsidR="00D41981" w:rsidRPr="00E04887" w:rsidRDefault="00D41981" w:rsidP="00D41981">
      <w:pPr>
        <w:pStyle w:val="ShortT"/>
      </w:pPr>
      <w:r w:rsidRPr="00E04887">
        <w:t xml:space="preserve">Treasury Laws Amendment (Registries Modernisation and Other Measures) </w:t>
      </w:r>
      <w:r w:rsidR="00631A11">
        <w:t>Act</w:t>
      </w:r>
      <w:r w:rsidRPr="00E04887">
        <w:t xml:space="preserve"> </w:t>
      </w:r>
      <w:r w:rsidR="005816BF" w:rsidRPr="00E04887">
        <w:t>20</w:t>
      </w:r>
      <w:r w:rsidR="005816BF">
        <w:t>20</w:t>
      </w:r>
    </w:p>
    <w:p w:rsidR="00D41981" w:rsidRPr="00E04887" w:rsidRDefault="00D41981" w:rsidP="00D41981"/>
    <w:p w:rsidR="00D41981" w:rsidRPr="00E04887" w:rsidRDefault="00D41981" w:rsidP="00631A11">
      <w:pPr>
        <w:pStyle w:val="Actno"/>
        <w:spacing w:before="400"/>
      </w:pPr>
      <w:r w:rsidRPr="00E04887">
        <w:t>No.</w:t>
      </w:r>
      <w:r w:rsidR="00BE29EB">
        <w:t xml:space="preserve"> 69</w:t>
      </w:r>
      <w:r w:rsidRPr="00E04887">
        <w:t xml:space="preserve">, </w:t>
      </w:r>
      <w:r w:rsidR="005816BF" w:rsidRPr="00E04887">
        <w:t>20</w:t>
      </w:r>
      <w:r w:rsidR="005816BF">
        <w:t>20</w:t>
      </w:r>
    </w:p>
    <w:p w:rsidR="00D41981" w:rsidRPr="00E04887" w:rsidRDefault="00D41981" w:rsidP="00D41981"/>
    <w:p w:rsidR="00631A11" w:rsidRDefault="00631A11" w:rsidP="00631A11"/>
    <w:p w:rsidR="00631A11" w:rsidRDefault="00631A11" w:rsidP="00631A11"/>
    <w:p w:rsidR="00631A11" w:rsidRDefault="00631A11" w:rsidP="00631A11"/>
    <w:p w:rsidR="00631A11" w:rsidRDefault="00631A11" w:rsidP="00631A11"/>
    <w:p w:rsidR="00D41981" w:rsidRPr="00E04887" w:rsidRDefault="00631A11" w:rsidP="00D41981">
      <w:pPr>
        <w:pStyle w:val="LongT"/>
      </w:pPr>
      <w:r>
        <w:t>An Act</w:t>
      </w:r>
      <w:r w:rsidR="00D41981" w:rsidRPr="00E04887">
        <w:t xml:space="preserve"> to amend the law relating to corporations, business names registration and consumer credit and to deal with consequential matters relating to the enactment of the </w:t>
      </w:r>
      <w:r w:rsidR="00D41981" w:rsidRPr="00E04887">
        <w:rPr>
          <w:i/>
        </w:rPr>
        <w:t xml:space="preserve">Commonwealth Registers Act </w:t>
      </w:r>
      <w:r w:rsidR="005816BF" w:rsidRPr="00E04887">
        <w:rPr>
          <w:i/>
        </w:rPr>
        <w:t>20</w:t>
      </w:r>
      <w:r w:rsidR="005816BF">
        <w:rPr>
          <w:i/>
        </w:rPr>
        <w:t>20</w:t>
      </w:r>
      <w:r w:rsidR="00D41981" w:rsidRPr="00E04887">
        <w:t>, and for related purposes</w:t>
      </w:r>
    </w:p>
    <w:p w:rsidR="00D41981" w:rsidRPr="00594D23" w:rsidRDefault="00D41981" w:rsidP="00D41981">
      <w:pPr>
        <w:pStyle w:val="Header"/>
        <w:tabs>
          <w:tab w:val="clear" w:pos="4150"/>
          <w:tab w:val="clear" w:pos="8307"/>
        </w:tabs>
      </w:pPr>
      <w:r w:rsidRPr="00594D23">
        <w:rPr>
          <w:rStyle w:val="CharAmSchNo"/>
        </w:rPr>
        <w:t xml:space="preserve"> </w:t>
      </w:r>
      <w:r w:rsidRPr="00594D23">
        <w:rPr>
          <w:rStyle w:val="CharAmSchText"/>
        </w:rPr>
        <w:t xml:space="preserve"> </w:t>
      </w:r>
    </w:p>
    <w:p w:rsidR="00D41981" w:rsidRPr="00594D23" w:rsidRDefault="00D41981" w:rsidP="00D41981">
      <w:pPr>
        <w:pStyle w:val="Header"/>
        <w:tabs>
          <w:tab w:val="clear" w:pos="4150"/>
          <w:tab w:val="clear" w:pos="8307"/>
        </w:tabs>
      </w:pPr>
      <w:r w:rsidRPr="00594D23">
        <w:rPr>
          <w:rStyle w:val="CharAmPartNo"/>
        </w:rPr>
        <w:t xml:space="preserve"> </w:t>
      </w:r>
      <w:r w:rsidRPr="00594D23">
        <w:rPr>
          <w:rStyle w:val="CharAmPartText"/>
        </w:rPr>
        <w:t xml:space="preserve"> </w:t>
      </w:r>
    </w:p>
    <w:p w:rsidR="00D41981" w:rsidRPr="00E04887" w:rsidRDefault="00D41981" w:rsidP="00D41981">
      <w:pPr>
        <w:sectPr w:rsidR="00D41981" w:rsidRPr="00E04887" w:rsidSect="00631A11">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D41981" w:rsidRPr="00E04887" w:rsidRDefault="00D41981" w:rsidP="00D41981">
      <w:pPr>
        <w:rPr>
          <w:sz w:val="36"/>
        </w:rPr>
      </w:pPr>
      <w:r w:rsidRPr="00E04887">
        <w:rPr>
          <w:sz w:val="36"/>
        </w:rPr>
        <w:lastRenderedPageBreak/>
        <w:t>Contents</w:t>
      </w:r>
    </w:p>
    <w:bookmarkStart w:id="0" w:name="BKCheck15B_1"/>
    <w:bookmarkEnd w:id="0"/>
    <w:p w:rsidR="00927A9A" w:rsidRDefault="00927A9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27A9A">
        <w:rPr>
          <w:noProof/>
        </w:rPr>
        <w:tab/>
      </w:r>
      <w:r w:rsidRPr="00927A9A">
        <w:rPr>
          <w:noProof/>
        </w:rPr>
        <w:fldChar w:fldCharType="begin"/>
      </w:r>
      <w:r w:rsidRPr="00927A9A">
        <w:rPr>
          <w:noProof/>
        </w:rPr>
        <w:instrText xml:space="preserve"> PAGEREF _Toc43890889 \h </w:instrText>
      </w:r>
      <w:r w:rsidRPr="00927A9A">
        <w:rPr>
          <w:noProof/>
        </w:rPr>
      </w:r>
      <w:r w:rsidRPr="00927A9A">
        <w:rPr>
          <w:noProof/>
        </w:rPr>
        <w:fldChar w:fldCharType="separate"/>
      </w:r>
      <w:r w:rsidR="005C30D3">
        <w:rPr>
          <w:noProof/>
        </w:rPr>
        <w:t>2</w:t>
      </w:r>
      <w:r w:rsidRPr="00927A9A">
        <w:rPr>
          <w:noProof/>
        </w:rPr>
        <w:fldChar w:fldCharType="end"/>
      </w:r>
    </w:p>
    <w:p w:rsidR="00927A9A" w:rsidRDefault="00927A9A">
      <w:pPr>
        <w:pStyle w:val="TOC5"/>
        <w:rPr>
          <w:rFonts w:asciiTheme="minorHAnsi" w:eastAsiaTheme="minorEastAsia" w:hAnsiTheme="minorHAnsi" w:cstheme="minorBidi"/>
          <w:noProof/>
          <w:kern w:val="0"/>
          <w:sz w:val="22"/>
          <w:szCs w:val="22"/>
        </w:rPr>
      </w:pPr>
      <w:r>
        <w:rPr>
          <w:noProof/>
        </w:rPr>
        <w:t>2</w:t>
      </w:r>
      <w:r>
        <w:rPr>
          <w:noProof/>
        </w:rPr>
        <w:tab/>
        <w:t>Commencement</w:t>
      </w:r>
      <w:r w:rsidRPr="00927A9A">
        <w:rPr>
          <w:noProof/>
        </w:rPr>
        <w:tab/>
      </w:r>
      <w:r w:rsidRPr="00927A9A">
        <w:rPr>
          <w:noProof/>
        </w:rPr>
        <w:fldChar w:fldCharType="begin"/>
      </w:r>
      <w:r w:rsidRPr="00927A9A">
        <w:rPr>
          <w:noProof/>
        </w:rPr>
        <w:instrText xml:space="preserve"> PAGEREF _Toc43890890 \h </w:instrText>
      </w:r>
      <w:r w:rsidRPr="00927A9A">
        <w:rPr>
          <w:noProof/>
        </w:rPr>
      </w:r>
      <w:r w:rsidRPr="00927A9A">
        <w:rPr>
          <w:noProof/>
        </w:rPr>
        <w:fldChar w:fldCharType="separate"/>
      </w:r>
      <w:r w:rsidR="005C30D3">
        <w:rPr>
          <w:noProof/>
        </w:rPr>
        <w:t>2</w:t>
      </w:r>
      <w:r w:rsidRPr="00927A9A">
        <w:rPr>
          <w:noProof/>
        </w:rPr>
        <w:fldChar w:fldCharType="end"/>
      </w:r>
    </w:p>
    <w:p w:rsidR="00927A9A" w:rsidRDefault="00927A9A">
      <w:pPr>
        <w:pStyle w:val="TOC5"/>
        <w:rPr>
          <w:rFonts w:asciiTheme="minorHAnsi" w:eastAsiaTheme="minorEastAsia" w:hAnsiTheme="minorHAnsi" w:cstheme="minorBidi"/>
          <w:noProof/>
          <w:kern w:val="0"/>
          <w:sz w:val="22"/>
          <w:szCs w:val="22"/>
        </w:rPr>
      </w:pPr>
      <w:r>
        <w:rPr>
          <w:noProof/>
        </w:rPr>
        <w:t>3</w:t>
      </w:r>
      <w:r>
        <w:rPr>
          <w:noProof/>
        </w:rPr>
        <w:tab/>
        <w:t>Schedules</w:t>
      </w:r>
      <w:r w:rsidRPr="00927A9A">
        <w:rPr>
          <w:noProof/>
        </w:rPr>
        <w:tab/>
      </w:r>
      <w:r w:rsidRPr="00927A9A">
        <w:rPr>
          <w:noProof/>
        </w:rPr>
        <w:fldChar w:fldCharType="begin"/>
      </w:r>
      <w:r w:rsidRPr="00927A9A">
        <w:rPr>
          <w:noProof/>
        </w:rPr>
        <w:instrText xml:space="preserve"> PAGEREF _Toc43890891 \h </w:instrText>
      </w:r>
      <w:r w:rsidRPr="00927A9A">
        <w:rPr>
          <w:noProof/>
        </w:rPr>
      </w:r>
      <w:r w:rsidRPr="00927A9A">
        <w:rPr>
          <w:noProof/>
        </w:rPr>
        <w:fldChar w:fldCharType="separate"/>
      </w:r>
      <w:r w:rsidR="005C30D3">
        <w:rPr>
          <w:noProof/>
        </w:rPr>
        <w:t>3</w:t>
      </w:r>
      <w:r w:rsidRPr="00927A9A">
        <w:rPr>
          <w:noProof/>
        </w:rPr>
        <w:fldChar w:fldCharType="end"/>
      </w:r>
    </w:p>
    <w:p w:rsidR="00927A9A" w:rsidRDefault="00927A9A">
      <w:pPr>
        <w:pStyle w:val="TOC6"/>
        <w:rPr>
          <w:rFonts w:asciiTheme="minorHAnsi" w:eastAsiaTheme="minorEastAsia" w:hAnsiTheme="minorHAnsi" w:cstheme="minorBidi"/>
          <w:b w:val="0"/>
          <w:noProof/>
          <w:kern w:val="0"/>
          <w:sz w:val="22"/>
          <w:szCs w:val="22"/>
        </w:rPr>
      </w:pPr>
      <w:r>
        <w:rPr>
          <w:noProof/>
        </w:rPr>
        <w:t>Schedule 1—Amendments relating to the Registrar</w:t>
      </w:r>
      <w:r w:rsidRPr="00927A9A">
        <w:rPr>
          <w:b w:val="0"/>
          <w:noProof/>
          <w:sz w:val="18"/>
        </w:rPr>
        <w:tab/>
      </w:r>
      <w:r w:rsidRPr="00927A9A">
        <w:rPr>
          <w:b w:val="0"/>
          <w:noProof/>
          <w:sz w:val="18"/>
        </w:rPr>
        <w:fldChar w:fldCharType="begin"/>
      </w:r>
      <w:r w:rsidRPr="00927A9A">
        <w:rPr>
          <w:b w:val="0"/>
          <w:noProof/>
          <w:sz w:val="18"/>
        </w:rPr>
        <w:instrText xml:space="preserve"> PAGEREF _Toc43890892 \h </w:instrText>
      </w:r>
      <w:r w:rsidRPr="00927A9A">
        <w:rPr>
          <w:b w:val="0"/>
          <w:noProof/>
          <w:sz w:val="18"/>
        </w:rPr>
      </w:r>
      <w:r w:rsidRPr="00927A9A">
        <w:rPr>
          <w:b w:val="0"/>
          <w:noProof/>
          <w:sz w:val="18"/>
        </w:rPr>
        <w:fldChar w:fldCharType="separate"/>
      </w:r>
      <w:r w:rsidR="005C30D3">
        <w:rPr>
          <w:b w:val="0"/>
          <w:noProof/>
          <w:sz w:val="18"/>
        </w:rPr>
        <w:t>4</w:t>
      </w:r>
      <w:r w:rsidRPr="00927A9A">
        <w:rPr>
          <w:b w:val="0"/>
          <w:noProof/>
          <w:sz w:val="18"/>
        </w:rPr>
        <w:fldChar w:fldCharType="end"/>
      </w:r>
    </w:p>
    <w:p w:rsidR="00927A9A" w:rsidRDefault="00927A9A">
      <w:pPr>
        <w:pStyle w:val="TOC7"/>
        <w:rPr>
          <w:rFonts w:asciiTheme="minorHAnsi" w:eastAsiaTheme="minorEastAsia" w:hAnsiTheme="minorHAnsi" w:cstheme="minorBidi"/>
          <w:noProof/>
          <w:kern w:val="0"/>
          <w:sz w:val="22"/>
          <w:szCs w:val="22"/>
        </w:rPr>
      </w:pPr>
      <w:r>
        <w:rPr>
          <w:noProof/>
        </w:rPr>
        <w:t>Part 1—Main amendments</w:t>
      </w:r>
      <w:r w:rsidRPr="00927A9A">
        <w:rPr>
          <w:noProof/>
          <w:sz w:val="18"/>
        </w:rPr>
        <w:tab/>
      </w:r>
      <w:r w:rsidRPr="00927A9A">
        <w:rPr>
          <w:noProof/>
          <w:sz w:val="18"/>
        </w:rPr>
        <w:fldChar w:fldCharType="begin"/>
      </w:r>
      <w:r w:rsidRPr="00927A9A">
        <w:rPr>
          <w:noProof/>
          <w:sz w:val="18"/>
        </w:rPr>
        <w:instrText xml:space="preserve"> PAGEREF _Toc43890893 \h </w:instrText>
      </w:r>
      <w:r w:rsidRPr="00927A9A">
        <w:rPr>
          <w:noProof/>
          <w:sz w:val="18"/>
        </w:rPr>
      </w:r>
      <w:r w:rsidRPr="00927A9A">
        <w:rPr>
          <w:noProof/>
          <w:sz w:val="18"/>
        </w:rPr>
        <w:fldChar w:fldCharType="separate"/>
      </w:r>
      <w:r w:rsidR="005C30D3">
        <w:rPr>
          <w:noProof/>
          <w:sz w:val="18"/>
        </w:rPr>
        <w:t>4</w:t>
      </w:r>
      <w:r w:rsidRPr="00927A9A">
        <w:rPr>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Business Names Registration Act 2011</w:t>
      </w:r>
      <w:r w:rsidRPr="00927A9A">
        <w:rPr>
          <w:i w:val="0"/>
          <w:noProof/>
          <w:sz w:val="18"/>
        </w:rPr>
        <w:tab/>
      </w:r>
      <w:r w:rsidRPr="00927A9A">
        <w:rPr>
          <w:i w:val="0"/>
          <w:noProof/>
          <w:sz w:val="18"/>
        </w:rPr>
        <w:fldChar w:fldCharType="begin"/>
      </w:r>
      <w:r w:rsidRPr="00927A9A">
        <w:rPr>
          <w:i w:val="0"/>
          <w:noProof/>
          <w:sz w:val="18"/>
        </w:rPr>
        <w:instrText xml:space="preserve"> PAGEREF _Toc43890894 \h </w:instrText>
      </w:r>
      <w:r w:rsidRPr="00927A9A">
        <w:rPr>
          <w:i w:val="0"/>
          <w:noProof/>
          <w:sz w:val="18"/>
        </w:rPr>
      </w:r>
      <w:r w:rsidRPr="00927A9A">
        <w:rPr>
          <w:i w:val="0"/>
          <w:noProof/>
          <w:sz w:val="18"/>
        </w:rPr>
        <w:fldChar w:fldCharType="separate"/>
      </w:r>
      <w:r w:rsidR="005C30D3">
        <w:rPr>
          <w:i w:val="0"/>
          <w:noProof/>
          <w:sz w:val="18"/>
        </w:rPr>
        <w:t>4</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Business Names Registration (Transitional and Consequential Provisions) Act 2011</w:t>
      </w:r>
      <w:r w:rsidRPr="00927A9A">
        <w:rPr>
          <w:i w:val="0"/>
          <w:noProof/>
          <w:sz w:val="18"/>
        </w:rPr>
        <w:tab/>
      </w:r>
      <w:r w:rsidRPr="00927A9A">
        <w:rPr>
          <w:i w:val="0"/>
          <w:noProof/>
          <w:sz w:val="18"/>
        </w:rPr>
        <w:fldChar w:fldCharType="begin"/>
      </w:r>
      <w:r w:rsidRPr="00927A9A">
        <w:rPr>
          <w:i w:val="0"/>
          <w:noProof/>
          <w:sz w:val="18"/>
        </w:rPr>
        <w:instrText xml:space="preserve"> PAGEREF _Toc43890921 \h </w:instrText>
      </w:r>
      <w:r w:rsidRPr="00927A9A">
        <w:rPr>
          <w:i w:val="0"/>
          <w:noProof/>
          <w:sz w:val="18"/>
        </w:rPr>
      </w:r>
      <w:r w:rsidRPr="00927A9A">
        <w:rPr>
          <w:i w:val="0"/>
          <w:noProof/>
          <w:sz w:val="18"/>
        </w:rPr>
        <w:fldChar w:fldCharType="separate"/>
      </w:r>
      <w:r w:rsidR="005C30D3">
        <w:rPr>
          <w:i w:val="0"/>
          <w:noProof/>
          <w:sz w:val="18"/>
        </w:rPr>
        <w:t>17</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Corporations Act 2001</w:t>
      </w:r>
      <w:r w:rsidRPr="00927A9A">
        <w:rPr>
          <w:i w:val="0"/>
          <w:noProof/>
          <w:sz w:val="18"/>
        </w:rPr>
        <w:tab/>
      </w:r>
      <w:r w:rsidRPr="00927A9A">
        <w:rPr>
          <w:i w:val="0"/>
          <w:noProof/>
          <w:sz w:val="18"/>
        </w:rPr>
        <w:fldChar w:fldCharType="begin"/>
      </w:r>
      <w:r w:rsidRPr="00927A9A">
        <w:rPr>
          <w:i w:val="0"/>
          <w:noProof/>
          <w:sz w:val="18"/>
        </w:rPr>
        <w:instrText xml:space="preserve"> PAGEREF _Toc43890922 \h </w:instrText>
      </w:r>
      <w:r w:rsidRPr="00927A9A">
        <w:rPr>
          <w:i w:val="0"/>
          <w:noProof/>
          <w:sz w:val="18"/>
        </w:rPr>
      </w:r>
      <w:r w:rsidRPr="00927A9A">
        <w:rPr>
          <w:i w:val="0"/>
          <w:noProof/>
          <w:sz w:val="18"/>
        </w:rPr>
        <w:fldChar w:fldCharType="separate"/>
      </w:r>
      <w:r w:rsidR="005C30D3">
        <w:rPr>
          <w:i w:val="0"/>
          <w:noProof/>
          <w:sz w:val="18"/>
        </w:rPr>
        <w:t>17</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National Consumer Credit Protection Act 2009</w:t>
      </w:r>
      <w:r w:rsidRPr="00927A9A">
        <w:rPr>
          <w:i w:val="0"/>
          <w:noProof/>
          <w:sz w:val="18"/>
        </w:rPr>
        <w:tab/>
      </w:r>
      <w:r w:rsidRPr="00927A9A">
        <w:rPr>
          <w:i w:val="0"/>
          <w:noProof/>
          <w:sz w:val="18"/>
        </w:rPr>
        <w:fldChar w:fldCharType="begin"/>
      </w:r>
      <w:r w:rsidRPr="00927A9A">
        <w:rPr>
          <w:i w:val="0"/>
          <w:noProof/>
          <w:sz w:val="18"/>
        </w:rPr>
        <w:instrText xml:space="preserve"> PAGEREF _Toc43890951 \h </w:instrText>
      </w:r>
      <w:r w:rsidRPr="00927A9A">
        <w:rPr>
          <w:i w:val="0"/>
          <w:noProof/>
          <w:sz w:val="18"/>
        </w:rPr>
      </w:r>
      <w:r w:rsidRPr="00927A9A">
        <w:rPr>
          <w:i w:val="0"/>
          <w:noProof/>
          <w:sz w:val="18"/>
        </w:rPr>
        <w:fldChar w:fldCharType="separate"/>
      </w:r>
      <w:r w:rsidR="005C30D3">
        <w:rPr>
          <w:i w:val="0"/>
          <w:noProof/>
          <w:sz w:val="18"/>
        </w:rPr>
        <w:t>30</w:t>
      </w:r>
      <w:r w:rsidRPr="00927A9A">
        <w:rPr>
          <w:i w:val="0"/>
          <w:noProof/>
          <w:sz w:val="18"/>
        </w:rPr>
        <w:fldChar w:fldCharType="end"/>
      </w:r>
    </w:p>
    <w:p w:rsidR="00927A9A" w:rsidRDefault="00927A9A">
      <w:pPr>
        <w:pStyle w:val="TOC7"/>
        <w:rPr>
          <w:rFonts w:asciiTheme="minorHAnsi" w:eastAsiaTheme="minorEastAsia" w:hAnsiTheme="minorHAnsi" w:cstheme="minorBidi"/>
          <w:noProof/>
          <w:kern w:val="0"/>
          <w:sz w:val="22"/>
          <w:szCs w:val="22"/>
        </w:rPr>
      </w:pPr>
      <w:r>
        <w:rPr>
          <w:noProof/>
        </w:rPr>
        <w:t>Part 2—Other amendments</w:t>
      </w:r>
      <w:r w:rsidRPr="00927A9A">
        <w:rPr>
          <w:noProof/>
          <w:sz w:val="18"/>
        </w:rPr>
        <w:tab/>
      </w:r>
      <w:r w:rsidRPr="00927A9A">
        <w:rPr>
          <w:noProof/>
          <w:sz w:val="18"/>
        </w:rPr>
        <w:fldChar w:fldCharType="begin"/>
      </w:r>
      <w:r w:rsidRPr="00927A9A">
        <w:rPr>
          <w:noProof/>
          <w:sz w:val="18"/>
        </w:rPr>
        <w:instrText xml:space="preserve"> PAGEREF _Toc43890979 \h </w:instrText>
      </w:r>
      <w:r w:rsidRPr="00927A9A">
        <w:rPr>
          <w:noProof/>
          <w:sz w:val="18"/>
        </w:rPr>
      </w:r>
      <w:r w:rsidRPr="00927A9A">
        <w:rPr>
          <w:noProof/>
          <w:sz w:val="18"/>
        </w:rPr>
        <w:fldChar w:fldCharType="separate"/>
      </w:r>
      <w:r w:rsidR="005C30D3">
        <w:rPr>
          <w:noProof/>
          <w:sz w:val="18"/>
        </w:rPr>
        <w:t>45</w:t>
      </w:r>
      <w:r w:rsidRPr="00927A9A">
        <w:rPr>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A New Tax System (Australian Business Number) Act 1999</w:t>
      </w:r>
      <w:r w:rsidRPr="00927A9A">
        <w:rPr>
          <w:i w:val="0"/>
          <w:noProof/>
          <w:sz w:val="18"/>
        </w:rPr>
        <w:tab/>
      </w:r>
      <w:r w:rsidRPr="00927A9A">
        <w:rPr>
          <w:i w:val="0"/>
          <w:noProof/>
          <w:sz w:val="18"/>
        </w:rPr>
        <w:fldChar w:fldCharType="begin"/>
      </w:r>
      <w:r w:rsidRPr="00927A9A">
        <w:rPr>
          <w:i w:val="0"/>
          <w:noProof/>
          <w:sz w:val="18"/>
        </w:rPr>
        <w:instrText xml:space="preserve"> PAGEREF _Toc43890980 \h </w:instrText>
      </w:r>
      <w:r w:rsidRPr="00927A9A">
        <w:rPr>
          <w:i w:val="0"/>
          <w:noProof/>
          <w:sz w:val="18"/>
        </w:rPr>
      </w:r>
      <w:r w:rsidRPr="00927A9A">
        <w:rPr>
          <w:i w:val="0"/>
          <w:noProof/>
          <w:sz w:val="18"/>
        </w:rPr>
        <w:fldChar w:fldCharType="separate"/>
      </w:r>
      <w:r w:rsidR="005C30D3">
        <w:rPr>
          <w:i w:val="0"/>
          <w:noProof/>
          <w:sz w:val="18"/>
        </w:rPr>
        <w:t>45</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927A9A">
        <w:rPr>
          <w:i w:val="0"/>
          <w:noProof/>
          <w:sz w:val="18"/>
        </w:rPr>
        <w:tab/>
      </w:r>
      <w:r w:rsidRPr="00927A9A">
        <w:rPr>
          <w:i w:val="0"/>
          <w:noProof/>
          <w:sz w:val="18"/>
        </w:rPr>
        <w:fldChar w:fldCharType="begin"/>
      </w:r>
      <w:r w:rsidRPr="00927A9A">
        <w:rPr>
          <w:i w:val="0"/>
          <w:noProof/>
          <w:sz w:val="18"/>
        </w:rPr>
        <w:instrText xml:space="preserve"> PAGEREF _Toc43890983 \h </w:instrText>
      </w:r>
      <w:r w:rsidRPr="00927A9A">
        <w:rPr>
          <w:i w:val="0"/>
          <w:noProof/>
          <w:sz w:val="18"/>
        </w:rPr>
      </w:r>
      <w:r w:rsidRPr="00927A9A">
        <w:rPr>
          <w:i w:val="0"/>
          <w:noProof/>
          <w:sz w:val="18"/>
        </w:rPr>
        <w:fldChar w:fldCharType="separate"/>
      </w:r>
      <w:r w:rsidR="005C30D3">
        <w:rPr>
          <w:i w:val="0"/>
          <w:noProof/>
          <w:sz w:val="18"/>
        </w:rPr>
        <w:t>54</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927A9A">
        <w:rPr>
          <w:i w:val="0"/>
          <w:noProof/>
          <w:sz w:val="18"/>
        </w:rPr>
        <w:tab/>
      </w:r>
      <w:r w:rsidRPr="00927A9A">
        <w:rPr>
          <w:i w:val="0"/>
          <w:noProof/>
          <w:sz w:val="18"/>
        </w:rPr>
        <w:fldChar w:fldCharType="begin"/>
      </w:r>
      <w:r w:rsidRPr="00927A9A">
        <w:rPr>
          <w:i w:val="0"/>
          <w:noProof/>
          <w:sz w:val="18"/>
        </w:rPr>
        <w:instrText xml:space="preserve"> PAGEREF _Toc43890985 \h </w:instrText>
      </w:r>
      <w:r w:rsidRPr="00927A9A">
        <w:rPr>
          <w:i w:val="0"/>
          <w:noProof/>
          <w:sz w:val="18"/>
        </w:rPr>
      </w:r>
      <w:r w:rsidRPr="00927A9A">
        <w:rPr>
          <w:i w:val="0"/>
          <w:noProof/>
          <w:sz w:val="18"/>
        </w:rPr>
        <w:fldChar w:fldCharType="separate"/>
      </w:r>
      <w:r w:rsidR="005C30D3">
        <w:rPr>
          <w:i w:val="0"/>
          <w:noProof/>
          <w:sz w:val="18"/>
        </w:rPr>
        <w:t>55</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927A9A">
        <w:rPr>
          <w:i w:val="0"/>
          <w:noProof/>
          <w:sz w:val="18"/>
        </w:rPr>
        <w:tab/>
      </w:r>
      <w:r w:rsidRPr="00927A9A">
        <w:rPr>
          <w:i w:val="0"/>
          <w:noProof/>
          <w:sz w:val="18"/>
        </w:rPr>
        <w:fldChar w:fldCharType="begin"/>
      </w:r>
      <w:r w:rsidRPr="00927A9A">
        <w:rPr>
          <w:i w:val="0"/>
          <w:noProof/>
          <w:sz w:val="18"/>
        </w:rPr>
        <w:instrText xml:space="preserve"> PAGEREF _Toc43890986 \h </w:instrText>
      </w:r>
      <w:r w:rsidRPr="00927A9A">
        <w:rPr>
          <w:i w:val="0"/>
          <w:noProof/>
          <w:sz w:val="18"/>
        </w:rPr>
      </w:r>
      <w:r w:rsidRPr="00927A9A">
        <w:rPr>
          <w:i w:val="0"/>
          <w:noProof/>
          <w:sz w:val="18"/>
        </w:rPr>
        <w:fldChar w:fldCharType="separate"/>
      </w:r>
      <w:r w:rsidR="005C30D3">
        <w:rPr>
          <w:i w:val="0"/>
          <w:noProof/>
          <w:sz w:val="18"/>
        </w:rPr>
        <w:t>55</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Business Names Registration Act 2011</w:t>
      </w:r>
      <w:r w:rsidRPr="00927A9A">
        <w:rPr>
          <w:i w:val="0"/>
          <w:noProof/>
          <w:sz w:val="18"/>
        </w:rPr>
        <w:tab/>
      </w:r>
      <w:r w:rsidRPr="00927A9A">
        <w:rPr>
          <w:i w:val="0"/>
          <w:noProof/>
          <w:sz w:val="18"/>
        </w:rPr>
        <w:fldChar w:fldCharType="begin"/>
      </w:r>
      <w:r w:rsidRPr="00927A9A">
        <w:rPr>
          <w:i w:val="0"/>
          <w:noProof/>
          <w:sz w:val="18"/>
        </w:rPr>
        <w:instrText xml:space="preserve"> PAGEREF _Toc43890987 \h </w:instrText>
      </w:r>
      <w:r w:rsidRPr="00927A9A">
        <w:rPr>
          <w:i w:val="0"/>
          <w:noProof/>
          <w:sz w:val="18"/>
        </w:rPr>
      </w:r>
      <w:r w:rsidRPr="00927A9A">
        <w:rPr>
          <w:i w:val="0"/>
          <w:noProof/>
          <w:sz w:val="18"/>
        </w:rPr>
        <w:fldChar w:fldCharType="separate"/>
      </w:r>
      <w:r w:rsidR="005C30D3">
        <w:rPr>
          <w:i w:val="0"/>
          <w:noProof/>
          <w:sz w:val="18"/>
        </w:rPr>
        <w:t>56</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Business Names Registration (Transitional and Consequential Provisions) Act 2011</w:t>
      </w:r>
      <w:r w:rsidRPr="00927A9A">
        <w:rPr>
          <w:i w:val="0"/>
          <w:noProof/>
          <w:sz w:val="18"/>
        </w:rPr>
        <w:tab/>
      </w:r>
      <w:r w:rsidRPr="00927A9A">
        <w:rPr>
          <w:i w:val="0"/>
          <w:noProof/>
          <w:sz w:val="18"/>
        </w:rPr>
        <w:fldChar w:fldCharType="begin"/>
      </w:r>
      <w:r w:rsidRPr="00927A9A">
        <w:rPr>
          <w:i w:val="0"/>
          <w:noProof/>
          <w:sz w:val="18"/>
        </w:rPr>
        <w:instrText xml:space="preserve"> PAGEREF _Toc43890990 \h </w:instrText>
      </w:r>
      <w:r w:rsidRPr="00927A9A">
        <w:rPr>
          <w:i w:val="0"/>
          <w:noProof/>
          <w:sz w:val="18"/>
        </w:rPr>
      </w:r>
      <w:r w:rsidRPr="00927A9A">
        <w:rPr>
          <w:i w:val="0"/>
          <w:noProof/>
          <w:sz w:val="18"/>
        </w:rPr>
        <w:fldChar w:fldCharType="separate"/>
      </w:r>
      <w:r w:rsidR="005C30D3">
        <w:rPr>
          <w:i w:val="0"/>
          <w:noProof/>
          <w:sz w:val="18"/>
        </w:rPr>
        <w:t>81</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Corporations Act 2001</w:t>
      </w:r>
      <w:r w:rsidRPr="00927A9A">
        <w:rPr>
          <w:i w:val="0"/>
          <w:noProof/>
          <w:sz w:val="18"/>
        </w:rPr>
        <w:tab/>
      </w:r>
      <w:r w:rsidRPr="00927A9A">
        <w:rPr>
          <w:i w:val="0"/>
          <w:noProof/>
          <w:sz w:val="18"/>
        </w:rPr>
        <w:fldChar w:fldCharType="begin"/>
      </w:r>
      <w:r w:rsidRPr="00927A9A">
        <w:rPr>
          <w:i w:val="0"/>
          <w:noProof/>
          <w:sz w:val="18"/>
        </w:rPr>
        <w:instrText xml:space="preserve"> PAGEREF _Toc43890991 \h </w:instrText>
      </w:r>
      <w:r w:rsidRPr="00927A9A">
        <w:rPr>
          <w:i w:val="0"/>
          <w:noProof/>
          <w:sz w:val="18"/>
        </w:rPr>
      </w:r>
      <w:r w:rsidRPr="00927A9A">
        <w:rPr>
          <w:i w:val="0"/>
          <w:noProof/>
          <w:sz w:val="18"/>
        </w:rPr>
        <w:fldChar w:fldCharType="separate"/>
      </w:r>
      <w:r w:rsidR="005C30D3">
        <w:rPr>
          <w:i w:val="0"/>
          <w:noProof/>
          <w:sz w:val="18"/>
        </w:rPr>
        <w:t>90</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Income Tax Assessment Act 1997</w:t>
      </w:r>
      <w:r w:rsidRPr="00927A9A">
        <w:rPr>
          <w:i w:val="0"/>
          <w:noProof/>
          <w:sz w:val="18"/>
        </w:rPr>
        <w:tab/>
      </w:r>
      <w:r w:rsidRPr="00927A9A">
        <w:rPr>
          <w:i w:val="0"/>
          <w:noProof/>
          <w:sz w:val="18"/>
        </w:rPr>
        <w:fldChar w:fldCharType="begin"/>
      </w:r>
      <w:r w:rsidRPr="00927A9A">
        <w:rPr>
          <w:i w:val="0"/>
          <w:noProof/>
          <w:sz w:val="18"/>
        </w:rPr>
        <w:instrText xml:space="preserve"> PAGEREF _Toc43891013 \h </w:instrText>
      </w:r>
      <w:r w:rsidRPr="00927A9A">
        <w:rPr>
          <w:i w:val="0"/>
          <w:noProof/>
          <w:sz w:val="18"/>
        </w:rPr>
      </w:r>
      <w:r w:rsidRPr="00927A9A">
        <w:rPr>
          <w:i w:val="0"/>
          <w:noProof/>
          <w:sz w:val="18"/>
        </w:rPr>
        <w:fldChar w:fldCharType="separate"/>
      </w:r>
      <w:r w:rsidR="005C30D3">
        <w:rPr>
          <w:i w:val="0"/>
          <w:noProof/>
          <w:sz w:val="18"/>
        </w:rPr>
        <w:t>197</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National Consumer Credit Protection Act 2009</w:t>
      </w:r>
      <w:r w:rsidRPr="00927A9A">
        <w:rPr>
          <w:i w:val="0"/>
          <w:noProof/>
          <w:sz w:val="18"/>
        </w:rPr>
        <w:tab/>
      </w:r>
      <w:r w:rsidRPr="00927A9A">
        <w:rPr>
          <w:i w:val="0"/>
          <w:noProof/>
          <w:sz w:val="18"/>
        </w:rPr>
        <w:fldChar w:fldCharType="begin"/>
      </w:r>
      <w:r w:rsidRPr="00927A9A">
        <w:rPr>
          <w:i w:val="0"/>
          <w:noProof/>
          <w:sz w:val="18"/>
        </w:rPr>
        <w:instrText xml:space="preserve"> PAGEREF _Toc43891015 \h </w:instrText>
      </w:r>
      <w:r w:rsidRPr="00927A9A">
        <w:rPr>
          <w:i w:val="0"/>
          <w:noProof/>
          <w:sz w:val="18"/>
        </w:rPr>
      </w:r>
      <w:r w:rsidRPr="00927A9A">
        <w:rPr>
          <w:i w:val="0"/>
          <w:noProof/>
          <w:sz w:val="18"/>
        </w:rPr>
        <w:fldChar w:fldCharType="separate"/>
      </w:r>
      <w:r w:rsidR="005C30D3">
        <w:rPr>
          <w:i w:val="0"/>
          <w:noProof/>
          <w:sz w:val="18"/>
        </w:rPr>
        <w:t>200</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National Consumer Credit Protection (Transitional and Consequential Provisions) Act 2009</w:t>
      </w:r>
      <w:r w:rsidRPr="00927A9A">
        <w:rPr>
          <w:i w:val="0"/>
          <w:noProof/>
          <w:sz w:val="18"/>
        </w:rPr>
        <w:tab/>
      </w:r>
      <w:r w:rsidRPr="00927A9A">
        <w:rPr>
          <w:i w:val="0"/>
          <w:noProof/>
          <w:sz w:val="18"/>
        </w:rPr>
        <w:fldChar w:fldCharType="begin"/>
      </w:r>
      <w:r w:rsidRPr="00927A9A">
        <w:rPr>
          <w:i w:val="0"/>
          <w:noProof/>
          <w:sz w:val="18"/>
        </w:rPr>
        <w:instrText xml:space="preserve"> PAGEREF _Toc43891018 \h </w:instrText>
      </w:r>
      <w:r w:rsidRPr="00927A9A">
        <w:rPr>
          <w:i w:val="0"/>
          <w:noProof/>
          <w:sz w:val="18"/>
        </w:rPr>
      </w:r>
      <w:r w:rsidRPr="00927A9A">
        <w:rPr>
          <w:i w:val="0"/>
          <w:noProof/>
          <w:sz w:val="18"/>
        </w:rPr>
        <w:fldChar w:fldCharType="separate"/>
      </w:r>
      <w:r w:rsidR="005C30D3">
        <w:rPr>
          <w:i w:val="0"/>
          <w:noProof/>
          <w:sz w:val="18"/>
        </w:rPr>
        <w:t>203</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Superannuation Industry (Supervision) Act 1993</w:t>
      </w:r>
      <w:r w:rsidRPr="00927A9A">
        <w:rPr>
          <w:i w:val="0"/>
          <w:noProof/>
          <w:sz w:val="18"/>
        </w:rPr>
        <w:tab/>
      </w:r>
      <w:r w:rsidRPr="00927A9A">
        <w:rPr>
          <w:i w:val="0"/>
          <w:noProof/>
          <w:sz w:val="18"/>
        </w:rPr>
        <w:fldChar w:fldCharType="begin"/>
      </w:r>
      <w:r w:rsidRPr="00927A9A">
        <w:rPr>
          <w:i w:val="0"/>
          <w:noProof/>
          <w:sz w:val="18"/>
        </w:rPr>
        <w:instrText xml:space="preserve"> PAGEREF _Toc43891019 \h </w:instrText>
      </w:r>
      <w:r w:rsidRPr="00927A9A">
        <w:rPr>
          <w:i w:val="0"/>
          <w:noProof/>
          <w:sz w:val="18"/>
        </w:rPr>
      </w:r>
      <w:r w:rsidRPr="00927A9A">
        <w:rPr>
          <w:i w:val="0"/>
          <w:noProof/>
          <w:sz w:val="18"/>
        </w:rPr>
        <w:fldChar w:fldCharType="separate"/>
      </w:r>
      <w:r w:rsidR="005C30D3">
        <w:rPr>
          <w:i w:val="0"/>
          <w:noProof/>
          <w:sz w:val="18"/>
        </w:rPr>
        <w:t>204</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Taxation Administration Act 1953</w:t>
      </w:r>
      <w:r w:rsidRPr="00927A9A">
        <w:rPr>
          <w:i w:val="0"/>
          <w:noProof/>
          <w:sz w:val="18"/>
        </w:rPr>
        <w:tab/>
      </w:r>
      <w:r w:rsidRPr="00927A9A">
        <w:rPr>
          <w:i w:val="0"/>
          <w:noProof/>
          <w:sz w:val="18"/>
        </w:rPr>
        <w:fldChar w:fldCharType="begin"/>
      </w:r>
      <w:r w:rsidRPr="00927A9A">
        <w:rPr>
          <w:i w:val="0"/>
          <w:noProof/>
          <w:sz w:val="18"/>
        </w:rPr>
        <w:instrText xml:space="preserve"> PAGEREF _Toc43891023 \h </w:instrText>
      </w:r>
      <w:r w:rsidRPr="00927A9A">
        <w:rPr>
          <w:i w:val="0"/>
          <w:noProof/>
          <w:sz w:val="18"/>
        </w:rPr>
      </w:r>
      <w:r w:rsidRPr="00927A9A">
        <w:rPr>
          <w:i w:val="0"/>
          <w:noProof/>
          <w:sz w:val="18"/>
        </w:rPr>
        <w:fldChar w:fldCharType="separate"/>
      </w:r>
      <w:r w:rsidR="005C30D3">
        <w:rPr>
          <w:i w:val="0"/>
          <w:noProof/>
          <w:sz w:val="18"/>
        </w:rPr>
        <w:t>207</w:t>
      </w:r>
      <w:r w:rsidRPr="00927A9A">
        <w:rPr>
          <w:i w:val="0"/>
          <w:noProof/>
          <w:sz w:val="18"/>
        </w:rPr>
        <w:fldChar w:fldCharType="end"/>
      </w:r>
    </w:p>
    <w:p w:rsidR="00927A9A" w:rsidRDefault="00927A9A">
      <w:pPr>
        <w:pStyle w:val="TOC7"/>
        <w:rPr>
          <w:rFonts w:asciiTheme="minorHAnsi" w:eastAsiaTheme="minorEastAsia" w:hAnsiTheme="minorHAnsi" w:cstheme="minorBidi"/>
          <w:noProof/>
          <w:kern w:val="0"/>
          <w:sz w:val="22"/>
          <w:szCs w:val="22"/>
        </w:rPr>
      </w:pPr>
      <w:r>
        <w:rPr>
          <w:noProof/>
        </w:rPr>
        <w:t>Part 3—Application of amendments</w:t>
      </w:r>
      <w:r w:rsidRPr="00927A9A">
        <w:rPr>
          <w:noProof/>
          <w:sz w:val="18"/>
        </w:rPr>
        <w:tab/>
      </w:r>
      <w:r w:rsidRPr="00927A9A">
        <w:rPr>
          <w:noProof/>
          <w:sz w:val="18"/>
        </w:rPr>
        <w:fldChar w:fldCharType="begin"/>
      </w:r>
      <w:r w:rsidRPr="00927A9A">
        <w:rPr>
          <w:noProof/>
          <w:sz w:val="18"/>
        </w:rPr>
        <w:instrText xml:space="preserve"> PAGEREF _Toc43891028 \h </w:instrText>
      </w:r>
      <w:r w:rsidRPr="00927A9A">
        <w:rPr>
          <w:noProof/>
          <w:sz w:val="18"/>
        </w:rPr>
      </w:r>
      <w:r w:rsidRPr="00927A9A">
        <w:rPr>
          <w:noProof/>
          <w:sz w:val="18"/>
        </w:rPr>
        <w:fldChar w:fldCharType="separate"/>
      </w:r>
      <w:r w:rsidR="005C30D3">
        <w:rPr>
          <w:noProof/>
          <w:sz w:val="18"/>
        </w:rPr>
        <w:t>212</w:t>
      </w:r>
      <w:r w:rsidRPr="00927A9A">
        <w:rPr>
          <w:noProof/>
          <w:sz w:val="18"/>
        </w:rPr>
        <w:fldChar w:fldCharType="end"/>
      </w:r>
    </w:p>
    <w:p w:rsidR="00927A9A" w:rsidRDefault="00927A9A">
      <w:pPr>
        <w:pStyle w:val="TOC6"/>
        <w:rPr>
          <w:rFonts w:asciiTheme="minorHAnsi" w:eastAsiaTheme="minorEastAsia" w:hAnsiTheme="minorHAnsi" w:cstheme="minorBidi"/>
          <w:b w:val="0"/>
          <w:noProof/>
          <w:kern w:val="0"/>
          <w:sz w:val="22"/>
          <w:szCs w:val="22"/>
        </w:rPr>
      </w:pPr>
      <w:r>
        <w:rPr>
          <w:noProof/>
        </w:rPr>
        <w:t>Schedule 2—Director identification numbers</w:t>
      </w:r>
      <w:r w:rsidRPr="00927A9A">
        <w:rPr>
          <w:b w:val="0"/>
          <w:noProof/>
          <w:sz w:val="18"/>
        </w:rPr>
        <w:tab/>
      </w:r>
      <w:r w:rsidRPr="00927A9A">
        <w:rPr>
          <w:b w:val="0"/>
          <w:noProof/>
          <w:sz w:val="18"/>
        </w:rPr>
        <w:fldChar w:fldCharType="begin"/>
      </w:r>
      <w:r w:rsidRPr="00927A9A">
        <w:rPr>
          <w:b w:val="0"/>
          <w:noProof/>
          <w:sz w:val="18"/>
        </w:rPr>
        <w:instrText xml:space="preserve"> PAGEREF _Toc43891029 \h </w:instrText>
      </w:r>
      <w:r w:rsidRPr="00927A9A">
        <w:rPr>
          <w:b w:val="0"/>
          <w:noProof/>
          <w:sz w:val="18"/>
        </w:rPr>
      </w:r>
      <w:r w:rsidRPr="00927A9A">
        <w:rPr>
          <w:b w:val="0"/>
          <w:noProof/>
          <w:sz w:val="18"/>
        </w:rPr>
        <w:fldChar w:fldCharType="separate"/>
      </w:r>
      <w:r w:rsidR="005C30D3">
        <w:rPr>
          <w:b w:val="0"/>
          <w:noProof/>
          <w:sz w:val="18"/>
        </w:rPr>
        <w:t>213</w:t>
      </w:r>
      <w:r w:rsidRPr="00927A9A">
        <w:rPr>
          <w:b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927A9A">
        <w:rPr>
          <w:i w:val="0"/>
          <w:noProof/>
          <w:sz w:val="18"/>
        </w:rPr>
        <w:tab/>
      </w:r>
      <w:r w:rsidRPr="00927A9A">
        <w:rPr>
          <w:i w:val="0"/>
          <w:noProof/>
          <w:sz w:val="18"/>
        </w:rPr>
        <w:fldChar w:fldCharType="begin"/>
      </w:r>
      <w:r w:rsidRPr="00927A9A">
        <w:rPr>
          <w:i w:val="0"/>
          <w:noProof/>
          <w:sz w:val="18"/>
        </w:rPr>
        <w:instrText xml:space="preserve"> PAGEREF _Toc43891030 \h </w:instrText>
      </w:r>
      <w:r w:rsidRPr="00927A9A">
        <w:rPr>
          <w:i w:val="0"/>
          <w:noProof/>
          <w:sz w:val="18"/>
        </w:rPr>
      </w:r>
      <w:r w:rsidRPr="00927A9A">
        <w:rPr>
          <w:i w:val="0"/>
          <w:noProof/>
          <w:sz w:val="18"/>
        </w:rPr>
        <w:fldChar w:fldCharType="separate"/>
      </w:r>
      <w:r w:rsidR="005C30D3">
        <w:rPr>
          <w:i w:val="0"/>
          <w:noProof/>
          <w:sz w:val="18"/>
        </w:rPr>
        <w:t>213</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Corporations Act 2001</w:t>
      </w:r>
      <w:r w:rsidRPr="00927A9A">
        <w:rPr>
          <w:i w:val="0"/>
          <w:noProof/>
          <w:sz w:val="18"/>
        </w:rPr>
        <w:tab/>
      </w:r>
      <w:r w:rsidRPr="00927A9A">
        <w:rPr>
          <w:i w:val="0"/>
          <w:noProof/>
          <w:sz w:val="18"/>
        </w:rPr>
        <w:fldChar w:fldCharType="begin"/>
      </w:r>
      <w:r w:rsidRPr="00927A9A">
        <w:rPr>
          <w:i w:val="0"/>
          <w:noProof/>
          <w:sz w:val="18"/>
        </w:rPr>
        <w:instrText xml:space="preserve"> PAGEREF _Toc43891043 \h </w:instrText>
      </w:r>
      <w:r w:rsidRPr="00927A9A">
        <w:rPr>
          <w:i w:val="0"/>
          <w:noProof/>
          <w:sz w:val="18"/>
        </w:rPr>
      </w:r>
      <w:r w:rsidRPr="00927A9A">
        <w:rPr>
          <w:i w:val="0"/>
          <w:noProof/>
          <w:sz w:val="18"/>
        </w:rPr>
        <w:fldChar w:fldCharType="separate"/>
      </w:r>
      <w:r w:rsidR="005C30D3">
        <w:rPr>
          <w:i w:val="0"/>
          <w:noProof/>
          <w:sz w:val="18"/>
        </w:rPr>
        <w:t>222</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t>Income Tax Assessment Act 1936</w:t>
      </w:r>
      <w:r w:rsidRPr="00927A9A">
        <w:rPr>
          <w:i w:val="0"/>
          <w:noProof/>
          <w:sz w:val="18"/>
        </w:rPr>
        <w:tab/>
      </w:r>
      <w:r w:rsidRPr="00927A9A">
        <w:rPr>
          <w:i w:val="0"/>
          <w:noProof/>
          <w:sz w:val="18"/>
        </w:rPr>
        <w:fldChar w:fldCharType="begin"/>
      </w:r>
      <w:r w:rsidRPr="00927A9A">
        <w:rPr>
          <w:i w:val="0"/>
          <w:noProof/>
          <w:sz w:val="18"/>
        </w:rPr>
        <w:instrText xml:space="preserve"> PAGEREF _Toc43891056 \h </w:instrText>
      </w:r>
      <w:r w:rsidRPr="00927A9A">
        <w:rPr>
          <w:i w:val="0"/>
          <w:noProof/>
          <w:sz w:val="18"/>
        </w:rPr>
      </w:r>
      <w:r w:rsidRPr="00927A9A">
        <w:rPr>
          <w:i w:val="0"/>
          <w:noProof/>
          <w:sz w:val="18"/>
        </w:rPr>
        <w:fldChar w:fldCharType="separate"/>
      </w:r>
      <w:r w:rsidR="005C30D3">
        <w:rPr>
          <w:i w:val="0"/>
          <w:noProof/>
          <w:sz w:val="18"/>
        </w:rPr>
        <w:t>230</w:t>
      </w:r>
      <w:r w:rsidRPr="00927A9A">
        <w:rPr>
          <w:i w:val="0"/>
          <w:noProof/>
          <w:sz w:val="18"/>
        </w:rPr>
        <w:fldChar w:fldCharType="end"/>
      </w:r>
    </w:p>
    <w:p w:rsidR="00927A9A" w:rsidRDefault="00927A9A">
      <w:pPr>
        <w:pStyle w:val="TOC9"/>
        <w:rPr>
          <w:rFonts w:asciiTheme="minorHAnsi" w:eastAsiaTheme="minorEastAsia" w:hAnsiTheme="minorHAnsi" w:cstheme="minorBidi"/>
          <w:i w:val="0"/>
          <w:noProof/>
          <w:kern w:val="0"/>
          <w:sz w:val="22"/>
          <w:szCs w:val="22"/>
        </w:rPr>
      </w:pPr>
      <w:r>
        <w:rPr>
          <w:noProof/>
        </w:rPr>
        <w:lastRenderedPageBreak/>
        <w:t>Taxation Administration Act 1953</w:t>
      </w:r>
      <w:r w:rsidRPr="00927A9A">
        <w:rPr>
          <w:i w:val="0"/>
          <w:noProof/>
          <w:sz w:val="18"/>
        </w:rPr>
        <w:tab/>
      </w:r>
      <w:r w:rsidRPr="00927A9A">
        <w:rPr>
          <w:i w:val="0"/>
          <w:noProof/>
          <w:sz w:val="18"/>
        </w:rPr>
        <w:fldChar w:fldCharType="begin"/>
      </w:r>
      <w:r w:rsidRPr="00927A9A">
        <w:rPr>
          <w:i w:val="0"/>
          <w:noProof/>
          <w:sz w:val="18"/>
        </w:rPr>
        <w:instrText xml:space="preserve"> PAGEREF _Toc43891057 \h </w:instrText>
      </w:r>
      <w:r w:rsidRPr="00927A9A">
        <w:rPr>
          <w:i w:val="0"/>
          <w:noProof/>
          <w:sz w:val="18"/>
        </w:rPr>
      </w:r>
      <w:r w:rsidRPr="00927A9A">
        <w:rPr>
          <w:i w:val="0"/>
          <w:noProof/>
          <w:sz w:val="18"/>
        </w:rPr>
        <w:fldChar w:fldCharType="separate"/>
      </w:r>
      <w:r w:rsidR="005C30D3">
        <w:rPr>
          <w:i w:val="0"/>
          <w:noProof/>
          <w:sz w:val="18"/>
        </w:rPr>
        <w:t>230</w:t>
      </w:r>
      <w:r w:rsidRPr="00927A9A">
        <w:rPr>
          <w:i w:val="0"/>
          <w:noProof/>
          <w:sz w:val="18"/>
        </w:rPr>
        <w:fldChar w:fldCharType="end"/>
      </w:r>
    </w:p>
    <w:p w:rsidR="00D41981" w:rsidRPr="00E04887" w:rsidRDefault="00927A9A" w:rsidP="00D41981">
      <w:r>
        <w:fldChar w:fldCharType="end"/>
      </w:r>
    </w:p>
    <w:p w:rsidR="00D41981" w:rsidRPr="00E04887" w:rsidRDefault="00D41981" w:rsidP="00D41981">
      <w:pPr>
        <w:sectPr w:rsidR="00D41981" w:rsidRPr="00E04887" w:rsidSect="00631A11">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631A11" w:rsidRDefault="00631A11">
      <w:r>
        <w:object w:dxaOrig="2146" w:dyaOrig="1561">
          <v:shape id="_x0000_i1026" type="#_x0000_t75" alt="Commonwealth Coat of Arms of Australia" style="width:110.25pt;height:80.25pt" o:ole="" fillcolor="window">
            <v:imagedata r:id="rId7" o:title=""/>
          </v:shape>
          <o:OLEObject Type="Embed" ProgID="Word.Picture.8" ShapeID="_x0000_i1026" DrawAspect="Content" ObjectID="_1726990847" r:id="rId20"/>
        </w:object>
      </w:r>
    </w:p>
    <w:p w:rsidR="00631A11" w:rsidRDefault="00631A11"/>
    <w:p w:rsidR="00631A11" w:rsidRDefault="00631A11" w:rsidP="00631A11">
      <w:pPr>
        <w:spacing w:line="240" w:lineRule="auto"/>
      </w:pPr>
    </w:p>
    <w:p w:rsidR="00631A11" w:rsidRDefault="008D4AB4" w:rsidP="00631A11">
      <w:pPr>
        <w:pStyle w:val="ShortTP1"/>
      </w:pPr>
      <w:fldSimple w:instr=" STYLEREF ShortT ">
        <w:r w:rsidR="005C30D3">
          <w:rPr>
            <w:noProof/>
          </w:rPr>
          <w:t>Treasury Laws Amendment (Registries Modernisation and Other Measures) Act 2020</w:t>
        </w:r>
      </w:fldSimple>
    </w:p>
    <w:p w:rsidR="00631A11" w:rsidRDefault="008D4AB4" w:rsidP="00631A11">
      <w:pPr>
        <w:pStyle w:val="ActNoP1"/>
      </w:pPr>
      <w:fldSimple w:instr=" STYLEREF Actno ">
        <w:r w:rsidR="005C30D3">
          <w:rPr>
            <w:noProof/>
          </w:rPr>
          <w:t>No. 69, 2020</w:t>
        </w:r>
      </w:fldSimple>
    </w:p>
    <w:p w:rsidR="00631A11" w:rsidRPr="009A0728" w:rsidRDefault="00631A11" w:rsidP="009A0728">
      <w:pPr>
        <w:pBdr>
          <w:bottom w:val="single" w:sz="6" w:space="0" w:color="auto"/>
        </w:pBdr>
        <w:spacing w:before="400" w:line="240" w:lineRule="auto"/>
        <w:rPr>
          <w:rFonts w:eastAsia="Times New Roman"/>
          <w:b/>
          <w:sz w:val="28"/>
        </w:rPr>
      </w:pPr>
    </w:p>
    <w:p w:rsidR="00631A11" w:rsidRPr="009A0728" w:rsidRDefault="00631A11" w:rsidP="009A0728">
      <w:pPr>
        <w:spacing w:line="40" w:lineRule="exact"/>
        <w:rPr>
          <w:rFonts w:eastAsia="Calibri"/>
          <w:b/>
          <w:sz w:val="28"/>
        </w:rPr>
      </w:pPr>
    </w:p>
    <w:p w:rsidR="00631A11" w:rsidRPr="009A0728" w:rsidRDefault="00631A11" w:rsidP="009A0728">
      <w:pPr>
        <w:pBdr>
          <w:top w:val="single" w:sz="12" w:space="0" w:color="auto"/>
        </w:pBdr>
        <w:spacing w:line="240" w:lineRule="auto"/>
        <w:rPr>
          <w:rFonts w:eastAsia="Times New Roman"/>
          <w:b/>
          <w:sz w:val="28"/>
        </w:rPr>
      </w:pPr>
    </w:p>
    <w:p w:rsidR="00D41981" w:rsidRPr="00E04887" w:rsidRDefault="00631A11" w:rsidP="00594D23">
      <w:pPr>
        <w:pStyle w:val="Page1"/>
      </w:pPr>
      <w:r>
        <w:t>An Act</w:t>
      </w:r>
      <w:r w:rsidR="00594D23" w:rsidRPr="00E04887">
        <w:t xml:space="preserve"> to amend the law relating to corporations, business names registration and consumer credit and to deal with consequential matters relating to the enactment of the </w:t>
      </w:r>
      <w:r w:rsidR="00594D23" w:rsidRPr="00E04887">
        <w:rPr>
          <w:i/>
        </w:rPr>
        <w:t xml:space="preserve">Commonwealth Registers Act </w:t>
      </w:r>
      <w:r w:rsidR="005816BF" w:rsidRPr="00E04887">
        <w:rPr>
          <w:i/>
        </w:rPr>
        <w:t>20</w:t>
      </w:r>
      <w:r w:rsidR="005816BF">
        <w:rPr>
          <w:i/>
        </w:rPr>
        <w:t>20</w:t>
      </w:r>
      <w:r w:rsidR="00594D23" w:rsidRPr="00E04887">
        <w:t>, and for related purposes</w:t>
      </w:r>
    </w:p>
    <w:p w:rsidR="00BE29EB" w:rsidRPr="00BE29EB" w:rsidRDefault="00BE29EB" w:rsidP="00BE29EB">
      <w:pPr>
        <w:pStyle w:val="AssentDt"/>
        <w:spacing w:before="240"/>
        <w:rPr>
          <w:sz w:val="24"/>
        </w:rPr>
      </w:pPr>
      <w:r>
        <w:rPr>
          <w:sz w:val="24"/>
        </w:rPr>
        <w:t>[</w:t>
      </w:r>
      <w:r>
        <w:rPr>
          <w:i/>
          <w:sz w:val="24"/>
        </w:rPr>
        <w:t>Assented to 22 June 2020</w:t>
      </w:r>
      <w:r>
        <w:rPr>
          <w:sz w:val="24"/>
        </w:rPr>
        <w:t>]</w:t>
      </w:r>
    </w:p>
    <w:p w:rsidR="00D41981" w:rsidRPr="00E04887" w:rsidRDefault="00D41981" w:rsidP="00E04887">
      <w:pPr>
        <w:spacing w:before="240" w:line="240" w:lineRule="auto"/>
        <w:rPr>
          <w:sz w:val="32"/>
        </w:rPr>
      </w:pPr>
      <w:r w:rsidRPr="00E04887">
        <w:rPr>
          <w:sz w:val="32"/>
        </w:rPr>
        <w:t>The Parliament of Australia enacts:</w:t>
      </w:r>
    </w:p>
    <w:p w:rsidR="00D41981" w:rsidRPr="00E04887" w:rsidRDefault="00D41981" w:rsidP="00E04887">
      <w:pPr>
        <w:pStyle w:val="ActHead5"/>
      </w:pPr>
      <w:bookmarkStart w:id="1" w:name="_Toc43890889"/>
      <w:r w:rsidRPr="00594D23">
        <w:rPr>
          <w:rStyle w:val="CharSectno"/>
        </w:rPr>
        <w:lastRenderedPageBreak/>
        <w:t>1</w:t>
      </w:r>
      <w:r w:rsidRPr="00E04887">
        <w:t xml:space="preserve">  Short title</w:t>
      </w:r>
      <w:bookmarkEnd w:id="1"/>
    </w:p>
    <w:p w:rsidR="00D41981" w:rsidRPr="00E04887" w:rsidRDefault="00D41981" w:rsidP="00E04887">
      <w:pPr>
        <w:pStyle w:val="subsection"/>
      </w:pPr>
      <w:r w:rsidRPr="00E04887">
        <w:tab/>
      </w:r>
      <w:r w:rsidRPr="00E04887">
        <w:tab/>
        <w:t xml:space="preserve">This Act is the </w:t>
      </w:r>
      <w:r w:rsidRPr="00E04887">
        <w:rPr>
          <w:i/>
        </w:rPr>
        <w:t xml:space="preserve">Treasury Laws Amendment (Registries Modernisation and Other Measures) Act </w:t>
      </w:r>
      <w:r w:rsidR="005816BF" w:rsidRPr="00E04887">
        <w:rPr>
          <w:i/>
        </w:rPr>
        <w:t>20</w:t>
      </w:r>
      <w:r w:rsidR="005816BF">
        <w:rPr>
          <w:i/>
        </w:rPr>
        <w:t>20</w:t>
      </w:r>
      <w:r w:rsidRPr="00E04887">
        <w:rPr>
          <w:i/>
        </w:rPr>
        <w:t>.</w:t>
      </w:r>
    </w:p>
    <w:p w:rsidR="00D41981" w:rsidRPr="00E04887" w:rsidRDefault="00D41981" w:rsidP="00E04887">
      <w:pPr>
        <w:pStyle w:val="ActHead5"/>
      </w:pPr>
      <w:bookmarkStart w:id="2" w:name="_Toc43890890"/>
      <w:r w:rsidRPr="00594D23">
        <w:rPr>
          <w:rStyle w:val="CharSectno"/>
        </w:rPr>
        <w:t>2</w:t>
      </w:r>
      <w:r w:rsidRPr="00E04887">
        <w:t xml:space="preserve">  Commencement</w:t>
      </w:r>
      <w:bookmarkEnd w:id="2"/>
    </w:p>
    <w:p w:rsidR="00D41981" w:rsidRPr="00E04887" w:rsidRDefault="00D41981" w:rsidP="00E04887">
      <w:pPr>
        <w:pStyle w:val="subsection"/>
      </w:pPr>
      <w:r w:rsidRPr="00E04887">
        <w:tab/>
        <w:t>(1)</w:t>
      </w:r>
      <w:r w:rsidRPr="00E04887">
        <w:tab/>
        <w:t>Each provision of this Act specified in column 1 of the table commences, or is taken to have commenced, in accordance with column 2 of the table. Any other statement in column 2 has effect according to its terms.</w:t>
      </w:r>
    </w:p>
    <w:p w:rsidR="00D41981" w:rsidRPr="00E04887" w:rsidRDefault="00D41981" w:rsidP="00E0488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41981" w:rsidRPr="00E04887" w:rsidTr="00DB1A71">
        <w:trPr>
          <w:tblHeader/>
        </w:trPr>
        <w:tc>
          <w:tcPr>
            <w:tcW w:w="7111" w:type="dxa"/>
            <w:gridSpan w:val="3"/>
            <w:tcBorders>
              <w:top w:val="single" w:sz="12" w:space="0" w:color="auto"/>
              <w:bottom w:val="single" w:sz="6" w:space="0" w:color="auto"/>
            </w:tcBorders>
            <w:shd w:val="clear" w:color="auto" w:fill="auto"/>
          </w:tcPr>
          <w:p w:rsidR="00D41981" w:rsidRPr="00E04887" w:rsidRDefault="00D41981" w:rsidP="00E04887">
            <w:pPr>
              <w:pStyle w:val="TableHeading"/>
            </w:pPr>
            <w:r w:rsidRPr="00E04887">
              <w:t>Commencement information</w:t>
            </w:r>
          </w:p>
        </w:tc>
      </w:tr>
      <w:tr w:rsidR="00D41981" w:rsidRPr="00E04887" w:rsidTr="00DB1A71">
        <w:trPr>
          <w:tblHeader/>
        </w:trPr>
        <w:tc>
          <w:tcPr>
            <w:tcW w:w="1701" w:type="dxa"/>
            <w:tcBorders>
              <w:top w:val="single" w:sz="6" w:space="0" w:color="auto"/>
              <w:bottom w:val="single" w:sz="6" w:space="0" w:color="auto"/>
            </w:tcBorders>
            <w:shd w:val="clear" w:color="auto" w:fill="auto"/>
          </w:tcPr>
          <w:p w:rsidR="00D41981" w:rsidRPr="00E04887" w:rsidRDefault="00D41981" w:rsidP="00E04887">
            <w:pPr>
              <w:pStyle w:val="TableHeading"/>
            </w:pPr>
            <w:r w:rsidRPr="00E04887">
              <w:t>Column 1</w:t>
            </w:r>
          </w:p>
        </w:tc>
        <w:tc>
          <w:tcPr>
            <w:tcW w:w="3828" w:type="dxa"/>
            <w:tcBorders>
              <w:top w:val="single" w:sz="6" w:space="0" w:color="auto"/>
              <w:bottom w:val="single" w:sz="6" w:space="0" w:color="auto"/>
            </w:tcBorders>
            <w:shd w:val="clear" w:color="auto" w:fill="auto"/>
          </w:tcPr>
          <w:p w:rsidR="00D41981" w:rsidRPr="00E04887" w:rsidRDefault="00D41981" w:rsidP="00E04887">
            <w:pPr>
              <w:pStyle w:val="TableHeading"/>
            </w:pPr>
            <w:r w:rsidRPr="00E04887">
              <w:t>Column 2</w:t>
            </w:r>
          </w:p>
        </w:tc>
        <w:tc>
          <w:tcPr>
            <w:tcW w:w="1582" w:type="dxa"/>
            <w:tcBorders>
              <w:top w:val="single" w:sz="6" w:space="0" w:color="auto"/>
              <w:bottom w:val="single" w:sz="6" w:space="0" w:color="auto"/>
            </w:tcBorders>
            <w:shd w:val="clear" w:color="auto" w:fill="auto"/>
          </w:tcPr>
          <w:p w:rsidR="00D41981" w:rsidRPr="00E04887" w:rsidRDefault="00D41981" w:rsidP="00E04887">
            <w:pPr>
              <w:pStyle w:val="TableHeading"/>
            </w:pPr>
            <w:r w:rsidRPr="00E04887">
              <w:t>Column 3</w:t>
            </w:r>
          </w:p>
        </w:tc>
      </w:tr>
      <w:tr w:rsidR="00D41981" w:rsidRPr="00E04887" w:rsidTr="00DB1A71">
        <w:trPr>
          <w:tblHeader/>
        </w:trPr>
        <w:tc>
          <w:tcPr>
            <w:tcW w:w="1701" w:type="dxa"/>
            <w:tcBorders>
              <w:top w:val="single" w:sz="6" w:space="0" w:color="auto"/>
              <w:bottom w:val="single" w:sz="12" w:space="0" w:color="auto"/>
            </w:tcBorders>
            <w:shd w:val="clear" w:color="auto" w:fill="auto"/>
          </w:tcPr>
          <w:p w:rsidR="00D41981" w:rsidRPr="00E04887" w:rsidRDefault="00D41981" w:rsidP="00E04887">
            <w:pPr>
              <w:pStyle w:val="TableHeading"/>
            </w:pPr>
            <w:r w:rsidRPr="00E04887">
              <w:t>Provisions</w:t>
            </w:r>
          </w:p>
        </w:tc>
        <w:tc>
          <w:tcPr>
            <w:tcW w:w="3828" w:type="dxa"/>
            <w:tcBorders>
              <w:top w:val="single" w:sz="6" w:space="0" w:color="auto"/>
              <w:bottom w:val="single" w:sz="12" w:space="0" w:color="auto"/>
            </w:tcBorders>
            <w:shd w:val="clear" w:color="auto" w:fill="auto"/>
          </w:tcPr>
          <w:p w:rsidR="00D41981" w:rsidRPr="00E04887" w:rsidRDefault="00D41981" w:rsidP="00E04887">
            <w:pPr>
              <w:pStyle w:val="TableHeading"/>
            </w:pPr>
            <w:r w:rsidRPr="00E04887">
              <w:t>Commencement</w:t>
            </w:r>
          </w:p>
        </w:tc>
        <w:tc>
          <w:tcPr>
            <w:tcW w:w="1582" w:type="dxa"/>
            <w:tcBorders>
              <w:top w:val="single" w:sz="6" w:space="0" w:color="auto"/>
              <w:bottom w:val="single" w:sz="12" w:space="0" w:color="auto"/>
            </w:tcBorders>
            <w:shd w:val="clear" w:color="auto" w:fill="auto"/>
          </w:tcPr>
          <w:p w:rsidR="00D41981" w:rsidRPr="00E04887" w:rsidRDefault="00D41981" w:rsidP="00E04887">
            <w:pPr>
              <w:pStyle w:val="TableHeading"/>
            </w:pPr>
            <w:r w:rsidRPr="00E04887">
              <w:t>Date/Details</w:t>
            </w:r>
          </w:p>
        </w:tc>
      </w:tr>
      <w:tr w:rsidR="00D41981" w:rsidRPr="00E04887" w:rsidTr="00DB1A71">
        <w:tc>
          <w:tcPr>
            <w:tcW w:w="1701" w:type="dxa"/>
            <w:tcBorders>
              <w:top w:val="single" w:sz="12" w:space="0" w:color="auto"/>
            </w:tcBorders>
            <w:shd w:val="clear" w:color="auto" w:fill="auto"/>
          </w:tcPr>
          <w:p w:rsidR="00D41981" w:rsidRPr="00E04887" w:rsidRDefault="00D41981" w:rsidP="00E04887">
            <w:pPr>
              <w:pStyle w:val="Tabletext"/>
            </w:pPr>
            <w:r w:rsidRPr="00E04887">
              <w:t>1.  Sections</w:t>
            </w:r>
            <w:r w:rsidR="00E04887" w:rsidRPr="00E04887">
              <w:t> </w:t>
            </w:r>
            <w:r w:rsidRPr="00E04887">
              <w:t xml:space="preserve">1 to 3 and anything in this </w:t>
            </w:r>
            <w:bookmarkStart w:id="3" w:name="opcBkStart"/>
            <w:bookmarkEnd w:id="3"/>
            <w:r w:rsidRPr="00E04887">
              <w:t>Act not elsewhere covered by this table</w:t>
            </w:r>
          </w:p>
        </w:tc>
        <w:tc>
          <w:tcPr>
            <w:tcW w:w="3828" w:type="dxa"/>
            <w:tcBorders>
              <w:top w:val="single" w:sz="12" w:space="0" w:color="auto"/>
            </w:tcBorders>
            <w:shd w:val="clear" w:color="auto" w:fill="auto"/>
          </w:tcPr>
          <w:p w:rsidR="00D41981" w:rsidRPr="00E04887" w:rsidRDefault="00D41981" w:rsidP="00E04887">
            <w:pPr>
              <w:pStyle w:val="Tabletext"/>
            </w:pPr>
            <w:r w:rsidRPr="00E04887">
              <w:t>The day this Act receives the Royal Assent.</w:t>
            </w:r>
          </w:p>
        </w:tc>
        <w:tc>
          <w:tcPr>
            <w:tcW w:w="1582" w:type="dxa"/>
            <w:tcBorders>
              <w:top w:val="single" w:sz="12" w:space="0" w:color="auto"/>
            </w:tcBorders>
            <w:shd w:val="clear" w:color="auto" w:fill="auto"/>
          </w:tcPr>
          <w:p w:rsidR="00D41981" w:rsidRPr="00E04887" w:rsidRDefault="009C7392" w:rsidP="00E04887">
            <w:pPr>
              <w:pStyle w:val="Tabletext"/>
            </w:pPr>
            <w:r>
              <w:t>22 June 2020</w:t>
            </w:r>
          </w:p>
        </w:tc>
      </w:tr>
      <w:tr w:rsidR="00D41981" w:rsidRPr="00E04887" w:rsidTr="00DB1A71">
        <w:tc>
          <w:tcPr>
            <w:tcW w:w="1701" w:type="dxa"/>
            <w:shd w:val="clear" w:color="auto" w:fill="auto"/>
          </w:tcPr>
          <w:p w:rsidR="00D41981" w:rsidRPr="00E04887" w:rsidRDefault="00D41981" w:rsidP="00E04887">
            <w:pPr>
              <w:pStyle w:val="Tabletext"/>
            </w:pPr>
            <w:r w:rsidRPr="00E04887">
              <w:t>2.  Schedule</w:t>
            </w:r>
            <w:r w:rsidR="00E04887" w:rsidRPr="00E04887">
              <w:t> </w:t>
            </w:r>
            <w:r w:rsidRPr="00E04887">
              <w:t>1</w:t>
            </w:r>
            <w:r w:rsidR="00CB119D" w:rsidRPr="00E04887">
              <w:t>, items</w:t>
            </w:r>
            <w:r w:rsidR="00E04887" w:rsidRPr="00E04887">
              <w:t> </w:t>
            </w:r>
            <w:r w:rsidR="00CB119D" w:rsidRPr="00E04887">
              <w:t>1 to 125</w:t>
            </w:r>
            <w:r w:rsidR="00503DDC" w:rsidRPr="00E04887">
              <w:t>8</w:t>
            </w:r>
          </w:p>
        </w:tc>
        <w:tc>
          <w:tcPr>
            <w:tcW w:w="3828" w:type="dxa"/>
            <w:shd w:val="clear" w:color="auto" w:fill="auto"/>
          </w:tcPr>
          <w:p w:rsidR="00D41981" w:rsidRPr="00E04887" w:rsidRDefault="00D41981" w:rsidP="00E04887">
            <w:pPr>
              <w:pStyle w:val="Tabletext"/>
            </w:pPr>
            <w:r w:rsidRPr="00E04887">
              <w:t>A day or days to be fixed by Proclamation.</w:t>
            </w:r>
          </w:p>
          <w:p w:rsidR="00D41981" w:rsidRPr="00E04887" w:rsidRDefault="00D41981" w:rsidP="00E04887">
            <w:pPr>
              <w:pStyle w:val="Tabletext"/>
            </w:pPr>
            <w:r w:rsidRPr="00E04887">
              <w:t>However, if any of the provisions do not commence within the period of 24 months beginning on the day this Act receives the Royal Assent, they commence on the day after the end of that period.</w:t>
            </w:r>
          </w:p>
        </w:tc>
        <w:tc>
          <w:tcPr>
            <w:tcW w:w="1582" w:type="dxa"/>
            <w:shd w:val="clear" w:color="auto" w:fill="auto"/>
          </w:tcPr>
          <w:p w:rsidR="00D41981" w:rsidRDefault="00A15500" w:rsidP="00E04887">
            <w:pPr>
              <w:pStyle w:val="Tabletext"/>
            </w:pPr>
            <w:r>
              <w:t>Items 1–19, 103: 4 April 2021</w:t>
            </w:r>
          </w:p>
          <w:p w:rsidR="00CD2B03" w:rsidRPr="00E04887" w:rsidRDefault="00A15500" w:rsidP="00E04887">
            <w:pPr>
              <w:pStyle w:val="Tabletext"/>
            </w:pPr>
            <w:r>
              <w:t>(F2021N00065)</w:t>
            </w:r>
          </w:p>
        </w:tc>
      </w:tr>
      <w:tr w:rsidR="00CB119D" w:rsidRPr="00E04887" w:rsidTr="00DB1A71">
        <w:tc>
          <w:tcPr>
            <w:tcW w:w="1701" w:type="dxa"/>
            <w:shd w:val="clear" w:color="auto" w:fill="auto"/>
          </w:tcPr>
          <w:p w:rsidR="00CB119D" w:rsidRPr="00E04887" w:rsidRDefault="00C168D3" w:rsidP="00E04887">
            <w:pPr>
              <w:pStyle w:val="Tabletext"/>
            </w:pPr>
            <w:r w:rsidRPr="00E04887">
              <w:t>3</w:t>
            </w:r>
            <w:r w:rsidR="00CB119D" w:rsidRPr="00E04887">
              <w:t>.  Schedule</w:t>
            </w:r>
            <w:r w:rsidR="00E04887" w:rsidRPr="00E04887">
              <w:t> </w:t>
            </w:r>
            <w:r w:rsidR="00CB119D" w:rsidRPr="00E04887">
              <w:t>1, items</w:t>
            </w:r>
            <w:r w:rsidR="00E04887" w:rsidRPr="00E04887">
              <w:t> </w:t>
            </w:r>
            <w:r w:rsidR="00CB119D" w:rsidRPr="00E04887">
              <w:t>12</w:t>
            </w:r>
            <w:r w:rsidR="00503DDC" w:rsidRPr="00E04887">
              <w:t>59</w:t>
            </w:r>
            <w:r w:rsidR="00CB119D" w:rsidRPr="00E04887">
              <w:t xml:space="preserve"> and 126</w:t>
            </w:r>
            <w:r w:rsidR="00503DDC" w:rsidRPr="00E04887">
              <w:t>0</w:t>
            </w:r>
          </w:p>
        </w:tc>
        <w:tc>
          <w:tcPr>
            <w:tcW w:w="3828" w:type="dxa"/>
            <w:shd w:val="clear" w:color="auto" w:fill="auto"/>
          </w:tcPr>
          <w:p w:rsidR="00C168D3" w:rsidRPr="00E04887" w:rsidRDefault="00C168D3" w:rsidP="00E04887">
            <w:pPr>
              <w:pStyle w:val="Tabletext"/>
            </w:pPr>
            <w:r w:rsidRPr="00E04887">
              <w:t>At the same time as the commencement of the provisions covered by table item</w:t>
            </w:r>
            <w:r w:rsidR="00E04887" w:rsidRPr="00E04887">
              <w:t> </w:t>
            </w:r>
            <w:r w:rsidRPr="00E04887">
              <w:t>2.</w:t>
            </w:r>
          </w:p>
          <w:p w:rsidR="00CB119D" w:rsidRPr="00E04887" w:rsidRDefault="00C168D3" w:rsidP="00E04887">
            <w:pPr>
              <w:pStyle w:val="Tabletext"/>
            </w:pPr>
            <w:r w:rsidRPr="00E04887">
              <w:t>However, the provisions do not commence at all if Schedule</w:t>
            </w:r>
            <w:r w:rsidR="00E04887" w:rsidRPr="00E04887">
              <w:t> </w:t>
            </w:r>
            <w:r w:rsidRPr="00E04887">
              <w:t xml:space="preserve">3 to the </w:t>
            </w:r>
            <w:r w:rsidRPr="00E04887">
              <w:rPr>
                <w:i/>
              </w:rPr>
              <w:t>Treasury Laws Amendment (Strengthening Financial Regulators No.</w:t>
            </w:r>
            <w:r w:rsidR="00E04887" w:rsidRPr="00E04887">
              <w:rPr>
                <w:i/>
              </w:rPr>
              <w:t> </w:t>
            </w:r>
            <w:r w:rsidRPr="00E04887">
              <w:rPr>
                <w:i/>
              </w:rPr>
              <w:t>1) Act 2019</w:t>
            </w:r>
            <w:bookmarkStart w:id="4" w:name="BK_S3P2L21C27"/>
            <w:bookmarkEnd w:id="4"/>
            <w:r w:rsidRPr="00E04887">
              <w:t xml:space="preserve"> commences before or on the same day as the provisions covered by table item</w:t>
            </w:r>
            <w:r w:rsidR="00E04887" w:rsidRPr="00E04887">
              <w:t> </w:t>
            </w:r>
            <w:r w:rsidRPr="00E04887">
              <w:t>2.</w:t>
            </w:r>
          </w:p>
        </w:tc>
        <w:tc>
          <w:tcPr>
            <w:tcW w:w="1582" w:type="dxa"/>
            <w:shd w:val="clear" w:color="auto" w:fill="auto"/>
          </w:tcPr>
          <w:p w:rsidR="00CB119D" w:rsidRPr="00E04887" w:rsidRDefault="0082478A" w:rsidP="00E04887">
            <w:pPr>
              <w:pStyle w:val="Tabletext"/>
            </w:pPr>
            <w:r>
              <w:t>Never commenced</w:t>
            </w:r>
          </w:p>
        </w:tc>
      </w:tr>
      <w:tr w:rsidR="00C168D3" w:rsidRPr="00E04887" w:rsidTr="00DB1A71">
        <w:tc>
          <w:tcPr>
            <w:tcW w:w="1701" w:type="dxa"/>
            <w:shd w:val="clear" w:color="auto" w:fill="auto"/>
          </w:tcPr>
          <w:p w:rsidR="00C168D3" w:rsidRPr="00E04887" w:rsidRDefault="00C168D3" w:rsidP="00E04887">
            <w:pPr>
              <w:pStyle w:val="Tabletext"/>
            </w:pPr>
            <w:r w:rsidRPr="00E04887">
              <w:t>4.  Schedule</w:t>
            </w:r>
            <w:r w:rsidR="00E04887" w:rsidRPr="00E04887">
              <w:t> </w:t>
            </w:r>
            <w:r w:rsidRPr="00E04887">
              <w:t>1, item</w:t>
            </w:r>
            <w:r w:rsidR="00E04887" w:rsidRPr="00E04887">
              <w:t> </w:t>
            </w:r>
            <w:r w:rsidRPr="00E04887">
              <w:t>126</w:t>
            </w:r>
            <w:r w:rsidR="00503DDC" w:rsidRPr="00E04887">
              <w:t>1</w:t>
            </w:r>
          </w:p>
        </w:tc>
        <w:tc>
          <w:tcPr>
            <w:tcW w:w="3828" w:type="dxa"/>
            <w:shd w:val="clear" w:color="auto" w:fill="auto"/>
          </w:tcPr>
          <w:p w:rsidR="00C168D3" w:rsidRPr="00E04887" w:rsidRDefault="00C168D3" w:rsidP="00E04887">
            <w:pPr>
              <w:pStyle w:val="Tabletext"/>
            </w:pPr>
            <w:r w:rsidRPr="00E04887">
              <w:t>The later of:</w:t>
            </w:r>
          </w:p>
          <w:p w:rsidR="00C168D3" w:rsidRPr="00E04887" w:rsidRDefault="00C168D3" w:rsidP="00E04887">
            <w:pPr>
              <w:pStyle w:val="Tablea"/>
            </w:pPr>
            <w:r w:rsidRPr="00E04887">
              <w:t>(a) immediately after the commencement of the provisions covered by table item</w:t>
            </w:r>
            <w:r w:rsidR="00E04887" w:rsidRPr="00E04887">
              <w:t> </w:t>
            </w:r>
            <w:r w:rsidRPr="00E04887">
              <w:t>2; and</w:t>
            </w:r>
          </w:p>
          <w:p w:rsidR="00C168D3" w:rsidRPr="00E04887" w:rsidRDefault="00C168D3" w:rsidP="00E04887">
            <w:pPr>
              <w:pStyle w:val="Tablea"/>
            </w:pPr>
            <w:r w:rsidRPr="00E04887">
              <w:lastRenderedPageBreak/>
              <w:t>(b) immediately after the commencement of Schedule</w:t>
            </w:r>
            <w:r w:rsidR="00E04887" w:rsidRPr="00E04887">
              <w:t> </w:t>
            </w:r>
            <w:r w:rsidRPr="00E04887">
              <w:t xml:space="preserve">3 to the </w:t>
            </w:r>
            <w:r w:rsidRPr="00E04887">
              <w:rPr>
                <w:i/>
              </w:rPr>
              <w:t>Treasury Laws Amendment (Strengthening Financial Regulators No.</w:t>
            </w:r>
            <w:r w:rsidR="00E04887" w:rsidRPr="00E04887">
              <w:rPr>
                <w:i/>
              </w:rPr>
              <w:t> </w:t>
            </w:r>
            <w:r w:rsidRPr="00E04887">
              <w:rPr>
                <w:i/>
              </w:rPr>
              <w:t>1) Act 2019.</w:t>
            </w:r>
          </w:p>
          <w:p w:rsidR="00C168D3" w:rsidRPr="00E04887" w:rsidRDefault="00C168D3" w:rsidP="00E04887">
            <w:pPr>
              <w:pStyle w:val="Tabletext"/>
            </w:pPr>
            <w:r w:rsidRPr="00E04887">
              <w:t xml:space="preserve">However, the provisions do not commence at all if the event mentioned in </w:t>
            </w:r>
            <w:r w:rsidR="00E04887" w:rsidRPr="00E04887">
              <w:t>paragraph (</w:t>
            </w:r>
            <w:r w:rsidRPr="00E04887">
              <w:t>b) does not occur.</w:t>
            </w:r>
          </w:p>
        </w:tc>
        <w:tc>
          <w:tcPr>
            <w:tcW w:w="1582" w:type="dxa"/>
            <w:shd w:val="clear" w:color="auto" w:fill="auto"/>
          </w:tcPr>
          <w:p w:rsidR="00C168D3" w:rsidRPr="00E04887" w:rsidRDefault="00C168D3" w:rsidP="00E04887">
            <w:pPr>
              <w:pStyle w:val="Tabletext"/>
            </w:pPr>
          </w:p>
        </w:tc>
      </w:tr>
      <w:tr w:rsidR="00C168D3" w:rsidRPr="00E04887" w:rsidTr="00DB1A71">
        <w:tc>
          <w:tcPr>
            <w:tcW w:w="1701" w:type="dxa"/>
            <w:tcBorders>
              <w:bottom w:val="single" w:sz="2" w:space="0" w:color="auto"/>
            </w:tcBorders>
            <w:shd w:val="clear" w:color="auto" w:fill="auto"/>
          </w:tcPr>
          <w:p w:rsidR="00C168D3" w:rsidRPr="00E04887" w:rsidRDefault="00C168D3" w:rsidP="00E04887">
            <w:pPr>
              <w:pStyle w:val="Tabletext"/>
            </w:pPr>
            <w:r w:rsidRPr="00E04887">
              <w:t>5.  Schedule</w:t>
            </w:r>
            <w:r w:rsidR="00E04887" w:rsidRPr="00E04887">
              <w:t> </w:t>
            </w:r>
            <w:r w:rsidRPr="00E04887">
              <w:t>1, items</w:t>
            </w:r>
            <w:r w:rsidR="00E04887" w:rsidRPr="00E04887">
              <w:t> </w:t>
            </w:r>
            <w:r w:rsidRPr="00E04887">
              <w:t>126</w:t>
            </w:r>
            <w:r w:rsidR="00503DDC" w:rsidRPr="00E04887">
              <w:t>2</w:t>
            </w:r>
            <w:r w:rsidRPr="00E04887">
              <w:t xml:space="preserve"> to 146</w:t>
            </w:r>
            <w:r w:rsidR="00503DDC" w:rsidRPr="00E04887">
              <w:t>7</w:t>
            </w:r>
          </w:p>
        </w:tc>
        <w:tc>
          <w:tcPr>
            <w:tcW w:w="3828" w:type="dxa"/>
            <w:tcBorders>
              <w:bottom w:val="single" w:sz="2" w:space="0" w:color="auto"/>
            </w:tcBorders>
            <w:shd w:val="clear" w:color="auto" w:fill="auto"/>
          </w:tcPr>
          <w:p w:rsidR="00C168D3" w:rsidRPr="00E04887" w:rsidRDefault="00C168D3" w:rsidP="00E04887">
            <w:pPr>
              <w:pStyle w:val="Tabletext"/>
            </w:pPr>
            <w:r w:rsidRPr="00E04887">
              <w:t>A day or days to be fixed by Proclamation.</w:t>
            </w:r>
          </w:p>
          <w:p w:rsidR="00C168D3" w:rsidRPr="00E04887" w:rsidRDefault="00C168D3" w:rsidP="00E04887">
            <w:pPr>
              <w:pStyle w:val="Tabletext"/>
            </w:pPr>
            <w:r w:rsidRPr="00E04887">
              <w:t>However, if any of the provisions do not commence within the period of 24 months beginning on the day this Act receives the Royal Assent, they commence on the day after the end of that period.</w:t>
            </w:r>
          </w:p>
        </w:tc>
        <w:tc>
          <w:tcPr>
            <w:tcW w:w="1582" w:type="dxa"/>
            <w:tcBorders>
              <w:bottom w:val="single" w:sz="2" w:space="0" w:color="auto"/>
            </w:tcBorders>
            <w:shd w:val="clear" w:color="auto" w:fill="auto"/>
          </w:tcPr>
          <w:p w:rsidR="00C168D3" w:rsidRPr="00E04887" w:rsidRDefault="00C168D3" w:rsidP="00E04887">
            <w:pPr>
              <w:pStyle w:val="Tabletext"/>
            </w:pPr>
            <w:bookmarkStart w:id="5" w:name="_GoBack"/>
            <w:bookmarkEnd w:id="5"/>
          </w:p>
        </w:tc>
      </w:tr>
      <w:tr w:rsidR="00C168D3" w:rsidRPr="00E04887" w:rsidTr="00DB1A71">
        <w:tc>
          <w:tcPr>
            <w:tcW w:w="1701" w:type="dxa"/>
            <w:tcBorders>
              <w:top w:val="single" w:sz="2" w:space="0" w:color="auto"/>
              <w:bottom w:val="single" w:sz="12" w:space="0" w:color="auto"/>
            </w:tcBorders>
            <w:shd w:val="clear" w:color="auto" w:fill="auto"/>
          </w:tcPr>
          <w:p w:rsidR="00C168D3" w:rsidRPr="00E04887" w:rsidRDefault="00DB1A71" w:rsidP="00E04887">
            <w:pPr>
              <w:pStyle w:val="Tabletext"/>
            </w:pPr>
            <w:r w:rsidRPr="00E04887">
              <w:t>6</w:t>
            </w:r>
            <w:r w:rsidR="00C168D3" w:rsidRPr="00E04887">
              <w:t>.  Schedule</w:t>
            </w:r>
            <w:r w:rsidR="00E04887" w:rsidRPr="00E04887">
              <w:t> </w:t>
            </w:r>
            <w:r w:rsidR="00C168D3" w:rsidRPr="00E04887">
              <w:t>2</w:t>
            </w:r>
          </w:p>
        </w:tc>
        <w:tc>
          <w:tcPr>
            <w:tcW w:w="3828" w:type="dxa"/>
            <w:tcBorders>
              <w:top w:val="single" w:sz="2" w:space="0" w:color="auto"/>
              <w:bottom w:val="single" w:sz="12" w:space="0" w:color="auto"/>
            </w:tcBorders>
            <w:shd w:val="clear" w:color="auto" w:fill="auto"/>
          </w:tcPr>
          <w:p w:rsidR="00C168D3" w:rsidRPr="00E04887" w:rsidRDefault="00C168D3" w:rsidP="00E04887">
            <w:pPr>
              <w:pStyle w:val="Tabletext"/>
            </w:pPr>
            <w:r w:rsidRPr="00E04887">
              <w:t>A day or days to be fixed by Proclamation.</w:t>
            </w:r>
          </w:p>
          <w:p w:rsidR="00C168D3" w:rsidRPr="00E04887" w:rsidRDefault="00C168D3" w:rsidP="00E04887">
            <w:pPr>
              <w:pStyle w:val="Tabletext"/>
            </w:pPr>
            <w:r w:rsidRPr="00E04887">
              <w:t>However, if any of the provisions do not commence within the period of 24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C168D3" w:rsidRDefault="00A15500" w:rsidP="00E04887">
            <w:pPr>
              <w:pStyle w:val="Tabletext"/>
            </w:pPr>
            <w:r>
              <w:t>4 April 2021</w:t>
            </w:r>
          </w:p>
          <w:p w:rsidR="00155CC1" w:rsidRPr="00E04887" w:rsidRDefault="00155CC1" w:rsidP="00E04887">
            <w:pPr>
              <w:pStyle w:val="Tabletext"/>
            </w:pPr>
            <w:r>
              <w:t>(F2021N00065)</w:t>
            </w:r>
          </w:p>
        </w:tc>
      </w:tr>
    </w:tbl>
    <w:p w:rsidR="00D41981" w:rsidRPr="00E04887" w:rsidRDefault="00D41981" w:rsidP="00E04887">
      <w:pPr>
        <w:pStyle w:val="notetext"/>
      </w:pPr>
      <w:r w:rsidRPr="00E04887">
        <w:t>Note:</w:t>
      </w:r>
      <w:r w:rsidRPr="00E04887">
        <w:tab/>
        <w:t>This table relates only to the provisions of this Act as originally enacted. It will not be amended to deal with any later amendments of this Act.</w:t>
      </w:r>
    </w:p>
    <w:p w:rsidR="00D41981" w:rsidRPr="00E04887" w:rsidRDefault="00D41981" w:rsidP="00E04887">
      <w:pPr>
        <w:pStyle w:val="subsection"/>
      </w:pPr>
      <w:r w:rsidRPr="00E04887">
        <w:tab/>
        <w:t>(2)</w:t>
      </w:r>
      <w:r w:rsidRPr="00E04887">
        <w:tab/>
        <w:t>Any information in column 3 of the table is not part of this Act. Information may be inserted in this column, or information in it may be edited, in any published version of this Act.</w:t>
      </w:r>
    </w:p>
    <w:p w:rsidR="00D41981" w:rsidRPr="00E04887" w:rsidRDefault="00D41981" w:rsidP="00E04887">
      <w:pPr>
        <w:pStyle w:val="ActHead5"/>
      </w:pPr>
      <w:bookmarkStart w:id="6" w:name="_Toc43890891"/>
      <w:r w:rsidRPr="00594D23">
        <w:rPr>
          <w:rStyle w:val="CharSectno"/>
        </w:rPr>
        <w:t>3</w:t>
      </w:r>
      <w:r w:rsidRPr="00E04887">
        <w:t xml:space="preserve">  Schedules</w:t>
      </w:r>
      <w:bookmarkEnd w:id="6"/>
    </w:p>
    <w:p w:rsidR="00D41981" w:rsidRPr="00E04887" w:rsidRDefault="00D41981" w:rsidP="00E04887">
      <w:pPr>
        <w:pStyle w:val="subsection"/>
      </w:pPr>
      <w:r w:rsidRPr="00E04887">
        <w:tab/>
      </w:r>
      <w:r w:rsidRPr="00E04887">
        <w:tab/>
        <w:t>Legislation that is specified in a Schedule to this Act is amended or repealed as set out in the applicable items in the Schedule concerned, and any other item in a Schedule to this Act has effect according to its terms.</w:t>
      </w:r>
    </w:p>
    <w:p w:rsidR="00D41981" w:rsidRPr="00E04887" w:rsidRDefault="00D41981" w:rsidP="00E04887">
      <w:pPr>
        <w:pStyle w:val="ActHead6"/>
        <w:pageBreakBefore/>
      </w:pPr>
      <w:bookmarkStart w:id="7" w:name="_Toc43890892"/>
      <w:bookmarkStart w:id="8" w:name="opcAmSched"/>
      <w:r w:rsidRPr="00594D23">
        <w:rPr>
          <w:rStyle w:val="CharAmSchNo"/>
        </w:rPr>
        <w:lastRenderedPageBreak/>
        <w:t>Schedule</w:t>
      </w:r>
      <w:r w:rsidR="00E04887" w:rsidRPr="00594D23">
        <w:rPr>
          <w:rStyle w:val="CharAmSchNo"/>
        </w:rPr>
        <w:t> </w:t>
      </w:r>
      <w:r w:rsidRPr="00594D23">
        <w:rPr>
          <w:rStyle w:val="CharAmSchNo"/>
        </w:rPr>
        <w:t>1</w:t>
      </w:r>
      <w:r w:rsidRPr="00E04887">
        <w:t>—</w:t>
      </w:r>
      <w:r w:rsidRPr="00594D23">
        <w:rPr>
          <w:rStyle w:val="CharAmSchText"/>
        </w:rPr>
        <w:t>Amendments relating to the Registrar</w:t>
      </w:r>
      <w:bookmarkEnd w:id="7"/>
    </w:p>
    <w:p w:rsidR="00D41981" w:rsidRPr="00E04887" w:rsidRDefault="00D41981" w:rsidP="00E04887">
      <w:pPr>
        <w:pStyle w:val="ActHead7"/>
      </w:pPr>
      <w:bookmarkStart w:id="9" w:name="_Toc43890893"/>
      <w:bookmarkEnd w:id="8"/>
      <w:r w:rsidRPr="00594D23">
        <w:rPr>
          <w:rStyle w:val="CharAmPartNo"/>
        </w:rPr>
        <w:t>Part</w:t>
      </w:r>
      <w:r w:rsidR="00E04887" w:rsidRPr="00594D23">
        <w:rPr>
          <w:rStyle w:val="CharAmPartNo"/>
        </w:rPr>
        <w:t> </w:t>
      </w:r>
      <w:r w:rsidRPr="00594D23">
        <w:rPr>
          <w:rStyle w:val="CharAmPartNo"/>
        </w:rPr>
        <w:t>1</w:t>
      </w:r>
      <w:r w:rsidRPr="00E04887">
        <w:t>—</w:t>
      </w:r>
      <w:r w:rsidRPr="00594D23">
        <w:rPr>
          <w:rStyle w:val="CharAmPartText"/>
        </w:rPr>
        <w:t>Main amendments</w:t>
      </w:r>
      <w:bookmarkEnd w:id="9"/>
    </w:p>
    <w:p w:rsidR="00D41981" w:rsidRPr="00E04887" w:rsidRDefault="00D41981" w:rsidP="00E04887">
      <w:pPr>
        <w:pStyle w:val="ActHead9"/>
        <w:rPr>
          <w:i w:val="0"/>
        </w:rPr>
      </w:pPr>
      <w:bookmarkStart w:id="10" w:name="_Toc43890894"/>
      <w:r w:rsidRPr="00E04887">
        <w:t>Business Names Registration Act 2011</w:t>
      </w:r>
      <w:bookmarkEnd w:id="10"/>
    </w:p>
    <w:p w:rsidR="00D41981" w:rsidRPr="00E04887" w:rsidRDefault="00503DDC" w:rsidP="00E04887">
      <w:pPr>
        <w:pStyle w:val="ItemHead"/>
      </w:pPr>
      <w:r w:rsidRPr="00E04887">
        <w:t>1</w:t>
      </w:r>
      <w:r w:rsidR="00D41981" w:rsidRPr="00E04887">
        <w:t xml:space="preserve">  Section</w:t>
      </w:r>
      <w:r w:rsidR="00E04887" w:rsidRPr="00E04887">
        <w:t> </w:t>
      </w:r>
      <w:r w:rsidR="00D41981" w:rsidRPr="00E04887">
        <w:t>3</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Australian business law</w:t>
      </w:r>
      <w:r w:rsidRPr="00E04887">
        <w:t xml:space="preserve"> means a law of the Commonwealth, or of a State or Territory, that is a law that regulates, or relates to the regulation of, business or persons engaged in business.</w:t>
      </w:r>
    </w:p>
    <w:p w:rsidR="00D41981" w:rsidRPr="00E04887" w:rsidRDefault="00D41981" w:rsidP="00E04887">
      <w:pPr>
        <w:pStyle w:val="Definition"/>
        <w:rPr>
          <w:b/>
          <w:i/>
        </w:rPr>
      </w:pPr>
      <w:r w:rsidRPr="00E04887">
        <w:rPr>
          <w:b/>
          <w:i/>
        </w:rPr>
        <w:t>Commonwealth body</w:t>
      </w:r>
      <w:r w:rsidRPr="00E04887">
        <w:t xml:space="preserve"> means:</w:t>
      </w:r>
    </w:p>
    <w:p w:rsidR="00D41981" w:rsidRPr="00E04887" w:rsidRDefault="00D41981" w:rsidP="00E04887">
      <w:pPr>
        <w:pStyle w:val="paragraph"/>
      </w:pPr>
      <w:r w:rsidRPr="00E04887">
        <w:tab/>
        <w:t>(a)</w:t>
      </w:r>
      <w:r w:rsidRPr="00E04887">
        <w:tab/>
        <w:t xml:space="preserve">an Agency (within the meaning of the </w:t>
      </w:r>
      <w:r w:rsidRPr="00E04887">
        <w:rPr>
          <w:i/>
        </w:rPr>
        <w:t>Public Service Act 1999</w:t>
      </w:r>
      <w:r w:rsidRPr="00E04887">
        <w:t>); or</w:t>
      </w:r>
    </w:p>
    <w:p w:rsidR="00D41981" w:rsidRPr="00E04887" w:rsidRDefault="00D41981" w:rsidP="00E04887">
      <w:pPr>
        <w:pStyle w:val="paragraph"/>
      </w:pPr>
      <w:r w:rsidRPr="00E04887">
        <w:tab/>
        <w:t>(b)</w:t>
      </w:r>
      <w:r w:rsidRPr="00E04887">
        <w:tab/>
        <w:t>a body, whether incorporated or not, established for a public purpose by or under a law of the Commonwealth; or</w:t>
      </w:r>
    </w:p>
    <w:p w:rsidR="00D41981" w:rsidRPr="00E04887" w:rsidRDefault="00D41981" w:rsidP="00E04887">
      <w:pPr>
        <w:pStyle w:val="paragraph"/>
      </w:pPr>
      <w:r w:rsidRPr="00E04887">
        <w:tab/>
        <w:t>(c)</w:t>
      </w:r>
      <w:r w:rsidRPr="00E04887">
        <w:tab/>
        <w:t>a person:</w:t>
      </w:r>
    </w:p>
    <w:p w:rsidR="00D41981" w:rsidRPr="00E04887" w:rsidRDefault="00D41981" w:rsidP="00E04887">
      <w:pPr>
        <w:pStyle w:val="paragraphsub"/>
      </w:pPr>
      <w:r w:rsidRPr="00E04887">
        <w:tab/>
        <w:t>(i)</w:t>
      </w:r>
      <w:r w:rsidRPr="00E04887">
        <w:tab/>
        <w:t>holding or performing the duties of an office established by or under a law of the Commonwealth; or</w:t>
      </w:r>
    </w:p>
    <w:p w:rsidR="00D41981" w:rsidRPr="00E04887" w:rsidRDefault="00D41981" w:rsidP="00E04887">
      <w:pPr>
        <w:pStyle w:val="paragraphsub"/>
      </w:pPr>
      <w:r w:rsidRPr="00E04887">
        <w:tab/>
        <w:t>(ii)</w:t>
      </w:r>
      <w:r w:rsidRPr="00E04887">
        <w:tab/>
        <w:t>holding an appointment made under a law of the Commonwealth.</w:t>
      </w:r>
    </w:p>
    <w:p w:rsidR="00D41981" w:rsidRPr="00E04887" w:rsidRDefault="00D41981" w:rsidP="00E04887">
      <w:pPr>
        <w:pStyle w:val="Definition"/>
      </w:pPr>
      <w:r w:rsidRPr="00E04887">
        <w:rPr>
          <w:b/>
          <w:i/>
        </w:rPr>
        <w:t>data standards</w:t>
      </w:r>
      <w:r w:rsidRPr="00E04887">
        <w:t xml:space="preserve"> means standards made by the Registrar under section</w:t>
      </w:r>
      <w:r w:rsidR="00E04887" w:rsidRPr="00E04887">
        <w:t> </w:t>
      </w:r>
      <w:r w:rsidRPr="00E04887">
        <w:t>62H.</w:t>
      </w:r>
    </w:p>
    <w:p w:rsidR="00D41981" w:rsidRPr="00E04887" w:rsidRDefault="00D41981" w:rsidP="00E04887">
      <w:pPr>
        <w:pStyle w:val="Definition"/>
      </w:pPr>
      <w:r w:rsidRPr="00E04887">
        <w:rPr>
          <w:b/>
          <w:i/>
        </w:rPr>
        <w:t>designated secrecy provision</w:t>
      </w:r>
      <w:r w:rsidRPr="00E04887">
        <w:t xml:space="preserve"> has the meaning given by subsection</w:t>
      </w:r>
      <w:r w:rsidR="00E04887" w:rsidRPr="00E04887">
        <w:t> </w:t>
      </w:r>
      <w:r w:rsidRPr="00E04887">
        <w:t>62N(3).</w:t>
      </w:r>
    </w:p>
    <w:p w:rsidR="00D41981" w:rsidRPr="00E04887" w:rsidRDefault="00D41981" w:rsidP="00E04887">
      <w:pPr>
        <w:pStyle w:val="Definition"/>
      </w:pPr>
      <w:r w:rsidRPr="00E04887">
        <w:rPr>
          <w:b/>
          <w:i/>
        </w:rPr>
        <w:t>disclosure framework</w:t>
      </w:r>
      <w:r w:rsidRPr="00E04887">
        <w:t xml:space="preserve"> means the disclosure framework made by the Registrar under section</w:t>
      </w:r>
      <w:r w:rsidR="00E04887" w:rsidRPr="00E04887">
        <w:t> </w:t>
      </w:r>
      <w:r w:rsidRPr="00E04887">
        <w:t>62L.</w:t>
      </w:r>
    </w:p>
    <w:p w:rsidR="00D41981" w:rsidRPr="00E04887" w:rsidRDefault="00D41981" w:rsidP="00E04887">
      <w:pPr>
        <w:pStyle w:val="Definition"/>
      </w:pPr>
      <w:r w:rsidRPr="00E04887">
        <w:rPr>
          <w:b/>
          <w:i/>
        </w:rPr>
        <w:t>government entity</w:t>
      </w:r>
      <w:r w:rsidRPr="00E04887">
        <w:t xml:space="preserve"> has the meaning given by section</w:t>
      </w:r>
      <w:r w:rsidR="00E04887" w:rsidRPr="00E04887">
        <w:t> </w:t>
      </w:r>
      <w:r w:rsidRPr="00E04887">
        <w:t xml:space="preserve">41 of the </w:t>
      </w:r>
      <w:r w:rsidRPr="00E04887">
        <w:rPr>
          <w:i/>
        </w:rPr>
        <w:t>A New Tax System (Australian Business Number) Act 1999</w:t>
      </w:r>
      <w:r w:rsidRPr="00E04887">
        <w:t>.</w:t>
      </w:r>
    </w:p>
    <w:p w:rsidR="00D41981" w:rsidRPr="00E04887" w:rsidRDefault="00D41981" w:rsidP="00E04887">
      <w:pPr>
        <w:pStyle w:val="Definition"/>
      </w:pPr>
      <w:r w:rsidRPr="00E04887">
        <w:rPr>
          <w:b/>
          <w:i/>
        </w:rPr>
        <w:t>official employment</w:t>
      </w:r>
      <w:r w:rsidRPr="00E04887">
        <w:t xml:space="preserve"> means:</w:t>
      </w:r>
    </w:p>
    <w:p w:rsidR="00D41981" w:rsidRPr="00E04887" w:rsidRDefault="00D41981" w:rsidP="00E04887">
      <w:pPr>
        <w:pStyle w:val="paragraph"/>
      </w:pPr>
      <w:r w:rsidRPr="00E04887">
        <w:tab/>
        <w:t>(a)</w:t>
      </w:r>
      <w:r w:rsidRPr="00E04887">
        <w:tab/>
        <w:t>appointment or employment by the Commonwealth, or the performance of services for the Commonwealth; or</w:t>
      </w:r>
    </w:p>
    <w:p w:rsidR="00D41981" w:rsidRPr="00E04887" w:rsidRDefault="00D41981" w:rsidP="00E04887">
      <w:pPr>
        <w:pStyle w:val="paragraph"/>
      </w:pPr>
      <w:r w:rsidRPr="00E04887">
        <w:lastRenderedPageBreak/>
        <w:tab/>
        <w:t>(b)</w:t>
      </w:r>
      <w:r w:rsidRPr="00E04887">
        <w:tab/>
        <w:t>the exercise of powers or performance of functions under a delegation by the Registrar.</w:t>
      </w:r>
    </w:p>
    <w:p w:rsidR="00D41981" w:rsidRPr="00E04887" w:rsidRDefault="00D41981" w:rsidP="00E04887">
      <w:pPr>
        <w:pStyle w:val="Definition"/>
      </w:pPr>
      <w:r w:rsidRPr="00E04887">
        <w:rPr>
          <w:b/>
          <w:i/>
        </w:rPr>
        <w:t>protected information</w:t>
      </w:r>
      <w:r w:rsidRPr="00E04887">
        <w:t xml:space="preserve"> means information:</w:t>
      </w:r>
    </w:p>
    <w:p w:rsidR="00D41981" w:rsidRPr="00E04887" w:rsidRDefault="00D41981" w:rsidP="00E04887">
      <w:pPr>
        <w:pStyle w:val="paragraph"/>
      </w:pPr>
      <w:r w:rsidRPr="00E04887">
        <w:tab/>
        <w:t>(a)</w:t>
      </w:r>
      <w:r w:rsidRPr="00E04887">
        <w:tab/>
        <w:t>obtained by a person in the course of the person’s official employment; and</w:t>
      </w:r>
    </w:p>
    <w:p w:rsidR="00D41981" w:rsidRPr="00E04887" w:rsidRDefault="00D41981" w:rsidP="00E04887">
      <w:pPr>
        <w:pStyle w:val="paragraph"/>
      </w:pPr>
      <w:r w:rsidRPr="00E04887">
        <w:tab/>
        <w:t>(b)</w:t>
      </w:r>
      <w:r w:rsidRPr="00E04887">
        <w:tab/>
        <w:t>disclosed to the person or another person, or obtained by the person or another person:</w:t>
      </w:r>
    </w:p>
    <w:p w:rsidR="00D41981" w:rsidRPr="00E04887" w:rsidRDefault="00D41981" w:rsidP="00E04887">
      <w:pPr>
        <w:pStyle w:val="paragraphsub"/>
      </w:pPr>
      <w:r w:rsidRPr="00E04887">
        <w:tab/>
        <w:t>(i)</w:t>
      </w:r>
      <w:r w:rsidRPr="00E04887">
        <w:tab/>
        <w:t>under, or in relation to, this Act or the Transitional Act; or</w:t>
      </w:r>
    </w:p>
    <w:p w:rsidR="00D41981" w:rsidRPr="00E04887" w:rsidRDefault="00D41981" w:rsidP="00E04887">
      <w:pPr>
        <w:pStyle w:val="paragraphsub"/>
      </w:pPr>
      <w:r w:rsidRPr="00E04887">
        <w:tab/>
        <w:t>(ii)</w:t>
      </w:r>
      <w:r w:rsidRPr="00E04887">
        <w:tab/>
        <w:t>under another law of the Commonwealth;</w:t>
      </w:r>
    </w:p>
    <w:p w:rsidR="00D41981" w:rsidRPr="00E04887" w:rsidRDefault="00D41981" w:rsidP="00E04887">
      <w:pPr>
        <w:pStyle w:val="paragraph"/>
        <w:rPr>
          <w:b/>
          <w:i/>
        </w:rPr>
      </w:pPr>
      <w:r w:rsidRPr="00E04887">
        <w:tab/>
      </w:r>
      <w:r w:rsidRPr="00E04887">
        <w:tab/>
        <w:t>in connection with particular functions or powers of the Registrar.</w:t>
      </w:r>
    </w:p>
    <w:p w:rsidR="00D41981" w:rsidRPr="00E04887" w:rsidRDefault="00D41981" w:rsidP="00E04887">
      <w:pPr>
        <w:pStyle w:val="Definition"/>
      </w:pPr>
      <w:r w:rsidRPr="00E04887">
        <w:rPr>
          <w:b/>
          <w:i/>
        </w:rPr>
        <w:t>Registrar</w:t>
      </w:r>
      <w:r w:rsidRPr="00E04887">
        <w:t xml:space="preserve"> has the meaning given by section</w:t>
      </w:r>
      <w:r w:rsidR="00E04887" w:rsidRPr="00E04887">
        <w:t> </w:t>
      </w:r>
      <w:r w:rsidRPr="00E04887">
        <w:t>6A.</w:t>
      </w:r>
    </w:p>
    <w:p w:rsidR="00D41981" w:rsidRPr="00E04887" w:rsidRDefault="00D41981" w:rsidP="00E04887">
      <w:pPr>
        <w:pStyle w:val="Definition"/>
      </w:pPr>
      <w:r w:rsidRPr="00E04887">
        <w:rPr>
          <w:b/>
          <w:i/>
        </w:rPr>
        <w:t>secrecy provision</w:t>
      </w:r>
      <w:r w:rsidRPr="00E04887">
        <w:t xml:space="preserve"> has the meaning given by subsection</w:t>
      </w:r>
      <w:r w:rsidR="00E04887" w:rsidRPr="00E04887">
        <w:t> </w:t>
      </w:r>
      <w:r w:rsidRPr="00E04887">
        <w:t>62N(2).</w:t>
      </w:r>
    </w:p>
    <w:p w:rsidR="00D41981" w:rsidRPr="00E04887" w:rsidRDefault="00D41981" w:rsidP="00E04887">
      <w:pPr>
        <w:pStyle w:val="Definition"/>
      </w:pPr>
      <w:r w:rsidRPr="00E04887">
        <w:rPr>
          <w:b/>
          <w:i/>
        </w:rPr>
        <w:t>taxation law</w:t>
      </w:r>
      <w:r w:rsidRPr="00E04887">
        <w:t xml:space="preserve"> has the same meaning as in the </w:t>
      </w:r>
      <w:r w:rsidRPr="00E04887">
        <w:rPr>
          <w:i/>
        </w:rPr>
        <w:t>Income Tax Assessment Act 1997</w:t>
      </w:r>
      <w:r w:rsidRPr="00E04887">
        <w:t>.</w:t>
      </w:r>
    </w:p>
    <w:p w:rsidR="00D41981" w:rsidRPr="00E04887" w:rsidRDefault="00503DDC" w:rsidP="00E04887">
      <w:pPr>
        <w:pStyle w:val="ItemHead"/>
      </w:pPr>
      <w:r w:rsidRPr="00E04887">
        <w:t>2</w:t>
      </w:r>
      <w:r w:rsidR="00D41981" w:rsidRPr="00E04887">
        <w:t xml:space="preserve">  After section</w:t>
      </w:r>
      <w:r w:rsidR="00E04887" w:rsidRPr="00E04887">
        <w:t> </w:t>
      </w:r>
      <w:r w:rsidR="00D41981" w:rsidRPr="00E04887">
        <w:t>6</w:t>
      </w:r>
    </w:p>
    <w:p w:rsidR="00D41981" w:rsidRPr="00E04887" w:rsidRDefault="00D41981" w:rsidP="00E04887">
      <w:pPr>
        <w:pStyle w:val="Item"/>
      </w:pPr>
      <w:r w:rsidRPr="00E04887">
        <w:t>Insert:</w:t>
      </w:r>
    </w:p>
    <w:p w:rsidR="00D41981" w:rsidRPr="00E04887" w:rsidRDefault="00D41981" w:rsidP="00E04887">
      <w:pPr>
        <w:pStyle w:val="ActHead5"/>
      </w:pPr>
      <w:bookmarkStart w:id="11" w:name="_Toc43890895"/>
      <w:r w:rsidRPr="00594D23">
        <w:rPr>
          <w:rStyle w:val="CharSectno"/>
        </w:rPr>
        <w:t>6A</w:t>
      </w:r>
      <w:r w:rsidRPr="00E04887">
        <w:t xml:space="preserve">  Meaning of </w:t>
      </w:r>
      <w:r w:rsidRPr="00E04887">
        <w:rPr>
          <w:i/>
        </w:rPr>
        <w:t>Registrar</w:t>
      </w:r>
      <w:bookmarkEnd w:id="11"/>
    </w:p>
    <w:p w:rsidR="00D41981" w:rsidRPr="00E04887" w:rsidRDefault="00D41981" w:rsidP="00E04887">
      <w:pPr>
        <w:pStyle w:val="subsection"/>
      </w:pPr>
      <w:r w:rsidRPr="00E04887">
        <w:tab/>
      </w:r>
      <w:r w:rsidRPr="00E04887">
        <w:tab/>
        <w:t>A reference in this Act to the Registrar is a reference to:</w:t>
      </w:r>
    </w:p>
    <w:p w:rsidR="00D41981" w:rsidRPr="00E04887" w:rsidRDefault="00D41981" w:rsidP="00E04887">
      <w:pPr>
        <w:pStyle w:val="paragraph"/>
      </w:pPr>
      <w:r w:rsidRPr="00E04887">
        <w:tab/>
        <w:t>(a)</w:t>
      </w:r>
      <w:r w:rsidRPr="00E04887">
        <w:tab/>
        <w:t>if only one Commonwealth body is appointed as Registrar under section</w:t>
      </w:r>
      <w:r w:rsidR="00E04887" w:rsidRPr="00E04887">
        <w:t> </w:t>
      </w:r>
      <w:r w:rsidRPr="00E04887">
        <w:t>62A—that body; or</w:t>
      </w:r>
    </w:p>
    <w:p w:rsidR="00D41981" w:rsidRPr="00E04887" w:rsidRDefault="00D41981" w:rsidP="00E04887">
      <w:pPr>
        <w:pStyle w:val="paragraph"/>
      </w:pPr>
      <w:r w:rsidRPr="00E04887">
        <w:tab/>
        <w:t>(b)</w:t>
      </w:r>
      <w:r w:rsidRPr="00E04887">
        <w:tab/>
        <w:t>if more than one Commonwealth body is appointed under that section with functions and powers in connection with this Act or the Transitional Act:</w:t>
      </w:r>
    </w:p>
    <w:p w:rsidR="00D41981" w:rsidRPr="00E04887" w:rsidRDefault="00D41981" w:rsidP="00E04887">
      <w:pPr>
        <w:pStyle w:val="paragraphsub"/>
      </w:pPr>
      <w:r w:rsidRPr="00E04887">
        <w:tab/>
        <w:t>(i)</w:t>
      </w:r>
      <w:r w:rsidRPr="00E04887">
        <w:tab/>
        <w:t>if the reference relates to one or more particular functions or powers—any Commonwealth body so appointed with any of those particular functions or powers; or</w:t>
      </w:r>
    </w:p>
    <w:p w:rsidR="00D41981" w:rsidRPr="00E04887" w:rsidRDefault="00D41981" w:rsidP="00E04887">
      <w:pPr>
        <w:pStyle w:val="paragraphsub"/>
      </w:pPr>
      <w:r w:rsidRPr="00E04887">
        <w:tab/>
        <w:t>(ii)</w:t>
      </w:r>
      <w:r w:rsidRPr="00E04887">
        <w:tab/>
        <w:t>otherwise—any of the Commonwealth bodies appointed under that section.</w:t>
      </w:r>
    </w:p>
    <w:p w:rsidR="00D41981" w:rsidRPr="00E04887" w:rsidRDefault="00503DDC" w:rsidP="00E04887">
      <w:pPr>
        <w:pStyle w:val="ItemHead"/>
      </w:pPr>
      <w:r w:rsidRPr="00E04887">
        <w:lastRenderedPageBreak/>
        <w:t>3</w:t>
      </w:r>
      <w:r w:rsidR="00D41981" w:rsidRPr="00E04887">
        <w:t xml:space="preserve">  Section</w:t>
      </w:r>
      <w:r w:rsidR="00E04887" w:rsidRPr="00E04887">
        <w:t> </w:t>
      </w:r>
      <w:r w:rsidR="00D41981" w:rsidRPr="00E04887">
        <w:t>56</w:t>
      </w:r>
    </w:p>
    <w:p w:rsidR="00D41981" w:rsidRPr="00E04887" w:rsidRDefault="00D41981" w:rsidP="00E04887">
      <w:pPr>
        <w:pStyle w:val="Item"/>
      </w:pPr>
      <w:r w:rsidRPr="00E04887">
        <w:t>Before “A decision”, insert “(1)”.</w:t>
      </w:r>
    </w:p>
    <w:p w:rsidR="00D41981" w:rsidRPr="00E04887" w:rsidRDefault="00503DDC" w:rsidP="00E04887">
      <w:pPr>
        <w:pStyle w:val="ItemHead"/>
      </w:pPr>
      <w:r w:rsidRPr="00E04887">
        <w:t>4</w:t>
      </w:r>
      <w:r w:rsidR="00D41981" w:rsidRPr="00E04887">
        <w:t xml:space="preserve">  At the end of section</w:t>
      </w:r>
      <w:r w:rsidR="00E04887" w:rsidRPr="00E04887">
        <w:t> </w:t>
      </w:r>
      <w:r w:rsidR="00D41981" w:rsidRPr="00E04887">
        <w:t>56</w:t>
      </w:r>
    </w:p>
    <w:p w:rsidR="00D41981" w:rsidRPr="00E04887" w:rsidRDefault="00D41981" w:rsidP="00E04887">
      <w:pPr>
        <w:pStyle w:val="Item"/>
      </w:pPr>
      <w:r w:rsidRPr="00E04887">
        <w:t>Add:</w:t>
      </w:r>
    </w:p>
    <w:p w:rsidR="00D41981" w:rsidRPr="00E04887" w:rsidRDefault="00D41981" w:rsidP="00E04887">
      <w:pPr>
        <w:pStyle w:val="subsection"/>
      </w:pPr>
      <w:r w:rsidRPr="00E04887">
        <w:tab/>
        <w:t>(2)</w:t>
      </w:r>
      <w:r w:rsidRPr="00E04887">
        <w:tab/>
        <w:t>A decision by the Registrar under a provision of the data standards or the disclosure framework is</w:t>
      </w:r>
      <w:r w:rsidRPr="00E04887">
        <w:rPr>
          <w:b/>
          <w:i/>
        </w:rPr>
        <w:t xml:space="preserve"> reviewable</w:t>
      </w:r>
      <w:r w:rsidRPr="00E04887">
        <w:t xml:space="preserve"> on the application of an entity whose interests are affected by the decision.</w:t>
      </w:r>
    </w:p>
    <w:p w:rsidR="00D41981" w:rsidRPr="00E04887" w:rsidRDefault="00503DDC" w:rsidP="00E04887">
      <w:pPr>
        <w:pStyle w:val="ItemHead"/>
      </w:pPr>
      <w:r w:rsidRPr="00E04887">
        <w:t>5</w:t>
      </w:r>
      <w:r w:rsidR="00D41981" w:rsidRPr="00E04887">
        <w:t xml:space="preserve">  Before section</w:t>
      </w:r>
      <w:r w:rsidR="00E04887" w:rsidRPr="00E04887">
        <w:t> </w:t>
      </w:r>
      <w:r w:rsidR="00D41981" w:rsidRPr="00E04887">
        <w:t>63</w:t>
      </w:r>
    </w:p>
    <w:p w:rsidR="00D41981" w:rsidRPr="00E04887" w:rsidRDefault="00D41981" w:rsidP="00E04887">
      <w:pPr>
        <w:pStyle w:val="Item"/>
      </w:pPr>
      <w:r w:rsidRPr="00E04887">
        <w:t>Insert:</w:t>
      </w:r>
    </w:p>
    <w:p w:rsidR="00D41981" w:rsidRPr="00E04887" w:rsidRDefault="00D41981" w:rsidP="00E04887">
      <w:pPr>
        <w:pStyle w:val="ActHead3"/>
      </w:pPr>
      <w:bookmarkStart w:id="12" w:name="_Toc43890896"/>
      <w:r w:rsidRPr="00594D23">
        <w:rPr>
          <w:rStyle w:val="CharDivNo"/>
        </w:rPr>
        <w:t>Division</w:t>
      </w:r>
      <w:r w:rsidR="00E04887" w:rsidRPr="00594D23">
        <w:rPr>
          <w:rStyle w:val="CharDivNo"/>
        </w:rPr>
        <w:t> </w:t>
      </w:r>
      <w:r w:rsidRPr="00594D23">
        <w:rPr>
          <w:rStyle w:val="CharDivNo"/>
        </w:rPr>
        <w:t>1</w:t>
      </w:r>
      <w:r w:rsidRPr="00E04887">
        <w:t>—</w:t>
      </w:r>
      <w:r w:rsidRPr="00594D23">
        <w:rPr>
          <w:rStyle w:val="CharDivText"/>
        </w:rPr>
        <w:t>Matters relating to handling records and information</w:t>
      </w:r>
      <w:bookmarkEnd w:id="12"/>
    </w:p>
    <w:p w:rsidR="00D41981" w:rsidRPr="00E04887" w:rsidRDefault="00D41981" w:rsidP="00E04887">
      <w:pPr>
        <w:pStyle w:val="ActHead4"/>
      </w:pPr>
      <w:bookmarkStart w:id="13" w:name="_Toc43890897"/>
      <w:r w:rsidRPr="00594D23">
        <w:rPr>
          <w:rStyle w:val="CharSubdNo"/>
        </w:rPr>
        <w:t>Subdivision A</w:t>
      </w:r>
      <w:r w:rsidRPr="00E04887">
        <w:t>—</w:t>
      </w:r>
      <w:r w:rsidRPr="00594D23">
        <w:rPr>
          <w:rStyle w:val="CharSubdText"/>
        </w:rPr>
        <w:t>The Registrar</w:t>
      </w:r>
      <w:bookmarkEnd w:id="13"/>
    </w:p>
    <w:p w:rsidR="00D41981" w:rsidRPr="00E04887" w:rsidRDefault="00D41981" w:rsidP="00E04887">
      <w:pPr>
        <w:pStyle w:val="ActHead5"/>
      </w:pPr>
      <w:bookmarkStart w:id="14" w:name="_Toc43890898"/>
      <w:r w:rsidRPr="00594D23">
        <w:rPr>
          <w:rStyle w:val="CharSectno"/>
        </w:rPr>
        <w:t>62A</w:t>
      </w:r>
      <w:r w:rsidRPr="00E04887">
        <w:t xml:space="preserve">  Appointment of the Registrar</w:t>
      </w:r>
      <w:bookmarkEnd w:id="14"/>
    </w:p>
    <w:p w:rsidR="00D41981" w:rsidRPr="00E04887" w:rsidRDefault="00D41981" w:rsidP="00E04887">
      <w:pPr>
        <w:pStyle w:val="subsection"/>
      </w:pPr>
      <w:r w:rsidRPr="00E04887">
        <w:tab/>
        <w:t>(1)</w:t>
      </w:r>
      <w:r w:rsidRPr="00E04887">
        <w:tab/>
        <w:t>The Minister may, by notifiable instrument, appoint a Commonwealth body to be the Registrar.</w:t>
      </w:r>
    </w:p>
    <w:p w:rsidR="00D41981" w:rsidRPr="00E04887" w:rsidRDefault="00D41981" w:rsidP="00E04887">
      <w:pPr>
        <w:pStyle w:val="subsection"/>
      </w:pPr>
      <w:r w:rsidRPr="00E04887">
        <w:tab/>
        <w:t>(2)</w:t>
      </w:r>
      <w:r w:rsidRPr="00E04887">
        <w:tab/>
        <w:t>The Minister may, by notifiable instrument, appoint a Commonwealth body to be the Registrar in relation to one or more functions or powers of the Registrar.</w:t>
      </w:r>
    </w:p>
    <w:p w:rsidR="00D41981" w:rsidRPr="00E04887" w:rsidRDefault="00D41981" w:rsidP="00E04887">
      <w:pPr>
        <w:pStyle w:val="ActHead5"/>
      </w:pPr>
      <w:bookmarkStart w:id="15" w:name="_Toc43890899"/>
      <w:r w:rsidRPr="00594D23">
        <w:rPr>
          <w:rStyle w:val="CharSectno"/>
        </w:rPr>
        <w:t>62B</w:t>
      </w:r>
      <w:r w:rsidRPr="00E04887">
        <w:t xml:space="preserve">  Functions</w:t>
      </w:r>
      <w:bookmarkEnd w:id="15"/>
    </w:p>
    <w:p w:rsidR="00D41981" w:rsidRPr="00E04887" w:rsidRDefault="00D41981" w:rsidP="00E04887">
      <w:pPr>
        <w:pStyle w:val="subsection"/>
      </w:pPr>
      <w:r w:rsidRPr="00E04887">
        <w:tab/>
      </w:r>
      <w:r w:rsidRPr="00E04887">
        <w:tab/>
        <w:t>The Registrar’s functions are:</w:t>
      </w:r>
    </w:p>
    <w:p w:rsidR="00D41981" w:rsidRPr="00E04887" w:rsidRDefault="00D41981" w:rsidP="00E04887">
      <w:pPr>
        <w:pStyle w:val="paragraph"/>
      </w:pPr>
      <w:r w:rsidRPr="00E04887">
        <w:tab/>
        <w:t>(a)</w:t>
      </w:r>
      <w:r w:rsidRPr="00E04887">
        <w:tab/>
        <w:t>such functions as are conferred on the Registrar by or under this Act or the Transitional Act; and</w:t>
      </w:r>
    </w:p>
    <w:p w:rsidR="00D41981" w:rsidRPr="00E04887" w:rsidRDefault="00D41981" w:rsidP="00E04887">
      <w:pPr>
        <w:pStyle w:val="paragraph"/>
      </w:pPr>
      <w:r w:rsidRPr="00E04887">
        <w:tab/>
        <w:t>(b)</w:t>
      </w:r>
      <w:r w:rsidRPr="00E04887">
        <w:tab/>
        <w:t>such functions as are prescribed by rules made for the purposes of this paragraph under section</w:t>
      </w:r>
      <w:r w:rsidR="00E04887" w:rsidRPr="00E04887">
        <w:t> </w:t>
      </w:r>
      <w:r w:rsidRPr="00E04887">
        <w:t>62U; and</w:t>
      </w:r>
    </w:p>
    <w:p w:rsidR="00D41981" w:rsidRPr="00E04887" w:rsidRDefault="00D41981" w:rsidP="00E04887">
      <w:pPr>
        <w:pStyle w:val="paragraph"/>
      </w:pPr>
      <w:r w:rsidRPr="00E04887">
        <w:tab/>
        <w:t>(c)</w:t>
      </w:r>
      <w:r w:rsidRPr="00E04887">
        <w:tab/>
        <w:t xml:space="preserve">such functions as are incidental to the functions mentioned in </w:t>
      </w:r>
      <w:r w:rsidR="00E04887" w:rsidRPr="00E04887">
        <w:t>paragraph (</w:t>
      </w:r>
      <w:r w:rsidRPr="00E04887">
        <w:t>a) or (b).</w:t>
      </w:r>
    </w:p>
    <w:p w:rsidR="00D41981" w:rsidRPr="00E04887" w:rsidRDefault="00D41981" w:rsidP="00E04887">
      <w:pPr>
        <w:pStyle w:val="ActHead5"/>
      </w:pPr>
      <w:bookmarkStart w:id="16" w:name="_Toc43890900"/>
      <w:r w:rsidRPr="00594D23">
        <w:rPr>
          <w:rStyle w:val="CharSectno"/>
        </w:rPr>
        <w:lastRenderedPageBreak/>
        <w:t>62C</w:t>
      </w:r>
      <w:r w:rsidRPr="00E04887">
        <w:t xml:space="preserve">  Powers</w:t>
      </w:r>
      <w:bookmarkEnd w:id="16"/>
    </w:p>
    <w:p w:rsidR="00D41981" w:rsidRPr="00E04887" w:rsidRDefault="00D41981" w:rsidP="00E04887">
      <w:pPr>
        <w:pStyle w:val="subsection"/>
      </w:pPr>
      <w:r w:rsidRPr="00E04887">
        <w:tab/>
      </w:r>
      <w:r w:rsidRPr="00E04887">
        <w:tab/>
        <w:t>The Registrar’s powers include:</w:t>
      </w:r>
    </w:p>
    <w:p w:rsidR="00D41981" w:rsidRPr="00E04887" w:rsidRDefault="00D41981" w:rsidP="00E04887">
      <w:pPr>
        <w:pStyle w:val="paragraph"/>
      </w:pPr>
      <w:r w:rsidRPr="00E04887">
        <w:tab/>
        <w:t>(a)</w:t>
      </w:r>
      <w:r w:rsidRPr="00E04887">
        <w:tab/>
        <w:t>such powers as are conferred:</w:t>
      </w:r>
    </w:p>
    <w:p w:rsidR="00D41981" w:rsidRPr="00E04887" w:rsidRDefault="00D41981" w:rsidP="00E04887">
      <w:pPr>
        <w:pStyle w:val="paragraphsub"/>
      </w:pPr>
      <w:r w:rsidRPr="00E04887">
        <w:tab/>
        <w:t>(i)</w:t>
      </w:r>
      <w:r w:rsidRPr="00E04887">
        <w:tab/>
        <w:t>on the Registrar in relation to the functions mentioned in section</w:t>
      </w:r>
      <w:r w:rsidR="00E04887" w:rsidRPr="00E04887">
        <w:t> </w:t>
      </w:r>
      <w:r w:rsidRPr="00E04887">
        <w:t>62B; and</w:t>
      </w:r>
    </w:p>
    <w:p w:rsidR="00D41981" w:rsidRPr="00E04887" w:rsidRDefault="00D41981" w:rsidP="00E04887">
      <w:pPr>
        <w:pStyle w:val="paragraphsub"/>
      </w:pPr>
      <w:r w:rsidRPr="00E04887">
        <w:tab/>
        <w:t>(ii)</w:t>
      </w:r>
      <w:r w:rsidRPr="00E04887">
        <w:tab/>
        <w:t>by or under this Act or the Transitional Act; and</w:t>
      </w:r>
    </w:p>
    <w:p w:rsidR="00D41981" w:rsidRPr="00E04887" w:rsidRDefault="00D41981" w:rsidP="00E04887">
      <w:pPr>
        <w:pStyle w:val="paragraph"/>
      </w:pPr>
      <w:r w:rsidRPr="00E04887">
        <w:tab/>
        <w:t>(b)</w:t>
      </w:r>
      <w:r w:rsidRPr="00E04887">
        <w:tab/>
        <w:t>the power to do all things necessary or convenient to be done for or in connection with the performance of those functions.</w:t>
      </w:r>
    </w:p>
    <w:p w:rsidR="00D41981" w:rsidRPr="00E04887" w:rsidRDefault="00D41981" w:rsidP="00E04887">
      <w:pPr>
        <w:pStyle w:val="ActHead5"/>
      </w:pPr>
      <w:bookmarkStart w:id="17" w:name="_Toc43890901"/>
      <w:r w:rsidRPr="00594D23">
        <w:rPr>
          <w:rStyle w:val="CharSectno"/>
        </w:rPr>
        <w:t>62D</w:t>
      </w:r>
      <w:r w:rsidRPr="00E04887">
        <w:t xml:space="preserve">  Directions by Minister</w:t>
      </w:r>
      <w:bookmarkEnd w:id="17"/>
    </w:p>
    <w:p w:rsidR="00D41981" w:rsidRPr="00E04887" w:rsidRDefault="00D41981" w:rsidP="00E04887">
      <w:pPr>
        <w:pStyle w:val="subsection"/>
      </w:pPr>
      <w:r w:rsidRPr="00E04887">
        <w:tab/>
        <w:t>(1)</w:t>
      </w:r>
      <w:r w:rsidRPr="00E04887">
        <w:tab/>
        <w:t>The Minister may, by legislative instrument, give written directions to the Registrar about the performance of its functions and the exercise of its powers.</w:t>
      </w:r>
    </w:p>
    <w:p w:rsidR="00D41981" w:rsidRPr="00E04887" w:rsidRDefault="00D41981" w:rsidP="00E04887">
      <w:pPr>
        <w:pStyle w:val="notetext"/>
      </w:pPr>
      <w:r w:rsidRPr="00E04887">
        <w:t>Note:</w:t>
      </w:r>
      <w:r w:rsidRPr="00E04887">
        <w:tab/>
        <w:t>Section</w:t>
      </w:r>
      <w:r w:rsidR="00E04887" w:rsidRPr="00E04887">
        <w:t> </w:t>
      </w:r>
      <w:r w:rsidRPr="00E04887">
        <w:t>42 (disallowance) and Part</w:t>
      </w:r>
      <w:r w:rsidR="00E04887" w:rsidRPr="00E04887">
        <w:t> </w:t>
      </w:r>
      <w:r w:rsidRPr="00E04887">
        <w:t>4 of Chapter</w:t>
      </w:r>
      <w:r w:rsidR="00E04887" w:rsidRPr="00E04887">
        <w:t> </w:t>
      </w:r>
      <w:r w:rsidRPr="00E04887">
        <w:t xml:space="preserve">3 (sunsetting) of the </w:t>
      </w:r>
      <w:r w:rsidRPr="00E04887">
        <w:rPr>
          <w:i/>
        </w:rPr>
        <w:t>Legislation Act 2003</w:t>
      </w:r>
      <w:r w:rsidRPr="00E04887">
        <w:t xml:space="preserve"> do not apply to the directions (see regulations made for the purposes of paragraphs 44(2)(b) and 54(2)(b) of that Act).</w:t>
      </w:r>
    </w:p>
    <w:p w:rsidR="00D41981" w:rsidRPr="00E04887" w:rsidRDefault="00D41981" w:rsidP="00E04887">
      <w:pPr>
        <w:pStyle w:val="subsection"/>
      </w:pPr>
      <w:r w:rsidRPr="00E04887">
        <w:tab/>
        <w:t>(2)</w:t>
      </w:r>
      <w:r w:rsidRPr="00E04887">
        <w:tab/>
        <w:t xml:space="preserve">Without limiting </w:t>
      </w:r>
      <w:r w:rsidR="00E04887" w:rsidRPr="00E04887">
        <w:t>subsection (</w:t>
      </w:r>
      <w:r w:rsidRPr="00E04887">
        <w:t>1), a direction under that subsection may relate to any of the following:</w:t>
      </w:r>
    </w:p>
    <w:p w:rsidR="00D41981" w:rsidRPr="00E04887" w:rsidRDefault="00D41981" w:rsidP="00E04887">
      <w:pPr>
        <w:pStyle w:val="paragraph"/>
      </w:pPr>
      <w:r w:rsidRPr="00E04887">
        <w:tab/>
        <w:t>(a)</w:t>
      </w:r>
      <w:r w:rsidRPr="00E04887">
        <w:tab/>
        <w:t>matters to be dealt with in the data standards or disclosure framework;</w:t>
      </w:r>
    </w:p>
    <w:p w:rsidR="00D41981" w:rsidRPr="00E04887" w:rsidRDefault="00D41981" w:rsidP="00E04887">
      <w:pPr>
        <w:pStyle w:val="paragraph"/>
      </w:pPr>
      <w:r w:rsidRPr="00E04887">
        <w:tab/>
        <w:t>(b)</w:t>
      </w:r>
      <w:r w:rsidRPr="00E04887">
        <w:tab/>
        <w:t>consultation processes to be followed prior to making data standards or the disclosure framework.</w:t>
      </w:r>
    </w:p>
    <w:p w:rsidR="00D41981" w:rsidRPr="00E04887" w:rsidRDefault="00D41981" w:rsidP="00E04887">
      <w:pPr>
        <w:pStyle w:val="subsection"/>
      </w:pPr>
      <w:r w:rsidRPr="00E04887">
        <w:tab/>
        <w:t>(3)</w:t>
      </w:r>
      <w:r w:rsidRPr="00E04887">
        <w:tab/>
        <w:t xml:space="preserve">A direction under </w:t>
      </w:r>
      <w:r w:rsidR="00E04887" w:rsidRPr="00E04887">
        <w:t>subsection (</w:t>
      </w:r>
      <w:r w:rsidRPr="00E04887">
        <w:t>1) must be of a general nature only.</w:t>
      </w:r>
    </w:p>
    <w:p w:rsidR="00D41981" w:rsidRPr="00E04887" w:rsidRDefault="00D41981" w:rsidP="00E04887">
      <w:pPr>
        <w:pStyle w:val="subsection"/>
      </w:pPr>
      <w:r w:rsidRPr="00E04887">
        <w:tab/>
        <w:t>(4)</w:t>
      </w:r>
      <w:r w:rsidRPr="00E04887">
        <w:tab/>
      </w:r>
      <w:r w:rsidR="00E04887" w:rsidRPr="00E04887">
        <w:t>Subsection (</w:t>
      </w:r>
      <w:r w:rsidRPr="00E04887">
        <w:t xml:space="preserve">3) does not prevent a direction under </w:t>
      </w:r>
      <w:r w:rsidR="00E04887" w:rsidRPr="00E04887">
        <w:t>subsection (</w:t>
      </w:r>
      <w:r w:rsidRPr="00E04887">
        <w:t>1) from relating to a particular matter to be dealt with in the data standards or disclosure framework. However, the direction must not direct the Registrar how to apply the data standards or disclosure framework in a particular case.</w:t>
      </w:r>
    </w:p>
    <w:p w:rsidR="00D41981" w:rsidRPr="00E04887" w:rsidRDefault="00D41981" w:rsidP="00E04887">
      <w:pPr>
        <w:pStyle w:val="subsection"/>
      </w:pPr>
      <w:r w:rsidRPr="00E04887">
        <w:tab/>
        <w:t>(5)</w:t>
      </w:r>
      <w:r w:rsidRPr="00E04887">
        <w:tab/>
        <w:t xml:space="preserve">The Registrar must comply with a direction under </w:t>
      </w:r>
      <w:r w:rsidR="00E04887" w:rsidRPr="00E04887">
        <w:t>subsection (</w:t>
      </w:r>
      <w:r w:rsidRPr="00E04887">
        <w:t>1).</w:t>
      </w:r>
    </w:p>
    <w:p w:rsidR="00D41981" w:rsidRPr="00E04887" w:rsidRDefault="00D41981" w:rsidP="00E04887">
      <w:pPr>
        <w:pStyle w:val="ActHead5"/>
      </w:pPr>
      <w:bookmarkStart w:id="18" w:name="_Toc43890902"/>
      <w:r w:rsidRPr="00594D23">
        <w:rPr>
          <w:rStyle w:val="CharSectno"/>
        </w:rPr>
        <w:t>62E</w:t>
      </w:r>
      <w:r w:rsidRPr="00E04887">
        <w:t xml:space="preserve">  Delegation</w:t>
      </w:r>
      <w:bookmarkEnd w:id="18"/>
    </w:p>
    <w:p w:rsidR="00D41981" w:rsidRPr="00E04887" w:rsidRDefault="00D41981" w:rsidP="00E04887">
      <w:pPr>
        <w:pStyle w:val="subsection"/>
      </w:pPr>
      <w:r w:rsidRPr="00E04887">
        <w:tab/>
        <w:t>(1)</w:t>
      </w:r>
      <w:r w:rsidRPr="00E04887">
        <w:tab/>
        <w:t xml:space="preserve">The Registrar may, in writing, delegate all or any of the Registrar’s functions or powers under this Act or the Transitional Act (other </w:t>
      </w:r>
      <w:r w:rsidRPr="00E04887">
        <w:lastRenderedPageBreak/>
        <w:t>than the power to make data standards or the disclosure framework) to:</w:t>
      </w:r>
    </w:p>
    <w:p w:rsidR="00D41981" w:rsidRPr="00E04887" w:rsidRDefault="00D41981" w:rsidP="00E04887">
      <w:pPr>
        <w:pStyle w:val="paragraph"/>
      </w:pPr>
      <w:r w:rsidRPr="00E04887">
        <w:tab/>
        <w:t>(a)</w:t>
      </w:r>
      <w:r w:rsidRPr="00E04887">
        <w:tab/>
        <w:t>any person to whom it may delegate any of its other functions, as a Commonwealth body, under a law of the Commonwealth; or</w:t>
      </w:r>
    </w:p>
    <w:p w:rsidR="00D41981" w:rsidRPr="00E04887" w:rsidRDefault="00D41981" w:rsidP="00E04887">
      <w:pPr>
        <w:pStyle w:val="paragraph"/>
      </w:pPr>
      <w:r w:rsidRPr="00E04887">
        <w:tab/>
        <w:t>(b)</w:t>
      </w:r>
      <w:r w:rsidRPr="00E04887">
        <w:tab/>
        <w:t>any person of a kind specified in rules made under section</w:t>
      </w:r>
      <w:r w:rsidR="00E04887" w:rsidRPr="00E04887">
        <w:t> </w:t>
      </w:r>
      <w:r w:rsidRPr="00E04887">
        <w:t>62U.</w:t>
      </w:r>
    </w:p>
    <w:p w:rsidR="00D41981" w:rsidRPr="00E04887" w:rsidRDefault="00D41981" w:rsidP="00E04887">
      <w:pPr>
        <w:pStyle w:val="notetext"/>
      </w:pPr>
      <w:r w:rsidRPr="00E04887">
        <w:t>Note:</w:t>
      </w:r>
      <w:r w:rsidRPr="00E04887">
        <w:tab/>
        <w:t>Sections</w:t>
      </w:r>
      <w:r w:rsidR="00E04887" w:rsidRPr="00E04887">
        <w:t> </w:t>
      </w:r>
      <w:r w:rsidRPr="00E04887">
        <w:t xml:space="preserve">34AA to 34A of the </w:t>
      </w:r>
      <w:r w:rsidRPr="00E04887">
        <w:rPr>
          <w:i/>
        </w:rPr>
        <w:t>Acts Interpretation Act 1901</w:t>
      </w:r>
      <w:r w:rsidRPr="00E04887">
        <w:t xml:space="preserve"> contain provisions relating to delegations.</w:t>
      </w:r>
    </w:p>
    <w:p w:rsidR="00D41981" w:rsidRPr="00E04887" w:rsidRDefault="00D41981" w:rsidP="00E04887">
      <w:pPr>
        <w:pStyle w:val="subsection"/>
      </w:pPr>
      <w:r w:rsidRPr="00E04887">
        <w:tab/>
        <w:t>(2)</w:t>
      </w:r>
      <w:r w:rsidRPr="00E04887">
        <w:tab/>
        <w:t>In performing a delegated function or exercising a delegated power, the delegate must comply with any written directions of the Registrar.</w:t>
      </w:r>
    </w:p>
    <w:p w:rsidR="00D41981" w:rsidRPr="00E04887" w:rsidRDefault="00D41981" w:rsidP="00E04887">
      <w:pPr>
        <w:pStyle w:val="ActHead5"/>
      </w:pPr>
      <w:bookmarkStart w:id="19" w:name="_Toc43890903"/>
      <w:r w:rsidRPr="00594D23">
        <w:rPr>
          <w:rStyle w:val="CharSectno"/>
        </w:rPr>
        <w:t>62F</w:t>
      </w:r>
      <w:r w:rsidRPr="00E04887">
        <w:t xml:space="preserve">  Assisted decision making</w:t>
      </w:r>
      <w:bookmarkEnd w:id="19"/>
    </w:p>
    <w:p w:rsidR="00D41981" w:rsidRPr="00E04887" w:rsidRDefault="00D41981" w:rsidP="00E04887">
      <w:pPr>
        <w:pStyle w:val="subsection"/>
      </w:pPr>
      <w:r w:rsidRPr="00E04887">
        <w:tab/>
        <w:t>(1)</w:t>
      </w:r>
      <w:r w:rsidRPr="00E04887">
        <w:tab/>
        <w:t>The Registrar may arrange for the use, under the Registrar’s control, of processes to assist decision making (such as computer applications and systems) for any purposes for which the Registrar may make decisions in the performance or exercise of the Registrar’s functions or powers under this Act or the Transitional Act, other than decisions reviewing other decisions.</w:t>
      </w:r>
    </w:p>
    <w:p w:rsidR="00D41981" w:rsidRPr="00E04887" w:rsidRDefault="00D41981" w:rsidP="00E04887">
      <w:pPr>
        <w:pStyle w:val="subsection"/>
      </w:pPr>
      <w:r w:rsidRPr="00E04887">
        <w:tab/>
        <w:t>(2)</w:t>
      </w:r>
      <w:r w:rsidRPr="00E04887">
        <w:tab/>
        <w:t xml:space="preserve">A decision the making of which is assisted by the operation of such a process under an arrangement made under </w:t>
      </w:r>
      <w:r w:rsidR="00E04887" w:rsidRPr="00E04887">
        <w:t>subsection (</w:t>
      </w:r>
      <w:r w:rsidRPr="00E04887">
        <w:t>1) is taken to be a decision made by the Registrar.</w:t>
      </w:r>
    </w:p>
    <w:p w:rsidR="00D41981" w:rsidRPr="00E04887" w:rsidRDefault="00D41981" w:rsidP="00E04887">
      <w:pPr>
        <w:pStyle w:val="subsection"/>
      </w:pPr>
      <w:r w:rsidRPr="00E04887">
        <w:tab/>
        <w:t>(3)</w:t>
      </w:r>
      <w:r w:rsidRPr="00E04887">
        <w:tab/>
        <w:t xml:space="preserve">The Registrar may substitute a decision for a decision (the </w:t>
      </w:r>
      <w:r w:rsidRPr="00E04887">
        <w:rPr>
          <w:b/>
          <w:i/>
        </w:rPr>
        <w:t>initial decision</w:t>
      </w:r>
      <w:r w:rsidRPr="00E04887">
        <w:t xml:space="preserve">) the making of which is assisted by the operation of such a process under an arrangement under </w:t>
      </w:r>
      <w:r w:rsidR="00E04887" w:rsidRPr="00E04887">
        <w:t>subsection (</w:t>
      </w:r>
      <w:r w:rsidRPr="00E04887">
        <w:t>1) if the Registrar is satisfied that the initial decision is incorrect.</w:t>
      </w:r>
    </w:p>
    <w:p w:rsidR="00D41981" w:rsidRPr="00E04887" w:rsidRDefault="00D41981" w:rsidP="00E04887">
      <w:pPr>
        <w:pStyle w:val="ActHead5"/>
      </w:pPr>
      <w:bookmarkStart w:id="20" w:name="_Toc43890904"/>
      <w:r w:rsidRPr="00594D23">
        <w:rPr>
          <w:rStyle w:val="CharSectno"/>
        </w:rPr>
        <w:t>62G</w:t>
      </w:r>
      <w:r w:rsidRPr="00E04887">
        <w:t xml:space="preserve">  Liability for damages</w:t>
      </w:r>
      <w:bookmarkEnd w:id="20"/>
    </w:p>
    <w:p w:rsidR="00D41981" w:rsidRPr="00E04887" w:rsidRDefault="00D41981" w:rsidP="00E04887">
      <w:pPr>
        <w:pStyle w:val="subsection"/>
      </w:pPr>
      <w:r w:rsidRPr="00E04887">
        <w:tab/>
      </w:r>
      <w:r w:rsidRPr="00E04887">
        <w:tab/>
        <w:t>None of the following:</w:t>
      </w:r>
    </w:p>
    <w:p w:rsidR="00D41981" w:rsidRPr="00E04887" w:rsidRDefault="00D41981" w:rsidP="00E04887">
      <w:pPr>
        <w:pStyle w:val="paragraph"/>
      </w:pPr>
      <w:r w:rsidRPr="00E04887">
        <w:tab/>
        <w:t>(a)</w:t>
      </w:r>
      <w:r w:rsidRPr="00E04887">
        <w:tab/>
        <w:t>the Registrar;</w:t>
      </w:r>
    </w:p>
    <w:p w:rsidR="00D41981" w:rsidRPr="00E04887" w:rsidRDefault="00D41981" w:rsidP="00E04887">
      <w:pPr>
        <w:pStyle w:val="paragraph"/>
      </w:pPr>
      <w:r w:rsidRPr="00E04887">
        <w:tab/>
        <w:t>(b)</w:t>
      </w:r>
      <w:r w:rsidRPr="00E04887">
        <w:tab/>
        <w:t>if the Registrar is a Commonwealth body that has members—a member of the Registrar;</w:t>
      </w:r>
    </w:p>
    <w:p w:rsidR="00D41981" w:rsidRPr="00E04887" w:rsidRDefault="00D41981" w:rsidP="00E04887">
      <w:pPr>
        <w:pStyle w:val="paragraph"/>
      </w:pPr>
      <w:r w:rsidRPr="00E04887">
        <w:tab/>
        <w:t>(c)</w:t>
      </w:r>
      <w:r w:rsidRPr="00E04887">
        <w:tab/>
        <w:t>a member of the staff of the Registrar;</w:t>
      </w:r>
    </w:p>
    <w:p w:rsidR="00D41981" w:rsidRPr="00E04887" w:rsidRDefault="00D41981" w:rsidP="00E04887">
      <w:pPr>
        <w:pStyle w:val="paragraph"/>
      </w:pPr>
      <w:r w:rsidRPr="00E04887">
        <w:lastRenderedPageBreak/>
        <w:tab/>
        <w:t>(d)</w:t>
      </w:r>
      <w:r w:rsidRPr="00E04887">
        <w:tab/>
        <w:t>a person who is, or is a member of or a member of the staff of, a delegate of the Registrar;</w:t>
      </w:r>
    </w:p>
    <w:p w:rsidR="00D41981" w:rsidRPr="00E04887" w:rsidRDefault="00D41981" w:rsidP="00E04887">
      <w:pPr>
        <w:pStyle w:val="paragraph"/>
      </w:pPr>
      <w:r w:rsidRPr="00E04887">
        <w:tab/>
        <w:t>(e)</w:t>
      </w:r>
      <w:r w:rsidRPr="00E04887">
        <w:tab/>
        <w:t>a person who is authorised to perform or exercise a function or power of, or on behalf of, the Registrar;</w:t>
      </w:r>
    </w:p>
    <w:p w:rsidR="00D41981" w:rsidRPr="00E04887" w:rsidRDefault="00D41981" w:rsidP="00E04887">
      <w:pPr>
        <w:pStyle w:val="paragraph"/>
      </w:pPr>
      <w:r w:rsidRPr="00E04887">
        <w:tab/>
        <w:t>(f)</w:t>
      </w:r>
      <w:r w:rsidRPr="00E04887">
        <w:tab/>
        <w:t>an APS employee, or an officer or employee of a Commonwealth body, whose services are made available to the Registrar in connection with the performance or exercise of any of the Registrar’s functions or powers;</w:t>
      </w:r>
    </w:p>
    <w:p w:rsidR="00D41981" w:rsidRPr="00E04887" w:rsidRDefault="00D41981" w:rsidP="00E04887">
      <w:pPr>
        <w:pStyle w:val="subsection2"/>
      </w:pPr>
      <w:r w:rsidRPr="00E04887">
        <w:t>is liable to an action or other proceeding for damages for or in relation to an act done, or omitted to be done, in good faith in performance or purported performance of any function, or in exercise or purported exercise of any power, conferred or expressed to be conferred by or under this Division.</w:t>
      </w:r>
    </w:p>
    <w:p w:rsidR="00D41981" w:rsidRPr="00E04887" w:rsidRDefault="00D41981" w:rsidP="00E04887">
      <w:pPr>
        <w:pStyle w:val="ActHead4"/>
      </w:pPr>
      <w:bookmarkStart w:id="21" w:name="_Toc43890905"/>
      <w:r w:rsidRPr="00594D23">
        <w:rPr>
          <w:rStyle w:val="CharSubdNo"/>
        </w:rPr>
        <w:t>Subdivision B</w:t>
      </w:r>
      <w:r w:rsidRPr="00E04887">
        <w:t>—</w:t>
      </w:r>
      <w:r w:rsidRPr="00594D23">
        <w:rPr>
          <w:rStyle w:val="CharSubdText"/>
        </w:rPr>
        <w:t>How the Registrar is to perform and exercise functions and powers</w:t>
      </w:r>
      <w:bookmarkEnd w:id="21"/>
    </w:p>
    <w:p w:rsidR="00D41981" w:rsidRPr="00E04887" w:rsidRDefault="00D41981" w:rsidP="00E04887">
      <w:pPr>
        <w:pStyle w:val="ActHead5"/>
      </w:pPr>
      <w:bookmarkStart w:id="22" w:name="_Toc43890906"/>
      <w:r w:rsidRPr="00594D23">
        <w:rPr>
          <w:rStyle w:val="CharSectno"/>
        </w:rPr>
        <w:t>62H</w:t>
      </w:r>
      <w:r w:rsidRPr="00E04887">
        <w:t xml:space="preserve">  Data standards</w:t>
      </w:r>
      <w:bookmarkEnd w:id="22"/>
    </w:p>
    <w:p w:rsidR="00D41981" w:rsidRPr="00E04887" w:rsidRDefault="00D41981" w:rsidP="00E04887">
      <w:pPr>
        <w:pStyle w:val="subsection"/>
      </w:pPr>
      <w:r w:rsidRPr="00E04887">
        <w:tab/>
        <w:t>(1)</w:t>
      </w:r>
      <w:r w:rsidRPr="00E04887">
        <w:tab/>
        <w:t>The Registrar may, by legislative instrument, make data standards on matters relating to the performance of the Registrar’s functions and the exercise of the Registrar’s powers under this Act or the Transitional Act.</w:t>
      </w:r>
    </w:p>
    <w:p w:rsidR="00D41981" w:rsidRPr="00E04887" w:rsidRDefault="00D41981" w:rsidP="00E04887">
      <w:pPr>
        <w:pStyle w:val="subsection"/>
      </w:pPr>
      <w:r w:rsidRPr="00E04887">
        <w:tab/>
        <w:t>(2)</w:t>
      </w:r>
      <w:r w:rsidRPr="00E04887">
        <w:tab/>
        <w:t xml:space="preserve">Without limiting </w:t>
      </w:r>
      <w:r w:rsidR="00E04887" w:rsidRPr="00E04887">
        <w:t>subsection (</w:t>
      </w:r>
      <w:r w:rsidRPr="00E04887">
        <w:t>1), the data standards may provide for any of the following:</w:t>
      </w:r>
    </w:p>
    <w:p w:rsidR="00D41981" w:rsidRPr="00E04887" w:rsidRDefault="00D41981" w:rsidP="00E04887">
      <w:pPr>
        <w:pStyle w:val="paragraph"/>
      </w:pPr>
      <w:r w:rsidRPr="00E04887">
        <w:tab/>
        <w:t>(a)</w:t>
      </w:r>
      <w:r w:rsidRPr="00E04887">
        <w:tab/>
        <w:t>what information may be collected for the purposes of the performance of the Registrar’s functions and the exercise of the Registrar’s powers under this Act or the Transitional Act;</w:t>
      </w:r>
    </w:p>
    <w:p w:rsidR="00D41981" w:rsidRPr="00E04887" w:rsidRDefault="00D41981" w:rsidP="00E04887">
      <w:pPr>
        <w:pStyle w:val="paragraph"/>
      </w:pPr>
      <w:r w:rsidRPr="00E04887">
        <w:tab/>
        <w:t>(b)</w:t>
      </w:r>
      <w:r w:rsidRPr="00E04887">
        <w:tab/>
        <w:t>how such information may be collected;</w:t>
      </w:r>
    </w:p>
    <w:p w:rsidR="00D41981" w:rsidRPr="00E04887" w:rsidRDefault="00D41981" w:rsidP="00E04887">
      <w:pPr>
        <w:pStyle w:val="paragraph"/>
      </w:pPr>
      <w:r w:rsidRPr="00E04887">
        <w:tab/>
        <w:t>(c)</w:t>
      </w:r>
      <w:r w:rsidRPr="00E04887">
        <w:tab/>
        <w:t>the manner and form in which such information is given to the Registrar;</w:t>
      </w:r>
    </w:p>
    <w:p w:rsidR="00D41981" w:rsidRPr="00E04887" w:rsidRDefault="00D41981" w:rsidP="00E04887">
      <w:pPr>
        <w:pStyle w:val="paragraph"/>
      </w:pPr>
      <w:r w:rsidRPr="00E04887">
        <w:tab/>
        <w:t>(d)</w:t>
      </w:r>
      <w:r w:rsidRPr="00E04887">
        <w:tab/>
        <w:t>when information is to be given to the Registrar;</w:t>
      </w:r>
    </w:p>
    <w:p w:rsidR="00D41981" w:rsidRPr="00E04887" w:rsidRDefault="00D41981" w:rsidP="00E04887">
      <w:pPr>
        <w:pStyle w:val="paragraph"/>
      </w:pPr>
      <w:r w:rsidRPr="00E04887">
        <w:tab/>
        <w:t>(e)</w:t>
      </w:r>
      <w:r w:rsidRPr="00E04887">
        <w:tab/>
        <w:t>how information held by the Registrar is to be authenticated, verified or validated;</w:t>
      </w:r>
    </w:p>
    <w:p w:rsidR="00D41981" w:rsidRPr="00E04887" w:rsidRDefault="00D41981" w:rsidP="00E04887">
      <w:pPr>
        <w:pStyle w:val="paragraph"/>
      </w:pPr>
      <w:r w:rsidRPr="00E04887">
        <w:tab/>
        <w:t>(f)</w:t>
      </w:r>
      <w:r w:rsidRPr="00E04887">
        <w:tab/>
        <w:t>how information held by the Registrar is to be stored;</w:t>
      </w:r>
    </w:p>
    <w:p w:rsidR="00D41981" w:rsidRPr="00E04887" w:rsidRDefault="00D41981" w:rsidP="00E04887">
      <w:pPr>
        <w:pStyle w:val="paragraph"/>
      </w:pPr>
      <w:r w:rsidRPr="00E04887">
        <w:tab/>
        <w:t>(g)</w:t>
      </w:r>
      <w:r w:rsidRPr="00E04887">
        <w:tab/>
        <w:t>correction of information held by the Registrar;</w:t>
      </w:r>
    </w:p>
    <w:p w:rsidR="00D41981" w:rsidRPr="00E04887" w:rsidRDefault="00D41981" w:rsidP="00E04887">
      <w:pPr>
        <w:pStyle w:val="paragraph"/>
      </w:pPr>
      <w:r w:rsidRPr="00E04887">
        <w:lastRenderedPageBreak/>
        <w:tab/>
        <w:t>(h)</w:t>
      </w:r>
      <w:r w:rsidRPr="00E04887">
        <w:tab/>
        <w:t>the manner and form of communication between the Registrar and persons who give information to the Registrar or seek to access information held by the Registrar;</w:t>
      </w:r>
    </w:p>
    <w:p w:rsidR="00D41981" w:rsidRPr="00E04887" w:rsidRDefault="00D41981" w:rsidP="00E04887">
      <w:pPr>
        <w:pStyle w:val="paragraph"/>
      </w:pPr>
      <w:r w:rsidRPr="00E04887">
        <w:tab/>
        <w:t>(i)</w:t>
      </w:r>
      <w:r w:rsidRPr="00E04887">
        <w:tab/>
        <w:t>integrating or linking information held by the Registrar.</w:t>
      </w:r>
    </w:p>
    <w:p w:rsidR="00D41981" w:rsidRPr="00E04887" w:rsidRDefault="00D41981" w:rsidP="00E04887">
      <w:pPr>
        <w:pStyle w:val="subsection"/>
      </w:pPr>
      <w:r w:rsidRPr="00E04887">
        <w:tab/>
        <w:t>(3)</w:t>
      </w:r>
      <w:r w:rsidRPr="00E04887">
        <w:tab/>
        <w:t xml:space="preserve">Without limiting </w:t>
      </w:r>
      <w:r w:rsidR="00E04887" w:rsidRPr="00E04887">
        <w:t>subsection (</w:t>
      </w:r>
      <w:r w:rsidRPr="00E04887">
        <w:t>1), the data standards may provide differently in relation to different functions or powers of the Registrar.</w:t>
      </w:r>
    </w:p>
    <w:p w:rsidR="00D41981" w:rsidRPr="00E04887" w:rsidRDefault="00D41981" w:rsidP="00E04887">
      <w:pPr>
        <w:pStyle w:val="subsection"/>
      </w:pPr>
      <w:r w:rsidRPr="00E04887">
        <w:tab/>
        <w:t>(4)</w:t>
      </w:r>
      <w:r w:rsidRPr="00E04887">
        <w:tab/>
        <w:t>If:</w:t>
      </w:r>
    </w:p>
    <w:p w:rsidR="00D41981" w:rsidRPr="00E04887" w:rsidRDefault="00D41981" w:rsidP="00E04887">
      <w:pPr>
        <w:pStyle w:val="paragraph"/>
      </w:pPr>
      <w:r w:rsidRPr="00E04887">
        <w:tab/>
        <w:t>(a)</w:t>
      </w:r>
      <w:r w:rsidRPr="00E04887">
        <w:tab/>
        <w:t xml:space="preserve">a Commonwealth body (the </w:t>
      </w:r>
      <w:r w:rsidRPr="00E04887">
        <w:rPr>
          <w:b/>
          <w:i/>
        </w:rPr>
        <w:t>new Registrar</w:t>
      </w:r>
      <w:r w:rsidRPr="00E04887">
        <w:t>) is appointed as the Registrar with particular functions or powers under this Act or the Transitional Act; and</w:t>
      </w:r>
    </w:p>
    <w:p w:rsidR="00D41981" w:rsidRPr="00E04887" w:rsidRDefault="00D41981" w:rsidP="00E04887">
      <w:pPr>
        <w:pStyle w:val="paragraph"/>
      </w:pPr>
      <w:r w:rsidRPr="00E04887">
        <w:tab/>
        <w:t>(b)</w:t>
      </w:r>
      <w:r w:rsidRPr="00E04887">
        <w:tab/>
        <w:t xml:space="preserve"> immediately before that appointment, another Commonwealth body was the Registrar with those functions or powers; and</w:t>
      </w:r>
    </w:p>
    <w:p w:rsidR="00D41981" w:rsidRPr="00E04887" w:rsidRDefault="00D41981" w:rsidP="00E04887">
      <w:pPr>
        <w:pStyle w:val="paragraph"/>
      </w:pPr>
      <w:r w:rsidRPr="00E04887">
        <w:tab/>
        <w:t>(c)</w:t>
      </w:r>
      <w:r w:rsidRPr="00E04887">
        <w:tab/>
        <w:t>the new Registrar does not have data standards that would apply to those functions or powers;</w:t>
      </w:r>
    </w:p>
    <w:p w:rsidR="00D41981" w:rsidRPr="00E04887" w:rsidRDefault="00D41981" w:rsidP="00E04887">
      <w:pPr>
        <w:pStyle w:val="subsection2"/>
      </w:pPr>
      <w:r w:rsidRPr="00E04887">
        <w:t>any data standards applying to those functions or powers immediately before that appointment continue to apply until the new Registrar makes data standards that apply to those functions or powers, or amends its existing data standards to apply to those functions or powers.</w:t>
      </w:r>
    </w:p>
    <w:p w:rsidR="00D41981" w:rsidRPr="00E04887" w:rsidRDefault="00D41981" w:rsidP="00E04887">
      <w:pPr>
        <w:pStyle w:val="ActHead5"/>
      </w:pPr>
      <w:bookmarkStart w:id="23" w:name="_Toc43890907"/>
      <w:r w:rsidRPr="00594D23">
        <w:rPr>
          <w:rStyle w:val="CharSectno"/>
        </w:rPr>
        <w:t>62J</w:t>
      </w:r>
      <w:r w:rsidRPr="00E04887">
        <w:t xml:space="preserve">  Giving information to the Registrar</w:t>
      </w:r>
      <w:bookmarkEnd w:id="23"/>
    </w:p>
    <w:p w:rsidR="00D41981" w:rsidRPr="00E04887" w:rsidRDefault="00D41981" w:rsidP="00E04887">
      <w:pPr>
        <w:pStyle w:val="subsection"/>
      </w:pPr>
      <w:r w:rsidRPr="00E04887">
        <w:tab/>
        <w:t>(1)</w:t>
      </w:r>
      <w:r w:rsidRPr="00E04887">
        <w:tab/>
        <w:t>Without limiting section</w:t>
      </w:r>
      <w:r w:rsidR="00E04887" w:rsidRPr="00E04887">
        <w:t> </w:t>
      </w:r>
      <w:r w:rsidRPr="00E04887">
        <w:t>62H, the data standards may provide that information is to be given to the Registrar in electronic form, or any other specified form.</w:t>
      </w:r>
    </w:p>
    <w:p w:rsidR="00D41981" w:rsidRPr="00E04887" w:rsidRDefault="00D41981" w:rsidP="00E04887">
      <w:pPr>
        <w:pStyle w:val="subsection"/>
      </w:pPr>
      <w:r w:rsidRPr="00E04887">
        <w:tab/>
        <w:t>(2)</w:t>
      </w:r>
      <w:r w:rsidRPr="00E04887">
        <w:tab/>
        <w:t>A requirement under this Act or the Transitional Act that information is to be provided to the Registrar in a particular form or manner (however described), including a requirement:</w:t>
      </w:r>
    </w:p>
    <w:p w:rsidR="00D41981" w:rsidRPr="00E04887" w:rsidRDefault="00D41981" w:rsidP="00E04887">
      <w:pPr>
        <w:pStyle w:val="paragraph"/>
      </w:pPr>
      <w:r w:rsidRPr="00E04887">
        <w:tab/>
        <w:t>(a)</w:t>
      </w:r>
      <w:r w:rsidRPr="00E04887">
        <w:tab/>
        <w:t xml:space="preserve">that the information is to be “lodged” </w:t>
      </w:r>
      <w:bookmarkStart w:id="24" w:name="BK_S3P10L31C45"/>
      <w:bookmarkEnd w:id="24"/>
      <w:r w:rsidRPr="00E04887">
        <w:t>or “furnished”; and</w:t>
      </w:r>
    </w:p>
    <w:p w:rsidR="00D41981" w:rsidRPr="00E04887" w:rsidRDefault="00D41981" w:rsidP="00E04887">
      <w:pPr>
        <w:pStyle w:val="paragraph"/>
      </w:pPr>
      <w:r w:rsidRPr="00E04887">
        <w:tab/>
        <w:t>(b)</w:t>
      </w:r>
      <w:r w:rsidRPr="00E04887">
        <w:tab/>
        <w:t xml:space="preserve">that the information is to be “written” </w:t>
      </w:r>
      <w:bookmarkStart w:id="25" w:name="BK_S3P10L32C46"/>
      <w:bookmarkEnd w:id="25"/>
      <w:r w:rsidRPr="00E04887">
        <w:t>or “in writing”; and</w:t>
      </w:r>
    </w:p>
    <w:p w:rsidR="00D41981" w:rsidRPr="00E04887" w:rsidRDefault="00D41981" w:rsidP="00E04887">
      <w:pPr>
        <w:pStyle w:val="paragraph"/>
      </w:pPr>
      <w:r w:rsidRPr="00E04887">
        <w:tab/>
        <w:t>(c)</w:t>
      </w:r>
      <w:r w:rsidRPr="00E04887">
        <w:tab/>
        <w:t xml:space="preserve">that a “copy” </w:t>
      </w:r>
      <w:bookmarkStart w:id="26" w:name="BK_S3P10L33C20"/>
      <w:bookmarkEnd w:id="26"/>
      <w:r w:rsidRPr="00E04887">
        <w:t>of a document containing the information is to be provided;</w:t>
      </w:r>
    </w:p>
    <w:p w:rsidR="00D41981" w:rsidRPr="00E04887" w:rsidRDefault="00D41981" w:rsidP="00E04887">
      <w:pPr>
        <w:pStyle w:val="subsection2"/>
      </w:pPr>
      <w:r w:rsidRPr="00E04887">
        <w:t xml:space="preserve">is not taken to restrict by implication what the data standards may provide under </w:t>
      </w:r>
      <w:r w:rsidR="00E04887" w:rsidRPr="00E04887">
        <w:t>subsection (</w:t>
      </w:r>
      <w:r w:rsidRPr="00E04887">
        <w:t>1) in relation to that information.</w:t>
      </w:r>
    </w:p>
    <w:p w:rsidR="00D41981" w:rsidRPr="00E04887" w:rsidRDefault="00D41981" w:rsidP="00E04887">
      <w:pPr>
        <w:pStyle w:val="ActHead5"/>
      </w:pPr>
      <w:bookmarkStart w:id="27" w:name="_Toc43890908"/>
      <w:r w:rsidRPr="00594D23">
        <w:rPr>
          <w:rStyle w:val="CharSectno"/>
        </w:rPr>
        <w:lastRenderedPageBreak/>
        <w:t>62K</w:t>
      </w:r>
      <w:r w:rsidRPr="00E04887">
        <w:t xml:space="preserve">  How the Registrar is to perform and exercise functions and powers</w:t>
      </w:r>
      <w:bookmarkEnd w:id="27"/>
    </w:p>
    <w:p w:rsidR="00D41981" w:rsidRPr="00E04887" w:rsidRDefault="00D41981" w:rsidP="00E04887">
      <w:pPr>
        <w:pStyle w:val="subsection"/>
      </w:pPr>
      <w:r w:rsidRPr="00E04887">
        <w:tab/>
        <w:t>(1)</w:t>
      </w:r>
      <w:r w:rsidRPr="00E04887">
        <w:tab/>
        <w:t>The Registrar must perform its functions and exercise its powers under this Act or the Transitional Act in accordance with:</w:t>
      </w:r>
    </w:p>
    <w:p w:rsidR="00D41981" w:rsidRPr="00E04887" w:rsidRDefault="00D41981" w:rsidP="00E04887">
      <w:pPr>
        <w:pStyle w:val="paragraph"/>
      </w:pPr>
      <w:r w:rsidRPr="00E04887">
        <w:tab/>
        <w:t>(a)</w:t>
      </w:r>
      <w:r w:rsidRPr="00E04887">
        <w:tab/>
        <w:t>the data standards; or</w:t>
      </w:r>
    </w:p>
    <w:p w:rsidR="00D41981" w:rsidRPr="00E04887" w:rsidRDefault="00D41981" w:rsidP="00E04887">
      <w:pPr>
        <w:pStyle w:val="paragraph"/>
      </w:pPr>
      <w:r w:rsidRPr="00E04887">
        <w:tab/>
        <w:t>(b)</w:t>
      </w:r>
      <w:r w:rsidRPr="00E04887">
        <w:tab/>
        <w:t>if there are no data standards that apply to particular functions or powers—any requirement relating to those functions or powers as in force immediately before those functions or powers became functions or powers of the Registrar.</w:t>
      </w:r>
    </w:p>
    <w:p w:rsidR="00D41981" w:rsidRPr="00E04887" w:rsidRDefault="00D41981" w:rsidP="00E04887">
      <w:pPr>
        <w:pStyle w:val="subsection"/>
      </w:pPr>
      <w:r w:rsidRPr="00E04887">
        <w:tab/>
        <w:t>(2)</w:t>
      </w:r>
      <w:r w:rsidRPr="00E04887">
        <w:tab/>
        <w:t>This section does not affect the application to the Registrar of any other law of the Commonwealth.</w:t>
      </w:r>
    </w:p>
    <w:p w:rsidR="00D41981" w:rsidRPr="00E04887" w:rsidRDefault="00D41981" w:rsidP="00E04887">
      <w:pPr>
        <w:pStyle w:val="ActHead4"/>
      </w:pPr>
      <w:bookmarkStart w:id="28" w:name="_Toc43890909"/>
      <w:r w:rsidRPr="00594D23">
        <w:rPr>
          <w:rStyle w:val="CharSubdNo"/>
        </w:rPr>
        <w:t>Subdivision C</w:t>
      </w:r>
      <w:r w:rsidRPr="00E04887">
        <w:t>—</w:t>
      </w:r>
      <w:r w:rsidRPr="00594D23">
        <w:rPr>
          <w:rStyle w:val="CharSubdText"/>
        </w:rPr>
        <w:t>Disclosure of information</w:t>
      </w:r>
      <w:bookmarkEnd w:id="28"/>
    </w:p>
    <w:p w:rsidR="00D41981" w:rsidRPr="00E04887" w:rsidRDefault="00D41981" w:rsidP="00E04887">
      <w:pPr>
        <w:pStyle w:val="ActHead5"/>
      </w:pPr>
      <w:bookmarkStart w:id="29" w:name="_Toc43890910"/>
      <w:r w:rsidRPr="00594D23">
        <w:rPr>
          <w:rStyle w:val="CharSectno"/>
        </w:rPr>
        <w:t>62L</w:t>
      </w:r>
      <w:r w:rsidRPr="00E04887">
        <w:t xml:space="preserve">  Disclosure framework</w:t>
      </w:r>
      <w:bookmarkEnd w:id="29"/>
    </w:p>
    <w:p w:rsidR="00D41981" w:rsidRPr="00E04887" w:rsidRDefault="00D41981" w:rsidP="00E04887">
      <w:pPr>
        <w:pStyle w:val="subsection"/>
      </w:pPr>
      <w:r w:rsidRPr="00E04887">
        <w:tab/>
        <w:t>(1)</w:t>
      </w:r>
      <w:r w:rsidRPr="00E04887">
        <w:tab/>
        <w:t>The Registrar may, by legislative instrument, make a disclosure framework relating to disclosing protected information.</w:t>
      </w:r>
    </w:p>
    <w:p w:rsidR="00D41981" w:rsidRPr="00E04887" w:rsidRDefault="00D41981" w:rsidP="00E04887">
      <w:pPr>
        <w:pStyle w:val="subsection"/>
      </w:pPr>
      <w:r w:rsidRPr="00E04887">
        <w:tab/>
        <w:t>(2)</w:t>
      </w:r>
      <w:r w:rsidRPr="00E04887">
        <w:tab/>
        <w:t xml:space="preserve">Without limiting </w:t>
      </w:r>
      <w:r w:rsidR="00E04887" w:rsidRPr="00E04887">
        <w:t>subsection (</w:t>
      </w:r>
      <w:r w:rsidRPr="00E04887">
        <w:t>1), the disclosure framework may provide for any of the following:</w:t>
      </w:r>
    </w:p>
    <w:p w:rsidR="00D41981" w:rsidRPr="00E04887" w:rsidRDefault="00D41981" w:rsidP="00E04887">
      <w:pPr>
        <w:pStyle w:val="paragraph"/>
      </w:pPr>
      <w:r w:rsidRPr="00E04887">
        <w:tab/>
        <w:t>(a)</w:t>
      </w:r>
      <w:r w:rsidRPr="00E04887">
        <w:tab/>
        <w:t>circumstances in which information must not be disclosed without the consent of the person to whom it relates;</w:t>
      </w:r>
    </w:p>
    <w:p w:rsidR="00D41981" w:rsidRPr="00E04887" w:rsidRDefault="00D41981" w:rsidP="00E04887">
      <w:pPr>
        <w:pStyle w:val="paragraph"/>
      </w:pPr>
      <w:r w:rsidRPr="00E04887">
        <w:tab/>
        <w:t>(b)</w:t>
      </w:r>
      <w:r w:rsidRPr="00E04887">
        <w:tab/>
        <w:t>circumstances in which de</w:t>
      </w:r>
      <w:r w:rsidR="00D1201F">
        <w:noBreakHyphen/>
      </w:r>
      <w:r w:rsidRPr="00E04887">
        <w:t>identified information may be disclosed;</w:t>
      </w:r>
    </w:p>
    <w:p w:rsidR="00D41981" w:rsidRPr="00E04887" w:rsidRDefault="00D41981" w:rsidP="00E04887">
      <w:pPr>
        <w:pStyle w:val="paragraph"/>
      </w:pPr>
      <w:r w:rsidRPr="00E04887">
        <w:tab/>
        <w:t>(c)</w:t>
      </w:r>
      <w:r w:rsidRPr="00E04887">
        <w:tab/>
        <w:t>circumstances in which information may be disclosed to the general public;</w:t>
      </w:r>
    </w:p>
    <w:p w:rsidR="00D41981" w:rsidRPr="00E04887" w:rsidRDefault="00D41981" w:rsidP="00E04887">
      <w:pPr>
        <w:pStyle w:val="paragraph"/>
      </w:pPr>
      <w:r w:rsidRPr="00E04887">
        <w:tab/>
        <w:t>(d)</w:t>
      </w:r>
      <w:r w:rsidRPr="00E04887">
        <w:tab/>
        <w:t>circumstances in which confidentiality agreements are required for the disclosure of information;</w:t>
      </w:r>
    </w:p>
    <w:p w:rsidR="00D41981" w:rsidRPr="00E04887" w:rsidRDefault="00D41981" w:rsidP="00E04887">
      <w:pPr>
        <w:pStyle w:val="paragraph"/>
      </w:pPr>
      <w:r w:rsidRPr="00E04887">
        <w:tab/>
        <w:t>(e)</w:t>
      </w:r>
      <w:r w:rsidRPr="00E04887">
        <w:tab/>
        <w:t>imposing conditions on disclosure of information.</w:t>
      </w:r>
    </w:p>
    <w:p w:rsidR="00D41981" w:rsidRPr="00E04887" w:rsidRDefault="00D41981" w:rsidP="00E04887">
      <w:pPr>
        <w:pStyle w:val="subsection"/>
      </w:pPr>
      <w:r w:rsidRPr="00E04887">
        <w:tab/>
        <w:t>(3)</w:t>
      </w:r>
      <w:r w:rsidRPr="00E04887">
        <w:tab/>
        <w:t xml:space="preserve">Without limiting </w:t>
      </w:r>
      <w:r w:rsidR="00E04887" w:rsidRPr="00E04887">
        <w:t>subsection (</w:t>
      </w:r>
      <w:r w:rsidRPr="00E04887">
        <w:t>1), the disclosure framework may provide differently in relation to different functions or powers of the Registrar under this Act or the Transitional Act.</w:t>
      </w:r>
    </w:p>
    <w:p w:rsidR="00D41981" w:rsidRPr="00E04887" w:rsidRDefault="00D41981" w:rsidP="00E04887">
      <w:pPr>
        <w:pStyle w:val="subsection"/>
      </w:pPr>
      <w:r w:rsidRPr="00E04887">
        <w:tab/>
        <w:t>(4)</w:t>
      </w:r>
      <w:r w:rsidRPr="00E04887">
        <w:tab/>
        <w:t>A person commits an offence if:</w:t>
      </w:r>
    </w:p>
    <w:p w:rsidR="00D41981" w:rsidRPr="00E04887" w:rsidRDefault="00D41981" w:rsidP="00E04887">
      <w:pPr>
        <w:pStyle w:val="paragraph"/>
      </w:pPr>
      <w:r w:rsidRPr="00E04887">
        <w:tab/>
        <w:t>(a)</w:t>
      </w:r>
      <w:r w:rsidRPr="00E04887">
        <w:tab/>
        <w:t xml:space="preserve">the person is a party to a confidentiality agreement of a kind mentioned in </w:t>
      </w:r>
      <w:r w:rsidR="00E04887" w:rsidRPr="00E04887">
        <w:t>paragraph (</w:t>
      </w:r>
      <w:r w:rsidRPr="00E04887">
        <w:t>2)(d); and</w:t>
      </w:r>
    </w:p>
    <w:p w:rsidR="00D41981" w:rsidRPr="00E04887" w:rsidRDefault="00D41981" w:rsidP="00E04887">
      <w:pPr>
        <w:pStyle w:val="paragraph"/>
      </w:pPr>
      <w:r w:rsidRPr="00E04887">
        <w:lastRenderedPageBreak/>
        <w:tab/>
        <w:t>(b)</w:t>
      </w:r>
      <w:r w:rsidRPr="00E04887">
        <w:tab/>
        <w:t>the person fails to comply with the confidentiality agreement.</w:t>
      </w:r>
    </w:p>
    <w:p w:rsidR="00D41981" w:rsidRPr="00E04887" w:rsidRDefault="00D41981" w:rsidP="00E04887">
      <w:pPr>
        <w:pStyle w:val="Penalty"/>
      </w:pPr>
      <w:r w:rsidRPr="00E04887">
        <w:t>Penalty:</w:t>
      </w:r>
      <w:r w:rsidRPr="00E04887">
        <w:tab/>
        <w:t>100 penalty units or imprisonment for 2 years, or both.</w:t>
      </w:r>
    </w:p>
    <w:p w:rsidR="00D41981" w:rsidRPr="00E04887" w:rsidRDefault="00D41981" w:rsidP="00E04887">
      <w:pPr>
        <w:pStyle w:val="subsection"/>
      </w:pPr>
      <w:r w:rsidRPr="00E04887">
        <w:tab/>
        <w:t>(5)</w:t>
      </w:r>
      <w:r w:rsidRPr="00E04887">
        <w:tab/>
        <w:t>The disclosure framework must not provide for disclosure of protected information unless the Registrar is satisfied that the benefits of the disclosure would outweigh the risks of the disclosure (taking into account any mitigation of those risks in accordance with the disclosure framework).</w:t>
      </w:r>
    </w:p>
    <w:p w:rsidR="00D41981" w:rsidRPr="00E04887" w:rsidRDefault="00D41981" w:rsidP="00E04887">
      <w:pPr>
        <w:pStyle w:val="subsection"/>
      </w:pPr>
      <w:r w:rsidRPr="00E04887">
        <w:tab/>
        <w:t>(6)</w:t>
      </w:r>
      <w:r w:rsidRPr="00E04887">
        <w:tab/>
        <w:t xml:space="preserve">However, </w:t>
      </w:r>
      <w:r w:rsidR="00E04887" w:rsidRPr="00E04887">
        <w:t>subsection (</w:t>
      </w:r>
      <w:r w:rsidRPr="00E04887">
        <w:t>5) does not apply to the extent that the disclosure framework deals with a matter in accordance with a direction under section</w:t>
      </w:r>
      <w:r w:rsidR="00E04887" w:rsidRPr="00E04887">
        <w:t> </w:t>
      </w:r>
      <w:r w:rsidRPr="00E04887">
        <w:t>62D.</w:t>
      </w:r>
    </w:p>
    <w:p w:rsidR="00D41981" w:rsidRPr="00E04887" w:rsidRDefault="00D41981" w:rsidP="00E04887">
      <w:pPr>
        <w:pStyle w:val="subsection"/>
      </w:pPr>
      <w:r w:rsidRPr="00E04887">
        <w:tab/>
        <w:t>(7)</w:t>
      </w:r>
      <w:r w:rsidRPr="00E04887">
        <w:tab/>
        <w:t>If:</w:t>
      </w:r>
    </w:p>
    <w:p w:rsidR="00D41981" w:rsidRPr="00E04887" w:rsidRDefault="00D41981" w:rsidP="00E04887">
      <w:pPr>
        <w:pStyle w:val="paragraph"/>
      </w:pPr>
      <w:r w:rsidRPr="00E04887">
        <w:tab/>
        <w:t>(a)</w:t>
      </w:r>
      <w:r w:rsidRPr="00E04887">
        <w:tab/>
        <w:t xml:space="preserve">a Commonwealth body (the </w:t>
      </w:r>
      <w:r w:rsidRPr="00E04887">
        <w:rPr>
          <w:b/>
          <w:i/>
        </w:rPr>
        <w:t>new Registrar</w:t>
      </w:r>
      <w:r w:rsidRPr="00E04887">
        <w:t>) is appointed as the Registrar with particular functions or powers under this Act or the Transitional Act; and</w:t>
      </w:r>
    </w:p>
    <w:p w:rsidR="00D41981" w:rsidRPr="00E04887" w:rsidRDefault="00D41981" w:rsidP="00E04887">
      <w:pPr>
        <w:pStyle w:val="paragraph"/>
      </w:pPr>
      <w:r w:rsidRPr="00E04887">
        <w:tab/>
        <w:t>(b)</w:t>
      </w:r>
      <w:r w:rsidRPr="00E04887">
        <w:tab/>
        <w:t>immediately before that appointment, another Commonwealth body was the Registrar with those functions or powers; and</w:t>
      </w:r>
    </w:p>
    <w:p w:rsidR="00D41981" w:rsidRPr="00E04887" w:rsidRDefault="00D41981" w:rsidP="00E04887">
      <w:pPr>
        <w:pStyle w:val="paragraph"/>
      </w:pPr>
      <w:r w:rsidRPr="00E04887">
        <w:tab/>
        <w:t>(c)</w:t>
      </w:r>
      <w:r w:rsidRPr="00E04887">
        <w:tab/>
        <w:t>the new Registrar does not have a disclosure framework that would apply to those functions or powers;</w:t>
      </w:r>
    </w:p>
    <w:p w:rsidR="00D41981" w:rsidRPr="00E04887" w:rsidRDefault="00D41981" w:rsidP="00E04887">
      <w:pPr>
        <w:pStyle w:val="subsection2"/>
      </w:pPr>
      <w:r w:rsidRPr="00E04887">
        <w:t>the disclosure framework applying to those functions or powers immediately before that appointment continues to apply until the new Registrar makes a disclosure framework that applies to those functions or powers, or amends its existing disclosure framework to apply to those functions or powers.</w:t>
      </w:r>
    </w:p>
    <w:p w:rsidR="00D41981" w:rsidRPr="00E04887" w:rsidRDefault="00D41981" w:rsidP="00E04887">
      <w:pPr>
        <w:pStyle w:val="ActHead5"/>
      </w:pPr>
      <w:bookmarkStart w:id="30" w:name="_Toc43890911"/>
      <w:r w:rsidRPr="00594D23">
        <w:rPr>
          <w:rStyle w:val="CharSectno"/>
        </w:rPr>
        <w:t>62M</w:t>
      </w:r>
      <w:r w:rsidRPr="00E04887">
        <w:t xml:space="preserve">  Protection of confidentiality of protected information</w:t>
      </w:r>
      <w:bookmarkEnd w:id="30"/>
    </w:p>
    <w:p w:rsidR="00D41981" w:rsidRPr="00E04887" w:rsidRDefault="00D41981" w:rsidP="00E04887">
      <w:pPr>
        <w:pStyle w:val="subsection"/>
      </w:pPr>
      <w:r w:rsidRPr="00E04887">
        <w:tab/>
        <w:t>(1)</w:t>
      </w:r>
      <w:r w:rsidRPr="00E04887">
        <w:tab/>
        <w:t xml:space="preserve">A person (the </w:t>
      </w:r>
      <w:r w:rsidRPr="00E04887">
        <w:rPr>
          <w:b/>
          <w:i/>
        </w:rPr>
        <w:t>first person</w:t>
      </w:r>
      <w:r w:rsidRPr="00E04887">
        <w:t>) commits an offence if:</w:t>
      </w:r>
    </w:p>
    <w:p w:rsidR="00D41981" w:rsidRPr="00E04887" w:rsidRDefault="00D41981" w:rsidP="00E04887">
      <w:pPr>
        <w:pStyle w:val="paragraph"/>
      </w:pPr>
      <w:r w:rsidRPr="00E04887">
        <w:tab/>
        <w:t>(a)</w:t>
      </w:r>
      <w:r w:rsidRPr="00E04887">
        <w:tab/>
        <w:t>the first person is, or has been, in official employment; and</w:t>
      </w:r>
    </w:p>
    <w:p w:rsidR="00D41981" w:rsidRPr="00E04887" w:rsidRDefault="00D41981" w:rsidP="00E04887">
      <w:pPr>
        <w:pStyle w:val="paragraph"/>
      </w:pPr>
      <w:r w:rsidRPr="00E04887">
        <w:tab/>
        <w:t>(b)</w:t>
      </w:r>
      <w:r w:rsidRPr="00E04887">
        <w:tab/>
        <w:t>the first person makes a record of information, or discloses information to another person; and</w:t>
      </w:r>
    </w:p>
    <w:p w:rsidR="00D41981" w:rsidRPr="00E04887" w:rsidRDefault="00D41981" w:rsidP="00E04887">
      <w:pPr>
        <w:pStyle w:val="paragraph"/>
      </w:pPr>
      <w:r w:rsidRPr="00E04887">
        <w:tab/>
        <w:t>(c)</w:t>
      </w:r>
      <w:r w:rsidRPr="00E04887">
        <w:tab/>
        <w:t>the information is protected information that was obtained by the first person in the course of the first person’s official employment.</w:t>
      </w:r>
    </w:p>
    <w:p w:rsidR="00D41981" w:rsidRPr="00E04887" w:rsidRDefault="00D41981" w:rsidP="00E04887">
      <w:pPr>
        <w:pStyle w:val="subsection"/>
      </w:pPr>
      <w:r w:rsidRPr="00E04887">
        <w:tab/>
        <w:t>(2)</w:t>
      </w:r>
      <w:r w:rsidRPr="00E04887">
        <w:tab/>
        <w:t xml:space="preserve">However, </w:t>
      </w:r>
      <w:r w:rsidR="00E04887" w:rsidRPr="00E04887">
        <w:t>subsection (</w:t>
      </w:r>
      <w:r w:rsidRPr="00E04887">
        <w:t xml:space="preserve">1) does not apply if the recording or disclosure is authorised by </w:t>
      </w:r>
      <w:r w:rsidR="00E04887" w:rsidRPr="00E04887">
        <w:t>subsection (</w:t>
      </w:r>
      <w:r w:rsidRPr="00E04887">
        <w:t>3).</w:t>
      </w:r>
    </w:p>
    <w:p w:rsidR="00D41981" w:rsidRPr="00E04887" w:rsidRDefault="00D41981" w:rsidP="00E04887">
      <w:pPr>
        <w:pStyle w:val="subsection"/>
      </w:pPr>
      <w:r w:rsidRPr="00E04887">
        <w:lastRenderedPageBreak/>
        <w:tab/>
        <w:t>(3)</w:t>
      </w:r>
      <w:r w:rsidRPr="00E04887">
        <w:tab/>
        <w:t>The recording or disclosure is authorised by this subsection if:</w:t>
      </w:r>
    </w:p>
    <w:p w:rsidR="00D41981" w:rsidRPr="00E04887" w:rsidRDefault="00D41981" w:rsidP="00E04887">
      <w:pPr>
        <w:pStyle w:val="paragraph"/>
      </w:pPr>
      <w:r w:rsidRPr="00E04887">
        <w:tab/>
        <w:t>(a)</w:t>
      </w:r>
      <w:r w:rsidRPr="00E04887">
        <w:tab/>
        <w:t>the recording or disclosure is for the purposes of this Division; or</w:t>
      </w:r>
    </w:p>
    <w:p w:rsidR="00D41981" w:rsidRPr="00E04887" w:rsidRDefault="00D41981" w:rsidP="00E04887">
      <w:pPr>
        <w:pStyle w:val="paragraph"/>
      </w:pPr>
      <w:r w:rsidRPr="00E04887">
        <w:tab/>
        <w:t>(b)</w:t>
      </w:r>
      <w:r w:rsidRPr="00E04887">
        <w:tab/>
        <w:t>the recording or disclosure happens in the course of the performance of the duties of the first person’s official employment; or</w:t>
      </w:r>
    </w:p>
    <w:p w:rsidR="00D41981" w:rsidRPr="00E04887" w:rsidRDefault="00D41981" w:rsidP="00E04887">
      <w:pPr>
        <w:pStyle w:val="paragraph"/>
      </w:pPr>
      <w:r w:rsidRPr="00E04887">
        <w:tab/>
        <w:t>(c)</w:t>
      </w:r>
      <w:r w:rsidRPr="00E04887">
        <w:tab/>
        <w:t>in the case of a disclosure—the disclosure is to another person for use, in the course of the performance of the duties of the other person’s official employment, in relation to the performance or exercise of the functions or powers of a government entity; or</w:t>
      </w:r>
    </w:p>
    <w:p w:rsidR="00D41981" w:rsidRPr="00E04887" w:rsidRDefault="00D41981" w:rsidP="00E04887">
      <w:pPr>
        <w:pStyle w:val="paragraph"/>
      </w:pPr>
      <w:r w:rsidRPr="00E04887">
        <w:tab/>
        <w:t>(d)</w:t>
      </w:r>
      <w:r w:rsidRPr="00E04887">
        <w:tab/>
        <w:t>in the case of a disclosure to another person who is an employee of a State, a Territory or an authority of a State or Territory—the disclosure:</w:t>
      </w:r>
    </w:p>
    <w:p w:rsidR="00D41981" w:rsidRPr="00E04887" w:rsidRDefault="00D41981" w:rsidP="00E04887">
      <w:pPr>
        <w:pStyle w:val="paragraphsub"/>
      </w:pPr>
      <w:r w:rsidRPr="00E04887">
        <w:tab/>
        <w:t>(i)</w:t>
      </w:r>
      <w:r w:rsidRPr="00E04887">
        <w:tab/>
        <w:t>is to the other person for use, in the course of the performance of the duties of that employment, in relation to the performance or exercise of the functions or powers of a government entity; and</w:t>
      </w:r>
    </w:p>
    <w:p w:rsidR="00D41981" w:rsidRPr="00E04887" w:rsidRDefault="00D41981" w:rsidP="00E04887">
      <w:pPr>
        <w:pStyle w:val="paragraphsub"/>
      </w:pPr>
      <w:r w:rsidRPr="00E04887">
        <w:tab/>
        <w:t>(ii)</w:t>
      </w:r>
      <w:r w:rsidRPr="00E04887">
        <w:tab/>
        <w:t>is in accordance with an agreement, about registration of business names, between the Commonwealth, the States, the Australian Capital Territory and the Northern Territory; or</w:t>
      </w:r>
    </w:p>
    <w:p w:rsidR="00D41981" w:rsidRPr="00E04887" w:rsidRDefault="00D41981" w:rsidP="00E04887">
      <w:pPr>
        <w:pStyle w:val="paragraph"/>
      </w:pPr>
      <w:r w:rsidRPr="00E04887">
        <w:tab/>
        <w:t>(e)</w:t>
      </w:r>
      <w:r w:rsidRPr="00E04887">
        <w:tab/>
        <w:t>in the case of a disclosure—each person to whom the information relates consents to the disclosure; or</w:t>
      </w:r>
    </w:p>
    <w:p w:rsidR="00D41981" w:rsidRPr="00E04887" w:rsidRDefault="00D41981" w:rsidP="00E04887">
      <w:pPr>
        <w:pStyle w:val="paragraph"/>
      </w:pPr>
      <w:r w:rsidRPr="00E04887">
        <w:tab/>
        <w:t>(f)</w:t>
      </w:r>
      <w:r w:rsidRPr="00E04887">
        <w:tab/>
        <w:t>in the case of a disclosure—the disclosure is in accordance with the disclosure framework.</w:t>
      </w:r>
    </w:p>
    <w:p w:rsidR="00D41981" w:rsidRPr="00E04887" w:rsidRDefault="00D41981" w:rsidP="00E04887">
      <w:pPr>
        <w:pStyle w:val="notetext"/>
      </w:pPr>
      <w:r w:rsidRPr="00E04887">
        <w:t>Note:</w:t>
      </w:r>
      <w:r w:rsidRPr="00E04887">
        <w:tab/>
        <w:t xml:space="preserve">A defendant bears an evidential burden in relation to the matters in </w:t>
      </w:r>
      <w:r w:rsidR="00E04887" w:rsidRPr="00E04887">
        <w:t>subsection (</w:t>
      </w:r>
      <w:r w:rsidRPr="00E04887">
        <w:t>3): see subsection</w:t>
      </w:r>
      <w:r w:rsidR="00E04887" w:rsidRPr="00E04887">
        <w:t> </w:t>
      </w:r>
      <w:r w:rsidRPr="00E04887">
        <w:t xml:space="preserve">13.3(3) of the </w:t>
      </w:r>
      <w:r w:rsidRPr="00E04887">
        <w:rPr>
          <w:i/>
        </w:rPr>
        <w:t>Criminal Code</w:t>
      </w:r>
      <w:r w:rsidRPr="00E04887">
        <w:t>.</w:t>
      </w:r>
    </w:p>
    <w:p w:rsidR="00D41981" w:rsidRPr="00E04887" w:rsidRDefault="00D41981" w:rsidP="00E04887">
      <w:pPr>
        <w:pStyle w:val="ActHead5"/>
      </w:pPr>
      <w:bookmarkStart w:id="31" w:name="_Toc43890912"/>
      <w:r w:rsidRPr="00594D23">
        <w:rPr>
          <w:rStyle w:val="CharSectno"/>
        </w:rPr>
        <w:t>62N</w:t>
      </w:r>
      <w:r w:rsidRPr="00E04887">
        <w:t xml:space="preserve">  Authorisation of recording or disclosure</w:t>
      </w:r>
      <w:bookmarkEnd w:id="31"/>
    </w:p>
    <w:p w:rsidR="00D41981" w:rsidRPr="00E04887" w:rsidRDefault="00D41981" w:rsidP="00E04887">
      <w:pPr>
        <w:pStyle w:val="subsection"/>
      </w:pPr>
      <w:r w:rsidRPr="00E04887">
        <w:tab/>
        <w:t>(1)</w:t>
      </w:r>
      <w:r w:rsidRPr="00E04887">
        <w:tab/>
        <w:t>A person is not liable to any proceedings for contravening a secrecy provision in respect of a recording or disclosure authorised under subsection</w:t>
      </w:r>
      <w:r w:rsidR="00E04887" w:rsidRPr="00E04887">
        <w:t> </w:t>
      </w:r>
      <w:r w:rsidRPr="00E04887">
        <w:t>62M(3), unless the secrecy provision is a designated secrecy provision.</w:t>
      </w:r>
    </w:p>
    <w:p w:rsidR="00D41981" w:rsidRPr="00E04887" w:rsidRDefault="00D41981" w:rsidP="00E04887">
      <w:pPr>
        <w:pStyle w:val="subsection"/>
      </w:pPr>
      <w:r w:rsidRPr="00E04887">
        <w:tab/>
        <w:t>(2)</w:t>
      </w:r>
      <w:r w:rsidRPr="00E04887">
        <w:tab/>
        <w:t xml:space="preserve">A </w:t>
      </w:r>
      <w:r w:rsidRPr="00E04887">
        <w:rPr>
          <w:b/>
          <w:i/>
        </w:rPr>
        <w:t>secrecy provision</w:t>
      </w:r>
      <w:r w:rsidRPr="00E04887">
        <w:t xml:space="preserve"> is a provision that:</w:t>
      </w:r>
    </w:p>
    <w:p w:rsidR="00D41981" w:rsidRPr="00E04887" w:rsidRDefault="00D41981" w:rsidP="00E04887">
      <w:pPr>
        <w:pStyle w:val="paragraph"/>
      </w:pPr>
      <w:r w:rsidRPr="00E04887">
        <w:tab/>
        <w:t>(a)</w:t>
      </w:r>
      <w:r w:rsidRPr="00E04887">
        <w:tab/>
        <w:t>is a provision of a law of the Commonwealth (other than this Act); and</w:t>
      </w:r>
    </w:p>
    <w:p w:rsidR="00D41981" w:rsidRPr="00E04887" w:rsidRDefault="00D41981" w:rsidP="00E04887">
      <w:pPr>
        <w:pStyle w:val="paragraph"/>
      </w:pPr>
      <w:r w:rsidRPr="00E04887">
        <w:lastRenderedPageBreak/>
        <w:tab/>
        <w:t>(b)</w:t>
      </w:r>
      <w:r w:rsidRPr="00E04887">
        <w:tab/>
        <w:t>prohibits or regulates the use or disclosure of information.</w:t>
      </w:r>
    </w:p>
    <w:p w:rsidR="00D41981" w:rsidRPr="00E04887" w:rsidRDefault="00D41981" w:rsidP="00E04887">
      <w:pPr>
        <w:pStyle w:val="subsection"/>
      </w:pPr>
      <w:r w:rsidRPr="00E04887">
        <w:tab/>
        <w:t>(3)</w:t>
      </w:r>
      <w:r w:rsidRPr="00E04887">
        <w:tab/>
        <w:t xml:space="preserve">A </w:t>
      </w:r>
      <w:r w:rsidRPr="00E04887">
        <w:rPr>
          <w:b/>
          <w:i/>
        </w:rPr>
        <w:t>designated secrecy provision</w:t>
      </w:r>
      <w:r w:rsidRPr="00E04887">
        <w:t xml:space="preserve"> is any of the following:</w:t>
      </w:r>
    </w:p>
    <w:p w:rsidR="00D41981" w:rsidRPr="00E04887" w:rsidRDefault="00D41981" w:rsidP="00E04887">
      <w:pPr>
        <w:pStyle w:val="paragraph"/>
      </w:pPr>
      <w:r w:rsidRPr="00E04887">
        <w:tab/>
        <w:t>(a)</w:t>
      </w:r>
      <w:r w:rsidRPr="00E04887">
        <w:tab/>
        <w:t>sections</w:t>
      </w:r>
      <w:r w:rsidR="00E04887" w:rsidRPr="00E04887">
        <w:t> </w:t>
      </w:r>
      <w:r w:rsidRPr="00E04887">
        <w:t xml:space="preserve">18 to 18B and 92 of the </w:t>
      </w:r>
      <w:r w:rsidRPr="00E04887">
        <w:rPr>
          <w:i/>
        </w:rPr>
        <w:t>Australian Security Intelligence Organisation Act 1979</w:t>
      </w:r>
      <w:r w:rsidRPr="00E04887">
        <w:t>;</w:t>
      </w:r>
    </w:p>
    <w:p w:rsidR="00D41981" w:rsidRPr="00E04887" w:rsidRDefault="00D41981" w:rsidP="00E04887">
      <w:pPr>
        <w:pStyle w:val="paragraph"/>
      </w:pPr>
      <w:r w:rsidRPr="00E04887">
        <w:tab/>
        <w:t>(b)</w:t>
      </w:r>
      <w:r w:rsidRPr="00E04887">
        <w:tab/>
        <w:t>section</w:t>
      </w:r>
      <w:r w:rsidR="00E04887" w:rsidRPr="00E04887">
        <w:t> </w:t>
      </w:r>
      <w:r w:rsidRPr="00E04887">
        <w:t xml:space="preserve">34 of the </w:t>
      </w:r>
      <w:r w:rsidRPr="00E04887">
        <w:rPr>
          <w:i/>
        </w:rPr>
        <w:t>Inspector</w:t>
      </w:r>
      <w:r w:rsidR="00D1201F">
        <w:rPr>
          <w:i/>
        </w:rPr>
        <w:noBreakHyphen/>
      </w:r>
      <w:r w:rsidRPr="00E04887">
        <w:rPr>
          <w:i/>
        </w:rPr>
        <w:t>General of Intelligence and Security Act 1986</w:t>
      </w:r>
      <w:r w:rsidRPr="00E04887">
        <w:t>;</w:t>
      </w:r>
    </w:p>
    <w:p w:rsidR="00D41981" w:rsidRPr="00E04887" w:rsidRDefault="00D41981" w:rsidP="00E04887">
      <w:pPr>
        <w:pStyle w:val="paragraph"/>
      </w:pPr>
      <w:r w:rsidRPr="00E04887">
        <w:tab/>
        <w:t>(c)</w:t>
      </w:r>
      <w:r w:rsidRPr="00E04887">
        <w:tab/>
        <w:t>sections</w:t>
      </w:r>
      <w:r w:rsidR="00E04887" w:rsidRPr="00E04887">
        <w:t> </w:t>
      </w:r>
      <w:r w:rsidRPr="00E04887">
        <w:t xml:space="preserve">39 to 41 of the </w:t>
      </w:r>
      <w:r w:rsidRPr="00E04887">
        <w:rPr>
          <w:i/>
        </w:rPr>
        <w:t>Intelligence Services Act 2001</w:t>
      </w:r>
      <w:r w:rsidRPr="00E04887">
        <w:t>;</w:t>
      </w:r>
    </w:p>
    <w:p w:rsidR="00D41981" w:rsidRPr="00E04887" w:rsidRDefault="00D41981" w:rsidP="00E04887">
      <w:pPr>
        <w:pStyle w:val="paragraph"/>
      </w:pPr>
      <w:r w:rsidRPr="00E04887">
        <w:tab/>
        <w:t>(d)</w:t>
      </w:r>
      <w:r w:rsidRPr="00E04887">
        <w:tab/>
        <w:t>section</w:t>
      </w:r>
      <w:r w:rsidR="00E04887" w:rsidRPr="00E04887">
        <w:t> </w:t>
      </w:r>
      <w:r w:rsidRPr="00E04887">
        <w:t xml:space="preserve">8WB of the </w:t>
      </w:r>
      <w:r w:rsidRPr="00E04887">
        <w:rPr>
          <w:i/>
        </w:rPr>
        <w:t>Taxation Administration Act 1953</w:t>
      </w:r>
      <w:r w:rsidRPr="00E04887">
        <w:t>;</w:t>
      </w:r>
    </w:p>
    <w:p w:rsidR="00D41981" w:rsidRPr="00E04887" w:rsidRDefault="00D41981" w:rsidP="00E04887">
      <w:pPr>
        <w:pStyle w:val="paragraph"/>
      </w:pPr>
      <w:r w:rsidRPr="00E04887">
        <w:tab/>
        <w:t>(e)</w:t>
      </w:r>
      <w:r w:rsidRPr="00E04887">
        <w:tab/>
        <w:t>a provision of a law of the Commonwealth prescribed by rules made for the purposes of this paragraph under section</w:t>
      </w:r>
      <w:r w:rsidR="00E04887" w:rsidRPr="00E04887">
        <w:t> </w:t>
      </w:r>
      <w:r w:rsidRPr="00E04887">
        <w:t>62U;</w:t>
      </w:r>
    </w:p>
    <w:p w:rsidR="00D41981" w:rsidRPr="00E04887" w:rsidRDefault="00D41981" w:rsidP="00E04887">
      <w:pPr>
        <w:pStyle w:val="paragraph"/>
      </w:pPr>
      <w:r w:rsidRPr="00E04887">
        <w:tab/>
        <w:t>(f)</w:t>
      </w:r>
      <w:r w:rsidRPr="00E04887">
        <w:tab/>
        <w:t>a provision of a law of the Commonwealth of a kind prescribed by rules made for the purposes of this paragraph under section</w:t>
      </w:r>
      <w:r w:rsidR="00E04887" w:rsidRPr="00E04887">
        <w:t> </w:t>
      </w:r>
      <w:r w:rsidRPr="00E04887">
        <w:t>62U.</w:t>
      </w:r>
    </w:p>
    <w:p w:rsidR="00D41981" w:rsidRPr="00E04887" w:rsidRDefault="00D41981" w:rsidP="00E04887">
      <w:pPr>
        <w:pStyle w:val="ActHead5"/>
      </w:pPr>
      <w:bookmarkStart w:id="32" w:name="_Toc43890913"/>
      <w:r w:rsidRPr="00594D23">
        <w:rPr>
          <w:rStyle w:val="CharSectno"/>
        </w:rPr>
        <w:t>62P</w:t>
      </w:r>
      <w:r w:rsidRPr="00E04887">
        <w:t xml:space="preserve">  Preventing disclosure of particular protected information</w:t>
      </w:r>
      <w:bookmarkEnd w:id="32"/>
    </w:p>
    <w:p w:rsidR="00D41981" w:rsidRPr="00E04887" w:rsidRDefault="00D41981" w:rsidP="00E04887">
      <w:pPr>
        <w:pStyle w:val="subsection"/>
      </w:pPr>
      <w:r w:rsidRPr="00E04887">
        <w:tab/>
        <w:t>(1)</w:t>
      </w:r>
      <w:r w:rsidRPr="00E04887">
        <w:tab/>
        <w:t>If:</w:t>
      </w:r>
    </w:p>
    <w:p w:rsidR="00D41981" w:rsidRPr="00E04887" w:rsidRDefault="00D41981" w:rsidP="00E04887">
      <w:pPr>
        <w:pStyle w:val="paragraph"/>
      </w:pPr>
      <w:r w:rsidRPr="00E04887">
        <w:tab/>
        <w:t>(a)</w:t>
      </w:r>
      <w:r w:rsidRPr="00E04887">
        <w:tab/>
        <w:t>a person applies to the Registrar for particular protected information relating to the person not to be disclosed; and</w:t>
      </w:r>
    </w:p>
    <w:p w:rsidR="00D41981" w:rsidRPr="00E04887" w:rsidRDefault="00D41981" w:rsidP="00E04887">
      <w:pPr>
        <w:pStyle w:val="paragraph"/>
      </w:pPr>
      <w:r w:rsidRPr="00E04887">
        <w:tab/>
        <w:t>(b)</w:t>
      </w:r>
      <w:r w:rsidRPr="00E04887">
        <w:tab/>
        <w:t>the Registrar is satisfied that it is not appropriate to disclose that information;</w:t>
      </w:r>
    </w:p>
    <w:p w:rsidR="00D41981" w:rsidRPr="00E04887" w:rsidRDefault="00D41981" w:rsidP="00E04887">
      <w:pPr>
        <w:pStyle w:val="subsection2"/>
      </w:pPr>
      <w:r w:rsidRPr="00E04887">
        <w:t>a disclosure of that information is taken, for the purposes of this Act, not to be in accordance with the disclosure framework.</w:t>
      </w:r>
    </w:p>
    <w:p w:rsidR="00D41981" w:rsidRPr="00E04887" w:rsidRDefault="00D41981" w:rsidP="00E04887">
      <w:pPr>
        <w:pStyle w:val="subsection"/>
      </w:pPr>
      <w:r w:rsidRPr="00E04887">
        <w:tab/>
        <w:t>(2)</w:t>
      </w:r>
      <w:r w:rsidRPr="00E04887">
        <w:tab/>
        <w:t>Without limiting section</w:t>
      </w:r>
      <w:r w:rsidR="00E04887" w:rsidRPr="00E04887">
        <w:t> </w:t>
      </w:r>
      <w:r w:rsidRPr="00E04887">
        <w:t>62L, the disclosure framework may provide for:</w:t>
      </w:r>
    </w:p>
    <w:p w:rsidR="00D41981" w:rsidRPr="00E04887" w:rsidRDefault="00D41981" w:rsidP="00E04887">
      <w:pPr>
        <w:pStyle w:val="paragraph"/>
      </w:pPr>
      <w:r w:rsidRPr="00E04887">
        <w:tab/>
        <w:t>(a)</w:t>
      </w:r>
      <w:r w:rsidRPr="00E04887">
        <w:tab/>
        <w:t xml:space="preserve">how applications referred to in </w:t>
      </w:r>
      <w:r w:rsidR="00E04887" w:rsidRPr="00E04887">
        <w:t>paragraph (</w:t>
      </w:r>
      <w:r w:rsidRPr="00E04887">
        <w:t>1)(a) are to be made; and</w:t>
      </w:r>
    </w:p>
    <w:p w:rsidR="00D41981" w:rsidRPr="00E04887" w:rsidRDefault="00D41981" w:rsidP="00E04887">
      <w:pPr>
        <w:pStyle w:val="paragraph"/>
      </w:pPr>
      <w:r w:rsidRPr="00E04887">
        <w:tab/>
        <w:t>(b)</w:t>
      </w:r>
      <w:r w:rsidRPr="00E04887">
        <w:tab/>
        <w:t>how those applications are to be decided.</w:t>
      </w:r>
    </w:p>
    <w:p w:rsidR="00D41981" w:rsidRPr="00E04887" w:rsidRDefault="00D41981" w:rsidP="00E04887">
      <w:pPr>
        <w:pStyle w:val="ActHead5"/>
      </w:pPr>
      <w:bookmarkStart w:id="33" w:name="_Toc43890914"/>
      <w:r w:rsidRPr="00594D23">
        <w:rPr>
          <w:rStyle w:val="CharSectno"/>
        </w:rPr>
        <w:t>62Q</w:t>
      </w:r>
      <w:r w:rsidRPr="00E04887">
        <w:t xml:space="preserve">  Authorisation for purposes of Privacy Act</w:t>
      </w:r>
      <w:bookmarkEnd w:id="33"/>
    </w:p>
    <w:p w:rsidR="00D41981" w:rsidRPr="00E04887" w:rsidRDefault="00D41981" w:rsidP="00E04887">
      <w:pPr>
        <w:pStyle w:val="subsection"/>
      </w:pPr>
      <w:r w:rsidRPr="00E04887">
        <w:tab/>
      </w:r>
      <w:r w:rsidRPr="00E04887">
        <w:tab/>
        <w:t xml:space="preserve">A disclosure of personal information (within the meaning of the </w:t>
      </w:r>
      <w:r w:rsidRPr="00E04887">
        <w:rPr>
          <w:i/>
        </w:rPr>
        <w:t>Privacy Act 1988</w:t>
      </w:r>
      <w:r w:rsidRPr="00E04887">
        <w:t>) is taken to be authorised by law for the purposes of paragraph</w:t>
      </w:r>
      <w:r w:rsidR="00E04887" w:rsidRPr="00E04887">
        <w:t> </w:t>
      </w:r>
      <w:r w:rsidRPr="00E04887">
        <w:t>6.2(b) of Schedule</w:t>
      </w:r>
      <w:r w:rsidR="00E04887" w:rsidRPr="00E04887">
        <w:t> </w:t>
      </w:r>
      <w:r w:rsidRPr="00E04887">
        <w:t>1 to that Act if:</w:t>
      </w:r>
    </w:p>
    <w:p w:rsidR="00D41981" w:rsidRPr="00E04887" w:rsidRDefault="00D41981" w:rsidP="00E04887">
      <w:pPr>
        <w:pStyle w:val="paragraph"/>
      </w:pPr>
      <w:r w:rsidRPr="00E04887">
        <w:tab/>
        <w:t>(a)</w:t>
      </w:r>
      <w:r w:rsidRPr="00E04887">
        <w:tab/>
        <w:t>the information is protected information; and</w:t>
      </w:r>
    </w:p>
    <w:p w:rsidR="00D41981" w:rsidRPr="00E04887" w:rsidRDefault="00D41981" w:rsidP="00E04887">
      <w:pPr>
        <w:pStyle w:val="paragraph"/>
      </w:pPr>
      <w:r w:rsidRPr="00E04887">
        <w:tab/>
        <w:t>(b)</w:t>
      </w:r>
      <w:r w:rsidRPr="00E04887">
        <w:tab/>
        <w:t>the disclosure is authorised by subsection</w:t>
      </w:r>
      <w:r w:rsidR="00E04887" w:rsidRPr="00E04887">
        <w:t> </w:t>
      </w:r>
      <w:r w:rsidRPr="00E04887">
        <w:t>62M(3) of this Act.</w:t>
      </w:r>
    </w:p>
    <w:p w:rsidR="00D41981" w:rsidRPr="00E04887" w:rsidRDefault="00D41981" w:rsidP="00E04887">
      <w:pPr>
        <w:pStyle w:val="ActHead5"/>
      </w:pPr>
      <w:bookmarkStart w:id="34" w:name="_Toc43890915"/>
      <w:r w:rsidRPr="00594D23">
        <w:rPr>
          <w:rStyle w:val="CharSectno"/>
        </w:rPr>
        <w:lastRenderedPageBreak/>
        <w:t>62R</w:t>
      </w:r>
      <w:r w:rsidRPr="00E04887">
        <w:t xml:space="preserve">  Disclosure to a court</w:t>
      </w:r>
      <w:bookmarkEnd w:id="34"/>
    </w:p>
    <w:p w:rsidR="00D41981" w:rsidRPr="00E04887" w:rsidRDefault="00D41981" w:rsidP="00E04887">
      <w:pPr>
        <w:pStyle w:val="subsection"/>
      </w:pPr>
      <w:r w:rsidRPr="00E04887">
        <w:tab/>
      </w:r>
      <w:r w:rsidRPr="00E04887">
        <w:tab/>
        <w:t>A person is not to be required:</w:t>
      </w:r>
    </w:p>
    <w:p w:rsidR="00D41981" w:rsidRPr="00E04887" w:rsidRDefault="00D41981" w:rsidP="00E04887">
      <w:pPr>
        <w:pStyle w:val="paragraph"/>
      </w:pPr>
      <w:r w:rsidRPr="00E04887">
        <w:tab/>
        <w:t>(a)</w:t>
      </w:r>
      <w:r w:rsidRPr="00E04887">
        <w:tab/>
        <w:t>to produce to a court any document that:</w:t>
      </w:r>
    </w:p>
    <w:p w:rsidR="00D41981" w:rsidRPr="00E04887" w:rsidRDefault="00D41981" w:rsidP="00E04887">
      <w:pPr>
        <w:pStyle w:val="paragraphsub"/>
      </w:pPr>
      <w:r w:rsidRPr="00E04887">
        <w:tab/>
        <w:t>(i)</w:t>
      </w:r>
      <w:r w:rsidRPr="00E04887">
        <w:tab/>
        <w:t>contains protected information; and</w:t>
      </w:r>
    </w:p>
    <w:p w:rsidR="00D41981" w:rsidRPr="00E04887" w:rsidRDefault="00D41981" w:rsidP="00E04887">
      <w:pPr>
        <w:pStyle w:val="paragraphsub"/>
      </w:pPr>
      <w:r w:rsidRPr="00E04887">
        <w:tab/>
        <w:t>(ii)</w:t>
      </w:r>
      <w:r w:rsidRPr="00E04887">
        <w:tab/>
        <w:t>was made or given under, or for the purposes of, this Act or the Transitional Act; and</w:t>
      </w:r>
    </w:p>
    <w:p w:rsidR="00D41981" w:rsidRPr="00E04887" w:rsidRDefault="00D41981" w:rsidP="00E04887">
      <w:pPr>
        <w:pStyle w:val="paragraphsub"/>
      </w:pPr>
      <w:r w:rsidRPr="00E04887">
        <w:tab/>
        <w:t>(iii)</w:t>
      </w:r>
      <w:r w:rsidRPr="00E04887">
        <w:tab/>
        <w:t>was obtained by the person in the course of the person’s official employment; or</w:t>
      </w:r>
    </w:p>
    <w:p w:rsidR="00D41981" w:rsidRPr="00E04887" w:rsidRDefault="00D41981" w:rsidP="00E04887">
      <w:pPr>
        <w:pStyle w:val="paragraph"/>
      </w:pPr>
      <w:r w:rsidRPr="00E04887">
        <w:tab/>
        <w:t>(b)</w:t>
      </w:r>
      <w:r w:rsidRPr="00E04887">
        <w:tab/>
        <w:t>to disclose to a court any protected information that the person obtained in the course of the person’s official employment;</w:t>
      </w:r>
    </w:p>
    <w:p w:rsidR="00D41981" w:rsidRPr="00E04887" w:rsidRDefault="00D41981" w:rsidP="00E04887">
      <w:pPr>
        <w:pStyle w:val="subsection2"/>
      </w:pPr>
      <w:r w:rsidRPr="00E04887">
        <w:t>unless the production or disclosure is necessary for the purpose of giving effect to a taxation law or an Australian business law.</w:t>
      </w:r>
    </w:p>
    <w:p w:rsidR="00D41981" w:rsidRPr="00E04887" w:rsidRDefault="00D41981" w:rsidP="00E04887">
      <w:pPr>
        <w:pStyle w:val="ActHead4"/>
      </w:pPr>
      <w:bookmarkStart w:id="35" w:name="_Toc43890916"/>
      <w:r w:rsidRPr="00594D23">
        <w:rPr>
          <w:rStyle w:val="CharSubdNo"/>
        </w:rPr>
        <w:t>Subdivision D</w:t>
      </w:r>
      <w:r w:rsidRPr="00E04887">
        <w:t>—</w:t>
      </w:r>
      <w:r w:rsidRPr="00594D23">
        <w:rPr>
          <w:rStyle w:val="CharSubdText"/>
        </w:rPr>
        <w:t>Miscellaneous</w:t>
      </w:r>
      <w:bookmarkEnd w:id="35"/>
    </w:p>
    <w:p w:rsidR="00D41981" w:rsidRPr="00E04887" w:rsidRDefault="00D41981" w:rsidP="00E04887">
      <w:pPr>
        <w:pStyle w:val="ActHead5"/>
      </w:pPr>
      <w:bookmarkStart w:id="36" w:name="_Toc43890917"/>
      <w:r w:rsidRPr="00594D23">
        <w:rPr>
          <w:rStyle w:val="CharSectno"/>
        </w:rPr>
        <w:t>62S</w:t>
      </w:r>
      <w:r w:rsidRPr="00E04887">
        <w:t xml:space="preserve">  Extracts of information to be admissible in evidence</w:t>
      </w:r>
      <w:bookmarkEnd w:id="36"/>
    </w:p>
    <w:p w:rsidR="00D41981" w:rsidRPr="00E04887" w:rsidRDefault="00D41981" w:rsidP="00E04887">
      <w:pPr>
        <w:pStyle w:val="subsection"/>
      </w:pPr>
      <w:r w:rsidRPr="00E04887">
        <w:tab/>
        <w:t>(1)</w:t>
      </w:r>
      <w:r w:rsidRPr="00E04887">
        <w:tab/>
        <w:t>In any proceedings, a document, or a copy of a document, that purports (irrespective of the form of wording used) to be an extract of information held by the Registrar under, or for the purposes of, this Act or the Transitional Act:</w:t>
      </w:r>
    </w:p>
    <w:p w:rsidR="00D41981" w:rsidRPr="00E04887" w:rsidRDefault="00D41981" w:rsidP="00E04887">
      <w:pPr>
        <w:pStyle w:val="paragraph"/>
      </w:pPr>
      <w:r w:rsidRPr="00E04887">
        <w:tab/>
        <w:t>(a)</w:t>
      </w:r>
      <w:r w:rsidRPr="00E04887">
        <w:tab/>
        <w:t>is proof, in the absence of evidence to the contrary, of information that is stated in it and that purports to be held by the Registrar; and</w:t>
      </w:r>
    </w:p>
    <w:p w:rsidR="00D41981" w:rsidRPr="00E04887" w:rsidRDefault="00D41981" w:rsidP="00E04887">
      <w:pPr>
        <w:pStyle w:val="paragraph"/>
      </w:pPr>
      <w:r w:rsidRPr="00E04887">
        <w:tab/>
        <w:t>(b)</w:t>
      </w:r>
      <w:r w:rsidRPr="00E04887">
        <w:tab/>
        <w:t>is admissible without any further proof of, or the production of, the original;</w:t>
      </w:r>
    </w:p>
    <w:p w:rsidR="00D41981" w:rsidRPr="00E04887" w:rsidRDefault="00D41981" w:rsidP="00E04887">
      <w:pPr>
        <w:pStyle w:val="subsection2"/>
      </w:pPr>
      <w:r w:rsidRPr="00E04887">
        <w:t>if it does not appear to the Court to have been revised or tampered with in a way that affects, or is likely to affect, the information.</w:t>
      </w:r>
    </w:p>
    <w:p w:rsidR="00D41981" w:rsidRPr="00E04887" w:rsidRDefault="00D41981" w:rsidP="00E04887">
      <w:pPr>
        <w:pStyle w:val="subsection"/>
      </w:pPr>
      <w:r w:rsidRPr="00E04887">
        <w:tab/>
        <w:t>(2)</w:t>
      </w:r>
      <w:r w:rsidRPr="00E04887">
        <w:tab/>
        <w:t>The Registrar may give a person a certified copy of, or extract from, the information held by the Registrar under, or for the purposes of, this Act or the Transitional Act on payment of the fee (if any) prescribed by rules made under section</w:t>
      </w:r>
      <w:r w:rsidR="00E04887" w:rsidRPr="00E04887">
        <w:t> </w:t>
      </w:r>
      <w:r w:rsidRPr="00E04887">
        <w:t>62U.</w:t>
      </w:r>
    </w:p>
    <w:p w:rsidR="00D41981" w:rsidRPr="00E04887" w:rsidRDefault="00D41981" w:rsidP="00E04887">
      <w:pPr>
        <w:pStyle w:val="subsection"/>
      </w:pPr>
      <w:r w:rsidRPr="00E04887">
        <w:tab/>
        <w:t>(3)</w:t>
      </w:r>
      <w:r w:rsidRPr="00E04887">
        <w:tab/>
        <w:t>In any proceedings, the certified copy:</w:t>
      </w:r>
    </w:p>
    <w:p w:rsidR="00D41981" w:rsidRPr="00E04887" w:rsidRDefault="00D41981" w:rsidP="00E04887">
      <w:pPr>
        <w:pStyle w:val="paragraph"/>
      </w:pPr>
      <w:r w:rsidRPr="00E04887">
        <w:tab/>
        <w:t>(a)</w:t>
      </w:r>
      <w:r w:rsidRPr="00E04887">
        <w:tab/>
        <w:t>is prima facie evidence of information that is stated in it and that purports to be held by the Registrar under, or for the purposes of, this Act or the Transitional Act; and</w:t>
      </w:r>
    </w:p>
    <w:p w:rsidR="00D41981" w:rsidRPr="00E04887" w:rsidRDefault="00D41981" w:rsidP="00E04887">
      <w:pPr>
        <w:pStyle w:val="paragraph"/>
      </w:pPr>
      <w:r w:rsidRPr="00E04887">
        <w:lastRenderedPageBreak/>
        <w:tab/>
        <w:t>(b)</w:t>
      </w:r>
      <w:r w:rsidRPr="00E04887">
        <w:tab/>
        <w:t>is admissible without any further proof of, or the production of, the original.</w:t>
      </w:r>
    </w:p>
    <w:p w:rsidR="00D41981" w:rsidRPr="00E04887" w:rsidRDefault="00D41981" w:rsidP="00E04887">
      <w:pPr>
        <w:pStyle w:val="subsection"/>
      </w:pPr>
      <w:r w:rsidRPr="00E04887">
        <w:tab/>
        <w:t>(4)</w:t>
      </w:r>
      <w:r w:rsidRPr="00E04887">
        <w:tab/>
        <w:t xml:space="preserve">This section does not limit the manner in which evidence may be adduced, or the admissibility of evidence, under the </w:t>
      </w:r>
      <w:r w:rsidRPr="00E04887">
        <w:rPr>
          <w:i/>
        </w:rPr>
        <w:t>Evidence Act 1995</w:t>
      </w:r>
      <w:r w:rsidRPr="00E04887">
        <w:t>.</w:t>
      </w:r>
    </w:p>
    <w:p w:rsidR="00D41981" w:rsidRPr="00E04887" w:rsidRDefault="00D41981" w:rsidP="00E04887">
      <w:pPr>
        <w:pStyle w:val="ActHead5"/>
      </w:pPr>
      <w:bookmarkStart w:id="37" w:name="_Toc43890918"/>
      <w:r w:rsidRPr="00594D23">
        <w:rPr>
          <w:rStyle w:val="CharSectno"/>
        </w:rPr>
        <w:t>62T</w:t>
      </w:r>
      <w:r w:rsidRPr="00E04887">
        <w:t xml:space="preserve">  Annual report</w:t>
      </w:r>
      <w:bookmarkEnd w:id="37"/>
    </w:p>
    <w:p w:rsidR="00D41981" w:rsidRPr="00E04887" w:rsidRDefault="00D41981" w:rsidP="00E04887">
      <w:pPr>
        <w:pStyle w:val="subsection"/>
      </w:pPr>
      <w:r w:rsidRPr="00E04887">
        <w:tab/>
      </w:r>
      <w:r w:rsidRPr="00E04887">
        <w:tab/>
        <w:t>Each annual report by the Registrar for a period must include information about the performance of the Registrar’s functions and exercise of the Registrar’s powers under, or for the purposes of, this Act or the Transitional Act during that period.</w:t>
      </w:r>
    </w:p>
    <w:p w:rsidR="00D41981" w:rsidRPr="00E04887" w:rsidRDefault="00D41981" w:rsidP="00E04887">
      <w:pPr>
        <w:pStyle w:val="ActHead5"/>
      </w:pPr>
      <w:bookmarkStart w:id="38" w:name="_Toc43890919"/>
      <w:r w:rsidRPr="00594D23">
        <w:rPr>
          <w:rStyle w:val="CharSectno"/>
        </w:rPr>
        <w:t>62U</w:t>
      </w:r>
      <w:r w:rsidRPr="00E04887">
        <w:t xml:space="preserve">  Rules</w:t>
      </w:r>
      <w:bookmarkEnd w:id="38"/>
    </w:p>
    <w:p w:rsidR="00D41981" w:rsidRPr="00E04887" w:rsidRDefault="00D41981" w:rsidP="00E04887">
      <w:pPr>
        <w:pStyle w:val="subsection"/>
      </w:pPr>
      <w:r w:rsidRPr="00E04887">
        <w:tab/>
        <w:t>(1)</w:t>
      </w:r>
      <w:r w:rsidRPr="00E04887">
        <w:tab/>
        <w:t>The Minister may, by legislative instrument, make rules prescribing matters:</w:t>
      </w:r>
    </w:p>
    <w:p w:rsidR="00D41981" w:rsidRPr="00E04887" w:rsidRDefault="00D41981" w:rsidP="00E04887">
      <w:pPr>
        <w:pStyle w:val="paragraph"/>
      </w:pPr>
      <w:r w:rsidRPr="00E04887">
        <w:tab/>
        <w:t>(a)</w:t>
      </w:r>
      <w:r w:rsidRPr="00E04887">
        <w:tab/>
        <w:t xml:space="preserve">required or permitted by this Division to be </w:t>
      </w:r>
      <w:r w:rsidRPr="00E04887">
        <w:rPr>
          <w:bCs/>
        </w:rPr>
        <w:t xml:space="preserve">prescribed by </w:t>
      </w:r>
      <w:r w:rsidRPr="00E04887">
        <w:t>rules made under this section; or</w:t>
      </w:r>
    </w:p>
    <w:p w:rsidR="00D41981" w:rsidRPr="00E04887" w:rsidRDefault="00D41981" w:rsidP="00E04887">
      <w:pPr>
        <w:pStyle w:val="paragraph"/>
      </w:pPr>
      <w:r w:rsidRPr="00E04887">
        <w:tab/>
        <w:t>(b)</w:t>
      </w:r>
      <w:r w:rsidRPr="00E04887">
        <w:tab/>
        <w:t xml:space="preserve">necessary or convenient to be </w:t>
      </w:r>
      <w:r w:rsidRPr="00E04887">
        <w:rPr>
          <w:bCs/>
        </w:rPr>
        <w:t>prescribed</w:t>
      </w:r>
      <w:r w:rsidRPr="00E04887">
        <w:t xml:space="preserve"> for carrying out or giving effect to this Division.</w:t>
      </w:r>
    </w:p>
    <w:p w:rsidR="00D41981" w:rsidRPr="00E04887" w:rsidRDefault="00D41981" w:rsidP="00E04887">
      <w:pPr>
        <w:pStyle w:val="subsection"/>
      </w:pPr>
      <w:r w:rsidRPr="00E04887">
        <w:tab/>
        <w:t>(2)</w:t>
      </w:r>
      <w:r w:rsidRPr="00E04887">
        <w:tab/>
        <w:t>To avoid doubt, rules made under this section may not do the following:</w:t>
      </w:r>
    </w:p>
    <w:p w:rsidR="00D41981" w:rsidRPr="00E04887" w:rsidRDefault="00D41981" w:rsidP="00E04887">
      <w:pPr>
        <w:pStyle w:val="paragraph"/>
      </w:pPr>
      <w:r w:rsidRPr="00E04887">
        <w:tab/>
        <w:t>(a)</w:t>
      </w:r>
      <w:r w:rsidRPr="00E04887">
        <w:tab/>
        <w:t>create an offence or civil penalty;</w:t>
      </w:r>
    </w:p>
    <w:p w:rsidR="00D41981" w:rsidRPr="00E04887" w:rsidRDefault="00D41981" w:rsidP="00E04887">
      <w:pPr>
        <w:pStyle w:val="paragraph"/>
      </w:pPr>
      <w:r w:rsidRPr="00E04887">
        <w:tab/>
        <w:t>(b)</w:t>
      </w:r>
      <w:r w:rsidRPr="00E04887">
        <w:tab/>
        <w:t>provide powers of:</w:t>
      </w:r>
    </w:p>
    <w:p w:rsidR="00D41981" w:rsidRPr="00E04887" w:rsidRDefault="00D41981" w:rsidP="00E04887">
      <w:pPr>
        <w:pStyle w:val="paragraphsub"/>
      </w:pPr>
      <w:r w:rsidRPr="00E04887">
        <w:tab/>
        <w:t>(i)</w:t>
      </w:r>
      <w:r w:rsidRPr="00E04887">
        <w:tab/>
        <w:t>arrest or detention; or</w:t>
      </w:r>
    </w:p>
    <w:p w:rsidR="00D41981" w:rsidRPr="00E04887" w:rsidRDefault="00D41981" w:rsidP="00E04887">
      <w:pPr>
        <w:pStyle w:val="paragraphsub"/>
      </w:pPr>
      <w:r w:rsidRPr="00E04887">
        <w:tab/>
        <w:t>(ii)</w:t>
      </w:r>
      <w:r w:rsidRPr="00E04887">
        <w:tab/>
        <w:t>entry, search or seizure;</w:t>
      </w:r>
    </w:p>
    <w:p w:rsidR="00D41981" w:rsidRPr="00E04887" w:rsidRDefault="00D41981" w:rsidP="00E04887">
      <w:pPr>
        <w:pStyle w:val="paragraph"/>
      </w:pPr>
      <w:r w:rsidRPr="00E04887">
        <w:tab/>
        <w:t>(c)</w:t>
      </w:r>
      <w:r w:rsidRPr="00E04887">
        <w:tab/>
        <w:t>impose a tax;</w:t>
      </w:r>
    </w:p>
    <w:p w:rsidR="00D41981" w:rsidRPr="00E04887" w:rsidRDefault="00D41981" w:rsidP="00E04887">
      <w:pPr>
        <w:pStyle w:val="paragraph"/>
      </w:pPr>
      <w:r w:rsidRPr="00E04887">
        <w:tab/>
        <w:t>(d)</w:t>
      </w:r>
      <w:r w:rsidRPr="00E04887">
        <w:tab/>
        <w:t>set an amount to be appropriated from the Consolidated Revenue Fund under an appropriation in this Act;</w:t>
      </w:r>
    </w:p>
    <w:p w:rsidR="00D41981" w:rsidRPr="00E04887" w:rsidRDefault="00D41981" w:rsidP="00E04887">
      <w:pPr>
        <w:pStyle w:val="paragraph"/>
      </w:pPr>
      <w:r w:rsidRPr="00E04887">
        <w:tab/>
        <w:t>(e)</w:t>
      </w:r>
      <w:r w:rsidRPr="00E04887">
        <w:tab/>
        <w:t>directly amend the text of this Act.</w:t>
      </w:r>
    </w:p>
    <w:p w:rsidR="00D41981" w:rsidRPr="00E04887" w:rsidRDefault="00D41981" w:rsidP="00E04887">
      <w:pPr>
        <w:pStyle w:val="ActHead3"/>
      </w:pPr>
      <w:bookmarkStart w:id="39" w:name="_Toc43890920"/>
      <w:r w:rsidRPr="00594D23">
        <w:rPr>
          <w:rStyle w:val="CharDivNo"/>
        </w:rPr>
        <w:lastRenderedPageBreak/>
        <w:t>Division</w:t>
      </w:r>
      <w:r w:rsidR="00E04887" w:rsidRPr="00594D23">
        <w:rPr>
          <w:rStyle w:val="CharDivNo"/>
        </w:rPr>
        <w:t> </w:t>
      </w:r>
      <w:r w:rsidRPr="00594D23">
        <w:rPr>
          <w:rStyle w:val="CharDivNo"/>
        </w:rPr>
        <w:t>2</w:t>
      </w:r>
      <w:r w:rsidRPr="00E04887">
        <w:t>—</w:t>
      </w:r>
      <w:r w:rsidRPr="00594D23">
        <w:rPr>
          <w:rStyle w:val="CharDivText"/>
        </w:rPr>
        <w:t>Miscellaneous</w:t>
      </w:r>
      <w:bookmarkEnd w:id="39"/>
    </w:p>
    <w:p w:rsidR="00D41981" w:rsidRPr="00E04887" w:rsidRDefault="00D41981" w:rsidP="00E04887">
      <w:pPr>
        <w:pStyle w:val="ActHead9"/>
        <w:rPr>
          <w:i w:val="0"/>
        </w:rPr>
      </w:pPr>
      <w:bookmarkStart w:id="40" w:name="_Toc43890921"/>
      <w:r w:rsidRPr="00E04887">
        <w:t>Business Names Registration (Transitional and Consequential Provisions) Act 2011</w:t>
      </w:r>
      <w:bookmarkEnd w:id="40"/>
    </w:p>
    <w:p w:rsidR="00D41981" w:rsidRPr="00E04887" w:rsidRDefault="00503DDC" w:rsidP="00E04887">
      <w:pPr>
        <w:pStyle w:val="ItemHead"/>
      </w:pPr>
      <w:r w:rsidRPr="00E04887">
        <w:t>6</w:t>
      </w:r>
      <w:r w:rsidR="00D41981" w:rsidRPr="00E04887">
        <w:t xml:space="preserve">  Item</w:t>
      </w:r>
      <w:r w:rsidR="00E04887" w:rsidRPr="00E04887">
        <w:t> </w:t>
      </w:r>
      <w:r w:rsidR="00D41981" w:rsidRPr="00E04887">
        <w:t>27 of Schedule</w:t>
      </w:r>
      <w:r w:rsidR="00E04887" w:rsidRPr="00E04887">
        <w:t> </w:t>
      </w:r>
      <w:r w:rsidR="00D41981" w:rsidRPr="00E04887">
        <w:t>1</w:t>
      </w:r>
    </w:p>
    <w:p w:rsidR="00D41981" w:rsidRPr="00E04887" w:rsidRDefault="00D41981" w:rsidP="00E04887">
      <w:pPr>
        <w:pStyle w:val="Item"/>
      </w:pPr>
      <w:r w:rsidRPr="00E04887">
        <w:t>Before “A decision”, insert “(1)”.</w:t>
      </w:r>
    </w:p>
    <w:p w:rsidR="00D41981" w:rsidRPr="00E04887" w:rsidRDefault="00503DDC" w:rsidP="00E04887">
      <w:pPr>
        <w:pStyle w:val="ItemHead"/>
      </w:pPr>
      <w:r w:rsidRPr="00E04887">
        <w:t>7</w:t>
      </w:r>
      <w:r w:rsidR="00D41981" w:rsidRPr="00E04887">
        <w:t xml:space="preserve">  At the end of item</w:t>
      </w:r>
      <w:r w:rsidR="00E04887" w:rsidRPr="00E04887">
        <w:t> </w:t>
      </w:r>
      <w:r w:rsidR="00D41981" w:rsidRPr="00E04887">
        <w:t>27 of Schedule</w:t>
      </w:r>
      <w:r w:rsidR="00E04887" w:rsidRPr="00E04887">
        <w:t> </w:t>
      </w:r>
      <w:r w:rsidR="00D41981" w:rsidRPr="00E04887">
        <w:t>1</w:t>
      </w:r>
    </w:p>
    <w:p w:rsidR="00D41981" w:rsidRPr="00E04887" w:rsidRDefault="00D41981" w:rsidP="00E04887">
      <w:pPr>
        <w:pStyle w:val="Item"/>
      </w:pPr>
      <w:r w:rsidRPr="00E04887">
        <w:t>Add:</w:t>
      </w:r>
    </w:p>
    <w:p w:rsidR="00D41981" w:rsidRPr="00E04887" w:rsidRDefault="00D41981" w:rsidP="00E04887">
      <w:pPr>
        <w:pStyle w:val="Subitem"/>
      </w:pPr>
      <w:r w:rsidRPr="00E04887">
        <w:t>(2)</w:t>
      </w:r>
      <w:r w:rsidRPr="00E04887">
        <w:tab/>
        <w:t xml:space="preserve">A decision by the Registrar under a provision of the data standards or the disclosure framework is </w:t>
      </w:r>
      <w:r w:rsidRPr="00E04887">
        <w:rPr>
          <w:b/>
          <w:i/>
        </w:rPr>
        <w:t>reviewable</w:t>
      </w:r>
      <w:r w:rsidRPr="00E04887">
        <w:t xml:space="preserve"> on the application of an entity whose interests are affected by the decision.</w:t>
      </w:r>
    </w:p>
    <w:p w:rsidR="00D41981" w:rsidRPr="00E04887" w:rsidRDefault="00D41981" w:rsidP="00E04887">
      <w:pPr>
        <w:pStyle w:val="ActHead9"/>
        <w:rPr>
          <w:i w:val="0"/>
        </w:rPr>
      </w:pPr>
      <w:bookmarkStart w:id="41" w:name="_Toc43890922"/>
      <w:r w:rsidRPr="00E04887">
        <w:t>Corporations Act 2001</w:t>
      </w:r>
      <w:bookmarkEnd w:id="41"/>
    </w:p>
    <w:p w:rsidR="00D41981" w:rsidRPr="00E04887" w:rsidRDefault="00503DDC" w:rsidP="00E04887">
      <w:pPr>
        <w:pStyle w:val="ItemHead"/>
      </w:pPr>
      <w:r w:rsidRPr="00E04887">
        <w:t>8</w:t>
      </w:r>
      <w:r w:rsidR="00D41981" w:rsidRPr="00E04887">
        <w:t xml:space="preserve">  Section</w:t>
      </w:r>
      <w:r w:rsidR="00E04887" w:rsidRPr="00E04887">
        <w:t> </w:t>
      </w:r>
      <w:r w:rsidR="00D41981" w:rsidRPr="00E04887">
        <w:t>9</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Australian business law</w:t>
      </w:r>
      <w:r w:rsidRPr="00E04887">
        <w:t xml:space="preserve"> means a law of the Commonwealth, or of a State or Territory, that is a law that regulates, or relates to the regulation of, business or persons engaged in business.</w:t>
      </w:r>
    </w:p>
    <w:p w:rsidR="00D41981" w:rsidRPr="00E04887" w:rsidRDefault="00D41981" w:rsidP="00E04887">
      <w:pPr>
        <w:pStyle w:val="Definition"/>
        <w:rPr>
          <w:b/>
          <w:i/>
        </w:rPr>
      </w:pPr>
      <w:r w:rsidRPr="00E04887">
        <w:rPr>
          <w:b/>
          <w:i/>
        </w:rPr>
        <w:t>Commonwealth body</w:t>
      </w:r>
      <w:r w:rsidRPr="00E04887">
        <w:t xml:space="preserve"> means:</w:t>
      </w:r>
    </w:p>
    <w:p w:rsidR="00D41981" w:rsidRPr="00E04887" w:rsidRDefault="00D41981" w:rsidP="00E04887">
      <w:pPr>
        <w:pStyle w:val="paragraph"/>
      </w:pPr>
      <w:r w:rsidRPr="00E04887">
        <w:tab/>
        <w:t>(a)</w:t>
      </w:r>
      <w:r w:rsidRPr="00E04887">
        <w:tab/>
        <w:t xml:space="preserve">an Agency (within the meaning of the </w:t>
      </w:r>
      <w:r w:rsidRPr="00E04887">
        <w:rPr>
          <w:i/>
        </w:rPr>
        <w:t>Public Service Act 1999</w:t>
      </w:r>
      <w:r w:rsidRPr="00E04887">
        <w:t>); or</w:t>
      </w:r>
    </w:p>
    <w:p w:rsidR="00D41981" w:rsidRPr="00E04887" w:rsidRDefault="00D41981" w:rsidP="00E04887">
      <w:pPr>
        <w:pStyle w:val="paragraph"/>
      </w:pPr>
      <w:r w:rsidRPr="00E04887">
        <w:tab/>
        <w:t>(b)</w:t>
      </w:r>
      <w:r w:rsidRPr="00E04887">
        <w:tab/>
        <w:t>a body, whether incorporated or not, established for a public purpose by or under a law of the Commonwealth; or</w:t>
      </w:r>
    </w:p>
    <w:p w:rsidR="00D41981" w:rsidRPr="00E04887" w:rsidRDefault="00D41981" w:rsidP="00E04887">
      <w:pPr>
        <w:pStyle w:val="paragraph"/>
      </w:pPr>
      <w:r w:rsidRPr="00E04887">
        <w:tab/>
        <w:t>(c)</w:t>
      </w:r>
      <w:r w:rsidRPr="00E04887">
        <w:tab/>
        <w:t>a person:</w:t>
      </w:r>
    </w:p>
    <w:p w:rsidR="00D41981" w:rsidRPr="00E04887" w:rsidRDefault="00D41981" w:rsidP="00E04887">
      <w:pPr>
        <w:pStyle w:val="paragraphsub"/>
      </w:pPr>
      <w:r w:rsidRPr="00E04887">
        <w:tab/>
        <w:t>(i)</w:t>
      </w:r>
      <w:r w:rsidRPr="00E04887">
        <w:tab/>
        <w:t>holding or performing the duties of an office established by or under a law of the Commonwealth; or</w:t>
      </w:r>
    </w:p>
    <w:p w:rsidR="00D41981" w:rsidRPr="00E04887" w:rsidRDefault="00D41981" w:rsidP="00E04887">
      <w:pPr>
        <w:pStyle w:val="paragraphsub"/>
      </w:pPr>
      <w:r w:rsidRPr="00E04887">
        <w:tab/>
        <w:t>(ii)</w:t>
      </w:r>
      <w:r w:rsidRPr="00E04887">
        <w:tab/>
        <w:t>holding an appointment made under a law of the Commonwealth.</w:t>
      </w:r>
    </w:p>
    <w:p w:rsidR="00D41981" w:rsidRPr="00E04887" w:rsidRDefault="00D41981" w:rsidP="00E04887">
      <w:pPr>
        <w:pStyle w:val="Definition"/>
      </w:pPr>
      <w:r w:rsidRPr="00E04887">
        <w:rPr>
          <w:b/>
          <w:i/>
        </w:rPr>
        <w:t>data standards</w:t>
      </w:r>
      <w:r w:rsidRPr="00E04887">
        <w:t xml:space="preserve"> means standards made by the Registrar under section</w:t>
      </w:r>
      <w:r w:rsidR="00E04887" w:rsidRPr="00E04887">
        <w:t> </w:t>
      </w:r>
      <w:r w:rsidRPr="00E04887">
        <w:t>1270G.</w:t>
      </w:r>
    </w:p>
    <w:p w:rsidR="00D41981" w:rsidRPr="00E04887" w:rsidRDefault="00D41981" w:rsidP="00E04887">
      <w:pPr>
        <w:pStyle w:val="Definition"/>
      </w:pPr>
      <w:r w:rsidRPr="00E04887">
        <w:rPr>
          <w:b/>
          <w:i/>
        </w:rPr>
        <w:lastRenderedPageBreak/>
        <w:t>designated secrecy provision</w:t>
      </w:r>
      <w:r w:rsidRPr="00E04887">
        <w:t xml:space="preserve"> has the meaning given by subsection</w:t>
      </w:r>
      <w:r w:rsidR="00E04887" w:rsidRPr="00E04887">
        <w:t> </w:t>
      </w:r>
      <w:r w:rsidRPr="00E04887">
        <w:t>1270M(3).</w:t>
      </w:r>
    </w:p>
    <w:p w:rsidR="00D41981" w:rsidRPr="00E04887" w:rsidRDefault="00D41981" w:rsidP="00E04887">
      <w:pPr>
        <w:pStyle w:val="Definition"/>
      </w:pPr>
      <w:r w:rsidRPr="00E04887">
        <w:rPr>
          <w:b/>
          <w:i/>
        </w:rPr>
        <w:t>disclosure framework</w:t>
      </w:r>
      <w:r w:rsidRPr="00E04887">
        <w:t xml:space="preserve"> means the disclosure framework made by the Registrar under section</w:t>
      </w:r>
      <w:r w:rsidR="00E04887" w:rsidRPr="00E04887">
        <w:t> </w:t>
      </w:r>
      <w:r w:rsidRPr="00E04887">
        <w:t>1270K.</w:t>
      </w:r>
    </w:p>
    <w:p w:rsidR="00D41981" w:rsidRPr="00E04887" w:rsidRDefault="00D41981" w:rsidP="00E04887">
      <w:pPr>
        <w:pStyle w:val="Definition"/>
      </w:pPr>
      <w:r w:rsidRPr="00E04887">
        <w:rPr>
          <w:b/>
          <w:i/>
        </w:rPr>
        <w:t>government entity</w:t>
      </w:r>
      <w:r w:rsidRPr="00E04887">
        <w:t xml:space="preserve"> has the meaning given by section</w:t>
      </w:r>
      <w:r w:rsidR="00E04887" w:rsidRPr="00E04887">
        <w:t> </w:t>
      </w:r>
      <w:r w:rsidRPr="00E04887">
        <w:t xml:space="preserve">41 of the </w:t>
      </w:r>
      <w:r w:rsidRPr="00E04887">
        <w:rPr>
          <w:i/>
        </w:rPr>
        <w:t>A New Tax System (Australian Business Number) Act 1999</w:t>
      </w:r>
      <w:r w:rsidRPr="00E04887">
        <w:t>.</w:t>
      </w:r>
    </w:p>
    <w:p w:rsidR="00D41981" w:rsidRPr="00E04887" w:rsidRDefault="00D41981" w:rsidP="00E04887">
      <w:pPr>
        <w:pStyle w:val="Definition"/>
      </w:pPr>
      <w:r w:rsidRPr="00E04887">
        <w:rPr>
          <w:b/>
          <w:i/>
        </w:rPr>
        <w:t>official employment</w:t>
      </w:r>
      <w:r w:rsidRPr="00E04887">
        <w:t xml:space="preserve"> means:</w:t>
      </w:r>
    </w:p>
    <w:p w:rsidR="00D41981" w:rsidRPr="00E04887" w:rsidRDefault="00D41981" w:rsidP="00E04887">
      <w:pPr>
        <w:pStyle w:val="paragraph"/>
      </w:pPr>
      <w:r w:rsidRPr="00E04887">
        <w:tab/>
        <w:t>(a)</w:t>
      </w:r>
      <w:r w:rsidRPr="00E04887">
        <w:tab/>
        <w:t>appointment or employment by the Commonwealth, or the performance of services for the Commonwealth; or</w:t>
      </w:r>
    </w:p>
    <w:p w:rsidR="00D41981" w:rsidRPr="00E04887" w:rsidRDefault="00D41981" w:rsidP="00E04887">
      <w:pPr>
        <w:pStyle w:val="paragraph"/>
      </w:pPr>
      <w:r w:rsidRPr="00E04887">
        <w:tab/>
        <w:t>(b)</w:t>
      </w:r>
      <w:r w:rsidRPr="00E04887">
        <w:tab/>
        <w:t>the exercise of powers or performance of functions under a delegation by the Registrar.</w:t>
      </w:r>
    </w:p>
    <w:p w:rsidR="00D41981" w:rsidRPr="00E04887" w:rsidRDefault="00D41981" w:rsidP="00E04887">
      <w:pPr>
        <w:pStyle w:val="Definition"/>
      </w:pPr>
      <w:r w:rsidRPr="00E04887">
        <w:rPr>
          <w:b/>
          <w:i/>
        </w:rPr>
        <w:t>protected information</w:t>
      </w:r>
      <w:r w:rsidRPr="00E04887">
        <w:t xml:space="preserve"> means information:</w:t>
      </w:r>
    </w:p>
    <w:p w:rsidR="00D41981" w:rsidRPr="00E04887" w:rsidRDefault="00D41981" w:rsidP="00E04887">
      <w:pPr>
        <w:pStyle w:val="paragraph"/>
      </w:pPr>
      <w:r w:rsidRPr="00E04887">
        <w:tab/>
        <w:t>(a)</w:t>
      </w:r>
      <w:r w:rsidRPr="00E04887">
        <w:tab/>
        <w:t>obtained by a person in the course of the person’s official employment; and</w:t>
      </w:r>
    </w:p>
    <w:p w:rsidR="00D41981" w:rsidRPr="00E04887" w:rsidRDefault="00D41981" w:rsidP="00E04887">
      <w:pPr>
        <w:pStyle w:val="paragraph"/>
      </w:pPr>
      <w:r w:rsidRPr="00E04887">
        <w:tab/>
        <w:t>(b)</w:t>
      </w:r>
      <w:r w:rsidRPr="00E04887">
        <w:tab/>
        <w:t>disclosed to the person or another person, or obtained by the person or another person:</w:t>
      </w:r>
    </w:p>
    <w:p w:rsidR="00D41981" w:rsidRPr="00E04887" w:rsidRDefault="00D41981" w:rsidP="00E04887">
      <w:pPr>
        <w:pStyle w:val="paragraphsub"/>
      </w:pPr>
      <w:r w:rsidRPr="00E04887">
        <w:tab/>
        <w:t>(i)</w:t>
      </w:r>
      <w:r w:rsidRPr="00E04887">
        <w:tab/>
        <w:t>under, or in relation to, this Act; or</w:t>
      </w:r>
    </w:p>
    <w:p w:rsidR="00D41981" w:rsidRPr="00E04887" w:rsidRDefault="00D41981" w:rsidP="00E04887">
      <w:pPr>
        <w:pStyle w:val="paragraphsub"/>
      </w:pPr>
      <w:r w:rsidRPr="00E04887">
        <w:tab/>
        <w:t>(ii)</w:t>
      </w:r>
      <w:r w:rsidRPr="00E04887">
        <w:tab/>
        <w:t>under another law of the Commonwealth;</w:t>
      </w:r>
    </w:p>
    <w:p w:rsidR="00D41981" w:rsidRPr="00E04887" w:rsidRDefault="00D41981" w:rsidP="00E04887">
      <w:pPr>
        <w:pStyle w:val="paragraph"/>
      </w:pPr>
      <w:r w:rsidRPr="00E04887">
        <w:tab/>
      </w:r>
      <w:r w:rsidRPr="00E04887">
        <w:tab/>
        <w:t>in connection with particular functions or powers of the Registrar.</w:t>
      </w:r>
    </w:p>
    <w:p w:rsidR="00D41981" w:rsidRPr="00E04887" w:rsidRDefault="00D41981" w:rsidP="00E04887">
      <w:pPr>
        <w:pStyle w:val="Definition"/>
      </w:pPr>
      <w:r w:rsidRPr="00E04887">
        <w:rPr>
          <w:b/>
          <w:i/>
        </w:rPr>
        <w:t>Registrar</w:t>
      </w:r>
      <w:r w:rsidRPr="00E04887">
        <w:t xml:space="preserve"> has the meaning given by section</w:t>
      </w:r>
      <w:r w:rsidR="00E04887" w:rsidRPr="00E04887">
        <w:t> </w:t>
      </w:r>
      <w:r w:rsidRPr="00E04887">
        <w:t>9C.</w:t>
      </w:r>
    </w:p>
    <w:p w:rsidR="00D41981" w:rsidRPr="00E04887" w:rsidRDefault="00D41981" w:rsidP="00E04887">
      <w:pPr>
        <w:pStyle w:val="Definition"/>
      </w:pPr>
      <w:r w:rsidRPr="00E04887">
        <w:rPr>
          <w:b/>
          <w:i/>
        </w:rPr>
        <w:t>secrecy provision</w:t>
      </w:r>
      <w:r w:rsidRPr="00E04887">
        <w:t xml:space="preserve"> has the meaning given by subsection</w:t>
      </w:r>
      <w:r w:rsidR="00E04887" w:rsidRPr="00E04887">
        <w:t> </w:t>
      </w:r>
      <w:r w:rsidRPr="00E04887">
        <w:t>1270M(2).</w:t>
      </w:r>
    </w:p>
    <w:p w:rsidR="00D41981" w:rsidRPr="00E04887" w:rsidRDefault="00D41981" w:rsidP="00E04887">
      <w:pPr>
        <w:pStyle w:val="Definition"/>
      </w:pPr>
      <w:r w:rsidRPr="00E04887">
        <w:rPr>
          <w:b/>
          <w:i/>
        </w:rPr>
        <w:t>taxation law</w:t>
      </w:r>
      <w:r w:rsidRPr="00E04887">
        <w:t xml:space="preserve"> has the same meaning as in the </w:t>
      </w:r>
      <w:r w:rsidRPr="00E04887">
        <w:rPr>
          <w:i/>
        </w:rPr>
        <w:t>Income Tax Assessment Act 1997</w:t>
      </w:r>
      <w:r w:rsidRPr="00E04887">
        <w:t>.</w:t>
      </w:r>
    </w:p>
    <w:p w:rsidR="00D41981" w:rsidRPr="00E04887" w:rsidRDefault="00503DDC" w:rsidP="00E04887">
      <w:pPr>
        <w:pStyle w:val="ItemHead"/>
      </w:pPr>
      <w:r w:rsidRPr="00E04887">
        <w:t>9</w:t>
      </w:r>
      <w:r w:rsidR="00D41981" w:rsidRPr="00E04887">
        <w:t xml:space="preserve">  At the end of Division</w:t>
      </w:r>
      <w:r w:rsidR="00E04887" w:rsidRPr="00E04887">
        <w:t> </w:t>
      </w:r>
      <w:r w:rsidR="00D41981" w:rsidRPr="00E04887">
        <w:t>1 of Part</w:t>
      </w:r>
      <w:r w:rsidR="00E04887" w:rsidRPr="00E04887">
        <w:t> </w:t>
      </w:r>
      <w:r w:rsidR="00D41981" w:rsidRPr="00E04887">
        <w:t>1</w:t>
      </w:r>
      <w:r w:rsidR="0062239C" w:rsidRPr="00E04887">
        <w:t>.</w:t>
      </w:r>
      <w:r w:rsidR="00D41981" w:rsidRPr="00E04887">
        <w:t>2</w:t>
      </w:r>
    </w:p>
    <w:p w:rsidR="00D41981" w:rsidRPr="00E04887" w:rsidRDefault="00D41981" w:rsidP="00E04887">
      <w:pPr>
        <w:pStyle w:val="Item"/>
      </w:pPr>
      <w:r w:rsidRPr="00E04887">
        <w:t>Add:</w:t>
      </w:r>
    </w:p>
    <w:p w:rsidR="00D41981" w:rsidRPr="00E04887" w:rsidRDefault="00D41981" w:rsidP="00E04887">
      <w:pPr>
        <w:pStyle w:val="ActHead5"/>
      </w:pPr>
      <w:bookmarkStart w:id="42" w:name="_Toc43890923"/>
      <w:r w:rsidRPr="00594D23">
        <w:rPr>
          <w:rStyle w:val="CharSectno"/>
        </w:rPr>
        <w:t>9C</w:t>
      </w:r>
      <w:r w:rsidRPr="00E04887">
        <w:t xml:space="preserve">  Meaning of </w:t>
      </w:r>
      <w:r w:rsidRPr="00E04887">
        <w:rPr>
          <w:i/>
        </w:rPr>
        <w:t>Registrar</w:t>
      </w:r>
      <w:bookmarkEnd w:id="42"/>
    </w:p>
    <w:p w:rsidR="00D41981" w:rsidRPr="00E04887" w:rsidRDefault="00D41981" w:rsidP="00E04887">
      <w:pPr>
        <w:pStyle w:val="subsection"/>
      </w:pPr>
      <w:r w:rsidRPr="00E04887">
        <w:tab/>
      </w:r>
      <w:r w:rsidRPr="00E04887">
        <w:tab/>
        <w:t>A reference in this Act to the Registrar is a reference to:</w:t>
      </w:r>
    </w:p>
    <w:p w:rsidR="00D41981" w:rsidRPr="00E04887" w:rsidRDefault="00D41981" w:rsidP="00E04887">
      <w:pPr>
        <w:pStyle w:val="paragraph"/>
      </w:pPr>
      <w:r w:rsidRPr="00E04887">
        <w:tab/>
        <w:t>(a)</w:t>
      </w:r>
      <w:r w:rsidRPr="00E04887">
        <w:tab/>
        <w:t>if only one Commonwealth body is appointed as Registrar under section</w:t>
      </w:r>
      <w:r w:rsidR="00E04887" w:rsidRPr="00E04887">
        <w:t> </w:t>
      </w:r>
      <w:r w:rsidRPr="00E04887">
        <w:t>1270—that body; or</w:t>
      </w:r>
    </w:p>
    <w:p w:rsidR="00D41981" w:rsidRPr="00E04887" w:rsidRDefault="00D41981" w:rsidP="00E04887">
      <w:pPr>
        <w:pStyle w:val="paragraph"/>
      </w:pPr>
      <w:r w:rsidRPr="00E04887">
        <w:lastRenderedPageBreak/>
        <w:tab/>
        <w:t>(b)</w:t>
      </w:r>
      <w:r w:rsidRPr="00E04887">
        <w:tab/>
        <w:t>if more than one Commonwealth body is appointed under that section:</w:t>
      </w:r>
    </w:p>
    <w:p w:rsidR="00D41981" w:rsidRPr="00E04887" w:rsidRDefault="00D41981" w:rsidP="00E04887">
      <w:pPr>
        <w:pStyle w:val="paragraphsub"/>
      </w:pPr>
      <w:r w:rsidRPr="00E04887">
        <w:tab/>
        <w:t>(i)</w:t>
      </w:r>
      <w:r w:rsidRPr="00E04887">
        <w:tab/>
        <w:t>if the reference relates to one or more particular functions or powers—any Commonwealth body so appointed with any of those particular functions or powers; or</w:t>
      </w:r>
    </w:p>
    <w:p w:rsidR="00D41981" w:rsidRPr="00E04887" w:rsidRDefault="00D41981" w:rsidP="00E04887">
      <w:pPr>
        <w:pStyle w:val="paragraphsub"/>
      </w:pPr>
      <w:r w:rsidRPr="00E04887">
        <w:tab/>
        <w:t>(ii)</w:t>
      </w:r>
      <w:r w:rsidRPr="00E04887">
        <w:tab/>
        <w:t>otherwise—any of the Commonwealth bodies appointed under that section.</w:t>
      </w:r>
    </w:p>
    <w:p w:rsidR="00D41981" w:rsidRPr="00E04887" w:rsidRDefault="00503DDC" w:rsidP="00E04887">
      <w:pPr>
        <w:pStyle w:val="ItemHead"/>
      </w:pPr>
      <w:r w:rsidRPr="00E04887">
        <w:t>10</w:t>
      </w:r>
      <w:r w:rsidR="00D41981" w:rsidRPr="00E04887">
        <w:t xml:space="preserve">  Part</w:t>
      </w:r>
      <w:r w:rsidR="00E04887" w:rsidRPr="00E04887">
        <w:t> </w:t>
      </w:r>
      <w:r w:rsidR="00D41981" w:rsidRPr="00E04887">
        <w:t>9.1 (heading)</w:t>
      </w:r>
    </w:p>
    <w:p w:rsidR="00D41981" w:rsidRPr="00E04887" w:rsidRDefault="00D41981" w:rsidP="00E04887">
      <w:pPr>
        <w:pStyle w:val="Item"/>
      </w:pPr>
      <w:r w:rsidRPr="00E04887">
        <w:t>Repeal the heading, substitute:</w:t>
      </w:r>
    </w:p>
    <w:p w:rsidR="00D41981" w:rsidRPr="00E04887" w:rsidRDefault="00D41981" w:rsidP="00E04887">
      <w:pPr>
        <w:pStyle w:val="ActHead2"/>
      </w:pPr>
      <w:bookmarkStart w:id="43" w:name="_Toc43890924"/>
      <w:r w:rsidRPr="00594D23">
        <w:rPr>
          <w:rStyle w:val="CharPartNo"/>
        </w:rPr>
        <w:t>Part</w:t>
      </w:r>
      <w:r w:rsidR="00E04887" w:rsidRPr="00594D23">
        <w:rPr>
          <w:rStyle w:val="CharPartNo"/>
        </w:rPr>
        <w:t> </w:t>
      </w:r>
      <w:r w:rsidRPr="00594D23">
        <w:rPr>
          <w:rStyle w:val="CharPartNo"/>
        </w:rPr>
        <w:t>9.1</w:t>
      </w:r>
      <w:r w:rsidRPr="00E04887">
        <w:t>—</w:t>
      </w:r>
      <w:r w:rsidRPr="00594D23">
        <w:rPr>
          <w:rStyle w:val="CharPartText"/>
        </w:rPr>
        <w:t>Matters relating to handling records and information</w:t>
      </w:r>
      <w:bookmarkEnd w:id="43"/>
    </w:p>
    <w:p w:rsidR="00D41981" w:rsidRPr="00E04887" w:rsidRDefault="00D41981" w:rsidP="00E04887">
      <w:pPr>
        <w:pStyle w:val="ActHead3"/>
      </w:pPr>
      <w:bookmarkStart w:id="44" w:name="_Toc43890925"/>
      <w:r w:rsidRPr="00594D23">
        <w:rPr>
          <w:rStyle w:val="CharDivNo"/>
        </w:rPr>
        <w:t>Division</w:t>
      </w:r>
      <w:r w:rsidR="00E04887" w:rsidRPr="00594D23">
        <w:rPr>
          <w:rStyle w:val="CharDivNo"/>
        </w:rPr>
        <w:t> </w:t>
      </w:r>
      <w:r w:rsidRPr="00594D23">
        <w:rPr>
          <w:rStyle w:val="CharDivNo"/>
        </w:rPr>
        <w:t>1</w:t>
      </w:r>
      <w:r w:rsidRPr="00E04887">
        <w:t>—</w:t>
      </w:r>
      <w:r w:rsidRPr="00594D23">
        <w:rPr>
          <w:rStyle w:val="CharDivText"/>
        </w:rPr>
        <w:t>The Registrar</w:t>
      </w:r>
      <w:bookmarkEnd w:id="44"/>
    </w:p>
    <w:p w:rsidR="00D41981" w:rsidRPr="00E04887" w:rsidRDefault="00D41981" w:rsidP="00E04887">
      <w:pPr>
        <w:pStyle w:val="ActHead4"/>
      </w:pPr>
      <w:bookmarkStart w:id="45" w:name="_Toc43890926"/>
      <w:r w:rsidRPr="00594D23">
        <w:rPr>
          <w:rStyle w:val="CharSubdNo"/>
        </w:rPr>
        <w:t>Subdivision A</w:t>
      </w:r>
      <w:r w:rsidRPr="00E04887">
        <w:t>—</w:t>
      </w:r>
      <w:r w:rsidRPr="00594D23">
        <w:rPr>
          <w:rStyle w:val="CharSubdText"/>
        </w:rPr>
        <w:t>Appointment etc. of the Registrar</w:t>
      </w:r>
      <w:bookmarkEnd w:id="45"/>
    </w:p>
    <w:p w:rsidR="00D41981" w:rsidRPr="00E04887" w:rsidRDefault="00D41981" w:rsidP="00E04887">
      <w:pPr>
        <w:pStyle w:val="ActHead5"/>
      </w:pPr>
      <w:bookmarkStart w:id="46" w:name="_Toc43890927"/>
      <w:r w:rsidRPr="00594D23">
        <w:rPr>
          <w:rStyle w:val="CharSectno"/>
        </w:rPr>
        <w:t>1270</w:t>
      </w:r>
      <w:r w:rsidRPr="00E04887">
        <w:t xml:space="preserve">  Appointment of the Registrar</w:t>
      </w:r>
      <w:bookmarkEnd w:id="46"/>
    </w:p>
    <w:p w:rsidR="00D41981" w:rsidRPr="00E04887" w:rsidRDefault="00D41981" w:rsidP="00E04887">
      <w:pPr>
        <w:pStyle w:val="subsection"/>
      </w:pPr>
      <w:r w:rsidRPr="00E04887">
        <w:tab/>
        <w:t>(1)</w:t>
      </w:r>
      <w:r w:rsidRPr="00E04887">
        <w:tab/>
        <w:t>The Minister may, by notifiable instrument, appoint a Commonwealth body to be the Registrar.</w:t>
      </w:r>
    </w:p>
    <w:p w:rsidR="00D41981" w:rsidRPr="00E04887" w:rsidRDefault="00D41981" w:rsidP="00E04887">
      <w:pPr>
        <w:pStyle w:val="subsection"/>
      </w:pPr>
      <w:r w:rsidRPr="00E04887">
        <w:tab/>
        <w:t>(2)</w:t>
      </w:r>
      <w:r w:rsidRPr="00E04887">
        <w:tab/>
        <w:t>The Minister may, by notifiable instrument, appoint a Commonwealth body to be the Registrar in relation to one or more functions or powers of the Registrar.</w:t>
      </w:r>
    </w:p>
    <w:p w:rsidR="00D41981" w:rsidRPr="00E04887" w:rsidRDefault="00D41981" w:rsidP="00E04887">
      <w:pPr>
        <w:pStyle w:val="ActHead5"/>
      </w:pPr>
      <w:bookmarkStart w:id="47" w:name="_Toc43890928"/>
      <w:r w:rsidRPr="00594D23">
        <w:rPr>
          <w:rStyle w:val="CharSectno"/>
        </w:rPr>
        <w:t>1270A</w:t>
      </w:r>
      <w:r w:rsidRPr="00E04887">
        <w:t xml:space="preserve">  Functions</w:t>
      </w:r>
      <w:bookmarkEnd w:id="47"/>
    </w:p>
    <w:p w:rsidR="00D41981" w:rsidRPr="00E04887" w:rsidRDefault="00D41981" w:rsidP="00E04887">
      <w:pPr>
        <w:pStyle w:val="subsection"/>
      </w:pPr>
      <w:r w:rsidRPr="00E04887">
        <w:tab/>
      </w:r>
      <w:r w:rsidRPr="00E04887">
        <w:tab/>
        <w:t>The Registrar’s functions are:</w:t>
      </w:r>
    </w:p>
    <w:p w:rsidR="00D41981" w:rsidRPr="00E04887" w:rsidRDefault="00D41981" w:rsidP="00E04887">
      <w:pPr>
        <w:pStyle w:val="paragraph"/>
      </w:pPr>
      <w:r w:rsidRPr="00E04887">
        <w:tab/>
        <w:t>(a)</w:t>
      </w:r>
      <w:r w:rsidRPr="00E04887">
        <w:tab/>
        <w:t>such functions as are conferred on the Registrar by or under this Act; and</w:t>
      </w:r>
    </w:p>
    <w:p w:rsidR="00D41981" w:rsidRPr="00E04887" w:rsidRDefault="00D41981" w:rsidP="00E04887">
      <w:pPr>
        <w:pStyle w:val="paragraph"/>
      </w:pPr>
      <w:r w:rsidRPr="00E04887">
        <w:tab/>
        <w:t>(b)</w:t>
      </w:r>
      <w:r w:rsidRPr="00E04887">
        <w:tab/>
        <w:t>such functions as are prescribed by rules made for the purposes of this paragraph under section</w:t>
      </w:r>
      <w:r w:rsidR="00E04887" w:rsidRPr="00E04887">
        <w:t> </w:t>
      </w:r>
      <w:r w:rsidRPr="00E04887">
        <w:t>1270T; and</w:t>
      </w:r>
    </w:p>
    <w:p w:rsidR="00D41981" w:rsidRPr="00E04887" w:rsidRDefault="00D41981" w:rsidP="00E04887">
      <w:pPr>
        <w:pStyle w:val="paragraph"/>
      </w:pPr>
      <w:r w:rsidRPr="00E04887">
        <w:tab/>
        <w:t>(c)</w:t>
      </w:r>
      <w:r w:rsidRPr="00E04887">
        <w:tab/>
        <w:t xml:space="preserve">such functions as are incidental to the functions mentioned in </w:t>
      </w:r>
      <w:r w:rsidR="00E04887" w:rsidRPr="00E04887">
        <w:t>paragraph (</w:t>
      </w:r>
      <w:r w:rsidRPr="00E04887">
        <w:t>a) or (b).</w:t>
      </w:r>
    </w:p>
    <w:p w:rsidR="00D41981" w:rsidRPr="00E04887" w:rsidRDefault="00D41981" w:rsidP="00E04887">
      <w:pPr>
        <w:pStyle w:val="ActHead5"/>
      </w:pPr>
      <w:bookmarkStart w:id="48" w:name="_Toc43890929"/>
      <w:r w:rsidRPr="00594D23">
        <w:rPr>
          <w:rStyle w:val="CharSectno"/>
        </w:rPr>
        <w:lastRenderedPageBreak/>
        <w:t>1270B</w:t>
      </w:r>
      <w:r w:rsidRPr="00E04887">
        <w:t xml:space="preserve">  Powers</w:t>
      </w:r>
      <w:bookmarkEnd w:id="48"/>
    </w:p>
    <w:p w:rsidR="00D41981" w:rsidRPr="00E04887" w:rsidRDefault="00D41981" w:rsidP="00E04887">
      <w:pPr>
        <w:pStyle w:val="subsection"/>
      </w:pPr>
      <w:r w:rsidRPr="00E04887">
        <w:tab/>
      </w:r>
      <w:r w:rsidRPr="00E04887">
        <w:tab/>
        <w:t>The Registrar’s powers include:</w:t>
      </w:r>
    </w:p>
    <w:p w:rsidR="00D41981" w:rsidRPr="00E04887" w:rsidRDefault="00D41981" w:rsidP="00E04887">
      <w:pPr>
        <w:pStyle w:val="paragraph"/>
      </w:pPr>
      <w:r w:rsidRPr="00E04887">
        <w:tab/>
        <w:t>(a)</w:t>
      </w:r>
      <w:r w:rsidRPr="00E04887">
        <w:tab/>
        <w:t>such powers as are conferred:</w:t>
      </w:r>
    </w:p>
    <w:p w:rsidR="00D41981" w:rsidRPr="00E04887" w:rsidRDefault="00D41981" w:rsidP="00E04887">
      <w:pPr>
        <w:pStyle w:val="paragraphsub"/>
      </w:pPr>
      <w:r w:rsidRPr="00E04887">
        <w:tab/>
        <w:t>(i)</w:t>
      </w:r>
      <w:r w:rsidRPr="00E04887">
        <w:tab/>
        <w:t>on the Registrar in relation to the functions mentioned in section</w:t>
      </w:r>
      <w:r w:rsidR="00E04887" w:rsidRPr="00E04887">
        <w:t> </w:t>
      </w:r>
      <w:r w:rsidRPr="00E04887">
        <w:t>1270A; and</w:t>
      </w:r>
    </w:p>
    <w:p w:rsidR="00D41981" w:rsidRPr="00E04887" w:rsidRDefault="00D41981" w:rsidP="00E04887">
      <w:pPr>
        <w:pStyle w:val="paragraphsub"/>
      </w:pPr>
      <w:r w:rsidRPr="00E04887">
        <w:tab/>
        <w:t>(ii)</w:t>
      </w:r>
      <w:r w:rsidRPr="00E04887">
        <w:tab/>
        <w:t>by or under this Act; and</w:t>
      </w:r>
    </w:p>
    <w:p w:rsidR="00D41981" w:rsidRPr="00E04887" w:rsidRDefault="00D41981" w:rsidP="00E04887">
      <w:pPr>
        <w:pStyle w:val="paragraph"/>
      </w:pPr>
      <w:r w:rsidRPr="00E04887">
        <w:tab/>
        <w:t>(b)</w:t>
      </w:r>
      <w:r w:rsidRPr="00E04887">
        <w:tab/>
        <w:t>the power to do all things necessary or convenient to be done for or in connection with the performance of those functions.</w:t>
      </w:r>
    </w:p>
    <w:p w:rsidR="00D41981" w:rsidRPr="00E04887" w:rsidRDefault="00D41981" w:rsidP="00E04887">
      <w:pPr>
        <w:pStyle w:val="ActHead5"/>
      </w:pPr>
      <w:bookmarkStart w:id="49" w:name="_Toc43890930"/>
      <w:r w:rsidRPr="00594D23">
        <w:rPr>
          <w:rStyle w:val="CharSectno"/>
        </w:rPr>
        <w:t>1270C</w:t>
      </w:r>
      <w:r w:rsidRPr="00E04887">
        <w:t xml:space="preserve">  Directions by Minister</w:t>
      </w:r>
      <w:bookmarkEnd w:id="49"/>
    </w:p>
    <w:p w:rsidR="00D41981" w:rsidRPr="00E04887" w:rsidRDefault="00D41981" w:rsidP="00E04887">
      <w:pPr>
        <w:pStyle w:val="subsection"/>
      </w:pPr>
      <w:r w:rsidRPr="00E04887">
        <w:tab/>
        <w:t>(1)</w:t>
      </w:r>
      <w:r w:rsidRPr="00E04887">
        <w:tab/>
        <w:t>The Minister may, by legislative instrument, give written directions to the Registrar about the performance of its functions and the exercise of its powers.</w:t>
      </w:r>
    </w:p>
    <w:p w:rsidR="00D41981" w:rsidRPr="00E04887" w:rsidRDefault="00D41981" w:rsidP="00E04887">
      <w:pPr>
        <w:pStyle w:val="notetext"/>
      </w:pPr>
      <w:r w:rsidRPr="00E04887">
        <w:t>Note:</w:t>
      </w:r>
      <w:r w:rsidRPr="00E04887">
        <w:tab/>
        <w:t>Section</w:t>
      </w:r>
      <w:r w:rsidR="00E04887" w:rsidRPr="00E04887">
        <w:t> </w:t>
      </w:r>
      <w:r w:rsidRPr="00E04887">
        <w:t>42 (disallowance) and Part</w:t>
      </w:r>
      <w:r w:rsidR="00E04887" w:rsidRPr="00E04887">
        <w:t> </w:t>
      </w:r>
      <w:r w:rsidRPr="00E04887">
        <w:t>4 of Chapter</w:t>
      </w:r>
      <w:r w:rsidR="00E04887" w:rsidRPr="00E04887">
        <w:t> </w:t>
      </w:r>
      <w:r w:rsidRPr="00E04887">
        <w:t xml:space="preserve">3 (sunsetting) of the </w:t>
      </w:r>
      <w:r w:rsidRPr="00E04887">
        <w:rPr>
          <w:i/>
        </w:rPr>
        <w:t>Legislation Act 2003</w:t>
      </w:r>
      <w:r w:rsidRPr="00E04887">
        <w:t xml:space="preserve"> do not apply to the directions (see regulations made for the purposes of paragraphs 44(2)(b) and 54(2)(b) of that Act).</w:t>
      </w:r>
    </w:p>
    <w:p w:rsidR="00D41981" w:rsidRPr="00E04887" w:rsidRDefault="00D41981" w:rsidP="00E04887">
      <w:pPr>
        <w:pStyle w:val="subsection"/>
      </w:pPr>
      <w:r w:rsidRPr="00E04887">
        <w:tab/>
        <w:t>(2)</w:t>
      </w:r>
      <w:r w:rsidRPr="00E04887">
        <w:tab/>
        <w:t xml:space="preserve">Without limiting </w:t>
      </w:r>
      <w:r w:rsidR="00E04887" w:rsidRPr="00E04887">
        <w:t>subsection (</w:t>
      </w:r>
      <w:r w:rsidRPr="00E04887">
        <w:t>1), a direction under that subsection may relate to any of the following:</w:t>
      </w:r>
    </w:p>
    <w:p w:rsidR="00D41981" w:rsidRPr="00E04887" w:rsidRDefault="00D41981" w:rsidP="00E04887">
      <w:pPr>
        <w:pStyle w:val="paragraph"/>
      </w:pPr>
      <w:r w:rsidRPr="00E04887">
        <w:tab/>
        <w:t>(a)</w:t>
      </w:r>
      <w:r w:rsidRPr="00E04887">
        <w:tab/>
        <w:t>matters to be dealt with in the data standards or disclosure framework;</w:t>
      </w:r>
    </w:p>
    <w:p w:rsidR="00D41981" w:rsidRPr="00E04887" w:rsidRDefault="00D41981" w:rsidP="00E04887">
      <w:pPr>
        <w:pStyle w:val="paragraph"/>
      </w:pPr>
      <w:r w:rsidRPr="00E04887">
        <w:tab/>
        <w:t>(b)</w:t>
      </w:r>
      <w:r w:rsidRPr="00E04887">
        <w:tab/>
        <w:t>consultation processes to be followed prior to making data standards or the disclosure framework.</w:t>
      </w:r>
    </w:p>
    <w:p w:rsidR="00D41981" w:rsidRPr="00E04887" w:rsidRDefault="00D41981" w:rsidP="00E04887">
      <w:pPr>
        <w:pStyle w:val="subsection"/>
      </w:pPr>
      <w:r w:rsidRPr="00E04887">
        <w:tab/>
        <w:t>(3)</w:t>
      </w:r>
      <w:r w:rsidRPr="00E04887">
        <w:tab/>
        <w:t xml:space="preserve">A direction under </w:t>
      </w:r>
      <w:r w:rsidR="00E04887" w:rsidRPr="00E04887">
        <w:t>subsection (</w:t>
      </w:r>
      <w:r w:rsidRPr="00E04887">
        <w:t>1) must be of a general nature only.</w:t>
      </w:r>
    </w:p>
    <w:p w:rsidR="00D41981" w:rsidRPr="00E04887" w:rsidRDefault="00D41981" w:rsidP="00E04887">
      <w:pPr>
        <w:pStyle w:val="subsection"/>
      </w:pPr>
      <w:r w:rsidRPr="00E04887">
        <w:tab/>
        <w:t>(4)</w:t>
      </w:r>
      <w:r w:rsidRPr="00E04887">
        <w:tab/>
      </w:r>
      <w:r w:rsidR="00E04887" w:rsidRPr="00E04887">
        <w:t>Subsection (</w:t>
      </w:r>
      <w:r w:rsidRPr="00E04887">
        <w:t xml:space="preserve">3) does not prevent a direction under </w:t>
      </w:r>
      <w:r w:rsidR="00E04887" w:rsidRPr="00E04887">
        <w:t>subsection (</w:t>
      </w:r>
      <w:r w:rsidRPr="00E04887">
        <w:t>1) from relating to a particular matter to be dealt with in the data standards or disclosure framework. However, the direction must not direct the Registrar how to apply the data standards or disclosure framework in a particular case.</w:t>
      </w:r>
    </w:p>
    <w:p w:rsidR="00D41981" w:rsidRPr="00E04887" w:rsidRDefault="00D41981" w:rsidP="00E04887">
      <w:pPr>
        <w:pStyle w:val="subsection"/>
      </w:pPr>
      <w:r w:rsidRPr="00E04887">
        <w:tab/>
        <w:t>(5)</w:t>
      </w:r>
      <w:r w:rsidRPr="00E04887">
        <w:tab/>
        <w:t xml:space="preserve">The Registrar must comply with a direction under </w:t>
      </w:r>
      <w:r w:rsidR="00E04887" w:rsidRPr="00E04887">
        <w:t>subsection (</w:t>
      </w:r>
      <w:r w:rsidRPr="00E04887">
        <w:t>1).</w:t>
      </w:r>
    </w:p>
    <w:p w:rsidR="00D41981" w:rsidRPr="00E04887" w:rsidRDefault="00D41981" w:rsidP="00E04887">
      <w:pPr>
        <w:pStyle w:val="ActHead5"/>
      </w:pPr>
      <w:bookmarkStart w:id="50" w:name="_Toc43890931"/>
      <w:r w:rsidRPr="00594D23">
        <w:rPr>
          <w:rStyle w:val="CharSectno"/>
        </w:rPr>
        <w:lastRenderedPageBreak/>
        <w:t>1270D</w:t>
      </w:r>
      <w:r w:rsidRPr="00E04887">
        <w:t xml:space="preserve">  Delegation</w:t>
      </w:r>
      <w:bookmarkEnd w:id="50"/>
    </w:p>
    <w:p w:rsidR="00D41981" w:rsidRPr="00E04887" w:rsidRDefault="00D41981" w:rsidP="00E04887">
      <w:pPr>
        <w:pStyle w:val="subsection"/>
      </w:pPr>
      <w:r w:rsidRPr="00E04887">
        <w:tab/>
        <w:t>(1)</w:t>
      </w:r>
      <w:r w:rsidRPr="00E04887">
        <w:tab/>
        <w:t>The Registrar may, in writing, delegate all or any of the Registrar’s functions or powers under this Act</w:t>
      </w:r>
      <w:r w:rsidRPr="00E04887">
        <w:rPr>
          <w:i/>
        </w:rPr>
        <w:t xml:space="preserve"> </w:t>
      </w:r>
      <w:r w:rsidRPr="00E04887">
        <w:t>(other than the power to make data standards or the disclosure framework) to:</w:t>
      </w:r>
    </w:p>
    <w:p w:rsidR="00D41981" w:rsidRPr="00E04887" w:rsidRDefault="00D41981" w:rsidP="00E04887">
      <w:pPr>
        <w:pStyle w:val="paragraph"/>
      </w:pPr>
      <w:r w:rsidRPr="00E04887">
        <w:tab/>
        <w:t>(a)</w:t>
      </w:r>
      <w:r w:rsidRPr="00E04887">
        <w:tab/>
        <w:t>any person to whom it may delegate any of its other functions, as a Commonwealth body, under a law of the Commonwealth; or</w:t>
      </w:r>
    </w:p>
    <w:p w:rsidR="00D41981" w:rsidRPr="00E04887" w:rsidRDefault="00D41981" w:rsidP="00E04887">
      <w:pPr>
        <w:pStyle w:val="paragraph"/>
      </w:pPr>
      <w:r w:rsidRPr="00E04887">
        <w:tab/>
        <w:t>(b)</w:t>
      </w:r>
      <w:r w:rsidRPr="00E04887">
        <w:tab/>
        <w:t>any person of a kind specified in rules made under section</w:t>
      </w:r>
      <w:r w:rsidR="00E04887" w:rsidRPr="00E04887">
        <w:t> </w:t>
      </w:r>
      <w:r w:rsidRPr="00E04887">
        <w:t>1270T.</w:t>
      </w:r>
    </w:p>
    <w:p w:rsidR="00D41981" w:rsidRPr="00E04887" w:rsidRDefault="00D41981" w:rsidP="00E04887">
      <w:pPr>
        <w:pStyle w:val="notetext"/>
      </w:pPr>
      <w:r w:rsidRPr="00E04887">
        <w:t>Note:</w:t>
      </w:r>
      <w:r w:rsidRPr="00E04887">
        <w:tab/>
        <w:t>Sections</w:t>
      </w:r>
      <w:r w:rsidR="00E04887" w:rsidRPr="00E04887">
        <w:t> </w:t>
      </w:r>
      <w:r w:rsidRPr="00E04887">
        <w:t xml:space="preserve">34AA to 34A of the </w:t>
      </w:r>
      <w:r w:rsidRPr="00E04887">
        <w:rPr>
          <w:i/>
        </w:rPr>
        <w:t>Acts Interpretation Act 1901</w:t>
      </w:r>
      <w:r w:rsidRPr="00E04887">
        <w:t xml:space="preserve"> contain provisions relating to delegations.</w:t>
      </w:r>
    </w:p>
    <w:p w:rsidR="00D41981" w:rsidRPr="00E04887" w:rsidRDefault="00D41981" w:rsidP="00E04887">
      <w:pPr>
        <w:pStyle w:val="subsection"/>
      </w:pPr>
      <w:r w:rsidRPr="00E04887">
        <w:tab/>
        <w:t>(2)</w:t>
      </w:r>
      <w:r w:rsidRPr="00E04887">
        <w:tab/>
        <w:t>In performing a delegated function or exercising a delegated power, the delegate must comply with any written directions of the Registrar.</w:t>
      </w:r>
    </w:p>
    <w:p w:rsidR="00D41981" w:rsidRPr="00E04887" w:rsidRDefault="00D41981" w:rsidP="00E04887">
      <w:pPr>
        <w:pStyle w:val="ActHead5"/>
      </w:pPr>
      <w:bookmarkStart w:id="51" w:name="_Toc43890932"/>
      <w:r w:rsidRPr="00594D23">
        <w:rPr>
          <w:rStyle w:val="CharSectno"/>
        </w:rPr>
        <w:t>1270E</w:t>
      </w:r>
      <w:r w:rsidRPr="00E04887">
        <w:t xml:space="preserve">  Assisted decision making</w:t>
      </w:r>
      <w:bookmarkEnd w:id="51"/>
    </w:p>
    <w:p w:rsidR="00D41981" w:rsidRPr="00E04887" w:rsidRDefault="00D41981" w:rsidP="00E04887">
      <w:pPr>
        <w:pStyle w:val="subsection"/>
      </w:pPr>
      <w:r w:rsidRPr="00E04887">
        <w:tab/>
        <w:t>(1)</w:t>
      </w:r>
      <w:r w:rsidRPr="00E04887">
        <w:tab/>
        <w:t>The Registrar may arrange for the use, under the Registrar’s control, of processes to assist decision making (such as computer applications and systems) for any purposes for which the Registrar may make decisions in the performance or exercise of the Registrar’s functions or powers under this Act, other than decisions reviewing other decisions.</w:t>
      </w:r>
    </w:p>
    <w:p w:rsidR="00D41981" w:rsidRPr="00E04887" w:rsidRDefault="00D41981" w:rsidP="00E04887">
      <w:pPr>
        <w:pStyle w:val="subsection"/>
      </w:pPr>
      <w:r w:rsidRPr="00E04887">
        <w:tab/>
        <w:t>(2)</w:t>
      </w:r>
      <w:r w:rsidRPr="00E04887">
        <w:tab/>
        <w:t xml:space="preserve">A decision the making of which is assisted by the operation of such a process under an arrangement made under </w:t>
      </w:r>
      <w:r w:rsidR="00E04887" w:rsidRPr="00E04887">
        <w:t>subsection (</w:t>
      </w:r>
      <w:r w:rsidRPr="00E04887">
        <w:t>1) is taken to be a decision made by the Registrar.</w:t>
      </w:r>
    </w:p>
    <w:p w:rsidR="00D41981" w:rsidRPr="00E04887" w:rsidRDefault="00D41981" w:rsidP="00E04887">
      <w:pPr>
        <w:pStyle w:val="subsection"/>
      </w:pPr>
      <w:r w:rsidRPr="00E04887">
        <w:tab/>
        <w:t>(3)</w:t>
      </w:r>
      <w:r w:rsidRPr="00E04887">
        <w:tab/>
        <w:t xml:space="preserve">The Registrar may substitute a decision for a decision (the </w:t>
      </w:r>
      <w:r w:rsidRPr="00E04887">
        <w:rPr>
          <w:b/>
          <w:i/>
        </w:rPr>
        <w:t>initial decision</w:t>
      </w:r>
      <w:r w:rsidRPr="00E04887">
        <w:t xml:space="preserve">) the making of which is assisted by the operation of such a process under an arrangement under </w:t>
      </w:r>
      <w:r w:rsidR="00E04887" w:rsidRPr="00E04887">
        <w:t>subsection (</w:t>
      </w:r>
      <w:r w:rsidRPr="00E04887">
        <w:t>1) if the Registrar is satisfied that the initial decision is incorrect.</w:t>
      </w:r>
    </w:p>
    <w:p w:rsidR="00D41981" w:rsidRPr="00E04887" w:rsidRDefault="00D41981" w:rsidP="00E04887">
      <w:pPr>
        <w:pStyle w:val="ActHead5"/>
      </w:pPr>
      <w:bookmarkStart w:id="52" w:name="_Toc43890933"/>
      <w:r w:rsidRPr="00594D23">
        <w:rPr>
          <w:rStyle w:val="CharSectno"/>
        </w:rPr>
        <w:t>1270F</w:t>
      </w:r>
      <w:r w:rsidRPr="00E04887">
        <w:t xml:space="preserve">  Liability for damages</w:t>
      </w:r>
      <w:bookmarkEnd w:id="52"/>
    </w:p>
    <w:p w:rsidR="00D41981" w:rsidRPr="00E04887" w:rsidRDefault="00D41981" w:rsidP="00E04887">
      <w:pPr>
        <w:pStyle w:val="subsection"/>
      </w:pPr>
      <w:r w:rsidRPr="00E04887">
        <w:tab/>
      </w:r>
      <w:r w:rsidRPr="00E04887">
        <w:tab/>
        <w:t>None of the following:</w:t>
      </w:r>
    </w:p>
    <w:p w:rsidR="00D41981" w:rsidRPr="00E04887" w:rsidRDefault="00D41981" w:rsidP="00E04887">
      <w:pPr>
        <w:pStyle w:val="paragraph"/>
      </w:pPr>
      <w:r w:rsidRPr="00E04887">
        <w:tab/>
        <w:t>(a)</w:t>
      </w:r>
      <w:r w:rsidRPr="00E04887">
        <w:tab/>
        <w:t>the Minister;</w:t>
      </w:r>
    </w:p>
    <w:p w:rsidR="00D41981" w:rsidRPr="00E04887" w:rsidRDefault="00D41981" w:rsidP="00E04887">
      <w:pPr>
        <w:pStyle w:val="paragraph"/>
      </w:pPr>
      <w:r w:rsidRPr="00E04887">
        <w:tab/>
        <w:t>(b)</w:t>
      </w:r>
      <w:r w:rsidRPr="00E04887">
        <w:tab/>
        <w:t>the Registrar;</w:t>
      </w:r>
    </w:p>
    <w:p w:rsidR="00D41981" w:rsidRPr="00E04887" w:rsidRDefault="00D41981" w:rsidP="00E04887">
      <w:pPr>
        <w:pStyle w:val="paragraph"/>
      </w:pPr>
      <w:r w:rsidRPr="00E04887">
        <w:lastRenderedPageBreak/>
        <w:tab/>
        <w:t>(c)</w:t>
      </w:r>
      <w:r w:rsidRPr="00E04887">
        <w:tab/>
        <w:t>if the Registrar is a Commonwealth body that has members—a member of the Registrar;</w:t>
      </w:r>
    </w:p>
    <w:p w:rsidR="00D41981" w:rsidRPr="00E04887" w:rsidRDefault="00D41981" w:rsidP="00E04887">
      <w:pPr>
        <w:pStyle w:val="paragraph"/>
      </w:pPr>
      <w:r w:rsidRPr="00E04887">
        <w:tab/>
        <w:t>(d)</w:t>
      </w:r>
      <w:r w:rsidRPr="00E04887">
        <w:tab/>
        <w:t>a member of the staff of the Registrar;</w:t>
      </w:r>
    </w:p>
    <w:p w:rsidR="00D41981" w:rsidRPr="00E04887" w:rsidRDefault="00D41981" w:rsidP="00E04887">
      <w:pPr>
        <w:pStyle w:val="paragraph"/>
      </w:pPr>
      <w:r w:rsidRPr="00E04887">
        <w:tab/>
        <w:t>(e)</w:t>
      </w:r>
      <w:r w:rsidRPr="00E04887">
        <w:tab/>
        <w:t>a person who is, or is a member of or a member of the staff of, a delegate of the Registrar;</w:t>
      </w:r>
    </w:p>
    <w:p w:rsidR="00D41981" w:rsidRPr="00E04887" w:rsidRDefault="00D41981" w:rsidP="00E04887">
      <w:pPr>
        <w:pStyle w:val="paragraph"/>
      </w:pPr>
      <w:r w:rsidRPr="00E04887">
        <w:tab/>
        <w:t>(f)</w:t>
      </w:r>
      <w:r w:rsidRPr="00E04887">
        <w:tab/>
        <w:t>a person who is authorised to perform or exercise a function or power of, or on behalf of, the Registrar;</w:t>
      </w:r>
    </w:p>
    <w:p w:rsidR="00D41981" w:rsidRPr="00E04887" w:rsidRDefault="00D41981" w:rsidP="00E04887">
      <w:pPr>
        <w:pStyle w:val="paragraph"/>
      </w:pPr>
      <w:r w:rsidRPr="00E04887">
        <w:tab/>
        <w:t>(g)</w:t>
      </w:r>
      <w:r w:rsidRPr="00E04887">
        <w:tab/>
        <w:t>an APS employee, or an officer or employee of a Commonwealth body, whose services are made available to the Registrar in connection with the performance or exercise of any of the Registrar’s functions or powers;</w:t>
      </w:r>
    </w:p>
    <w:p w:rsidR="00D41981" w:rsidRPr="00E04887" w:rsidRDefault="00D41981" w:rsidP="00E04887">
      <w:pPr>
        <w:pStyle w:val="subsection2"/>
      </w:pPr>
      <w:r w:rsidRPr="00E04887">
        <w:t>is liable to an action or other proceeding for damages for or in relation to an act done, or omitted to be done, in good faith in performance or purported performance of any function, or in exercise or purported exercise of any power, conferred or expressed to be conferred by or under this Division.</w:t>
      </w:r>
    </w:p>
    <w:p w:rsidR="00D41981" w:rsidRPr="00E04887" w:rsidRDefault="00D41981" w:rsidP="00E04887">
      <w:pPr>
        <w:pStyle w:val="ActHead4"/>
      </w:pPr>
      <w:bookmarkStart w:id="53" w:name="_Toc43890934"/>
      <w:r w:rsidRPr="00594D23">
        <w:rPr>
          <w:rStyle w:val="CharSubdNo"/>
        </w:rPr>
        <w:t>Subdivision B</w:t>
      </w:r>
      <w:r w:rsidRPr="00E04887">
        <w:t>—</w:t>
      </w:r>
      <w:r w:rsidRPr="00594D23">
        <w:rPr>
          <w:rStyle w:val="CharSubdText"/>
        </w:rPr>
        <w:t>How the Registrar is to perform and exercise functions and powers</w:t>
      </w:r>
      <w:bookmarkEnd w:id="53"/>
    </w:p>
    <w:p w:rsidR="00D41981" w:rsidRPr="00E04887" w:rsidRDefault="00D41981" w:rsidP="00E04887">
      <w:pPr>
        <w:pStyle w:val="ActHead5"/>
      </w:pPr>
      <w:bookmarkStart w:id="54" w:name="_Toc43890935"/>
      <w:r w:rsidRPr="00594D23">
        <w:rPr>
          <w:rStyle w:val="CharSectno"/>
        </w:rPr>
        <w:t>1270G</w:t>
      </w:r>
      <w:r w:rsidRPr="00E04887">
        <w:t xml:space="preserve">  Data standards</w:t>
      </w:r>
      <w:bookmarkEnd w:id="54"/>
    </w:p>
    <w:p w:rsidR="00D41981" w:rsidRPr="00E04887" w:rsidRDefault="00D41981" w:rsidP="00E04887">
      <w:pPr>
        <w:pStyle w:val="subsection"/>
      </w:pPr>
      <w:r w:rsidRPr="00E04887">
        <w:tab/>
        <w:t>(1)</w:t>
      </w:r>
      <w:r w:rsidRPr="00E04887">
        <w:tab/>
        <w:t>The Registrar may, by legislative instrument, make data standards on matters relating to the performance of the Registrar’s functions and the exercise of the Registrar’s powers under this Act.</w:t>
      </w:r>
    </w:p>
    <w:p w:rsidR="00D41981" w:rsidRPr="00E04887" w:rsidRDefault="00D41981" w:rsidP="00E04887">
      <w:pPr>
        <w:pStyle w:val="subsection"/>
      </w:pPr>
      <w:r w:rsidRPr="00E04887">
        <w:tab/>
        <w:t>(2)</w:t>
      </w:r>
      <w:r w:rsidRPr="00E04887">
        <w:tab/>
        <w:t xml:space="preserve">Without limiting </w:t>
      </w:r>
      <w:r w:rsidR="00E04887" w:rsidRPr="00E04887">
        <w:t>subsection (</w:t>
      </w:r>
      <w:r w:rsidRPr="00E04887">
        <w:t>1), the data standards may provide for any of the following:</w:t>
      </w:r>
    </w:p>
    <w:p w:rsidR="00D41981" w:rsidRPr="00E04887" w:rsidRDefault="00D41981" w:rsidP="00E04887">
      <w:pPr>
        <w:pStyle w:val="paragraph"/>
      </w:pPr>
      <w:r w:rsidRPr="00E04887">
        <w:tab/>
        <w:t>(a)</w:t>
      </w:r>
      <w:r w:rsidRPr="00E04887">
        <w:tab/>
        <w:t>what information may be collected for the purposes of the performance of the Registrar’s functions and the exercise of the Registrar’s powers under this Act;</w:t>
      </w:r>
    </w:p>
    <w:p w:rsidR="00D41981" w:rsidRPr="00E04887" w:rsidRDefault="00D41981" w:rsidP="00E04887">
      <w:pPr>
        <w:pStyle w:val="paragraph"/>
      </w:pPr>
      <w:r w:rsidRPr="00E04887">
        <w:tab/>
        <w:t>(b)</w:t>
      </w:r>
      <w:r w:rsidRPr="00E04887">
        <w:tab/>
        <w:t>how such information may be collected;</w:t>
      </w:r>
    </w:p>
    <w:p w:rsidR="00D41981" w:rsidRPr="00E04887" w:rsidRDefault="00D41981" w:rsidP="00E04887">
      <w:pPr>
        <w:pStyle w:val="paragraph"/>
      </w:pPr>
      <w:r w:rsidRPr="00E04887">
        <w:tab/>
        <w:t>(c)</w:t>
      </w:r>
      <w:r w:rsidRPr="00E04887">
        <w:tab/>
        <w:t>the manner and form in which such information is given to the Registrar;</w:t>
      </w:r>
    </w:p>
    <w:p w:rsidR="00D41981" w:rsidRPr="00E04887" w:rsidRDefault="00D41981" w:rsidP="00E04887">
      <w:pPr>
        <w:pStyle w:val="paragraph"/>
      </w:pPr>
      <w:r w:rsidRPr="00E04887">
        <w:tab/>
        <w:t>(d)</w:t>
      </w:r>
      <w:r w:rsidRPr="00E04887">
        <w:tab/>
        <w:t>when information is to be given to the Registrar;</w:t>
      </w:r>
    </w:p>
    <w:p w:rsidR="00D41981" w:rsidRPr="00E04887" w:rsidRDefault="00D41981" w:rsidP="00E04887">
      <w:pPr>
        <w:pStyle w:val="paragraph"/>
      </w:pPr>
      <w:r w:rsidRPr="00E04887">
        <w:tab/>
        <w:t>(e)</w:t>
      </w:r>
      <w:r w:rsidRPr="00E04887">
        <w:tab/>
        <w:t>how information held by the Registrar is to be authenticated, verified or validated;</w:t>
      </w:r>
    </w:p>
    <w:p w:rsidR="00D41981" w:rsidRPr="00E04887" w:rsidRDefault="00D41981" w:rsidP="00E04887">
      <w:pPr>
        <w:pStyle w:val="paragraph"/>
      </w:pPr>
      <w:r w:rsidRPr="00E04887">
        <w:tab/>
        <w:t>(f)</w:t>
      </w:r>
      <w:r w:rsidRPr="00E04887">
        <w:tab/>
        <w:t>how information held by the Registrar is to be stored;</w:t>
      </w:r>
    </w:p>
    <w:p w:rsidR="00D41981" w:rsidRPr="00E04887" w:rsidRDefault="00D41981" w:rsidP="00E04887">
      <w:pPr>
        <w:pStyle w:val="paragraph"/>
      </w:pPr>
      <w:r w:rsidRPr="00E04887">
        <w:tab/>
        <w:t>(g)</w:t>
      </w:r>
      <w:r w:rsidRPr="00E04887">
        <w:tab/>
        <w:t>correction of information held by the Registrar;</w:t>
      </w:r>
    </w:p>
    <w:p w:rsidR="00D41981" w:rsidRPr="00E04887" w:rsidRDefault="00D41981" w:rsidP="00E04887">
      <w:pPr>
        <w:pStyle w:val="paragraph"/>
      </w:pPr>
      <w:r w:rsidRPr="00E04887">
        <w:lastRenderedPageBreak/>
        <w:tab/>
        <w:t>(h)</w:t>
      </w:r>
      <w:r w:rsidRPr="00E04887">
        <w:tab/>
        <w:t>the manner and form of communication between the Registrar and persons who give information to the Registrar or seek to access information held by the Registrar;</w:t>
      </w:r>
    </w:p>
    <w:p w:rsidR="00D41981" w:rsidRPr="00E04887" w:rsidRDefault="00D41981" w:rsidP="00E04887">
      <w:pPr>
        <w:pStyle w:val="paragraph"/>
      </w:pPr>
      <w:r w:rsidRPr="00E04887">
        <w:tab/>
        <w:t>(i)</w:t>
      </w:r>
      <w:r w:rsidRPr="00E04887">
        <w:tab/>
        <w:t>integrating or linking information held by the Registrar.</w:t>
      </w:r>
    </w:p>
    <w:p w:rsidR="00D41981" w:rsidRPr="00E04887" w:rsidRDefault="00D41981" w:rsidP="00E04887">
      <w:pPr>
        <w:pStyle w:val="subsection"/>
      </w:pPr>
      <w:r w:rsidRPr="00E04887">
        <w:tab/>
        <w:t>(3)</w:t>
      </w:r>
      <w:r w:rsidRPr="00E04887">
        <w:tab/>
        <w:t xml:space="preserve">Without limiting </w:t>
      </w:r>
      <w:r w:rsidR="00E04887" w:rsidRPr="00E04887">
        <w:t>subsection (</w:t>
      </w:r>
      <w:r w:rsidRPr="00E04887">
        <w:t>1), the data standards may provide differently in relation to different functions or powers of the Registrar.</w:t>
      </w:r>
    </w:p>
    <w:p w:rsidR="00D41981" w:rsidRPr="00E04887" w:rsidRDefault="00D41981" w:rsidP="00E04887">
      <w:pPr>
        <w:pStyle w:val="subsection"/>
      </w:pPr>
      <w:r w:rsidRPr="00E04887">
        <w:tab/>
        <w:t>(4)</w:t>
      </w:r>
      <w:r w:rsidRPr="00E04887">
        <w:tab/>
        <w:t>If:</w:t>
      </w:r>
    </w:p>
    <w:p w:rsidR="00D41981" w:rsidRPr="00E04887" w:rsidRDefault="00D41981" w:rsidP="00E04887">
      <w:pPr>
        <w:pStyle w:val="paragraph"/>
      </w:pPr>
      <w:r w:rsidRPr="00E04887">
        <w:tab/>
        <w:t>(a)</w:t>
      </w:r>
      <w:r w:rsidRPr="00E04887">
        <w:tab/>
        <w:t xml:space="preserve">a Commonwealth body (the </w:t>
      </w:r>
      <w:r w:rsidRPr="00E04887">
        <w:rPr>
          <w:b/>
          <w:i/>
        </w:rPr>
        <w:t>new Registrar</w:t>
      </w:r>
      <w:r w:rsidRPr="00E04887">
        <w:t>) is appointed as the Registrar with particular functions or powers under this Act; and</w:t>
      </w:r>
    </w:p>
    <w:p w:rsidR="00D41981" w:rsidRPr="00E04887" w:rsidRDefault="00D41981" w:rsidP="00E04887">
      <w:pPr>
        <w:pStyle w:val="paragraph"/>
      </w:pPr>
      <w:r w:rsidRPr="00E04887">
        <w:tab/>
        <w:t>(b)</w:t>
      </w:r>
      <w:r w:rsidRPr="00E04887">
        <w:tab/>
        <w:t xml:space="preserve"> immediately before that appointment, another Commonwealth body was the Registrar with those functions or powers; and</w:t>
      </w:r>
    </w:p>
    <w:p w:rsidR="00D41981" w:rsidRPr="00E04887" w:rsidRDefault="00D41981" w:rsidP="00E04887">
      <w:pPr>
        <w:pStyle w:val="paragraph"/>
      </w:pPr>
      <w:r w:rsidRPr="00E04887">
        <w:tab/>
        <w:t>(c)</w:t>
      </w:r>
      <w:r w:rsidRPr="00E04887">
        <w:tab/>
        <w:t>the new Registrar does not have data standards that would apply to those functions or powers;</w:t>
      </w:r>
    </w:p>
    <w:p w:rsidR="00D41981" w:rsidRPr="00E04887" w:rsidRDefault="00D41981" w:rsidP="00E04887">
      <w:pPr>
        <w:pStyle w:val="subsection2"/>
      </w:pPr>
      <w:r w:rsidRPr="00E04887">
        <w:t>any data standards applying to those functions or powers immediately before that appointment continue to apply until the new Registrar makes data standards that apply to those functions or powers, or amends its existing data standards to apply to those functions or powers.</w:t>
      </w:r>
    </w:p>
    <w:p w:rsidR="00D41981" w:rsidRPr="00E04887" w:rsidRDefault="00D41981" w:rsidP="00E04887">
      <w:pPr>
        <w:pStyle w:val="ActHead5"/>
      </w:pPr>
      <w:bookmarkStart w:id="55" w:name="_Toc43890936"/>
      <w:r w:rsidRPr="00594D23">
        <w:rPr>
          <w:rStyle w:val="CharSectno"/>
        </w:rPr>
        <w:t>1270H</w:t>
      </w:r>
      <w:r w:rsidRPr="00E04887">
        <w:t xml:space="preserve">  Giving information to the Registrar</w:t>
      </w:r>
      <w:bookmarkEnd w:id="55"/>
    </w:p>
    <w:p w:rsidR="00D41981" w:rsidRPr="00E04887" w:rsidRDefault="00D41981" w:rsidP="00E04887">
      <w:pPr>
        <w:pStyle w:val="subsection"/>
      </w:pPr>
      <w:r w:rsidRPr="00E04887">
        <w:tab/>
        <w:t>(1)</w:t>
      </w:r>
      <w:r w:rsidRPr="00E04887">
        <w:tab/>
        <w:t>Without limiting section</w:t>
      </w:r>
      <w:r w:rsidR="00E04887" w:rsidRPr="00E04887">
        <w:t> </w:t>
      </w:r>
      <w:r w:rsidRPr="00E04887">
        <w:t>1270G, the data standards may provide that information is to be given to the Registrar in electronic form, or any other specified form.</w:t>
      </w:r>
    </w:p>
    <w:p w:rsidR="00D41981" w:rsidRPr="00E04887" w:rsidRDefault="00D41981" w:rsidP="00E04887">
      <w:pPr>
        <w:pStyle w:val="subsection"/>
      </w:pPr>
      <w:r w:rsidRPr="00E04887">
        <w:tab/>
        <w:t>(2)</w:t>
      </w:r>
      <w:r w:rsidRPr="00E04887">
        <w:tab/>
        <w:t>A requirement under this Act that information is to be provided to the Registrar in a particular form or manner (however described), including a requirement:</w:t>
      </w:r>
    </w:p>
    <w:p w:rsidR="00D41981" w:rsidRPr="00E04887" w:rsidRDefault="00D41981" w:rsidP="00E04887">
      <w:pPr>
        <w:pStyle w:val="paragraph"/>
      </w:pPr>
      <w:r w:rsidRPr="00E04887">
        <w:tab/>
        <w:t>(a)</w:t>
      </w:r>
      <w:r w:rsidRPr="00E04887">
        <w:tab/>
        <w:t xml:space="preserve">that the information is to be “lodged” </w:t>
      </w:r>
      <w:bookmarkStart w:id="56" w:name="BK_S3P24L8C45"/>
      <w:bookmarkEnd w:id="56"/>
      <w:r w:rsidRPr="00E04887">
        <w:t>or “furnished”; and</w:t>
      </w:r>
    </w:p>
    <w:p w:rsidR="00D41981" w:rsidRPr="00E04887" w:rsidRDefault="00D41981" w:rsidP="00E04887">
      <w:pPr>
        <w:pStyle w:val="paragraph"/>
      </w:pPr>
      <w:r w:rsidRPr="00E04887">
        <w:tab/>
        <w:t>(b)</w:t>
      </w:r>
      <w:r w:rsidRPr="00E04887">
        <w:tab/>
        <w:t xml:space="preserve">that the information is to be “written” </w:t>
      </w:r>
      <w:bookmarkStart w:id="57" w:name="BK_S3P24L9C46"/>
      <w:bookmarkEnd w:id="57"/>
      <w:r w:rsidRPr="00E04887">
        <w:t>or “in writing”; and</w:t>
      </w:r>
    </w:p>
    <w:p w:rsidR="00D41981" w:rsidRPr="00E04887" w:rsidRDefault="00D41981" w:rsidP="00E04887">
      <w:pPr>
        <w:pStyle w:val="paragraph"/>
      </w:pPr>
      <w:r w:rsidRPr="00E04887">
        <w:tab/>
        <w:t>(c)</w:t>
      </w:r>
      <w:r w:rsidRPr="00E04887">
        <w:tab/>
        <w:t xml:space="preserve">that a “copy” </w:t>
      </w:r>
      <w:bookmarkStart w:id="58" w:name="BK_S3P24L10C20"/>
      <w:bookmarkEnd w:id="58"/>
      <w:r w:rsidRPr="00E04887">
        <w:t>of a document containing the information is to be provided;</w:t>
      </w:r>
    </w:p>
    <w:p w:rsidR="00D41981" w:rsidRPr="00E04887" w:rsidRDefault="00D41981" w:rsidP="00E04887">
      <w:pPr>
        <w:pStyle w:val="subsection2"/>
      </w:pPr>
      <w:r w:rsidRPr="00E04887">
        <w:t xml:space="preserve">is not taken to restrict by implication what the data standards may provide under </w:t>
      </w:r>
      <w:r w:rsidR="00E04887" w:rsidRPr="00E04887">
        <w:t>subsection (</w:t>
      </w:r>
      <w:r w:rsidRPr="00E04887">
        <w:t>1) in relation to that information.</w:t>
      </w:r>
    </w:p>
    <w:p w:rsidR="00D41981" w:rsidRPr="00E04887" w:rsidRDefault="00D41981" w:rsidP="00E04887">
      <w:pPr>
        <w:pStyle w:val="ActHead5"/>
      </w:pPr>
      <w:bookmarkStart w:id="59" w:name="_Toc43890937"/>
      <w:r w:rsidRPr="00594D23">
        <w:rPr>
          <w:rStyle w:val="CharSectno"/>
        </w:rPr>
        <w:lastRenderedPageBreak/>
        <w:t>1270J</w:t>
      </w:r>
      <w:r w:rsidRPr="00E04887">
        <w:t xml:space="preserve">  How the Registrar is to perform and exercise functions and powers</w:t>
      </w:r>
      <w:bookmarkEnd w:id="59"/>
    </w:p>
    <w:p w:rsidR="00D41981" w:rsidRPr="00E04887" w:rsidRDefault="00D41981" w:rsidP="00E04887">
      <w:pPr>
        <w:pStyle w:val="subsection"/>
      </w:pPr>
      <w:r w:rsidRPr="00E04887">
        <w:tab/>
        <w:t>(1)</w:t>
      </w:r>
      <w:r w:rsidRPr="00E04887">
        <w:tab/>
        <w:t>The Registrar must perform its functions and exercise its powers under this Act in accordance with:</w:t>
      </w:r>
    </w:p>
    <w:p w:rsidR="00D41981" w:rsidRPr="00E04887" w:rsidRDefault="00D41981" w:rsidP="00E04887">
      <w:pPr>
        <w:pStyle w:val="paragraph"/>
      </w:pPr>
      <w:r w:rsidRPr="00E04887">
        <w:tab/>
        <w:t>(a)</w:t>
      </w:r>
      <w:r w:rsidRPr="00E04887">
        <w:tab/>
        <w:t>the data standards; or</w:t>
      </w:r>
    </w:p>
    <w:p w:rsidR="00D41981" w:rsidRPr="00E04887" w:rsidRDefault="00D41981" w:rsidP="00E04887">
      <w:pPr>
        <w:pStyle w:val="paragraph"/>
      </w:pPr>
      <w:r w:rsidRPr="00E04887">
        <w:tab/>
        <w:t>(b)</w:t>
      </w:r>
      <w:r w:rsidRPr="00E04887">
        <w:tab/>
        <w:t>if there are no data standards that apply to particular functions or powers—any requirement relating to those functions or powers as in force immediately before those functions or powers became functions or powers of the Registrar.</w:t>
      </w:r>
    </w:p>
    <w:p w:rsidR="00D41981" w:rsidRPr="00E04887" w:rsidRDefault="00D41981" w:rsidP="00E04887">
      <w:pPr>
        <w:pStyle w:val="subsection"/>
      </w:pPr>
      <w:r w:rsidRPr="00E04887">
        <w:tab/>
        <w:t>(2)</w:t>
      </w:r>
      <w:r w:rsidRPr="00E04887">
        <w:tab/>
        <w:t>This section does not affect the application to the Registrar of any other law of the Commonwealth.</w:t>
      </w:r>
    </w:p>
    <w:p w:rsidR="00D41981" w:rsidRPr="00E04887" w:rsidRDefault="00D41981" w:rsidP="00E04887">
      <w:pPr>
        <w:pStyle w:val="ActHead4"/>
      </w:pPr>
      <w:bookmarkStart w:id="60" w:name="_Toc43890938"/>
      <w:r w:rsidRPr="00594D23">
        <w:rPr>
          <w:rStyle w:val="CharSubdNo"/>
        </w:rPr>
        <w:t>Subdivision C</w:t>
      </w:r>
      <w:r w:rsidRPr="00E04887">
        <w:t>—</w:t>
      </w:r>
      <w:r w:rsidRPr="00594D23">
        <w:rPr>
          <w:rStyle w:val="CharSubdText"/>
        </w:rPr>
        <w:t>Disclosure of information</w:t>
      </w:r>
      <w:bookmarkEnd w:id="60"/>
    </w:p>
    <w:p w:rsidR="00D41981" w:rsidRPr="00E04887" w:rsidRDefault="00D41981" w:rsidP="00E04887">
      <w:pPr>
        <w:pStyle w:val="ActHead5"/>
      </w:pPr>
      <w:bookmarkStart w:id="61" w:name="_Toc43890939"/>
      <w:r w:rsidRPr="00594D23">
        <w:rPr>
          <w:rStyle w:val="CharSectno"/>
        </w:rPr>
        <w:t>1270K</w:t>
      </w:r>
      <w:r w:rsidRPr="00E04887">
        <w:t xml:space="preserve">  Disclosure framework</w:t>
      </w:r>
      <w:bookmarkEnd w:id="61"/>
    </w:p>
    <w:p w:rsidR="00D41981" w:rsidRPr="00E04887" w:rsidRDefault="00D41981" w:rsidP="00E04887">
      <w:pPr>
        <w:pStyle w:val="subsection"/>
      </w:pPr>
      <w:r w:rsidRPr="00E04887">
        <w:tab/>
        <w:t>(1)</w:t>
      </w:r>
      <w:r w:rsidRPr="00E04887">
        <w:tab/>
        <w:t>The Registrar may, by legislative instrument, make a disclosure framework relating to disclosing protected information.</w:t>
      </w:r>
    </w:p>
    <w:p w:rsidR="00D41981" w:rsidRPr="00E04887" w:rsidRDefault="00D41981" w:rsidP="00E04887">
      <w:pPr>
        <w:pStyle w:val="subsection"/>
      </w:pPr>
      <w:r w:rsidRPr="00E04887">
        <w:tab/>
        <w:t>(2)</w:t>
      </w:r>
      <w:r w:rsidRPr="00E04887">
        <w:tab/>
        <w:t xml:space="preserve">Without limiting </w:t>
      </w:r>
      <w:r w:rsidR="00E04887" w:rsidRPr="00E04887">
        <w:t>subsection (</w:t>
      </w:r>
      <w:r w:rsidRPr="00E04887">
        <w:t>1), the disclosure framework may provide for any of the following:</w:t>
      </w:r>
    </w:p>
    <w:p w:rsidR="00D41981" w:rsidRPr="00E04887" w:rsidRDefault="00D41981" w:rsidP="00E04887">
      <w:pPr>
        <w:pStyle w:val="paragraph"/>
      </w:pPr>
      <w:r w:rsidRPr="00E04887">
        <w:tab/>
        <w:t>(a)</w:t>
      </w:r>
      <w:r w:rsidRPr="00E04887">
        <w:tab/>
        <w:t>circumstances in which information must not be disclosed without the consent of the person to whom it relates;</w:t>
      </w:r>
    </w:p>
    <w:p w:rsidR="00D41981" w:rsidRPr="00E04887" w:rsidRDefault="00D41981" w:rsidP="00E04887">
      <w:pPr>
        <w:pStyle w:val="paragraph"/>
      </w:pPr>
      <w:r w:rsidRPr="00E04887">
        <w:tab/>
        <w:t>(b)</w:t>
      </w:r>
      <w:r w:rsidRPr="00E04887">
        <w:tab/>
        <w:t>circumstances in which de</w:t>
      </w:r>
      <w:r w:rsidR="00D1201F">
        <w:noBreakHyphen/>
      </w:r>
      <w:r w:rsidRPr="00E04887">
        <w:t>identified information may be disclosed;</w:t>
      </w:r>
    </w:p>
    <w:p w:rsidR="00D41981" w:rsidRPr="00E04887" w:rsidRDefault="00D41981" w:rsidP="00E04887">
      <w:pPr>
        <w:pStyle w:val="paragraph"/>
      </w:pPr>
      <w:r w:rsidRPr="00E04887">
        <w:tab/>
        <w:t>(c)</w:t>
      </w:r>
      <w:r w:rsidRPr="00E04887">
        <w:tab/>
        <w:t>circumstances in which information may be disclosed to the general public;</w:t>
      </w:r>
    </w:p>
    <w:p w:rsidR="00D41981" w:rsidRPr="00E04887" w:rsidRDefault="00D41981" w:rsidP="00E04887">
      <w:pPr>
        <w:pStyle w:val="paragraph"/>
      </w:pPr>
      <w:r w:rsidRPr="00E04887">
        <w:tab/>
        <w:t>(d)</w:t>
      </w:r>
      <w:r w:rsidRPr="00E04887">
        <w:tab/>
        <w:t>circumstances in which confidentiality agreements are required for the disclosure of information;</w:t>
      </w:r>
    </w:p>
    <w:p w:rsidR="00D41981" w:rsidRPr="00E04887" w:rsidRDefault="00D41981" w:rsidP="00E04887">
      <w:pPr>
        <w:pStyle w:val="paragraph"/>
      </w:pPr>
      <w:r w:rsidRPr="00E04887">
        <w:tab/>
        <w:t>(e)</w:t>
      </w:r>
      <w:r w:rsidRPr="00E04887">
        <w:tab/>
        <w:t>imposing conditions on disclosure of information.</w:t>
      </w:r>
    </w:p>
    <w:p w:rsidR="00D41981" w:rsidRPr="00E04887" w:rsidRDefault="00D41981" w:rsidP="00E04887">
      <w:pPr>
        <w:pStyle w:val="subsection"/>
      </w:pPr>
      <w:r w:rsidRPr="00E04887">
        <w:tab/>
        <w:t>(3)</w:t>
      </w:r>
      <w:r w:rsidRPr="00E04887">
        <w:tab/>
        <w:t xml:space="preserve">Without limiting </w:t>
      </w:r>
      <w:r w:rsidR="00E04887" w:rsidRPr="00E04887">
        <w:t>subsection (</w:t>
      </w:r>
      <w:r w:rsidRPr="00E04887">
        <w:t>1), the disclosure framework may provide differently in relation to different functions or powers of the Registrar under this Act.</w:t>
      </w:r>
    </w:p>
    <w:p w:rsidR="00D41981" w:rsidRPr="00E04887" w:rsidRDefault="00D41981" w:rsidP="00E04887">
      <w:pPr>
        <w:pStyle w:val="subsection"/>
      </w:pPr>
      <w:r w:rsidRPr="00E04887">
        <w:tab/>
        <w:t>(4)</w:t>
      </w:r>
      <w:r w:rsidRPr="00E04887">
        <w:tab/>
        <w:t>A person commits an offence if:</w:t>
      </w:r>
    </w:p>
    <w:p w:rsidR="00D41981" w:rsidRPr="00E04887" w:rsidRDefault="00D41981" w:rsidP="00E04887">
      <w:pPr>
        <w:pStyle w:val="paragraph"/>
      </w:pPr>
      <w:r w:rsidRPr="00E04887">
        <w:tab/>
        <w:t>(a)</w:t>
      </w:r>
      <w:r w:rsidRPr="00E04887">
        <w:tab/>
        <w:t xml:space="preserve">the person is a party to a confidentiality agreement of a kind mentioned in </w:t>
      </w:r>
      <w:r w:rsidR="00E04887" w:rsidRPr="00E04887">
        <w:t>paragraph (</w:t>
      </w:r>
      <w:r w:rsidRPr="00E04887">
        <w:t>2)(d); and</w:t>
      </w:r>
    </w:p>
    <w:p w:rsidR="00D41981" w:rsidRPr="00E04887" w:rsidRDefault="00D41981" w:rsidP="00E04887">
      <w:pPr>
        <w:pStyle w:val="paragraph"/>
      </w:pPr>
      <w:r w:rsidRPr="00E04887">
        <w:lastRenderedPageBreak/>
        <w:tab/>
        <w:t>(b)</w:t>
      </w:r>
      <w:r w:rsidRPr="00E04887">
        <w:tab/>
        <w:t>the person fails to comply with the confidentiality agreement.</w:t>
      </w:r>
    </w:p>
    <w:p w:rsidR="00D41981" w:rsidRPr="00E04887" w:rsidRDefault="00D41981" w:rsidP="00E04887">
      <w:pPr>
        <w:pStyle w:val="Penalty"/>
      </w:pPr>
      <w:r w:rsidRPr="00E04887">
        <w:t>Penalty:</w:t>
      </w:r>
      <w:r w:rsidRPr="00E04887">
        <w:tab/>
        <w:t>100 penalty units or imprisonment for 2 years, or both.</w:t>
      </w:r>
    </w:p>
    <w:p w:rsidR="00D41981" w:rsidRPr="00E04887" w:rsidRDefault="00D41981" w:rsidP="00E04887">
      <w:pPr>
        <w:pStyle w:val="subsection"/>
      </w:pPr>
      <w:r w:rsidRPr="00E04887">
        <w:tab/>
        <w:t>(5)</w:t>
      </w:r>
      <w:r w:rsidRPr="00E04887">
        <w:tab/>
        <w:t>The disclosure framework must not provide for disclosure of protected information unless the Registrar is satisfied that the benefits of the disclosure would outweigh the risks of the disclosure (taking into account any mitigation of those risks in accordance with the disclosure framework).</w:t>
      </w:r>
    </w:p>
    <w:p w:rsidR="00D41981" w:rsidRPr="00E04887" w:rsidRDefault="00D41981" w:rsidP="00E04887">
      <w:pPr>
        <w:pStyle w:val="subsection"/>
      </w:pPr>
      <w:r w:rsidRPr="00E04887">
        <w:tab/>
        <w:t>(6)</w:t>
      </w:r>
      <w:r w:rsidRPr="00E04887">
        <w:tab/>
        <w:t xml:space="preserve">However, </w:t>
      </w:r>
      <w:r w:rsidR="00E04887" w:rsidRPr="00E04887">
        <w:t>subsection (</w:t>
      </w:r>
      <w:r w:rsidRPr="00E04887">
        <w:t>5) does not apply to the extent that the disclosure framework deals with a matter in accordance with a direction under section</w:t>
      </w:r>
      <w:r w:rsidR="00E04887" w:rsidRPr="00E04887">
        <w:t> </w:t>
      </w:r>
      <w:r w:rsidRPr="00E04887">
        <w:t>1270C.</w:t>
      </w:r>
    </w:p>
    <w:p w:rsidR="00D41981" w:rsidRPr="00E04887" w:rsidRDefault="00D41981" w:rsidP="00E04887">
      <w:pPr>
        <w:pStyle w:val="subsection"/>
      </w:pPr>
      <w:r w:rsidRPr="00E04887">
        <w:tab/>
        <w:t>(7)</w:t>
      </w:r>
      <w:r w:rsidRPr="00E04887">
        <w:tab/>
        <w:t>If:</w:t>
      </w:r>
    </w:p>
    <w:p w:rsidR="00D41981" w:rsidRPr="00E04887" w:rsidRDefault="00D41981" w:rsidP="00E04887">
      <w:pPr>
        <w:pStyle w:val="paragraph"/>
      </w:pPr>
      <w:r w:rsidRPr="00E04887">
        <w:tab/>
        <w:t>(a)</w:t>
      </w:r>
      <w:r w:rsidRPr="00E04887">
        <w:tab/>
        <w:t xml:space="preserve">a Commonwealth body (the </w:t>
      </w:r>
      <w:r w:rsidRPr="00E04887">
        <w:rPr>
          <w:b/>
          <w:i/>
        </w:rPr>
        <w:t>new Registrar</w:t>
      </w:r>
      <w:r w:rsidRPr="00E04887">
        <w:t>) is appointed as the Registrar with particular functions or powers under this Act; and</w:t>
      </w:r>
    </w:p>
    <w:p w:rsidR="00D41981" w:rsidRPr="00E04887" w:rsidRDefault="00D41981" w:rsidP="00E04887">
      <w:pPr>
        <w:pStyle w:val="paragraph"/>
      </w:pPr>
      <w:r w:rsidRPr="00E04887">
        <w:tab/>
        <w:t>(b)</w:t>
      </w:r>
      <w:r w:rsidRPr="00E04887">
        <w:tab/>
        <w:t>immediately before that appointment, another Commonwealth body was the Registrar with those functions or powers; and</w:t>
      </w:r>
    </w:p>
    <w:p w:rsidR="00D41981" w:rsidRPr="00E04887" w:rsidRDefault="00D41981" w:rsidP="00E04887">
      <w:pPr>
        <w:pStyle w:val="paragraph"/>
      </w:pPr>
      <w:r w:rsidRPr="00E04887">
        <w:tab/>
        <w:t>(c)</w:t>
      </w:r>
      <w:r w:rsidRPr="00E04887">
        <w:tab/>
        <w:t>the new Registrar does not have a disclosure framework that would apply to those functions or powers;</w:t>
      </w:r>
    </w:p>
    <w:p w:rsidR="00D41981" w:rsidRPr="00E04887" w:rsidRDefault="00D41981" w:rsidP="00E04887">
      <w:pPr>
        <w:pStyle w:val="subsection2"/>
      </w:pPr>
      <w:r w:rsidRPr="00E04887">
        <w:t>the disclosure framework applying to those functions or powers immediately before that appointment continues to apply until the new Registrar makes a disclosure framework that applies to those functions or powers, or amends its existing disclosure framework to apply to those functions or powers.</w:t>
      </w:r>
    </w:p>
    <w:p w:rsidR="00D41981" w:rsidRPr="00E04887" w:rsidRDefault="00D41981" w:rsidP="00E04887">
      <w:pPr>
        <w:pStyle w:val="ActHead5"/>
      </w:pPr>
      <w:bookmarkStart w:id="62" w:name="_Toc43890940"/>
      <w:r w:rsidRPr="00594D23">
        <w:rPr>
          <w:rStyle w:val="CharSectno"/>
        </w:rPr>
        <w:t>1270L</w:t>
      </w:r>
      <w:r w:rsidRPr="00E04887">
        <w:t xml:space="preserve">  Protection of confidentiality of protected information</w:t>
      </w:r>
      <w:bookmarkEnd w:id="62"/>
    </w:p>
    <w:p w:rsidR="00D41981" w:rsidRPr="00E04887" w:rsidRDefault="00D41981" w:rsidP="00E04887">
      <w:pPr>
        <w:pStyle w:val="subsection"/>
      </w:pPr>
      <w:r w:rsidRPr="00E04887">
        <w:tab/>
        <w:t>(1)</w:t>
      </w:r>
      <w:r w:rsidRPr="00E04887">
        <w:tab/>
        <w:t xml:space="preserve">A person (the </w:t>
      </w:r>
      <w:r w:rsidRPr="00E04887">
        <w:rPr>
          <w:b/>
          <w:i/>
        </w:rPr>
        <w:t>first person</w:t>
      </w:r>
      <w:r w:rsidRPr="00E04887">
        <w:t>) commits an offence if:</w:t>
      </w:r>
    </w:p>
    <w:p w:rsidR="00D41981" w:rsidRPr="00E04887" w:rsidRDefault="00D41981" w:rsidP="00E04887">
      <w:pPr>
        <w:pStyle w:val="paragraph"/>
      </w:pPr>
      <w:r w:rsidRPr="00E04887">
        <w:tab/>
        <w:t>(a)</w:t>
      </w:r>
      <w:r w:rsidRPr="00E04887">
        <w:tab/>
        <w:t>the first person is, or has been, in official employment; and</w:t>
      </w:r>
    </w:p>
    <w:p w:rsidR="00D41981" w:rsidRPr="00E04887" w:rsidRDefault="00D41981" w:rsidP="00E04887">
      <w:pPr>
        <w:pStyle w:val="paragraph"/>
      </w:pPr>
      <w:r w:rsidRPr="00E04887">
        <w:tab/>
        <w:t>(b)</w:t>
      </w:r>
      <w:r w:rsidRPr="00E04887">
        <w:tab/>
        <w:t>the first person makes a record of information, or discloses information to another person; and</w:t>
      </w:r>
    </w:p>
    <w:p w:rsidR="00D41981" w:rsidRPr="00E04887" w:rsidRDefault="00D41981" w:rsidP="00E04887">
      <w:pPr>
        <w:pStyle w:val="paragraph"/>
      </w:pPr>
      <w:r w:rsidRPr="00E04887">
        <w:tab/>
        <w:t>(c)</w:t>
      </w:r>
      <w:r w:rsidRPr="00E04887">
        <w:tab/>
        <w:t>the information is protected information that was obtained by the first person in the course of the first person’s official employment.</w:t>
      </w:r>
    </w:p>
    <w:p w:rsidR="00D41981" w:rsidRPr="00E04887" w:rsidRDefault="00D41981" w:rsidP="00E04887">
      <w:pPr>
        <w:pStyle w:val="Penalty"/>
      </w:pPr>
      <w:r w:rsidRPr="00E04887">
        <w:t>Penalty:</w:t>
      </w:r>
      <w:r w:rsidRPr="00E04887">
        <w:tab/>
        <w:t>Imprisonment for 2 years.</w:t>
      </w:r>
    </w:p>
    <w:p w:rsidR="00D41981" w:rsidRPr="00E04887" w:rsidRDefault="00D41981" w:rsidP="00E04887">
      <w:pPr>
        <w:pStyle w:val="subsection"/>
      </w:pPr>
      <w:r w:rsidRPr="00E04887">
        <w:lastRenderedPageBreak/>
        <w:tab/>
        <w:t>(2)</w:t>
      </w:r>
      <w:r w:rsidRPr="00E04887">
        <w:tab/>
        <w:t xml:space="preserve">However, </w:t>
      </w:r>
      <w:r w:rsidR="00E04887" w:rsidRPr="00E04887">
        <w:t>subsection (</w:t>
      </w:r>
      <w:r w:rsidRPr="00E04887">
        <w:t xml:space="preserve">1) does not apply if the recording or disclosure is authorised by </w:t>
      </w:r>
      <w:r w:rsidR="00E04887" w:rsidRPr="00E04887">
        <w:t>subsection (</w:t>
      </w:r>
      <w:r w:rsidRPr="00E04887">
        <w:t>3).</w:t>
      </w:r>
    </w:p>
    <w:p w:rsidR="00D41981" w:rsidRPr="00E04887" w:rsidRDefault="00D41981" w:rsidP="00E04887">
      <w:pPr>
        <w:pStyle w:val="subsection"/>
      </w:pPr>
      <w:r w:rsidRPr="00E04887">
        <w:tab/>
        <w:t>(3)</w:t>
      </w:r>
      <w:r w:rsidRPr="00E04887">
        <w:tab/>
        <w:t>The recording or disclosure is authorised by this subsection if:</w:t>
      </w:r>
    </w:p>
    <w:p w:rsidR="00D41981" w:rsidRPr="00E04887" w:rsidRDefault="00D41981" w:rsidP="00E04887">
      <w:pPr>
        <w:pStyle w:val="paragraph"/>
      </w:pPr>
      <w:r w:rsidRPr="00E04887">
        <w:tab/>
        <w:t>(a)</w:t>
      </w:r>
      <w:r w:rsidRPr="00E04887">
        <w:tab/>
        <w:t>the recording or disclosure is for the purposes of this Division; or</w:t>
      </w:r>
    </w:p>
    <w:p w:rsidR="00D41981" w:rsidRPr="00E04887" w:rsidRDefault="00D41981" w:rsidP="00E04887">
      <w:pPr>
        <w:pStyle w:val="paragraph"/>
      </w:pPr>
      <w:r w:rsidRPr="00E04887">
        <w:tab/>
        <w:t>(b)</w:t>
      </w:r>
      <w:r w:rsidRPr="00E04887">
        <w:tab/>
        <w:t>the recording or disclosure happens in the course of the performance of the duties of the first person’s official employment; or</w:t>
      </w:r>
    </w:p>
    <w:p w:rsidR="00D41981" w:rsidRPr="00E04887" w:rsidRDefault="00D41981" w:rsidP="00E04887">
      <w:pPr>
        <w:pStyle w:val="paragraph"/>
      </w:pPr>
      <w:r w:rsidRPr="00E04887">
        <w:tab/>
        <w:t>(c)</w:t>
      </w:r>
      <w:r w:rsidRPr="00E04887">
        <w:tab/>
        <w:t>in the case of a disclosure—the disclosure is to another person for use, in the course of the performance of the duties of the other person’s official employment, in relation to the performance or exercise of the functions or powers of a government entity; or</w:t>
      </w:r>
    </w:p>
    <w:p w:rsidR="00D41981" w:rsidRPr="00E04887" w:rsidRDefault="00D41981" w:rsidP="00E04887">
      <w:pPr>
        <w:pStyle w:val="paragraph"/>
      </w:pPr>
      <w:r w:rsidRPr="00E04887">
        <w:tab/>
        <w:t>(d)</w:t>
      </w:r>
      <w:r w:rsidRPr="00E04887">
        <w:tab/>
        <w:t>in the case of a disclosure to another person who is an employee of a State, a Territory or an authority of a State or Territory—the disclosure:</w:t>
      </w:r>
    </w:p>
    <w:p w:rsidR="00D41981" w:rsidRPr="00E04887" w:rsidRDefault="00D41981" w:rsidP="00E04887">
      <w:pPr>
        <w:pStyle w:val="paragraphsub"/>
      </w:pPr>
      <w:r w:rsidRPr="00E04887">
        <w:tab/>
        <w:t>(i)</w:t>
      </w:r>
      <w:r w:rsidRPr="00E04887">
        <w:tab/>
        <w:t>is to the other person for use, in the course of the performance of the duties of that employment, in relation to the performance or exercise of the functions or powers of a government entity; and</w:t>
      </w:r>
    </w:p>
    <w:p w:rsidR="00D41981" w:rsidRPr="00E04887" w:rsidRDefault="00D41981" w:rsidP="00E04887">
      <w:pPr>
        <w:pStyle w:val="paragraphsub"/>
      </w:pPr>
      <w:r w:rsidRPr="00E04887">
        <w:tab/>
        <w:t>(ii)</w:t>
      </w:r>
      <w:r w:rsidRPr="00E04887">
        <w:tab/>
        <w:t>is in accordance with an agreement, about corporate regulation, between the Commonwealth, the States, the Northern Territory and the Australian Capital Territory; or</w:t>
      </w:r>
    </w:p>
    <w:p w:rsidR="00D41981" w:rsidRPr="00E04887" w:rsidRDefault="00D41981" w:rsidP="00E04887">
      <w:pPr>
        <w:pStyle w:val="paragraph"/>
      </w:pPr>
      <w:r w:rsidRPr="00E04887">
        <w:tab/>
        <w:t>(e)</w:t>
      </w:r>
      <w:r w:rsidRPr="00E04887">
        <w:tab/>
        <w:t>in the case of a disclosure—each person to whom the information relates consents to the disclosure; or</w:t>
      </w:r>
    </w:p>
    <w:p w:rsidR="00D41981" w:rsidRPr="00E04887" w:rsidRDefault="00D41981" w:rsidP="00E04887">
      <w:pPr>
        <w:pStyle w:val="paragraph"/>
      </w:pPr>
      <w:r w:rsidRPr="00E04887">
        <w:tab/>
        <w:t>(f)</w:t>
      </w:r>
      <w:r w:rsidRPr="00E04887">
        <w:tab/>
        <w:t>in the case of a disclosure—the disclosure is in accordance with the disclosure framework.</w:t>
      </w:r>
    </w:p>
    <w:p w:rsidR="00D41981" w:rsidRPr="00E04887" w:rsidRDefault="00D41981" w:rsidP="00E04887">
      <w:pPr>
        <w:pStyle w:val="notetext"/>
      </w:pPr>
      <w:r w:rsidRPr="00E04887">
        <w:t>Note:</w:t>
      </w:r>
      <w:r w:rsidRPr="00E04887">
        <w:tab/>
        <w:t xml:space="preserve">A defendant bears an evidential burden in relation to the matters in </w:t>
      </w:r>
      <w:r w:rsidR="00E04887" w:rsidRPr="00E04887">
        <w:t>subsection (</w:t>
      </w:r>
      <w:r w:rsidRPr="00E04887">
        <w:t>3): see subsection</w:t>
      </w:r>
      <w:r w:rsidR="00E04887" w:rsidRPr="00E04887">
        <w:t> </w:t>
      </w:r>
      <w:r w:rsidRPr="00E04887">
        <w:t xml:space="preserve">13.3(3) of the </w:t>
      </w:r>
      <w:r w:rsidRPr="00E04887">
        <w:rPr>
          <w:i/>
        </w:rPr>
        <w:t>Criminal Code</w:t>
      </w:r>
      <w:r w:rsidRPr="00E04887">
        <w:t>.</w:t>
      </w:r>
    </w:p>
    <w:p w:rsidR="00D41981" w:rsidRPr="00E04887" w:rsidRDefault="00D41981" w:rsidP="00E04887">
      <w:pPr>
        <w:pStyle w:val="ActHead5"/>
      </w:pPr>
      <w:bookmarkStart w:id="63" w:name="_Toc43890941"/>
      <w:r w:rsidRPr="00594D23">
        <w:rPr>
          <w:rStyle w:val="CharSectno"/>
        </w:rPr>
        <w:t>1270M</w:t>
      </w:r>
      <w:r w:rsidRPr="00E04887">
        <w:t xml:space="preserve">  Authorisation of recording or disclosure</w:t>
      </w:r>
      <w:bookmarkEnd w:id="63"/>
    </w:p>
    <w:p w:rsidR="00D41981" w:rsidRPr="00E04887" w:rsidRDefault="00D41981" w:rsidP="00E04887">
      <w:pPr>
        <w:pStyle w:val="subsection"/>
      </w:pPr>
      <w:r w:rsidRPr="00E04887">
        <w:tab/>
        <w:t>(1)</w:t>
      </w:r>
      <w:r w:rsidRPr="00E04887">
        <w:tab/>
        <w:t>A person is not liable to any proceedings for contravening a secrecy provision in respect of a recording or disclosure authorised under subsection</w:t>
      </w:r>
      <w:r w:rsidR="00E04887" w:rsidRPr="00E04887">
        <w:t> </w:t>
      </w:r>
      <w:r w:rsidRPr="00E04887">
        <w:t>1270L(3), unless the secrecy provision is a designated secrecy provision.</w:t>
      </w:r>
    </w:p>
    <w:p w:rsidR="00D41981" w:rsidRPr="00E04887" w:rsidRDefault="00D41981" w:rsidP="00E04887">
      <w:pPr>
        <w:pStyle w:val="subsection"/>
      </w:pPr>
      <w:r w:rsidRPr="00E04887">
        <w:tab/>
        <w:t>(2)</w:t>
      </w:r>
      <w:r w:rsidRPr="00E04887">
        <w:tab/>
        <w:t xml:space="preserve">A </w:t>
      </w:r>
      <w:r w:rsidRPr="00E04887">
        <w:rPr>
          <w:b/>
          <w:i/>
        </w:rPr>
        <w:t>secrecy provision</w:t>
      </w:r>
      <w:r w:rsidRPr="00E04887">
        <w:t xml:space="preserve"> is a provision that:</w:t>
      </w:r>
    </w:p>
    <w:p w:rsidR="00D41981" w:rsidRPr="00E04887" w:rsidRDefault="00D41981" w:rsidP="00E04887">
      <w:pPr>
        <w:pStyle w:val="paragraph"/>
      </w:pPr>
      <w:r w:rsidRPr="00E04887">
        <w:lastRenderedPageBreak/>
        <w:tab/>
        <w:t>(a)</w:t>
      </w:r>
      <w:r w:rsidRPr="00E04887">
        <w:tab/>
        <w:t>is a provision of a law of the Commonwealth (other than this Act); and</w:t>
      </w:r>
    </w:p>
    <w:p w:rsidR="00D41981" w:rsidRPr="00E04887" w:rsidRDefault="00D41981" w:rsidP="00E04887">
      <w:pPr>
        <w:pStyle w:val="paragraph"/>
      </w:pPr>
      <w:r w:rsidRPr="00E04887">
        <w:tab/>
        <w:t>(b)</w:t>
      </w:r>
      <w:r w:rsidRPr="00E04887">
        <w:tab/>
        <w:t>prohibits or regulates the use or disclosure of information.</w:t>
      </w:r>
    </w:p>
    <w:p w:rsidR="00D41981" w:rsidRPr="00E04887" w:rsidRDefault="00D41981" w:rsidP="00E04887">
      <w:pPr>
        <w:pStyle w:val="subsection"/>
      </w:pPr>
      <w:r w:rsidRPr="00E04887">
        <w:tab/>
        <w:t>(3)</w:t>
      </w:r>
      <w:r w:rsidRPr="00E04887">
        <w:tab/>
        <w:t xml:space="preserve">A </w:t>
      </w:r>
      <w:r w:rsidRPr="00E04887">
        <w:rPr>
          <w:b/>
          <w:i/>
        </w:rPr>
        <w:t>designated secrecy provision</w:t>
      </w:r>
      <w:r w:rsidRPr="00E04887">
        <w:t xml:space="preserve"> is any of the following:</w:t>
      </w:r>
    </w:p>
    <w:p w:rsidR="00D41981" w:rsidRPr="00E04887" w:rsidRDefault="00D41981" w:rsidP="00E04887">
      <w:pPr>
        <w:pStyle w:val="paragraph"/>
      </w:pPr>
      <w:r w:rsidRPr="00E04887">
        <w:tab/>
        <w:t>(a)</w:t>
      </w:r>
      <w:r w:rsidRPr="00E04887">
        <w:tab/>
        <w:t>sections</w:t>
      </w:r>
      <w:r w:rsidR="00E04887" w:rsidRPr="00E04887">
        <w:t> </w:t>
      </w:r>
      <w:r w:rsidRPr="00E04887">
        <w:t xml:space="preserve">18 to 18B and 92 of the </w:t>
      </w:r>
      <w:r w:rsidRPr="00E04887">
        <w:rPr>
          <w:i/>
        </w:rPr>
        <w:t>Australian Security Intelligence Organisation Act 1979</w:t>
      </w:r>
      <w:r w:rsidRPr="00E04887">
        <w:t>;</w:t>
      </w:r>
    </w:p>
    <w:p w:rsidR="00D41981" w:rsidRPr="00E04887" w:rsidRDefault="00D41981" w:rsidP="00E04887">
      <w:pPr>
        <w:pStyle w:val="paragraph"/>
      </w:pPr>
      <w:r w:rsidRPr="00E04887">
        <w:tab/>
        <w:t>(b)</w:t>
      </w:r>
      <w:r w:rsidRPr="00E04887">
        <w:tab/>
        <w:t>section</w:t>
      </w:r>
      <w:r w:rsidR="00E04887" w:rsidRPr="00E04887">
        <w:t> </w:t>
      </w:r>
      <w:r w:rsidRPr="00E04887">
        <w:t xml:space="preserve">34 of the </w:t>
      </w:r>
      <w:r w:rsidRPr="00E04887">
        <w:rPr>
          <w:i/>
        </w:rPr>
        <w:t>Inspector</w:t>
      </w:r>
      <w:r w:rsidR="00D1201F">
        <w:rPr>
          <w:i/>
        </w:rPr>
        <w:noBreakHyphen/>
      </w:r>
      <w:r w:rsidRPr="00E04887">
        <w:rPr>
          <w:i/>
        </w:rPr>
        <w:t>General of Intelligence and Security Act 1986</w:t>
      </w:r>
      <w:r w:rsidRPr="00E04887">
        <w:t>;</w:t>
      </w:r>
    </w:p>
    <w:p w:rsidR="00D41981" w:rsidRPr="00E04887" w:rsidRDefault="00D41981" w:rsidP="00E04887">
      <w:pPr>
        <w:pStyle w:val="paragraph"/>
      </w:pPr>
      <w:r w:rsidRPr="00E04887">
        <w:tab/>
        <w:t>(c)</w:t>
      </w:r>
      <w:r w:rsidRPr="00E04887">
        <w:tab/>
        <w:t>sections</w:t>
      </w:r>
      <w:r w:rsidR="00E04887" w:rsidRPr="00E04887">
        <w:t> </w:t>
      </w:r>
      <w:r w:rsidRPr="00E04887">
        <w:t xml:space="preserve">39 to 41 of the </w:t>
      </w:r>
      <w:r w:rsidRPr="00E04887">
        <w:rPr>
          <w:i/>
        </w:rPr>
        <w:t>Intelligence Services Act 2001</w:t>
      </w:r>
      <w:r w:rsidRPr="00E04887">
        <w:t>;</w:t>
      </w:r>
    </w:p>
    <w:p w:rsidR="00D41981" w:rsidRPr="00E04887" w:rsidRDefault="00D41981" w:rsidP="00E04887">
      <w:pPr>
        <w:pStyle w:val="paragraph"/>
      </w:pPr>
      <w:r w:rsidRPr="00E04887">
        <w:tab/>
        <w:t>(d)</w:t>
      </w:r>
      <w:r w:rsidRPr="00E04887">
        <w:tab/>
        <w:t>section</w:t>
      </w:r>
      <w:r w:rsidR="00E04887" w:rsidRPr="00E04887">
        <w:t> </w:t>
      </w:r>
      <w:r w:rsidRPr="00E04887">
        <w:t xml:space="preserve">8WB of the </w:t>
      </w:r>
      <w:r w:rsidRPr="00E04887">
        <w:rPr>
          <w:i/>
        </w:rPr>
        <w:t>Taxation Administration Act 1953</w:t>
      </w:r>
      <w:r w:rsidRPr="00E04887">
        <w:t>;</w:t>
      </w:r>
    </w:p>
    <w:p w:rsidR="00D41981" w:rsidRPr="00E04887" w:rsidRDefault="00D41981" w:rsidP="00E04887">
      <w:pPr>
        <w:pStyle w:val="paragraph"/>
      </w:pPr>
      <w:r w:rsidRPr="00E04887">
        <w:tab/>
        <w:t>(e)</w:t>
      </w:r>
      <w:r w:rsidRPr="00E04887">
        <w:tab/>
        <w:t>a provision of a law of the Commonwealth prescribed by rules made for the purposes of this paragraph under section</w:t>
      </w:r>
      <w:r w:rsidR="00E04887" w:rsidRPr="00E04887">
        <w:t> </w:t>
      </w:r>
      <w:r w:rsidRPr="00E04887">
        <w:t>1270T;</w:t>
      </w:r>
    </w:p>
    <w:p w:rsidR="00D41981" w:rsidRPr="00E04887" w:rsidRDefault="00D41981" w:rsidP="00E04887">
      <w:pPr>
        <w:pStyle w:val="paragraph"/>
      </w:pPr>
      <w:r w:rsidRPr="00E04887">
        <w:tab/>
        <w:t>(f)</w:t>
      </w:r>
      <w:r w:rsidRPr="00E04887">
        <w:tab/>
        <w:t>a provision of a law of the Commonwealth of a kind prescribed by rules made for the purposes of this paragraph under section</w:t>
      </w:r>
      <w:r w:rsidR="00E04887" w:rsidRPr="00E04887">
        <w:t> </w:t>
      </w:r>
      <w:r w:rsidRPr="00E04887">
        <w:t>1270T.</w:t>
      </w:r>
    </w:p>
    <w:p w:rsidR="00D41981" w:rsidRPr="00E04887" w:rsidRDefault="00D41981" w:rsidP="00E04887">
      <w:pPr>
        <w:pStyle w:val="ActHead5"/>
      </w:pPr>
      <w:bookmarkStart w:id="64" w:name="_Toc43890942"/>
      <w:r w:rsidRPr="00594D23">
        <w:rPr>
          <w:rStyle w:val="CharSectno"/>
        </w:rPr>
        <w:t>1270N</w:t>
      </w:r>
      <w:r w:rsidRPr="00E04887">
        <w:t xml:space="preserve">  Preventing disclosure of particular protected information</w:t>
      </w:r>
      <w:bookmarkEnd w:id="64"/>
    </w:p>
    <w:p w:rsidR="00D41981" w:rsidRPr="00E04887" w:rsidRDefault="00D41981" w:rsidP="00E04887">
      <w:pPr>
        <w:pStyle w:val="subsection"/>
      </w:pPr>
      <w:r w:rsidRPr="00E04887">
        <w:tab/>
        <w:t>(1)</w:t>
      </w:r>
      <w:r w:rsidRPr="00E04887">
        <w:tab/>
        <w:t>If:</w:t>
      </w:r>
    </w:p>
    <w:p w:rsidR="00D41981" w:rsidRPr="00E04887" w:rsidRDefault="00D41981" w:rsidP="00E04887">
      <w:pPr>
        <w:pStyle w:val="paragraph"/>
      </w:pPr>
      <w:r w:rsidRPr="00E04887">
        <w:tab/>
        <w:t>(a)</w:t>
      </w:r>
      <w:r w:rsidRPr="00E04887">
        <w:tab/>
        <w:t>a person applies to the Registrar for particular protected information relating to the person not to be disclosed; and</w:t>
      </w:r>
    </w:p>
    <w:p w:rsidR="00D41981" w:rsidRPr="00E04887" w:rsidRDefault="00D41981" w:rsidP="00E04887">
      <w:pPr>
        <w:pStyle w:val="paragraph"/>
      </w:pPr>
      <w:r w:rsidRPr="00E04887">
        <w:tab/>
        <w:t>(b)</w:t>
      </w:r>
      <w:r w:rsidRPr="00E04887">
        <w:tab/>
        <w:t>the Registrar is satisfied that it is not appropriate to disclose that information;</w:t>
      </w:r>
    </w:p>
    <w:p w:rsidR="00D41981" w:rsidRPr="00E04887" w:rsidRDefault="00D41981" w:rsidP="00E04887">
      <w:pPr>
        <w:pStyle w:val="subsection2"/>
      </w:pPr>
      <w:r w:rsidRPr="00E04887">
        <w:t>a disclosure of that information is taken, for the purposes of this Act, not to be in accordance with the disclosure framework.</w:t>
      </w:r>
    </w:p>
    <w:p w:rsidR="00D41981" w:rsidRPr="00E04887" w:rsidRDefault="00D41981" w:rsidP="00E04887">
      <w:pPr>
        <w:pStyle w:val="subsection"/>
      </w:pPr>
      <w:r w:rsidRPr="00E04887">
        <w:tab/>
        <w:t>(2)</w:t>
      </w:r>
      <w:r w:rsidRPr="00E04887">
        <w:tab/>
        <w:t>Without limiting section</w:t>
      </w:r>
      <w:r w:rsidR="00E04887" w:rsidRPr="00E04887">
        <w:t> </w:t>
      </w:r>
      <w:r w:rsidRPr="00E04887">
        <w:t>1270K, the disclosure framework may provide for:</w:t>
      </w:r>
    </w:p>
    <w:p w:rsidR="00D41981" w:rsidRPr="00E04887" w:rsidRDefault="00D41981" w:rsidP="00E04887">
      <w:pPr>
        <w:pStyle w:val="paragraph"/>
      </w:pPr>
      <w:r w:rsidRPr="00E04887">
        <w:tab/>
        <w:t>(a)</w:t>
      </w:r>
      <w:r w:rsidRPr="00E04887">
        <w:tab/>
        <w:t xml:space="preserve">how applications referred to in </w:t>
      </w:r>
      <w:r w:rsidR="00E04887" w:rsidRPr="00E04887">
        <w:t>paragraph (</w:t>
      </w:r>
      <w:r w:rsidRPr="00E04887">
        <w:t>1)(a) are to be made; and</w:t>
      </w:r>
    </w:p>
    <w:p w:rsidR="00D41981" w:rsidRPr="00E04887" w:rsidRDefault="00D41981" w:rsidP="00E04887">
      <w:pPr>
        <w:pStyle w:val="paragraph"/>
      </w:pPr>
      <w:r w:rsidRPr="00E04887">
        <w:tab/>
        <w:t>(b)</w:t>
      </w:r>
      <w:r w:rsidRPr="00E04887">
        <w:tab/>
        <w:t>how those applications are to be decided.</w:t>
      </w:r>
    </w:p>
    <w:p w:rsidR="00D41981" w:rsidRPr="00E04887" w:rsidRDefault="00D41981" w:rsidP="00E04887">
      <w:pPr>
        <w:pStyle w:val="ActHead5"/>
      </w:pPr>
      <w:bookmarkStart w:id="65" w:name="_Toc43890943"/>
      <w:r w:rsidRPr="00594D23">
        <w:rPr>
          <w:rStyle w:val="CharSectno"/>
        </w:rPr>
        <w:t>1270P</w:t>
      </w:r>
      <w:r w:rsidRPr="00E04887">
        <w:t xml:space="preserve">  Authorisation for purposes of Privacy Act</w:t>
      </w:r>
      <w:bookmarkEnd w:id="65"/>
    </w:p>
    <w:p w:rsidR="00D41981" w:rsidRPr="00E04887" w:rsidRDefault="00D41981" w:rsidP="00E04887">
      <w:pPr>
        <w:pStyle w:val="subsection"/>
      </w:pPr>
      <w:r w:rsidRPr="00E04887">
        <w:tab/>
      </w:r>
      <w:r w:rsidRPr="00E04887">
        <w:tab/>
        <w:t xml:space="preserve">A disclosure of personal information (within the meaning of the </w:t>
      </w:r>
      <w:r w:rsidRPr="00E04887">
        <w:rPr>
          <w:i/>
        </w:rPr>
        <w:t>Privacy Act 1988</w:t>
      </w:r>
      <w:r w:rsidRPr="00E04887">
        <w:t>) is taken to be authorised by law for the purposes of paragraph</w:t>
      </w:r>
      <w:r w:rsidR="00E04887" w:rsidRPr="00E04887">
        <w:t> </w:t>
      </w:r>
      <w:r w:rsidRPr="00E04887">
        <w:t>6.2(b) of Schedule</w:t>
      </w:r>
      <w:r w:rsidR="00E04887" w:rsidRPr="00E04887">
        <w:t> </w:t>
      </w:r>
      <w:r w:rsidRPr="00E04887">
        <w:t>1 to that Act if:</w:t>
      </w:r>
    </w:p>
    <w:p w:rsidR="00D41981" w:rsidRPr="00E04887" w:rsidRDefault="00D41981" w:rsidP="00E04887">
      <w:pPr>
        <w:pStyle w:val="paragraph"/>
      </w:pPr>
      <w:r w:rsidRPr="00E04887">
        <w:lastRenderedPageBreak/>
        <w:tab/>
        <w:t>(a)</w:t>
      </w:r>
      <w:r w:rsidRPr="00E04887">
        <w:tab/>
        <w:t>the information is protected information; and</w:t>
      </w:r>
    </w:p>
    <w:p w:rsidR="00D41981" w:rsidRPr="00E04887" w:rsidRDefault="00D41981" w:rsidP="00E04887">
      <w:pPr>
        <w:pStyle w:val="paragraph"/>
      </w:pPr>
      <w:r w:rsidRPr="00E04887">
        <w:tab/>
        <w:t>(b)</w:t>
      </w:r>
      <w:r w:rsidRPr="00E04887">
        <w:tab/>
        <w:t>the disclosure is authorised by subsection</w:t>
      </w:r>
      <w:r w:rsidR="00E04887" w:rsidRPr="00E04887">
        <w:t> </w:t>
      </w:r>
      <w:r w:rsidRPr="00E04887">
        <w:t>1270L(3) of this Act.</w:t>
      </w:r>
    </w:p>
    <w:p w:rsidR="00D41981" w:rsidRPr="00E04887" w:rsidRDefault="00D41981" w:rsidP="00E04887">
      <w:pPr>
        <w:pStyle w:val="ActHead5"/>
      </w:pPr>
      <w:bookmarkStart w:id="66" w:name="_Toc43890944"/>
      <w:r w:rsidRPr="00594D23">
        <w:rPr>
          <w:rStyle w:val="CharSectno"/>
        </w:rPr>
        <w:t>1270Q</w:t>
      </w:r>
      <w:r w:rsidRPr="00E04887">
        <w:t xml:space="preserve">  Disclosure to a court</w:t>
      </w:r>
      <w:bookmarkEnd w:id="66"/>
    </w:p>
    <w:p w:rsidR="00D41981" w:rsidRPr="00E04887" w:rsidRDefault="00D41981" w:rsidP="00E04887">
      <w:pPr>
        <w:pStyle w:val="subsection"/>
      </w:pPr>
      <w:r w:rsidRPr="00E04887">
        <w:tab/>
      </w:r>
      <w:r w:rsidRPr="00E04887">
        <w:tab/>
        <w:t>A person is not to be required:</w:t>
      </w:r>
    </w:p>
    <w:p w:rsidR="00D41981" w:rsidRPr="00E04887" w:rsidRDefault="00D41981" w:rsidP="00E04887">
      <w:pPr>
        <w:pStyle w:val="paragraph"/>
      </w:pPr>
      <w:r w:rsidRPr="00E04887">
        <w:tab/>
        <w:t>(a)</w:t>
      </w:r>
      <w:r w:rsidRPr="00E04887">
        <w:tab/>
        <w:t>to produce to a court any document that:</w:t>
      </w:r>
    </w:p>
    <w:p w:rsidR="00D41981" w:rsidRPr="00E04887" w:rsidRDefault="00D41981" w:rsidP="00E04887">
      <w:pPr>
        <w:pStyle w:val="paragraphsub"/>
      </w:pPr>
      <w:r w:rsidRPr="00E04887">
        <w:tab/>
        <w:t>(i)</w:t>
      </w:r>
      <w:r w:rsidRPr="00E04887">
        <w:tab/>
        <w:t>contains protected information; and</w:t>
      </w:r>
    </w:p>
    <w:p w:rsidR="00D41981" w:rsidRPr="00E04887" w:rsidRDefault="00D41981" w:rsidP="00E04887">
      <w:pPr>
        <w:pStyle w:val="paragraphsub"/>
      </w:pPr>
      <w:r w:rsidRPr="00E04887">
        <w:tab/>
        <w:t>(ii)</w:t>
      </w:r>
      <w:r w:rsidRPr="00E04887">
        <w:tab/>
        <w:t>was made or given under, or for the purposes of, this Act; and</w:t>
      </w:r>
    </w:p>
    <w:p w:rsidR="00D41981" w:rsidRPr="00E04887" w:rsidRDefault="00D41981" w:rsidP="00E04887">
      <w:pPr>
        <w:pStyle w:val="paragraphsub"/>
      </w:pPr>
      <w:r w:rsidRPr="00E04887">
        <w:tab/>
        <w:t>(iii)</w:t>
      </w:r>
      <w:r w:rsidRPr="00E04887">
        <w:tab/>
        <w:t>was obtained by the person in the course of the person’s official employment; or</w:t>
      </w:r>
    </w:p>
    <w:p w:rsidR="00D41981" w:rsidRPr="00E04887" w:rsidRDefault="00D41981" w:rsidP="00E04887">
      <w:pPr>
        <w:pStyle w:val="paragraph"/>
      </w:pPr>
      <w:r w:rsidRPr="00E04887">
        <w:tab/>
        <w:t>(b)</w:t>
      </w:r>
      <w:r w:rsidRPr="00E04887">
        <w:tab/>
        <w:t>to disclose to a court any protected information that the person obtained in the course of the person’s official employment;</w:t>
      </w:r>
    </w:p>
    <w:p w:rsidR="00D41981" w:rsidRPr="00E04887" w:rsidRDefault="00D41981" w:rsidP="00E04887">
      <w:pPr>
        <w:pStyle w:val="subsection2"/>
      </w:pPr>
      <w:r w:rsidRPr="00E04887">
        <w:t>unless the production or disclosure is necessary for the purpose of giving effect to a taxation law or an Australian business law.</w:t>
      </w:r>
    </w:p>
    <w:p w:rsidR="00D41981" w:rsidRPr="00E04887" w:rsidRDefault="00D41981" w:rsidP="00E04887">
      <w:pPr>
        <w:pStyle w:val="ActHead4"/>
      </w:pPr>
      <w:bookmarkStart w:id="67" w:name="_Toc43890945"/>
      <w:r w:rsidRPr="00594D23">
        <w:rPr>
          <w:rStyle w:val="CharSubdNo"/>
        </w:rPr>
        <w:t>Subdivision D</w:t>
      </w:r>
      <w:r w:rsidRPr="00E04887">
        <w:t>—</w:t>
      </w:r>
      <w:r w:rsidRPr="00594D23">
        <w:rPr>
          <w:rStyle w:val="CharSubdText"/>
        </w:rPr>
        <w:t>Miscellaneous</w:t>
      </w:r>
      <w:bookmarkEnd w:id="67"/>
    </w:p>
    <w:p w:rsidR="00D41981" w:rsidRPr="00E04887" w:rsidRDefault="00D41981" w:rsidP="00E04887">
      <w:pPr>
        <w:pStyle w:val="ActHead5"/>
      </w:pPr>
      <w:bookmarkStart w:id="68" w:name="_Toc43890946"/>
      <w:r w:rsidRPr="00594D23">
        <w:rPr>
          <w:rStyle w:val="CharSectno"/>
        </w:rPr>
        <w:t>1270R</w:t>
      </w:r>
      <w:r w:rsidRPr="00E04887">
        <w:t xml:space="preserve">  Extracts of information to be admissible in evidence</w:t>
      </w:r>
      <w:bookmarkEnd w:id="68"/>
    </w:p>
    <w:p w:rsidR="00D41981" w:rsidRPr="00E04887" w:rsidRDefault="00D41981" w:rsidP="00E04887">
      <w:pPr>
        <w:pStyle w:val="subsection"/>
      </w:pPr>
      <w:r w:rsidRPr="00E04887">
        <w:tab/>
        <w:t>(1)</w:t>
      </w:r>
      <w:r w:rsidRPr="00E04887">
        <w:tab/>
        <w:t>In any proceedings, a document, or a copy of a document, that purports (irrespective of the form of wording used) to be an extract of information held by the Registrar under, or for the purposes of, this Act:</w:t>
      </w:r>
    </w:p>
    <w:p w:rsidR="00D41981" w:rsidRPr="00E04887" w:rsidRDefault="00D41981" w:rsidP="00E04887">
      <w:pPr>
        <w:pStyle w:val="paragraph"/>
      </w:pPr>
      <w:r w:rsidRPr="00E04887">
        <w:tab/>
        <w:t>(a)</w:t>
      </w:r>
      <w:r w:rsidRPr="00E04887">
        <w:tab/>
        <w:t>is proof, in the absence of evidence to the contrary, of information that is stated in it and that purports to be held by the Registrar; and</w:t>
      </w:r>
    </w:p>
    <w:p w:rsidR="00D41981" w:rsidRPr="00E04887" w:rsidRDefault="00D41981" w:rsidP="00E04887">
      <w:pPr>
        <w:pStyle w:val="paragraph"/>
      </w:pPr>
      <w:r w:rsidRPr="00E04887">
        <w:tab/>
        <w:t>(b)</w:t>
      </w:r>
      <w:r w:rsidRPr="00E04887">
        <w:tab/>
        <w:t>is admissible without any further proof of, or the production of, the original;</w:t>
      </w:r>
    </w:p>
    <w:p w:rsidR="00D41981" w:rsidRPr="00E04887" w:rsidRDefault="00D41981" w:rsidP="00E04887">
      <w:pPr>
        <w:pStyle w:val="subsection2"/>
      </w:pPr>
      <w:r w:rsidRPr="00E04887">
        <w:t>if it does not appear to the Court to have been revised or tampered with in a way that affects, or is likely to affect, the information.</w:t>
      </w:r>
    </w:p>
    <w:p w:rsidR="00D41981" w:rsidRPr="00E04887" w:rsidRDefault="00D41981" w:rsidP="00E04887">
      <w:pPr>
        <w:pStyle w:val="subsection"/>
      </w:pPr>
      <w:r w:rsidRPr="00E04887">
        <w:tab/>
        <w:t>(2)</w:t>
      </w:r>
      <w:r w:rsidRPr="00E04887">
        <w:tab/>
        <w:t>The Registrar may give a person a certified copy of, or extract from, the information held by the Registrar under, or for the purposes of, this Act on payment of the fee (if any) prescribed by rules made under section</w:t>
      </w:r>
      <w:r w:rsidR="00E04887" w:rsidRPr="00E04887">
        <w:t> </w:t>
      </w:r>
      <w:r w:rsidRPr="00E04887">
        <w:t>1270T.</w:t>
      </w:r>
    </w:p>
    <w:p w:rsidR="00D41981" w:rsidRPr="00E04887" w:rsidRDefault="00D41981" w:rsidP="00E04887">
      <w:pPr>
        <w:pStyle w:val="subsection"/>
      </w:pPr>
      <w:r w:rsidRPr="00E04887">
        <w:lastRenderedPageBreak/>
        <w:tab/>
        <w:t>(3)</w:t>
      </w:r>
      <w:r w:rsidRPr="00E04887">
        <w:tab/>
        <w:t>In any proceedings, the certified copy:</w:t>
      </w:r>
    </w:p>
    <w:p w:rsidR="00D41981" w:rsidRPr="00E04887" w:rsidRDefault="00D41981" w:rsidP="00E04887">
      <w:pPr>
        <w:pStyle w:val="paragraph"/>
      </w:pPr>
      <w:r w:rsidRPr="00E04887">
        <w:tab/>
        <w:t>(a)</w:t>
      </w:r>
      <w:r w:rsidRPr="00E04887">
        <w:tab/>
        <w:t>is prima facie evidence of information that is stated in it and that purports to be held by the Registrar under, or for the purposes of, this Act; and</w:t>
      </w:r>
    </w:p>
    <w:p w:rsidR="00D41981" w:rsidRPr="00E04887" w:rsidRDefault="00D41981" w:rsidP="00E04887">
      <w:pPr>
        <w:pStyle w:val="paragraph"/>
      </w:pPr>
      <w:r w:rsidRPr="00E04887">
        <w:tab/>
        <w:t>(b)</w:t>
      </w:r>
      <w:r w:rsidRPr="00E04887">
        <w:tab/>
        <w:t>is admissible without any further proof of, or the production of, the original.</w:t>
      </w:r>
    </w:p>
    <w:p w:rsidR="00D41981" w:rsidRPr="00E04887" w:rsidRDefault="00D41981" w:rsidP="00E04887">
      <w:pPr>
        <w:pStyle w:val="subsection"/>
      </w:pPr>
      <w:r w:rsidRPr="00E04887">
        <w:tab/>
        <w:t>(4)</w:t>
      </w:r>
      <w:r w:rsidRPr="00E04887">
        <w:tab/>
        <w:t xml:space="preserve">This section does not limit the manner in which evidence may be adduced, or the admissibility of evidence, under the </w:t>
      </w:r>
      <w:r w:rsidRPr="00E04887">
        <w:rPr>
          <w:i/>
        </w:rPr>
        <w:t>Evidence Act 1995</w:t>
      </w:r>
      <w:r w:rsidRPr="00E04887">
        <w:t>.</w:t>
      </w:r>
    </w:p>
    <w:p w:rsidR="00D41981" w:rsidRPr="00E04887" w:rsidRDefault="00D41981" w:rsidP="00E04887">
      <w:pPr>
        <w:pStyle w:val="ActHead5"/>
      </w:pPr>
      <w:bookmarkStart w:id="69" w:name="_Toc43890947"/>
      <w:r w:rsidRPr="00594D23">
        <w:rPr>
          <w:rStyle w:val="CharSectno"/>
        </w:rPr>
        <w:t>1270S</w:t>
      </w:r>
      <w:r w:rsidRPr="00E04887">
        <w:t xml:space="preserve">  Annual report</w:t>
      </w:r>
      <w:bookmarkEnd w:id="69"/>
    </w:p>
    <w:p w:rsidR="00D41981" w:rsidRPr="00E04887" w:rsidRDefault="00D41981" w:rsidP="00E04887">
      <w:pPr>
        <w:pStyle w:val="subsection"/>
      </w:pPr>
      <w:r w:rsidRPr="00E04887">
        <w:tab/>
      </w:r>
      <w:r w:rsidRPr="00E04887">
        <w:tab/>
        <w:t>Each annual report by the Registrar for a period must include information about the performance of the Registrar’s functions and exercise of the Registrar’s powers under, or for the purposes of, this Act during that period.</w:t>
      </w:r>
    </w:p>
    <w:p w:rsidR="00D41981" w:rsidRPr="00E04887" w:rsidRDefault="00D41981" w:rsidP="00E04887">
      <w:pPr>
        <w:pStyle w:val="ActHead5"/>
      </w:pPr>
      <w:bookmarkStart w:id="70" w:name="_Toc43890948"/>
      <w:r w:rsidRPr="00594D23">
        <w:rPr>
          <w:rStyle w:val="CharSectno"/>
        </w:rPr>
        <w:t>1270T</w:t>
      </w:r>
      <w:r w:rsidRPr="00E04887">
        <w:t xml:space="preserve">  Rules</w:t>
      </w:r>
      <w:bookmarkEnd w:id="70"/>
    </w:p>
    <w:p w:rsidR="00D41981" w:rsidRPr="00E04887" w:rsidRDefault="00D41981" w:rsidP="00E04887">
      <w:pPr>
        <w:pStyle w:val="subsection"/>
      </w:pPr>
      <w:r w:rsidRPr="00E04887">
        <w:tab/>
        <w:t>(1)</w:t>
      </w:r>
      <w:r w:rsidRPr="00E04887">
        <w:tab/>
        <w:t>The Minister may, by legislative instrument, make rules under this section prescribing matters:</w:t>
      </w:r>
    </w:p>
    <w:p w:rsidR="00D41981" w:rsidRPr="00E04887" w:rsidRDefault="00D41981" w:rsidP="00E04887">
      <w:pPr>
        <w:pStyle w:val="paragraph"/>
      </w:pPr>
      <w:r w:rsidRPr="00E04887">
        <w:tab/>
        <w:t>(a)</w:t>
      </w:r>
      <w:r w:rsidRPr="00E04887">
        <w:tab/>
        <w:t xml:space="preserve">required or permitted by this Division to be </w:t>
      </w:r>
      <w:r w:rsidRPr="00E04887">
        <w:rPr>
          <w:bCs/>
        </w:rPr>
        <w:t xml:space="preserve">prescribed by </w:t>
      </w:r>
      <w:r w:rsidRPr="00E04887">
        <w:t>rules made under this section; or</w:t>
      </w:r>
    </w:p>
    <w:p w:rsidR="00D41981" w:rsidRPr="00E04887" w:rsidRDefault="00D41981" w:rsidP="00E04887">
      <w:pPr>
        <w:pStyle w:val="paragraph"/>
      </w:pPr>
      <w:r w:rsidRPr="00E04887">
        <w:tab/>
        <w:t>(b)</w:t>
      </w:r>
      <w:r w:rsidRPr="00E04887">
        <w:tab/>
        <w:t xml:space="preserve">necessary or convenient to be </w:t>
      </w:r>
      <w:r w:rsidRPr="00E04887">
        <w:rPr>
          <w:bCs/>
        </w:rPr>
        <w:t>prescribed</w:t>
      </w:r>
      <w:r w:rsidRPr="00E04887">
        <w:t xml:space="preserve"> for carrying out or giving effect to this Division.</w:t>
      </w:r>
    </w:p>
    <w:p w:rsidR="00D41981" w:rsidRPr="00E04887" w:rsidRDefault="00D41981" w:rsidP="00E04887">
      <w:pPr>
        <w:pStyle w:val="subsection"/>
      </w:pPr>
      <w:r w:rsidRPr="00E04887">
        <w:tab/>
        <w:t>(2)</w:t>
      </w:r>
      <w:r w:rsidRPr="00E04887">
        <w:tab/>
        <w:t>To avoid doubt, rules made under this section may not do the following:</w:t>
      </w:r>
    </w:p>
    <w:p w:rsidR="00D41981" w:rsidRPr="00E04887" w:rsidRDefault="00D41981" w:rsidP="00E04887">
      <w:pPr>
        <w:pStyle w:val="paragraph"/>
      </w:pPr>
      <w:r w:rsidRPr="00E04887">
        <w:tab/>
        <w:t>(a)</w:t>
      </w:r>
      <w:r w:rsidRPr="00E04887">
        <w:tab/>
        <w:t>create an offence or civil penalty;</w:t>
      </w:r>
    </w:p>
    <w:p w:rsidR="00D41981" w:rsidRPr="00E04887" w:rsidRDefault="00D41981" w:rsidP="00E04887">
      <w:pPr>
        <w:pStyle w:val="paragraph"/>
      </w:pPr>
      <w:r w:rsidRPr="00E04887">
        <w:tab/>
        <w:t>(b)</w:t>
      </w:r>
      <w:r w:rsidRPr="00E04887">
        <w:tab/>
        <w:t>provide powers of:</w:t>
      </w:r>
    </w:p>
    <w:p w:rsidR="00D41981" w:rsidRPr="00E04887" w:rsidRDefault="00D41981" w:rsidP="00E04887">
      <w:pPr>
        <w:pStyle w:val="paragraphsub"/>
      </w:pPr>
      <w:r w:rsidRPr="00E04887">
        <w:tab/>
        <w:t>(i)</w:t>
      </w:r>
      <w:r w:rsidRPr="00E04887">
        <w:tab/>
        <w:t>arrest or detention; or</w:t>
      </w:r>
    </w:p>
    <w:p w:rsidR="00D41981" w:rsidRPr="00E04887" w:rsidRDefault="00D41981" w:rsidP="00E04887">
      <w:pPr>
        <w:pStyle w:val="paragraphsub"/>
      </w:pPr>
      <w:r w:rsidRPr="00E04887">
        <w:tab/>
        <w:t>(ii)</w:t>
      </w:r>
      <w:r w:rsidRPr="00E04887">
        <w:tab/>
        <w:t>entry, search or seizure;</w:t>
      </w:r>
    </w:p>
    <w:p w:rsidR="00D41981" w:rsidRPr="00E04887" w:rsidRDefault="00D41981" w:rsidP="00E04887">
      <w:pPr>
        <w:pStyle w:val="paragraph"/>
      </w:pPr>
      <w:r w:rsidRPr="00E04887">
        <w:tab/>
        <w:t>(c)</w:t>
      </w:r>
      <w:r w:rsidRPr="00E04887">
        <w:tab/>
        <w:t>impose a tax;</w:t>
      </w:r>
    </w:p>
    <w:p w:rsidR="00D41981" w:rsidRPr="00E04887" w:rsidRDefault="00D41981" w:rsidP="00E04887">
      <w:pPr>
        <w:pStyle w:val="paragraph"/>
      </w:pPr>
      <w:r w:rsidRPr="00E04887">
        <w:tab/>
        <w:t>(d)</w:t>
      </w:r>
      <w:r w:rsidRPr="00E04887">
        <w:tab/>
        <w:t>set an amount to be appropriated from the Consolidated Revenue Fund under an appropriation in this Act;</w:t>
      </w:r>
    </w:p>
    <w:p w:rsidR="00D41981" w:rsidRPr="00E04887" w:rsidRDefault="00D41981" w:rsidP="00E04887">
      <w:pPr>
        <w:pStyle w:val="paragraph"/>
      </w:pPr>
      <w:r w:rsidRPr="00E04887">
        <w:tab/>
        <w:t>(e)</w:t>
      </w:r>
      <w:r w:rsidRPr="00E04887">
        <w:tab/>
        <w:t>directly amend the text of this Act.</w:t>
      </w:r>
    </w:p>
    <w:p w:rsidR="00D41981" w:rsidRPr="00E04887" w:rsidRDefault="00D41981" w:rsidP="00E04887">
      <w:pPr>
        <w:pStyle w:val="ActHead3"/>
      </w:pPr>
      <w:bookmarkStart w:id="71" w:name="_Toc43890949"/>
      <w:r w:rsidRPr="00594D23">
        <w:rPr>
          <w:rStyle w:val="CharDivNo"/>
        </w:rPr>
        <w:lastRenderedPageBreak/>
        <w:t>Division</w:t>
      </w:r>
      <w:r w:rsidR="00E04887" w:rsidRPr="00594D23">
        <w:rPr>
          <w:rStyle w:val="CharDivNo"/>
        </w:rPr>
        <w:t> </w:t>
      </w:r>
      <w:r w:rsidRPr="00594D23">
        <w:rPr>
          <w:rStyle w:val="CharDivNo"/>
        </w:rPr>
        <w:t>2</w:t>
      </w:r>
      <w:r w:rsidRPr="00E04887">
        <w:t>—</w:t>
      </w:r>
      <w:r w:rsidRPr="00594D23">
        <w:rPr>
          <w:rStyle w:val="CharDivText"/>
        </w:rPr>
        <w:t>Registers kept by ASIC</w:t>
      </w:r>
      <w:bookmarkEnd w:id="71"/>
    </w:p>
    <w:p w:rsidR="00D41981" w:rsidRPr="00E04887" w:rsidRDefault="00503DDC" w:rsidP="00E04887">
      <w:pPr>
        <w:pStyle w:val="ItemHead"/>
      </w:pPr>
      <w:r w:rsidRPr="00E04887">
        <w:t>11</w:t>
      </w:r>
      <w:r w:rsidR="00D41981" w:rsidRPr="00E04887">
        <w:t xml:space="preserve">  After section</w:t>
      </w:r>
      <w:r w:rsidR="00E04887" w:rsidRPr="00E04887">
        <w:t> </w:t>
      </w:r>
      <w:r w:rsidR="00D41981" w:rsidRPr="00E04887">
        <w:t>1274</w:t>
      </w:r>
    </w:p>
    <w:p w:rsidR="00D41981" w:rsidRPr="00E04887" w:rsidRDefault="00D41981" w:rsidP="00E04887">
      <w:pPr>
        <w:pStyle w:val="Item"/>
      </w:pPr>
      <w:r w:rsidRPr="00E04887">
        <w:t>Insert:</w:t>
      </w:r>
    </w:p>
    <w:p w:rsidR="00D41981" w:rsidRPr="00E04887" w:rsidRDefault="00D41981" w:rsidP="00E04887">
      <w:pPr>
        <w:pStyle w:val="ActHead3"/>
      </w:pPr>
      <w:bookmarkStart w:id="72" w:name="_Toc43890950"/>
      <w:r w:rsidRPr="00594D23">
        <w:rPr>
          <w:rStyle w:val="CharDivNo"/>
        </w:rPr>
        <w:t>Division</w:t>
      </w:r>
      <w:r w:rsidR="00E04887" w:rsidRPr="00594D23">
        <w:rPr>
          <w:rStyle w:val="CharDivNo"/>
        </w:rPr>
        <w:t> </w:t>
      </w:r>
      <w:r w:rsidRPr="00594D23">
        <w:rPr>
          <w:rStyle w:val="CharDivNo"/>
        </w:rPr>
        <w:t>3</w:t>
      </w:r>
      <w:r w:rsidRPr="00E04887">
        <w:t>—</w:t>
      </w:r>
      <w:r w:rsidRPr="00594D23">
        <w:rPr>
          <w:rStyle w:val="CharDivText"/>
        </w:rPr>
        <w:t>Miscellaneous</w:t>
      </w:r>
      <w:bookmarkEnd w:id="72"/>
    </w:p>
    <w:p w:rsidR="00D41981" w:rsidRPr="00E04887" w:rsidRDefault="00503DDC" w:rsidP="00E04887">
      <w:pPr>
        <w:pStyle w:val="ItemHead"/>
      </w:pPr>
      <w:r w:rsidRPr="00E04887">
        <w:t>12</w:t>
      </w:r>
      <w:r w:rsidR="00D41981" w:rsidRPr="00E04887">
        <w:t xml:space="preserve">  After subsection</w:t>
      </w:r>
      <w:r w:rsidR="00E04887" w:rsidRPr="00E04887">
        <w:t> </w:t>
      </w:r>
      <w:r w:rsidR="00D41981" w:rsidRPr="00E04887">
        <w:t>1317B(1)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Subject to this Part, applications may also be made to the Tribunal for review of a decision made by the Registrar under the data standards or disclosure framework.</w:t>
      </w:r>
    </w:p>
    <w:p w:rsidR="00D41981" w:rsidRPr="00E04887" w:rsidRDefault="00503DDC" w:rsidP="00E04887">
      <w:pPr>
        <w:pStyle w:val="ItemHead"/>
      </w:pPr>
      <w:r w:rsidRPr="00E04887">
        <w:t>13</w:t>
      </w:r>
      <w:r w:rsidR="00D41981" w:rsidRPr="00E04887">
        <w:t xml:space="preserve">  After paragraph</w:t>
      </w:r>
      <w:r w:rsidR="00E04887" w:rsidRPr="00E04887">
        <w:t> </w:t>
      </w:r>
      <w:r w:rsidR="00D41981" w:rsidRPr="00E04887">
        <w:t>1317C(g</w:t>
      </w:r>
      <w:r w:rsidR="0062239C" w:rsidRPr="00E04887">
        <w:t>f</w:t>
      </w:r>
      <w:r w:rsidR="00D41981" w:rsidRPr="00E04887">
        <w:t>)</w:t>
      </w:r>
    </w:p>
    <w:p w:rsidR="00D41981" w:rsidRPr="00E04887" w:rsidRDefault="00D41981" w:rsidP="00E04887">
      <w:pPr>
        <w:pStyle w:val="Item"/>
      </w:pPr>
      <w:r w:rsidRPr="00E04887">
        <w:t>Insert:</w:t>
      </w:r>
    </w:p>
    <w:p w:rsidR="00D41981" w:rsidRPr="00E04887" w:rsidRDefault="00D41981" w:rsidP="00E04887">
      <w:pPr>
        <w:pStyle w:val="paragraph"/>
      </w:pPr>
      <w:r w:rsidRPr="00E04887">
        <w:tab/>
        <w:t>(g</w:t>
      </w:r>
      <w:r w:rsidR="0062239C" w:rsidRPr="00E04887">
        <w:t>g</w:t>
      </w:r>
      <w:r w:rsidRPr="00E04887">
        <w:t>)</w:t>
      </w:r>
      <w:r w:rsidRPr="00E04887">
        <w:tab/>
        <w:t>a decision by the Registrar to make, amend or repeal data standards under section</w:t>
      </w:r>
      <w:r w:rsidR="00E04887" w:rsidRPr="00E04887">
        <w:t> </w:t>
      </w:r>
      <w:r w:rsidRPr="00E04887">
        <w:t>1270G; or</w:t>
      </w:r>
    </w:p>
    <w:p w:rsidR="00D41981" w:rsidRPr="00E04887" w:rsidRDefault="00D41981" w:rsidP="00E04887">
      <w:pPr>
        <w:pStyle w:val="paragraph"/>
      </w:pPr>
      <w:r w:rsidRPr="00E04887">
        <w:tab/>
        <w:t>(g</w:t>
      </w:r>
      <w:r w:rsidR="0062239C" w:rsidRPr="00E04887">
        <w:t>h</w:t>
      </w:r>
      <w:r w:rsidRPr="00E04887">
        <w:t>)</w:t>
      </w:r>
      <w:r w:rsidRPr="00E04887">
        <w:tab/>
        <w:t>a decision by the Registrar to make, amend or repeal the disclosure framework under section</w:t>
      </w:r>
      <w:r w:rsidR="00E04887" w:rsidRPr="00E04887">
        <w:t> </w:t>
      </w:r>
      <w:r w:rsidRPr="00E04887">
        <w:t>1270K; or</w:t>
      </w:r>
    </w:p>
    <w:p w:rsidR="00D41981" w:rsidRPr="00E04887" w:rsidRDefault="00D41981" w:rsidP="00E04887">
      <w:pPr>
        <w:pStyle w:val="ActHead9"/>
        <w:rPr>
          <w:i w:val="0"/>
        </w:rPr>
      </w:pPr>
      <w:bookmarkStart w:id="73" w:name="_Toc43890951"/>
      <w:r w:rsidRPr="00E04887">
        <w:t>National Consumer Credit Protection Act 2009</w:t>
      </w:r>
      <w:bookmarkEnd w:id="73"/>
    </w:p>
    <w:p w:rsidR="00D41981" w:rsidRPr="00E04887" w:rsidRDefault="00503DDC" w:rsidP="00E04887">
      <w:pPr>
        <w:pStyle w:val="ItemHead"/>
      </w:pPr>
      <w:r w:rsidRPr="00E04887">
        <w:t>14</w:t>
      </w:r>
      <w:r w:rsidR="00D41981" w:rsidRPr="00E04887">
        <w:t xml:space="preserve">  Subsection</w:t>
      </w:r>
      <w:r w:rsidR="00E04887" w:rsidRPr="00E04887">
        <w:t> </w:t>
      </w:r>
      <w:r w:rsidR="00D41981" w:rsidRPr="00E04887">
        <w:t>5(1)</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Australian business law</w:t>
      </w:r>
      <w:r w:rsidRPr="00E04887">
        <w:t xml:space="preserve"> means a law of the Commonwealth, or of a State or Territory, that is a law that regulates, or relates to the regulation of, business or persons engaged in business.</w:t>
      </w:r>
    </w:p>
    <w:p w:rsidR="00D41981" w:rsidRPr="00E04887" w:rsidRDefault="00D41981" w:rsidP="00E04887">
      <w:pPr>
        <w:pStyle w:val="Definition"/>
        <w:rPr>
          <w:b/>
          <w:i/>
        </w:rPr>
      </w:pPr>
      <w:r w:rsidRPr="00E04887">
        <w:rPr>
          <w:b/>
          <w:i/>
        </w:rPr>
        <w:t>Commonwealth body</w:t>
      </w:r>
      <w:r w:rsidRPr="00E04887">
        <w:t xml:space="preserve"> means:</w:t>
      </w:r>
    </w:p>
    <w:p w:rsidR="00D41981" w:rsidRPr="00E04887" w:rsidRDefault="00D41981" w:rsidP="00E04887">
      <w:pPr>
        <w:pStyle w:val="paragraph"/>
      </w:pPr>
      <w:r w:rsidRPr="00E04887">
        <w:tab/>
        <w:t>(a)</w:t>
      </w:r>
      <w:r w:rsidRPr="00E04887">
        <w:tab/>
        <w:t xml:space="preserve">an Agency (within the meaning of the </w:t>
      </w:r>
      <w:r w:rsidRPr="00E04887">
        <w:rPr>
          <w:i/>
        </w:rPr>
        <w:t>Public Service Act 1999</w:t>
      </w:r>
      <w:r w:rsidRPr="00E04887">
        <w:t>); or</w:t>
      </w:r>
    </w:p>
    <w:p w:rsidR="00D41981" w:rsidRPr="00E04887" w:rsidRDefault="00D41981" w:rsidP="00E04887">
      <w:pPr>
        <w:pStyle w:val="paragraph"/>
      </w:pPr>
      <w:r w:rsidRPr="00E04887">
        <w:tab/>
        <w:t>(b)</w:t>
      </w:r>
      <w:r w:rsidRPr="00E04887">
        <w:tab/>
        <w:t>a body, whether incorporated or not, established for a public purpose by or under a law of the Commonwealth; or</w:t>
      </w:r>
    </w:p>
    <w:p w:rsidR="00D41981" w:rsidRPr="00E04887" w:rsidRDefault="00D41981" w:rsidP="00E04887">
      <w:pPr>
        <w:pStyle w:val="paragraph"/>
      </w:pPr>
      <w:r w:rsidRPr="00E04887">
        <w:tab/>
        <w:t>(c)</w:t>
      </w:r>
      <w:r w:rsidRPr="00E04887">
        <w:tab/>
        <w:t>a person:</w:t>
      </w:r>
    </w:p>
    <w:p w:rsidR="00D41981" w:rsidRPr="00E04887" w:rsidRDefault="00D41981" w:rsidP="00E04887">
      <w:pPr>
        <w:pStyle w:val="paragraphsub"/>
      </w:pPr>
      <w:r w:rsidRPr="00E04887">
        <w:tab/>
        <w:t>(i)</w:t>
      </w:r>
      <w:r w:rsidRPr="00E04887">
        <w:tab/>
        <w:t>holding or performing the duties of an office established by or under a law of the Commonwealth; or</w:t>
      </w:r>
    </w:p>
    <w:p w:rsidR="00D41981" w:rsidRPr="00E04887" w:rsidRDefault="00D41981" w:rsidP="00E04887">
      <w:pPr>
        <w:pStyle w:val="paragraphsub"/>
      </w:pPr>
      <w:r w:rsidRPr="00E04887">
        <w:lastRenderedPageBreak/>
        <w:tab/>
        <w:t>(ii)</w:t>
      </w:r>
      <w:r w:rsidRPr="00E04887">
        <w:tab/>
        <w:t>holding an appointment made under a law of the Commonwealth.</w:t>
      </w:r>
    </w:p>
    <w:p w:rsidR="00D41981" w:rsidRPr="00E04887" w:rsidRDefault="00D41981" w:rsidP="00E04887">
      <w:pPr>
        <w:pStyle w:val="Definition"/>
      </w:pPr>
      <w:r w:rsidRPr="00E04887">
        <w:rPr>
          <w:b/>
          <w:i/>
        </w:rPr>
        <w:t>data standards</w:t>
      </w:r>
      <w:r w:rsidRPr="00E04887">
        <w:t xml:space="preserve"> means standards made by the Registrar under section</w:t>
      </w:r>
      <w:r w:rsidR="00E04887" w:rsidRPr="00E04887">
        <w:t> </w:t>
      </w:r>
      <w:r w:rsidRPr="00E04887">
        <w:t>212H.</w:t>
      </w:r>
    </w:p>
    <w:p w:rsidR="00D41981" w:rsidRPr="00E04887" w:rsidRDefault="00D41981" w:rsidP="00E04887">
      <w:pPr>
        <w:pStyle w:val="Definition"/>
      </w:pPr>
      <w:r w:rsidRPr="00E04887">
        <w:rPr>
          <w:b/>
          <w:i/>
        </w:rPr>
        <w:t>designated secrecy provision</w:t>
      </w:r>
      <w:r w:rsidRPr="00E04887">
        <w:t xml:space="preserve"> has the meaning given by subsection</w:t>
      </w:r>
      <w:r w:rsidR="00E04887" w:rsidRPr="00E04887">
        <w:t> </w:t>
      </w:r>
      <w:r w:rsidRPr="00E04887">
        <w:t>212N(3).</w:t>
      </w:r>
    </w:p>
    <w:p w:rsidR="00D41981" w:rsidRPr="00E04887" w:rsidRDefault="00D41981" w:rsidP="00E04887">
      <w:pPr>
        <w:pStyle w:val="Definition"/>
      </w:pPr>
      <w:r w:rsidRPr="00E04887">
        <w:rPr>
          <w:b/>
          <w:i/>
        </w:rPr>
        <w:t>disclosure framework</w:t>
      </w:r>
      <w:r w:rsidRPr="00E04887">
        <w:t xml:space="preserve"> means the disclosure framework made by the Registrar under section</w:t>
      </w:r>
      <w:r w:rsidR="00E04887" w:rsidRPr="00E04887">
        <w:t> </w:t>
      </w:r>
      <w:r w:rsidRPr="00E04887">
        <w:t>212L.</w:t>
      </w:r>
    </w:p>
    <w:p w:rsidR="00D41981" w:rsidRPr="00E04887" w:rsidRDefault="00D41981" w:rsidP="00E04887">
      <w:pPr>
        <w:pStyle w:val="Definition"/>
      </w:pPr>
      <w:r w:rsidRPr="00E04887">
        <w:rPr>
          <w:b/>
          <w:i/>
        </w:rPr>
        <w:t>government entity</w:t>
      </w:r>
      <w:r w:rsidRPr="00E04887">
        <w:t xml:space="preserve"> has the meaning given by section</w:t>
      </w:r>
      <w:r w:rsidR="00E04887" w:rsidRPr="00E04887">
        <w:t> </w:t>
      </w:r>
      <w:r w:rsidRPr="00E04887">
        <w:t xml:space="preserve">41 of the </w:t>
      </w:r>
      <w:r w:rsidRPr="00E04887">
        <w:rPr>
          <w:i/>
        </w:rPr>
        <w:t>A New Tax System (Australian Business Number) Act 1999</w:t>
      </w:r>
      <w:r w:rsidRPr="00E04887">
        <w:t>.</w:t>
      </w:r>
    </w:p>
    <w:p w:rsidR="00D41981" w:rsidRPr="00E04887" w:rsidRDefault="00D41981" w:rsidP="00E04887">
      <w:pPr>
        <w:pStyle w:val="Definition"/>
      </w:pPr>
      <w:r w:rsidRPr="00E04887">
        <w:rPr>
          <w:b/>
          <w:i/>
        </w:rPr>
        <w:t>official employment</w:t>
      </w:r>
      <w:r w:rsidRPr="00E04887">
        <w:t xml:space="preserve"> means:</w:t>
      </w:r>
    </w:p>
    <w:p w:rsidR="00D41981" w:rsidRPr="00E04887" w:rsidRDefault="00D41981" w:rsidP="00E04887">
      <w:pPr>
        <w:pStyle w:val="paragraph"/>
      </w:pPr>
      <w:r w:rsidRPr="00E04887">
        <w:tab/>
        <w:t>(a)</w:t>
      </w:r>
      <w:r w:rsidRPr="00E04887">
        <w:tab/>
        <w:t>appointment or employment by the Commonwealth, or the performance of services for the Commonwealth; or</w:t>
      </w:r>
    </w:p>
    <w:p w:rsidR="00D41981" w:rsidRPr="00E04887" w:rsidRDefault="00D41981" w:rsidP="00E04887">
      <w:pPr>
        <w:pStyle w:val="paragraph"/>
      </w:pPr>
      <w:r w:rsidRPr="00E04887">
        <w:tab/>
        <w:t>(b)</w:t>
      </w:r>
      <w:r w:rsidRPr="00E04887">
        <w:tab/>
        <w:t>the exercise of powers or performance of functions under a delegation by the Registrar.</w:t>
      </w:r>
    </w:p>
    <w:p w:rsidR="00D41981" w:rsidRPr="00E04887" w:rsidRDefault="00D41981" w:rsidP="00E04887">
      <w:pPr>
        <w:pStyle w:val="Definition"/>
      </w:pPr>
      <w:r w:rsidRPr="00E04887">
        <w:rPr>
          <w:b/>
          <w:i/>
        </w:rPr>
        <w:t>protected information</w:t>
      </w:r>
      <w:r w:rsidRPr="00E04887">
        <w:t xml:space="preserve"> means information:</w:t>
      </w:r>
    </w:p>
    <w:p w:rsidR="00D41981" w:rsidRPr="00E04887" w:rsidRDefault="00D41981" w:rsidP="00E04887">
      <w:pPr>
        <w:pStyle w:val="paragraph"/>
      </w:pPr>
      <w:r w:rsidRPr="00E04887">
        <w:tab/>
        <w:t>(a)</w:t>
      </w:r>
      <w:r w:rsidRPr="00E04887">
        <w:tab/>
        <w:t>obtained by a person in the course of the person’s official employment; and</w:t>
      </w:r>
    </w:p>
    <w:p w:rsidR="00D41981" w:rsidRPr="00E04887" w:rsidRDefault="00D41981" w:rsidP="00E04887">
      <w:pPr>
        <w:pStyle w:val="paragraph"/>
      </w:pPr>
      <w:r w:rsidRPr="00E04887">
        <w:tab/>
        <w:t>(b)</w:t>
      </w:r>
      <w:r w:rsidRPr="00E04887">
        <w:tab/>
        <w:t>disclosed to the person or another person, or obtained by the person or another person:</w:t>
      </w:r>
    </w:p>
    <w:p w:rsidR="00D41981" w:rsidRPr="00E04887" w:rsidRDefault="00D41981" w:rsidP="00E04887">
      <w:pPr>
        <w:pStyle w:val="paragraphsub"/>
      </w:pPr>
      <w:r w:rsidRPr="00E04887">
        <w:tab/>
        <w:t>(i)</w:t>
      </w:r>
      <w:r w:rsidRPr="00E04887">
        <w:tab/>
        <w:t>under, or in relation to, this Act; or</w:t>
      </w:r>
    </w:p>
    <w:p w:rsidR="00D41981" w:rsidRPr="00E04887" w:rsidRDefault="00D41981" w:rsidP="00E04887">
      <w:pPr>
        <w:pStyle w:val="paragraphsub"/>
      </w:pPr>
      <w:r w:rsidRPr="00E04887">
        <w:tab/>
        <w:t>(ii)</w:t>
      </w:r>
      <w:r w:rsidRPr="00E04887">
        <w:tab/>
        <w:t>under another law of the Commonwealth;</w:t>
      </w:r>
    </w:p>
    <w:p w:rsidR="00D41981" w:rsidRPr="00E04887" w:rsidRDefault="00D41981" w:rsidP="00E04887">
      <w:pPr>
        <w:pStyle w:val="paragraph"/>
        <w:rPr>
          <w:b/>
          <w:i/>
        </w:rPr>
      </w:pPr>
      <w:r w:rsidRPr="00E04887">
        <w:t xml:space="preserve"> </w:t>
      </w:r>
      <w:r w:rsidRPr="00E04887">
        <w:tab/>
      </w:r>
      <w:r w:rsidRPr="00E04887">
        <w:tab/>
        <w:t>in connection with particular functions or powers of the Registrar.</w:t>
      </w:r>
    </w:p>
    <w:p w:rsidR="00D41981" w:rsidRPr="00E04887" w:rsidRDefault="00D41981" w:rsidP="00E04887">
      <w:pPr>
        <w:pStyle w:val="Definition"/>
      </w:pPr>
      <w:r w:rsidRPr="00E04887">
        <w:rPr>
          <w:b/>
          <w:i/>
        </w:rPr>
        <w:t xml:space="preserve">Registrar </w:t>
      </w:r>
      <w:r w:rsidRPr="00E04887">
        <w:t>has the meaning given by section</w:t>
      </w:r>
      <w:r w:rsidR="00E04887" w:rsidRPr="00E04887">
        <w:t> </w:t>
      </w:r>
      <w:r w:rsidRPr="00E04887">
        <w:t>16</w:t>
      </w:r>
      <w:r w:rsidR="00B27B09" w:rsidRPr="00E04887">
        <w:t>B</w:t>
      </w:r>
      <w:r w:rsidRPr="00E04887">
        <w:t>.</w:t>
      </w:r>
    </w:p>
    <w:p w:rsidR="00D41981" w:rsidRPr="00E04887" w:rsidRDefault="00D41981" w:rsidP="00E04887">
      <w:pPr>
        <w:pStyle w:val="Definition"/>
      </w:pPr>
      <w:r w:rsidRPr="00E04887">
        <w:rPr>
          <w:b/>
          <w:i/>
        </w:rPr>
        <w:t>secrecy provision</w:t>
      </w:r>
      <w:r w:rsidRPr="00E04887">
        <w:t xml:space="preserve"> has the meaning given by subsection</w:t>
      </w:r>
      <w:r w:rsidR="00E04887" w:rsidRPr="00E04887">
        <w:t> </w:t>
      </w:r>
      <w:r w:rsidRPr="00E04887">
        <w:t>212N(2).</w:t>
      </w:r>
    </w:p>
    <w:p w:rsidR="00D41981" w:rsidRPr="00E04887" w:rsidRDefault="00D41981" w:rsidP="00E04887">
      <w:pPr>
        <w:pStyle w:val="Definition"/>
      </w:pPr>
      <w:r w:rsidRPr="00E04887">
        <w:rPr>
          <w:b/>
          <w:i/>
        </w:rPr>
        <w:t>taxation law</w:t>
      </w:r>
      <w:r w:rsidRPr="00E04887">
        <w:t xml:space="preserve"> has the same meaning as in the </w:t>
      </w:r>
      <w:r w:rsidRPr="00E04887">
        <w:rPr>
          <w:i/>
        </w:rPr>
        <w:t>Income Tax Assessment Act 1997</w:t>
      </w:r>
      <w:r w:rsidRPr="00E04887">
        <w:t>.</w:t>
      </w:r>
    </w:p>
    <w:p w:rsidR="00D41981" w:rsidRPr="00E04887" w:rsidRDefault="00503DDC" w:rsidP="00E04887">
      <w:pPr>
        <w:pStyle w:val="ItemHead"/>
      </w:pPr>
      <w:r w:rsidRPr="00E04887">
        <w:t>15</w:t>
      </w:r>
      <w:r w:rsidR="00D41981" w:rsidRPr="00E04887">
        <w:t xml:space="preserve">  At the end of Division</w:t>
      </w:r>
      <w:r w:rsidR="00E04887" w:rsidRPr="00E04887">
        <w:t> </w:t>
      </w:r>
      <w:r w:rsidR="00D41981" w:rsidRPr="00E04887">
        <w:t>4 of Part</w:t>
      </w:r>
      <w:r w:rsidR="00E04887" w:rsidRPr="00E04887">
        <w:t> </w:t>
      </w:r>
      <w:r w:rsidR="00D41981" w:rsidRPr="00E04887">
        <w:t>1</w:t>
      </w:r>
      <w:r w:rsidR="00D1201F">
        <w:noBreakHyphen/>
      </w:r>
      <w:r w:rsidR="00D41981" w:rsidRPr="00E04887">
        <w:t>2</w:t>
      </w:r>
    </w:p>
    <w:p w:rsidR="00D41981" w:rsidRPr="00E04887" w:rsidRDefault="00D41981" w:rsidP="00E04887">
      <w:pPr>
        <w:pStyle w:val="Item"/>
      </w:pPr>
      <w:r w:rsidRPr="00E04887">
        <w:t>Add:</w:t>
      </w:r>
    </w:p>
    <w:p w:rsidR="00D41981" w:rsidRPr="00E04887" w:rsidRDefault="00D41981" w:rsidP="00E04887">
      <w:pPr>
        <w:pStyle w:val="ActHead5"/>
      </w:pPr>
      <w:bookmarkStart w:id="74" w:name="_Toc43890952"/>
      <w:r w:rsidRPr="00594D23">
        <w:rPr>
          <w:rStyle w:val="CharSectno"/>
        </w:rPr>
        <w:lastRenderedPageBreak/>
        <w:t>16</w:t>
      </w:r>
      <w:r w:rsidR="00B27B09" w:rsidRPr="00594D23">
        <w:rPr>
          <w:rStyle w:val="CharSectno"/>
        </w:rPr>
        <w:t>B</w:t>
      </w:r>
      <w:r w:rsidRPr="00E04887">
        <w:t xml:space="preserve">  Meaning of </w:t>
      </w:r>
      <w:r w:rsidRPr="00E04887">
        <w:rPr>
          <w:i/>
        </w:rPr>
        <w:t>Registrar</w:t>
      </w:r>
      <w:bookmarkEnd w:id="74"/>
    </w:p>
    <w:p w:rsidR="00D41981" w:rsidRPr="00E04887" w:rsidRDefault="00D41981" w:rsidP="00E04887">
      <w:pPr>
        <w:pStyle w:val="subsection"/>
      </w:pPr>
      <w:r w:rsidRPr="00E04887">
        <w:tab/>
      </w:r>
      <w:r w:rsidRPr="00E04887">
        <w:tab/>
        <w:t>A reference in this Act to the Registrar is a reference to:</w:t>
      </w:r>
    </w:p>
    <w:p w:rsidR="00D41981" w:rsidRPr="00E04887" w:rsidRDefault="00D41981" w:rsidP="00E04887">
      <w:pPr>
        <w:pStyle w:val="paragraph"/>
      </w:pPr>
      <w:r w:rsidRPr="00E04887">
        <w:tab/>
        <w:t>(a)</w:t>
      </w:r>
      <w:r w:rsidRPr="00E04887">
        <w:tab/>
        <w:t>if only one Commonwealth body is appointed as Registrar under section</w:t>
      </w:r>
      <w:r w:rsidR="00E04887" w:rsidRPr="00E04887">
        <w:t> </w:t>
      </w:r>
      <w:r w:rsidRPr="00E04887">
        <w:t>212A—that body; or</w:t>
      </w:r>
    </w:p>
    <w:p w:rsidR="00D41981" w:rsidRPr="00E04887" w:rsidRDefault="00D41981" w:rsidP="00E04887">
      <w:pPr>
        <w:pStyle w:val="paragraph"/>
      </w:pPr>
      <w:r w:rsidRPr="00E04887">
        <w:tab/>
        <w:t>(b)</w:t>
      </w:r>
      <w:r w:rsidRPr="00E04887">
        <w:tab/>
        <w:t>if more than one Commonwealth body is appointed under that section:</w:t>
      </w:r>
    </w:p>
    <w:p w:rsidR="00D41981" w:rsidRPr="00E04887" w:rsidRDefault="00D41981" w:rsidP="00E04887">
      <w:pPr>
        <w:pStyle w:val="paragraphsub"/>
      </w:pPr>
      <w:r w:rsidRPr="00E04887">
        <w:tab/>
        <w:t>(i)</w:t>
      </w:r>
      <w:r w:rsidRPr="00E04887">
        <w:tab/>
        <w:t>if the reference relates to one or more particular functions or powers—any Commonwealth body so appointed with any of those particular functions or powers; or</w:t>
      </w:r>
    </w:p>
    <w:p w:rsidR="00D41981" w:rsidRPr="00E04887" w:rsidRDefault="00D41981" w:rsidP="00E04887">
      <w:pPr>
        <w:pStyle w:val="paragraphsub"/>
      </w:pPr>
      <w:r w:rsidRPr="00E04887">
        <w:tab/>
        <w:t>(ii)</w:t>
      </w:r>
      <w:r w:rsidRPr="00E04887">
        <w:tab/>
        <w:t>otherwise—any of the Commonwealth bodies appointed under that section.</w:t>
      </w:r>
    </w:p>
    <w:p w:rsidR="00D41981" w:rsidRPr="00E04887" w:rsidRDefault="00503DDC" w:rsidP="00E04887">
      <w:pPr>
        <w:pStyle w:val="ItemHead"/>
      </w:pPr>
      <w:r w:rsidRPr="00E04887">
        <w:t>16</w:t>
      </w:r>
      <w:r w:rsidR="00D41981" w:rsidRPr="00E04887">
        <w:t xml:space="preserve">  Part</w:t>
      </w:r>
      <w:r w:rsidR="00E04887" w:rsidRPr="00E04887">
        <w:t> </w:t>
      </w:r>
      <w:r w:rsidR="00D41981" w:rsidRPr="00E04887">
        <w:t>5</w:t>
      </w:r>
      <w:r w:rsidR="00D1201F">
        <w:noBreakHyphen/>
      </w:r>
      <w:r w:rsidR="00D41981" w:rsidRPr="00E04887">
        <w:t>1 (heading)</w:t>
      </w:r>
    </w:p>
    <w:p w:rsidR="00D41981" w:rsidRPr="00E04887" w:rsidRDefault="00D41981" w:rsidP="00E04887">
      <w:pPr>
        <w:pStyle w:val="Item"/>
      </w:pPr>
      <w:r w:rsidRPr="00E04887">
        <w:t>Repeal the heading, substitute:</w:t>
      </w:r>
    </w:p>
    <w:p w:rsidR="00D41981" w:rsidRPr="00E04887" w:rsidRDefault="00D41981" w:rsidP="00E04887">
      <w:pPr>
        <w:pStyle w:val="ActHead2"/>
      </w:pPr>
      <w:bookmarkStart w:id="75" w:name="f_Check_Lines_above"/>
      <w:bookmarkStart w:id="76" w:name="_Toc43890953"/>
      <w:bookmarkEnd w:id="75"/>
      <w:r w:rsidRPr="00594D23">
        <w:rPr>
          <w:rStyle w:val="CharPartNo"/>
        </w:rPr>
        <w:t>Part</w:t>
      </w:r>
      <w:r w:rsidR="00E04887" w:rsidRPr="00594D23">
        <w:rPr>
          <w:rStyle w:val="CharPartNo"/>
        </w:rPr>
        <w:t> </w:t>
      </w:r>
      <w:r w:rsidRPr="00594D23">
        <w:rPr>
          <w:rStyle w:val="CharPartNo"/>
        </w:rPr>
        <w:t>5</w:t>
      </w:r>
      <w:r w:rsidR="00D1201F">
        <w:rPr>
          <w:rStyle w:val="CharPartNo"/>
        </w:rPr>
        <w:noBreakHyphen/>
      </w:r>
      <w:r w:rsidRPr="00594D23">
        <w:rPr>
          <w:rStyle w:val="CharPartNo"/>
        </w:rPr>
        <w:t>1</w:t>
      </w:r>
      <w:r w:rsidRPr="00E04887">
        <w:t>—</w:t>
      </w:r>
      <w:r w:rsidRPr="00594D23">
        <w:rPr>
          <w:rStyle w:val="CharPartText"/>
        </w:rPr>
        <w:t>Matters relating to handling records and information</w:t>
      </w:r>
      <w:bookmarkEnd w:id="76"/>
    </w:p>
    <w:p w:rsidR="00D41981" w:rsidRPr="00E04887" w:rsidRDefault="00503DDC" w:rsidP="00E04887">
      <w:pPr>
        <w:pStyle w:val="ItemHead"/>
      </w:pPr>
      <w:r w:rsidRPr="00E04887">
        <w:t>17</w:t>
      </w:r>
      <w:r w:rsidR="00D41981" w:rsidRPr="00E04887">
        <w:t xml:space="preserve">  Section</w:t>
      </w:r>
      <w:r w:rsidR="00E04887" w:rsidRPr="00E04887">
        <w:t> </w:t>
      </w:r>
      <w:r w:rsidR="00D41981" w:rsidRPr="00E04887">
        <w:t>212</w:t>
      </w:r>
    </w:p>
    <w:p w:rsidR="00D41981" w:rsidRPr="00E04887" w:rsidRDefault="00D41981" w:rsidP="00E04887">
      <w:pPr>
        <w:pStyle w:val="Item"/>
      </w:pPr>
      <w:r w:rsidRPr="00E04887">
        <w:t>Repeal the section, substitute:</w:t>
      </w:r>
    </w:p>
    <w:p w:rsidR="00D41981" w:rsidRPr="00E04887" w:rsidRDefault="00D41981" w:rsidP="00E04887">
      <w:pPr>
        <w:pStyle w:val="ActHead5"/>
      </w:pPr>
      <w:bookmarkStart w:id="77" w:name="_Toc43890954"/>
      <w:r w:rsidRPr="00594D23">
        <w:rPr>
          <w:rStyle w:val="CharSectno"/>
        </w:rPr>
        <w:t>212</w:t>
      </w:r>
      <w:r w:rsidRPr="00E04887">
        <w:t xml:space="preserve">  Guide to this Part</w:t>
      </w:r>
      <w:bookmarkEnd w:id="77"/>
    </w:p>
    <w:p w:rsidR="00D41981" w:rsidRPr="00E04887" w:rsidRDefault="00D41981" w:rsidP="00E04887">
      <w:pPr>
        <w:pStyle w:val="SOText"/>
      </w:pPr>
      <w:r w:rsidRPr="00E04887">
        <w:t>This Part provides for the Registrar’s role under this Act.</w:t>
      </w:r>
    </w:p>
    <w:p w:rsidR="00D41981" w:rsidRPr="00E04887" w:rsidRDefault="00D41981" w:rsidP="00E04887">
      <w:pPr>
        <w:pStyle w:val="SOText"/>
      </w:pPr>
      <w:r w:rsidRPr="00E04887">
        <w:t>The Minister appoints an existing Commonwealth body to be the Registrar. The Minister can give directions to the Registrar.</w:t>
      </w:r>
    </w:p>
    <w:p w:rsidR="00D41981" w:rsidRPr="00E04887" w:rsidRDefault="00D41981" w:rsidP="00E04887">
      <w:pPr>
        <w:pStyle w:val="SOText"/>
      </w:pPr>
      <w:r w:rsidRPr="00E04887">
        <w:t>The Registrar performs functions and exercises powers in accordance with the data standards (and other Commonwealth laws). The data standards are disallowable instruments made by the Registrar. They may deal with such matters as how information is given to the Registrar (including electronically).</w:t>
      </w:r>
    </w:p>
    <w:p w:rsidR="00D41981" w:rsidRPr="00E04887" w:rsidRDefault="00D41981" w:rsidP="00E04887">
      <w:pPr>
        <w:pStyle w:val="SOText"/>
      </w:pPr>
      <w:r w:rsidRPr="00E04887">
        <w:t xml:space="preserve">Information that the Registrar has can be disclosed to government agencies for the performance of their functions. Other disclosures </w:t>
      </w:r>
      <w:r w:rsidRPr="00E04887">
        <w:lastRenderedPageBreak/>
        <w:t>(such as by public access to information) are dealt with by the disclosure framework, which is a disallowable instrument made by the Registrar.</w:t>
      </w:r>
    </w:p>
    <w:p w:rsidR="00D41981" w:rsidRPr="00E04887" w:rsidRDefault="00D41981" w:rsidP="00E04887">
      <w:pPr>
        <w:pStyle w:val="SOText"/>
      </w:pPr>
      <w:r w:rsidRPr="00E04887">
        <w:t>Certain decisions made by the Registrar are reviewable by the Administrative Appeals Tribunal.</w:t>
      </w:r>
    </w:p>
    <w:p w:rsidR="00D41981" w:rsidRPr="00E04887" w:rsidRDefault="00D41981" w:rsidP="00E04887">
      <w:pPr>
        <w:pStyle w:val="SOText"/>
      </w:pPr>
      <w:r w:rsidRPr="00E04887">
        <w:t>This Part also set out the Registrar’s obligation to record information relating to credit activities.</w:t>
      </w:r>
    </w:p>
    <w:p w:rsidR="00D41981" w:rsidRPr="00E04887" w:rsidRDefault="00503DDC" w:rsidP="00E04887">
      <w:pPr>
        <w:pStyle w:val="ItemHead"/>
      </w:pPr>
      <w:r w:rsidRPr="00E04887">
        <w:t>18</w:t>
      </w:r>
      <w:r w:rsidR="00D41981" w:rsidRPr="00E04887">
        <w:t xml:space="preserve">  After Division</w:t>
      </w:r>
      <w:r w:rsidR="00E04887" w:rsidRPr="00E04887">
        <w:t> </w:t>
      </w:r>
      <w:r w:rsidR="00D41981" w:rsidRPr="00E04887">
        <w:t>1 of Part</w:t>
      </w:r>
      <w:r w:rsidR="00E04887" w:rsidRPr="00E04887">
        <w:t> </w:t>
      </w:r>
      <w:r w:rsidR="00D41981" w:rsidRPr="00E04887">
        <w:t>5</w:t>
      </w:r>
      <w:r w:rsidR="00D1201F">
        <w:noBreakHyphen/>
      </w:r>
      <w:r w:rsidR="00D41981" w:rsidRPr="00E04887">
        <w:t>1</w:t>
      </w:r>
    </w:p>
    <w:p w:rsidR="00D41981" w:rsidRPr="00E04887" w:rsidRDefault="00D41981" w:rsidP="00E04887">
      <w:pPr>
        <w:pStyle w:val="Item"/>
      </w:pPr>
      <w:r w:rsidRPr="00E04887">
        <w:t>Insert:</w:t>
      </w:r>
    </w:p>
    <w:p w:rsidR="00D41981" w:rsidRPr="00E04887" w:rsidRDefault="00D41981" w:rsidP="00E04887">
      <w:pPr>
        <w:pStyle w:val="ActHead3"/>
      </w:pPr>
      <w:bookmarkStart w:id="78" w:name="_Toc43890955"/>
      <w:r w:rsidRPr="00594D23">
        <w:rPr>
          <w:rStyle w:val="CharDivNo"/>
        </w:rPr>
        <w:t>Division</w:t>
      </w:r>
      <w:r w:rsidR="00E04887" w:rsidRPr="00594D23">
        <w:rPr>
          <w:rStyle w:val="CharDivNo"/>
        </w:rPr>
        <w:t> </w:t>
      </w:r>
      <w:r w:rsidRPr="00594D23">
        <w:rPr>
          <w:rStyle w:val="CharDivNo"/>
        </w:rPr>
        <w:t>1A</w:t>
      </w:r>
      <w:r w:rsidRPr="00E04887">
        <w:t>—</w:t>
      </w:r>
      <w:r w:rsidRPr="00594D23">
        <w:rPr>
          <w:rStyle w:val="CharDivText"/>
        </w:rPr>
        <w:t>The Registrar</w:t>
      </w:r>
      <w:bookmarkEnd w:id="78"/>
    </w:p>
    <w:p w:rsidR="00D41981" w:rsidRPr="00E04887" w:rsidRDefault="00D41981" w:rsidP="00E04887">
      <w:pPr>
        <w:pStyle w:val="ActHead4"/>
      </w:pPr>
      <w:bookmarkStart w:id="79" w:name="_Toc43890956"/>
      <w:r w:rsidRPr="00594D23">
        <w:rPr>
          <w:rStyle w:val="CharSubdNo"/>
        </w:rPr>
        <w:t>Subdivision A</w:t>
      </w:r>
      <w:r w:rsidRPr="00E04887">
        <w:t>—</w:t>
      </w:r>
      <w:r w:rsidRPr="00594D23">
        <w:rPr>
          <w:rStyle w:val="CharSubdText"/>
        </w:rPr>
        <w:t>The Registrar</w:t>
      </w:r>
      <w:bookmarkEnd w:id="79"/>
    </w:p>
    <w:p w:rsidR="00D41981" w:rsidRPr="00E04887" w:rsidRDefault="00D41981" w:rsidP="00E04887">
      <w:pPr>
        <w:pStyle w:val="ActHead5"/>
      </w:pPr>
      <w:bookmarkStart w:id="80" w:name="_Toc43890957"/>
      <w:r w:rsidRPr="00594D23">
        <w:rPr>
          <w:rStyle w:val="CharSectno"/>
        </w:rPr>
        <w:t>212A</w:t>
      </w:r>
      <w:r w:rsidRPr="00E04887">
        <w:t xml:space="preserve">  Appointment of the Registrar</w:t>
      </w:r>
      <w:bookmarkEnd w:id="80"/>
    </w:p>
    <w:p w:rsidR="00D41981" w:rsidRPr="00E04887" w:rsidRDefault="00D41981" w:rsidP="00E04887">
      <w:pPr>
        <w:pStyle w:val="subsection"/>
      </w:pPr>
      <w:r w:rsidRPr="00E04887">
        <w:tab/>
        <w:t>(1)</w:t>
      </w:r>
      <w:r w:rsidRPr="00E04887">
        <w:tab/>
        <w:t>The Minister may, by notifiable instrument, appoint a Commonwealth body to be the Registrar.</w:t>
      </w:r>
    </w:p>
    <w:p w:rsidR="00D41981" w:rsidRPr="00E04887" w:rsidRDefault="00D41981" w:rsidP="00E04887">
      <w:pPr>
        <w:pStyle w:val="subsection"/>
      </w:pPr>
      <w:r w:rsidRPr="00E04887">
        <w:tab/>
        <w:t>(2)</w:t>
      </w:r>
      <w:r w:rsidRPr="00E04887">
        <w:tab/>
        <w:t>The Minister may, by notifiable instrument, appoint a Commonwealth body to be the Registrar in relation to one or more functions or powers of the Registrar.</w:t>
      </w:r>
    </w:p>
    <w:p w:rsidR="00D41981" w:rsidRPr="00E04887" w:rsidRDefault="00D41981" w:rsidP="00E04887">
      <w:pPr>
        <w:pStyle w:val="ActHead5"/>
      </w:pPr>
      <w:bookmarkStart w:id="81" w:name="_Toc43890958"/>
      <w:r w:rsidRPr="00594D23">
        <w:rPr>
          <w:rStyle w:val="CharSectno"/>
        </w:rPr>
        <w:t>212B</w:t>
      </w:r>
      <w:r w:rsidRPr="00E04887">
        <w:t xml:space="preserve">  Functions</w:t>
      </w:r>
      <w:bookmarkEnd w:id="81"/>
    </w:p>
    <w:p w:rsidR="00D41981" w:rsidRPr="00E04887" w:rsidRDefault="00D41981" w:rsidP="00E04887">
      <w:pPr>
        <w:pStyle w:val="subsection"/>
      </w:pPr>
      <w:r w:rsidRPr="00E04887">
        <w:tab/>
      </w:r>
      <w:r w:rsidRPr="00E04887">
        <w:tab/>
        <w:t>The Registrar’s functions are:</w:t>
      </w:r>
    </w:p>
    <w:p w:rsidR="00D41981" w:rsidRPr="00E04887" w:rsidRDefault="00D41981" w:rsidP="00E04887">
      <w:pPr>
        <w:pStyle w:val="paragraph"/>
      </w:pPr>
      <w:r w:rsidRPr="00E04887">
        <w:tab/>
        <w:t>(a)</w:t>
      </w:r>
      <w:r w:rsidRPr="00E04887">
        <w:tab/>
        <w:t>such functions as are conferred on the Registrar by or under this Act; and</w:t>
      </w:r>
    </w:p>
    <w:p w:rsidR="00D41981" w:rsidRPr="00E04887" w:rsidRDefault="00D41981" w:rsidP="00E04887">
      <w:pPr>
        <w:pStyle w:val="paragraph"/>
      </w:pPr>
      <w:r w:rsidRPr="00E04887">
        <w:tab/>
        <w:t>(b)</w:t>
      </w:r>
      <w:r w:rsidRPr="00E04887">
        <w:tab/>
        <w:t>such functions as are prescribed by rules made for the purposes of this paragraph under section</w:t>
      </w:r>
      <w:r w:rsidR="00E04887" w:rsidRPr="00E04887">
        <w:t> </w:t>
      </w:r>
      <w:r w:rsidRPr="00E04887">
        <w:t>212U; and</w:t>
      </w:r>
    </w:p>
    <w:p w:rsidR="00D41981" w:rsidRPr="00E04887" w:rsidRDefault="00D41981" w:rsidP="00E04887">
      <w:pPr>
        <w:pStyle w:val="paragraph"/>
      </w:pPr>
      <w:r w:rsidRPr="00E04887">
        <w:tab/>
        <w:t>(c)</w:t>
      </w:r>
      <w:r w:rsidRPr="00E04887">
        <w:tab/>
        <w:t xml:space="preserve">such functions as are incidental to the functions mentioned in </w:t>
      </w:r>
      <w:r w:rsidR="00E04887" w:rsidRPr="00E04887">
        <w:t>paragraph (</w:t>
      </w:r>
      <w:r w:rsidRPr="00E04887">
        <w:t>a) or (b).</w:t>
      </w:r>
    </w:p>
    <w:p w:rsidR="00D41981" w:rsidRPr="00E04887" w:rsidRDefault="00D41981" w:rsidP="00E04887">
      <w:pPr>
        <w:pStyle w:val="ActHead5"/>
      </w:pPr>
      <w:bookmarkStart w:id="82" w:name="_Toc43890959"/>
      <w:r w:rsidRPr="00594D23">
        <w:rPr>
          <w:rStyle w:val="CharSectno"/>
        </w:rPr>
        <w:t>212C</w:t>
      </w:r>
      <w:r w:rsidRPr="00E04887">
        <w:t xml:space="preserve">  Powers</w:t>
      </w:r>
      <w:bookmarkEnd w:id="82"/>
    </w:p>
    <w:p w:rsidR="00D41981" w:rsidRPr="00E04887" w:rsidRDefault="00D41981" w:rsidP="00E04887">
      <w:pPr>
        <w:pStyle w:val="subsection"/>
      </w:pPr>
      <w:r w:rsidRPr="00E04887">
        <w:tab/>
      </w:r>
      <w:r w:rsidRPr="00E04887">
        <w:tab/>
        <w:t>The Registrar’s powers include:</w:t>
      </w:r>
    </w:p>
    <w:p w:rsidR="00D41981" w:rsidRPr="00E04887" w:rsidRDefault="00D41981" w:rsidP="00E04887">
      <w:pPr>
        <w:pStyle w:val="paragraph"/>
      </w:pPr>
      <w:r w:rsidRPr="00E04887">
        <w:tab/>
        <w:t>(a)</w:t>
      </w:r>
      <w:r w:rsidRPr="00E04887">
        <w:tab/>
        <w:t>such powers as are conferred:</w:t>
      </w:r>
    </w:p>
    <w:p w:rsidR="00D41981" w:rsidRPr="00E04887" w:rsidRDefault="00D41981" w:rsidP="00E04887">
      <w:pPr>
        <w:pStyle w:val="paragraphsub"/>
      </w:pPr>
      <w:r w:rsidRPr="00E04887">
        <w:lastRenderedPageBreak/>
        <w:tab/>
        <w:t>(i)</w:t>
      </w:r>
      <w:r w:rsidRPr="00E04887">
        <w:tab/>
        <w:t>on the Registrar in relation to the functions mentioned in section</w:t>
      </w:r>
      <w:r w:rsidR="00E04887" w:rsidRPr="00E04887">
        <w:t> </w:t>
      </w:r>
      <w:r w:rsidRPr="00E04887">
        <w:t>212B; and</w:t>
      </w:r>
    </w:p>
    <w:p w:rsidR="00D41981" w:rsidRPr="00E04887" w:rsidRDefault="00D41981" w:rsidP="00E04887">
      <w:pPr>
        <w:pStyle w:val="paragraphsub"/>
      </w:pPr>
      <w:r w:rsidRPr="00E04887">
        <w:tab/>
        <w:t>(ii)</w:t>
      </w:r>
      <w:r w:rsidRPr="00E04887">
        <w:tab/>
        <w:t>by or under this Act; and</w:t>
      </w:r>
    </w:p>
    <w:p w:rsidR="00D41981" w:rsidRPr="00E04887" w:rsidRDefault="00D41981" w:rsidP="00E04887">
      <w:pPr>
        <w:pStyle w:val="paragraph"/>
      </w:pPr>
      <w:r w:rsidRPr="00E04887">
        <w:tab/>
        <w:t>(b)</w:t>
      </w:r>
      <w:r w:rsidRPr="00E04887">
        <w:tab/>
        <w:t>the power to do all things necessary or convenient to be done for or in connection with the performance of those functions.</w:t>
      </w:r>
    </w:p>
    <w:p w:rsidR="00D41981" w:rsidRPr="00E04887" w:rsidRDefault="00D41981" w:rsidP="00E04887">
      <w:pPr>
        <w:pStyle w:val="ActHead5"/>
      </w:pPr>
      <w:bookmarkStart w:id="83" w:name="_Toc43890960"/>
      <w:r w:rsidRPr="00594D23">
        <w:rPr>
          <w:rStyle w:val="CharSectno"/>
        </w:rPr>
        <w:t>212D</w:t>
      </w:r>
      <w:r w:rsidRPr="00E04887">
        <w:t xml:space="preserve">  Directions by Minister</w:t>
      </w:r>
      <w:bookmarkEnd w:id="83"/>
    </w:p>
    <w:p w:rsidR="00D41981" w:rsidRPr="00E04887" w:rsidRDefault="00D41981" w:rsidP="00E04887">
      <w:pPr>
        <w:pStyle w:val="subsection"/>
      </w:pPr>
      <w:r w:rsidRPr="00E04887">
        <w:tab/>
        <w:t>(1)</w:t>
      </w:r>
      <w:r w:rsidRPr="00E04887">
        <w:tab/>
        <w:t>The Minister may, by legislative instrument, give written directions to the Registrar about the performance of its functions and the exercise of its powers.</w:t>
      </w:r>
    </w:p>
    <w:p w:rsidR="00D41981" w:rsidRPr="00E04887" w:rsidRDefault="00D41981" w:rsidP="00E04887">
      <w:pPr>
        <w:pStyle w:val="notetext"/>
      </w:pPr>
      <w:r w:rsidRPr="00E04887">
        <w:t>Note:</w:t>
      </w:r>
      <w:r w:rsidRPr="00E04887">
        <w:tab/>
        <w:t>Section</w:t>
      </w:r>
      <w:r w:rsidR="00E04887" w:rsidRPr="00E04887">
        <w:t> </w:t>
      </w:r>
      <w:r w:rsidRPr="00E04887">
        <w:t>42 (disallowance) and Part</w:t>
      </w:r>
      <w:r w:rsidR="00E04887" w:rsidRPr="00E04887">
        <w:t> </w:t>
      </w:r>
      <w:r w:rsidRPr="00E04887">
        <w:t>4 of Chapter</w:t>
      </w:r>
      <w:r w:rsidR="00E04887" w:rsidRPr="00E04887">
        <w:t> </w:t>
      </w:r>
      <w:r w:rsidRPr="00E04887">
        <w:t xml:space="preserve">3 (sunsetting) of the </w:t>
      </w:r>
      <w:r w:rsidRPr="00E04887">
        <w:rPr>
          <w:i/>
        </w:rPr>
        <w:t>Legislation Act 2003</w:t>
      </w:r>
      <w:r w:rsidRPr="00E04887">
        <w:t xml:space="preserve"> do not apply to the directions (see regulations made for the purposes of paragraphs 44(2)(b) and 54(2)(b) of that Act).</w:t>
      </w:r>
    </w:p>
    <w:p w:rsidR="00D41981" w:rsidRPr="00E04887" w:rsidRDefault="00D41981" w:rsidP="00E04887">
      <w:pPr>
        <w:pStyle w:val="subsection"/>
      </w:pPr>
      <w:r w:rsidRPr="00E04887">
        <w:tab/>
        <w:t>(2)</w:t>
      </w:r>
      <w:r w:rsidRPr="00E04887">
        <w:tab/>
        <w:t xml:space="preserve">Without limiting </w:t>
      </w:r>
      <w:r w:rsidR="00E04887" w:rsidRPr="00E04887">
        <w:t>subsection (</w:t>
      </w:r>
      <w:r w:rsidRPr="00E04887">
        <w:t>1), a direction under that subsection may relate to any of the following:</w:t>
      </w:r>
    </w:p>
    <w:p w:rsidR="00D41981" w:rsidRPr="00E04887" w:rsidRDefault="00D41981" w:rsidP="00E04887">
      <w:pPr>
        <w:pStyle w:val="paragraph"/>
      </w:pPr>
      <w:r w:rsidRPr="00E04887">
        <w:tab/>
        <w:t>(a)</w:t>
      </w:r>
      <w:r w:rsidRPr="00E04887">
        <w:tab/>
        <w:t>matters to be dealt with in the data standards or disclosure framework;</w:t>
      </w:r>
    </w:p>
    <w:p w:rsidR="00D41981" w:rsidRPr="00E04887" w:rsidRDefault="00D41981" w:rsidP="00E04887">
      <w:pPr>
        <w:pStyle w:val="paragraph"/>
      </w:pPr>
      <w:r w:rsidRPr="00E04887">
        <w:tab/>
        <w:t>(b)</w:t>
      </w:r>
      <w:r w:rsidRPr="00E04887">
        <w:tab/>
        <w:t>consultation processes to be followed prior to making data standards or the disclosure framework.</w:t>
      </w:r>
    </w:p>
    <w:p w:rsidR="00D41981" w:rsidRPr="00E04887" w:rsidRDefault="00D41981" w:rsidP="00E04887">
      <w:pPr>
        <w:pStyle w:val="subsection"/>
      </w:pPr>
      <w:r w:rsidRPr="00E04887">
        <w:tab/>
        <w:t>(3)</w:t>
      </w:r>
      <w:r w:rsidRPr="00E04887">
        <w:tab/>
        <w:t xml:space="preserve">A direction under </w:t>
      </w:r>
      <w:r w:rsidR="00E04887" w:rsidRPr="00E04887">
        <w:t>subsection (</w:t>
      </w:r>
      <w:r w:rsidRPr="00E04887">
        <w:t>1) must be of a general nature only.</w:t>
      </w:r>
    </w:p>
    <w:p w:rsidR="00D41981" w:rsidRPr="00E04887" w:rsidRDefault="00D41981" w:rsidP="00E04887">
      <w:pPr>
        <w:pStyle w:val="subsection"/>
      </w:pPr>
      <w:r w:rsidRPr="00E04887">
        <w:tab/>
        <w:t>(4)</w:t>
      </w:r>
      <w:r w:rsidRPr="00E04887">
        <w:tab/>
      </w:r>
      <w:r w:rsidR="00E04887" w:rsidRPr="00E04887">
        <w:t>Subsection (</w:t>
      </w:r>
      <w:r w:rsidRPr="00E04887">
        <w:t xml:space="preserve">3) does not prevent a direction under </w:t>
      </w:r>
      <w:r w:rsidR="00E04887" w:rsidRPr="00E04887">
        <w:t>subsection (</w:t>
      </w:r>
      <w:r w:rsidRPr="00E04887">
        <w:t>1) from relating to a particular matter to be dealt with in the data standards or disclosure framework. However, the direction must not direct the Registrar how to apply the data standards or disclosure framework in a particular case.</w:t>
      </w:r>
    </w:p>
    <w:p w:rsidR="00D41981" w:rsidRPr="00E04887" w:rsidRDefault="00D41981" w:rsidP="00E04887">
      <w:pPr>
        <w:pStyle w:val="subsection"/>
      </w:pPr>
      <w:r w:rsidRPr="00E04887">
        <w:tab/>
        <w:t>(5)</w:t>
      </w:r>
      <w:r w:rsidRPr="00E04887">
        <w:tab/>
        <w:t xml:space="preserve">The Registrar must comply with a direction under </w:t>
      </w:r>
      <w:r w:rsidR="00E04887" w:rsidRPr="00E04887">
        <w:t>subsection (</w:t>
      </w:r>
      <w:r w:rsidRPr="00E04887">
        <w:t>1).</w:t>
      </w:r>
    </w:p>
    <w:p w:rsidR="00D41981" w:rsidRPr="00E04887" w:rsidRDefault="00D41981" w:rsidP="00E04887">
      <w:pPr>
        <w:pStyle w:val="ActHead5"/>
      </w:pPr>
      <w:bookmarkStart w:id="84" w:name="_Toc43890961"/>
      <w:r w:rsidRPr="00594D23">
        <w:rPr>
          <w:rStyle w:val="CharSectno"/>
        </w:rPr>
        <w:t>212E</w:t>
      </w:r>
      <w:r w:rsidRPr="00E04887">
        <w:t xml:space="preserve">  Delegation</w:t>
      </w:r>
      <w:bookmarkEnd w:id="84"/>
    </w:p>
    <w:p w:rsidR="00D41981" w:rsidRPr="00E04887" w:rsidRDefault="00D41981" w:rsidP="00E04887">
      <w:pPr>
        <w:pStyle w:val="subsection"/>
      </w:pPr>
      <w:r w:rsidRPr="00E04887">
        <w:tab/>
        <w:t>(1)</w:t>
      </w:r>
      <w:r w:rsidRPr="00E04887">
        <w:tab/>
        <w:t>The Registrar may, in writing, delegate all or any of the Registrar’s functions or powers under this Act (other than the power to make data standards or the disclosure framework) to:</w:t>
      </w:r>
    </w:p>
    <w:p w:rsidR="00D41981" w:rsidRPr="00E04887" w:rsidRDefault="00D41981" w:rsidP="00E04887">
      <w:pPr>
        <w:pStyle w:val="paragraph"/>
      </w:pPr>
      <w:r w:rsidRPr="00E04887">
        <w:tab/>
        <w:t>(a)</w:t>
      </w:r>
      <w:r w:rsidRPr="00E04887">
        <w:tab/>
        <w:t>any person to whom it may delegate any of its other functions, as a Commonwealth body, under a law of the Commonwealth; or</w:t>
      </w:r>
    </w:p>
    <w:p w:rsidR="00D41981" w:rsidRPr="00E04887" w:rsidRDefault="00D41981" w:rsidP="00E04887">
      <w:pPr>
        <w:pStyle w:val="paragraph"/>
      </w:pPr>
      <w:r w:rsidRPr="00E04887">
        <w:lastRenderedPageBreak/>
        <w:tab/>
        <w:t>(b)</w:t>
      </w:r>
      <w:r w:rsidRPr="00E04887">
        <w:tab/>
        <w:t>any person of a kind specified in rules made under section</w:t>
      </w:r>
      <w:r w:rsidR="00E04887" w:rsidRPr="00E04887">
        <w:t> </w:t>
      </w:r>
      <w:r w:rsidRPr="00E04887">
        <w:t>212U.</w:t>
      </w:r>
    </w:p>
    <w:p w:rsidR="00D41981" w:rsidRPr="00E04887" w:rsidRDefault="00D41981" w:rsidP="00E04887">
      <w:pPr>
        <w:pStyle w:val="notetext"/>
      </w:pPr>
      <w:r w:rsidRPr="00E04887">
        <w:t>Note:</w:t>
      </w:r>
      <w:r w:rsidRPr="00E04887">
        <w:tab/>
        <w:t>Sections</w:t>
      </w:r>
      <w:r w:rsidR="00E04887" w:rsidRPr="00E04887">
        <w:t> </w:t>
      </w:r>
      <w:r w:rsidRPr="00E04887">
        <w:t xml:space="preserve">34AA to 34A of the </w:t>
      </w:r>
      <w:r w:rsidRPr="00E04887">
        <w:rPr>
          <w:i/>
        </w:rPr>
        <w:t>Acts Interpretation Act 1901</w:t>
      </w:r>
      <w:r w:rsidRPr="00E04887">
        <w:t xml:space="preserve"> contain provisions relating to delegations.</w:t>
      </w:r>
    </w:p>
    <w:p w:rsidR="00D41981" w:rsidRPr="00E04887" w:rsidRDefault="00D41981" w:rsidP="00E04887">
      <w:pPr>
        <w:pStyle w:val="subsection"/>
      </w:pPr>
      <w:r w:rsidRPr="00E04887">
        <w:tab/>
        <w:t>(2)</w:t>
      </w:r>
      <w:r w:rsidRPr="00E04887">
        <w:tab/>
        <w:t>In performing a delegated function or exercising a delegated power, the delegate must comply with any written directions of the Registrar.</w:t>
      </w:r>
    </w:p>
    <w:p w:rsidR="00D41981" w:rsidRPr="00E04887" w:rsidRDefault="00D41981" w:rsidP="00E04887">
      <w:pPr>
        <w:pStyle w:val="ActHead5"/>
      </w:pPr>
      <w:bookmarkStart w:id="85" w:name="_Toc43890962"/>
      <w:r w:rsidRPr="00594D23">
        <w:rPr>
          <w:rStyle w:val="CharSectno"/>
        </w:rPr>
        <w:t>212F</w:t>
      </w:r>
      <w:r w:rsidRPr="00E04887">
        <w:t xml:space="preserve">  Assisted decision making</w:t>
      </w:r>
      <w:bookmarkEnd w:id="85"/>
    </w:p>
    <w:p w:rsidR="00D41981" w:rsidRPr="00E04887" w:rsidRDefault="00D41981" w:rsidP="00E04887">
      <w:pPr>
        <w:pStyle w:val="subsection"/>
      </w:pPr>
      <w:r w:rsidRPr="00E04887">
        <w:tab/>
        <w:t>(1)</w:t>
      </w:r>
      <w:r w:rsidRPr="00E04887">
        <w:tab/>
        <w:t>The Registrar may arrange for the use, under the Registrar’s control, of processes to assist decision making (such as computer applications and systems) for any purposes for which the Registrar may make decisions in the performance or exercise of the Registrar’s functions or powers under this Act, other than decisions reviewing other decisions.</w:t>
      </w:r>
    </w:p>
    <w:p w:rsidR="00D41981" w:rsidRPr="00E04887" w:rsidRDefault="00D41981" w:rsidP="00E04887">
      <w:pPr>
        <w:pStyle w:val="subsection"/>
      </w:pPr>
      <w:r w:rsidRPr="00E04887">
        <w:tab/>
        <w:t>(2)</w:t>
      </w:r>
      <w:r w:rsidRPr="00E04887">
        <w:tab/>
        <w:t xml:space="preserve">A decision the making of which is assisted by the operation of such a process under an arrangement made under </w:t>
      </w:r>
      <w:r w:rsidR="00E04887" w:rsidRPr="00E04887">
        <w:t>subsection (</w:t>
      </w:r>
      <w:r w:rsidRPr="00E04887">
        <w:t>1) is taken to be a decision made by the Registrar.</w:t>
      </w:r>
    </w:p>
    <w:p w:rsidR="00D41981" w:rsidRPr="00E04887" w:rsidRDefault="00D41981" w:rsidP="00E04887">
      <w:pPr>
        <w:pStyle w:val="subsection"/>
      </w:pPr>
      <w:r w:rsidRPr="00E04887">
        <w:tab/>
        <w:t>(3)</w:t>
      </w:r>
      <w:r w:rsidRPr="00E04887">
        <w:tab/>
        <w:t xml:space="preserve">The Registrar may substitute a decision for a decision (the </w:t>
      </w:r>
      <w:r w:rsidRPr="00E04887">
        <w:rPr>
          <w:b/>
          <w:i/>
        </w:rPr>
        <w:t>initial decision</w:t>
      </w:r>
      <w:r w:rsidRPr="00E04887">
        <w:t xml:space="preserve">) the making of which is assisted by the operation of such a process under an arrangement under </w:t>
      </w:r>
      <w:r w:rsidR="00E04887" w:rsidRPr="00E04887">
        <w:t>subsection (</w:t>
      </w:r>
      <w:r w:rsidRPr="00E04887">
        <w:t>1) if the Registrar is satisfied that the initial decision is incorrect.</w:t>
      </w:r>
    </w:p>
    <w:p w:rsidR="00D41981" w:rsidRPr="00E04887" w:rsidRDefault="00D41981" w:rsidP="00E04887">
      <w:pPr>
        <w:pStyle w:val="ActHead5"/>
      </w:pPr>
      <w:bookmarkStart w:id="86" w:name="_Toc43890963"/>
      <w:r w:rsidRPr="00594D23">
        <w:rPr>
          <w:rStyle w:val="CharSectno"/>
        </w:rPr>
        <w:t>212G</w:t>
      </w:r>
      <w:r w:rsidRPr="00E04887">
        <w:t xml:space="preserve">  Liability for damages</w:t>
      </w:r>
      <w:bookmarkEnd w:id="86"/>
    </w:p>
    <w:p w:rsidR="00D41981" w:rsidRPr="00E04887" w:rsidRDefault="00D41981" w:rsidP="00E04887">
      <w:pPr>
        <w:pStyle w:val="subsection"/>
      </w:pPr>
      <w:r w:rsidRPr="00E04887">
        <w:tab/>
      </w:r>
      <w:r w:rsidRPr="00E04887">
        <w:tab/>
        <w:t>None of the following:</w:t>
      </w:r>
    </w:p>
    <w:p w:rsidR="00D41981" w:rsidRPr="00E04887" w:rsidRDefault="00D41981" w:rsidP="00E04887">
      <w:pPr>
        <w:pStyle w:val="paragraph"/>
      </w:pPr>
      <w:r w:rsidRPr="00E04887">
        <w:tab/>
        <w:t>(a)</w:t>
      </w:r>
      <w:r w:rsidRPr="00E04887">
        <w:tab/>
        <w:t>the Minister;</w:t>
      </w:r>
    </w:p>
    <w:p w:rsidR="00D41981" w:rsidRPr="00E04887" w:rsidRDefault="00D41981" w:rsidP="00E04887">
      <w:pPr>
        <w:pStyle w:val="paragraph"/>
      </w:pPr>
      <w:r w:rsidRPr="00E04887">
        <w:tab/>
        <w:t>(b)</w:t>
      </w:r>
      <w:r w:rsidRPr="00E04887">
        <w:tab/>
        <w:t>the Registrar;</w:t>
      </w:r>
    </w:p>
    <w:p w:rsidR="00D41981" w:rsidRPr="00E04887" w:rsidRDefault="00D41981" w:rsidP="00E04887">
      <w:pPr>
        <w:pStyle w:val="paragraph"/>
      </w:pPr>
      <w:r w:rsidRPr="00E04887">
        <w:tab/>
        <w:t>(c)</w:t>
      </w:r>
      <w:r w:rsidRPr="00E04887">
        <w:tab/>
        <w:t>if the Registrar is a Commonwealth body that has members—a member of the Registrar;</w:t>
      </w:r>
    </w:p>
    <w:p w:rsidR="00D41981" w:rsidRPr="00E04887" w:rsidRDefault="00D41981" w:rsidP="00E04887">
      <w:pPr>
        <w:pStyle w:val="paragraph"/>
      </w:pPr>
      <w:r w:rsidRPr="00E04887">
        <w:tab/>
        <w:t>(d)</w:t>
      </w:r>
      <w:r w:rsidRPr="00E04887">
        <w:tab/>
        <w:t>a member of the staff of the Registrar;</w:t>
      </w:r>
    </w:p>
    <w:p w:rsidR="00D41981" w:rsidRPr="00E04887" w:rsidRDefault="00D41981" w:rsidP="00E04887">
      <w:pPr>
        <w:pStyle w:val="paragraph"/>
      </w:pPr>
      <w:r w:rsidRPr="00E04887">
        <w:tab/>
        <w:t>(e)</w:t>
      </w:r>
      <w:r w:rsidRPr="00E04887">
        <w:tab/>
        <w:t>a person who is, or is a member of or a member of the staff of, a delegate of the Registrar;</w:t>
      </w:r>
    </w:p>
    <w:p w:rsidR="00D41981" w:rsidRPr="00E04887" w:rsidRDefault="00D41981" w:rsidP="00E04887">
      <w:pPr>
        <w:pStyle w:val="paragraph"/>
      </w:pPr>
      <w:r w:rsidRPr="00E04887">
        <w:tab/>
        <w:t>(f)</w:t>
      </w:r>
      <w:r w:rsidRPr="00E04887">
        <w:tab/>
        <w:t>a person who is authorised to perform or exercise a function or power of, or on behalf of, the Registrar;</w:t>
      </w:r>
    </w:p>
    <w:p w:rsidR="00D41981" w:rsidRPr="00E04887" w:rsidRDefault="00D41981" w:rsidP="00E04887">
      <w:pPr>
        <w:pStyle w:val="paragraph"/>
      </w:pPr>
      <w:r w:rsidRPr="00E04887">
        <w:lastRenderedPageBreak/>
        <w:tab/>
        <w:t>(g)</w:t>
      </w:r>
      <w:r w:rsidRPr="00E04887">
        <w:tab/>
        <w:t>an APS employee, or an officer or employee of a Commonwealth body, whose services are made available to the Registrar in connection with the performance or exercise of any of the Registrar’s functions or powers;</w:t>
      </w:r>
    </w:p>
    <w:p w:rsidR="00D41981" w:rsidRPr="00E04887" w:rsidRDefault="00D41981" w:rsidP="00E04887">
      <w:pPr>
        <w:pStyle w:val="subsection2"/>
      </w:pPr>
      <w:r w:rsidRPr="00E04887">
        <w:t>is liable to an action or other proceeding for damages for or in relation to an act done, or omitted to be done, in good faith in performance or purported performance of any function, or in exercise or purported exercise of any power, conferred or expressed to be conferred by or under this Part.</w:t>
      </w:r>
    </w:p>
    <w:p w:rsidR="00D41981" w:rsidRPr="00E04887" w:rsidRDefault="00D41981" w:rsidP="00E04887">
      <w:pPr>
        <w:pStyle w:val="ActHead4"/>
      </w:pPr>
      <w:bookmarkStart w:id="87" w:name="_Toc43890964"/>
      <w:r w:rsidRPr="00594D23">
        <w:rPr>
          <w:rStyle w:val="CharSubdNo"/>
        </w:rPr>
        <w:t>Subdivision B</w:t>
      </w:r>
      <w:r w:rsidRPr="00E04887">
        <w:t>—</w:t>
      </w:r>
      <w:r w:rsidRPr="00594D23">
        <w:rPr>
          <w:rStyle w:val="CharSubdText"/>
        </w:rPr>
        <w:t>How the Registrar is to perform and exercise functions and powers</w:t>
      </w:r>
      <w:bookmarkEnd w:id="87"/>
    </w:p>
    <w:p w:rsidR="00D41981" w:rsidRPr="00E04887" w:rsidRDefault="00D41981" w:rsidP="00E04887">
      <w:pPr>
        <w:pStyle w:val="ActHead5"/>
      </w:pPr>
      <w:bookmarkStart w:id="88" w:name="_Toc43890965"/>
      <w:r w:rsidRPr="00594D23">
        <w:rPr>
          <w:rStyle w:val="CharSectno"/>
        </w:rPr>
        <w:t>212H</w:t>
      </w:r>
      <w:r w:rsidRPr="00E04887">
        <w:t xml:space="preserve">  Data standards</w:t>
      </w:r>
      <w:bookmarkEnd w:id="88"/>
    </w:p>
    <w:p w:rsidR="00D41981" w:rsidRPr="00E04887" w:rsidRDefault="00D41981" w:rsidP="00E04887">
      <w:pPr>
        <w:pStyle w:val="subsection"/>
      </w:pPr>
      <w:r w:rsidRPr="00E04887">
        <w:tab/>
        <w:t>(1)</w:t>
      </w:r>
      <w:r w:rsidRPr="00E04887">
        <w:tab/>
        <w:t>The Registrar may, by legislative instrument, make data standards on matters relating to the performance of the Registrar’s functions and the exercise of the Registrar’s powers under this Act.</w:t>
      </w:r>
    </w:p>
    <w:p w:rsidR="00D41981" w:rsidRPr="00E04887" w:rsidRDefault="00D41981" w:rsidP="00E04887">
      <w:pPr>
        <w:pStyle w:val="subsection"/>
      </w:pPr>
      <w:r w:rsidRPr="00E04887">
        <w:tab/>
        <w:t>(2)</w:t>
      </w:r>
      <w:r w:rsidRPr="00E04887">
        <w:tab/>
        <w:t xml:space="preserve">Without limiting </w:t>
      </w:r>
      <w:r w:rsidR="00E04887" w:rsidRPr="00E04887">
        <w:t>subsection (</w:t>
      </w:r>
      <w:r w:rsidRPr="00E04887">
        <w:t>1), the data standards may provide for any of the following:</w:t>
      </w:r>
    </w:p>
    <w:p w:rsidR="00D41981" w:rsidRPr="00E04887" w:rsidRDefault="00D41981" w:rsidP="00E04887">
      <w:pPr>
        <w:pStyle w:val="paragraph"/>
      </w:pPr>
      <w:r w:rsidRPr="00E04887">
        <w:tab/>
        <w:t>(a)</w:t>
      </w:r>
      <w:r w:rsidRPr="00E04887">
        <w:tab/>
        <w:t>what information may be collected for the purposes of the performance of the Registrar’s functions and the exercise of the Registrar’s powers under this Act;</w:t>
      </w:r>
    </w:p>
    <w:p w:rsidR="00D41981" w:rsidRPr="00E04887" w:rsidRDefault="00D41981" w:rsidP="00E04887">
      <w:pPr>
        <w:pStyle w:val="paragraph"/>
      </w:pPr>
      <w:r w:rsidRPr="00E04887">
        <w:tab/>
        <w:t>(b)</w:t>
      </w:r>
      <w:r w:rsidRPr="00E04887">
        <w:tab/>
        <w:t>how such information may be collected;</w:t>
      </w:r>
    </w:p>
    <w:p w:rsidR="00D41981" w:rsidRPr="00E04887" w:rsidRDefault="00D41981" w:rsidP="00E04887">
      <w:pPr>
        <w:pStyle w:val="paragraph"/>
      </w:pPr>
      <w:r w:rsidRPr="00E04887">
        <w:tab/>
        <w:t>(c)</w:t>
      </w:r>
      <w:r w:rsidRPr="00E04887">
        <w:tab/>
        <w:t>the manner and form in which such information is given to the Registrar;</w:t>
      </w:r>
    </w:p>
    <w:p w:rsidR="00D41981" w:rsidRPr="00E04887" w:rsidRDefault="00D41981" w:rsidP="00E04887">
      <w:pPr>
        <w:pStyle w:val="paragraph"/>
      </w:pPr>
      <w:r w:rsidRPr="00E04887">
        <w:tab/>
        <w:t>(d)</w:t>
      </w:r>
      <w:r w:rsidRPr="00E04887">
        <w:tab/>
        <w:t>when information is to be given to the Registrar;</w:t>
      </w:r>
    </w:p>
    <w:p w:rsidR="00D41981" w:rsidRPr="00E04887" w:rsidRDefault="00D41981" w:rsidP="00E04887">
      <w:pPr>
        <w:pStyle w:val="paragraph"/>
      </w:pPr>
      <w:r w:rsidRPr="00E04887">
        <w:tab/>
        <w:t>(e)</w:t>
      </w:r>
      <w:r w:rsidRPr="00E04887">
        <w:tab/>
        <w:t>how information held by the Registrar is to be authenticated, verified or validated;</w:t>
      </w:r>
    </w:p>
    <w:p w:rsidR="00D41981" w:rsidRPr="00E04887" w:rsidRDefault="00D41981" w:rsidP="00E04887">
      <w:pPr>
        <w:pStyle w:val="paragraph"/>
      </w:pPr>
      <w:r w:rsidRPr="00E04887">
        <w:tab/>
        <w:t>(f)</w:t>
      </w:r>
      <w:r w:rsidRPr="00E04887">
        <w:tab/>
        <w:t>how information held by the Registrar is to be stored;</w:t>
      </w:r>
    </w:p>
    <w:p w:rsidR="00D41981" w:rsidRPr="00E04887" w:rsidRDefault="00D41981" w:rsidP="00E04887">
      <w:pPr>
        <w:pStyle w:val="paragraph"/>
      </w:pPr>
      <w:r w:rsidRPr="00E04887">
        <w:tab/>
        <w:t>(g)</w:t>
      </w:r>
      <w:r w:rsidRPr="00E04887">
        <w:tab/>
        <w:t>correction of information held by the Registrar;</w:t>
      </w:r>
    </w:p>
    <w:p w:rsidR="00D41981" w:rsidRPr="00E04887" w:rsidRDefault="00D41981" w:rsidP="00E04887">
      <w:pPr>
        <w:pStyle w:val="paragraph"/>
      </w:pPr>
      <w:r w:rsidRPr="00E04887">
        <w:tab/>
        <w:t>(h)</w:t>
      </w:r>
      <w:r w:rsidRPr="00E04887">
        <w:tab/>
        <w:t>the manner and form of communication between the Registrar and persons who give information to the Registrar or seek to access information held by the Registrar;</w:t>
      </w:r>
    </w:p>
    <w:p w:rsidR="00D41981" w:rsidRPr="00E04887" w:rsidRDefault="00D41981" w:rsidP="00E04887">
      <w:pPr>
        <w:pStyle w:val="paragraph"/>
      </w:pPr>
      <w:r w:rsidRPr="00E04887">
        <w:tab/>
        <w:t>(i)</w:t>
      </w:r>
      <w:r w:rsidRPr="00E04887">
        <w:tab/>
        <w:t>integrating or linking information held by the Registrar.</w:t>
      </w:r>
    </w:p>
    <w:p w:rsidR="00D41981" w:rsidRPr="00E04887" w:rsidRDefault="00D41981" w:rsidP="00E04887">
      <w:pPr>
        <w:pStyle w:val="subsection"/>
      </w:pPr>
      <w:r w:rsidRPr="00E04887">
        <w:lastRenderedPageBreak/>
        <w:tab/>
        <w:t>(3)</w:t>
      </w:r>
      <w:r w:rsidRPr="00E04887">
        <w:tab/>
        <w:t xml:space="preserve">Without limiting </w:t>
      </w:r>
      <w:r w:rsidR="00E04887" w:rsidRPr="00E04887">
        <w:t>subsection (</w:t>
      </w:r>
      <w:r w:rsidRPr="00E04887">
        <w:t>1), the data standards may provide differently in relation to different functions or powers of the Registrar.</w:t>
      </w:r>
    </w:p>
    <w:p w:rsidR="00D41981" w:rsidRPr="00E04887" w:rsidRDefault="00D41981" w:rsidP="00E04887">
      <w:pPr>
        <w:pStyle w:val="subsection"/>
      </w:pPr>
      <w:r w:rsidRPr="00E04887">
        <w:tab/>
        <w:t>(4)</w:t>
      </w:r>
      <w:r w:rsidRPr="00E04887">
        <w:tab/>
        <w:t>If:</w:t>
      </w:r>
    </w:p>
    <w:p w:rsidR="00D41981" w:rsidRPr="00E04887" w:rsidRDefault="00D41981" w:rsidP="00E04887">
      <w:pPr>
        <w:pStyle w:val="paragraph"/>
      </w:pPr>
      <w:r w:rsidRPr="00E04887">
        <w:tab/>
        <w:t>(a)</w:t>
      </w:r>
      <w:r w:rsidRPr="00E04887">
        <w:tab/>
        <w:t xml:space="preserve">a Commonwealth body (the </w:t>
      </w:r>
      <w:r w:rsidRPr="00E04887">
        <w:rPr>
          <w:b/>
          <w:i/>
        </w:rPr>
        <w:t>new Registrar</w:t>
      </w:r>
      <w:r w:rsidRPr="00E04887">
        <w:t>) is appointed as the Registrar with particular functions or powers under this Act; and</w:t>
      </w:r>
    </w:p>
    <w:p w:rsidR="00D41981" w:rsidRPr="00E04887" w:rsidRDefault="00D41981" w:rsidP="00E04887">
      <w:pPr>
        <w:pStyle w:val="paragraph"/>
      </w:pPr>
      <w:r w:rsidRPr="00E04887">
        <w:tab/>
        <w:t>(b)</w:t>
      </w:r>
      <w:r w:rsidRPr="00E04887">
        <w:tab/>
        <w:t xml:space="preserve"> immediately before that appointment, another Commonwealth body was the Registrar with those functions or powers; and</w:t>
      </w:r>
    </w:p>
    <w:p w:rsidR="00D41981" w:rsidRPr="00E04887" w:rsidRDefault="00D41981" w:rsidP="00E04887">
      <w:pPr>
        <w:pStyle w:val="paragraph"/>
      </w:pPr>
      <w:r w:rsidRPr="00E04887">
        <w:tab/>
        <w:t>(c)</w:t>
      </w:r>
      <w:r w:rsidRPr="00E04887">
        <w:tab/>
        <w:t>the new Registrar does not have data standards that would apply to those functions or powers;</w:t>
      </w:r>
    </w:p>
    <w:p w:rsidR="00D41981" w:rsidRPr="00E04887" w:rsidRDefault="00D41981" w:rsidP="00E04887">
      <w:pPr>
        <w:pStyle w:val="subsection2"/>
      </w:pPr>
      <w:r w:rsidRPr="00E04887">
        <w:t>any data standards applying to those functions or powers immediately before that appointment continue to apply until the new Registrar makes data standards that apply to those functions or powers, or amends its existing data standards to apply to those functions or powers.</w:t>
      </w:r>
    </w:p>
    <w:p w:rsidR="00D41981" w:rsidRPr="00E04887" w:rsidRDefault="00D41981" w:rsidP="00E04887">
      <w:pPr>
        <w:pStyle w:val="ActHead5"/>
      </w:pPr>
      <w:bookmarkStart w:id="89" w:name="_Toc43890966"/>
      <w:r w:rsidRPr="00594D23">
        <w:rPr>
          <w:rStyle w:val="CharSectno"/>
        </w:rPr>
        <w:t>212J</w:t>
      </w:r>
      <w:r w:rsidRPr="00E04887">
        <w:t xml:space="preserve">  Giving information to the Registrar</w:t>
      </w:r>
      <w:bookmarkEnd w:id="89"/>
    </w:p>
    <w:p w:rsidR="00D41981" w:rsidRPr="00E04887" w:rsidRDefault="00D41981" w:rsidP="00E04887">
      <w:pPr>
        <w:pStyle w:val="subsection"/>
      </w:pPr>
      <w:r w:rsidRPr="00E04887">
        <w:tab/>
        <w:t>(1)</w:t>
      </w:r>
      <w:r w:rsidRPr="00E04887">
        <w:tab/>
        <w:t>Without limiting section</w:t>
      </w:r>
      <w:r w:rsidR="00E04887" w:rsidRPr="00E04887">
        <w:t> </w:t>
      </w:r>
      <w:r w:rsidRPr="00E04887">
        <w:t>212H, the data standards may provide that information is to be given to the Registrar in electronic form, or any other specified form.</w:t>
      </w:r>
    </w:p>
    <w:p w:rsidR="00D41981" w:rsidRPr="00E04887" w:rsidRDefault="00D41981" w:rsidP="00E04887">
      <w:pPr>
        <w:pStyle w:val="subsection"/>
      </w:pPr>
      <w:r w:rsidRPr="00E04887">
        <w:tab/>
        <w:t>(2)</w:t>
      </w:r>
      <w:r w:rsidRPr="00E04887">
        <w:tab/>
        <w:t>A requirement under this Act that information is to be provided to the Registrar in a particular form or manner (however described), including a requirement:</w:t>
      </w:r>
    </w:p>
    <w:p w:rsidR="00D41981" w:rsidRPr="00E04887" w:rsidRDefault="00D41981" w:rsidP="00E04887">
      <w:pPr>
        <w:pStyle w:val="paragraph"/>
      </w:pPr>
      <w:r w:rsidRPr="00E04887">
        <w:tab/>
        <w:t>(a)</w:t>
      </w:r>
      <w:r w:rsidRPr="00E04887">
        <w:tab/>
        <w:t xml:space="preserve">that the information is to be “lodged” </w:t>
      </w:r>
      <w:bookmarkStart w:id="90" w:name="BK_S3P38L15C45"/>
      <w:bookmarkEnd w:id="90"/>
      <w:r w:rsidRPr="00E04887">
        <w:t>or “furnished”; and</w:t>
      </w:r>
    </w:p>
    <w:p w:rsidR="00D41981" w:rsidRPr="00E04887" w:rsidRDefault="00D41981" w:rsidP="00E04887">
      <w:pPr>
        <w:pStyle w:val="paragraph"/>
      </w:pPr>
      <w:r w:rsidRPr="00E04887">
        <w:tab/>
        <w:t>(b)</w:t>
      </w:r>
      <w:r w:rsidRPr="00E04887">
        <w:tab/>
        <w:t xml:space="preserve">that the information is to be “written” </w:t>
      </w:r>
      <w:bookmarkStart w:id="91" w:name="BK_S3P38L16C46"/>
      <w:bookmarkEnd w:id="91"/>
      <w:r w:rsidRPr="00E04887">
        <w:t>or “in writing”; and</w:t>
      </w:r>
    </w:p>
    <w:p w:rsidR="00D41981" w:rsidRPr="00E04887" w:rsidRDefault="00D41981" w:rsidP="00E04887">
      <w:pPr>
        <w:pStyle w:val="paragraph"/>
      </w:pPr>
      <w:r w:rsidRPr="00E04887">
        <w:tab/>
        <w:t>(c)</w:t>
      </w:r>
      <w:r w:rsidRPr="00E04887">
        <w:tab/>
        <w:t xml:space="preserve">that a “copy” </w:t>
      </w:r>
      <w:bookmarkStart w:id="92" w:name="BK_S3P38L17C20"/>
      <w:bookmarkEnd w:id="92"/>
      <w:r w:rsidRPr="00E04887">
        <w:t>of a document containing the information is to be provided;</w:t>
      </w:r>
    </w:p>
    <w:p w:rsidR="00D41981" w:rsidRPr="00E04887" w:rsidRDefault="00D41981" w:rsidP="00E04887">
      <w:pPr>
        <w:pStyle w:val="subsection2"/>
      </w:pPr>
      <w:r w:rsidRPr="00E04887">
        <w:t xml:space="preserve">is not taken to restrict by implication what the data standards may provide under </w:t>
      </w:r>
      <w:r w:rsidR="00E04887" w:rsidRPr="00E04887">
        <w:t>subsection (</w:t>
      </w:r>
      <w:r w:rsidRPr="00E04887">
        <w:t>1) in relation to that information.</w:t>
      </w:r>
    </w:p>
    <w:p w:rsidR="00D41981" w:rsidRPr="00E04887" w:rsidRDefault="00D41981" w:rsidP="00E04887">
      <w:pPr>
        <w:pStyle w:val="ActHead5"/>
      </w:pPr>
      <w:bookmarkStart w:id="93" w:name="_Toc43890967"/>
      <w:r w:rsidRPr="00594D23">
        <w:rPr>
          <w:rStyle w:val="CharSectno"/>
        </w:rPr>
        <w:t>212K</w:t>
      </w:r>
      <w:r w:rsidRPr="00E04887">
        <w:t xml:space="preserve">  How the Registrar is to perform and exercise functions and powers</w:t>
      </w:r>
      <w:bookmarkEnd w:id="93"/>
    </w:p>
    <w:p w:rsidR="00D41981" w:rsidRPr="00E04887" w:rsidRDefault="00D41981" w:rsidP="00E04887">
      <w:pPr>
        <w:pStyle w:val="subsection"/>
      </w:pPr>
      <w:r w:rsidRPr="00E04887">
        <w:tab/>
        <w:t>(1)</w:t>
      </w:r>
      <w:r w:rsidRPr="00E04887">
        <w:tab/>
        <w:t>The Registrar must perform its functions and exercise its powers under this Act in accordance with:</w:t>
      </w:r>
    </w:p>
    <w:p w:rsidR="00D41981" w:rsidRPr="00E04887" w:rsidRDefault="00D41981" w:rsidP="00E04887">
      <w:pPr>
        <w:pStyle w:val="paragraph"/>
      </w:pPr>
      <w:r w:rsidRPr="00E04887">
        <w:lastRenderedPageBreak/>
        <w:tab/>
        <w:t>(a)</w:t>
      </w:r>
      <w:r w:rsidRPr="00E04887">
        <w:tab/>
        <w:t>the data standards; or</w:t>
      </w:r>
    </w:p>
    <w:p w:rsidR="00D41981" w:rsidRPr="00E04887" w:rsidRDefault="00D41981" w:rsidP="00E04887">
      <w:pPr>
        <w:pStyle w:val="paragraph"/>
      </w:pPr>
      <w:r w:rsidRPr="00E04887">
        <w:tab/>
        <w:t>(b)</w:t>
      </w:r>
      <w:r w:rsidRPr="00E04887">
        <w:tab/>
        <w:t>if there are no data standards that apply to particular functions or powers—any requirement relating to those functions or powers as in force immediately before those functions or powers became functions or powers of the Registrar.</w:t>
      </w:r>
    </w:p>
    <w:p w:rsidR="00D41981" w:rsidRPr="00E04887" w:rsidRDefault="00D41981" w:rsidP="00E04887">
      <w:pPr>
        <w:pStyle w:val="subsection"/>
      </w:pPr>
      <w:r w:rsidRPr="00E04887">
        <w:tab/>
        <w:t>(2)</w:t>
      </w:r>
      <w:r w:rsidRPr="00E04887">
        <w:tab/>
        <w:t>This section does not affect the application to the Registrar of any other law of the Commonwealth.</w:t>
      </w:r>
    </w:p>
    <w:p w:rsidR="00D41981" w:rsidRPr="00E04887" w:rsidRDefault="00D41981" w:rsidP="00E04887">
      <w:pPr>
        <w:pStyle w:val="ActHead4"/>
      </w:pPr>
      <w:bookmarkStart w:id="94" w:name="_Toc43890968"/>
      <w:r w:rsidRPr="00594D23">
        <w:rPr>
          <w:rStyle w:val="CharSubdNo"/>
        </w:rPr>
        <w:t>Subdivision C</w:t>
      </w:r>
      <w:r w:rsidRPr="00E04887">
        <w:t>—</w:t>
      </w:r>
      <w:r w:rsidRPr="00594D23">
        <w:rPr>
          <w:rStyle w:val="CharSubdText"/>
        </w:rPr>
        <w:t>Disclosure of information</w:t>
      </w:r>
      <w:bookmarkEnd w:id="94"/>
    </w:p>
    <w:p w:rsidR="00D41981" w:rsidRPr="00E04887" w:rsidRDefault="00D41981" w:rsidP="00E04887">
      <w:pPr>
        <w:pStyle w:val="ActHead5"/>
      </w:pPr>
      <w:bookmarkStart w:id="95" w:name="_Toc43890969"/>
      <w:r w:rsidRPr="00594D23">
        <w:rPr>
          <w:rStyle w:val="CharSectno"/>
        </w:rPr>
        <w:t>212L</w:t>
      </w:r>
      <w:r w:rsidRPr="00E04887">
        <w:t xml:space="preserve">  Disclosure framework</w:t>
      </w:r>
      <w:bookmarkEnd w:id="95"/>
    </w:p>
    <w:p w:rsidR="00D41981" w:rsidRPr="00E04887" w:rsidRDefault="00D41981" w:rsidP="00E04887">
      <w:pPr>
        <w:pStyle w:val="subsection"/>
      </w:pPr>
      <w:r w:rsidRPr="00E04887">
        <w:tab/>
        <w:t>(1)</w:t>
      </w:r>
      <w:r w:rsidRPr="00E04887">
        <w:tab/>
        <w:t>The Registrar may, by legislative instrument, make a disclosure framework relating to disclosing protected information.</w:t>
      </w:r>
    </w:p>
    <w:p w:rsidR="00D41981" w:rsidRPr="00E04887" w:rsidRDefault="00D41981" w:rsidP="00E04887">
      <w:pPr>
        <w:pStyle w:val="subsection"/>
      </w:pPr>
      <w:r w:rsidRPr="00E04887">
        <w:tab/>
        <w:t>(2)</w:t>
      </w:r>
      <w:r w:rsidRPr="00E04887">
        <w:tab/>
        <w:t xml:space="preserve">Without limiting </w:t>
      </w:r>
      <w:r w:rsidR="00E04887" w:rsidRPr="00E04887">
        <w:t>subsection (</w:t>
      </w:r>
      <w:r w:rsidRPr="00E04887">
        <w:t>1), the disclosure framework may provide for any of the following:</w:t>
      </w:r>
    </w:p>
    <w:p w:rsidR="00D41981" w:rsidRPr="00E04887" w:rsidRDefault="00D41981" w:rsidP="00E04887">
      <w:pPr>
        <w:pStyle w:val="paragraph"/>
      </w:pPr>
      <w:r w:rsidRPr="00E04887">
        <w:tab/>
        <w:t>(a)</w:t>
      </w:r>
      <w:r w:rsidRPr="00E04887">
        <w:tab/>
        <w:t>circumstances in which information must not be disclosed without the consent of the person to whom it relates;</w:t>
      </w:r>
    </w:p>
    <w:p w:rsidR="00D41981" w:rsidRPr="00E04887" w:rsidRDefault="00D41981" w:rsidP="00E04887">
      <w:pPr>
        <w:pStyle w:val="paragraph"/>
      </w:pPr>
      <w:r w:rsidRPr="00E04887">
        <w:tab/>
        <w:t>(b)</w:t>
      </w:r>
      <w:r w:rsidRPr="00E04887">
        <w:tab/>
        <w:t>circumstances in which de</w:t>
      </w:r>
      <w:r w:rsidR="00D1201F">
        <w:noBreakHyphen/>
      </w:r>
      <w:r w:rsidRPr="00E04887">
        <w:t>identified information may be disclosed;</w:t>
      </w:r>
    </w:p>
    <w:p w:rsidR="00D41981" w:rsidRPr="00E04887" w:rsidRDefault="00D41981" w:rsidP="00E04887">
      <w:pPr>
        <w:pStyle w:val="paragraph"/>
      </w:pPr>
      <w:r w:rsidRPr="00E04887">
        <w:tab/>
        <w:t>(c)</w:t>
      </w:r>
      <w:r w:rsidRPr="00E04887">
        <w:tab/>
        <w:t>circumstances in which information may be disclosed to the general public;</w:t>
      </w:r>
    </w:p>
    <w:p w:rsidR="00D41981" w:rsidRPr="00E04887" w:rsidRDefault="00D41981" w:rsidP="00E04887">
      <w:pPr>
        <w:pStyle w:val="paragraph"/>
      </w:pPr>
      <w:r w:rsidRPr="00E04887">
        <w:tab/>
        <w:t>(d)</w:t>
      </w:r>
      <w:r w:rsidRPr="00E04887">
        <w:tab/>
        <w:t>circumstances in which confidentiality agreements are required for the disclosure of information;</w:t>
      </w:r>
    </w:p>
    <w:p w:rsidR="00D41981" w:rsidRPr="00E04887" w:rsidRDefault="00D41981" w:rsidP="00E04887">
      <w:pPr>
        <w:pStyle w:val="paragraph"/>
      </w:pPr>
      <w:r w:rsidRPr="00E04887">
        <w:tab/>
        <w:t>(e)</w:t>
      </w:r>
      <w:r w:rsidRPr="00E04887">
        <w:tab/>
        <w:t>imposing conditions on disclosure of information.</w:t>
      </w:r>
    </w:p>
    <w:p w:rsidR="00D41981" w:rsidRPr="00E04887" w:rsidRDefault="00D41981" w:rsidP="00E04887">
      <w:pPr>
        <w:pStyle w:val="subsection"/>
      </w:pPr>
      <w:r w:rsidRPr="00E04887">
        <w:tab/>
        <w:t>(3)</w:t>
      </w:r>
      <w:r w:rsidRPr="00E04887">
        <w:tab/>
        <w:t xml:space="preserve">Without limiting </w:t>
      </w:r>
      <w:r w:rsidR="00E04887" w:rsidRPr="00E04887">
        <w:t>subsection (</w:t>
      </w:r>
      <w:r w:rsidRPr="00E04887">
        <w:t>1), the disclosure framework may provide differently in relation to different functions or powers of the Registrar under this Act.</w:t>
      </w:r>
    </w:p>
    <w:p w:rsidR="00D41981" w:rsidRPr="00E04887" w:rsidRDefault="00D41981" w:rsidP="00E04887">
      <w:pPr>
        <w:pStyle w:val="subsection"/>
      </w:pPr>
      <w:r w:rsidRPr="00E04887">
        <w:tab/>
        <w:t>(4)</w:t>
      </w:r>
      <w:r w:rsidRPr="00E04887">
        <w:tab/>
        <w:t>A person commits an offence if:</w:t>
      </w:r>
    </w:p>
    <w:p w:rsidR="00D41981" w:rsidRPr="00E04887" w:rsidRDefault="00D41981" w:rsidP="00E04887">
      <w:pPr>
        <w:pStyle w:val="paragraph"/>
      </w:pPr>
      <w:r w:rsidRPr="00E04887">
        <w:tab/>
        <w:t>(a)</w:t>
      </w:r>
      <w:r w:rsidRPr="00E04887">
        <w:tab/>
        <w:t xml:space="preserve">the person is a party to a confidentiality agreement of a kind mentioned in </w:t>
      </w:r>
      <w:r w:rsidR="00E04887" w:rsidRPr="00E04887">
        <w:t>paragraph (</w:t>
      </w:r>
      <w:r w:rsidRPr="00E04887">
        <w:t>2)(d); and</w:t>
      </w:r>
    </w:p>
    <w:p w:rsidR="00D41981" w:rsidRPr="00E04887" w:rsidRDefault="00D41981" w:rsidP="00E04887">
      <w:pPr>
        <w:pStyle w:val="paragraph"/>
      </w:pPr>
      <w:r w:rsidRPr="00E04887">
        <w:tab/>
        <w:t>(b)</w:t>
      </w:r>
      <w:r w:rsidRPr="00E04887">
        <w:tab/>
        <w:t>the person fails to comply with the confidentiality agreement.</w:t>
      </w:r>
    </w:p>
    <w:p w:rsidR="00D41981" w:rsidRPr="00E04887" w:rsidRDefault="00D41981" w:rsidP="00E04887">
      <w:pPr>
        <w:pStyle w:val="Penalty"/>
      </w:pPr>
      <w:r w:rsidRPr="00E04887">
        <w:t>Penalty:</w:t>
      </w:r>
      <w:r w:rsidRPr="00E04887">
        <w:tab/>
        <w:t>100 penalty units or imprisonment for 2 years, or both.</w:t>
      </w:r>
    </w:p>
    <w:p w:rsidR="00D41981" w:rsidRPr="00E04887" w:rsidRDefault="00D41981" w:rsidP="00E04887">
      <w:pPr>
        <w:pStyle w:val="subsection"/>
      </w:pPr>
      <w:r w:rsidRPr="00E04887">
        <w:lastRenderedPageBreak/>
        <w:tab/>
        <w:t>(5)</w:t>
      </w:r>
      <w:r w:rsidRPr="00E04887">
        <w:tab/>
        <w:t>The disclosure framework must not provide for disclosure of protected information unless the Registrar is satisfied that the benefits of the disclosure would outweigh the risks of the disclosure (taking into account any mitigation of those risks in accordance with the disclosure framework).</w:t>
      </w:r>
    </w:p>
    <w:p w:rsidR="00D41981" w:rsidRPr="00E04887" w:rsidRDefault="00D41981" w:rsidP="00E04887">
      <w:pPr>
        <w:pStyle w:val="subsection"/>
      </w:pPr>
      <w:r w:rsidRPr="00E04887">
        <w:tab/>
        <w:t>(6)</w:t>
      </w:r>
      <w:r w:rsidRPr="00E04887">
        <w:tab/>
        <w:t xml:space="preserve">However, </w:t>
      </w:r>
      <w:r w:rsidR="00E04887" w:rsidRPr="00E04887">
        <w:t>subsection (</w:t>
      </w:r>
      <w:r w:rsidRPr="00E04887">
        <w:t>5) does not apply to the extent that the disclosure framework deals with a matter in accordance with a direction under section</w:t>
      </w:r>
      <w:r w:rsidR="00E04887" w:rsidRPr="00E04887">
        <w:t> </w:t>
      </w:r>
      <w:r w:rsidRPr="00E04887">
        <w:t>212D.</w:t>
      </w:r>
    </w:p>
    <w:p w:rsidR="00D41981" w:rsidRPr="00E04887" w:rsidRDefault="00D41981" w:rsidP="00E04887">
      <w:pPr>
        <w:pStyle w:val="subsection"/>
      </w:pPr>
      <w:r w:rsidRPr="00E04887">
        <w:tab/>
        <w:t>(7)</w:t>
      </w:r>
      <w:r w:rsidRPr="00E04887">
        <w:tab/>
        <w:t>If:</w:t>
      </w:r>
    </w:p>
    <w:p w:rsidR="00D41981" w:rsidRPr="00E04887" w:rsidRDefault="00D41981" w:rsidP="00E04887">
      <w:pPr>
        <w:pStyle w:val="paragraph"/>
      </w:pPr>
      <w:r w:rsidRPr="00E04887">
        <w:tab/>
        <w:t>(a)</w:t>
      </w:r>
      <w:r w:rsidRPr="00E04887">
        <w:tab/>
        <w:t xml:space="preserve">a Commonwealth body (the </w:t>
      </w:r>
      <w:r w:rsidRPr="00E04887">
        <w:rPr>
          <w:b/>
          <w:i/>
        </w:rPr>
        <w:t>new Registrar</w:t>
      </w:r>
      <w:r w:rsidRPr="00E04887">
        <w:t>) is appointed as the Registrar with particular functions or powers under this Act; and</w:t>
      </w:r>
    </w:p>
    <w:p w:rsidR="00D41981" w:rsidRPr="00E04887" w:rsidRDefault="00D41981" w:rsidP="00E04887">
      <w:pPr>
        <w:pStyle w:val="paragraph"/>
      </w:pPr>
      <w:r w:rsidRPr="00E04887">
        <w:tab/>
        <w:t>(b)</w:t>
      </w:r>
      <w:r w:rsidRPr="00E04887">
        <w:tab/>
        <w:t>immediately before that appointment, another Commonwealth body was the Registrar with those functions or powers; and</w:t>
      </w:r>
    </w:p>
    <w:p w:rsidR="00D41981" w:rsidRPr="00E04887" w:rsidRDefault="00D41981" w:rsidP="00E04887">
      <w:pPr>
        <w:pStyle w:val="paragraph"/>
      </w:pPr>
      <w:r w:rsidRPr="00E04887">
        <w:tab/>
        <w:t>(c)</w:t>
      </w:r>
      <w:r w:rsidRPr="00E04887">
        <w:tab/>
        <w:t>the new Registrar does not have a disclosure framework that would apply to those functions or powers;</w:t>
      </w:r>
    </w:p>
    <w:p w:rsidR="00D41981" w:rsidRPr="00E04887" w:rsidRDefault="00D41981" w:rsidP="00E04887">
      <w:pPr>
        <w:pStyle w:val="subsection2"/>
      </w:pPr>
      <w:r w:rsidRPr="00E04887">
        <w:t>the disclosure framework applying to those functions or powers immediately before that appointment continues to apply until the new Registrar makes a disclosure framework that applies to those functions or powers, or amends its existing disclosure framework to apply to those functions or powers.</w:t>
      </w:r>
    </w:p>
    <w:p w:rsidR="00D41981" w:rsidRPr="00E04887" w:rsidRDefault="00D41981" w:rsidP="00E04887">
      <w:pPr>
        <w:pStyle w:val="ActHead5"/>
      </w:pPr>
      <w:bookmarkStart w:id="96" w:name="_Toc43890970"/>
      <w:r w:rsidRPr="00594D23">
        <w:rPr>
          <w:rStyle w:val="CharSectno"/>
        </w:rPr>
        <w:t>212M</w:t>
      </w:r>
      <w:r w:rsidRPr="00E04887">
        <w:t xml:space="preserve">  Protection of confidentiality of protected information</w:t>
      </w:r>
      <w:bookmarkEnd w:id="96"/>
    </w:p>
    <w:p w:rsidR="00D41981" w:rsidRPr="00E04887" w:rsidRDefault="00D41981" w:rsidP="00E04887">
      <w:pPr>
        <w:pStyle w:val="subsection"/>
      </w:pPr>
      <w:r w:rsidRPr="00E04887">
        <w:tab/>
        <w:t>(1)</w:t>
      </w:r>
      <w:r w:rsidRPr="00E04887">
        <w:tab/>
        <w:t xml:space="preserve">A person (the </w:t>
      </w:r>
      <w:r w:rsidRPr="00E04887">
        <w:rPr>
          <w:b/>
          <w:i/>
        </w:rPr>
        <w:t>first person</w:t>
      </w:r>
      <w:r w:rsidRPr="00E04887">
        <w:t>) commits an offence if:</w:t>
      </w:r>
    </w:p>
    <w:p w:rsidR="00D41981" w:rsidRPr="00E04887" w:rsidRDefault="00D41981" w:rsidP="00E04887">
      <w:pPr>
        <w:pStyle w:val="paragraph"/>
      </w:pPr>
      <w:r w:rsidRPr="00E04887">
        <w:tab/>
        <w:t>(a)</w:t>
      </w:r>
      <w:r w:rsidRPr="00E04887">
        <w:tab/>
        <w:t>the first person is, or has been, in official employment; and</w:t>
      </w:r>
    </w:p>
    <w:p w:rsidR="00D41981" w:rsidRPr="00E04887" w:rsidRDefault="00D41981" w:rsidP="00E04887">
      <w:pPr>
        <w:pStyle w:val="paragraph"/>
      </w:pPr>
      <w:r w:rsidRPr="00E04887">
        <w:tab/>
        <w:t>(b)</w:t>
      </w:r>
      <w:r w:rsidRPr="00E04887">
        <w:tab/>
        <w:t>the first person makes a record of information, or discloses information to another person; and</w:t>
      </w:r>
    </w:p>
    <w:p w:rsidR="00D41981" w:rsidRPr="00E04887" w:rsidRDefault="00D41981" w:rsidP="00E04887">
      <w:pPr>
        <w:pStyle w:val="paragraph"/>
      </w:pPr>
      <w:r w:rsidRPr="00E04887">
        <w:tab/>
        <w:t>(c)</w:t>
      </w:r>
      <w:r w:rsidRPr="00E04887">
        <w:tab/>
        <w:t>the information is protected information that was obtained by the first person in the course of the first person’s official employment.</w:t>
      </w:r>
    </w:p>
    <w:p w:rsidR="00D41981" w:rsidRPr="00E04887" w:rsidRDefault="00D41981" w:rsidP="00E04887">
      <w:pPr>
        <w:pStyle w:val="Penalty"/>
      </w:pPr>
      <w:r w:rsidRPr="00E04887">
        <w:t>Penalty:</w:t>
      </w:r>
      <w:r w:rsidRPr="00E04887">
        <w:tab/>
        <w:t>Imprisonment for 2 years.</w:t>
      </w:r>
    </w:p>
    <w:p w:rsidR="00D41981" w:rsidRPr="00E04887" w:rsidRDefault="00D41981" w:rsidP="00E04887">
      <w:pPr>
        <w:pStyle w:val="subsection"/>
      </w:pPr>
      <w:r w:rsidRPr="00E04887">
        <w:tab/>
        <w:t>(2)</w:t>
      </w:r>
      <w:r w:rsidRPr="00E04887">
        <w:tab/>
        <w:t xml:space="preserve">However, </w:t>
      </w:r>
      <w:r w:rsidR="00E04887" w:rsidRPr="00E04887">
        <w:t>subsection (</w:t>
      </w:r>
      <w:r w:rsidRPr="00E04887">
        <w:t xml:space="preserve">1) does not apply if the recording or disclosure is authorised by </w:t>
      </w:r>
      <w:r w:rsidR="00E04887" w:rsidRPr="00E04887">
        <w:t>subsection (</w:t>
      </w:r>
      <w:r w:rsidRPr="00E04887">
        <w:t>3).</w:t>
      </w:r>
    </w:p>
    <w:p w:rsidR="00D41981" w:rsidRPr="00E04887" w:rsidRDefault="00D41981" w:rsidP="00E04887">
      <w:pPr>
        <w:pStyle w:val="subsection"/>
      </w:pPr>
      <w:r w:rsidRPr="00E04887">
        <w:tab/>
        <w:t>(3)</w:t>
      </w:r>
      <w:r w:rsidRPr="00E04887">
        <w:tab/>
        <w:t>The recording or disclosure is authorised by this subsection if:</w:t>
      </w:r>
    </w:p>
    <w:p w:rsidR="00D41981" w:rsidRPr="00E04887" w:rsidRDefault="00D41981" w:rsidP="00E04887">
      <w:pPr>
        <w:pStyle w:val="paragraph"/>
      </w:pPr>
      <w:r w:rsidRPr="00E04887">
        <w:lastRenderedPageBreak/>
        <w:tab/>
        <w:t>(a)</w:t>
      </w:r>
      <w:r w:rsidRPr="00E04887">
        <w:tab/>
        <w:t>the recording or disclosure is for the purposes of this Part; or</w:t>
      </w:r>
    </w:p>
    <w:p w:rsidR="00D41981" w:rsidRPr="00E04887" w:rsidRDefault="00D41981" w:rsidP="00E04887">
      <w:pPr>
        <w:pStyle w:val="paragraph"/>
      </w:pPr>
      <w:r w:rsidRPr="00E04887">
        <w:tab/>
        <w:t>(b)</w:t>
      </w:r>
      <w:r w:rsidRPr="00E04887">
        <w:tab/>
        <w:t>the recording or disclosure happens in the course of the performance of the duties of the first person’s official employment; or</w:t>
      </w:r>
    </w:p>
    <w:p w:rsidR="00D41981" w:rsidRPr="00E04887" w:rsidRDefault="00D41981" w:rsidP="00E04887">
      <w:pPr>
        <w:pStyle w:val="paragraph"/>
      </w:pPr>
      <w:r w:rsidRPr="00E04887">
        <w:tab/>
        <w:t>(c)</w:t>
      </w:r>
      <w:r w:rsidRPr="00E04887">
        <w:tab/>
        <w:t>in the case of a disclosure—the disclosure is to another person for use, in the course of the performance of the duties of the other person’s official employment, in relation to the performance or exercise of the functions or powers of a government entity; or</w:t>
      </w:r>
    </w:p>
    <w:p w:rsidR="00D41981" w:rsidRPr="00E04887" w:rsidRDefault="00D41981" w:rsidP="00E04887">
      <w:pPr>
        <w:pStyle w:val="paragraph"/>
      </w:pPr>
      <w:r w:rsidRPr="00E04887">
        <w:tab/>
        <w:t>(d)</w:t>
      </w:r>
      <w:r w:rsidRPr="00E04887">
        <w:tab/>
        <w:t>in the case of a disclosure to another person who is an employee of a State, a Territory or an authority of a State or Territory—the disclosure:</w:t>
      </w:r>
    </w:p>
    <w:p w:rsidR="00D41981" w:rsidRPr="00E04887" w:rsidRDefault="00D41981" w:rsidP="00E04887">
      <w:pPr>
        <w:pStyle w:val="paragraphsub"/>
      </w:pPr>
      <w:r w:rsidRPr="00E04887">
        <w:tab/>
        <w:t>(i)</w:t>
      </w:r>
      <w:r w:rsidRPr="00E04887">
        <w:tab/>
        <w:t>is to the other person for use, in the course of the performance of the duties of that employment, in relation to the performance or exercise of the functions or powers of a government entity; and</w:t>
      </w:r>
    </w:p>
    <w:p w:rsidR="00D41981" w:rsidRPr="00E04887" w:rsidRDefault="00D41981" w:rsidP="00E04887">
      <w:pPr>
        <w:pStyle w:val="paragraphsub"/>
      </w:pPr>
      <w:r w:rsidRPr="00E04887">
        <w:tab/>
        <w:t>(ii)</w:t>
      </w:r>
      <w:r w:rsidRPr="00E04887">
        <w:tab/>
        <w:t>is in accordance with an agreement, about regulating the provision of credit, between the Commonwealth, the States, the Australian Capital Territory and the Northern Territory; or</w:t>
      </w:r>
    </w:p>
    <w:p w:rsidR="00D41981" w:rsidRPr="00E04887" w:rsidRDefault="00D41981" w:rsidP="00E04887">
      <w:pPr>
        <w:pStyle w:val="paragraph"/>
      </w:pPr>
      <w:r w:rsidRPr="00E04887">
        <w:tab/>
        <w:t>(e)</w:t>
      </w:r>
      <w:r w:rsidRPr="00E04887">
        <w:tab/>
        <w:t>in the case of a disclosure—each person to whom the information relates consents to the disclosure; or</w:t>
      </w:r>
    </w:p>
    <w:p w:rsidR="00D41981" w:rsidRPr="00E04887" w:rsidRDefault="00D41981" w:rsidP="00E04887">
      <w:pPr>
        <w:pStyle w:val="paragraph"/>
      </w:pPr>
      <w:r w:rsidRPr="00E04887">
        <w:tab/>
        <w:t>(f)</w:t>
      </w:r>
      <w:r w:rsidRPr="00E04887">
        <w:tab/>
        <w:t>in the case of a disclosure—the disclosure is in accordance with the disclosure framework.</w:t>
      </w:r>
    </w:p>
    <w:p w:rsidR="00D41981" w:rsidRPr="00E04887" w:rsidRDefault="00D41981" w:rsidP="00E04887">
      <w:pPr>
        <w:pStyle w:val="notetext"/>
      </w:pPr>
      <w:r w:rsidRPr="00E04887">
        <w:t>Note:</w:t>
      </w:r>
      <w:r w:rsidRPr="00E04887">
        <w:tab/>
        <w:t xml:space="preserve">A defendant bears an evidential burden in relation to the matters in </w:t>
      </w:r>
      <w:r w:rsidR="00E04887" w:rsidRPr="00E04887">
        <w:t>subsection (</w:t>
      </w:r>
      <w:r w:rsidRPr="00E04887">
        <w:t>3): see subsection</w:t>
      </w:r>
      <w:r w:rsidR="00E04887" w:rsidRPr="00E04887">
        <w:t> </w:t>
      </w:r>
      <w:r w:rsidRPr="00E04887">
        <w:t xml:space="preserve">13.3(3) of the </w:t>
      </w:r>
      <w:r w:rsidRPr="00E04887">
        <w:rPr>
          <w:i/>
        </w:rPr>
        <w:t>Criminal Code</w:t>
      </w:r>
      <w:r w:rsidRPr="00E04887">
        <w:t>.</w:t>
      </w:r>
    </w:p>
    <w:p w:rsidR="00D41981" w:rsidRPr="00E04887" w:rsidRDefault="00D41981" w:rsidP="00E04887">
      <w:pPr>
        <w:pStyle w:val="ActHead5"/>
      </w:pPr>
      <w:bookmarkStart w:id="97" w:name="_Toc43890971"/>
      <w:r w:rsidRPr="00594D23">
        <w:rPr>
          <w:rStyle w:val="CharSectno"/>
        </w:rPr>
        <w:t>212N</w:t>
      </w:r>
      <w:r w:rsidRPr="00E04887">
        <w:t xml:space="preserve">  Authorisation of recording or disclosure</w:t>
      </w:r>
      <w:bookmarkEnd w:id="97"/>
    </w:p>
    <w:p w:rsidR="00D41981" w:rsidRPr="00E04887" w:rsidRDefault="00D41981" w:rsidP="00E04887">
      <w:pPr>
        <w:pStyle w:val="subsection"/>
      </w:pPr>
      <w:r w:rsidRPr="00E04887">
        <w:tab/>
        <w:t>(1)</w:t>
      </w:r>
      <w:r w:rsidRPr="00E04887">
        <w:tab/>
        <w:t>A person is not liable to any proceedings for contravening a secrecy provision in respect of a recording or disclosure authorised under subsection</w:t>
      </w:r>
      <w:r w:rsidR="00E04887" w:rsidRPr="00E04887">
        <w:t> </w:t>
      </w:r>
      <w:r w:rsidRPr="00E04887">
        <w:t>212M(3), unless the secrecy provision is a designated secrecy provision.</w:t>
      </w:r>
    </w:p>
    <w:p w:rsidR="00D41981" w:rsidRPr="00E04887" w:rsidRDefault="00D41981" w:rsidP="00E04887">
      <w:pPr>
        <w:pStyle w:val="subsection"/>
      </w:pPr>
      <w:r w:rsidRPr="00E04887">
        <w:tab/>
        <w:t>(2)</w:t>
      </w:r>
      <w:r w:rsidRPr="00E04887">
        <w:tab/>
        <w:t xml:space="preserve">A </w:t>
      </w:r>
      <w:r w:rsidRPr="00E04887">
        <w:rPr>
          <w:b/>
          <w:i/>
        </w:rPr>
        <w:t>secrecy provision</w:t>
      </w:r>
      <w:r w:rsidRPr="00E04887">
        <w:t xml:space="preserve"> is a provision that:</w:t>
      </w:r>
    </w:p>
    <w:p w:rsidR="00D41981" w:rsidRPr="00E04887" w:rsidRDefault="00D41981" w:rsidP="00E04887">
      <w:pPr>
        <w:pStyle w:val="paragraph"/>
      </w:pPr>
      <w:r w:rsidRPr="00E04887">
        <w:tab/>
        <w:t>(a)</w:t>
      </w:r>
      <w:r w:rsidRPr="00E04887">
        <w:tab/>
        <w:t>is a provision of a law of the Commonwealth (other than this Act); and</w:t>
      </w:r>
    </w:p>
    <w:p w:rsidR="00D41981" w:rsidRPr="00E04887" w:rsidRDefault="00D41981" w:rsidP="00E04887">
      <w:pPr>
        <w:pStyle w:val="paragraph"/>
      </w:pPr>
      <w:r w:rsidRPr="00E04887">
        <w:tab/>
        <w:t>(b)</w:t>
      </w:r>
      <w:r w:rsidRPr="00E04887">
        <w:tab/>
        <w:t>prohibits or regulates the use or disclosure of information.</w:t>
      </w:r>
    </w:p>
    <w:p w:rsidR="00D41981" w:rsidRPr="00E04887" w:rsidRDefault="00D41981" w:rsidP="00E04887">
      <w:pPr>
        <w:pStyle w:val="subsection"/>
      </w:pPr>
      <w:r w:rsidRPr="00E04887">
        <w:tab/>
        <w:t>(3)</w:t>
      </w:r>
      <w:r w:rsidRPr="00E04887">
        <w:tab/>
        <w:t xml:space="preserve">A </w:t>
      </w:r>
      <w:r w:rsidRPr="00E04887">
        <w:rPr>
          <w:b/>
          <w:i/>
        </w:rPr>
        <w:t>designated secrecy provision</w:t>
      </w:r>
      <w:r w:rsidRPr="00E04887">
        <w:t xml:space="preserve"> is any of the following:</w:t>
      </w:r>
    </w:p>
    <w:p w:rsidR="00D41981" w:rsidRPr="00E04887" w:rsidRDefault="00D41981" w:rsidP="00E04887">
      <w:pPr>
        <w:pStyle w:val="paragraph"/>
      </w:pPr>
      <w:r w:rsidRPr="00E04887">
        <w:lastRenderedPageBreak/>
        <w:tab/>
        <w:t>(a)</w:t>
      </w:r>
      <w:r w:rsidRPr="00E04887">
        <w:tab/>
        <w:t>sections</w:t>
      </w:r>
      <w:r w:rsidR="00E04887" w:rsidRPr="00E04887">
        <w:t> </w:t>
      </w:r>
      <w:r w:rsidRPr="00E04887">
        <w:t xml:space="preserve">18 to 18B and 92 of the </w:t>
      </w:r>
      <w:r w:rsidRPr="00E04887">
        <w:rPr>
          <w:i/>
        </w:rPr>
        <w:t>Australian Security Intelligence Organisation Act 1979</w:t>
      </w:r>
      <w:r w:rsidRPr="00E04887">
        <w:t>;</w:t>
      </w:r>
    </w:p>
    <w:p w:rsidR="00D41981" w:rsidRPr="00E04887" w:rsidRDefault="00D41981" w:rsidP="00E04887">
      <w:pPr>
        <w:pStyle w:val="paragraph"/>
      </w:pPr>
      <w:r w:rsidRPr="00E04887">
        <w:tab/>
        <w:t>(b)</w:t>
      </w:r>
      <w:r w:rsidRPr="00E04887">
        <w:tab/>
        <w:t>section</w:t>
      </w:r>
      <w:r w:rsidR="00E04887" w:rsidRPr="00E04887">
        <w:t> </w:t>
      </w:r>
      <w:r w:rsidRPr="00E04887">
        <w:t xml:space="preserve">34 of the </w:t>
      </w:r>
      <w:r w:rsidRPr="00E04887">
        <w:rPr>
          <w:i/>
        </w:rPr>
        <w:t>Inspector</w:t>
      </w:r>
      <w:r w:rsidR="00D1201F">
        <w:rPr>
          <w:i/>
        </w:rPr>
        <w:noBreakHyphen/>
      </w:r>
      <w:r w:rsidRPr="00E04887">
        <w:rPr>
          <w:i/>
        </w:rPr>
        <w:t>General of Intelligence and Security Act 1986</w:t>
      </w:r>
      <w:r w:rsidRPr="00E04887">
        <w:t>;</w:t>
      </w:r>
    </w:p>
    <w:p w:rsidR="00D41981" w:rsidRPr="00E04887" w:rsidRDefault="00D41981" w:rsidP="00E04887">
      <w:pPr>
        <w:pStyle w:val="paragraph"/>
      </w:pPr>
      <w:r w:rsidRPr="00E04887">
        <w:tab/>
        <w:t>(c)</w:t>
      </w:r>
      <w:r w:rsidRPr="00E04887">
        <w:tab/>
        <w:t>sections</w:t>
      </w:r>
      <w:r w:rsidR="00E04887" w:rsidRPr="00E04887">
        <w:t> </w:t>
      </w:r>
      <w:r w:rsidRPr="00E04887">
        <w:t xml:space="preserve">39 to 41 of the </w:t>
      </w:r>
      <w:r w:rsidRPr="00E04887">
        <w:rPr>
          <w:i/>
        </w:rPr>
        <w:t>Intelligence Services Act 2001</w:t>
      </w:r>
      <w:r w:rsidRPr="00E04887">
        <w:t>;</w:t>
      </w:r>
    </w:p>
    <w:p w:rsidR="00D41981" w:rsidRPr="00E04887" w:rsidRDefault="00D41981" w:rsidP="00E04887">
      <w:pPr>
        <w:pStyle w:val="paragraph"/>
      </w:pPr>
      <w:r w:rsidRPr="00E04887">
        <w:tab/>
        <w:t>(d)</w:t>
      </w:r>
      <w:r w:rsidRPr="00E04887">
        <w:tab/>
        <w:t>section</w:t>
      </w:r>
      <w:r w:rsidR="00E04887" w:rsidRPr="00E04887">
        <w:t> </w:t>
      </w:r>
      <w:r w:rsidRPr="00E04887">
        <w:t xml:space="preserve">8WB of the </w:t>
      </w:r>
      <w:r w:rsidRPr="00E04887">
        <w:rPr>
          <w:i/>
        </w:rPr>
        <w:t>Taxation Administration Act 1953</w:t>
      </w:r>
      <w:r w:rsidRPr="00E04887">
        <w:t>;</w:t>
      </w:r>
    </w:p>
    <w:p w:rsidR="00D41981" w:rsidRPr="00E04887" w:rsidRDefault="00D41981" w:rsidP="00E04887">
      <w:pPr>
        <w:pStyle w:val="paragraph"/>
      </w:pPr>
      <w:r w:rsidRPr="00E04887">
        <w:tab/>
        <w:t>(e)</w:t>
      </w:r>
      <w:r w:rsidRPr="00E04887">
        <w:tab/>
        <w:t>a provision of a law of the Commonwealth prescribed by rules made for the purposes of this paragraph under section</w:t>
      </w:r>
      <w:r w:rsidR="00E04887" w:rsidRPr="00E04887">
        <w:t> </w:t>
      </w:r>
      <w:r w:rsidRPr="00E04887">
        <w:t>212U;</w:t>
      </w:r>
    </w:p>
    <w:p w:rsidR="00D41981" w:rsidRPr="00E04887" w:rsidRDefault="00D41981" w:rsidP="00E04887">
      <w:pPr>
        <w:pStyle w:val="paragraph"/>
      </w:pPr>
      <w:r w:rsidRPr="00E04887">
        <w:tab/>
        <w:t>(f)</w:t>
      </w:r>
      <w:r w:rsidRPr="00E04887">
        <w:tab/>
        <w:t>a provision of a law of the Commonwealth of a kind prescribed by rules made for the purposes of this paragraph under section</w:t>
      </w:r>
      <w:r w:rsidR="00E04887" w:rsidRPr="00E04887">
        <w:t> </w:t>
      </w:r>
      <w:r w:rsidRPr="00E04887">
        <w:t>212U.</w:t>
      </w:r>
    </w:p>
    <w:p w:rsidR="00D41981" w:rsidRPr="00E04887" w:rsidRDefault="00D41981" w:rsidP="00E04887">
      <w:pPr>
        <w:pStyle w:val="ActHead5"/>
      </w:pPr>
      <w:bookmarkStart w:id="98" w:name="_Toc43890972"/>
      <w:r w:rsidRPr="00594D23">
        <w:rPr>
          <w:rStyle w:val="CharSectno"/>
        </w:rPr>
        <w:t>212P</w:t>
      </w:r>
      <w:r w:rsidRPr="00E04887">
        <w:t xml:space="preserve">  Preventing disclosure of particular protected information</w:t>
      </w:r>
      <w:bookmarkEnd w:id="98"/>
    </w:p>
    <w:p w:rsidR="00D41981" w:rsidRPr="00E04887" w:rsidRDefault="00D41981" w:rsidP="00E04887">
      <w:pPr>
        <w:pStyle w:val="subsection"/>
      </w:pPr>
      <w:r w:rsidRPr="00E04887">
        <w:tab/>
        <w:t>(1)</w:t>
      </w:r>
      <w:r w:rsidRPr="00E04887">
        <w:tab/>
        <w:t>If:</w:t>
      </w:r>
    </w:p>
    <w:p w:rsidR="00D41981" w:rsidRPr="00E04887" w:rsidRDefault="00D41981" w:rsidP="00E04887">
      <w:pPr>
        <w:pStyle w:val="paragraph"/>
      </w:pPr>
      <w:r w:rsidRPr="00E04887">
        <w:tab/>
        <w:t>(a)</w:t>
      </w:r>
      <w:r w:rsidRPr="00E04887">
        <w:tab/>
        <w:t>a person applies to the Registrar for particular protected information relating to the person not to be disclosed; and</w:t>
      </w:r>
    </w:p>
    <w:p w:rsidR="00D41981" w:rsidRPr="00E04887" w:rsidRDefault="00D41981" w:rsidP="00E04887">
      <w:pPr>
        <w:pStyle w:val="paragraph"/>
      </w:pPr>
      <w:r w:rsidRPr="00E04887">
        <w:tab/>
        <w:t>(b)</w:t>
      </w:r>
      <w:r w:rsidRPr="00E04887">
        <w:tab/>
        <w:t>the Registrar is satisfied that it is not appropriate to disclose that information;</w:t>
      </w:r>
    </w:p>
    <w:p w:rsidR="00D41981" w:rsidRPr="00E04887" w:rsidRDefault="00D41981" w:rsidP="00E04887">
      <w:pPr>
        <w:pStyle w:val="subsection2"/>
      </w:pPr>
      <w:r w:rsidRPr="00E04887">
        <w:t>a disclosure of that information is taken, for the purposes of this Act, not to be in accordance with the disclosure framework.</w:t>
      </w:r>
    </w:p>
    <w:p w:rsidR="00D41981" w:rsidRPr="00E04887" w:rsidRDefault="00D41981" w:rsidP="00E04887">
      <w:pPr>
        <w:pStyle w:val="subsection"/>
      </w:pPr>
      <w:r w:rsidRPr="00E04887">
        <w:tab/>
        <w:t>(2)</w:t>
      </w:r>
      <w:r w:rsidRPr="00E04887">
        <w:tab/>
        <w:t>Without limiting section</w:t>
      </w:r>
      <w:r w:rsidR="00E04887" w:rsidRPr="00E04887">
        <w:t> </w:t>
      </w:r>
      <w:r w:rsidRPr="00E04887">
        <w:t>212L, the disclosure framework may provide for:</w:t>
      </w:r>
    </w:p>
    <w:p w:rsidR="00D41981" w:rsidRPr="00E04887" w:rsidRDefault="00D41981" w:rsidP="00E04887">
      <w:pPr>
        <w:pStyle w:val="paragraph"/>
      </w:pPr>
      <w:r w:rsidRPr="00E04887">
        <w:tab/>
        <w:t>(a)</w:t>
      </w:r>
      <w:r w:rsidRPr="00E04887">
        <w:tab/>
        <w:t xml:space="preserve">how applications referred to in </w:t>
      </w:r>
      <w:r w:rsidR="00E04887" w:rsidRPr="00E04887">
        <w:t>paragraph (</w:t>
      </w:r>
      <w:r w:rsidRPr="00E04887">
        <w:t>1)(a) are to be made; and</w:t>
      </w:r>
    </w:p>
    <w:p w:rsidR="00D41981" w:rsidRPr="00E04887" w:rsidRDefault="00D41981" w:rsidP="00E04887">
      <w:pPr>
        <w:pStyle w:val="paragraph"/>
      </w:pPr>
      <w:r w:rsidRPr="00E04887">
        <w:tab/>
        <w:t>(b)</w:t>
      </w:r>
      <w:r w:rsidRPr="00E04887">
        <w:tab/>
        <w:t>how those applications are to be decided.</w:t>
      </w:r>
    </w:p>
    <w:p w:rsidR="00D41981" w:rsidRPr="00E04887" w:rsidRDefault="00D41981" w:rsidP="00E04887">
      <w:pPr>
        <w:pStyle w:val="ActHead5"/>
      </w:pPr>
      <w:bookmarkStart w:id="99" w:name="_Toc43890973"/>
      <w:r w:rsidRPr="00594D23">
        <w:rPr>
          <w:rStyle w:val="CharSectno"/>
        </w:rPr>
        <w:t>212Q</w:t>
      </w:r>
      <w:r w:rsidRPr="00E04887">
        <w:t xml:space="preserve">  Authorisation for purposes of Privacy Act</w:t>
      </w:r>
      <w:bookmarkEnd w:id="99"/>
    </w:p>
    <w:p w:rsidR="00D41981" w:rsidRPr="00E04887" w:rsidRDefault="00D41981" w:rsidP="00E04887">
      <w:pPr>
        <w:pStyle w:val="subsection"/>
      </w:pPr>
      <w:r w:rsidRPr="00E04887">
        <w:tab/>
      </w:r>
      <w:r w:rsidRPr="00E04887">
        <w:tab/>
        <w:t xml:space="preserve">A disclosure of personal information (within the meaning of the </w:t>
      </w:r>
      <w:r w:rsidRPr="00E04887">
        <w:rPr>
          <w:i/>
        </w:rPr>
        <w:t>Privacy Act 1988</w:t>
      </w:r>
      <w:r w:rsidRPr="00E04887">
        <w:t>) is taken to be authorised by law for the purposes of paragraph</w:t>
      </w:r>
      <w:r w:rsidR="00E04887" w:rsidRPr="00E04887">
        <w:t> </w:t>
      </w:r>
      <w:r w:rsidRPr="00E04887">
        <w:t>6.2(b) of Schedule</w:t>
      </w:r>
      <w:r w:rsidR="00E04887" w:rsidRPr="00E04887">
        <w:t> </w:t>
      </w:r>
      <w:r w:rsidRPr="00E04887">
        <w:t>1 to that Act if:</w:t>
      </w:r>
    </w:p>
    <w:p w:rsidR="00D41981" w:rsidRPr="00E04887" w:rsidRDefault="00D41981" w:rsidP="00E04887">
      <w:pPr>
        <w:pStyle w:val="paragraph"/>
      </w:pPr>
      <w:r w:rsidRPr="00E04887">
        <w:tab/>
        <w:t>(a)</w:t>
      </w:r>
      <w:r w:rsidRPr="00E04887">
        <w:tab/>
        <w:t>the information is protected information; and</w:t>
      </w:r>
    </w:p>
    <w:p w:rsidR="00D41981" w:rsidRPr="00E04887" w:rsidRDefault="00D41981" w:rsidP="00E04887">
      <w:pPr>
        <w:pStyle w:val="paragraph"/>
      </w:pPr>
      <w:r w:rsidRPr="00E04887">
        <w:tab/>
        <w:t>(b)</w:t>
      </w:r>
      <w:r w:rsidRPr="00E04887">
        <w:tab/>
        <w:t>the disclosure is authorised by subsection</w:t>
      </w:r>
      <w:r w:rsidR="00E04887" w:rsidRPr="00E04887">
        <w:t> </w:t>
      </w:r>
      <w:r w:rsidRPr="00E04887">
        <w:t>212M(3) of this Act.</w:t>
      </w:r>
    </w:p>
    <w:p w:rsidR="00D41981" w:rsidRPr="00E04887" w:rsidRDefault="00D41981" w:rsidP="00E04887">
      <w:pPr>
        <w:pStyle w:val="ActHead5"/>
      </w:pPr>
      <w:bookmarkStart w:id="100" w:name="_Toc43890974"/>
      <w:r w:rsidRPr="00594D23">
        <w:rPr>
          <w:rStyle w:val="CharSectno"/>
        </w:rPr>
        <w:lastRenderedPageBreak/>
        <w:t>212R</w:t>
      </w:r>
      <w:r w:rsidRPr="00E04887">
        <w:t xml:space="preserve">  Disclosure to a court</w:t>
      </w:r>
      <w:bookmarkEnd w:id="100"/>
    </w:p>
    <w:p w:rsidR="00D41981" w:rsidRPr="00E04887" w:rsidRDefault="00D41981" w:rsidP="00E04887">
      <w:pPr>
        <w:pStyle w:val="subsection"/>
      </w:pPr>
      <w:r w:rsidRPr="00E04887">
        <w:tab/>
      </w:r>
      <w:r w:rsidRPr="00E04887">
        <w:tab/>
        <w:t>A person is not to be required:</w:t>
      </w:r>
    </w:p>
    <w:p w:rsidR="00D41981" w:rsidRPr="00E04887" w:rsidRDefault="00D41981" w:rsidP="00E04887">
      <w:pPr>
        <w:pStyle w:val="paragraph"/>
      </w:pPr>
      <w:r w:rsidRPr="00E04887">
        <w:tab/>
        <w:t>(a)</w:t>
      </w:r>
      <w:r w:rsidRPr="00E04887">
        <w:tab/>
        <w:t>to produce to a court any document that:</w:t>
      </w:r>
    </w:p>
    <w:p w:rsidR="00D41981" w:rsidRPr="00E04887" w:rsidRDefault="00D41981" w:rsidP="00E04887">
      <w:pPr>
        <w:pStyle w:val="paragraphsub"/>
      </w:pPr>
      <w:r w:rsidRPr="00E04887">
        <w:tab/>
        <w:t>(i)</w:t>
      </w:r>
      <w:r w:rsidRPr="00E04887">
        <w:tab/>
        <w:t>contains protected information; and</w:t>
      </w:r>
    </w:p>
    <w:p w:rsidR="00D41981" w:rsidRPr="00E04887" w:rsidRDefault="00D41981" w:rsidP="00E04887">
      <w:pPr>
        <w:pStyle w:val="paragraphsub"/>
      </w:pPr>
      <w:r w:rsidRPr="00E04887">
        <w:tab/>
        <w:t>(ii)</w:t>
      </w:r>
      <w:r w:rsidRPr="00E04887">
        <w:tab/>
        <w:t>was made or given under, or for the purposes of, this Act; and</w:t>
      </w:r>
    </w:p>
    <w:p w:rsidR="00D41981" w:rsidRPr="00E04887" w:rsidRDefault="00D41981" w:rsidP="00E04887">
      <w:pPr>
        <w:pStyle w:val="paragraphsub"/>
      </w:pPr>
      <w:r w:rsidRPr="00E04887">
        <w:tab/>
        <w:t>(iii)</w:t>
      </w:r>
      <w:r w:rsidRPr="00E04887">
        <w:tab/>
        <w:t>was obtained by the person in the course of the person’s official employment; or</w:t>
      </w:r>
    </w:p>
    <w:p w:rsidR="00D41981" w:rsidRPr="00E04887" w:rsidRDefault="00D41981" w:rsidP="00E04887">
      <w:pPr>
        <w:pStyle w:val="paragraph"/>
        <w:keepNext/>
      </w:pPr>
      <w:r w:rsidRPr="00E04887">
        <w:tab/>
        <w:t>(b)</w:t>
      </w:r>
      <w:r w:rsidRPr="00E04887">
        <w:tab/>
        <w:t>to disclose to a court any protected information that the person obtained in the course of the person’s official employment;</w:t>
      </w:r>
    </w:p>
    <w:p w:rsidR="00D41981" w:rsidRPr="00E04887" w:rsidRDefault="00D41981" w:rsidP="00E04887">
      <w:pPr>
        <w:pStyle w:val="subsection2"/>
        <w:keepNext/>
      </w:pPr>
      <w:r w:rsidRPr="00E04887">
        <w:t>unless the production or disclosure is necessary for the purpose of giving effect to a taxation law or an Australian business law.</w:t>
      </w:r>
    </w:p>
    <w:p w:rsidR="00D41981" w:rsidRPr="00E04887" w:rsidRDefault="00D41981" w:rsidP="00E04887">
      <w:pPr>
        <w:pStyle w:val="ActHead4"/>
      </w:pPr>
      <w:bookmarkStart w:id="101" w:name="_Toc43890975"/>
      <w:r w:rsidRPr="00594D23">
        <w:rPr>
          <w:rStyle w:val="CharSubdNo"/>
        </w:rPr>
        <w:t>Subdivision D</w:t>
      </w:r>
      <w:r w:rsidRPr="00E04887">
        <w:t>—</w:t>
      </w:r>
      <w:r w:rsidRPr="00594D23">
        <w:rPr>
          <w:rStyle w:val="CharSubdText"/>
        </w:rPr>
        <w:t>Miscellaneous</w:t>
      </w:r>
      <w:bookmarkEnd w:id="101"/>
    </w:p>
    <w:p w:rsidR="00D41981" w:rsidRPr="00E04887" w:rsidRDefault="00D41981" w:rsidP="00E04887">
      <w:pPr>
        <w:pStyle w:val="ActHead5"/>
      </w:pPr>
      <w:bookmarkStart w:id="102" w:name="_Toc43890976"/>
      <w:r w:rsidRPr="00594D23">
        <w:rPr>
          <w:rStyle w:val="CharSectno"/>
        </w:rPr>
        <w:t>212S</w:t>
      </w:r>
      <w:r w:rsidRPr="00E04887">
        <w:t xml:space="preserve">  Extracts of information to be admissible in evidence</w:t>
      </w:r>
      <w:bookmarkEnd w:id="102"/>
    </w:p>
    <w:p w:rsidR="00D41981" w:rsidRPr="00E04887" w:rsidRDefault="00D41981" w:rsidP="00E04887">
      <w:pPr>
        <w:pStyle w:val="subsection"/>
      </w:pPr>
      <w:r w:rsidRPr="00E04887">
        <w:tab/>
        <w:t>(1)</w:t>
      </w:r>
      <w:r w:rsidRPr="00E04887">
        <w:tab/>
        <w:t>In any proceedings, a document, or a copy of a document, that purports (irrespective of the form of wording used) to be an extract of information held by the Registrar under, or for the purposes of, this Act:</w:t>
      </w:r>
    </w:p>
    <w:p w:rsidR="00D41981" w:rsidRPr="00E04887" w:rsidRDefault="00D41981" w:rsidP="00E04887">
      <w:pPr>
        <w:pStyle w:val="paragraph"/>
      </w:pPr>
      <w:r w:rsidRPr="00E04887">
        <w:tab/>
        <w:t>(a)</w:t>
      </w:r>
      <w:r w:rsidRPr="00E04887">
        <w:tab/>
        <w:t>is proof, in the absence of evidence to the contrary, of information that is stated in it and that purports to be held by the Registrar; and</w:t>
      </w:r>
    </w:p>
    <w:p w:rsidR="00D41981" w:rsidRPr="00E04887" w:rsidRDefault="00D41981" w:rsidP="00E04887">
      <w:pPr>
        <w:pStyle w:val="paragraph"/>
      </w:pPr>
      <w:r w:rsidRPr="00E04887">
        <w:tab/>
        <w:t>(b)</w:t>
      </w:r>
      <w:r w:rsidRPr="00E04887">
        <w:tab/>
        <w:t>is admissible without any further proof of, or the production of, the original;</w:t>
      </w:r>
    </w:p>
    <w:p w:rsidR="00D41981" w:rsidRPr="00E04887" w:rsidRDefault="00D41981" w:rsidP="00E04887">
      <w:pPr>
        <w:pStyle w:val="subsection2"/>
      </w:pPr>
      <w:r w:rsidRPr="00E04887">
        <w:t>if it does not appear to the Court to have been revised or tampered with in a way that affects, or is likely to affect, the information.</w:t>
      </w:r>
    </w:p>
    <w:p w:rsidR="00D41981" w:rsidRPr="00E04887" w:rsidRDefault="00D41981" w:rsidP="00E04887">
      <w:pPr>
        <w:pStyle w:val="subsection"/>
      </w:pPr>
      <w:r w:rsidRPr="00E04887">
        <w:tab/>
        <w:t>(2)</w:t>
      </w:r>
      <w:r w:rsidRPr="00E04887">
        <w:tab/>
        <w:t>The Registrar may give a person a certified copy of, or extract from, the information held by the Registrar under, or for the purposes of, this Act on payment of the fee (if any) prescribed by rules made under section</w:t>
      </w:r>
      <w:r w:rsidR="00E04887" w:rsidRPr="00E04887">
        <w:t> </w:t>
      </w:r>
      <w:r w:rsidRPr="00E04887">
        <w:t>212U.</w:t>
      </w:r>
    </w:p>
    <w:p w:rsidR="00D41981" w:rsidRPr="00E04887" w:rsidRDefault="00D41981" w:rsidP="00E04887">
      <w:pPr>
        <w:pStyle w:val="subsection"/>
      </w:pPr>
      <w:r w:rsidRPr="00E04887">
        <w:tab/>
        <w:t>(3)</w:t>
      </w:r>
      <w:r w:rsidRPr="00E04887">
        <w:tab/>
        <w:t>In any proceedings, the certified copy:</w:t>
      </w:r>
    </w:p>
    <w:p w:rsidR="00D41981" w:rsidRPr="00E04887" w:rsidRDefault="00D41981" w:rsidP="00E04887">
      <w:pPr>
        <w:pStyle w:val="paragraph"/>
      </w:pPr>
      <w:r w:rsidRPr="00E04887">
        <w:tab/>
        <w:t>(a)</w:t>
      </w:r>
      <w:r w:rsidRPr="00E04887">
        <w:tab/>
        <w:t>is prima facie evidence of information that is stated in it and that purports to be held by the Registrar under, or for the purposes of, this Act; and</w:t>
      </w:r>
    </w:p>
    <w:p w:rsidR="00D41981" w:rsidRPr="00E04887" w:rsidRDefault="00D41981" w:rsidP="00E04887">
      <w:pPr>
        <w:pStyle w:val="paragraph"/>
      </w:pPr>
      <w:r w:rsidRPr="00E04887">
        <w:lastRenderedPageBreak/>
        <w:tab/>
        <w:t>(b)</w:t>
      </w:r>
      <w:r w:rsidRPr="00E04887">
        <w:tab/>
        <w:t>is admissible without any further proof of, or the production of, the original.</w:t>
      </w:r>
    </w:p>
    <w:p w:rsidR="00D41981" w:rsidRPr="00E04887" w:rsidRDefault="00D41981" w:rsidP="00E04887">
      <w:pPr>
        <w:pStyle w:val="subsection"/>
      </w:pPr>
      <w:r w:rsidRPr="00E04887">
        <w:tab/>
        <w:t>(4)</w:t>
      </w:r>
      <w:r w:rsidRPr="00E04887">
        <w:tab/>
        <w:t xml:space="preserve">This section does not limit the manner in which evidence may be adduced, or the admissibility of evidence, under the </w:t>
      </w:r>
      <w:r w:rsidRPr="00E04887">
        <w:rPr>
          <w:i/>
        </w:rPr>
        <w:t>Evidence Act 1995</w:t>
      </w:r>
      <w:r w:rsidRPr="00E04887">
        <w:t>.</w:t>
      </w:r>
    </w:p>
    <w:p w:rsidR="00D41981" w:rsidRPr="00E04887" w:rsidRDefault="00D41981" w:rsidP="00E04887">
      <w:pPr>
        <w:pStyle w:val="ActHead5"/>
      </w:pPr>
      <w:bookmarkStart w:id="103" w:name="_Toc43890977"/>
      <w:r w:rsidRPr="00594D23">
        <w:rPr>
          <w:rStyle w:val="CharSectno"/>
        </w:rPr>
        <w:t>212T</w:t>
      </w:r>
      <w:r w:rsidRPr="00E04887">
        <w:t xml:space="preserve">  Annual report</w:t>
      </w:r>
      <w:bookmarkEnd w:id="103"/>
    </w:p>
    <w:p w:rsidR="00D41981" w:rsidRPr="00E04887" w:rsidRDefault="00D41981" w:rsidP="00E04887">
      <w:pPr>
        <w:pStyle w:val="subsection"/>
      </w:pPr>
      <w:r w:rsidRPr="00E04887">
        <w:tab/>
      </w:r>
      <w:r w:rsidRPr="00E04887">
        <w:tab/>
        <w:t>Each annual report by the Registrar for a period must include information about the performance of the Registrar’s functions and exercise of the Registrar’s powers under, or for the purposes of, this Act during that period.</w:t>
      </w:r>
    </w:p>
    <w:p w:rsidR="00D41981" w:rsidRPr="00E04887" w:rsidRDefault="00D41981" w:rsidP="00E04887">
      <w:pPr>
        <w:pStyle w:val="ActHead5"/>
      </w:pPr>
      <w:bookmarkStart w:id="104" w:name="_Toc43890978"/>
      <w:r w:rsidRPr="00594D23">
        <w:rPr>
          <w:rStyle w:val="CharSectno"/>
        </w:rPr>
        <w:t>212U</w:t>
      </w:r>
      <w:r w:rsidRPr="00E04887">
        <w:t xml:space="preserve">  Rules</w:t>
      </w:r>
      <w:bookmarkEnd w:id="104"/>
    </w:p>
    <w:p w:rsidR="00D41981" w:rsidRPr="00E04887" w:rsidRDefault="00D41981" w:rsidP="00E04887">
      <w:pPr>
        <w:pStyle w:val="subsection"/>
      </w:pPr>
      <w:r w:rsidRPr="00E04887">
        <w:tab/>
        <w:t>(1)</w:t>
      </w:r>
      <w:r w:rsidRPr="00E04887">
        <w:tab/>
        <w:t>The Minister may, by legislative instrument, make rules prescribing matters:</w:t>
      </w:r>
    </w:p>
    <w:p w:rsidR="00D41981" w:rsidRPr="00E04887" w:rsidRDefault="00D41981" w:rsidP="00E04887">
      <w:pPr>
        <w:pStyle w:val="paragraph"/>
      </w:pPr>
      <w:r w:rsidRPr="00E04887">
        <w:tab/>
        <w:t>(a)</w:t>
      </w:r>
      <w:r w:rsidRPr="00E04887">
        <w:tab/>
        <w:t xml:space="preserve">required or permitted by this Part to be </w:t>
      </w:r>
      <w:r w:rsidRPr="00E04887">
        <w:rPr>
          <w:bCs/>
        </w:rPr>
        <w:t xml:space="preserve">prescribed by </w:t>
      </w:r>
      <w:r w:rsidRPr="00E04887">
        <w:t>rules made under this section; or</w:t>
      </w:r>
    </w:p>
    <w:p w:rsidR="00D41981" w:rsidRPr="00E04887" w:rsidRDefault="00D41981" w:rsidP="00E04887">
      <w:pPr>
        <w:pStyle w:val="paragraph"/>
      </w:pPr>
      <w:r w:rsidRPr="00E04887">
        <w:tab/>
        <w:t>(b)</w:t>
      </w:r>
      <w:r w:rsidRPr="00E04887">
        <w:tab/>
        <w:t xml:space="preserve">necessary or convenient to be </w:t>
      </w:r>
      <w:r w:rsidRPr="00E04887">
        <w:rPr>
          <w:bCs/>
        </w:rPr>
        <w:t>prescribed</w:t>
      </w:r>
      <w:r w:rsidRPr="00E04887">
        <w:t xml:space="preserve"> for carrying out or giving effect to this Part.</w:t>
      </w:r>
    </w:p>
    <w:p w:rsidR="00D41981" w:rsidRPr="00E04887" w:rsidRDefault="00D41981" w:rsidP="00E04887">
      <w:pPr>
        <w:pStyle w:val="subsection"/>
      </w:pPr>
      <w:r w:rsidRPr="00E04887">
        <w:tab/>
        <w:t>(2)</w:t>
      </w:r>
      <w:r w:rsidRPr="00E04887">
        <w:tab/>
        <w:t>To avoid doubt, rules made under this section may not do the following:</w:t>
      </w:r>
    </w:p>
    <w:p w:rsidR="00D41981" w:rsidRPr="00E04887" w:rsidRDefault="00D41981" w:rsidP="00E04887">
      <w:pPr>
        <w:pStyle w:val="paragraph"/>
      </w:pPr>
      <w:r w:rsidRPr="00E04887">
        <w:tab/>
        <w:t>(a)</w:t>
      </w:r>
      <w:r w:rsidRPr="00E04887">
        <w:tab/>
        <w:t>create an offence or civil penalty;</w:t>
      </w:r>
    </w:p>
    <w:p w:rsidR="00D41981" w:rsidRPr="00E04887" w:rsidRDefault="00D41981" w:rsidP="00E04887">
      <w:pPr>
        <w:pStyle w:val="paragraph"/>
      </w:pPr>
      <w:r w:rsidRPr="00E04887">
        <w:tab/>
        <w:t>(b)</w:t>
      </w:r>
      <w:r w:rsidRPr="00E04887">
        <w:tab/>
        <w:t>provide powers of:</w:t>
      </w:r>
    </w:p>
    <w:p w:rsidR="00D41981" w:rsidRPr="00E04887" w:rsidRDefault="00D41981" w:rsidP="00E04887">
      <w:pPr>
        <w:pStyle w:val="paragraphsub"/>
      </w:pPr>
      <w:r w:rsidRPr="00E04887">
        <w:tab/>
        <w:t>(i)</w:t>
      </w:r>
      <w:r w:rsidRPr="00E04887">
        <w:tab/>
        <w:t>arrest or detention; or</w:t>
      </w:r>
    </w:p>
    <w:p w:rsidR="00D41981" w:rsidRPr="00E04887" w:rsidRDefault="00D41981" w:rsidP="00E04887">
      <w:pPr>
        <w:pStyle w:val="paragraphsub"/>
      </w:pPr>
      <w:r w:rsidRPr="00E04887">
        <w:tab/>
        <w:t>(ii)</w:t>
      </w:r>
      <w:r w:rsidRPr="00E04887">
        <w:tab/>
        <w:t>entry, search or seizure;</w:t>
      </w:r>
    </w:p>
    <w:p w:rsidR="00D41981" w:rsidRPr="00E04887" w:rsidRDefault="00D41981" w:rsidP="00E04887">
      <w:pPr>
        <w:pStyle w:val="paragraph"/>
      </w:pPr>
      <w:r w:rsidRPr="00E04887">
        <w:tab/>
        <w:t>(c)</w:t>
      </w:r>
      <w:r w:rsidRPr="00E04887">
        <w:tab/>
        <w:t>impose a tax;</w:t>
      </w:r>
    </w:p>
    <w:p w:rsidR="00D41981" w:rsidRPr="00E04887" w:rsidRDefault="00D41981" w:rsidP="00E04887">
      <w:pPr>
        <w:pStyle w:val="paragraph"/>
      </w:pPr>
      <w:r w:rsidRPr="00E04887">
        <w:tab/>
        <w:t>(d)</w:t>
      </w:r>
      <w:r w:rsidRPr="00E04887">
        <w:tab/>
        <w:t>set an amount to be appropriated from the Consolidated Revenue Fund under an appropriation in this Act;</w:t>
      </w:r>
    </w:p>
    <w:p w:rsidR="00D41981" w:rsidRPr="00E04887" w:rsidRDefault="00D41981" w:rsidP="00E04887">
      <w:pPr>
        <w:pStyle w:val="paragraph"/>
      </w:pPr>
      <w:r w:rsidRPr="00E04887">
        <w:tab/>
        <w:t>(e)</w:t>
      </w:r>
      <w:r w:rsidRPr="00E04887">
        <w:tab/>
        <w:t>directly amend the text of this Act.</w:t>
      </w:r>
    </w:p>
    <w:p w:rsidR="00D41981" w:rsidRPr="00E04887" w:rsidRDefault="00503DDC" w:rsidP="00E04887">
      <w:pPr>
        <w:pStyle w:val="ItemHead"/>
      </w:pPr>
      <w:r w:rsidRPr="00E04887">
        <w:t>19</w:t>
      </w:r>
      <w:r w:rsidR="00D41981" w:rsidRPr="00E04887">
        <w:t xml:space="preserve">  After subsection</w:t>
      </w:r>
      <w:r w:rsidR="00E04887" w:rsidRPr="00E04887">
        <w:t> </w:t>
      </w:r>
      <w:r w:rsidR="00D41981" w:rsidRPr="00E04887">
        <w:t>327(1)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 xml:space="preserve">An application may also be made to the Administrative Appeals Tribunal for review of a decision (within the meaning of the </w:t>
      </w:r>
      <w:r w:rsidRPr="00E04887">
        <w:rPr>
          <w:i/>
        </w:rPr>
        <w:lastRenderedPageBreak/>
        <w:t>Administrative Appeals Tribunal Act 1975</w:t>
      </w:r>
      <w:r w:rsidRPr="00E04887">
        <w:t>) made by the Registrar under the data standards or disclosure framework.</w:t>
      </w:r>
    </w:p>
    <w:p w:rsidR="00D41981" w:rsidRPr="00E04887" w:rsidRDefault="00D41981" w:rsidP="00E04887">
      <w:pPr>
        <w:pStyle w:val="ActHead7"/>
        <w:pageBreakBefore/>
      </w:pPr>
      <w:bookmarkStart w:id="105" w:name="_Toc43890979"/>
      <w:r w:rsidRPr="00594D23">
        <w:rPr>
          <w:rStyle w:val="CharAmPartNo"/>
        </w:rPr>
        <w:lastRenderedPageBreak/>
        <w:t>Part</w:t>
      </w:r>
      <w:r w:rsidR="00E04887" w:rsidRPr="00594D23">
        <w:rPr>
          <w:rStyle w:val="CharAmPartNo"/>
        </w:rPr>
        <w:t> </w:t>
      </w:r>
      <w:r w:rsidRPr="00594D23">
        <w:rPr>
          <w:rStyle w:val="CharAmPartNo"/>
        </w:rPr>
        <w:t>2</w:t>
      </w:r>
      <w:r w:rsidRPr="00E04887">
        <w:t>—</w:t>
      </w:r>
      <w:r w:rsidRPr="00594D23">
        <w:rPr>
          <w:rStyle w:val="CharAmPartText"/>
        </w:rPr>
        <w:t>Other amendments</w:t>
      </w:r>
      <w:bookmarkEnd w:id="105"/>
    </w:p>
    <w:p w:rsidR="00D41981" w:rsidRPr="00E04887" w:rsidRDefault="00D41981" w:rsidP="00E04887">
      <w:pPr>
        <w:pStyle w:val="ActHead9"/>
        <w:rPr>
          <w:i w:val="0"/>
        </w:rPr>
      </w:pPr>
      <w:bookmarkStart w:id="106" w:name="_Toc43890980"/>
      <w:r w:rsidRPr="00E04887">
        <w:t>A New Tax System (Australian Business Number) Act 1999</w:t>
      </w:r>
      <w:bookmarkEnd w:id="106"/>
    </w:p>
    <w:p w:rsidR="00D41981" w:rsidRPr="00E04887" w:rsidRDefault="00503DDC" w:rsidP="00E04887">
      <w:pPr>
        <w:pStyle w:val="ItemHead"/>
      </w:pPr>
      <w:r w:rsidRPr="00E04887">
        <w:t>20</w:t>
      </w:r>
      <w:r w:rsidR="00D41981" w:rsidRPr="00E04887">
        <w:t xml:space="preserve">  Title</w:t>
      </w:r>
    </w:p>
    <w:p w:rsidR="00D41981" w:rsidRPr="00E04887" w:rsidRDefault="00D41981" w:rsidP="00E04887">
      <w:pPr>
        <w:pStyle w:val="Item"/>
      </w:pPr>
      <w:r w:rsidRPr="00E04887">
        <w:t>Omit “</w:t>
      </w:r>
      <w:r w:rsidRPr="00E04887">
        <w:rPr>
          <w:b/>
        </w:rPr>
        <w:t>establishing a Register of Australian Business and providing for the issue of</w:t>
      </w:r>
      <w:r w:rsidRPr="00E04887">
        <w:t>”, substitute “</w:t>
      </w:r>
      <w:r w:rsidRPr="00E04887">
        <w:rPr>
          <w:b/>
        </w:rPr>
        <w:t>providing for</w:t>
      </w:r>
      <w:r w:rsidRPr="00E04887">
        <w:t>”.</w:t>
      </w:r>
    </w:p>
    <w:p w:rsidR="00D41981" w:rsidRPr="00E04887" w:rsidRDefault="00503DDC" w:rsidP="00E04887">
      <w:pPr>
        <w:pStyle w:val="ItemHead"/>
      </w:pPr>
      <w:r w:rsidRPr="00E04887">
        <w:t>21</w:t>
      </w:r>
      <w:r w:rsidR="00D41981" w:rsidRPr="00E04887">
        <w:t xml:space="preserve">  Subsection</w:t>
      </w:r>
      <w:r w:rsidR="00E04887" w:rsidRPr="00E04887">
        <w:t> </w:t>
      </w:r>
      <w:r w:rsidR="00D41981" w:rsidRPr="00E04887">
        <w:t>3(3)</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22</w:t>
      </w:r>
      <w:r w:rsidR="00D41981" w:rsidRPr="00E04887">
        <w:t xml:space="preserve">  Subsection</w:t>
      </w:r>
      <w:r w:rsidR="00E04887" w:rsidRPr="00E04887">
        <w:t> </w:t>
      </w:r>
      <w:r w:rsidR="00D41981" w:rsidRPr="00E04887">
        <w:t>9(1)</w:t>
      </w:r>
    </w:p>
    <w:p w:rsidR="00D41981" w:rsidRPr="00E04887" w:rsidRDefault="00D41981" w:rsidP="00E04887">
      <w:pPr>
        <w:pStyle w:val="Item"/>
      </w:pPr>
      <w:r w:rsidRPr="00E04887">
        <w:t xml:space="preserve">Omit “in the </w:t>
      </w:r>
      <w:r w:rsidR="00E04887" w:rsidRPr="00E04887">
        <w:rPr>
          <w:position w:val="6"/>
          <w:sz w:val="16"/>
        </w:rPr>
        <w:t>*</w:t>
      </w:r>
      <w:r w:rsidRPr="00E04887">
        <w:t>Australian</w:t>
      </w:r>
      <w:bookmarkStart w:id="107" w:name="BK_S3P45L9C25"/>
      <w:bookmarkEnd w:id="107"/>
      <w:r w:rsidRPr="00E04887">
        <w:t xml:space="preserve"> Business Register”.</w:t>
      </w:r>
    </w:p>
    <w:p w:rsidR="00D41981" w:rsidRPr="00E04887" w:rsidRDefault="00503DDC" w:rsidP="00E04887">
      <w:pPr>
        <w:pStyle w:val="ItemHead"/>
      </w:pPr>
      <w:r w:rsidRPr="00E04887">
        <w:t>23</w:t>
      </w:r>
      <w:r w:rsidR="00D41981" w:rsidRPr="00E04887">
        <w:t xml:space="preserve">  Subsection</w:t>
      </w:r>
      <w:r w:rsidR="00E04887" w:rsidRPr="00E04887">
        <w:t> </w:t>
      </w:r>
      <w:r w:rsidR="00D41981" w:rsidRPr="00E04887">
        <w:t>9(1) (note 1)</w:t>
      </w:r>
    </w:p>
    <w:p w:rsidR="00D41981" w:rsidRPr="00E04887" w:rsidRDefault="00D41981" w:rsidP="00E04887">
      <w:pPr>
        <w:pStyle w:val="Item"/>
      </w:pPr>
      <w:r w:rsidRPr="00E04887">
        <w:t>Omit “Note 1”, substitute “Note”.</w:t>
      </w:r>
    </w:p>
    <w:p w:rsidR="00D41981" w:rsidRPr="00E04887" w:rsidRDefault="00503DDC" w:rsidP="00E04887">
      <w:pPr>
        <w:pStyle w:val="ItemHead"/>
      </w:pPr>
      <w:r w:rsidRPr="00E04887">
        <w:t>24</w:t>
      </w:r>
      <w:r w:rsidR="00D41981" w:rsidRPr="00E04887">
        <w:t xml:space="preserve">  Subsection</w:t>
      </w:r>
      <w:r w:rsidR="00E04887" w:rsidRPr="00E04887">
        <w:t> </w:t>
      </w:r>
      <w:r w:rsidR="00D41981" w:rsidRPr="00E04887">
        <w:t>9(1) (note 2)</w:t>
      </w:r>
    </w:p>
    <w:p w:rsidR="00D41981" w:rsidRPr="00E04887" w:rsidRDefault="00D41981" w:rsidP="00E04887">
      <w:pPr>
        <w:pStyle w:val="Item"/>
      </w:pPr>
      <w:r w:rsidRPr="00E04887">
        <w:t>Repeal the note.</w:t>
      </w:r>
    </w:p>
    <w:p w:rsidR="00D41981" w:rsidRPr="00E04887" w:rsidRDefault="00503DDC" w:rsidP="00E04887">
      <w:pPr>
        <w:pStyle w:val="ItemHead"/>
      </w:pPr>
      <w:r w:rsidRPr="00E04887">
        <w:t>25</w:t>
      </w:r>
      <w:r w:rsidR="00D41981" w:rsidRPr="00E04887">
        <w:t xml:space="preserve">  Subsection</w:t>
      </w:r>
      <w:r w:rsidR="00E04887" w:rsidRPr="00E04887">
        <w:t> </w:t>
      </w:r>
      <w:r w:rsidR="00D41981" w:rsidRPr="00E04887">
        <w:t>9(2)</w:t>
      </w:r>
    </w:p>
    <w:p w:rsidR="00D41981" w:rsidRPr="00E04887" w:rsidRDefault="00D41981" w:rsidP="00E04887">
      <w:pPr>
        <w:pStyle w:val="Item"/>
      </w:pPr>
      <w:r w:rsidRPr="00E04887">
        <w:t xml:space="preserve">Omit “be in the </w:t>
      </w:r>
      <w:r w:rsidR="00E04887" w:rsidRPr="00E04887">
        <w:rPr>
          <w:position w:val="6"/>
          <w:sz w:val="16"/>
        </w:rPr>
        <w:t>*</w:t>
      </w:r>
      <w:r w:rsidRPr="00E04887">
        <w:t xml:space="preserve">approved form”, substitute “meet any requirements of the </w:t>
      </w:r>
      <w:r w:rsidR="00E04887" w:rsidRPr="00E04887">
        <w:rPr>
          <w:position w:val="6"/>
          <w:sz w:val="16"/>
        </w:rPr>
        <w:t>*</w:t>
      </w:r>
      <w:r w:rsidRPr="00E04887">
        <w:t>data standards”.</w:t>
      </w:r>
    </w:p>
    <w:p w:rsidR="00D41981" w:rsidRPr="00E04887" w:rsidRDefault="00503DDC" w:rsidP="00E04887">
      <w:pPr>
        <w:pStyle w:val="ItemHead"/>
      </w:pPr>
      <w:r w:rsidRPr="00E04887">
        <w:t>26</w:t>
      </w:r>
      <w:r w:rsidR="00D41981" w:rsidRPr="00E04887">
        <w:t xml:space="preserve">  Subsection</w:t>
      </w:r>
      <w:r w:rsidR="00E04887" w:rsidRPr="00E04887">
        <w:t> </w:t>
      </w:r>
      <w:r w:rsidR="00D41981" w:rsidRPr="00E04887">
        <w:t>9(3)</w:t>
      </w:r>
    </w:p>
    <w:p w:rsidR="00D41981" w:rsidRPr="00E04887" w:rsidRDefault="00D41981" w:rsidP="00E04887">
      <w:pPr>
        <w:pStyle w:val="Item"/>
      </w:pPr>
      <w:r w:rsidRPr="00E04887">
        <w:t xml:space="preserve">Omit “That form”, substitute “The </w:t>
      </w:r>
      <w:r w:rsidR="00E04887" w:rsidRPr="00E04887">
        <w:rPr>
          <w:position w:val="6"/>
          <w:sz w:val="16"/>
        </w:rPr>
        <w:t>*</w:t>
      </w:r>
      <w:r w:rsidRPr="00E04887">
        <w:t>Registrar”.</w:t>
      </w:r>
    </w:p>
    <w:p w:rsidR="00D41981" w:rsidRPr="00E04887" w:rsidRDefault="00503DDC" w:rsidP="00E04887">
      <w:pPr>
        <w:pStyle w:val="ItemHead"/>
      </w:pPr>
      <w:r w:rsidRPr="00E04887">
        <w:t>27</w:t>
      </w:r>
      <w:r w:rsidR="00D41981" w:rsidRPr="00E04887">
        <w:t xml:space="preserve">  Subsection</w:t>
      </w:r>
      <w:r w:rsidR="00E04887" w:rsidRPr="00E04887">
        <w:t> </w:t>
      </w:r>
      <w:r w:rsidR="00D41981" w:rsidRPr="00E04887">
        <w:t>9A(1)</w:t>
      </w:r>
    </w:p>
    <w:p w:rsidR="00D41981" w:rsidRPr="00E04887" w:rsidRDefault="00D41981" w:rsidP="00E04887">
      <w:pPr>
        <w:pStyle w:val="Item"/>
      </w:pPr>
      <w:r w:rsidRPr="00E04887">
        <w:t xml:space="preserve">Omit “in the </w:t>
      </w:r>
      <w:r w:rsidR="00E04887" w:rsidRPr="00E04887">
        <w:rPr>
          <w:position w:val="6"/>
          <w:sz w:val="16"/>
        </w:rPr>
        <w:t>*</w:t>
      </w:r>
      <w:r w:rsidRPr="00E04887">
        <w:t>Australian Business Register”, substitute “under section</w:t>
      </w:r>
      <w:r w:rsidR="00E04887" w:rsidRPr="00E04887">
        <w:t> </w:t>
      </w:r>
      <w:r w:rsidRPr="00E04887">
        <w:t>10”.</w:t>
      </w:r>
    </w:p>
    <w:p w:rsidR="00D41981" w:rsidRPr="00E04887" w:rsidRDefault="00503DDC" w:rsidP="00E04887">
      <w:pPr>
        <w:pStyle w:val="ItemHead"/>
      </w:pPr>
      <w:r w:rsidRPr="00E04887">
        <w:t>28</w:t>
      </w:r>
      <w:r w:rsidR="00D41981" w:rsidRPr="00E04887">
        <w:t xml:space="preserve">  Subsection</w:t>
      </w:r>
      <w:r w:rsidR="00E04887" w:rsidRPr="00E04887">
        <w:t> </w:t>
      </w:r>
      <w:r w:rsidR="00D41981" w:rsidRPr="00E04887">
        <w:t>9A(2)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r>
      <w:r w:rsidR="00E04887" w:rsidRPr="00E04887">
        <w:rPr>
          <w:position w:val="6"/>
          <w:sz w:val="16"/>
        </w:rPr>
        <w:t>*</w:t>
      </w:r>
      <w:r w:rsidRPr="00E04887">
        <w:t xml:space="preserve">Your application must meet any requirements of the </w:t>
      </w:r>
      <w:r w:rsidR="00E04887" w:rsidRPr="00E04887">
        <w:rPr>
          <w:position w:val="6"/>
          <w:sz w:val="16"/>
        </w:rPr>
        <w:t>*</w:t>
      </w:r>
      <w:r w:rsidRPr="00E04887">
        <w:t>data standards.</w:t>
      </w:r>
    </w:p>
    <w:p w:rsidR="00D41981" w:rsidRPr="00E04887" w:rsidRDefault="00503DDC" w:rsidP="00E04887">
      <w:pPr>
        <w:pStyle w:val="ItemHead"/>
      </w:pPr>
      <w:r w:rsidRPr="00E04887">
        <w:lastRenderedPageBreak/>
        <w:t>29</w:t>
      </w:r>
      <w:r w:rsidR="00D41981" w:rsidRPr="00E04887">
        <w:t xml:space="preserve">  Subsection</w:t>
      </w:r>
      <w:r w:rsidR="00E04887" w:rsidRPr="00E04887">
        <w:t> </w:t>
      </w:r>
      <w:r w:rsidR="00D41981" w:rsidRPr="00E04887">
        <w:t>9A(3)</w:t>
      </w:r>
    </w:p>
    <w:p w:rsidR="00D41981" w:rsidRPr="00E04887" w:rsidRDefault="00D41981" w:rsidP="00E04887">
      <w:pPr>
        <w:pStyle w:val="Item"/>
      </w:pPr>
      <w:r w:rsidRPr="00E04887">
        <w:t xml:space="preserve">Omit “That form”, substitute “The </w:t>
      </w:r>
      <w:r w:rsidR="00E04887" w:rsidRPr="00E04887">
        <w:rPr>
          <w:position w:val="6"/>
          <w:sz w:val="16"/>
        </w:rPr>
        <w:t>*</w:t>
      </w:r>
      <w:r w:rsidRPr="00E04887">
        <w:t>Registrar”.</w:t>
      </w:r>
    </w:p>
    <w:p w:rsidR="00D41981" w:rsidRPr="00E04887" w:rsidRDefault="00503DDC" w:rsidP="00E04887">
      <w:pPr>
        <w:pStyle w:val="ItemHead"/>
      </w:pPr>
      <w:r w:rsidRPr="00E04887">
        <w:t>30</w:t>
      </w:r>
      <w:r w:rsidR="00D41981" w:rsidRPr="00E04887">
        <w:t xml:space="preserve">  Subsection</w:t>
      </w:r>
      <w:r w:rsidR="00E04887" w:rsidRPr="00E04887">
        <w:t> </w:t>
      </w:r>
      <w:r w:rsidR="00D41981" w:rsidRPr="00E04887">
        <w:t>10(1)</w:t>
      </w:r>
    </w:p>
    <w:p w:rsidR="00D41981" w:rsidRPr="00E04887" w:rsidRDefault="00D41981" w:rsidP="00E04887">
      <w:pPr>
        <w:pStyle w:val="Item"/>
      </w:pPr>
      <w:r w:rsidRPr="00E04887">
        <w:t xml:space="preserve">Omit “in the </w:t>
      </w:r>
      <w:r w:rsidR="00E04887" w:rsidRPr="00E04887">
        <w:rPr>
          <w:position w:val="6"/>
          <w:sz w:val="16"/>
        </w:rPr>
        <w:t>*</w:t>
      </w:r>
      <w:r w:rsidRPr="00E04887">
        <w:t>Australian Business Register”.</w:t>
      </w:r>
    </w:p>
    <w:p w:rsidR="00D41981" w:rsidRPr="00E04887" w:rsidRDefault="00503DDC" w:rsidP="00E04887">
      <w:pPr>
        <w:pStyle w:val="ItemHead"/>
      </w:pPr>
      <w:r w:rsidRPr="00E04887">
        <w:t>31</w:t>
      </w:r>
      <w:r w:rsidR="00D41981" w:rsidRPr="00E04887">
        <w:t xml:space="preserve">  Paragraph 10(1)(ca)</w:t>
      </w:r>
    </w:p>
    <w:p w:rsidR="00D41981" w:rsidRPr="00E04887" w:rsidRDefault="00D41981" w:rsidP="00E04887">
      <w:pPr>
        <w:pStyle w:val="Item"/>
      </w:pPr>
      <w:r w:rsidRPr="00E04887">
        <w:t>Omit “</w:t>
      </w:r>
      <w:r w:rsidR="00E04887" w:rsidRPr="00E04887">
        <w:rPr>
          <w:position w:val="6"/>
          <w:sz w:val="16"/>
        </w:rPr>
        <w:t>*</w:t>
      </w:r>
      <w:r w:rsidRPr="00E04887">
        <w:t>approved form”, substitute “process”.</w:t>
      </w:r>
    </w:p>
    <w:p w:rsidR="00D41981" w:rsidRPr="00E04887" w:rsidRDefault="00503DDC" w:rsidP="00E04887">
      <w:pPr>
        <w:pStyle w:val="ItemHead"/>
      </w:pPr>
      <w:r w:rsidRPr="00E04887">
        <w:t>32</w:t>
      </w:r>
      <w:r w:rsidR="00D41981" w:rsidRPr="00E04887">
        <w:t xml:space="preserve">  Paragraph 10(1)(d)</w:t>
      </w:r>
    </w:p>
    <w:p w:rsidR="00D41981" w:rsidRPr="00E04887" w:rsidRDefault="00D41981" w:rsidP="00E04887">
      <w:pPr>
        <w:pStyle w:val="Item"/>
      </w:pPr>
      <w:r w:rsidRPr="00E04887">
        <w:t>Omit “in the Register”, substitute “under this section”.</w:t>
      </w:r>
    </w:p>
    <w:p w:rsidR="00D41981" w:rsidRPr="00E04887" w:rsidRDefault="00503DDC" w:rsidP="00E04887">
      <w:pPr>
        <w:pStyle w:val="ItemHead"/>
      </w:pPr>
      <w:r w:rsidRPr="00E04887">
        <w:t>33</w:t>
      </w:r>
      <w:r w:rsidR="00D41981" w:rsidRPr="00E04887">
        <w:t xml:space="preserve">  Subsection</w:t>
      </w:r>
      <w:r w:rsidR="00E04887" w:rsidRPr="00E04887">
        <w:t> </w:t>
      </w:r>
      <w:r w:rsidR="00D41981" w:rsidRPr="00E04887">
        <w:t>10A(1)</w:t>
      </w:r>
    </w:p>
    <w:p w:rsidR="00D41981" w:rsidRPr="00E04887" w:rsidRDefault="00D41981" w:rsidP="00E04887">
      <w:pPr>
        <w:pStyle w:val="Item"/>
      </w:pPr>
      <w:r w:rsidRPr="00E04887">
        <w:t xml:space="preserve">Omit “in the </w:t>
      </w:r>
      <w:r w:rsidR="00E04887" w:rsidRPr="00E04887">
        <w:rPr>
          <w:position w:val="6"/>
          <w:sz w:val="16"/>
        </w:rPr>
        <w:t>*</w:t>
      </w:r>
      <w:r w:rsidRPr="00E04887">
        <w:t>Australian Business Register”.</w:t>
      </w:r>
    </w:p>
    <w:p w:rsidR="00D41981" w:rsidRPr="00E04887" w:rsidRDefault="00503DDC" w:rsidP="00E04887">
      <w:pPr>
        <w:pStyle w:val="ItemHead"/>
      </w:pPr>
      <w:r w:rsidRPr="00E04887">
        <w:t>34</w:t>
      </w:r>
      <w:r w:rsidR="00D41981" w:rsidRPr="00E04887">
        <w:t xml:space="preserve">  Paragraph 10A(1)(d)</w:t>
      </w:r>
    </w:p>
    <w:p w:rsidR="00D41981" w:rsidRPr="00E04887" w:rsidRDefault="00D41981" w:rsidP="00E04887">
      <w:pPr>
        <w:pStyle w:val="Item"/>
      </w:pPr>
      <w:r w:rsidRPr="00E04887">
        <w:t xml:space="preserve">Omit “in the </w:t>
      </w:r>
      <w:r w:rsidR="00E04887" w:rsidRPr="00E04887">
        <w:rPr>
          <w:position w:val="6"/>
          <w:sz w:val="16"/>
        </w:rPr>
        <w:t>*</w:t>
      </w:r>
      <w:r w:rsidRPr="00E04887">
        <w:t>Australian Business Register”.</w:t>
      </w:r>
    </w:p>
    <w:p w:rsidR="00D41981" w:rsidRPr="00E04887" w:rsidRDefault="00503DDC" w:rsidP="00E04887">
      <w:pPr>
        <w:pStyle w:val="ItemHead"/>
      </w:pPr>
      <w:r w:rsidRPr="00E04887">
        <w:t>35</w:t>
      </w:r>
      <w:r w:rsidR="00D41981" w:rsidRPr="00E04887">
        <w:t xml:space="preserve">  Paragraph 11(1)(b)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making a record of:</w:t>
      </w:r>
    </w:p>
    <w:p w:rsidR="00D41981" w:rsidRPr="00E04887" w:rsidRDefault="00D41981" w:rsidP="00E04887">
      <w:pPr>
        <w:pStyle w:val="paragraphsub"/>
      </w:pPr>
      <w:r w:rsidRPr="00E04887">
        <w:tab/>
        <w:t>(i)</w:t>
      </w:r>
      <w:r w:rsidRPr="00E04887">
        <w:tab/>
        <w:t>your registration; and</w:t>
      </w:r>
    </w:p>
    <w:p w:rsidR="00D41981" w:rsidRPr="00E04887" w:rsidRDefault="00D41981" w:rsidP="00E04887">
      <w:pPr>
        <w:pStyle w:val="paragraphsub"/>
      </w:pPr>
      <w:r w:rsidRPr="00E04887">
        <w:tab/>
        <w:t>(ii)</w:t>
      </w:r>
      <w:r w:rsidRPr="00E04887">
        <w:tab/>
        <w:t>the date of effect of the registration.</w:t>
      </w:r>
    </w:p>
    <w:p w:rsidR="00D41981" w:rsidRPr="00E04887" w:rsidRDefault="00503DDC" w:rsidP="00E04887">
      <w:pPr>
        <w:pStyle w:val="ItemHead"/>
      </w:pPr>
      <w:r w:rsidRPr="00E04887">
        <w:t>36</w:t>
      </w:r>
      <w:r w:rsidR="00D41981" w:rsidRPr="00E04887">
        <w:t xml:space="preserve">  Subsection</w:t>
      </w:r>
      <w:r w:rsidR="00E04887" w:rsidRPr="00E04887">
        <w:t> </w:t>
      </w:r>
      <w:r w:rsidR="00D41981" w:rsidRPr="00E04887">
        <w:t>11(3)</w:t>
      </w:r>
    </w:p>
    <w:p w:rsidR="00D41981" w:rsidRPr="00E04887" w:rsidRDefault="00D41981" w:rsidP="00E04887">
      <w:pPr>
        <w:pStyle w:val="Item"/>
      </w:pPr>
      <w:r w:rsidRPr="00E04887">
        <w:t xml:space="preserve">Omit “must give </w:t>
      </w:r>
      <w:r w:rsidR="00E04887" w:rsidRPr="00E04887">
        <w:rPr>
          <w:position w:val="6"/>
          <w:sz w:val="16"/>
        </w:rPr>
        <w:t>*</w:t>
      </w:r>
      <w:r w:rsidRPr="00E04887">
        <w:t xml:space="preserve">you a written notice of”, substitute “must notify </w:t>
      </w:r>
      <w:r w:rsidR="00E04887" w:rsidRPr="00E04887">
        <w:rPr>
          <w:position w:val="6"/>
          <w:sz w:val="16"/>
        </w:rPr>
        <w:t>*</w:t>
      </w:r>
      <w:r w:rsidRPr="00E04887">
        <w:t>you of”.</w:t>
      </w:r>
    </w:p>
    <w:p w:rsidR="00D41981" w:rsidRPr="00E04887" w:rsidRDefault="00503DDC" w:rsidP="00E04887">
      <w:pPr>
        <w:pStyle w:val="ItemHead"/>
      </w:pPr>
      <w:r w:rsidRPr="00E04887">
        <w:t>37</w:t>
      </w:r>
      <w:r w:rsidR="00D41981" w:rsidRPr="00E04887">
        <w:t xml:space="preserve">  Paragraph 11(3)(d)</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(d)</w:t>
      </w:r>
      <w:r w:rsidRPr="00E04887">
        <w:tab/>
        <w:t xml:space="preserve">such other information about your registration as the </w:t>
      </w:r>
      <w:r w:rsidR="00E04887" w:rsidRPr="00E04887">
        <w:rPr>
          <w:position w:val="6"/>
          <w:sz w:val="16"/>
        </w:rPr>
        <w:t>*</w:t>
      </w:r>
      <w:r w:rsidRPr="00E04887">
        <w:t>data standards require.</w:t>
      </w:r>
    </w:p>
    <w:p w:rsidR="00D41981" w:rsidRPr="00E04887" w:rsidRDefault="00503DDC" w:rsidP="00E04887">
      <w:pPr>
        <w:pStyle w:val="ItemHead"/>
      </w:pPr>
      <w:r w:rsidRPr="00E04887">
        <w:t>38</w:t>
      </w:r>
      <w:r w:rsidR="00D41981" w:rsidRPr="00E04887">
        <w:t xml:space="preserve">  Subsection</w:t>
      </w:r>
      <w:r w:rsidR="00E04887" w:rsidRPr="00E04887">
        <w:t> </w:t>
      </w:r>
      <w:r w:rsidR="00D41981" w:rsidRPr="00E04887">
        <w:t>11(3) (note)</w:t>
      </w:r>
    </w:p>
    <w:p w:rsidR="00D41981" w:rsidRPr="00E04887" w:rsidRDefault="00D41981" w:rsidP="00E04887">
      <w:pPr>
        <w:pStyle w:val="Item"/>
      </w:pPr>
      <w:r w:rsidRPr="00E04887">
        <w:t>Repeal the note.</w:t>
      </w:r>
    </w:p>
    <w:p w:rsidR="00D41981" w:rsidRPr="00E04887" w:rsidRDefault="00503DDC" w:rsidP="00E04887">
      <w:pPr>
        <w:pStyle w:val="ItemHead"/>
      </w:pPr>
      <w:r w:rsidRPr="00E04887">
        <w:lastRenderedPageBreak/>
        <w:t>39</w:t>
      </w:r>
      <w:r w:rsidR="00D41981" w:rsidRPr="00E04887">
        <w:t xml:space="preserve">  Section</w:t>
      </w:r>
      <w:r w:rsidR="00E04887" w:rsidRPr="00E04887">
        <w:t> </w:t>
      </w:r>
      <w:r w:rsidR="00D41981" w:rsidRPr="00E04887">
        <w:t>11A</w:t>
      </w:r>
    </w:p>
    <w:p w:rsidR="00D41981" w:rsidRPr="00E04887" w:rsidRDefault="00D41981" w:rsidP="00E04887">
      <w:pPr>
        <w:pStyle w:val="Item"/>
      </w:pPr>
      <w:r w:rsidRPr="00E04887">
        <w:t>Omit all the words after “by”, substitute “making a record of information about your representative”.</w:t>
      </w:r>
    </w:p>
    <w:p w:rsidR="00D41981" w:rsidRPr="00E04887" w:rsidRDefault="00503DDC" w:rsidP="00E04887">
      <w:pPr>
        <w:pStyle w:val="ItemHead"/>
      </w:pPr>
      <w:r w:rsidRPr="00E04887">
        <w:t>40</w:t>
      </w:r>
      <w:r w:rsidR="00D41981" w:rsidRPr="00E04887">
        <w:t xml:space="preserve">  Section</w:t>
      </w:r>
      <w:r w:rsidR="00E04887" w:rsidRPr="00E04887">
        <w:t> </w:t>
      </w:r>
      <w:r w:rsidR="00D41981" w:rsidRPr="00E04887">
        <w:t>12</w:t>
      </w:r>
    </w:p>
    <w:p w:rsidR="00D41981" w:rsidRPr="00E04887" w:rsidRDefault="00D41981" w:rsidP="00E04887">
      <w:pPr>
        <w:pStyle w:val="Item"/>
      </w:pPr>
      <w:r w:rsidRPr="00E04887">
        <w:t>Repeal the section.</w:t>
      </w:r>
    </w:p>
    <w:p w:rsidR="00D41981" w:rsidRPr="00E04887" w:rsidRDefault="00503DDC" w:rsidP="00E04887">
      <w:pPr>
        <w:pStyle w:val="ItemHead"/>
      </w:pPr>
      <w:r w:rsidRPr="00E04887">
        <w:t>41</w:t>
      </w:r>
      <w:r w:rsidR="00D41981" w:rsidRPr="00E04887">
        <w:t xml:space="preserve">  Subsection</w:t>
      </w:r>
      <w:r w:rsidR="00E04887" w:rsidRPr="00E04887">
        <w:t> </w:t>
      </w:r>
      <w:r w:rsidR="00D41981" w:rsidRPr="00E04887">
        <w:t>13(1)</w:t>
      </w:r>
    </w:p>
    <w:p w:rsidR="00D41981" w:rsidRPr="00E04887" w:rsidRDefault="00D41981" w:rsidP="00E04887">
      <w:pPr>
        <w:pStyle w:val="Item"/>
      </w:pPr>
      <w:r w:rsidRPr="00E04887">
        <w:t>Omit “must give you written notice of”, substitute “must notify you of”.</w:t>
      </w:r>
    </w:p>
    <w:p w:rsidR="00D41981" w:rsidRPr="00E04887" w:rsidRDefault="00503DDC" w:rsidP="00E04887">
      <w:pPr>
        <w:pStyle w:val="ItemHead"/>
      </w:pPr>
      <w:r w:rsidRPr="00E04887">
        <w:t>42</w:t>
      </w:r>
      <w:r w:rsidR="00D41981" w:rsidRPr="00E04887">
        <w:t xml:space="preserve">  Subsection</w:t>
      </w:r>
      <w:r w:rsidR="00E04887" w:rsidRPr="00E04887">
        <w:t> </w:t>
      </w:r>
      <w:r w:rsidR="00D41981" w:rsidRPr="00E04887">
        <w:t>13(2)</w:t>
      </w:r>
    </w:p>
    <w:p w:rsidR="00D41981" w:rsidRPr="00E04887" w:rsidRDefault="00D41981" w:rsidP="00E04887">
      <w:pPr>
        <w:pStyle w:val="Item"/>
      </w:pPr>
      <w:r w:rsidRPr="00E04887">
        <w:t>Omit “give the Registrar written notice”, substitute “notify the Registrar”.</w:t>
      </w:r>
    </w:p>
    <w:p w:rsidR="00D41981" w:rsidRPr="00E04887" w:rsidRDefault="00503DDC" w:rsidP="00E04887">
      <w:pPr>
        <w:pStyle w:val="ItemHead"/>
      </w:pPr>
      <w:r w:rsidRPr="00E04887">
        <w:t>43</w:t>
      </w:r>
      <w:r w:rsidR="00D41981" w:rsidRPr="00E04887">
        <w:t xml:space="preserve">  Subsection</w:t>
      </w:r>
      <w:r w:rsidR="00E04887" w:rsidRPr="00E04887">
        <w:t> </w:t>
      </w:r>
      <w:r w:rsidR="00D41981" w:rsidRPr="00E04887">
        <w:t>13(3)</w:t>
      </w:r>
    </w:p>
    <w:p w:rsidR="00D41981" w:rsidRPr="00E04887" w:rsidRDefault="00D41981" w:rsidP="00E04887">
      <w:pPr>
        <w:pStyle w:val="Item"/>
      </w:pPr>
      <w:r w:rsidRPr="00E04887">
        <w:t xml:space="preserve">Omit “if </w:t>
      </w:r>
      <w:r w:rsidR="00E04887" w:rsidRPr="00E04887">
        <w:rPr>
          <w:position w:val="6"/>
          <w:sz w:val="16"/>
        </w:rPr>
        <w:t>*</w:t>
      </w:r>
      <w:r w:rsidRPr="00E04887">
        <w:t>you give notice</w:t>
      </w:r>
      <w:r w:rsidR="00B27B09" w:rsidRPr="00E04887">
        <w:t xml:space="preserve"> under </w:t>
      </w:r>
      <w:r w:rsidR="00E04887" w:rsidRPr="00E04887">
        <w:t>subsection (</w:t>
      </w:r>
      <w:r w:rsidR="00B27B09" w:rsidRPr="00E04887">
        <w:t xml:space="preserve">2), the </w:t>
      </w:r>
      <w:r w:rsidR="00E04887" w:rsidRPr="00E04887">
        <w:rPr>
          <w:position w:val="6"/>
          <w:sz w:val="16"/>
        </w:rPr>
        <w:t>*</w:t>
      </w:r>
      <w:r w:rsidR="00B27B09" w:rsidRPr="00E04887">
        <w:t>Registrar</w:t>
      </w:r>
      <w:r w:rsidRPr="00E04887">
        <w:t xml:space="preserve">”, substitute “if </w:t>
      </w:r>
      <w:r w:rsidR="00E04887" w:rsidRPr="00E04887">
        <w:rPr>
          <w:position w:val="6"/>
          <w:sz w:val="16"/>
        </w:rPr>
        <w:t>*</w:t>
      </w:r>
      <w:r w:rsidRPr="00E04887">
        <w:t xml:space="preserve">you notify the </w:t>
      </w:r>
      <w:r w:rsidR="00E04887" w:rsidRPr="00E04887">
        <w:rPr>
          <w:position w:val="6"/>
          <w:sz w:val="16"/>
        </w:rPr>
        <w:t>*</w:t>
      </w:r>
      <w:r w:rsidRPr="00E04887">
        <w:t>Registrar</w:t>
      </w:r>
      <w:r w:rsidR="00B27B09" w:rsidRPr="00E04887">
        <w:t xml:space="preserve"> under </w:t>
      </w:r>
      <w:r w:rsidR="00E04887" w:rsidRPr="00E04887">
        <w:t>subsection (</w:t>
      </w:r>
      <w:r w:rsidR="00B27B09" w:rsidRPr="00E04887">
        <w:t>2), the Registrar</w:t>
      </w:r>
      <w:r w:rsidRPr="00E04887">
        <w:t>”.</w:t>
      </w:r>
    </w:p>
    <w:p w:rsidR="00D41981" w:rsidRPr="00E04887" w:rsidRDefault="00503DDC" w:rsidP="00E04887">
      <w:pPr>
        <w:pStyle w:val="ItemHead"/>
      </w:pPr>
      <w:r w:rsidRPr="00E04887">
        <w:t>44</w:t>
      </w:r>
      <w:r w:rsidR="00D41981" w:rsidRPr="00E04887">
        <w:t xml:space="preserve">  Subsection</w:t>
      </w:r>
      <w:r w:rsidR="00E04887" w:rsidRPr="00E04887">
        <w:t> </w:t>
      </w:r>
      <w:r w:rsidR="00D41981" w:rsidRPr="00E04887">
        <w:t>13(3)</w:t>
      </w:r>
    </w:p>
    <w:p w:rsidR="00D41981" w:rsidRPr="00E04887" w:rsidRDefault="00D41981" w:rsidP="00E04887">
      <w:pPr>
        <w:pStyle w:val="Item"/>
      </w:pPr>
      <w:r w:rsidRPr="00E04887">
        <w:t>Omit “on which the notice is given”, substitute “of the notification”.</w:t>
      </w:r>
    </w:p>
    <w:p w:rsidR="00D41981" w:rsidRPr="00E04887" w:rsidRDefault="00503DDC" w:rsidP="00E04887">
      <w:pPr>
        <w:pStyle w:val="ItemHead"/>
      </w:pPr>
      <w:r w:rsidRPr="00E04887">
        <w:t>45</w:t>
      </w:r>
      <w:r w:rsidR="00D41981" w:rsidRPr="00E04887">
        <w:t xml:space="preserve">  Subsections</w:t>
      </w:r>
      <w:r w:rsidR="00E04887" w:rsidRPr="00E04887">
        <w:t> </w:t>
      </w:r>
      <w:r w:rsidR="00D41981" w:rsidRPr="00E04887">
        <w:t>13(4) and (5)</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(4)</w:t>
      </w:r>
      <w:r w:rsidRPr="00E04887">
        <w:tab/>
        <w:t xml:space="preserve">For the purposes of measuring the 28 days mentioned in </w:t>
      </w:r>
      <w:r w:rsidR="00E04887" w:rsidRPr="00E04887">
        <w:t>subsection (</w:t>
      </w:r>
      <w:r w:rsidRPr="00E04887">
        <w:t xml:space="preserve">2) for </w:t>
      </w:r>
      <w:r w:rsidR="00E04887" w:rsidRPr="00E04887">
        <w:rPr>
          <w:position w:val="6"/>
          <w:sz w:val="16"/>
        </w:rPr>
        <w:t>*</w:t>
      </w:r>
      <w:r w:rsidRPr="00E04887">
        <w:t>your application under section</w:t>
      </w:r>
      <w:r w:rsidR="00E04887" w:rsidRPr="00E04887">
        <w:t> </w:t>
      </w:r>
      <w:r w:rsidRPr="00E04887">
        <w:t>9 or 9A, disregard each period (if any):</w:t>
      </w:r>
    </w:p>
    <w:p w:rsidR="00D41981" w:rsidRPr="00E04887" w:rsidRDefault="00D41981" w:rsidP="00E04887">
      <w:pPr>
        <w:pStyle w:val="paragraph"/>
      </w:pPr>
      <w:r w:rsidRPr="00E04887">
        <w:tab/>
        <w:t>(a)</w:t>
      </w:r>
      <w:r w:rsidRPr="00E04887">
        <w:tab/>
        <w:t xml:space="preserve">starting on the day on which the </w:t>
      </w:r>
      <w:r w:rsidR="00E04887" w:rsidRPr="00E04887">
        <w:rPr>
          <w:position w:val="6"/>
          <w:sz w:val="16"/>
        </w:rPr>
        <w:t>*</w:t>
      </w:r>
      <w:r w:rsidRPr="00E04887">
        <w:t>Registrar requests you, or your proposed representative, to give the Registrar information; and</w:t>
      </w:r>
    </w:p>
    <w:p w:rsidR="00D41981" w:rsidRPr="00E04887" w:rsidRDefault="00D41981" w:rsidP="00E04887">
      <w:pPr>
        <w:pStyle w:val="paragraph"/>
      </w:pPr>
      <w:r w:rsidRPr="00E04887">
        <w:tab/>
        <w:t>(b)</w:t>
      </w:r>
      <w:r w:rsidRPr="00E04887">
        <w:tab/>
        <w:t>ending on the day you give the Registrar that information.</w:t>
      </w:r>
    </w:p>
    <w:p w:rsidR="00D41981" w:rsidRPr="00E04887" w:rsidRDefault="00503DDC" w:rsidP="00E04887">
      <w:pPr>
        <w:pStyle w:val="ItemHead"/>
      </w:pPr>
      <w:r w:rsidRPr="00E04887">
        <w:t>46</w:t>
      </w:r>
      <w:r w:rsidR="00D41981" w:rsidRPr="00E04887">
        <w:t xml:space="preserve">  Section</w:t>
      </w:r>
      <w:r w:rsidR="00E04887" w:rsidRPr="00E04887">
        <w:t> </w:t>
      </w:r>
      <w:r w:rsidR="00D41981" w:rsidRPr="00E04887">
        <w:t>14 (heading)</w:t>
      </w:r>
    </w:p>
    <w:p w:rsidR="00D41981" w:rsidRPr="00E04887" w:rsidRDefault="00D41981" w:rsidP="00E04887">
      <w:pPr>
        <w:pStyle w:val="Item"/>
      </w:pPr>
      <w:r w:rsidRPr="00E04887">
        <w:t>Omit “</w:t>
      </w:r>
      <w:r w:rsidRPr="00E04887">
        <w:rPr>
          <w:b/>
        </w:rPr>
        <w:t>matters set out in the Register</w:t>
      </w:r>
      <w:r w:rsidRPr="00E04887">
        <w:t>”, substitute “</w:t>
      </w:r>
      <w:r w:rsidRPr="00E04887">
        <w:rPr>
          <w:b/>
        </w:rPr>
        <w:t>certain matters</w:t>
      </w:r>
      <w:r w:rsidRPr="00E04887">
        <w:t>”.</w:t>
      </w:r>
    </w:p>
    <w:p w:rsidR="00D41981" w:rsidRPr="00E04887" w:rsidRDefault="00503DDC" w:rsidP="00E04887">
      <w:pPr>
        <w:pStyle w:val="ItemHead"/>
      </w:pPr>
      <w:r w:rsidRPr="00E04887">
        <w:t>47</w:t>
      </w:r>
      <w:r w:rsidR="00D41981" w:rsidRPr="00E04887">
        <w:t xml:space="preserve">  Paragraph 14(1)(b)</w:t>
      </w:r>
    </w:p>
    <w:p w:rsidR="00D41981" w:rsidRPr="00E04887" w:rsidRDefault="00D41981" w:rsidP="00E04887">
      <w:pPr>
        <w:pStyle w:val="Item"/>
      </w:pPr>
      <w:r w:rsidRPr="00E04887">
        <w:t>Repeal the paragraph.</w:t>
      </w:r>
    </w:p>
    <w:p w:rsidR="00D41981" w:rsidRPr="00E04887" w:rsidRDefault="00503DDC" w:rsidP="00E04887">
      <w:pPr>
        <w:pStyle w:val="ItemHead"/>
      </w:pPr>
      <w:r w:rsidRPr="00E04887">
        <w:lastRenderedPageBreak/>
        <w:t>48</w:t>
      </w:r>
      <w:r w:rsidR="00D41981" w:rsidRPr="00E04887">
        <w:t xml:space="preserve">  Subsection</w:t>
      </w:r>
      <w:r w:rsidR="00E04887" w:rsidRPr="00E04887">
        <w:t> </w:t>
      </w:r>
      <w:r w:rsidR="00D41981" w:rsidRPr="00E04887">
        <w:t>14(1) (note 1)</w:t>
      </w:r>
    </w:p>
    <w:p w:rsidR="00D41981" w:rsidRPr="00E04887" w:rsidRDefault="00D41981" w:rsidP="00E04887">
      <w:pPr>
        <w:pStyle w:val="Item"/>
      </w:pPr>
      <w:r w:rsidRPr="00E04887">
        <w:t>Omit “notice under this subsection or section</w:t>
      </w:r>
      <w:r w:rsidR="00E04887" w:rsidRPr="00E04887">
        <w:t> </w:t>
      </w:r>
      <w:r w:rsidRPr="00E04887">
        <w:t>15”, substitute “notification under this subsection or request under section</w:t>
      </w:r>
      <w:r w:rsidR="00E04887" w:rsidRPr="00E04887">
        <w:t> </w:t>
      </w:r>
      <w:r w:rsidRPr="00E04887">
        <w:t>15”.</w:t>
      </w:r>
    </w:p>
    <w:p w:rsidR="00D41981" w:rsidRPr="00E04887" w:rsidRDefault="00503DDC" w:rsidP="00E04887">
      <w:pPr>
        <w:pStyle w:val="ItemHead"/>
      </w:pPr>
      <w:r w:rsidRPr="00E04887">
        <w:t>49</w:t>
      </w:r>
      <w:r w:rsidR="00D41981" w:rsidRPr="00E04887">
        <w:t xml:space="preserve">  Subsection</w:t>
      </w:r>
      <w:r w:rsidR="00E04887" w:rsidRPr="00E04887">
        <w:t> </w:t>
      </w:r>
      <w:r w:rsidR="00D41981" w:rsidRPr="00E04887">
        <w:t>14(2)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 xml:space="preserve">The notification must meet any requirements of the </w:t>
      </w:r>
      <w:r w:rsidR="00E04887" w:rsidRPr="00E04887">
        <w:rPr>
          <w:position w:val="6"/>
          <w:sz w:val="16"/>
        </w:rPr>
        <w:t>*</w:t>
      </w:r>
      <w:r w:rsidRPr="00E04887">
        <w:t>data standards.</w:t>
      </w:r>
    </w:p>
    <w:p w:rsidR="00D41981" w:rsidRPr="00E04887" w:rsidRDefault="00503DDC" w:rsidP="00E04887">
      <w:pPr>
        <w:pStyle w:val="ItemHead"/>
      </w:pPr>
      <w:r w:rsidRPr="00E04887">
        <w:t>50</w:t>
      </w:r>
      <w:r w:rsidR="00D41981" w:rsidRPr="00E04887">
        <w:t xml:space="preserve">  Subsection</w:t>
      </w:r>
      <w:r w:rsidR="00E04887" w:rsidRPr="00E04887">
        <w:t> </w:t>
      </w:r>
      <w:r w:rsidR="00D41981" w:rsidRPr="00E04887">
        <w:t>15(1) (table item</w:t>
      </w:r>
      <w:r w:rsidR="00E04887" w:rsidRPr="00E04887">
        <w:t> </w:t>
      </w:r>
      <w:r w:rsidR="00D41981" w:rsidRPr="00E04887">
        <w:t>1, column headed “These entities .</w:t>
      </w:r>
      <w:bookmarkStart w:id="108" w:name="BK_S3P48L13C11"/>
      <w:bookmarkEnd w:id="108"/>
      <w:r w:rsidR="00D41981" w:rsidRPr="00E04887">
        <w:t>..”)</w:t>
      </w:r>
    </w:p>
    <w:p w:rsidR="00D41981" w:rsidRPr="00E04887" w:rsidRDefault="00D41981" w:rsidP="00E04887">
      <w:pPr>
        <w:pStyle w:val="Item"/>
      </w:pPr>
      <w:r w:rsidRPr="00E04887">
        <w:t xml:space="preserve">Omit “in the </w:t>
      </w:r>
      <w:r w:rsidR="00E04887" w:rsidRPr="00E04887">
        <w:rPr>
          <w:position w:val="6"/>
          <w:sz w:val="16"/>
        </w:rPr>
        <w:t>*</w:t>
      </w:r>
      <w:r w:rsidRPr="00E04887">
        <w:t>Australian Business Register”, substitute “under section</w:t>
      </w:r>
      <w:r w:rsidR="00E04887" w:rsidRPr="00E04887">
        <w:t> </w:t>
      </w:r>
      <w:r w:rsidRPr="00E04887">
        <w:t>10”.</w:t>
      </w:r>
    </w:p>
    <w:p w:rsidR="00D41981" w:rsidRPr="00E04887" w:rsidRDefault="00503DDC" w:rsidP="00E04887">
      <w:pPr>
        <w:pStyle w:val="ItemHead"/>
      </w:pPr>
      <w:r w:rsidRPr="00E04887">
        <w:t>51</w:t>
      </w:r>
      <w:r w:rsidR="00D41981" w:rsidRPr="00E04887">
        <w:t xml:space="preserve">  Subsection</w:t>
      </w:r>
      <w:r w:rsidR="00E04887" w:rsidRPr="00E04887">
        <w:t> </w:t>
      </w:r>
      <w:r w:rsidR="00D41981" w:rsidRPr="00E04887">
        <w:t>15(1) (table item</w:t>
      </w:r>
      <w:r w:rsidR="00E04887" w:rsidRPr="00E04887">
        <w:t> </w:t>
      </w:r>
      <w:r w:rsidR="00D41981" w:rsidRPr="00E04887">
        <w:t>1, column headed “can be requested to give this information .</w:t>
      </w:r>
      <w:bookmarkStart w:id="109" w:name="BK_S3P48L17C37"/>
      <w:bookmarkEnd w:id="109"/>
      <w:r w:rsidR="00D41981" w:rsidRPr="00E04887">
        <w:t xml:space="preserve">..”, </w:t>
      </w:r>
      <w:r w:rsidR="00E04887" w:rsidRPr="00E04887">
        <w:t>paragraph (</w:t>
      </w:r>
      <w:r w:rsidR="00D41981" w:rsidRPr="00E04887">
        <w:t>c))</w:t>
      </w:r>
    </w:p>
    <w:p w:rsidR="00D41981" w:rsidRPr="00E04887" w:rsidRDefault="00D41981" w:rsidP="00E04887">
      <w:pPr>
        <w:pStyle w:val="Item"/>
      </w:pPr>
      <w:r w:rsidRPr="00E04887">
        <w:t>Repeal the paragraph, substitute:</w:t>
      </w:r>
    </w:p>
    <w:tbl>
      <w:tblPr>
        <w:tblW w:w="4021" w:type="pct"/>
        <w:tblInd w:w="817" w:type="dxa"/>
        <w:tblBorders>
          <w:top w:val="single" w:sz="4" w:space="0" w:color="auto"/>
          <w:bottom w:val="single" w:sz="2" w:space="0" w:color="auto"/>
          <w:insideH w:val="single" w:sz="4" w:space="0" w:color="auto"/>
        </w:tblBorders>
        <w:tblLook w:val="0000" w:firstRow="0" w:lastRow="0" w:firstColumn="0" w:lastColumn="0" w:noHBand="0" w:noVBand="0"/>
      </w:tblPr>
      <w:tblGrid>
        <w:gridCol w:w="5701"/>
      </w:tblGrid>
      <w:tr w:rsidR="00D41981" w:rsidRPr="00E04887" w:rsidTr="004205A1">
        <w:tc>
          <w:tcPr>
            <w:tcW w:w="5000" w:type="pct"/>
            <w:tcBorders>
              <w:top w:val="nil"/>
              <w:bottom w:val="nil"/>
            </w:tcBorders>
            <w:shd w:val="clear" w:color="auto" w:fill="auto"/>
          </w:tcPr>
          <w:p w:rsidR="00D41981" w:rsidRPr="00E04887" w:rsidRDefault="00D41981" w:rsidP="00E04887">
            <w:pPr>
              <w:pStyle w:val="Tablea"/>
            </w:pPr>
            <w:r w:rsidRPr="00E04887">
              <w:t>(c) information recorded about you in relation to your registration</w:t>
            </w:r>
          </w:p>
        </w:tc>
      </w:tr>
    </w:tbl>
    <w:p w:rsidR="00D41981" w:rsidRPr="00E04887" w:rsidRDefault="00503DDC" w:rsidP="00E04887">
      <w:pPr>
        <w:pStyle w:val="ItemHead"/>
      </w:pPr>
      <w:r w:rsidRPr="00E04887">
        <w:t>52</w:t>
      </w:r>
      <w:r w:rsidR="00D41981" w:rsidRPr="00E04887">
        <w:t xml:space="preserve">  Subsection</w:t>
      </w:r>
      <w:r w:rsidR="00E04887" w:rsidRPr="00E04887">
        <w:t> </w:t>
      </w:r>
      <w:r w:rsidR="00D41981" w:rsidRPr="00E04887">
        <w:t>15(1) (table item</w:t>
      </w:r>
      <w:r w:rsidR="00E04887" w:rsidRPr="00E04887">
        <w:t> </w:t>
      </w:r>
      <w:r w:rsidR="00D41981" w:rsidRPr="00E04887">
        <w:t>2, column headed “These entities .</w:t>
      </w:r>
      <w:bookmarkStart w:id="110" w:name="BK_S3P48L21C11"/>
      <w:bookmarkEnd w:id="110"/>
      <w:r w:rsidR="00D41981" w:rsidRPr="00E04887">
        <w:t>..”)</w:t>
      </w:r>
    </w:p>
    <w:p w:rsidR="00D41981" w:rsidRPr="00E04887" w:rsidRDefault="00D41981" w:rsidP="00E04887">
      <w:pPr>
        <w:pStyle w:val="Item"/>
      </w:pPr>
      <w:r w:rsidRPr="00E04887">
        <w:t>Omit all the words after “(if any)”, substitute “recorded in relation to you”.</w:t>
      </w:r>
    </w:p>
    <w:p w:rsidR="00D41981" w:rsidRPr="00E04887" w:rsidRDefault="00503DDC" w:rsidP="00E04887">
      <w:pPr>
        <w:pStyle w:val="ItemHead"/>
      </w:pPr>
      <w:r w:rsidRPr="00E04887">
        <w:t>53</w:t>
      </w:r>
      <w:r w:rsidR="00D41981" w:rsidRPr="00E04887">
        <w:t xml:space="preserve">  Subsection</w:t>
      </w:r>
      <w:r w:rsidR="00E04887" w:rsidRPr="00E04887">
        <w:t> </w:t>
      </w:r>
      <w:r w:rsidR="00D41981" w:rsidRPr="00E04887">
        <w:t>15(1) (table item</w:t>
      </w:r>
      <w:r w:rsidR="00E04887" w:rsidRPr="00E04887">
        <w:t> </w:t>
      </w:r>
      <w:r w:rsidR="00D41981" w:rsidRPr="00E04887">
        <w:t>3, column headed “These entities .</w:t>
      </w:r>
      <w:bookmarkStart w:id="111" w:name="BK_S3P48L25C11"/>
      <w:bookmarkEnd w:id="111"/>
      <w:r w:rsidR="00D41981" w:rsidRPr="00E04887">
        <w:t xml:space="preserve">..”, </w:t>
      </w:r>
      <w:r w:rsidR="00E04887" w:rsidRPr="00E04887">
        <w:t>paragraph (</w:t>
      </w:r>
      <w:r w:rsidR="00D41981" w:rsidRPr="00E04887">
        <w:t>a))</w:t>
      </w:r>
    </w:p>
    <w:p w:rsidR="00D41981" w:rsidRPr="00E04887" w:rsidRDefault="00D41981" w:rsidP="00E04887">
      <w:pPr>
        <w:pStyle w:val="Item"/>
      </w:pPr>
      <w:r w:rsidRPr="00E04887">
        <w:t xml:space="preserve">Omit “in the </w:t>
      </w:r>
      <w:r w:rsidR="00E04887" w:rsidRPr="00E04887">
        <w:rPr>
          <w:position w:val="6"/>
          <w:sz w:val="16"/>
        </w:rPr>
        <w:t>*</w:t>
      </w:r>
      <w:r w:rsidRPr="00E04887">
        <w:t>Australian Business Register”.</w:t>
      </w:r>
    </w:p>
    <w:p w:rsidR="00D41981" w:rsidRPr="00E04887" w:rsidRDefault="00503DDC" w:rsidP="00E04887">
      <w:pPr>
        <w:pStyle w:val="ItemHead"/>
      </w:pPr>
      <w:r w:rsidRPr="00E04887">
        <w:t>54</w:t>
      </w:r>
      <w:r w:rsidR="00D41981" w:rsidRPr="00E04887">
        <w:t xml:space="preserve">  Subsection</w:t>
      </w:r>
      <w:r w:rsidR="00E04887" w:rsidRPr="00E04887">
        <w:t> </w:t>
      </w:r>
      <w:r w:rsidR="00D41981" w:rsidRPr="00E04887">
        <w:t>15(1) (table item</w:t>
      </w:r>
      <w:r w:rsidR="00E04887" w:rsidRPr="00E04887">
        <w:t> </w:t>
      </w:r>
      <w:r w:rsidR="00D41981" w:rsidRPr="00E04887">
        <w:t>3, column headed “can be requested to give this information .</w:t>
      </w:r>
      <w:bookmarkStart w:id="112" w:name="BK_S3P49L2C37"/>
      <w:bookmarkEnd w:id="112"/>
      <w:r w:rsidR="00D41981" w:rsidRPr="00E04887">
        <w:t xml:space="preserve">..”, </w:t>
      </w:r>
      <w:r w:rsidR="00E04887" w:rsidRPr="00E04887">
        <w:t>paragraph (</w:t>
      </w:r>
      <w:r w:rsidR="00D41981" w:rsidRPr="00E04887">
        <w:t>b))</w:t>
      </w:r>
    </w:p>
    <w:p w:rsidR="00D41981" w:rsidRPr="00E04887" w:rsidRDefault="00D41981" w:rsidP="00E04887">
      <w:pPr>
        <w:pStyle w:val="Item"/>
      </w:pPr>
      <w:r w:rsidRPr="00E04887">
        <w:t>Repeal the paragraph, substitute:</w:t>
      </w:r>
    </w:p>
    <w:tbl>
      <w:tblPr>
        <w:tblW w:w="4021" w:type="pct"/>
        <w:tblInd w:w="817" w:type="dxa"/>
        <w:tblBorders>
          <w:top w:val="single" w:sz="4" w:space="0" w:color="auto"/>
          <w:bottom w:val="single" w:sz="2" w:space="0" w:color="auto"/>
          <w:insideH w:val="single" w:sz="4" w:space="0" w:color="auto"/>
        </w:tblBorders>
        <w:tblLook w:val="0000" w:firstRow="0" w:lastRow="0" w:firstColumn="0" w:lastColumn="0" w:noHBand="0" w:noVBand="0"/>
      </w:tblPr>
      <w:tblGrid>
        <w:gridCol w:w="5701"/>
      </w:tblGrid>
      <w:tr w:rsidR="00D41981" w:rsidRPr="00E04887" w:rsidTr="004205A1">
        <w:tc>
          <w:tcPr>
            <w:tcW w:w="5000" w:type="pct"/>
            <w:tcBorders>
              <w:top w:val="nil"/>
              <w:bottom w:val="nil"/>
            </w:tcBorders>
            <w:shd w:val="clear" w:color="auto" w:fill="auto"/>
          </w:tcPr>
          <w:p w:rsidR="00D41981" w:rsidRPr="00E04887" w:rsidRDefault="00D41981" w:rsidP="00E04887">
            <w:pPr>
              <w:pStyle w:val="Tablea"/>
            </w:pPr>
            <w:r w:rsidRPr="00E04887">
              <w:t>(b) information recorded about the representative in relation to your registration</w:t>
            </w:r>
          </w:p>
        </w:tc>
      </w:tr>
    </w:tbl>
    <w:p w:rsidR="00D41981" w:rsidRPr="00E04887" w:rsidRDefault="00503DDC" w:rsidP="00E04887">
      <w:pPr>
        <w:pStyle w:val="ItemHead"/>
      </w:pPr>
      <w:r w:rsidRPr="00E04887">
        <w:t>55</w:t>
      </w:r>
      <w:r w:rsidR="00D41981" w:rsidRPr="00E04887">
        <w:t xml:space="preserve">  Subsections</w:t>
      </w:r>
      <w:r w:rsidR="00E04887" w:rsidRPr="00E04887">
        <w:t> </w:t>
      </w:r>
      <w:r w:rsidR="00D41981" w:rsidRPr="00E04887">
        <w:t>15(2) and (3)</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lastRenderedPageBreak/>
        <w:tab/>
        <w:t>(2)</w:t>
      </w:r>
      <w:r w:rsidRPr="00E04887">
        <w:tab/>
        <w:t xml:space="preserve">A request under </w:t>
      </w:r>
      <w:r w:rsidR="00E04887" w:rsidRPr="00E04887">
        <w:t>subsection (</w:t>
      </w:r>
      <w:r w:rsidRPr="00E04887">
        <w:t xml:space="preserve">1) to an </w:t>
      </w:r>
      <w:r w:rsidR="00E04887" w:rsidRPr="00E04887">
        <w:rPr>
          <w:position w:val="6"/>
          <w:sz w:val="16"/>
        </w:rPr>
        <w:t>*</w:t>
      </w:r>
      <w:r w:rsidRPr="00E04887">
        <w:t>entity must specify the period within which the entity is to give the information. The period specified must end at least 14 days after the request is given.</w:t>
      </w:r>
    </w:p>
    <w:p w:rsidR="00D41981" w:rsidRPr="00E04887" w:rsidRDefault="00D41981" w:rsidP="00E04887">
      <w:pPr>
        <w:pStyle w:val="subsection"/>
      </w:pPr>
      <w:r w:rsidRPr="00E04887">
        <w:tab/>
        <w:t>(3)</w:t>
      </w:r>
      <w:r w:rsidRPr="00E04887">
        <w:tab/>
        <w:t xml:space="preserve">The giving of the information must meet any requirements of the </w:t>
      </w:r>
      <w:r w:rsidR="00E04887" w:rsidRPr="00E04887">
        <w:rPr>
          <w:position w:val="6"/>
          <w:sz w:val="16"/>
        </w:rPr>
        <w:t>*</w:t>
      </w:r>
      <w:r w:rsidRPr="00E04887">
        <w:t>data standards.</w:t>
      </w:r>
    </w:p>
    <w:p w:rsidR="00D41981" w:rsidRPr="00E04887" w:rsidRDefault="00503DDC" w:rsidP="00E04887">
      <w:pPr>
        <w:pStyle w:val="ItemHead"/>
      </w:pPr>
      <w:r w:rsidRPr="00E04887">
        <w:t>56</w:t>
      </w:r>
      <w:r w:rsidR="00D41981" w:rsidRPr="00E04887">
        <w:t xml:space="preserve">  Paragraph 17(1)(a)</w:t>
      </w:r>
    </w:p>
    <w:p w:rsidR="00D41981" w:rsidRPr="00E04887" w:rsidRDefault="00D41981" w:rsidP="00E04887">
      <w:pPr>
        <w:pStyle w:val="Item"/>
      </w:pPr>
      <w:r w:rsidRPr="00E04887">
        <w:t>Omit “</w:t>
      </w:r>
      <w:r w:rsidR="00E04887" w:rsidRPr="00E04887">
        <w:rPr>
          <w:position w:val="6"/>
          <w:sz w:val="16"/>
        </w:rPr>
        <w:t>*</w:t>
      </w:r>
      <w:r w:rsidRPr="00E04887">
        <w:t>Australian Business Register”, substitute “information recorded about your registration”.</w:t>
      </w:r>
    </w:p>
    <w:p w:rsidR="00D41981" w:rsidRPr="00E04887" w:rsidRDefault="00503DDC" w:rsidP="00E04887">
      <w:pPr>
        <w:pStyle w:val="ItemHead"/>
      </w:pPr>
      <w:r w:rsidRPr="00E04887">
        <w:t>57</w:t>
      </w:r>
      <w:r w:rsidR="00D41981" w:rsidRPr="00E04887">
        <w:t xml:space="preserve">  Paragraph 17(1)(b)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notifying you of the new ABN and the date from which the new ABN has effect.</w:t>
      </w:r>
    </w:p>
    <w:p w:rsidR="00D41981" w:rsidRPr="00E04887" w:rsidRDefault="00503DDC" w:rsidP="00E04887">
      <w:pPr>
        <w:pStyle w:val="ItemHead"/>
      </w:pPr>
      <w:r w:rsidRPr="00E04887">
        <w:t>58</w:t>
      </w:r>
      <w:r w:rsidR="00D41981" w:rsidRPr="00E04887">
        <w:t xml:space="preserve">  Subsection</w:t>
      </w:r>
      <w:r w:rsidR="00E04887" w:rsidRPr="00E04887">
        <w:t> </w:t>
      </w:r>
      <w:r w:rsidR="00D41981" w:rsidRPr="00E04887">
        <w:t>17(1) (note)</w:t>
      </w:r>
    </w:p>
    <w:p w:rsidR="00D41981" w:rsidRPr="00E04887" w:rsidRDefault="00D41981" w:rsidP="00E04887">
      <w:pPr>
        <w:pStyle w:val="Item"/>
      </w:pPr>
      <w:r w:rsidRPr="00E04887">
        <w:t>Repeal the note.</w:t>
      </w:r>
    </w:p>
    <w:p w:rsidR="00D41981" w:rsidRPr="00E04887" w:rsidRDefault="00503DDC" w:rsidP="00E04887">
      <w:pPr>
        <w:pStyle w:val="ItemHead"/>
      </w:pPr>
      <w:r w:rsidRPr="00E04887">
        <w:t>59</w:t>
      </w:r>
      <w:r w:rsidR="00D41981" w:rsidRPr="00E04887">
        <w:t xml:space="preserve">  Subsection</w:t>
      </w:r>
      <w:r w:rsidR="00E04887" w:rsidRPr="00E04887">
        <w:t> </w:t>
      </w:r>
      <w:r w:rsidR="00D41981" w:rsidRPr="00E04887">
        <w:t>17(2)</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60</w:t>
      </w:r>
      <w:r w:rsidR="00D41981" w:rsidRPr="00E04887">
        <w:t xml:space="preserve">  Subsection</w:t>
      </w:r>
      <w:r w:rsidR="00E04887" w:rsidRPr="00E04887">
        <w:t> </w:t>
      </w:r>
      <w:r w:rsidR="00D41981" w:rsidRPr="00E04887">
        <w:t>17(3)</w:t>
      </w:r>
    </w:p>
    <w:p w:rsidR="00D41981" w:rsidRPr="00E04887" w:rsidRDefault="00D41981" w:rsidP="00E04887">
      <w:pPr>
        <w:pStyle w:val="Item"/>
      </w:pPr>
      <w:r w:rsidRPr="00E04887">
        <w:t xml:space="preserve">Omit “stated in the </w:t>
      </w:r>
      <w:r w:rsidR="00E04887" w:rsidRPr="00E04887">
        <w:rPr>
          <w:position w:val="6"/>
          <w:sz w:val="16"/>
        </w:rPr>
        <w:t>*</w:t>
      </w:r>
      <w:r w:rsidRPr="00E04887">
        <w:t xml:space="preserve">Australian Business Register”, substitute “mentioned in </w:t>
      </w:r>
      <w:r w:rsidR="00E04887" w:rsidRPr="00E04887">
        <w:t>paragraph (</w:t>
      </w:r>
      <w:r w:rsidRPr="00E04887">
        <w:t>1)(a)”.</w:t>
      </w:r>
    </w:p>
    <w:p w:rsidR="00D41981" w:rsidRPr="00E04887" w:rsidRDefault="00503DDC" w:rsidP="00E04887">
      <w:pPr>
        <w:pStyle w:val="ItemHead"/>
      </w:pPr>
      <w:r w:rsidRPr="00E04887">
        <w:t>61</w:t>
      </w:r>
      <w:r w:rsidR="00D41981" w:rsidRPr="00E04887">
        <w:t xml:space="preserve">  Subsection</w:t>
      </w:r>
      <w:r w:rsidR="00E04887" w:rsidRPr="00E04887">
        <w:t> </w:t>
      </w:r>
      <w:r w:rsidR="00D41981" w:rsidRPr="00E04887">
        <w:t>18(1)</w:t>
      </w:r>
    </w:p>
    <w:p w:rsidR="00D41981" w:rsidRPr="00E04887" w:rsidRDefault="00D41981" w:rsidP="00E04887">
      <w:pPr>
        <w:pStyle w:val="Item"/>
      </w:pPr>
      <w:r w:rsidRPr="00E04887">
        <w:t xml:space="preserve">Omit “in the </w:t>
      </w:r>
      <w:r w:rsidR="00E04887" w:rsidRPr="00E04887">
        <w:rPr>
          <w:position w:val="6"/>
          <w:sz w:val="16"/>
        </w:rPr>
        <w:t>*</w:t>
      </w:r>
      <w:r w:rsidRPr="00E04887">
        <w:t>Australian Business Register”, substitute “under section</w:t>
      </w:r>
      <w:r w:rsidR="00E04887" w:rsidRPr="00E04887">
        <w:t> </w:t>
      </w:r>
      <w:r w:rsidRPr="00E04887">
        <w:t>10”.</w:t>
      </w:r>
    </w:p>
    <w:p w:rsidR="00D41981" w:rsidRPr="00E04887" w:rsidRDefault="00503DDC" w:rsidP="00E04887">
      <w:pPr>
        <w:pStyle w:val="ItemHead"/>
      </w:pPr>
      <w:r w:rsidRPr="00E04887">
        <w:t>62</w:t>
      </w:r>
      <w:r w:rsidR="00D41981" w:rsidRPr="00E04887">
        <w:t xml:space="preserve">  Subsection</w:t>
      </w:r>
      <w:r w:rsidR="00E04887" w:rsidRPr="00E04887">
        <w:t> </w:t>
      </w:r>
      <w:r w:rsidR="00D41981" w:rsidRPr="00E04887">
        <w:t>18(1) (note 1)</w:t>
      </w:r>
    </w:p>
    <w:p w:rsidR="00D41981" w:rsidRPr="00E04887" w:rsidRDefault="00D41981" w:rsidP="00E04887">
      <w:pPr>
        <w:pStyle w:val="Item"/>
      </w:pPr>
      <w:r w:rsidRPr="00E04887">
        <w:t xml:space="preserve">Omit “(see the definition of </w:t>
      </w:r>
      <w:r w:rsidRPr="00E04887">
        <w:rPr>
          <w:b/>
          <w:i/>
        </w:rPr>
        <w:t>ABN</w:t>
      </w:r>
      <w:r w:rsidRPr="00E04887">
        <w:t xml:space="preserve"> in section</w:t>
      </w:r>
      <w:r w:rsidR="00E04887" w:rsidRPr="00E04887">
        <w:t> </w:t>
      </w:r>
      <w:r w:rsidRPr="00E04887">
        <w:t>41)”.</w:t>
      </w:r>
    </w:p>
    <w:p w:rsidR="00D41981" w:rsidRPr="00E04887" w:rsidRDefault="00503DDC" w:rsidP="00E04887">
      <w:pPr>
        <w:pStyle w:val="ItemHead"/>
      </w:pPr>
      <w:r w:rsidRPr="00E04887">
        <w:t>63</w:t>
      </w:r>
      <w:r w:rsidR="00D41981" w:rsidRPr="00E04887">
        <w:t xml:space="preserve">  Subsection</w:t>
      </w:r>
      <w:r w:rsidR="00E04887" w:rsidRPr="00E04887">
        <w:t> </w:t>
      </w:r>
      <w:r w:rsidR="00D41981" w:rsidRPr="00E04887">
        <w:t>18(1A)</w:t>
      </w:r>
    </w:p>
    <w:p w:rsidR="00D41981" w:rsidRPr="00E04887" w:rsidRDefault="00D41981" w:rsidP="00E04887">
      <w:pPr>
        <w:pStyle w:val="Item"/>
      </w:pPr>
      <w:r w:rsidRPr="00E04887">
        <w:t xml:space="preserve">Omit “in the </w:t>
      </w:r>
      <w:r w:rsidR="00E04887" w:rsidRPr="00E04887">
        <w:rPr>
          <w:position w:val="6"/>
          <w:sz w:val="16"/>
        </w:rPr>
        <w:t>*</w:t>
      </w:r>
      <w:r w:rsidRPr="00E04887">
        <w:t>Australian Business Register”, substitute “under section</w:t>
      </w:r>
      <w:r w:rsidR="00E04887" w:rsidRPr="00E04887">
        <w:t> </w:t>
      </w:r>
      <w:r w:rsidRPr="00E04887">
        <w:t>10A”.</w:t>
      </w:r>
    </w:p>
    <w:p w:rsidR="00D41981" w:rsidRPr="00E04887" w:rsidRDefault="00503DDC" w:rsidP="00E04887">
      <w:pPr>
        <w:pStyle w:val="ItemHead"/>
      </w:pPr>
      <w:r w:rsidRPr="00E04887">
        <w:lastRenderedPageBreak/>
        <w:t>64</w:t>
      </w:r>
      <w:r w:rsidR="00D41981" w:rsidRPr="00E04887">
        <w:t xml:space="preserve">  Subsection</w:t>
      </w:r>
      <w:r w:rsidR="00E04887" w:rsidRPr="00E04887">
        <w:t> </w:t>
      </w:r>
      <w:r w:rsidR="00D41981" w:rsidRPr="00E04887">
        <w:t>18(2)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 xml:space="preserve">The </w:t>
      </w:r>
      <w:r w:rsidR="00E04887" w:rsidRPr="00E04887">
        <w:rPr>
          <w:position w:val="6"/>
          <w:sz w:val="16"/>
        </w:rPr>
        <w:t>*</w:t>
      </w:r>
      <w:r w:rsidRPr="00E04887">
        <w:t xml:space="preserve">Registrar must notify </w:t>
      </w:r>
      <w:r w:rsidR="00E04887" w:rsidRPr="00E04887">
        <w:rPr>
          <w:position w:val="6"/>
          <w:sz w:val="16"/>
        </w:rPr>
        <w:t>*</w:t>
      </w:r>
      <w:r w:rsidRPr="00E04887">
        <w:t>you of the cancellation. The notification must state:</w:t>
      </w:r>
    </w:p>
    <w:p w:rsidR="00D41981" w:rsidRPr="00E04887" w:rsidRDefault="00D41981" w:rsidP="00E04887">
      <w:pPr>
        <w:pStyle w:val="paragraph"/>
      </w:pPr>
      <w:r w:rsidRPr="00E04887">
        <w:tab/>
        <w:t>(a)</w:t>
      </w:r>
      <w:r w:rsidRPr="00E04887">
        <w:tab/>
        <w:t>the reasons for the cancellation; and</w:t>
      </w:r>
    </w:p>
    <w:p w:rsidR="00D41981" w:rsidRPr="00E04887" w:rsidRDefault="00D41981" w:rsidP="00E04887">
      <w:pPr>
        <w:pStyle w:val="paragraph"/>
      </w:pPr>
      <w:r w:rsidRPr="00E04887">
        <w:tab/>
        <w:t>(b)</w:t>
      </w:r>
      <w:r w:rsidRPr="00E04887">
        <w:tab/>
        <w:t>the date of effect of the cancellation.</w:t>
      </w:r>
    </w:p>
    <w:p w:rsidR="00D41981" w:rsidRPr="00E04887" w:rsidRDefault="00D41981" w:rsidP="00E04887">
      <w:pPr>
        <w:pStyle w:val="notetext"/>
      </w:pPr>
      <w:r w:rsidRPr="00E04887">
        <w:t>Note:</w:t>
      </w:r>
      <w:r w:rsidRPr="00E04887">
        <w:tab/>
        <w:t>A decision setting the date of effect of a cancellation is a reviewable ABN decision.</w:t>
      </w:r>
    </w:p>
    <w:p w:rsidR="00D41981" w:rsidRPr="00E04887" w:rsidRDefault="00503DDC" w:rsidP="00E04887">
      <w:pPr>
        <w:pStyle w:val="ItemHead"/>
      </w:pPr>
      <w:r w:rsidRPr="00E04887">
        <w:t>65</w:t>
      </w:r>
      <w:r w:rsidR="00D41981" w:rsidRPr="00E04887">
        <w:t xml:space="preserve">  Paragraph 18(3)(a)</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(a)</w:t>
      </w:r>
      <w:r w:rsidRPr="00E04887">
        <w:tab/>
        <w:t xml:space="preserve">the date on which </w:t>
      </w:r>
      <w:r w:rsidR="00E04887" w:rsidRPr="00E04887">
        <w:rPr>
          <w:position w:val="6"/>
          <w:sz w:val="16"/>
        </w:rPr>
        <w:t>*</w:t>
      </w:r>
      <w:r w:rsidRPr="00E04887">
        <w:t xml:space="preserve">you are notified of the cancellation under </w:t>
      </w:r>
      <w:r w:rsidR="00E04887" w:rsidRPr="00E04887">
        <w:t>subsection (</w:t>
      </w:r>
      <w:r w:rsidRPr="00E04887">
        <w:t>2);</w:t>
      </w:r>
    </w:p>
    <w:p w:rsidR="00D41981" w:rsidRPr="00E04887" w:rsidRDefault="00503DDC" w:rsidP="00E04887">
      <w:pPr>
        <w:pStyle w:val="ItemHead"/>
      </w:pPr>
      <w:r w:rsidRPr="00E04887">
        <w:t>66</w:t>
      </w:r>
      <w:r w:rsidR="00D41981" w:rsidRPr="00E04887">
        <w:t xml:space="preserve">  Paragraph 18(3)(c)</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(c)</w:t>
      </w:r>
      <w:r w:rsidRPr="00E04887">
        <w:tab/>
        <w:t>a date before the date on which you are notified of the cancellation.</w:t>
      </w:r>
    </w:p>
    <w:p w:rsidR="00D41981" w:rsidRPr="00E04887" w:rsidRDefault="00503DDC" w:rsidP="00E04887">
      <w:pPr>
        <w:pStyle w:val="ItemHead"/>
      </w:pPr>
      <w:r w:rsidRPr="00E04887">
        <w:t>67</w:t>
      </w:r>
      <w:r w:rsidR="00D41981" w:rsidRPr="00E04887">
        <w:t xml:space="preserve">  Paragraph 18(4)(a)</w:t>
      </w:r>
    </w:p>
    <w:p w:rsidR="00D41981" w:rsidRPr="00E04887" w:rsidRDefault="00D41981" w:rsidP="00E04887">
      <w:pPr>
        <w:pStyle w:val="Item"/>
      </w:pPr>
      <w:r w:rsidRPr="00E04887">
        <w:t xml:space="preserve">Omit “in the </w:t>
      </w:r>
      <w:r w:rsidR="00E04887" w:rsidRPr="00E04887">
        <w:rPr>
          <w:position w:val="6"/>
          <w:sz w:val="16"/>
        </w:rPr>
        <w:t>*</w:t>
      </w:r>
      <w:r w:rsidRPr="00E04887">
        <w:t>approved form”.</w:t>
      </w:r>
    </w:p>
    <w:p w:rsidR="00D41981" w:rsidRPr="00E04887" w:rsidRDefault="00503DDC" w:rsidP="00E04887">
      <w:pPr>
        <w:pStyle w:val="ItemHead"/>
      </w:pPr>
      <w:r w:rsidRPr="00E04887">
        <w:t>68</w:t>
      </w:r>
      <w:r w:rsidR="00D41981" w:rsidRPr="00E04887">
        <w:t xml:space="preserve">  Paragraph 18(4)(b)</w:t>
      </w:r>
    </w:p>
    <w:p w:rsidR="00D41981" w:rsidRPr="00E04887" w:rsidRDefault="00D41981" w:rsidP="00E04887">
      <w:pPr>
        <w:pStyle w:val="Item"/>
      </w:pPr>
      <w:r w:rsidRPr="00E04887">
        <w:t>Omit “in the approved form”.</w:t>
      </w:r>
    </w:p>
    <w:p w:rsidR="00D41981" w:rsidRPr="00E04887" w:rsidRDefault="00503DDC" w:rsidP="00E04887">
      <w:pPr>
        <w:pStyle w:val="ItemHead"/>
      </w:pPr>
      <w:r w:rsidRPr="00E04887">
        <w:t>69</w:t>
      </w:r>
      <w:r w:rsidR="00D41981" w:rsidRPr="00E04887">
        <w:t xml:space="preserve">  After subsection</w:t>
      </w:r>
      <w:r w:rsidR="00E04887" w:rsidRPr="00E04887">
        <w:t> </w:t>
      </w:r>
      <w:r w:rsidR="00D41981" w:rsidRPr="00E04887">
        <w:t>18(4)</w:t>
      </w:r>
    </w:p>
    <w:p w:rsidR="00D41981" w:rsidRPr="00E04887" w:rsidRDefault="00D41981" w:rsidP="00E04887">
      <w:pPr>
        <w:pStyle w:val="Item"/>
      </w:pPr>
      <w:r w:rsidRPr="00E04887">
        <w:t>Insert:</w:t>
      </w:r>
    </w:p>
    <w:p w:rsidR="00D41981" w:rsidRPr="00E04887" w:rsidRDefault="00D41981" w:rsidP="00E04887">
      <w:pPr>
        <w:pStyle w:val="subsection"/>
      </w:pPr>
      <w:r w:rsidRPr="00E04887">
        <w:tab/>
        <w:t>(4A)</w:t>
      </w:r>
      <w:r w:rsidRPr="00E04887">
        <w:tab/>
        <w:t xml:space="preserve">The application must meet any requirements of the </w:t>
      </w:r>
      <w:r w:rsidR="00E04887" w:rsidRPr="00E04887">
        <w:rPr>
          <w:position w:val="6"/>
          <w:sz w:val="16"/>
        </w:rPr>
        <w:t>*</w:t>
      </w:r>
      <w:r w:rsidRPr="00E04887">
        <w:t>data standards.</w:t>
      </w:r>
    </w:p>
    <w:p w:rsidR="00D41981" w:rsidRPr="00E04887" w:rsidRDefault="00503DDC" w:rsidP="00E04887">
      <w:pPr>
        <w:pStyle w:val="ItemHead"/>
      </w:pPr>
      <w:r w:rsidRPr="00E04887">
        <w:t>70</w:t>
      </w:r>
      <w:r w:rsidR="00D41981" w:rsidRPr="00E04887">
        <w:t xml:space="preserve">  Subsection</w:t>
      </w:r>
      <w:r w:rsidR="00E04887" w:rsidRPr="00E04887">
        <w:t> </w:t>
      </w:r>
      <w:r w:rsidR="00D41981" w:rsidRPr="00E04887">
        <w:t>18(5)</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(5)</w:t>
      </w:r>
      <w:r w:rsidRPr="00E04887">
        <w:tab/>
        <w:t xml:space="preserve">The </w:t>
      </w:r>
      <w:r w:rsidR="00E04887" w:rsidRPr="00E04887">
        <w:rPr>
          <w:position w:val="6"/>
          <w:sz w:val="16"/>
        </w:rPr>
        <w:t>*</w:t>
      </w:r>
      <w:r w:rsidRPr="00E04887">
        <w:t xml:space="preserve">Registrar must notify </w:t>
      </w:r>
      <w:r w:rsidR="00E04887" w:rsidRPr="00E04887">
        <w:rPr>
          <w:position w:val="6"/>
          <w:sz w:val="16"/>
        </w:rPr>
        <w:t>*</w:t>
      </w:r>
      <w:r w:rsidRPr="00E04887">
        <w:t>you of the cancellation and the date of effect of the cancellation.</w:t>
      </w:r>
    </w:p>
    <w:p w:rsidR="00D41981" w:rsidRPr="00E04887" w:rsidRDefault="00D41981" w:rsidP="00E04887">
      <w:pPr>
        <w:pStyle w:val="notetext"/>
      </w:pPr>
      <w:r w:rsidRPr="00E04887">
        <w:t>Note:</w:t>
      </w:r>
      <w:r w:rsidRPr="00E04887">
        <w:tab/>
        <w:t>A decision setting the date of effect of a cancellation is a reviewable ABN decision.</w:t>
      </w:r>
    </w:p>
    <w:p w:rsidR="00D41981" w:rsidRPr="00E04887" w:rsidRDefault="00503DDC" w:rsidP="00E04887">
      <w:pPr>
        <w:pStyle w:val="ItemHead"/>
      </w:pPr>
      <w:r w:rsidRPr="00E04887">
        <w:lastRenderedPageBreak/>
        <w:t>71</w:t>
      </w:r>
      <w:r w:rsidR="00D41981" w:rsidRPr="00E04887">
        <w:t xml:space="preserve">  Paragraph 18(6)(a)</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(a)</w:t>
      </w:r>
      <w:r w:rsidRPr="00E04887">
        <w:tab/>
        <w:t xml:space="preserve">the date on which </w:t>
      </w:r>
      <w:r w:rsidR="00E04887" w:rsidRPr="00E04887">
        <w:rPr>
          <w:position w:val="6"/>
          <w:sz w:val="16"/>
        </w:rPr>
        <w:t>*</w:t>
      </w:r>
      <w:r w:rsidRPr="00E04887">
        <w:t xml:space="preserve">you are notified of the cancellation under </w:t>
      </w:r>
      <w:r w:rsidR="00E04887" w:rsidRPr="00E04887">
        <w:t>subsection (</w:t>
      </w:r>
      <w:r w:rsidRPr="00E04887">
        <w:t>5);</w:t>
      </w:r>
    </w:p>
    <w:p w:rsidR="00D41981" w:rsidRPr="00E04887" w:rsidRDefault="00503DDC" w:rsidP="00E04887">
      <w:pPr>
        <w:pStyle w:val="ItemHead"/>
      </w:pPr>
      <w:r w:rsidRPr="00E04887">
        <w:t>72</w:t>
      </w:r>
      <w:r w:rsidR="00D41981" w:rsidRPr="00E04887">
        <w:t xml:space="preserve">  Paragraph 18(6)(c)</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(c)</w:t>
      </w:r>
      <w:r w:rsidRPr="00E04887">
        <w:tab/>
        <w:t>a date before the date on which you are notified of the cancellation.</w:t>
      </w:r>
    </w:p>
    <w:p w:rsidR="00D41981" w:rsidRPr="00E04887" w:rsidRDefault="00503DDC" w:rsidP="00E04887">
      <w:pPr>
        <w:pStyle w:val="ItemHead"/>
      </w:pPr>
      <w:r w:rsidRPr="00E04887">
        <w:t>73</w:t>
      </w:r>
      <w:r w:rsidR="00D41981" w:rsidRPr="00E04887">
        <w:t xml:space="preserve">  Subsection</w:t>
      </w:r>
      <w:r w:rsidR="00E04887" w:rsidRPr="00E04887">
        <w:t> </w:t>
      </w:r>
      <w:r w:rsidR="00D41981" w:rsidRPr="00E04887">
        <w:t>19(1)</w:t>
      </w:r>
    </w:p>
    <w:p w:rsidR="00D41981" w:rsidRPr="00E04887" w:rsidRDefault="00D41981" w:rsidP="00E04887">
      <w:pPr>
        <w:pStyle w:val="Item"/>
      </w:pPr>
      <w:r w:rsidRPr="00E04887">
        <w:t xml:space="preserve">Omit “in the </w:t>
      </w:r>
      <w:r w:rsidR="00E04887" w:rsidRPr="00E04887">
        <w:rPr>
          <w:position w:val="6"/>
          <w:sz w:val="16"/>
        </w:rPr>
        <w:t>*</w:t>
      </w:r>
      <w:r w:rsidRPr="00E04887">
        <w:t>Australian Business Register”.</w:t>
      </w:r>
    </w:p>
    <w:p w:rsidR="00D41981" w:rsidRPr="00E04887" w:rsidRDefault="00503DDC" w:rsidP="00E04887">
      <w:pPr>
        <w:pStyle w:val="ItemHead"/>
      </w:pPr>
      <w:r w:rsidRPr="00E04887">
        <w:t>74</w:t>
      </w:r>
      <w:r w:rsidR="00D41981" w:rsidRPr="00E04887">
        <w:t xml:space="preserve">  Subsection</w:t>
      </w:r>
      <w:r w:rsidR="00E04887" w:rsidRPr="00E04887">
        <w:t> </w:t>
      </w:r>
      <w:r w:rsidR="00D41981" w:rsidRPr="00E04887">
        <w:t>19(2)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 xml:space="preserve">The </w:t>
      </w:r>
      <w:r w:rsidR="00E04887" w:rsidRPr="00E04887">
        <w:rPr>
          <w:position w:val="6"/>
          <w:sz w:val="16"/>
        </w:rPr>
        <w:t>*</w:t>
      </w:r>
      <w:r w:rsidRPr="00E04887">
        <w:t xml:space="preserve">Registrar must notify </w:t>
      </w:r>
      <w:r w:rsidR="00E04887" w:rsidRPr="00E04887">
        <w:rPr>
          <w:position w:val="6"/>
          <w:sz w:val="16"/>
        </w:rPr>
        <w:t>*</w:t>
      </w:r>
      <w:r w:rsidRPr="00E04887">
        <w:t>you of the reinstatement.</w:t>
      </w:r>
    </w:p>
    <w:p w:rsidR="00D41981" w:rsidRPr="00E04887" w:rsidRDefault="00503DDC" w:rsidP="00E04887">
      <w:pPr>
        <w:pStyle w:val="ItemHead"/>
      </w:pPr>
      <w:r w:rsidRPr="00E04887">
        <w:t>75</w:t>
      </w:r>
      <w:r w:rsidR="00D41981" w:rsidRPr="00E04887">
        <w:t xml:space="preserve">  Subsection</w:t>
      </w:r>
      <w:r w:rsidR="00E04887" w:rsidRPr="00E04887">
        <w:t> </w:t>
      </w:r>
      <w:r w:rsidR="00D41981" w:rsidRPr="00E04887">
        <w:t>21(2) (table item</w:t>
      </w:r>
      <w:r w:rsidR="00E04887" w:rsidRPr="00E04887">
        <w:t> </w:t>
      </w:r>
      <w:r w:rsidR="00D41981" w:rsidRPr="00E04887">
        <w:t>7)</w:t>
      </w:r>
    </w:p>
    <w:p w:rsidR="00D41981" w:rsidRPr="00E04887" w:rsidRDefault="00D41981" w:rsidP="00E04887">
      <w:pPr>
        <w:pStyle w:val="Item"/>
      </w:pPr>
      <w:r w:rsidRPr="00E04887">
        <w:t>Repeal the item.</w:t>
      </w:r>
    </w:p>
    <w:p w:rsidR="00D41981" w:rsidRPr="00E04887" w:rsidRDefault="00503DDC" w:rsidP="00E04887">
      <w:pPr>
        <w:pStyle w:val="ItemHead"/>
      </w:pPr>
      <w:r w:rsidRPr="00E04887">
        <w:t>76</w:t>
      </w:r>
      <w:r w:rsidR="00D41981" w:rsidRPr="00E04887">
        <w:t xml:space="preserve">  Division</w:t>
      </w:r>
      <w:r w:rsidR="00E04887" w:rsidRPr="00E04887">
        <w:t> </w:t>
      </w:r>
      <w:r w:rsidR="00D41981" w:rsidRPr="00E04887">
        <w:t>10 of Part</w:t>
      </w:r>
      <w:r w:rsidR="00E04887" w:rsidRPr="00E04887">
        <w:t> </w:t>
      </w:r>
      <w:r w:rsidR="00D41981" w:rsidRPr="00E04887">
        <w:t>3 (heading)</w:t>
      </w:r>
    </w:p>
    <w:p w:rsidR="00D41981" w:rsidRPr="00E04887" w:rsidRDefault="00D41981" w:rsidP="00E04887">
      <w:pPr>
        <w:pStyle w:val="Item"/>
      </w:pPr>
      <w:r w:rsidRPr="00E04887">
        <w:t>Repeal the heading, substitute:</w:t>
      </w:r>
    </w:p>
    <w:p w:rsidR="00D41981" w:rsidRPr="00E04887" w:rsidRDefault="00D41981" w:rsidP="00E04887">
      <w:pPr>
        <w:pStyle w:val="ActHead3"/>
      </w:pPr>
      <w:bookmarkStart w:id="113" w:name="_Toc43890981"/>
      <w:r w:rsidRPr="00594D23">
        <w:rPr>
          <w:rStyle w:val="CharDivNo"/>
        </w:rPr>
        <w:t>Division</w:t>
      </w:r>
      <w:r w:rsidR="00E04887" w:rsidRPr="00594D23">
        <w:rPr>
          <w:rStyle w:val="CharDivNo"/>
        </w:rPr>
        <w:t> </w:t>
      </w:r>
      <w:r w:rsidRPr="00594D23">
        <w:rPr>
          <w:rStyle w:val="CharDivNo"/>
        </w:rPr>
        <w:t>10</w:t>
      </w:r>
      <w:r w:rsidRPr="00E04887">
        <w:t>—</w:t>
      </w:r>
      <w:r w:rsidRPr="00594D23">
        <w:rPr>
          <w:rStyle w:val="CharDivText"/>
        </w:rPr>
        <w:t>Administration</w:t>
      </w:r>
      <w:bookmarkEnd w:id="113"/>
    </w:p>
    <w:p w:rsidR="00D41981" w:rsidRPr="00E04887" w:rsidRDefault="00503DDC" w:rsidP="00E04887">
      <w:pPr>
        <w:pStyle w:val="ItemHead"/>
      </w:pPr>
      <w:r w:rsidRPr="00E04887">
        <w:t>77</w:t>
      </w:r>
      <w:r w:rsidR="00D41981" w:rsidRPr="00E04887">
        <w:t xml:space="preserve">  Sections</w:t>
      </w:r>
      <w:r w:rsidR="00E04887" w:rsidRPr="00E04887">
        <w:t> </w:t>
      </w:r>
      <w:r w:rsidR="00D41981" w:rsidRPr="00E04887">
        <w:t>24 to 27</w:t>
      </w:r>
    </w:p>
    <w:p w:rsidR="00D41981" w:rsidRPr="00E04887" w:rsidRDefault="00D41981" w:rsidP="00E04887">
      <w:pPr>
        <w:pStyle w:val="Item"/>
      </w:pPr>
      <w:r w:rsidRPr="00E04887">
        <w:t>Repeal the sections, substitute:</w:t>
      </w:r>
    </w:p>
    <w:p w:rsidR="00D41981" w:rsidRPr="00E04887" w:rsidRDefault="00D41981" w:rsidP="00E04887">
      <w:pPr>
        <w:pStyle w:val="ActHead5"/>
      </w:pPr>
      <w:bookmarkStart w:id="114" w:name="_Toc43890982"/>
      <w:r w:rsidRPr="00594D23">
        <w:rPr>
          <w:rStyle w:val="CharSectno"/>
        </w:rPr>
        <w:t>25</w:t>
      </w:r>
      <w:r w:rsidRPr="00E04887">
        <w:t xml:space="preserve">  The Registrar must maintain records</w:t>
      </w:r>
      <w:bookmarkEnd w:id="114"/>
    </w:p>
    <w:p w:rsidR="00D41981" w:rsidRPr="00E04887" w:rsidRDefault="00D41981" w:rsidP="00E04887">
      <w:pPr>
        <w:pStyle w:val="subsection"/>
      </w:pPr>
      <w:r w:rsidRPr="00E04887">
        <w:tab/>
      </w:r>
      <w:r w:rsidRPr="00E04887">
        <w:tab/>
        <w:t xml:space="preserve">The </w:t>
      </w:r>
      <w:r w:rsidR="00E04887" w:rsidRPr="00E04887">
        <w:rPr>
          <w:position w:val="6"/>
          <w:sz w:val="16"/>
        </w:rPr>
        <w:t>*</w:t>
      </w:r>
      <w:r w:rsidRPr="00E04887">
        <w:t>Registrar must maintain a record of information relating to registrations under sections</w:t>
      </w:r>
      <w:r w:rsidR="00E04887" w:rsidRPr="00E04887">
        <w:t> </w:t>
      </w:r>
      <w:r w:rsidRPr="00E04887">
        <w:t>10 and 10A.</w:t>
      </w:r>
    </w:p>
    <w:p w:rsidR="00D41981" w:rsidRPr="00E04887" w:rsidRDefault="00503DDC" w:rsidP="00E04887">
      <w:pPr>
        <w:pStyle w:val="ItemHead"/>
      </w:pPr>
      <w:r w:rsidRPr="00E04887">
        <w:t>78</w:t>
      </w:r>
      <w:r w:rsidR="00D41981" w:rsidRPr="00E04887">
        <w:t xml:space="preserve">  Division</w:t>
      </w:r>
      <w:r w:rsidR="00E04887" w:rsidRPr="00E04887">
        <w:t> </w:t>
      </w:r>
      <w:r w:rsidR="00D41981" w:rsidRPr="00E04887">
        <w:t>11 of Part</w:t>
      </w:r>
      <w:r w:rsidR="00E04887" w:rsidRPr="00E04887">
        <w:t> </w:t>
      </w:r>
      <w:r w:rsidR="00D41981" w:rsidRPr="00E04887">
        <w:t>3 (heading)</w:t>
      </w:r>
    </w:p>
    <w:p w:rsidR="00D41981" w:rsidRPr="00E04887" w:rsidRDefault="00D41981" w:rsidP="00E04887">
      <w:pPr>
        <w:pStyle w:val="Item"/>
      </w:pPr>
      <w:r w:rsidRPr="00E04887">
        <w:t>Repeal the heading.</w:t>
      </w:r>
    </w:p>
    <w:p w:rsidR="00D41981" w:rsidRPr="00E04887" w:rsidRDefault="00503DDC" w:rsidP="00E04887">
      <w:pPr>
        <w:pStyle w:val="ItemHead"/>
      </w:pPr>
      <w:r w:rsidRPr="00E04887">
        <w:lastRenderedPageBreak/>
        <w:t>79</w:t>
      </w:r>
      <w:r w:rsidR="00D41981" w:rsidRPr="00E04887">
        <w:t xml:space="preserve">  Sections</w:t>
      </w:r>
      <w:r w:rsidR="00E04887" w:rsidRPr="00E04887">
        <w:t> </w:t>
      </w:r>
      <w:r w:rsidR="00D41981" w:rsidRPr="00E04887">
        <w:t>28 to 30</w:t>
      </w:r>
    </w:p>
    <w:p w:rsidR="00D41981" w:rsidRPr="00E04887" w:rsidRDefault="00D41981" w:rsidP="00E04887">
      <w:pPr>
        <w:pStyle w:val="Item"/>
      </w:pPr>
      <w:r w:rsidRPr="00E04887">
        <w:t>Repeal the sections.</w:t>
      </w:r>
    </w:p>
    <w:p w:rsidR="00D41981" w:rsidRPr="00E04887" w:rsidRDefault="00503DDC" w:rsidP="00E04887">
      <w:pPr>
        <w:pStyle w:val="ItemHead"/>
      </w:pPr>
      <w:r w:rsidRPr="00E04887">
        <w:t>80</w:t>
      </w:r>
      <w:r w:rsidR="00D41981" w:rsidRPr="00E04887">
        <w:t xml:space="preserve">  Section</w:t>
      </w:r>
      <w:r w:rsidR="00E04887" w:rsidRPr="00E04887">
        <w:t> </w:t>
      </w:r>
      <w:r w:rsidR="00D41981" w:rsidRPr="00E04887">
        <w:t>41</w:t>
      </w:r>
    </w:p>
    <w:p w:rsidR="00D41981" w:rsidRPr="00E04887" w:rsidRDefault="00D41981" w:rsidP="00E04887">
      <w:pPr>
        <w:pStyle w:val="Item"/>
      </w:pPr>
      <w:r w:rsidRPr="00E04887">
        <w:t>Before “In this Act”, insert “(1)”.</w:t>
      </w:r>
    </w:p>
    <w:p w:rsidR="00D41981" w:rsidRPr="00E04887" w:rsidRDefault="00503DDC" w:rsidP="00E04887">
      <w:pPr>
        <w:pStyle w:val="ItemHead"/>
      </w:pPr>
      <w:r w:rsidRPr="00E04887">
        <w:t>81</w:t>
      </w:r>
      <w:r w:rsidR="00D41981" w:rsidRPr="00E04887">
        <w:t xml:space="preserve">  Section</w:t>
      </w:r>
      <w:r w:rsidR="00E04887" w:rsidRPr="00E04887">
        <w:t> </w:t>
      </w:r>
      <w:r w:rsidR="00D41981" w:rsidRPr="00E04887">
        <w:t xml:space="preserve">41 (definition of </w:t>
      </w:r>
      <w:r w:rsidR="00D41981" w:rsidRPr="00E04887">
        <w:rPr>
          <w:i/>
        </w:rPr>
        <w:t>ABN (Australian Business Number)</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82</w:t>
      </w:r>
      <w:r w:rsidR="00D41981" w:rsidRPr="00E04887">
        <w:t xml:space="preserve">  Section</w:t>
      </w:r>
      <w:r w:rsidR="00E04887" w:rsidRPr="00E04887">
        <w:t> </w:t>
      </w:r>
      <w:r w:rsidR="00D41981" w:rsidRPr="00E04887">
        <w:t>41</w:t>
      </w:r>
    </w:p>
    <w:p w:rsidR="00D41981" w:rsidRPr="00E04887" w:rsidRDefault="00D41981" w:rsidP="00E04887">
      <w:pPr>
        <w:pStyle w:val="Item"/>
      </w:pPr>
      <w:r w:rsidRPr="00E04887">
        <w:t>Insert:</w:t>
      </w:r>
    </w:p>
    <w:p w:rsidR="00D41981" w:rsidRPr="00E04887" w:rsidRDefault="00D41981" w:rsidP="00E04887">
      <w:pPr>
        <w:pStyle w:val="Definition"/>
        <w:rPr>
          <w:b/>
          <w:i/>
        </w:rPr>
      </w:pPr>
      <w:r w:rsidRPr="00E04887">
        <w:rPr>
          <w:b/>
          <w:i/>
        </w:rPr>
        <w:t>ABN</w:t>
      </w:r>
      <w:r w:rsidRPr="00E04887">
        <w:t xml:space="preserve">: see </w:t>
      </w:r>
      <w:r w:rsidRPr="00E04887">
        <w:rPr>
          <w:b/>
          <w:i/>
        </w:rPr>
        <w:t>Australian Business Number.</w:t>
      </w:r>
    </w:p>
    <w:p w:rsidR="00D41981" w:rsidRPr="00E04887" w:rsidRDefault="00503DDC" w:rsidP="00E04887">
      <w:pPr>
        <w:pStyle w:val="ItemHead"/>
      </w:pPr>
      <w:r w:rsidRPr="00E04887">
        <w:t>83</w:t>
      </w:r>
      <w:r w:rsidR="00D41981" w:rsidRPr="00E04887">
        <w:t xml:space="preserve">  Section</w:t>
      </w:r>
      <w:r w:rsidR="00E04887" w:rsidRPr="00E04887">
        <w:t> </w:t>
      </w:r>
      <w:r w:rsidR="00D41981" w:rsidRPr="00E04887">
        <w:t xml:space="preserve">41 (definition of </w:t>
      </w:r>
      <w:r w:rsidR="00D41981" w:rsidRPr="00E04887">
        <w:rPr>
          <w:i/>
        </w:rPr>
        <w:t>approved form</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84</w:t>
      </w:r>
      <w:r w:rsidR="00D41981" w:rsidRPr="00E04887">
        <w:t xml:space="preserve">  Section</w:t>
      </w:r>
      <w:r w:rsidR="00E04887" w:rsidRPr="00E04887">
        <w:t> </w:t>
      </w:r>
      <w:r w:rsidR="00D41981" w:rsidRPr="00E04887">
        <w:t>41</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 xml:space="preserve">Australian Business Number </w:t>
      </w:r>
      <w:r w:rsidRPr="00E04887">
        <w:t xml:space="preserve">or </w:t>
      </w:r>
      <w:r w:rsidRPr="00E04887">
        <w:rPr>
          <w:b/>
          <w:i/>
        </w:rPr>
        <w:t>ABN</w:t>
      </w:r>
      <w:r w:rsidRPr="00E04887">
        <w:t xml:space="preserve">, for an </w:t>
      </w:r>
      <w:r w:rsidR="00E04887" w:rsidRPr="00E04887">
        <w:rPr>
          <w:position w:val="6"/>
          <w:sz w:val="16"/>
        </w:rPr>
        <w:t>*</w:t>
      </w:r>
      <w:r w:rsidRPr="00E04887">
        <w:t>entity, means the ABN allocated to the entity under section</w:t>
      </w:r>
      <w:r w:rsidR="00E04887" w:rsidRPr="00E04887">
        <w:t> </w:t>
      </w:r>
      <w:r w:rsidRPr="00E04887">
        <w:t>11.</w:t>
      </w:r>
    </w:p>
    <w:p w:rsidR="00D41981" w:rsidRPr="00E04887" w:rsidRDefault="00503DDC" w:rsidP="00E04887">
      <w:pPr>
        <w:pStyle w:val="ItemHead"/>
      </w:pPr>
      <w:r w:rsidRPr="00E04887">
        <w:t>85</w:t>
      </w:r>
      <w:r w:rsidR="00D41981" w:rsidRPr="00E04887">
        <w:t xml:space="preserve">  Section</w:t>
      </w:r>
      <w:r w:rsidR="00E04887" w:rsidRPr="00E04887">
        <w:t> </w:t>
      </w:r>
      <w:r w:rsidR="00D41981" w:rsidRPr="00E04887">
        <w:t xml:space="preserve">41 (definition of </w:t>
      </w:r>
      <w:r w:rsidR="00D41981" w:rsidRPr="00E04887">
        <w:rPr>
          <w:i/>
        </w:rPr>
        <w:t>Australian Business Register</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86</w:t>
      </w:r>
      <w:r w:rsidR="00D41981" w:rsidRPr="00E04887">
        <w:t xml:space="preserve">  Section</w:t>
      </w:r>
      <w:r w:rsidR="00E04887" w:rsidRPr="00E04887">
        <w:t> </w:t>
      </w:r>
      <w:r w:rsidR="00D41981" w:rsidRPr="00E04887">
        <w:t>41</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data standards</w:t>
      </w:r>
      <w:r w:rsidRPr="00E04887">
        <w:t xml:space="preserve"> means standards made by the Registrar under section</w:t>
      </w:r>
      <w:r w:rsidR="00E04887" w:rsidRPr="00E04887">
        <w:t> </w:t>
      </w:r>
      <w:r w:rsidRPr="00E04887">
        <w:t xml:space="preserve">13 of the </w:t>
      </w:r>
      <w:r w:rsidRPr="00E04887">
        <w:rPr>
          <w:i/>
        </w:rPr>
        <w:t xml:space="preserve">Commonwealth Registers Act </w:t>
      </w:r>
      <w:r w:rsidR="005816BF" w:rsidRPr="00E04887">
        <w:rPr>
          <w:i/>
        </w:rPr>
        <w:t>20</w:t>
      </w:r>
      <w:r w:rsidR="005816BF">
        <w:rPr>
          <w:i/>
        </w:rPr>
        <w:t>20</w:t>
      </w:r>
      <w:r w:rsidR="005816BF" w:rsidRPr="00E04887">
        <w:t xml:space="preserve"> </w:t>
      </w:r>
      <w:r w:rsidRPr="00E04887">
        <w:t>to the extent that they relate to the Registrar’s functions or powers in connection with this Act.</w:t>
      </w:r>
    </w:p>
    <w:p w:rsidR="00D41981" w:rsidRPr="00E04887" w:rsidRDefault="00D41981" w:rsidP="00E04887">
      <w:pPr>
        <w:pStyle w:val="notetext"/>
      </w:pPr>
      <w:r w:rsidRPr="00E04887">
        <w:t>Note:</w:t>
      </w:r>
      <w:r w:rsidRPr="00E04887">
        <w:tab/>
        <w:t>The data standards deal with how the Registrar’s functions and powers are performed and exercised. For example, they may provide for:</w:t>
      </w:r>
    </w:p>
    <w:p w:rsidR="00D41981" w:rsidRPr="00E04887" w:rsidRDefault="00D41981" w:rsidP="00E04887">
      <w:pPr>
        <w:pStyle w:val="notepara"/>
      </w:pPr>
      <w:r w:rsidRPr="00E04887">
        <w:t>(a)</w:t>
      </w:r>
      <w:r w:rsidRPr="00E04887">
        <w:tab/>
        <w:t>the collection of information; and</w:t>
      </w:r>
    </w:p>
    <w:p w:rsidR="00D41981" w:rsidRPr="00E04887" w:rsidRDefault="00D41981" w:rsidP="00E04887">
      <w:pPr>
        <w:pStyle w:val="notepara"/>
      </w:pPr>
      <w:r w:rsidRPr="00E04887">
        <w:t>(b)</w:t>
      </w:r>
      <w:r w:rsidRPr="00E04887">
        <w:tab/>
        <w:t>the manner and form in which information is given to the Registrar; and</w:t>
      </w:r>
    </w:p>
    <w:p w:rsidR="00D41981" w:rsidRPr="00E04887" w:rsidRDefault="00D41981" w:rsidP="00E04887">
      <w:pPr>
        <w:pStyle w:val="notepara"/>
      </w:pPr>
      <w:r w:rsidRPr="00E04887">
        <w:lastRenderedPageBreak/>
        <w:t>(c)</w:t>
      </w:r>
      <w:r w:rsidRPr="00E04887">
        <w:tab/>
        <w:t>the manner and form of communication between the Registrar and persons who give information to the Registrar or seek to access information held by the Registrar.</w:t>
      </w:r>
    </w:p>
    <w:p w:rsidR="00D41981" w:rsidRPr="00E04887" w:rsidRDefault="00503DDC" w:rsidP="00E04887">
      <w:pPr>
        <w:pStyle w:val="ItemHead"/>
      </w:pPr>
      <w:r w:rsidRPr="00E04887">
        <w:t>87</w:t>
      </w:r>
      <w:r w:rsidR="00D41981" w:rsidRPr="00E04887">
        <w:t xml:space="preserve">  Section</w:t>
      </w:r>
      <w:r w:rsidR="00E04887" w:rsidRPr="00E04887">
        <w:t> </w:t>
      </w:r>
      <w:r w:rsidR="00D41981" w:rsidRPr="00E04887">
        <w:t>41</w:t>
      </w:r>
    </w:p>
    <w:p w:rsidR="00D41981" w:rsidRPr="00E04887" w:rsidRDefault="00D41981" w:rsidP="00E04887">
      <w:pPr>
        <w:pStyle w:val="Item"/>
      </w:pPr>
      <w:r w:rsidRPr="00E04887">
        <w:t>Repeal the following definitions:</w:t>
      </w:r>
    </w:p>
    <w:p w:rsidR="00D41981" w:rsidRPr="00E04887" w:rsidRDefault="00D41981" w:rsidP="00E04887">
      <w:pPr>
        <w:pStyle w:val="paragraph"/>
      </w:pPr>
      <w:r w:rsidRPr="00E04887">
        <w:tab/>
        <w:t>(a)</w:t>
      </w:r>
      <w:r w:rsidRPr="00E04887">
        <w:tab/>
        <w:t xml:space="preserve">definition of </w:t>
      </w:r>
      <w:r w:rsidRPr="00E04887">
        <w:rPr>
          <w:b/>
          <w:i/>
        </w:rPr>
        <w:t>entrusted person</w:t>
      </w:r>
      <w:r w:rsidRPr="00E04887">
        <w:t>;</w:t>
      </w:r>
    </w:p>
    <w:p w:rsidR="00D41981" w:rsidRPr="00E04887" w:rsidRDefault="00D41981" w:rsidP="00E04887">
      <w:pPr>
        <w:pStyle w:val="paragraph"/>
      </w:pPr>
      <w:r w:rsidRPr="00E04887">
        <w:tab/>
        <w:t>(b)</w:t>
      </w:r>
      <w:r w:rsidRPr="00E04887">
        <w:tab/>
        <w:t xml:space="preserve">definition of </w:t>
      </w:r>
      <w:r w:rsidRPr="00E04887">
        <w:rPr>
          <w:b/>
          <w:i/>
        </w:rPr>
        <w:t>official employment</w:t>
      </w:r>
      <w:r w:rsidRPr="00E04887">
        <w:t>;</w:t>
      </w:r>
    </w:p>
    <w:p w:rsidR="00D41981" w:rsidRPr="00E04887" w:rsidRDefault="00D41981" w:rsidP="00E04887">
      <w:pPr>
        <w:pStyle w:val="paragraph"/>
      </w:pPr>
      <w:r w:rsidRPr="00E04887">
        <w:tab/>
        <w:t>(c)</w:t>
      </w:r>
      <w:r w:rsidRPr="00E04887">
        <w:tab/>
        <w:t xml:space="preserve">definition of </w:t>
      </w:r>
      <w:r w:rsidRPr="00E04887">
        <w:rPr>
          <w:b/>
          <w:i/>
        </w:rPr>
        <w:t>protected document</w:t>
      </w:r>
      <w:r w:rsidRPr="00E04887">
        <w:t>;</w:t>
      </w:r>
    </w:p>
    <w:p w:rsidR="00D41981" w:rsidRPr="00E04887" w:rsidRDefault="00D41981" w:rsidP="00E04887">
      <w:pPr>
        <w:pStyle w:val="paragraph"/>
      </w:pPr>
      <w:r w:rsidRPr="00E04887">
        <w:tab/>
        <w:t>(d)</w:t>
      </w:r>
      <w:r w:rsidRPr="00E04887">
        <w:tab/>
        <w:t xml:space="preserve">definition of </w:t>
      </w:r>
      <w:r w:rsidRPr="00E04887">
        <w:rPr>
          <w:b/>
          <w:i/>
        </w:rPr>
        <w:t>protected information</w:t>
      </w:r>
      <w:r w:rsidRPr="00E04887">
        <w:t>.</w:t>
      </w:r>
    </w:p>
    <w:p w:rsidR="00D41981" w:rsidRPr="00E04887" w:rsidRDefault="00503DDC" w:rsidP="00E04887">
      <w:pPr>
        <w:pStyle w:val="ItemHead"/>
      </w:pPr>
      <w:r w:rsidRPr="00E04887">
        <w:t>88</w:t>
      </w:r>
      <w:r w:rsidR="00D41981" w:rsidRPr="00E04887">
        <w:t xml:space="preserve">  Section</w:t>
      </w:r>
      <w:r w:rsidR="00E04887" w:rsidRPr="00E04887">
        <w:t> </w:t>
      </w:r>
      <w:r w:rsidR="00D41981" w:rsidRPr="00E04887">
        <w:t xml:space="preserve">41 (definition of </w:t>
      </w:r>
      <w:r w:rsidR="00D41981" w:rsidRPr="00E04887">
        <w:rPr>
          <w:i/>
        </w:rPr>
        <w:t>Registrar</w:t>
      </w:r>
      <w:r w:rsidR="00D41981" w:rsidRPr="00E04887">
        <w:t>)</w:t>
      </w:r>
    </w:p>
    <w:p w:rsidR="00D41981" w:rsidRPr="00E04887" w:rsidRDefault="00D41981" w:rsidP="00E04887">
      <w:pPr>
        <w:pStyle w:val="Item"/>
      </w:pPr>
      <w:r w:rsidRPr="00E04887">
        <w:t>Repeal the definition, substitute:</w:t>
      </w:r>
    </w:p>
    <w:p w:rsidR="00D41981" w:rsidRPr="00E04887" w:rsidRDefault="00D41981" w:rsidP="00E04887">
      <w:pPr>
        <w:pStyle w:val="Definition"/>
      </w:pPr>
      <w:r w:rsidRPr="00E04887">
        <w:rPr>
          <w:b/>
          <w:i/>
        </w:rPr>
        <w:t>Registrar</w:t>
      </w:r>
      <w:r w:rsidRPr="00E04887">
        <w:t xml:space="preserve"> has the meaning given by </w:t>
      </w:r>
      <w:r w:rsidR="00E04887" w:rsidRPr="00E04887">
        <w:t>subsection (</w:t>
      </w:r>
      <w:r w:rsidRPr="00E04887">
        <w:t>2).</w:t>
      </w:r>
    </w:p>
    <w:p w:rsidR="00D41981" w:rsidRPr="00E04887" w:rsidRDefault="00503DDC" w:rsidP="00E04887">
      <w:pPr>
        <w:pStyle w:val="ItemHead"/>
      </w:pPr>
      <w:r w:rsidRPr="00E04887">
        <w:t>89</w:t>
      </w:r>
      <w:r w:rsidR="00D41981" w:rsidRPr="00E04887">
        <w:t xml:space="preserve">  At the end of section</w:t>
      </w:r>
      <w:r w:rsidR="00E04887" w:rsidRPr="00E04887">
        <w:t> </w:t>
      </w:r>
      <w:r w:rsidR="00D41981" w:rsidRPr="00E04887">
        <w:t>41</w:t>
      </w:r>
    </w:p>
    <w:p w:rsidR="00D41981" w:rsidRPr="00E04887" w:rsidRDefault="00D41981" w:rsidP="00E04887">
      <w:pPr>
        <w:pStyle w:val="Item"/>
      </w:pPr>
      <w:r w:rsidRPr="00E04887">
        <w:t>Add:</w:t>
      </w:r>
    </w:p>
    <w:p w:rsidR="00D41981" w:rsidRPr="00E04887" w:rsidRDefault="00D41981" w:rsidP="00E04887">
      <w:pPr>
        <w:pStyle w:val="subsection"/>
      </w:pPr>
      <w:r w:rsidRPr="00E04887">
        <w:tab/>
        <w:t>(2)</w:t>
      </w:r>
      <w:r w:rsidRPr="00E04887">
        <w:tab/>
        <w:t>A reference in this Act to the Registrar is a reference to:</w:t>
      </w:r>
    </w:p>
    <w:p w:rsidR="00D41981" w:rsidRPr="00E04887" w:rsidRDefault="00D41981" w:rsidP="00E04887">
      <w:pPr>
        <w:pStyle w:val="paragraph"/>
      </w:pPr>
      <w:r w:rsidRPr="00E04887">
        <w:tab/>
        <w:t>(a)</w:t>
      </w:r>
      <w:r w:rsidRPr="00E04887">
        <w:tab/>
        <w:t>if only one Commonwealth body is appointed as Registrar under section</w:t>
      </w:r>
      <w:r w:rsidR="00E04887" w:rsidRPr="00E04887">
        <w:t> </w:t>
      </w:r>
      <w:r w:rsidRPr="00E04887">
        <w:t xml:space="preserve">6 of the </w:t>
      </w:r>
      <w:r w:rsidRPr="00E04887">
        <w:rPr>
          <w:i/>
        </w:rPr>
        <w:t xml:space="preserve">Commonwealth Registers Act </w:t>
      </w:r>
      <w:r w:rsidR="005816BF" w:rsidRPr="00E04887">
        <w:rPr>
          <w:i/>
        </w:rPr>
        <w:t>20</w:t>
      </w:r>
      <w:r w:rsidR="005816BF">
        <w:rPr>
          <w:i/>
        </w:rPr>
        <w:t>20</w:t>
      </w:r>
      <w:r w:rsidRPr="00E04887">
        <w:t>—that body; or</w:t>
      </w:r>
    </w:p>
    <w:p w:rsidR="00D41981" w:rsidRPr="00E04887" w:rsidRDefault="00D41981" w:rsidP="00E04887">
      <w:pPr>
        <w:pStyle w:val="paragraph"/>
      </w:pPr>
      <w:r w:rsidRPr="00E04887">
        <w:tab/>
        <w:t>(b)</w:t>
      </w:r>
      <w:r w:rsidRPr="00E04887">
        <w:tab/>
        <w:t>if more than one Commonwealth body is appointed under that section, but only one Commonwealth body is appointed under that section with functions and powers in connection with this Act—the Commonwealth body appointed under that section with those functions and powers; or</w:t>
      </w:r>
    </w:p>
    <w:p w:rsidR="00D41981" w:rsidRPr="00E04887" w:rsidRDefault="00D41981" w:rsidP="00E04887">
      <w:pPr>
        <w:pStyle w:val="paragraph"/>
      </w:pPr>
      <w:r w:rsidRPr="00E04887">
        <w:tab/>
        <w:t>(c)</w:t>
      </w:r>
      <w:r w:rsidRPr="00E04887">
        <w:tab/>
        <w:t>if more than one Commonwealth body is appointed under that section, and more than one Commonwealth body is appointed under that section with functions and powers in connection with this Act:</w:t>
      </w:r>
    </w:p>
    <w:p w:rsidR="00D41981" w:rsidRPr="00E04887" w:rsidRDefault="00D41981" w:rsidP="00E04887">
      <w:pPr>
        <w:pStyle w:val="paragraphsub"/>
      </w:pPr>
      <w:r w:rsidRPr="00E04887">
        <w:tab/>
        <w:t>(i)</w:t>
      </w:r>
      <w:r w:rsidRPr="00E04887">
        <w:tab/>
        <w:t>if the reference relates to one or more particular functions or powers—any Commonwealth body so appointed with any of those particular functions or powers; or</w:t>
      </w:r>
    </w:p>
    <w:p w:rsidR="00D41981" w:rsidRPr="00E04887" w:rsidRDefault="00D41981" w:rsidP="00E04887">
      <w:pPr>
        <w:pStyle w:val="paragraphsub"/>
      </w:pPr>
      <w:r w:rsidRPr="00E04887">
        <w:tab/>
        <w:t>(ii)</w:t>
      </w:r>
      <w:r w:rsidRPr="00E04887">
        <w:tab/>
        <w:t>otherwise—any of the Commonwealth bodies appointed under that section with functions and powers in connection with this Act.</w:t>
      </w:r>
    </w:p>
    <w:p w:rsidR="00D41981" w:rsidRPr="00E04887" w:rsidRDefault="00D41981" w:rsidP="00E04887">
      <w:pPr>
        <w:pStyle w:val="ActHead9"/>
        <w:rPr>
          <w:i w:val="0"/>
        </w:rPr>
      </w:pPr>
      <w:bookmarkStart w:id="115" w:name="_Toc43890983"/>
      <w:r w:rsidRPr="00E04887">
        <w:lastRenderedPageBreak/>
        <w:t>A New Tax System (Goods and Services Tax) Act 1999</w:t>
      </w:r>
      <w:bookmarkEnd w:id="115"/>
    </w:p>
    <w:p w:rsidR="00D41981" w:rsidRPr="00E04887" w:rsidRDefault="00503DDC" w:rsidP="00E04887">
      <w:pPr>
        <w:pStyle w:val="ItemHead"/>
      </w:pPr>
      <w:r w:rsidRPr="00E04887">
        <w:t>90</w:t>
      </w:r>
      <w:r w:rsidR="00D41981" w:rsidRPr="00E04887">
        <w:t xml:space="preserve">  Subsection</w:t>
      </w:r>
      <w:r w:rsidR="00E04887" w:rsidRPr="00E04887">
        <w:t> </w:t>
      </w:r>
      <w:r w:rsidR="00D41981" w:rsidRPr="00E04887">
        <w:t>25</w:t>
      </w:r>
      <w:r w:rsidR="00D1201F">
        <w:noBreakHyphen/>
      </w:r>
      <w:r w:rsidR="00D41981" w:rsidRPr="00E04887">
        <w:t>10(2)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 xml:space="preserve">The </w:t>
      </w:r>
      <w:r w:rsidR="00E04887" w:rsidRPr="00E04887">
        <w:rPr>
          <w:position w:val="6"/>
          <w:sz w:val="16"/>
        </w:rPr>
        <w:t>*</w:t>
      </w:r>
      <w:r w:rsidRPr="00E04887">
        <w:t xml:space="preserve">Registrar must maintain a record of information relating to </w:t>
      </w:r>
      <w:r w:rsidR="00E04887" w:rsidRPr="00E04887">
        <w:rPr>
          <w:position w:val="6"/>
          <w:sz w:val="16"/>
        </w:rPr>
        <w:t>*</w:t>
      </w:r>
      <w:r w:rsidRPr="00E04887">
        <w:t>registrations under this Division.</w:t>
      </w:r>
    </w:p>
    <w:p w:rsidR="00D41981" w:rsidRPr="00E04887" w:rsidRDefault="00503DDC" w:rsidP="00E04887">
      <w:pPr>
        <w:pStyle w:val="ItemHead"/>
      </w:pPr>
      <w:r w:rsidRPr="00E04887">
        <w:t>91</w:t>
      </w:r>
      <w:r w:rsidR="00D41981" w:rsidRPr="00E04887">
        <w:t xml:space="preserve">  Subsection</w:t>
      </w:r>
      <w:r w:rsidR="00E04887" w:rsidRPr="00E04887">
        <w:t> </w:t>
      </w:r>
      <w:r w:rsidR="00D41981" w:rsidRPr="00E04887">
        <w:t>25</w:t>
      </w:r>
      <w:r w:rsidR="00D1201F">
        <w:noBreakHyphen/>
      </w:r>
      <w:r w:rsidR="00D41981" w:rsidRPr="00E04887">
        <w:t>60(2)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 xml:space="preserve">The </w:t>
      </w:r>
      <w:r w:rsidR="00E04887" w:rsidRPr="00E04887">
        <w:rPr>
          <w:position w:val="6"/>
          <w:sz w:val="16"/>
        </w:rPr>
        <w:t>*</w:t>
      </w:r>
      <w:r w:rsidRPr="00E04887">
        <w:t xml:space="preserve">Registrar must maintain a record of information relating to cancellations of </w:t>
      </w:r>
      <w:r w:rsidR="00E04887" w:rsidRPr="00E04887">
        <w:rPr>
          <w:position w:val="6"/>
          <w:sz w:val="16"/>
        </w:rPr>
        <w:t>*</w:t>
      </w:r>
      <w:r w:rsidRPr="00E04887">
        <w:t>registrations under this Division.</w:t>
      </w:r>
    </w:p>
    <w:p w:rsidR="00D41981" w:rsidRPr="00E04887" w:rsidRDefault="00503DDC" w:rsidP="00E04887">
      <w:pPr>
        <w:pStyle w:val="ItemHead"/>
      </w:pPr>
      <w:r w:rsidRPr="00E04887">
        <w:t>92</w:t>
      </w:r>
      <w:r w:rsidR="00D41981" w:rsidRPr="00E04887">
        <w:t xml:space="preserve">  Section</w:t>
      </w:r>
      <w:r w:rsidR="00E04887" w:rsidRPr="00E04887">
        <w:t> </w:t>
      </w:r>
      <w:r w:rsidR="00D41981" w:rsidRPr="00E04887">
        <w:t>146</w:t>
      </w:r>
      <w:r w:rsidR="00D1201F">
        <w:noBreakHyphen/>
      </w:r>
      <w:r w:rsidR="00D41981" w:rsidRPr="00E04887">
        <w:t>20 (heading)</w:t>
      </w:r>
    </w:p>
    <w:p w:rsidR="00D41981" w:rsidRPr="00E04887" w:rsidRDefault="00D41981" w:rsidP="00E04887">
      <w:pPr>
        <w:pStyle w:val="Item"/>
      </w:pPr>
      <w:r w:rsidRPr="00E04887">
        <w:t>Repeal the heading, substitute:</w:t>
      </w:r>
    </w:p>
    <w:p w:rsidR="00D41981" w:rsidRPr="00E04887" w:rsidRDefault="00D41981" w:rsidP="00E04887">
      <w:pPr>
        <w:pStyle w:val="ActHead5"/>
      </w:pPr>
      <w:bookmarkStart w:id="116" w:name="_Toc43890984"/>
      <w:r w:rsidRPr="00594D23">
        <w:rPr>
          <w:rStyle w:val="CharSectno"/>
        </w:rPr>
        <w:t>146</w:t>
      </w:r>
      <w:r w:rsidR="00D1201F">
        <w:rPr>
          <w:rStyle w:val="CharSectno"/>
        </w:rPr>
        <w:noBreakHyphen/>
      </w:r>
      <w:r w:rsidRPr="00594D23">
        <w:rPr>
          <w:rStyle w:val="CharSectno"/>
        </w:rPr>
        <w:t>20</w:t>
      </w:r>
      <w:r w:rsidRPr="00E04887">
        <w:t xml:space="preserve">  Recorded information about registration and cancellation</w:t>
      </w:r>
      <w:bookmarkEnd w:id="116"/>
    </w:p>
    <w:p w:rsidR="00D41981" w:rsidRPr="00E04887" w:rsidRDefault="00503DDC" w:rsidP="00E04887">
      <w:pPr>
        <w:pStyle w:val="ItemHead"/>
      </w:pPr>
      <w:r w:rsidRPr="00E04887">
        <w:t>93</w:t>
      </w:r>
      <w:r w:rsidR="00D41981" w:rsidRPr="00E04887">
        <w:t xml:space="preserve">  Subsection</w:t>
      </w:r>
      <w:r w:rsidR="00E04887" w:rsidRPr="00E04887">
        <w:t> </w:t>
      </w:r>
      <w:r w:rsidR="00D41981" w:rsidRPr="00E04887">
        <w:t>146</w:t>
      </w:r>
      <w:r w:rsidR="00D1201F">
        <w:noBreakHyphen/>
      </w:r>
      <w:r w:rsidR="00D41981" w:rsidRPr="00E04887">
        <w:t>20(1) (note)</w:t>
      </w:r>
    </w:p>
    <w:p w:rsidR="00D41981" w:rsidRPr="00E04887" w:rsidRDefault="00D41981" w:rsidP="00E04887">
      <w:pPr>
        <w:pStyle w:val="Item"/>
      </w:pPr>
      <w:r w:rsidRPr="00E04887">
        <w:t>Repeal the note, substitute:</w:t>
      </w:r>
    </w:p>
    <w:p w:rsidR="00D41981" w:rsidRPr="00E04887" w:rsidRDefault="00D41981" w:rsidP="00E04887">
      <w:pPr>
        <w:pStyle w:val="notetext"/>
      </w:pPr>
      <w:r w:rsidRPr="00E04887">
        <w:t>Note:</w:t>
      </w:r>
      <w:r w:rsidRPr="00E04887">
        <w:tab/>
        <w:t>Subsection</w:t>
      </w:r>
      <w:r w:rsidR="00E04887" w:rsidRPr="00E04887">
        <w:t> </w:t>
      </w:r>
      <w:r w:rsidRPr="00E04887">
        <w:t>25</w:t>
      </w:r>
      <w:r w:rsidR="00D1201F">
        <w:noBreakHyphen/>
      </w:r>
      <w:r w:rsidRPr="00E04887">
        <w:t>10(2) requires the Registrar to record information relating to your registration.</w:t>
      </w:r>
    </w:p>
    <w:p w:rsidR="00D41981" w:rsidRPr="00E04887" w:rsidRDefault="00503DDC" w:rsidP="00E04887">
      <w:pPr>
        <w:pStyle w:val="ItemHead"/>
      </w:pPr>
      <w:r w:rsidRPr="00E04887">
        <w:t>94</w:t>
      </w:r>
      <w:r w:rsidR="00D41981" w:rsidRPr="00E04887">
        <w:t xml:space="preserve">  Paragraph 146</w:t>
      </w:r>
      <w:r w:rsidR="00D1201F">
        <w:noBreakHyphen/>
      </w:r>
      <w:r w:rsidR="00D41981" w:rsidRPr="00E04887">
        <w:t>20(3)(b)</w:t>
      </w:r>
    </w:p>
    <w:p w:rsidR="00D41981" w:rsidRPr="00E04887" w:rsidRDefault="00D41981" w:rsidP="00E04887">
      <w:pPr>
        <w:pStyle w:val="Item"/>
      </w:pPr>
      <w:r w:rsidRPr="00E04887">
        <w:t xml:space="preserve">Omit all the words after “this section,”, substitute “information about your registration was not recorded by the </w:t>
      </w:r>
      <w:r w:rsidR="00E04887" w:rsidRPr="00E04887">
        <w:rPr>
          <w:position w:val="6"/>
          <w:sz w:val="16"/>
        </w:rPr>
        <w:t>*</w:t>
      </w:r>
      <w:r w:rsidRPr="00E04887">
        <w:t>Registrar</w:t>
      </w:r>
      <w:r w:rsidR="00BC1CAA" w:rsidRPr="00E04887">
        <w:t>; and</w:t>
      </w:r>
      <w:r w:rsidRPr="00E04887">
        <w:t>”.</w:t>
      </w:r>
    </w:p>
    <w:p w:rsidR="00D41981" w:rsidRPr="00E04887" w:rsidRDefault="00503DDC" w:rsidP="00E04887">
      <w:pPr>
        <w:pStyle w:val="ItemHead"/>
      </w:pPr>
      <w:r w:rsidRPr="00E04887">
        <w:t>95</w:t>
      </w:r>
      <w:r w:rsidR="00D41981" w:rsidRPr="00E04887">
        <w:t xml:space="preserve">  Subsection</w:t>
      </w:r>
      <w:r w:rsidR="00E04887" w:rsidRPr="00E04887">
        <w:t> </w:t>
      </w:r>
      <w:r w:rsidR="00D41981" w:rsidRPr="00E04887">
        <w:t>146</w:t>
      </w:r>
      <w:r w:rsidR="00D1201F">
        <w:noBreakHyphen/>
      </w:r>
      <w:r w:rsidR="00D41981" w:rsidRPr="00E04887">
        <w:t>20(3) (note)</w:t>
      </w:r>
    </w:p>
    <w:p w:rsidR="00D41981" w:rsidRPr="00E04887" w:rsidRDefault="00D41981" w:rsidP="00E04887">
      <w:pPr>
        <w:pStyle w:val="Item"/>
      </w:pPr>
      <w:r w:rsidRPr="00E04887">
        <w:t>Repeal the note, substitute:</w:t>
      </w:r>
    </w:p>
    <w:p w:rsidR="00D41981" w:rsidRPr="00E04887" w:rsidRDefault="00D41981" w:rsidP="00E04887">
      <w:pPr>
        <w:pStyle w:val="notetext"/>
      </w:pPr>
      <w:r w:rsidRPr="00E04887">
        <w:t>Note:</w:t>
      </w:r>
      <w:r w:rsidRPr="00E04887">
        <w:tab/>
        <w:t>Subsection</w:t>
      </w:r>
      <w:r w:rsidR="00E04887" w:rsidRPr="00E04887">
        <w:t> </w:t>
      </w:r>
      <w:r w:rsidRPr="00E04887">
        <w:t>25</w:t>
      </w:r>
      <w:r w:rsidR="00D1201F">
        <w:noBreakHyphen/>
      </w:r>
      <w:r w:rsidRPr="00E04887">
        <w:t>60(2) requires the Registrar to record information relating to the cancellation of your registration.</w:t>
      </w:r>
    </w:p>
    <w:p w:rsidR="00D41981" w:rsidRPr="00E04887" w:rsidRDefault="00503DDC" w:rsidP="00E04887">
      <w:pPr>
        <w:pStyle w:val="ItemHead"/>
      </w:pPr>
      <w:r w:rsidRPr="00E04887">
        <w:t>96</w:t>
      </w:r>
      <w:r w:rsidR="00D41981" w:rsidRPr="00E04887">
        <w:t xml:space="preserve">  Section</w:t>
      </w:r>
      <w:r w:rsidR="00E04887" w:rsidRPr="00E04887">
        <w:t> </w:t>
      </w:r>
      <w:r w:rsidR="00D41981" w:rsidRPr="00E04887">
        <w:t>195</w:t>
      </w:r>
      <w:r w:rsidR="00D1201F">
        <w:noBreakHyphen/>
      </w:r>
      <w:r w:rsidR="00D41981" w:rsidRPr="00E04887">
        <w:t xml:space="preserve">1 (definition of </w:t>
      </w:r>
      <w:r w:rsidR="00D41981" w:rsidRPr="00E04887">
        <w:rPr>
          <w:i/>
        </w:rPr>
        <w:t>Australian Business Register</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97</w:t>
      </w:r>
      <w:r w:rsidR="00D41981" w:rsidRPr="00E04887">
        <w:t xml:space="preserve">  Section</w:t>
      </w:r>
      <w:r w:rsidR="00E04887" w:rsidRPr="00E04887">
        <w:t> </w:t>
      </w:r>
      <w:r w:rsidR="00D41981" w:rsidRPr="00E04887">
        <w:t>195</w:t>
      </w:r>
      <w:r w:rsidR="00D1201F">
        <w:noBreakHyphen/>
      </w:r>
      <w:r w:rsidR="00D41981" w:rsidRPr="00E04887">
        <w:t xml:space="preserve">1 (definition of </w:t>
      </w:r>
      <w:r w:rsidR="00D41981" w:rsidRPr="00E04887">
        <w:rPr>
          <w:i/>
        </w:rPr>
        <w:t>Australian Business Registrar</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lastRenderedPageBreak/>
        <w:t>98</w:t>
      </w:r>
      <w:r w:rsidR="00D41981" w:rsidRPr="00E04887">
        <w:t xml:space="preserve">  Section</w:t>
      </w:r>
      <w:r w:rsidR="00E04887" w:rsidRPr="00E04887">
        <w:t> </w:t>
      </w:r>
      <w:r w:rsidR="00D41981" w:rsidRPr="00E04887">
        <w:t>195</w:t>
      </w:r>
      <w:r w:rsidR="00D1201F">
        <w:noBreakHyphen/>
      </w:r>
      <w:r w:rsidR="00D41981" w:rsidRPr="00E04887">
        <w:t>1</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Registrar</w:t>
      </w:r>
      <w:r w:rsidRPr="00E04887">
        <w:t xml:space="preserve"> has the same meaning as in the </w:t>
      </w:r>
      <w:r w:rsidRPr="00E04887">
        <w:rPr>
          <w:i/>
        </w:rPr>
        <w:t>A New Tax System (Australian Business Number) Act 1999</w:t>
      </w:r>
      <w:r w:rsidRPr="00E04887">
        <w:t>.</w:t>
      </w:r>
    </w:p>
    <w:p w:rsidR="00D41981" w:rsidRPr="00E04887" w:rsidRDefault="00D41981" w:rsidP="00E04887">
      <w:pPr>
        <w:pStyle w:val="ActHead9"/>
        <w:rPr>
          <w:i w:val="0"/>
        </w:rPr>
      </w:pPr>
      <w:bookmarkStart w:id="117" w:name="_Toc43890985"/>
      <w:r w:rsidRPr="00E04887">
        <w:t>Australian Prudential Regulation Authority Act 1998</w:t>
      </w:r>
      <w:bookmarkEnd w:id="117"/>
    </w:p>
    <w:p w:rsidR="00D41981" w:rsidRPr="00E04887" w:rsidRDefault="00503DDC" w:rsidP="00E04887">
      <w:pPr>
        <w:pStyle w:val="ItemHead"/>
      </w:pPr>
      <w:r w:rsidRPr="00E04887">
        <w:t>99</w:t>
      </w:r>
      <w:r w:rsidR="00D41981" w:rsidRPr="00E04887">
        <w:t xml:space="preserve">  Subsection</w:t>
      </w:r>
      <w:r w:rsidR="00E04887" w:rsidRPr="00E04887">
        <w:t> </w:t>
      </w:r>
      <w:r w:rsidR="00D41981" w:rsidRPr="00E04887">
        <w:t>56(1)</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Registrar</w:t>
      </w:r>
      <w:r w:rsidRPr="00E04887">
        <w:t xml:space="preserve"> has the same meaning as in the </w:t>
      </w:r>
      <w:r w:rsidRPr="00E04887">
        <w:rPr>
          <w:i/>
        </w:rPr>
        <w:t>A New Tax System (Australian Business Number) Act 1999</w:t>
      </w:r>
      <w:r w:rsidRPr="00E04887">
        <w:t>.</w:t>
      </w:r>
    </w:p>
    <w:p w:rsidR="00D41981" w:rsidRPr="00E04887" w:rsidRDefault="00503DDC" w:rsidP="00E04887">
      <w:pPr>
        <w:pStyle w:val="ItemHead"/>
      </w:pPr>
      <w:r w:rsidRPr="00E04887">
        <w:t>100</w:t>
      </w:r>
      <w:r w:rsidR="00D41981" w:rsidRPr="00E04887">
        <w:t xml:space="preserve">  Subsection</w:t>
      </w:r>
      <w:r w:rsidR="00E04887" w:rsidRPr="00E04887">
        <w:t> </w:t>
      </w:r>
      <w:r w:rsidR="00D41981" w:rsidRPr="00E04887">
        <w:t>56(7C)</w:t>
      </w:r>
    </w:p>
    <w:p w:rsidR="00D41981" w:rsidRPr="00E04887" w:rsidRDefault="00D41981" w:rsidP="00E04887">
      <w:pPr>
        <w:pStyle w:val="Item"/>
      </w:pPr>
      <w:r w:rsidRPr="00E04887">
        <w:t>Omit “of the Australian Business Register established under section</w:t>
      </w:r>
      <w:r w:rsidR="00E04887" w:rsidRPr="00E04887">
        <w:t> </w:t>
      </w:r>
      <w:r w:rsidRPr="00E04887">
        <w:t xml:space="preserve">24 of the </w:t>
      </w:r>
      <w:r w:rsidRPr="00E04887">
        <w:rPr>
          <w:i/>
        </w:rPr>
        <w:t>A New Tax System (Australian Business Number) Act 1999</w:t>
      </w:r>
      <w:r w:rsidRPr="00E04887">
        <w:t>”.</w:t>
      </w:r>
    </w:p>
    <w:p w:rsidR="00D41981" w:rsidRPr="00E04887" w:rsidRDefault="00503DDC" w:rsidP="00E04887">
      <w:pPr>
        <w:pStyle w:val="ItemHead"/>
      </w:pPr>
      <w:r w:rsidRPr="00E04887">
        <w:t>101</w:t>
      </w:r>
      <w:r w:rsidR="00D41981" w:rsidRPr="00E04887">
        <w:t xml:space="preserve">  Subsection</w:t>
      </w:r>
      <w:r w:rsidR="00E04887" w:rsidRPr="00E04887">
        <w:t> </w:t>
      </w:r>
      <w:r w:rsidR="00D41981" w:rsidRPr="00E04887">
        <w:t>56(7C)</w:t>
      </w:r>
    </w:p>
    <w:p w:rsidR="00D41981" w:rsidRPr="00E04887" w:rsidRDefault="00D41981" w:rsidP="00E04887">
      <w:pPr>
        <w:pStyle w:val="Item"/>
      </w:pPr>
      <w:r w:rsidRPr="00E04887">
        <w:t>Omit “enter the information in that Register”, substitute “record the information”.</w:t>
      </w:r>
    </w:p>
    <w:p w:rsidR="00D41981" w:rsidRPr="00E04887" w:rsidRDefault="00D41981" w:rsidP="00E04887">
      <w:pPr>
        <w:pStyle w:val="ActHead9"/>
        <w:rPr>
          <w:i w:val="0"/>
        </w:rPr>
      </w:pPr>
      <w:bookmarkStart w:id="118" w:name="_Toc43890986"/>
      <w:r w:rsidRPr="00E04887">
        <w:t>Australian Securities and Investments Commission Act 2001</w:t>
      </w:r>
      <w:bookmarkEnd w:id="118"/>
    </w:p>
    <w:p w:rsidR="00D41981" w:rsidRPr="00E04887" w:rsidRDefault="00503DDC" w:rsidP="00E04887">
      <w:pPr>
        <w:pStyle w:val="ItemHead"/>
      </w:pPr>
      <w:r w:rsidRPr="00E04887">
        <w:t>102</w:t>
      </w:r>
      <w:r w:rsidR="00D41981" w:rsidRPr="00E04887">
        <w:t xml:space="preserve">  Paragraph 12A(1)(k)</w:t>
      </w:r>
    </w:p>
    <w:p w:rsidR="00D41981" w:rsidRPr="00E04887" w:rsidRDefault="00D41981" w:rsidP="00E04887">
      <w:pPr>
        <w:pStyle w:val="Item"/>
      </w:pPr>
      <w:r w:rsidRPr="00E04887">
        <w:t>Repeal the paragraph.</w:t>
      </w:r>
    </w:p>
    <w:p w:rsidR="00D41981" w:rsidRPr="00E04887" w:rsidRDefault="00503DDC" w:rsidP="00E04887">
      <w:pPr>
        <w:pStyle w:val="ItemHead"/>
      </w:pPr>
      <w:r w:rsidRPr="00E04887">
        <w:t>103</w:t>
      </w:r>
      <w:r w:rsidR="00D41981" w:rsidRPr="00E04887">
        <w:t xml:space="preserve">  At the end of subsection</w:t>
      </w:r>
      <w:r w:rsidR="00E04887" w:rsidRPr="00E04887">
        <w:t> </w:t>
      </w:r>
      <w:r w:rsidR="00D41981" w:rsidRPr="00E04887">
        <w:t>127(2A)</w:t>
      </w:r>
    </w:p>
    <w:p w:rsidR="00D41981" w:rsidRPr="00E04887" w:rsidRDefault="00D41981" w:rsidP="00E04887">
      <w:pPr>
        <w:pStyle w:val="Item"/>
      </w:pPr>
      <w:r w:rsidRPr="00E04887">
        <w:t>Add:</w:t>
      </w:r>
    </w:p>
    <w:p w:rsidR="00D41981" w:rsidRPr="00E04887" w:rsidRDefault="00D41981" w:rsidP="00E04887">
      <w:pPr>
        <w:pStyle w:val="paragraph"/>
      </w:pPr>
      <w:r w:rsidRPr="00E04887">
        <w:tab/>
        <w:t>; (h)</w:t>
      </w:r>
      <w:r w:rsidRPr="00E04887">
        <w:tab/>
        <w:t>a Registrar appointed under any of the following:</w:t>
      </w:r>
    </w:p>
    <w:p w:rsidR="00D41981" w:rsidRPr="00E04887" w:rsidRDefault="00D41981" w:rsidP="00E04887">
      <w:pPr>
        <w:pStyle w:val="paragraphsub"/>
      </w:pPr>
      <w:r w:rsidRPr="00E04887">
        <w:tab/>
        <w:t>(i)</w:t>
      </w:r>
      <w:r w:rsidRPr="00E04887">
        <w:tab/>
        <w:t>section</w:t>
      </w:r>
      <w:r w:rsidR="00E04887" w:rsidRPr="00E04887">
        <w:t> </w:t>
      </w:r>
      <w:r w:rsidRPr="00E04887">
        <w:t xml:space="preserve">6 of the </w:t>
      </w:r>
      <w:r w:rsidRPr="00E04887">
        <w:rPr>
          <w:i/>
        </w:rPr>
        <w:t xml:space="preserve">Commonwealth Registers Act </w:t>
      </w:r>
      <w:r w:rsidR="005816BF" w:rsidRPr="00E04887">
        <w:rPr>
          <w:i/>
        </w:rPr>
        <w:t>20</w:t>
      </w:r>
      <w:r w:rsidR="005816BF">
        <w:rPr>
          <w:i/>
        </w:rPr>
        <w:t>20</w:t>
      </w:r>
      <w:r w:rsidRPr="00E04887">
        <w:t>;</w:t>
      </w:r>
    </w:p>
    <w:p w:rsidR="00D41981" w:rsidRPr="00E04887" w:rsidRDefault="00D41981" w:rsidP="00E04887">
      <w:pPr>
        <w:pStyle w:val="paragraphsub"/>
      </w:pPr>
      <w:r w:rsidRPr="00E04887">
        <w:tab/>
        <w:t>(ii)</w:t>
      </w:r>
      <w:r w:rsidRPr="00E04887">
        <w:tab/>
        <w:t>section</w:t>
      </w:r>
      <w:r w:rsidR="00E04887" w:rsidRPr="00E04887">
        <w:t> </w:t>
      </w:r>
      <w:r w:rsidRPr="00E04887">
        <w:t xml:space="preserve">1270 of the </w:t>
      </w:r>
      <w:r w:rsidRPr="00E04887">
        <w:rPr>
          <w:i/>
        </w:rPr>
        <w:t>Corporations Act 2001</w:t>
      </w:r>
      <w:r w:rsidRPr="00E04887">
        <w:t>;</w:t>
      </w:r>
    </w:p>
    <w:p w:rsidR="00D41981" w:rsidRPr="00E04887" w:rsidRDefault="00D41981" w:rsidP="00E04887">
      <w:pPr>
        <w:pStyle w:val="paragraphsub"/>
      </w:pPr>
      <w:r w:rsidRPr="00E04887">
        <w:tab/>
        <w:t>(iii)</w:t>
      </w:r>
      <w:r w:rsidRPr="00E04887">
        <w:tab/>
        <w:t>section</w:t>
      </w:r>
      <w:r w:rsidR="00E04887" w:rsidRPr="00E04887">
        <w:t> </w:t>
      </w:r>
      <w:r w:rsidRPr="00E04887">
        <w:t xml:space="preserve">212A of the </w:t>
      </w:r>
      <w:r w:rsidRPr="00E04887">
        <w:rPr>
          <w:i/>
        </w:rPr>
        <w:t>National Consumer Credit Protection Act 2009</w:t>
      </w:r>
      <w:r w:rsidRPr="00E04887">
        <w:t>;</w:t>
      </w:r>
    </w:p>
    <w:p w:rsidR="00D41981" w:rsidRPr="00E04887" w:rsidRDefault="00D41981" w:rsidP="00E04887">
      <w:pPr>
        <w:pStyle w:val="paragraphsub"/>
      </w:pPr>
      <w:r w:rsidRPr="00E04887">
        <w:tab/>
        <w:t>(iv)</w:t>
      </w:r>
      <w:r w:rsidRPr="00E04887">
        <w:tab/>
        <w:t>section</w:t>
      </w:r>
      <w:r w:rsidR="00E04887" w:rsidRPr="00E04887">
        <w:t> </w:t>
      </w:r>
      <w:r w:rsidRPr="00E04887">
        <w:t xml:space="preserve">62A of the </w:t>
      </w:r>
      <w:r w:rsidRPr="00E04887">
        <w:rPr>
          <w:i/>
        </w:rPr>
        <w:t>Business Names Registration Act 2011</w:t>
      </w:r>
      <w:r w:rsidRPr="00E04887">
        <w:t>.</w:t>
      </w:r>
    </w:p>
    <w:p w:rsidR="00D41981" w:rsidRPr="00E04887" w:rsidRDefault="00D41981" w:rsidP="00E04887">
      <w:pPr>
        <w:pStyle w:val="ActHead9"/>
        <w:rPr>
          <w:i w:val="0"/>
        </w:rPr>
      </w:pPr>
      <w:bookmarkStart w:id="119" w:name="_Toc43890987"/>
      <w:r w:rsidRPr="00E04887">
        <w:lastRenderedPageBreak/>
        <w:t>Business Names Registration Act 2011</w:t>
      </w:r>
      <w:bookmarkEnd w:id="119"/>
    </w:p>
    <w:p w:rsidR="00D41981" w:rsidRPr="00E04887" w:rsidRDefault="00503DDC" w:rsidP="00E04887">
      <w:pPr>
        <w:pStyle w:val="ItemHead"/>
      </w:pPr>
      <w:r w:rsidRPr="00E04887">
        <w:t>104</w:t>
      </w:r>
      <w:r w:rsidR="00D41981" w:rsidRPr="00E04887">
        <w:t xml:space="preserve">  Section</w:t>
      </w:r>
      <w:r w:rsidR="00E04887" w:rsidRPr="00E04887">
        <w:t> </w:t>
      </w:r>
      <w:r w:rsidR="00D41981" w:rsidRPr="00E04887">
        <w:t xml:space="preserve">3 (definition of </w:t>
      </w:r>
      <w:r w:rsidR="00D41981" w:rsidRPr="00E04887">
        <w:rPr>
          <w:i/>
        </w:rPr>
        <w:t>ABN</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105</w:t>
      </w:r>
      <w:r w:rsidR="00D41981" w:rsidRPr="00E04887">
        <w:t xml:space="preserve">  Section</w:t>
      </w:r>
      <w:r w:rsidR="00E04887" w:rsidRPr="00E04887">
        <w:t> </w:t>
      </w:r>
      <w:r w:rsidR="00D41981" w:rsidRPr="00E04887">
        <w:t>3</w:t>
      </w:r>
    </w:p>
    <w:p w:rsidR="00D41981" w:rsidRPr="00E04887" w:rsidRDefault="00D41981" w:rsidP="00E04887">
      <w:pPr>
        <w:pStyle w:val="Item"/>
      </w:pPr>
      <w:r w:rsidRPr="00E04887">
        <w:t>Insert:</w:t>
      </w:r>
    </w:p>
    <w:p w:rsidR="00D41981" w:rsidRPr="00E04887" w:rsidRDefault="00D41981" w:rsidP="00E04887">
      <w:pPr>
        <w:pStyle w:val="Definition"/>
        <w:rPr>
          <w:b/>
          <w:i/>
        </w:rPr>
      </w:pPr>
      <w:r w:rsidRPr="00E04887">
        <w:rPr>
          <w:b/>
          <w:i/>
        </w:rPr>
        <w:t>ABN</w:t>
      </w:r>
      <w:r w:rsidRPr="00E04887">
        <w:t xml:space="preserve">: see </w:t>
      </w:r>
      <w:r w:rsidRPr="00E04887">
        <w:rPr>
          <w:b/>
          <w:i/>
        </w:rPr>
        <w:t>Australian Business Number</w:t>
      </w:r>
      <w:r w:rsidRPr="00E04887">
        <w:t>.</w:t>
      </w:r>
    </w:p>
    <w:p w:rsidR="00D41981" w:rsidRPr="00E04887" w:rsidRDefault="00503DDC" w:rsidP="00E04887">
      <w:pPr>
        <w:pStyle w:val="ItemHead"/>
      </w:pPr>
      <w:r w:rsidRPr="00E04887">
        <w:t>106</w:t>
      </w:r>
      <w:r w:rsidR="00D41981" w:rsidRPr="00E04887">
        <w:t xml:space="preserve">  Section</w:t>
      </w:r>
      <w:r w:rsidR="00E04887" w:rsidRPr="00E04887">
        <w:t> </w:t>
      </w:r>
      <w:r w:rsidR="00D41981" w:rsidRPr="00E04887">
        <w:t xml:space="preserve">3 (definition of </w:t>
      </w:r>
      <w:r w:rsidR="00D41981" w:rsidRPr="00E04887">
        <w:rPr>
          <w:i/>
        </w:rPr>
        <w:t>application</w:t>
      </w:r>
      <w:bookmarkStart w:id="120" w:name="BK_S3P56L22C42"/>
      <w:bookmarkEnd w:id="120"/>
      <w:r w:rsidR="00D41981" w:rsidRPr="00E04887">
        <w:rPr>
          <w:i/>
        </w:rPr>
        <w:t xml:space="preserve"> fee</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107</w:t>
      </w:r>
      <w:r w:rsidR="00D41981" w:rsidRPr="00E04887">
        <w:t xml:space="preserve">  Section</w:t>
      </w:r>
      <w:r w:rsidR="00E04887" w:rsidRPr="00E04887">
        <w:t> </w:t>
      </w:r>
      <w:r w:rsidR="00D41981" w:rsidRPr="00E04887">
        <w:t xml:space="preserve">3 (definition of </w:t>
      </w:r>
      <w:r w:rsidR="00D41981" w:rsidRPr="00E04887">
        <w:rPr>
          <w:i/>
        </w:rPr>
        <w:t>ASIC Act</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108</w:t>
      </w:r>
      <w:r w:rsidR="00D41981" w:rsidRPr="00E04887">
        <w:t xml:space="preserve">  Section</w:t>
      </w:r>
      <w:r w:rsidR="00E04887" w:rsidRPr="00E04887">
        <w:t> </w:t>
      </w:r>
      <w:r w:rsidR="00D41981" w:rsidRPr="00E04887">
        <w:t xml:space="preserve">3 (definition of </w:t>
      </w:r>
      <w:r w:rsidR="00D41981" w:rsidRPr="00E04887">
        <w:rPr>
          <w:i/>
        </w:rPr>
        <w:t>ASIC member</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109</w:t>
      </w:r>
      <w:r w:rsidR="00D41981" w:rsidRPr="00E04887">
        <w:t xml:space="preserve">  Section</w:t>
      </w:r>
      <w:r w:rsidR="00E04887" w:rsidRPr="00E04887">
        <w:t> </w:t>
      </w:r>
      <w:r w:rsidR="00D41981" w:rsidRPr="00E04887">
        <w:t>3</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 xml:space="preserve">Australian Business Number </w:t>
      </w:r>
      <w:r w:rsidRPr="00E04887">
        <w:t xml:space="preserve">or </w:t>
      </w:r>
      <w:r w:rsidRPr="00E04887">
        <w:rPr>
          <w:b/>
          <w:i/>
        </w:rPr>
        <w:t>ABN</w:t>
      </w:r>
      <w:r w:rsidRPr="00E04887">
        <w:t xml:space="preserve">, for an entity, has the meaning given by the </w:t>
      </w:r>
      <w:r w:rsidRPr="00E04887">
        <w:rPr>
          <w:i/>
        </w:rPr>
        <w:t>A New Tax System (Australian Business Number) Act 1999</w:t>
      </w:r>
      <w:r w:rsidRPr="00E04887">
        <w:t>.</w:t>
      </w:r>
    </w:p>
    <w:p w:rsidR="00D41981" w:rsidRPr="00E04887" w:rsidRDefault="00503DDC" w:rsidP="00E04887">
      <w:pPr>
        <w:pStyle w:val="ItemHead"/>
      </w:pPr>
      <w:r w:rsidRPr="00E04887">
        <w:t>110</w:t>
      </w:r>
      <w:r w:rsidR="00D41981" w:rsidRPr="00E04887">
        <w:t xml:space="preserve">  Section</w:t>
      </w:r>
      <w:r w:rsidR="00E04887" w:rsidRPr="00E04887">
        <w:t> </w:t>
      </w:r>
      <w:r w:rsidR="00D41981" w:rsidRPr="00E04887">
        <w:t xml:space="preserve">3 (definition of </w:t>
      </w:r>
      <w:r w:rsidR="00D41981" w:rsidRPr="00E04887">
        <w:rPr>
          <w:i/>
        </w:rPr>
        <w:t>Australian Business Register</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111</w:t>
      </w:r>
      <w:r w:rsidR="00D41981" w:rsidRPr="00E04887">
        <w:t xml:space="preserve">  Section</w:t>
      </w:r>
      <w:r w:rsidR="00E04887" w:rsidRPr="00E04887">
        <w:t> </w:t>
      </w:r>
      <w:r w:rsidR="00D41981" w:rsidRPr="00E04887">
        <w:t xml:space="preserve">3 (definition of </w:t>
      </w:r>
      <w:r w:rsidR="00D41981" w:rsidRPr="00E04887">
        <w:rPr>
          <w:i/>
        </w:rPr>
        <w:t>Business Names Register</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112</w:t>
      </w:r>
      <w:r w:rsidR="00D41981" w:rsidRPr="00E04887">
        <w:t xml:space="preserve">  Section</w:t>
      </w:r>
      <w:r w:rsidR="00E04887" w:rsidRPr="00E04887">
        <w:t> </w:t>
      </w:r>
      <w:r w:rsidR="00D41981" w:rsidRPr="00E04887">
        <w:t xml:space="preserve">3 (definition of </w:t>
      </w:r>
      <w:r w:rsidR="00D41981" w:rsidRPr="00E04887">
        <w:rPr>
          <w:i/>
        </w:rPr>
        <w:t>notified successor</w:t>
      </w:r>
      <w:r w:rsidR="00D41981" w:rsidRPr="00E04887">
        <w:t>)</w:t>
      </w:r>
    </w:p>
    <w:p w:rsidR="00D41981" w:rsidRPr="00E04887" w:rsidRDefault="00D41981" w:rsidP="00E04887">
      <w:pPr>
        <w:pStyle w:val="Item"/>
      </w:pPr>
      <w:r w:rsidRPr="00E04887">
        <w:t>Omit “entered on the Business Names Register”, substitute “registered”.</w:t>
      </w:r>
    </w:p>
    <w:p w:rsidR="00D41981" w:rsidRPr="00E04887" w:rsidRDefault="00503DDC" w:rsidP="00E04887">
      <w:pPr>
        <w:pStyle w:val="ItemHead"/>
      </w:pPr>
      <w:r w:rsidRPr="00E04887">
        <w:t>113</w:t>
      </w:r>
      <w:r w:rsidR="00D41981" w:rsidRPr="00E04887">
        <w:t xml:space="preserve">  Section</w:t>
      </w:r>
      <w:r w:rsidR="00E04887" w:rsidRPr="00E04887">
        <w:t> </w:t>
      </w:r>
      <w:r w:rsidR="00D41981" w:rsidRPr="00E04887">
        <w:t xml:space="preserve">3 (definition of </w:t>
      </w:r>
      <w:r w:rsidR="00D41981" w:rsidRPr="00E04887">
        <w:rPr>
          <w:i/>
        </w:rPr>
        <w:t>staff member</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lastRenderedPageBreak/>
        <w:t>114</w:t>
      </w:r>
      <w:r w:rsidR="00D41981" w:rsidRPr="00E04887">
        <w:t xml:space="preserve">  Paragraph 6(1)(b)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115</w:t>
      </w:r>
      <w:r w:rsidR="00D41981" w:rsidRPr="00E04887">
        <w:t xml:space="preserve">  Subsection</w:t>
      </w:r>
      <w:r w:rsidR="00E04887" w:rsidRPr="00E04887">
        <w:t> </w:t>
      </w:r>
      <w:r w:rsidR="00D41981" w:rsidRPr="00E04887">
        <w:t>16(2)</w:t>
      </w:r>
    </w:p>
    <w:p w:rsidR="00D41981" w:rsidRPr="00E04887" w:rsidRDefault="00D41981" w:rsidP="00E04887">
      <w:pPr>
        <w:pStyle w:val="Item"/>
      </w:pPr>
      <w:r w:rsidRPr="00E04887">
        <w:t>Omit all the words after “the business name”.</w:t>
      </w:r>
    </w:p>
    <w:p w:rsidR="00D41981" w:rsidRPr="00E04887" w:rsidRDefault="00503DDC" w:rsidP="00E04887">
      <w:pPr>
        <w:pStyle w:val="ItemHead"/>
      </w:pPr>
      <w:r w:rsidRPr="00E04887">
        <w:t>116</w:t>
      </w:r>
      <w:r w:rsidR="00D41981" w:rsidRPr="00E04887">
        <w:t xml:space="preserve">  Paragraph 18(1)(b)</w:t>
      </w:r>
    </w:p>
    <w:p w:rsidR="00D41981" w:rsidRPr="00E04887" w:rsidRDefault="00D41981" w:rsidP="00E04887">
      <w:pPr>
        <w:pStyle w:val="Item"/>
      </w:pPr>
      <w:r w:rsidRPr="00E04887">
        <w:t>Omit “on the Business Names Register”, substitute “in accordance with this Act”.</w:t>
      </w:r>
    </w:p>
    <w:p w:rsidR="00D41981" w:rsidRPr="00E04887" w:rsidRDefault="00503DDC" w:rsidP="00E04887">
      <w:pPr>
        <w:pStyle w:val="ItemHead"/>
      </w:pPr>
      <w:r w:rsidRPr="00E04887">
        <w:t>117</w:t>
      </w:r>
      <w:r w:rsidR="00D41981" w:rsidRPr="00E04887">
        <w:t xml:space="preserve">  Paragraph 19(2)(a)</w:t>
      </w:r>
    </w:p>
    <w:p w:rsidR="00D41981" w:rsidRPr="00E04887" w:rsidRDefault="00D41981" w:rsidP="00E04887">
      <w:pPr>
        <w:pStyle w:val="Item"/>
      </w:pPr>
      <w:r w:rsidRPr="00E04887">
        <w:t>Omit “lodged with ASIC”, substitute “given to ASIC or the Registrar”.</w:t>
      </w:r>
    </w:p>
    <w:p w:rsidR="00D41981" w:rsidRPr="00E04887" w:rsidRDefault="00503DDC" w:rsidP="00E04887">
      <w:pPr>
        <w:pStyle w:val="ItemHead"/>
      </w:pPr>
      <w:r w:rsidRPr="00E04887">
        <w:t>118</w:t>
      </w:r>
      <w:r w:rsidR="00D41981" w:rsidRPr="00E04887">
        <w:t xml:space="preserve">  Section</w:t>
      </w:r>
      <w:r w:rsidR="00E04887" w:rsidRPr="00E04887">
        <w:t> </w:t>
      </w:r>
      <w:r w:rsidR="00D41981" w:rsidRPr="00E04887">
        <w:t>22</w:t>
      </w:r>
    </w:p>
    <w:p w:rsidR="00D41981" w:rsidRPr="00E04887" w:rsidRDefault="00D41981" w:rsidP="00E04887">
      <w:pPr>
        <w:pStyle w:val="Item"/>
      </w:pPr>
      <w:r w:rsidRPr="00E04887">
        <w:t>Repeal the section.</w:t>
      </w:r>
    </w:p>
    <w:p w:rsidR="00D41981" w:rsidRPr="00E04887" w:rsidRDefault="00503DDC" w:rsidP="00E04887">
      <w:pPr>
        <w:pStyle w:val="ItemHead"/>
      </w:pPr>
      <w:r w:rsidRPr="00E04887">
        <w:t>119</w:t>
      </w:r>
      <w:r w:rsidR="00D41981" w:rsidRPr="00E04887">
        <w:t xml:space="preserve">  Subsection</w:t>
      </w:r>
      <w:r w:rsidR="00E04887" w:rsidRPr="00E04887">
        <w:t> </w:t>
      </w:r>
      <w:r w:rsidR="00D41981" w:rsidRPr="00E04887">
        <w:t>23(1)</w:t>
      </w:r>
    </w:p>
    <w:p w:rsidR="00D41981" w:rsidRPr="00E04887" w:rsidRDefault="00D41981" w:rsidP="00E04887">
      <w:pPr>
        <w:pStyle w:val="Item"/>
      </w:pPr>
      <w:r w:rsidRPr="00E04887">
        <w:t>Omit “lodge with ASIC an application”, substitute “apply to the Registrar”.</w:t>
      </w:r>
    </w:p>
    <w:p w:rsidR="00D41981" w:rsidRPr="00E04887" w:rsidRDefault="00503DDC" w:rsidP="00E04887">
      <w:pPr>
        <w:pStyle w:val="ItemHead"/>
      </w:pPr>
      <w:r w:rsidRPr="00E04887">
        <w:t>120</w:t>
      </w:r>
      <w:r w:rsidR="00D41981" w:rsidRPr="00E04887">
        <w:t xml:space="preserve">  Subsections</w:t>
      </w:r>
      <w:r w:rsidR="00E04887" w:rsidRPr="00E04887">
        <w:t> </w:t>
      </w:r>
      <w:r w:rsidR="00D41981" w:rsidRPr="00E04887">
        <w:t>23(2) and (3)</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(2)</w:t>
      </w:r>
      <w:r w:rsidRPr="00E04887">
        <w:tab/>
        <w:t>The application must meet any requirements of the data standards.</w:t>
      </w:r>
    </w:p>
    <w:p w:rsidR="00D41981" w:rsidRPr="00E04887" w:rsidRDefault="00503DDC" w:rsidP="00E04887">
      <w:pPr>
        <w:pStyle w:val="ItemHead"/>
      </w:pPr>
      <w:r w:rsidRPr="00E04887">
        <w:t>121</w:t>
      </w:r>
      <w:r w:rsidR="00D41981" w:rsidRPr="00E04887">
        <w:t xml:space="preserve">  Subsections</w:t>
      </w:r>
      <w:r w:rsidR="00E04887" w:rsidRPr="00E04887">
        <w:t> </w:t>
      </w:r>
      <w:r w:rsidR="00D41981" w:rsidRPr="00E04887">
        <w:t>23(5) and (6)</w:t>
      </w:r>
    </w:p>
    <w:p w:rsidR="00D41981" w:rsidRPr="00E04887" w:rsidRDefault="00D41981" w:rsidP="00E04887">
      <w:pPr>
        <w:pStyle w:val="Item"/>
      </w:pPr>
      <w:r w:rsidRPr="00E04887">
        <w:t>Repeal the subsections.</w:t>
      </w:r>
    </w:p>
    <w:p w:rsidR="00D41981" w:rsidRPr="00E04887" w:rsidRDefault="00503DDC" w:rsidP="00E04887">
      <w:pPr>
        <w:pStyle w:val="ItemHead"/>
      </w:pPr>
      <w:r w:rsidRPr="00E04887">
        <w:t>122</w:t>
      </w:r>
      <w:r w:rsidR="00D41981" w:rsidRPr="00E04887">
        <w:t xml:space="preserve">  Subsection</w:t>
      </w:r>
      <w:r w:rsidR="00E04887" w:rsidRPr="00E04887">
        <w:t> </w:t>
      </w:r>
      <w:r w:rsidR="00D41981" w:rsidRPr="00E04887">
        <w:t>24(1)</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123</w:t>
      </w:r>
      <w:r w:rsidR="00D41981" w:rsidRPr="00E04887">
        <w:t xml:space="preserve">  Subsection</w:t>
      </w:r>
      <w:r w:rsidR="00E04887" w:rsidRPr="00E04887">
        <w:t> </w:t>
      </w:r>
      <w:r w:rsidR="00D41981" w:rsidRPr="00E04887">
        <w:t>24(1)</w:t>
      </w:r>
    </w:p>
    <w:p w:rsidR="00D41981" w:rsidRPr="00E04887" w:rsidRDefault="00D41981" w:rsidP="00E04887">
      <w:pPr>
        <w:pStyle w:val="Item"/>
      </w:pPr>
      <w:r w:rsidRPr="00E04887">
        <w:t>Omit “if ASIC”, substitute “if the Registrar”.</w:t>
      </w:r>
    </w:p>
    <w:p w:rsidR="00D41981" w:rsidRPr="00E04887" w:rsidRDefault="00503DDC" w:rsidP="00E04887">
      <w:pPr>
        <w:pStyle w:val="ItemHead"/>
      </w:pPr>
      <w:r w:rsidRPr="00E04887">
        <w:t>124</w:t>
      </w:r>
      <w:r w:rsidR="00D41981" w:rsidRPr="00E04887">
        <w:t xml:space="preserve">  Subsection</w:t>
      </w:r>
      <w:r w:rsidR="00E04887" w:rsidRPr="00E04887">
        <w:t> </w:t>
      </w:r>
      <w:r w:rsidR="00D41981" w:rsidRPr="00E04887">
        <w:t>24(2)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lastRenderedPageBreak/>
        <w:tab/>
        <w:t>(2)</w:t>
      </w:r>
      <w:r w:rsidRPr="00E04887">
        <w:tab/>
        <w:t>The Registrar may request the entity to give the Registrar, within the period specified in the request, such information as is required by the data standards.</w:t>
      </w:r>
    </w:p>
    <w:p w:rsidR="00D41981" w:rsidRPr="00E04887" w:rsidRDefault="00503DDC" w:rsidP="00E04887">
      <w:pPr>
        <w:pStyle w:val="ItemHead"/>
      </w:pPr>
      <w:r w:rsidRPr="00E04887">
        <w:t>125</w:t>
      </w:r>
      <w:r w:rsidR="00D41981" w:rsidRPr="00E04887">
        <w:t xml:space="preserve">  Subsections</w:t>
      </w:r>
      <w:r w:rsidR="00E04887" w:rsidRPr="00E04887">
        <w:t> </w:t>
      </w:r>
      <w:r w:rsidR="00D41981" w:rsidRPr="00E04887">
        <w:t>24(3) and (4)</w:t>
      </w:r>
    </w:p>
    <w:p w:rsidR="00D41981" w:rsidRPr="00E04887" w:rsidRDefault="00D41981" w:rsidP="00E04887">
      <w:pPr>
        <w:pStyle w:val="Item"/>
        <w:rPr>
          <w:b/>
        </w:rPr>
      </w:pPr>
      <w:r w:rsidRPr="00E04887">
        <w:t>Omit “ASIC”, substitute “the Registrar”.</w:t>
      </w:r>
    </w:p>
    <w:p w:rsidR="00D41981" w:rsidRPr="00E04887" w:rsidRDefault="00503DDC" w:rsidP="00E04887">
      <w:pPr>
        <w:pStyle w:val="ItemHead"/>
      </w:pPr>
      <w:r w:rsidRPr="00E04887">
        <w:t>126</w:t>
      </w:r>
      <w:r w:rsidR="00D41981" w:rsidRPr="00E04887">
        <w:t xml:space="preserve">  Subparagraphs</w:t>
      </w:r>
      <w:r w:rsidR="00E04887" w:rsidRPr="00E04887">
        <w:t> </w:t>
      </w:r>
      <w:r w:rsidR="00D41981" w:rsidRPr="00E04887">
        <w:t>25(a)(iv), (v), (vi) and (vii)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127</w:t>
      </w:r>
      <w:r w:rsidR="00D41981" w:rsidRPr="00E04887">
        <w:t xml:space="preserve">  Paragraph 25(e)</w:t>
      </w:r>
    </w:p>
    <w:p w:rsidR="00D41981" w:rsidRPr="00E04887" w:rsidRDefault="00D41981" w:rsidP="00E04887">
      <w:pPr>
        <w:pStyle w:val="Item"/>
      </w:pPr>
      <w:r w:rsidRPr="00E04887">
        <w:t>Omit “either”, substitute “any of the following applies”.</w:t>
      </w:r>
    </w:p>
    <w:p w:rsidR="00D41981" w:rsidRPr="00E04887" w:rsidRDefault="00503DDC" w:rsidP="00E04887">
      <w:pPr>
        <w:pStyle w:val="ItemHead"/>
      </w:pPr>
      <w:r w:rsidRPr="00E04887">
        <w:t>128</w:t>
      </w:r>
      <w:r w:rsidR="00D41981" w:rsidRPr="00E04887">
        <w:t xml:space="preserve">  Subparagraph 25(e)(i)</w:t>
      </w:r>
    </w:p>
    <w:p w:rsidR="00D41981" w:rsidRPr="00E04887" w:rsidRDefault="00D41981" w:rsidP="00E04887">
      <w:pPr>
        <w:pStyle w:val="Item"/>
      </w:pPr>
      <w:r w:rsidRPr="00E04887">
        <w:t>Omit “expression; or”, substitute “expression;”.</w:t>
      </w:r>
    </w:p>
    <w:p w:rsidR="00D41981" w:rsidRPr="00E04887" w:rsidRDefault="00503DDC" w:rsidP="00E04887">
      <w:pPr>
        <w:pStyle w:val="ItemHead"/>
      </w:pPr>
      <w:r w:rsidRPr="00E04887">
        <w:t>129</w:t>
      </w:r>
      <w:r w:rsidR="00D41981" w:rsidRPr="00E04887">
        <w:t xml:space="preserve">  At the end of paragraph</w:t>
      </w:r>
      <w:r w:rsidR="00E04887" w:rsidRPr="00E04887">
        <w:t> </w:t>
      </w:r>
      <w:r w:rsidR="00D41981" w:rsidRPr="00E04887">
        <w:t>25(e)</w:t>
      </w:r>
    </w:p>
    <w:p w:rsidR="00D41981" w:rsidRPr="00E04887" w:rsidRDefault="00D41981" w:rsidP="00E04887">
      <w:pPr>
        <w:pStyle w:val="Item"/>
      </w:pPr>
      <w:r w:rsidRPr="00E04887">
        <w:t>Add:</w:t>
      </w:r>
    </w:p>
    <w:p w:rsidR="00D41981" w:rsidRPr="00E04887" w:rsidRDefault="00D41981" w:rsidP="00E04887">
      <w:pPr>
        <w:pStyle w:val="paragraphsub"/>
      </w:pPr>
      <w:r w:rsidRPr="00E04887">
        <w:tab/>
        <w:t>; (iii)</w:t>
      </w:r>
      <w:r w:rsidRPr="00E04887">
        <w:tab/>
        <w:t>the name is constituted by or includes a word or expression that is restricted but the Minister has determined under subsection</w:t>
      </w:r>
      <w:r w:rsidR="00E04887" w:rsidRPr="00E04887">
        <w:t> </w:t>
      </w:r>
      <w:r w:rsidRPr="00E04887">
        <w:t>28(2A) that the name is available to the entity.</w:t>
      </w:r>
    </w:p>
    <w:p w:rsidR="00D41981" w:rsidRPr="00E04887" w:rsidRDefault="00503DDC" w:rsidP="00E04887">
      <w:pPr>
        <w:pStyle w:val="ItemHead"/>
      </w:pPr>
      <w:r w:rsidRPr="00E04887">
        <w:t>130</w:t>
      </w:r>
      <w:r w:rsidR="00D41981" w:rsidRPr="00E04887">
        <w:t xml:space="preserve">  After subsection</w:t>
      </w:r>
      <w:r w:rsidR="00E04887" w:rsidRPr="00E04887">
        <w:t> </w:t>
      </w:r>
      <w:r w:rsidR="00D41981" w:rsidRPr="00E04887">
        <w:t>28(2)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The Minister may determine in writing that a business name specified in the determination is to be available to an entity specified in the determination, even though the name is constituted by or includes a word or expression that is restricted.</w:t>
      </w:r>
    </w:p>
    <w:p w:rsidR="00D41981" w:rsidRPr="00E04887" w:rsidRDefault="00503DDC" w:rsidP="00E04887">
      <w:pPr>
        <w:pStyle w:val="ItemHead"/>
      </w:pPr>
      <w:r w:rsidRPr="00E04887">
        <w:t>131</w:t>
      </w:r>
      <w:r w:rsidR="00D41981" w:rsidRPr="00E04887">
        <w:t xml:space="preserve">  Subsection</w:t>
      </w:r>
      <w:r w:rsidR="00E04887" w:rsidRPr="00E04887">
        <w:t> </w:t>
      </w:r>
      <w:r w:rsidR="00D41981" w:rsidRPr="00E04887">
        <w:t>28(3)</w:t>
      </w:r>
    </w:p>
    <w:p w:rsidR="00D41981" w:rsidRPr="00E04887" w:rsidRDefault="00D41981" w:rsidP="00E04887">
      <w:pPr>
        <w:pStyle w:val="Item"/>
      </w:pPr>
      <w:r w:rsidRPr="00E04887">
        <w:t>After “</w:t>
      </w:r>
      <w:r w:rsidR="00E04887" w:rsidRPr="00E04887">
        <w:t>subsection (</w:t>
      </w:r>
      <w:r w:rsidRPr="00E04887">
        <w:t>2)”, insert “or (2A)”.</w:t>
      </w:r>
    </w:p>
    <w:p w:rsidR="00D41981" w:rsidRPr="00E04887" w:rsidRDefault="00503DDC" w:rsidP="00E04887">
      <w:pPr>
        <w:pStyle w:val="ItemHead"/>
      </w:pPr>
      <w:r w:rsidRPr="00E04887">
        <w:t>132</w:t>
      </w:r>
      <w:r w:rsidR="00D41981" w:rsidRPr="00E04887">
        <w:t xml:space="preserve">  Paragraph 29(1)(a)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133</w:t>
      </w:r>
      <w:r w:rsidR="00D41981" w:rsidRPr="00E04887">
        <w:t xml:space="preserve">  Paragraph 29(4)(b)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134</w:t>
      </w:r>
      <w:r w:rsidR="00D41981" w:rsidRPr="00E04887">
        <w:t xml:space="preserve">  Subsections</w:t>
      </w:r>
      <w:r w:rsidR="00E04887" w:rsidRPr="00E04887">
        <w:t> </w:t>
      </w:r>
      <w:r w:rsidR="00D41981" w:rsidRPr="00E04887">
        <w:t>29(5), (6) and (7)</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135</w:t>
      </w:r>
      <w:r w:rsidR="00D41981" w:rsidRPr="00E04887">
        <w:t xml:space="preserve">  Subsection</w:t>
      </w:r>
      <w:r w:rsidR="00E04887" w:rsidRPr="00E04887">
        <w:t> </w:t>
      </w:r>
      <w:r w:rsidR="00D41981" w:rsidRPr="00E04887">
        <w:t>30(1)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136</w:t>
      </w:r>
      <w:r w:rsidR="00D41981" w:rsidRPr="00E04887">
        <w:t xml:space="preserve">  Subsection</w:t>
      </w:r>
      <w:r w:rsidR="00E04887" w:rsidRPr="00E04887">
        <w:t> </w:t>
      </w:r>
      <w:r w:rsidR="00D41981" w:rsidRPr="00E04887">
        <w:t>31(1)</w:t>
      </w:r>
    </w:p>
    <w:p w:rsidR="00D41981" w:rsidRPr="00E04887" w:rsidRDefault="00D41981" w:rsidP="00E04887">
      <w:pPr>
        <w:pStyle w:val="Item"/>
      </w:pPr>
      <w:r w:rsidRPr="00E04887">
        <w:t xml:space="preserve">Omit “in accordance with </w:t>
      </w:r>
      <w:r w:rsidR="00E04887" w:rsidRPr="00E04887">
        <w:t>subsection (</w:t>
      </w:r>
      <w:r w:rsidRPr="00E04887">
        <w:t>2)”.</w:t>
      </w:r>
    </w:p>
    <w:p w:rsidR="00D41981" w:rsidRPr="00E04887" w:rsidRDefault="00503DDC" w:rsidP="00E04887">
      <w:pPr>
        <w:pStyle w:val="ItemHead"/>
      </w:pPr>
      <w:r w:rsidRPr="00E04887">
        <w:t>137</w:t>
      </w:r>
      <w:r w:rsidR="00D41981" w:rsidRPr="00E04887">
        <w:t xml:space="preserve">  Subsection</w:t>
      </w:r>
      <w:r w:rsidR="00E04887" w:rsidRPr="00E04887">
        <w:t> </w:t>
      </w:r>
      <w:r w:rsidR="00D41981" w:rsidRPr="00E04887">
        <w:t>31(2)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The consent notice must meet any requirements of the data standards.</w:t>
      </w:r>
    </w:p>
    <w:p w:rsidR="00D41981" w:rsidRPr="00E04887" w:rsidRDefault="00503DDC" w:rsidP="00E04887">
      <w:pPr>
        <w:pStyle w:val="ItemHead"/>
      </w:pPr>
      <w:r w:rsidRPr="00E04887">
        <w:t>138</w:t>
      </w:r>
      <w:r w:rsidR="00D41981" w:rsidRPr="00E04887">
        <w:t xml:space="preserve">  Paragraph 31(3)(a)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139</w:t>
      </w:r>
      <w:r w:rsidR="00D41981" w:rsidRPr="00E04887">
        <w:t xml:space="preserve">  Paragraph 31(3)(b)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the entity to whom the business name is registered has:</w:t>
      </w:r>
    </w:p>
    <w:p w:rsidR="00D41981" w:rsidRPr="00E04887" w:rsidRDefault="00D41981" w:rsidP="00E04887">
      <w:pPr>
        <w:pStyle w:val="paragraphsub"/>
      </w:pPr>
      <w:r w:rsidRPr="00E04887">
        <w:tab/>
        <w:t>(i)</w:t>
      </w:r>
      <w:r w:rsidRPr="00E04887">
        <w:tab/>
        <w:t>consented to the registration of the business name to the applicant; and</w:t>
      </w:r>
    </w:p>
    <w:p w:rsidR="00D41981" w:rsidRPr="00E04887" w:rsidRDefault="00D41981" w:rsidP="00E04887">
      <w:pPr>
        <w:pStyle w:val="paragraphsub"/>
      </w:pPr>
      <w:r w:rsidRPr="00E04887">
        <w:tab/>
        <w:t>(ii)</w:t>
      </w:r>
      <w:r w:rsidRPr="00E04887">
        <w:tab/>
        <w:t>requested the Registrar, under subsection</w:t>
      </w:r>
      <w:r w:rsidR="00E04887" w:rsidRPr="00E04887">
        <w:t> </w:t>
      </w:r>
      <w:r w:rsidRPr="00E04887">
        <w:t>42(1), to cancel the registration of the business name to the entity;</w:t>
      </w:r>
    </w:p>
    <w:p w:rsidR="00D41981" w:rsidRPr="00E04887" w:rsidRDefault="00503DDC" w:rsidP="00E04887">
      <w:pPr>
        <w:pStyle w:val="ItemHead"/>
      </w:pPr>
      <w:r w:rsidRPr="00E04887">
        <w:t>140</w:t>
      </w:r>
      <w:r w:rsidR="00D41981" w:rsidRPr="00E04887">
        <w:t xml:space="preserve">  Subsection</w:t>
      </w:r>
      <w:r w:rsidR="00E04887" w:rsidRPr="00E04887">
        <w:t> </w:t>
      </w:r>
      <w:r w:rsidR="00D41981" w:rsidRPr="00E04887">
        <w:t>31(4)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141</w:t>
      </w:r>
      <w:r w:rsidR="00D41981" w:rsidRPr="00E04887">
        <w:t xml:space="preserve">  Subsection</w:t>
      </w:r>
      <w:r w:rsidR="00E04887" w:rsidRPr="00E04887">
        <w:t> </w:t>
      </w:r>
      <w:r w:rsidR="00D41981" w:rsidRPr="00E04887">
        <w:t>31(5)</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(5)</w:t>
      </w:r>
      <w:r w:rsidRPr="00E04887">
        <w:tab/>
        <w:t>The notice must meet any requirements of the data standards.</w:t>
      </w:r>
    </w:p>
    <w:p w:rsidR="00D41981" w:rsidRPr="00E04887" w:rsidRDefault="00503DDC" w:rsidP="00E04887">
      <w:pPr>
        <w:pStyle w:val="ItemHead"/>
      </w:pPr>
      <w:r w:rsidRPr="00E04887">
        <w:lastRenderedPageBreak/>
        <w:t>142</w:t>
      </w:r>
      <w:r w:rsidR="00D41981" w:rsidRPr="00E04887">
        <w:t xml:space="preserve">  Subsection</w:t>
      </w:r>
      <w:r w:rsidR="00E04887" w:rsidRPr="00E04887">
        <w:t> </w:t>
      </w:r>
      <w:r w:rsidR="00D41981" w:rsidRPr="00E04887">
        <w:t>31(6) (note 2)</w:t>
      </w:r>
    </w:p>
    <w:p w:rsidR="00D41981" w:rsidRPr="00E04887" w:rsidRDefault="00D41981" w:rsidP="00E04887">
      <w:pPr>
        <w:pStyle w:val="Item"/>
      </w:pPr>
      <w:r w:rsidRPr="00E04887">
        <w:t>Omit “</w:t>
      </w:r>
      <w:r w:rsidR="00E04887" w:rsidRPr="00E04887">
        <w:t>Subsections (</w:t>
      </w:r>
      <w:r w:rsidRPr="00E04887">
        <w:t>4) to (6)”, substitute “</w:t>
      </w:r>
      <w:r w:rsidR="00E04887" w:rsidRPr="00E04887">
        <w:t>Subsections (</w:t>
      </w:r>
      <w:r w:rsidRPr="00E04887">
        <w:t>4) and (6)”.</w:t>
      </w:r>
    </w:p>
    <w:p w:rsidR="00D41981" w:rsidRPr="00E04887" w:rsidRDefault="00503DDC" w:rsidP="00E04887">
      <w:pPr>
        <w:pStyle w:val="ItemHead"/>
      </w:pPr>
      <w:r w:rsidRPr="00E04887">
        <w:t>143</w:t>
      </w:r>
      <w:r w:rsidR="00D41981" w:rsidRPr="00E04887">
        <w:t xml:space="preserve">  Subsection</w:t>
      </w:r>
      <w:r w:rsidR="00E04887" w:rsidRPr="00E04887">
        <w:t> </w:t>
      </w:r>
      <w:r w:rsidR="00D41981" w:rsidRPr="00E04887">
        <w:t>32(3)</w:t>
      </w:r>
    </w:p>
    <w:p w:rsidR="00D41981" w:rsidRPr="00E04887" w:rsidRDefault="00D41981" w:rsidP="00E04887">
      <w:pPr>
        <w:pStyle w:val="Item"/>
      </w:pPr>
      <w:r w:rsidRPr="00E04887">
        <w:t>Omit “in writing”.</w:t>
      </w:r>
    </w:p>
    <w:p w:rsidR="00D41981" w:rsidRPr="00E04887" w:rsidRDefault="00503DDC" w:rsidP="00E04887">
      <w:pPr>
        <w:pStyle w:val="ItemHead"/>
      </w:pPr>
      <w:r w:rsidRPr="00E04887">
        <w:t>144</w:t>
      </w:r>
      <w:r w:rsidR="00D41981" w:rsidRPr="00E04887">
        <w:t xml:space="preserve">  Subsection</w:t>
      </w:r>
      <w:r w:rsidR="00E04887" w:rsidRPr="00E04887">
        <w:t> </w:t>
      </w:r>
      <w:r w:rsidR="00D41981" w:rsidRPr="00E04887">
        <w:t>32(4)</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145</w:t>
      </w:r>
      <w:r w:rsidR="00D41981" w:rsidRPr="00E04887">
        <w:t xml:space="preserve">  Section</w:t>
      </w:r>
      <w:r w:rsidR="00E04887" w:rsidRPr="00E04887">
        <w:t> </w:t>
      </w:r>
      <w:r w:rsidR="00D41981" w:rsidRPr="00E04887">
        <w:t>33 (heading)</w:t>
      </w:r>
    </w:p>
    <w:p w:rsidR="00D41981" w:rsidRPr="00E04887" w:rsidRDefault="00D41981" w:rsidP="00E04887">
      <w:pPr>
        <w:pStyle w:val="Item"/>
      </w:pPr>
      <w:r w:rsidRPr="00E04887">
        <w:t>Omit “</w:t>
      </w:r>
      <w:r w:rsidRPr="00E04887">
        <w:rPr>
          <w:b/>
        </w:rPr>
        <w:t>ASIC</w:t>
      </w:r>
      <w:r w:rsidRPr="00E04887">
        <w:t>”, substitute “</w:t>
      </w:r>
      <w:r w:rsidRPr="00E04887">
        <w:rPr>
          <w:b/>
        </w:rPr>
        <w:t>the</w:t>
      </w:r>
      <w:r w:rsidRPr="00E04887">
        <w:t xml:space="preserve"> </w:t>
      </w:r>
      <w:r w:rsidRPr="00E04887">
        <w:rPr>
          <w:b/>
        </w:rPr>
        <w:t>Registrar</w:t>
      </w:r>
      <w:r w:rsidRPr="00E04887">
        <w:t>”.</w:t>
      </w:r>
    </w:p>
    <w:p w:rsidR="00D41981" w:rsidRPr="00E04887" w:rsidRDefault="00503DDC" w:rsidP="00E04887">
      <w:pPr>
        <w:pStyle w:val="ItemHead"/>
      </w:pPr>
      <w:r w:rsidRPr="00E04887">
        <w:t>146</w:t>
      </w:r>
      <w:r w:rsidR="00D41981" w:rsidRPr="00E04887">
        <w:t xml:space="preserve">  Subsection</w:t>
      </w:r>
      <w:r w:rsidR="00E04887" w:rsidRPr="00E04887">
        <w:t> </w:t>
      </w:r>
      <w:r w:rsidR="00D41981" w:rsidRPr="00E04887">
        <w:t>33(1)</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(1)</w:t>
      </w:r>
      <w:r w:rsidRPr="00E04887">
        <w:tab/>
        <w:t>The Registrar registers a business name to an entity by making a record of such information as is required by the data standards.</w:t>
      </w:r>
    </w:p>
    <w:p w:rsidR="00D41981" w:rsidRPr="00E04887" w:rsidRDefault="00503DDC" w:rsidP="00E04887">
      <w:pPr>
        <w:pStyle w:val="ItemHead"/>
      </w:pPr>
      <w:r w:rsidRPr="00E04887">
        <w:t>147</w:t>
      </w:r>
      <w:r w:rsidR="00D41981" w:rsidRPr="00E04887">
        <w:t xml:space="preserve">  Subsection</w:t>
      </w:r>
      <w:r w:rsidR="00E04887" w:rsidRPr="00E04887">
        <w:t> </w:t>
      </w:r>
      <w:r w:rsidR="00D41981" w:rsidRPr="00E04887">
        <w:t>33(2)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148</w:t>
      </w:r>
      <w:r w:rsidR="00D41981" w:rsidRPr="00E04887">
        <w:t xml:space="preserve">  Subsection</w:t>
      </w:r>
      <w:r w:rsidR="00E04887" w:rsidRPr="00E04887">
        <w:t> </w:t>
      </w:r>
      <w:r w:rsidR="00D41981" w:rsidRPr="00E04887">
        <w:t>33(3)</w:t>
      </w:r>
    </w:p>
    <w:p w:rsidR="00D41981" w:rsidRPr="00E04887" w:rsidRDefault="00D41981" w:rsidP="00E04887">
      <w:pPr>
        <w:pStyle w:val="Item"/>
      </w:pPr>
      <w:r w:rsidRPr="00E04887">
        <w:t>Omit “ASIC may”, substitute “The Registrar may”.</w:t>
      </w:r>
    </w:p>
    <w:p w:rsidR="00D41981" w:rsidRPr="00E04887" w:rsidRDefault="00503DDC" w:rsidP="00E04887">
      <w:pPr>
        <w:pStyle w:val="ItemHead"/>
      </w:pPr>
      <w:r w:rsidRPr="00E04887">
        <w:t>149</w:t>
      </w:r>
      <w:r w:rsidR="00D41981" w:rsidRPr="00E04887">
        <w:t xml:space="preserve">  Paragraph 33(3)(a)</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(a)</w:t>
      </w:r>
      <w:r w:rsidRPr="00E04887">
        <w:tab/>
        <w:t>the entity requests the Registrar to do so; and</w:t>
      </w:r>
    </w:p>
    <w:p w:rsidR="00D41981" w:rsidRPr="00E04887" w:rsidRDefault="00D41981" w:rsidP="00E04887">
      <w:pPr>
        <w:pStyle w:val="paragraph"/>
      </w:pPr>
      <w:r w:rsidRPr="00E04887">
        <w:tab/>
        <w:t>(ab)</w:t>
      </w:r>
      <w:r w:rsidRPr="00E04887">
        <w:tab/>
        <w:t>the request meets any requirements of the data standards; and</w:t>
      </w:r>
    </w:p>
    <w:p w:rsidR="00D41981" w:rsidRPr="00E04887" w:rsidRDefault="00503DDC" w:rsidP="00E04887">
      <w:pPr>
        <w:pStyle w:val="ItemHead"/>
      </w:pPr>
      <w:r w:rsidRPr="00E04887">
        <w:t>150</w:t>
      </w:r>
      <w:r w:rsidR="00D41981" w:rsidRPr="00E04887">
        <w:t xml:space="preserve">  Subsection</w:t>
      </w:r>
      <w:r w:rsidR="00E04887" w:rsidRPr="00E04887">
        <w:t> </w:t>
      </w:r>
      <w:r w:rsidR="00D41981" w:rsidRPr="00E04887">
        <w:t>33(4)</w:t>
      </w:r>
    </w:p>
    <w:p w:rsidR="00D41981" w:rsidRPr="00E04887" w:rsidRDefault="00D41981" w:rsidP="00E04887">
      <w:pPr>
        <w:pStyle w:val="Item"/>
      </w:pPr>
      <w:r w:rsidRPr="00E04887">
        <w:t>Omit “ASIC may”, substitute “The Registrar may”.</w:t>
      </w:r>
    </w:p>
    <w:p w:rsidR="00D41981" w:rsidRPr="00E04887" w:rsidRDefault="00503DDC" w:rsidP="00E04887">
      <w:pPr>
        <w:pStyle w:val="ItemHead"/>
      </w:pPr>
      <w:r w:rsidRPr="00E04887">
        <w:t>151</w:t>
      </w:r>
      <w:r w:rsidR="00D41981" w:rsidRPr="00E04887">
        <w:t xml:space="preserve">  Paragraph 33(4)(a)</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(a)</w:t>
      </w:r>
      <w:r w:rsidRPr="00E04887">
        <w:tab/>
        <w:t>the entity requests the Registrar to do so; and</w:t>
      </w:r>
    </w:p>
    <w:p w:rsidR="00D41981" w:rsidRPr="00E04887" w:rsidRDefault="00D41981" w:rsidP="00E04887">
      <w:pPr>
        <w:pStyle w:val="paragraph"/>
      </w:pPr>
      <w:r w:rsidRPr="00E04887">
        <w:tab/>
        <w:t>(ab)</w:t>
      </w:r>
      <w:r w:rsidRPr="00E04887">
        <w:tab/>
        <w:t>the request meets any requirements of the data standards; and</w:t>
      </w:r>
    </w:p>
    <w:p w:rsidR="00D41981" w:rsidRPr="00E04887" w:rsidRDefault="00503DDC" w:rsidP="00E04887">
      <w:pPr>
        <w:pStyle w:val="ItemHead"/>
      </w:pPr>
      <w:r w:rsidRPr="00E04887">
        <w:lastRenderedPageBreak/>
        <w:t>152</w:t>
      </w:r>
      <w:r w:rsidR="00D41981" w:rsidRPr="00E04887">
        <w:t xml:space="preserve">  Subsection</w:t>
      </w:r>
      <w:r w:rsidR="00E04887" w:rsidRPr="00E04887">
        <w:t> </w:t>
      </w:r>
      <w:r w:rsidR="00D41981" w:rsidRPr="00E04887">
        <w:t>33(7)</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153</w:t>
      </w:r>
      <w:r w:rsidR="00D41981" w:rsidRPr="00E04887">
        <w:t xml:space="preserve">  Subsection</w:t>
      </w:r>
      <w:r w:rsidR="00E04887" w:rsidRPr="00E04887">
        <w:t> </w:t>
      </w:r>
      <w:r w:rsidR="00D41981" w:rsidRPr="00E04887">
        <w:t>33(8)</w:t>
      </w:r>
    </w:p>
    <w:p w:rsidR="00D41981" w:rsidRPr="00E04887" w:rsidRDefault="00D41981" w:rsidP="00E04887">
      <w:pPr>
        <w:pStyle w:val="Item"/>
      </w:pPr>
      <w:r w:rsidRPr="00E04887">
        <w:t>Omit “ASIC must give the entity notice in writing”, substitute “The Registrar must notify the entity”.</w:t>
      </w:r>
    </w:p>
    <w:p w:rsidR="00D41981" w:rsidRPr="00E04887" w:rsidRDefault="00503DDC" w:rsidP="00E04887">
      <w:pPr>
        <w:pStyle w:val="ItemHead"/>
      </w:pPr>
      <w:r w:rsidRPr="00E04887">
        <w:t>154</w:t>
      </w:r>
      <w:r w:rsidR="00D41981" w:rsidRPr="00E04887">
        <w:t xml:space="preserve">  Paragraph 33(8)(c)</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(c)</w:t>
      </w:r>
      <w:r w:rsidRPr="00E04887">
        <w:tab/>
        <w:t>any other details, held by the Registrar in relation to the business name and the entity, that the Registrar considers should be given to the entity.</w:t>
      </w:r>
    </w:p>
    <w:p w:rsidR="00D41981" w:rsidRPr="00E04887" w:rsidRDefault="00503DDC" w:rsidP="00E04887">
      <w:pPr>
        <w:pStyle w:val="ItemHead"/>
      </w:pPr>
      <w:r w:rsidRPr="00E04887">
        <w:t>155</w:t>
      </w:r>
      <w:r w:rsidR="00D41981" w:rsidRPr="00E04887">
        <w:t xml:space="preserve">  Subsection</w:t>
      </w:r>
      <w:r w:rsidR="00E04887" w:rsidRPr="00E04887">
        <w:t> </w:t>
      </w:r>
      <w:r w:rsidR="00D41981" w:rsidRPr="00E04887">
        <w:t>34(1)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156</w:t>
      </w:r>
      <w:r w:rsidR="00D41981" w:rsidRPr="00E04887">
        <w:t xml:space="preserve">  Subsection</w:t>
      </w:r>
      <w:r w:rsidR="00E04887" w:rsidRPr="00E04887">
        <w:t> </w:t>
      </w:r>
      <w:r w:rsidR="00D41981" w:rsidRPr="00E04887">
        <w:t>34(1)</w:t>
      </w:r>
    </w:p>
    <w:p w:rsidR="00D41981" w:rsidRPr="00E04887" w:rsidRDefault="00D41981" w:rsidP="00E04887">
      <w:pPr>
        <w:pStyle w:val="Item"/>
      </w:pPr>
      <w:r w:rsidRPr="00E04887">
        <w:t>Omit “it must”, substitute “the Registrar must”.</w:t>
      </w:r>
    </w:p>
    <w:p w:rsidR="00D41981" w:rsidRPr="00E04887" w:rsidRDefault="00503DDC" w:rsidP="00E04887">
      <w:pPr>
        <w:pStyle w:val="ItemHead"/>
      </w:pPr>
      <w:r w:rsidRPr="00E04887">
        <w:t>157</w:t>
      </w:r>
      <w:r w:rsidR="00D41981" w:rsidRPr="00E04887">
        <w:t xml:space="preserve">  Paragraph 34(1)(a)</w:t>
      </w:r>
    </w:p>
    <w:p w:rsidR="00D41981" w:rsidRPr="00E04887" w:rsidRDefault="00D41981" w:rsidP="00E04887">
      <w:pPr>
        <w:pStyle w:val="Item"/>
      </w:pPr>
      <w:r w:rsidRPr="00E04887">
        <w:t>Omit “give written notice to the applicant”, substitute “notify the applicant”.</w:t>
      </w:r>
    </w:p>
    <w:p w:rsidR="00D41981" w:rsidRPr="00E04887" w:rsidRDefault="00503DDC" w:rsidP="00E04887">
      <w:pPr>
        <w:pStyle w:val="ItemHead"/>
      </w:pPr>
      <w:r w:rsidRPr="00E04887">
        <w:t>158</w:t>
      </w:r>
      <w:r w:rsidR="00D41981" w:rsidRPr="00E04887">
        <w:t xml:space="preserve">  Subsection</w:t>
      </w:r>
      <w:r w:rsidR="00E04887" w:rsidRPr="00E04887">
        <w:t> </w:t>
      </w:r>
      <w:r w:rsidR="00D41981" w:rsidRPr="00E04887">
        <w:t>34(2)</w:t>
      </w:r>
    </w:p>
    <w:p w:rsidR="00D41981" w:rsidRPr="00E04887" w:rsidRDefault="00D41981" w:rsidP="00E04887">
      <w:pPr>
        <w:pStyle w:val="Item"/>
      </w:pPr>
      <w:r w:rsidRPr="00E04887">
        <w:t>Omit “ASIC has”, substitute “the Registrar has”.</w:t>
      </w:r>
    </w:p>
    <w:p w:rsidR="00D41981" w:rsidRPr="00E04887" w:rsidRDefault="00503DDC" w:rsidP="00E04887">
      <w:pPr>
        <w:pStyle w:val="ItemHead"/>
      </w:pPr>
      <w:r w:rsidRPr="00E04887">
        <w:t>159</w:t>
      </w:r>
      <w:r w:rsidR="00D41981" w:rsidRPr="00E04887">
        <w:t xml:space="preserve">  Subsection</w:t>
      </w:r>
      <w:r w:rsidR="00E04887" w:rsidRPr="00E04887">
        <w:t> </w:t>
      </w:r>
      <w:r w:rsidR="00D41981" w:rsidRPr="00E04887">
        <w:t>34(2)</w:t>
      </w:r>
    </w:p>
    <w:p w:rsidR="00D41981" w:rsidRPr="00E04887" w:rsidRDefault="00D41981" w:rsidP="00E04887">
      <w:pPr>
        <w:pStyle w:val="Item"/>
      </w:pPr>
      <w:r w:rsidRPr="00E04887">
        <w:t>Omit “lodge with ASIC notice”, substitute “notify the Registrar”.</w:t>
      </w:r>
    </w:p>
    <w:p w:rsidR="00D41981" w:rsidRPr="00E04887" w:rsidRDefault="00503DDC" w:rsidP="00E04887">
      <w:pPr>
        <w:pStyle w:val="ItemHead"/>
      </w:pPr>
      <w:r w:rsidRPr="00E04887">
        <w:t>160</w:t>
      </w:r>
      <w:r w:rsidR="00D41981" w:rsidRPr="00E04887">
        <w:t xml:space="preserve">  Subsection</w:t>
      </w:r>
      <w:r w:rsidR="00E04887" w:rsidRPr="00E04887">
        <w:t> </w:t>
      </w:r>
      <w:r w:rsidR="00D41981" w:rsidRPr="00E04887">
        <w:t>34(3)</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(3)</w:t>
      </w:r>
      <w:r w:rsidRPr="00E04887">
        <w:tab/>
        <w:t>The notification must meet any requirements of the data standards.</w:t>
      </w:r>
    </w:p>
    <w:p w:rsidR="00D41981" w:rsidRPr="00E04887" w:rsidRDefault="00503DDC" w:rsidP="00E04887">
      <w:pPr>
        <w:pStyle w:val="ItemHead"/>
      </w:pPr>
      <w:r w:rsidRPr="00E04887">
        <w:t>161</w:t>
      </w:r>
      <w:r w:rsidR="00D41981" w:rsidRPr="00E04887">
        <w:t xml:space="preserve">  Subsection</w:t>
      </w:r>
      <w:r w:rsidR="00E04887" w:rsidRPr="00E04887">
        <w:t> </w:t>
      </w:r>
      <w:r w:rsidR="00D41981" w:rsidRPr="00E04887">
        <w:t>34(4)</w:t>
      </w:r>
    </w:p>
    <w:p w:rsidR="00D41981" w:rsidRPr="00E04887" w:rsidRDefault="00D41981" w:rsidP="00E04887">
      <w:pPr>
        <w:pStyle w:val="Item"/>
      </w:pPr>
      <w:r w:rsidRPr="00E04887">
        <w:t>Omit “lodges notice”, substitute “notifies the Registrar”.</w:t>
      </w:r>
    </w:p>
    <w:p w:rsidR="00D41981" w:rsidRPr="00E04887" w:rsidRDefault="00503DDC" w:rsidP="00E04887">
      <w:pPr>
        <w:pStyle w:val="ItemHead"/>
      </w:pPr>
      <w:r w:rsidRPr="00E04887">
        <w:lastRenderedPageBreak/>
        <w:t>162</w:t>
      </w:r>
      <w:r w:rsidR="00D41981" w:rsidRPr="00E04887">
        <w:t xml:space="preserve">  Paragraph 34(4)(a)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163</w:t>
      </w:r>
      <w:r w:rsidR="00D41981" w:rsidRPr="00E04887">
        <w:t xml:space="preserve">  Paragraph 34(4)(a)</w:t>
      </w:r>
    </w:p>
    <w:p w:rsidR="00D41981" w:rsidRPr="00E04887" w:rsidRDefault="00D41981" w:rsidP="00E04887">
      <w:pPr>
        <w:pStyle w:val="Item"/>
      </w:pPr>
      <w:r w:rsidRPr="00E04887">
        <w:t>Omit “notice is lodged”, substitute “notification is given”.</w:t>
      </w:r>
    </w:p>
    <w:p w:rsidR="00D41981" w:rsidRPr="00E04887" w:rsidRDefault="00503DDC" w:rsidP="00E04887">
      <w:pPr>
        <w:pStyle w:val="ItemHead"/>
      </w:pPr>
      <w:r w:rsidRPr="00E04887">
        <w:t>164</w:t>
      </w:r>
      <w:r w:rsidR="00D41981" w:rsidRPr="00E04887">
        <w:t xml:space="preserve">  Paragraph 34(4)(b)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165</w:t>
      </w:r>
      <w:r w:rsidR="00D41981" w:rsidRPr="00E04887">
        <w:t xml:space="preserve">  Paragraph 34(5)(a)</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166</w:t>
      </w:r>
      <w:r w:rsidR="00D41981" w:rsidRPr="00E04887">
        <w:t xml:space="preserve">  Paragraph 34(5)(a)</w:t>
      </w:r>
    </w:p>
    <w:p w:rsidR="00D41981" w:rsidRPr="00E04887" w:rsidRDefault="00D41981" w:rsidP="00E04887">
      <w:pPr>
        <w:pStyle w:val="Item"/>
      </w:pPr>
      <w:r w:rsidRPr="00E04887">
        <w:t>Omit “specified information or a specified document”, substitute “information”.</w:t>
      </w:r>
    </w:p>
    <w:p w:rsidR="00D41981" w:rsidRPr="00E04887" w:rsidRDefault="00503DDC" w:rsidP="00E04887">
      <w:pPr>
        <w:pStyle w:val="ItemHead"/>
      </w:pPr>
      <w:r w:rsidRPr="00E04887">
        <w:t>167</w:t>
      </w:r>
      <w:r w:rsidR="00D41981" w:rsidRPr="00E04887">
        <w:t xml:space="preserve">  Paragraph 34(5)(b)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168</w:t>
      </w:r>
      <w:r w:rsidR="00D41981" w:rsidRPr="00E04887">
        <w:t xml:space="preserve">  Paragraph 34(5)(b)</w:t>
      </w:r>
    </w:p>
    <w:p w:rsidR="00D41981" w:rsidRPr="00E04887" w:rsidRDefault="00D41981" w:rsidP="00E04887">
      <w:pPr>
        <w:pStyle w:val="Item"/>
      </w:pPr>
      <w:r w:rsidRPr="00E04887">
        <w:t>Omit “specified information or specified document”, substitute “information”.</w:t>
      </w:r>
    </w:p>
    <w:p w:rsidR="00D41981" w:rsidRPr="00E04887" w:rsidRDefault="00503DDC" w:rsidP="00E04887">
      <w:pPr>
        <w:pStyle w:val="ItemHead"/>
      </w:pPr>
      <w:r w:rsidRPr="00E04887">
        <w:t>169</w:t>
      </w:r>
      <w:r w:rsidR="00D41981" w:rsidRPr="00E04887">
        <w:t xml:space="preserve">  At the end of Part</w:t>
      </w:r>
      <w:r w:rsidR="00E04887" w:rsidRPr="00E04887">
        <w:t> </w:t>
      </w:r>
      <w:r w:rsidR="00D41981" w:rsidRPr="00E04887">
        <w:t>3</w:t>
      </w:r>
    </w:p>
    <w:p w:rsidR="00D41981" w:rsidRPr="00E04887" w:rsidRDefault="00D41981" w:rsidP="00E04887">
      <w:pPr>
        <w:pStyle w:val="Item"/>
      </w:pPr>
      <w:r w:rsidRPr="00E04887">
        <w:t>Add:</w:t>
      </w:r>
    </w:p>
    <w:p w:rsidR="00D41981" w:rsidRPr="00E04887" w:rsidRDefault="00D41981" w:rsidP="00E04887">
      <w:pPr>
        <w:pStyle w:val="ActHead5"/>
      </w:pPr>
      <w:bookmarkStart w:id="121" w:name="_Toc43890988"/>
      <w:r w:rsidRPr="00594D23">
        <w:rPr>
          <w:rStyle w:val="CharSectno"/>
        </w:rPr>
        <w:t>34A</w:t>
      </w:r>
      <w:r w:rsidRPr="00E04887">
        <w:t xml:space="preserve">  The Registrar must maintain records</w:t>
      </w:r>
      <w:bookmarkEnd w:id="121"/>
    </w:p>
    <w:p w:rsidR="00D41981" w:rsidRPr="00E04887" w:rsidRDefault="00D41981" w:rsidP="00E04887">
      <w:pPr>
        <w:pStyle w:val="subsection"/>
      </w:pPr>
      <w:r w:rsidRPr="00E04887">
        <w:tab/>
      </w:r>
      <w:r w:rsidRPr="00E04887">
        <w:tab/>
        <w:t>The Registrar must maintain a record of information relating to registrations under this Part.</w:t>
      </w:r>
    </w:p>
    <w:p w:rsidR="00D41981" w:rsidRPr="00E04887" w:rsidRDefault="00503DDC" w:rsidP="00E04887">
      <w:pPr>
        <w:pStyle w:val="ItemHead"/>
      </w:pPr>
      <w:r w:rsidRPr="00E04887">
        <w:t>170</w:t>
      </w:r>
      <w:r w:rsidR="00D41981" w:rsidRPr="00E04887">
        <w:t xml:space="preserve">  Part</w:t>
      </w:r>
      <w:r w:rsidR="00E04887" w:rsidRPr="00E04887">
        <w:t> </w:t>
      </w:r>
      <w:r w:rsidR="00D41981" w:rsidRPr="00E04887">
        <w:t>4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171</w:t>
      </w:r>
      <w:r w:rsidR="00D41981" w:rsidRPr="00E04887">
        <w:t xml:space="preserve">  Section</w:t>
      </w:r>
      <w:r w:rsidR="00E04887" w:rsidRPr="00E04887">
        <w:t> </w:t>
      </w:r>
      <w:r w:rsidR="00D41981" w:rsidRPr="00E04887">
        <w:t>35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lastRenderedPageBreak/>
        <w:t>172</w:t>
      </w:r>
      <w:r w:rsidR="00D41981" w:rsidRPr="00E04887">
        <w:t xml:space="preserve">  Paragraph 35(1)(a)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173</w:t>
      </w:r>
      <w:r w:rsidR="00D41981" w:rsidRPr="00E04887">
        <w:t xml:space="preserve">  Paragraph 35(1)(b)</w:t>
      </w:r>
    </w:p>
    <w:p w:rsidR="00D41981" w:rsidRPr="00E04887" w:rsidRDefault="00D41981" w:rsidP="00E04887">
      <w:pPr>
        <w:pStyle w:val="Item"/>
      </w:pPr>
      <w:r w:rsidRPr="00E04887">
        <w:t>Omit “in the Business Names Register”.</w:t>
      </w:r>
    </w:p>
    <w:p w:rsidR="00D41981" w:rsidRPr="00E04887" w:rsidRDefault="00503DDC" w:rsidP="00E04887">
      <w:pPr>
        <w:pStyle w:val="ItemHead"/>
      </w:pPr>
      <w:r w:rsidRPr="00E04887">
        <w:t>174</w:t>
      </w:r>
      <w:r w:rsidR="00D41981" w:rsidRPr="00E04887">
        <w:t xml:space="preserve">  Subsection</w:t>
      </w:r>
      <w:r w:rsidR="00E04887" w:rsidRPr="00E04887">
        <w:t> </w:t>
      </w:r>
      <w:r w:rsidR="00D41981" w:rsidRPr="00E04887">
        <w:t>35(1)</w:t>
      </w:r>
    </w:p>
    <w:p w:rsidR="00D41981" w:rsidRPr="00E04887" w:rsidRDefault="00D41981" w:rsidP="00E04887">
      <w:pPr>
        <w:pStyle w:val="Item"/>
      </w:pPr>
      <w:r w:rsidRPr="00E04887">
        <w:t>Omit “lodge with ASIC notice”, substitute “notify the Registrar”.</w:t>
      </w:r>
    </w:p>
    <w:p w:rsidR="00D41981" w:rsidRPr="00E04887" w:rsidRDefault="00503DDC" w:rsidP="00E04887">
      <w:pPr>
        <w:pStyle w:val="ItemHead"/>
      </w:pPr>
      <w:r w:rsidRPr="00E04887">
        <w:t>175</w:t>
      </w:r>
      <w:r w:rsidR="00D41981" w:rsidRPr="00E04887">
        <w:t xml:space="preserve">  Subsection</w:t>
      </w:r>
      <w:r w:rsidR="00E04887" w:rsidRPr="00E04887">
        <w:t> </w:t>
      </w:r>
      <w:r w:rsidR="00D41981" w:rsidRPr="00E04887">
        <w:t>35(2)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The notification must meet any requirements of the data standards.</w:t>
      </w:r>
    </w:p>
    <w:p w:rsidR="00D41981" w:rsidRPr="00E04887" w:rsidRDefault="00503DDC" w:rsidP="00E04887">
      <w:pPr>
        <w:pStyle w:val="ItemHead"/>
      </w:pPr>
      <w:r w:rsidRPr="00E04887">
        <w:t>176</w:t>
      </w:r>
      <w:r w:rsidR="00D41981" w:rsidRPr="00E04887">
        <w:t xml:space="preserve">  Section</w:t>
      </w:r>
      <w:r w:rsidR="00E04887" w:rsidRPr="00E04887">
        <w:t> </w:t>
      </w:r>
      <w:r w:rsidR="00D41981" w:rsidRPr="00E04887">
        <w:t>36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177</w:t>
      </w:r>
      <w:r w:rsidR="00D41981" w:rsidRPr="00E04887">
        <w:t xml:space="preserve">  Subsection</w:t>
      </w:r>
      <w:r w:rsidR="00E04887" w:rsidRPr="00E04887">
        <w:t> </w:t>
      </w:r>
      <w:r w:rsidR="00D41981" w:rsidRPr="00E04887">
        <w:t>36(1)</w:t>
      </w:r>
    </w:p>
    <w:p w:rsidR="00D41981" w:rsidRPr="00E04887" w:rsidRDefault="00D41981" w:rsidP="00E04887">
      <w:pPr>
        <w:pStyle w:val="Item"/>
      </w:pPr>
      <w:r w:rsidRPr="00E04887">
        <w:t>Omit “lodge with ASIC notice”, substitute “notify the Registrar”.</w:t>
      </w:r>
    </w:p>
    <w:p w:rsidR="00D41981" w:rsidRPr="00E04887" w:rsidRDefault="00503DDC" w:rsidP="00E04887">
      <w:pPr>
        <w:pStyle w:val="ItemHead"/>
      </w:pPr>
      <w:r w:rsidRPr="00E04887">
        <w:t>178</w:t>
      </w:r>
      <w:r w:rsidR="00D41981" w:rsidRPr="00E04887">
        <w:t xml:space="preserve">  Subsection</w:t>
      </w:r>
      <w:r w:rsidR="00E04887" w:rsidRPr="00E04887">
        <w:t> </w:t>
      </w:r>
      <w:r w:rsidR="00D41981" w:rsidRPr="00E04887">
        <w:t>36(2)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The notification must meet any requirements of the data standards.</w:t>
      </w:r>
    </w:p>
    <w:p w:rsidR="00D41981" w:rsidRPr="00E04887" w:rsidRDefault="00503DDC" w:rsidP="00E04887">
      <w:pPr>
        <w:pStyle w:val="ItemHead"/>
      </w:pPr>
      <w:r w:rsidRPr="00E04887">
        <w:t>179</w:t>
      </w:r>
      <w:r w:rsidR="00D41981" w:rsidRPr="00E04887">
        <w:t xml:space="preserve">  Section</w:t>
      </w:r>
      <w:r w:rsidR="00E04887" w:rsidRPr="00E04887">
        <w:t> </w:t>
      </w:r>
      <w:r w:rsidR="00D41981" w:rsidRPr="00E04887">
        <w:t>37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180</w:t>
      </w:r>
      <w:r w:rsidR="00D41981" w:rsidRPr="00E04887">
        <w:t xml:space="preserve">  Subsections</w:t>
      </w:r>
      <w:r w:rsidR="00E04887" w:rsidRPr="00E04887">
        <w:t> </w:t>
      </w:r>
      <w:r w:rsidR="00D41981" w:rsidRPr="00E04887">
        <w:t>37(1) and (2)</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(1)</w:t>
      </w:r>
      <w:r w:rsidRPr="00E04887">
        <w:tab/>
        <w:t>The Registrar may request an entity (other than a government body) to give the Registrar information relevant to the maintenance of information relating to registrations under this Act.</w:t>
      </w:r>
    </w:p>
    <w:p w:rsidR="00D41981" w:rsidRPr="00E04887" w:rsidRDefault="00D41981" w:rsidP="00E04887">
      <w:pPr>
        <w:pStyle w:val="subsection"/>
      </w:pPr>
      <w:r w:rsidRPr="00E04887">
        <w:tab/>
        <w:t>(2)</w:t>
      </w:r>
      <w:r w:rsidRPr="00E04887">
        <w:tab/>
        <w:t>The request must specify:</w:t>
      </w:r>
    </w:p>
    <w:p w:rsidR="00D41981" w:rsidRPr="00E04887" w:rsidRDefault="00D41981" w:rsidP="00E04887">
      <w:pPr>
        <w:pStyle w:val="paragraph"/>
      </w:pPr>
      <w:r w:rsidRPr="00E04887">
        <w:tab/>
        <w:t>(a)</w:t>
      </w:r>
      <w:r w:rsidRPr="00E04887">
        <w:tab/>
        <w:t>the information the entity is to give; and</w:t>
      </w:r>
    </w:p>
    <w:p w:rsidR="00D41981" w:rsidRPr="00E04887" w:rsidRDefault="00D41981" w:rsidP="00E04887">
      <w:pPr>
        <w:pStyle w:val="paragraph"/>
      </w:pPr>
      <w:r w:rsidRPr="00E04887">
        <w:lastRenderedPageBreak/>
        <w:tab/>
        <w:t>(b)</w:t>
      </w:r>
      <w:r w:rsidRPr="00E04887">
        <w:tab/>
        <w:t>a period of at least 28 days, beginning on the day on which the request is given, within which the entity is to give the information.</w:t>
      </w:r>
    </w:p>
    <w:p w:rsidR="00D41981" w:rsidRPr="00E04887" w:rsidRDefault="00503DDC" w:rsidP="00E04887">
      <w:pPr>
        <w:pStyle w:val="ItemHead"/>
      </w:pPr>
      <w:r w:rsidRPr="00E04887">
        <w:t>181</w:t>
      </w:r>
      <w:r w:rsidR="00D41981" w:rsidRPr="00E04887">
        <w:t xml:space="preserve">  Subsection</w:t>
      </w:r>
      <w:r w:rsidR="00E04887" w:rsidRPr="00E04887">
        <w:t> </w:t>
      </w:r>
      <w:r w:rsidR="00D41981" w:rsidRPr="00E04887">
        <w:t>37(3)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182</w:t>
      </w:r>
      <w:r w:rsidR="00D41981" w:rsidRPr="00E04887">
        <w:t xml:space="preserve">  Subsection</w:t>
      </w:r>
      <w:r w:rsidR="00E04887" w:rsidRPr="00E04887">
        <w:t> </w:t>
      </w:r>
      <w:r w:rsidR="00D41981" w:rsidRPr="00E04887">
        <w:t>37(5)</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(5)</w:t>
      </w:r>
      <w:r w:rsidRPr="00E04887">
        <w:tab/>
        <w:t>In complying with the request, the entity must meet any requirements of the data standards.</w:t>
      </w:r>
    </w:p>
    <w:p w:rsidR="00D41981" w:rsidRPr="00E04887" w:rsidRDefault="00503DDC" w:rsidP="00E04887">
      <w:pPr>
        <w:pStyle w:val="ItemHead"/>
      </w:pPr>
      <w:r w:rsidRPr="00E04887">
        <w:t>183</w:t>
      </w:r>
      <w:r w:rsidR="00D41981" w:rsidRPr="00E04887">
        <w:t xml:space="preserve">  Subsections</w:t>
      </w:r>
      <w:r w:rsidR="00E04887" w:rsidRPr="00E04887">
        <w:t> </w:t>
      </w:r>
      <w:r w:rsidR="00D41981" w:rsidRPr="00E04887">
        <w:t>37(6) to (8)</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(6)</w:t>
      </w:r>
      <w:r w:rsidRPr="00E04887">
        <w:tab/>
        <w:t>If:</w:t>
      </w:r>
    </w:p>
    <w:p w:rsidR="00D41981" w:rsidRPr="00E04887" w:rsidRDefault="00D41981" w:rsidP="00E04887">
      <w:pPr>
        <w:pStyle w:val="paragraph"/>
      </w:pPr>
      <w:r w:rsidRPr="00E04887">
        <w:tab/>
        <w:t>(a)</w:t>
      </w:r>
      <w:r w:rsidRPr="00E04887">
        <w:tab/>
        <w:t>an entity fails to comply with a request under this section; and</w:t>
      </w:r>
    </w:p>
    <w:p w:rsidR="00D41981" w:rsidRPr="00E04887" w:rsidRDefault="00D41981" w:rsidP="00E04887">
      <w:pPr>
        <w:pStyle w:val="paragraph"/>
      </w:pPr>
      <w:r w:rsidRPr="00E04887">
        <w:tab/>
        <w:t>(b)</w:t>
      </w:r>
      <w:r w:rsidRPr="00E04887">
        <w:tab/>
        <w:t>the Registrar reasonably believes that information held by the Registrar to which the request relates is not correct;</w:t>
      </w:r>
    </w:p>
    <w:p w:rsidR="00D41981" w:rsidRPr="00E04887" w:rsidRDefault="00D41981" w:rsidP="00E04887">
      <w:pPr>
        <w:pStyle w:val="subsection2"/>
      </w:pPr>
      <w:r w:rsidRPr="00E04887">
        <w:t>the Registrar may delete, correct or annotate the information.</w:t>
      </w:r>
    </w:p>
    <w:p w:rsidR="00D41981" w:rsidRPr="00E04887" w:rsidRDefault="00D41981" w:rsidP="00E04887">
      <w:pPr>
        <w:pStyle w:val="subsection"/>
      </w:pPr>
      <w:r w:rsidRPr="00E04887">
        <w:tab/>
        <w:t>(7)</w:t>
      </w:r>
      <w:r w:rsidRPr="00E04887">
        <w:tab/>
        <w:t>If:</w:t>
      </w:r>
    </w:p>
    <w:p w:rsidR="00D41981" w:rsidRPr="00E04887" w:rsidRDefault="00D41981" w:rsidP="00E04887">
      <w:pPr>
        <w:pStyle w:val="paragraph"/>
      </w:pPr>
      <w:r w:rsidRPr="00E04887">
        <w:tab/>
        <w:t>(a)</w:t>
      </w:r>
      <w:r w:rsidRPr="00E04887">
        <w:tab/>
        <w:t>an entity gives the Registrar information in purported compliance with a request under this section; and</w:t>
      </w:r>
    </w:p>
    <w:p w:rsidR="00D41981" w:rsidRPr="00E04887" w:rsidRDefault="00D41981" w:rsidP="00E04887">
      <w:pPr>
        <w:pStyle w:val="paragraph"/>
      </w:pPr>
      <w:r w:rsidRPr="00E04887">
        <w:tab/>
        <w:t>(b)</w:t>
      </w:r>
      <w:r w:rsidRPr="00E04887">
        <w:tab/>
        <w:t>the Registrar reasonably believes that the information is incorrect;</w:t>
      </w:r>
    </w:p>
    <w:p w:rsidR="00D41981" w:rsidRPr="00E04887" w:rsidRDefault="00D41981" w:rsidP="00E04887">
      <w:pPr>
        <w:pStyle w:val="subsection2"/>
      </w:pPr>
      <w:r w:rsidRPr="00E04887">
        <w:t>the Registrar may decide not to record the information, or to record the information in a corrected or annotated form.</w:t>
      </w:r>
    </w:p>
    <w:p w:rsidR="00D41981" w:rsidRPr="00E04887" w:rsidRDefault="00D41981" w:rsidP="00E04887">
      <w:pPr>
        <w:pStyle w:val="subsection"/>
      </w:pPr>
      <w:r w:rsidRPr="00E04887">
        <w:tab/>
        <w:t>(8)</w:t>
      </w:r>
      <w:r w:rsidRPr="00E04887">
        <w:tab/>
        <w:t xml:space="preserve">If the Registrar deletes, corrects or annotates information under </w:t>
      </w:r>
      <w:r w:rsidR="00E04887" w:rsidRPr="00E04887">
        <w:t>subsection (</w:t>
      </w:r>
      <w:r w:rsidRPr="00E04887">
        <w:t xml:space="preserve">6), or decides not to record information or to record it in a corrected or annotated form under </w:t>
      </w:r>
      <w:r w:rsidR="00E04887" w:rsidRPr="00E04887">
        <w:t>subsection (</w:t>
      </w:r>
      <w:r w:rsidRPr="00E04887">
        <w:t>7), the Registrar must notify the entity to whom the business name is registered of the following:</w:t>
      </w:r>
    </w:p>
    <w:p w:rsidR="00D41981" w:rsidRPr="00E04887" w:rsidRDefault="00D41981" w:rsidP="00E04887">
      <w:pPr>
        <w:pStyle w:val="paragraph"/>
      </w:pPr>
      <w:r w:rsidRPr="00E04887">
        <w:tab/>
        <w:t>(a)</w:t>
      </w:r>
      <w:r w:rsidRPr="00E04887">
        <w:tab/>
        <w:t>the action the Registrar has taken;</w:t>
      </w:r>
    </w:p>
    <w:p w:rsidR="00D41981" w:rsidRPr="00E04887" w:rsidRDefault="00D41981" w:rsidP="00E04887">
      <w:pPr>
        <w:pStyle w:val="paragraph"/>
      </w:pPr>
      <w:r w:rsidRPr="00E04887">
        <w:tab/>
        <w:t>(b)</w:t>
      </w:r>
      <w:r w:rsidRPr="00E04887">
        <w:tab/>
        <w:t>in the case of a correction or annotation—the details of that correction or annotation;</w:t>
      </w:r>
    </w:p>
    <w:p w:rsidR="00D41981" w:rsidRPr="00E04887" w:rsidRDefault="00D41981" w:rsidP="00E04887">
      <w:pPr>
        <w:pStyle w:val="paragraph"/>
      </w:pPr>
      <w:r w:rsidRPr="00E04887">
        <w:lastRenderedPageBreak/>
        <w:tab/>
        <w:t>(c)</w:t>
      </w:r>
      <w:r w:rsidRPr="00E04887">
        <w:tab/>
        <w:t>the Registrar’s reasons for its decision.</w:t>
      </w:r>
    </w:p>
    <w:p w:rsidR="00D41981" w:rsidRPr="00E04887" w:rsidRDefault="00503DDC" w:rsidP="00E04887">
      <w:pPr>
        <w:pStyle w:val="ItemHead"/>
      </w:pPr>
      <w:r w:rsidRPr="00E04887">
        <w:t>184</w:t>
      </w:r>
      <w:r w:rsidR="00D41981" w:rsidRPr="00E04887">
        <w:t xml:space="preserve">  Section</w:t>
      </w:r>
      <w:r w:rsidR="00E04887" w:rsidRPr="00E04887">
        <w:t> </w:t>
      </w:r>
      <w:r w:rsidR="00D41981" w:rsidRPr="00E04887">
        <w:t>38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185</w:t>
      </w:r>
      <w:r w:rsidR="00D41981" w:rsidRPr="00E04887">
        <w:t xml:space="preserve">  Subsection</w:t>
      </w:r>
      <w:r w:rsidR="00E04887" w:rsidRPr="00E04887">
        <w:t> </w:t>
      </w:r>
      <w:r w:rsidR="00D41981" w:rsidRPr="00E04887">
        <w:t>38(1)</w:t>
      </w:r>
    </w:p>
    <w:p w:rsidR="00D41981" w:rsidRPr="00E04887" w:rsidRDefault="00D41981" w:rsidP="00E04887">
      <w:pPr>
        <w:pStyle w:val="Item"/>
      </w:pPr>
      <w:r w:rsidRPr="00E04887">
        <w:t xml:space="preserve">Omit “lodge with ASIC notice of that fact in accordance with </w:t>
      </w:r>
      <w:r w:rsidR="00E04887" w:rsidRPr="00E04887">
        <w:t>subsection (</w:t>
      </w:r>
      <w:r w:rsidRPr="00E04887">
        <w:t>2)”, substitute “, within 28 days of the appointment or authorisation, notify the Registrar of that fact”.</w:t>
      </w:r>
    </w:p>
    <w:p w:rsidR="00D41981" w:rsidRPr="00E04887" w:rsidRDefault="00503DDC" w:rsidP="00E04887">
      <w:pPr>
        <w:pStyle w:val="ItemHead"/>
      </w:pPr>
      <w:r w:rsidRPr="00E04887">
        <w:t>186</w:t>
      </w:r>
      <w:r w:rsidR="00D41981" w:rsidRPr="00E04887">
        <w:t xml:space="preserve">  Subsection</w:t>
      </w:r>
      <w:r w:rsidR="00E04887" w:rsidRPr="00E04887">
        <w:t> </w:t>
      </w:r>
      <w:r w:rsidR="00D41981" w:rsidRPr="00E04887">
        <w:t>38(2)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The notification must meet any requirements of the data standards.</w:t>
      </w:r>
    </w:p>
    <w:p w:rsidR="00D41981" w:rsidRPr="00E04887" w:rsidRDefault="00503DDC" w:rsidP="00E04887">
      <w:pPr>
        <w:pStyle w:val="ItemHead"/>
      </w:pPr>
      <w:r w:rsidRPr="00E04887">
        <w:t>187</w:t>
      </w:r>
      <w:r w:rsidR="00D41981" w:rsidRPr="00E04887">
        <w:t xml:space="preserve">  Section</w:t>
      </w:r>
      <w:r w:rsidR="00E04887" w:rsidRPr="00E04887">
        <w:t> </w:t>
      </w:r>
      <w:r w:rsidR="00D41981" w:rsidRPr="00E04887">
        <w:t>39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188</w:t>
      </w:r>
      <w:r w:rsidR="00D41981" w:rsidRPr="00E04887">
        <w:t xml:space="preserve">  Subsection</w:t>
      </w:r>
      <w:r w:rsidR="00E04887" w:rsidRPr="00E04887">
        <w:t> </w:t>
      </w:r>
      <w:r w:rsidR="00D41981" w:rsidRPr="00E04887">
        <w:t>39(1)</w:t>
      </w:r>
    </w:p>
    <w:p w:rsidR="00D41981" w:rsidRPr="00E04887" w:rsidRDefault="00D41981" w:rsidP="00E04887">
      <w:pPr>
        <w:pStyle w:val="Item"/>
      </w:pPr>
      <w:r w:rsidRPr="00E04887">
        <w:t>Omit “lodge with ASIC notice”, substitute “notify the Registrar”.</w:t>
      </w:r>
    </w:p>
    <w:p w:rsidR="00D41981" w:rsidRPr="00E04887" w:rsidRDefault="00503DDC" w:rsidP="00E04887">
      <w:pPr>
        <w:pStyle w:val="ItemHead"/>
      </w:pPr>
      <w:r w:rsidRPr="00E04887">
        <w:t>189</w:t>
      </w:r>
      <w:r w:rsidR="00D41981" w:rsidRPr="00E04887">
        <w:t xml:space="preserve">  Subsection</w:t>
      </w:r>
      <w:r w:rsidR="00E04887" w:rsidRPr="00E04887">
        <w:t> </w:t>
      </w:r>
      <w:r w:rsidR="00D41981" w:rsidRPr="00E04887">
        <w:t>39(2)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The notification must meet any requirements of the data standards.</w:t>
      </w:r>
    </w:p>
    <w:p w:rsidR="00D41981" w:rsidRPr="00E04887" w:rsidRDefault="00503DDC" w:rsidP="00E04887">
      <w:pPr>
        <w:pStyle w:val="ItemHead"/>
      </w:pPr>
      <w:r w:rsidRPr="00E04887">
        <w:t>190</w:t>
      </w:r>
      <w:r w:rsidR="00D41981" w:rsidRPr="00E04887">
        <w:t xml:space="preserve">  Subsection</w:t>
      </w:r>
      <w:r w:rsidR="00E04887" w:rsidRPr="00E04887">
        <w:t> </w:t>
      </w:r>
      <w:r w:rsidR="00D41981" w:rsidRPr="00E04887">
        <w:t>39(3)</w:t>
      </w:r>
    </w:p>
    <w:p w:rsidR="00D41981" w:rsidRPr="00E04887" w:rsidRDefault="00D41981" w:rsidP="00E04887">
      <w:pPr>
        <w:pStyle w:val="Item"/>
      </w:pPr>
      <w:r w:rsidRPr="00E04887">
        <w:t>Omit “ASIC receives notice”, substitute “the Registrar is notified”.</w:t>
      </w:r>
    </w:p>
    <w:p w:rsidR="00D41981" w:rsidRPr="00E04887" w:rsidRDefault="00503DDC" w:rsidP="00E04887">
      <w:pPr>
        <w:pStyle w:val="ItemHead"/>
      </w:pPr>
      <w:r w:rsidRPr="00E04887">
        <w:t>191</w:t>
      </w:r>
      <w:r w:rsidR="00D41981" w:rsidRPr="00E04887">
        <w:t xml:space="preserve">  Paragraph 39(3)(a)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192</w:t>
      </w:r>
      <w:r w:rsidR="00D41981" w:rsidRPr="00E04887">
        <w:t xml:space="preserve">  Paragraph 39(3)(a)</w:t>
      </w:r>
    </w:p>
    <w:p w:rsidR="00D41981" w:rsidRPr="00E04887" w:rsidRDefault="00D41981" w:rsidP="00E04887">
      <w:pPr>
        <w:pStyle w:val="Item"/>
      </w:pPr>
      <w:r w:rsidRPr="00E04887">
        <w:t>Omit “Business Name”, substitute “business name”.</w:t>
      </w:r>
    </w:p>
    <w:p w:rsidR="00D41981" w:rsidRPr="00E04887" w:rsidRDefault="00503DDC" w:rsidP="00E04887">
      <w:pPr>
        <w:pStyle w:val="ItemHead"/>
      </w:pPr>
      <w:r w:rsidRPr="00E04887">
        <w:t>193</w:t>
      </w:r>
      <w:r w:rsidR="00D41981" w:rsidRPr="00E04887">
        <w:t xml:space="preserve">  Paragraph 39(3)(b)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record the legal personal representative’s details.</w:t>
      </w:r>
    </w:p>
    <w:p w:rsidR="00D41981" w:rsidRPr="00E04887" w:rsidRDefault="00503DDC" w:rsidP="00E04887">
      <w:pPr>
        <w:pStyle w:val="ItemHead"/>
      </w:pPr>
      <w:r w:rsidRPr="00E04887">
        <w:lastRenderedPageBreak/>
        <w:t>194</w:t>
      </w:r>
      <w:r w:rsidR="00D41981" w:rsidRPr="00E04887">
        <w:t xml:space="preserve">  Subsection</w:t>
      </w:r>
      <w:r w:rsidR="00E04887" w:rsidRPr="00E04887">
        <w:t> </w:t>
      </w:r>
      <w:r w:rsidR="00D41981" w:rsidRPr="00E04887">
        <w:t>40(1)</w:t>
      </w:r>
    </w:p>
    <w:p w:rsidR="00D41981" w:rsidRPr="00E04887" w:rsidRDefault="00D41981" w:rsidP="00E04887">
      <w:pPr>
        <w:pStyle w:val="Item"/>
      </w:pPr>
      <w:r w:rsidRPr="00E04887">
        <w:t>Omit “lodge with ASIC notice”, substitute “notify the Registrar”.</w:t>
      </w:r>
    </w:p>
    <w:p w:rsidR="00D41981" w:rsidRPr="00E04887" w:rsidRDefault="00503DDC" w:rsidP="00E04887">
      <w:pPr>
        <w:pStyle w:val="ItemHead"/>
      </w:pPr>
      <w:r w:rsidRPr="00E04887">
        <w:t>195</w:t>
      </w:r>
      <w:r w:rsidR="00D41981" w:rsidRPr="00E04887">
        <w:t xml:space="preserve">  Subsection</w:t>
      </w:r>
      <w:r w:rsidR="00E04887" w:rsidRPr="00E04887">
        <w:t> </w:t>
      </w:r>
      <w:r w:rsidR="00D41981" w:rsidRPr="00E04887">
        <w:t>40(2)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The notification must meet any requirements of the data standards.</w:t>
      </w:r>
    </w:p>
    <w:p w:rsidR="00D41981" w:rsidRPr="00E04887" w:rsidRDefault="00503DDC" w:rsidP="00E04887">
      <w:pPr>
        <w:pStyle w:val="ItemHead"/>
      </w:pPr>
      <w:r w:rsidRPr="00E04887">
        <w:t>196</w:t>
      </w:r>
      <w:r w:rsidR="00D41981" w:rsidRPr="00E04887">
        <w:t xml:space="preserve">  Subsections</w:t>
      </w:r>
      <w:r w:rsidR="00E04887" w:rsidRPr="00E04887">
        <w:t> </w:t>
      </w:r>
      <w:r w:rsidR="00D41981" w:rsidRPr="00E04887">
        <w:t>40(3) and (4)</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(4)</w:t>
      </w:r>
      <w:r w:rsidRPr="00E04887">
        <w:tab/>
        <w:t xml:space="preserve">If an entity notifies the Registrar under </w:t>
      </w:r>
      <w:r w:rsidR="00E04887" w:rsidRPr="00E04887">
        <w:t>subsection (</w:t>
      </w:r>
      <w:r w:rsidRPr="00E04887">
        <w:t>1), the Registrar:</w:t>
      </w:r>
    </w:p>
    <w:p w:rsidR="00D41981" w:rsidRPr="00E04887" w:rsidRDefault="00D41981" w:rsidP="00E04887">
      <w:pPr>
        <w:pStyle w:val="paragraph"/>
      </w:pPr>
      <w:r w:rsidRPr="00E04887">
        <w:tab/>
        <w:t>(a)</w:t>
      </w:r>
      <w:r w:rsidRPr="00E04887">
        <w:tab/>
        <w:t>must register the business name to the estate of the deceased; and</w:t>
      </w:r>
    </w:p>
    <w:p w:rsidR="00D41981" w:rsidRPr="00E04887" w:rsidRDefault="00D41981" w:rsidP="00E04887">
      <w:pPr>
        <w:pStyle w:val="paragraph"/>
      </w:pPr>
      <w:r w:rsidRPr="00E04887">
        <w:tab/>
        <w:t>(b)</w:t>
      </w:r>
      <w:r w:rsidRPr="00E04887">
        <w:tab/>
        <w:t>may record:</w:t>
      </w:r>
    </w:p>
    <w:p w:rsidR="00D41981" w:rsidRPr="00E04887" w:rsidRDefault="00D41981" w:rsidP="00E04887">
      <w:pPr>
        <w:pStyle w:val="paragraphsub"/>
      </w:pPr>
      <w:r w:rsidRPr="00E04887">
        <w:tab/>
        <w:t>(i)</w:t>
      </w:r>
      <w:r w:rsidRPr="00E04887">
        <w:tab/>
        <w:t>the name of the entity as a notified successor; and</w:t>
      </w:r>
    </w:p>
    <w:p w:rsidR="00D41981" w:rsidRPr="00E04887" w:rsidRDefault="00D41981" w:rsidP="00E04887">
      <w:pPr>
        <w:pStyle w:val="paragraphsub"/>
      </w:pPr>
      <w:r w:rsidRPr="00E04887">
        <w:tab/>
        <w:t>(ii)</w:t>
      </w:r>
      <w:r w:rsidRPr="00E04887">
        <w:tab/>
        <w:t>such other information as is required by the data standards.</w:t>
      </w:r>
    </w:p>
    <w:p w:rsidR="00D41981" w:rsidRPr="00E04887" w:rsidRDefault="00503DDC" w:rsidP="00E04887">
      <w:pPr>
        <w:pStyle w:val="ItemHead"/>
      </w:pPr>
      <w:r w:rsidRPr="00E04887">
        <w:t>197</w:t>
      </w:r>
      <w:r w:rsidR="00D41981" w:rsidRPr="00E04887">
        <w:t xml:space="preserve">  Subsection</w:t>
      </w:r>
      <w:r w:rsidR="00E04887" w:rsidRPr="00E04887">
        <w:t> </w:t>
      </w:r>
      <w:r w:rsidR="00D41981" w:rsidRPr="00E04887">
        <w:t>40(5)</w:t>
      </w:r>
    </w:p>
    <w:p w:rsidR="00D41981" w:rsidRPr="00E04887" w:rsidRDefault="00D41981" w:rsidP="00E04887">
      <w:pPr>
        <w:pStyle w:val="Item"/>
      </w:pPr>
      <w:r w:rsidRPr="00E04887">
        <w:t>Omit “ASIC may refuse to enter”, substitute “The Registrar may refuse to record”.</w:t>
      </w:r>
    </w:p>
    <w:p w:rsidR="00D41981" w:rsidRPr="00E04887" w:rsidRDefault="00503DDC" w:rsidP="00E04887">
      <w:pPr>
        <w:pStyle w:val="ItemHead"/>
      </w:pPr>
      <w:r w:rsidRPr="00E04887">
        <w:t>198</w:t>
      </w:r>
      <w:r w:rsidR="00D41981" w:rsidRPr="00E04887">
        <w:t xml:space="preserve">  Subsection</w:t>
      </w:r>
      <w:r w:rsidR="00E04887" w:rsidRPr="00E04887">
        <w:t> </w:t>
      </w:r>
      <w:r w:rsidR="00D41981" w:rsidRPr="00E04887">
        <w:t>40(5)</w:t>
      </w:r>
    </w:p>
    <w:p w:rsidR="00D41981" w:rsidRPr="00E04887" w:rsidRDefault="00D41981" w:rsidP="00E04887">
      <w:pPr>
        <w:pStyle w:val="Item"/>
      </w:pPr>
      <w:r w:rsidRPr="00E04887">
        <w:t>Omit “if ASIC”, substitute “if the Registrar”.</w:t>
      </w:r>
    </w:p>
    <w:p w:rsidR="00D41981" w:rsidRPr="00E04887" w:rsidRDefault="00503DDC" w:rsidP="00E04887">
      <w:pPr>
        <w:pStyle w:val="ItemHead"/>
      </w:pPr>
      <w:r w:rsidRPr="00E04887">
        <w:t>199</w:t>
      </w:r>
      <w:r w:rsidR="00D41981" w:rsidRPr="00E04887">
        <w:t xml:space="preserve">  Subsections</w:t>
      </w:r>
      <w:r w:rsidR="00E04887" w:rsidRPr="00E04887">
        <w:t> </w:t>
      </w:r>
      <w:r w:rsidR="00D41981" w:rsidRPr="00E04887">
        <w:t>40(6) and (7)</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(6)</w:t>
      </w:r>
      <w:r w:rsidRPr="00E04887">
        <w:tab/>
        <w:t>The Registrar must delete the record of a notified successor in relation to a business name if the Registrar is notified in relation to the business name under section</w:t>
      </w:r>
      <w:r w:rsidR="00E04887" w:rsidRPr="00E04887">
        <w:t> </w:t>
      </w:r>
      <w:r w:rsidRPr="00E04887">
        <w:t>39.</w:t>
      </w:r>
    </w:p>
    <w:p w:rsidR="00D41981" w:rsidRPr="00E04887" w:rsidRDefault="00D41981" w:rsidP="00E04887">
      <w:pPr>
        <w:pStyle w:val="subsection"/>
      </w:pPr>
      <w:r w:rsidRPr="00E04887">
        <w:tab/>
        <w:t>(7)</w:t>
      </w:r>
      <w:r w:rsidRPr="00E04887">
        <w:tab/>
        <w:t>If one or more entities is recorded as a notified successor, the Registrar is taken to satisfy an obligation under this Act or the Transitional Act to notify the entity to whom the business name is registered if the Registrar notifies each notified successor.</w:t>
      </w:r>
    </w:p>
    <w:p w:rsidR="00D41981" w:rsidRPr="00E04887" w:rsidRDefault="00503DDC" w:rsidP="00E04887">
      <w:pPr>
        <w:pStyle w:val="ItemHead"/>
      </w:pPr>
      <w:r w:rsidRPr="00E04887">
        <w:lastRenderedPageBreak/>
        <w:t>200</w:t>
      </w:r>
      <w:r w:rsidR="00D41981" w:rsidRPr="00E04887">
        <w:t xml:space="preserve">  Section</w:t>
      </w:r>
      <w:r w:rsidR="00E04887" w:rsidRPr="00E04887">
        <w:t> </w:t>
      </w:r>
      <w:r w:rsidR="00D41981" w:rsidRPr="00E04887">
        <w:t>41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201</w:t>
      </w:r>
      <w:r w:rsidR="00D41981" w:rsidRPr="00E04887">
        <w:t xml:space="preserve">  Subsection</w:t>
      </w:r>
      <w:r w:rsidR="00E04887" w:rsidRPr="00E04887">
        <w:t> </w:t>
      </w:r>
      <w:r w:rsidR="00D41981" w:rsidRPr="00E04887">
        <w:t>41(1)</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(1)</w:t>
      </w:r>
      <w:r w:rsidRPr="00E04887">
        <w:tab/>
        <w:t>If an entity has failed to comply with any provision of this Act or the Transitional Act that requires the entity to give the Registrar any information, the Registrar may notify the entity that the entity must comply with the requirement within 10 business days after the notification is given.</w:t>
      </w:r>
    </w:p>
    <w:p w:rsidR="00D41981" w:rsidRPr="00E04887" w:rsidRDefault="00503DDC" w:rsidP="00E04887">
      <w:pPr>
        <w:pStyle w:val="ItemHead"/>
      </w:pPr>
      <w:r w:rsidRPr="00E04887">
        <w:t>202</w:t>
      </w:r>
      <w:r w:rsidR="00D41981" w:rsidRPr="00E04887">
        <w:t xml:space="preserve">  Subsection</w:t>
      </w:r>
      <w:r w:rsidR="00E04887" w:rsidRPr="00E04887">
        <w:t> </w:t>
      </w:r>
      <w:r w:rsidR="00D41981" w:rsidRPr="00E04887">
        <w:t>41(2)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203</w:t>
      </w:r>
      <w:r w:rsidR="00D41981" w:rsidRPr="00E04887">
        <w:t xml:space="preserve">  Subsections</w:t>
      </w:r>
      <w:r w:rsidR="00E04887" w:rsidRPr="00E04887">
        <w:t> </w:t>
      </w:r>
      <w:r w:rsidR="00D41981" w:rsidRPr="00E04887">
        <w:t>42(1) and (2)</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(1)</w:t>
      </w:r>
      <w:r w:rsidRPr="00E04887">
        <w:tab/>
        <w:t>The Registrar must cancel the registration of a business name to an entity if the entity requests the Registrar to do so. The request must meet any requirements of the data standards.</w:t>
      </w:r>
    </w:p>
    <w:p w:rsidR="00D41981" w:rsidRPr="00E04887" w:rsidRDefault="00503DDC" w:rsidP="00E04887">
      <w:pPr>
        <w:pStyle w:val="ItemHead"/>
      </w:pPr>
      <w:r w:rsidRPr="00E04887">
        <w:t>204</w:t>
      </w:r>
      <w:r w:rsidR="00D41981" w:rsidRPr="00E04887">
        <w:t xml:space="preserve">  Subsection</w:t>
      </w:r>
      <w:r w:rsidR="00E04887" w:rsidRPr="00E04887">
        <w:t> </w:t>
      </w:r>
      <w:r w:rsidR="00D41981" w:rsidRPr="00E04887">
        <w:t>42(3)</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205</w:t>
      </w:r>
      <w:r w:rsidR="00D41981" w:rsidRPr="00E04887">
        <w:t xml:space="preserve">  Subsection</w:t>
      </w:r>
      <w:r w:rsidR="00E04887" w:rsidRPr="00E04887">
        <w:t> </w:t>
      </w:r>
      <w:r w:rsidR="00D41981" w:rsidRPr="00E04887">
        <w:t>42(3)</w:t>
      </w:r>
    </w:p>
    <w:p w:rsidR="00D41981" w:rsidRPr="00E04887" w:rsidRDefault="00D41981" w:rsidP="00E04887">
      <w:pPr>
        <w:pStyle w:val="Item"/>
      </w:pPr>
      <w:r w:rsidRPr="00E04887">
        <w:t>Omit “give notice in writing to the entity informing the entity that ASIC”, substitute “notify the entity that the Registrar”.</w:t>
      </w:r>
    </w:p>
    <w:p w:rsidR="00D41981" w:rsidRPr="00E04887" w:rsidRDefault="00503DDC" w:rsidP="00E04887">
      <w:pPr>
        <w:pStyle w:val="ItemHead"/>
      </w:pPr>
      <w:r w:rsidRPr="00E04887">
        <w:t>206</w:t>
      </w:r>
      <w:r w:rsidR="00D41981" w:rsidRPr="00E04887">
        <w:t xml:space="preserve">  Section</w:t>
      </w:r>
      <w:r w:rsidR="00E04887" w:rsidRPr="00E04887">
        <w:t> </w:t>
      </w:r>
      <w:r w:rsidR="00D41981" w:rsidRPr="00E04887">
        <w:t>43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207</w:t>
      </w:r>
      <w:r w:rsidR="00D41981" w:rsidRPr="00E04887">
        <w:t xml:space="preserve">  Subsection</w:t>
      </w:r>
      <w:r w:rsidR="00E04887" w:rsidRPr="00E04887">
        <w:t> </w:t>
      </w:r>
      <w:r w:rsidR="00D41981" w:rsidRPr="00E04887">
        <w:t>43(1)</w:t>
      </w:r>
    </w:p>
    <w:p w:rsidR="00D41981" w:rsidRPr="00E04887" w:rsidRDefault="00D41981" w:rsidP="00E04887">
      <w:pPr>
        <w:pStyle w:val="Item"/>
      </w:pPr>
      <w:r w:rsidRPr="00E04887">
        <w:t>Omit “ASIC may”, substitute “The Registrar may”.</w:t>
      </w:r>
    </w:p>
    <w:p w:rsidR="00D41981" w:rsidRPr="00E04887" w:rsidRDefault="00503DDC" w:rsidP="00E04887">
      <w:pPr>
        <w:pStyle w:val="ItemHead"/>
      </w:pPr>
      <w:r w:rsidRPr="00E04887">
        <w:t>208</w:t>
      </w:r>
      <w:r w:rsidR="00D41981" w:rsidRPr="00E04887">
        <w:t xml:space="preserve">  Paragraphs 43(1)(a), (b) and (c)</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lastRenderedPageBreak/>
        <w:t>209</w:t>
      </w:r>
      <w:r w:rsidR="00D41981" w:rsidRPr="00E04887">
        <w:t xml:space="preserve">  Subsection</w:t>
      </w:r>
      <w:r w:rsidR="00E04887" w:rsidRPr="00E04887">
        <w:t> </w:t>
      </w:r>
      <w:r w:rsidR="00D41981" w:rsidRPr="00E04887">
        <w:t>43(2)</w:t>
      </w:r>
    </w:p>
    <w:p w:rsidR="00D41981" w:rsidRPr="00E04887" w:rsidRDefault="00D41981" w:rsidP="00E04887">
      <w:pPr>
        <w:pStyle w:val="Item"/>
      </w:pPr>
      <w:r w:rsidRPr="00E04887">
        <w:t>Omit “ASIC must, at least 28 days before cancelling the registration, give notice in writing to the entity informing the entity”, substitute “The Registrar must, at least 28 days before cancelling the registration, notify the entity”.</w:t>
      </w:r>
    </w:p>
    <w:p w:rsidR="00D41981" w:rsidRPr="00E04887" w:rsidRDefault="00503DDC" w:rsidP="00E04887">
      <w:pPr>
        <w:pStyle w:val="ItemHead"/>
      </w:pPr>
      <w:r w:rsidRPr="00E04887">
        <w:t>210</w:t>
      </w:r>
      <w:r w:rsidR="00D41981" w:rsidRPr="00E04887">
        <w:t xml:space="preserve">  Paragraphs 43(2)(a) and (b)</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211</w:t>
      </w:r>
      <w:r w:rsidR="00D41981" w:rsidRPr="00E04887">
        <w:t xml:space="preserve">  Subsection</w:t>
      </w:r>
      <w:r w:rsidR="00E04887" w:rsidRPr="00E04887">
        <w:t> </w:t>
      </w:r>
      <w:r w:rsidR="00D41981" w:rsidRPr="00E04887">
        <w:t>44(1)</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212</w:t>
      </w:r>
      <w:r w:rsidR="00D41981" w:rsidRPr="00E04887">
        <w:t xml:space="preserve">  Subsection</w:t>
      </w:r>
      <w:r w:rsidR="00E04887" w:rsidRPr="00E04887">
        <w:t> </w:t>
      </w:r>
      <w:r w:rsidR="00D41981" w:rsidRPr="00E04887">
        <w:t>44(1)</w:t>
      </w:r>
    </w:p>
    <w:p w:rsidR="00D41981" w:rsidRPr="00E04887" w:rsidRDefault="00D41981" w:rsidP="00E04887">
      <w:pPr>
        <w:pStyle w:val="Item"/>
      </w:pPr>
      <w:r w:rsidRPr="00E04887">
        <w:t>Omit “if ASIC”, substitute “if the Registrar”.</w:t>
      </w:r>
    </w:p>
    <w:p w:rsidR="00D41981" w:rsidRPr="00E04887" w:rsidRDefault="00503DDC" w:rsidP="00E04887">
      <w:pPr>
        <w:pStyle w:val="ItemHead"/>
      </w:pPr>
      <w:r w:rsidRPr="00E04887">
        <w:t>213</w:t>
      </w:r>
      <w:r w:rsidR="00D41981" w:rsidRPr="00E04887">
        <w:t xml:space="preserve">  Subsection</w:t>
      </w:r>
      <w:r w:rsidR="00E04887" w:rsidRPr="00E04887">
        <w:t> </w:t>
      </w:r>
      <w:r w:rsidR="00D41981" w:rsidRPr="00E04887">
        <w:t>44(2)</w:t>
      </w:r>
    </w:p>
    <w:p w:rsidR="00D41981" w:rsidRPr="00E04887" w:rsidRDefault="00D41981" w:rsidP="00E04887">
      <w:pPr>
        <w:pStyle w:val="Item"/>
      </w:pPr>
      <w:r w:rsidRPr="00E04887">
        <w:t>Omit “ASIC must”, substitute “The Registrar must”.</w:t>
      </w:r>
    </w:p>
    <w:p w:rsidR="00D41981" w:rsidRPr="00E04887" w:rsidRDefault="00503DDC" w:rsidP="00E04887">
      <w:pPr>
        <w:pStyle w:val="ItemHead"/>
      </w:pPr>
      <w:r w:rsidRPr="00E04887">
        <w:t>214</w:t>
      </w:r>
      <w:r w:rsidR="00D41981" w:rsidRPr="00E04887">
        <w:t xml:space="preserve">  Subsection</w:t>
      </w:r>
      <w:r w:rsidR="00E04887" w:rsidRPr="00E04887">
        <w:t> </w:t>
      </w:r>
      <w:r w:rsidR="00D41981" w:rsidRPr="00E04887">
        <w:t>44(2)</w:t>
      </w:r>
    </w:p>
    <w:p w:rsidR="00D41981" w:rsidRPr="00E04887" w:rsidRDefault="00D41981" w:rsidP="00E04887">
      <w:pPr>
        <w:pStyle w:val="Item"/>
      </w:pPr>
      <w:r w:rsidRPr="00E04887">
        <w:t>Omit “give notice in writing to the entity informing the entity”, substitute “notify the entity”.</w:t>
      </w:r>
    </w:p>
    <w:p w:rsidR="00D41981" w:rsidRPr="00E04887" w:rsidRDefault="00503DDC" w:rsidP="00E04887">
      <w:pPr>
        <w:pStyle w:val="ItemHead"/>
      </w:pPr>
      <w:r w:rsidRPr="00E04887">
        <w:t>215</w:t>
      </w:r>
      <w:r w:rsidR="00D41981" w:rsidRPr="00E04887">
        <w:t xml:space="preserve">  Paragraphs 44(2)(a) and (b)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216</w:t>
      </w:r>
      <w:r w:rsidR="00D41981" w:rsidRPr="00E04887">
        <w:t xml:space="preserve">  Subsection</w:t>
      </w:r>
      <w:r w:rsidR="00E04887" w:rsidRPr="00E04887">
        <w:t> </w:t>
      </w:r>
      <w:r w:rsidR="00D41981" w:rsidRPr="00E04887">
        <w:t>45(1)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217</w:t>
      </w:r>
      <w:r w:rsidR="00D41981" w:rsidRPr="00E04887">
        <w:t xml:space="preserve">  Subsection</w:t>
      </w:r>
      <w:r w:rsidR="00E04887" w:rsidRPr="00E04887">
        <w:t> </w:t>
      </w:r>
      <w:r w:rsidR="00D41981" w:rsidRPr="00E04887">
        <w:t>45(2)</w:t>
      </w:r>
    </w:p>
    <w:p w:rsidR="00D41981" w:rsidRPr="00E04887" w:rsidRDefault="00D41981" w:rsidP="00E04887">
      <w:pPr>
        <w:pStyle w:val="Item"/>
      </w:pPr>
      <w:r w:rsidRPr="00E04887">
        <w:t>Omit “ASIC must”, substitute “The Registrar must”.</w:t>
      </w:r>
    </w:p>
    <w:p w:rsidR="00D41981" w:rsidRPr="00E04887" w:rsidRDefault="00503DDC" w:rsidP="00E04887">
      <w:pPr>
        <w:pStyle w:val="ItemHead"/>
      </w:pPr>
      <w:r w:rsidRPr="00E04887">
        <w:t>218</w:t>
      </w:r>
      <w:r w:rsidR="00D41981" w:rsidRPr="00E04887">
        <w:t xml:space="preserve">  Subsection</w:t>
      </w:r>
      <w:r w:rsidR="00E04887" w:rsidRPr="00E04887">
        <w:t> </w:t>
      </w:r>
      <w:r w:rsidR="00D41981" w:rsidRPr="00E04887">
        <w:t>45(2)</w:t>
      </w:r>
    </w:p>
    <w:p w:rsidR="00D41981" w:rsidRPr="00E04887" w:rsidRDefault="00D41981" w:rsidP="00E04887">
      <w:pPr>
        <w:pStyle w:val="Item"/>
      </w:pPr>
      <w:r w:rsidRPr="00E04887">
        <w:t>Omit “give notice in writing to the entity informing the entity”, substitute “notify the entity”.</w:t>
      </w:r>
    </w:p>
    <w:p w:rsidR="00D41981" w:rsidRPr="00E04887" w:rsidRDefault="00503DDC" w:rsidP="00E04887">
      <w:pPr>
        <w:pStyle w:val="ItemHead"/>
      </w:pPr>
      <w:r w:rsidRPr="00E04887">
        <w:t>219</w:t>
      </w:r>
      <w:r w:rsidR="00D41981" w:rsidRPr="00E04887">
        <w:t xml:space="preserve">  Paragraph 45(2)(b)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220</w:t>
      </w:r>
      <w:r w:rsidR="00D41981" w:rsidRPr="00E04887">
        <w:t xml:space="preserve">  Subsection</w:t>
      </w:r>
      <w:r w:rsidR="00E04887" w:rsidRPr="00E04887">
        <w:t> </w:t>
      </w:r>
      <w:r w:rsidR="00D41981" w:rsidRPr="00E04887">
        <w:t>46(1)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221</w:t>
      </w:r>
      <w:r w:rsidR="00D41981" w:rsidRPr="00E04887">
        <w:t xml:space="preserve">  Subsection</w:t>
      </w:r>
      <w:r w:rsidR="00E04887" w:rsidRPr="00E04887">
        <w:t> </w:t>
      </w:r>
      <w:r w:rsidR="00D41981" w:rsidRPr="00E04887">
        <w:t>46(2)</w:t>
      </w:r>
    </w:p>
    <w:p w:rsidR="00D41981" w:rsidRPr="00E04887" w:rsidRDefault="00D41981" w:rsidP="00E04887">
      <w:pPr>
        <w:pStyle w:val="Item"/>
      </w:pPr>
      <w:r w:rsidRPr="00E04887">
        <w:t>Omit “ASIC must”, substitute “The Registrar must”.</w:t>
      </w:r>
    </w:p>
    <w:p w:rsidR="00D41981" w:rsidRPr="00E04887" w:rsidRDefault="00503DDC" w:rsidP="00E04887">
      <w:pPr>
        <w:pStyle w:val="ItemHead"/>
      </w:pPr>
      <w:r w:rsidRPr="00E04887">
        <w:t>222</w:t>
      </w:r>
      <w:r w:rsidR="00D41981" w:rsidRPr="00E04887">
        <w:t xml:space="preserve">  Subsection</w:t>
      </w:r>
      <w:r w:rsidR="00E04887" w:rsidRPr="00E04887">
        <w:t> </w:t>
      </w:r>
      <w:r w:rsidR="00D41981" w:rsidRPr="00E04887">
        <w:t>46(2)</w:t>
      </w:r>
    </w:p>
    <w:p w:rsidR="00D41981" w:rsidRPr="00E04887" w:rsidRDefault="00D41981" w:rsidP="00E04887">
      <w:pPr>
        <w:pStyle w:val="Item"/>
      </w:pPr>
      <w:r w:rsidRPr="00E04887">
        <w:t>Omit “give notice in writing to the entity information the entity”, substitute “notify the entity”.</w:t>
      </w:r>
    </w:p>
    <w:p w:rsidR="00D41981" w:rsidRPr="00E04887" w:rsidRDefault="00503DDC" w:rsidP="00E04887">
      <w:pPr>
        <w:pStyle w:val="ItemHead"/>
      </w:pPr>
      <w:r w:rsidRPr="00E04887">
        <w:t>223</w:t>
      </w:r>
      <w:r w:rsidR="00D41981" w:rsidRPr="00E04887">
        <w:t xml:space="preserve">  Paragraphs 46(2)(a) and (b)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224</w:t>
      </w:r>
      <w:r w:rsidR="00D41981" w:rsidRPr="00E04887">
        <w:t xml:space="preserve">  Subsection</w:t>
      </w:r>
      <w:r w:rsidR="00E04887" w:rsidRPr="00E04887">
        <w:t> </w:t>
      </w:r>
      <w:r w:rsidR="00D41981" w:rsidRPr="00E04887">
        <w:t>47(1)</w:t>
      </w:r>
    </w:p>
    <w:p w:rsidR="00D41981" w:rsidRPr="00E04887" w:rsidRDefault="00D41981" w:rsidP="00E04887">
      <w:pPr>
        <w:pStyle w:val="Item"/>
      </w:pPr>
      <w:r w:rsidRPr="00E04887">
        <w:t>Omit “ASIC may”, substitute “The Registrar may”.</w:t>
      </w:r>
    </w:p>
    <w:p w:rsidR="00D41981" w:rsidRPr="00E04887" w:rsidRDefault="00503DDC" w:rsidP="00E04887">
      <w:pPr>
        <w:pStyle w:val="ItemHead"/>
      </w:pPr>
      <w:r w:rsidRPr="00E04887">
        <w:t>225</w:t>
      </w:r>
      <w:r w:rsidR="00D41981" w:rsidRPr="00E04887">
        <w:t xml:space="preserve">  Paragraphs 47(1)(a) and (c)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226</w:t>
      </w:r>
      <w:r w:rsidR="00D41981" w:rsidRPr="00E04887">
        <w:t xml:space="preserve">  Subsection</w:t>
      </w:r>
      <w:r w:rsidR="00E04887" w:rsidRPr="00E04887">
        <w:t> </w:t>
      </w:r>
      <w:r w:rsidR="00D41981" w:rsidRPr="00E04887">
        <w:t>47(2)</w:t>
      </w:r>
    </w:p>
    <w:p w:rsidR="00D41981" w:rsidRPr="00E04887" w:rsidRDefault="00D41981" w:rsidP="00E04887">
      <w:pPr>
        <w:pStyle w:val="Item"/>
      </w:pPr>
      <w:r w:rsidRPr="00E04887">
        <w:t>Omit “ASIC must”, substitute “The Registrar must”.</w:t>
      </w:r>
    </w:p>
    <w:p w:rsidR="00D41981" w:rsidRPr="00E04887" w:rsidRDefault="00503DDC" w:rsidP="00E04887">
      <w:pPr>
        <w:pStyle w:val="ItemHead"/>
      </w:pPr>
      <w:r w:rsidRPr="00E04887">
        <w:t>227</w:t>
      </w:r>
      <w:r w:rsidR="00D41981" w:rsidRPr="00E04887">
        <w:t xml:space="preserve">  Subsection</w:t>
      </w:r>
      <w:r w:rsidR="00E04887" w:rsidRPr="00E04887">
        <w:t> </w:t>
      </w:r>
      <w:r w:rsidR="00D41981" w:rsidRPr="00E04887">
        <w:t>47(2)</w:t>
      </w:r>
    </w:p>
    <w:p w:rsidR="00D41981" w:rsidRPr="00E04887" w:rsidRDefault="00D41981" w:rsidP="00E04887">
      <w:pPr>
        <w:pStyle w:val="Item"/>
      </w:pPr>
      <w:r w:rsidRPr="00E04887">
        <w:t>Omit “give notice in writing to the entity”, substitute “notify the entity”.</w:t>
      </w:r>
    </w:p>
    <w:p w:rsidR="00D41981" w:rsidRPr="00E04887" w:rsidRDefault="00503DDC" w:rsidP="00E04887">
      <w:pPr>
        <w:pStyle w:val="ItemHead"/>
      </w:pPr>
      <w:r w:rsidRPr="00E04887">
        <w:t>228</w:t>
      </w:r>
      <w:r w:rsidR="00D41981" w:rsidRPr="00E04887">
        <w:t xml:space="preserve">  Paragraph 47(2)(a)</w:t>
      </w:r>
    </w:p>
    <w:p w:rsidR="00D41981" w:rsidRPr="00E04887" w:rsidRDefault="00D41981" w:rsidP="00E04887">
      <w:pPr>
        <w:pStyle w:val="Item"/>
      </w:pPr>
      <w:r w:rsidRPr="00E04887">
        <w:t>Omit “informing the entity that ASIC”, substitute “that the Registrar”.</w:t>
      </w:r>
    </w:p>
    <w:p w:rsidR="00D41981" w:rsidRPr="00E04887" w:rsidRDefault="00503DDC" w:rsidP="00E04887">
      <w:pPr>
        <w:pStyle w:val="ItemHead"/>
      </w:pPr>
      <w:r w:rsidRPr="00E04887">
        <w:t>229</w:t>
      </w:r>
      <w:r w:rsidR="00D41981" w:rsidRPr="00E04887">
        <w:t xml:space="preserve">  Paragraph 47(2)(b)</w:t>
      </w:r>
    </w:p>
    <w:p w:rsidR="00D41981" w:rsidRPr="00E04887" w:rsidRDefault="00D41981" w:rsidP="00E04887">
      <w:pPr>
        <w:pStyle w:val="Item"/>
      </w:pPr>
      <w:r w:rsidRPr="00E04887">
        <w:t>Omit “inviting the entity to give ASIC”, substitute “that the entity is invited to give the Registrar”.</w:t>
      </w:r>
    </w:p>
    <w:p w:rsidR="00D41981" w:rsidRPr="00E04887" w:rsidRDefault="00503DDC" w:rsidP="00E04887">
      <w:pPr>
        <w:pStyle w:val="ItemHead"/>
      </w:pPr>
      <w:r w:rsidRPr="00E04887">
        <w:t>230</w:t>
      </w:r>
      <w:r w:rsidR="00D41981" w:rsidRPr="00E04887">
        <w:t xml:space="preserve">  Subsection</w:t>
      </w:r>
      <w:r w:rsidR="00E04887" w:rsidRPr="00E04887">
        <w:t> </w:t>
      </w:r>
      <w:r w:rsidR="00D41981" w:rsidRPr="00E04887">
        <w:t>48(1)</w:t>
      </w:r>
    </w:p>
    <w:p w:rsidR="00D41981" w:rsidRPr="00E04887" w:rsidRDefault="00D41981" w:rsidP="00E04887">
      <w:pPr>
        <w:pStyle w:val="Item"/>
      </w:pPr>
      <w:r w:rsidRPr="00E04887">
        <w:t>Omit “ASIC may”, substitute “The Registrar may”.</w:t>
      </w:r>
    </w:p>
    <w:p w:rsidR="00D41981" w:rsidRPr="00E04887" w:rsidRDefault="00503DDC" w:rsidP="00E04887">
      <w:pPr>
        <w:pStyle w:val="ItemHead"/>
      </w:pPr>
      <w:r w:rsidRPr="00E04887">
        <w:t>231</w:t>
      </w:r>
      <w:r w:rsidR="00D41981" w:rsidRPr="00E04887">
        <w:t xml:space="preserve">  Subparagraphs</w:t>
      </w:r>
      <w:r w:rsidR="00E04887" w:rsidRPr="00E04887">
        <w:t> </w:t>
      </w:r>
      <w:r w:rsidR="00D41981" w:rsidRPr="00E04887">
        <w:t>48(1)(a)(i) and (ii)</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lastRenderedPageBreak/>
        <w:t>232</w:t>
      </w:r>
      <w:r w:rsidR="00D41981" w:rsidRPr="00E04887">
        <w:t xml:space="preserve">  Paragraph 48(1)(b)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233</w:t>
      </w:r>
      <w:r w:rsidR="00D41981" w:rsidRPr="00E04887">
        <w:t xml:space="preserve">  Paragraph 48(1)(b)</w:t>
      </w:r>
    </w:p>
    <w:p w:rsidR="00D41981" w:rsidRPr="00E04887" w:rsidRDefault="00D41981" w:rsidP="00E04887">
      <w:pPr>
        <w:pStyle w:val="Item"/>
      </w:pPr>
      <w:r w:rsidRPr="00E04887">
        <w:t>Omit “Business Names Register”, substitute “information recorded by the Registrar under this Act”.</w:t>
      </w:r>
    </w:p>
    <w:p w:rsidR="00D41981" w:rsidRPr="00E04887" w:rsidRDefault="00503DDC" w:rsidP="00E04887">
      <w:pPr>
        <w:pStyle w:val="ItemHead"/>
      </w:pPr>
      <w:r w:rsidRPr="00E04887">
        <w:t>234</w:t>
      </w:r>
      <w:r w:rsidR="00D41981" w:rsidRPr="00E04887">
        <w:t xml:space="preserve">  Paragraph 48(1)(c)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235</w:t>
      </w:r>
      <w:r w:rsidR="00D41981" w:rsidRPr="00E04887">
        <w:t xml:space="preserve">  Subsection</w:t>
      </w:r>
      <w:r w:rsidR="00E04887" w:rsidRPr="00E04887">
        <w:t> </w:t>
      </w:r>
      <w:r w:rsidR="00D41981" w:rsidRPr="00E04887">
        <w:t>48(2)</w:t>
      </w:r>
    </w:p>
    <w:p w:rsidR="00D41981" w:rsidRPr="00E04887" w:rsidRDefault="00D41981" w:rsidP="00E04887">
      <w:pPr>
        <w:pStyle w:val="Item"/>
      </w:pPr>
      <w:r w:rsidRPr="00E04887">
        <w:t>Omit “ASIC must”, substitute “The Registrar must”.</w:t>
      </w:r>
    </w:p>
    <w:p w:rsidR="00D41981" w:rsidRPr="00E04887" w:rsidRDefault="00503DDC" w:rsidP="00E04887">
      <w:pPr>
        <w:pStyle w:val="ItemHead"/>
      </w:pPr>
      <w:r w:rsidRPr="00E04887">
        <w:t>236</w:t>
      </w:r>
      <w:r w:rsidR="00D41981" w:rsidRPr="00E04887">
        <w:t xml:space="preserve">  Subsection</w:t>
      </w:r>
      <w:r w:rsidR="00E04887" w:rsidRPr="00E04887">
        <w:t> </w:t>
      </w:r>
      <w:r w:rsidR="00D41981" w:rsidRPr="00E04887">
        <w:t>48(2)</w:t>
      </w:r>
    </w:p>
    <w:p w:rsidR="00D41981" w:rsidRPr="00E04887" w:rsidRDefault="00D41981" w:rsidP="00E04887">
      <w:pPr>
        <w:pStyle w:val="Item"/>
      </w:pPr>
      <w:r w:rsidRPr="00E04887">
        <w:t>Omit “give notice in writing to the entity informing the entity that ASIC”, substitute “notify the entity that the Registrar”.</w:t>
      </w:r>
    </w:p>
    <w:p w:rsidR="00D41981" w:rsidRPr="00E04887" w:rsidRDefault="00503DDC" w:rsidP="00E04887">
      <w:pPr>
        <w:pStyle w:val="ItemHead"/>
      </w:pPr>
      <w:r w:rsidRPr="00E04887">
        <w:t>237</w:t>
      </w:r>
      <w:r w:rsidR="00D41981" w:rsidRPr="00E04887">
        <w:t xml:space="preserve">  Paragraphs 48(2)(a) and (b)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238</w:t>
      </w:r>
      <w:r w:rsidR="00D41981" w:rsidRPr="00E04887">
        <w:t xml:space="preserve">  Subsection</w:t>
      </w:r>
      <w:r w:rsidR="00E04887" w:rsidRPr="00E04887">
        <w:t> </w:t>
      </w:r>
      <w:r w:rsidR="00D41981" w:rsidRPr="00E04887">
        <w:t>49(1)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239</w:t>
      </w:r>
      <w:r w:rsidR="00D41981" w:rsidRPr="00E04887">
        <w:t xml:space="preserve">  Subsection</w:t>
      </w:r>
      <w:r w:rsidR="00E04887" w:rsidRPr="00E04887">
        <w:t> </w:t>
      </w:r>
      <w:r w:rsidR="00D41981" w:rsidRPr="00E04887">
        <w:t>49(1)</w:t>
      </w:r>
    </w:p>
    <w:p w:rsidR="00D41981" w:rsidRPr="00E04887" w:rsidRDefault="00D41981" w:rsidP="00E04887">
      <w:pPr>
        <w:pStyle w:val="Item"/>
      </w:pPr>
      <w:r w:rsidRPr="00E04887">
        <w:t>Omit “in writing”.</w:t>
      </w:r>
    </w:p>
    <w:p w:rsidR="00D41981" w:rsidRPr="00E04887" w:rsidRDefault="00503DDC" w:rsidP="00E04887">
      <w:pPr>
        <w:pStyle w:val="ItemHead"/>
      </w:pPr>
      <w:r w:rsidRPr="00E04887">
        <w:t>240</w:t>
      </w:r>
      <w:r w:rsidR="00D41981" w:rsidRPr="00E04887">
        <w:t xml:space="preserve">  Subsection</w:t>
      </w:r>
      <w:r w:rsidR="00E04887" w:rsidRPr="00E04887">
        <w:t> </w:t>
      </w:r>
      <w:r w:rsidR="00D41981" w:rsidRPr="00E04887">
        <w:t>49(2)</w:t>
      </w:r>
    </w:p>
    <w:p w:rsidR="00D41981" w:rsidRPr="00E04887" w:rsidRDefault="00D41981" w:rsidP="00E04887">
      <w:pPr>
        <w:pStyle w:val="Item"/>
      </w:pPr>
      <w:r w:rsidRPr="00E04887">
        <w:t>Omit “ASIC’s”, substitute “the Registrar’s”.</w:t>
      </w:r>
    </w:p>
    <w:p w:rsidR="00D41981" w:rsidRPr="00E04887" w:rsidRDefault="00503DDC" w:rsidP="00E04887">
      <w:pPr>
        <w:pStyle w:val="ItemHead"/>
      </w:pPr>
      <w:r w:rsidRPr="00E04887">
        <w:t>241</w:t>
      </w:r>
      <w:r w:rsidR="00D41981" w:rsidRPr="00E04887">
        <w:t xml:space="preserve">  Subsection</w:t>
      </w:r>
      <w:r w:rsidR="00E04887" w:rsidRPr="00E04887">
        <w:t> </w:t>
      </w:r>
      <w:r w:rsidR="00D41981" w:rsidRPr="00E04887">
        <w:t>49(3)</w:t>
      </w:r>
    </w:p>
    <w:p w:rsidR="00D41981" w:rsidRPr="00E04887" w:rsidRDefault="00D41981" w:rsidP="00E04887">
      <w:pPr>
        <w:pStyle w:val="Item"/>
      </w:pPr>
      <w:r w:rsidRPr="00E04887">
        <w:t>Omit “ASIC may give notice in writing to the entity that ASIC”, substitute “the Registrar may notify the entity that the Registrar”.</w:t>
      </w:r>
    </w:p>
    <w:p w:rsidR="00D41981" w:rsidRPr="00E04887" w:rsidRDefault="00503DDC" w:rsidP="00E04887">
      <w:pPr>
        <w:pStyle w:val="ItemHead"/>
      </w:pPr>
      <w:r w:rsidRPr="00E04887">
        <w:t>242</w:t>
      </w:r>
      <w:r w:rsidR="00D41981" w:rsidRPr="00E04887">
        <w:t xml:space="preserve">  Subsection</w:t>
      </w:r>
      <w:r w:rsidR="00E04887" w:rsidRPr="00E04887">
        <w:t> </w:t>
      </w:r>
      <w:r w:rsidR="00D41981" w:rsidRPr="00E04887">
        <w:t>49(4)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243</w:t>
      </w:r>
      <w:r w:rsidR="00D41981" w:rsidRPr="00E04887">
        <w:t xml:space="preserve">  Section</w:t>
      </w:r>
      <w:r w:rsidR="00E04887" w:rsidRPr="00E04887">
        <w:t> </w:t>
      </w:r>
      <w:r w:rsidR="00D41981" w:rsidRPr="00E04887">
        <w:t>50</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244</w:t>
      </w:r>
      <w:r w:rsidR="00D41981" w:rsidRPr="00E04887">
        <w:t xml:space="preserve">  Section</w:t>
      </w:r>
      <w:r w:rsidR="00E04887" w:rsidRPr="00E04887">
        <w:t> </w:t>
      </w:r>
      <w:r w:rsidR="00D41981" w:rsidRPr="00E04887">
        <w:t>50</w:t>
      </w:r>
    </w:p>
    <w:p w:rsidR="00D41981" w:rsidRPr="00E04887" w:rsidRDefault="00D41981" w:rsidP="00E04887">
      <w:pPr>
        <w:pStyle w:val="Item"/>
      </w:pPr>
      <w:r w:rsidRPr="00E04887">
        <w:t>Omit “if ASIC”, substitute “if the Registrar”.</w:t>
      </w:r>
    </w:p>
    <w:p w:rsidR="00D41981" w:rsidRPr="00E04887" w:rsidRDefault="00503DDC" w:rsidP="00E04887">
      <w:pPr>
        <w:pStyle w:val="ItemHead"/>
      </w:pPr>
      <w:r w:rsidRPr="00E04887">
        <w:t>245</w:t>
      </w:r>
      <w:r w:rsidR="00D41981" w:rsidRPr="00E04887">
        <w:t xml:space="preserve">  Subsection</w:t>
      </w:r>
      <w:r w:rsidR="00E04887" w:rsidRPr="00E04887">
        <w:t> </w:t>
      </w:r>
      <w:r w:rsidR="00D41981" w:rsidRPr="00E04887">
        <w:t>51(2)</w:t>
      </w:r>
    </w:p>
    <w:p w:rsidR="00D41981" w:rsidRPr="00E04887" w:rsidRDefault="00D41981" w:rsidP="00E04887">
      <w:pPr>
        <w:pStyle w:val="Item"/>
      </w:pPr>
      <w:r w:rsidRPr="00E04887">
        <w:t>Omit “ASIC must”, substitute “The Registrar must”.</w:t>
      </w:r>
    </w:p>
    <w:p w:rsidR="00D41981" w:rsidRPr="00E04887" w:rsidRDefault="00503DDC" w:rsidP="00E04887">
      <w:pPr>
        <w:pStyle w:val="ItemHead"/>
      </w:pPr>
      <w:r w:rsidRPr="00E04887">
        <w:t>246</w:t>
      </w:r>
      <w:r w:rsidR="00D41981" w:rsidRPr="00E04887">
        <w:t xml:space="preserve">  Paragraphs 51(2)(a) and (b)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247</w:t>
      </w:r>
      <w:r w:rsidR="00D41981" w:rsidRPr="00E04887">
        <w:t xml:space="preserve">  Subsection</w:t>
      </w:r>
      <w:r w:rsidR="00E04887" w:rsidRPr="00E04887">
        <w:t> </w:t>
      </w:r>
      <w:r w:rsidR="00D41981" w:rsidRPr="00E04887">
        <w:t>51(3)</w:t>
      </w:r>
    </w:p>
    <w:p w:rsidR="00D41981" w:rsidRPr="00E04887" w:rsidRDefault="00D41981" w:rsidP="00E04887">
      <w:pPr>
        <w:pStyle w:val="Item"/>
      </w:pPr>
      <w:r w:rsidRPr="00E04887">
        <w:t>Omit “ASIC’s”, substitute “the Registrar’s”.</w:t>
      </w:r>
    </w:p>
    <w:p w:rsidR="00D41981" w:rsidRPr="00E04887" w:rsidRDefault="00503DDC" w:rsidP="00E04887">
      <w:pPr>
        <w:pStyle w:val="ItemHead"/>
      </w:pPr>
      <w:r w:rsidRPr="00E04887">
        <w:t>248</w:t>
      </w:r>
      <w:r w:rsidR="00D41981" w:rsidRPr="00E04887">
        <w:t xml:space="preserve">  Section</w:t>
      </w:r>
      <w:r w:rsidR="00E04887" w:rsidRPr="00E04887">
        <w:t> </w:t>
      </w:r>
      <w:r w:rsidR="00D41981" w:rsidRPr="00E04887">
        <w:t>52</w:t>
      </w:r>
    </w:p>
    <w:p w:rsidR="00D41981" w:rsidRPr="00E04887" w:rsidRDefault="00D41981" w:rsidP="00E04887">
      <w:pPr>
        <w:pStyle w:val="Item"/>
      </w:pPr>
      <w:r w:rsidRPr="00E04887">
        <w:t>Repeal the section, substitute:</w:t>
      </w:r>
    </w:p>
    <w:p w:rsidR="00D41981" w:rsidRPr="00E04887" w:rsidRDefault="00D41981" w:rsidP="00E04887">
      <w:pPr>
        <w:pStyle w:val="ActHead5"/>
      </w:pPr>
      <w:bookmarkStart w:id="122" w:name="_Toc43890989"/>
      <w:r w:rsidRPr="00594D23">
        <w:rPr>
          <w:rStyle w:val="CharSectno"/>
        </w:rPr>
        <w:t>52</w:t>
      </w:r>
      <w:r w:rsidRPr="00E04887">
        <w:t xml:space="preserve">  Notification of cancellation of business name</w:t>
      </w:r>
      <w:bookmarkEnd w:id="122"/>
    </w:p>
    <w:p w:rsidR="00D41981" w:rsidRPr="00E04887" w:rsidRDefault="00D41981" w:rsidP="00E04887">
      <w:pPr>
        <w:pStyle w:val="subsection"/>
      </w:pPr>
      <w:r w:rsidRPr="00E04887">
        <w:rPr>
          <w:lang w:eastAsia="en-US"/>
        </w:rPr>
        <w:tab/>
        <w:t>(1)</w:t>
      </w:r>
      <w:r w:rsidRPr="00E04887">
        <w:rPr>
          <w:lang w:eastAsia="en-US"/>
        </w:rPr>
        <w:tab/>
        <w:t>If the Registrar cancels the registration of a business name to an</w:t>
      </w:r>
      <w:r w:rsidRPr="00E04887">
        <w:t xml:space="preserve"> entity, the Registrar must notify the entity of the decision and the Registrar’s reasons for the decision.</w:t>
      </w:r>
    </w:p>
    <w:p w:rsidR="00D41981" w:rsidRPr="00E04887" w:rsidRDefault="00D41981" w:rsidP="00E04887">
      <w:pPr>
        <w:pStyle w:val="subsection"/>
      </w:pPr>
      <w:r w:rsidRPr="00E04887">
        <w:tab/>
        <w:t>(2)</w:t>
      </w:r>
      <w:r w:rsidRPr="00E04887">
        <w:tab/>
        <w:t>However, if the Registrar is unable to contact the entity, the Registrar must publish a notice of the cancellation in the manner that the Registrar thinks fit.</w:t>
      </w:r>
    </w:p>
    <w:p w:rsidR="00D41981" w:rsidRPr="00E04887" w:rsidRDefault="00503DDC" w:rsidP="00E04887">
      <w:pPr>
        <w:pStyle w:val="ItemHead"/>
      </w:pPr>
      <w:r w:rsidRPr="00E04887">
        <w:t>249</w:t>
      </w:r>
      <w:r w:rsidR="00D41981" w:rsidRPr="00E04887">
        <w:t xml:space="preserve">  Subsections</w:t>
      </w:r>
      <w:r w:rsidR="00E04887" w:rsidRPr="00E04887">
        <w:t> </w:t>
      </w:r>
      <w:r w:rsidR="00D41981" w:rsidRPr="00E04887">
        <w:t>53(1) to (4)</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(1)</w:t>
      </w:r>
      <w:r w:rsidRPr="00E04887">
        <w:tab/>
        <w:t>If the Registrar is required, under a provision of this Part, to notify a partnership, the Registrar must also notify each partner within the partnership of whom the Registrar has details.</w:t>
      </w:r>
    </w:p>
    <w:p w:rsidR="00D41981" w:rsidRPr="00E04887" w:rsidRDefault="00D41981" w:rsidP="00E04887">
      <w:pPr>
        <w:pStyle w:val="subsection"/>
      </w:pPr>
      <w:r w:rsidRPr="00E04887">
        <w:tab/>
        <w:t>(2)</w:t>
      </w:r>
      <w:r w:rsidRPr="00E04887">
        <w:tab/>
        <w:t>If the Registrar is required, under a provision of this Part, to notify an unincorporated association or body, the Registrar must also notify each member of the committee of management of the association or body of whom the Registrar has details.</w:t>
      </w:r>
    </w:p>
    <w:p w:rsidR="00D41981" w:rsidRPr="00E04887" w:rsidRDefault="00D41981" w:rsidP="00E04887">
      <w:pPr>
        <w:pStyle w:val="subsection"/>
      </w:pPr>
      <w:r w:rsidRPr="00E04887">
        <w:lastRenderedPageBreak/>
        <w:tab/>
        <w:t>(3)</w:t>
      </w:r>
      <w:r w:rsidRPr="00E04887">
        <w:tab/>
        <w:t>If the Registrar is required, under a provision of this Part, to notify a trust that has 2 or more trustees, the Registrar must also notify each trustee of whom the Registrar has details.</w:t>
      </w:r>
    </w:p>
    <w:p w:rsidR="00D41981" w:rsidRPr="00E04887" w:rsidRDefault="00D41981" w:rsidP="00E04887">
      <w:pPr>
        <w:pStyle w:val="subsection"/>
      </w:pPr>
      <w:r w:rsidRPr="00E04887">
        <w:tab/>
        <w:t>(4)</w:t>
      </w:r>
      <w:r w:rsidRPr="00E04887">
        <w:tab/>
        <w:t>If the Registrar is required, under a provision of this Part, to notify a joint venture, the Registrar must also notify each joint venture entity of whom the Registrar has details.</w:t>
      </w:r>
    </w:p>
    <w:p w:rsidR="00D41981" w:rsidRPr="00E04887" w:rsidRDefault="00503DDC" w:rsidP="00E04887">
      <w:pPr>
        <w:pStyle w:val="ItemHead"/>
      </w:pPr>
      <w:r w:rsidRPr="00E04887">
        <w:t>250</w:t>
      </w:r>
      <w:r w:rsidR="00D41981" w:rsidRPr="00E04887">
        <w:t xml:space="preserve">  Subsection</w:t>
      </w:r>
      <w:r w:rsidR="00E04887" w:rsidRPr="00E04887">
        <w:t> </w:t>
      </w:r>
      <w:r w:rsidR="00D41981" w:rsidRPr="00E04887">
        <w:t>54(1)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251</w:t>
      </w:r>
      <w:r w:rsidR="00D41981" w:rsidRPr="00E04887">
        <w:t xml:space="preserve">  Paragraph 54(2)(b)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252</w:t>
      </w:r>
      <w:r w:rsidR="00D41981" w:rsidRPr="00E04887">
        <w:t xml:space="preserve">  Subsections</w:t>
      </w:r>
      <w:r w:rsidR="00E04887" w:rsidRPr="00E04887">
        <w:t> </w:t>
      </w:r>
      <w:r w:rsidR="00D41981" w:rsidRPr="00E04887">
        <w:t>54(3) and (4)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253</w:t>
      </w:r>
      <w:r w:rsidR="00D41981" w:rsidRPr="00E04887">
        <w:t xml:space="preserve">  Subsection</w:t>
      </w:r>
      <w:r w:rsidR="00E04887" w:rsidRPr="00E04887">
        <w:t> </w:t>
      </w:r>
      <w:r w:rsidR="00D41981" w:rsidRPr="00E04887">
        <w:t>55(1)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254</w:t>
      </w:r>
      <w:r w:rsidR="00D41981" w:rsidRPr="00E04887">
        <w:t xml:space="preserve">  Subsection</w:t>
      </w:r>
      <w:r w:rsidR="00E04887" w:rsidRPr="00E04887">
        <w:t> </w:t>
      </w:r>
      <w:r w:rsidR="00D41981" w:rsidRPr="00E04887">
        <w:t>55(2)</w:t>
      </w:r>
    </w:p>
    <w:p w:rsidR="00D41981" w:rsidRPr="00E04887" w:rsidRDefault="00D41981" w:rsidP="00E04887">
      <w:pPr>
        <w:pStyle w:val="Item"/>
      </w:pPr>
      <w:r w:rsidRPr="00E04887">
        <w:t>Omit “lodge an application with ASIC”, substitute “apply to the Registrar”.</w:t>
      </w:r>
    </w:p>
    <w:p w:rsidR="00D41981" w:rsidRPr="00E04887" w:rsidRDefault="00503DDC" w:rsidP="00E04887">
      <w:pPr>
        <w:pStyle w:val="ItemHead"/>
      </w:pPr>
      <w:r w:rsidRPr="00E04887">
        <w:t>255</w:t>
      </w:r>
      <w:r w:rsidR="00D41981" w:rsidRPr="00E04887">
        <w:t xml:space="preserve">  Subsection</w:t>
      </w:r>
      <w:r w:rsidR="00E04887" w:rsidRPr="00E04887">
        <w:t> </w:t>
      </w:r>
      <w:r w:rsidR="00D41981" w:rsidRPr="00E04887">
        <w:t>55(3)</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(3)</w:t>
      </w:r>
      <w:r w:rsidRPr="00E04887">
        <w:tab/>
        <w:t>The application must:</w:t>
      </w:r>
    </w:p>
    <w:p w:rsidR="00D41981" w:rsidRPr="00E04887" w:rsidRDefault="00D41981" w:rsidP="00E04887">
      <w:pPr>
        <w:pStyle w:val="paragraph"/>
      </w:pPr>
      <w:r w:rsidRPr="00E04887">
        <w:tab/>
        <w:t>(a)</w:t>
      </w:r>
      <w:r w:rsidRPr="00E04887">
        <w:tab/>
        <w:t>meet any requirements of the data standards; and</w:t>
      </w:r>
    </w:p>
    <w:p w:rsidR="00D41981" w:rsidRPr="00E04887" w:rsidRDefault="00D41981" w:rsidP="00E04887">
      <w:pPr>
        <w:pStyle w:val="paragraph"/>
      </w:pPr>
      <w:r w:rsidRPr="00E04887">
        <w:tab/>
        <w:t>(b)</w:t>
      </w:r>
      <w:r w:rsidRPr="00E04887">
        <w:tab/>
        <w:t>be accompanied by the renewal fee appropriate to the period sought.</w:t>
      </w:r>
    </w:p>
    <w:p w:rsidR="00D41981" w:rsidRPr="00E04887" w:rsidRDefault="00503DDC" w:rsidP="00E04887">
      <w:pPr>
        <w:pStyle w:val="ItemHead"/>
      </w:pPr>
      <w:r w:rsidRPr="00E04887">
        <w:t>256</w:t>
      </w:r>
      <w:r w:rsidR="00D41981" w:rsidRPr="00E04887">
        <w:t xml:space="preserve">  Subsections</w:t>
      </w:r>
      <w:r w:rsidR="00E04887" w:rsidRPr="00E04887">
        <w:t> </w:t>
      </w:r>
      <w:r w:rsidR="00D41981" w:rsidRPr="00E04887">
        <w:t>55(4) and (5)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257</w:t>
      </w:r>
      <w:r w:rsidR="00D41981" w:rsidRPr="00E04887">
        <w:t xml:space="preserve">  Section</w:t>
      </w:r>
      <w:r w:rsidR="00E04887" w:rsidRPr="00E04887">
        <w:t> </w:t>
      </w:r>
      <w:r w:rsidR="00D41981" w:rsidRPr="00E04887">
        <w:t>56 (after table item</w:t>
      </w:r>
      <w:r w:rsidR="00E04887" w:rsidRPr="00E04887">
        <w:t> </w:t>
      </w:r>
      <w:r w:rsidR="00D41981" w:rsidRPr="00E04887">
        <w:t>5)</w:t>
      </w:r>
    </w:p>
    <w:p w:rsidR="00D41981" w:rsidRPr="00E04887" w:rsidRDefault="00D41981" w:rsidP="00E04887">
      <w:pPr>
        <w:pStyle w:val="Item"/>
      </w:pPr>
      <w:r w:rsidRPr="00E04887">
        <w:t>Insert:</w:t>
      </w:r>
    </w:p>
    <w:tbl>
      <w:tblPr>
        <w:tblW w:w="7366" w:type="dxa"/>
        <w:tblInd w:w="113" w:type="dxa"/>
        <w:tblLayout w:type="fixed"/>
        <w:tblLook w:val="0000" w:firstRow="0" w:lastRow="0" w:firstColumn="0" w:lastColumn="0" w:noHBand="0" w:noVBand="0"/>
      </w:tblPr>
      <w:tblGrid>
        <w:gridCol w:w="704"/>
        <w:gridCol w:w="2627"/>
        <w:gridCol w:w="1909"/>
        <w:gridCol w:w="2126"/>
      </w:tblGrid>
      <w:tr w:rsidR="00D41981" w:rsidRPr="00E04887" w:rsidTr="004205A1">
        <w:tc>
          <w:tcPr>
            <w:tcW w:w="704" w:type="dxa"/>
            <w:shd w:val="clear" w:color="auto" w:fill="auto"/>
          </w:tcPr>
          <w:p w:rsidR="00D41981" w:rsidRPr="00E04887" w:rsidRDefault="00D41981" w:rsidP="00E04887">
            <w:pPr>
              <w:pStyle w:val="Tabletext"/>
            </w:pPr>
            <w:r w:rsidRPr="00E04887">
              <w:lastRenderedPageBreak/>
              <w:t>5A</w:t>
            </w:r>
          </w:p>
        </w:tc>
        <w:tc>
          <w:tcPr>
            <w:tcW w:w="2627" w:type="dxa"/>
            <w:shd w:val="clear" w:color="auto" w:fill="auto"/>
          </w:tcPr>
          <w:p w:rsidR="00D41981" w:rsidRPr="00E04887" w:rsidRDefault="00D41981" w:rsidP="00E04887">
            <w:pPr>
              <w:pStyle w:val="Tabletext"/>
            </w:pPr>
            <w:r w:rsidRPr="00E04887">
              <w:t>Refusal to determine that a business name constituted by or including a restricted word or expression is available to an entity</w:t>
            </w:r>
          </w:p>
        </w:tc>
        <w:tc>
          <w:tcPr>
            <w:tcW w:w="1909" w:type="dxa"/>
            <w:shd w:val="clear" w:color="auto" w:fill="auto"/>
          </w:tcPr>
          <w:p w:rsidR="00D41981" w:rsidRPr="00E04887" w:rsidRDefault="00D41981" w:rsidP="00E04887">
            <w:pPr>
              <w:pStyle w:val="Tabletext"/>
            </w:pPr>
            <w:r w:rsidRPr="00E04887">
              <w:t>Subsection</w:t>
            </w:r>
            <w:r w:rsidR="00E04887" w:rsidRPr="00E04887">
              <w:t> </w:t>
            </w:r>
            <w:r w:rsidRPr="00E04887">
              <w:t>28(2A)</w:t>
            </w:r>
          </w:p>
        </w:tc>
        <w:tc>
          <w:tcPr>
            <w:tcW w:w="2126" w:type="dxa"/>
            <w:shd w:val="clear" w:color="auto" w:fill="auto"/>
          </w:tcPr>
          <w:p w:rsidR="00D41981" w:rsidRPr="00E04887" w:rsidRDefault="00D41981" w:rsidP="00E04887">
            <w:pPr>
              <w:pStyle w:val="Tablea"/>
            </w:pPr>
            <w:r w:rsidRPr="00E04887">
              <w:t>(a) where an entity is specified—that entity; and</w:t>
            </w:r>
          </w:p>
          <w:p w:rsidR="00D41981" w:rsidRPr="00E04887" w:rsidRDefault="00D41981" w:rsidP="00E04887">
            <w:pPr>
              <w:pStyle w:val="Tablea"/>
            </w:pPr>
            <w:r w:rsidRPr="00E04887">
              <w:t>(b) where a business is specified—the entity carrying on that business</w:t>
            </w:r>
          </w:p>
        </w:tc>
      </w:tr>
    </w:tbl>
    <w:p w:rsidR="00D41981" w:rsidRPr="00E04887" w:rsidRDefault="00503DDC" w:rsidP="00E04887">
      <w:pPr>
        <w:pStyle w:val="ItemHead"/>
      </w:pPr>
      <w:r w:rsidRPr="00E04887">
        <w:t>258</w:t>
      </w:r>
      <w:r w:rsidR="00D41981" w:rsidRPr="00E04887">
        <w:t xml:space="preserve">  Section</w:t>
      </w:r>
      <w:r w:rsidR="00E04887" w:rsidRPr="00E04887">
        <w:t> </w:t>
      </w:r>
      <w:r w:rsidR="00D41981" w:rsidRPr="00E04887">
        <w:t>56 (table item</w:t>
      </w:r>
      <w:r w:rsidR="00E04887" w:rsidRPr="00E04887">
        <w:t> </w:t>
      </w:r>
      <w:r w:rsidR="00D41981" w:rsidRPr="00E04887">
        <w:t>11, column 1)</w:t>
      </w:r>
    </w:p>
    <w:p w:rsidR="00D41981" w:rsidRPr="00E04887" w:rsidRDefault="00D41981" w:rsidP="00E04887">
      <w:pPr>
        <w:pStyle w:val="Item"/>
      </w:pPr>
      <w:r w:rsidRPr="00E04887">
        <w:t>Omit “include”, substitute “record”.</w:t>
      </w:r>
    </w:p>
    <w:p w:rsidR="00D41981" w:rsidRPr="00E04887" w:rsidRDefault="00503DDC" w:rsidP="00E04887">
      <w:pPr>
        <w:pStyle w:val="ItemHead"/>
      </w:pPr>
      <w:r w:rsidRPr="00E04887">
        <w:t>259</w:t>
      </w:r>
      <w:r w:rsidR="00D41981" w:rsidRPr="00E04887">
        <w:t xml:space="preserve">  Section</w:t>
      </w:r>
      <w:r w:rsidR="00E04887" w:rsidRPr="00E04887">
        <w:t> </w:t>
      </w:r>
      <w:r w:rsidR="00D41981" w:rsidRPr="00E04887">
        <w:t>56 (table item</w:t>
      </w:r>
      <w:r w:rsidR="00E04887" w:rsidRPr="00E04887">
        <w:t> </w:t>
      </w:r>
      <w:r w:rsidR="00D41981" w:rsidRPr="00E04887">
        <w:t>11, column 1)</w:t>
      </w:r>
    </w:p>
    <w:p w:rsidR="00D41981" w:rsidRPr="00E04887" w:rsidRDefault="00D41981" w:rsidP="00E04887">
      <w:pPr>
        <w:pStyle w:val="Item"/>
      </w:pPr>
      <w:r w:rsidRPr="00E04887">
        <w:t>Omit “on the Business Names Register”.</w:t>
      </w:r>
    </w:p>
    <w:p w:rsidR="00D41981" w:rsidRPr="00E04887" w:rsidRDefault="00503DDC" w:rsidP="00E04887">
      <w:pPr>
        <w:pStyle w:val="ItemHead"/>
      </w:pPr>
      <w:r w:rsidRPr="00E04887">
        <w:t>260</w:t>
      </w:r>
      <w:r w:rsidR="00D41981" w:rsidRPr="00E04887">
        <w:t xml:space="preserve">  Section</w:t>
      </w:r>
      <w:r w:rsidR="00E04887" w:rsidRPr="00E04887">
        <w:t> </w:t>
      </w:r>
      <w:r w:rsidR="00D41981" w:rsidRPr="00E04887">
        <w:t>56 (table item</w:t>
      </w:r>
      <w:r w:rsidR="00E04887" w:rsidRPr="00E04887">
        <w:t> </w:t>
      </w:r>
      <w:r w:rsidR="00D41981" w:rsidRPr="00E04887">
        <w:t>12, column 1)</w:t>
      </w:r>
    </w:p>
    <w:p w:rsidR="00D41981" w:rsidRPr="00E04887" w:rsidRDefault="00D41981" w:rsidP="00E04887">
      <w:pPr>
        <w:pStyle w:val="Item"/>
      </w:pPr>
      <w:r w:rsidRPr="00E04887">
        <w:t>Omit “enter”, substitute “record”.</w:t>
      </w:r>
    </w:p>
    <w:p w:rsidR="00D41981" w:rsidRPr="00E04887" w:rsidRDefault="00503DDC" w:rsidP="00E04887">
      <w:pPr>
        <w:pStyle w:val="ItemHead"/>
      </w:pPr>
      <w:r w:rsidRPr="00E04887">
        <w:t>261</w:t>
      </w:r>
      <w:r w:rsidR="00D41981" w:rsidRPr="00E04887">
        <w:t xml:space="preserve">  Section</w:t>
      </w:r>
      <w:r w:rsidR="00E04887" w:rsidRPr="00E04887">
        <w:t> </w:t>
      </w:r>
      <w:r w:rsidR="00D41981" w:rsidRPr="00E04887">
        <w:t>56 (table item</w:t>
      </w:r>
      <w:r w:rsidR="00E04887" w:rsidRPr="00E04887">
        <w:t> </w:t>
      </w:r>
      <w:r w:rsidR="00D41981" w:rsidRPr="00E04887">
        <w:t>12, column 1)</w:t>
      </w:r>
    </w:p>
    <w:p w:rsidR="00D41981" w:rsidRPr="00E04887" w:rsidRDefault="00D41981" w:rsidP="00E04887">
      <w:pPr>
        <w:pStyle w:val="Item"/>
      </w:pPr>
      <w:r w:rsidRPr="00E04887">
        <w:t>Omit “on the Business Names Register”.</w:t>
      </w:r>
    </w:p>
    <w:p w:rsidR="00D41981" w:rsidRPr="00E04887" w:rsidRDefault="00503DDC" w:rsidP="00E04887">
      <w:pPr>
        <w:pStyle w:val="ItemHead"/>
      </w:pPr>
      <w:r w:rsidRPr="00E04887">
        <w:t>262</w:t>
      </w:r>
      <w:r w:rsidR="00D41981" w:rsidRPr="00E04887">
        <w:t xml:space="preserve">  Section</w:t>
      </w:r>
      <w:r w:rsidR="00E04887" w:rsidRPr="00E04887">
        <w:t> </w:t>
      </w:r>
      <w:r w:rsidR="00D41981" w:rsidRPr="00E04887">
        <w:t>56 (table item</w:t>
      </w:r>
      <w:r w:rsidR="00E04887" w:rsidRPr="00E04887">
        <w:t> </w:t>
      </w:r>
      <w:r w:rsidR="00D41981" w:rsidRPr="00E04887">
        <w:t>16)</w:t>
      </w:r>
    </w:p>
    <w:p w:rsidR="00D41981" w:rsidRPr="00E04887" w:rsidRDefault="00D41981" w:rsidP="00E04887">
      <w:pPr>
        <w:pStyle w:val="Item"/>
      </w:pPr>
      <w:r w:rsidRPr="00E04887">
        <w:t>Repeal the item.</w:t>
      </w:r>
    </w:p>
    <w:p w:rsidR="00D41981" w:rsidRPr="00E04887" w:rsidRDefault="00503DDC" w:rsidP="00E04887">
      <w:pPr>
        <w:pStyle w:val="ItemHead"/>
      </w:pPr>
      <w:r w:rsidRPr="00E04887">
        <w:t>263</w:t>
      </w:r>
      <w:r w:rsidR="00D41981" w:rsidRPr="00E04887">
        <w:t xml:space="preserve">  Subsection</w:t>
      </w:r>
      <w:r w:rsidR="00E04887" w:rsidRPr="00E04887">
        <w:t> </w:t>
      </w:r>
      <w:r w:rsidR="00D41981" w:rsidRPr="00E04887">
        <w:t>57(1)</w:t>
      </w:r>
    </w:p>
    <w:p w:rsidR="00D41981" w:rsidRPr="00E04887" w:rsidRDefault="00D41981" w:rsidP="00E04887">
      <w:pPr>
        <w:pStyle w:val="Item"/>
      </w:pPr>
      <w:r w:rsidRPr="00E04887">
        <w:t>Omit “by ASIC”, substitute “by the Registrar”.</w:t>
      </w:r>
    </w:p>
    <w:p w:rsidR="00D41981" w:rsidRPr="00E04887" w:rsidRDefault="00503DDC" w:rsidP="00E04887">
      <w:pPr>
        <w:pStyle w:val="ItemHead"/>
      </w:pPr>
      <w:r w:rsidRPr="00E04887">
        <w:t>264</w:t>
      </w:r>
      <w:r w:rsidR="00D41981" w:rsidRPr="00E04887">
        <w:t xml:space="preserve">  Subsection</w:t>
      </w:r>
      <w:r w:rsidR="00E04887" w:rsidRPr="00E04887">
        <w:t> </w:t>
      </w:r>
      <w:r w:rsidR="00D41981" w:rsidRPr="00E04887">
        <w:t>57(1)</w:t>
      </w:r>
    </w:p>
    <w:p w:rsidR="00D41981" w:rsidRPr="00E04887" w:rsidRDefault="00D41981" w:rsidP="00E04887">
      <w:pPr>
        <w:pStyle w:val="Item"/>
      </w:pPr>
      <w:r w:rsidRPr="00E04887">
        <w:t>Omit “lodge an application with ASIC”, substitute “apply to the Registrar”.</w:t>
      </w:r>
    </w:p>
    <w:p w:rsidR="00D41981" w:rsidRPr="00E04887" w:rsidRDefault="00503DDC" w:rsidP="00E04887">
      <w:pPr>
        <w:pStyle w:val="ItemHead"/>
      </w:pPr>
      <w:r w:rsidRPr="00E04887">
        <w:t>265</w:t>
      </w:r>
      <w:r w:rsidR="00D41981" w:rsidRPr="00E04887">
        <w:t xml:space="preserve">  At the end of subsection</w:t>
      </w:r>
      <w:r w:rsidR="00E04887" w:rsidRPr="00E04887">
        <w:t> </w:t>
      </w:r>
      <w:r w:rsidR="00D41981" w:rsidRPr="00E04887">
        <w:t>57(1)</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The application must meet any requirements of the data standards.</w:t>
      </w:r>
    </w:p>
    <w:p w:rsidR="00D41981" w:rsidRPr="00E04887" w:rsidRDefault="00503DDC" w:rsidP="00E04887">
      <w:pPr>
        <w:pStyle w:val="ItemHead"/>
      </w:pPr>
      <w:r w:rsidRPr="00E04887">
        <w:t>266</w:t>
      </w:r>
      <w:r w:rsidR="00D41981" w:rsidRPr="00E04887">
        <w:t xml:space="preserve">  Subsection</w:t>
      </w:r>
      <w:r w:rsidR="00E04887" w:rsidRPr="00E04887">
        <w:t> </w:t>
      </w:r>
      <w:r w:rsidR="00D41981" w:rsidRPr="00E04887">
        <w:t>57(2)</w:t>
      </w:r>
    </w:p>
    <w:p w:rsidR="00D41981" w:rsidRPr="00E04887" w:rsidRDefault="00D41981" w:rsidP="00E04887">
      <w:pPr>
        <w:pStyle w:val="Item"/>
      </w:pPr>
      <w:r w:rsidRPr="00E04887">
        <w:t>Omit “an ASIC member or staff member”, substitute “the Registrar”.</w:t>
      </w:r>
    </w:p>
    <w:p w:rsidR="00D41981" w:rsidRPr="00E04887" w:rsidRDefault="00503DDC" w:rsidP="00E04887">
      <w:pPr>
        <w:pStyle w:val="ItemHead"/>
      </w:pPr>
      <w:r w:rsidRPr="00E04887">
        <w:lastRenderedPageBreak/>
        <w:t>267</w:t>
      </w:r>
      <w:r w:rsidR="00D41981" w:rsidRPr="00E04887">
        <w:t xml:space="preserve">  Subsection</w:t>
      </w:r>
      <w:r w:rsidR="00E04887" w:rsidRPr="00E04887">
        <w:t> </w:t>
      </w:r>
      <w:r w:rsidR="00D41981" w:rsidRPr="00E04887">
        <w:t>57(2)</w:t>
      </w:r>
    </w:p>
    <w:p w:rsidR="00D41981" w:rsidRPr="00E04887" w:rsidRDefault="00D41981" w:rsidP="00E04887">
      <w:pPr>
        <w:pStyle w:val="Item"/>
      </w:pPr>
      <w:r w:rsidRPr="00E04887">
        <w:t>Omit “lodge an application with”, substitute “apply to”.</w:t>
      </w:r>
    </w:p>
    <w:p w:rsidR="00D41981" w:rsidRPr="00E04887" w:rsidRDefault="00503DDC" w:rsidP="00E04887">
      <w:pPr>
        <w:pStyle w:val="ItemHead"/>
      </w:pPr>
      <w:r w:rsidRPr="00E04887">
        <w:t>268</w:t>
      </w:r>
      <w:r w:rsidR="00D41981" w:rsidRPr="00E04887">
        <w:t xml:space="preserve">  Subsection</w:t>
      </w:r>
      <w:r w:rsidR="00E04887" w:rsidRPr="00E04887">
        <w:t> </w:t>
      </w:r>
      <w:r w:rsidR="00D41981" w:rsidRPr="00E04887">
        <w:t>57(3)</w:t>
      </w:r>
    </w:p>
    <w:p w:rsidR="00D41981" w:rsidRPr="00E04887" w:rsidRDefault="00D41981" w:rsidP="00E04887">
      <w:pPr>
        <w:pStyle w:val="Item"/>
      </w:pPr>
      <w:r w:rsidRPr="00E04887">
        <w:t xml:space="preserve">After “An application”, insert “under </w:t>
      </w:r>
      <w:r w:rsidR="00E04887" w:rsidRPr="00E04887">
        <w:t>subsection (</w:t>
      </w:r>
      <w:r w:rsidRPr="00E04887">
        <w:t>2)”.</w:t>
      </w:r>
    </w:p>
    <w:p w:rsidR="00D41981" w:rsidRPr="00E04887" w:rsidRDefault="00503DDC" w:rsidP="00E04887">
      <w:pPr>
        <w:pStyle w:val="ItemHead"/>
      </w:pPr>
      <w:r w:rsidRPr="00E04887">
        <w:t>269</w:t>
      </w:r>
      <w:r w:rsidR="00D41981" w:rsidRPr="00E04887">
        <w:t xml:space="preserve">  Paragraph 57(3)(c)</w:t>
      </w:r>
    </w:p>
    <w:p w:rsidR="00D41981" w:rsidRPr="00E04887" w:rsidRDefault="00D41981" w:rsidP="00E04887">
      <w:pPr>
        <w:pStyle w:val="Item"/>
      </w:pPr>
      <w:r w:rsidRPr="00E04887">
        <w:t>Omit “lodged”, substitute “made”.</w:t>
      </w:r>
    </w:p>
    <w:p w:rsidR="00D41981" w:rsidRPr="00E04887" w:rsidRDefault="00503DDC" w:rsidP="00E04887">
      <w:pPr>
        <w:pStyle w:val="ItemHead"/>
      </w:pPr>
      <w:r w:rsidRPr="00E04887">
        <w:t>270</w:t>
      </w:r>
      <w:r w:rsidR="00D41981" w:rsidRPr="00E04887">
        <w:t xml:space="preserve">  Subsection</w:t>
      </w:r>
      <w:r w:rsidR="00E04887" w:rsidRPr="00E04887">
        <w:t> </w:t>
      </w:r>
      <w:r w:rsidR="00D41981" w:rsidRPr="00E04887">
        <w:t>57(4)</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(4)</w:t>
      </w:r>
      <w:r w:rsidRPr="00E04887">
        <w:tab/>
        <w:t xml:space="preserve">An application under </w:t>
      </w:r>
      <w:r w:rsidR="00E04887" w:rsidRPr="00E04887">
        <w:t>subsection (</w:t>
      </w:r>
      <w:r w:rsidRPr="00E04887">
        <w:t>2) for review of a decision must be made within 28 days after the entity is notified of the decision.</w:t>
      </w:r>
    </w:p>
    <w:p w:rsidR="00D41981" w:rsidRPr="00E04887" w:rsidRDefault="00503DDC" w:rsidP="00E04887">
      <w:pPr>
        <w:pStyle w:val="ItemHead"/>
      </w:pPr>
      <w:r w:rsidRPr="00E04887">
        <w:t>271</w:t>
      </w:r>
      <w:r w:rsidR="00D41981" w:rsidRPr="00E04887">
        <w:t xml:space="preserve">  Subsection</w:t>
      </w:r>
      <w:r w:rsidR="00E04887" w:rsidRPr="00E04887">
        <w:t> </w:t>
      </w:r>
      <w:r w:rsidR="00D41981" w:rsidRPr="00E04887">
        <w:t>57(5)</w:t>
      </w:r>
    </w:p>
    <w:p w:rsidR="00D41981" w:rsidRPr="00E04887" w:rsidRDefault="00D41981" w:rsidP="00E04887">
      <w:pPr>
        <w:pStyle w:val="Item"/>
      </w:pPr>
      <w:r w:rsidRPr="00E04887">
        <w:t>Omit “lodged”, substitute “made”.</w:t>
      </w:r>
    </w:p>
    <w:p w:rsidR="00D41981" w:rsidRPr="00E04887" w:rsidRDefault="00503DDC" w:rsidP="00E04887">
      <w:pPr>
        <w:pStyle w:val="ItemHead"/>
      </w:pPr>
      <w:r w:rsidRPr="00E04887">
        <w:t>272</w:t>
      </w:r>
      <w:r w:rsidR="00D41981" w:rsidRPr="00E04887">
        <w:t xml:space="preserve">  Subsection</w:t>
      </w:r>
      <w:r w:rsidR="00E04887" w:rsidRPr="00E04887">
        <w:t> </w:t>
      </w:r>
      <w:r w:rsidR="00D41981" w:rsidRPr="00E04887">
        <w:t>57(6)</w:t>
      </w:r>
    </w:p>
    <w:p w:rsidR="00D41981" w:rsidRPr="00E04887" w:rsidRDefault="00D41981" w:rsidP="00E04887">
      <w:pPr>
        <w:pStyle w:val="Item"/>
      </w:pPr>
      <w:r w:rsidRPr="00E04887">
        <w:t>Omit “lodged with a review body”, substitute “made”.</w:t>
      </w:r>
    </w:p>
    <w:p w:rsidR="00D41981" w:rsidRPr="00E04887" w:rsidRDefault="00503DDC" w:rsidP="00E04887">
      <w:pPr>
        <w:pStyle w:val="ItemHead"/>
      </w:pPr>
      <w:r w:rsidRPr="00E04887">
        <w:t>273</w:t>
      </w:r>
      <w:r w:rsidR="00D41981" w:rsidRPr="00E04887">
        <w:t xml:space="preserve">  Subsection</w:t>
      </w:r>
      <w:r w:rsidR="00E04887" w:rsidRPr="00E04887">
        <w:t> </w:t>
      </w:r>
      <w:r w:rsidR="00D41981" w:rsidRPr="00E04887">
        <w:t>57(8)</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(8)</w:t>
      </w:r>
      <w:r w:rsidRPr="00E04887">
        <w:tab/>
        <w:t>If the Registrar, as the review body, has not decided an application by an entity for review of a decision within 28 days after the application is made, the entity may, at any time, notify the review body that the entity wishes to treat the decision as having been affirmed.</w:t>
      </w:r>
    </w:p>
    <w:p w:rsidR="00D41981" w:rsidRPr="00E04887" w:rsidRDefault="00D41981" w:rsidP="00E04887">
      <w:pPr>
        <w:pStyle w:val="subsection"/>
      </w:pPr>
      <w:r w:rsidRPr="00E04887">
        <w:tab/>
        <w:t>(8A)</w:t>
      </w:r>
      <w:r w:rsidRPr="00E04887">
        <w:tab/>
        <w:t>The notification must meet any requirements of the data standards.</w:t>
      </w:r>
    </w:p>
    <w:p w:rsidR="00D41981" w:rsidRPr="00E04887" w:rsidRDefault="00D41981" w:rsidP="00E04887">
      <w:pPr>
        <w:pStyle w:val="subsection"/>
      </w:pPr>
      <w:r w:rsidRPr="00E04887">
        <w:tab/>
        <w:t>(8B)</w:t>
      </w:r>
      <w:r w:rsidRPr="00E04887">
        <w:tab/>
        <w:t>If the Minister, as the review body, has not decided an application by an entity for review of a decision within 60 days after the application is made, the entity may, at any time, notify the review body, in writing, that the entity wishes to treat the decision as having been affirmed.</w:t>
      </w:r>
    </w:p>
    <w:p w:rsidR="00D41981" w:rsidRPr="00E04887" w:rsidRDefault="00503DDC" w:rsidP="00E04887">
      <w:pPr>
        <w:pStyle w:val="ItemHead"/>
      </w:pPr>
      <w:r w:rsidRPr="00E04887">
        <w:lastRenderedPageBreak/>
        <w:t>274</w:t>
      </w:r>
      <w:r w:rsidR="00D41981" w:rsidRPr="00E04887">
        <w:t xml:space="preserve">  Subsection</w:t>
      </w:r>
      <w:r w:rsidR="00E04887" w:rsidRPr="00E04887">
        <w:t> </w:t>
      </w:r>
      <w:r w:rsidR="00D41981" w:rsidRPr="00E04887">
        <w:t>57(9)</w:t>
      </w:r>
    </w:p>
    <w:p w:rsidR="00D41981" w:rsidRPr="00E04887" w:rsidRDefault="00D41981" w:rsidP="00E04887">
      <w:pPr>
        <w:pStyle w:val="Item"/>
      </w:pPr>
      <w:r w:rsidRPr="00E04887">
        <w:t xml:space="preserve">Omit “notice under </w:t>
      </w:r>
      <w:r w:rsidR="00E04887" w:rsidRPr="00E04887">
        <w:t>subsection (</w:t>
      </w:r>
      <w:r w:rsidRPr="00E04887">
        <w:t xml:space="preserve">8)”, substitute “a notification under </w:t>
      </w:r>
      <w:r w:rsidR="00E04887" w:rsidRPr="00E04887">
        <w:t>subsection (</w:t>
      </w:r>
      <w:r w:rsidRPr="00E04887">
        <w:t>8) or</w:t>
      </w:r>
      <w:r w:rsidR="00B6345F">
        <w:t xml:space="preserve"> </w:t>
      </w:r>
      <w:r w:rsidR="00E04887" w:rsidRPr="00E04887">
        <w:t>(</w:t>
      </w:r>
      <w:r w:rsidRPr="00E04887">
        <w:t>8B)”.</w:t>
      </w:r>
    </w:p>
    <w:p w:rsidR="00D41981" w:rsidRPr="00E04887" w:rsidRDefault="00503DDC" w:rsidP="00E04887">
      <w:pPr>
        <w:pStyle w:val="ItemHead"/>
      </w:pPr>
      <w:r w:rsidRPr="00E04887">
        <w:t>275</w:t>
      </w:r>
      <w:r w:rsidR="00D41981" w:rsidRPr="00E04887">
        <w:t xml:space="preserve">  Subsection</w:t>
      </w:r>
      <w:r w:rsidR="00E04887" w:rsidRPr="00E04887">
        <w:t> </w:t>
      </w:r>
      <w:r w:rsidR="00D41981" w:rsidRPr="00E04887">
        <w:t>57(9)</w:t>
      </w:r>
    </w:p>
    <w:p w:rsidR="00D41981" w:rsidRPr="00E04887" w:rsidRDefault="00D41981" w:rsidP="00E04887">
      <w:pPr>
        <w:pStyle w:val="Item"/>
      </w:pPr>
      <w:r w:rsidRPr="00E04887">
        <w:t>Omit “notice” (</w:t>
      </w:r>
      <w:r w:rsidR="001F42A3" w:rsidRPr="00E04887">
        <w:t>last</w:t>
      </w:r>
      <w:r w:rsidRPr="00E04887">
        <w:t xml:space="preserve"> occurring), substitute “notification”.</w:t>
      </w:r>
    </w:p>
    <w:p w:rsidR="00D41981" w:rsidRPr="00E04887" w:rsidRDefault="00503DDC" w:rsidP="00E04887">
      <w:pPr>
        <w:pStyle w:val="ItemHead"/>
      </w:pPr>
      <w:r w:rsidRPr="00E04887">
        <w:t>276</w:t>
      </w:r>
      <w:r w:rsidR="00D41981" w:rsidRPr="00E04887">
        <w:t xml:space="preserve">  Subsection</w:t>
      </w:r>
      <w:r w:rsidR="00E04887" w:rsidRPr="00E04887">
        <w:t> </w:t>
      </w:r>
      <w:r w:rsidR="00D41981" w:rsidRPr="00E04887">
        <w:t>58(1)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277</w:t>
      </w:r>
      <w:r w:rsidR="00D41981" w:rsidRPr="00E04887">
        <w:t xml:space="preserve">  Subsection</w:t>
      </w:r>
      <w:r w:rsidR="00E04887" w:rsidRPr="00E04887">
        <w:t> </w:t>
      </w:r>
      <w:r w:rsidR="00D41981" w:rsidRPr="00E04887">
        <w:t>58(2)</w:t>
      </w:r>
    </w:p>
    <w:p w:rsidR="00D41981" w:rsidRPr="00E04887" w:rsidRDefault="00D41981" w:rsidP="00E04887">
      <w:pPr>
        <w:pStyle w:val="Item"/>
      </w:pPr>
      <w:r w:rsidRPr="00E04887">
        <w:t>Omit “lodged”, substitute “made”.</w:t>
      </w:r>
    </w:p>
    <w:p w:rsidR="00D41981" w:rsidRPr="00E04887" w:rsidRDefault="00503DDC" w:rsidP="00E04887">
      <w:pPr>
        <w:pStyle w:val="ItemHead"/>
      </w:pPr>
      <w:r w:rsidRPr="00E04887">
        <w:t>278</w:t>
      </w:r>
      <w:r w:rsidR="00D41981" w:rsidRPr="00E04887">
        <w:t xml:space="preserve">  At the end of subsection</w:t>
      </w:r>
      <w:r w:rsidR="00E04887" w:rsidRPr="00E04887">
        <w:t> </w:t>
      </w:r>
      <w:r w:rsidR="00D41981" w:rsidRPr="00E04887">
        <w:t>58(3)</w:t>
      </w:r>
    </w:p>
    <w:p w:rsidR="00D41981" w:rsidRPr="00E04887" w:rsidRDefault="00D41981" w:rsidP="00E04887">
      <w:pPr>
        <w:pStyle w:val="Item"/>
      </w:pPr>
      <w:r w:rsidRPr="00E04887">
        <w:t>Add:</w:t>
      </w:r>
    </w:p>
    <w:p w:rsidR="00D41981" w:rsidRPr="00E04887" w:rsidRDefault="00D41981" w:rsidP="00E04887">
      <w:pPr>
        <w:pStyle w:val="paragraph"/>
      </w:pPr>
      <w:r w:rsidRPr="00E04887">
        <w:tab/>
        <w:t>; (d)</w:t>
      </w:r>
      <w:r w:rsidRPr="00E04887">
        <w:tab/>
        <w:t>a refusal to determine under subsection</w:t>
      </w:r>
      <w:r w:rsidR="00E04887" w:rsidRPr="00E04887">
        <w:t> </w:t>
      </w:r>
      <w:r w:rsidRPr="00E04887">
        <w:t>28(2A) that a business name constituted by or including a restricted word or expression is available to an entity.</w:t>
      </w:r>
    </w:p>
    <w:p w:rsidR="00D41981" w:rsidRPr="00E04887" w:rsidRDefault="00503DDC" w:rsidP="00E04887">
      <w:pPr>
        <w:pStyle w:val="ItemHead"/>
      </w:pPr>
      <w:r w:rsidRPr="00E04887">
        <w:t>279</w:t>
      </w:r>
      <w:r w:rsidR="00D41981" w:rsidRPr="00E04887">
        <w:t xml:space="preserve">  Paragraph 58(4)(a)</w:t>
      </w:r>
    </w:p>
    <w:p w:rsidR="00D41981" w:rsidRPr="00E04887" w:rsidRDefault="00D41981" w:rsidP="00E04887">
      <w:pPr>
        <w:pStyle w:val="Item"/>
      </w:pPr>
      <w:r w:rsidRPr="00E04887">
        <w:t>Omit “or (b)”, substitute “, (b) or (d)”.</w:t>
      </w:r>
    </w:p>
    <w:p w:rsidR="00D41981" w:rsidRPr="00E04887" w:rsidRDefault="00503DDC" w:rsidP="00E04887">
      <w:pPr>
        <w:pStyle w:val="ItemHead"/>
      </w:pPr>
      <w:r w:rsidRPr="00E04887">
        <w:t>280</w:t>
      </w:r>
      <w:r w:rsidR="00D41981" w:rsidRPr="00E04887">
        <w:t xml:space="preserve">  Part</w:t>
      </w:r>
      <w:r w:rsidR="00E04887" w:rsidRPr="00E04887">
        <w:t> </w:t>
      </w:r>
      <w:r w:rsidR="00D41981" w:rsidRPr="00E04887">
        <w:t>8</w:t>
      </w:r>
    </w:p>
    <w:p w:rsidR="00D41981" w:rsidRPr="00E04887" w:rsidRDefault="00D41981" w:rsidP="00E04887">
      <w:pPr>
        <w:pStyle w:val="Item"/>
      </w:pPr>
      <w:r w:rsidRPr="00E04887">
        <w:t>Repeal the Part.</w:t>
      </w:r>
    </w:p>
    <w:p w:rsidR="00D41981" w:rsidRPr="00E04887" w:rsidRDefault="00503DDC" w:rsidP="00E04887">
      <w:pPr>
        <w:pStyle w:val="ItemHead"/>
      </w:pPr>
      <w:r w:rsidRPr="00E04887">
        <w:t>281</w:t>
      </w:r>
      <w:r w:rsidR="00D41981" w:rsidRPr="00E04887">
        <w:t xml:space="preserve">  Sections</w:t>
      </w:r>
      <w:r w:rsidR="00E04887" w:rsidRPr="00E04887">
        <w:t> </w:t>
      </w:r>
      <w:r w:rsidR="00D41981" w:rsidRPr="00E04887">
        <w:t>63 and 64</w:t>
      </w:r>
    </w:p>
    <w:p w:rsidR="00D41981" w:rsidRPr="00E04887" w:rsidRDefault="00D41981" w:rsidP="00E04887">
      <w:pPr>
        <w:pStyle w:val="Item"/>
      </w:pPr>
      <w:r w:rsidRPr="00E04887">
        <w:t>Repeal the sections.</w:t>
      </w:r>
    </w:p>
    <w:p w:rsidR="00D41981" w:rsidRPr="00E04887" w:rsidRDefault="00503DDC" w:rsidP="00E04887">
      <w:pPr>
        <w:pStyle w:val="ItemHead"/>
      </w:pPr>
      <w:r w:rsidRPr="00E04887">
        <w:t>282</w:t>
      </w:r>
      <w:r w:rsidR="00D41981" w:rsidRPr="00E04887">
        <w:t xml:space="preserve">  Subsection</w:t>
      </w:r>
      <w:r w:rsidR="00E04887" w:rsidRPr="00E04887">
        <w:t> </w:t>
      </w:r>
      <w:r w:rsidR="00D41981" w:rsidRPr="00E04887">
        <w:t>65(1)</w:t>
      </w:r>
    </w:p>
    <w:p w:rsidR="00D41981" w:rsidRPr="00E04887" w:rsidRDefault="00D41981" w:rsidP="00E04887">
      <w:pPr>
        <w:pStyle w:val="Item"/>
      </w:pPr>
      <w:r w:rsidRPr="00E04887">
        <w:t>Omit “ASIC may”, substitute “The Registrar may”.</w:t>
      </w:r>
    </w:p>
    <w:p w:rsidR="00D41981" w:rsidRPr="00E04887" w:rsidRDefault="00503DDC" w:rsidP="00E04887">
      <w:pPr>
        <w:pStyle w:val="ItemHead"/>
      </w:pPr>
      <w:r w:rsidRPr="00E04887">
        <w:t>283</w:t>
      </w:r>
      <w:r w:rsidR="00D41981" w:rsidRPr="00E04887">
        <w:t xml:space="preserve">  Subsection</w:t>
      </w:r>
      <w:r w:rsidR="00E04887" w:rsidRPr="00E04887">
        <w:t> </w:t>
      </w:r>
      <w:r w:rsidR="00D41981" w:rsidRPr="00E04887">
        <w:t>65(1)</w:t>
      </w:r>
    </w:p>
    <w:p w:rsidR="00D41981" w:rsidRPr="00E04887" w:rsidRDefault="00D41981" w:rsidP="00E04887">
      <w:pPr>
        <w:pStyle w:val="Item"/>
      </w:pPr>
      <w:r w:rsidRPr="00E04887">
        <w:t>Omit “by ASIC”, substitute “by the Registrar”.</w:t>
      </w:r>
    </w:p>
    <w:p w:rsidR="00D41981" w:rsidRPr="00E04887" w:rsidRDefault="00503DDC" w:rsidP="00E04887">
      <w:pPr>
        <w:pStyle w:val="ItemHead"/>
      </w:pPr>
      <w:r w:rsidRPr="00E04887">
        <w:t>284</w:t>
      </w:r>
      <w:r w:rsidR="00D41981" w:rsidRPr="00E04887">
        <w:t xml:space="preserve">  Subsection</w:t>
      </w:r>
      <w:r w:rsidR="00E04887" w:rsidRPr="00E04887">
        <w:t> </w:t>
      </w:r>
      <w:r w:rsidR="00D41981" w:rsidRPr="00E04887">
        <w:t>65(2)</w:t>
      </w:r>
    </w:p>
    <w:p w:rsidR="00D41981" w:rsidRPr="00E04887" w:rsidRDefault="00D41981" w:rsidP="00E04887">
      <w:pPr>
        <w:pStyle w:val="Item"/>
      </w:pPr>
      <w:r w:rsidRPr="00E04887">
        <w:t>Omit “ASIC has”, substitute “The Registrar has”.</w:t>
      </w:r>
    </w:p>
    <w:p w:rsidR="00D41981" w:rsidRPr="00E04887" w:rsidRDefault="00503DDC" w:rsidP="00E04887">
      <w:pPr>
        <w:pStyle w:val="ItemHead"/>
      </w:pPr>
      <w:r w:rsidRPr="00E04887">
        <w:lastRenderedPageBreak/>
        <w:t>285</w:t>
      </w:r>
      <w:r w:rsidR="00D41981" w:rsidRPr="00E04887">
        <w:t xml:space="preserve">  Subsection</w:t>
      </w:r>
      <w:r w:rsidR="00E04887" w:rsidRPr="00E04887">
        <w:t> </w:t>
      </w:r>
      <w:r w:rsidR="00D41981" w:rsidRPr="00E04887">
        <w:t>65(2)</w:t>
      </w:r>
    </w:p>
    <w:p w:rsidR="00D41981" w:rsidRPr="00E04887" w:rsidRDefault="00D41981" w:rsidP="00E04887">
      <w:pPr>
        <w:pStyle w:val="Item"/>
      </w:pPr>
      <w:r w:rsidRPr="00E04887">
        <w:t>Omit “ASIC is”, substitute “the Registrar is”.</w:t>
      </w:r>
    </w:p>
    <w:p w:rsidR="00D41981" w:rsidRPr="00E04887" w:rsidRDefault="00503DDC" w:rsidP="00E04887">
      <w:pPr>
        <w:pStyle w:val="ItemHead"/>
      </w:pPr>
      <w:r w:rsidRPr="00E04887">
        <w:t>286</w:t>
      </w:r>
      <w:r w:rsidR="00D41981" w:rsidRPr="00E04887">
        <w:t xml:space="preserve">  Subsection</w:t>
      </w:r>
      <w:r w:rsidR="00E04887" w:rsidRPr="00E04887">
        <w:t> </w:t>
      </w:r>
      <w:r w:rsidR="00D41981" w:rsidRPr="00E04887">
        <w:t>65(3)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287</w:t>
      </w:r>
      <w:r w:rsidR="00D41981" w:rsidRPr="00E04887">
        <w:t xml:space="preserve">  Sections</w:t>
      </w:r>
      <w:r w:rsidR="00E04887" w:rsidRPr="00E04887">
        <w:t> </w:t>
      </w:r>
      <w:r w:rsidR="00D41981" w:rsidRPr="00E04887">
        <w:t>66 to 68</w:t>
      </w:r>
    </w:p>
    <w:p w:rsidR="00D41981" w:rsidRPr="00E04887" w:rsidRDefault="00D41981" w:rsidP="00E04887">
      <w:pPr>
        <w:pStyle w:val="Item"/>
      </w:pPr>
      <w:r w:rsidRPr="00E04887">
        <w:t>Repeal the sections.</w:t>
      </w:r>
    </w:p>
    <w:p w:rsidR="00D41981" w:rsidRPr="00E04887" w:rsidRDefault="00503DDC" w:rsidP="00E04887">
      <w:pPr>
        <w:pStyle w:val="ItemHead"/>
      </w:pPr>
      <w:r w:rsidRPr="00E04887">
        <w:t>288</w:t>
      </w:r>
      <w:r w:rsidR="00D41981" w:rsidRPr="00E04887">
        <w:t xml:space="preserve">  Section</w:t>
      </w:r>
      <w:r w:rsidR="00E04887" w:rsidRPr="00E04887">
        <w:t> </w:t>
      </w:r>
      <w:r w:rsidR="00D41981" w:rsidRPr="00E04887">
        <w:t>69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289</w:t>
      </w:r>
      <w:r w:rsidR="00D41981" w:rsidRPr="00E04887">
        <w:t xml:space="preserve">  Subsection</w:t>
      </w:r>
      <w:r w:rsidR="00E04887" w:rsidRPr="00E04887">
        <w:t> </w:t>
      </w:r>
      <w:r w:rsidR="00D41981" w:rsidRPr="00E04887">
        <w:t>69(1) (heading)</w:t>
      </w:r>
    </w:p>
    <w:p w:rsidR="00D41981" w:rsidRPr="00E04887" w:rsidRDefault="00D41981" w:rsidP="00E04887">
      <w:pPr>
        <w:pStyle w:val="Item"/>
      </w:pPr>
      <w:r w:rsidRPr="00E04887">
        <w:t>Omit “</w:t>
      </w:r>
      <w:bookmarkStart w:id="123" w:name="BK_S3P77L10C7"/>
      <w:bookmarkEnd w:id="123"/>
      <w:r w:rsidRPr="00E04887">
        <w:rPr>
          <w:i/>
        </w:rPr>
        <w:t>ASIC</w:t>
      </w:r>
      <w:r w:rsidRPr="00E04887">
        <w:t>”, substitute “</w:t>
      </w:r>
      <w:bookmarkStart w:id="124" w:name="BK_S3P77L10C26"/>
      <w:bookmarkEnd w:id="124"/>
      <w:r w:rsidRPr="00E04887">
        <w:rPr>
          <w:i/>
        </w:rPr>
        <w:t>The Registrar</w:t>
      </w:r>
      <w:r w:rsidRPr="00E04887">
        <w:t>”.</w:t>
      </w:r>
    </w:p>
    <w:p w:rsidR="00D41981" w:rsidRPr="00E04887" w:rsidRDefault="00503DDC" w:rsidP="00E04887">
      <w:pPr>
        <w:pStyle w:val="ItemHead"/>
      </w:pPr>
      <w:r w:rsidRPr="00E04887">
        <w:t>290</w:t>
      </w:r>
      <w:r w:rsidR="00D41981" w:rsidRPr="00E04887">
        <w:t xml:space="preserve">  Subsection</w:t>
      </w:r>
      <w:r w:rsidR="00E04887" w:rsidRPr="00E04887">
        <w:t> </w:t>
      </w:r>
      <w:r w:rsidR="00D41981" w:rsidRPr="00E04887">
        <w:t>69(1)</w:t>
      </w:r>
    </w:p>
    <w:p w:rsidR="00D41981" w:rsidRPr="00E04887" w:rsidRDefault="00D41981" w:rsidP="00E04887">
      <w:pPr>
        <w:pStyle w:val="Item"/>
      </w:pPr>
      <w:r w:rsidRPr="00E04887">
        <w:t>Omit “ASIC” (first and second occurring), substitute “the Registrar”.</w:t>
      </w:r>
    </w:p>
    <w:p w:rsidR="00D41981" w:rsidRPr="00E04887" w:rsidRDefault="00503DDC" w:rsidP="00E04887">
      <w:pPr>
        <w:pStyle w:val="ItemHead"/>
      </w:pPr>
      <w:r w:rsidRPr="00E04887">
        <w:t>291</w:t>
      </w:r>
      <w:r w:rsidR="00D41981" w:rsidRPr="00E04887">
        <w:t xml:space="preserve">  Paragraph 69(1)(c)</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(c)</w:t>
      </w:r>
      <w:r w:rsidRPr="00E04887">
        <w:tab/>
        <w:t>does not meet the requirements (if any) of the data standards; or</w:t>
      </w:r>
    </w:p>
    <w:p w:rsidR="00D41981" w:rsidRPr="00E04887" w:rsidRDefault="00503DDC" w:rsidP="00E04887">
      <w:pPr>
        <w:pStyle w:val="ItemHead"/>
      </w:pPr>
      <w:r w:rsidRPr="00E04887">
        <w:t>292</w:t>
      </w:r>
      <w:r w:rsidR="00D41981" w:rsidRPr="00E04887">
        <w:t xml:space="preserve">  Subsection</w:t>
      </w:r>
      <w:r w:rsidR="00E04887" w:rsidRPr="00E04887">
        <w:t> </w:t>
      </w:r>
      <w:r w:rsidR="00D41981" w:rsidRPr="00E04887">
        <w:t>69(1)</w:t>
      </w:r>
    </w:p>
    <w:p w:rsidR="00D41981" w:rsidRPr="00E04887" w:rsidRDefault="00D41981" w:rsidP="00E04887">
      <w:pPr>
        <w:pStyle w:val="Item"/>
      </w:pPr>
      <w:r w:rsidRPr="00E04887">
        <w:t>Omit “ASIC may”, substitute “the Registrar may”.</w:t>
      </w:r>
    </w:p>
    <w:p w:rsidR="00D41981" w:rsidRPr="00E04887" w:rsidRDefault="00503DDC" w:rsidP="00E04887">
      <w:pPr>
        <w:pStyle w:val="ItemHead"/>
      </w:pPr>
      <w:r w:rsidRPr="00E04887">
        <w:t>293</w:t>
      </w:r>
      <w:r w:rsidR="00D41981" w:rsidRPr="00E04887">
        <w:t xml:space="preserve">  Subsection</w:t>
      </w:r>
      <w:r w:rsidR="00E04887" w:rsidRPr="00E04887">
        <w:t> </w:t>
      </w:r>
      <w:r w:rsidR="00D41981" w:rsidRPr="00E04887">
        <w:t>69(1) (note)</w:t>
      </w:r>
    </w:p>
    <w:p w:rsidR="00D41981" w:rsidRPr="00E04887" w:rsidRDefault="00D41981" w:rsidP="00E04887">
      <w:pPr>
        <w:pStyle w:val="Item"/>
      </w:pPr>
      <w:r w:rsidRPr="00E04887">
        <w:t>Repeal the note, substitute:</w:t>
      </w:r>
    </w:p>
    <w:p w:rsidR="00D41981" w:rsidRPr="00E04887" w:rsidRDefault="00D41981" w:rsidP="00E04887">
      <w:pPr>
        <w:pStyle w:val="notetext"/>
      </w:pPr>
      <w:r w:rsidRPr="00E04887">
        <w:t>Note:</w:t>
      </w:r>
      <w:r w:rsidRPr="00E04887">
        <w:tab/>
        <w:t xml:space="preserve">The effect of the Registrar refusing to receive the document is that the document is not given to the Registrar (see </w:t>
      </w:r>
      <w:r w:rsidR="00E04887" w:rsidRPr="00E04887">
        <w:t>subsection (</w:t>
      </w:r>
      <w:r w:rsidRPr="00E04887">
        <w:t>6)).</w:t>
      </w:r>
    </w:p>
    <w:p w:rsidR="00D41981" w:rsidRPr="00E04887" w:rsidRDefault="00503DDC" w:rsidP="00E04887">
      <w:pPr>
        <w:pStyle w:val="ItemHead"/>
      </w:pPr>
      <w:r w:rsidRPr="00E04887">
        <w:t>294</w:t>
      </w:r>
      <w:r w:rsidR="00D41981" w:rsidRPr="00E04887">
        <w:t xml:space="preserve">  Subsection</w:t>
      </w:r>
      <w:r w:rsidR="00E04887" w:rsidRPr="00E04887">
        <w:t> </w:t>
      </w:r>
      <w:r w:rsidR="00D41981" w:rsidRPr="00E04887">
        <w:t>69(2)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295</w:t>
      </w:r>
      <w:r w:rsidR="00D41981" w:rsidRPr="00E04887">
        <w:t xml:space="preserve">  Paragraph 69(2)(c)</w:t>
      </w:r>
    </w:p>
    <w:p w:rsidR="00D41981" w:rsidRPr="00E04887" w:rsidRDefault="00D41981" w:rsidP="00E04887">
      <w:pPr>
        <w:pStyle w:val="Item"/>
      </w:pPr>
      <w:r w:rsidRPr="00E04887">
        <w:t>Omit “in the prescribed form”.</w:t>
      </w:r>
    </w:p>
    <w:p w:rsidR="00D41981" w:rsidRPr="00E04887" w:rsidRDefault="00503DDC" w:rsidP="00E04887">
      <w:pPr>
        <w:pStyle w:val="ItemHead"/>
      </w:pPr>
      <w:r w:rsidRPr="00E04887">
        <w:lastRenderedPageBreak/>
        <w:t>296</w:t>
      </w:r>
      <w:r w:rsidR="00D41981" w:rsidRPr="00E04887">
        <w:t xml:space="preserve">  After subsection</w:t>
      </w:r>
      <w:r w:rsidR="00E04887" w:rsidRPr="00E04887">
        <w:t> </w:t>
      </w:r>
      <w:r w:rsidR="00D41981" w:rsidRPr="00E04887">
        <w:t>69(2)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Lodgement of the supplementary document must meet any requirements of the data standards.</w:t>
      </w:r>
    </w:p>
    <w:p w:rsidR="00D41981" w:rsidRPr="00E04887" w:rsidRDefault="00503DDC" w:rsidP="00E04887">
      <w:pPr>
        <w:pStyle w:val="ItemHead"/>
      </w:pPr>
      <w:r w:rsidRPr="00E04887">
        <w:t>297</w:t>
      </w:r>
      <w:r w:rsidR="00D41981" w:rsidRPr="00E04887">
        <w:t xml:space="preserve">  Subsection</w:t>
      </w:r>
      <w:r w:rsidR="00E04887" w:rsidRPr="00E04887">
        <w:t> </w:t>
      </w:r>
      <w:r w:rsidR="00D41981" w:rsidRPr="00E04887">
        <w:t>69(3) (heading)</w:t>
      </w:r>
    </w:p>
    <w:p w:rsidR="00D41981" w:rsidRPr="00E04887" w:rsidRDefault="00D41981" w:rsidP="00E04887">
      <w:pPr>
        <w:pStyle w:val="Item"/>
      </w:pPr>
      <w:r w:rsidRPr="00E04887">
        <w:t>Omit “</w:t>
      </w:r>
      <w:bookmarkStart w:id="125" w:name="BK_S3P78L6C7"/>
      <w:bookmarkEnd w:id="125"/>
      <w:r w:rsidRPr="00E04887">
        <w:rPr>
          <w:i/>
        </w:rPr>
        <w:t>Notice</w:t>
      </w:r>
      <w:r w:rsidRPr="00E04887">
        <w:t>”, substitute “</w:t>
      </w:r>
      <w:bookmarkStart w:id="126" w:name="BK_S3P78L6C28"/>
      <w:bookmarkEnd w:id="126"/>
      <w:r w:rsidRPr="00E04887">
        <w:rPr>
          <w:i/>
        </w:rPr>
        <w:t>Request</w:t>
      </w:r>
      <w:r w:rsidRPr="00E04887">
        <w:t>”.</w:t>
      </w:r>
    </w:p>
    <w:p w:rsidR="00D41981" w:rsidRPr="00E04887" w:rsidRDefault="00503DDC" w:rsidP="00E04887">
      <w:pPr>
        <w:pStyle w:val="ItemHead"/>
      </w:pPr>
      <w:r w:rsidRPr="00E04887">
        <w:t>298</w:t>
      </w:r>
      <w:r w:rsidR="00D41981" w:rsidRPr="00E04887">
        <w:t xml:space="preserve">  Subsection</w:t>
      </w:r>
      <w:r w:rsidR="00E04887" w:rsidRPr="00E04887">
        <w:t> </w:t>
      </w:r>
      <w:r w:rsidR="00D41981" w:rsidRPr="00E04887">
        <w:t>69(3)</w:t>
      </w:r>
    </w:p>
    <w:p w:rsidR="00D41981" w:rsidRPr="00E04887" w:rsidRDefault="00D41981" w:rsidP="00E04887">
      <w:pPr>
        <w:pStyle w:val="Item"/>
      </w:pPr>
      <w:r w:rsidRPr="00E04887">
        <w:t>Omit “ASIC may give a written notice to”, substitute “The Registrar may request”.</w:t>
      </w:r>
    </w:p>
    <w:p w:rsidR="00D41981" w:rsidRPr="00E04887" w:rsidRDefault="00503DDC" w:rsidP="00E04887">
      <w:pPr>
        <w:pStyle w:val="ItemHead"/>
      </w:pPr>
      <w:r w:rsidRPr="00E04887">
        <w:t>299</w:t>
      </w:r>
      <w:r w:rsidR="00D41981" w:rsidRPr="00E04887">
        <w:t xml:space="preserve">  Subsection</w:t>
      </w:r>
      <w:r w:rsidR="00E04887" w:rsidRPr="00E04887">
        <w:t> </w:t>
      </w:r>
      <w:r w:rsidR="00D41981" w:rsidRPr="00E04887">
        <w:t>69(3)</w:t>
      </w:r>
    </w:p>
    <w:p w:rsidR="00D41981" w:rsidRPr="00E04887" w:rsidRDefault="00D41981" w:rsidP="00E04887">
      <w:pPr>
        <w:pStyle w:val="Item"/>
      </w:pPr>
      <w:r w:rsidRPr="00E04887">
        <w:t>Omit “, requiring the entity”.</w:t>
      </w:r>
    </w:p>
    <w:p w:rsidR="00D41981" w:rsidRPr="00E04887" w:rsidRDefault="00503DDC" w:rsidP="00E04887">
      <w:pPr>
        <w:pStyle w:val="ItemHead"/>
      </w:pPr>
      <w:r w:rsidRPr="00E04887">
        <w:t>300</w:t>
      </w:r>
      <w:r w:rsidR="00D41981" w:rsidRPr="00E04887">
        <w:t xml:space="preserve">  Paragraphs 69(3)(a) and (b)</w:t>
      </w:r>
    </w:p>
    <w:p w:rsidR="00D41981" w:rsidRPr="00E04887" w:rsidRDefault="00D41981" w:rsidP="00E04887">
      <w:pPr>
        <w:pStyle w:val="Item"/>
      </w:pPr>
      <w:r w:rsidRPr="00E04887">
        <w:t>Omit “to ASIC”, substitute “the Registrar”.</w:t>
      </w:r>
    </w:p>
    <w:p w:rsidR="00D41981" w:rsidRPr="00E04887" w:rsidRDefault="00503DDC" w:rsidP="00E04887">
      <w:pPr>
        <w:pStyle w:val="ItemHead"/>
      </w:pPr>
      <w:r w:rsidRPr="00E04887">
        <w:t>301</w:t>
      </w:r>
      <w:r w:rsidR="00D41981" w:rsidRPr="00E04887">
        <w:t xml:space="preserve">  Subsection</w:t>
      </w:r>
      <w:r w:rsidR="00E04887" w:rsidRPr="00E04887">
        <w:t> </w:t>
      </w:r>
      <w:r w:rsidR="00D41981" w:rsidRPr="00E04887">
        <w:t>69(3)</w:t>
      </w:r>
    </w:p>
    <w:p w:rsidR="00D41981" w:rsidRPr="00E04887" w:rsidRDefault="00D41981" w:rsidP="00E04887">
      <w:pPr>
        <w:pStyle w:val="Item"/>
      </w:pPr>
      <w:r w:rsidRPr="00E04887">
        <w:t>Omit “ASIC considers”, substitute “the Registrar considers”.</w:t>
      </w:r>
    </w:p>
    <w:p w:rsidR="00D41981" w:rsidRPr="00E04887" w:rsidRDefault="00503DDC" w:rsidP="00E04887">
      <w:pPr>
        <w:pStyle w:val="ItemHead"/>
      </w:pPr>
      <w:r w:rsidRPr="00E04887">
        <w:t>302</w:t>
      </w:r>
      <w:r w:rsidR="00D41981" w:rsidRPr="00E04887">
        <w:t xml:space="preserve">  Subsection</w:t>
      </w:r>
      <w:r w:rsidR="00E04887" w:rsidRPr="00E04887">
        <w:t> </w:t>
      </w:r>
      <w:r w:rsidR="00D41981" w:rsidRPr="00E04887">
        <w:t>69(4) (heading)</w:t>
      </w:r>
    </w:p>
    <w:p w:rsidR="00D41981" w:rsidRPr="00E04887" w:rsidRDefault="00D41981" w:rsidP="00E04887">
      <w:pPr>
        <w:pStyle w:val="Item"/>
      </w:pPr>
      <w:r w:rsidRPr="00E04887">
        <w:t>Omit “</w:t>
      </w:r>
      <w:bookmarkStart w:id="127" w:name="BK_S3P78L17C7"/>
      <w:bookmarkEnd w:id="127"/>
      <w:r w:rsidRPr="00E04887">
        <w:rPr>
          <w:i/>
        </w:rPr>
        <w:t>Notice</w:t>
      </w:r>
      <w:r w:rsidRPr="00E04887">
        <w:t>”, substitute “</w:t>
      </w:r>
      <w:bookmarkStart w:id="128" w:name="BK_S3P78L17C28"/>
      <w:bookmarkEnd w:id="128"/>
      <w:r w:rsidRPr="00E04887">
        <w:rPr>
          <w:i/>
        </w:rPr>
        <w:t>Request</w:t>
      </w:r>
      <w:r w:rsidRPr="00E04887">
        <w:t>”.</w:t>
      </w:r>
    </w:p>
    <w:p w:rsidR="00D41981" w:rsidRPr="00E04887" w:rsidRDefault="00503DDC" w:rsidP="00E04887">
      <w:pPr>
        <w:pStyle w:val="ItemHead"/>
      </w:pPr>
      <w:r w:rsidRPr="00E04887">
        <w:t>303</w:t>
      </w:r>
      <w:r w:rsidR="00D41981" w:rsidRPr="00E04887">
        <w:t xml:space="preserve">  Subsection</w:t>
      </w:r>
      <w:r w:rsidR="00E04887" w:rsidRPr="00E04887">
        <w:t> </w:t>
      </w:r>
      <w:r w:rsidR="00D41981" w:rsidRPr="00E04887">
        <w:t>69(4)</w:t>
      </w:r>
    </w:p>
    <w:p w:rsidR="00D41981" w:rsidRPr="00E04887" w:rsidRDefault="00D41981" w:rsidP="00E04887">
      <w:pPr>
        <w:pStyle w:val="Item"/>
      </w:pPr>
      <w:r w:rsidRPr="00E04887">
        <w:t>Omit “notice” (first, second and third occurring), substitute “request”.</w:t>
      </w:r>
    </w:p>
    <w:p w:rsidR="00D41981" w:rsidRPr="00E04887" w:rsidRDefault="00503DDC" w:rsidP="00E04887">
      <w:pPr>
        <w:pStyle w:val="ItemHead"/>
      </w:pPr>
      <w:r w:rsidRPr="00E04887">
        <w:t>304</w:t>
      </w:r>
      <w:r w:rsidR="00D41981" w:rsidRPr="00E04887">
        <w:t xml:space="preserve">  Subsection</w:t>
      </w:r>
      <w:r w:rsidR="00E04887" w:rsidRPr="00E04887">
        <w:t> </w:t>
      </w:r>
      <w:r w:rsidR="00D41981" w:rsidRPr="00E04887">
        <w:t>69(4)</w:t>
      </w:r>
    </w:p>
    <w:p w:rsidR="00D41981" w:rsidRPr="00E04887" w:rsidRDefault="00D41981" w:rsidP="00E04887">
      <w:pPr>
        <w:pStyle w:val="Item"/>
      </w:pPr>
      <w:r w:rsidRPr="00E04887">
        <w:t>Omit “ASIC may specify a later day by giving a written notice to”, substitute “The Registrar may specify a later day by notifying”.</w:t>
      </w:r>
    </w:p>
    <w:p w:rsidR="00D41981" w:rsidRPr="00E04887" w:rsidRDefault="00503DDC" w:rsidP="00E04887">
      <w:pPr>
        <w:pStyle w:val="ItemHead"/>
      </w:pPr>
      <w:r w:rsidRPr="00E04887">
        <w:t>305</w:t>
      </w:r>
      <w:r w:rsidR="00D41981" w:rsidRPr="00E04887">
        <w:t xml:space="preserve">  Subsection</w:t>
      </w:r>
      <w:r w:rsidR="00E04887" w:rsidRPr="00E04887">
        <w:t> </w:t>
      </w:r>
      <w:r w:rsidR="00D41981" w:rsidRPr="00E04887">
        <w:t>69(5) (heading)</w:t>
      </w:r>
    </w:p>
    <w:p w:rsidR="00D41981" w:rsidRPr="00E04887" w:rsidRDefault="00D41981" w:rsidP="00E04887">
      <w:pPr>
        <w:pStyle w:val="Item"/>
      </w:pPr>
      <w:r w:rsidRPr="00E04887">
        <w:t>Omit “</w:t>
      </w:r>
      <w:bookmarkStart w:id="129" w:name="BK_S3P78L24C7"/>
      <w:bookmarkEnd w:id="129"/>
      <w:r w:rsidRPr="00E04887">
        <w:rPr>
          <w:i/>
        </w:rPr>
        <w:t>notice</w:t>
      </w:r>
      <w:r w:rsidRPr="00E04887">
        <w:t>”, substitute “</w:t>
      </w:r>
      <w:bookmarkStart w:id="130" w:name="BK_S3P78L24C28"/>
      <w:bookmarkEnd w:id="130"/>
      <w:r w:rsidRPr="00E04887">
        <w:rPr>
          <w:i/>
        </w:rPr>
        <w:t>request</w:t>
      </w:r>
      <w:r w:rsidRPr="00E04887">
        <w:t>”.</w:t>
      </w:r>
    </w:p>
    <w:p w:rsidR="00D41981" w:rsidRPr="00E04887" w:rsidRDefault="00503DDC" w:rsidP="00E04887">
      <w:pPr>
        <w:pStyle w:val="ItemHead"/>
      </w:pPr>
      <w:r w:rsidRPr="00E04887">
        <w:t>306</w:t>
      </w:r>
      <w:r w:rsidR="00D41981" w:rsidRPr="00E04887">
        <w:t xml:space="preserve">  Subsection</w:t>
      </w:r>
      <w:r w:rsidR="00E04887" w:rsidRPr="00E04887">
        <w:t> </w:t>
      </w:r>
      <w:r w:rsidR="00D41981" w:rsidRPr="00E04887">
        <w:t>69(5)</w:t>
      </w:r>
    </w:p>
    <w:p w:rsidR="00D41981" w:rsidRPr="00E04887" w:rsidRDefault="00D41981" w:rsidP="00E04887">
      <w:pPr>
        <w:pStyle w:val="Item"/>
      </w:pPr>
      <w:r w:rsidRPr="00E04887">
        <w:t>Omit “notice” (wherever occurring), substitute “request”.</w:t>
      </w:r>
    </w:p>
    <w:p w:rsidR="00D41981" w:rsidRPr="00E04887" w:rsidRDefault="00503DDC" w:rsidP="00E04887">
      <w:pPr>
        <w:pStyle w:val="ItemHead"/>
      </w:pPr>
      <w:r w:rsidRPr="00E04887">
        <w:lastRenderedPageBreak/>
        <w:t>307</w:t>
      </w:r>
      <w:r w:rsidR="00D41981" w:rsidRPr="00E04887">
        <w:t xml:space="preserve">  Subsection</w:t>
      </w:r>
      <w:r w:rsidR="00E04887" w:rsidRPr="00E04887">
        <w:t> </w:t>
      </w:r>
      <w:r w:rsidR="00D41981" w:rsidRPr="00E04887">
        <w:t>69(5)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308</w:t>
      </w:r>
      <w:r w:rsidR="00D41981" w:rsidRPr="00E04887">
        <w:t xml:space="preserve">  Subsection</w:t>
      </w:r>
      <w:r w:rsidR="00E04887" w:rsidRPr="00E04887">
        <w:t> </w:t>
      </w:r>
      <w:r w:rsidR="00D41981" w:rsidRPr="00E04887">
        <w:t>69(6)</w:t>
      </w:r>
    </w:p>
    <w:p w:rsidR="00D41981" w:rsidRPr="00E04887" w:rsidRDefault="00D41981" w:rsidP="00E04887">
      <w:pPr>
        <w:pStyle w:val="Item"/>
      </w:pPr>
      <w:r w:rsidRPr="00E04887">
        <w:t>Omit “If ASIC”, substitute “If the Registrar”.</w:t>
      </w:r>
    </w:p>
    <w:p w:rsidR="00D41981" w:rsidRPr="00E04887" w:rsidRDefault="00503DDC" w:rsidP="00E04887">
      <w:pPr>
        <w:pStyle w:val="ItemHead"/>
      </w:pPr>
      <w:r w:rsidRPr="00E04887">
        <w:t>309</w:t>
      </w:r>
      <w:r w:rsidR="00D41981" w:rsidRPr="00E04887">
        <w:t xml:space="preserve">  Subsection</w:t>
      </w:r>
      <w:r w:rsidR="00E04887" w:rsidRPr="00E04887">
        <w:t> </w:t>
      </w:r>
      <w:r w:rsidR="00D41981" w:rsidRPr="00E04887">
        <w:t>69(6)</w:t>
      </w:r>
    </w:p>
    <w:p w:rsidR="00D41981" w:rsidRPr="00E04887" w:rsidRDefault="00D41981" w:rsidP="00E04887">
      <w:pPr>
        <w:pStyle w:val="Item"/>
      </w:pPr>
      <w:r w:rsidRPr="00E04887">
        <w:t>Omit “lodged with ASIC”, substitute “given to the Registrar”.</w:t>
      </w:r>
    </w:p>
    <w:p w:rsidR="00D41981" w:rsidRPr="00E04887" w:rsidRDefault="00503DDC" w:rsidP="00E04887">
      <w:pPr>
        <w:pStyle w:val="ItemHead"/>
      </w:pPr>
      <w:r w:rsidRPr="00E04887">
        <w:t>310</w:t>
      </w:r>
      <w:r w:rsidR="00D41981" w:rsidRPr="00E04887">
        <w:t xml:space="preserve">  Section</w:t>
      </w:r>
      <w:r w:rsidR="00E04887" w:rsidRPr="00E04887">
        <w:t> </w:t>
      </w:r>
      <w:r w:rsidR="00D41981" w:rsidRPr="00E04887">
        <w:t>70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311</w:t>
      </w:r>
      <w:r w:rsidR="00D41981" w:rsidRPr="00E04887">
        <w:t xml:space="preserve">  Section</w:t>
      </w:r>
      <w:r w:rsidR="00E04887" w:rsidRPr="00E04887">
        <w:t> </w:t>
      </w:r>
      <w:r w:rsidR="00D41981" w:rsidRPr="00E04887">
        <w:t>70</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312</w:t>
      </w:r>
      <w:r w:rsidR="00D41981" w:rsidRPr="00E04887">
        <w:t xml:space="preserve">  Section</w:t>
      </w:r>
      <w:r w:rsidR="00E04887" w:rsidRPr="00E04887">
        <w:t> </w:t>
      </w:r>
      <w:r w:rsidR="00D41981" w:rsidRPr="00E04887">
        <w:t>71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313</w:t>
      </w:r>
      <w:r w:rsidR="00D41981" w:rsidRPr="00E04887">
        <w:t xml:space="preserve">  Section</w:t>
      </w:r>
      <w:r w:rsidR="00E04887" w:rsidRPr="00E04887">
        <w:t> </w:t>
      </w:r>
      <w:r w:rsidR="00D41981" w:rsidRPr="00E04887">
        <w:t>72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314</w:t>
      </w:r>
      <w:r w:rsidR="00D41981" w:rsidRPr="00E04887">
        <w:t xml:space="preserve">  Paragraph 73(a)</w:t>
      </w:r>
    </w:p>
    <w:p w:rsidR="00D41981" w:rsidRPr="00E04887" w:rsidRDefault="00D41981" w:rsidP="00E04887">
      <w:pPr>
        <w:pStyle w:val="Item"/>
      </w:pPr>
      <w:r w:rsidRPr="00E04887">
        <w:t>Omit “shown in the Business Names Register”, substitute “recorded by the Registrar under this Act or the Transitional Act”.</w:t>
      </w:r>
    </w:p>
    <w:p w:rsidR="00D41981" w:rsidRPr="00E04887" w:rsidRDefault="00503DDC" w:rsidP="00E04887">
      <w:pPr>
        <w:pStyle w:val="ItemHead"/>
      </w:pPr>
      <w:r w:rsidRPr="00E04887">
        <w:t>315</w:t>
      </w:r>
      <w:r w:rsidR="00D41981" w:rsidRPr="00E04887">
        <w:t xml:space="preserve">  Paragraph 73(b)</w:t>
      </w:r>
    </w:p>
    <w:p w:rsidR="00D41981" w:rsidRPr="00E04887" w:rsidRDefault="00D41981" w:rsidP="00E04887">
      <w:pPr>
        <w:pStyle w:val="Item"/>
      </w:pPr>
      <w:r w:rsidRPr="00E04887">
        <w:t>Omit “on the Business Names Register”, substitute “recorded by the Registrar under this Act or the Transitional Act”.</w:t>
      </w:r>
    </w:p>
    <w:p w:rsidR="00D41981" w:rsidRPr="00E04887" w:rsidRDefault="00503DDC" w:rsidP="00E04887">
      <w:pPr>
        <w:pStyle w:val="ItemHead"/>
      </w:pPr>
      <w:r w:rsidRPr="00E04887">
        <w:t>316</w:t>
      </w:r>
      <w:r w:rsidR="00D41981" w:rsidRPr="00E04887">
        <w:t xml:space="preserve">  Section</w:t>
      </w:r>
      <w:r w:rsidR="00E04887" w:rsidRPr="00E04887">
        <w:t> </w:t>
      </w:r>
      <w:r w:rsidR="00D41981" w:rsidRPr="00E04887">
        <w:t>74</w:t>
      </w:r>
    </w:p>
    <w:p w:rsidR="00D41981" w:rsidRPr="00E04887" w:rsidRDefault="00D41981" w:rsidP="00E04887">
      <w:pPr>
        <w:pStyle w:val="Item"/>
      </w:pPr>
      <w:r w:rsidRPr="00E04887">
        <w:t>Repeal the section.</w:t>
      </w:r>
    </w:p>
    <w:p w:rsidR="00D41981" w:rsidRPr="00E04887" w:rsidRDefault="00503DDC" w:rsidP="00E04887">
      <w:pPr>
        <w:pStyle w:val="ItemHead"/>
      </w:pPr>
      <w:r w:rsidRPr="00E04887">
        <w:t>317</w:t>
      </w:r>
      <w:r w:rsidR="00D41981" w:rsidRPr="00E04887">
        <w:t xml:space="preserve">  Section</w:t>
      </w:r>
      <w:r w:rsidR="00E04887" w:rsidRPr="00E04887">
        <w:t> </w:t>
      </w:r>
      <w:r w:rsidR="00D41981" w:rsidRPr="00E04887">
        <w:t>75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318</w:t>
      </w:r>
      <w:r w:rsidR="00D41981" w:rsidRPr="00E04887">
        <w:t xml:space="preserve">  Section</w:t>
      </w:r>
      <w:r w:rsidR="00E04887" w:rsidRPr="00E04887">
        <w:t> </w:t>
      </w:r>
      <w:r w:rsidR="00D41981" w:rsidRPr="00E04887">
        <w:t>75</w:t>
      </w:r>
    </w:p>
    <w:p w:rsidR="00D41981" w:rsidRPr="00E04887" w:rsidRDefault="00D41981" w:rsidP="00E04887">
      <w:pPr>
        <w:pStyle w:val="Item"/>
      </w:pPr>
      <w:r w:rsidRPr="00E04887">
        <w:t>Omit “ASIC” (first and second occurring), substitute “the Registrar”.</w:t>
      </w:r>
    </w:p>
    <w:p w:rsidR="00D41981" w:rsidRPr="00E04887" w:rsidRDefault="00503DDC" w:rsidP="00E04887">
      <w:pPr>
        <w:pStyle w:val="ItemHead"/>
      </w:pPr>
      <w:r w:rsidRPr="00E04887">
        <w:lastRenderedPageBreak/>
        <w:t>319</w:t>
      </w:r>
      <w:r w:rsidR="00D41981" w:rsidRPr="00E04887">
        <w:t xml:space="preserve">  Section</w:t>
      </w:r>
      <w:r w:rsidR="00E04887" w:rsidRPr="00E04887">
        <w:t> </w:t>
      </w:r>
      <w:r w:rsidR="00D41981" w:rsidRPr="00E04887">
        <w:t>75</w:t>
      </w:r>
    </w:p>
    <w:p w:rsidR="00D41981" w:rsidRPr="00E04887" w:rsidRDefault="00D41981" w:rsidP="00E04887">
      <w:pPr>
        <w:pStyle w:val="Item"/>
      </w:pPr>
      <w:r w:rsidRPr="00E04887">
        <w:t>Omit “, by written notice given to the entity”.</w:t>
      </w:r>
    </w:p>
    <w:p w:rsidR="00D41981" w:rsidRPr="00E04887" w:rsidRDefault="00503DDC" w:rsidP="00E04887">
      <w:pPr>
        <w:pStyle w:val="ItemHead"/>
      </w:pPr>
      <w:r w:rsidRPr="00E04887">
        <w:t>320</w:t>
      </w:r>
      <w:r w:rsidR="00D41981" w:rsidRPr="00E04887">
        <w:t xml:space="preserve">  Paragraph 75(b)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321</w:t>
      </w:r>
      <w:r w:rsidR="00D41981" w:rsidRPr="00E04887">
        <w:t xml:space="preserve">  Sections</w:t>
      </w:r>
      <w:r w:rsidR="00E04887" w:rsidRPr="00E04887">
        <w:t> </w:t>
      </w:r>
      <w:r w:rsidR="00D41981" w:rsidRPr="00E04887">
        <w:t>76 and 77</w:t>
      </w:r>
    </w:p>
    <w:p w:rsidR="00D41981" w:rsidRPr="00E04887" w:rsidRDefault="00D41981" w:rsidP="00E04887">
      <w:pPr>
        <w:pStyle w:val="Item"/>
      </w:pPr>
      <w:r w:rsidRPr="00E04887">
        <w:t>Repeal the sections.</w:t>
      </w:r>
    </w:p>
    <w:p w:rsidR="00D41981" w:rsidRPr="00E04887" w:rsidRDefault="00503DDC" w:rsidP="00E04887">
      <w:pPr>
        <w:pStyle w:val="ItemHead"/>
      </w:pPr>
      <w:r w:rsidRPr="00E04887">
        <w:t>322</w:t>
      </w:r>
      <w:r w:rsidR="00D41981" w:rsidRPr="00E04887">
        <w:t xml:space="preserve">  Section</w:t>
      </w:r>
      <w:r w:rsidR="00E04887" w:rsidRPr="00E04887">
        <w:t> </w:t>
      </w:r>
      <w:r w:rsidR="00D41981" w:rsidRPr="00E04887">
        <w:t>78</w:t>
      </w:r>
    </w:p>
    <w:p w:rsidR="00D41981" w:rsidRPr="00E04887" w:rsidRDefault="00D41981" w:rsidP="00E04887">
      <w:pPr>
        <w:pStyle w:val="Item"/>
      </w:pPr>
      <w:r w:rsidRPr="00E04887">
        <w:t>Omit all the words before “liable”, substitute “The Minister is not”.</w:t>
      </w:r>
    </w:p>
    <w:p w:rsidR="00D41981" w:rsidRPr="00E04887" w:rsidRDefault="00503DDC" w:rsidP="00E04887">
      <w:pPr>
        <w:pStyle w:val="ItemHead"/>
      </w:pPr>
      <w:r w:rsidRPr="00E04887">
        <w:t>323</w:t>
      </w:r>
      <w:r w:rsidR="00D41981" w:rsidRPr="00E04887">
        <w:t xml:space="preserve">  Section</w:t>
      </w:r>
      <w:r w:rsidR="00E04887" w:rsidRPr="00E04887">
        <w:t> </w:t>
      </w:r>
      <w:r w:rsidR="00D41981" w:rsidRPr="00E04887">
        <w:t>79</w:t>
      </w:r>
    </w:p>
    <w:p w:rsidR="00D41981" w:rsidRPr="00E04887" w:rsidRDefault="00D41981" w:rsidP="00E04887">
      <w:pPr>
        <w:pStyle w:val="Item"/>
      </w:pPr>
      <w:r w:rsidRPr="00E04887">
        <w:t>Repeal the section.</w:t>
      </w:r>
    </w:p>
    <w:p w:rsidR="00D41981" w:rsidRPr="00E04887" w:rsidRDefault="00503DDC" w:rsidP="00E04887">
      <w:pPr>
        <w:pStyle w:val="ItemHead"/>
      </w:pPr>
      <w:r w:rsidRPr="00E04887">
        <w:t>324</w:t>
      </w:r>
      <w:r w:rsidR="00D41981" w:rsidRPr="00E04887">
        <w:t xml:space="preserve">  Subsection</w:t>
      </w:r>
      <w:r w:rsidR="00E04887" w:rsidRPr="00E04887">
        <w:t> </w:t>
      </w:r>
      <w:r w:rsidR="00D41981" w:rsidRPr="00E04887">
        <w:t>80(1)</w:t>
      </w:r>
    </w:p>
    <w:p w:rsidR="00D41981" w:rsidRPr="00E04887" w:rsidRDefault="00D41981" w:rsidP="00E04887">
      <w:pPr>
        <w:pStyle w:val="Item"/>
      </w:pPr>
      <w:r w:rsidRPr="00E04887">
        <w:t>Omit all the words after “delegate”, substitute “to the Registrar such of the Minister’s functions and powers under this Act or the Transitional Act as are prescribed”.</w:t>
      </w:r>
    </w:p>
    <w:p w:rsidR="00D41981" w:rsidRPr="00E04887" w:rsidRDefault="00503DDC" w:rsidP="00E04887">
      <w:pPr>
        <w:pStyle w:val="ItemHead"/>
      </w:pPr>
      <w:r w:rsidRPr="00E04887">
        <w:t>325</w:t>
      </w:r>
      <w:r w:rsidR="00D41981" w:rsidRPr="00E04887">
        <w:t xml:space="preserve">  Subsection</w:t>
      </w:r>
      <w:r w:rsidR="00E04887" w:rsidRPr="00E04887">
        <w:t> </w:t>
      </w:r>
      <w:r w:rsidR="00D41981" w:rsidRPr="00E04887">
        <w:t>82(1)</w:t>
      </w:r>
    </w:p>
    <w:p w:rsidR="00D41981" w:rsidRPr="00E04887" w:rsidRDefault="00D41981" w:rsidP="00E04887">
      <w:pPr>
        <w:pStyle w:val="Item"/>
      </w:pPr>
      <w:r w:rsidRPr="00E04887">
        <w:t>Omit “A notice, signed by all the partners in a partnership, may be lodged with ASIC, nominating”, substitute “All the partners in a partnership may nominate”.</w:t>
      </w:r>
    </w:p>
    <w:p w:rsidR="00D41981" w:rsidRPr="00E04887" w:rsidRDefault="00503DDC" w:rsidP="00E04887">
      <w:pPr>
        <w:pStyle w:val="ItemHead"/>
      </w:pPr>
      <w:r w:rsidRPr="00E04887">
        <w:t>326</w:t>
      </w:r>
      <w:r w:rsidR="00D41981" w:rsidRPr="00E04887">
        <w:t xml:space="preserve">  Subsection</w:t>
      </w:r>
      <w:r w:rsidR="00E04887" w:rsidRPr="00E04887">
        <w:t> </w:t>
      </w:r>
      <w:r w:rsidR="00D41981" w:rsidRPr="00E04887">
        <w:t>82(4)</w:t>
      </w:r>
    </w:p>
    <w:p w:rsidR="00D41981" w:rsidRPr="00E04887" w:rsidRDefault="00D41981" w:rsidP="00E04887">
      <w:pPr>
        <w:pStyle w:val="Item"/>
      </w:pPr>
      <w:r w:rsidRPr="00E04887">
        <w:t>Omit “A notice, signed by all the partners in a partnership, may be lodged with ASIC, withdrawing”, substitute “All the partners in a partnership may withdraw”.</w:t>
      </w:r>
    </w:p>
    <w:p w:rsidR="00D41981" w:rsidRPr="00E04887" w:rsidRDefault="00503DDC" w:rsidP="00E04887">
      <w:pPr>
        <w:pStyle w:val="ItemHead"/>
      </w:pPr>
      <w:r w:rsidRPr="00E04887">
        <w:t>327</w:t>
      </w:r>
      <w:r w:rsidR="00D41981" w:rsidRPr="00E04887">
        <w:t xml:space="preserve">  Subsection</w:t>
      </w:r>
      <w:r w:rsidR="00E04887" w:rsidRPr="00E04887">
        <w:t> </w:t>
      </w:r>
      <w:r w:rsidR="00D41981" w:rsidRPr="00E04887">
        <w:t>82(5)</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(5)</w:t>
      </w:r>
      <w:r w:rsidRPr="00E04887">
        <w:tab/>
        <w:t>A nomination or withdrawal of a nomination under this section must be given to the Registrar and must meet any requirements of the data standards.</w:t>
      </w:r>
    </w:p>
    <w:p w:rsidR="00D41981" w:rsidRPr="00E04887" w:rsidRDefault="00503DDC" w:rsidP="00E04887">
      <w:pPr>
        <w:pStyle w:val="ItemHead"/>
      </w:pPr>
      <w:r w:rsidRPr="00E04887">
        <w:lastRenderedPageBreak/>
        <w:t>328</w:t>
      </w:r>
      <w:r w:rsidR="00D41981" w:rsidRPr="00E04887">
        <w:t xml:space="preserve">  Subsection</w:t>
      </w:r>
      <w:r w:rsidR="00E04887" w:rsidRPr="00E04887">
        <w:t> </w:t>
      </w:r>
      <w:r w:rsidR="00D41981" w:rsidRPr="00E04887">
        <w:t>84(1)</w:t>
      </w:r>
    </w:p>
    <w:p w:rsidR="00D41981" w:rsidRPr="00E04887" w:rsidRDefault="00D41981" w:rsidP="00E04887">
      <w:pPr>
        <w:pStyle w:val="Item"/>
      </w:pPr>
      <w:r w:rsidRPr="00E04887">
        <w:t>Omit “A notice, signed by all the members of the committee of management of an unincorporated association or body, may be lodged with ASIC, nominating”, substitute “All the members of the committee of management of an unincorporated association or body may nominate”.</w:t>
      </w:r>
    </w:p>
    <w:p w:rsidR="00D41981" w:rsidRPr="00E04887" w:rsidRDefault="00503DDC" w:rsidP="00E04887">
      <w:pPr>
        <w:pStyle w:val="ItemHead"/>
      </w:pPr>
      <w:r w:rsidRPr="00E04887">
        <w:t>329</w:t>
      </w:r>
      <w:r w:rsidR="00D41981" w:rsidRPr="00E04887">
        <w:t xml:space="preserve">  Subsection</w:t>
      </w:r>
      <w:r w:rsidR="00E04887" w:rsidRPr="00E04887">
        <w:t> </w:t>
      </w:r>
      <w:r w:rsidR="00D41981" w:rsidRPr="00E04887">
        <w:t>84(4)</w:t>
      </w:r>
    </w:p>
    <w:p w:rsidR="00D41981" w:rsidRPr="00E04887" w:rsidRDefault="00D41981" w:rsidP="00E04887">
      <w:pPr>
        <w:pStyle w:val="Item"/>
      </w:pPr>
      <w:r w:rsidRPr="00E04887">
        <w:t>Omit “A notice, signed by all the members of the committee of management of an unincorporated association or body, may be lodged with ASIC, withdrawing”, substitute “All the members of the committee of management of an unincorporated association or body may withdraw”.</w:t>
      </w:r>
    </w:p>
    <w:p w:rsidR="00D41981" w:rsidRPr="00E04887" w:rsidRDefault="00503DDC" w:rsidP="00E04887">
      <w:pPr>
        <w:pStyle w:val="ItemHead"/>
      </w:pPr>
      <w:r w:rsidRPr="00E04887">
        <w:t>330</w:t>
      </w:r>
      <w:r w:rsidR="00D41981" w:rsidRPr="00E04887">
        <w:t xml:space="preserve">  Subsection</w:t>
      </w:r>
      <w:r w:rsidR="00E04887" w:rsidRPr="00E04887">
        <w:t> </w:t>
      </w:r>
      <w:r w:rsidR="00D41981" w:rsidRPr="00E04887">
        <w:t>84(5)</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(5)</w:t>
      </w:r>
      <w:r w:rsidRPr="00E04887">
        <w:tab/>
        <w:t>A nomination or withdrawal of a nomination under this section must be given to the Registrar and must meet any requirements of the data standards.</w:t>
      </w:r>
    </w:p>
    <w:p w:rsidR="00D41981" w:rsidRPr="00E04887" w:rsidRDefault="00503DDC" w:rsidP="00E04887">
      <w:pPr>
        <w:pStyle w:val="ItemHead"/>
      </w:pPr>
      <w:r w:rsidRPr="00E04887">
        <w:t>331</w:t>
      </w:r>
      <w:r w:rsidR="00D41981" w:rsidRPr="00E04887">
        <w:t xml:space="preserve">  Subsection</w:t>
      </w:r>
      <w:r w:rsidR="00E04887" w:rsidRPr="00E04887">
        <w:t> </w:t>
      </w:r>
      <w:r w:rsidR="00D41981" w:rsidRPr="00E04887">
        <w:t>86(2)</w:t>
      </w:r>
    </w:p>
    <w:p w:rsidR="00D41981" w:rsidRPr="00E04887" w:rsidRDefault="00D41981" w:rsidP="00E04887">
      <w:pPr>
        <w:pStyle w:val="Item"/>
      </w:pPr>
      <w:r w:rsidRPr="00E04887">
        <w:t>Omit “A notice, signed by all the trustees of a trust, may be lodged with ASIC, nominating”, substitute “All the trustees of a trust may nominate”.</w:t>
      </w:r>
    </w:p>
    <w:p w:rsidR="00D41981" w:rsidRPr="00E04887" w:rsidRDefault="00503DDC" w:rsidP="00E04887">
      <w:pPr>
        <w:pStyle w:val="ItemHead"/>
      </w:pPr>
      <w:r w:rsidRPr="00E04887">
        <w:t>332</w:t>
      </w:r>
      <w:r w:rsidR="00D41981" w:rsidRPr="00E04887">
        <w:t xml:space="preserve">  Subsection</w:t>
      </w:r>
      <w:r w:rsidR="00E04887" w:rsidRPr="00E04887">
        <w:t> </w:t>
      </w:r>
      <w:r w:rsidR="00D41981" w:rsidRPr="00E04887">
        <w:t>86(5)</w:t>
      </w:r>
    </w:p>
    <w:p w:rsidR="00D41981" w:rsidRPr="00E04887" w:rsidRDefault="00D41981" w:rsidP="00E04887">
      <w:pPr>
        <w:pStyle w:val="Item"/>
      </w:pPr>
      <w:r w:rsidRPr="00E04887">
        <w:t>Omit “A notice, signed by all the trustees of a trust, may be lodged with ASIC, withdrawing”, substitute “All the trustees of a trust may withdraw”.</w:t>
      </w:r>
    </w:p>
    <w:p w:rsidR="00D41981" w:rsidRPr="00E04887" w:rsidRDefault="00503DDC" w:rsidP="00E04887">
      <w:pPr>
        <w:pStyle w:val="ItemHead"/>
      </w:pPr>
      <w:r w:rsidRPr="00E04887">
        <w:t>333</w:t>
      </w:r>
      <w:r w:rsidR="00D41981" w:rsidRPr="00E04887">
        <w:t xml:space="preserve">  Subsection</w:t>
      </w:r>
      <w:r w:rsidR="00E04887" w:rsidRPr="00E04887">
        <w:t> </w:t>
      </w:r>
      <w:r w:rsidR="00D41981" w:rsidRPr="00E04887">
        <w:t>86(6)</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(6)</w:t>
      </w:r>
      <w:r w:rsidRPr="00E04887">
        <w:tab/>
        <w:t>A nomination or withdrawal of a nomination under this section must be given to the Registrar and must meet any requirements of the data standards.</w:t>
      </w:r>
    </w:p>
    <w:p w:rsidR="00D41981" w:rsidRPr="00E04887" w:rsidRDefault="00503DDC" w:rsidP="00E04887">
      <w:pPr>
        <w:pStyle w:val="ItemHead"/>
      </w:pPr>
      <w:r w:rsidRPr="00E04887">
        <w:lastRenderedPageBreak/>
        <w:t>334</w:t>
      </w:r>
      <w:r w:rsidR="00D41981" w:rsidRPr="00E04887">
        <w:t xml:space="preserve">  Subsection</w:t>
      </w:r>
      <w:r w:rsidR="00E04887" w:rsidRPr="00E04887">
        <w:t> </w:t>
      </w:r>
      <w:r w:rsidR="00D41981" w:rsidRPr="00E04887">
        <w:t>87(6)</w:t>
      </w:r>
    </w:p>
    <w:p w:rsidR="00D41981" w:rsidRPr="00E04887" w:rsidRDefault="00D41981" w:rsidP="00E04887">
      <w:pPr>
        <w:pStyle w:val="Item"/>
      </w:pPr>
      <w:r w:rsidRPr="00E04887">
        <w:t>Omit “A notice, signed by all the joint venture entities, may be lodged with ASIC, nominating”, substitute “All the joint venture entities may nominate”.</w:t>
      </w:r>
    </w:p>
    <w:p w:rsidR="00D41981" w:rsidRPr="00E04887" w:rsidRDefault="00503DDC" w:rsidP="00E04887">
      <w:pPr>
        <w:pStyle w:val="ItemHead"/>
      </w:pPr>
      <w:r w:rsidRPr="00E04887">
        <w:t>335</w:t>
      </w:r>
      <w:r w:rsidR="00D41981" w:rsidRPr="00E04887">
        <w:t xml:space="preserve">  Subsection</w:t>
      </w:r>
      <w:r w:rsidR="00E04887" w:rsidRPr="00E04887">
        <w:t> </w:t>
      </w:r>
      <w:r w:rsidR="00D41981" w:rsidRPr="00E04887">
        <w:t>87(8)</w:t>
      </w:r>
    </w:p>
    <w:p w:rsidR="00D41981" w:rsidRPr="00E04887" w:rsidRDefault="00D41981" w:rsidP="00E04887">
      <w:pPr>
        <w:pStyle w:val="Item"/>
      </w:pPr>
      <w:r w:rsidRPr="00E04887">
        <w:t>Omit “A notice, signed by all the joint venture entities, may be lodged with ASIC, withdrawing”, substitute “All the joint venture entities may withdraw”.</w:t>
      </w:r>
    </w:p>
    <w:p w:rsidR="00D41981" w:rsidRPr="00E04887" w:rsidRDefault="00503DDC" w:rsidP="00E04887">
      <w:pPr>
        <w:pStyle w:val="ItemHead"/>
      </w:pPr>
      <w:r w:rsidRPr="00E04887">
        <w:t>336</w:t>
      </w:r>
      <w:r w:rsidR="00D41981" w:rsidRPr="00E04887">
        <w:t xml:space="preserve">  Subsection</w:t>
      </w:r>
      <w:r w:rsidR="00E04887" w:rsidRPr="00E04887">
        <w:t> </w:t>
      </w:r>
      <w:r w:rsidR="00D41981" w:rsidRPr="00E04887">
        <w:t>87(9)</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(9)</w:t>
      </w:r>
      <w:r w:rsidRPr="00E04887">
        <w:tab/>
        <w:t>A nomination or withdrawal of a nomination under this section must be given to the Registrar and must meet any requirements of the data standards.</w:t>
      </w:r>
    </w:p>
    <w:p w:rsidR="00D41981" w:rsidRPr="00E04887" w:rsidRDefault="00503DDC" w:rsidP="00E04887">
      <w:pPr>
        <w:pStyle w:val="ItemHead"/>
      </w:pPr>
      <w:r w:rsidRPr="00E04887">
        <w:t>337</w:t>
      </w:r>
      <w:r w:rsidR="00D41981" w:rsidRPr="00E04887">
        <w:t xml:space="preserve">  Subsection</w:t>
      </w:r>
      <w:r w:rsidR="00E04887" w:rsidRPr="00E04887">
        <w:t> </w:t>
      </w:r>
      <w:r w:rsidR="00D41981" w:rsidRPr="00E04887">
        <w:t>87(11)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338</w:t>
      </w:r>
      <w:r w:rsidR="00D41981" w:rsidRPr="00E04887">
        <w:t xml:space="preserve">  Subsection</w:t>
      </w:r>
      <w:r w:rsidR="00E04887" w:rsidRPr="00E04887">
        <w:t> </w:t>
      </w:r>
      <w:r w:rsidR="00D41981" w:rsidRPr="00E04887">
        <w:t>88(4)</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339</w:t>
      </w:r>
      <w:r w:rsidR="00D41981" w:rsidRPr="00E04887">
        <w:t xml:space="preserve">  Subsection</w:t>
      </w:r>
      <w:r w:rsidR="00E04887" w:rsidRPr="00E04887">
        <w:t> </w:t>
      </w:r>
      <w:r w:rsidR="00D41981" w:rsidRPr="00E04887">
        <w:t>88(4)</w:t>
      </w:r>
    </w:p>
    <w:p w:rsidR="00D41981" w:rsidRPr="00E04887" w:rsidRDefault="00D41981" w:rsidP="00E04887">
      <w:pPr>
        <w:pStyle w:val="Item"/>
      </w:pPr>
      <w:r w:rsidRPr="00E04887">
        <w:t>Omit all the words after “ABN” (first occurring).</w:t>
      </w:r>
    </w:p>
    <w:p w:rsidR="00D41981" w:rsidRPr="00E04887" w:rsidRDefault="00D41981" w:rsidP="00E04887">
      <w:pPr>
        <w:pStyle w:val="ActHead9"/>
        <w:rPr>
          <w:i w:val="0"/>
        </w:rPr>
      </w:pPr>
      <w:bookmarkStart w:id="131" w:name="_Toc43890990"/>
      <w:r w:rsidRPr="00E04887">
        <w:t>Business Names Registration (Transitional and Consequential Provisions) Act 2011</w:t>
      </w:r>
      <w:bookmarkEnd w:id="131"/>
    </w:p>
    <w:p w:rsidR="00D41981" w:rsidRPr="00E04887" w:rsidRDefault="00503DDC" w:rsidP="00E04887">
      <w:pPr>
        <w:pStyle w:val="ItemHead"/>
      </w:pPr>
      <w:r w:rsidRPr="00E04887">
        <w:t>340</w:t>
      </w:r>
      <w:r w:rsidR="00D41981" w:rsidRPr="00E04887">
        <w:t xml:space="preserve">  Item</w:t>
      </w:r>
      <w:r w:rsidR="00E04887" w:rsidRPr="00E04887">
        <w:t> </w:t>
      </w:r>
      <w:r w:rsidR="00D41981" w:rsidRPr="00E04887">
        <w:t>13 of Schedule</w:t>
      </w:r>
      <w:r w:rsidR="00E04887" w:rsidRPr="00E04887">
        <w:t> </w:t>
      </w:r>
      <w:r w:rsidR="00D41981" w:rsidRPr="00E04887">
        <w:t>1</w:t>
      </w:r>
    </w:p>
    <w:p w:rsidR="00D41981" w:rsidRPr="00E04887" w:rsidRDefault="00D41981" w:rsidP="00E04887">
      <w:pPr>
        <w:pStyle w:val="Item"/>
      </w:pPr>
      <w:r w:rsidRPr="00E04887">
        <w:t>Repeal the item.</w:t>
      </w:r>
    </w:p>
    <w:p w:rsidR="00D41981" w:rsidRPr="00E04887" w:rsidRDefault="00503DDC" w:rsidP="00E04887">
      <w:pPr>
        <w:pStyle w:val="ItemHead"/>
      </w:pPr>
      <w:r w:rsidRPr="00E04887">
        <w:t>341</w:t>
      </w:r>
      <w:r w:rsidR="00D41981" w:rsidRPr="00E04887">
        <w:t xml:space="preserve">  Item</w:t>
      </w:r>
      <w:r w:rsidR="00E04887" w:rsidRPr="00E04887">
        <w:t> </w:t>
      </w:r>
      <w:r w:rsidR="00D41981" w:rsidRPr="00E04887">
        <w:t>14 of Schedule</w:t>
      </w:r>
      <w:r w:rsidR="00E04887" w:rsidRPr="00E04887">
        <w:t> </w:t>
      </w:r>
      <w:r w:rsidR="00D41981" w:rsidRPr="00E04887">
        <w:t>1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lastRenderedPageBreak/>
        <w:t>342</w:t>
      </w:r>
      <w:r w:rsidR="00D41981" w:rsidRPr="00E04887">
        <w:t xml:space="preserve">  Item</w:t>
      </w:r>
      <w:r w:rsidR="00E04887" w:rsidRPr="00E04887">
        <w:t> </w:t>
      </w:r>
      <w:r w:rsidR="00D41981" w:rsidRPr="00E04887">
        <w:t>14 of Schedule</w:t>
      </w:r>
      <w:r w:rsidR="00E04887" w:rsidRPr="00E04887">
        <w:t> </w:t>
      </w:r>
      <w:r w:rsidR="00D41981" w:rsidRPr="00E04887">
        <w:t>1</w:t>
      </w:r>
    </w:p>
    <w:p w:rsidR="00D41981" w:rsidRPr="00E04887" w:rsidRDefault="00D41981" w:rsidP="00E04887">
      <w:pPr>
        <w:pStyle w:val="Item"/>
      </w:pPr>
      <w:r w:rsidRPr="00E04887">
        <w:t>Omit “ASIC may record and use information disclosed to ASIC”, substitute “The Registrar may record and use information disclosed to the Registrar”.</w:t>
      </w:r>
    </w:p>
    <w:p w:rsidR="00D41981" w:rsidRPr="00E04887" w:rsidRDefault="00503DDC" w:rsidP="00E04887">
      <w:pPr>
        <w:pStyle w:val="ItemHead"/>
      </w:pPr>
      <w:r w:rsidRPr="00E04887">
        <w:t>343</w:t>
      </w:r>
      <w:r w:rsidR="00D41981" w:rsidRPr="00E04887">
        <w:t xml:space="preserve">  Item</w:t>
      </w:r>
      <w:r w:rsidR="00E04887" w:rsidRPr="00E04887">
        <w:t> </w:t>
      </w:r>
      <w:r w:rsidR="00D41981" w:rsidRPr="00E04887">
        <w:t>14 of Schedule</w:t>
      </w:r>
      <w:r w:rsidR="00E04887" w:rsidRPr="00E04887">
        <w:t> </w:t>
      </w:r>
      <w:r w:rsidR="00D41981" w:rsidRPr="00E04887">
        <w:t>1</w:t>
      </w:r>
    </w:p>
    <w:p w:rsidR="00D41981" w:rsidRPr="00E04887" w:rsidRDefault="00D41981" w:rsidP="00E04887">
      <w:pPr>
        <w:pStyle w:val="Item"/>
      </w:pPr>
      <w:r w:rsidRPr="00E04887">
        <w:t>Omit “(whether under item</w:t>
      </w:r>
      <w:r w:rsidR="00E04887" w:rsidRPr="00E04887">
        <w:t> </w:t>
      </w:r>
      <w:r w:rsidRPr="00E04887">
        <w:t>13 or otherwise)”.</w:t>
      </w:r>
    </w:p>
    <w:p w:rsidR="00D41981" w:rsidRPr="00E04887" w:rsidRDefault="00503DDC" w:rsidP="00E04887">
      <w:pPr>
        <w:pStyle w:val="ItemHead"/>
      </w:pPr>
      <w:r w:rsidRPr="00E04887">
        <w:t>344</w:t>
      </w:r>
      <w:r w:rsidR="00D41981" w:rsidRPr="00E04887">
        <w:t xml:space="preserve">  Item</w:t>
      </w:r>
      <w:r w:rsidR="00E04887" w:rsidRPr="00E04887">
        <w:t> </w:t>
      </w:r>
      <w:r w:rsidR="00D41981" w:rsidRPr="00E04887">
        <w:t>14 of Schedule</w:t>
      </w:r>
      <w:r w:rsidR="00E04887" w:rsidRPr="00E04887">
        <w:t> </w:t>
      </w:r>
      <w:r w:rsidR="00D41981" w:rsidRPr="00E04887">
        <w:t>1 (note)</w:t>
      </w:r>
    </w:p>
    <w:p w:rsidR="00D41981" w:rsidRPr="00E04887" w:rsidRDefault="00D41981" w:rsidP="00E04887">
      <w:pPr>
        <w:pStyle w:val="Item"/>
      </w:pPr>
      <w:r w:rsidRPr="00E04887">
        <w:t>Repeal the note, substitute:</w:t>
      </w:r>
    </w:p>
    <w:p w:rsidR="00D41981" w:rsidRPr="00E04887" w:rsidRDefault="00D41981" w:rsidP="00E04887">
      <w:pPr>
        <w:pStyle w:val="notemargin"/>
      </w:pPr>
      <w:r w:rsidRPr="00E04887">
        <w:t>Note:</w:t>
      </w:r>
      <w:r w:rsidRPr="00E04887">
        <w:tab/>
        <w:t>The Registrar may also request information under section</w:t>
      </w:r>
      <w:r w:rsidR="00E04887" w:rsidRPr="00E04887">
        <w:t> </w:t>
      </w:r>
      <w:r w:rsidRPr="00E04887">
        <w:t>37 of the Business Names Registration Act.</w:t>
      </w:r>
    </w:p>
    <w:p w:rsidR="00D41981" w:rsidRPr="00E04887" w:rsidRDefault="00503DDC" w:rsidP="00E04887">
      <w:pPr>
        <w:pStyle w:val="ItemHead"/>
      </w:pPr>
      <w:r w:rsidRPr="00E04887">
        <w:t>345</w:t>
      </w:r>
      <w:r w:rsidR="00D41981" w:rsidRPr="00E04887">
        <w:t xml:space="preserve">  Items</w:t>
      </w:r>
      <w:r w:rsidR="00E04887" w:rsidRPr="00E04887">
        <w:t> </w:t>
      </w:r>
      <w:r w:rsidR="00D41981" w:rsidRPr="00E04887">
        <w:t>15 and 16 of Schedule</w:t>
      </w:r>
      <w:r w:rsidR="00E04887" w:rsidRPr="00E04887">
        <w:t> </w:t>
      </w:r>
      <w:r w:rsidR="00D41981" w:rsidRPr="00E04887">
        <w:t>1</w:t>
      </w:r>
    </w:p>
    <w:p w:rsidR="00D41981" w:rsidRPr="00E04887" w:rsidRDefault="00D41981" w:rsidP="00E04887">
      <w:pPr>
        <w:pStyle w:val="Item"/>
      </w:pPr>
      <w:r w:rsidRPr="00E04887">
        <w:t>Repeal the items, substitute:</w:t>
      </w:r>
    </w:p>
    <w:p w:rsidR="00D41981" w:rsidRPr="00E04887" w:rsidRDefault="00D41981" w:rsidP="00E04887">
      <w:pPr>
        <w:pStyle w:val="Specialih"/>
      </w:pPr>
      <w:r w:rsidRPr="00E04887">
        <w:t>15  The Registrar may rely on information disclosed by States and Territories</w:t>
      </w:r>
    </w:p>
    <w:p w:rsidR="00D41981" w:rsidRPr="00E04887" w:rsidRDefault="00D41981" w:rsidP="00E04887">
      <w:pPr>
        <w:pStyle w:val="Item"/>
      </w:pPr>
      <w:r w:rsidRPr="00E04887">
        <w:t>In exercising powers or performing functions under this Act, the Registrar may rely on information disclosed to it by a State or Territory.</w:t>
      </w:r>
    </w:p>
    <w:p w:rsidR="00D41981" w:rsidRPr="00E04887" w:rsidRDefault="00D41981" w:rsidP="00E04887">
      <w:pPr>
        <w:pStyle w:val="Specialih"/>
      </w:pPr>
      <w:r w:rsidRPr="00E04887">
        <w:t>16  What the Registrar must do if information available on transition deficient</w:t>
      </w:r>
    </w:p>
    <w:p w:rsidR="00D41981" w:rsidRPr="00E04887" w:rsidRDefault="00D41981" w:rsidP="00E04887">
      <w:pPr>
        <w:pStyle w:val="Subitem"/>
      </w:pPr>
      <w:r w:rsidRPr="00E04887">
        <w:t>(1)</w:t>
      </w:r>
      <w:r w:rsidRPr="00E04887">
        <w:tab/>
        <w:t>This item applies if:</w:t>
      </w:r>
    </w:p>
    <w:p w:rsidR="00D41981" w:rsidRPr="00E04887" w:rsidRDefault="00D41981" w:rsidP="00E04887">
      <w:pPr>
        <w:pStyle w:val="paragraph"/>
      </w:pPr>
      <w:r w:rsidRPr="00E04887">
        <w:tab/>
        <w:t>(a)</w:t>
      </w:r>
      <w:r w:rsidRPr="00E04887">
        <w:tab/>
        <w:t>a business name is registered under this Act to an entity or entities; and</w:t>
      </w:r>
    </w:p>
    <w:p w:rsidR="00D41981" w:rsidRPr="00E04887" w:rsidRDefault="00D41981" w:rsidP="00E04887">
      <w:pPr>
        <w:pStyle w:val="paragraph"/>
      </w:pPr>
      <w:r w:rsidRPr="00E04887">
        <w:tab/>
        <w:t>(b)</w:t>
      </w:r>
      <w:r w:rsidRPr="00E04887">
        <w:tab/>
        <w:t>the Registrar is satisfied that, because of a deficiency in the information available to ASIC before registration:</w:t>
      </w:r>
    </w:p>
    <w:p w:rsidR="00D41981" w:rsidRPr="00E04887" w:rsidRDefault="00D41981" w:rsidP="00E04887">
      <w:pPr>
        <w:pStyle w:val="paragraphsub"/>
      </w:pPr>
      <w:r w:rsidRPr="00E04887">
        <w:tab/>
        <w:t>(i)</w:t>
      </w:r>
      <w:r w:rsidRPr="00E04887">
        <w:tab/>
        <w:t>the business name has not been registered to the correct entity or entities; or</w:t>
      </w:r>
    </w:p>
    <w:p w:rsidR="00D41981" w:rsidRPr="00E04887" w:rsidRDefault="00D41981" w:rsidP="00E04887">
      <w:pPr>
        <w:pStyle w:val="paragraphsub"/>
      </w:pPr>
      <w:r w:rsidRPr="00E04887">
        <w:tab/>
        <w:t>(ii)</w:t>
      </w:r>
      <w:r w:rsidRPr="00E04887">
        <w:tab/>
        <w:t>other information recorded by ASIC or the Registrar in relation to the registration under this Act is incorrect.</w:t>
      </w:r>
    </w:p>
    <w:p w:rsidR="00D41981" w:rsidRPr="00E04887" w:rsidRDefault="00D41981" w:rsidP="00E04887">
      <w:pPr>
        <w:pStyle w:val="Subitem"/>
      </w:pPr>
      <w:r w:rsidRPr="00E04887">
        <w:t>(2)</w:t>
      </w:r>
      <w:r w:rsidRPr="00E04887">
        <w:tab/>
        <w:t>The Registrar must:</w:t>
      </w:r>
    </w:p>
    <w:p w:rsidR="00D41981" w:rsidRPr="00E04887" w:rsidRDefault="00D41981" w:rsidP="00E04887">
      <w:pPr>
        <w:pStyle w:val="paragraph"/>
      </w:pPr>
      <w:r w:rsidRPr="00E04887">
        <w:tab/>
        <w:t>(a)</w:t>
      </w:r>
      <w:r w:rsidRPr="00E04887">
        <w:tab/>
        <w:t xml:space="preserve">correct the information mentioned in </w:t>
      </w:r>
      <w:r w:rsidR="00E04887" w:rsidRPr="00E04887">
        <w:t>subparagraph (</w:t>
      </w:r>
      <w:r w:rsidRPr="00E04887">
        <w:t>1)(b)(i) or (ii), as the case requires; and</w:t>
      </w:r>
    </w:p>
    <w:p w:rsidR="00D41981" w:rsidRPr="00E04887" w:rsidRDefault="00D41981" w:rsidP="00E04887">
      <w:pPr>
        <w:pStyle w:val="paragraph"/>
      </w:pPr>
      <w:r w:rsidRPr="00E04887">
        <w:tab/>
        <w:t>(b)</w:t>
      </w:r>
      <w:r w:rsidRPr="00E04887">
        <w:tab/>
        <w:t>notify:</w:t>
      </w:r>
    </w:p>
    <w:p w:rsidR="00D41981" w:rsidRPr="00E04887" w:rsidRDefault="00D41981" w:rsidP="00E04887">
      <w:pPr>
        <w:pStyle w:val="paragraphsub"/>
      </w:pPr>
      <w:r w:rsidRPr="00E04887">
        <w:lastRenderedPageBreak/>
        <w:tab/>
        <w:t>(i)</w:t>
      </w:r>
      <w:r w:rsidRPr="00E04887">
        <w:tab/>
        <w:t>each entity to whom the business name was registered before the correction; and</w:t>
      </w:r>
    </w:p>
    <w:p w:rsidR="00D41981" w:rsidRPr="00E04887" w:rsidRDefault="00D41981" w:rsidP="00E04887">
      <w:pPr>
        <w:pStyle w:val="paragraphsub"/>
      </w:pPr>
      <w:r w:rsidRPr="00E04887">
        <w:tab/>
        <w:t>(ii)</w:t>
      </w:r>
      <w:r w:rsidRPr="00E04887">
        <w:tab/>
        <w:t>each entity to whom the business name is registered after the correction; and</w:t>
      </w:r>
    </w:p>
    <w:p w:rsidR="00D41981" w:rsidRPr="00E04887" w:rsidRDefault="00D41981" w:rsidP="00E04887">
      <w:pPr>
        <w:pStyle w:val="paragraphsub"/>
      </w:pPr>
      <w:r w:rsidRPr="00E04887">
        <w:tab/>
        <w:t>(iii)</w:t>
      </w:r>
      <w:r w:rsidRPr="00E04887">
        <w:tab/>
        <w:t>any other person to whom the corrected information relates.</w:t>
      </w:r>
    </w:p>
    <w:p w:rsidR="00D41981" w:rsidRPr="00E04887" w:rsidRDefault="00503DDC" w:rsidP="00E04887">
      <w:pPr>
        <w:pStyle w:val="ItemHead"/>
      </w:pPr>
      <w:r w:rsidRPr="00E04887">
        <w:t>346</w:t>
      </w:r>
      <w:r w:rsidR="00D41981" w:rsidRPr="00E04887">
        <w:t xml:space="preserve">  Items</w:t>
      </w:r>
      <w:r w:rsidR="00E04887" w:rsidRPr="00E04887">
        <w:t> </w:t>
      </w:r>
      <w:r w:rsidR="00D41981" w:rsidRPr="00E04887">
        <w:t>18 to 20 of Schedule</w:t>
      </w:r>
      <w:r w:rsidR="00E04887" w:rsidRPr="00E04887">
        <w:t> </w:t>
      </w:r>
      <w:r w:rsidR="00D41981" w:rsidRPr="00E04887">
        <w:t>1</w:t>
      </w:r>
    </w:p>
    <w:p w:rsidR="00D41981" w:rsidRPr="00E04887" w:rsidRDefault="00D41981" w:rsidP="00E04887">
      <w:pPr>
        <w:pStyle w:val="Item"/>
      </w:pPr>
      <w:r w:rsidRPr="00E04887">
        <w:t>Repeal the items, substitute:</w:t>
      </w:r>
    </w:p>
    <w:p w:rsidR="00D41981" w:rsidRPr="00E04887" w:rsidRDefault="00D41981" w:rsidP="00E04887">
      <w:pPr>
        <w:pStyle w:val="Specialih"/>
      </w:pPr>
      <w:r w:rsidRPr="00E04887">
        <w:rPr>
          <w:lang w:eastAsia="en-US"/>
        </w:rPr>
        <w:t>18</w:t>
      </w:r>
      <w:r w:rsidRPr="00E04887">
        <w:t xml:space="preserve">  Distinguishing words and expressions</w:t>
      </w:r>
    </w:p>
    <w:p w:rsidR="00D41981" w:rsidRPr="00E04887" w:rsidRDefault="00D41981" w:rsidP="00E04887">
      <w:pPr>
        <w:pStyle w:val="Subitem"/>
      </w:pPr>
      <w:r w:rsidRPr="00E04887">
        <w:t>(1)</w:t>
      </w:r>
      <w:r w:rsidRPr="00E04887">
        <w:tab/>
        <w:t>This item applies if 2 or more business names that are identical or nearly identical are registered under this Act.</w:t>
      </w:r>
    </w:p>
    <w:p w:rsidR="00D41981" w:rsidRPr="00E04887" w:rsidRDefault="00D41981" w:rsidP="00E04887">
      <w:pPr>
        <w:pStyle w:val="Subitem"/>
      </w:pPr>
      <w:r w:rsidRPr="00E04887">
        <w:t>(2)</w:t>
      </w:r>
      <w:r w:rsidRPr="00E04887">
        <w:tab/>
        <w:t>This item also applies if one or more of the business names are subsequently registered under the Business Names Registration Act under an application to which an entity to whom the business name or names were previously registered has consented by notification under section</w:t>
      </w:r>
      <w:r w:rsidR="00E04887" w:rsidRPr="00E04887">
        <w:t> </w:t>
      </w:r>
      <w:r w:rsidRPr="00E04887">
        <w:t>31 of that Act.</w:t>
      </w:r>
    </w:p>
    <w:p w:rsidR="00D41981" w:rsidRPr="00E04887" w:rsidRDefault="00D41981" w:rsidP="00E04887">
      <w:pPr>
        <w:pStyle w:val="Subitem"/>
      </w:pPr>
      <w:r w:rsidRPr="00E04887">
        <w:t>(3)</w:t>
      </w:r>
      <w:r w:rsidRPr="00E04887">
        <w:tab/>
        <w:t>The Registrar may, by notifying each entity to whom one of the business names is registered, nominate a word or expression to be recorded in relation to the business name registered to that entity.</w:t>
      </w:r>
    </w:p>
    <w:p w:rsidR="00D41981" w:rsidRPr="00E04887" w:rsidRDefault="00D41981" w:rsidP="00E04887">
      <w:pPr>
        <w:pStyle w:val="Subitem"/>
      </w:pPr>
      <w:r w:rsidRPr="00E04887">
        <w:t>(4)</w:t>
      </w:r>
      <w:r w:rsidRPr="00E04887">
        <w:tab/>
        <w:t>The Registrar may only nominate a word or expression to an entity if the Registrar is reasonably satisfied the inclusion of the word or expression would assist in distinguishing a business or businesses carried on by the entity from a business or businesses carried on by another entity.</w:t>
      </w:r>
    </w:p>
    <w:p w:rsidR="00D41981" w:rsidRPr="00E04887" w:rsidRDefault="00D41981" w:rsidP="00E04887">
      <w:pPr>
        <w:pStyle w:val="Subitem"/>
      </w:pPr>
      <w:r w:rsidRPr="00E04887">
        <w:t>(5)</w:t>
      </w:r>
      <w:r w:rsidRPr="00E04887">
        <w:tab/>
        <w:t xml:space="preserve">Without limiting </w:t>
      </w:r>
      <w:r w:rsidR="00E04887" w:rsidRPr="00E04887">
        <w:t>subitem (</w:t>
      </w:r>
      <w:r w:rsidRPr="00E04887">
        <w:t>4), a word or expression nominated by the Registrar may be a word or expression identifying the location at which a business is, or businesses are, carried on by the entity under one or more of the business names.</w:t>
      </w:r>
    </w:p>
    <w:p w:rsidR="00D41981" w:rsidRPr="00E04887" w:rsidRDefault="00D41981" w:rsidP="00E04887">
      <w:pPr>
        <w:pStyle w:val="Subitem"/>
      </w:pPr>
      <w:r w:rsidRPr="00E04887">
        <w:t>(6)</w:t>
      </w:r>
      <w:r w:rsidRPr="00E04887">
        <w:tab/>
        <w:t>If the Registrar notifies an entity of a nomination, the entity must, within 28 days after the notification, notify the Registrar:</w:t>
      </w:r>
    </w:p>
    <w:p w:rsidR="00D41981" w:rsidRPr="00E04887" w:rsidRDefault="00D41981" w:rsidP="00E04887">
      <w:pPr>
        <w:pStyle w:val="paragraph"/>
      </w:pPr>
      <w:r w:rsidRPr="00E04887">
        <w:tab/>
        <w:t>(a)</w:t>
      </w:r>
      <w:r w:rsidRPr="00E04887">
        <w:tab/>
        <w:t>of the entity’s acceptance of the nomination; or</w:t>
      </w:r>
    </w:p>
    <w:p w:rsidR="00D41981" w:rsidRPr="00E04887" w:rsidRDefault="00D41981" w:rsidP="00E04887">
      <w:pPr>
        <w:pStyle w:val="paragraph"/>
      </w:pPr>
      <w:r w:rsidRPr="00E04887">
        <w:tab/>
        <w:t>(b)</w:t>
      </w:r>
      <w:r w:rsidRPr="00E04887">
        <w:tab/>
        <w:t>of an objection to the nomination, and a nomination of an alternative word or expression.</w:t>
      </w:r>
    </w:p>
    <w:p w:rsidR="00D41981" w:rsidRPr="00E04887" w:rsidRDefault="00D41981" w:rsidP="00E04887">
      <w:pPr>
        <w:pStyle w:val="Item"/>
      </w:pPr>
      <w:r w:rsidRPr="00E04887">
        <w:lastRenderedPageBreak/>
        <w:t>The notification by the entity must meet any requirements of the data standards.</w:t>
      </w:r>
    </w:p>
    <w:p w:rsidR="00D41981" w:rsidRPr="00E04887" w:rsidRDefault="00D41981" w:rsidP="00E04887">
      <w:pPr>
        <w:pStyle w:val="Subitem"/>
      </w:pPr>
      <w:r w:rsidRPr="00E04887">
        <w:t>(7)</w:t>
      </w:r>
      <w:r w:rsidRPr="00E04887">
        <w:tab/>
        <w:t xml:space="preserve">If an entity fails to comply with </w:t>
      </w:r>
      <w:r w:rsidR="00E04887" w:rsidRPr="00E04887">
        <w:t>subitem (</w:t>
      </w:r>
      <w:r w:rsidRPr="00E04887">
        <w:t>6), the entity is taken to have accepted the nomination.</w:t>
      </w:r>
    </w:p>
    <w:p w:rsidR="00D41981" w:rsidRPr="00E04887" w:rsidRDefault="00D41981" w:rsidP="00E04887">
      <w:pPr>
        <w:pStyle w:val="Subitem"/>
      </w:pPr>
      <w:r w:rsidRPr="00E04887">
        <w:t>(8)</w:t>
      </w:r>
      <w:r w:rsidRPr="00E04887">
        <w:tab/>
        <w:t>The Registrar must accept the alternative word or expression nominated by the entity unless reasonably satisfied that, if:</w:t>
      </w:r>
    </w:p>
    <w:p w:rsidR="00D41981" w:rsidRPr="00E04887" w:rsidRDefault="00D41981" w:rsidP="00E04887">
      <w:pPr>
        <w:pStyle w:val="paragraph"/>
      </w:pPr>
      <w:r w:rsidRPr="00E04887">
        <w:tab/>
        <w:t>(a)</w:t>
      </w:r>
      <w:r w:rsidRPr="00E04887">
        <w:tab/>
        <w:t>the word or expression were added to the business name; and</w:t>
      </w:r>
    </w:p>
    <w:p w:rsidR="00D41981" w:rsidRPr="00E04887" w:rsidRDefault="00D41981" w:rsidP="00E04887">
      <w:pPr>
        <w:pStyle w:val="paragraph"/>
      </w:pPr>
      <w:r w:rsidRPr="00E04887">
        <w:tab/>
        <w:t>(b)</w:t>
      </w:r>
      <w:r w:rsidRPr="00E04887">
        <w:tab/>
        <w:t>the entity made application to register the business name as altered;</w:t>
      </w:r>
    </w:p>
    <w:p w:rsidR="00D41981" w:rsidRPr="00E04887" w:rsidRDefault="00D41981" w:rsidP="00E04887">
      <w:pPr>
        <w:pStyle w:val="Item"/>
      </w:pPr>
      <w:r w:rsidRPr="00E04887">
        <w:t>the business name as altered would not be available to the entity under section</w:t>
      </w:r>
      <w:r w:rsidR="00E04887" w:rsidRPr="00E04887">
        <w:t> </w:t>
      </w:r>
      <w:r w:rsidRPr="00E04887">
        <w:t>25 of the Business Names Registration Act.</w:t>
      </w:r>
    </w:p>
    <w:p w:rsidR="00D41981" w:rsidRPr="00E04887" w:rsidRDefault="00D41981" w:rsidP="00E04887">
      <w:pPr>
        <w:pStyle w:val="Subitem"/>
      </w:pPr>
      <w:r w:rsidRPr="00E04887">
        <w:t>(9)</w:t>
      </w:r>
      <w:r w:rsidRPr="00E04887">
        <w:tab/>
        <w:t>The Registrar must:</w:t>
      </w:r>
    </w:p>
    <w:p w:rsidR="00D41981" w:rsidRPr="00E04887" w:rsidRDefault="00D41981" w:rsidP="00E04887">
      <w:pPr>
        <w:pStyle w:val="paragraph"/>
      </w:pPr>
      <w:r w:rsidRPr="00E04887">
        <w:tab/>
        <w:t>(a)</w:t>
      </w:r>
      <w:r w:rsidRPr="00E04887">
        <w:tab/>
        <w:t>notify the entity whether it accepts or rejects the alternative word or expression; and</w:t>
      </w:r>
    </w:p>
    <w:p w:rsidR="00D41981" w:rsidRPr="00E04887" w:rsidRDefault="00D41981" w:rsidP="00E04887">
      <w:pPr>
        <w:pStyle w:val="paragraph"/>
      </w:pPr>
      <w:r w:rsidRPr="00E04887">
        <w:tab/>
        <w:t>(b)</w:t>
      </w:r>
      <w:r w:rsidRPr="00E04887">
        <w:tab/>
        <w:t>if the Registrar rejects the alternative—specify in the notification the word or expression that is to be recorded under item</w:t>
      </w:r>
      <w:r w:rsidR="00E04887" w:rsidRPr="00E04887">
        <w:t> </w:t>
      </w:r>
      <w:r w:rsidRPr="00E04887">
        <w:t>20.</w:t>
      </w:r>
    </w:p>
    <w:p w:rsidR="00D41981" w:rsidRPr="00E04887" w:rsidRDefault="00D41981" w:rsidP="00E04887">
      <w:pPr>
        <w:pStyle w:val="Specialih"/>
      </w:pPr>
      <w:r w:rsidRPr="00E04887">
        <w:t xml:space="preserve">19  Meaning of </w:t>
      </w:r>
      <w:r w:rsidRPr="00E04887">
        <w:rPr>
          <w:i/>
        </w:rPr>
        <w:t>distinguishing word or expression</w:t>
      </w:r>
    </w:p>
    <w:p w:rsidR="00D41981" w:rsidRPr="00E04887" w:rsidRDefault="00D41981" w:rsidP="00E04887">
      <w:pPr>
        <w:pStyle w:val="Item"/>
      </w:pPr>
      <w:r w:rsidRPr="00E04887">
        <w:t xml:space="preserve">A word or expression is the </w:t>
      </w:r>
      <w:r w:rsidRPr="00E04887">
        <w:rPr>
          <w:b/>
          <w:i/>
        </w:rPr>
        <w:t>distinguishing word or expression</w:t>
      </w:r>
      <w:r w:rsidRPr="00E04887">
        <w:t xml:space="preserve"> that relates to a business carried on by an entity under a business name, if:</w:t>
      </w:r>
    </w:p>
    <w:p w:rsidR="00D41981" w:rsidRPr="00E04887" w:rsidRDefault="00D41981" w:rsidP="00E04887">
      <w:pPr>
        <w:pStyle w:val="paragraph"/>
      </w:pPr>
      <w:r w:rsidRPr="00E04887">
        <w:tab/>
        <w:t>(a)</w:t>
      </w:r>
      <w:r w:rsidRPr="00E04887">
        <w:tab/>
        <w:t>the word or expression is nominated by the Registrar in relation to the business name by notification to the entity under subitem</w:t>
      </w:r>
      <w:r w:rsidR="00E04887" w:rsidRPr="00E04887">
        <w:t> </w:t>
      </w:r>
      <w:r w:rsidRPr="00E04887">
        <w:t>18(3) and accepted by the entity under paragraph</w:t>
      </w:r>
      <w:r w:rsidR="00E04887" w:rsidRPr="00E04887">
        <w:t> </w:t>
      </w:r>
      <w:r w:rsidRPr="00E04887">
        <w:t>18(6)(a); or</w:t>
      </w:r>
    </w:p>
    <w:p w:rsidR="00D41981" w:rsidRPr="00E04887" w:rsidRDefault="00D41981" w:rsidP="00E04887">
      <w:pPr>
        <w:pStyle w:val="paragraph"/>
      </w:pPr>
      <w:r w:rsidRPr="00E04887">
        <w:tab/>
        <w:t>(b)</w:t>
      </w:r>
      <w:r w:rsidRPr="00E04887">
        <w:tab/>
        <w:t>the word or expression is nominated by the Registrar in relation to the business name by notification to the entity under subitem</w:t>
      </w:r>
      <w:r w:rsidR="00E04887" w:rsidRPr="00E04887">
        <w:t> </w:t>
      </w:r>
      <w:r w:rsidRPr="00E04887">
        <w:t>18(3) and taken to have been accepted by the entity under subitem</w:t>
      </w:r>
      <w:r w:rsidR="00E04887" w:rsidRPr="00E04887">
        <w:t> </w:t>
      </w:r>
      <w:r w:rsidRPr="00E04887">
        <w:t>18(7); or</w:t>
      </w:r>
    </w:p>
    <w:p w:rsidR="00D41981" w:rsidRPr="00E04887" w:rsidRDefault="00D41981" w:rsidP="00E04887">
      <w:pPr>
        <w:pStyle w:val="paragraph"/>
      </w:pPr>
      <w:r w:rsidRPr="00E04887">
        <w:tab/>
        <w:t>(c)</w:t>
      </w:r>
      <w:r w:rsidRPr="00E04887">
        <w:tab/>
        <w:t>the word or expression is nominated by the entity in relation to the business name by notification under paragraph</w:t>
      </w:r>
      <w:r w:rsidR="00E04887" w:rsidRPr="00E04887">
        <w:t> </w:t>
      </w:r>
      <w:r w:rsidRPr="00E04887">
        <w:t>18(6)(b) and accepted by the Registrar under subitem</w:t>
      </w:r>
      <w:r w:rsidR="00E04887" w:rsidRPr="00E04887">
        <w:t> </w:t>
      </w:r>
      <w:r w:rsidRPr="00E04887">
        <w:t>18(8); or</w:t>
      </w:r>
    </w:p>
    <w:p w:rsidR="00D41981" w:rsidRPr="00E04887" w:rsidRDefault="00D41981" w:rsidP="00E04887">
      <w:pPr>
        <w:pStyle w:val="paragraph"/>
      </w:pPr>
      <w:r w:rsidRPr="00E04887">
        <w:tab/>
        <w:t>(d)</w:t>
      </w:r>
      <w:r w:rsidRPr="00E04887">
        <w:tab/>
        <w:t>in a case where an alternative word or expression is nominated in relation to the business name by the entity under paragraph</w:t>
      </w:r>
      <w:r w:rsidR="00E04887" w:rsidRPr="00E04887">
        <w:t> </w:t>
      </w:r>
      <w:r w:rsidRPr="00E04887">
        <w:t xml:space="preserve">18(6)(b) and rejected by the Registrar under </w:t>
      </w:r>
      <w:r w:rsidRPr="00E04887">
        <w:lastRenderedPageBreak/>
        <w:t>subitem</w:t>
      </w:r>
      <w:r w:rsidR="00E04887" w:rsidRPr="00E04887">
        <w:t> </w:t>
      </w:r>
      <w:r w:rsidRPr="00E04887">
        <w:t>18(8)—the word or expression is specified in the Registrar’s notification under subitem</w:t>
      </w:r>
      <w:r w:rsidR="00E04887" w:rsidRPr="00E04887">
        <w:t> </w:t>
      </w:r>
      <w:r w:rsidRPr="00E04887">
        <w:t>18(9).</w:t>
      </w:r>
    </w:p>
    <w:p w:rsidR="00D41981" w:rsidRPr="00E04887" w:rsidRDefault="00D41981" w:rsidP="00E04887">
      <w:pPr>
        <w:pStyle w:val="Specialih"/>
      </w:pPr>
      <w:r w:rsidRPr="00E04887">
        <w:t>20  The Registrar must record the distinguishing word or expression</w:t>
      </w:r>
    </w:p>
    <w:p w:rsidR="00D41981" w:rsidRPr="00E04887" w:rsidRDefault="00D41981" w:rsidP="00E04887">
      <w:pPr>
        <w:pStyle w:val="Subitem"/>
      </w:pPr>
      <w:r w:rsidRPr="00E04887">
        <w:t>(1)</w:t>
      </w:r>
      <w:r w:rsidRPr="00E04887">
        <w:tab/>
        <w:t>The Registrar must record the distinguishing word or expression that relates to a business or businesses carried on by an entity under a business name registered to the entity.</w:t>
      </w:r>
    </w:p>
    <w:p w:rsidR="00D41981" w:rsidRPr="00E04887" w:rsidRDefault="00D41981" w:rsidP="00E04887">
      <w:pPr>
        <w:pStyle w:val="Subitem"/>
      </w:pPr>
      <w:r w:rsidRPr="00E04887">
        <w:t>(2)</w:t>
      </w:r>
      <w:r w:rsidRPr="00E04887">
        <w:tab/>
        <w:t>However, the distinguishing word or expression does not form part of the business name.</w:t>
      </w:r>
    </w:p>
    <w:p w:rsidR="00D41981" w:rsidRPr="00E04887" w:rsidRDefault="00D41981" w:rsidP="00E04887">
      <w:pPr>
        <w:pStyle w:val="Subitem"/>
      </w:pPr>
      <w:r w:rsidRPr="00E04887">
        <w:t>(3)</w:t>
      </w:r>
      <w:r w:rsidRPr="00E04887">
        <w:tab/>
        <w:t>The Registrar may remove the record of a distinguishing word or expression in relation to a business name if the Registrar is reasonably satisfied that the removal would not lead to confusion about who is carrying on a business or businesses under that business name.</w:t>
      </w:r>
    </w:p>
    <w:p w:rsidR="00D41981" w:rsidRPr="00E04887" w:rsidRDefault="00D41981" w:rsidP="00E04887">
      <w:pPr>
        <w:pStyle w:val="Subitem"/>
      </w:pPr>
      <w:r w:rsidRPr="00E04887">
        <w:t>(4)</w:t>
      </w:r>
      <w:r w:rsidRPr="00E04887">
        <w:tab/>
        <w:t>If the Registrar removes the record, the Registrar must notify the following entities of the removal:</w:t>
      </w:r>
    </w:p>
    <w:p w:rsidR="00D41981" w:rsidRPr="00E04887" w:rsidRDefault="00D41981" w:rsidP="00E04887">
      <w:pPr>
        <w:pStyle w:val="paragraph"/>
      </w:pPr>
      <w:r w:rsidRPr="00E04887">
        <w:tab/>
        <w:t>(a)</w:t>
      </w:r>
      <w:r w:rsidRPr="00E04887">
        <w:tab/>
        <w:t>the entity to whom the business name is registered;</w:t>
      </w:r>
    </w:p>
    <w:p w:rsidR="00D41981" w:rsidRPr="00E04887" w:rsidRDefault="00D41981" w:rsidP="00E04887">
      <w:pPr>
        <w:pStyle w:val="paragraph"/>
      </w:pPr>
      <w:r w:rsidRPr="00E04887">
        <w:tab/>
        <w:t>(b)</w:t>
      </w:r>
      <w:r w:rsidRPr="00E04887">
        <w:tab/>
        <w:t>each entity for whom the Registrar has contact details to whom the business name, or a nearly identical business name, was formerly registered.</w:t>
      </w:r>
    </w:p>
    <w:p w:rsidR="00D41981" w:rsidRPr="00E04887" w:rsidRDefault="00D41981" w:rsidP="00E04887">
      <w:pPr>
        <w:pStyle w:val="Subitem"/>
      </w:pPr>
      <w:r w:rsidRPr="00E04887">
        <w:t>(5)</w:t>
      </w:r>
      <w:r w:rsidRPr="00E04887">
        <w:tab/>
        <w:t>The Registrar may also notify any other entity of the removal of the distinguishing word or expression if the Registrar is reasonably satisfied that the other entity’s interests might be affected by the removal.</w:t>
      </w:r>
    </w:p>
    <w:p w:rsidR="00D41981" w:rsidRPr="00E04887" w:rsidRDefault="00503DDC" w:rsidP="00E04887">
      <w:pPr>
        <w:pStyle w:val="ItemHead"/>
      </w:pPr>
      <w:r w:rsidRPr="00E04887">
        <w:t>347</w:t>
      </w:r>
      <w:r w:rsidR="00D41981" w:rsidRPr="00E04887">
        <w:t xml:space="preserve">  Item</w:t>
      </w:r>
      <w:r w:rsidR="00E04887" w:rsidRPr="00E04887">
        <w:t> </w:t>
      </w:r>
      <w:r w:rsidR="00D41981" w:rsidRPr="00E04887">
        <w:t>21 of Schedule</w:t>
      </w:r>
      <w:r w:rsidR="00E04887" w:rsidRPr="00E04887">
        <w:t> </w:t>
      </w:r>
      <w:r w:rsidR="00D41981" w:rsidRPr="00E04887">
        <w:t>1</w:t>
      </w:r>
    </w:p>
    <w:p w:rsidR="00D41981" w:rsidRPr="00E04887" w:rsidRDefault="00D41981" w:rsidP="00E04887">
      <w:pPr>
        <w:pStyle w:val="Item"/>
      </w:pPr>
      <w:r w:rsidRPr="00E04887">
        <w:t>Omit “entered on the Business Names Register”, substitute “recorded by the Registrar”.</w:t>
      </w:r>
    </w:p>
    <w:p w:rsidR="00D41981" w:rsidRPr="00E04887" w:rsidRDefault="00503DDC" w:rsidP="00E04887">
      <w:pPr>
        <w:pStyle w:val="ItemHead"/>
      </w:pPr>
      <w:r w:rsidRPr="00E04887">
        <w:t>348</w:t>
      </w:r>
      <w:r w:rsidR="00D41981" w:rsidRPr="00E04887">
        <w:t xml:space="preserve">  Subitem</w:t>
      </w:r>
      <w:r w:rsidR="00E04887" w:rsidRPr="00E04887">
        <w:t> </w:t>
      </w:r>
      <w:r w:rsidR="00D41981" w:rsidRPr="00E04887">
        <w:t>22(2) of Schedule</w:t>
      </w:r>
      <w:r w:rsidR="00E04887" w:rsidRPr="00E04887">
        <w:t> </w:t>
      </w:r>
      <w:r w:rsidR="00D41981" w:rsidRPr="00E04887">
        <w:t>1</w:t>
      </w:r>
    </w:p>
    <w:p w:rsidR="00D41981" w:rsidRPr="00E04887" w:rsidRDefault="00D41981" w:rsidP="00E04887">
      <w:pPr>
        <w:pStyle w:val="Item"/>
      </w:pPr>
      <w:r w:rsidRPr="00E04887">
        <w:t>Omit “ASIC must”, substitute “The Registrar must”.</w:t>
      </w:r>
    </w:p>
    <w:p w:rsidR="00D41981" w:rsidRPr="00E04887" w:rsidRDefault="00503DDC" w:rsidP="00E04887">
      <w:pPr>
        <w:pStyle w:val="ItemHead"/>
      </w:pPr>
      <w:r w:rsidRPr="00E04887">
        <w:t>349</w:t>
      </w:r>
      <w:r w:rsidR="00D41981" w:rsidRPr="00E04887">
        <w:t xml:space="preserve">  Paragraph 22(2)(a) of Schedule</w:t>
      </w:r>
      <w:r w:rsidR="00E04887" w:rsidRPr="00E04887">
        <w:t> </w:t>
      </w:r>
      <w:r w:rsidR="00D41981" w:rsidRPr="00E04887">
        <w:t>1</w:t>
      </w:r>
    </w:p>
    <w:p w:rsidR="00D41981" w:rsidRPr="00E04887" w:rsidRDefault="00D41981" w:rsidP="00E04887">
      <w:pPr>
        <w:pStyle w:val="Item"/>
      </w:pPr>
      <w:r w:rsidRPr="00E04887">
        <w:t>Omit “lodges a request with ASIC, in the prescribed form and manner,”, substitute “requests the Registrar”.</w:t>
      </w:r>
    </w:p>
    <w:p w:rsidR="00D41981" w:rsidRPr="00E04887" w:rsidRDefault="00503DDC" w:rsidP="00E04887">
      <w:pPr>
        <w:pStyle w:val="ItemHead"/>
      </w:pPr>
      <w:r w:rsidRPr="00E04887">
        <w:lastRenderedPageBreak/>
        <w:t>350</w:t>
      </w:r>
      <w:r w:rsidR="00D41981" w:rsidRPr="00E04887">
        <w:t xml:space="preserve">  After subitem</w:t>
      </w:r>
      <w:r w:rsidR="00E04887" w:rsidRPr="00E04887">
        <w:t> </w:t>
      </w:r>
      <w:r w:rsidR="00D41981" w:rsidRPr="00E04887">
        <w:t>22(2) of Schedule</w:t>
      </w:r>
      <w:r w:rsidR="00E04887" w:rsidRPr="00E04887">
        <w:t> </w:t>
      </w:r>
      <w:r w:rsidR="00D41981" w:rsidRPr="00E04887">
        <w:t>1</w:t>
      </w:r>
    </w:p>
    <w:p w:rsidR="00D41981" w:rsidRPr="00E04887" w:rsidRDefault="00D41981" w:rsidP="00E04887">
      <w:pPr>
        <w:pStyle w:val="Item"/>
      </w:pPr>
      <w:r w:rsidRPr="00E04887">
        <w:t>Insert:</w:t>
      </w:r>
    </w:p>
    <w:p w:rsidR="00D41981" w:rsidRPr="00E04887" w:rsidRDefault="00D41981" w:rsidP="00E04887">
      <w:pPr>
        <w:pStyle w:val="Subitem"/>
      </w:pPr>
      <w:r w:rsidRPr="00E04887">
        <w:t>(2A)</w:t>
      </w:r>
      <w:r w:rsidRPr="00E04887">
        <w:tab/>
        <w:t>The request must meet any requirements of the data standards.</w:t>
      </w:r>
    </w:p>
    <w:p w:rsidR="00D41981" w:rsidRPr="00E04887" w:rsidRDefault="00503DDC" w:rsidP="00E04887">
      <w:pPr>
        <w:pStyle w:val="ItemHead"/>
      </w:pPr>
      <w:r w:rsidRPr="00E04887">
        <w:t>351</w:t>
      </w:r>
      <w:r w:rsidR="00D41981" w:rsidRPr="00E04887">
        <w:t xml:space="preserve">  Item</w:t>
      </w:r>
      <w:r w:rsidR="00E04887" w:rsidRPr="00E04887">
        <w:t> </w:t>
      </w:r>
      <w:r w:rsidR="00D41981" w:rsidRPr="00E04887">
        <w:t>26 of Schedule</w:t>
      </w:r>
      <w:r w:rsidR="00E04887" w:rsidRPr="00E04887">
        <w:t> </w:t>
      </w:r>
      <w:r w:rsidR="00D41981" w:rsidRPr="00E04887">
        <w:t>1</w:t>
      </w:r>
    </w:p>
    <w:p w:rsidR="00D41981" w:rsidRPr="00E04887" w:rsidRDefault="00D41981" w:rsidP="00E04887">
      <w:pPr>
        <w:pStyle w:val="Item"/>
      </w:pPr>
      <w:r w:rsidRPr="00E04887">
        <w:t>Repeal the item.</w:t>
      </w:r>
    </w:p>
    <w:p w:rsidR="00D41981" w:rsidRPr="00E04887" w:rsidRDefault="00503DDC" w:rsidP="00E04887">
      <w:pPr>
        <w:pStyle w:val="ItemHead"/>
      </w:pPr>
      <w:r w:rsidRPr="00E04887">
        <w:t>352</w:t>
      </w:r>
      <w:r w:rsidR="00D41981" w:rsidRPr="00E04887">
        <w:t xml:space="preserve">  Item</w:t>
      </w:r>
      <w:r w:rsidR="00E04887" w:rsidRPr="00E04887">
        <w:t> </w:t>
      </w:r>
      <w:r w:rsidR="00D41981" w:rsidRPr="00E04887">
        <w:t>27 of Schedule</w:t>
      </w:r>
      <w:r w:rsidR="00E04887" w:rsidRPr="00E04887">
        <w:t> </w:t>
      </w:r>
      <w:r w:rsidR="00D41981" w:rsidRPr="00E04887">
        <w:t>1 (table item</w:t>
      </w:r>
      <w:r w:rsidR="00E04887" w:rsidRPr="00E04887">
        <w:t> </w:t>
      </w:r>
      <w:r w:rsidR="00D41981" w:rsidRPr="00E04887">
        <w:t>3, column 2)</w:t>
      </w:r>
    </w:p>
    <w:p w:rsidR="00D41981" w:rsidRPr="00E04887" w:rsidRDefault="00D41981" w:rsidP="00E04887">
      <w:pPr>
        <w:pStyle w:val="Item"/>
      </w:pPr>
      <w:r w:rsidRPr="00E04887">
        <w:t>Omit “Subitem</w:t>
      </w:r>
      <w:r w:rsidR="00E04887" w:rsidRPr="00E04887">
        <w:t> </w:t>
      </w:r>
      <w:r w:rsidRPr="00E04887">
        <w:t>18(9) “, substitute “Subitem</w:t>
      </w:r>
      <w:r w:rsidR="00E04887" w:rsidRPr="00E04887">
        <w:t> </w:t>
      </w:r>
      <w:r w:rsidRPr="00E04887">
        <w:t>18(8)”.</w:t>
      </w:r>
    </w:p>
    <w:p w:rsidR="00D41981" w:rsidRPr="00E04887" w:rsidRDefault="00503DDC" w:rsidP="00E04887">
      <w:pPr>
        <w:pStyle w:val="ItemHead"/>
      </w:pPr>
      <w:r w:rsidRPr="00E04887">
        <w:t>353</w:t>
      </w:r>
      <w:r w:rsidR="00D41981" w:rsidRPr="00E04887">
        <w:t xml:space="preserve">  Item</w:t>
      </w:r>
      <w:r w:rsidR="00E04887" w:rsidRPr="00E04887">
        <w:t> </w:t>
      </w:r>
      <w:r w:rsidR="00D41981" w:rsidRPr="00E04887">
        <w:t>27 of Schedule</w:t>
      </w:r>
      <w:r w:rsidR="00E04887" w:rsidRPr="00E04887">
        <w:t> </w:t>
      </w:r>
      <w:r w:rsidR="00D41981" w:rsidRPr="00E04887">
        <w:t>1 (table item</w:t>
      </w:r>
      <w:r w:rsidR="00E04887" w:rsidRPr="00E04887">
        <w:t> </w:t>
      </w:r>
      <w:r w:rsidR="00D41981" w:rsidRPr="00E04887">
        <w:t>4, column 2)</w:t>
      </w:r>
    </w:p>
    <w:p w:rsidR="00D41981" w:rsidRPr="00E04887" w:rsidRDefault="00D41981" w:rsidP="00E04887">
      <w:pPr>
        <w:pStyle w:val="Item"/>
      </w:pPr>
      <w:r w:rsidRPr="00E04887">
        <w:t>Omit “Paragraph 18(10)(b)”, substitute “Paragraph 18(9)(b)”.</w:t>
      </w:r>
    </w:p>
    <w:p w:rsidR="00D41981" w:rsidRPr="00E04887" w:rsidRDefault="00503DDC" w:rsidP="00E04887">
      <w:pPr>
        <w:pStyle w:val="ItemHead"/>
      </w:pPr>
      <w:r w:rsidRPr="00E04887">
        <w:t>354</w:t>
      </w:r>
      <w:r w:rsidR="00D41981" w:rsidRPr="00E04887">
        <w:t xml:space="preserve">  Item</w:t>
      </w:r>
      <w:r w:rsidR="00E04887" w:rsidRPr="00E04887">
        <w:t> </w:t>
      </w:r>
      <w:r w:rsidR="00D41981" w:rsidRPr="00E04887">
        <w:t>27 of Schedule</w:t>
      </w:r>
      <w:r w:rsidR="00E04887" w:rsidRPr="00E04887">
        <w:t> </w:t>
      </w:r>
      <w:r w:rsidR="00D41981" w:rsidRPr="00E04887">
        <w:t>1 (cell at table item</w:t>
      </w:r>
      <w:r w:rsidR="00E04887" w:rsidRPr="00E04887">
        <w:t> </w:t>
      </w:r>
      <w:r w:rsidR="00D41981" w:rsidRPr="00E04887">
        <w:t>5, column 1)</w:t>
      </w:r>
    </w:p>
    <w:p w:rsidR="00D41981" w:rsidRPr="00E04887" w:rsidRDefault="00D41981" w:rsidP="00E04887">
      <w:pPr>
        <w:pStyle w:val="Item"/>
      </w:pPr>
      <w:r w:rsidRPr="00E04887">
        <w:t>Repeal the cell, substitute:</w:t>
      </w:r>
    </w:p>
    <w:tbl>
      <w:tblPr>
        <w:tblW w:w="3260" w:type="dxa"/>
        <w:tblInd w:w="817" w:type="dxa"/>
        <w:tblLayout w:type="fixed"/>
        <w:tblLook w:val="04A0" w:firstRow="1" w:lastRow="0" w:firstColumn="1" w:lastColumn="0" w:noHBand="0" w:noVBand="1"/>
      </w:tblPr>
      <w:tblGrid>
        <w:gridCol w:w="3260"/>
      </w:tblGrid>
      <w:tr w:rsidR="00D41981" w:rsidRPr="00E04887" w:rsidTr="004205A1">
        <w:tc>
          <w:tcPr>
            <w:tcW w:w="3260" w:type="dxa"/>
            <w:hideMark/>
          </w:tcPr>
          <w:p w:rsidR="00D41981" w:rsidRPr="00E04887" w:rsidRDefault="00D41981" w:rsidP="00E04887">
            <w:pPr>
              <w:pStyle w:val="Tabletext"/>
            </w:pPr>
            <w:r w:rsidRPr="00E04887">
              <w:t>Removing the record of a word or expression to distinguish an entity</w:t>
            </w:r>
          </w:p>
        </w:tc>
      </w:tr>
    </w:tbl>
    <w:p w:rsidR="00D41981" w:rsidRPr="00E04887" w:rsidRDefault="00503DDC" w:rsidP="00E04887">
      <w:pPr>
        <w:pStyle w:val="ItemHead"/>
      </w:pPr>
      <w:r w:rsidRPr="00E04887">
        <w:t>355</w:t>
      </w:r>
      <w:r w:rsidR="00D41981" w:rsidRPr="00E04887">
        <w:t xml:space="preserve">  Item</w:t>
      </w:r>
      <w:r w:rsidR="00E04887" w:rsidRPr="00E04887">
        <w:t> </w:t>
      </w:r>
      <w:r w:rsidR="00D41981" w:rsidRPr="00E04887">
        <w:t>28 of Schedule</w:t>
      </w:r>
      <w:r w:rsidR="00E04887" w:rsidRPr="00E04887">
        <w:t> </w:t>
      </w:r>
      <w:r w:rsidR="00D41981" w:rsidRPr="00E04887">
        <w:t>1 (at the end of the heading)</w:t>
      </w:r>
    </w:p>
    <w:p w:rsidR="00D41981" w:rsidRPr="00E04887" w:rsidRDefault="00D41981" w:rsidP="00E04887">
      <w:pPr>
        <w:pStyle w:val="Item"/>
      </w:pPr>
      <w:r w:rsidRPr="00E04887">
        <w:t>Add “</w:t>
      </w:r>
      <w:r w:rsidRPr="00E04887">
        <w:rPr>
          <w:b/>
        </w:rPr>
        <w:t>made by ASIC</w:t>
      </w:r>
      <w:r w:rsidRPr="00E04887">
        <w:t>”.</w:t>
      </w:r>
    </w:p>
    <w:p w:rsidR="00D41981" w:rsidRPr="00E04887" w:rsidRDefault="00503DDC" w:rsidP="00E04887">
      <w:pPr>
        <w:pStyle w:val="ItemHead"/>
      </w:pPr>
      <w:r w:rsidRPr="00E04887">
        <w:t>356</w:t>
      </w:r>
      <w:r w:rsidR="00D41981" w:rsidRPr="00E04887">
        <w:t xml:space="preserve">  After item</w:t>
      </w:r>
      <w:r w:rsidR="00E04887" w:rsidRPr="00E04887">
        <w:t> </w:t>
      </w:r>
      <w:r w:rsidR="00D41981" w:rsidRPr="00E04887">
        <w:t>28 of Schedule</w:t>
      </w:r>
      <w:r w:rsidR="00E04887" w:rsidRPr="00E04887">
        <w:t> </w:t>
      </w:r>
      <w:r w:rsidR="00D41981" w:rsidRPr="00E04887">
        <w:t>1</w:t>
      </w:r>
    </w:p>
    <w:p w:rsidR="00D41981" w:rsidRPr="00E04887" w:rsidRDefault="00D41981" w:rsidP="00E04887">
      <w:pPr>
        <w:pStyle w:val="Item"/>
      </w:pPr>
      <w:r w:rsidRPr="00E04887">
        <w:t>Insert:</w:t>
      </w:r>
    </w:p>
    <w:p w:rsidR="00D41981" w:rsidRPr="00E04887" w:rsidRDefault="00D41981" w:rsidP="00E04887">
      <w:pPr>
        <w:pStyle w:val="Specialih"/>
      </w:pPr>
      <w:r w:rsidRPr="00E04887">
        <w:t>28A  Internal review of certain decisions made by the Registrar</w:t>
      </w:r>
    </w:p>
    <w:p w:rsidR="00D41981" w:rsidRPr="00E04887" w:rsidRDefault="00D41981" w:rsidP="00E04887">
      <w:pPr>
        <w:pStyle w:val="Subitem"/>
      </w:pPr>
      <w:r w:rsidRPr="00E04887">
        <w:t>(1)</w:t>
      </w:r>
      <w:r w:rsidRPr="00E04887">
        <w:tab/>
        <w:t>If a reviewable decision is made by the Registrar other than as a delegate of the Minister, an entity on whose application the decision is</w:t>
      </w:r>
      <w:r w:rsidRPr="00E04887">
        <w:rPr>
          <w:i/>
        </w:rPr>
        <w:t xml:space="preserve"> </w:t>
      </w:r>
      <w:r w:rsidRPr="00E04887">
        <w:t xml:space="preserve">reviewable may apply to the Registrar (the </w:t>
      </w:r>
      <w:r w:rsidRPr="00E04887">
        <w:rPr>
          <w:b/>
          <w:i/>
        </w:rPr>
        <w:t>review body</w:t>
      </w:r>
      <w:r w:rsidRPr="00E04887">
        <w:t>) for review of the decision. The application must meet any requirements of the data standards.</w:t>
      </w:r>
    </w:p>
    <w:p w:rsidR="00D41981" w:rsidRPr="00E04887" w:rsidRDefault="00D41981" w:rsidP="00E04887">
      <w:pPr>
        <w:pStyle w:val="Subitem"/>
      </w:pPr>
      <w:r w:rsidRPr="00E04887">
        <w:t>(2)</w:t>
      </w:r>
      <w:r w:rsidRPr="00E04887">
        <w:tab/>
        <w:t xml:space="preserve">If a reviewable decision is made by the Registrar as a delegate of the Minister, an entity on whose application the decision is reviewable may apply to the Minister (the </w:t>
      </w:r>
      <w:r w:rsidRPr="00E04887">
        <w:rPr>
          <w:b/>
          <w:i/>
        </w:rPr>
        <w:t>review body</w:t>
      </w:r>
      <w:r w:rsidRPr="00E04887">
        <w:t>) for review of the decision.</w:t>
      </w:r>
    </w:p>
    <w:p w:rsidR="00D41981" w:rsidRPr="00E04887" w:rsidRDefault="00D41981" w:rsidP="00E04887">
      <w:pPr>
        <w:pStyle w:val="Subitem"/>
      </w:pPr>
      <w:r w:rsidRPr="00E04887">
        <w:t>(3)</w:t>
      </w:r>
      <w:r w:rsidRPr="00E04887">
        <w:tab/>
        <w:t xml:space="preserve">An application under </w:t>
      </w:r>
      <w:r w:rsidR="00E04887" w:rsidRPr="00E04887">
        <w:t>subitem (</w:t>
      </w:r>
      <w:r w:rsidRPr="00E04887">
        <w:t>2):</w:t>
      </w:r>
    </w:p>
    <w:p w:rsidR="00D41981" w:rsidRPr="00E04887" w:rsidRDefault="00D41981" w:rsidP="00E04887">
      <w:pPr>
        <w:pStyle w:val="paragraph"/>
      </w:pPr>
      <w:r w:rsidRPr="00E04887">
        <w:lastRenderedPageBreak/>
        <w:tab/>
        <w:t>(a)</w:t>
      </w:r>
      <w:r w:rsidRPr="00E04887">
        <w:tab/>
        <w:t>must set out the reasons for making the application; and</w:t>
      </w:r>
    </w:p>
    <w:p w:rsidR="00D41981" w:rsidRPr="00E04887" w:rsidRDefault="00D41981" w:rsidP="00E04887">
      <w:pPr>
        <w:pStyle w:val="paragraph"/>
      </w:pPr>
      <w:r w:rsidRPr="00E04887">
        <w:tab/>
        <w:t>(b)</w:t>
      </w:r>
      <w:r w:rsidRPr="00E04887">
        <w:tab/>
        <w:t>must be in the prescribed form; and</w:t>
      </w:r>
    </w:p>
    <w:p w:rsidR="00D41981" w:rsidRPr="00E04887" w:rsidRDefault="00D41981" w:rsidP="00E04887">
      <w:pPr>
        <w:pStyle w:val="paragraph"/>
      </w:pPr>
      <w:r w:rsidRPr="00E04887">
        <w:tab/>
        <w:t>(c)</w:t>
      </w:r>
      <w:r w:rsidRPr="00E04887">
        <w:tab/>
        <w:t>must be made in the prescribed manner.</w:t>
      </w:r>
    </w:p>
    <w:p w:rsidR="00D41981" w:rsidRPr="00E04887" w:rsidRDefault="00D41981" w:rsidP="00E04887">
      <w:pPr>
        <w:pStyle w:val="Subitem"/>
      </w:pPr>
      <w:r w:rsidRPr="00E04887">
        <w:t>(4)</w:t>
      </w:r>
      <w:r w:rsidRPr="00E04887">
        <w:tab/>
        <w:t xml:space="preserve">An application under </w:t>
      </w:r>
      <w:r w:rsidR="00E04887" w:rsidRPr="00E04887">
        <w:t>subitem (</w:t>
      </w:r>
      <w:r w:rsidRPr="00E04887">
        <w:t>1) or (2) must be made within 28 days after the entity is notified of the decision.</w:t>
      </w:r>
    </w:p>
    <w:p w:rsidR="00D41981" w:rsidRPr="00E04887" w:rsidRDefault="00D41981" w:rsidP="00E04887">
      <w:pPr>
        <w:pStyle w:val="Subitem"/>
      </w:pPr>
      <w:r w:rsidRPr="00E04887">
        <w:t>(5)</w:t>
      </w:r>
      <w:r w:rsidRPr="00E04887">
        <w:tab/>
        <w:t xml:space="preserve">Despite </w:t>
      </w:r>
      <w:r w:rsidR="00E04887" w:rsidRPr="00E04887">
        <w:t>subitem (</w:t>
      </w:r>
      <w:r w:rsidRPr="00E04887">
        <w:t>4), an application for review may be made within such longer period as the review body allows.</w:t>
      </w:r>
    </w:p>
    <w:p w:rsidR="00D41981" w:rsidRPr="00E04887" w:rsidRDefault="00D41981" w:rsidP="00E04887">
      <w:pPr>
        <w:pStyle w:val="Subitem"/>
      </w:pPr>
      <w:r w:rsidRPr="00E04887">
        <w:t>(6)</w:t>
      </w:r>
      <w:r w:rsidRPr="00E04887">
        <w:tab/>
        <w:t>After an application for review is made, the review body must review the decision and:</w:t>
      </w:r>
    </w:p>
    <w:p w:rsidR="00D41981" w:rsidRPr="00E04887" w:rsidRDefault="00D41981" w:rsidP="00E04887">
      <w:pPr>
        <w:pStyle w:val="paragraph"/>
      </w:pPr>
      <w:r w:rsidRPr="00E04887">
        <w:tab/>
        <w:t>(a)</w:t>
      </w:r>
      <w:r w:rsidRPr="00E04887">
        <w:tab/>
        <w:t>affirm the decision under review; or</w:t>
      </w:r>
    </w:p>
    <w:p w:rsidR="00D41981" w:rsidRPr="00E04887" w:rsidRDefault="00D41981" w:rsidP="00E04887">
      <w:pPr>
        <w:pStyle w:val="paragraph"/>
      </w:pPr>
      <w:r w:rsidRPr="00E04887">
        <w:tab/>
        <w:t>(b)</w:t>
      </w:r>
      <w:r w:rsidRPr="00E04887">
        <w:tab/>
        <w:t>vary the decision under review; or</w:t>
      </w:r>
    </w:p>
    <w:p w:rsidR="00D41981" w:rsidRPr="00E04887" w:rsidRDefault="00D41981" w:rsidP="00E04887">
      <w:pPr>
        <w:pStyle w:val="paragraph"/>
      </w:pPr>
      <w:r w:rsidRPr="00E04887">
        <w:tab/>
        <w:t>(c)</w:t>
      </w:r>
      <w:r w:rsidRPr="00E04887">
        <w:tab/>
        <w:t>set aside the decision under review and make a decision in substitution for it.</w:t>
      </w:r>
    </w:p>
    <w:p w:rsidR="00D41981" w:rsidRPr="00E04887" w:rsidRDefault="00D41981" w:rsidP="00E04887">
      <w:pPr>
        <w:pStyle w:val="Subitem"/>
      </w:pPr>
      <w:r w:rsidRPr="00E04887">
        <w:t>(7)</w:t>
      </w:r>
      <w:r w:rsidRPr="00E04887">
        <w:tab/>
        <w:t xml:space="preserve">A decision of the review body under </w:t>
      </w:r>
      <w:r w:rsidR="00E04887" w:rsidRPr="00E04887">
        <w:t>subitem (</w:t>
      </w:r>
      <w:r w:rsidRPr="00E04887">
        <w:t>6) takes effect:</w:t>
      </w:r>
    </w:p>
    <w:p w:rsidR="00D41981" w:rsidRPr="00E04887" w:rsidRDefault="00D41981" w:rsidP="00E04887">
      <w:pPr>
        <w:pStyle w:val="paragraph"/>
      </w:pPr>
      <w:r w:rsidRPr="00E04887">
        <w:tab/>
        <w:t>(a)</w:t>
      </w:r>
      <w:r w:rsidRPr="00E04887">
        <w:tab/>
        <w:t>on a day, provided in the decision, that is after the decision is made; or</w:t>
      </w:r>
    </w:p>
    <w:p w:rsidR="00D41981" w:rsidRPr="00E04887" w:rsidRDefault="00D41981" w:rsidP="00E04887">
      <w:pPr>
        <w:pStyle w:val="paragraph"/>
      </w:pPr>
      <w:r w:rsidRPr="00E04887">
        <w:tab/>
        <w:t>(b)</w:t>
      </w:r>
      <w:r w:rsidRPr="00E04887">
        <w:tab/>
        <w:t>if a day is not so provided—on the day on which the decision is made.</w:t>
      </w:r>
    </w:p>
    <w:p w:rsidR="00D41981" w:rsidRPr="00E04887" w:rsidRDefault="00D41981" w:rsidP="00E04887">
      <w:pPr>
        <w:pStyle w:val="Subitem"/>
      </w:pPr>
      <w:r w:rsidRPr="00E04887">
        <w:t>(8)</w:t>
      </w:r>
      <w:r w:rsidRPr="00E04887">
        <w:tab/>
        <w:t>If the Registrar, as the review body, has not decided an application by an entity for review within 28 days after the application is made, the entity may, at any time, notify the review body that the entity wishes to treat the decision as having been affirmed. The notification must meet any requirements of the data standards.</w:t>
      </w:r>
    </w:p>
    <w:p w:rsidR="00D41981" w:rsidRPr="00E04887" w:rsidRDefault="00D41981" w:rsidP="00E04887">
      <w:pPr>
        <w:pStyle w:val="Subitem"/>
      </w:pPr>
      <w:r w:rsidRPr="00E04887">
        <w:t>(9)</w:t>
      </w:r>
      <w:r w:rsidRPr="00E04887">
        <w:tab/>
        <w:t>If the Minister, as the review body, has not decided an application by an entity for review within 60 days after the application is made, the entity may, at any time, notify the review body, in writing, that the entity wishes to treat the decision as having been affirmed.</w:t>
      </w:r>
    </w:p>
    <w:p w:rsidR="00D41981" w:rsidRPr="00E04887" w:rsidRDefault="00D41981" w:rsidP="00E04887">
      <w:pPr>
        <w:pStyle w:val="Subitem"/>
      </w:pPr>
      <w:r w:rsidRPr="00E04887">
        <w:t>(10)</w:t>
      </w:r>
      <w:r w:rsidRPr="00E04887">
        <w:tab/>
        <w:t>For the purposes of item</w:t>
      </w:r>
      <w:r w:rsidR="00E04887" w:rsidRPr="00E04887">
        <w:t> </w:t>
      </w:r>
      <w:r w:rsidRPr="00E04887">
        <w:t xml:space="preserve">29, if an entity gives a notification under </w:t>
      </w:r>
      <w:r w:rsidR="00E04887" w:rsidRPr="00E04887">
        <w:t>subitem (</w:t>
      </w:r>
      <w:r w:rsidRPr="00E04887">
        <w:t>8) or (9), the review body is taken to have refused the entity’s application on the day on which the notification or notice is given.</w:t>
      </w:r>
    </w:p>
    <w:p w:rsidR="00D41981" w:rsidRPr="00E04887" w:rsidRDefault="00503DDC" w:rsidP="00E04887">
      <w:pPr>
        <w:pStyle w:val="ItemHead"/>
      </w:pPr>
      <w:r w:rsidRPr="00E04887">
        <w:t>357</w:t>
      </w:r>
      <w:r w:rsidR="00D41981" w:rsidRPr="00E04887">
        <w:t xml:space="preserve">  Subitem</w:t>
      </w:r>
      <w:r w:rsidR="00E04887" w:rsidRPr="00E04887">
        <w:t> </w:t>
      </w:r>
      <w:r w:rsidR="00D41981" w:rsidRPr="00E04887">
        <w:t>29(1) of Schedule</w:t>
      </w:r>
      <w:r w:rsidR="00E04887" w:rsidRPr="00E04887">
        <w:t> </w:t>
      </w:r>
      <w:r w:rsidR="00D41981" w:rsidRPr="00E04887">
        <w:t>1</w:t>
      </w:r>
    </w:p>
    <w:p w:rsidR="00D41981" w:rsidRPr="00E04887" w:rsidRDefault="00D41981" w:rsidP="00E04887">
      <w:pPr>
        <w:pStyle w:val="Item"/>
      </w:pPr>
      <w:r w:rsidRPr="00E04887">
        <w:t>Omit all the words after “been made”, substitute:</w:t>
      </w:r>
    </w:p>
    <w:p w:rsidR="00D41981" w:rsidRPr="00E04887" w:rsidRDefault="00D41981" w:rsidP="00E04887">
      <w:pPr>
        <w:pStyle w:val="Item"/>
      </w:pPr>
      <w:r w:rsidRPr="00E04887">
        <w:t>by:</w:t>
      </w:r>
    </w:p>
    <w:p w:rsidR="00D41981" w:rsidRPr="00E04887" w:rsidRDefault="00D41981" w:rsidP="00E04887">
      <w:pPr>
        <w:pStyle w:val="paragraph"/>
      </w:pPr>
      <w:r w:rsidRPr="00E04887">
        <w:lastRenderedPageBreak/>
        <w:tab/>
        <w:t>(a)</w:t>
      </w:r>
      <w:r w:rsidRPr="00E04887">
        <w:tab/>
        <w:t>ASIC or the Minister under item</w:t>
      </w:r>
      <w:r w:rsidR="00E04887" w:rsidRPr="00E04887">
        <w:t> </w:t>
      </w:r>
      <w:r w:rsidRPr="00E04887">
        <w:t>28; or</w:t>
      </w:r>
    </w:p>
    <w:p w:rsidR="00D41981" w:rsidRPr="00E04887" w:rsidRDefault="00D41981" w:rsidP="00E04887">
      <w:pPr>
        <w:pStyle w:val="paragraph"/>
      </w:pPr>
      <w:r w:rsidRPr="00E04887">
        <w:tab/>
        <w:t>(b)</w:t>
      </w:r>
      <w:r w:rsidRPr="00E04887">
        <w:tab/>
        <w:t>the Registrar or the Minister under item</w:t>
      </w:r>
      <w:r w:rsidR="00E04887" w:rsidRPr="00E04887">
        <w:t> </w:t>
      </w:r>
      <w:r w:rsidRPr="00E04887">
        <w:t>28A.</w:t>
      </w:r>
    </w:p>
    <w:p w:rsidR="00D41981" w:rsidRPr="00E04887" w:rsidRDefault="00503DDC" w:rsidP="00E04887">
      <w:pPr>
        <w:pStyle w:val="ItemHead"/>
      </w:pPr>
      <w:r w:rsidRPr="00E04887">
        <w:t>358</w:t>
      </w:r>
      <w:r w:rsidR="00D41981" w:rsidRPr="00E04887">
        <w:t xml:space="preserve">  Subitem</w:t>
      </w:r>
      <w:r w:rsidR="00E04887" w:rsidRPr="00E04887">
        <w:t> </w:t>
      </w:r>
      <w:r w:rsidR="00D41981" w:rsidRPr="00E04887">
        <w:t>29(2) of Schedule</w:t>
      </w:r>
      <w:r w:rsidR="00E04887" w:rsidRPr="00E04887">
        <w:t> </w:t>
      </w:r>
      <w:r w:rsidR="00D41981" w:rsidRPr="00E04887">
        <w:t>1</w:t>
      </w:r>
    </w:p>
    <w:p w:rsidR="00D41981" w:rsidRPr="00E04887" w:rsidRDefault="00D41981" w:rsidP="00E04887">
      <w:pPr>
        <w:pStyle w:val="Item"/>
      </w:pPr>
      <w:r w:rsidRPr="00E04887">
        <w:t>Omit all the words after “subitem</w:t>
      </w:r>
      <w:r w:rsidR="00E04887" w:rsidRPr="00E04887">
        <w:t> </w:t>
      </w:r>
      <w:r w:rsidRPr="00E04887">
        <w:t>28(1)”, substitute “or could have made an application under subitem</w:t>
      </w:r>
      <w:r w:rsidR="00E04887" w:rsidRPr="00E04887">
        <w:t> </w:t>
      </w:r>
      <w:r w:rsidRPr="00E04887">
        <w:t>28A(1), as the case requires”.</w:t>
      </w:r>
    </w:p>
    <w:p w:rsidR="00D41981" w:rsidRPr="00E04887" w:rsidRDefault="00503DDC" w:rsidP="00E04887">
      <w:pPr>
        <w:pStyle w:val="ItemHead"/>
      </w:pPr>
      <w:r w:rsidRPr="00E04887">
        <w:t>359</w:t>
      </w:r>
      <w:r w:rsidR="00D41981" w:rsidRPr="00E04887">
        <w:t xml:space="preserve">  At the end of the Act</w:t>
      </w:r>
    </w:p>
    <w:p w:rsidR="00D41981" w:rsidRPr="00E04887" w:rsidRDefault="00D41981" w:rsidP="00E04887">
      <w:pPr>
        <w:pStyle w:val="Item"/>
      </w:pPr>
      <w:r w:rsidRPr="00E04887">
        <w:t>Add:</w:t>
      </w:r>
    </w:p>
    <w:p w:rsidR="00D41981" w:rsidRPr="00E04887" w:rsidRDefault="00D41981" w:rsidP="00E04887">
      <w:pPr>
        <w:pStyle w:val="Specialas"/>
      </w:pPr>
      <w:r w:rsidRPr="00E04887">
        <w:lastRenderedPageBreak/>
        <w:t>Schedule</w:t>
      </w:r>
      <w:r w:rsidR="00E04887" w:rsidRPr="00E04887">
        <w:t> </w:t>
      </w:r>
      <w:r w:rsidRPr="00E04887">
        <w:t xml:space="preserve">3—Transitional provisions relating to the Treasury Laws Amendment (Registries Modernisation and Other Measures) Act </w:t>
      </w:r>
      <w:bookmarkStart w:id="132" w:name="BK_S3P90L4C19"/>
      <w:bookmarkEnd w:id="132"/>
      <w:r w:rsidR="005816BF" w:rsidRPr="00E04887">
        <w:t>20</w:t>
      </w:r>
      <w:r w:rsidR="005816BF">
        <w:t>20</w:t>
      </w:r>
    </w:p>
    <w:p w:rsidR="00D41981" w:rsidRPr="00E04887" w:rsidRDefault="00D41981" w:rsidP="00E04887">
      <w:pPr>
        <w:pStyle w:val="Header"/>
      </w:pPr>
      <w:r w:rsidRPr="00E04887">
        <w:t xml:space="preserve">  </w:t>
      </w:r>
    </w:p>
    <w:p w:rsidR="00D41981" w:rsidRPr="00E04887" w:rsidRDefault="00D41981" w:rsidP="00E04887">
      <w:pPr>
        <w:pStyle w:val="Header"/>
      </w:pPr>
      <w:r w:rsidRPr="00E04887">
        <w:t xml:space="preserve">  </w:t>
      </w:r>
    </w:p>
    <w:p w:rsidR="00D41981" w:rsidRPr="00E04887" w:rsidRDefault="00D41981" w:rsidP="00E04887">
      <w:pPr>
        <w:pStyle w:val="Specialtr"/>
      </w:pPr>
      <w:r w:rsidRPr="00E04887">
        <w:t>1  Application of amendments relating to the Business Names Register</w:t>
      </w:r>
    </w:p>
    <w:p w:rsidR="00D41981" w:rsidRPr="00E04887" w:rsidRDefault="00D41981" w:rsidP="00E04887">
      <w:pPr>
        <w:pStyle w:val="Subitem"/>
      </w:pPr>
      <w:r w:rsidRPr="00E04887">
        <w:tab/>
        <w:t>The amendments made by items</w:t>
      </w:r>
      <w:r w:rsidR="00E04887" w:rsidRPr="00E04887">
        <w:t> </w:t>
      </w:r>
      <w:r w:rsidRPr="00E04887">
        <w:t>102 and 104 to 358 of Schedule</w:t>
      </w:r>
      <w:r w:rsidR="00E04887" w:rsidRPr="00E04887">
        <w:t> </w:t>
      </w:r>
      <w:r w:rsidRPr="00E04887">
        <w:t xml:space="preserve">1 to the </w:t>
      </w:r>
      <w:r w:rsidRPr="00E04887">
        <w:rPr>
          <w:i/>
        </w:rPr>
        <w:t xml:space="preserve">Treasury Laws Amendment (Registries Modernisation and Other Measures) Act </w:t>
      </w:r>
      <w:r w:rsidR="005816BF" w:rsidRPr="00E04887">
        <w:rPr>
          <w:i/>
        </w:rPr>
        <w:t>20</w:t>
      </w:r>
      <w:r w:rsidR="005816BF">
        <w:rPr>
          <w:i/>
        </w:rPr>
        <w:t>20</w:t>
      </w:r>
      <w:r w:rsidR="005816BF" w:rsidRPr="00E04887">
        <w:t xml:space="preserve"> </w:t>
      </w:r>
      <w:r w:rsidRPr="00E04887">
        <w:t xml:space="preserve">apply on and after the day (the </w:t>
      </w:r>
      <w:r w:rsidRPr="00E04887">
        <w:rPr>
          <w:b/>
          <w:i/>
        </w:rPr>
        <w:t>appointment day</w:t>
      </w:r>
      <w:r w:rsidRPr="00E04887">
        <w:t>) the Minister appoints, under section</w:t>
      </w:r>
      <w:r w:rsidR="00E04887" w:rsidRPr="00E04887">
        <w:t> </w:t>
      </w:r>
      <w:r w:rsidRPr="00E04887">
        <w:t>62A of the Business Names Registration Act, a Commonwealth body to be the Registrar.</w:t>
      </w:r>
    </w:p>
    <w:p w:rsidR="00D41981" w:rsidRPr="00E04887" w:rsidRDefault="00D41981" w:rsidP="00E04887">
      <w:pPr>
        <w:pStyle w:val="Specialtr"/>
      </w:pPr>
      <w:r w:rsidRPr="00E04887">
        <w:t>2  Liability for damages</w:t>
      </w:r>
    </w:p>
    <w:p w:rsidR="00D41981" w:rsidRPr="00E04887" w:rsidRDefault="00D41981" w:rsidP="00E04887">
      <w:pPr>
        <w:pStyle w:val="Subitem"/>
      </w:pPr>
      <w:r w:rsidRPr="00E04887">
        <w:tab/>
        <w:t>Section</w:t>
      </w:r>
      <w:r w:rsidR="00E04887" w:rsidRPr="00E04887">
        <w:t> </w:t>
      </w:r>
      <w:r w:rsidRPr="00E04887">
        <w:t xml:space="preserve">78 of the Business Names Registration Act, as in force immediately before the appointment day, continues to apply, on and after that day, in relation to an act done or omitted to be done before that day by ASIC or a person mentioned in </w:t>
      </w:r>
      <w:r w:rsidR="00E04887" w:rsidRPr="00E04887">
        <w:t>paragraphs (</w:t>
      </w:r>
      <w:r w:rsidRPr="00E04887">
        <w:t>c) to (e) of that section.</w:t>
      </w:r>
    </w:p>
    <w:p w:rsidR="00D41981" w:rsidRPr="00E04887" w:rsidRDefault="00D41981" w:rsidP="00E04887">
      <w:pPr>
        <w:pStyle w:val="Specialtr"/>
      </w:pPr>
      <w:r w:rsidRPr="00E04887">
        <w:t>3  Delegation of prescribed functions and powers</w:t>
      </w:r>
    </w:p>
    <w:p w:rsidR="00D41981" w:rsidRPr="00E04887" w:rsidRDefault="00D41981" w:rsidP="00E04887">
      <w:pPr>
        <w:pStyle w:val="Item"/>
      </w:pPr>
      <w:r w:rsidRPr="00E04887">
        <w:t>A delegation of functions or powers by the Minister in force under section</w:t>
      </w:r>
      <w:r w:rsidR="00E04887" w:rsidRPr="00E04887">
        <w:t> </w:t>
      </w:r>
      <w:r w:rsidRPr="00E04887">
        <w:t>80 of the Business Names Registration Act immediately before the appointment day continues in force (and may be dealt with) on and after that day as if the delegation were a delegation to the Registrar.</w:t>
      </w:r>
    </w:p>
    <w:p w:rsidR="00D41981" w:rsidRPr="00E04887" w:rsidRDefault="00D41981" w:rsidP="00E04887">
      <w:pPr>
        <w:pStyle w:val="Specialtr"/>
      </w:pPr>
      <w:r w:rsidRPr="00E04887">
        <w:t>4  Notice nominating or withdrawing nomination of principal contact</w:t>
      </w:r>
    </w:p>
    <w:p w:rsidR="00D41981" w:rsidRPr="00E04887" w:rsidRDefault="00D41981" w:rsidP="00E04887">
      <w:pPr>
        <w:pStyle w:val="Item"/>
      </w:pPr>
      <w:r w:rsidRPr="00E04887">
        <w:t>A notice that:</w:t>
      </w:r>
    </w:p>
    <w:p w:rsidR="00D41981" w:rsidRPr="00E04887" w:rsidRDefault="00D41981" w:rsidP="00E04887">
      <w:pPr>
        <w:pStyle w:val="paragraph"/>
      </w:pPr>
      <w:r w:rsidRPr="00E04887">
        <w:tab/>
        <w:t>(a)</w:t>
      </w:r>
      <w:r w:rsidRPr="00E04887">
        <w:tab/>
        <w:t>nominates, or withdraws the nomination of, a person as the principal contact in relation to an entity under section</w:t>
      </w:r>
      <w:r w:rsidR="00E04887" w:rsidRPr="00E04887">
        <w:t> </w:t>
      </w:r>
      <w:r w:rsidRPr="00E04887">
        <w:t>82, 84, 86 or 87 of the Business Names Registration Act; and</w:t>
      </w:r>
    </w:p>
    <w:p w:rsidR="00D41981" w:rsidRPr="00E04887" w:rsidRDefault="00D41981" w:rsidP="00E04887">
      <w:pPr>
        <w:pStyle w:val="paragraph"/>
      </w:pPr>
      <w:r w:rsidRPr="00E04887">
        <w:tab/>
        <w:t>(b)</w:t>
      </w:r>
      <w:r w:rsidRPr="00E04887">
        <w:tab/>
        <w:t>is lodged with ASIC before the appointment day;</w:t>
      </w:r>
    </w:p>
    <w:p w:rsidR="00D41981" w:rsidRPr="00E04887" w:rsidRDefault="00D41981" w:rsidP="00E04887">
      <w:pPr>
        <w:pStyle w:val="Item"/>
      </w:pPr>
      <w:r w:rsidRPr="00E04887">
        <w:t>continues in force (and may be dealt with) on and after that day as if the notice had been lodged with the Registrar.</w:t>
      </w:r>
    </w:p>
    <w:p w:rsidR="00D41981" w:rsidRPr="00E04887" w:rsidRDefault="00D41981" w:rsidP="00E04887">
      <w:pPr>
        <w:pStyle w:val="Specialtr"/>
      </w:pPr>
      <w:r w:rsidRPr="00E04887">
        <w:lastRenderedPageBreak/>
        <w:t>5  Things started but not finished by ASIC</w:t>
      </w:r>
    </w:p>
    <w:p w:rsidR="00D41981" w:rsidRPr="00E04887" w:rsidRDefault="00D41981" w:rsidP="00E04887">
      <w:pPr>
        <w:pStyle w:val="Subitem"/>
      </w:pPr>
      <w:r w:rsidRPr="00E04887">
        <w:tab/>
        <w:t>If:</w:t>
      </w:r>
    </w:p>
    <w:p w:rsidR="00D41981" w:rsidRPr="00E04887" w:rsidRDefault="00D41981" w:rsidP="00E04887">
      <w:pPr>
        <w:pStyle w:val="paragraph"/>
      </w:pPr>
      <w:r w:rsidRPr="00E04887">
        <w:tab/>
        <w:t>(a)</w:t>
      </w:r>
      <w:r w:rsidRPr="00E04887">
        <w:tab/>
        <w:t>before the appointment day, ASIC started doing a thing under the Business Names Registration Act or Schedule</w:t>
      </w:r>
      <w:r w:rsidR="00E04887" w:rsidRPr="00E04887">
        <w:t> </w:t>
      </w:r>
      <w:r w:rsidRPr="00E04887">
        <w:t>1 to this Act as in force immediately before that day; and</w:t>
      </w:r>
    </w:p>
    <w:p w:rsidR="00D41981" w:rsidRPr="00E04887" w:rsidRDefault="00D41981" w:rsidP="00E04887">
      <w:pPr>
        <w:pStyle w:val="paragraph"/>
      </w:pPr>
      <w:r w:rsidRPr="00E04887">
        <w:tab/>
        <w:t>(b)</w:t>
      </w:r>
      <w:r w:rsidRPr="00E04887">
        <w:tab/>
        <w:t>immediately before that day, ASIC had not finished doing that thing;</w:t>
      </w:r>
    </w:p>
    <w:p w:rsidR="00D41981" w:rsidRPr="00E04887" w:rsidRDefault="00D41981" w:rsidP="00E04887">
      <w:pPr>
        <w:pStyle w:val="Item"/>
      </w:pPr>
      <w:r w:rsidRPr="00E04887">
        <w:t>then, on and after that day:</w:t>
      </w:r>
    </w:p>
    <w:p w:rsidR="00D41981" w:rsidRPr="00E04887" w:rsidRDefault="00D41981" w:rsidP="00E04887">
      <w:pPr>
        <w:pStyle w:val="paragraph"/>
      </w:pPr>
      <w:r w:rsidRPr="00E04887">
        <w:tab/>
        <w:t>(c)</w:t>
      </w:r>
      <w:r w:rsidRPr="00E04887">
        <w:tab/>
        <w:t>ASIC may finish doing the thing as if the thing were being done by the Registrar in the performance or exercise of the Registrar’s functions or powers; or</w:t>
      </w:r>
    </w:p>
    <w:p w:rsidR="00D41981" w:rsidRPr="00E04887" w:rsidRDefault="00D41981" w:rsidP="00E04887">
      <w:pPr>
        <w:pStyle w:val="paragraph"/>
      </w:pPr>
      <w:r w:rsidRPr="00E04887">
        <w:tab/>
        <w:t>(d)</w:t>
      </w:r>
      <w:r w:rsidRPr="00E04887">
        <w:tab/>
        <w:t xml:space="preserve">if ASIC does not finish doing the thing under </w:t>
      </w:r>
      <w:r w:rsidR="00E04887" w:rsidRPr="00E04887">
        <w:t>paragraph (</w:t>
      </w:r>
      <w:r w:rsidRPr="00E04887">
        <w:t>c)—the Registrar may finish doing the thing in the performance or exercise of the Registrar’s functions or powers.</w:t>
      </w:r>
    </w:p>
    <w:p w:rsidR="00D41981" w:rsidRPr="00E04887" w:rsidRDefault="00D41981" w:rsidP="00E04887">
      <w:pPr>
        <w:pStyle w:val="ActHead9"/>
        <w:rPr>
          <w:i w:val="0"/>
        </w:rPr>
      </w:pPr>
      <w:bookmarkStart w:id="133" w:name="_Toc43890991"/>
      <w:r w:rsidRPr="00E04887">
        <w:t>Corporations Act 2001</w:t>
      </w:r>
      <w:bookmarkEnd w:id="133"/>
    </w:p>
    <w:p w:rsidR="00D41981" w:rsidRPr="00E04887" w:rsidRDefault="00503DDC" w:rsidP="00E04887">
      <w:pPr>
        <w:pStyle w:val="ItemHead"/>
      </w:pPr>
      <w:r w:rsidRPr="00E04887">
        <w:t>360</w:t>
      </w:r>
      <w:r w:rsidR="00D41981" w:rsidRPr="00E04887">
        <w:t xml:space="preserve">  Subsection</w:t>
      </w:r>
      <w:r w:rsidR="00E04887" w:rsidRPr="00E04887">
        <w:t> </w:t>
      </w:r>
      <w:r w:rsidR="00D41981" w:rsidRPr="00E04887">
        <w:t>5H(2)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A notice must be lodged with the Registrar before the registration day. The notice must meet any requirements of the data standards.</w:t>
      </w:r>
    </w:p>
    <w:p w:rsidR="00D41981" w:rsidRPr="00E04887" w:rsidRDefault="00503DDC" w:rsidP="00E04887">
      <w:pPr>
        <w:pStyle w:val="ItemHead"/>
      </w:pPr>
      <w:r w:rsidRPr="00E04887">
        <w:t>361</w:t>
      </w:r>
      <w:r w:rsidR="00D41981" w:rsidRPr="00E04887">
        <w:t xml:space="preserve">  Subsection</w:t>
      </w:r>
      <w:r w:rsidR="00E04887" w:rsidRPr="00E04887">
        <w:t> </w:t>
      </w:r>
      <w:r w:rsidR="00D41981" w:rsidRPr="00E04887">
        <w:t>5H(3)</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362</w:t>
      </w:r>
      <w:r w:rsidR="00D41981" w:rsidRPr="00E04887">
        <w:t xml:space="preserve">  Section</w:t>
      </w:r>
      <w:r w:rsidR="00E04887" w:rsidRPr="00E04887">
        <w:t> </w:t>
      </w:r>
      <w:r w:rsidR="00D41981" w:rsidRPr="00E04887">
        <w:t xml:space="preserve">9 (definition of </w:t>
      </w:r>
      <w:r w:rsidR="00D41981" w:rsidRPr="00E04887">
        <w:rPr>
          <w:i/>
        </w:rPr>
        <w:t>ACN</w:t>
      </w:r>
      <w:r w:rsidR="00D41981" w:rsidRPr="00E04887">
        <w:t>)</w:t>
      </w:r>
    </w:p>
    <w:p w:rsidR="00D41981" w:rsidRPr="00E04887" w:rsidRDefault="00D41981" w:rsidP="00E04887">
      <w:pPr>
        <w:pStyle w:val="Item"/>
      </w:pPr>
      <w:r w:rsidRPr="00E04887">
        <w:t>Omit “by ASIC”, substitute “under this Act”.</w:t>
      </w:r>
    </w:p>
    <w:p w:rsidR="00D41981" w:rsidRPr="00E04887" w:rsidRDefault="00503DDC" w:rsidP="00E04887">
      <w:pPr>
        <w:pStyle w:val="ItemHead"/>
      </w:pPr>
      <w:r w:rsidRPr="00E04887">
        <w:t>363</w:t>
      </w:r>
      <w:r w:rsidR="00D41981" w:rsidRPr="00E04887">
        <w:t xml:space="preserve">  Section</w:t>
      </w:r>
      <w:r w:rsidR="00E04887" w:rsidRPr="00E04887">
        <w:t> </w:t>
      </w:r>
      <w:r w:rsidR="00D41981" w:rsidRPr="00E04887">
        <w:t xml:space="preserve">9 (definition of </w:t>
      </w:r>
      <w:r w:rsidR="00D41981" w:rsidRPr="00E04887">
        <w:rPr>
          <w:i/>
        </w:rPr>
        <w:t>ARBN</w:t>
      </w:r>
      <w:r w:rsidR="00D41981" w:rsidRPr="00E04887">
        <w:t>)</w:t>
      </w:r>
    </w:p>
    <w:p w:rsidR="00D41981" w:rsidRPr="00E04887" w:rsidRDefault="00D41981" w:rsidP="00E04887">
      <w:pPr>
        <w:pStyle w:val="Item"/>
      </w:pPr>
      <w:r w:rsidRPr="00E04887">
        <w:t>Omit “by ASIC”, substitute “under this Act”.</w:t>
      </w:r>
    </w:p>
    <w:p w:rsidR="00D41981" w:rsidRPr="00E04887" w:rsidRDefault="00503DDC" w:rsidP="00E04887">
      <w:pPr>
        <w:pStyle w:val="ItemHead"/>
      </w:pPr>
      <w:r w:rsidRPr="00E04887">
        <w:t>364</w:t>
      </w:r>
      <w:r w:rsidR="00D41981" w:rsidRPr="00E04887">
        <w:t xml:space="preserve">  Section</w:t>
      </w:r>
      <w:r w:rsidR="00E04887" w:rsidRPr="00E04887">
        <w:t> </w:t>
      </w:r>
      <w:r w:rsidR="00D41981" w:rsidRPr="00E04887">
        <w:t xml:space="preserve">9 (definition of </w:t>
      </w:r>
      <w:r w:rsidR="00D41981" w:rsidRPr="00E04887">
        <w:rPr>
          <w:i/>
        </w:rPr>
        <w:t>ASIC database</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365</w:t>
      </w:r>
      <w:r w:rsidR="00D41981" w:rsidRPr="00E04887">
        <w:t xml:space="preserve">  Section</w:t>
      </w:r>
      <w:r w:rsidR="00E04887" w:rsidRPr="00E04887">
        <w:t> </w:t>
      </w:r>
      <w:r w:rsidR="00D41981" w:rsidRPr="00E04887">
        <w:t xml:space="preserve">9 (definition of </w:t>
      </w:r>
      <w:r w:rsidR="00D41981" w:rsidRPr="00E04887">
        <w:rPr>
          <w:i/>
        </w:rPr>
        <w:t>Business Names Register</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lastRenderedPageBreak/>
        <w:t>366</w:t>
      </w:r>
      <w:r w:rsidR="00D41981" w:rsidRPr="00E04887">
        <w:t xml:space="preserve">  Section</w:t>
      </w:r>
      <w:r w:rsidR="00E04887" w:rsidRPr="00E04887">
        <w:t> </w:t>
      </w:r>
      <w:r w:rsidR="00D41981" w:rsidRPr="00E04887">
        <w:t>9 (</w:t>
      </w:r>
      <w:r w:rsidR="00E04887" w:rsidRPr="00E04887">
        <w:t>paragraph (</w:t>
      </w:r>
      <w:r w:rsidR="00D41981" w:rsidRPr="00E04887">
        <w:t xml:space="preserve">b) of the definition of </w:t>
      </w:r>
      <w:r w:rsidR="00D41981" w:rsidRPr="00E04887">
        <w:rPr>
          <w:i/>
        </w:rPr>
        <w:t>continuous disclosure notice</w:t>
      </w:r>
      <w:r w:rsidR="00D41981" w:rsidRPr="00E04887">
        <w:t>)</w:t>
      </w:r>
    </w:p>
    <w:p w:rsidR="00D41981" w:rsidRPr="00E04887" w:rsidRDefault="00D41981" w:rsidP="00E04887">
      <w:pPr>
        <w:pStyle w:val="Item"/>
      </w:pPr>
      <w:r w:rsidRPr="00E04887">
        <w:t>Omit “under section</w:t>
      </w:r>
      <w:r w:rsidR="00E04887" w:rsidRPr="00E04887">
        <w:t> </w:t>
      </w:r>
      <w:r w:rsidRPr="00E04887">
        <w:t>675 lodged”, substitute “lodged under section</w:t>
      </w:r>
      <w:r w:rsidR="00E04887" w:rsidRPr="00E04887">
        <w:t> </w:t>
      </w:r>
      <w:r w:rsidRPr="00E04887">
        <w:t>675”.</w:t>
      </w:r>
    </w:p>
    <w:p w:rsidR="00D41981" w:rsidRPr="00E04887" w:rsidRDefault="00503DDC" w:rsidP="00E04887">
      <w:pPr>
        <w:pStyle w:val="ItemHead"/>
      </w:pPr>
      <w:r w:rsidRPr="00E04887">
        <w:t>367</w:t>
      </w:r>
      <w:r w:rsidR="00D41981" w:rsidRPr="00E04887">
        <w:t xml:space="preserve">  Section</w:t>
      </w:r>
      <w:r w:rsidR="00E04887" w:rsidRPr="00E04887">
        <w:t> </w:t>
      </w:r>
      <w:r w:rsidR="00D41981" w:rsidRPr="00E04887">
        <w:t xml:space="preserve">9 (note at the end of the definition of </w:t>
      </w:r>
      <w:r w:rsidR="00D41981" w:rsidRPr="00E04887">
        <w:rPr>
          <w:i/>
        </w:rPr>
        <w:t>director</w:t>
      </w:r>
      <w:r w:rsidR="00D41981" w:rsidRPr="00E04887">
        <w:t>)</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368</w:t>
      </w:r>
      <w:r w:rsidR="00D41981" w:rsidRPr="00E04887">
        <w:t xml:space="preserve">  Section</w:t>
      </w:r>
      <w:r w:rsidR="00E04887" w:rsidRPr="00E04887">
        <w:t> </w:t>
      </w:r>
      <w:r w:rsidR="00D41981" w:rsidRPr="00E04887">
        <w:t xml:space="preserve">9 (definition of </w:t>
      </w:r>
      <w:r w:rsidR="00D41981" w:rsidRPr="00E04887">
        <w:rPr>
          <w:i/>
        </w:rPr>
        <w:t>extract of particulars</w:t>
      </w:r>
      <w:r w:rsidR="00D41981" w:rsidRPr="00E04887">
        <w:t>)</w:t>
      </w:r>
    </w:p>
    <w:p w:rsidR="00D41981" w:rsidRPr="00E04887" w:rsidRDefault="00D41981" w:rsidP="00E04887">
      <w:pPr>
        <w:pStyle w:val="Item"/>
      </w:pPr>
      <w:r w:rsidRPr="00E04887">
        <w:t>Omit “by ASIC”, substitute “under this Act”.</w:t>
      </w:r>
    </w:p>
    <w:p w:rsidR="00D41981" w:rsidRPr="00E04887" w:rsidRDefault="00503DDC" w:rsidP="00E04887">
      <w:pPr>
        <w:pStyle w:val="ItemHead"/>
      </w:pPr>
      <w:r w:rsidRPr="00E04887">
        <w:t>369</w:t>
      </w:r>
      <w:r w:rsidR="00D41981" w:rsidRPr="00E04887">
        <w:t xml:space="preserve">  Section</w:t>
      </w:r>
      <w:r w:rsidR="00E04887" w:rsidRPr="00E04887">
        <w:t> </w:t>
      </w:r>
      <w:r w:rsidR="00D41981" w:rsidRPr="00E04887">
        <w:t>9 (</w:t>
      </w:r>
      <w:r w:rsidR="00E04887" w:rsidRPr="00E04887">
        <w:t>paragraph (</w:t>
      </w:r>
      <w:r w:rsidR="00D41981" w:rsidRPr="00E04887">
        <w:t xml:space="preserve">a) of the definition of </w:t>
      </w:r>
      <w:r w:rsidR="00D41981" w:rsidRPr="00E04887">
        <w:rPr>
          <w:i/>
        </w:rPr>
        <w:t>extract of particulars</w:t>
      </w:r>
      <w:r w:rsidR="00D41981" w:rsidRPr="00E04887">
        <w:t>)</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(a)</w:t>
      </w:r>
      <w:r w:rsidRPr="00E04887">
        <w:tab/>
        <w:t>some or all of the particulars in relation to the company, scheme or fund that are:</w:t>
      </w:r>
    </w:p>
    <w:p w:rsidR="00D41981" w:rsidRPr="00E04887" w:rsidRDefault="00D41981" w:rsidP="00E04887">
      <w:pPr>
        <w:pStyle w:val="paragraphsub"/>
      </w:pPr>
      <w:r w:rsidRPr="00E04887">
        <w:tab/>
        <w:t>(i)</w:t>
      </w:r>
      <w:r w:rsidRPr="00E04887">
        <w:tab/>
        <w:t>recorded by the Registrar in the performance or exercise of the Registrar’s functions or powers in connection with this Act; or</w:t>
      </w:r>
    </w:p>
    <w:p w:rsidR="00D41981" w:rsidRPr="00E04887" w:rsidRDefault="00D41981" w:rsidP="00E04887">
      <w:pPr>
        <w:pStyle w:val="paragraphsub"/>
      </w:pPr>
      <w:r w:rsidRPr="00E04887">
        <w:tab/>
        <w:t>(ii)</w:t>
      </w:r>
      <w:r w:rsidRPr="00E04887">
        <w:tab/>
        <w:t>recorded in the register or registers maintained by ASIC under subsection</w:t>
      </w:r>
      <w:r w:rsidR="00E04887" w:rsidRPr="00E04887">
        <w:t> </w:t>
      </w:r>
      <w:r w:rsidRPr="00E04887">
        <w:t>1274(1);</w:t>
      </w:r>
    </w:p>
    <w:p w:rsidR="00D41981" w:rsidRPr="00E04887" w:rsidRDefault="00503DDC" w:rsidP="00E04887">
      <w:pPr>
        <w:pStyle w:val="ItemHead"/>
      </w:pPr>
      <w:r w:rsidRPr="00E04887">
        <w:t>370</w:t>
      </w:r>
      <w:r w:rsidR="00D41981" w:rsidRPr="00E04887">
        <w:t xml:space="preserve">  Section</w:t>
      </w:r>
      <w:r w:rsidR="00E04887" w:rsidRPr="00E04887">
        <w:t> </w:t>
      </w:r>
      <w:r w:rsidR="00D41981" w:rsidRPr="00E04887">
        <w:t xml:space="preserve">9 (definition of </w:t>
      </w:r>
      <w:r w:rsidR="00D41981" w:rsidRPr="00E04887">
        <w:rPr>
          <w:i/>
        </w:rPr>
        <w:t>lodge</w:t>
      </w:r>
      <w:r w:rsidR="00D41981" w:rsidRPr="00E04887">
        <w:t>)</w:t>
      </w:r>
    </w:p>
    <w:p w:rsidR="00D41981" w:rsidRPr="00E04887" w:rsidRDefault="00D41981" w:rsidP="00E04887">
      <w:pPr>
        <w:pStyle w:val="Item"/>
      </w:pPr>
      <w:r w:rsidRPr="00E04887">
        <w:t>Repeal the definition, substitute:</w:t>
      </w:r>
    </w:p>
    <w:p w:rsidR="00D41981" w:rsidRPr="00E04887" w:rsidRDefault="00D41981" w:rsidP="00E04887">
      <w:pPr>
        <w:pStyle w:val="Definition"/>
      </w:pPr>
      <w:r w:rsidRPr="00E04887">
        <w:rPr>
          <w:b/>
          <w:i/>
        </w:rPr>
        <w:t>lodge</w:t>
      </w:r>
      <w:r w:rsidRPr="00E04887">
        <w:t xml:space="preserve"> means:</w:t>
      </w:r>
    </w:p>
    <w:p w:rsidR="00D41981" w:rsidRPr="00E04887" w:rsidRDefault="00D41981" w:rsidP="00E04887">
      <w:pPr>
        <w:pStyle w:val="paragraph"/>
      </w:pPr>
      <w:r w:rsidRPr="00E04887">
        <w:tab/>
        <w:t>(a)</w:t>
      </w:r>
      <w:r w:rsidRPr="00E04887">
        <w:tab/>
        <w:t>if the context mentions ASIC—lodge with ASIC in this jurisdiction; or</w:t>
      </w:r>
    </w:p>
    <w:p w:rsidR="00D41981" w:rsidRPr="00E04887" w:rsidRDefault="00D41981" w:rsidP="00E04887">
      <w:pPr>
        <w:pStyle w:val="paragraph"/>
      </w:pPr>
      <w:r w:rsidRPr="00E04887">
        <w:tab/>
        <w:t>(b)</w:t>
      </w:r>
      <w:r w:rsidRPr="00E04887">
        <w:tab/>
        <w:t>if the context mentions the Registrar—lodge with the Registrar in this jurisdiction; or</w:t>
      </w:r>
    </w:p>
    <w:p w:rsidR="00D41981" w:rsidRPr="00E04887" w:rsidRDefault="00D41981" w:rsidP="00E04887">
      <w:pPr>
        <w:pStyle w:val="paragraph"/>
      </w:pPr>
      <w:r w:rsidRPr="00E04887">
        <w:tab/>
        <w:t>(c)</w:t>
      </w:r>
      <w:r w:rsidRPr="00E04887">
        <w:tab/>
        <w:t>otherwise—lodge with ASIC or the Registrar, as the context requires, in this jurisdiction.</w:t>
      </w:r>
    </w:p>
    <w:p w:rsidR="00D41981" w:rsidRPr="00E04887" w:rsidRDefault="00503DDC" w:rsidP="00E04887">
      <w:pPr>
        <w:pStyle w:val="ItemHead"/>
      </w:pPr>
      <w:r w:rsidRPr="00E04887">
        <w:t>371</w:t>
      </w:r>
      <w:r w:rsidR="00D41981" w:rsidRPr="00E04887">
        <w:t xml:space="preserve">  Section</w:t>
      </w:r>
      <w:r w:rsidR="00E04887" w:rsidRPr="00E04887">
        <w:t> </w:t>
      </w:r>
      <w:r w:rsidR="00D41981" w:rsidRPr="00E04887">
        <w:t xml:space="preserve">9 (definition of </w:t>
      </w:r>
      <w:r w:rsidR="00D41981" w:rsidRPr="00E04887">
        <w:rPr>
          <w:i/>
        </w:rPr>
        <w:t>offer information statement</w:t>
      </w:r>
      <w:r w:rsidR="00D41981" w:rsidRPr="00E04887">
        <w:t>)</w:t>
      </w:r>
    </w:p>
    <w:p w:rsidR="00D41981" w:rsidRPr="00E04887" w:rsidRDefault="00D41981" w:rsidP="00E04887">
      <w:pPr>
        <w:pStyle w:val="Item"/>
      </w:pPr>
      <w:r w:rsidRPr="00E04887">
        <w:t>Omit “with ASIC”, substitute “under this Act”.</w:t>
      </w:r>
    </w:p>
    <w:p w:rsidR="00D41981" w:rsidRPr="00E04887" w:rsidRDefault="00503DDC" w:rsidP="00E04887">
      <w:pPr>
        <w:pStyle w:val="ItemHead"/>
      </w:pPr>
      <w:r w:rsidRPr="00E04887">
        <w:lastRenderedPageBreak/>
        <w:t>372</w:t>
      </w:r>
      <w:r w:rsidR="00D41981" w:rsidRPr="00E04887">
        <w:t xml:space="preserve">  Section</w:t>
      </w:r>
      <w:r w:rsidR="00E04887" w:rsidRPr="00E04887">
        <w:t> </w:t>
      </w:r>
      <w:r w:rsidR="00D41981" w:rsidRPr="00E04887">
        <w:t xml:space="preserve">9 (note to the definition of </w:t>
      </w:r>
      <w:r w:rsidR="00D41981" w:rsidRPr="00E04887">
        <w:rPr>
          <w:i/>
        </w:rPr>
        <w:t>Product Disclosure Statement</w:t>
      </w:r>
      <w:r w:rsidR="00D41981" w:rsidRPr="00E04887">
        <w:t>)</w:t>
      </w:r>
    </w:p>
    <w:p w:rsidR="00D41981" w:rsidRPr="00E04887" w:rsidRDefault="00D41981" w:rsidP="00E04887">
      <w:pPr>
        <w:pStyle w:val="Item"/>
      </w:pPr>
      <w:r w:rsidRPr="00E04887">
        <w:t>After “lodgment</w:t>
      </w:r>
      <w:bookmarkStart w:id="134" w:name="BK_S3P93L7C16"/>
      <w:bookmarkEnd w:id="134"/>
      <w:r w:rsidRPr="00E04887">
        <w:t>”, insert “with the Registrar”.</w:t>
      </w:r>
    </w:p>
    <w:p w:rsidR="00D41981" w:rsidRPr="00E04887" w:rsidRDefault="00503DDC" w:rsidP="00E04887">
      <w:pPr>
        <w:pStyle w:val="ItemHead"/>
      </w:pPr>
      <w:r w:rsidRPr="00E04887">
        <w:t>373</w:t>
      </w:r>
      <w:r w:rsidR="00D41981" w:rsidRPr="00E04887">
        <w:t xml:space="preserve">  Section</w:t>
      </w:r>
      <w:r w:rsidR="00E04887" w:rsidRPr="00E04887">
        <w:t> </w:t>
      </w:r>
      <w:r w:rsidR="00D41981" w:rsidRPr="00E04887">
        <w:t xml:space="preserve">9 (definition of </w:t>
      </w:r>
      <w:r w:rsidR="00D41981" w:rsidRPr="00E04887">
        <w:rPr>
          <w:i/>
        </w:rPr>
        <w:t>profile statement</w:t>
      </w:r>
      <w:r w:rsidR="00D41981" w:rsidRPr="00E04887">
        <w:t>)</w:t>
      </w:r>
    </w:p>
    <w:p w:rsidR="00D41981" w:rsidRPr="00E04887" w:rsidRDefault="00D41981" w:rsidP="00E04887">
      <w:pPr>
        <w:pStyle w:val="Item"/>
      </w:pPr>
      <w:r w:rsidRPr="00E04887">
        <w:t>Omit “with ASIC”, substitute “under this Act”.</w:t>
      </w:r>
    </w:p>
    <w:p w:rsidR="00D41981" w:rsidRPr="00E04887" w:rsidRDefault="00503DDC" w:rsidP="00E04887">
      <w:pPr>
        <w:pStyle w:val="ItemHead"/>
      </w:pPr>
      <w:r w:rsidRPr="00E04887">
        <w:t>374</w:t>
      </w:r>
      <w:r w:rsidR="00D41981" w:rsidRPr="00E04887">
        <w:t xml:space="preserve">  Section</w:t>
      </w:r>
      <w:r w:rsidR="00E04887" w:rsidRPr="00E04887">
        <w:t> </w:t>
      </w:r>
      <w:r w:rsidR="00D41981" w:rsidRPr="00E04887">
        <w:t xml:space="preserve">9 (definition of </w:t>
      </w:r>
      <w:r w:rsidR="00D41981" w:rsidRPr="00E04887">
        <w:rPr>
          <w:i/>
        </w:rPr>
        <w:t>prospectus</w:t>
      </w:r>
      <w:r w:rsidR="00D41981" w:rsidRPr="00E04887">
        <w:t>)</w:t>
      </w:r>
    </w:p>
    <w:p w:rsidR="00D41981" w:rsidRPr="00E04887" w:rsidRDefault="00D41981" w:rsidP="00E04887">
      <w:pPr>
        <w:pStyle w:val="Item"/>
      </w:pPr>
      <w:r w:rsidRPr="00E04887">
        <w:t>Omit “with ASIC”, substitute “under this Act”.</w:t>
      </w:r>
    </w:p>
    <w:p w:rsidR="00D41981" w:rsidRPr="00E04887" w:rsidRDefault="00503DDC" w:rsidP="00E04887">
      <w:pPr>
        <w:pStyle w:val="ItemHead"/>
      </w:pPr>
      <w:r w:rsidRPr="00E04887">
        <w:t>375</w:t>
      </w:r>
      <w:r w:rsidR="00D41981" w:rsidRPr="00E04887">
        <w:t xml:space="preserve">  Section</w:t>
      </w:r>
      <w:r w:rsidR="00E04887" w:rsidRPr="00E04887">
        <w:t> </w:t>
      </w:r>
      <w:r w:rsidR="00D41981" w:rsidRPr="00E04887">
        <w:t xml:space="preserve">9 (definition of </w:t>
      </w:r>
      <w:r w:rsidR="00D41981" w:rsidRPr="00E04887">
        <w:rPr>
          <w:i/>
        </w:rPr>
        <w:t>responsible entity</w:t>
      </w:r>
      <w:r w:rsidR="00D41981" w:rsidRPr="00E04887">
        <w:t>)</w:t>
      </w:r>
    </w:p>
    <w:p w:rsidR="00D41981" w:rsidRPr="00E04887" w:rsidRDefault="00D41981" w:rsidP="00E04887">
      <w:pPr>
        <w:pStyle w:val="Item"/>
      </w:pPr>
      <w:r w:rsidRPr="00E04887">
        <w:t>Omit “ASIC’s”, substitute “the Registrar’s”.</w:t>
      </w:r>
    </w:p>
    <w:p w:rsidR="00D41981" w:rsidRPr="00E04887" w:rsidRDefault="00503DDC" w:rsidP="00E04887">
      <w:pPr>
        <w:pStyle w:val="ItemHead"/>
      </w:pPr>
      <w:r w:rsidRPr="00E04887">
        <w:t>376</w:t>
      </w:r>
      <w:r w:rsidR="00D41981" w:rsidRPr="00E04887">
        <w:t xml:space="preserve">  Section</w:t>
      </w:r>
      <w:r w:rsidR="00E04887" w:rsidRPr="00E04887">
        <w:t> </w:t>
      </w:r>
      <w:r w:rsidR="00D41981" w:rsidRPr="00E04887">
        <w:t xml:space="preserve">9 (definition of </w:t>
      </w:r>
      <w:r w:rsidR="00D41981" w:rsidRPr="00E04887">
        <w:rPr>
          <w:i/>
        </w:rPr>
        <w:t>return of particulars</w:t>
      </w:r>
      <w:r w:rsidR="00D41981" w:rsidRPr="00E04887">
        <w:t>)</w:t>
      </w:r>
    </w:p>
    <w:p w:rsidR="00D41981" w:rsidRPr="00E04887" w:rsidRDefault="00D41981" w:rsidP="00E04887">
      <w:pPr>
        <w:pStyle w:val="Item"/>
      </w:pPr>
      <w:r w:rsidRPr="00E04887">
        <w:t>Omit “by ASIC”, substitute “under this Act”.</w:t>
      </w:r>
    </w:p>
    <w:p w:rsidR="00D41981" w:rsidRPr="00E04887" w:rsidRDefault="00503DDC" w:rsidP="00E04887">
      <w:pPr>
        <w:pStyle w:val="ItemHead"/>
      </w:pPr>
      <w:r w:rsidRPr="00E04887">
        <w:t>377</w:t>
      </w:r>
      <w:r w:rsidR="00D41981" w:rsidRPr="00E04887">
        <w:t xml:space="preserve">  Section</w:t>
      </w:r>
      <w:r w:rsidR="00E04887" w:rsidRPr="00E04887">
        <w:t> </w:t>
      </w:r>
      <w:r w:rsidR="00D41981" w:rsidRPr="00E04887">
        <w:t>9 (</w:t>
      </w:r>
      <w:r w:rsidR="00E04887" w:rsidRPr="00E04887">
        <w:t>paragraph (</w:t>
      </w:r>
      <w:r w:rsidR="00D41981" w:rsidRPr="00E04887">
        <w:t xml:space="preserve">a) of the definition of </w:t>
      </w:r>
      <w:r w:rsidR="00D41981" w:rsidRPr="00E04887">
        <w:rPr>
          <w:i/>
        </w:rPr>
        <w:t>return of particulars</w:t>
      </w:r>
      <w:r w:rsidR="00D41981" w:rsidRPr="00E04887">
        <w:t>)</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(a)</w:t>
      </w:r>
      <w:r w:rsidRPr="00E04887">
        <w:tab/>
        <w:t>some or all of the particulars in relation to the company, scheme or fund that are:</w:t>
      </w:r>
    </w:p>
    <w:p w:rsidR="00D41981" w:rsidRPr="00E04887" w:rsidRDefault="00D41981" w:rsidP="00E04887">
      <w:pPr>
        <w:pStyle w:val="paragraphsub"/>
      </w:pPr>
      <w:r w:rsidRPr="00E04887">
        <w:tab/>
        <w:t>(i)</w:t>
      </w:r>
      <w:r w:rsidRPr="00E04887">
        <w:tab/>
        <w:t>recorded by the Registrar in the performance or exercise of the Registrar’s functions or powers in connection with this Act; or</w:t>
      </w:r>
    </w:p>
    <w:p w:rsidR="00D41981" w:rsidRPr="00E04887" w:rsidRDefault="00D41981" w:rsidP="00E04887">
      <w:pPr>
        <w:pStyle w:val="paragraphsub"/>
      </w:pPr>
      <w:r w:rsidRPr="00E04887">
        <w:tab/>
        <w:t>(ii)</w:t>
      </w:r>
      <w:r w:rsidRPr="00E04887">
        <w:tab/>
        <w:t>recorded in the register or registers maintained by ASIC under subsection</w:t>
      </w:r>
      <w:r w:rsidR="00E04887" w:rsidRPr="00E04887">
        <w:t> </w:t>
      </w:r>
      <w:r w:rsidRPr="00E04887">
        <w:t>1274(1);</w:t>
      </w:r>
    </w:p>
    <w:p w:rsidR="00D41981" w:rsidRPr="00E04887" w:rsidRDefault="00503DDC" w:rsidP="00E04887">
      <w:pPr>
        <w:pStyle w:val="ItemHead"/>
      </w:pPr>
      <w:r w:rsidRPr="00E04887">
        <w:t>378</w:t>
      </w:r>
      <w:r w:rsidR="00D41981" w:rsidRPr="00E04887">
        <w:t xml:space="preserve">  Subparagraph 88A(1)(a)(i)</w:t>
      </w:r>
    </w:p>
    <w:p w:rsidR="00D41981" w:rsidRPr="00E04887" w:rsidRDefault="00D41981" w:rsidP="00E04887">
      <w:pPr>
        <w:pStyle w:val="Item"/>
      </w:pPr>
      <w:r w:rsidRPr="00E04887">
        <w:t>Omit “lodged or is required by or under this Act or the ASIC Act to be lodged”, substitute “lodged, or is required by or under this Act or the ASIC Act to be lodged, with ASIC or the Registrar”.</w:t>
      </w:r>
    </w:p>
    <w:p w:rsidR="00D41981" w:rsidRPr="00E04887" w:rsidRDefault="00503DDC" w:rsidP="00E04887">
      <w:pPr>
        <w:pStyle w:val="ItemHead"/>
      </w:pPr>
      <w:r w:rsidRPr="00E04887">
        <w:t>379</w:t>
      </w:r>
      <w:r w:rsidR="00D41981" w:rsidRPr="00E04887">
        <w:t xml:space="preserve">  Subsection</w:t>
      </w:r>
      <w:r w:rsidR="00E04887" w:rsidRPr="00E04887">
        <w:t> </w:t>
      </w:r>
      <w:r w:rsidR="00D41981" w:rsidRPr="00E04887">
        <w:t>100(1)</w:t>
      </w:r>
    </w:p>
    <w:p w:rsidR="00D41981" w:rsidRPr="00E04887" w:rsidRDefault="00D41981" w:rsidP="00E04887">
      <w:pPr>
        <w:pStyle w:val="Item"/>
      </w:pPr>
      <w:r w:rsidRPr="00E04887">
        <w:t>After “lodged”, insert “(with ASIC or the Registrar)”.</w:t>
      </w:r>
    </w:p>
    <w:p w:rsidR="00D41981" w:rsidRPr="00E04887" w:rsidRDefault="00503DDC" w:rsidP="00E04887">
      <w:pPr>
        <w:pStyle w:val="ItemHead"/>
      </w:pPr>
      <w:r w:rsidRPr="00E04887">
        <w:t>380</w:t>
      </w:r>
      <w:r w:rsidR="00D41981" w:rsidRPr="00E04887">
        <w:t xml:space="preserve">  At the end of section</w:t>
      </w:r>
      <w:r w:rsidR="00E04887" w:rsidRPr="00E04887">
        <w:t> </w:t>
      </w:r>
      <w:r w:rsidR="00D41981" w:rsidRPr="00E04887">
        <w:t>100</w:t>
      </w:r>
    </w:p>
    <w:p w:rsidR="00D41981" w:rsidRPr="00E04887" w:rsidRDefault="00D41981" w:rsidP="00E04887">
      <w:pPr>
        <w:pStyle w:val="Item"/>
      </w:pPr>
      <w:r w:rsidRPr="00E04887">
        <w:t>Add:</w:t>
      </w:r>
    </w:p>
    <w:p w:rsidR="00D41981" w:rsidRPr="00E04887" w:rsidRDefault="00D41981" w:rsidP="00E04887">
      <w:pPr>
        <w:pStyle w:val="subsection"/>
      </w:pPr>
      <w:r w:rsidRPr="00E04887">
        <w:lastRenderedPageBreak/>
        <w:tab/>
        <w:t>(3)</w:t>
      </w:r>
      <w:r w:rsidRPr="00E04887">
        <w:tab/>
        <w:t xml:space="preserve">The Registrar may require a person who has lodged with the Registrar a notice or application that includes a statement under </w:t>
      </w:r>
      <w:r w:rsidR="00E04887" w:rsidRPr="00E04887">
        <w:t>paragraph (</w:t>
      </w:r>
      <w:r w:rsidRPr="00E04887">
        <w:t>1)(d) to produce to the Registrar the consent referred to in the statement.</w:t>
      </w:r>
    </w:p>
    <w:p w:rsidR="00D41981" w:rsidRPr="00E04887" w:rsidRDefault="00503DDC" w:rsidP="00E04887">
      <w:pPr>
        <w:pStyle w:val="ItemHead"/>
      </w:pPr>
      <w:r w:rsidRPr="00E04887">
        <w:t>381</w:t>
      </w:r>
      <w:r w:rsidR="00D41981" w:rsidRPr="00E04887">
        <w:t xml:space="preserve">  Section</w:t>
      </w:r>
      <w:r w:rsidR="00E04887" w:rsidRPr="00E04887">
        <w:t> </w:t>
      </w:r>
      <w:r w:rsidR="00D41981" w:rsidRPr="00E04887">
        <w:t>106 (heading)</w:t>
      </w:r>
    </w:p>
    <w:p w:rsidR="00D41981" w:rsidRPr="00E04887" w:rsidRDefault="00D41981" w:rsidP="00E04887">
      <w:pPr>
        <w:pStyle w:val="Item"/>
      </w:pPr>
      <w:r w:rsidRPr="00E04887">
        <w:t>Omit “</w:t>
      </w:r>
      <w:r w:rsidRPr="00E04887">
        <w:rPr>
          <w:b/>
        </w:rPr>
        <w:t>Commission delegate</w:t>
      </w:r>
      <w:r w:rsidRPr="00E04887">
        <w:t>”, substitute “</w:t>
      </w:r>
      <w:r w:rsidRPr="00E04887">
        <w:rPr>
          <w:b/>
        </w:rPr>
        <w:t>delegates</w:t>
      </w:r>
      <w:r w:rsidRPr="00E04887">
        <w:t>”.</w:t>
      </w:r>
    </w:p>
    <w:p w:rsidR="00D41981" w:rsidRPr="00E04887" w:rsidRDefault="00503DDC" w:rsidP="00E04887">
      <w:pPr>
        <w:pStyle w:val="ItemHead"/>
      </w:pPr>
      <w:r w:rsidRPr="00E04887">
        <w:t>382</w:t>
      </w:r>
      <w:r w:rsidR="00D41981" w:rsidRPr="00E04887">
        <w:t xml:space="preserve">  Section</w:t>
      </w:r>
      <w:r w:rsidR="00E04887" w:rsidRPr="00E04887">
        <w:t> </w:t>
      </w:r>
      <w:r w:rsidR="00D41981" w:rsidRPr="00E04887">
        <w:t>106</w:t>
      </w:r>
    </w:p>
    <w:p w:rsidR="00D41981" w:rsidRPr="00E04887" w:rsidRDefault="00D41981" w:rsidP="00E04887">
      <w:pPr>
        <w:pStyle w:val="Item"/>
      </w:pPr>
      <w:r w:rsidRPr="00E04887">
        <w:t>Before “For”, insert “(1)”.</w:t>
      </w:r>
    </w:p>
    <w:p w:rsidR="00D41981" w:rsidRPr="00E04887" w:rsidRDefault="00503DDC" w:rsidP="00E04887">
      <w:pPr>
        <w:pStyle w:val="ItemHead"/>
      </w:pPr>
      <w:r w:rsidRPr="00E04887">
        <w:t>383</w:t>
      </w:r>
      <w:r w:rsidR="00D41981" w:rsidRPr="00E04887">
        <w:t xml:space="preserve">  At the end of section</w:t>
      </w:r>
      <w:r w:rsidR="00E04887" w:rsidRPr="00E04887">
        <w:t> </w:t>
      </w:r>
      <w:r w:rsidR="00D41981" w:rsidRPr="00E04887">
        <w:t>106</w:t>
      </w:r>
    </w:p>
    <w:p w:rsidR="00D41981" w:rsidRPr="00E04887" w:rsidRDefault="00D41981" w:rsidP="00E04887">
      <w:pPr>
        <w:pStyle w:val="Item"/>
      </w:pPr>
      <w:r w:rsidRPr="00E04887">
        <w:t>Add:</w:t>
      </w:r>
    </w:p>
    <w:p w:rsidR="00D41981" w:rsidRPr="00E04887" w:rsidRDefault="00D41981" w:rsidP="00E04887">
      <w:pPr>
        <w:pStyle w:val="subsection"/>
      </w:pPr>
      <w:r w:rsidRPr="00E04887">
        <w:tab/>
        <w:t>(2)</w:t>
      </w:r>
      <w:r w:rsidRPr="00E04887">
        <w:tab/>
        <w:t>For the purpose of the performance of a function, or the exercise of a power, under this Act by a person to whom the Registrar has delegated functions or powers, a reference to the Registrar in a provision of this Act relating to the performance of the function, or the exercise of the power, includes a reference to the delegate.</w:t>
      </w:r>
    </w:p>
    <w:p w:rsidR="00D41981" w:rsidRPr="00E04887" w:rsidRDefault="00D41981" w:rsidP="00E04887">
      <w:pPr>
        <w:pStyle w:val="notetext"/>
      </w:pPr>
      <w:r w:rsidRPr="00E04887">
        <w:t>Note:</w:t>
      </w:r>
      <w:r w:rsidRPr="00E04887">
        <w:tab/>
        <w:t>For delegations by the Registrar, see section</w:t>
      </w:r>
      <w:r w:rsidR="00E04887" w:rsidRPr="00E04887">
        <w:t> </w:t>
      </w:r>
      <w:r w:rsidRPr="00E04887">
        <w:t>1270D.</w:t>
      </w:r>
    </w:p>
    <w:p w:rsidR="00D41981" w:rsidRPr="00E04887" w:rsidRDefault="00503DDC" w:rsidP="00E04887">
      <w:pPr>
        <w:pStyle w:val="ItemHead"/>
      </w:pPr>
      <w:r w:rsidRPr="00E04887">
        <w:t>384</w:t>
      </w:r>
      <w:r w:rsidR="00D41981" w:rsidRPr="00E04887">
        <w:t xml:space="preserve">  Paragraphs 109X(1)(c) and (d)</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385</w:t>
      </w:r>
      <w:r w:rsidR="00D41981" w:rsidRPr="00E04887">
        <w:t xml:space="preserve">  Subsection</w:t>
      </w:r>
      <w:r w:rsidR="00E04887" w:rsidRPr="00E04887">
        <w:t> </w:t>
      </w:r>
      <w:r w:rsidR="00D41981" w:rsidRPr="00E04887">
        <w:t>109X(2)</w:t>
      </w:r>
    </w:p>
    <w:p w:rsidR="00D41981" w:rsidRPr="00E04887" w:rsidRDefault="00D41981" w:rsidP="00E04887">
      <w:pPr>
        <w:pStyle w:val="Item"/>
      </w:pPr>
      <w:r w:rsidRPr="00E04887">
        <w:t>Omit “ASIC under subsection</w:t>
      </w:r>
      <w:r w:rsidR="00E04887" w:rsidRPr="00E04887">
        <w:t> </w:t>
      </w:r>
      <w:r w:rsidRPr="00E04887">
        <w:t>5H(2), 117(2), 205B(1) or (4) or 601BC(2)”, substitute “the Registrar under section</w:t>
      </w:r>
      <w:r w:rsidR="00E04887" w:rsidRPr="00E04887">
        <w:t> </w:t>
      </w:r>
      <w:r w:rsidRPr="00E04887">
        <w:t>5H, 117, 205B or 601BC”.</w:t>
      </w:r>
    </w:p>
    <w:p w:rsidR="00D41981" w:rsidRPr="00E04887" w:rsidRDefault="00503DDC" w:rsidP="00E04887">
      <w:pPr>
        <w:pStyle w:val="ItemHead"/>
      </w:pPr>
      <w:r w:rsidRPr="00E04887">
        <w:t>386</w:t>
      </w:r>
      <w:r w:rsidR="00D41981" w:rsidRPr="00E04887">
        <w:t xml:space="preserve">  Paragraph 111AF(1)(a)</w:t>
      </w:r>
    </w:p>
    <w:p w:rsidR="00D41981" w:rsidRPr="00E04887" w:rsidRDefault="00D41981" w:rsidP="00E04887">
      <w:pPr>
        <w:pStyle w:val="Item"/>
      </w:pPr>
      <w:r w:rsidRPr="00E04887">
        <w:t>Omit “with ASIC”.</w:t>
      </w:r>
    </w:p>
    <w:p w:rsidR="00D41981" w:rsidRPr="00E04887" w:rsidRDefault="00503DDC" w:rsidP="00E04887">
      <w:pPr>
        <w:pStyle w:val="ItemHead"/>
      </w:pPr>
      <w:r w:rsidRPr="00E04887">
        <w:t>387</w:t>
      </w:r>
      <w:r w:rsidR="00D41981" w:rsidRPr="00E04887">
        <w:t xml:space="preserve">  Paragraph 1.1 of the small business guide in Part</w:t>
      </w:r>
      <w:r w:rsidR="00E04887" w:rsidRPr="00E04887">
        <w:t> </w:t>
      </w:r>
      <w:r w:rsidR="00D41981" w:rsidRPr="00E04887">
        <w:t>1.5</w:t>
      </w:r>
    </w:p>
    <w:p w:rsidR="00D41981" w:rsidRPr="00E04887" w:rsidRDefault="00D41981" w:rsidP="00E04887">
      <w:pPr>
        <w:pStyle w:val="Item"/>
      </w:pPr>
      <w:r w:rsidRPr="00E04887">
        <w:t>Omit “ASIC (Australian Securities and Investments Commission)”, substitute “the Registrar”.</w:t>
      </w:r>
    </w:p>
    <w:p w:rsidR="00D41981" w:rsidRPr="00E04887" w:rsidRDefault="00503DDC" w:rsidP="00E04887">
      <w:pPr>
        <w:pStyle w:val="ItemHead"/>
      </w:pPr>
      <w:r w:rsidRPr="00E04887">
        <w:t>388</w:t>
      </w:r>
      <w:r w:rsidR="00D41981" w:rsidRPr="00E04887">
        <w:t xml:space="preserve">  Paragraph 1.10 of the small business guide in Part</w:t>
      </w:r>
      <w:r w:rsidR="00E04887" w:rsidRPr="00E04887">
        <w:t> </w:t>
      </w:r>
      <w:r w:rsidR="00D41981" w:rsidRPr="00E04887">
        <w:t>1.5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389</w:t>
      </w:r>
      <w:r w:rsidR="00D41981" w:rsidRPr="00E04887">
        <w:t xml:space="preserve">  Paragraph 3.2 of the small business guide in Part</w:t>
      </w:r>
      <w:r w:rsidR="00E04887" w:rsidRPr="00E04887">
        <w:t> </w:t>
      </w:r>
      <w:r w:rsidR="00D41981" w:rsidRPr="00E04887">
        <w:t>1.5</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390</w:t>
      </w:r>
      <w:r w:rsidR="00D41981" w:rsidRPr="00E04887">
        <w:t xml:space="preserve">  Paragraph 3.2 of the small business guide in Part</w:t>
      </w:r>
      <w:r w:rsidR="00E04887" w:rsidRPr="00E04887">
        <w:t> </w:t>
      </w:r>
      <w:r w:rsidR="00D41981" w:rsidRPr="00E04887">
        <w:t>1.5</w:t>
      </w:r>
    </w:p>
    <w:p w:rsidR="00D41981" w:rsidRPr="00E04887" w:rsidRDefault="00D41981" w:rsidP="00E04887">
      <w:pPr>
        <w:pStyle w:val="Item"/>
      </w:pPr>
      <w:r w:rsidRPr="00E04887">
        <w:t>Omit “form with ASIC. The form”, substitute “with the Registrar. The application”.</w:t>
      </w:r>
    </w:p>
    <w:p w:rsidR="00D41981" w:rsidRPr="00E04887" w:rsidRDefault="00503DDC" w:rsidP="00E04887">
      <w:pPr>
        <w:pStyle w:val="ItemHead"/>
      </w:pPr>
      <w:r w:rsidRPr="00E04887">
        <w:t>391</w:t>
      </w:r>
      <w:r w:rsidR="00D41981" w:rsidRPr="00E04887">
        <w:t xml:space="preserve">  Paragraph 3.2 of the small business guide in Part</w:t>
      </w:r>
      <w:r w:rsidR="00E04887" w:rsidRPr="00E04887">
        <w:t> </w:t>
      </w:r>
      <w:r w:rsidR="00D41981" w:rsidRPr="00E04887">
        <w:t>1.5</w:t>
      </w:r>
    </w:p>
    <w:p w:rsidR="00D41981" w:rsidRPr="00E04887" w:rsidRDefault="00D41981" w:rsidP="00E04887">
      <w:pPr>
        <w:pStyle w:val="Item"/>
      </w:pPr>
      <w:r w:rsidRPr="00E04887">
        <w:t>Omit “ASIC” (last occurring), substitute “the Registrar”.</w:t>
      </w:r>
    </w:p>
    <w:p w:rsidR="00D41981" w:rsidRPr="00E04887" w:rsidRDefault="00503DDC" w:rsidP="00E04887">
      <w:pPr>
        <w:pStyle w:val="ItemHead"/>
      </w:pPr>
      <w:r w:rsidRPr="00E04887">
        <w:t>392</w:t>
      </w:r>
      <w:r w:rsidR="00D41981" w:rsidRPr="00E04887">
        <w:t xml:space="preserve">  Paragraphs 3.3, 3.7, 3.8 and 3.9 of the small business guide in Part</w:t>
      </w:r>
      <w:r w:rsidR="00E04887" w:rsidRPr="00E04887">
        <w:t> </w:t>
      </w:r>
      <w:r w:rsidR="00D41981" w:rsidRPr="00E04887">
        <w:t>1.5</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393</w:t>
      </w:r>
      <w:r w:rsidR="00D41981" w:rsidRPr="00E04887">
        <w:t xml:space="preserve">  Paragraph 4.1 of the small business guide in Part</w:t>
      </w:r>
      <w:r w:rsidR="00E04887" w:rsidRPr="00E04887">
        <w:t> </w:t>
      </w:r>
      <w:r w:rsidR="00D41981" w:rsidRPr="00E04887">
        <w:t>1.5</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394</w:t>
      </w:r>
      <w:r w:rsidR="00D41981" w:rsidRPr="00E04887">
        <w:t xml:space="preserve">  Paragraph 4.2 of the small business guide in Part</w:t>
      </w:r>
      <w:r w:rsidR="00E04887" w:rsidRPr="00E04887">
        <w:t> </w:t>
      </w:r>
      <w:r w:rsidR="00D41981" w:rsidRPr="00E04887">
        <w:t>1.5</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395</w:t>
      </w:r>
      <w:r w:rsidR="00D41981" w:rsidRPr="00E04887">
        <w:t xml:space="preserve">  Paragraph 4.2 of the small business guide in Part</w:t>
      </w:r>
      <w:r w:rsidR="00E04887" w:rsidRPr="00E04887">
        <w:t> </w:t>
      </w:r>
      <w:r w:rsidR="00D41981" w:rsidRPr="00E04887">
        <w:t>1.5</w:t>
      </w:r>
    </w:p>
    <w:p w:rsidR="00D41981" w:rsidRPr="00E04887" w:rsidRDefault="00D41981" w:rsidP="00E04887">
      <w:pPr>
        <w:pStyle w:val="Item"/>
      </w:pPr>
      <w:r w:rsidRPr="00E04887">
        <w:t>Omit “on ASIC’s database”, substitute “by the Registrar”.</w:t>
      </w:r>
    </w:p>
    <w:p w:rsidR="00D41981" w:rsidRPr="00E04887" w:rsidRDefault="00503DDC" w:rsidP="00E04887">
      <w:pPr>
        <w:pStyle w:val="ItemHead"/>
      </w:pPr>
      <w:r w:rsidRPr="00E04887">
        <w:t>396</w:t>
      </w:r>
      <w:r w:rsidR="00D41981" w:rsidRPr="00E04887">
        <w:t xml:space="preserve">  Paragraph 4.2 of the small business guide in Part</w:t>
      </w:r>
      <w:r w:rsidR="00E04887" w:rsidRPr="00E04887">
        <w:t> </w:t>
      </w:r>
      <w:r w:rsidR="00D41981" w:rsidRPr="00E04887">
        <w:t>1.5</w:t>
      </w:r>
    </w:p>
    <w:p w:rsidR="00D41981" w:rsidRPr="00E04887" w:rsidRDefault="00D41981" w:rsidP="00E04887">
      <w:pPr>
        <w:pStyle w:val="Item"/>
      </w:pPr>
      <w:r w:rsidRPr="00E04887">
        <w:t>Omit “ASIC on a printed form or, if an agreement is in place to lodge electronically, in accordance with the agreement”, substitute “the Registrar”.</w:t>
      </w:r>
    </w:p>
    <w:p w:rsidR="00D41981" w:rsidRPr="00E04887" w:rsidRDefault="00503DDC" w:rsidP="00E04887">
      <w:pPr>
        <w:pStyle w:val="ItemHead"/>
      </w:pPr>
      <w:r w:rsidRPr="00E04887">
        <w:t>397</w:t>
      </w:r>
      <w:r w:rsidR="00D41981" w:rsidRPr="00E04887">
        <w:t xml:space="preserve">  Paragraph 4.2 of the small business guide in Part</w:t>
      </w:r>
      <w:r w:rsidR="00E04887" w:rsidRPr="00E04887">
        <w:t> </w:t>
      </w:r>
      <w:r w:rsidR="00D41981" w:rsidRPr="00E04887">
        <w:t>1.5</w:t>
      </w:r>
    </w:p>
    <w:p w:rsidR="00D41981" w:rsidRPr="00E04887" w:rsidRDefault="00D41981" w:rsidP="00E04887">
      <w:pPr>
        <w:pStyle w:val="Item"/>
      </w:pPr>
      <w:r w:rsidRPr="00E04887">
        <w:t>Omit “, 352”.</w:t>
      </w:r>
    </w:p>
    <w:p w:rsidR="00D41981" w:rsidRPr="00E04887" w:rsidRDefault="00503DDC" w:rsidP="00E04887">
      <w:pPr>
        <w:pStyle w:val="ItemHead"/>
      </w:pPr>
      <w:r w:rsidRPr="00E04887">
        <w:t>398</w:t>
      </w:r>
      <w:r w:rsidR="00D41981" w:rsidRPr="00E04887">
        <w:t xml:space="preserve">  Paragraph 4.3 of the small business guide in Part</w:t>
      </w:r>
      <w:r w:rsidR="00E04887" w:rsidRPr="00E04887">
        <w:t> </w:t>
      </w:r>
      <w:r w:rsidR="00D41981" w:rsidRPr="00E04887">
        <w:t>1.5</w:t>
      </w:r>
    </w:p>
    <w:p w:rsidR="00D41981" w:rsidRPr="00E04887" w:rsidRDefault="00D41981" w:rsidP="00E04887">
      <w:pPr>
        <w:pStyle w:val="Item"/>
      </w:pPr>
      <w:r w:rsidRPr="00E04887">
        <w:t>Omit “ASIC”, substitute “the Registrar (on behalf of the Commonwealth)”.</w:t>
      </w:r>
    </w:p>
    <w:p w:rsidR="00D41981" w:rsidRPr="00E04887" w:rsidRDefault="00503DDC" w:rsidP="00E04887">
      <w:pPr>
        <w:pStyle w:val="ItemHead"/>
      </w:pPr>
      <w:r w:rsidRPr="00E04887">
        <w:lastRenderedPageBreak/>
        <w:t>399</w:t>
      </w:r>
      <w:r w:rsidR="00D41981" w:rsidRPr="00E04887">
        <w:t xml:space="preserve">  Paragraph 4.4 of the small business guide in Part</w:t>
      </w:r>
      <w:r w:rsidR="00E04887" w:rsidRPr="00E04887">
        <w:t> </w:t>
      </w:r>
      <w:r w:rsidR="00D41981" w:rsidRPr="00E04887">
        <w:t>1.5 (heading)</w:t>
      </w:r>
    </w:p>
    <w:p w:rsidR="00D41981" w:rsidRPr="00E04887" w:rsidRDefault="00D41981" w:rsidP="00E04887">
      <w:pPr>
        <w:pStyle w:val="Item"/>
      </w:pPr>
      <w:r w:rsidRPr="00E04887">
        <w:t>Omit “</w:t>
      </w:r>
      <w:bookmarkStart w:id="135" w:name="BK_S3P96L8C7"/>
      <w:bookmarkEnd w:id="135"/>
      <w:r w:rsidRPr="00E04887">
        <w:rPr>
          <w:i/>
        </w:rPr>
        <w:t>ASIC</w:t>
      </w:r>
      <w:r w:rsidRPr="00E04887">
        <w:t>”, substitute “</w:t>
      </w:r>
      <w:bookmarkStart w:id="136" w:name="BK_S3P96L8C26"/>
      <w:bookmarkEnd w:id="136"/>
      <w:r w:rsidRPr="00E04887">
        <w:rPr>
          <w:i/>
        </w:rPr>
        <w:t>the Registrar</w:t>
      </w:r>
      <w:r w:rsidRPr="00E04887">
        <w:t>”.</w:t>
      </w:r>
    </w:p>
    <w:p w:rsidR="00D41981" w:rsidRPr="00E04887" w:rsidRDefault="00503DDC" w:rsidP="00E04887">
      <w:pPr>
        <w:pStyle w:val="ItemHead"/>
      </w:pPr>
      <w:r w:rsidRPr="00E04887">
        <w:t>400</w:t>
      </w:r>
      <w:r w:rsidR="00D41981" w:rsidRPr="00E04887">
        <w:t xml:space="preserve">  Paragraph 4.4 of the small business guide in Part</w:t>
      </w:r>
      <w:r w:rsidR="00E04887" w:rsidRPr="00E04887">
        <w:t> </w:t>
      </w:r>
      <w:r w:rsidR="00D41981" w:rsidRPr="00E04887">
        <w:t>1.5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401</w:t>
      </w:r>
      <w:r w:rsidR="00D41981" w:rsidRPr="00E04887">
        <w:t xml:space="preserve">  Paragraph 4.4 of the small business guide in Part</w:t>
      </w:r>
      <w:r w:rsidR="00E04887" w:rsidRPr="00E04887">
        <w:t> </w:t>
      </w:r>
      <w:r w:rsidR="00D41981" w:rsidRPr="00E04887">
        <w:t>1.5 (table, heading to column headed “the company must notify ASIC of the change...”)</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402</w:t>
      </w:r>
      <w:r w:rsidR="00D41981" w:rsidRPr="00E04887">
        <w:t xml:space="preserve">  Paragraph 4.4 of the small business guide in Part</w:t>
      </w:r>
      <w:r w:rsidR="00E04887" w:rsidRPr="00E04887">
        <w:t> </w:t>
      </w:r>
      <w:r w:rsidR="00D41981" w:rsidRPr="00E04887">
        <w:t>1.5 (table item</w:t>
      </w:r>
      <w:r w:rsidR="00E04887" w:rsidRPr="00E04887">
        <w:t> </w:t>
      </w:r>
      <w:r w:rsidR="00D41981" w:rsidRPr="00E04887">
        <w:t>4, column headed “the company must notify ASIC of the change...”)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403</w:t>
      </w:r>
      <w:r w:rsidR="00D41981" w:rsidRPr="00E04887">
        <w:t xml:space="preserve">  Paragraph 5.1 of the small business guide in Part</w:t>
      </w:r>
      <w:r w:rsidR="00E04887" w:rsidRPr="00E04887">
        <w:t> </w:t>
      </w:r>
      <w:r w:rsidR="00D41981" w:rsidRPr="00E04887">
        <w:t>1.5</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404</w:t>
      </w:r>
      <w:r w:rsidR="00D41981" w:rsidRPr="00E04887">
        <w:t xml:space="preserve">  Paragraph 5.1 of the small business guide in Part</w:t>
      </w:r>
      <w:r w:rsidR="00E04887" w:rsidRPr="00E04887">
        <w:t> </w:t>
      </w:r>
      <w:r w:rsidR="00D41981" w:rsidRPr="00E04887">
        <w:t>1.5</w:t>
      </w:r>
    </w:p>
    <w:p w:rsidR="00D41981" w:rsidRPr="00E04887" w:rsidRDefault="00D41981" w:rsidP="00E04887">
      <w:pPr>
        <w:pStyle w:val="Item"/>
      </w:pPr>
      <w:r w:rsidRPr="00E04887">
        <w:t>Omit “ASIC” (third and fourth occurring), substitute “the Registrar”.</w:t>
      </w:r>
    </w:p>
    <w:p w:rsidR="00D41981" w:rsidRPr="00E04887" w:rsidRDefault="00503DDC" w:rsidP="00E04887">
      <w:pPr>
        <w:pStyle w:val="ItemHead"/>
      </w:pPr>
      <w:r w:rsidRPr="00E04887">
        <w:t>405</w:t>
      </w:r>
      <w:r w:rsidR="00D41981" w:rsidRPr="00E04887">
        <w:t xml:space="preserve">  Paragraph 5.4 of the small business guide in Part</w:t>
      </w:r>
      <w:r w:rsidR="00E04887" w:rsidRPr="00E04887">
        <w:t> </w:t>
      </w:r>
      <w:r w:rsidR="00D41981" w:rsidRPr="00E04887">
        <w:t>1.5</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406</w:t>
      </w:r>
      <w:r w:rsidR="00D41981" w:rsidRPr="00E04887">
        <w:t xml:space="preserve">  Paragraph 6.1 of the small business guide in Part</w:t>
      </w:r>
      <w:r w:rsidR="00E04887" w:rsidRPr="00E04887">
        <w:t> </w:t>
      </w:r>
      <w:r w:rsidR="00D41981" w:rsidRPr="00E04887">
        <w:t>1.5</w:t>
      </w:r>
    </w:p>
    <w:p w:rsidR="00D41981" w:rsidRPr="00E04887" w:rsidRDefault="00D41981" w:rsidP="00E04887">
      <w:pPr>
        <w:pStyle w:val="Item"/>
      </w:pPr>
      <w:r w:rsidRPr="00E04887">
        <w:t>Omit “ASIC cancels the company’s registration”, substitute “the Registrar deregisters the company”.</w:t>
      </w:r>
    </w:p>
    <w:p w:rsidR="00D41981" w:rsidRPr="00E04887" w:rsidRDefault="00503DDC" w:rsidP="00E04887">
      <w:pPr>
        <w:pStyle w:val="ItemHead"/>
      </w:pPr>
      <w:r w:rsidRPr="00E04887">
        <w:t>407</w:t>
      </w:r>
      <w:r w:rsidR="00D41981" w:rsidRPr="00E04887">
        <w:t xml:space="preserve">  Paragraph 10.3 of the small business guide in Part</w:t>
      </w:r>
      <w:r w:rsidR="00E04887" w:rsidRPr="00E04887">
        <w:t> </w:t>
      </w:r>
      <w:r w:rsidR="00D41981" w:rsidRPr="00E04887">
        <w:t>1.5</w:t>
      </w:r>
    </w:p>
    <w:p w:rsidR="00D41981" w:rsidRPr="00E04887" w:rsidRDefault="00D41981" w:rsidP="00E04887">
      <w:pPr>
        <w:pStyle w:val="Item"/>
      </w:pPr>
      <w:r w:rsidRPr="00E04887">
        <w:t>Omit “ASIC” (last occurring), substitute “the Registrar”.</w:t>
      </w:r>
    </w:p>
    <w:p w:rsidR="00D41981" w:rsidRPr="00E04887" w:rsidRDefault="00503DDC" w:rsidP="00E04887">
      <w:pPr>
        <w:pStyle w:val="ItemHead"/>
      </w:pPr>
      <w:r w:rsidRPr="00E04887">
        <w:t>408</w:t>
      </w:r>
      <w:r w:rsidR="00D41981" w:rsidRPr="00E04887">
        <w:t xml:space="preserve">  Paragraph 12.6 of the small business guide in Part</w:t>
      </w:r>
      <w:r w:rsidR="00E04887" w:rsidRPr="00E04887">
        <w:t> </w:t>
      </w:r>
      <w:r w:rsidR="00D41981" w:rsidRPr="00E04887">
        <w:t>1.5 (heading)</w:t>
      </w:r>
    </w:p>
    <w:p w:rsidR="00D41981" w:rsidRPr="00E04887" w:rsidRDefault="00D41981" w:rsidP="00E04887">
      <w:pPr>
        <w:pStyle w:val="Item"/>
      </w:pPr>
      <w:r w:rsidRPr="00E04887">
        <w:t>Repeal the heading, substitute:</w:t>
      </w:r>
    </w:p>
    <w:p w:rsidR="00D41981" w:rsidRPr="00E04887" w:rsidRDefault="00D41981" w:rsidP="00E04887">
      <w:pPr>
        <w:pStyle w:val="SubsectionHead"/>
      </w:pPr>
      <w:r w:rsidRPr="00E04887">
        <w:lastRenderedPageBreak/>
        <w:t>12.6 Deregistration of a company</w:t>
      </w:r>
    </w:p>
    <w:p w:rsidR="00D41981" w:rsidRPr="00E04887" w:rsidRDefault="00503DDC" w:rsidP="00E04887">
      <w:pPr>
        <w:pStyle w:val="ItemHead"/>
      </w:pPr>
      <w:r w:rsidRPr="00E04887">
        <w:t>409</w:t>
      </w:r>
      <w:r w:rsidR="00D41981" w:rsidRPr="00E04887">
        <w:t xml:space="preserve">  Paragraph 12.6 of the small business guide in Part</w:t>
      </w:r>
      <w:r w:rsidR="00E04887" w:rsidRPr="00E04887">
        <w:t> </w:t>
      </w:r>
      <w:r w:rsidR="00D41981" w:rsidRPr="00E04887">
        <w:t>1.5</w:t>
      </w:r>
    </w:p>
    <w:p w:rsidR="00D41981" w:rsidRPr="00E04887" w:rsidRDefault="00D41981" w:rsidP="00E04887">
      <w:pPr>
        <w:pStyle w:val="Item"/>
      </w:pPr>
      <w:r w:rsidRPr="00E04887">
        <w:t>Omit “ASIC cancels the company’s registration”, substitute “the Registrar deregisters the company”.</w:t>
      </w:r>
    </w:p>
    <w:p w:rsidR="00D41981" w:rsidRPr="00E04887" w:rsidRDefault="00503DDC" w:rsidP="00E04887">
      <w:pPr>
        <w:pStyle w:val="ItemHead"/>
      </w:pPr>
      <w:r w:rsidRPr="00E04887">
        <w:t>410</w:t>
      </w:r>
      <w:r w:rsidR="00D41981" w:rsidRPr="00E04887">
        <w:t xml:space="preserve">  Subsection</w:t>
      </w:r>
      <w:r w:rsidR="00E04887" w:rsidRPr="00E04887">
        <w:t> </w:t>
      </w:r>
      <w:r w:rsidR="00D41981" w:rsidRPr="00E04887">
        <w:t>111L(1) (table item</w:t>
      </w:r>
      <w:r w:rsidR="00E04887" w:rsidRPr="00E04887">
        <w:t> </w:t>
      </w:r>
      <w:r w:rsidR="00D41981" w:rsidRPr="00E04887">
        <w:t>1, column 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411</w:t>
      </w:r>
      <w:r w:rsidR="00D41981" w:rsidRPr="00E04887">
        <w:t xml:space="preserve">  Subsection</w:t>
      </w:r>
      <w:r w:rsidR="00E04887" w:rsidRPr="00E04887">
        <w:t> </w:t>
      </w:r>
      <w:r w:rsidR="00D41981" w:rsidRPr="00E04887">
        <w:t>111L(1) (table item</w:t>
      </w:r>
      <w:r w:rsidR="00E04887" w:rsidRPr="00E04887">
        <w:t> </w:t>
      </w:r>
      <w:r w:rsidR="00D41981" w:rsidRPr="00E04887">
        <w:t>2, column 2)</w:t>
      </w:r>
    </w:p>
    <w:p w:rsidR="00D41981" w:rsidRPr="00E04887" w:rsidRDefault="00D41981" w:rsidP="00E04887">
      <w:pPr>
        <w:pStyle w:val="Item"/>
      </w:pPr>
      <w:r w:rsidRPr="00E04887">
        <w:t>Omit “ASIC may direct company to lodge consolidated constitution”, substitute “Directing company to lodge consolidated constitution with ASIC or the Registrar”.</w:t>
      </w:r>
    </w:p>
    <w:p w:rsidR="00D41981" w:rsidRPr="00E04887" w:rsidRDefault="00503DDC" w:rsidP="00E04887">
      <w:pPr>
        <w:pStyle w:val="ItemHead"/>
      </w:pPr>
      <w:r w:rsidRPr="00E04887">
        <w:t>412</w:t>
      </w:r>
      <w:r w:rsidR="00D41981" w:rsidRPr="00E04887">
        <w:t xml:space="preserve">  Subsection</w:t>
      </w:r>
      <w:r w:rsidR="00E04887" w:rsidRPr="00E04887">
        <w:t> </w:t>
      </w:r>
      <w:r w:rsidR="00D41981" w:rsidRPr="00E04887">
        <w:t>111L(1) (table item</w:t>
      </w:r>
      <w:r w:rsidR="00E04887" w:rsidRPr="00E04887">
        <w:t> </w:t>
      </w:r>
      <w:r w:rsidR="00D41981" w:rsidRPr="00E04887">
        <w:t>4, column 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413</w:t>
      </w:r>
      <w:r w:rsidR="00D41981" w:rsidRPr="00E04887">
        <w:t xml:space="preserve">  Subsection</w:t>
      </w:r>
      <w:r w:rsidR="00E04887" w:rsidRPr="00E04887">
        <w:t> </w:t>
      </w:r>
      <w:r w:rsidR="00D41981" w:rsidRPr="00E04887">
        <w:t>111L(1) (table item</w:t>
      </w:r>
      <w:r w:rsidR="00E04887" w:rsidRPr="00E04887">
        <w:t> </w:t>
      </w:r>
      <w:r w:rsidR="00D41981" w:rsidRPr="00E04887">
        <w:t>11, column 2)</w:t>
      </w:r>
    </w:p>
    <w:p w:rsidR="00D41981" w:rsidRPr="00E04887" w:rsidRDefault="00D41981" w:rsidP="00E04887">
      <w:pPr>
        <w:pStyle w:val="Item"/>
      </w:pPr>
      <w:r w:rsidRPr="00E04887">
        <w:t>Omit “ASIC”.</w:t>
      </w:r>
    </w:p>
    <w:p w:rsidR="00D41981" w:rsidRPr="00E04887" w:rsidRDefault="00503DDC" w:rsidP="00E04887">
      <w:pPr>
        <w:pStyle w:val="ItemHead"/>
      </w:pPr>
      <w:r w:rsidRPr="00E04887">
        <w:t>414</w:t>
      </w:r>
      <w:r w:rsidR="00D41981" w:rsidRPr="00E04887">
        <w:t xml:space="preserve">  Subsection</w:t>
      </w:r>
      <w:r w:rsidR="00E04887" w:rsidRPr="00E04887">
        <w:t> </w:t>
      </w:r>
      <w:r w:rsidR="00D41981" w:rsidRPr="00E04887">
        <w:t>111L(1) (table item</w:t>
      </w:r>
      <w:r w:rsidR="00E04887" w:rsidRPr="00E04887">
        <w:t> </w:t>
      </w:r>
      <w:r w:rsidR="00D41981" w:rsidRPr="00E04887">
        <w:t>13, column 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415</w:t>
      </w:r>
      <w:r w:rsidR="00D41981" w:rsidRPr="00E04887">
        <w:t xml:space="preserve">  Subsections</w:t>
      </w:r>
      <w:r w:rsidR="00E04887" w:rsidRPr="00E04887">
        <w:t> </w:t>
      </w:r>
      <w:r w:rsidR="00D41981" w:rsidRPr="00E04887">
        <w:t>111N(1), (2), (3) and (4)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416</w:t>
      </w:r>
      <w:r w:rsidR="00D41981" w:rsidRPr="00E04887">
        <w:t xml:space="preserve">  Subsection</w:t>
      </w:r>
      <w:r w:rsidR="00E04887" w:rsidRPr="00E04887">
        <w:t> </w:t>
      </w:r>
      <w:r w:rsidR="00D41981" w:rsidRPr="00E04887">
        <w:t>117(1)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417</w:t>
      </w:r>
      <w:r w:rsidR="00D41981" w:rsidRPr="00E04887">
        <w:t xml:space="preserve">  Subsection</w:t>
      </w:r>
      <w:r w:rsidR="00E04887" w:rsidRPr="00E04887">
        <w:t> </w:t>
      </w:r>
      <w:r w:rsidR="00D41981" w:rsidRPr="00E04887">
        <w:t>117(2)</w:t>
      </w:r>
    </w:p>
    <w:p w:rsidR="00D41981" w:rsidRPr="00E04887" w:rsidRDefault="00D41981" w:rsidP="00E04887">
      <w:pPr>
        <w:pStyle w:val="Item"/>
      </w:pPr>
      <w:r w:rsidRPr="00E04887">
        <w:t>Repeal the subsection, substitute:</w:t>
      </w:r>
    </w:p>
    <w:p w:rsidR="00D41981" w:rsidRPr="00E04887" w:rsidRDefault="00D41981" w:rsidP="00E04887">
      <w:pPr>
        <w:pStyle w:val="SubsectionHead"/>
      </w:pPr>
      <w:r w:rsidRPr="00E04887">
        <w:t>Contents of the application</w:t>
      </w:r>
    </w:p>
    <w:p w:rsidR="00D41981" w:rsidRPr="00E04887" w:rsidRDefault="00D41981" w:rsidP="00E04887">
      <w:pPr>
        <w:pStyle w:val="subsection"/>
      </w:pPr>
      <w:r w:rsidRPr="00E04887">
        <w:tab/>
        <w:t>(2)</w:t>
      </w:r>
      <w:r w:rsidRPr="00E04887">
        <w:tab/>
        <w:t>The application must meet any requirements of the data standards.</w:t>
      </w:r>
    </w:p>
    <w:p w:rsidR="00D41981" w:rsidRPr="00E04887" w:rsidRDefault="00D41981" w:rsidP="00E04887">
      <w:pPr>
        <w:pStyle w:val="subsection"/>
      </w:pPr>
      <w:r w:rsidRPr="00E04887">
        <w:tab/>
        <w:t>(2A)</w:t>
      </w:r>
      <w:r w:rsidRPr="00E04887">
        <w:tab/>
        <w:t xml:space="preserve">Without limiting </w:t>
      </w:r>
      <w:r w:rsidR="00E04887" w:rsidRPr="00E04887">
        <w:t>subsection (</w:t>
      </w:r>
      <w:r w:rsidRPr="00E04887">
        <w:t>2), the application must specify the State or Territory in this jurisdiction in which the company is to be taken to be registered.</w:t>
      </w:r>
    </w:p>
    <w:p w:rsidR="00D41981" w:rsidRPr="00E04887" w:rsidRDefault="00503DDC" w:rsidP="00E04887">
      <w:pPr>
        <w:pStyle w:val="ItemHead"/>
      </w:pPr>
      <w:r w:rsidRPr="00E04887">
        <w:lastRenderedPageBreak/>
        <w:t>418</w:t>
      </w:r>
      <w:r w:rsidR="00D41981" w:rsidRPr="00E04887">
        <w:t xml:space="preserve">  Subsection</w:t>
      </w:r>
      <w:r w:rsidR="00E04887" w:rsidRPr="00E04887">
        <w:t> </w:t>
      </w:r>
      <w:r w:rsidR="00D41981" w:rsidRPr="00E04887">
        <w:t>117(4)</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419</w:t>
      </w:r>
      <w:r w:rsidR="00D41981" w:rsidRPr="00E04887">
        <w:t xml:space="preserve">  Subsection</w:t>
      </w:r>
      <w:r w:rsidR="00E04887" w:rsidRPr="00E04887">
        <w:t> </w:t>
      </w:r>
      <w:r w:rsidR="00D41981" w:rsidRPr="00E04887">
        <w:t>117(5)</w:t>
      </w:r>
    </w:p>
    <w:p w:rsidR="00D41981" w:rsidRPr="00E04887" w:rsidRDefault="00D41981" w:rsidP="00E04887">
      <w:pPr>
        <w:pStyle w:val="Item"/>
      </w:pPr>
      <w:r w:rsidRPr="00E04887">
        <w:t xml:space="preserve">Omit “have the consents and agreements referred to in </w:t>
      </w:r>
      <w:r w:rsidR="00E04887" w:rsidRPr="00E04887">
        <w:t>subsection (</w:t>
      </w:r>
      <w:r w:rsidRPr="00E04887">
        <w:t>2) when the application is lodged”, substitute “, when the application is lodged, have any consents and agreements required by the data standards in relation to applications under this section”.</w:t>
      </w:r>
    </w:p>
    <w:p w:rsidR="00D41981" w:rsidRPr="00E04887" w:rsidRDefault="00503DDC" w:rsidP="00E04887">
      <w:pPr>
        <w:pStyle w:val="ItemHead"/>
      </w:pPr>
      <w:r w:rsidRPr="00E04887">
        <w:t>420</w:t>
      </w:r>
      <w:r w:rsidR="00D41981" w:rsidRPr="00E04887">
        <w:t xml:space="preserve">  Section</w:t>
      </w:r>
      <w:r w:rsidR="00E04887" w:rsidRPr="00E04887">
        <w:t> </w:t>
      </w:r>
      <w:r w:rsidR="00D41981" w:rsidRPr="00E04887">
        <w:t>118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421</w:t>
      </w:r>
      <w:r w:rsidR="00D41981" w:rsidRPr="00E04887">
        <w:t xml:space="preserve">  Subsection</w:t>
      </w:r>
      <w:r w:rsidR="00E04887" w:rsidRPr="00E04887">
        <w:t> </w:t>
      </w:r>
      <w:r w:rsidR="00D41981" w:rsidRPr="00E04887">
        <w:t>118(1)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422</w:t>
      </w:r>
      <w:r w:rsidR="00D41981" w:rsidRPr="00E04887">
        <w:t xml:space="preserve">  Paragraph 118(1)(c)</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(c)</w:t>
      </w:r>
      <w:r w:rsidRPr="00E04887">
        <w:tab/>
        <w:t>give the company a certificate of registration that meets any requirements of the data standards.</w:t>
      </w:r>
    </w:p>
    <w:p w:rsidR="00D41981" w:rsidRPr="00E04887" w:rsidRDefault="00503DDC" w:rsidP="00E04887">
      <w:pPr>
        <w:pStyle w:val="ItemHead"/>
      </w:pPr>
      <w:r w:rsidRPr="00E04887">
        <w:t>423</w:t>
      </w:r>
      <w:r w:rsidR="00D41981" w:rsidRPr="00E04887">
        <w:t xml:space="preserve">  Subsection</w:t>
      </w:r>
      <w:r w:rsidR="00E04887" w:rsidRPr="00E04887">
        <w:t> </w:t>
      </w:r>
      <w:r w:rsidR="00D41981" w:rsidRPr="00E04887">
        <w:t>118(1) (note)</w:t>
      </w:r>
    </w:p>
    <w:p w:rsidR="00D41981" w:rsidRPr="00E04887" w:rsidRDefault="00D41981" w:rsidP="00E04887">
      <w:pPr>
        <w:pStyle w:val="Item"/>
      </w:pPr>
      <w:r w:rsidRPr="00E04887">
        <w:t>Omit “subsection</w:t>
      </w:r>
      <w:r w:rsidR="00E04887" w:rsidRPr="00E04887">
        <w:t> </w:t>
      </w:r>
      <w:r w:rsidRPr="00E04887">
        <w:t>1274(7A)”, substitute “section</w:t>
      </w:r>
      <w:r w:rsidR="00E04887" w:rsidRPr="00E04887">
        <w:t> </w:t>
      </w:r>
      <w:r w:rsidRPr="00E04887">
        <w:t>1274AAA”.</w:t>
      </w:r>
    </w:p>
    <w:p w:rsidR="00D41981" w:rsidRPr="00E04887" w:rsidRDefault="00503DDC" w:rsidP="00E04887">
      <w:pPr>
        <w:pStyle w:val="ItemHead"/>
      </w:pPr>
      <w:r w:rsidRPr="00E04887">
        <w:t>424</w:t>
      </w:r>
      <w:r w:rsidR="00D41981" w:rsidRPr="00E04887">
        <w:t xml:space="preserve">  Subsection</w:t>
      </w:r>
      <w:r w:rsidR="00E04887" w:rsidRPr="00E04887">
        <w:t> </w:t>
      </w:r>
      <w:r w:rsidR="00D41981" w:rsidRPr="00E04887">
        <w:t>118(2)</w:t>
      </w:r>
    </w:p>
    <w:p w:rsidR="00D41981" w:rsidRPr="00E04887" w:rsidRDefault="00D41981" w:rsidP="00E04887">
      <w:pPr>
        <w:pStyle w:val="Item"/>
      </w:pPr>
      <w:r w:rsidRPr="00E04887">
        <w:t>Repeal the subsection, substitute:</w:t>
      </w:r>
    </w:p>
    <w:p w:rsidR="00D41981" w:rsidRPr="00E04887" w:rsidRDefault="00D41981" w:rsidP="00E04887">
      <w:pPr>
        <w:pStyle w:val="SubsectionHead"/>
      </w:pPr>
      <w:r w:rsidRPr="00E04887">
        <w:t>The Registrar must record registration</w:t>
      </w:r>
    </w:p>
    <w:p w:rsidR="00D41981" w:rsidRPr="00E04887" w:rsidRDefault="00D41981" w:rsidP="00E04887">
      <w:pPr>
        <w:pStyle w:val="subsection"/>
      </w:pPr>
      <w:r w:rsidRPr="00E04887">
        <w:tab/>
        <w:t>(2)</w:t>
      </w:r>
      <w:r w:rsidRPr="00E04887">
        <w:tab/>
        <w:t>The Registrar must make a record of the registration.</w:t>
      </w:r>
    </w:p>
    <w:p w:rsidR="00D41981" w:rsidRPr="00E04887" w:rsidRDefault="00503DDC" w:rsidP="00E04887">
      <w:pPr>
        <w:pStyle w:val="ItemHead"/>
      </w:pPr>
      <w:r w:rsidRPr="00E04887">
        <w:t>425</w:t>
      </w:r>
      <w:r w:rsidR="00D41981" w:rsidRPr="00E04887">
        <w:t xml:space="preserve">  Subparagraph 119A(2)(a)(i)</w:t>
      </w:r>
    </w:p>
    <w:p w:rsidR="00D41981" w:rsidRPr="00E04887" w:rsidRDefault="00D41981" w:rsidP="00E04887">
      <w:pPr>
        <w:pStyle w:val="Item"/>
      </w:pPr>
      <w:r w:rsidRPr="00E04887">
        <w:t>Omit “paragraph</w:t>
      </w:r>
      <w:r w:rsidR="00E04887" w:rsidRPr="00E04887">
        <w:t> </w:t>
      </w:r>
      <w:r w:rsidRPr="00E04887">
        <w:t>117(2)(n)”, substitute “subsection</w:t>
      </w:r>
      <w:r w:rsidR="00E04887" w:rsidRPr="00E04887">
        <w:t> </w:t>
      </w:r>
      <w:r w:rsidRPr="00E04887">
        <w:t>117(2A)”.</w:t>
      </w:r>
    </w:p>
    <w:p w:rsidR="00D41981" w:rsidRPr="00E04887" w:rsidRDefault="00503DDC" w:rsidP="00E04887">
      <w:pPr>
        <w:pStyle w:val="ItemHead"/>
      </w:pPr>
      <w:r w:rsidRPr="00E04887">
        <w:t>426</w:t>
      </w:r>
      <w:r w:rsidR="00D41981" w:rsidRPr="00E04887">
        <w:t xml:space="preserve">  Subparagraph 119A(2)(a)(ii)</w:t>
      </w:r>
    </w:p>
    <w:p w:rsidR="00D41981" w:rsidRPr="00E04887" w:rsidRDefault="00D41981" w:rsidP="00E04887">
      <w:pPr>
        <w:pStyle w:val="Item"/>
      </w:pPr>
      <w:r w:rsidRPr="00E04887">
        <w:t>Omit “paragraph</w:t>
      </w:r>
      <w:r w:rsidR="00E04887" w:rsidRPr="00E04887">
        <w:t> </w:t>
      </w:r>
      <w:r w:rsidRPr="00E04887">
        <w:t>601BC(2)(o)”, substitute “subsection</w:t>
      </w:r>
      <w:r w:rsidR="00E04887" w:rsidRPr="00E04887">
        <w:t> </w:t>
      </w:r>
      <w:r w:rsidRPr="00E04887">
        <w:t>601BC(3)”.</w:t>
      </w:r>
    </w:p>
    <w:p w:rsidR="00D41981" w:rsidRPr="00E04887" w:rsidRDefault="00503DDC" w:rsidP="00E04887">
      <w:pPr>
        <w:pStyle w:val="ItemHead"/>
      </w:pPr>
      <w:r w:rsidRPr="00E04887">
        <w:t>427</w:t>
      </w:r>
      <w:r w:rsidR="00D41981" w:rsidRPr="00E04887">
        <w:t xml:space="preserve">  Subsection</w:t>
      </w:r>
      <w:r w:rsidR="00E04887" w:rsidRPr="00E04887">
        <w:t> </w:t>
      </w:r>
      <w:r w:rsidR="00D41981" w:rsidRPr="00E04887">
        <w:t>119A(2) (note 1)</w:t>
      </w:r>
    </w:p>
    <w:p w:rsidR="00D41981" w:rsidRPr="00E04887" w:rsidRDefault="00D41981" w:rsidP="00E04887">
      <w:pPr>
        <w:pStyle w:val="Item"/>
      </w:pPr>
      <w:r w:rsidRPr="00E04887">
        <w:t>Repeal the note.</w:t>
      </w:r>
    </w:p>
    <w:p w:rsidR="00D41981" w:rsidRPr="00E04887" w:rsidRDefault="00503DDC" w:rsidP="00E04887">
      <w:pPr>
        <w:pStyle w:val="ItemHead"/>
      </w:pPr>
      <w:r w:rsidRPr="00E04887">
        <w:lastRenderedPageBreak/>
        <w:t>428</w:t>
      </w:r>
      <w:r w:rsidR="00D41981" w:rsidRPr="00E04887">
        <w:t xml:space="preserve">  Subsection</w:t>
      </w:r>
      <w:r w:rsidR="00E04887" w:rsidRPr="00E04887">
        <w:t> </w:t>
      </w:r>
      <w:r w:rsidR="00D41981" w:rsidRPr="00E04887">
        <w:t>129(2)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429</w:t>
      </w:r>
      <w:r w:rsidR="00D41981" w:rsidRPr="00E04887">
        <w:t xml:space="preserve">  Section</w:t>
      </w:r>
      <w:r w:rsidR="00E04887" w:rsidRPr="00E04887">
        <w:t> </w:t>
      </w:r>
      <w:r w:rsidR="00D41981" w:rsidRPr="00E04887">
        <w:t>130 (heading)</w:t>
      </w:r>
    </w:p>
    <w:p w:rsidR="00D41981" w:rsidRPr="00E04887" w:rsidRDefault="00D41981" w:rsidP="00E04887">
      <w:pPr>
        <w:pStyle w:val="Item"/>
      </w:pPr>
      <w:r w:rsidRPr="00E04887">
        <w:t>After “</w:t>
      </w:r>
      <w:r w:rsidRPr="00E04887">
        <w:rPr>
          <w:b/>
        </w:rPr>
        <w:t>ASIC</w:t>
      </w:r>
      <w:r w:rsidRPr="00E04887">
        <w:t>”, insert “</w:t>
      </w:r>
      <w:r w:rsidRPr="00E04887">
        <w:rPr>
          <w:b/>
        </w:rPr>
        <w:t>or the Registrar</w:t>
      </w:r>
      <w:r w:rsidRPr="00E04887">
        <w:t>”.</w:t>
      </w:r>
    </w:p>
    <w:p w:rsidR="00D41981" w:rsidRPr="00E04887" w:rsidRDefault="00503DDC" w:rsidP="00E04887">
      <w:pPr>
        <w:pStyle w:val="ItemHead"/>
      </w:pPr>
      <w:r w:rsidRPr="00E04887">
        <w:t>430</w:t>
      </w:r>
      <w:r w:rsidR="00D41981" w:rsidRPr="00E04887">
        <w:t xml:space="preserve">  Section</w:t>
      </w:r>
      <w:r w:rsidR="00E04887" w:rsidRPr="00E04887">
        <w:t> </w:t>
      </w:r>
      <w:r w:rsidR="00D41981" w:rsidRPr="00E04887">
        <w:t>130</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431</w:t>
      </w:r>
      <w:r w:rsidR="00D41981" w:rsidRPr="00E04887">
        <w:t xml:space="preserve">  </w:t>
      </w:r>
      <w:r w:rsidR="002C0230" w:rsidRPr="00E04887">
        <w:t>P</w:t>
      </w:r>
      <w:r w:rsidR="00D41981" w:rsidRPr="00E04887">
        <w:t>aragraph</w:t>
      </w:r>
      <w:r w:rsidR="00E04887" w:rsidRPr="00E04887">
        <w:t xml:space="preserve"> </w:t>
      </w:r>
      <w:r w:rsidR="00D41981" w:rsidRPr="00E04887">
        <w:t>136(1)(a)</w:t>
      </w:r>
    </w:p>
    <w:p w:rsidR="00D41981" w:rsidRPr="00E04887" w:rsidRDefault="00D41981" w:rsidP="00E04887">
      <w:pPr>
        <w:pStyle w:val="Item"/>
      </w:pPr>
      <w:r w:rsidRPr="00E04887">
        <w:t>A</w:t>
      </w:r>
      <w:r w:rsidR="002C0230" w:rsidRPr="00E04887">
        <w:t>fter “is lodged”, insert</w:t>
      </w:r>
      <w:r w:rsidRPr="00E04887">
        <w:t xml:space="preserve"> “with the Registrar”.</w:t>
      </w:r>
    </w:p>
    <w:p w:rsidR="00D41981" w:rsidRPr="00E04887" w:rsidRDefault="00503DDC" w:rsidP="00E04887">
      <w:pPr>
        <w:pStyle w:val="ItemHead"/>
      </w:pPr>
      <w:r w:rsidRPr="00E04887">
        <w:t>432</w:t>
      </w:r>
      <w:r w:rsidR="00D41981" w:rsidRPr="00E04887">
        <w:t xml:space="preserve">  Subsection</w:t>
      </w:r>
      <w:r w:rsidR="00E04887" w:rsidRPr="00E04887">
        <w:t> </w:t>
      </w:r>
      <w:r w:rsidR="00D41981" w:rsidRPr="00E04887">
        <w:t>136(5)</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433</w:t>
      </w:r>
      <w:r w:rsidR="00D41981" w:rsidRPr="00E04887">
        <w:t xml:space="preserve">  After subsection</w:t>
      </w:r>
      <w:r w:rsidR="00E04887" w:rsidRPr="00E04887">
        <w:t> </w:t>
      </w:r>
      <w:r w:rsidR="00D41981" w:rsidRPr="00E04887">
        <w:t>136(5)</w:t>
      </w:r>
    </w:p>
    <w:p w:rsidR="00D41981" w:rsidRPr="00E04887" w:rsidRDefault="00D41981" w:rsidP="00E04887">
      <w:pPr>
        <w:pStyle w:val="Item"/>
      </w:pPr>
      <w:r w:rsidRPr="00E04887">
        <w:t>Insert:</w:t>
      </w:r>
    </w:p>
    <w:p w:rsidR="00D41981" w:rsidRPr="00E04887" w:rsidRDefault="00D41981" w:rsidP="00E04887">
      <w:pPr>
        <w:pStyle w:val="subsection"/>
      </w:pPr>
      <w:r w:rsidRPr="00E04887">
        <w:tab/>
        <w:t>(5A)</w:t>
      </w:r>
      <w:r w:rsidRPr="00E04887">
        <w:tab/>
        <w:t>The lodgement must meet any requirements of the data standards.</w:t>
      </w:r>
    </w:p>
    <w:p w:rsidR="00D41981" w:rsidRPr="00E04887" w:rsidRDefault="00503DDC" w:rsidP="00E04887">
      <w:pPr>
        <w:pStyle w:val="ItemHead"/>
      </w:pPr>
      <w:r w:rsidRPr="00E04887">
        <w:t>434</w:t>
      </w:r>
      <w:r w:rsidR="00D41981" w:rsidRPr="00E04887">
        <w:t xml:space="preserve">  Section</w:t>
      </w:r>
      <w:r w:rsidR="00E04887" w:rsidRPr="00E04887">
        <w:t> </w:t>
      </w:r>
      <w:r w:rsidR="00D41981" w:rsidRPr="00E04887">
        <w:t>138</w:t>
      </w:r>
    </w:p>
    <w:p w:rsidR="00D41981" w:rsidRPr="00E04887" w:rsidRDefault="00D41981" w:rsidP="00E04887">
      <w:pPr>
        <w:pStyle w:val="Item"/>
      </w:pPr>
      <w:r w:rsidRPr="00E04887">
        <w:t>Repeal the section, substitute:</w:t>
      </w:r>
    </w:p>
    <w:p w:rsidR="00D41981" w:rsidRPr="00E04887" w:rsidRDefault="00D41981" w:rsidP="00E04887">
      <w:pPr>
        <w:pStyle w:val="ActHead5"/>
      </w:pPr>
      <w:bookmarkStart w:id="137" w:name="_Toc43890992"/>
      <w:r w:rsidRPr="00594D23">
        <w:rPr>
          <w:rStyle w:val="CharSectno"/>
        </w:rPr>
        <w:t>138</w:t>
      </w:r>
      <w:r w:rsidRPr="00E04887">
        <w:t xml:space="preserve">  ASIC may direct company to lodge consolidated constitution</w:t>
      </w:r>
      <w:bookmarkEnd w:id="137"/>
    </w:p>
    <w:p w:rsidR="00D41981" w:rsidRPr="00E04887" w:rsidRDefault="00D41981" w:rsidP="00E04887">
      <w:pPr>
        <w:pStyle w:val="subsection"/>
      </w:pPr>
      <w:r w:rsidRPr="00E04887">
        <w:tab/>
      </w:r>
      <w:r w:rsidRPr="00E04887">
        <w:tab/>
        <w:t>ASIC may do either or both of the following:</w:t>
      </w:r>
    </w:p>
    <w:p w:rsidR="00D41981" w:rsidRPr="00E04887" w:rsidRDefault="00D41981" w:rsidP="00E04887">
      <w:pPr>
        <w:pStyle w:val="paragraph"/>
      </w:pPr>
      <w:r w:rsidRPr="00E04887">
        <w:tab/>
        <w:t>(a)</w:t>
      </w:r>
      <w:r w:rsidRPr="00E04887">
        <w:tab/>
        <w:t>direct a company to lodge a consolidated copy of its constitution with ASIC;</w:t>
      </w:r>
    </w:p>
    <w:p w:rsidR="00D41981" w:rsidRPr="00E04887" w:rsidRDefault="00D41981" w:rsidP="00E04887">
      <w:pPr>
        <w:pStyle w:val="paragraph"/>
      </w:pPr>
      <w:r w:rsidRPr="00E04887">
        <w:tab/>
        <w:t>(b)</w:t>
      </w:r>
      <w:r w:rsidRPr="00E04887">
        <w:tab/>
        <w:t>direct a company to lodge a consolidated copy of its constitution with the Registrar.</w:t>
      </w:r>
    </w:p>
    <w:p w:rsidR="00D41981" w:rsidRPr="00E04887" w:rsidRDefault="00503DDC" w:rsidP="00E04887">
      <w:pPr>
        <w:pStyle w:val="ItemHead"/>
      </w:pPr>
      <w:r w:rsidRPr="00E04887">
        <w:t>435</w:t>
      </w:r>
      <w:r w:rsidR="00D41981" w:rsidRPr="00E04887">
        <w:t xml:space="preserve">  Subsection</w:t>
      </w:r>
      <w:r w:rsidR="00E04887" w:rsidRPr="00E04887">
        <w:t> </w:t>
      </w:r>
      <w:r w:rsidR="00D41981" w:rsidRPr="00E04887">
        <w:t>142(1) (note 2)</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436</w:t>
      </w:r>
      <w:r w:rsidR="00D41981" w:rsidRPr="00E04887">
        <w:t xml:space="preserve">  Subsection</w:t>
      </w:r>
      <w:r w:rsidR="00E04887" w:rsidRPr="00E04887">
        <w:t> </w:t>
      </w:r>
      <w:r w:rsidR="00D41981" w:rsidRPr="00E04887">
        <w:t>142(2)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437</w:t>
      </w:r>
      <w:r w:rsidR="00D41981" w:rsidRPr="00E04887">
        <w:t xml:space="preserve">  Subsection</w:t>
      </w:r>
      <w:r w:rsidR="00E04887" w:rsidRPr="00E04887">
        <w:t> </w:t>
      </w:r>
      <w:r w:rsidR="00D41981" w:rsidRPr="00E04887">
        <w:t>142(2)</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438</w:t>
      </w:r>
      <w:r w:rsidR="00D41981" w:rsidRPr="00E04887">
        <w:t xml:space="preserve">  Section</w:t>
      </w:r>
      <w:r w:rsidR="00E04887" w:rsidRPr="00E04887">
        <w:t> </w:t>
      </w:r>
      <w:r w:rsidR="00D41981" w:rsidRPr="00E04887">
        <w:t>143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439</w:t>
      </w:r>
      <w:r w:rsidR="00D41981" w:rsidRPr="00E04887">
        <w:t xml:space="preserve">  Subsection</w:t>
      </w:r>
      <w:r w:rsidR="00E04887" w:rsidRPr="00E04887">
        <w:t> </w:t>
      </w:r>
      <w:r w:rsidR="00D41981" w:rsidRPr="00E04887">
        <w:t>143(1)</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440</w:t>
      </w:r>
      <w:r w:rsidR="00D41981" w:rsidRPr="00E04887">
        <w:t xml:space="preserve">  Subsection</w:t>
      </w:r>
      <w:r w:rsidR="00E04887" w:rsidRPr="00E04887">
        <w:t> </w:t>
      </w:r>
      <w:r w:rsidR="00D41981" w:rsidRPr="00E04887">
        <w:t>143(1) (note)</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441</w:t>
      </w:r>
      <w:r w:rsidR="00D41981" w:rsidRPr="00E04887">
        <w:t xml:space="preserve">  Subsections</w:t>
      </w:r>
      <w:r w:rsidR="00E04887" w:rsidRPr="00E04887">
        <w:t> </w:t>
      </w:r>
      <w:r w:rsidR="00D41981" w:rsidRPr="00E04887">
        <w:t>143(2) and (3)</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442</w:t>
      </w:r>
      <w:r w:rsidR="00D41981" w:rsidRPr="00E04887">
        <w:t xml:space="preserve">  Paragraph 145(2)(a)</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443</w:t>
      </w:r>
      <w:r w:rsidR="00D41981" w:rsidRPr="00E04887">
        <w:t xml:space="preserve">  Paragraph 145(2)(b)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444</w:t>
      </w:r>
      <w:r w:rsidR="00D41981" w:rsidRPr="00E04887">
        <w:t xml:space="preserve">  Subsection</w:t>
      </w:r>
      <w:r w:rsidR="00E04887" w:rsidRPr="00E04887">
        <w:t> </w:t>
      </w:r>
      <w:r w:rsidR="00D41981" w:rsidRPr="00E04887">
        <w:t>145(3)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445</w:t>
      </w:r>
      <w:r w:rsidR="00D41981" w:rsidRPr="00E04887">
        <w:t xml:space="preserve">  Subsection</w:t>
      </w:r>
      <w:r w:rsidR="00E04887" w:rsidRPr="00E04887">
        <w:t> </w:t>
      </w:r>
      <w:r w:rsidR="00D41981" w:rsidRPr="00E04887">
        <w:t>145(3)</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446</w:t>
      </w:r>
      <w:r w:rsidR="00D41981" w:rsidRPr="00E04887">
        <w:t xml:space="preserve">  Subsection</w:t>
      </w:r>
      <w:r w:rsidR="00E04887" w:rsidRPr="00E04887">
        <w:t> </w:t>
      </w:r>
      <w:r w:rsidR="00D41981" w:rsidRPr="00E04887">
        <w:t>146(1)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447</w:t>
      </w:r>
      <w:r w:rsidR="00D41981" w:rsidRPr="00E04887">
        <w:t xml:space="preserve">  Subsection</w:t>
      </w:r>
      <w:r w:rsidR="00E04887" w:rsidRPr="00E04887">
        <w:t> </w:t>
      </w:r>
      <w:r w:rsidR="00D41981" w:rsidRPr="00E04887">
        <w:t>146(1)</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lastRenderedPageBreak/>
        <w:t>448</w:t>
      </w:r>
      <w:r w:rsidR="00D41981" w:rsidRPr="00E04887">
        <w:t xml:space="preserve">  Subsection</w:t>
      </w:r>
      <w:r w:rsidR="00E04887" w:rsidRPr="00E04887">
        <w:t> </w:t>
      </w:r>
      <w:r w:rsidR="00D41981" w:rsidRPr="00E04887">
        <w:t>146A(1)</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449</w:t>
      </w:r>
      <w:r w:rsidR="00D41981" w:rsidRPr="00E04887">
        <w:t xml:space="preserve">  Subsection</w:t>
      </w:r>
      <w:r w:rsidR="00E04887" w:rsidRPr="00E04887">
        <w:t> </w:t>
      </w:r>
      <w:r w:rsidR="00D41981" w:rsidRPr="00E04887">
        <w:t>146A(2)</w:t>
      </w:r>
    </w:p>
    <w:p w:rsidR="00D41981" w:rsidRPr="00E04887" w:rsidRDefault="00D41981" w:rsidP="00E04887">
      <w:pPr>
        <w:pStyle w:val="Item"/>
      </w:pPr>
      <w:r w:rsidRPr="00E04887">
        <w:t>Omit “in the prescribed form”, substitute “with the Registrar”.</w:t>
      </w:r>
    </w:p>
    <w:p w:rsidR="00D41981" w:rsidRPr="00E04887" w:rsidRDefault="00503DDC" w:rsidP="00E04887">
      <w:pPr>
        <w:pStyle w:val="ItemHead"/>
      </w:pPr>
      <w:r w:rsidRPr="00E04887">
        <w:t>450</w:t>
      </w:r>
      <w:r w:rsidR="00D41981" w:rsidRPr="00E04887">
        <w:t xml:space="preserve">  At the end of section</w:t>
      </w:r>
      <w:r w:rsidR="00E04887" w:rsidRPr="00E04887">
        <w:t> </w:t>
      </w:r>
      <w:r w:rsidR="00D41981" w:rsidRPr="00E04887">
        <w:t>146A</w:t>
      </w:r>
    </w:p>
    <w:p w:rsidR="00D41981" w:rsidRPr="00E04887" w:rsidRDefault="00D41981" w:rsidP="00E04887">
      <w:pPr>
        <w:pStyle w:val="Item"/>
      </w:pPr>
      <w:r w:rsidRPr="00E04887">
        <w:t>Add:</w:t>
      </w:r>
    </w:p>
    <w:p w:rsidR="00D41981" w:rsidRPr="00E04887" w:rsidRDefault="00D41981" w:rsidP="00E04887">
      <w:pPr>
        <w:pStyle w:val="subsection"/>
      </w:pPr>
      <w:r w:rsidRPr="00E04887">
        <w:tab/>
        <w:t>(3)</w:t>
      </w:r>
      <w:r w:rsidRPr="00E04887">
        <w:tab/>
        <w:t>The notice must meet any requirements of the data standards.</w:t>
      </w:r>
    </w:p>
    <w:p w:rsidR="00D41981" w:rsidRPr="00E04887" w:rsidRDefault="00503DDC" w:rsidP="00E04887">
      <w:pPr>
        <w:pStyle w:val="ItemHead"/>
      </w:pPr>
      <w:r w:rsidRPr="00E04887">
        <w:t>451</w:t>
      </w:r>
      <w:r w:rsidR="00D41981" w:rsidRPr="00E04887">
        <w:t xml:space="preserve">  Paragraph 147(1)(b)</w:t>
      </w:r>
    </w:p>
    <w:p w:rsidR="00D41981" w:rsidRPr="00E04887" w:rsidRDefault="00D41981" w:rsidP="00E04887">
      <w:pPr>
        <w:pStyle w:val="Item"/>
      </w:pPr>
      <w:r w:rsidRPr="00E04887">
        <w:t xml:space="preserve">Omit “on the Business Names Register”, substitute “under the </w:t>
      </w:r>
      <w:r w:rsidRPr="00E04887">
        <w:rPr>
          <w:i/>
        </w:rPr>
        <w:t>Business Names Registration Act 2011</w:t>
      </w:r>
      <w:r w:rsidRPr="00E04887">
        <w:t>”.</w:t>
      </w:r>
    </w:p>
    <w:p w:rsidR="00D41981" w:rsidRPr="00E04887" w:rsidRDefault="00503DDC" w:rsidP="00E04887">
      <w:pPr>
        <w:pStyle w:val="ItemHead"/>
      </w:pPr>
      <w:r w:rsidRPr="00E04887">
        <w:t>452</w:t>
      </w:r>
      <w:r w:rsidR="00D41981" w:rsidRPr="00E04887">
        <w:t xml:space="preserve">  Subsections</w:t>
      </w:r>
      <w:r w:rsidR="00E04887" w:rsidRPr="00E04887">
        <w:t> </w:t>
      </w:r>
      <w:r w:rsidR="00D41981" w:rsidRPr="00E04887">
        <w:t>147(3) and (4) (note)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453</w:t>
      </w:r>
      <w:r w:rsidR="00D41981" w:rsidRPr="00E04887">
        <w:t xml:space="preserve">  Subsection</w:t>
      </w:r>
      <w:r w:rsidR="00E04887" w:rsidRPr="00E04887">
        <w:t> </w:t>
      </w:r>
      <w:r w:rsidR="00D41981" w:rsidRPr="00E04887">
        <w:t>150(2)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454</w:t>
      </w:r>
      <w:r w:rsidR="00D41981" w:rsidRPr="00E04887">
        <w:t xml:space="preserve">  At the end of subsection</w:t>
      </w:r>
      <w:r w:rsidR="00E04887" w:rsidRPr="00E04887">
        <w:t> </w:t>
      </w:r>
      <w:r w:rsidR="00D41981" w:rsidRPr="00E04887">
        <w:t>150(2)</w:t>
      </w:r>
    </w:p>
    <w:p w:rsidR="00D41981" w:rsidRPr="00E04887" w:rsidRDefault="00D41981" w:rsidP="00E04887">
      <w:pPr>
        <w:pStyle w:val="Item"/>
      </w:pPr>
      <w:r w:rsidRPr="00E04887">
        <w:t>Add:</w:t>
      </w:r>
    </w:p>
    <w:p w:rsidR="00D41981" w:rsidRPr="00E04887" w:rsidRDefault="00D41981" w:rsidP="00E04887">
      <w:pPr>
        <w:pStyle w:val="subsection2"/>
      </w:pPr>
      <w:r w:rsidRPr="00E04887">
        <w:t>The notification must meet any requirements of the data standards.</w:t>
      </w:r>
    </w:p>
    <w:p w:rsidR="00D41981" w:rsidRPr="00E04887" w:rsidRDefault="00503DDC" w:rsidP="00E04887">
      <w:pPr>
        <w:pStyle w:val="ItemHead"/>
      </w:pPr>
      <w:r w:rsidRPr="00E04887">
        <w:t>455</w:t>
      </w:r>
      <w:r w:rsidR="00D41981" w:rsidRPr="00E04887">
        <w:t xml:space="preserve">  Subsection</w:t>
      </w:r>
      <w:r w:rsidR="00E04887" w:rsidRPr="00E04887">
        <w:t> </w:t>
      </w:r>
      <w:r w:rsidR="00D41981" w:rsidRPr="00E04887">
        <w:t>151(2)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456</w:t>
      </w:r>
      <w:r w:rsidR="00D41981" w:rsidRPr="00E04887">
        <w:t xml:space="preserve">  After subsection</w:t>
      </w:r>
      <w:r w:rsidR="00E04887" w:rsidRPr="00E04887">
        <w:t> </w:t>
      </w:r>
      <w:r w:rsidR="00D41981" w:rsidRPr="00E04887">
        <w:t>151(2)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(2AAA)</w:t>
      </w:r>
      <w:r w:rsidRPr="00E04887">
        <w:tab/>
        <w:t>The notification must meet any requirements of the data standards.</w:t>
      </w:r>
    </w:p>
    <w:p w:rsidR="00D41981" w:rsidRPr="00E04887" w:rsidRDefault="00503DDC" w:rsidP="00E04887">
      <w:pPr>
        <w:pStyle w:val="ItemHead"/>
      </w:pPr>
      <w:r w:rsidRPr="00E04887">
        <w:t>457</w:t>
      </w:r>
      <w:r w:rsidR="00D41981" w:rsidRPr="00E04887">
        <w:t xml:space="preserve">  Subsection</w:t>
      </w:r>
      <w:r w:rsidR="00E04887" w:rsidRPr="00E04887">
        <w:t> </w:t>
      </w:r>
      <w:r w:rsidR="00D41981" w:rsidRPr="00E04887">
        <w:t>151(2AA)</w:t>
      </w:r>
    </w:p>
    <w:p w:rsidR="00D41981" w:rsidRPr="00E04887" w:rsidRDefault="00D41981" w:rsidP="00E04887">
      <w:pPr>
        <w:pStyle w:val="Item"/>
      </w:pPr>
      <w:r w:rsidRPr="00E04887">
        <w:t xml:space="preserve">Omit “to notify ASIC as soon as practicable of the modification”, substitute “to give </w:t>
      </w:r>
      <w:r w:rsidR="00E7190E" w:rsidRPr="00E04887">
        <w:t>the Registrar</w:t>
      </w:r>
      <w:r w:rsidRPr="00E04887">
        <w:t>, as soon as practicable, a notification of the modification that meets any requirements of the data standards”.</w:t>
      </w:r>
    </w:p>
    <w:p w:rsidR="00D41981" w:rsidRPr="00E04887" w:rsidRDefault="00503DDC" w:rsidP="00E04887">
      <w:pPr>
        <w:pStyle w:val="ItemHead"/>
      </w:pPr>
      <w:r w:rsidRPr="00E04887">
        <w:lastRenderedPageBreak/>
        <w:t>458</w:t>
      </w:r>
      <w:r w:rsidR="00D41981" w:rsidRPr="00E04887">
        <w:t xml:space="preserve">  Subsection</w:t>
      </w:r>
      <w:r w:rsidR="00E04887" w:rsidRPr="00E04887">
        <w:t> </w:t>
      </w:r>
      <w:r w:rsidR="00D41981" w:rsidRPr="00E04887">
        <w:t>151(3)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459</w:t>
      </w:r>
      <w:r w:rsidR="00D41981" w:rsidRPr="00E04887">
        <w:t xml:space="preserve">  Paragraph 151(3)(b)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460</w:t>
      </w:r>
      <w:r w:rsidR="00D41981" w:rsidRPr="00E04887">
        <w:t xml:space="preserve">  Subsection</w:t>
      </w:r>
      <w:r w:rsidR="00E04887" w:rsidRPr="00E04887">
        <w:t> </w:t>
      </w:r>
      <w:r w:rsidR="00D41981" w:rsidRPr="00E04887">
        <w:t>152(1)</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(1)</w:t>
      </w:r>
      <w:r w:rsidRPr="00E04887">
        <w:tab/>
        <w:t>A person may lodge an application with the Registrar to reserve a name for a company. If the name is available, the Registrar must reserve it.</w:t>
      </w:r>
    </w:p>
    <w:p w:rsidR="00D41981" w:rsidRPr="00E04887" w:rsidRDefault="00D41981" w:rsidP="00E04887">
      <w:pPr>
        <w:pStyle w:val="notetext"/>
      </w:pPr>
      <w:r w:rsidRPr="00E04887">
        <w:t>Note:</w:t>
      </w:r>
      <w:r w:rsidRPr="00E04887">
        <w:tab/>
        <w:t>For available names, see section</w:t>
      </w:r>
      <w:r w:rsidR="00E04887" w:rsidRPr="00E04887">
        <w:t> </w:t>
      </w:r>
      <w:r w:rsidRPr="00E04887">
        <w:t>147.</w:t>
      </w:r>
    </w:p>
    <w:p w:rsidR="00D41981" w:rsidRPr="00E04887" w:rsidRDefault="00D41981" w:rsidP="00E04887">
      <w:pPr>
        <w:pStyle w:val="subsection"/>
      </w:pPr>
      <w:r w:rsidRPr="00E04887">
        <w:tab/>
        <w:t>(1A)</w:t>
      </w:r>
      <w:r w:rsidRPr="00E04887">
        <w:tab/>
        <w:t>The application must meet any requirements of the data standards.</w:t>
      </w:r>
    </w:p>
    <w:p w:rsidR="00D41981" w:rsidRPr="00E04887" w:rsidRDefault="00503DDC" w:rsidP="00E04887">
      <w:pPr>
        <w:pStyle w:val="ItemHead"/>
      </w:pPr>
      <w:r w:rsidRPr="00E04887">
        <w:t>461</w:t>
      </w:r>
      <w:r w:rsidR="00D41981" w:rsidRPr="00E04887">
        <w:t xml:space="preserve">  Subsection</w:t>
      </w:r>
      <w:r w:rsidR="00E04887" w:rsidRPr="00E04887">
        <w:t> </w:t>
      </w:r>
      <w:r w:rsidR="00D41981" w:rsidRPr="00E04887">
        <w:t>152(2)</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462</w:t>
      </w:r>
      <w:r w:rsidR="00D41981" w:rsidRPr="00E04887">
        <w:t xml:space="preserve">  At the end of subsection</w:t>
      </w:r>
      <w:r w:rsidR="00E04887" w:rsidRPr="00E04887">
        <w:t> </w:t>
      </w:r>
      <w:r w:rsidR="00D41981" w:rsidRPr="00E04887">
        <w:t>152(2)</w:t>
      </w:r>
    </w:p>
    <w:p w:rsidR="00D41981" w:rsidRPr="00E04887" w:rsidRDefault="00D41981" w:rsidP="00E04887">
      <w:pPr>
        <w:pStyle w:val="Item"/>
      </w:pPr>
      <w:r w:rsidRPr="00E04887">
        <w:t>Add “The applicant’s request must meet any requirements of the data standards.”.</w:t>
      </w:r>
    </w:p>
    <w:p w:rsidR="00D41981" w:rsidRPr="00E04887" w:rsidRDefault="00503DDC" w:rsidP="00E04887">
      <w:pPr>
        <w:pStyle w:val="ItemHead"/>
      </w:pPr>
      <w:r w:rsidRPr="00E04887">
        <w:t>463</w:t>
      </w:r>
      <w:r w:rsidR="00D41981" w:rsidRPr="00E04887">
        <w:t xml:space="preserve">  Subsection</w:t>
      </w:r>
      <w:r w:rsidR="00E04887" w:rsidRPr="00E04887">
        <w:t> </w:t>
      </w:r>
      <w:r w:rsidR="00D41981" w:rsidRPr="00E04887">
        <w:t>152(3)</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464</w:t>
      </w:r>
      <w:r w:rsidR="00D41981" w:rsidRPr="00E04887">
        <w:t xml:space="preserve">  Subsection</w:t>
      </w:r>
      <w:r w:rsidR="00E04887" w:rsidRPr="00E04887">
        <w:t> </w:t>
      </w:r>
      <w:r w:rsidR="00D41981" w:rsidRPr="00E04887">
        <w:t>152(3)</w:t>
      </w:r>
    </w:p>
    <w:p w:rsidR="00D41981" w:rsidRPr="00E04887" w:rsidRDefault="00D41981" w:rsidP="00E04887">
      <w:pPr>
        <w:pStyle w:val="Item"/>
      </w:pPr>
      <w:r w:rsidRPr="00E04887">
        <w:t>Omit “ASIC” (second occurring), substitute “the Registrar”.</w:t>
      </w:r>
    </w:p>
    <w:p w:rsidR="00D41981" w:rsidRPr="00E04887" w:rsidRDefault="00503DDC" w:rsidP="00E04887">
      <w:pPr>
        <w:pStyle w:val="ItemHead"/>
      </w:pPr>
      <w:r w:rsidRPr="00E04887">
        <w:t>465</w:t>
      </w:r>
      <w:r w:rsidR="00D41981" w:rsidRPr="00E04887">
        <w:t xml:space="preserve">  At the end of subsection</w:t>
      </w:r>
      <w:r w:rsidR="00E04887" w:rsidRPr="00E04887">
        <w:t> </w:t>
      </w:r>
      <w:r w:rsidR="00D41981" w:rsidRPr="00E04887">
        <w:t>152(3)</w:t>
      </w:r>
    </w:p>
    <w:p w:rsidR="00D41981" w:rsidRPr="00E04887" w:rsidRDefault="00D41981" w:rsidP="00E04887">
      <w:pPr>
        <w:pStyle w:val="Item"/>
      </w:pPr>
      <w:r w:rsidRPr="00E04887">
        <w:t>Add “The applicant’s request must meet any requirements of the data standards.”.</w:t>
      </w:r>
    </w:p>
    <w:p w:rsidR="00D41981" w:rsidRPr="00E04887" w:rsidRDefault="00503DDC" w:rsidP="00E04887">
      <w:pPr>
        <w:pStyle w:val="ItemHead"/>
      </w:pPr>
      <w:r w:rsidRPr="00E04887">
        <w:t>466</w:t>
      </w:r>
      <w:r w:rsidR="00D41981" w:rsidRPr="00E04887">
        <w:t xml:space="preserve">  Paragraph 157(1)(b)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lodge an application with the Registrar that meets any requirements of the data standards.</w:t>
      </w:r>
    </w:p>
    <w:p w:rsidR="00D41981" w:rsidRPr="00E04887" w:rsidRDefault="00503DDC" w:rsidP="00E04887">
      <w:pPr>
        <w:pStyle w:val="ItemHead"/>
      </w:pPr>
      <w:r w:rsidRPr="00E04887">
        <w:lastRenderedPageBreak/>
        <w:t>467</w:t>
      </w:r>
      <w:r w:rsidR="00D41981" w:rsidRPr="00E04887">
        <w:t xml:space="preserve">  Subsections</w:t>
      </w:r>
      <w:r w:rsidR="00E04887" w:rsidRPr="00E04887">
        <w:t> </w:t>
      </w:r>
      <w:r w:rsidR="00D41981" w:rsidRPr="00E04887">
        <w:t>157(2) and (3), 157A(1) and 157A(3) to (7)</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468</w:t>
      </w:r>
      <w:r w:rsidR="00D41981" w:rsidRPr="00E04887">
        <w:t xml:space="preserve">  Section</w:t>
      </w:r>
      <w:r w:rsidR="00E04887" w:rsidRPr="00E04887">
        <w:t> </w:t>
      </w:r>
      <w:r w:rsidR="00D41981" w:rsidRPr="00E04887">
        <w:t>158 (heading)</w:t>
      </w:r>
    </w:p>
    <w:p w:rsidR="00D41981" w:rsidRPr="00E04887" w:rsidRDefault="00D41981" w:rsidP="00E04887">
      <w:pPr>
        <w:pStyle w:val="Item"/>
      </w:pPr>
      <w:r w:rsidRPr="00E04887">
        <w:t>Omit “</w:t>
      </w:r>
      <w:r w:rsidRPr="00E04887">
        <w:rPr>
          <w:b/>
        </w:rPr>
        <w:t>ASIC’s power</w:t>
      </w:r>
      <w:r w:rsidRPr="00E04887">
        <w:t>”, substitute “</w:t>
      </w:r>
      <w:r w:rsidRPr="00E04887">
        <w:rPr>
          <w:b/>
        </w:rPr>
        <w:t>Power</w:t>
      </w:r>
      <w:r w:rsidRPr="00E04887">
        <w:t>”.</w:t>
      </w:r>
    </w:p>
    <w:p w:rsidR="00D41981" w:rsidRPr="00E04887" w:rsidRDefault="00503DDC" w:rsidP="00E04887">
      <w:pPr>
        <w:pStyle w:val="ItemHead"/>
      </w:pPr>
      <w:r w:rsidRPr="00E04887">
        <w:t>469</w:t>
      </w:r>
      <w:r w:rsidR="00D41981" w:rsidRPr="00E04887">
        <w:t xml:space="preserve">  Subsection</w:t>
      </w:r>
      <w:r w:rsidR="00E04887" w:rsidRPr="00E04887">
        <w:t> </w:t>
      </w:r>
      <w:r w:rsidR="00D41981" w:rsidRPr="00E04887">
        <w:t>158(1)</w:t>
      </w:r>
    </w:p>
    <w:p w:rsidR="00D41981" w:rsidRPr="00E04887" w:rsidRDefault="00D41981" w:rsidP="00E04887">
      <w:pPr>
        <w:pStyle w:val="Item"/>
      </w:pPr>
      <w:r w:rsidRPr="00E04887">
        <w:t>Omit “ASIC may direct a company in writing”, substitute “The Registrar may direct a company”.</w:t>
      </w:r>
    </w:p>
    <w:p w:rsidR="00D41981" w:rsidRPr="00E04887" w:rsidRDefault="00503DDC" w:rsidP="00E04887">
      <w:pPr>
        <w:pStyle w:val="ItemHead"/>
      </w:pPr>
      <w:r w:rsidRPr="00E04887">
        <w:t>470</w:t>
      </w:r>
      <w:r w:rsidR="00D41981" w:rsidRPr="00E04887">
        <w:t xml:space="preserve">  Subsections</w:t>
      </w:r>
      <w:r w:rsidR="00E04887" w:rsidRPr="00E04887">
        <w:t> </w:t>
      </w:r>
      <w:r w:rsidR="00D41981" w:rsidRPr="00E04887">
        <w:t>158(3) and (4)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471</w:t>
      </w:r>
      <w:r w:rsidR="00D41981" w:rsidRPr="00E04887">
        <w:t xml:space="preserve">  Section</w:t>
      </w:r>
      <w:r w:rsidR="00E04887" w:rsidRPr="00E04887">
        <w:t> </w:t>
      </w:r>
      <w:r w:rsidR="00D41981" w:rsidRPr="00E04887">
        <w:t>159 (heading)</w:t>
      </w:r>
    </w:p>
    <w:p w:rsidR="00D41981" w:rsidRPr="00E04887" w:rsidRDefault="00D41981" w:rsidP="00E04887">
      <w:pPr>
        <w:pStyle w:val="Item"/>
      </w:pPr>
      <w:r w:rsidRPr="00E04887">
        <w:t>Omit “</w:t>
      </w:r>
      <w:r w:rsidRPr="00E04887">
        <w:rPr>
          <w:b/>
        </w:rPr>
        <w:t>ASIC’s power</w:t>
      </w:r>
      <w:r w:rsidRPr="00E04887">
        <w:t>”, substitute “</w:t>
      </w:r>
      <w:r w:rsidRPr="00E04887">
        <w:rPr>
          <w:b/>
        </w:rPr>
        <w:t>Power</w:t>
      </w:r>
      <w:r w:rsidRPr="00E04887">
        <w:t>”.</w:t>
      </w:r>
    </w:p>
    <w:p w:rsidR="00D41981" w:rsidRPr="00E04887" w:rsidRDefault="00503DDC" w:rsidP="00E04887">
      <w:pPr>
        <w:pStyle w:val="ItemHead"/>
      </w:pPr>
      <w:r w:rsidRPr="00E04887">
        <w:t>472</w:t>
      </w:r>
      <w:r w:rsidR="00D41981" w:rsidRPr="00E04887">
        <w:t xml:space="preserve">  Subsection</w:t>
      </w:r>
      <w:r w:rsidR="00E04887" w:rsidRPr="00E04887">
        <w:t> </w:t>
      </w:r>
      <w:r w:rsidR="00D41981" w:rsidRPr="00E04887">
        <w:t>159(1)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473</w:t>
      </w:r>
      <w:r w:rsidR="00D41981" w:rsidRPr="00E04887">
        <w:t xml:space="preserve">  Paragraph 159(1)(c)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474</w:t>
      </w:r>
      <w:r w:rsidR="00D41981" w:rsidRPr="00E04887">
        <w:t xml:space="preserve">  Subsection</w:t>
      </w:r>
      <w:r w:rsidR="00E04887" w:rsidRPr="00E04887">
        <w:t> </w:t>
      </w:r>
      <w:r w:rsidR="00D41981" w:rsidRPr="00E04887">
        <w:t>159(2)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475</w:t>
      </w:r>
      <w:r w:rsidR="00D41981" w:rsidRPr="00E04887">
        <w:t xml:space="preserve">  Section</w:t>
      </w:r>
      <w:r w:rsidR="00E04887" w:rsidRPr="00E04887">
        <w:t> </w:t>
      </w:r>
      <w:r w:rsidR="00D41981" w:rsidRPr="00E04887">
        <w:t>160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A61F3E" w:rsidRPr="00E04887" w:rsidRDefault="00503DDC" w:rsidP="00E04887">
      <w:pPr>
        <w:pStyle w:val="ItemHead"/>
      </w:pPr>
      <w:r w:rsidRPr="00E04887">
        <w:t>476</w:t>
      </w:r>
      <w:r w:rsidR="00A61F3E" w:rsidRPr="00E04887">
        <w:t xml:space="preserve">  Section</w:t>
      </w:r>
      <w:r w:rsidR="00E04887" w:rsidRPr="00E04887">
        <w:t> </w:t>
      </w:r>
      <w:r w:rsidR="00A61F3E" w:rsidRPr="00E04887">
        <w:t>160</w:t>
      </w:r>
    </w:p>
    <w:p w:rsidR="00A61F3E" w:rsidRPr="00E04887" w:rsidRDefault="00A61F3E" w:rsidP="00E04887">
      <w:pPr>
        <w:pStyle w:val="Item"/>
      </w:pPr>
      <w:r w:rsidRPr="00E04887">
        <w:t>Omit “ASIC”, substitute “the Registrar”.</w:t>
      </w:r>
    </w:p>
    <w:p w:rsidR="00D41981" w:rsidRPr="00E04887" w:rsidRDefault="00503DDC" w:rsidP="00E04887">
      <w:pPr>
        <w:pStyle w:val="ItemHead"/>
      </w:pPr>
      <w:r w:rsidRPr="00E04887">
        <w:t>477</w:t>
      </w:r>
      <w:r w:rsidR="00D41981" w:rsidRPr="00E04887">
        <w:t xml:space="preserve">  Section</w:t>
      </w:r>
      <w:r w:rsidR="00E04887" w:rsidRPr="00E04887">
        <w:t> </w:t>
      </w:r>
      <w:r w:rsidR="00D41981" w:rsidRPr="00E04887">
        <w:t>160 (note)</w:t>
      </w:r>
    </w:p>
    <w:p w:rsidR="00D41981" w:rsidRPr="00E04887" w:rsidRDefault="00D41981" w:rsidP="00E04887">
      <w:pPr>
        <w:pStyle w:val="Item"/>
      </w:pPr>
      <w:r w:rsidRPr="00E04887">
        <w:t>Omit “subsection</w:t>
      </w:r>
      <w:r w:rsidR="00E04887" w:rsidRPr="00E04887">
        <w:t> </w:t>
      </w:r>
      <w:r w:rsidRPr="00E04887">
        <w:t>1274(7A)”, substitute “section</w:t>
      </w:r>
      <w:r w:rsidR="00E04887" w:rsidRPr="00E04887">
        <w:t> </w:t>
      </w:r>
      <w:r w:rsidRPr="00E04887">
        <w:t>1274AAA”.</w:t>
      </w:r>
    </w:p>
    <w:p w:rsidR="00D41981" w:rsidRPr="00E04887" w:rsidRDefault="00503DDC" w:rsidP="00E04887">
      <w:pPr>
        <w:pStyle w:val="ItemHead"/>
      </w:pPr>
      <w:r w:rsidRPr="00E04887">
        <w:t>478</w:t>
      </w:r>
      <w:r w:rsidR="00D41981" w:rsidRPr="00E04887">
        <w:t xml:space="preserve">  Subsection</w:t>
      </w:r>
      <w:r w:rsidR="00E04887" w:rsidRPr="00E04887">
        <w:t> </w:t>
      </w:r>
      <w:r w:rsidR="00D41981" w:rsidRPr="00E04887">
        <w:t>161A(6A)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479</w:t>
      </w:r>
      <w:r w:rsidR="00D41981" w:rsidRPr="00E04887">
        <w:t xml:space="preserve">  Subsection</w:t>
      </w:r>
      <w:r w:rsidR="00E04887" w:rsidRPr="00E04887">
        <w:t> </w:t>
      </w:r>
      <w:r w:rsidR="00D41981" w:rsidRPr="00E04887">
        <w:t>161A(6A)</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480</w:t>
      </w:r>
      <w:r w:rsidR="00D41981" w:rsidRPr="00E04887">
        <w:t xml:space="preserve">  Subsections</w:t>
      </w:r>
      <w:r w:rsidR="00E04887" w:rsidRPr="00E04887">
        <w:t> </w:t>
      </w:r>
      <w:r w:rsidR="00D41981" w:rsidRPr="00E04887">
        <w:t>162(3) and 163(1)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481</w:t>
      </w:r>
      <w:r w:rsidR="00D41981" w:rsidRPr="00E04887">
        <w:t xml:space="preserve">  Subparagraph 163(2)(c)(i)</w:t>
      </w:r>
    </w:p>
    <w:p w:rsidR="00D41981" w:rsidRPr="00E04887" w:rsidRDefault="00D41981" w:rsidP="00E04887">
      <w:pPr>
        <w:pStyle w:val="Item"/>
      </w:pPr>
      <w:r w:rsidRPr="00E04887">
        <w:t>Omit “in the prescribed form”.</w:t>
      </w:r>
    </w:p>
    <w:p w:rsidR="00D41981" w:rsidRPr="00E04887" w:rsidRDefault="00503DDC" w:rsidP="00E04887">
      <w:pPr>
        <w:pStyle w:val="ItemHead"/>
      </w:pPr>
      <w:r w:rsidRPr="00E04887">
        <w:t>482</w:t>
      </w:r>
      <w:r w:rsidR="00D41981" w:rsidRPr="00E04887">
        <w:t xml:space="preserve">  Subsection</w:t>
      </w:r>
      <w:r w:rsidR="00E04887" w:rsidRPr="00E04887">
        <w:t> </w:t>
      </w:r>
      <w:r w:rsidR="00D41981" w:rsidRPr="00E04887">
        <w:t>163(2) (notes 1 and 2)</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483</w:t>
      </w:r>
      <w:r w:rsidR="00D41981" w:rsidRPr="00E04887">
        <w:t xml:space="preserve">  After subsection</w:t>
      </w:r>
      <w:r w:rsidR="00E04887" w:rsidRPr="00E04887">
        <w:t> </w:t>
      </w:r>
      <w:r w:rsidR="00D41981" w:rsidRPr="00E04887">
        <w:t>163(2)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 xml:space="preserve">An assent of a kind mentioned in </w:t>
      </w:r>
      <w:r w:rsidR="00E04887" w:rsidRPr="00E04887">
        <w:t>subparagraph (</w:t>
      </w:r>
      <w:r w:rsidRPr="00E04887">
        <w:t>2)(c)(i) must meet any requirements of the data standards.</w:t>
      </w:r>
    </w:p>
    <w:p w:rsidR="00D41981" w:rsidRPr="00E04887" w:rsidRDefault="00503DDC" w:rsidP="00E04887">
      <w:pPr>
        <w:pStyle w:val="ItemHead"/>
      </w:pPr>
      <w:r w:rsidRPr="00E04887">
        <w:t>484</w:t>
      </w:r>
      <w:r w:rsidR="00D41981" w:rsidRPr="00E04887">
        <w:t xml:space="preserve">  Section</w:t>
      </w:r>
      <w:r w:rsidR="00E04887" w:rsidRPr="00E04887">
        <w:t> </w:t>
      </w:r>
      <w:r w:rsidR="00D41981" w:rsidRPr="00E04887">
        <w:t>164 (heading)</w:t>
      </w:r>
    </w:p>
    <w:p w:rsidR="00D41981" w:rsidRPr="00E04887" w:rsidRDefault="00D41981" w:rsidP="00E04887">
      <w:pPr>
        <w:pStyle w:val="Item"/>
      </w:pPr>
      <w:r w:rsidRPr="00E04887">
        <w:t>Omit “</w:t>
      </w:r>
      <w:r w:rsidRPr="00E04887">
        <w:rPr>
          <w:b/>
        </w:rPr>
        <w:t>ASIC changes</w:t>
      </w:r>
      <w:r w:rsidRPr="00E04887">
        <w:t>”, substitute “</w:t>
      </w:r>
      <w:r w:rsidRPr="00E04887">
        <w:rPr>
          <w:b/>
        </w:rPr>
        <w:t>Changes to</w:t>
      </w:r>
      <w:r w:rsidRPr="00E04887">
        <w:t>”.</w:t>
      </w:r>
    </w:p>
    <w:p w:rsidR="00D41981" w:rsidRPr="00E04887" w:rsidRDefault="00503DDC" w:rsidP="00E04887">
      <w:pPr>
        <w:pStyle w:val="ItemHead"/>
      </w:pPr>
      <w:r w:rsidRPr="00E04887">
        <w:t>485</w:t>
      </w:r>
      <w:r w:rsidR="00D41981" w:rsidRPr="00E04887">
        <w:t xml:space="preserve">  Subsection</w:t>
      </w:r>
      <w:r w:rsidR="00E04887" w:rsidRPr="00E04887">
        <w:t> </w:t>
      </w:r>
      <w:r w:rsidR="00D41981" w:rsidRPr="00E04887">
        <w:t>164(1)</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486</w:t>
      </w:r>
      <w:r w:rsidR="00D41981" w:rsidRPr="00E04887">
        <w:t xml:space="preserve">  Paragraphs 164(1)(a) and (b)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487</w:t>
      </w:r>
      <w:r w:rsidR="00D41981" w:rsidRPr="00E04887">
        <w:t xml:space="preserve">  Subsection</w:t>
      </w:r>
      <w:r w:rsidR="00E04887" w:rsidRPr="00E04887">
        <w:t> </w:t>
      </w:r>
      <w:r w:rsidR="00D41981" w:rsidRPr="00E04887">
        <w:t>164(2)</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488</w:t>
      </w:r>
      <w:r w:rsidR="00D41981" w:rsidRPr="00E04887">
        <w:t xml:space="preserve">  Subsection</w:t>
      </w:r>
      <w:r w:rsidR="00E04887" w:rsidRPr="00E04887">
        <w:t> </w:t>
      </w:r>
      <w:r w:rsidR="00D41981" w:rsidRPr="00E04887">
        <w:t>164(3)</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(3)</w:t>
      </w:r>
      <w:r w:rsidRPr="00E04887">
        <w:tab/>
        <w:t>The notice that the Registrar intends to alter the details of the company’s registration:</w:t>
      </w:r>
    </w:p>
    <w:p w:rsidR="00D41981" w:rsidRPr="00E04887" w:rsidRDefault="00D41981" w:rsidP="00E04887">
      <w:pPr>
        <w:pStyle w:val="paragraph"/>
      </w:pPr>
      <w:r w:rsidRPr="00E04887">
        <w:tab/>
        <w:t>(a)</w:t>
      </w:r>
      <w:r w:rsidRPr="00E04887">
        <w:tab/>
        <w:t>must be included in the records of the Registrar; and</w:t>
      </w:r>
    </w:p>
    <w:p w:rsidR="00D41981" w:rsidRPr="00E04887" w:rsidRDefault="00D41981" w:rsidP="00E04887">
      <w:pPr>
        <w:pStyle w:val="paragraph"/>
      </w:pPr>
      <w:r w:rsidRPr="00E04887">
        <w:tab/>
        <w:t>(b)</w:t>
      </w:r>
      <w:r w:rsidRPr="00E04887">
        <w:tab/>
        <w:t>must be made accessible to the public; and</w:t>
      </w:r>
    </w:p>
    <w:p w:rsidR="00D41981" w:rsidRPr="00E04887" w:rsidRDefault="00D41981" w:rsidP="00E04887">
      <w:pPr>
        <w:pStyle w:val="paragraph"/>
      </w:pPr>
      <w:r w:rsidRPr="00E04887">
        <w:lastRenderedPageBreak/>
        <w:tab/>
        <w:t>(c)</w:t>
      </w:r>
      <w:r w:rsidRPr="00E04887">
        <w:tab/>
        <w:t>must meet any requirements of the data standards that relate to the notice (including requirements relating to including the notice in the records of the Registrar and making the notice accessible to the public); and</w:t>
      </w:r>
    </w:p>
    <w:p w:rsidR="00D41981" w:rsidRPr="00E04887" w:rsidRDefault="00D41981" w:rsidP="00E04887">
      <w:pPr>
        <w:pStyle w:val="paragraph"/>
      </w:pPr>
      <w:r w:rsidRPr="00E04887">
        <w:tab/>
        <w:t>(d)</w:t>
      </w:r>
      <w:r w:rsidRPr="00E04887">
        <w:tab/>
        <w:t xml:space="preserve">without limiting </w:t>
      </w:r>
      <w:r w:rsidR="00E04887" w:rsidRPr="00E04887">
        <w:t>paragraph (</w:t>
      </w:r>
      <w:r w:rsidRPr="00E04887">
        <w:t>c), must state that the Registrar will alter the details of the company’s registration 1 month after the notice has been made accessible to the public unless an order by a court or the Administrative Appeals Tribunal prevents it from doing so.</w:t>
      </w:r>
    </w:p>
    <w:p w:rsidR="00D41981" w:rsidRPr="00E04887" w:rsidRDefault="00503DDC" w:rsidP="00E04887">
      <w:pPr>
        <w:pStyle w:val="ItemHead"/>
      </w:pPr>
      <w:r w:rsidRPr="00E04887">
        <w:t>489</w:t>
      </w:r>
      <w:r w:rsidR="00D41981" w:rsidRPr="00E04887">
        <w:t xml:space="preserve">  Subsections</w:t>
      </w:r>
      <w:r w:rsidR="00E04887" w:rsidRPr="00E04887">
        <w:t> </w:t>
      </w:r>
      <w:r w:rsidR="00D41981" w:rsidRPr="00E04887">
        <w:t>164(4) and (5)</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490</w:t>
      </w:r>
      <w:r w:rsidR="00D41981" w:rsidRPr="00E04887">
        <w:t xml:space="preserve">  Subsection</w:t>
      </w:r>
      <w:r w:rsidR="00E04887" w:rsidRPr="00E04887">
        <w:t> </w:t>
      </w:r>
      <w:r w:rsidR="00D41981" w:rsidRPr="00E04887">
        <w:t>164(6)</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491</w:t>
      </w:r>
      <w:r w:rsidR="00D41981" w:rsidRPr="00E04887">
        <w:t xml:space="preserve">  Subsection</w:t>
      </w:r>
      <w:r w:rsidR="00E04887" w:rsidRPr="00E04887">
        <w:t> </w:t>
      </w:r>
      <w:r w:rsidR="00D41981" w:rsidRPr="00E04887">
        <w:t>164(6) (note)</w:t>
      </w:r>
    </w:p>
    <w:p w:rsidR="00D41981" w:rsidRPr="00E04887" w:rsidRDefault="00D41981" w:rsidP="00E04887">
      <w:pPr>
        <w:pStyle w:val="Item"/>
      </w:pPr>
      <w:r w:rsidRPr="00E04887">
        <w:t>Omit “subsection</w:t>
      </w:r>
      <w:r w:rsidR="00E04887" w:rsidRPr="00E04887">
        <w:t> </w:t>
      </w:r>
      <w:r w:rsidRPr="00E04887">
        <w:t>1274(7A)”, substitute “section</w:t>
      </w:r>
      <w:r w:rsidR="00E04887" w:rsidRPr="00E04887">
        <w:t> </w:t>
      </w:r>
      <w:r w:rsidRPr="00E04887">
        <w:t>1274AAA”.</w:t>
      </w:r>
    </w:p>
    <w:p w:rsidR="00D41981" w:rsidRPr="00E04887" w:rsidRDefault="00503DDC" w:rsidP="00E04887">
      <w:pPr>
        <w:pStyle w:val="ItemHead"/>
      </w:pPr>
      <w:r w:rsidRPr="00E04887">
        <w:t>492</w:t>
      </w:r>
      <w:r w:rsidR="00D41981" w:rsidRPr="00E04887">
        <w:t xml:space="preserve">  Subsection</w:t>
      </w:r>
      <w:r w:rsidR="00E04887" w:rsidRPr="00E04887">
        <w:t> </w:t>
      </w:r>
      <w:r w:rsidR="00D41981" w:rsidRPr="00E04887">
        <w:t>164(7)</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493</w:t>
      </w:r>
      <w:r w:rsidR="00D41981" w:rsidRPr="00E04887">
        <w:t xml:space="preserve">  Subsection</w:t>
      </w:r>
      <w:r w:rsidR="00E04887" w:rsidRPr="00E04887">
        <w:t> </w:t>
      </w:r>
      <w:r w:rsidR="00D41981" w:rsidRPr="00E04887">
        <w:t>164(7) (note)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494</w:t>
      </w:r>
      <w:r w:rsidR="00D41981" w:rsidRPr="00E04887">
        <w:t xml:space="preserve">  Subsection</w:t>
      </w:r>
      <w:r w:rsidR="00E04887" w:rsidRPr="00E04887">
        <w:t> </w:t>
      </w:r>
      <w:r w:rsidR="00D41981" w:rsidRPr="00E04887">
        <w:t>164(7) (note)</w:t>
      </w:r>
    </w:p>
    <w:p w:rsidR="00D41981" w:rsidRPr="00E04887" w:rsidRDefault="00D41981" w:rsidP="00E04887">
      <w:pPr>
        <w:pStyle w:val="Item"/>
      </w:pPr>
      <w:r w:rsidRPr="00E04887">
        <w:t>Omit “subsection</w:t>
      </w:r>
      <w:r w:rsidR="00E04887" w:rsidRPr="00E04887">
        <w:t> </w:t>
      </w:r>
      <w:r w:rsidRPr="00E04887">
        <w:t>1274(7A)”, substitute “section</w:t>
      </w:r>
      <w:r w:rsidR="00E04887" w:rsidRPr="00E04887">
        <w:t> </w:t>
      </w:r>
      <w:r w:rsidRPr="00E04887">
        <w:t>1274AAA”.</w:t>
      </w:r>
    </w:p>
    <w:p w:rsidR="00D41981" w:rsidRPr="00E04887" w:rsidRDefault="00503DDC" w:rsidP="00E04887">
      <w:pPr>
        <w:pStyle w:val="ItemHead"/>
      </w:pPr>
      <w:r w:rsidRPr="00E04887">
        <w:t>495</w:t>
      </w:r>
      <w:r w:rsidR="00D41981" w:rsidRPr="00E04887">
        <w:t xml:space="preserve">  Subsection</w:t>
      </w:r>
      <w:r w:rsidR="00E04887" w:rsidRPr="00E04887">
        <w:t> </w:t>
      </w:r>
      <w:r w:rsidR="00D41981" w:rsidRPr="00E04887">
        <w:t>165(3)</w:t>
      </w:r>
    </w:p>
    <w:p w:rsidR="00D41981" w:rsidRPr="00E04887" w:rsidRDefault="00D41981" w:rsidP="00E04887">
      <w:pPr>
        <w:pStyle w:val="Item"/>
      </w:pPr>
      <w:r w:rsidRPr="00E04887">
        <w:t>After “ASIC may”, insert “direct the Registrar to”.</w:t>
      </w:r>
    </w:p>
    <w:p w:rsidR="00D41981" w:rsidRPr="00E04887" w:rsidRDefault="00503DDC" w:rsidP="00E04887">
      <w:pPr>
        <w:pStyle w:val="ItemHead"/>
      </w:pPr>
      <w:r w:rsidRPr="00E04887">
        <w:t>496</w:t>
      </w:r>
      <w:r w:rsidR="00D41981" w:rsidRPr="00E04887">
        <w:t xml:space="preserve">  At the end of subsection</w:t>
      </w:r>
      <w:r w:rsidR="00E04887" w:rsidRPr="00E04887">
        <w:t> </w:t>
      </w:r>
      <w:r w:rsidR="00D41981" w:rsidRPr="00E04887">
        <w:t>165(3)</w:t>
      </w:r>
    </w:p>
    <w:p w:rsidR="00D41981" w:rsidRPr="00E04887" w:rsidRDefault="00D41981" w:rsidP="00E04887">
      <w:pPr>
        <w:pStyle w:val="Item"/>
      </w:pPr>
      <w:r w:rsidRPr="00E04887">
        <w:t>Add “The Registrar must comply with the direction.”.</w:t>
      </w:r>
    </w:p>
    <w:p w:rsidR="00D41981" w:rsidRPr="00E04887" w:rsidRDefault="00503DDC" w:rsidP="00E04887">
      <w:pPr>
        <w:pStyle w:val="ItemHead"/>
      </w:pPr>
      <w:r w:rsidRPr="00E04887">
        <w:t>497</w:t>
      </w:r>
      <w:r w:rsidR="00D41981" w:rsidRPr="00E04887">
        <w:t xml:space="preserve">  Subsection</w:t>
      </w:r>
      <w:r w:rsidR="00E04887" w:rsidRPr="00E04887">
        <w:t> </w:t>
      </w:r>
      <w:r w:rsidR="00D41981" w:rsidRPr="00E04887">
        <w:t>165(4)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498</w:t>
      </w:r>
      <w:r w:rsidR="00D41981" w:rsidRPr="00E04887">
        <w:t xml:space="preserve">  Subsection</w:t>
      </w:r>
      <w:r w:rsidR="00E04887" w:rsidRPr="00E04887">
        <w:t> </w:t>
      </w:r>
      <w:r w:rsidR="00D41981" w:rsidRPr="00E04887">
        <w:t>165(5)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499</w:t>
      </w:r>
      <w:r w:rsidR="00D41981" w:rsidRPr="00E04887">
        <w:t xml:space="preserve">  Subsection</w:t>
      </w:r>
      <w:r w:rsidR="00E04887" w:rsidRPr="00E04887">
        <w:t> </w:t>
      </w:r>
      <w:r w:rsidR="00D41981" w:rsidRPr="00E04887">
        <w:t>165(5) (note)</w:t>
      </w:r>
    </w:p>
    <w:p w:rsidR="00D41981" w:rsidRPr="00E04887" w:rsidRDefault="00D41981" w:rsidP="00E04887">
      <w:pPr>
        <w:pStyle w:val="Item"/>
      </w:pPr>
      <w:r w:rsidRPr="00E04887">
        <w:t>Omit “subsection</w:t>
      </w:r>
      <w:r w:rsidR="00E04887" w:rsidRPr="00E04887">
        <w:t> </w:t>
      </w:r>
      <w:r w:rsidRPr="00E04887">
        <w:t>1274(7A)”, substitute “section</w:t>
      </w:r>
      <w:r w:rsidR="00E04887" w:rsidRPr="00E04887">
        <w:t> </w:t>
      </w:r>
      <w:r w:rsidRPr="00E04887">
        <w:t>1274AAA”.</w:t>
      </w:r>
    </w:p>
    <w:p w:rsidR="00D41981" w:rsidRPr="00E04887" w:rsidRDefault="00503DDC" w:rsidP="00E04887">
      <w:pPr>
        <w:pStyle w:val="ItemHead"/>
      </w:pPr>
      <w:r w:rsidRPr="00E04887">
        <w:t>500</w:t>
      </w:r>
      <w:r w:rsidR="00D41981" w:rsidRPr="00E04887">
        <w:t xml:space="preserve">  Paragraphs 172(1)(d) and (1A)(d)</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501</w:t>
      </w:r>
      <w:r w:rsidR="00D41981" w:rsidRPr="00E04887">
        <w:t xml:space="preserve">  Subsection</w:t>
      </w:r>
      <w:r w:rsidR="00E04887" w:rsidRPr="00E04887">
        <w:t> </w:t>
      </w:r>
      <w:r w:rsidR="00D41981" w:rsidRPr="00E04887">
        <w:t>172(2) (heading)</w:t>
      </w:r>
    </w:p>
    <w:p w:rsidR="00D41981" w:rsidRPr="00E04887" w:rsidRDefault="00D41981" w:rsidP="00E04887">
      <w:pPr>
        <w:pStyle w:val="Item"/>
      </w:pPr>
      <w:r w:rsidRPr="00E04887">
        <w:t>Omit “</w:t>
      </w:r>
      <w:bookmarkStart w:id="138" w:name="BK_S3P106L18C7"/>
      <w:bookmarkEnd w:id="138"/>
      <w:r w:rsidRPr="00E04887">
        <w:rPr>
          <w:i/>
        </w:rPr>
        <w:t>ASIC</w:t>
      </w:r>
      <w:r w:rsidRPr="00E04887">
        <w:t>”, substitute “</w:t>
      </w:r>
      <w:bookmarkStart w:id="139" w:name="BK_S3P106L18C26"/>
      <w:bookmarkEnd w:id="139"/>
      <w:r w:rsidRPr="00E04887">
        <w:rPr>
          <w:i/>
        </w:rPr>
        <w:t>the Registrar</w:t>
      </w:r>
      <w:r w:rsidRPr="00E04887">
        <w:t>”.</w:t>
      </w:r>
    </w:p>
    <w:p w:rsidR="00D41981" w:rsidRPr="00E04887" w:rsidRDefault="00503DDC" w:rsidP="00E04887">
      <w:pPr>
        <w:pStyle w:val="ItemHead"/>
      </w:pPr>
      <w:r w:rsidRPr="00E04887">
        <w:t>502</w:t>
      </w:r>
      <w:r w:rsidR="00D41981" w:rsidRPr="00E04887">
        <w:t xml:space="preserve">  Subsection</w:t>
      </w:r>
      <w:r w:rsidR="00E04887" w:rsidRPr="00E04887">
        <w:t> </w:t>
      </w:r>
      <w:r w:rsidR="00D41981" w:rsidRPr="00E04887">
        <w:t>172(2)</w:t>
      </w:r>
    </w:p>
    <w:p w:rsidR="00D41981" w:rsidRPr="00E04887" w:rsidRDefault="00D41981" w:rsidP="00E04887">
      <w:pPr>
        <w:pStyle w:val="Item"/>
      </w:pPr>
      <w:r w:rsidRPr="00E04887">
        <w:t>Omit “with ASIC”, substitute “with the Registrar”.</w:t>
      </w:r>
    </w:p>
    <w:p w:rsidR="00D41981" w:rsidRPr="00E04887" w:rsidRDefault="00503DDC" w:rsidP="00E04887">
      <w:pPr>
        <w:pStyle w:val="ItemHead"/>
      </w:pPr>
      <w:r w:rsidRPr="00E04887">
        <w:t>503</w:t>
      </w:r>
      <w:r w:rsidR="00D41981" w:rsidRPr="00E04887">
        <w:t xml:space="preserve">  Subsection</w:t>
      </w:r>
      <w:r w:rsidR="00E04887" w:rsidRPr="00E04887">
        <w:t> </w:t>
      </w:r>
      <w:r w:rsidR="00D41981" w:rsidRPr="00E04887">
        <w:t>175(3)</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504</w:t>
      </w:r>
      <w:r w:rsidR="00D41981" w:rsidRPr="00E04887">
        <w:t xml:space="preserve">  Subsection</w:t>
      </w:r>
      <w:r w:rsidR="00E04887" w:rsidRPr="00E04887">
        <w:t> </w:t>
      </w:r>
      <w:r w:rsidR="00D41981" w:rsidRPr="00E04887">
        <w:t>178A(1)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505</w:t>
      </w:r>
      <w:r w:rsidR="00D41981" w:rsidRPr="00E04887">
        <w:t xml:space="preserve">  Subsection</w:t>
      </w:r>
      <w:r w:rsidR="00E04887" w:rsidRPr="00E04887">
        <w:t> </w:t>
      </w:r>
      <w:r w:rsidR="00D41981" w:rsidRPr="00E04887">
        <w:t>178A(1)</w:t>
      </w:r>
    </w:p>
    <w:p w:rsidR="00D41981" w:rsidRPr="00E04887" w:rsidRDefault="00D41981" w:rsidP="00E04887">
      <w:pPr>
        <w:pStyle w:val="Item"/>
      </w:pPr>
      <w:r w:rsidRPr="00E04887">
        <w:t>Omit “and in the prescribed form,”.</w:t>
      </w:r>
    </w:p>
    <w:p w:rsidR="00D41981" w:rsidRPr="00E04887" w:rsidRDefault="00503DDC" w:rsidP="00E04887">
      <w:pPr>
        <w:pStyle w:val="ItemHead"/>
      </w:pPr>
      <w:r w:rsidRPr="00E04887">
        <w:t>506</w:t>
      </w:r>
      <w:r w:rsidR="00D41981" w:rsidRPr="00E04887">
        <w:t xml:space="preserve">  At the end of subsection</w:t>
      </w:r>
      <w:r w:rsidR="00E04887" w:rsidRPr="00E04887">
        <w:t> </w:t>
      </w:r>
      <w:r w:rsidR="00D41981" w:rsidRPr="00E04887">
        <w:t>178A(1)</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The notification must meet any requirements of the data standards.</w:t>
      </w:r>
    </w:p>
    <w:p w:rsidR="00D41981" w:rsidRPr="00E04887" w:rsidRDefault="00503DDC" w:rsidP="00E04887">
      <w:pPr>
        <w:pStyle w:val="ItemHead"/>
      </w:pPr>
      <w:r w:rsidRPr="00E04887">
        <w:t>507</w:t>
      </w:r>
      <w:r w:rsidR="00D41981" w:rsidRPr="00E04887">
        <w:t xml:space="preserve">  Subsection</w:t>
      </w:r>
      <w:r w:rsidR="00E04887" w:rsidRPr="00E04887">
        <w:t> </w:t>
      </w:r>
      <w:r w:rsidR="00D41981" w:rsidRPr="00E04887">
        <w:t>178C(1)</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508</w:t>
      </w:r>
      <w:r w:rsidR="00D41981" w:rsidRPr="00E04887">
        <w:t xml:space="preserve">  Section</w:t>
      </w:r>
      <w:r w:rsidR="00E04887" w:rsidRPr="00E04887">
        <w:t> </w:t>
      </w:r>
      <w:r w:rsidR="00D41981" w:rsidRPr="00E04887">
        <w:t>178D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509</w:t>
      </w:r>
      <w:r w:rsidR="00D41981" w:rsidRPr="00E04887">
        <w:t xml:space="preserve">  Section</w:t>
      </w:r>
      <w:r w:rsidR="00E04887" w:rsidRPr="00E04887">
        <w:t> </w:t>
      </w:r>
      <w:r w:rsidR="00D41981" w:rsidRPr="00E04887">
        <w:t>178D</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lastRenderedPageBreak/>
        <w:t>510</w:t>
      </w:r>
      <w:r w:rsidR="00D41981" w:rsidRPr="00E04887">
        <w:t xml:space="preserve">  Section</w:t>
      </w:r>
      <w:r w:rsidR="00E04887" w:rsidRPr="00E04887">
        <w:t> </w:t>
      </w:r>
      <w:r w:rsidR="00D41981" w:rsidRPr="00E04887">
        <w:t>178D (table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511</w:t>
      </w:r>
      <w:r w:rsidR="00D41981" w:rsidRPr="00E04887">
        <w:t xml:space="preserve">  Section</w:t>
      </w:r>
      <w:r w:rsidR="00E04887" w:rsidRPr="00E04887">
        <w:t> </w:t>
      </w:r>
      <w:r w:rsidR="00D41981" w:rsidRPr="00E04887">
        <w:t>178D (table, heading to column headed “The company must notify ASIC within this time...”)</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512</w:t>
      </w:r>
      <w:r w:rsidR="00D41981" w:rsidRPr="00E04887">
        <w:t xml:space="preserve">  Section</w:t>
      </w:r>
      <w:r w:rsidR="00E04887" w:rsidRPr="00E04887">
        <w:t> </w:t>
      </w:r>
      <w:r w:rsidR="00D41981" w:rsidRPr="00E04887">
        <w:t>178D (table items</w:t>
      </w:r>
      <w:r w:rsidR="00E04887" w:rsidRPr="00E04887">
        <w:t> </w:t>
      </w:r>
      <w:r w:rsidR="00D41981" w:rsidRPr="00E04887">
        <w:t>1 to 3, column headed “The company must notify ASIC within this time...”)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513</w:t>
      </w:r>
      <w:r w:rsidR="00D41981" w:rsidRPr="00E04887">
        <w:t xml:space="preserve">  Section</w:t>
      </w:r>
      <w:r w:rsidR="00E04887" w:rsidRPr="00E04887">
        <w:t> </w:t>
      </w:r>
      <w:r w:rsidR="00D41981" w:rsidRPr="00E04887">
        <w:t>178D (table item</w:t>
      </w:r>
      <w:r w:rsidR="00E04887" w:rsidRPr="00E04887">
        <w:t> </w:t>
      </w:r>
      <w:r w:rsidR="00D41981" w:rsidRPr="00E04887">
        <w:t>3, column headed “The company must notify ASIC within this time...”)</w:t>
      </w:r>
    </w:p>
    <w:p w:rsidR="00D41981" w:rsidRPr="00E04887" w:rsidRDefault="00D41981" w:rsidP="00E04887">
      <w:pPr>
        <w:pStyle w:val="Item"/>
      </w:pPr>
      <w:r w:rsidRPr="00E04887">
        <w:t>Omit “of the particulars of the issue”.</w:t>
      </w:r>
    </w:p>
    <w:p w:rsidR="00D41981" w:rsidRPr="00E04887" w:rsidRDefault="00503DDC" w:rsidP="00E04887">
      <w:pPr>
        <w:pStyle w:val="ItemHead"/>
      </w:pPr>
      <w:r w:rsidRPr="00E04887">
        <w:t>514</w:t>
      </w:r>
      <w:r w:rsidR="00D41981" w:rsidRPr="00E04887">
        <w:t xml:space="preserve">  Section</w:t>
      </w:r>
      <w:r w:rsidR="00E04887" w:rsidRPr="00E04887">
        <w:t> </w:t>
      </w:r>
      <w:r w:rsidR="00D41981" w:rsidRPr="00E04887">
        <w:t>178D (table item</w:t>
      </w:r>
      <w:r w:rsidR="00E04887" w:rsidRPr="00E04887">
        <w:t> </w:t>
      </w:r>
      <w:r w:rsidR="00D41981" w:rsidRPr="00E04887">
        <w:t>4, column headed “The company must notify ASIC within this time...”)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515</w:t>
      </w:r>
      <w:r w:rsidR="00D41981" w:rsidRPr="00E04887">
        <w:t xml:space="preserve">  Paragraphs 188(1)(f), (h) and (i)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516</w:t>
      </w:r>
      <w:r w:rsidR="00D41981" w:rsidRPr="00E04887">
        <w:t xml:space="preserve">  Subsection</w:t>
      </w:r>
      <w:r w:rsidR="00E04887" w:rsidRPr="00E04887">
        <w:t> </w:t>
      </w:r>
      <w:r w:rsidR="00D41981" w:rsidRPr="00E04887">
        <w:t>199A(3)</w:t>
      </w:r>
    </w:p>
    <w:p w:rsidR="00D41981" w:rsidRPr="00E04887" w:rsidRDefault="00D41981" w:rsidP="00E04887">
      <w:pPr>
        <w:pStyle w:val="Item"/>
      </w:pPr>
      <w:r w:rsidRPr="00E04887">
        <w:t>Omit “ASIC or” (wherever occurring), substitute “ASIC, the Registrar or”.</w:t>
      </w:r>
    </w:p>
    <w:p w:rsidR="00D41981" w:rsidRPr="00E04887" w:rsidRDefault="00503DDC" w:rsidP="00E04887">
      <w:pPr>
        <w:pStyle w:val="ItemHead"/>
      </w:pPr>
      <w:r w:rsidRPr="00E04887">
        <w:t>517</w:t>
      </w:r>
      <w:r w:rsidR="00D41981" w:rsidRPr="00E04887">
        <w:t xml:space="preserve">  Subsection</w:t>
      </w:r>
      <w:r w:rsidR="00E04887" w:rsidRPr="00E04887">
        <w:t> </w:t>
      </w:r>
      <w:r w:rsidR="00D41981" w:rsidRPr="00E04887">
        <w:t>201K(5) (note)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518</w:t>
      </w:r>
      <w:r w:rsidR="00D41981" w:rsidRPr="00E04887">
        <w:t xml:space="preserve">  Section</w:t>
      </w:r>
      <w:r w:rsidR="00E04887" w:rsidRPr="00E04887">
        <w:t> </w:t>
      </w:r>
      <w:r w:rsidR="00D41981" w:rsidRPr="00E04887">
        <w:t>201L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519</w:t>
      </w:r>
      <w:r w:rsidR="00D41981" w:rsidRPr="00E04887">
        <w:t xml:space="preserve">  Section</w:t>
      </w:r>
      <w:r w:rsidR="00E04887" w:rsidRPr="00E04887">
        <w:t> </w:t>
      </w:r>
      <w:r w:rsidR="00D41981" w:rsidRPr="00E04887">
        <w:t>201L</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520</w:t>
      </w:r>
      <w:r w:rsidR="00D41981" w:rsidRPr="00E04887">
        <w:t xml:space="preserve">  Subsection</w:t>
      </w:r>
      <w:r w:rsidR="00E04887" w:rsidRPr="00E04887">
        <w:t> </w:t>
      </w:r>
      <w:r w:rsidR="00D41981" w:rsidRPr="00E04887">
        <w:t>201M(2) (note)</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lastRenderedPageBreak/>
        <w:t>521</w:t>
      </w:r>
      <w:r w:rsidR="00D41981" w:rsidRPr="00E04887">
        <w:t xml:space="preserve">  Section</w:t>
      </w:r>
      <w:r w:rsidR="00E04887" w:rsidRPr="00E04887">
        <w:t> </w:t>
      </w:r>
      <w:r w:rsidR="00D41981" w:rsidRPr="00E04887">
        <w:t>201S</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522</w:t>
      </w:r>
      <w:r w:rsidR="00D41981" w:rsidRPr="00E04887">
        <w:t xml:space="preserve">  Section</w:t>
      </w:r>
      <w:r w:rsidR="00E04887" w:rsidRPr="00E04887">
        <w:t> </w:t>
      </w:r>
      <w:r w:rsidR="00D41981" w:rsidRPr="00E04887">
        <w:t>204D (note 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523</w:t>
      </w:r>
      <w:r w:rsidR="00D41981" w:rsidRPr="00E04887">
        <w:t xml:space="preserve">  Subsection</w:t>
      </w:r>
      <w:r w:rsidR="00E04887" w:rsidRPr="00E04887">
        <w:t> </w:t>
      </w:r>
      <w:r w:rsidR="00D41981" w:rsidRPr="00E04887">
        <w:t>204E(2) (note)</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524</w:t>
      </w:r>
      <w:r w:rsidR="00D41981" w:rsidRPr="00E04887">
        <w:t xml:space="preserve">  Section</w:t>
      </w:r>
      <w:r w:rsidR="00E04887" w:rsidRPr="00E04887">
        <w:t> </w:t>
      </w:r>
      <w:r w:rsidR="00D41981" w:rsidRPr="00E04887">
        <w:t>205A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525</w:t>
      </w:r>
      <w:r w:rsidR="00D41981" w:rsidRPr="00E04887">
        <w:t xml:space="preserve">  Subsection</w:t>
      </w:r>
      <w:r w:rsidR="00E04887" w:rsidRPr="00E04887">
        <w:t> </w:t>
      </w:r>
      <w:r w:rsidR="00D41981" w:rsidRPr="00E04887">
        <w:t>205A(1)</w:t>
      </w:r>
    </w:p>
    <w:p w:rsidR="00D41981" w:rsidRPr="00E04887" w:rsidRDefault="00D41981" w:rsidP="00E04887">
      <w:pPr>
        <w:pStyle w:val="Item"/>
      </w:pPr>
      <w:r w:rsidRPr="00E04887">
        <w:t>Omit “ASIC written”, substitute “the Registrar”.</w:t>
      </w:r>
    </w:p>
    <w:p w:rsidR="00D41981" w:rsidRPr="00E04887" w:rsidRDefault="00503DDC" w:rsidP="00E04887">
      <w:pPr>
        <w:pStyle w:val="ItemHead"/>
      </w:pPr>
      <w:r w:rsidRPr="00E04887">
        <w:t>526</w:t>
      </w:r>
      <w:r w:rsidR="00D41981" w:rsidRPr="00E04887">
        <w:t xml:space="preserve">  Subsection</w:t>
      </w:r>
      <w:r w:rsidR="00E04887" w:rsidRPr="00E04887">
        <w:t> </w:t>
      </w:r>
      <w:r w:rsidR="00D41981" w:rsidRPr="00E04887">
        <w:t>205A(1)</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527</w:t>
      </w:r>
      <w:r w:rsidR="00D41981" w:rsidRPr="00E04887">
        <w:t xml:space="preserve">  Subsection</w:t>
      </w:r>
      <w:r w:rsidR="00E04887" w:rsidRPr="00E04887">
        <w:t> </w:t>
      </w:r>
      <w:r w:rsidR="00D41981" w:rsidRPr="00E04887">
        <w:t>205A(2) (note)</w:t>
      </w:r>
    </w:p>
    <w:p w:rsidR="00D41981" w:rsidRPr="00E04887" w:rsidRDefault="00D41981" w:rsidP="00E04887">
      <w:pPr>
        <w:pStyle w:val="Item"/>
      </w:pPr>
      <w:r w:rsidRPr="00E04887">
        <w:t>Omit “ASIC”, substitute “the Registrar”.</w:t>
      </w:r>
    </w:p>
    <w:p w:rsidR="003F644A" w:rsidRPr="00E04887" w:rsidRDefault="00503DDC" w:rsidP="00E04887">
      <w:pPr>
        <w:pStyle w:val="ItemHead"/>
      </w:pPr>
      <w:r w:rsidRPr="00E04887">
        <w:t>528</w:t>
      </w:r>
      <w:r w:rsidR="003F644A" w:rsidRPr="00E04887">
        <w:t xml:space="preserve">  Section</w:t>
      </w:r>
      <w:r w:rsidR="00E04887" w:rsidRPr="00E04887">
        <w:t> </w:t>
      </w:r>
      <w:r w:rsidR="003F644A" w:rsidRPr="00E04887">
        <w:t>205B (heading)</w:t>
      </w:r>
    </w:p>
    <w:p w:rsidR="003F644A" w:rsidRPr="00E04887" w:rsidRDefault="003F644A" w:rsidP="00E04887">
      <w:pPr>
        <w:pStyle w:val="Item"/>
      </w:pPr>
      <w:r w:rsidRPr="00E04887">
        <w:t>Repeal the heading, substitute:</w:t>
      </w:r>
    </w:p>
    <w:p w:rsidR="003F644A" w:rsidRPr="00E04887" w:rsidRDefault="003F644A" w:rsidP="00E04887">
      <w:pPr>
        <w:pStyle w:val="ActHead5"/>
      </w:pPr>
      <w:bookmarkStart w:id="140" w:name="_Toc43890993"/>
      <w:r w:rsidRPr="00594D23">
        <w:rPr>
          <w:rStyle w:val="CharSectno"/>
        </w:rPr>
        <w:t>205B</w:t>
      </w:r>
      <w:r w:rsidRPr="00E04887">
        <w:t xml:space="preserve">  Notice of personal details of directors and secretaries to the Registrar</w:t>
      </w:r>
      <w:bookmarkEnd w:id="140"/>
    </w:p>
    <w:p w:rsidR="00D41981" w:rsidRPr="00E04887" w:rsidRDefault="00503DDC" w:rsidP="00E04887">
      <w:pPr>
        <w:pStyle w:val="ItemHead"/>
      </w:pPr>
      <w:r w:rsidRPr="00E04887">
        <w:t>529</w:t>
      </w:r>
      <w:r w:rsidR="00D41981" w:rsidRPr="00E04887">
        <w:t xml:space="preserve">  Subsection</w:t>
      </w:r>
      <w:r w:rsidR="00E04887" w:rsidRPr="00E04887">
        <w:t> </w:t>
      </w:r>
      <w:r w:rsidR="00D41981" w:rsidRPr="00E04887">
        <w:t>205B(1)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530</w:t>
      </w:r>
      <w:r w:rsidR="00D41981" w:rsidRPr="00E04887">
        <w:t xml:space="preserve">  Subsection</w:t>
      </w:r>
      <w:r w:rsidR="00E04887" w:rsidRPr="00E04887">
        <w:t> </w:t>
      </w:r>
      <w:r w:rsidR="00D41981" w:rsidRPr="00E04887">
        <w:t>205B(1)</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531</w:t>
      </w:r>
      <w:r w:rsidR="00D41981" w:rsidRPr="00E04887">
        <w:t xml:space="preserve">  Subsection</w:t>
      </w:r>
      <w:r w:rsidR="00E04887" w:rsidRPr="00E04887">
        <w:t> </w:t>
      </w:r>
      <w:r w:rsidR="00D41981" w:rsidRPr="00E04887">
        <w:t>205B(2)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532</w:t>
      </w:r>
      <w:r w:rsidR="00D41981" w:rsidRPr="00E04887">
        <w:t xml:space="preserve">  Subsection</w:t>
      </w:r>
      <w:r w:rsidR="00E04887" w:rsidRPr="00E04887">
        <w:t> </w:t>
      </w:r>
      <w:r w:rsidR="00D41981" w:rsidRPr="00E04887">
        <w:t>205B(2)</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533</w:t>
      </w:r>
      <w:r w:rsidR="00D41981" w:rsidRPr="00E04887">
        <w:t xml:space="preserve">  Subsection</w:t>
      </w:r>
      <w:r w:rsidR="00E04887" w:rsidRPr="00E04887">
        <w:t> </w:t>
      </w:r>
      <w:r w:rsidR="00D41981" w:rsidRPr="00E04887">
        <w:t>205B(3)</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534</w:t>
      </w:r>
      <w:r w:rsidR="00D41981" w:rsidRPr="00E04887">
        <w:t xml:space="preserve">  Subsection</w:t>
      </w:r>
      <w:r w:rsidR="00E04887" w:rsidRPr="00E04887">
        <w:t> </w:t>
      </w:r>
      <w:r w:rsidR="00D41981" w:rsidRPr="00E04887">
        <w:t>205B(4)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535</w:t>
      </w:r>
      <w:r w:rsidR="00D41981" w:rsidRPr="00E04887">
        <w:t xml:space="preserve">  Subsection</w:t>
      </w:r>
      <w:r w:rsidR="00E04887" w:rsidRPr="00E04887">
        <w:t> </w:t>
      </w:r>
      <w:r w:rsidR="00D41981" w:rsidRPr="00E04887">
        <w:t>205B(4)</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536</w:t>
      </w:r>
      <w:r w:rsidR="00D41981" w:rsidRPr="00E04887">
        <w:t xml:space="preserve">  Subsection</w:t>
      </w:r>
      <w:r w:rsidR="00E04887" w:rsidRPr="00E04887">
        <w:t> </w:t>
      </w:r>
      <w:r w:rsidR="00D41981" w:rsidRPr="00E04887">
        <w:t>205B(5)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537</w:t>
      </w:r>
      <w:r w:rsidR="00D41981" w:rsidRPr="00E04887">
        <w:t xml:space="preserve">  Subsection</w:t>
      </w:r>
      <w:r w:rsidR="00E04887" w:rsidRPr="00E04887">
        <w:t> </w:t>
      </w:r>
      <w:r w:rsidR="00D41981" w:rsidRPr="00E04887">
        <w:t>205B(5)</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538</w:t>
      </w:r>
      <w:r w:rsidR="00D41981" w:rsidRPr="00E04887">
        <w:t xml:space="preserve">  Paragraphs 205B(6)(b) and 205D(2)(b) and (3)(a) and (b)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539</w:t>
      </w:r>
      <w:r w:rsidR="00D41981" w:rsidRPr="00E04887">
        <w:t xml:space="preserve">  Subsection</w:t>
      </w:r>
      <w:r w:rsidR="00E04887" w:rsidRPr="00E04887">
        <w:t> </w:t>
      </w:r>
      <w:r w:rsidR="00D41981" w:rsidRPr="00E04887">
        <w:t>205D(3)</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540</w:t>
      </w:r>
      <w:r w:rsidR="00D41981" w:rsidRPr="00E04887">
        <w:t xml:space="preserve">  Subsection</w:t>
      </w:r>
      <w:r w:rsidR="00E04887" w:rsidRPr="00E04887">
        <w:t> </w:t>
      </w:r>
      <w:r w:rsidR="00D41981" w:rsidRPr="00E04887">
        <w:t>205D(4)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541</w:t>
      </w:r>
      <w:r w:rsidR="00D41981" w:rsidRPr="00E04887">
        <w:t xml:space="preserve">  Section</w:t>
      </w:r>
      <w:r w:rsidR="00E04887" w:rsidRPr="00E04887">
        <w:t> </w:t>
      </w:r>
      <w:r w:rsidR="00D41981" w:rsidRPr="00E04887">
        <w:t>205E (heading)</w:t>
      </w:r>
    </w:p>
    <w:p w:rsidR="00D41981" w:rsidRPr="00E04887" w:rsidRDefault="00D41981" w:rsidP="00E04887">
      <w:pPr>
        <w:pStyle w:val="Item"/>
      </w:pPr>
      <w:r w:rsidRPr="00E04887">
        <w:t>Omit “</w:t>
      </w:r>
      <w:r w:rsidRPr="00E04887">
        <w:rPr>
          <w:b/>
        </w:rPr>
        <w:t>ASIC’s</w:t>
      </w:r>
      <w:r w:rsidRPr="00E04887">
        <w:t>”, substitute “</w:t>
      </w:r>
      <w:r w:rsidR="007D235E" w:rsidRPr="00E04887">
        <w:rPr>
          <w:b/>
        </w:rPr>
        <w:t>T</w:t>
      </w:r>
      <w:r w:rsidRPr="00E04887">
        <w:rPr>
          <w:b/>
        </w:rPr>
        <w:t>he Registrar’s</w:t>
      </w:r>
      <w:r w:rsidRPr="00E04887">
        <w:t>”.</w:t>
      </w:r>
    </w:p>
    <w:p w:rsidR="00D41981" w:rsidRPr="00E04887" w:rsidRDefault="00503DDC" w:rsidP="00E04887">
      <w:pPr>
        <w:pStyle w:val="ItemHead"/>
      </w:pPr>
      <w:r w:rsidRPr="00E04887">
        <w:t>542</w:t>
      </w:r>
      <w:r w:rsidR="00D41981" w:rsidRPr="00E04887">
        <w:t xml:space="preserve">  Subsection</w:t>
      </w:r>
      <w:r w:rsidR="00E04887" w:rsidRPr="00E04887">
        <w:t> </w:t>
      </w:r>
      <w:r w:rsidR="00D41981" w:rsidRPr="00E04887">
        <w:t>205E(1)</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lastRenderedPageBreak/>
        <w:t>543</w:t>
      </w:r>
      <w:r w:rsidR="00D41981" w:rsidRPr="00E04887">
        <w:t xml:space="preserve">  Subsection</w:t>
      </w:r>
      <w:r w:rsidR="00E04887" w:rsidRPr="00E04887">
        <w:t> </w:t>
      </w:r>
      <w:r w:rsidR="00D41981" w:rsidRPr="00E04887">
        <w:t>205E(1)</w:t>
      </w:r>
    </w:p>
    <w:p w:rsidR="00D41981" w:rsidRPr="00E04887" w:rsidRDefault="00D41981" w:rsidP="00E04887">
      <w:pPr>
        <w:pStyle w:val="Item"/>
      </w:pPr>
      <w:r w:rsidRPr="00E04887">
        <w:t>Omit “ASIC” (second occurring), substitute “the Registrar”.</w:t>
      </w:r>
    </w:p>
    <w:p w:rsidR="00D41981" w:rsidRPr="00E04887" w:rsidRDefault="00503DDC" w:rsidP="00E04887">
      <w:pPr>
        <w:pStyle w:val="ItemHead"/>
      </w:pPr>
      <w:r w:rsidRPr="00E04887">
        <w:t>544</w:t>
      </w:r>
      <w:r w:rsidR="00D41981" w:rsidRPr="00E04887">
        <w:t xml:space="preserve">  Subsection</w:t>
      </w:r>
      <w:r w:rsidR="00E04887" w:rsidRPr="00E04887">
        <w:t> </w:t>
      </w:r>
      <w:r w:rsidR="00D41981" w:rsidRPr="00E04887">
        <w:t>205E(2)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545</w:t>
      </w:r>
      <w:r w:rsidR="00D41981" w:rsidRPr="00E04887">
        <w:t xml:space="preserve">  Subsections</w:t>
      </w:r>
      <w:r w:rsidR="00E04887" w:rsidRPr="00E04887">
        <w:t> </w:t>
      </w:r>
      <w:r w:rsidR="00D41981" w:rsidRPr="00E04887">
        <w:t>206A(1) and (2) (note)</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546</w:t>
      </w:r>
      <w:r w:rsidR="00D41981" w:rsidRPr="00E04887">
        <w:t xml:space="preserve">  Subsection</w:t>
      </w:r>
      <w:r w:rsidR="00E04887" w:rsidRPr="00E04887">
        <w:t> </w:t>
      </w:r>
      <w:r w:rsidR="00D41981" w:rsidRPr="00E04887">
        <w:t>206G(2)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547</w:t>
      </w:r>
      <w:r w:rsidR="00D41981" w:rsidRPr="00E04887">
        <w:t xml:space="preserve">  Subsection</w:t>
      </w:r>
      <w:r w:rsidR="00E04887" w:rsidRPr="00E04887">
        <w:t> </w:t>
      </w:r>
      <w:r w:rsidR="00D41981" w:rsidRPr="00E04887">
        <w:t>206G(2)</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548</w:t>
      </w:r>
      <w:r w:rsidR="00D41981" w:rsidRPr="00E04887">
        <w:t xml:space="preserve">  Subsection</w:t>
      </w:r>
      <w:r w:rsidR="00E04887" w:rsidRPr="00E04887">
        <w:t> </w:t>
      </w:r>
      <w:r w:rsidR="00D41981" w:rsidRPr="00E04887">
        <w:t>206G(4)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549</w:t>
      </w:r>
      <w:r w:rsidR="00D41981" w:rsidRPr="00E04887">
        <w:t xml:space="preserve">  At the end of section</w:t>
      </w:r>
      <w:r w:rsidR="00E04887" w:rsidRPr="00E04887">
        <w:t> </w:t>
      </w:r>
      <w:r w:rsidR="00D41981" w:rsidRPr="00E04887">
        <w:t>206G</w:t>
      </w:r>
    </w:p>
    <w:p w:rsidR="00D41981" w:rsidRPr="00E04887" w:rsidRDefault="00D41981" w:rsidP="00E04887">
      <w:pPr>
        <w:pStyle w:val="Item"/>
      </w:pPr>
      <w:r w:rsidRPr="00E04887">
        <w:t>Add:</w:t>
      </w:r>
    </w:p>
    <w:p w:rsidR="00D41981" w:rsidRPr="00E04887" w:rsidRDefault="00D41981" w:rsidP="00E04887">
      <w:pPr>
        <w:pStyle w:val="subsection"/>
      </w:pPr>
      <w:r w:rsidRPr="00E04887">
        <w:tab/>
        <w:t>(6)</w:t>
      </w:r>
      <w:r w:rsidRPr="00E04887">
        <w:tab/>
        <w:t>Lodgement of a document with the Registrar under this section must meet any requirements of the data standards.</w:t>
      </w:r>
    </w:p>
    <w:p w:rsidR="00D41981" w:rsidRPr="00E04887" w:rsidRDefault="00503DDC" w:rsidP="00E04887">
      <w:pPr>
        <w:pStyle w:val="ItemHead"/>
      </w:pPr>
      <w:r w:rsidRPr="00E04887">
        <w:t>550</w:t>
      </w:r>
      <w:r w:rsidR="00D41981" w:rsidRPr="00E04887">
        <w:t xml:space="preserve">  Subsections</w:t>
      </w:r>
      <w:r w:rsidR="00E04887" w:rsidRPr="00E04887">
        <w:t> </w:t>
      </w:r>
      <w:r w:rsidR="00D41981" w:rsidRPr="00E04887">
        <w:t>206GA(2) and (3)</w:t>
      </w:r>
    </w:p>
    <w:p w:rsidR="00D41981" w:rsidRPr="00E04887" w:rsidRDefault="00D41981" w:rsidP="00E04887">
      <w:pPr>
        <w:pStyle w:val="Item"/>
      </w:pPr>
      <w:r w:rsidRPr="00E04887">
        <w:t>Repeal the subsections, substitute:</w:t>
      </w:r>
    </w:p>
    <w:p w:rsidR="00D41981" w:rsidRPr="00E04887" w:rsidRDefault="00D41981" w:rsidP="00E04887">
      <w:pPr>
        <w:pStyle w:val="SubsectionHead"/>
      </w:pPr>
      <w:r w:rsidRPr="00E04887">
        <w:t>Notice lodged with the Registrar before leave application</w:t>
      </w:r>
    </w:p>
    <w:p w:rsidR="00D41981" w:rsidRPr="00E04887" w:rsidRDefault="00D41981" w:rsidP="00E04887">
      <w:pPr>
        <w:pStyle w:val="subsection"/>
      </w:pPr>
      <w:r w:rsidRPr="00E04887">
        <w:tab/>
        <w:t>(2)</w:t>
      </w:r>
      <w:r w:rsidRPr="00E04887">
        <w:tab/>
        <w:t>If the person lodges a notice with the Registrar under subsection</w:t>
      </w:r>
      <w:r w:rsidR="00E04887" w:rsidRPr="00E04887">
        <w:t> </w:t>
      </w:r>
      <w:r w:rsidRPr="00E04887">
        <w:t>206G(2), the Registrar must give the ACCC and ASIC a copy of the notice.</w:t>
      </w:r>
    </w:p>
    <w:p w:rsidR="00D41981" w:rsidRPr="00E04887" w:rsidRDefault="00D41981" w:rsidP="00E04887">
      <w:pPr>
        <w:pStyle w:val="SubsectionHead"/>
      </w:pPr>
      <w:r w:rsidRPr="00E04887">
        <w:t>Leave orders</w:t>
      </w:r>
    </w:p>
    <w:p w:rsidR="00D41981" w:rsidRPr="00E04887" w:rsidRDefault="00D41981" w:rsidP="00E04887">
      <w:pPr>
        <w:pStyle w:val="subsection"/>
      </w:pPr>
      <w:r w:rsidRPr="00E04887">
        <w:tab/>
        <w:t>(3)</w:t>
      </w:r>
      <w:r w:rsidRPr="00E04887">
        <w:tab/>
        <w:t>If the person lodges a copy of an order with the Registrar under subsection</w:t>
      </w:r>
      <w:r w:rsidR="00E04887" w:rsidRPr="00E04887">
        <w:t> </w:t>
      </w:r>
      <w:r w:rsidRPr="00E04887">
        <w:t>206G(4), the Registrar must give the ACCC and ASIC a copy of the order.</w:t>
      </w:r>
    </w:p>
    <w:p w:rsidR="00D41981" w:rsidRPr="00E04887" w:rsidRDefault="00503DDC" w:rsidP="00E04887">
      <w:pPr>
        <w:pStyle w:val="ItemHead"/>
      </w:pPr>
      <w:r w:rsidRPr="00E04887">
        <w:lastRenderedPageBreak/>
        <w:t>551</w:t>
      </w:r>
      <w:r w:rsidR="00D41981" w:rsidRPr="00E04887">
        <w:t xml:space="preserve">  Section</w:t>
      </w:r>
      <w:r w:rsidR="00E04887" w:rsidRPr="00E04887">
        <w:t> </w:t>
      </w:r>
      <w:r w:rsidR="00D41981" w:rsidRPr="00E04887">
        <w:t>226</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552</w:t>
      </w:r>
      <w:r w:rsidR="00D41981" w:rsidRPr="00E04887">
        <w:t xml:space="preserve">  Subsection</w:t>
      </w:r>
      <w:r w:rsidR="00E04887" w:rsidRPr="00E04887">
        <w:t> </w:t>
      </w:r>
      <w:r w:rsidR="00D41981" w:rsidRPr="00E04887">
        <w:t>235(1)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553</w:t>
      </w:r>
      <w:r w:rsidR="00D41981" w:rsidRPr="00E04887">
        <w:t xml:space="preserve">  Subparagraph 246C(5)(b)(ii)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554</w:t>
      </w:r>
      <w:r w:rsidR="00D41981" w:rsidRPr="00E04887">
        <w:t xml:space="preserve">  Subsection</w:t>
      </w:r>
      <w:r w:rsidR="00E04887" w:rsidRPr="00E04887">
        <w:t> </w:t>
      </w:r>
      <w:r w:rsidR="00D41981" w:rsidRPr="00E04887">
        <w:t>246D(6)</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555</w:t>
      </w:r>
      <w:r w:rsidR="00D41981" w:rsidRPr="00E04887">
        <w:t xml:space="preserve">  Section</w:t>
      </w:r>
      <w:r w:rsidR="00E04887" w:rsidRPr="00E04887">
        <w:t> </w:t>
      </w:r>
      <w:r w:rsidR="00D41981" w:rsidRPr="00E04887">
        <w:t>246F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556</w:t>
      </w:r>
      <w:r w:rsidR="00D41981" w:rsidRPr="00E04887">
        <w:t xml:space="preserve">  Subsection</w:t>
      </w:r>
      <w:r w:rsidR="00E04887" w:rsidRPr="00E04887">
        <w:t> </w:t>
      </w:r>
      <w:r w:rsidR="00D41981" w:rsidRPr="00E04887">
        <w:t>246F(1)</w:t>
      </w:r>
    </w:p>
    <w:p w:rsidR="00D41981" w:rsidRPr="00E04887" w:rsidRDefault="00D41981" w:rsidP="00E04887">
      <w:pPr>
        <w:pStyle w:val="Item"/>
      </w:pPr>
      <w:r w:rsidRPr="00E04887">
        <w:t>Omit “ASIC a notice in the prescribed form”, substitute “the Registrar a notice”.</w:t>
      </w:r>
    </w:p>
    <w:p w:rsidR="00D41981" w:rsidRPr="00E04887" w:rsidRDefault="00503DDC" w:rsidP="00E04887">
      <w:pPr>
        <w:pStyle w:val="ItemHead"/>
      </w:pPr>
      <w:r w:rsidRPr="00E04887">
        <w:t>557</w:t>
      </w:r>
      <w:r w:rsidR="00D41981" w:rsidRPr="00E04887">
        <w:t xml:space="preserve">  After paragraph</w:t>
      </w:r>
      <w:r w:rsidR="00E04887" w:rsidRPr="00E04887">
        <w:t> </w:t>
      </w:r>
      <w:r w:rsidR="00D41981" w:rsidRPr="00E04887">
        <w:t>246F(1)(b)</w:t>
      </w:r>
    </w:p>
    <w:p w:rsidR="00D41981" w:rsidRPr="00E04887" w:rsidRDefault="00D41981" w:rsidP="00E04887">
      <w:pPr>
        <w:pStyle w:val="Item"/>
      </w:pPr>
      <w:r w:rsidRPr="00E04887">
        <w:t>Insert:</w:t>
      </w:r>
    </w:p>
    <w:p w:rsidR="00D41981" w:rsidRPr="00E04887" w:rsidRDefault="00D41981" w:rsidP="00E04887">
      <w:pPr>
        <w:pStyle w:val="subsection2"/>
      </w:pPr>
      <w:r w:rsidRPr="00E04887">
        <w:t>The notice must meet any requirements of the data standards.</w:t>
      </w:r>
    </w:p>
    <w:p w:rsidR="00D41981" w:rsidRPr="00E04887" w:rsidRDefault="00503DDC" w:rsidP="00E04887">
      <w:pPr>
        <w:pStyle w:val="ItemHead"/>
      </w:pPr>
      <w:r w:rsidRPr="00E04887">
        <w:t>558</w:t>
      </w:r>
      <w:r w:rsidR="00D41981" w:rsidRPr="00E04887">
        <w:t xml:space="preserve">  Subsection</w:t>
      </w:r>
      <w:r w:rsidR="00E04887" w:rsidRPr="00E04887">
        <w:t> </w:t>
      </w:r>
      <w:r w:rsidR="00D41981" w:rsidRPr="00E04887">
        <w:t>246F(3)</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559</w:t>
      </w:r>
      <w:r w:rsidR="00D41981" w:rsidRPr="00E04887">
        <w:t xml:space="preserve">  At the end of subsection</w:t>
      </w:r>
      <w:r w:rsidR="00E04887" w:rsidRPr="00E04887">
        <w:t> </w:t>
      </w:r>
      <w:r w:rsidR="00D41981" w:rsidRPr="00E04887">
        <w:t>246F(3)</w:t>
      </w:r>
    </w:p>
    <w:p w:rsidR="00D41981" w:rsidRPr="00E04887" w:rsidRDefault="00D41981" w:rsidP="00E04887">
      <w:pPr>
        <w:pStyle w:val="Item"/>
      </w:pPr>
      <w:r w:rsidRPr="00E04887">
        <w:t>Add:</w:t>
      </w:r>
    </w:p>
    <w:p w:rsidR="00D41981" w:rsidRPr="00E04887" w:rsidRDefault="00D41981" w:rsidP="00E04887">
      <w:pPr>
        <w:pStyle w:val="subsection2"/>
      </w:pPr>
      <w:r w:rsidRPr="00E04887">
        <w:t>The lodgement must meet any requirements of the data standards.</w:t>
      </w:r>
    </w:p>
    <w:p w:rsidR="00D41981" w:rsidRPr="00E04887" w:rsidRDefault="00503DDC" w:rsidP="00E04887">
      <w:pPr>
        <w:pStyle w:val="ItemHead"/>
      </w:pPr>
      <w:r w:rsidRPr="00E04887">
        <w:t>560</w:t>
      </w:r>
      <w:r w:rsidR="00D41981" w:rsidRPr="00E04887">
        <w:t xml:space="preserve">  Paragraphs 247C(2)(a) and 249A(5)(b)</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561</w:t>
      </w:r>
      <w:r w:rsidR="00D41981" w:rsidRPr="00E04887">
        <w:t xml:space="preserve">  Subsection</w:t>
      </w:r>
      <w:r w:rsidR="00E04887" w:rsidRPr="00E04887">
        <w:t> </w:t>
      </w:r>
      <w:r w:rsidR="00D41981" w:rsidRPr="00E04887">
        <w:t>249B(2)</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lastRenderedPageBreak/>
        <w:t>562</w:t>
      </w:r>
      <w:r w:rsidR="00D41981" w:rsidRPr="00E04887">
        <w:t xml:space="preserve">  Paragraphs 251A(5)(c) and 253M(3)(c)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563</w:t>
      </w:r>
      <w:r w:rsidR="00D41981" w:rsidRPr="00E04887">
        <w:t xml:space="preserve">  Subsection</w:t>
      </w:r>
      <w:r w:rsidR="00E04887" w:rsidRPr="00E04887">
        <w:t> </w:t>
      </w:r>
      <w:r w:rsidR="00D41981" w:rsidRPr="00E04887">
        <w:t>254B(1) (note 1)</w:t>
      </w:r>
    </w:p>
    <w:p w:rsidR="00D41981" w:rsidRPr="00E04887" w:rsidRDefault="00D41981" w:rsidP="00E04887">
      <w:pPr>
        <w:pStyle w:val="Item"/>
      </w:pPr>
      <w:r w:rsidRPr="00E04887">
        <w:t>Omit “ASIC by a notice in the prescribed form (see subsection</w:t>
      </w:r>
      <w:r w:rsidR="00E04887" w:rsidRPr="00E04887">
        <w:t> </w:t>
      </w:r>
      <w:r w:rsidRPr="00E04887">
        <w:t>246F(1))”, substitute “the Registrar by a notice that meets the requirements of the data standards (see subsections</w:t>
      </w:r>
      <w:r w:rsidR="00E04887" w:rsidRPr="00E04887">
        <w:t> </w:t>
      </w:r>
      <w:r w:rsidRPr="00E04887">
        <w:t>246F(1) and</w:t>
      </w:r>
      <w:r w:rsidR="00AA22CC" w:rsidRPr="00E04887">
        <w:t xml:space="preserve"> </w:t>
      </w:r>
      <w:r w:rsidRPr="00E04887">
        <w:t>(2))”.</w:t>
      </w:r>
    </w:p>
    <w:p w:rsidR="00D41981" w:rsidRPr="00E04887" w:rsidRDefault="00503DDC" w:rsidP="00E04887">
      <w:pPr>
        <w:pStyle w:val="ItemHead"/>
      </w:pPr>
      <w:r w:rsidRPr="00E04887">
        <w:t>564</w:t>
      </w:r>
      <w:r w:rsidR="00D41981" w:rsidRPr="00E04887">
        <w:t xml:space="preserve">  Subsection</w:t>
      </w:r>
      <w:r w:rsidR="00E04887" w:rsidRPr="00E04887">
        <w:t> </w:t>
      </w:r>
      <w:r w:rsidR="00D41981" w:rsidRPr="00E04887">
        <w:t>254B(1) (note 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565</w:t>
      </w:r>
      <w:r w:rsidR="00D41981" w:rsidRPr="00E04887">
        <w:t xml:space="preserve">  Subsections</w:t>
      </w:r>
      <w:r w:rsidR="00E04887" w:rsidRPr="00E04887">
        <w:t> </w:t>
      </w:r>
      <w:r w:rsidR="00D41981" w:rsidRPr="00E04887">
        <w:t>254E(2), 254H(4) and 254N(2)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566</w:t>
      </w:r>
      <w:r w:rsidR="00D41981" w:rsidRPr="00E04887">
        <w:t xml:space="preserve">  Section</w:t>
      </w:r>
      <w:r w:rsidR="00E04887" w:rsidRPr="00E04887">
        <w:t> </w:t>
      </w:r>
      <w:r w:rsidR="00D41981" w:rsidRPr="00E04887">
        <w:t>254X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567</w:t>
      </w:r>
      <w:r w:rsidR="00D41981" w:rsidRPr="00E04887">
        <w:t xml:space="preserve">  Subsection</w:t>
      </w:r>
      <w:r w:rsidR="00E04887" w:rsidRPr="00E04887">
        <w:t> </w:t>
      </w:r>
      <w:r w:rsidR="00D41981" w:rsidRPr="00E04887">
        <w:t>254X(1)</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(1)</w:t>
      </w:r>
      <w:r w:rsidRPr="00E04887">
        <w:tab/>
        <w:t>Within 28 days after issuing shares, a company must give a notice to the Registrar. The notice must meet any requirements of the data standards.</w:t>
      </w:r>
    </w:p>
    <w:p w:rsidR="00D41981" w:rsidRPr="00E04887" w:rsidRDefault="00503DDC" w:rsidP="00E04887">
      <w:pPr>
        <w:pStyle w:val="ItemHead"/>
      </w:pPr>
      <w:r w:rsidRPr="00E04887">
        <w:t>568</w:t>
      </w:r>
      <w:r w:rsidR="00D41981" w:rsidRPr="00E04887">
        <w:t xml:space="preserve">  Subsection</w:t>
      </w:r>
      <w:r w:rsidR="00E04887" w:rsidRPr="00E04887">
        <w:t> </w:t>
      </w:r>
      <w:r w:rsidR="00D41981" w:rsidRPr="00E04887">
        <w:t>254X(2)</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569</w:t>
      </w:r>
      <w:r w:rsidR="00D41981" w:rsidRPr="00E04887">
        <w:t xml:space="preserve">  Subsection</w:t>
      </w:r>
      <w:r w:rsidR="00E04887" w:rsidRPr="00E04887">
        <w:t> </w:t>
      </w:r>
      <w:r w:rsidR="00D41981" w:rsidRPr="00E04887">
        <w:t>254X(3) (note)</w:t>
      </w:r>
    </w:p>
    <w:p w:rsidR="00D41981" w:rsidRPr="00E04887" w:rsidRDefault="00D41981" w:rsidP="00E04887">
      <w:pPr>
        <w:pStyle w:val="Item"/>
      </w:pPr>
      <w:r w:rsidRPr="00E04887">
        <w:t>Repeal the note.</w:t>
      </w:r>
    </w:p>
    <w:p w:rsidR="00D41981" w:rsidRPr="00E04887" w:rsidRDefault="00503DDC" w:rsidP="00E04887">
      <w:pPr>
        <w:pStyle w:val="ItemHead"/>
      </w:pPr>
      <w:r w:rsidRPr="00E04887">
        <w:t>570</w:t>
      </w:r>
      <w:r w:rsidR="00D41981" w:rsidRPr="00E04887">
        <w:t xml:space="preserve">  Section</w:t>
      </w:r>
      <w:r w:rsidR="00E04887" w:rsidRPr="00E04887">
        <w:t> </w:t>
      </w:r>
      <w:r w:rsidR="00D41981" w:rsidRPr="00E04887">
        <w:t>254Y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571</w:t>
      </w:r>
      <w:r w:rsidR="00D41981" w:rsidRPr="00E04887">
        <w:t xml:space="preserve">  Subsection</w:t>
      </w:r>
      <w:r w:rsidR="00E04887" w:rsidRPr="00E04887">
        <w:t> </w:t>
      </w:r>
      <w:r w:rsidR="00D41981" w:rsidRPr="00E04887">
        <w:t>254Y(1)</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lastRenderedPageBreak/>
        <w:tab/>
        <w:t>(1)</w:t>
      </w:r>
      <w:r w:rsidRPr="00E04887">
        <w:tab/>
        <w:t>Within 1 month after shares are cancelled, the company must give a notice to the Registrar. The notice must meet any requirements of the data standards.</w:t>
      </w:r>
    </w:p>
    <w:p w:rsidR="00D41981" w:rsidRPr="00E04887" w:rsidRDefault="00503DDC" w:rsidP="00E04887">
      <w:pPr>
        <w:pStyle w:val="ItemHead"/>
      </w:pPr>
      <w:r w:rsidRPr="00E04887">
        <w:t>572</w:t>
      </w:r>
      <w:r w:rsidR="00D41981" w:rsidRPr="00E04887">
        <w:t xml:space="preserve">  Subsection</w:t>
      </w:r>
      <w:r w:rsidR="00E04887" w:rsidRPr="00E04887">
        <w:t> </w:t>
      </w:r>
      <w:r w:rsidR="00D41981" w:rsidRPr="00E04887">
        <w:t>256C(3)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573</w:t>
      </w:r>
      <w:r w:rsidR="00D41981" w:rsidRPr="00E04887">
        <w:t xml:space="preserve">  Subsection</w:t>
      </w:r>
      <w:r w:rsidR="00E04887" w:rsidRPr="00E04887">
        <w:t> </w:t>
      </w:r>
      <w:r w:rsidR="00D41981" w:rsidRPr="00E04887">
        <w:t>256C(5) (heading)</w:t>
      </w:r>
    </w:p>
    <w:p w:rsidR="00D41981" w:rsidRPr="00E04887" w:rsidRDefault="00D41981" w:rsidP="00E04887">
      <w:pPr>
        <w:pStyle w:val="Item"/>
      </w:pPr>
      <w:r w:rsidRPr="00E04887">
        <w:t>Omit “</w:t>
      </w:r>
      <w:bookmarkStart w:id="141" w:name="BK_S3P113L26C7"/>
      <w:bookmarkEnd w:id="141"/>
      <w:r w:rsidRPr="00E04887">
        <w:rPr>
          <w:i/>
        </w:rPr>
        <w:t>ASIC</w:t>
      </w:r>
      <w:r w:rsidRPr="00E04887">
        <w:t>”, substitute “</w:t>
      </w:r>
      <w:bookmarkStart w:id="142" w:name="BK_S3P113L26C26"/>
      <w:bookmarkEnd w:id="142"/>
      <w:r w:rsidRPr="00E04887">
        <w:rPr>
          <w:i/>
        </w:rPr>
        <w:t>the Registrar</w:t>
      </w:r>
      <w:r w:rsidRPr="00E04887">
        <w:t>”.</w:t>
      </w:r>
    </w:p>
    <w:p w:rsidR="00D41981" w:rsidRPr="00E04887" w:rsidRDefault="00503DDC" w:rsidP="00E04887">
      <w:pPr>
        <w:pStyle w:val="ItemHead"/>
      </w:pPr>
      <w:r w:rsidRPr="00E04887">
        <w:t>574</w:t>
      </w:r>
      <w:r w:rsidR="00D41981" w:rsidRPr="00E04887">
        <w:t xml:space="preserve">  Subsection</w:t>
      </w:r>
      <w:r w:rsidR="00E04887" w:rsidRPr="00E04887">
        <w:t> </w:t>
      </w:r>
      <w:r w:rsidR="00D41981" w:rsidRPr="00E04887">
        <w:t>256C(5)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575</w:t>
      </w:r>
      <w:r w:rsidR="00D41981" w:rsidRPr="00E04887">
        <w:t xml:space="preserve">  At the end of section</w:t>
      </w:r>
      <w:r w:rsidR="00E04887" w:rsidRPr="00E04887">
        <w:t> </w:t>
      </w:r>
      <w:r w:rsidR="00D41981" w:rsidRPr="00E04887">
        <w:t>256C</w:t>
      </w:r>
    </w:p>
    <w:p w:rsidR="00D41981" w:rsidRPr="00E04887" w:rsidRDefault="00D41981" w:rsidP="00E04887">
      <w:pPr>
        <w:pStyle w:val="Item"/>
      </w:pPr>
      <w:r w:rsidRPr="00E04887">
        <w:t>Add:</w:t>
      </w:r>
    </w:p>
    <w:p w:rsidR="00D41981" w:rsidRPr="00E04887" w:rsidRDefault="00D41981" w:rsidP="00E04887">
      <w:pPr>
        <w:pStyle w:val="subsection"/>
      </w:pPr>
      <w:r w:rsidRPr="00E04887">
        <w:tab/>
        <w:t>(6)</w:t>
      </w:r>
      <w:r w:rsidRPr="00E04887">
        <w:tab/>
        <w:t>Lodgement of a document with the Registrar under this section must meet any requirements of the data standards.</w:t>
      </w:r>
    </w:p>
    <w:p w:rsidR="00D41981" w:rsidRPr="00E04887" w:rsidRDefault="00503DDC" w:rsidP="00E04887">
      <w:pPr>
        <w:pStyle w:val="ItemHead"/>
      </w:pPr>
      <w:r w:rsidRPr="00E04887">
        <w:t>576</w:t>
      </w:r>
      <w:r w:rsidR="00D41981" w:rsidRPr="00E04887">
        <w:t xml:space="preserve">  Subsection</w:t>
      </w:r>
      <w:r w:rsidR="00E04887" w:rsidRPr="00E04887">
        <w:t> </w:t>
      </w:r>
      <w:r w:rsidR="00D41981" w:rsidRPr="00E04887">
        <w:t>257B(1) (table)</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577</w:t>
      </w:r>
      <w:r w:rsidR="00D41981" w:rsidRPr="00E04887">
        <w:t xml:space="preserve">  Subsection</w:t>
      </w:r>
      <w:r w:rsidR="00E04887" w:rsidRPr="00E04887">
        <w:t> </w:t>
      </w:r>
      <w:r w:rsidR="00D41981" w:rsidRPr="00E04887">
        <w:t>257C(3) (heading)</w:t>
      </w:r>
    </w:p>
    <w:p w:rsidR="00D41981" w:rsidRPr="00E04887" w:rsidRDefault="00D41981" w:rsidP="00E04887">
      <w:pPr>
        <w:pStyle w:val="Item"/>
      </w:pPr>
      <w:r w:rsidRPr="00E04887">
        <w:t>Omit “</w:t>
      </w:r>
      <w:bookmarkStart w:id="143" w:name="BK_S3P114L10C7"/>
      <w:bookmarkEnd w:id="143"/>
      <w:r w:rsidRPr="00E04887">
        <w:rPr>
          <w:i/>
        </w:rPr>
        <w:t>ASIC</w:t>
      </w:r>
      <w:r w:rsidRPr="00E04887">
        <w:t>”, substitute “</w:t>
      </w:r>
      <w:bookmarkStart w:id="144" w:name="BK_S3P114L10C26"/>
      <w:bookmarkEnd w:id="144"/>
      <w:r w:rsidRPr="00E04887">
        <w:rPr>
          <w:i/>
        </w:rPr>
        <w:t>Registrar</w:t>
      </w:r>
      <w:r w:rsidRPr="00E04887">
        <w:t>”.</w:t>
      </w:r>
    </w:p>
    <w:p w:rsidR="00D41981" w:rsidRPr="00E04887" w:rsidRDefault="00503DDC" w:rsidP="00E04887">
      <w:pPr>
        <w:pStyle w:val="ItemHead"/>
      </w:pPr>
      <w:r w:rsidRPr="00E04887">
        <w:t>578</w:t>
      </w:r>
      <w:r w:rsidR="00D41981" w:rsidRPr="00E04887">
        <w:t xml:space="preserve">  Subsection</w:t>
      </w:r>
      <w:r w:rsidR="00E04887" w:rsidRPr="00E04887">
        <w:t> </w:t>
      </w:r>
      <w:r w:rsidR="00D41981" w:rsidRPr="00E04887">
        <w:t>257C(3)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579</w:t>
      </w:r>
      <w:r w:rsidR="00D41981" w:rsidRPr="00E04887">
        <w:t xml:space="preserve">  At the end of section</w:t>
      </w:r>
      <w:r w:rsidR="00E04887" w:rsidRPr="00E04887">
        <w:t> </w:t>
      </w:r>
      <w:r w:rsidR="00D41981" w:rsidRPr="00E04887">
        <w:t>257C</w:t>
      </w:r>
    </w:p>
    <w:p w:rsidR="00D41981" w:rsidRPr="00E04887" w:rsidRDefault="00D41981" w:rsidP="00E04887">
      <w:pPr>
        <w:pStyle w:val="Item"/>
      </w:pPr>
      <w:r w:rsidRPr="00E04887">
        <w:t>Add:</w:t>
      </w:r>
    </w:p>
    <w:p w:rsidR="00D41981" w:rsidRPr="00E04887" w:rsidRDefault="00D41981" w:rsidP="00E04887">
      <w:pPr>
        <w:pStyle w:val="subsection"/>
      </w:pPr>
      <w:r w:rsidRPr="00E04887">
        <w:tab/>
        <w:t>(4)</w:t>
      </w:r>
      <w:r w:rsidRPr="00E04887">
        <w:tab/>
        <w:t>The lodgement must meet any requirements of the data standards.</w:t>
      </w:r>
    </w:p>
    <w:p w:rsidR="00D41981" w:rsidRPr="00E04887" w:rsidRDefault="00503DDC" w:rsidP="00E04887">
      <w:pPr>
        <w:pStyle w:val="ItemHead"/>
      </w:pPr>
      <w:r w:rsidRPr="00E04887">
        <w:t>580</w:t>
      </w:r>
      <w:r w:rsidR="00D41981" w:rsidRPr="00E04887">
        <w:t xml:space="preserve">  Subsection</w:t>
      </w:r>
      <w:r w:rsidR="00E04887" w:rsidRPr="00E04887">
        <w:t> </w:t>
      </w:r>
      <w:r w:rsidR="00D41981" w:rsidRPr="00E04887">
        <w:t>257D(3) (heading)</w:t>
      </w:r>
    </w:p>
    <w:p w:rsidR="00D41981" w:rsidRPr="00E04887" w:rsidRDefault="00D41981" w:rsidP="00E04887">
      <w:pPr>
        <w:pStyle w:val="Item"/>
      </w:pPr>
      <w:r w:rsidRPr="00E04887">
        <w:t>Omit “</w:t>
      </w:r>
      <w:bookmarkStart w:id="145" w:name="BK_S3P114L17C7"/>
      <w:bookmarkEnd w:id="145"/>
      <w:r w:rsidRPr="00E04887">
        <w:rPr>
          <w:i/>
        </w:rPr>
        <w:t>ASIC</w:t>
      </w:r>
      <w:r w:rsidRPr="00E04887">
        <w:t>”, substitute “</w:t>
      </w:r>
      <w:bookmarkStart w:id="146" w:name="BK_S3P114L17C26"/>
      <w:bookmarkEnd w:id="146"/>
      <w:r w:rsidRPr="00E04887">
        <w:rPr>
          <w:i/>
        </w:rPr>
        <w:t>Registrar</w:t>
      </w:r>
      <w:r w:rsidRPr="00E04887">
        <w:t>”.</w:t>
      </w:r>
    </w:p>
    <w:p w:rsidR="00D41981" w:rsidRPr="00E04887" w:rsidRDefault="00503DDC" w:rsidP="00E04887">
      <w:pPr>
        <w:pStyle w:val="ItemHead"/>
      </w:pPr>
      <w:r w:rsidRPr="00E04887">
        <w:t>581</w:t>
      </w:r>
      <w:r w:rsidR="00D41981" w:rsidRPr="00E04887">
        <w:t xml:space="preserve">  Subsection</w:t>
      </w:r>
      <w:r w:rsidR="00E04887" w:rsidRPr="00E04887">
        <w:t> </w:t>
      </w:r>
      <w:r w:rsidR="00D41981" w:rsidRPr="00E04887">
        <w:t>257D(3)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582</w:t>
      </w:r>
      <w:r w:rsidR="00D41981" w:rsidRPr="00E04887">
        <w:t xml:space="preserve">  At the end of subsection</w:t>
      </w:r>
      <w:r w:rsidR="00E04887" w:rsidRPr="00E04887">
        <w:t> </w:t>
      </w:r>
      <w:r w:rsidR="00D41981" w:rsidRPr="00E04887">
        <w:t>257D(3)</w:t>
      </w:r>
    </w:p>
    <w:p w:rsidR="00D41981" w:rsidRPr="00E04887" w:rsidRDefault="00D41981" w:rsidP="00E04887">
      <w:pPr>
        <w:pStyle w:val="Item"/>
      </w:pPr>
      <w:r w:rsidRPr="00E04887">
        <w:t>Add:</w:t>
      </w:r>
    </w:p>
    <w:p w:rsidR="00D41981" w:rsidRPr="00E04887" w:rsidRDefault="00D41981" w:rsidP="00E04887">
      <w:pPr>
        <w:pStyle w:val="subsection2"/>
      </w:pPr>
      <w:r w:rsidRPr="00E04887">
        <w:t>The lodgement must meet any requirements of the data standards.</w:t>
      </w:r>
    </w:p>
    <w:p w:rsidR="00D41981" w:rsidRPr="00E04887" w:rsidRDefault="00503DDC" w:rsidP="00E04887">
      <w:pPr>
        <w:pStyle w:val="ItemHead"/>
      </w:pPr>
      <w:r w:rsidRPr="00E04887">
        <w:t>583</w:t>
      </w:r>
      <w:r w:rsidR="00D41981" w:rsidRPr="00E04887">
        <w:t xml:space="preserve">  Section</w:t>
      </w:r>
      <w:r w:rsidR="00E04887" w:rsidRPr="00E04887">
        <w:t> </w:t>
      </w:r>
      <w:r w:rsidR="00D41981" w:rsidRPr="00E04887">
        <w:t>257E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584</w:t>
      </w:r>
      <w:r w:rsidR="00D41981" w:rsidRPr="00E04887">
        <w:t xml:space="preserve">  Section</w:t>
      </w:r>
      <w:r w:rsidR="00E04887" w:rsidRPr="00E04887">
        <w:t> </w:t>
      </w:r>
      <w:r w:rsidR="00D41981" w:rsidRPr="00E04887">
        <w:t>257E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585</w:t>
      </w:r>
      <w:r w:rsidR="00D41981" w:rsidRPr="00E04887">
        <w:t xml:space="preserve">  At the end of section</w:t>
      </w:r>
      <w:r w:rsidR="00E04887" w:rsidRPr="00E04887">
        <w:t> </w:t>
      </w:r>
      <w:r w:rsidR="00D41981" w:rsidRPr="00E04887">
        <w:t>257E</w:t>
      </w:r>
    </w:p>
    <w:p w:rsidR="00D41981" w:rsidRPr="00E04887" w:rsidRDefault="00D41981" w:rsidP="00E04887">
      <w:pPr>
        <w:pStyle w:val="Item"/>
      </w:pPr>
      <w:r w:rsidRPr="00E04887">
        <w:t>Add:</w:t>
      </w:r>
    </w:p>
    <w:p w:rsidR="00D41981" w:rsidRPr="00E04887" w:rsidRDefault="00D41981" w:rsidP="00E04887">
      <w:pPr>
        <w:pStyle w:val="subsection2"/>
      </w:pPr>
      <w:r w:rsidRPr="00E04887">
        <w:t>The lodgement must meet any requirements of the data standards.</w:t>
      </w:r>
    </w:p>
    <w:p w:rsidR="00D41981" w:rsidRPr="00E04887" w:rsidRDefault="00503DDC" w:rsidP="00E04887">
      <w:pPr>
        <w:pStyle w:val="ItemHead"/>
      </w:pPr>
      <w:r w:rsidRPr="00E04887">
        <w:t>586</w:t>
      </w:r>
      <w:r w:rsidR="00D41981" w:rsidRPr="00E04887">
        <w:t xml:space="preserve">  Subsection</w:t>
      </w:r>
      <w:r w:rsidR="00E04887" w:rsidRPr="00E04887">
        <w:t> </w:t>
      </w:r>
      <w:r w:rsidR="00D41981" w:rsidRPr="00E04887">
        <w:t>257F(2)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587</w:t>
      </w:r>
      <w:r w:rsidR="00D41981" w:rsidRPr="00E04887">
        <w:t xml:space="preserve">  After paragraph</w:t>
      </w:r>
      <w:r w:rsidR="00E04887" w:rsidRPr="00E04887">
        <w:t> </w:t>
      </w:r>
      <w:r w:rsidR="00D41981" w:rsidRPr="00E04887">
        <w:t>257F(2)(b)</w:t>
      </w:r>
    </w:p>
    <w:p w:rsidR="00D41981" w:rsidRPr="00E04887" w:rsidRDefault="00D41981" w:rsidP="00E04887">
      <w:pPr>
        <w:pStyle w:val="Item"/>
      </w:pPr>
      <w:r w:rsidRPr="00E04887">
        <w:t>Insert:</w:t>
      </w:r>
    </w:p>
    <w:p w:rsidR="00D41981" w:rsidRPr="00E04887" w:rsidRDefault="00D41981" w:rsidP="00E04887">
      <w:pPr>
        <w:pStyle w:val="subsection2"/>
      </w:pPr>
      <w:r w:rsidRPr="00E04887">
        <w:t>The lodgement must meet any requirements of the data standards.</w:t>
      </w:r>
    </w:p>
    <w:p w:rsidR="00D41981" w:rsidRPr="00E04887" w:rsidRDefault="00503DDC" w:rsidP="00E04887">
      <w:pPr>
        <w:pStyle w:val="ItemHead"/>
      </w:pPr>
      <w:r w:rsidRPr="00E04887">
        <w:t>588</w:t>
      </w:r>
      <w:r w:rsidR="00D41981" w:rsidRPr="00E04887">
        <w:t xml:space="preserve">  Subsection</w:t>
      </w:r>
      <w:r w:rsidR="00E04887" w:rsidRPr="00E04887">
        <w:t> </w:t>
      </w:r>
      <w:r w:rsidR="00D41981" w:rsidRPr="00E04887">
        <w:t>257H(3) (note)</w:t>
      </w:r>
    </w:p>
    <w:p w:rsidR="00D41981" w:rsidRPr="00E04887" w:rsidRDefault="00D41981" w:rsidP="00E04887">
      <w:pPr>
        <w:pStyle w:val="Item"/>
      </w:pPr>
      <w:r w:rsidRPr="00E04887">
        <w:t>Omit “ASIC”, substitute “</w:t>
      </w:r>
      <w:r w:rsidR="0078008B" w:rsidRPr="00E04887">
        <w:t>T</w:t>
      </w:r>
      <w:r w:rsidRPr="00E04887">
        <w:t>he Registrar”.</w:t>
      </w:r>
    </w:p>
    <w:p w:rsidR="00D41981" w:rsidRPr="00E04887" w:rsidRDefault="00503DDC" w:rsidP="00E04887">
      <w:pPr>
        <w:pStyle w:val="ItemHead"/>
      </w:pPr>
      <w:r w:rsidRPr="00E04887">
        <w:t>589</w:t>
      </w:r>
      <w:r w:rsidR="00D41981" w:rsidRPr="00E04887">
        <w:t xml:space="preserve">  Paragraph 260A(1)(b)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590</w:t>
      </w:r>
      <w:r w:rsidR="00D41981" w:rsidRPr="00E04887">
        <w:t xml:space="preserve">  Subsection</w:t>
      </w:r>
      <w:r w:rsidR="00E04887" w:rsidRPr="00E04887">
        <w:t> </w:t>
      </w:r>
      <w:r w:rsidR="00D41981" w:rsidRPr="00E04887">
        <w:t>260B(5) (heading)</w:t>
      </w:r>
    </w:p>
    <w:p w:rsidR="00D41981" w:rsidRPr="00E04887" w:rsidRDefault="00D41981" w:rsidP="00E04887">
      <w:pPr>
        <w:pStyle w:val="Item"/>
      </w:pPr>
      <w:r w:rsidRPr="00E04887">
        <w:t>Omit “</w:t>
      </w:r>
      <w:bookmarkStart w:id="147" w:name="BK_S3P115L16C7"/>
      <w:bookmarkEnd w:id="147"/>
      <w:r w:rsidRPr="00E04887">
        <w:rPr>
          <w:i/>
        </w:rPr>
        <w:t>ASIC</w:t>
      </w:r>
      <w:r w:rsidRPr="00E04887">
        <w:t>”, substitute “</w:t>
      </w:r>
      <w:bookmarkStart w:id="148" w:name="BK_S3P115L16C26"/>
      <w:bookmarkEnd w:id="148"/>
      <w:r w:rsidRPr="00E04887">
        <w:rPr>
          <w:i/>
        </w:rPr>
        <w:t>Registrar</w:t>
      </w:r>
      <w:r w:rsidRPr="00E04887">
        <w:t>”.</w:t>
      </w:r>
    </w:p>
    <w:p w:rsidR="00D41981" w:rsidRPr="00E04887" w:rsidRDefault="00503DDC" w:rsidP="00E04887">
      <w:pPr>
        <w:pStyle w:val="ItemHead"/>
      </w:pPr>
      <w:r w:rsidRPr="00E04887">
        <w:t>591</w:t>
      </w:r>
      <w:r w:rsidR="00D41981" w:rsidRPr="00E04887">
        <w:t xml:space="preserve">  Subsections</w:t>
      </w:r>
      <w:r w:rsidR="00E04887" w:rsidRPr="00E04887">
        <w:t> </w:t>
      </w:r>
      <w:r w:rsidR="00D41981" w:rsidRPr="00E04887">
        <w:t>260B(5) and (6)</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592</w:t>
      </w:r>
      <w:r w:rsidR="00D41981" w:rsidRPr="00E04887">
        <w:t xml:space="preserve">  Subsection</w:t>
      </w:r>
      <w:r w:rsidR="00E04887" w:rsidRPr="00E04887">
        <w:t> </w:t>
      </w:r>
      <w:r w:rsidR="00D41981" w:rsidRPr="00E04887">
        <w:t>260B(</w:t>
      </w:r>
      <w:r w:rsidR="00954F3E" w:rsidRPr="00E04887">
        <w:t>6</w:t>
      </w:r>
      <w:r w:rsidR="00D41981" w:rsidRPr="00E04887">
        <w:t>)</w:t>
      </w:r>
    </w:p>
    <w:p w:rsidR="00D41981" w:rsidRPr="00E04887" w:rsidRDefault="00D41981" w:rsidP="00E04887">
      <w:pPr>
        <w:pStyle w:val="Item"/>
      </w:pPr>
      <w:r w:rsidRPr="00E04887">
        <w:t>Omit “in the prescribed form”.</w:t>
      </w:r>
    </w:p>
    <w:p w:rsidR="00D41981" w:rsidRPr="00E04887" w:rsidRDefault="00503DDC" w:rsidP="00E04887">
      <w:pPr>
        <w:pStyle w:val="ItemHead"/>
      </w:pPr>
      <w:r w:rsidRPr="00E04887">
        <w:lastRenderedPageBreak/>
        <w:t>593</w:t>
      </w:r>
      <w:r w:rsidR="00D41981" w:rsidRPr="00E04887">
        <w:t xml:space="preserve">  After subsection</w:t>
      </w:r>
      <w:r w:rsidR="00E04887" w:rsidRPr="00E04887">
        <w:t> </w:t>
      </w:r>
      <w:r w:rsidR="00D41981" w:rsidRPr="00E04887">
        <w:t>260B(6)</w:t>
      </w:r>
    </w:p>
    <w:p w:rsidR="00D41981" w:rsidRPr="00E04887" w:rsidRDefault="00D41981" w:rsidP="00E04887">
      <w:pPr>
        <w:pStyle w:val="Item"/>
      </w:pPr>
      <w:r w:rsidRPr="00E04887">
        <w:t>Insert:</w:t>
      </w:r>
    </w:p>
    <w:p w:rsidR="00D41981" w:rsidRPr="00E04887" w:rsidRDefault="00D41981" w:rsidP="00E04887">
      <w:pPr>
        <w:pStyle w:val="subsection"/>
      </w:pPr>
      <w:r w:rsidRPr="00E04887">
        <w:tab/>
        <w:t>(6A)</w:t>
      </w:r>
      <w:r w:rsidRPr="00E04887">
        <w:tab/>
        <w:t>The notice must meet any requirements of the data standards.</w:t>
      </w:r>
    </w:p>
    <w:p w:rsidR="00D41981" w:rsidRPr="00E04887" w:rsidRDefault="00503DDC" w:rsidP="00E04887">
      <w:pPr>
        <w:pStyle w:val="ItemHead"/>
      </w:pPr>
      <w:r w:rsidRPr="00E04887">
        <w:t>594</w:t>
      </w:r>
      <w:r w:rsidR="00D41981" w:rsidRPr="00E04887">
        <w:t xml:space="preserve">  Subsection</w:t>
      </w:r>
      <w:r w:rsidR="00E04887" w:rsidRPr="00E04887">
        <w:t> </w:t>
      </w:r>
      <w:r w:rsidR="00D41981" w:rsidRPr="00E04887">
        <w:t>260B(7)</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595</w:t>
      </w:r>
      <w:r w:rsidR="00D41981" w:rsidRPr="00E04887">
        <w:t xml:space="preserve">  At the end of section</w:t>
      </w:r>
      <w:r w:rsidR="00E04887" w:rsidRPr="00E04887">
        <w:t> </w:t>
      </w:r>
      <w:r w:rsidR="00D41981" w:rsidRPr="00E04887">
        <w:t>260B</w:t>
      </w:r>
    </w:p>
    <w:p w:rsidR="00D41981" w:rsidRPr="00E04887" w:rsidRDefault="00D41981" w:rsidP="00E04887">
      <w:pPr>
        <w:pStyle w:val="Item"/>
      </w:pPr>
      <w:r w:rsidRPr="00E04887">
        <w:t>Add:</w:t>
      </w:r>
    </w:p>
    <w:p w:rsidR="00D41981" w:rsidRPr="00E04887" w:rsidRDefault="00D41981" w:rsidP="00E04887">
      <w:pPr>
        <w:pStyle w:val="SubsectionHead"/>
      </w:pPr>
      <w:r w:rsidRPr="00E04887">
        <w:t>Requirements for lodgement</w:t>
      </w:r>
    </w:p>
    <w:p w:rsidR="00D41981" w:rsidRPr="00E04887" w:rsidRDefault="00D41981" w:rsidP="00E04887">
      <w:pPr>
        <w:pStyle w:val="subsection"/>
      </w:pPr>
      <w:r w:rsidRPr="00E04887">
        <w:tab/>
        <w:t>(8)</w:t>
      </w:r>
      <w:r w:rsidRPr="00E04887">
        <w:tab/>
        <w:t>Lodgement of a document under this section must meet any requirements of the data standards.</w:t>
      </w:r>
    </w:p>
    <w:p w:rsidR="00D41981" w:rsidRPr="00E04887" w:rsidRDefault="00503DDC" w:rsidP="00E04887">
      <w:pPr>
        <w:pStyle w:val="ItemHead"/>
      </w:pPr>
      <w:r w:rsidRPr="00E04887">
        <w:t>596</w:t>
      </w:r>
      <w:r w:rsidR="00D41981" w:rsidRPr="00E04887">
        <w:t xml:space="preserve">  Section</w:t>
      </w:r>
      <w:r w:rsidR="00E04887" w:rsidRPr="00E04887">
        <w:t> </w:t>
      </w:r>
      <w:r w:rsidR="00D41981" w:rsidRPr="00E04887">
        <w:t>283BC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597</w:t>
      </w:r>
      <w:r w:rsidR="00D41981" w:rsidRPr="00E04887">
        <w:t xml:space="preserve">  Subsection</w:t>
      </w:r>
      <w:r w:rsidR="00E04887" w:rsidRPr="00E04887">
        <w:t> </w:t>
      </w:r>
      <w:r w:rsidR="00D41981" w:rsidRPr="00E04887">
        <w:t>283BC(1)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598</w:t>
      </w:r>
      <w:r w:rsidR="00D41981" w:rsidRPr="00E04887">
        <w:t xml:space="preserve">  Paragraph 283BC(1)(b)</w:t>
      </w:r>
    </w:p>
    <w:p w:rsidR="00D41981" w:rsidRPr="00E04887" w:rsidRDefault="00D41981" w:rsidP="00E04887">
      <w:pPr>
        <w:pStyle w:val="Item"/>
      </w:pPr>
      <w:r w:rsidRPr="00E04887">
        <w:t>Omit “prescribed by the regulations”, substitute “required by the data standards”.</w:t>
      </w:r>
    </w:p>
    <w:p w:rsidR="00D41981" w:rsidRPr="00E04887" w:rsidRDefault="00503DDC" w:rsidP="00E04887">
      <w:pPr>
        <w:pStyle w:val="ItemHead"/>
      </w:pPr>
      <w:r w:rsidRPr="00E04887">
        <w:t>599</w:t>
      </w:r>
      <w:r w:rsidR="00D41981" w:rsidRPr="00E04887">
        <w:t xml:space="preserve">  Subsection</w:t>
      </w:r>
      <w:r w:rsidR="00E04887" w:rsidRPr="00E04887">
        <w:t> </w:t>
      </w:r>
      <w:r w:rsidR="00D41981" w:rsidRPr="00E04887">
        <w:t>283BC(2)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600</w:t>
      </w:r>
      <w:r w:rsidR="00D41981" w:rsidRPr="00E04887">
        <w:t xml:space="preserve">  Subsection</w:t>
      </w:r>
      <w:r w:rsidR="00E04887" w:rsidRPr="00E04887">
        <w:t> </w:t>
      </w:r>
      <w:r w:rsidR="00D41981" w:rsidRPr="00E04887">
        <w:t>283BC(3)</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601</w:t>
      </w:r>
      <w:r w:rsidR="00D41981" w:rsidRPr="00E04887">
        <w:t xml:space="preserve">  Section</w:t>
      </w:r>
      <w:r w:rsidR="00E04887" w:rsidRPr="00E04887">
        <w:t> </w:t>
      </w:r>
      <w:r w:rsidR="00D41981" w:rsidRPr="00E04887">
        <w:t>283BCA</w:t>
      </w:r>
    </w:p>
    <w:p w:rsidR="00D41981" w:rsidRPr="00E04887" w:rsidRDefault="00D41981" w:rsidP="00E04887">
      <w:pPr>
        <w:pStyle w:val="Item"/>
      </w:pPr>
      <w:r w:rsidRPr="00E04887">
        <w:t>Repeal the section, substitute:</w:t>
      </w:r>
    </w:p>
    <w:p w:rsidR="00D41981" w:rsidRPr="00E04887" w:rsidRDefault="00D41981" w:rsidP="00E04887">
      <w:pPr>
        <w:pStyle w:val="ActHead5"/>
      </w:pPr>
      <w:bookmarkStart w:id="149" w:name="_Toc43890994"/>
      <w:r w:rsidRPr="00594D23">
        <w:rPr>
          <w:rStyle w:val="CharSectno"/>
        </w:rPr>
        <w:lastRenderedPageBreak/>
        <w:t>283BCA</w:t>
      </w:r>
      <w:r w:rsidRPr="00E04887">
        <w:t xml:space="preserve">  Record of trustees for debenture holders</w:t>
      </w:r>
      <w:bookmarkEnd w:id="149"/>
    </w:p>
    <w:p w:rsidR="00D41981" w:rsidRPr="00E04887" w:rsidRDefault="00D41981" w:rsidP="00E04887">
      <w:pPr>
        <w:pStyle w:val="subsection"/>
      </w:pPr>
      <w:r w:rsidRPr="00E04887">
        <w:tab/>
      </w:r>
      <w:r w:rsidRPr="00E04887">
        <w:tab/>
        <w:t>The Registrar must maintain a record of trustees for debenture holders.</w:t>
      </w:r>
    </w:p>
    <w:p w:rsidR="00D41981" w:rsidRPr="00E04887" w:rsidRDefault="00503DDC" w:rsidP="00E04887">
      <w:pPr>
        <w:pStyle w:val="ItemHead"/>
      </w:pPr>
      <w:r w:rsidRPr="00E04887">
        <w:t>602</w:t>
      </w:r>
      <w:r w:rsidR="00D41981" w:rsidRPr="00E04887">
        <w:t xml:space="preserve">  Section</w:t>
      </w:r>
      <w:r w:rsidR="00E04887" w:rsidRPr="00E04887">
        <w:t> </w:t>
      </w:r>
      <w:r w:rsidR="00D41981" w:rsidRPr="00E04887">
        <w:t>283BF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603</w:t>
      </w:r>
      <w:r w:rsidR="00D41981" w:rsidRPr="00E04887">
        <w:t xml:space="preserve">  Paragraph 283BF(1)(b)</w:t>
      </w:r>
    </w:p>
    <w:p w:rsidR="00D41981" w:rsidRPr="00E04887" w:rsidRDefault="00D41981" w:rsidP="00E04887">
      <w:pPr>
        <w:pStyle w:val="Item"/>
      </w:pPr>
      <w:r w:rsidRPr="00E04887">
        <w:t>Omit “ASIC (see section</w:t>
      </w:r>
      <w:r w:rsidR="00E04887" w:rsidRPr="00E04887">
        <w:t> </w:t>
      </w:r>
      <w:r w:rsidRPr="00E04887">
        <w:t>351)”, substitute “the Registrar”.</w:t>
      </w:r>
    </w:p>
    <w:p w:rsidR="00D41981" w:rsidRPr="00E04887" w:rsidRDefault="00503DDC" w:rsidP="00E04887">
      <w:pPr>
        <w:pStyle w:val="ItemHead"/>
      </w:pPr>
      <w:r w:rsidRPr="00E04887">
        <w:t>604</w:t>
      </w:r>
      <w:r w:rsidR="00D41981" w:rsidRPr="00E04887">
        <w:t xml:space="preserve">  At the end of subsection</w:t>
      </w:r>
      <w:r w:rsidR="00E04887" w:rsidRPr="00E04887">
        <w:t> </w:t>
      </w:r>
      <w:r w:rsidR="00D41981" w:rsidRPr="00E04887">
        <w:t>283BF(1)</w:t>
      </w:r>
    </w:p>
    <w:p w:rsidR="00D41981" w:rsidRPr="00E04887" w:rsidRDefault="00D41981" w:rsidP="00E04887">
      <w:pPr>
        <w:pStyle w:val="Item"/>
      </w:pPr>
      <w:r w:rsidRPr="00E04887">
        <w:t>Add:</w:t>
      </w:r>
    </w:p>
    <w:p w:rsidR="00D41981" w:rsidRPr="00E04887" w:rsidRDefault="00D41981" w:rsidP="00E04887">
      <w:pPr>
        <w:pStyle w:val="subsection2"/>
      </w:pPr>
      <w:r w:rsidRPr="00E04887">
        <w:t>The lodgement must meet any requirements of the data standards.</w:t>
      </w:r>
    </w:p>
    <w:p w:rsidR="00D41981" w:rsidRPr="00E04887" w:rsidRDefault="00503DDC" w:rsidP="00E04887">
      <w:pPr>
        <w:pStyle w:val="ItemHead"/>
      </w:pPr>
      <w:r w:rsidRPr="00E04887">
        <w:t>605</w:t>
      </w:r>
      <w:r w:rsidR="00D41981" w:rsidRPr="00E04887">
        <w:t xml:space="preserve">  Section</w:t>
      </w:r>
      <w:r w:rsidR="00E04887" w:rsidRPr="00E04887">
        <w:t> </w:t>
      </w:r>
      <w:r w:rsidR="00D41981" w:rsidRPr="00E04887">
        <w:t>283BG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606</w:t>
      </w:r>
      <w:r w:rsidR="00D41981" w:rsidRPr="00E04887">
        <w:t xml:space="preserve">  Subsection</w:t>
      </w:r>
      <w:r w:rsidR="00E04887" w:rsidRPr="00E04887">
        <w:t> </w:t>
      </w:r>
      <w:r w:rsidR="00D41981" w:rsidRPr="00E04887">
        <w:t>285(1) (table item</w:t>
      </w:r>
      <w:r w:rsidR="00E04887" w:rsidRPr="00E04887">
        <w:t> </w:t>
      </w:r>
      <w:r w:rsidR="00D41981" w:rsidRPr="00E04887">
        <w:t>5, column headed “steps”)</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607</w:t>
      </w:r>
      <w:r w:rsidR="00D41981" w:rsidRPr="00E04887">
        <w:t xml:space="preserve">  Subsection</w:t>
      </w:r>
      <w:r w:rsidR="00E04887" w:rsidRPr="00E04887">
        <w:t> </w:t>
      </w:r>
      <w:r w:rsidR="00D41981" w:rsidRPr="00E04887">
        <w:t>289(2)</w:t>
      </w:r>
    </w:p>
    <w:p w:rsidR="00D41981" w:rsidRPr="00E04887" w:rsidRDefault="00D41981" w:rsidP="00E04887">
      <w:pPr>
        <w:pStyle w:val="Item"/>
      </w:pPr>
      <w:r w:rsidRPr="00E04887">
        <w:t>Omit “ASIC written notice in the prescribed form”, substitute “the Registrar notice”.</w:t>
      </w:r>
    </w:p>
    <w:p w:rsidR="00D41981" w:rsidRPr="00E04887" w:rsidRDefault="00503DDC" w:rsidP="00E04887">
      <w:pPr>
        <w:pStyle w:val="ItemHead"/>
      </w:pPr>
      <w:r w:rsidRPr="00E04887">
        <w:t>608</w:t>
      </w:r>
      <w:r w:rsidR="00D41981" w:rsidRPr="00E04887">
        <w:t xml:space="preserve">  At the end of subsection</w:t>
      </w:r>
      <w:r w:rsidR="00E04887" w:rsidRPr="00E04887">
        <w:t> </w:t>
      </w:r>
      <w:r w:rsidR="00D41981" w:rsidRPr="00E04887">
        <w:t>289(2)</w:t>
      </w:r>
    </w:p>
    <w:p w:rsidR="00D41981" w:rsidRPr="00E04887" w:rsidRDefault="00D41981" w:rsidP="00E04887">
      <w:pPr>
        <w:pStyle w:val="Item"/>
      </w:pPr>
      <w:r w:rsidRPr="00E04887">
        <w:t>Add “The notice must meet any requirements of the data standards.”.</w:t>
      </w:r>
    </w:p>
    <w:p w:rsidR="00D41981" w:rsidRPr="00E04887" w:rsidRDefault="00503DDC" w:rsidP="00E04887">
      <w:pPr>
        <w:pStyle w:val="ItemHead"/>
      </w:pPr>
      <w:r w:rsidRPr="00E04887">
        <w:t>609</w:t>
      </w:r>
      <w:r w:rsidR="00D41981" w:rsidRPr="00E04887">
        <w:t xml:space="preserve">  Paragraphs 292(2)(b) and 302(c)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610</w:t>
      </w:r>
      <w:r w:rsidR="00D41981" w:rsidRPr="00E04887">
        <w:t xml:space="preserve">  Section</w:t>
      </w:r>
      <w:r w:rsidR="00E04887" w:rsidRPr="00E04887">
        <w:t> </w:t>
      </w:r>
      <w:r w:rsidR="00D41981" w:rsidRPr="00E04887">
        <w:t>302 (note 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611</w:t>
      </w:r>
      <w:r w:rsidR="00D41981" w:rsidRPr="00E04887">
        <w:t xml:space="preserve">  Division</w:t>
      </w:r>
      <w:r w:rsidR="00E04887" w:rsidRPr="00E04887">
        <w:t> </w:t>
      </w:r>
      <w:r w:rsidR="00D41981" w:rsidRPr="00E04887">
        <w:t>5 of Part</w:t>
      </w:r>
      <w:r w:rsidR="00E04887" w:rsidRPr="00E04887">
        <w:t> </w:t>
      </w:r>
      <w:r w:rsidR="00D41981" w:rsidRPr="00E04887">
        <w:t>2M.3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lastRenderedPageBreak/>
        <w:t>612</w:t>
      </w:r>
      <w:r w:rsidR="00D41981" w:rsidRPr="00E04887">
        <w:t xml:space="preserve">  Section</w:t>
      </w:r>
      <w:r w:rsidR="00E04887" w:rsidRPr="00E04887">
        <w:t> </w:t>
      </w:r>
      <w:r w:rsidR="00D41981" w:rsidRPr="00E04887">
        <w:t>319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613</w:t>
      </w:r>
      <w:r w:rsidR="00D41981" w:rsidRPr="00E04887">
        <w:t xml:space="preserve">  Subsection</w:t>
      </w:r>
      <w:r w:rsidR="00E04887" w:rsidRPr="00E04887">
        <w:t> </w:t>
      </w:r>
      <w:r w:rsidR="00D41981" w:rsidRPr="00E04887">
        <w:t>319(1)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614</w:t>
      </w:r>
      <w:r w:rsidR="00D41981" w:rsidRPr="00E04887">
        <w:t xml:space="preserve">  At the end of subsection</w:t>
      </w:r>
      <w:r w:rsidR="00E04887" w:rsidRPr="00E04887">
        <w:t> </w:t>
      </w:r>
      <w:r w:rsidR="00D41981" w:rsidRPr="00E04887">
        <w:t>319(1)</w:t>
      </w:r>
    </w:p>
    <w:p w:rsidR="00D41981" w:rsidRPr="00E04887" w:rsidRDefault="00D41981" w:rsidP="00E04887">
      <w:pPr>
        <w:pStyle w:val="Item"/>
      </w:pPr>
      <w:r w:rsidRPr="00E04887">
        <w:t>Add “The lodgement of the report must meet any requirements of the data standards.”.</w:t>
      </w:r>
    </w:p>
    <w:p w:rsidR="00D41981" w:rsidRPr="00E04887" w:rsidRDefault="00503DDC" w:rsidP="00E04887">
      <w:pPr>
        <w:pStyle w:val="ItemHead"/>
      </w:pPr>
      <w:r w:rsidRPr="00E04887">
        <w:t>615</w:t>
      </w:r>
      <w:r w:rsidR="00D41981" w:rsidRPr="00E04887">
        <w:t xml:space="preserve">  Section</w:t>
      </w:r>
      <w:r w:rsidR="00E04887" w:rsidRPr="00E04887">
        <w:t> </w:t>
      </w:r>
      <w:r w:rsidR="00D41981" w:rsidRPr="00E04887">
        <w:t>320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616</w:t>
      </w:r>
      <w:r w:rsidR="00D41981" w:rsidRPr="00E04887">
        <w:t xml:space="preserve">  Subsection</w:t>
      </w:r>
      <w:r w:rsidR="00E04887" w:rsidRPr="00E04887">
        <w:t> </w:t>
      </w:r>
      <w:r w:rsidR="00D41981" w:rsidRPr="00E04887">
        <w:t>320(1)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617</w:t>
      </w:r>
      <w:r w:rsidR="00D41981" w:rsidRPr="00E04887">
        <w:t xml:space="preserve">  At the end of subsection</w:t>
      </w:r>
      <w:r w:rsidR="00E04887" w:rsidRPr="00E04887">
        <w:t> </w:t>
      </w:r>
      <w:r w:rsidR="00D41981" w:rsidRPr="00E04887">
        <w:t>320(1)</w:t>
      </w:r>
    </w:p>
    <w:p w:rsidR="00D41981" w:rsidRPr="00E04887" w:rsidRDefault="00D41981" w:rsidP="00E04887">
      <w:pPr>
        <w:pStyle w:val="Item"/>
      </w:pPr>
      <w:r w:rsidRPr="00E04887">
        <w:t>Add “The lodgement must meet any requirements of the data standards.”.</w:t>
      </w:r>
    </w:p>
    <w:p w:rsidR="00D41981" w:rsidRPr="00E04887" w:rsidRDefault="00503DDC" w:rsidP="00E04887">
      <w:pPr>
        <w:pStyle w:val="ItemHead"/>
      </w:pPr>
      <w:r w:rsidRPr="00E04887">
        <w:t>618</w:t>
      </w:r>
      <w:r w:rsidR="00D41981" w:rsidRPr="00E04887">
        <w:t xml:space="preserve">  Subsection</w:t>
      </w:r>
      <w:r w:rsidR="00E04887" w:rsidRPr="00E04887">
        <w:t> </w:t>
      </w:r>
      <w:r w:rsidR="00D41981" w:rsidRPr="00E04887">
        <w:t>321(1)</w:t>
      </w:r>
    </w:p>
    <w:p w:rsidR="00D41981" w:rsidRPr="00E04887" w:rsidRDefault="00D41981" w:rsidP="00E04887">
      <w:pPr>
        <w:pStyle w:val="Item"/>
      </w:pPr>
      <w:r w:rsidRPr="00E04887">
        <w:t>Omit “ASIC” (last occurring), substitute “the Registrar”.</w:t>
      </w:r>
    </w:p>
    <w:p w:rsidR="00D41981" w:rsidRPr="00E04887" w:rsidRDefault="00503DDC" w:rsidP="00E04887">
      <w:pPr>
        <w:pStyle w:val="ItemHead"/>
      </w:pPr>
      <w:r w:rsidRPr="00E04887">
        <w:t>619</w:t>
      </w:r>
      <w:r w:rsidR="00D41981" w:rsidRPr="00E04887">
        <w:t xml:space="preserve">  Subsection</w:t>
      </w:r>
      <w:r w:rsidR="00E04887" w:rsidRPr="00E04887">
        <w:t> </w:t>
      </w:r>
      <w:r w:rsidR="00D41981" w:rsidRPr="00E04887">
        <w:t>322(1)</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620</w:t>
      </w:r>
      <w:r w:rsidR="00D41981" w:rsidRPr="00E04887">
        <w:t xml:space="preserve">  At the end of subsection</w:t>
      </w:r>
      <w:r w:rsidR="00E04887" w:rsidRPr="00E04887">
        <w:t> </w:t>
      </w:r>
      <w:r w:rsidR="00D41981" w:rsidRPr="00E04887">
        <w:t>322(1)</w:t>
      </w:r>
    </w:p>
    <w:p w:rsidR="00D41981" w:rsidRPr="00E04887" w:rsidRDefault="00D41981" w:rsidP="00E04887">
      <w:pPr>
        <w:pStyle w:val="Item"/>
      </w:pPr>
      <w:r w:rsidRPr="00E04887">
        <w:t>Add:</w:t>
      </w:r>
    </w:p>
    <w:p w:rsidR="00D41981" w:rsidRPr="00E04887" w:rsidRDefault="00D41981" w:rsidP="00E04887">
      <w:pPr>
        <w:pStyle w:val="subsection2"/>
      </w:pPr>
      <w:r w:rsidRPr="00E04887">
        <w:t>The lodgement must meet any requirements of the data standards.</w:t>
      </w:r>
    </w:p>
    <w:p w:rsidR="00D41981" w:rsidRPr="00E04887" w:rsidRDefault="00503DDC" w:rsidP="00E04887">
      <w:pPr>
        <w:pStyle w:val="ItemHead"/>
      </w:pPr>
      <w:r w:rsidRPr="00E04887">
        <w:t>621</w:t>
      </w:r>
      <w:r w:rsidR="00D41981" w:rsidRPr="00E04887">
        <w:t xml:space="preserve">  Paragraph 324BB(6)(a)</w:t>
      </w:r>
    </w:p>
    <w:p w:rsidR="00D41981" w:rsidRPr="00E04887" w:rsidRDefault="00D41981" w:rsidP="00E04887">
      <w:pPr>
        <w:pStyle w:val="Item"/>
      </w:pPr>
      <w:r w:rsidRPr="00E04887">
        <w:t>Omit “on the Business Names Register”, substitute “under section</w:t>
      </w:r>
      <w:r w:rsidR="00E04887" w:rsidRPr="00E04887">
        <w:t> </w:t>
      </w:r>
      <w:r w:rsidRPr="00E04887">
        <w:t xml:space="preserve">24 of the </w:t>
      </w:r>
      <w:r w:rsidRPr="00E04887">
        <w:rPr>
          <w:i/>
        </w:rPr>
        <w:t>Business Names Registration Act 2011</w:t>
      </w:r>
      <w:r w:rsidRPr="00E04887">
        <w:t>”.</w:t>
      </w:r>
    </w:p>
    <w:p w:rsidR="00D41981" w:rsidRPr="00E04887" w:rsidRDefault="00503DDC" w:rsidP="00E04887">
      <w:pPr>
        <w:pStyle w:val="ItemHead"/>
      </w:pPr>
      <w:r w:rsidRPr="00E04887">
        <w:t>622</w:t>
      </w:r>
      <w:r w:rsidR="00D41981" w:rsidRPr="00E04887">
        <w:t xml:space="preserve">  Paragraph 324BB(6)(b)</w:t>
      </w:r>
    </w:p>
    <w:p w:rsidR="00D41981" w:rsidRPr="00E04887" w:rsidRDefault="00D41981" w:rsidP="00E04887">
      <w:pPr>
        <w:pStyle w:val="Item"/>
      </w:pPr>
      <w:r w:rsidRPr="00E04887">
        <w:t>Omit “in the prescribed form”, substitute “that meets any requirements of the data standards”.</w:t>
      </w:r>
    </w:p>
    <w:p w:rsidR="00D41981" w:rsidRPr="00E04887" w:rsidRDefault="00503DDC" w:rsidP="00E04887">
      <w:pPr>
        <w:pStyle w:val="ItemHead"/>
      </w:pPr>
      <w:r w:rsidRPr="00E04887">
        <w:lastRenderedPageBreak/>
        <w:t>623</w:t>
      </w:r>
      <w:r w:rsidR="00D41981" w:rsidRPr="00E04887">
        <w:t xml:space="preserve">  Paragraph 324DAC(a)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624</w:t>
      </w:r>
      <w:r w:rsidR="00D41981" w:rsidRPr="00E04887">
        <w:t xml:space="preserve">  At the end of section</w:t>
      </w:r>
      <w:r w:rsidR="00E04887" w:rsidRPr="00E04887">
        <w:t> </w:t>
      </w:r>
      <w:r w:rsidR="00D41981" w:rsidRPr="00E04887">
        <w:t>324DAC</w:t>
      </w:r>
    </w:p>
    <w:p w:rsidR="00D41981" w:rsidRPr="00E04887" w:rsidRDefault="00D41981" w:rsidP="00E04887">
      <w:pPr>
        <w:pStyle w:val="Item"/>
      </w:pPr>
      <w:r w:rsidRPr="00E04887">
        <w:t>Add</w:t>
      </w:r>
      <w:r w:rsidR="003F644A" w:rsidRPr="00E04887">
        <w:t xml:space="preserve"> (before the note)</w:t>
      </w:r>
      <w:r w:rsidRPr="00E04887">
        <w:t>:</w:t>
      </w:r>
    </w:p>
    <w:p w:rsidR="00D41981" w:rsidRPr="00B6345F" w:rsidRDefault="00D41981" w:rsidP="00B6345F">
      <w:pPr>
        <w:pStyle w:val="subsection2"/>
      </w:pPr>
      <w:r w:rsidRPr="00B6345F">
        <w:t>Lodgement of the copy of the resolution must meet any requirements of the data standards.</w:t>
      </w:r>
    </w:p>
    <w:p w:rsidR="00D41981" w:rsidRPr="00E04887" w:rsidRDefault="00503DDC" w:rsidP="00E04887">
      <w:pPr>
        <w:pStyle w:val="ItemHead"/>
      </w:pPr>
      <w:r w:rsidRPr="00E04887">
        <w:t>625</w:t>
      </w:r>
      <w:r w:rsidR="00D41981" w:rsidRPr="00E04887">
        <w:t xml:space="preserve">  At the end of subsection</w:t>
      </w:r>
      <w:r w:rsidR="00E04887" w:rsidRPr="00E04887">
        <w:t> </w:t>
      </w:r>
      <w:r w:rsidR="00D41981" w:rsidRPr="00E04887">
        <w:t>329(2)</w:t>
      </w:r>
    </w:p>
    <w:p w:rsidR="00D41981" w:rsidRPr="00E04887" w:rsidRDefault="00D41981" w:rsidP="00E04887">
      <w:pPr>
        <w:pStyle w:val="Item"/>
      </w:pPr>
      <w:r w:rsidRPr="00E04887">
        <w:t>Add “with the Registrar. The lodgement must meet any requirements of the data standards.”.</w:t>
      </w:r>
    </w:p>
    <w:p w:rsidR="00D41981" w:rsidRPr="00E04887" w:rsidRDefault="00503DDC" w:rsidP="00E04887">
      <w:pPr>
        <w:pStyle w:val="ItemHead"/>
      </w:pPr>
      <w:r w:rsidRPr="00E04887">
        <w:t>626</w:t>
      </w:r>
      <w:r w:rsidR="00D41981" w:rsidRPr="00E04887">
        <w:t xml:space="preserve">  Paragraph 329(11)(c)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627</w:t>
      </w:r>
      <w:r w:rsidR="00D41981" w:rsidRPr="00E04887">
        <w:t xml:space="preserve">  Paragraph 329(11)(c)</w:t>
      </w:r>
    </w:p>
    <w:p w:rsidR="00D41981" w:rsidRPr="00E04887" w:rsidRDefault="00D41981" w:rsidP="00E04887">
      <w:pPr>
        <w:pStyle w:val="Item"/>
      </w:pPr>
      <w:r w:rsidRPr="00E04887">
        <w:t>Omit “in the prescribed form”.</w:t>
      </w:r>
    </w:p>
    <w:p w:rsidR="00D41981" w:rsidRPr="00E04887" w:rsidRDefault="00503DDC" w:rsidP="00E04887">
      <w:pPr>
        <w:pStyle w:val="ItemHead"/>
      </w:pPr>
      <w:r w:rsidRPr="00E04887">
        <w:t>628</w:t>
      </w:r>
      <w:r w:rsidR="00D41981" w:rsidRPr="00E04887">
        <w:t xml:space="preserve">  Paragraph 329(11)(d)</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629</w:t>
      </w:r>
      <w:r w:rsidR="00D41981" w:rsidRPr="00E04887">
        <w:t xml:space="preserve">  At the end of section</w:t>
      </w:r>
      <w:r w:rsidR="00E04887" w:rsidRPr="00E04887">
        <w:t> </w:t>
      </w:r>
      <w:r w:rsidR="00D41981" w:rsidRPr="00E04887">
        <w:t>329</w:t>
      </w:r>
    </w:p>
    <w:p w:rsidR="00D41981" w:rsidRPr="00E04887" w:rsidRDefault="00D41981" w:rsidP="00E04887">
      <w:pPr>
        <w:pStyle w:val="Item"/>
      </w:pPr>
      <w:r w:rsidRPr="00E04887">
        <w:t>Add:</w:t>
      </w:r>
    </w:p>
    <w:p w:rsidR="00D41981" w:rsidRPr="00E04887" w:rsidRDefault="00D41981" w:rsidP="00E04887">
      <w:pPr>
        <w:pStyle w:val="subsection"/>
      </w:pPr>
      <w:r w:rsidRPr="00E04887">
        <w:tab/>
        <w:t>(12)</w:t>
      </w:r>
      <w:r w:rsidRPr="00E04887">
        <w:tab/>
        <w:t>The notice must meet any requirements of the data standards.</w:t>
      </w:r>
    </w:p>
    <w:p w:rsidR="00D41981" w:rsidRPr="00E04887" w:rsidRDefault="00503DDC" w:rsidP="00E04887">
      <w:pPr>
        <w:pStyle w:val="ItemHead"/>
      </w:pPr>
      <w:r w:rsidRPr="00E04887">
        <w:t>630</w:t>
      </w:r>
      <w:r w:rsidR="00D41981" w:rsidRPr="00E04887">
        <w:t xml:space="preserve">  Subsection</w:t>
      </w:r>
      <w:r w:rsidR="00E04887" w:rsidRPr="00E04887">
        <w:t> </w:t>
      </w:r>
      <w:r w:rsidR="00D41981" w:rsidRPr="00E04887">
        <w:t>331AC(7)</w:t>
      </w:r>
    </w:p>
    <w:p w:rsidR="00D41981" w:rsidRPr="00E04887" w:rsidRDefault="00D41981" w:rsidP="00E04887">
      <w:pPr>
        <w:pStyle w:val="Item"/>
      </w:pPr>
      <w:r w:rsidRPr="00E04887">
        <w:t>Omit “ASIC a notice of the removal or resignation in the prescribed form”, substitute “the Registrar a notice of the removal or resignation. The notice must meet any requirements of the data standards”.</w:t>
      </w:r>
    </w:p>
    <w:p w:rsidR="00D41981" w:rsidRPr="00E04887" w:rsidRDefault="00503DDC" w:rsidP="00E04887">
      <w:pPr>
        <w:pStyle w:val="ItemHead"/>
      </w:pPr>
      <w:r w:rsidRPr="00E04887">
        <w:t>631</w:t>
      </w:r>
      <w:r w:rsidR="00D41981" w:rsidRPr="00E04887">
        <w:t xml:space="preserve">  Subsection</w:t>
      </w:r>
      <w:r w:rsidR="00E04887" w:rsidRPr="00E04887">
        <w:t> </w:t>
      </w:r>
      <w:r w:rsidR="00D41981" w:rsidRPr="00E04887">
        <w:t>332A(3)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632</w:t>
      </w:r>
      <w:r w:rsidR="00D41981" w:rsidRPr="00E04887">
        <w:t xml:space="preserve">  At the end of subsection</w:t>
      </w:r>
      <w:r w:rsidR="00E04887" w:rsidRPr="00E04887">
        <w:t> </w:t>
      </w:r>
      <w:r w:rsidR="00D41981" w:rsidRPr="00E04887">
        <w:t>332A(3)</w:t>
      </w:r>
    </w:p>
    <w:p w:rsidR="00D41981" w:rsidRPr="00E04887" w:rsidRDefault="00D41981" w:rsidP="00E04887">
      <w:pPr>
        <w:pStyle w:val="Item"/>
      </w:pPr>
      <w:r w:rsidRPr="00E04887">
        <w:t>Add “The lodgement must meet any requirements of the data standards.”.</w:t>
      </w:r>
    </w:p>
    <w:p w:rsidR="00D41981" w:rsidRPr="00E04887" w:rsidRDefault="00503DDC" w:rsidP="00E04887">
      <w:pPr>
        <w:pStyle w:val="ItemHead"/>
      </w:pPr>
      <w:r w:rsidRPr="00E04887">
        <w:lastRenderedPageBreak/>
        <w:t>633</w:t>
      </w:r>
      <w:r w:rsidR="00D41981" w:rsidRPr="00E04887">
        <w:t xml:space="preserve">  Chapter</w:t>
      </w:r>
      <w:r w:rsidR="00E04887" w:rsidRPr="00E04887">
        <w:t> </w:t>
      </w:r>
      <w:r w:rsidR="00D41981" w:rsidRPr="00E04887">
        <w:t>2N (heading)</w:t>
      </w:r>
    </w:p>
    <w:p w:rsidR="00D41981" w:rsidRPr="00E04887" w:rsidRDefault="00D41981" w:rsidP="00E04887">
      <w:pPr>
        <w:pStyle w:val="Item"/>
      </w:pPr>
      <w:r w:rsidRPr="00E04887">
        <w:t>Omit “</w:t>
      </w:r>
      <w:r w:rsidRPr="00E04887">
        <w:rPr>
          <w:b/>
        </w:rPr>
        <w:t>ASIC</w:t>
      </w:r>
      <w:r w:rsidRPr="00E04887">
        <w:t>”.</w:t>
      </w:r>
    </w:p>
    <w:p w:rsidR="00D41981" w:rsidRPr="00E04887" w:rsidRDefault="00503DDC" w:rsidP="00E04887">
      <w:pPr>
        <w:pStyle w:val="ItemHead"/>
      </w:pPr>
      <w:r w:rsidRPr="00E04887">
        <w:t>634</w:t>
      </w:r>
      <w:r w:rsidR="00D41981" w:rsidRPr="00E04887">
        <w:t xml:space="preserve">  Subparagraph 345A(1)(a)(ii)</w:t>
      </w:r>
    </w:p>
    <w:p w:rsidR="00D41981" w:rsidRPr="00E04887" w:rsidRDefault="00D41981" w:rsidP="00E04887">
      <w:pPr>
        <w:pStyle w:val="Item"/>
      </w:pPr>
      <w:r w:rsidRPr="00E04887">
        <w:t>Omit “in a register maintained by ASIC under section</w:t>
      </w:r>
      <w:r w:rsidR="00E04887" w:rsidRPr="00E04887">
        <w:t> </w:t>
      </w:r>
      <w:r w:rsidRPr="00E04887">
        <w:t>1274”, substitute “</w:t>
      </w:r>
      <w:bookmarkStart w:id="150" w:name="BK_S3P120L5C13"/>
      <w:bookmarkEnd w:id="150"/>
      <w:r w:rsidRPr="00E04887">
        <w:t>under section</w:t>
      </w:r>
      <w:r w:rsidR="00E04887" w:rsidRPr="00E04887">
        <w:t> </w:t>
      </w:r>
      <w:r w:rsidRPr="00E04887">
        <w:t>118”.</w:t>
      </w:r>
    </w:p>
    <w:p w:rsidR="00D41981" w:rsidRPr="00E04887" w:rsidRDefault="00503DDC" w:rsidP="00E04887">
      <w:pPr>
        <w:pStyle w:val="ItemHead"/>
      </w:pPr>
      <w:r w:rsidRPr="00E04887">
        <w:t>635</w:t>
      </w:r>
      <w:r w:rsidR="00D41981" w:rsidRPr="00E04887">
        <w:t xml:space="preserve">  Paragraph 345A(1A)(b)</w:t>
      </w:r>
    </w:p>
    <w:p w:rsidR="00D41981" w:rsidRPr="00E04887" w:rsidRDefault="00D41981" w:rsidP="00E04887">
      <w:pPr>
        <w:pStyle w:val="Item"/>
      </w:pPr>
      <w:r w:rsidRPr="00E04887">
        <w:t>Omit “in a register maintained by ASIC under section</w:t>
      </w:r>
      <w:r w:rsidR="00E04887" w:rsidRPr="00E04887">
        <w:t> </w:t>
      </w:r>
      <w:r w:rsidRPr="00E04887">
        <w:t>1274”, substitute “under section</w:t>
      </w:r>
      <w:r w:rsidR="00E04887" w:rsidRPr="00E04887">
        <w:t> </w:t>
      </w:r>
      <w:r w:rsidRPr="00E04887">
        <w:t>118”.</w:t>
      </w:r>
    </w:p>
    <w:p w:rsidR="00D41981" w:rsidRPr="00E04887" w:rsidRDefault="00503DDC" w:rsidP="00E04887">
      <w:pPr>
        <w:pStyle w:val="ItemHead"/>
      </w:pPr>
      <w:r w:rsidRPr="00E04887">
        <w:t>636</w:t>
      </w:r>
      <w:r w:rsidR="00D41981" w:rsidRPr="00E04887">
        <w:t xml:space="preserve">  Subsection</w:t>
      </w:r>
      <w:r w:rsidR="00E04887" w:rsidRPr="00E04887">
        <w:t> </w:t>
      </w:r>
      <w:r w:rsidR="00D41981" w:rsidRPr="00E04887">
        <w:t>345A(1A)</w:t>
      </w:r>
    </w:p>
    <w:p w:rsidR="00D41981" w:rsidRPr="00E04887" w:rsidRDefault="00D41981" w:rsidP="00E04887">
      <w:pPr>
        <w:pStyle w:val="Item"/>
      </w:pPr>
      <w:r w:rsidRPr="00E04887">
        <w:t>Omit “determined by ASIC”, substitute “determined by the Registrar”.</w:t>
      </w:r>
    </w:p>
    <w:p w:rsidR="00D41981" w:rsidRPr="00E04887" w:rsidRDefault="00503DDC" w:rsidP="00E04887">
      <w:pPr>
        <w:pStyle w:val="ItemHead"/>
      </w:pPr>
      <w:r w:rsidRPr="00E04887">
        <w:t>637</w:t>
      </w:r>
      <w:r w:rsidR="00D41981" w:rsidRPr="00E04887">
        <w:t xml:space="preserve">  Subsections</w:t>
      </w:r>
      <w:r w:rsidR="00E04887" w:rsidRPr="00E04887">
        <w:t> </w:t>
      </w:r>
      <w:r w:rsidR="00D41981" w:rsidRPr="00E04887">
        <w:t>345B(1) and (2)</w:t>
      </w:r>
    </w:p>
    <w:p w:rsidR="00D41981" w:rsidRPr="00E04887" w:rsidRDefault="00D41981" w:rsidP="00E04887">
      <w:pPr>
        <w:pStyle w:val="Item"/>
      </w:pPr>
      <w:r w:rsidRPr="00E04887">
        <w:t>Omit “ASIC’s”, substitute “the Registrar’s”.</w:t>
      </w:r>
    </w:p>
    <w:p w:rsidR="00D41981" w:rsidRPr="00E04887" w:rsidRDefault="00503DDC" w:rsidP="00E04887">
      <w:pPr>
        <w:pStyle w:val="ItemHead"/>
      </w:pPr>
      <w:r w:rsidRPr="00E04887">
        <w:t>638</w:t>
      </w:r>
      <w:r w:rsidR="00D41981" w:rsidRPr="00E04887">
        <w:t xml:space="preserve">  Subsection</w:t>
      </w:r>
      <w:r w:rsidR="00E04887" w:rsidRPr="00E04887">
        <w:t> </w:t>
      </w:r>
      <w:r w:rsidR="00D41981" w:rsidRPr="00E04887">
        <w:t>345B(3)</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639</w:t>
      </w:r>
      <w:r w:rsidR="00D41981" w:rsidRPr="00E04887">
        <w:t xml:space="preserve">  Section</w:t>
      </w:r>
      <w:r w:rsidR="00E04887" w:rsidRPr="00E04887">
        <w:t> </w:t>
      </w:r>
      <w:r w:rsidR="00D41981" w:rsidRPr="00E04887">
        <w:t>345C</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640</w:t>
      </w:r>
      <w:r w:rsidR="00D41981" w:rsidRPr="00E04887">
        <w:t xml:space="preserve">  Section</w:t>
      </w:r>
      <w:r w:rsidR="00E04887" w:rsidRPr="00E04887">
        <w:t> </w:t>
      </w:r>
      <w:r w:rsidR="00D41981" w:rsidRPr="00E04887">
        <w:t>346A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641</w:t>
      </w:r>
      <w:r w:rsidR="00D41981" w:rsidRPr="00E04887">
        <w:t xml:space="preserve">  Subsection</w:t>
      </w:r>
      <w:r w:rsidR="00E04887" w:rsidRPr="00E04887">
        <w:t> </w:t>
      </w:r>
      <w:r w:rsidR="00D41981" w:rsidRPr="00E04887">
        <w:t>346A(1)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642</w:t>
      </w:r>
      <w:r w:rsidR="00D41981" w:rsidRPr="00E04887">
        <w:t xml:space="preserve">  Subsection</w:t>
      </w:r>
      <w:r w:rsidR="00E04887" w:rsidRPr="00E04887">
        <w:t> </w:t>
      </w:r>
      <w:r w:rsidR="00D41981" w:rsidRPr="00E04887">
        <w:t>346A(2)</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643</w:t>
      </w:r>
      <w:r w:rsidR="00D41981" w:rsidRPr="00E04887">
        <w:t xml:space="preserve">  Section</w:t>
      </w:r>
      <w:r w:rsidR="00E04887" w:rsidRPr="00E04887">
        <w:t> </w:t>
      </w:r>
      <w:r w:rsidR="00D41981" w:rsidRPr="00E04887">
        <w:t>346B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644</w:t>
      </w:r>
      <w:r w:rsidR="00D41981" w:rsidRPr="00E04887">
        <w:t xml:space="preserve">  Section</w:t>
      </w:r>
      <w:r w:rsidR="00E04887" w:rsidRPr="00E04887">
        <w:t> </w:t>
      </w:r>
      <w:r w:rsidR="00D41981" w:rsidRPr="00E04887">
        <w:t>346B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645</w:t>
      </w:r>
      <w:r w:rsidR="00D41981" w:rsidRPr="00E04887">
        <w:t xml:space="preserve">  Section</w:t>
      </w:r>
      <w:r w:rsidR="00E04887" w:rsidRPr="00E04887">
        <w:t> </w:t>
      </w:r>
      <w:r w:rsidR="00D41981" w:rsidRPr="00E04887">
        <w:t>346B</w:t>
      </w:r>
    </w:p>
    <w:p w:rsidR="00D41981" w:rsidRPr="00E04887" w:rsidRDefault="00D41981" w:rsidP="00E04887">
      <w:pPr>
        <w:pStyle w:val="Item"/>
      </w:pPr>
      <w:r w:rsidRPr="00E04887">
        <w:t>Omit “prescribed by the regulations for the purposes of this section”, substitute “specified in the data standards in relation to this section”.</w:t>
      </w:r>
    </w:p>
    <w:p w:rsidR="00D41981" w:rsidRPr="00E04887" w:rsidRDefault="00503DDC" w:rsidP="00E04887">
      <w:pPr>
        <w:pStyle w:val="ItemHead"/>
      </w:pPr>
      <w:r w:rsidRPr="00E04887">
        <w:t>646</w:t>
      </w:r>
      <w:r w:rsidR="00D41981" w:rsidRPr="00E04887">
        <w:t xml:space="preserve">  Paragraph 346C(3)(a)</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647</w:t>
      </w:r>
      <w:r w:rsidR="00D41981" w:rsidRPr="00E04887">
        <w:t xml:space="preserve">  Paragraphs 346C(3)(b) and (c)</w:t>
      </w:r>
    </w:p>
    <w:p w:rsidR="00D41981" w:rsidRPr="00E04887" w:rsidRDefault="00D41981" w:rsidP="00E04887">
      <w:pPr>
        <w:pStyle w:val="Item"/>
      </w:pPr>
      <w:r w:rsidRPr="00E04887">
        <w:t>Repeal the paragraphs, substitute:</w:t>
      </w:r>
    </w:p>
    <w:p w:rsidR="00D41981" w:rsidRPr="00E04887" w:rsidRDefault="00D41981" w:rsidP="00E04887">
      <w:pPr>
        <w:pStyle w:val="paragraph"/>
      </w:pPr>
      <w:r w:rsidRPr="00E04887">
        <w:tab/>
        <w:t>(b)</w:t>
      </w:r>
      <w:r w:rsidRPr="00E04887">
        <w:tab/>
        <w:t>must meet any requirements of the data standards; and</w:t>
      </w:r>
    </w:p>
    <w:p w:rsidR="00D41981" w:rsidRPr="00E04887" w:rsidRDefault="00503DDC" w:rsidP="00E04887">
      <w:pPr>
        <w:pStyle w:val="ItemHead"/>
      </w:pPr>
      <w:r w:rsidRPr="00E04887">
        <w:t>648</w:t>
      </w:r>
      <w:r w:rsidR="00D41981" w:rsidRPr="00E04887">
        <w:t xml:space="preserve">  Subsection</w:t>
      </w:r>
      <w:r w:rsidR="00E04887" w:rsidRPr="00E04887">
        <w:t> </w:t>
      </w:r>
      <w:r w:rsidR="00D41981" w:rsidRPr="00E04887">
        <w:t>346C(4)</w:t>
      </w:r>
    </w:p>
    <w:p w:rsidR="00D41981" w:rsidRPr="00E04887" w:rsidRDefault="00D41981" w:rsidP="00E04887">
      <w:pPr>
        <w:pStyle w:val="Item"/>
      </w:pPr>
      <w:r w:rsidRPr="00E04887">
        <w:t>Omit “lodge a prescribed form”, substitute “give notice (however described)”.</w:t>
      </w:r>
    </w:p>
    <w:p w:rsidR="00D41981" w:rsidRPr="00E04887" w:rsidRDefault="00503DDC" w:rsidP="00E04887">
      <w:pPr>
        <w:pStyle w:val="ItemHead"/>
      </w:pPr>
      <w:r w:rsidRPr="00E04887">
        <w:t>649</w:t>
      </w:r>
      <w:r w:rsidR="00D41981" w:rsidRPr="00E04887">
        <w:t xml:space="preserve">  Subsection</w:t>
      </w:r>
      <w:r w:rsidR="00E04887" w:rsidRPr="00E04887">
        <w:t> </w:t>
      </w:r>
      <w:r w:rsidR="00D41981" w:rsidRPr="00E04887">
        <w:t>346C(5)</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650</w:t>
      </w:r>
      <w:r w:rsidR="00D41981" w:rsidRPr="00E04887">
        <w:t xml:space="preserve">  Subsection</w:t>
      </w:r>
      <w:r w:rsidR="00E04887" w:rsidRPr="00E04887">
        <w:t> </w:t>
      </w:r>
      <w:r w:rsidR="00D41981" w:rsidRPr="00E04887">
        <w:t>347A(2)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651</w:t>
      </w:r>
      <w:r w:rsidR="00D41981" w:rsidRPr="00E04887">
        <w:t xml:space="preserve">  Section</w:t>
      </w:r>
      <w:r w:rsidR="00E04887" w:rsidRPr="00E04887">
        <w:t> </w:t>
      </w:r>
      <w:r w:rsidR="00D41981" w:rsidRPr="00E04887">
        <w:t>347B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652</w:t>
      </w:r>
      <w:r w:rsidR="00D41981" w:rsidRPr="00E04887">
        <w:t xml:space="preserve">  Subsection</w:t>
      </w:r>
      <w:r w:rsidR="00E04887" w:rsidRPr="00E04887">
        <w:t> </w:t>
      </w:r>
      <w:r w:rsidR="00D41981" w:rsidRPr="00E04887">
        <w:t>347B(1)</w:t>
      </w:r>
    </w:p>
    <w:p w:rsidR="00D41981" w:rsidRPr="00E04887" w:rsidRDefault="00D41981" w:rsidP="00E04887">
      <w:pPr>
        <w:pStyle w:val="Item"/>
      </w:pPr>
      <w:r w:rsidRPr="00E04887">
        <w:t>Omit “ASIC of that fact, in the prescribed form</w:t>
      </w:r>
      <w:r w:rsidR="00D74288" w:rsidRPr="00E04887">
        <w:t>,</w:t>
      </w:r>
      <w:r w:rsidRPr="00E04887">
        <w:t>”, substitute “the Registrar”.</w:t>
      </w:r>
    </w:p>
    <w:p w:rsidR="00D41981" w:rsidRPr="00E04887" w:rsidRDefault="00503DDC" w:rsidP="00E04887">
      <w:pPr>
        <w:pStyle w:val="ItemHead"/>
      </w:pPr>
      <w:r w:rsidRPr="00E04887">
        <w:t>653</w:t>
      </w:r>
      <w:r w:rsidR="00D41981" w:rsidRPr="00E04887">
        <w:t xml:space="preserve">  At the end of subsection</w:t>
      </w:r>
      <w:r w:rsidR="00E04887" w:rsidRPr="00E04887">
        <w:t> </w:t>
      </w:r>
      <w:r w:rsidR="00D41981" w:rsidRPr="00E04887">
        <w:t>347B(1)</w:t>
      </w:r>
    </w:p>
    <w:p w:rsidR="00D41981" w:rsidRPr="00E04887" w:rsidRDefault="00D41981" w:rsidP="00E04887">
      <w:pPr>
        <w:pStyle w:val="Item"/>
      </w:pPr>
      <w:r w:rsidRPr="00E04887">
        <w:t>Add “The notification must meet any requirements of the data standards.”.</w:t>
      </w:r>
    </w:p>
    <w:p w:rsidR="00D41981" w:rsidRPr="00E04887" w:rsidRDefault="00503DDC" w:rsidP="00E04887">
      <w:pPr>
        <w:pStyle w:val="ItemHead"/>
      </w:pPr>
      <w:r w:rsidRPr="00E04887">
        <w:t>654</w:t>
      </w:r>
      <w:r w:rsidR="00D41981" w:rsidRPr="00E04887">
        <w:t xml:space="preserve">  Subsection</w:t>
      </w:r>
      <w:r w:rsidR="00E04887" w:rsidRPr="00E04887">
        <w:t> </w:t>
      </w:r>
      <w:r w:rsidR="00D41981" w:rsidRPr="00E04887">
        <w:t>347B(2)</w:t>
      </w:r>
    </w:p>
    <w:p w:rsidR="00D41981" w:rsidRPr="00E04887" w:rsidRDefault="00D41981" w:rsidP="00E04887">
      <w:pPr>
        <w:pStyle w:val="Item"/>
      </w:pPr>
      <w:r w:rsidRPr="00E04887">
        <w:t>Omit “ASIC of that fact, in the prescribed form</w:t>
      </w:r>
      <w:r w:rsidR="00D74288" w:rsidRPr="00E04887">
        <w:t>,</w:t>
      </w:r>
      <w:r w:rsidRPr="00E04887">
        <w:t>”, substitute “the Registrar”.</w:t>
      </w:r>
    </w:p>
    <w:p w:rsidR="00D41981" w:rsidRPr="00E04887" w:rsidRDefault="00503DDC" w:rsidP="00E04887">
      <w:pPr>
        <w:pStyle w:val="ItemHead"/>
      </w:pPr>
      <w:r w:rsidRPr="00E04887">
        <w:lastRenderedPageBreak/>
        <w:t>655</w:t>
      </w:r>
      <w:r w:rsidR="00D41981" w:rsidRPr="00E04887">
        <w:t xml:space="preserve">  After subsection</w:t>
      </w:r>
      <w:r w:rsidR="00E04887" w:rsidRPr="00E04887">
        <w:t> </w:t>
      </w:r>
      <w:r w:rsidR="00D41981" w:rsidRPr="00E04887">
        <w:t>347B(2)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 xml:space="preserve">A notification under </w:t>
      </w:r>
      <w:r w:rsidR="00E04887" w:rsidRPr="00E04887">
        <w:t>subsection (</w:t>
      </w:r>
      <w:r w:rsidRPr="00E04887">
        <w:t>1) or (2) must meet any requirements of the data standards.</w:t>
      </w:r>
    </w:p>
    <w:p w:rsidR="00D41981" w:rsidRPr="00E04887" w:rsidRDefault="00503DDC" w:rsidP="00E04887">
      <w:pPr>
        <w:pStyle w:val="ItemHead"/>
      </w:pPr>
      <w:r w:rsidRPr="00E04887">
        <w:t>656</w:t>
      </w:r>
      <w:r w:rsidR="00D41981" w:rsidRPr="00E04887">
        <w:t xml:space="preserve">  Paragraph 347C(1)(c)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657</w:t>
      </w:r>
      <w:r w:rsidR="00D41981" w:rsidRPr="00E04887">
        <w:t xml:space="preserve">  Section</w:t>
      </w:r>
      <w:r w:rsidR="00E04887" w:rsidRPr="00E04887">
        <w:t> </w:t>
      </w:r>
      <w:r w:rsidR="00D41981" w:rsidRPr="00E04887">
        <w:t>348A (heading)</w:t>
      </w:r>
    </w:p>
    <w:p w:rsidR="00D41981" w:rsidRPr="00E04887" w:rsidRDefault="00F326DC" w:rsidP="00E04887">
      <w:pPr>
        <w:pStyle w:val="Item"/>
      </w:pPr>
      <w:r w:rsidRPr="00E04887">
        <w:t>Before</w:t>
      </w:r>
      <w:r w:rsidR="00D41981" w:rsidRPr="00E04887">
        <w:t xml:space="preserve"> “</w:t>
      </w:r>
      <w:r w:rsidR="00D41981" w:rsidRPr="00E04887">
        <w:rPr>
          <w:b/>
        </w:rPr>
        <w:t>ASIC</w:t>
      </w:r>
      <w:r w:rsidR="00D41981" w:rsidRPr="00E04887">
        <w:t xml:space="preserve">”, </w:t>
      </w:r>
      <w:r w:rsidRPr="00E04887">
        <w:t>insert</w:t>
      </w:r>
      <w:r w:rsidR="00D41981" w:rsidRPr="00E04887">
        <w:t xml:space="preserve"> “</w:t>
      </w:r>
      <w:r w:rsidR="00D41981" w:rsidRPr="00E04887">
        <w:rPr>
          <w:b/>
        </w:rPr>
        <w:t>The Registrar</w:t>
      </w:r>
      <w:r w:rsidRPr="00E04887">
        <w:rPr>
          <w:b/>
        </w:rPr>
        <w:t xml:space="preserve"> or</w:t>
      </w:r>
      <w:r w:rsidR="00D41981" w:rsidRPr="00E04887">
        <w:t>”.</w:t>
      </w:r>
    </w:p>
    <w:p w:rsidR="00D41981" w:rsidRPr="00E04887" w:rsidRDefault="00503DDC" w:rsidP="00E04887">
      <w:pPr>
        <w:pStyle w:val="ItemHead"/>
      </w:pPr>
      <w:r w:rsidRPr="00E04887">
        <w:t>658</w:t>
      </w:r>
      <w:r w:rsidR="00D41981" w:rsidRPr="00E04887">
        <w:t xml:space="preserve">  Subsection</w:t>
      </w:r>
      <w:r w:rsidR="00E04887" w:rsidRPr="00E04887">
        <w:t> </w:t>
      </w:r>
      <w:r w:rsidR="00D41981" w:rsidRPr="00E04887">
        <w:t>348A(1)</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659</w:t>
      </w:r>
      <w:r w:rsidR="00D41981" w:rsidRPr="00E04887">
        <w:t xml:space="preserve">  Subsection</w:t>
      </w:r>
      <w:r w:rsidR="00E04887" w:rsidRPr="00E04887">
        <w:t> </w:t>
      </w:r>
      <w:r w:rsidR="00D41981" w:rsidRPr="00E04887">
        <w:t>348A(1)</w:t>
      </w:r>
    </w:p>
    <w:p w:rsidR="00D41981" w:rsidRPr="00E04887" w:rsidRDefault="00D41981" w:rsidP="00E04887">
      <w:pPr>
        <w:pStyle w:val="Item"/>
      </w:pPr>
      <w:r w:rsidRPr="00E04887">
        <w:t>Omit “ASIC suspects”, substitute “the Registrar suspects”.</w:t>
      </w:r>
    </w:p>
    <w:p w:rsidR="00D41981" w:rsidRPr="00E04887" w:rsidRDefault="00503DDC" w:rsidP="00E04887">
      <w:pPr>
        <w:pStyle w:val="ItemHead"/>
      </w:pPr>
      <w:r w:rsidRPr="00E04887">
        <w:t>660</w:t>
      </w:r>
      <w:r w:rsidR="00D41981" w:rsidRPr="00E04887">
        <w:t xml:space="preserve">  Subsection</w:t>
      </w:r>
      <w:r w:rsidR="00E04887" w:rsidRPr="00E04887">
        <w:t> </w:t>
      </w:r>
      <w:r w:rsidR="00D41981" w:rsidRPr="00E04887">
        <w:t>348A(1)</w:t>
      </w:r>
    </w:p>
    <w:p w:rsidR="00D41981" w:rsidRPr="00E04887" w:rsidRDefault="00D41981" w:rsidP="00E04887">
      <w:pPr>
        <w:pStyle w:val="Item"/>
      </w:pPr>
      <w:r w:rsidRPr="00E04887">
        <w:t>Omit “a register maintained by ASIC under subsection</w:t>
      </w:r>
      <w:r w:rsidR="00E04887" w:rsidRPr="00E04887">
        <w:t> </w:t>
      </w:r>
      <w:r w:rsidRPr="00E04887">
        <w:t>1274(1)”, substitute “records maintained by the Registrar in the performance of functions or the exercise of powers under this Act”.</w:t>
      </w:r>
    </w:p>
    <w:p w:rsidR="00D41981" w:rsidRPr="00E04887" w:rsidRDefault="00503DDC" w:rsidP="00E04887">
      <w:pPr>
        <w:pStyle w:val="ItemHead"/>
      </w:pPr>
      <w:r w:rsidRPr="00E04887">
        <w:t>661</w:t>
      </w:r>
      <w:r w:rsidR="00D41981" w:rsidRPr="00E04887">
        <w:t xml:space="preserve">  Subsection</w:t>
      </w:r>
      <w:r w:rsidR="00E04887" w:rsidRPr="00E04887">
        <w:t> </w:t>
      </w:r>
      <w:r w:rsidR="00D41981" w:rsidRPr="00E04887">
        <w:t>348A(2)</w:t>
      </w:r>
    </w:p>
    <w:p w:rsidR="00D41981" w:rsidRPr="00E04887" w:rsidRDefault="00F326DC" w:rsidP="00E04887">
      <w:pPr>
        <w:pStyle w:val="Item"/>
      </w:pPr>
      <w:r w:rsidRPr="00E04887">
        <w:t>Omit “company, registered scheme or”</w:t>
      </w:r>
      <w:r w:rsidR="00D41981" w:rsidRPr="00E04887">
        <w:t>.</w:t>
      </w:r>
    </w:p>
    <w:p w:rsidR="00F326DC" w:rsidRPr="00E04887" w:rsidRDefault="00503DDC" w:rsidP="00E04887">
      <w:pPr>
        <w:pStyle w:val="ItemHead"/>
      </w:pPr>
      <w:r w:rsidRPr="00E04887">
        <w:t>662</w:t>
      </w:r>
      <w:r w:rsidR="00F326DC" w:rsidRPr="00E04887">
        <w:t xml:space="preserve">  Subsection</w:t>
      </w:r>
      <w:r w:rsidR="00E04887" w:rsidRPr="00E04887">
        <w:t> </w:t>
      </w:r>
      <w:r w:rsidR="00F326DC" w:rsidRPr="00E04887">
        <w:t>348A(2A)</w:t>
      </w:r>
    </w:p>
    <w:p w:rsidR="00F326DC" w:rsidRPr="00E04887" w:rsidRDefault="00F326DC" w:rsidP="00E04887">
      <w:pPr>
        <w:pStyle w:val="Item"/>
      </w:pPr>
      <w:r w:rsidRPr="00E04887">
        <w:t>Omit “(1) or”.</w:t>
      </w:r>
    </w:p>
    <w:p w:rsidR="00D41981" w:rsidRPr="00E04887" w:rsidRDefault="00503DDC" w:rsidP="00E04887">
      <w:pPr>
        <w:pStyle w:val="ItemHead"/>
      </w:pPr>
      <w:r w:rsidRPr="00E04887">
        <w:t>663</w:t>
      </w:r>
      <w:r w:rsidR="00D41981" w:rsidRPr="00E04887">
        <w:t xml:space="preserve">  Section</w:t>
      </w:r>
      <w:r w:rsidR="00E04887" w:rsidRPr="00E04887">
        <w:t> </w:t>
      </w:r>
      <w:r w:rsidR="00D41981" w:rsidRPr="00E04887">
        <w:t>348B (heading)</w:t>
      </w:r>
    </w:p>
    <w:p w:rsidR="00F326DC" w:rsidRPr="00E04887" w:rsidRDefault="00F326DC" w:rsidP="00E04887">
      <w:pPr>
        <w:pStyle w:val="Item"/>
      </w:pPr>
      <w:r w:rsidRPr="00E04887">
        <w:t>Before “</w:t>
      </w:r>
      <w:r w:rsidRPr="00E04887">
        <w:rPr>
          <w:b/>
        </w:rPr>
        <w:t>ASIC</w:t>
      </w:r>
      <w:r w:rsidRPr="00E04887">
        <w:t>”, insert “</w:t>
      </w:r>
      <w:r w:rsidRPr="00E04887">
        <w:rPr>
          <w:b/>
        </w:rPr>
        <w:t>The Registrar or</w:t>
      </w:r>
      <w:r w:rsidRPr="00E04887">
        <w:t>”.</w:t>
      </w:r>
    </w:p>
    <w:p w:rsidR="00D41981" w:rsidRPr="00E04887" w:rsidRDefault="00503DDC" w:rsidP="00E04887">
      <w:pPr>
        <w:pStyle w:val="ItemHead"/>
      </w:pPr>
      <w:r w:rsidRPr="00E04887">
        <w:t>664</w:t>
      </w:r>
      <w:r w:rsidR="00D41981" w:rsidRPr="00E04887">
        <w:t xml:space="preserve">  Section</w:t>
      </w:r>
      <w:r w:rsidR="00E04887" w:rsidRPr="00E04887">
        <w:t> </w:t>
      </w:r>
      <w:r w:rsidR="00D41981" w:rsidRPr="00E04887">
        <w:t>348B</w:t>
      </w:r>
    </w:p>
    <w:p w:rsidR="00F326DC" w:rsidRPr="00E04887" w:rsidRDefault="00F326DC" w:rsidP="00E04887">
      <w:pPr>
        <w:pStyle w:val="Item"/>
      </w:pPr>
      <w:r w:rsidRPr="00E04887">
        <w:t>Before “ASIC”, insert “The Registrar or”.</w:t>
      </w:r>
    </w:p>
    <w:p w:rsidR="00D41981" w:rsidRPr="00E04887" w:rsidRDefault="00503DDC" w:rsidP="00E04887">
      <w:pPr>
        <w:pStyle w:val="ItemHead"/>
      </w:pPr>
      <w:r w:rsidRPr="00E04887">
        <w:t>665</w:t>
      </w:r>
      <w:r w:rsidR="00D41981" w:rsidRPr="00E04887">
        <w:t xml:space="preserve">  Section</w:t>
      </w:r>
      <w:r w:rsidR="00E04887" w:rsidRPr="00E04887">
        <w:t> </w:t>
      </w:r>
      <w:r w:rsidR="00D41981" w:rsidRPr="00E04887">
        <w:t>348C (heading)</w:t>
      </w:r>
    </w:p>
    <w:p w:rsidR="00F056A6" w:rsidRPr="00E04887" w:rsidRDefault="00F056A6" w:rsidP="00E04887">
      <w:pPr>
        <w:pStyle w:val="Item"/>
      </w:pPr>
      <w:r w:rsidRPr="00E04887">
        <w:t>Before “</w:t>
      </w:r>
      <w:r w:rsidRPr="00E04887">
        <w:rPr>
          <w:b/>
        </w:rPr>
        <w:t>ASIC</w:t>
      </w:r>
      <w:r w:rsidRPr="00E04887">
        <w:t>”, insert “</w:t>
      </w:r>
      <w:r w:rsidRPr="00E04887">
        <w:rPr>
          <w:b/>
        </w:rPr>
        <w:t>The Registrar or</w:t>
      </w:r>
      <w:r w:rsidRPr="00E04887">
        <w:t>”.</w:t>
      </w:r>
    </w:p>
    <w:p w:rsidR="00D41981" w:rsidRPr="00E04887" w:rsidRDefault="00503DDC" w:rsidP="00E04887">
      <w:pPr>
        <w:pStyle w:val="ItemHead"/>
      </w:pPr>
      <w:r w:rsidRPr="00E04887">
        <w:lastRenderedPageBreak/>
        <w:t>666</w:t>
      </w:r>
      <w:r w:rsidR="00D41981" w:rsidRPr="00E04887">
        <w:t xml:space="preserve">  Subsection</w:t>
      </w:r>
      <w:r w:rsidR="00E04887" w:rsidRPr="00E04887">
        <w:t> </w:t>
      </w:r>
      <w:r w:rsidR="00D41981" w:rsidRPr="00E04887">
        <w:t>348C(1)</w:t>
      </w:r>
    </w:p>
    <w:p w:rsidR="00F056A6" w:rsidRPr="00E04887" w:rsidRDefault="00F056A6" w:rsidP="00E04887">
      <w:pPr>
        <w:pStyle w:val="Item"/>
      </w:pPr>
      <w:r w:rsidRPr="00E04887">
        <w:t>Before “ASIC”, insert “The Registrar or”.</w:t>
      </w:r>
    </w:p>
    <w:p w:rsidR="00D41981" w:rsidRPr="00E04887" w:rsidRDefault="00503DDC" w:rsidP="00E04887">
      <w:pPr>
        <w:pStyle w:val="ItemHead"/>
      </w:pPr>
      <w:r w:rsidRPr="00E04887">
        <w:t>667</w:t>
      </w:r>
      <w:r w:rsidR="00D41981" w:rsidRPr="00E04887">
        <w:t xml:space="preserve">  Paragraph 348D(2)(a)</w:t>
      </w:r>
    </w:p>
    <w:p w:rsidR="00F056A6" w:rsidRPr="00E04887" w:rsidRDefault="00F056A6" w:rsidP="00E04887">
      <w:pPr>
        <w:pStyle w:val="Item"/>
      </w:pPr>
      <w:r w:rsidRPr="00E04887">
        <w:t>Before “ASIC”, insert “the Registrar or”.</w:t>
      </w:r>
    </w:p>
    <w:p w:rsidR="00D41981" w:rsidRPr="00E04887" w:rsidRDefault="00503DDC" w:rsidP="00E04887">
      <w:pPr>
        <w:pStyle w:val="ItemHead"/>
      </w:pPr>
      <w:r w:rsidRPr="00E04887">
        <w:t>668</w:t>
      </w:r>
      <w:r w:rsidR="00D41981" w:rsidRPr="00E04887">
        <w:t xml:space="preserve">  Paragraphs 348D(2)(b) and (c)</w:t>
      </w:r>
    </w:p>
    <w:p w:rsidR="00D41981" w:rsidRPr="00E04887" w:rsidRDefault="00D41981" w:rsidP="00E04887">
      <w:pPr>
        <w:pStyle w:val="Item"/>
      </w:pPr>
      <w:r w:rsidRPr="00E04887">
        <w:t>Repeal the paragraphs, substitute:</w:t>
      </w:r>
    </w:p>
    <w:p w:rsidR="00D41981" w:rsidRPr="00E04887" w:rsidRDefault="00D41981" w:rsidP="00E04887">
      <w:pPr>
        <w:pStyle w:val="paragraph"/>
      </w:pPr>
      <w:r w:rsidRPr="00E04887">
        <w:tab/>
        <w:t>(b)</w:t>
      </w:r>
      <w:r w:rsidRPr="00E04887">
        <w:tab/>
      </w:r>
      <w:r w:rsidR="00F056A6" w:rsidRPr="00E04887">
        <w:t>in the case of a return by a company or by the responsible entity of a registered scheme—</w:t>
      </w:r>
      <w:r w:rsidRPr="00E04887">
        <w:t>must meet any requirements of the data standards; and</w:t>
      </w:r>
    </w:p>
    <w:p w:rsidR="00F056A6" w:rsidRPr="00E04887" w:rsidRDefault="00F056A6" w:rsidP="00E04887">
      <w:pPr>
        <w:pStyle w:val="paragraph"/>
      </w:pPr>
      <w:r w:rsidRPr="00E04887">
        <w:tab/>
        <w:t>(c)</w:t>
      </w:r>
      <w:r w:rsidRPr="00E04887">
        <w:tab/>
        <w:t>in the case of a return by the operator of a notified foreign passport fund—must:</w:t>
      </w:r>
    </w:p>
    <w:p w:rsidR="00F056A6" w:rsidRPr="00E04887" w:rsidRDefault="00F056A6" w:rsidP="00E04887">
      <w:pPr>
        <w:pStyle w:val="paragraphsub"/>
      </w:pPr>
      <w:r w:rsidRPr="00E04887">
        <w:tab/>
        <w:t>(i)</w:t>
      </w:r>
      <w:r w:rsidRPr="00E04887">
        <w:tab/>
        <w:t>be in the prescribed form; and</w:t>
      </w:r>
    </w:p>
    <w:p w:rsidR="00F056A6" w:rsidRPr="00E04887" w:rsidRDefault="00F056A6" w:rsidP="00E04887">
      <w:pPr>
        <w:pStyle w:val="paragraphsub"/>
      </w:pPr>
      <w:r w:rsidRPr="00E04887">
        <w:tab/>
        <w:t>(ii)</w:t>
      </w:r>
      <w:r w:rsidRPr="00E04887">
        <w:tab/>
        <w:t>be signed or authenticated; and</w:t>
      </w:r>
    </w:p>
    <w:p w:rsidR="00D41981" w:rsidRPr="00E04887" w:rsidRDefault="00503DDC" w:rsidP="00E04887">
      <w:pPr>
        <w:pStyle w:val="ItemHead"/>
      </w:pPr>
      <w:r w:rsidRPr="00E04887">
        <w:t>669</w:t>
      </w:r>
      <w:r w:rsidR="00D41981" w:rsidRPr="00E04887">
        <w:t xml:space="preserve">  Subsection</w:t>
      </w:r>
      <w:r w:rsidR="00E04887" w:rsidRPr="00E04887">
        <w:t> </w:t>
      </w:r>
      <w:r w:rsidR="00D41981" w:rsidRPr="00E04887">
        <w:t>348D(3)</w:t>
      </w:r>
    </w:p>
    <w:p w:rsidR="00D41981" w:rsidRPr="00E04887" w:rsidRDefault="00D41981" w:rsidP="00E04887">
      <w:pPr>
        <w:pStyle w:val="Item"/>
      </w:pPr>
      <w:r w:rsidRPr="00E04887">
        <w:t>Omit “lodge a prescribed form”, substitute “give notice (however described)”.</w:t>
      </w:r>
    </w:p>
    <w:p w:rsidR="00D41981" w:rsidRPr="00E04887" w:rsidRDefault="00503DDC" w:rsidP="00E04887">
      <w:pPr>
        <w:pStyle w:val="ItemHead"/>
      </w:pPr>
      <w:r w:rsidRPr="00E04887">
        <w:t>670</w:t>
      </w:r>
      <w:r w:rsidR="00D41981" w:rsidRPr="00E04887">
        <w:t xml:space="preserve">  Subsection</w:t>
      </w:r>
      <w:r w:rsidR="00E04887" w:rsidRPr="00E04887">
        <w:t> </w:t>
      </w:r>
      <w:r w:rsidR="00D41981" w:rsidRPr="00E04887">
        <w:t>348D(4)</w:t>
      </w:r>
    </w:p>
    <w:p w:rsidR="00D41981" w:rsidRPr="00E04887" w:rsidRDefault="00D41981" w:rsidP="00E04887">
      <w:pPr>
        <w:pStyle w:val="Item"/>
      </w:pPr>
      <w:r w:rsidRPr="00E04887">
        <w:t>After “lodged”, insert “with the Registrar</w:t>
      </w:r>
      <w:r w:rsidR="00F056A6" w:rsidRPr="00E04887">
        <w:t xml:space="preserve"> or ASIC</w:t>
      </w:r>
      <w:r w:rsidRPr="00E04887">
        <w:t>”.</w:t>
      </w:r>
    </w:p>
    <w:p w:rsidR="00D41981" w:rsidRPr="00E04887" w:rsidRDefault="00503DDC" w:rsidP="00E04887">
      <w:pPr>
        <w:pStyle w:val="ItemHead"/>
      </w:pPr>
      <w:r w:rsidRPr="00E04887">
        <w:t>671</w:t>
      </w:r>
      <w:r w:rsidR="00D41981" w:rsidRPr="00E04887">
        <w:t xml:space="preserve">  Section</w:t>
      </w:r>
      <w:r w:rsidR="00E04887" w:rsidRPr="00E04887">
        <w:t> </w:t>
      </w:r>
      <w:r w:rsidR="00D41981" w:rsidRPr="00E04887">
        <w:t>349A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672</w:t>
      </w:r>
      <w:r w:rsidR="00D41981" w:rsidRPr="00E04887">
        <w:t xml:space="preserve">  Subsection</w:t>
      </w:r>
      <w:r w:rsidR="00E04887" w:rsidRPr="00E04887">
        <w:t> </w:t>
      </w:r>
      <w:r w:rsidR="00D41981" w:rsidRPr="00E04887">
        <w:t>349A(1)</w:t>
      </w:r>
    </w:p>
    <w:p w:rsidR="00D41981" w:rsidRPr="00E04887" w:rsidRDefault="00D41981" w:rsidP="00E04887">
      <w:pPr>
        <w:pStyle w:val="Item"/>
      </w:pPr>
      <w:r w:rsidRPr="00E04887">
        <w:t>Omit “ASIC, in the prescribed form and”, substitute “the Registrar,”.</w:t>
      </w:r>
    </w:p>
    <w:p w:rsidR="00D41981" w:rsidRPr="00E04887" w:rsidRDefault="00503DDC" w:rsidP="00E04887">
      <w:pPr>
        <w:pStyle w:val="ItemHead"/>
      </w:pPr>
      <w:r w:rsidRPr="00E04887">
        <w:t>673</w:t>
      </w:r>
      <w:r w:rsidR="00D41981" w:rsidRPr="00E04887">
        <w:t xml:space="preserve">  At the end of subsection</w:t>
      </w:r>
      <w:r w:rsidR="00E04887" w:rsidRPr="00E04887">
        <w:t> </w:t>
      </w:r>
      <w:r w:rsidR="00D41981" w:rsidRPr="00E04887">
        <w:t>349A(1)</w:t>
      </w:r>
    </w:p>
    <w:p w:rsidR="00D41981" w:rsidRPr="00E04887" w:rsidRDefault="00D41981" w:rsidP="00E04887">
      <w:pPr>
        <w:pStyle w:val="Item"/>
      </w:pPr>
      <w:r w:rsidRPr="00E04887">
        <w:t>Add “The notification must meet any requirements of the data standards.”.</w:t>
      </w:r>
    </w:p>
    <w:p w:rsidR="00D41981" w:rsidRPr="00E04887" w:rsidRDefault="00503DDC" w:rsidP="00E04887">
      <w:pPr>
        <w:pStyle w:val="ItemHead"/>
      </w:pPr>
      <w:r w:rsidRPr="00E04887">
        <w:t>674</w:t>
      </w:r>
      <w:r w:rsidR="00D41981" w:rsidRPr="00E04887">
        <w:t xml:space="preserve">  Section</w:t>
      </w:r>
      <w:r w:rsidR="00E04887" w:rsidRPr="00E04887">
        <w:t> </w:t>
      </w:r>
      <w:r w:rsidR="00D41981" w:rsidRPr="00E04887">
        <w:t>349B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675</w:t>
      </w:r>
      <w:r w:rsidR="00D41981" w:rsidRPr="00E04887">
        <w:t xml:space="preserve">  At the end of section</w:t>
      </w:r>
      <w:r w:rsidR="00E04887" w:rsidRPr="00E04887">
        <w:t> </w:t>
      </w:r>
      <w:r w:rsidR="00D41981" w:rsidRPr="00E04887">
        <w:t>349B</w:t>
      </w:r>
    </w:p>
    <w:p w:rsidR="00D41981" w:rsidRPr="00E04887" w:rsidRDefault="00D41981" w:rsidP="00E04887">
      <w:pPr>
        <w:pStyle w:val="Item"/>
      </w:pPr>
      <w:r w:rsidRPr="00E04887">
        <w:t>Add:</w:t>
      </w:r>
    </w:p>
    <w:p w:rsidR="00D41981" w:rsidRPr="00E04887" w:rsidRDefault="00D41981" w:rsidP="00E04887">
      <w:pPr>
        <w:pStyle w:val="subsection2"/>
      </w:pPr>
      <w:r w:rsidRPr="00E04887">
        <w:t>The notification must meet any requirements of the data standards.</w:t>
      </w:r>
    </w:p>
    <w:p w:rsidR="00D41981" w:rsidRPr="00E04887" w:rsidRDefault="00503DDC" w:rsidP="00E04887">
      <w:pPr>
        <w:pStyle w:val="ItemHead"/>
      </w:pPr>
      <w:r w:rsidRPr="00E04887">
        <w:t>676</w:t>
      </w:r>
      <w:r w:rsidR="00D41981" w:rsidRPr="00E04887">
        <w:t xml:space="preserve">  Section</w:t>
      </w:r>
      <w:r w:rsidR="00E04887" w:rsidRPr="00E04887">
        <w:t> </w:t>
      </w:r>
      <w:r w:rsidR="00D41981" w:rsidRPr="00E04887">
        <w:t>349C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677</w:t>
      </w:r>
      <w:r w:rsidR="00D41981" w:rsidRPr="00E04887">
        <w:t xml:space="preserve">  At the end of section</w:t>
      </w:r>
      <w:r w:rsidR="00E04887" w:rsidRPr="00E04887">
        <w:t> </w:t>
      </w:r>
      <w:r w:rsidR="00D41981" w:rsidRPr="00E04887">
        <w:t>349C</w:t>
      </w:r>
    </w:p>
    <w:p w:rsidR="00D41981" w:rsidRPr="00E04887" w:rsidRDefault="00D41981" w:rsidP="00E04887">
      <w:pPr>
        <w:pStyle w:val="Item"/>
      </w:pPr>
      <w:r w:rsidRPr="00E04887">
        <w:t>Add:</w:t>
      </w:r>
    </w:p>
    <w:p w:rsidR="00D41981" w:rsidRPr="00E04887" w:rsidRDefault="00D41981" w:rsidP="00E04887">
      <w:pPr>
        <w:pStyle w:val="subsection2"/>
      </w:pPr>
      <w:r w:rsidRPr="00E04887">
        <w:t>The notification must meet any requirements of the data standards.</w:t>
      </w:r>
    </w:p>
    <w:p w:rsidR="00D41981" w:rsidRPr="00E04887" w:rsidRDefault="00503DDC" w:rsidP="00E04887">
      <w:pPr>
        <w:pStyle w:val="ItemHead"/>
      </w:pPr>
      <w:r w:rsidRPr="00E04887">
        <w:t>678</w:t>
      </w:r>
      <w:r w:rsidR="00D41981" w:rsidRPr="00E04887">
        <w:t xml:space="preserve">  Section</w:t>
      </w:r>
      <w:r w:rsidR="00E04887" w:rsidRPr="00E04887">
        <w:t> </w:t>
      </w:r>
      <w:r w:rsidR="00D41981" w:rsidRPr="00E04887">
        <w:t>349D</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679</w:t>
      </w:r>
      <w:r w:rsidR="00D41981" w:rsidRPr="00E04887">
        <w:t xml:space="preserve">  At the end of section</w:t>
      </w:r>
      <w:r w:rsidR="00E04887" w:rsidRPr="00E04887">
        <w:t> </w:t>
      </w:r>
      <w:r w:rsidR="00D41981" w:rsidRPr="00E04887">
        <w:t>349D</w:t>
      </w:r>
    </w:p>
    <w:p w:rsidR="00D41981" w:rsidRPr="00E04887" w:rsidRDefault="00D41981" w:rsidP="00E04887">
      <w:pPr>
        <w:pStyle w:val="Item"/>
      </w:pPr>
      <w:r w:rsidRPr="00E04887">
        <w:t>Add “The notification must meet any requirements of the data standards.”.</w:t>
      </w:r>
    </w:p>
    <w:p w:rsidR="00D41981" w:rsidRPr="00E04887" w:rsidRDefault="00503DDC" w:rsidP="00E04887">
      <w:pPr>
        <w:pStyle w:val="ItemHead"/>
      </w:pPr>
      <w:r w:rsidRPr="00E04887">
        <w:t>680</w:t>
      </w:r>
      <w:r w:rsidR="00D41981" w:rsidRPr="00E04887">
        <w:t xml:space="preserve">  Subsection</w:t>
      </w:r>
      <w:r w:rsidR="00E04887" w:rsidRPr="00E04887">
        <w:t> </w:t>
      </w:r>
      <w:r w:rsidR="00D41981" w:rsidRPr="00E04887">
        <w:t>411(10)</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681</w:t>
      </w:r>
      <w:r w:rsidR="00D41981" w:rsidRPr="00E04887">
        <w:t xml:space="preserve">  After subsection</w:t>
      </w:r>
      <w:r w:rsidR="00E04887" w:rsidRPr="00E04887">
        <w:t> </w:t>
      </w:r>
      <w:r w:rsidR="00D41981" w:rsidRPr="00E04887">
        <w:t>411(10)</w:t>
      </w:r>
    </w:p>
    <w:p w:rsidR="00D41981" w:rsidRPr="00E04887" w:rsidRDefault="00D41981" w:rsidP="00E04887">
      <w:pPr>
        <w:pStyle w:val="Item"/>
      </w:pPr>
      <w:r w:rsidRPr="00E04887">
        <w:t>Insert:</w:t>
      </w:r>
    </w:p>
    <w:p w:rsidR="00D41981" w:rsidRPr="00E04887" w:rsidRDefault="00D41981" w:rsidP="00E04887">
      <w:pPr>
        <w:pStyle w:val="subsection"/>
      </w:pPr>
      <w:r w:rsidRPr="00E04887">
        <w:tab/>
        <w:t>(10A)</w:t>
      </w:r>
      <w:r w:rsidRPr="00E04887">
        <w:tab/>
        <w:t>Lodgement of the order must meet any requirements of the data standards.</w:t>
      </w:r>
    </w:p>
    <w:p w:rsidR="00D41981" w:rsidRPr="00E04887" w:rsidRDefault="00503DDC" w:rsidP="00E04887">
      <w:pPr>
        <w:pStyle w:val="ItemHead"/>
      </w:pPr>
      <w:r w:rsidRPr="00E04887">
        <w:t>682</w:t>
      </w:r>
      <w:r w:rsidR="00D41981" w:rsidRPr="00E04887">
        <w:t xml:space="preserve">  Subsection</w:t>
      </w:r>
      <w:r w:rsidR="00E04887" w:rsidRPr="00E04887">
        <w:t> </w:t>
      </w:r>
      <w:r w:rsidR="00D41981" w:rsidRPr="00E04887">
        <w:t>412(6)</w:t>
      </w:r>
    </w:p>
    <w:p w:rsidR="00D41981" w:rsidRPr="00E04887" w:rsidRDefault="00D41981" w:rsidP="00E04887">
      <w:pPr>
        <w:pStyle w:val="Item"/>
      </w:pPr>
      <w:r w:rsidRPr="00E04887">
        <w:t>After “registered”, insert “by the Registrar pursuant to a direction”.</w:t>
      </w:r>
    </w:p>
    <w:p w:rsidR="00D41981" w:rsidRPr="00E04887" w:rsidRDefault="00503DDC" w:rsidP="00E04887">
      <w:pPr>
        <w:pStyle w:val="ItemHead"/>
      </w:pPr>
      <w:r w:rsidRPr="00E04887">
        <w:t>683</w:t>
      </w:r>
      <w:r w:rsidR="00D41981" w:rsidRPr="00E04887">
        <w:t xml:space="preserve">  Subsection</w:t>
      </w:r>
      <w:r w:rsidR="00E04887" w:rsidRPr="00E04887">
        <w:t> </w:t>
      </w:r>
      <w:r w:rsidR="00D41981" w:rsidRPr="00E04887">
        <w:t>412(7)</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684</w:t>
      </w:r>
      <w:r w:rsidR="00D41981" w:rsidRPr="00E04887">
        <w:t xml:space="preserve">  Subsection</w:t>
      </w:r>
      <w:r w:rsidR="00E04887" w:rsidRPr="00E04887">
        <w:t> </w:t>
      </w:r>
      <w:r w:rsidR="00D41981" w:rsidRPr="00E04887">
        <w:t>412(8)</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lastRenderedPageBreak/>
        <w:t>685</w:t>
      </w:r>
      <w:r w:rsidR="00D41981" w:rsidRPr="00E04887">
        <w:t xml:space="preserve">  Subsection</w:t>
      </w:r>
      <w:r w:rsidR="00E04887" w:rsidRPr="00E04887">
        <w:t> </w:t>
      </w:r>
      <w:r w:rsidR="00D41981" w:rsidRPr="00E04887">
        <w:t>412(8)</w:t>
      </w:r>
    </w:p>
    <w:p w:rsidR="00D41981" w:rsidRPr="00E04887" w:rsidRDefault="00D41981" w:rsidP="00E04887">
      <w:pPr>
        <w:pStyle w:val="Item"/>
      </w:pPr>
      <w:r w:rsidRPr="00E04887">
        <w:t>After “ASIC must not”, insert “direct the Registrar to”.</w:t>
      </w:r>
    </w:p>
    <w:p w:rsidR="00D41981" w:rsidRPr="00E04887" w:rsidRDefault="00503DDC" w:rsidP="00E04887">
      <w:pPr>
        <w:pStyle w:val="ItemHead"/>
      </w:pPr>
      <w:r w:rsidRPr="00E04887">
        <w:t>686</w:t>
      </w:r>
      <w:r w:rsidR="00D41981" w:rsidRPr="00E04887">
        <w:t xml:space="preserve">  Paragraph 413(1)(d)</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687</w:t>
      </w:r>
      <w:r w:rsidR="00D41981" w:rsidRPr="00E04887">
        <w:t xml:space="preserve">  Subsection</w:t>
      </w:r>
      <w:r w:rsidR="00E04887" w:rsidRPr="00E04887">
        <w:t> </w:t>
      </w:r>
      <w:r w:rsidR="00D41981" w:rsidRPr="00E04887">
        <w:t>413(3)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688</w:t>
      </w:r>
      <w:r w:rsidR="00D41981" w:rsidRPr="00E04887">
        <w:t xml:space="preserve">  At the end of subsection</w:t>
      </w:r>
      <w:r w:rsidR="00E04887" w:rsidRPr="00E04887">
        <w:t> </w:t>
      </w:r>
      <w:r w:rsidR="00D41981" w:rsidRPr="00E04887">
        <w:t>413(3)</w:t>
      </w:r>
    </w:p>
    <w:p w:rsidR="00D41981" w:rsidRPr="00E04887" w:rsidRDefault="00D41981" w:rsidP="00E04887">
      <w:pPr>
        <w:pStyle w:val="Item"/>
      </w:pPr>
      <w:r w:rsidRPr="00E04887">
        <w:t>Add “The lodgement must meet any requirements of the data standards.”.</w:t>
      </w:r>
    </w:p>
    <w:p w:rsidR="00D41981" w:rsidRPr="00E04887" w:rsidRDefault="00503DDC" w:rsidP="00E04887">
      <w:pPr>
        <w:pStyle w:val="ItemHead"/>
      </w:pPr>
      <w:r w:rsidRPr="00E04887">
        <w:t>689</w:t>
      </w:r>
      <w:r w:rsidR="00D41981" w:rsidRPr="00E04887">
        <w:t xml:space="preserve">  Subsection</w:t>
      </w:r>
      <w:r w:rsidR="00E04887" w:rsidRPr="00E04887">
        <w:t> </w:t>
      </w:r>
      <w:r w:rsidR="00D41981" w:rsidRPr="00E04887">
        <w:t>415(1)</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690</w:t>
      </w:r>
      <w:r w:rsidR="00D41981" w:rsidRPr="00E04887">
        <w:t xml:space="preserve">  At the end of subsection</w:t>
      </w:r>
      <w:r w:rsidR="00E04887" w:rsidRPr="00E04887">
        <w:t> </w:t>
      </w:r>
      <w:r w:rsidR="00D41981" w:rsidRPr="00E04887">
        <w:t>415(1)</w:t>
      </w:r>
    </w:p>
    <w:p w:rsidR="00D41981" w:rsidRPr="00E04887" w:rsidRDefault="00D41981" w:rsidP="00E04887">
      <w:pPr>
        <w:pStyle w:val="Item"/>
      </w:pPr>
      <w:r w:rsidRPr="00E04887">
        <w:t>Add “The notice must meet any requirements of the data standards.”.</w:t>
      </w:r>
    </w:p>
    <w:p w:rsidR="00D41981" w:rsidRPr="00E04887" w:rsidRDefault="00503DDC" w:rsidP="00E04887">
      <w:pPr>
        <w:pStyle w:val="ItemHead"/>
      </w:pPr>
      <w:r w:rsidRPr="00E04887">
        <w:t>691</w:t>
      </w:r>
      <w:r w:rsidR="00D41981" w:rsidRPr="00E04887">
        <w:t xml:space="preserve">  Paragraph 422(1)(c)</w:t>
      </w:r>
    </w:p>
    <w:p w:rsidR="00D41981" w:rsidRPr="00E04887" w:rsidRDefault="00D41981" w:rsidP="00E04887">
      <w:pPr>
        <w:pStyle w:val="Item"/>
      </w:pPr>
      <w:r w:rsidRPr="00E04887">
        <w:t>After “lodge”, insert “with ASIC”.</w:t>
      </w:r>
    </w:p>
    <w:p w:rsidR="00D41981" w:rsidRPr="00E04887" w:rsidRDefault="00503DDC" w:rsidP="00E04887">
      <w:pPr>
        <w:pStyle w:val="ItemHead"/>
      </w:pPr>
      <w:r w:rsidRPr="00E04887">
        <w:t>692</w:t>
      </w:r>
      <w:r w:rsidR="00D41981" w:rsidRPr="00E04887">
        <w:t xml:space="preserve">  Subsection</w:t>
      </w:r>
      <w:r w:rsidR="00E04887" w:rsidRPr="00E04887">
        <w:t> </w:t>
      </w:r>
      <w:r w:rsidR="00D41981" w:rsidRPr="00E04887">
        <w:t>422(2)</w:t>
      </w:r>
    </w:p>
    <w:p w:rsidR="00D41981" w:rsidRPr="00E04887" w:rsidRDefault="00D41981" w:rsidP="00E04887">
      <w:pPr>
        <w:pStyle w:val="Item"/>
      </w:pPr>
      <w:r w:rsidRPr="00E04887">
        <w:t>After “lodge”, insert “with ASIC”.</w:t>
      </w:r>
    </w:p>
    <w:p w:rsidR="00D41981" w:rsidRPr="00E04887" w:rsidRDefault="00503DDC" w:rsidP="00E04887">
      <w:pPr>
        <w:pStyle w:val="ItemHead"/>
      </w:pPr>
      <w:r w:rsidRPr="00E04887">
        <w:t>693</w:t>
      </w:r>
      <w:r w:rsidR="00D41981" w:rsidRPr="00E04887">
        <w:t xml:space="preserve">  At the end of subsection</w:t>
      </w:r>
      <w:r w:rsidR="00E04887" w:rsidRPr="00E04887">
        <w:t> </w:t>
      </w:r>
      <w:r w:rsidR="00D41981" w:rsidRPr="00E04887">
        <w:t>422(3)</w:t>
      </w:r>
    </w:p>
    <w:p w:rsidR="00D41981" w:rsidRPr="00E04887" w:rsidRDefault="00D41981" w:rsidP="00E04887">
      <w:pPr>
        <w:pStyle w:val="Item"/>
      </w:pPr>
      <w:r w:rsidRPr="00E04887">
        <w:t>Add “with ASIC”.</w:t>
      </w:r>
    </w:p>
    <w:p w:rsidR="00D41981" w:rsidRPr="00E04887" w:rsidRDefault="00503DDC" w:rsidP="00E04887">
      <w:pPr>
        <w:pStyle w:val="ItemHead"/>
      </w:pPr>
      <w:r w:rsidRPr="00E04887">
        <w:t>694</w:t>
      </w:r>
      <w:r w:rsidR="00D41981" w:rsidRPr="00E04887">
        <w:t xml:space="preserve">  Subsection</w:t>
      </w:r>
      <w:r w:rsidR="00E04887" w:rsidRPr="00E04887">
        <w:t> </w:t>
      </w:r>
      <w:r w:rsidR="00D41981" w:rsidRPr="00E04887">
        <w:t>422(4)</w:t>
      </w:r>
    </w:p>
    <w:p w:rsidR="00D41981" w:rsidRPr="00E04887" w:rsidRDefault="00D41981" w:rsidP="00E04887">
      <w:pPr>
        <w:pStyle w:val="Item"/>
      </w:pPr>
      <w:r w:rsidRPr="00E04887">
        <w:t>After “report” (wherever occurring), insert “with ASIC”.</w:t>
      </w:r>
    </w:p>
    <w:p w:rsidR="00D41981" w:rsidRPr="00E04887" w:rsidRDefault="00503DDC" w:rsidP="00E04887">
      <w:pPr>
        <w:pStyle w:val="ItemHead"/>
      </w:pPr>
      <w:r w:rsidRPr="00E04887">
        <w:t>695</w:t>
      </w:r>
      <w:r w:rsidR="00D41981" w:rsidRPr="00E04887">
        <w:t xml:space="preserve">  Subsection</w:t>
      </w:r>
      <w:r w:rsidR="00E04887" w:rsidRPr="00E04887">
        <w:t> </w:t>
      </w:r>
      <w:r w:rsidR="00D41981" w:rsidRPr="00E04887">
        <w:t>422A(3)</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696</w:t>
      </w:r>
      <w:r w:rsidR="00D41981" w:rsidRPr="00E04887">
        <w:t xml:space="preserve">  Subsection</w:t>
      </w:r>
      <w:r w:rsidR="00E04887" w:rsidRPr="00E04887">
        <w:t> </w:t>
      </w:r>
      <w:r w:rsidR="00D41981" w:rsidRPr="00E04887">
        <w:t>422A(4)</w:t>
      </w:r>
    </w:p>
    <w:p w:rsidR="00D41981" w:rsidRPr="00E04887" w:rsidRDefault="00D41981" w:rsidP="00E04887">
      <w:pPr>
        <w:pStyle w:val="Item"/>
      </w:pPr>
      <w:r w:rsidRPr="00E04887">
        <w:t xml:space="preserve">Repeal the </w:t>
      </w:r>
      <w:r w:rsidR="00E04887" w:rsidRPr="00E04887">
        <w:t>subsection (</w:t>
      </w:r>
      <w:r w:rsidRPr="00E04887">
        <w:t>not including the note), substitute:</w:t>
      </w:r>
    </w:p>
    <w:p w:rsidR="00D41981" w:rsidRPr="00E04887" w:rsidRDefault="00D41981" w:rsidP="00E04887">
      <w:pPr>
        <w:pStyle w:val="subsection"/>
      </w:pPr>
      <w:r w:rsidRPr="00E04887">
        <w:lastRenderedPageBreak/>
        <w:tab/>
        <w:t>(4)</w:t>
      </w:r>
      <w:r w:rsidRPr="00E04887">
        <w:tab/>
        <w:t>The return must:</w:t>
      </w:r>
    </w:p>
    <w:p w:rsidR="00D41981" w:rsidRPr="00E04887" w:rsidRDefault="00D41981" w:rsidP="00E04887">
      <w:pPr>
        <w:pStyle w:val="paragraph"/>
      </w:pPr>
      <w:r w:rsidRPr="00E04887">
        <w:tab/>
        <w:t>(a)</w:t>
      </w:r>
      <w:r w:rsidRPr="00E04887">
        <w:tab/>
        <w:t>be lodged with the Registrar within 3 months after the end of the control return year; and</w:t>
      </w:r>
    </w:p>
    <w:p w:rsidR="00D41981" w:rsidRPr="00E04887" w:rsidRDefault="00D41981" w:rsidP="00E04887">
      <w:pPr>
        <w:pStyle w:val="paragraph"/>
      </w:pPr>
      <w:r w:rsidRPr="00E04887">
        <w:tab/>
        <w:t>(b)</w:t>
      </w:r>
      <w:r w:rsidRPr="00E04887">
        <w:tab/>
        <w:t>meet any requirements of the data standards.</w:t>
      </w:r>
    </w:p>
    <w:p w:rsidR="00D41981" w:rsidRPr="00E04887" w:rsidRDefault="00503DDC" w:rsidP="00E04887">
      <w:pPr>
        <w:pStyle w:val="ItemHead"/>
      </w:pPr>
      <w:r w:rsidRPr="00E04887">
        <w:t>697</w:t>
      </w:r>
      <w:r w:rsidR="00D41981" w:rsidRPr="00E04887">
        <w:t xml:space="preserve">  Subsection</w:t>
      </w:r>
      <w:r w:rsidR="00E04887" w:rsidRPr="00E04887">
        <w:t> </w:t>
      </w:r>
      <w:r w:rsidR="00D41981" w:rsidRPr="00E04887">
        <w:t>422B(3)</w:t>
      </w:r>
    </w:p>
    <w:p w:rsidR="00D41981" w:rsidRPr="00E04887" w:rsidRDefault="00D41981" w:rsidP="00E04887">
      <w:pPr>
        <w:pStyle w:val="Item"/>
      </w:pPr>
      <w:r w:rsidRPr="00E04887">
        <w:t xml:space="preserve">Repeal the </w:t>
      </w:r>
      <w:r w:rsidR="00E04887" w:rsidRPr="00E04887">
        <w:t>subsection (</w:t>
      </w:r>
      <w:r w:rsidRPr="00E04887">
        <w:t>not including the note), substitute:</w:t>
      </w:r>
    </w:p>
    <w:p w:rsidR="00D41981" w:rsidRPr="00E04887" w:rsidRDefault="00D41981" w:rsidP="00E04887">
      <w:pPr>
        <w:pStyle w:val="subsection"/>
      </w:pPr>
      <w:r w:rsidRPr="00E04887">
        <w:tab/>
        <w:t>(3)</w:t>
      </w:r>
      <w:r w:rsidRPr="00E04887">
        <w:tab/>
        <w:t>The return must:</w:t>
      </w:r>
    </w:p>
    <w:p w:rsidR="00D41981" w:rsidRPr="00E04887" w:rsidRDefault="00D41981" w:rsidP="00E04887">
      <w:pPr>
        <w:pStyle w:val="paragraph"/>
      </w:pPr>
      <w:r w:rsidRPr="00E04887">
        <w:tab/>
        <w:t>(a)</w:t>
      </w:r>
      <w:r w:rsidRPr="00E04887">
        <w:tab/>
        <w:t>be lodged with the Registrar within 1 month after the control of the property of the corporation ends; and</w:t>
      </w:r>
    </w:p>
    <w:p w:rsidR="00D41981" w:rsidRPr="00E04887" w:rsidRDefault="00D41981" w:rsidP="00E04887">
      <w:pPr>
        <w:pStyle w:val="paragraph"/>
      </w:pPr>
      <w:r w:rsidRPr="00E04887">
        <w:tab/>
        <w:t>(b)</w:t>
      </w:r>
      <w:r w:rsidRPr="00E04887">
        <w:tab/>
        <w:t>meet any requirements of the data standards.</w:t>
      </w:r>
    </w:p>
    <w:p w:rsidR="00D41981" w:rsidRPr="00E04887" w:rsidRDefault="00503DDC" w:rsidP="00E04887">
      <w:pPr>
        <w:pStyle w:val="ItemHead"/>
      </w:pPr>
      <w:r w:rsidRPr="00E04887">
        <w:t>698</w:t>
      </w:r>
      <w:r w:rsidR="00D41981" w:rsidRPr="00E04887">
        <w:t xml:space="preserve">  Paragraph 426(a)</w:t>
      </w:r>
    </w:p>
    <w:p w:rsidR="00D41981" w:rsidRPr="00E04887" w:rsidRDefault="00D41981" w:rsidP="00E04887">
      <w:pPr>
        <w:pStyle w:val="Item"/>
      </w:pPr>
      <w:r w:rsidRPr="00E04887">
        <w:t>After “lodges”, insert “with ASIC or the Registrar”.</w:t>
      </w:r>
    </w:p>
    <w:p w:rsidR="00D41981" w:rsidRPr="00E04887" w:rsidRDefault="00503DDC" w:rsidP="00E04887">
      <w:pPr>
        <w:pStyle w:val="ItemHead"/>
      </w:pPr>
      <w:r w:rsidRPr="00E04887">
        <w:t>699</w:t>
      </w:r>
      <w:r w:rsidR="00D41981" w:rsidRPr="00E04887">
        <w:t xml:space="preserve">  Subsections</w:t>
      </w:r>
      <w:r w:rsidR="00E04887" w:rsidRPr="00E04887">
        <w:t> </w:t>
      </w:r>
      <w:r w:rsidR="00D41981" w:rsidRPr="00E04887">
        <w:t>427(1) to (2)</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700</w:t>
      </w:r>
      <w:r w:rsidR="00D41981" w:rsidRPr="00E04887">
        <w:t xml:space="preserve">  Subsection</w:t>
      </w:r>
      <w:r w:rsidR="00E04887" w:rsidRPr="00E04887">
        <w:t> </w:t>
      </w:r>
      <w:r w:rsidR="00D41981" w:rsidRPr="00E04887">
        <w:t>427(2)</w:t>
      </w:r>
    </w:p>
    <w:p w:rsidR="00D41981" w:rsidRPr="00E04887" w:rsidRDefault="00D41981" w:rsidP="00E04887">
      <w:pPr>
        <w:pStyle w:val="Item"/>
      </w:pPr>
      <w:r w:rsidRPr="00E04887">
        <w:t>Omit “in the prescribed form”.</w:t>
      </w:r>
    </w:p>
    <w:p w:rsidR="00D41981" w:rsidRPr="00E04887" w:rsidRDefault="00503DDC" w:rsidP="00E04887">
      <w:pPr>
        <w:pStyle w:val="ItemHead"/>
      </w:pPr>
      <w:r w:rsidRPr="00E04887">
        <w:t>701</w:t>
      </w:r>
      <w:r w:rsidR="00D41981" w:rsidRPr="00E04887">
        <w:t xml:space="preserve">  Subsection</w:t>
      </w:r>
      <w:r w:rsidR="00E04887" w:rsidRPr="00E04887">
        <w:t> </w:t>
      </w:r>
      <w:r w:rsidR="00D41981" w:rsidRPr="00E04887">
        <w:t>427(3)</w:t>
      </w:r>
    </w:p>
    <w:p w:rsidR="00D41981" w:rsidRPr="00E04887" w:rsidRDefault="00D41981" w:rsidP="00E04887">
      <w:pPr>
        <w:pStyle w:val="Item"/>
      </w:pPr>
      <w:r w:rsidRPr="00E04887">
        <w:t>Omit “lodge notice in the prescribed form”, substitute “lodge with the Registrar notice”.</w:t>
      </w:r>
    </w:p>
    <w:p w:rsidR="00D41981" w:rsidRPr="00E04887" w:rsidRDefault="00503DDC" w:rsidP="00E04887">
      <w:pPr>
        <w:pStyle w:val="ItemHead"/>
      </w:pPr>
      <w:r w:rsidRPr="00E04887">
        <w:t>702</w:t>
      </w:r>
      <w:r w:rsidR="00D41981" w:rsidRPr="00E04887">
        <w:t xml:space="preserve">  Subsection</w:t>
      </w:r>
      <w:r w:rsidR="00E04887" w:rsidRPr="00E04887">
        <w:t> </w:t>
      </w:r>
      <w:r w:rsidR="00D41981" w:rsidRPr="00E04887">
        <w:t>427(4)</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703</w:t>
      </w:r>
      <w:r w:rsidR="00D41981" w:rsidRPr="00E04887">
        <w:t xml:space="preserve">  At the end of section</w:t>
      </w:r>
      <w:r w:rsidR="00E04887" w:rsidRPr="00E04887">
        <w:t> </w:t>
      </w:r>
      <w:r w:rsidR="00D41981" w:rsidRPr="00E04887">
        <w:t>427</w:t>
      </w:r>
    </w:p>
    <w:p w:rsidR="00D41981" w:rsidRPr="00E04887" w:rsidRDefault="00D41981" w:rsidP="00E04887">
      <w:pPr>
        <w:pStyle w:val="Item"/>
      </w:pPr>
      <w:r w:rsidRPr="00E04887">
        <w:t>Add:</w:t>
      </w:r>
    </w:p>
    <w:p w:rsidR="00D41981" w:rsidRPr="00E04887" w:rsidRDefault="00D41981" w:rsidP="00E04887">
      <w:pPr>
        <w:pStyle w:val="subsection"/>
      </w:pPr>
      <w:r w:rsidRPr="00E04887">
        <w:tab/>
        <w:t>(5)</w:t>
      </w:r>
      <w:r w:rsidRPr="00E04887">
        <w:tab/>
        <w:t>A notice lodged under this section must meet any requirements of the data standards.</w:t>
      </w:r>
    </w:p>
    <w:p w:rsidR="00D41981" w:rsidRPr="00E04887" w:rsidRDefault="00503DDC" w:rsidP="00E04887">
      <w:pPr>
        <w:pStyle w:val="ItemHead"/>
      </w:pPr>
      <w:r w:rsidRPr="00E04887">
        <w:t>704</w:t>
      </w:r>
      <w:r w:rsidR="00D41981" w:rsidRPr="00E04887">
        <w:t xml:space="preserve">  At the end of subsections</w:t>
      </w:r>
      <w:r w:rsidR="00E04887" w:rsidRPr="00E04887">
        <w:t> </w:t>
      </w:r>
      <w:r w:rsidR="00D41981" w:rsidRPr="00E04887">
        <w:t>429(4) and (5)</w:t>
      </w:r>
    </w:p>
    <w:p w:rsidR="00D41981" w:rsidRPr="00E04887" w:rsidRDefault="00D41981" w:rsidP="00E04887">
      <w:pPr>
        <w:pStyle w:val="Item"/>
      </w:pPr>
      <w:r w:rsidRPr="00E04887">
        <w:t>Add “with the Registrar. The lodgement must meet any requirements of the data standards.”.</w:t>
      </w:r>
    </w:p>
    <w:p w:rsidR="00D41981" w:rsidRPr="00E04887" w:rsidRDefault="00503DDC" w:rsidP="00E04887">
      <w:pPr>
        <w:pStyle w:val="ItemHead"/>
      </w:pPr>
      <w:r w:rsidRPr="00E04887">
        <w:lastRenderedPageBreak/>
        <w:t>705</w:t>
      </w:r>
      <w:r w:rsidR="00D41981" w:rsidRPr="00E04887">
        <w:t xml:space="preserve">  Subsection</w:t>
      </w:r>
      <w:r w:rsidR="00E04887" w:rsidRPr="00E04887">
        <w:t> </w:t>
      </w:r>
      <w:r w:rsidR="00D41981" w:rsidRPr="00E04887">
        <w:t>432(2)</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706</w:t>
      </w:r>
      <w:r w:rsidR="00D41981" w:rsidRPr="00E04887">
        <w:t xml:space="preserve">  Paragraph 434(1)(a)</w:t>
      </w:r>
    </w:p>
    <w:p w:rsidR="00D41981" w:rsidRPr="00E04887" w:rsidRDefault="00D41981" w:rsidP="00E04887">
      <w:pPr>
        <w:pStyle w:val="Item"/>
      </w:pPr>
      <w:r w:rsidRPr="00E04887">
        <w:t>After “document”, insert “with ASIC or the Registrar”.</w:t>
      </w:r>
    </w:p>
    <w:p w:rsidR="00D41981" w:rsidRPr="00E04887" w:rsidRDefault="00503DDC" w:rsidP="00E04887">
      <w:pPr>
        <w:pStyle w:val="ItemHead"/>
      </w:pPr>
      <w:r w:rsidRPr="00E04887">
        <w:t>707</w:t>
      </w:r>
      <w:r w:rsidR="00D41981" w:rsidRPr="00E04887">
        <w:t xml:space="preserve">  Section</w:t>
      </w:r>
      <w:r w:rsidR="00E04887" w:rsidRPr="00E04887">
        <w:t> </w:t>
      </w:r>
      <w:r w:rsidR="00D41981" w:rsidRPr="00E04887">
        <w:t>434H (at the end of the heading)</w:t>
      </w:r>
    </w:p>
    <w:p w:rsidR="00D41981" w:rsidRPr="00E04887" w:rsidRDefault="00D41981" w:rsidP="00E04887">
      <w:pPr>
        <w:pStyle w:val="Item"/>
      </w:pPr>
      <w:r w:rsidRPr="00E04887">
        <w:t>Add “</w:t>
      </w:r>
      <w:r w:rsidRPr="00E04887">
        <w:rPr>
          <w:b/>
        </w:rPr>
        <w:t>or the Registrar</w:t>
      </w:r>
      <w:r w:rsidRPr="00E04887">
        <w:t>”.</w:t>
      </w:r>
    </w:p>
    <w:p w:rsidR="00D41981" w:rsidRPr="00E04887" w:rsidRDefault="00503DDC" w:rsidP="00E04887">
      <w:pPr>
        <w:pStyle w:val="ItemHead"/>
      </w:pPr>
      <w:r w:rsidRPr="00E04887">
        <w:t>708</w:t>
      </w:r>
      <w:r w:rsidR="00D41981" w:rsidRPr="00E04887">
        <w:t xml:space="preserve">  At the end of subsection</w:t>
      </w:r>
      <w:r w:rsidR="00E04887" w:rsidRPr="00E04887">
        <w:t> </w:t>
      </w:r>
      <w:r w:rsidR="00D41981" w:rsidRPr="00E04887">
        <w:t>434H(1)</w:t>
      </w:r>
    </w:p>
    <w:p w:rsidR="00D41981" w:rsidRPr="00E04887" w:rsidRDefault="00D41981" w:rsidP="00E04887">
      <w:pPr>
        <w:pStyle w:val="Item"/>
      </w:pPr>
      <w:r w:rsidRPr="00E04887">
        <w:t>Add “or the Registrar”.</w:t>
      </w:r>
    </w:p>
    <w:p w:rsidR="00D41981" w:rsidRPr="00E04887" w:rsidRDefault="00503DDC" w:rsidP="00E04887">
      <w:pPr>
        <w:pStyle w:val="ItemHead"/>
      </w:pPr>
      <w:r w:rsidRPr="00E04887">
        <w:t>709</w:t>
      </w:r>
      <w:r w:rsidR="00D41981" w:rsidRPr="00E04887">
        <w:t xml:space="preserve">  Subsection</w:t>
      </w:r>
      <w:r w:rsidR="00E04887" w:rsidRPr="00E04887">
        <w:t> </w:t>
      </w:r>
      <w:r w:rsidR="00D41981" w:rsidRPr="00E04887">
        <w:t>436DA(4A)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710</w:t>
      </w:r>
      <w:r w:rsidR="00D41981" w:rsidRPr="00E04887">
        <w:t xml:space="preserve">  After subsection</w:t>
      </w:r>
      <w:r w:rsidR="00E04887" w:rsidRPr="00E04887">
        <w:t> </w:t>
      </w:r>
      <w:r w:rsidR="00D41981" w:rsidRPr="00E04887">
        <w:t>436DA(4A)</w:t>
      </w:r>
    </w:p>
    <w:p w:rsidR="00D41981" w:rsidRPr="00E04887" w:rsidRDefault="00D41981" w:rsidP="00E04887">
      <w:pPr>
        <w:pStyle w:val="Item"/>
      </w:pPr>
      <w:r w:rsidRPr="00E04887">
        <w:t>Insert:</w:t>
      </w:r>
    </w:p>
    <w:p w:rsidR="00D41981" w:rsidRPr="00E04887" w:rsidRDefault="00D41981" w:rsidP="00E04887">
      <w:pPr>
        <w:pStyle w:val="subsection"/>
      </w:pPr>
      <w:r w:rsidRPr="00E04887">
        <w:tab/>
        <w:t>(4B)</w:t>
      </w:r>
      <w:r w:rsidRPr="00E04887">
        <w:tab/>
        <w:t>The lodgement must meet any requirements of the data standards.”.</w:t>
      </w:r>
    </w:p>
    <w:p w:rsidR="00D41981" w:rsidRPr="00E04887" w:rsidRDefault="00503DDC" w:rsidP="00E04887">
      <w:pPr>
        <w:pStyle w:val="ItemHead"/>
      </w:pPr>
      <w:r w:rsidRPr="00E04887">
        <w:t>711</w:t>
      </w:r>
      <w:r w:rsidR="00D41981" w:rsidRPr="00E04887">
        <w:t xml:space="preserve">  At the end of subsection</w:t>
      </w:r>
      <w:r w:rsidR="00E04887" w:rsidRPr="00E04887">
        <w:t> </w:t>
      </w:r>
      <w:r w:rsidR="00D41981" w:rsidRPr="00E04887">
        <w:t>438B(2A)</w:t>
      </w:r>
    </w:p>
    <w:p w:rsidR="00D41981" w:rsidRPr="00E04887" w:rsidRDefault="00D41981" w:rsidP="00E04887">
      <w:pPr>
        <w:pStyle w:val="Item"/>
      </w:pPr>
      <w:r w:rsidRPr="00E04887">
        <w:t>Add “in the prescribed form”.</w:t>
      </w:r>
    </w:p>
    <w:p w:rsidR="00D41981" w:rsidRPr="00E04887" w:rsidRDefault="00503DDC" w:rsidP="00E04887">
      <w:pPr>
        <w:pStyle w:val="ItemHead"/>
      </w:pPr>
      <w:r w:rsidRPr="00E04887">
        <w:t>712</w:t>
      </w:r>
      <w:r w:rsidR="00D41981" w:rsidRPr="00E04887">
        <w:t xml:space="preserve">  Paragraph 438D(1)(c)</w:t>
      </w:r>
    </w:p>
    <w:p w:rsidR="00D41981" w:rsidRPr="00E04887" w:rsidRDefault="00D41981" w:rsidP="00E04887">
      <w:pPr>
        <w:pStyle w:val="Item"/>
      </w:pPr>
      <w:r w:rsidRPr="00E04887">
        <w:t>After “lodge”, insert “with ASIC”.</w:t>
      </w:r>
    </w:p>
    <w:p w:rsidR="00D41981" w:rsidRPr="00E04887" w:rsidRDefault="00503DDC" w:rsidP="00E04887">
      <w:pPr>
        <w:pStyle w:val="ItemHead"/>
      </w:pPr>
      <w:r w:rsidRPr="00E04887">
        <w:t>713</w:t>
      </w:r>
      <w:r w:rsidR="00D41981" w:rsidRPr="00E04887">
        <w:t xml:space="preserve">  At the end of subsection</w:t>
      </w:r>
      <w:r w:rsidR="00E04887" w:rsidRPr="00E04887">
        <w:t> </w:t>
      </w:r>
      <w:r w:rsidR="00D41981" w:rsidRPr="00E04887">
        <w:t>438D(3)</w:t>
      </w:r>
    </w:p>
    <w:p w:rsidR="00D41981" w:rsidRPr="00E04887" w:rsidRDefault="00D41981" w:rsidP="00E04887">
      <w:pPr>
        <w:pStyle w:val="Item"/>
      </w:pPr>
      <w:r w:rsidRPr="00E04887">
        <w:t>Add “with ASIC”.</w:t>
      </w:r>
    </w:p>
    <w:p w:rsidR="00D41981" w:rsidRPr="00E04887" w:rsidRDefault="00503DDC" w:rsidP="00E04887">
      <w:pPr>
        <w:pStyle w:val="ItemHead"/>
      </w:pPr>
      <w:r w:rsidRPr="00E04887">
        <w:t>714</w:t>
      </w:r>
      <w:r w:rsidR="00D41981" w:rsidRPr="00E04887">
        <w:t xml:space="preserve">  Paragraph 445FA(1)(e)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715</w:t>
      </w:r>
      <w:r w:rsidR="00D41981" w:rsidRPr="00E04887">
        <w:t xml:space="preserve">  Subsection</w:t>
      </w:r>
      <w:r w:rsidR="00E04887" w:rsidRPr="00E04887">
        <w:t> </w:t>
      </w:r>
      <w:r w:rsidR="00D41981" w:rsidRPr="00E04887">
        <w:t>445FA(2)</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lastRenderedPageBreak/>
        <w:t>716</w:t>
      </w:r>
      <w:r w:rsidR="00D41981" w:rsidRPr="00E04887">
        <w:t xml:space="preserve">  Paragraph 446AA(4)(a)</w:t>
      </w:r>
    </w:p>
    <w:p w:rsidR="00D41981" w:rsidRPr="00E04887" w:rsidRDefault="00D41981" w:rsidP="00E04887">
      <w:pPr>
        <w:pStyle w:val="Item"/>
      </w:pPr>
      <w:r w:rsidRPr="00E04887">
        <w:t>Omit “ASIC a written notice in the prescribed form”, substitute “the Registrar a notice”.</w:t>
      </w:r>
    </w:p>
    <w:p w:rsidR="00D41981" w:rsidRPr="00E04887" w:rsidRDefault="00503DDC" w:rsidP="00E04887">
      <w:pPr>
        <w:pStyle w:val="ItemHead"/>
      </w:pPr>
      <w:r w:rsidRPr="00E04887">
        <w:t>717</w:t>
      </w:r>
      <w:r w:rsidR="00D41981" w:rsidRPr="00E04887">
        <w:t xml:space="preserve">  After subsection</w:t>
      </w:r>
      <w:r w:rsidR="00E04887" w:rsidRPr="00E04887">
        <w:t> </w:t>
      </w:r>
      <w:r w:rsidR="00D41981" w:rsidRPr="00E04887">
        <w:t>446AA(4)</w:t>
      </w:r>
    </w:p>
    <w:p w:rsidR="00D41981" w:rsidRPr="00E04887" w:rsidRDefault="00D41981" w:rsidP="00E04887">
      <w:pPr>
        <w:pStyle w:val="Item"/>
      </w:pPr>
      <w:r w:rsidRPr="00E04887">
        <w:t>Insert:</w:t>
      </w:r>
    </w:p>
    <w:p w:rsidR="00D41981" w:rsidRPr="00E04887" w:rsidRDefault="00D41981" w:rsidP="00E04887">
      <w:pPr>
        <w:pStyle w:val="subsection"/>
      </w:pPr>
      <w:r w:rsidRPr="00E04887">
        <w:tab/>
        <w:t>(4A)</w:t>
      </w:r>
      <w:r w:rsidRPr="00E04887">
        <w:tab/>
        <w:t>The notice must meet any requirements of the data standards.</w:t>
      </w:r>
    </w:p>
    <w:p w:rsidR="00D41981" w:rsidRPr="00E04887" w:rsidRDefault="00503DDC" w:rsidP="00E04887">
      <w:pPr>
        <w:pStyle w:val="ItemHead"/>
      </w:pPr>
      <w:r w:rsidRPr="00E04887">
        <w:t>718</w:t>
      </w:r>
      <w:r w:rsidR="00D41981" w:rsidRPr="00E04887">
        <w:t xml:space="preserve">  Subsection</w:t>
      </w:r>
      <w:r w:rsidR="00E04887" w:rsidRPr="00E04887">
        <w:t> </w:t>
      </w:r>
      <w:r w:rsidR="00D41981" w:rsidRPr="00E04887">
        <w:t>446C(7) (heading)</w:t>
      </w:r>
    </w:p>
    <w:p w:rsidR="00D41981" w:rsidRPr="00E04887" w:rsidRDefault="00D41981" w:rsidP="00E04887">
      <w:pPr>
        <w:pStyle w:val="Item"/>
      </w:pPr>
      <w:r w:rsidRPr="00E04887">
        <w:t>Omit “</w:t>
      </w:r>
      <w:bookmarkStart w:id="151" w:name="BK_S3P128L13C7"/>
      <w:bookmarkEnd w:id="151"/>
      <w:r w:rsidRPr="00E04887">
        <w:rPr>
          <w:i/>
        </w:rPr>
        <w:t>ASIC</w:t>
      </w:r>
      <w:r w:rsidRPr="00E04887">
        <w:t>”, substitute “</w:t>
      </w:r>
      <w:bookmarkStart w:id="152" w:name="BK_S3P128L13C26"/>
      <w:bookmarkEnd w:id="152"/>
      <w:r w:rsidRPr="00E04887">
        <w:rPr>
          <w:i/>
        </w:rPr>
        <w:t>the Registrar</w:t>
      </w:r>
      <w:r w:rsidRPr="00E04887">
        <w:t>”.</w:t>
      </w:r>
    </w:p>
    <w:p w:rsidR="00D41981" w:rsidRPr="00E04887" w:rsidRDefault="00503DDC" w:rsidP="00E04887">
      <w:pPr>
        <w:pStyle w:val="ItemHead"/>
      </w:pPr>
      <w:r w:rsidRPr="00E04887">
        <w:t>719</w:t>
      </w:r>
      <w:r w:rsidR="00D41981" w:rsidRPr="00E04887">
        <w:t xml:space="preserve">  Subsection</w:t>
      </w:r>
      <w:r w:rsidR="00E04887" w:rsidRPr="00E04887">
        <w:t> </w:t>
      </w:r>
      <w:r w:rsidR="00D41981" w:rsidRPr="00E04887">
        <w:t>446C(7)</w:t>
      </w:r>
    </w:p>
    <w:p w:rsidR="00D41981" w:rsidRPr="00E04887" w:rsidRDefault="00D41981" w:rsidP="00E04887">
      <w:pPr>
        <w:pStyle w:val="Item"/>
      </w:pPr>
      <w:r w:rsidRPr="00E04887">
        <w:t>Omit “ASIC.”, substitute “the Registrar. The lodgement must meet any requirements of the data standards.”.</w:t>
      </w:r>
    </w:p>
    <w:p w:rsidR="00D41981" w:rsidRPr="00E04887" w:rsidRDefault="00503DDC" w:rsidP="00E04887">
      <w:pPr>
        <w:pStyle w:val="ItemHead"/>
      </w:pPr>
      <w:r w:rsidRPr="00E04887">
        <w:t>720</w:t>
      </w:r>
      <w:r w:rsidR="00D41981" w:rsidRPr="00E04887">
        <w:t xml:space="preserve">  Subsection</w:t>
      </w:r>
      <w:r w:rsidR="00E04887" w:rsidRPr="00E04887">
        <w:t> </w:t>
      </w:r>
      <w:r w:rsidR="00D41981" w:rsidRPr="00E04887">
        <w:t>449CA(4A)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721</w:t>
      </w:r>
      <w:r w:rsidR="00D41981" w:rsidRPr="00E04887">
        <w:t xml:space="preserve">  After subsection</w:t>
      </w:r>
      <w:r w:rsidR="00E04887" w:rsidRPr="00E04887">
        <w:t> </w:t>
      </w:r>
      <w:r w:rsidR="00D41981" w:rsidRPr="00E04887">
        <w:t>449CA(4A)</w:t>
      </w:r>
    </w:p>
    <w:p w:rsidR="00D41981" w:rsidRPr="00E04887" w:rsidRDefault="00D41981" w:rsidP="00E04887">
      <w:pPr>
        <w:pStyle w:val="Item"/>
      </w:pPr>
      <w:r w:rsidRPr="00E04887">
        <w:t>Insert:</w:t>
      </w:r>
    </w:p>
    <w:p w:rsidR="00D41981" w:rsidRPr="00E04887" w:rsidRDefault="00D41981" w:rsidP="00E04887">
      <w:pPr>
        <w:pStyle w:val="subsection"/>
      </w:pPr>
      <w:r w:rsidRPr="00E04887">
        <w:tab/>
        <w:t>(4B)</w:t>
      </w:r>
      <w:r w:rsidRPr="00E04887">
        <w:tab/>
        <w:t>The lodgement must meet any requirements of the data standards.</w:t>
      </w:r>
    </w:p>
    <w:p w:rsidR="00D41981" w:rsidRPr="00E04887" w:rsidRDefault="00503DDC" w:rsidP="00E04887">
      <w:pPr>
        <w:pStyle w:val="ItemHead"/>
      </w:pPr>
      <w:r w:rsidRPr="00E04887">
        <w:t>722</w:t>
      </w:r>
      <w:r w:rsidR="00D41981" w:rsidRPr="00E04887">
        <w:t xml:space="preserve">  Subsection</w:t>
      </w:r>
      <w:r w:rsidR="00E04887" w:rsidRPr="00E04887">
        <w:t> </w:t>
      </w:r>
      <w:r w:rsidR="00D41981" w:rsidRPr="00E04887">
        <w:t>449CA(6A)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723</w:t>
      </w:r>
      <w:r w:rsidR="00D41981" w:rsidRPr="00E04887">
        <w:t xml:space="preserve">  After subsection</w:t>
      </w:r>
      <w:r w:rsidR="00E04887" w:rsidRPr="00E04887">
        <w:t> </w:t>
      </w:r>
      <w:r w:rsidR="00D41981" w:rsidRPr="00E04887">
        <w:t>449CA(6A)</w:t>
      </w:r>
    </w:p>
    <w:p w:rsidR="00D41981" w:rsidRPr="00E04887" w:rsidRDefault="00D41981" w:rsidP="00E04887">
      <w:pPr>
        <w:pStyle w:val="Item"/>
      </w:pPr>
      <w:r w:rsidRPr="00E04887">
        <w:t>Insert:</w:t>
      </w:r>
    </w:p>
    <w:p w:rsidR="00D41981" w:rsidRPr="00E04887" w:rsidRDefault="00D41981" w:rsidP="00E04887">
      <w:pPr>
        <w:pStyle w:val="subsection"/>
      </w:pPr>
      <w:r w:rsidRPr="00E04887">
        <w:tab/>
        <w:t>(6B)</w:t>
      </w:r>
      <w:r w:rsidRPr="00E04887">
        <w:tab/>
        <w:t>The lodgement must meet any requirements of the data standards.</w:t>
      </w:r>
    </w:p>
    <w:p w:rsidR="00D41981" w:rsidRPr="00E04887" w:rsidRDefault="00503DDC" w:rsidP="00E04887">
      <w:pPr>
        <w:pStyle w:val="ItemHead"/>
      </w:pPr>
      <w:r w:rsidRPr="00E04887">
        <w:t>724</w:t>
      </w:r>
      <w:r w:rsidR="00D41981" w:rsidRPr="00E04887">
        <w:t xml:space="preserve">  Paragraph 450A(1)(a)</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725</w:t>
      </w:r>
      <w:r w:rsidR="00D41981" w:rsidRPr="00E04887">
        <w:t xml:space="preserve">  After subsection</w:t>
      </w:r>
      <w:r w:rsidR="00E04887" w:rsidRPr="00E04887">
        <w:t> </w:t>
      </w:r>
      <w:r w:rsidR="00D41981" w:rsidRPr="00E04887">
        <w:t>450A(1)</w:t>
      </w:r>
    </w:p>
    <w:p w:rsidR="00D41981" w:rsidRPr="00E04887" w:rsidRDefault="00D41981" w:rsidP="00E04887">
      <w:pPr>
        <w:pStyle w:val="Item"/>
      </w:pPr>
      <w:r w:rsidRPr="00E04887">
        <w:t>Insert:</w:t>
      </w:r>
    </w:p>
    <w:p w:rsidR="00D41981" w:rsidRPr="00E04887" w:rsidRDefault="00D41981" w:rsidP="00E04887">
      <w:pPr>
        <w:pStyle w:val="subsection"/>
      </w:pPr>
      <w:r w:rsidRPr="00E04887">
        <w:lastRenderedPageBreak/>
        <w:tab/>
        <w:t>(1AA)</w:t>
      </w:r>
      <w:r w:rsidRPr="00E04887">
        <w:tab/>
        <w:t xml:space="preserve">A notice under </w:t>
      </w:r>
      <w:r w:rsidR="00E04887" w:rsidRPr="00E04887">
        <w:t>paragraph (</w:t>
      </w:r>
      <w:r w:rsidRPr="00E04887">
        <w:t>1)(a) must meet any requirements of the data standards.</w:t>
      </w:r>
    </w:p>
    <w:p w:rsidR="00D41981" w:rsidRPr="00E04887" w:rsidRDefault="00503DDC" w:rsidP="00E04887">
      <w:pPr>
        <w:pStyle w:val="ItemHead"/>
      </w:pPr>
      <w:r w:rsidRPr="00E04887">
        <w:t>726</w:t>
      </w:r>
      <w:r w:rsidR="00D41981" w:rsidRPr="00E04887">
        <w:t xml:space="preserve">  Section</w:t>
      </w:r>
      <w:r w:rsidR="00E04887" w:rsidRPr="00E04887">
        <w:t> </w:t>
      </w:r>
      <w:r w:rsidR="00D41981" w:rsidRPr="00E04887">
        <w:t>450B</w:t>
      </w:r>
    </w:p>
    <w:p w:rsidR="00D41981" w:rsidRPr="00E04887" w:rsidRDefault="00D41981" w:rsidP="00E04887">
      <w:pPr>
        <w:pStyle w:val="Item"/>
      </w:pPr>
      <w:r w:rsidRPr="00E04887">
        <w:t>Before “As”, insert “(1)”.</w:t>
      </w:r>
    </w:p>
    <w:p w:rsidR="005506E4" w:rsidRPr="00E04887" w:rsidRDefault="00503DDC" w:rsidP="00E04887">
      <w:pPr>
        <w:pStyle w:val="ItemHead"/>
      </w:pPr>
      <w:r w:rsidRPr="00E04887">
        <w:t>727</w:t>
      </w:r>
      <w:r w:rsidR="005506E4" w:rsidRPr="00E04887">
        <w:t xml:space="preserve">  Paragraph 450B(b)</w:t>
      </w:r>
    </w:p>
    <w:p w:rsidR="005506E4" w:rsidRPr="00E04887" w:rsidRDefault="005506E4" w:rsidP="00E04887">
      <w:pPr>
        <w:pStyle w:val="Item"/>
      </w:pPr>
      <w:r w:rsidRPr="00E04887">
        <w:t>Repeal the paragraph, substitute:</w:t>
      </w:r>
    </w:p>
    <w:p w:rsidR="005506E4" w:rsidRPr="00E04887" w:rsidRDefault="005506E4" w:rsidP="00E04887">
      <w:pPr>
        <w:pStyle w:val="paragraph"/>
      </w:pPr>
      <w:r w:rsidRPr="00E04887">
        <w:tab/>
        <w:t>(b)</w:t>
      </w:r>
      <w:r w:rsidRPr="00E04887">
        <w:tab/>
        <w:t>lodge with the Registrar notice of the execution of the deed.</w:t>
      </w:r>
    </w:p>
    <w:p w:rsidR="00D41981" w:rsidRPr="00E04887" w:rsidRDefault="00503DDC" w:rsidP="00E04887">
      <w:pPr>
        <w:pStyle w:val="ItemHead"/>
      </w:pPr>
      <w:r w:rsidRPr="00E04887">
        <w:t>728</w:t>
      </w:r>
      <w:r w:rsidR="00D41981" w:rsidRPr="00E04887">
        <w:t xml:space="preserve">  At the end of section</w:t>
      </w:r>
      <w:r w:rsidR="00E04887" w:rsidRPr="00E04887">
        <w:t> </w:t>
      </w:r>
      <w:r w:rsidR="00D41981" w:rsidRPr="00E04887">
        <w:t>450B</w:t>
      </w:r>
    </w:p>
    <w:p w:rsidR="00D41981" w:rsidRPr="00E04887" w:rsidRDefault="00D41981" w:rsidP="00E04887">
      <w:pPr>
        <w:pStyle w:val="Item"/>
      </w:pPr>
      <w:r w:rsidRPr="00E04887">
        <w:t>Add:</w:t>
      </w:r>
    </w:p>
    <w:p w:rsidR="00D41981" w:rsidRPr="00E04887" w:rsidRDefault="00D41981" w:rsidP="00E04887">
      <w:pPr>
        <w:pStyle w:val="subsection"/>
      </w:pPr>
      <w:r w:rsidRPr="00E04887">
        <w:tab/>
        <w:t>(2)</w:t>
      </w:r>
      <w:r w:rsidRPr="00E04887">
        <w:tab/>
        <w:t>The notice must meet any requirements of the data standards.</w:t>
      </w:r>
    </w:p>
    <w:p w:rsidR="00D41981" w:rsidRPr="00E04887" w:rsidRDefault="00503DDC" w:rsidP="00E04887">
      <w:pPr>
        <w:pStyle w:val="ItemHead"/>
      </w:pPr>
      <w:r w:rsidRPr="00E04887">
        <w:t>729</w:t>
      </w:r>
      <w:r w:rsidR="00D41981" w:rsidRPr="00E04887">
        <w:t xml:space="preserve">  Section</w:t>
      </w:r>
      <w:r w:rsidR="00E04887" w:rsidRPr="00E04887">
        <w:t> </w:t>
      </w:r>
      <w:r w:rsidR="00D41981" w:rsidRPr="00E04887">
        <w:t>450C</w:t>
      </w:r>
    </w:p>
    <w:p w:rsidR="00D41981" w:rsidRPr="00E04887" w:rsidRDefault="00D41981" w:rsidP="00E04887">
      <w:pPr>
        <w:pStyle w:val="Item"/>
      </w:pPr>
      <w:r w:rsidRPr="00E04887">
        <w:t>Before “As”, insert “(1)”.</w:t>
      </w:r>
    </w:p>
    <w:p w:rsidR="00D41981" w:rsidRPr="00E04887" w:rsidRDefault="00503DDC" w:rsidP="00E04887">
      <w:pPr>
        <w:pStyle w:val="ItemHead"/>
      </w:pPr>
      <w:r w:rsidRPr="00E04887">
        <w:t>730</w:t>
      </w:r>
      <w:r w:rsidR="00D41981" w:rsidRPr="00E04887">
        <w:t xml:space="preserve">  Paragraph 450C(a)</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731</w:t>
      </w:r>
      <w:r w:rsidR="00D41981" w:rsidRPr="00E04887">
        <w:t xml:space="preserve">  At the end of section</w:t>
      </w:r>
      <w:r w:rsidR="00E04887" w:rsidRPr="00E04887">
        <w:t> </w:t>
      </w:r>
      <w:r w:rsidR="00D41981" w:rsidRPr="00E04887">
        <w:t>450C</w:t>
      </w:r>
    </w:p>
    <w:p w:rsidR="00D41981" w:rsidRPr="00E04887" w:rsidRDefault="00D41981" w:rsidP="00E04887">
      <w:pPr>
        <w:pStyle w:val="Item"/>
      </w:pPr>
      <w:r w:rsidRPr="00E04887">
        <w:t>Add:</w:t>
      </w:r>
    </w:p>
    <w:p w:rsidR="00D41981" w:rsidRPr="00E04887" w:rsidRDefault="00D41981" w:rsidP="00E04887">
      <w:pPr>
        <w:pStyle w:val="subsection"/>
      </w:pPr>
      <w:r w:rsidRPr="00E04887">
        <w:tab/>
        <w:t>(2)</w:t>
      </w:r>
      <w:r w:rsidRPr="00E04887">
        <w:tab/>
        <w:t>The notice must meet any requirements of the data standards.</w:t>
      </w:r>
    </w:p>
    <w:p w:rsidR="00D41981" w:rsidRPr="00E04887" w:rsidRDefault="00503DDC" w:rsidP="00E04887">
      <w:pPr>
        <w:pStyle w:val="ItemHead"/>
      </w:pPr>
      <w:r w:rsidRPr="00E04887">
        <w:t>732</w:t>
      </w:r>
      <w:r w:rsidR="00D41981" w:rsidRPr="00E04887">
        <w:t xml:space="preserve">  Section</w:t>
      </w:r>
      <w:r w:rsidR="00E04887" w:rsidRPr="00E04887">
        <w:t> </w:t>
      </w:r>
      <w:r w:rsidR="00D41981" w:rsidRPr="00E04887">
        <w:t>450D</w:t>
      </w:r>
    </w:p>
    <w:p w:rsidR="00D41981" w:rsidRPr="00E04887" w:rsidRDefault="00D41981" w:rsidP="00E04887">
      <w:pPr>
        <w:pStyle w:val="Item"/>
      </w:pPr>
      <w:r w:rsidRPr="00E04887">
        <w:t>Before “Where”, insert “(1)”.</w:t>
      </w:r>
    </w:p>
    <w:p w:rsidR="00D41981" w:rsidRPr="00E04887" w:rsidRDefault="00503DDC" w:rsidP="00E04887">
      <w:pPr>
        <w:pStyle w:val="ItemHead"/>
      </w:pPr>
      <w:r w:rsidRPr="00E04887">
        <w:t>733</w:t>
      </w:r>
      <w:r w:rsidR="00D41981" w:rsidRPr="00E04887">
        <w:t xml:space="preserve">  Paragraph 450D(a)</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734</w:t>
      </w:r>
      <w:r w:rsidR="00D41981" w:rsidRPr="00E04887">
        <w:t xml:space="preserve">  At the end of section</w:t>
      </w:r>
      <w:r w:rsidR="00E04887" w:rsidRPr="00E04887">
        <w:t> </w:t>
      </w:r>
      <w:r w:rsidR="00D41981" w:rsidRPr="00E04887">
        <w:t>450D</w:t>
      </w:r>
    </w:p>
    <w:p w:rsidR="00D41981" w:rsidRPr="00E04887" w:rsidRDefault="00D41981" w:rsidP="00E04887">
      <w:pPr>
        <w:pStyle w:val="Item"/>
      </w:pPr>
      <w:r w:rsidRPr="00E04887">
        <w:t>Add:</w:t>
      </w:r>
    </w:p>
    <w:p w:rsidR="00D41981" w:rsidRPr="00E04887" w:rsidRDefault="00D41981" w:rsidP="00E04887">
      <w:pPr>
        <w:pStyle w:val="subsection"/>
      </w:pPr>
      <w:r w:rsidRPr="00E04887">
        <w:tab/>
        <w:t>(2)</w:t>
      </w:r>
      <w:r w:rsidRPr="00E04887">
        <w:tab/>
        <w:t>The notice must meet any requirements of the data standards.</w:t>
      </w:r>
    </w:p>
    <w:p w:rsidR="00D41981" w:rsidRPr="00E04887" w:rsidRDefault="00503DDC" w:rsidP="00E04887">
      <w:pPr>
        <w:pStyle w:val="ItemHead"/>
      </w:pPr>
      <w:r w:rsidRPr="00E04887">
        <w:lastRenderedPageBreak/>
        <w:t>735</w:t>
      </w:r>
      <w:r w:rsidR="00D41981" w:rsidRPr="00E04887">
        <w:t xml:space="preserve">  Subsection</w:t>
      </w:r>
      <w:r w:rsidR="00E04887" w:rsidRPr="00E04887">
        <w:t> </w:t>
      </w:r>
      <w:r w:rsidR="00D41981" w:rsidRPr="00E04887">
        <w:t>461(2)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736</w:t>
      </w:r>
      <w:r w:rsidR="00D41981" w:rsidRPr="00E04887">
        <w:t xml:space="preserve">  At the end of subsection</w:t>
      </w:r>
      <w:r w:rsidR="00E04887" w:rsidRPr="00E04887">
        <w:t> </w:t>
      </w:r>
      <w:r w:rsidR="00D41981" w:rsidRPr="00E04887">
        <w:t>461(2)</w:t>
      </w:r>
    </w:p>
    <w:p w:rsidR="00D41981" w:rsidRPr="00E04887" w:rsidRDefault="00D41981" w:rsidP="00E04887">
      <w:pPr>
        <w:pStyle w:val="Item"/>
      </w:pPr>
      <w:r w:rsidRPr="00E04887">
        <w:t>Add “The lodgement must meet any requirements of the data standards.”.</w:t>
      </w:r>
    </w:p>
    <w:p w:rsidR="00D41981" w:rsidRPr="00E04887" w:rsidRDefault="00503DDC" w:rsidP="00E04887">
      <w:pPr>
        <w:pStyle w:val="ItemHead"/>
      </w:pPr>
      <w:r w:rsidRPr="00E04887">
        <w:t>737</w:t>
      </w:r>
      <w:r w:rsidR="00D41981" w:rsidRPr="00E04887">
        <w:t xml:space="preserve">  Paragraph 465A(1)(a)</w:t>
      </w:r>
    </w:p>
    <w:p w:rsidR="00D41981" w:rsidRPr="00E04887" w:rsidRDefault="00D41981" w:rsidP="00E04887">
      <w:pPr>
        <w:pStyle w:val="Item"/>
      </w:pPr>
      <w:r w:rsidRPr="00E04887">
        <w:t>Omit “notice in the prescribed form”, substitute “with the Registrar notice”.</w:t>
      </w:r>
    </w:p>
    <w:p w:rsidR="00D41981" w:rsidRPr="00E04887" w:rsidRDefault="00503DDC" w:rsidP="00E04887">
      <w:pPr>
        <w:pStyle w:val="ItemHead"/>
      </w:pPr>
      <w:r w:rsidRPr="00E04887">
        <w:t>738</w:t>
      </w:r>
      <w:r w:rsidR="00D41981" w:rsidRPr="00E04887">
        <w:t xml:space="preserve">  After subsection</w:t>
      </w:r>
      <w:r w:rsidR="00E04887" w:rsidRPr="00E04887">
        <w:t> </w:t>
      </w:r>
      <w:r w:rsidR="00D41981" w:rsidRPr="00E04887">
        <w:t>465A(1)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 xml:space="preserve">A notice lodged under </w:t>
      </w:r>
      <w:r w:rsidR="00E04887" w:rsidRPr="00E04887">
        <w:t>paragraph (</w:t>
      </w:r>
      <w:r w:rsidRPr="00E04887">
        <w:t>1)(a) must meet any requirements of the data standards.</w:t>
      </w:r>
    </w:p>
    <w:p w:rsidR="00D41981" w:rsidRPr="00E04887" w:rsidRDefault="00503DDC" w:rsidP="00E04887">
      <w:pPr>
        <w:pStyle w:val="ItemHead"/>
      </w:pPr>
      <w:r w:rsidRPr="00E04887">
        <w:t>739</w:t>
      </w:r>
      <w:r w:rsidR="00D41981" w:rsidRPr="00E04887">
        <w:t xml:space="preserve">  Section</w:t>
      </w:r>
      <w:r w:rsidR="00E04887" w:rsidRPr="00E04887">
        <w:t> </w:t>
      </w:r>
      <w:r w:rsidR="00D41981" w:rsidRPr="00E04887">
        <w:t>470 (at the end of the heading)</w:t>
      </w:r>
    </w:p>
    <w:p w:rsidR="00D41981" w:rsidRPr="00E04887" w:rsidRDefault="00D41981" w:rsidP="00E04887">
      <w:pPr>
        <w:pStyle w:val="Item"/>
      </w:pPr>
      <w:r w:rsidRPr="00E04887">
        <w:t>Add “</w:t>
      </w:r>
      <w:r w:rsidRPr="00E04887">
        <w:rPr>
          <w:b/>
        </w:rPr>
        <w:t>with the Registrar</w:t>
      </w:r>
      <w:r w:rsidRPr="00E04887">
        <w:t>”.</w:t>
      </w:r>
    </w:p>
    <w:p w:rsidR="00D41981" w:rsidRPr="00E04887" w:rsidRDefault="00503DDC" w:rsidP="00E04887">
      <w:pPr>
        <w:pStyle w:val="ItemHead"/>
      </w:pPr>
      <w:r w:rsidRPr="00E04887">
        <w:t>740</w:t>
      </w:r>
      <w:r w:rsidR="00D41981" w:rsidRPr="00E04887">
        <w:t xml:space="preserve">  Subsection</w:t>
      </w:r>
      <w:r w:rsidR="00E04887" w:rsidRPr="00E04887">
        <w:t> </w:t>
      </w:r>
      <w:r w:rsidR="00D41981" w:rsidRPr="00E04887">
        <w:t>470(1)</w:t>
      </w:r>
    </w:p>
    <w:p w:rsidR="00D41981" w:rsidRPr="00E04887" w:rsidRDefault="00D41981" w:rsidP="00E04887">
      <w:pPr>
        <w:pStyle w:val="Item"/>
      </w:pPr>
      <w:r w:rsidRPr="00E04887">
        <w:t>Omit “(other than ASIC)”.</w:t>
      </w:r>
    </w:p>
    <w:p w:rsidR="00D41981" w:rsidRPr="00E04887" w:rsidRDefault="00503DDC" w:rsidP="00E04887">
      <w:pPr>
        <w:pStyle w:val="ItemHead"/>
      </w:pPr>
      <w:r w:rsidRPr="00E04887">
        <w:t>741</w:t>
      </w:r>
      <w:r w:rsidR="00D41981" w:rsidRPr="00E04887">
        <w:t xml:space="preserve">  Paragraphs 470(1)(a) to (c)</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742</w:t>
      </w:r>
      <w:r w:rsidR="00D41981" w:rsidRPr="00E04887">
        <w:t xml:space="preserve">  Paragraph 470(2)(a)</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(a)</w:t>
      </w:r>
      <w:r w:rsidRPr="00E04887">
        <w:tab/>
        <w:t>lodge the order with the Registrar; and</w:t>
      </w:r>
    </w:p>
    <w:p w:rsidR="00D41981" w:rsidRPr="00E04887" w:rsidRDefault="00503DDC" w:rsidP="00E04887">
      <w:pPr>
        <w:pStyle w:val="ItemHead"/>
      </w:pPr>
      <w:r w:rsidRPr="00E04887">
        <w:t>743</w:t>
      </w:r>
      <w:r w:rsidR="00D41981" w:rsidRPr="00E04887">
        <w:t xml:space="preserve">  Subsection</w:t>
      </w:r>
      <w:r w:rsidR="00E04887" w:rsidRPr="00E04887">
        <w:t> </w:t>
      </w:r>
      <w:r w:rsidR="00D41981" w:rsidRPr="00E04887">
        <w:t>470(3)</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(3)</w:t>
      </w:r>
      <w:r w:rsidRPr="00E04887">
        <w:tab/>
        <w:t xml:space="preserve">A document required to be lodged by </w:t>
      </w:r>
      <w:r w:rsidR="00E04887" w:rsidRPr="00E04887">
        <w:t>subsection (</w:t>
      </w:r>
      <w:r w:rsidRPr="00E04887">
        <w:t>1) or (2) must meet any requirements of the data standards.</w:t>
      </w:r>
    </w:p>
    <w:p w:rsidR="00D41981" w:rsidRPr="00E04887" w:rsidRDefault="00503DDC" w:rsidP="00E04887">
      <w:pPr>
        <w:pStyle w:val="ItemHead"/>
      </w:pPr>
      <w:r w:rsidRPr="00E04887">
        <w:t>744</w:t>
      </w:r>
      <w:r w:rsidR="00D41981" w:rsidRPr="00E04887">
        <w:t xml:space="preserve">  Subsection</w:t>
      </w:r>
      <w:r w:rsidR="00E04887" w:rsidRPr="00E04887">
        <w:t> </w:t>
      </w:r>
      <w:r w:rsidR="00D41981" w:rsidRPr="00E04887">
        <w:t>474(3)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745</w:t>
      </w:r>
      <w:r w:rsidR="00D41981" w:rsidRPr="00E04887">
        <w:t xml:space="preserve">  At the end of subsection</w:t>
      </w:r>
      <w:r w:rsidR="00E04887" w:rsidRPr="00E04887">
        <w:t> </w:t>
      </w:r>
      <w:r w:rsidR="00D41981" w:rsidRPr="00E04887">
        <w:t>474(3)</w:t>
      </w:r>
    </w:p>
    <w:p w:rsidR="00D41981" w:rsidRPr="00E04887" w:rsidRDefault="00D41981" w:rsidP="00E04887">
      <w:pPr>
        <w:pStyle w:val="Item"/>
      </w:pPr>
      <w:r w:rsidRPr="00E04887">
        <w:t>Add “The lodgement must meet any requirements of the data standards.”.</w:t>
      </w:r>
    </w:p>
    <w:p w:rsidR="00D41981" w:rsidRPr="00E04887" w:rsidRDefault="00503DDC" w:rsidP="00E04887">
      <w:pPr>
        <w:pStyle w:val="ItemHead"/>
      </w:pPr>
      <w:r w:rsidRPr="00E04887">
        <w:t>746</w:t>
      </w:r>
      <w:r w:rsidR="00D41981" w:rsidRPr="00E04887">
        <w:t xml:space="preserve">  Paragraph 481(5)(b)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747</w:t>
      </w:r>
      <w:r w:rsidR="00D41981" w:rsidRPr="00E04887">
        <w:t xml:space="preserve">  At the end of subsection</w:t>
      </w:r>
      <w:r w:rsidR="00E04887" w:rsidRPr="00E04887">
        <w:t> </w:t>
      </w:r>
      <w:r w:rsidR="00D41981" w:rsidRPr="00E04887">
        <w:t>481(5)</w:t>
      </w:r>
    </w:p>
    <w:p w:rsidR="00D41981" w:rsidRPr="00E04887" w:rsidRDefault="00D41981" w:rsidP="00E04887">
      <w:pPr>
        <w:pStyle w:val="Item"/>
      </w:pPr>
      <w:r w:rsidRPr="00E04887">
        <w:t>Add “with the Registrar. The lodgement must meet any requirements of the data standards.”.</w:t>
      </w:r>
    </w:p>
    <w:p w:rsidR="00D41981" w:rsidRPr="00E04887" w:rsidRDefault="00503DDC" w:rsidP="00E04887">
      <w:pPr>
        <w:pStyle w:val="ItemHead"/>
      </w:pPr>
      <w:r w:rsidRPr="00E04887">
        <w:t>748</w:t>
      </w:r>
      <w:r w:rsidR="00D41981" w:rsidRPr="00E04887">
        <w:t xml:space="preserve">  Paragraph 482(2A)(b)</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749</w:t>
      </w:r>
      <w:r w:rsidR="00D41981" w:rsidRPr="00E04887">
        <w:t xml:space="preserve">  Subsection</w:t>
      </w:r>
      <w:r w:rsidR="00E04887" w:rsidRPr="00E04887">
        <w:t> </w:t>
      </w:r>
      <w:r w:rsidR="00D41981" w:rsidRPr="00E04887">
        <w:t>482(5)</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750</w:t>
      </w:r>
      <w:r w:rsidR="00D41981" w:rsidRPr="00E04887">
        <w:t xml:space="preserve">  At the end of subsection</w:t>
      </w:r>
      <w:r w:rsidR="00E04887" w:rsidRPr="00E04887">
        <w:t> </w:t>
      </w:r>
      <w:r w:rsidR="00D41981" w:rsidRPr="00E04887">
        <w:t>482(5)</w:t>
      </w:r>
    </w:p>
    <w:p w:rsidR="00D41981" w:rsidRPr="00E04887" w:rsidRDefault="00D41981" w:rsidP="00E04887">
      <w:pPr>
        <w:pStyle w:val="Item"/>
      </w:pPr>
      <w:r w:rsidRPr="00E04887">
        <w:t>Add “The lodgement must meet any requirements of the data standards.”.</w:t>
      </w:r>
    </w:p>
    <w:p w:rsidR="00D41981" w:rsidRPr="00E04887" w:rsidRDefault="00503DDC" w:rsidP="00E04887">
      <w:pPr>
        <w:pStyle w:val="ItemHead"/>
      </w:pPr>
      <w:r w:rsidRPr="00E04887">
        <w:t>751</w:t>
      </w:r>
      <w:r w:rsidR="00D41981" w:rsidRPr="00E04887">
        <w:t xml:space="preserve">  Paragraph 489EA(1)(b)</w:t>
      </w:r>
    </w:p>
    <w:p w:rsidR="00D41981" w:rsidRPr="00E04887" w:rsidRDefault="00D41981" w:rsidP="00E04887">
      <w:pPr>
        <w:pStyle w:val="Item"/>
      </w:pPr>
      <w:r w:rsidRPr="00E04887">
        <w:t>After “documents”, insert “with ASIC or the Registrar”.</w:t>
      </w:r>
    </w:p>
    <w:p w:rsidR="00D41981" w:rsidRPr="00E04887" w:rsidRDefault="00503DDC" w:rsidP="00E04887">
      <w:pPr>
        <w:pStyle w:val="ItemHead"/>
      </w:pPr>
      <w:r w:rsidRPr="00E04887">
        <w:t>752</w:t>
      </w:r>
      <w:r w:rsidR="00D41981" w:rsidRPr="00E04887">
        <w:t xml:space="preserve">  Paragraph 489EA(3)(a)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753</w:t>
      </w:r>
      <w:r w:rsidR="00D41981" w:rsidRPr="00E04887">
        <w:t xml:space="preserve">  Paragraph 489EA(6)(a)</w:t>
      </w:r>
    </w:p>
    <w:p w:rsidR="00D41981" w:rsidRPr="00E04887" w:rsidRDefault="00D41981" w:rsidP="00E04887">
      <w:pPr>
        <w:pStyle w:val="Item"/>
      </w:pPr>
      <w:r w:rsidRPr="00E04887">
        <w:t>Omit “on ASIC database”, substitute “to the Registrar”.</w:t>
      </w:r>
    </w:p>
    <w:p w:rsidR="00D41981" w:rsidRPr="00E04887" w:rsidRDefault="00503DDC" w:rsidP="00E04887">
      <w:pPr>
        <w:pStyle w:val="ItemHead"/>
      </w:pPr>
      <w:r w:rsidRPr="00E04887">
        <w:t>754</w:t>
      </w:r>
      <w:r w:rsidR="00D41981" w:rsidRPr="00E04887">
        <w:t xml:space="preserve">  Subsection</w:t>
      </w:r>
      <w:r w:rsidR="00E04887" w:rsidRPr="00E04887">
        <w:t> </w:t>
      </w:r>
      <w:r w:rsidR="00D41981" w:rsidRPr="00E04887">
        <w:t>496(7)</w:t>
      </w:r>
    </w:p>
    <w:p w:rsidR="00D41981" w:rsidRPr="00E04887" w:rsidRDefault="00D41981" w:rsidP="00E04887">
      <w:pPr>
        <w:pStyle w:val="Item"/>
      </w:pPr>
      <w:r w:rsidRPr="00E04887">
        <w:t>Omit “in the prescribed form”, substitute “with the Registrar”.</w:t>
      </w:r>
    </w:p>
    <w:p w:rsidR="00D41981" w:rsidRPr="00E04887" w:rsidRDefault="00503DDC" w:rsidP="00E04887">
      <w:pPr>
        <w:pStyle w:val="ItemHead"/>
      </w:pPr>
      <w:r w:rsidRPr="00E04887">
        <w:t>755</w:t>
      </w:r>
      <w:r w:rsidR="00D41981" w:rsidRPr="00E04887">
        <w:t xml:space="preserve">  After subsection</w:t>
      </w:r>
      <w:r w:rsidR="00E04887" w:rsidRPr="00E04887">
        <w:t> </w:t>
      </w:r>
      <w:r w:rsidR="00D41981" w:rsidRPr="00E04887">
        <w:t>496(7)</w:t>
      </w:r>
    </w:p>
    <w:p w:rsidR="00D41981" w:rsidRPr="00E04887" w:rsidRDefault="00D41981" w:rsidP="00E04887">
      <w:pPr>
        <w:pStyle w:val="Item"/>
      </w:pPr>
      <w:r w:rsidRPr="00E04887">
        <w:t>Insert:</w:t>
      </w:r>
    </w:p>
    <w:p w:rsidR="00D41981" w:rsidRPr="00E04887" w:rsidRDefault="00D41981" w:rsidP="00E04887">
      <w:pPr>
        <w:pStyle w:val="subsection"/>
      </w:pPr>
      <w:r w:rsidRPr="00E04887">
        <w:tab/>
        <w:t>(7A)</w:t>
      </w:r>
      <w:r w:rsidRPr="00E04887">
        <w:tab/>
        <w:t>The notice must meet any requirements of the data standards.</w:t>
      </w:r>
    </w:p>
    <w:p w:rsidR="00D41981" w:rsidRPr="00E04887" w:rsidRDefault="00503DDC" w:rsidP="00E04887">
      <w:pPr>
        <w:pStyle w:val="ItemHead"/>
      </w:pPr>
      <w:r w:rsidRPr="00E04887">
        <w:lastRenderedPageBreak/>
        <w:t>756</w:t>
      </w:r>
      <w:r w:rsidR="00D41981" w:rsidRPr="00E04887">
        <w:t xml:space="preserve">  Paragraph 497(1)(b)</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757</w:t>
      </w:r>
      <w:r w:rsidR="00D41981" w:rsidRPr="00E04887">
        <w:t xml:space="preserve">  After subsection</w:t>
      </w:r>
      <w:r w:rsidR="00E04887" w:rsidRPr="00E04887">
        <w:t> </w:t>
      </w:r>
      <w:r w:rsidR="00D41981" w:rsidRPr="00E04887">
        <w:t>497(1)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Lodgement of the copies must meet any requirements of the data standards.</w:t>
      </w:r>
    </w:p>
    <w:p w:rsidR="00D41981" w:rsidRPr="00E04887" w:rsidRDefault="00503DDC" w:rsidP="00E04887">
      <w:pPr>
        <w:pStyle w:val="ItemHead"/>
      </w:pPr>
      <w:r w:rsidRPr="00E04887">
        <w:t>758</w:t>
      </w:r>
      <w:r w:rsidR="00D41981" w:rsidRPr="00E04887">
        <w:t xml:space="preserve">  At the end of subsection</w:t>
      </w:r>
      <w:r w:rsidR="00E04887" w:rsidRPr="00E04887">
        <w:t> </w:t>
      </w:r>
      <w:r w:rsidR="00D41981" w:rsidRPr="00E04887">
        <w:t>497(6)</w:t>
      </w:r>
    </w:p>
    <w:p w:rsidR="00D41981" w:rsidRPr="00E04887" w:rsidRDefault="00D41981" w:rsidP="00E04887">
      <w:pPr>
        <w:pStyle w:val="Item"/>
      </w:pPr>
      <w:r w:rsidRPr="00E04887">
        <w:t>Add “in the prescribed form”.</w:t>
      </w:r>
    </w:p>
    <w:p w:rsidR="00D41981" w:rsidRPr="00E04887" w:rsidRDefault="00503DDC" w:rsidP="00E04887">
      <w:pPr>
        <w:pStyle w:val="ItemHead"/>
      </w:pPr>
      <w:r w:rsidRPr="00E04887">
        <w:t>759</w:t>
      </w:r>
      <w:r w:rsidR="00D41981" w:rsidRPr="00E04887">
        <w:t xml:space="preserve">  Subsection</w:t>
      </w:r>
      <w:r w:rsidR="00E04887" w:rsidRPr="00E04887">
        <w:t> </w:t>
      </w:r>
      <w:r w:rsidR="00D41981" w:rsidRPr="00E04887">
        <w:t>506(1B)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760</w:t>
      </w:r>
      <w:r w:rsidR="00D41981" w:rsidRPr="00E04887">
        <w:t xml:space="preserve">  At the end of subsection</w:t>
      </w:r>
      <w:r w:rsidR="00E04887" w:rsidRPr="00E04887">
        <w:t> </w:t>
      </w:r>
      <w:r w:rsidR="00D41981" w:rsidRPr="00E04887">
        <w:t>506(1B)</w:t>
      </w:r>
    </w:p>
    <w:p w:rsidR="00D41981" w:rsidRPr="00E04887" w:rsidRDefault="00D41981" w:rsidP="00E04887">
      <w:pPr>
        <w:pStyle w:val="Item"/>
      </w:pPr>
      <w:r w:rsidRPr="00E04887">
        <w:t>Add “The lodgement must meet any requirements of the data standards.”.</w:t>
      </w:r>
    </w:p>
    <w:p w:rsidR="00D41981" w:rsidRPr="00E04887" w:rsidRDefault="00503DDC" w:rsidP="00E04887">
      <w:pPr>
        <w:pStyle w:val="ItemHead"/>
      </w:pPr>
      <w:r w:rsidRPr="00E04887">
        <w:t>761</w:t>
      </w:r>
      <w:r w:rsidR="00D41981" w:rsidRPr="00E04887">
        <w:t xml:space="preserve">  Subsection</w:t>
      </w:r>
      <w:r w:rsidR="00E04887" w:rsidRPr="00E04887">
        <w:t> </w:t>
      </w:r>
      <w:r w:rsidR="00D41981" w:rsidRPr="00E04887">
        <w:t>506A(3)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762</w:t>
      </w:r>
      <w:r w:rsidR="00D41981" w:rsidRPr="00E04887">
        <w:t xml:space="preserve">  After subsection</w:t>
      </w:r>
      <w:r w:rsidR="00E04887" w:rsidRPr="00E04887">
        <w:t> </w:t>
      </w:r>
      <w:r w:rsidR="00D41981" w:rsidRPr="00E04887">
        <w:t>506A(3)</w:t>
      </w:r>
    </w:p>
    <w:p w:rsidR="00D41981" w:rsidRPr="00E04887" w:rsidRDefault="00D41981" w:rsidP="00E04887">
      <w:pPr>
        <w:pStyle w:val="Item"/>
      </w:pPr>
      <w:r w:rsidRPr="00E04887">
        <w:t>Insert:</w:t>
      </w:r>
    </w:p>
    <w:p w:rsidR="00D41981" w:rsidRPr="00E04887" w:rsidRDefault="00D41981" w:rsidP="00E04887">
      <w:pPr>
        <w:pStyle w:val="subsection"/>
      </w:pPr>
      <w:r w:rsidRPr="00E04887">
        <w:tab/>
        <w:t>(3A)</w:t>
      </w:r>
      <w:r w:rsidRPr="00E04887">
        <w:tab/>
        <w:t>The lodgement must meet any requirements of the data standards.</w:t>
      </w:r>
    </w:p>
    <w:p w:rsidR="00D41981" w:rsidRPr="00E04887" w:rsidRDefault="00503DDC" w:rsidP="00E04887">
      <w:pPr>
        <w:pStyle w:val="ItemHead"/>
      </w:pPr>
      <w:r w:rsidRPr="00E04887">
        <w:t>763</w:t>
      </w:r>
      <w:r w:rsidR="00D41981" w:rsidRPr="00E04887">
        <w:t xml:space="preserve">  Subsection</w:t>
      </w:r>
      <w:r w:rsidR="00E04887" w:rsidRPr="00E04887">
        <w:t> </w:t>
      </w:r>
      <w:r w:rsidR="00D41981" w:rsidRPr="00E04887">
        <w:t>506A(6)</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764</w:t>
      </w:r>
      <w:r w:rsidR="00D41981" w:rsidRPr="00E04887">
        <w:t xml:space="preserve">  After subsection</w:t>
      </w:r>
      <w:r w:rsidR="00E04887" w:rsidRPr="00E04887">
        <w:t> </w:t>
      </w:r>
      <w:r w:rsidR="00D41981" w:rsidRPr="00E04887">
        <w:t>506A(6)</w:t>
      </w:r>
    </w:p>
    <w:p w:rsidR="00D41981" w:rsidRPr="00E04887" w:rsidRDefault="00D41981" w:rsidP="00E04887">
      <w:pPr>
        <w:pStyle w:val="Item"/>
      </w:pPr>
      <w:r w:rsidRPr="00E04887">
        <w:t>Insert:</w:t>
      </w:r>
    </w:p>
    <w:p w:rsidR="00D41981" w:rsidRPr="00E04887" w:rsidRDefault="00D41981" w:rsidP="00E04887">
      <w:pPr>
        <w:pStyle w:val="subsection"/>
      </w:pPr>
      <w:r w:rsidRPr="00E04887">
        <w:tab/>
        <w:t>(6A)</w:t>
      </w:r>
      <w:r w:rsidRPr="00E04887">
        <w:tab/>
        <w:t>The lodgement must meet any requirements of the data standards.</w:t>
      </w:r>
    </w:p>
    <w:p w:rsidR="00D41981" w:rsidRPr="00E04887" w:rsidRDefault="00503DDC" w:rsidP="00E04887">
      <w:pPr>
        <w:pStyle w:val="ItemHead"/>
      </w:pPr>
      <w:r w:rsidRPr="00E04887">
        <w:t>765</w:t>
      </w:r>
      <w:r w:rsidR="00D41981" w:rsidRPr="00E04887">
        <w:t xml:space="preserve">  Subsection</w:t>
      </w:r>
      <w:r w:rsidR="00E04887" w:rsidRPr="00E04887">
        <w:t> </w:t>
      </w:r>
      <w:r w:rsidR="00D41981" w:rsidRPr="00E04887">
        <w:t>507(11)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766</w:t>
      </w:r>
      <w:r w:rsidR="00D41981" w:rsidRPr="00E04887">
        <w:t xml:space="preserve">  At the end of subsection</w:t>
      </w:r>
      <w:r w:rsidR="00E04887" w:rsidRPr="00E04887">
        <w:t> </w:t>
      </w:r>
      <w:r w:rsidR="00D41981" w:rsidRPr="00E04887">
        <w:t>507(11)</w:t>
      </w:r>
    </w:p>
    <w:p w:rsidR="00D41981" w:rsidRPr="00E04887" w:rsidRDefault="00D41981" w:rsidP="00E04887">
      <w:pPr>
        <w:pStyle w:val="Item"/>
      </w:pPr>
      <w:r w:rsidRPr="00E04887">
        <w:t>Add “The lodgement must meet any requirements of the data standards.”.</w:t>
      </w:r>
    </w:p>
    <w:p w:rsidR="00D41981" w:rsidRPr="00E04887" w:rsidRDefault="00503DDC" w:rsidP="00E04887">
      <w:pPr>
        <w:pStyle w:val="ItemHead"/>
      </w:pPr>
      <w:r w:rsidRPr="00E04887">
        <w:t>767</w:t>
      </w:r>
      <w:r w:rsidR="00D41981" w:rsidRPr="00E04887">
        <w:t xml:space="preserve">  Subsection</w:t>
      </w:r>
      <w:r w:rsidR="00E04887" w:rsidRPr="00E04887">
        <w:t> </w:t>
      </w:r>
      <w:r w:rsidR="00D41981" w:rsidRPr="00E04887">
        <w:t>509(1) (heading)</w:t>
      </w:r>
    </w:p>
    <w:p w:rsidR="00D41981" w:rsidRPr="00E04887" w:rsidRDefault="00D41981" w:rsidP="00E04887">
      <w:pPr>
        <w:pStyle w:val="Item"/>
      </w:pPr>
      <w:r w:rsidRPr="00E04887">
        <w:t>Omit “</w:t>
      </w:r>
      <w:bookmarkStart w:id="153" w:name="BK_S3P133L12C7"/>
      <w:bookmarkEnd w:id="153"/>
      <w:r w:rsidRPr="00E04887">
        <w:rPr>
          <w:i/>
        </w:rPr>
        <w:t>ASIC</w:t>
      </w:r>
      <w:r w:rsidRPr="00E04887">
        <w:t>”, substitute “</w:t>
      </w:r>
      <w:bookmarkStart w:id="154" w:name="BK_S3P133L12C26"/>
      <w:bookmarkEnd w:id="154"/>
      <w:r w:rsidRPr="00E04887">
        <w:rPr>
          <w:i/>
        </w:rPr>
        <w:t>The Registrar</w:t>
      </w:r>
      <w:r w:rsidRPr="00E04887">
        <w:t>”.</w:t>
      </w:r>
    </w:p>
    <w:p w:rsidR="00D41981" w:rsidRPr="00E04887" w:rsidRDefault="00503DDC" w:rsidP="00E04887">
      <w:pPr>
        <w:pStyle w:val="ItemHead"/>
      </w:pPr>
      <w:r w:rsidRPr="00E04887">
        <w:t>768</w:t>
      </w:r>
      <w:r w:rsidR="00D41981" w:rsidRPr="00E04887">
        <w:t xml:space="preserve">  Subsection</w:t>
      </w:r>
      <w:r w:rsidR="00E04887" w:rsidRPr="00E04887">
        <w:t> </w:t>
      </w:r>
      <w:r w:rsidR="00D41981" w:rsidRPr="00E04887">
        <w:t>509(1)</w:t>
      </w:r>
    </w:p>
    <w:p w:rsidR="00D41981" w:rsidRPr="00E04887" w:rsidRDefault="00D41981" w:rsidP="00E04887">
      <w:pPr>
        <w:pStyle w:val="Item"/>
      </w:pPr>
      <w:r w:rsidRPr="00E04887">
        <w:t>Omit “with ASIC”, substitute “with the Registrar”.</w:t>
      </w:r>
    </w:p>
    <w:p w:rsidR="00D41981" w:rsidRPr="00E04887" w:rsidRDefault="00503DDC" w:rsidP="00E04887">
      <w:pPr>
        <w:pStyle w:val="ItemHead"/>
      </w:pPr>
      <w:r w:rsidRPr="00E04887">
        <w:t>769</w:t>
      </w:r>
      <w:r w:rsidR="00D41981" w:rsidRPr="00E04887">
        <w:t xml:space="preserve">  Subsection</w:t>
      </w:r>
      <w:r w:rsidR="00E04887" w:rsidRPr="00E04887">
        <w:t> </w:t>
      </w:r>
      <w:r w:rsidR="00D41981" w:rsidRPr="00E04887">
        <w:t>509(1)</w:t>
      </w:r>
    </w:p>
    <w:p w:rsidR="00D41981" w:rsidRPr="00E04887" w:rsidRDefault="00D41981" w:rsidP="00E04887">
      <w:pPr>
        <w:pStyle w:val="Item"/>
      </w:pPr>
      <w:r w:rsidRPr="00E04887">
        <w:t>Omit “ASIC must”, substitute “the Registrar must”.</w:t>
      </w:r>
    </w:p>
    <w:p w:rsidR="00D41981" w:rsidRPr="00E04887" w:rsidRDefault="00503DDC" w:rsidP="00E04887">
      <w:pPr>
        <w:pStyle w:val="ItemHead"/>
      </w:pPr>
      <w:r w:rsidRPr="00E04887">
        <w:t>770</w:t>
      </w:r>
      <w:r w:rsidR="00D41981" w:rsidRPr="00E04887">
        <w:t xml:space="preserve">  Subsection</w:t>
      </w:r>
      <w:r w:rsidR="00E04887" w:rsidRPr="00E04887">
        <w:t> </w:t>
      </w:r>
      <w:r w:rsidR="00D41981" w:rsidRPr="00E04887">
        <w:t>509(2) (heading)</w:t>
      </w:r>
    </w:p>
    <w:p w:rsidR="00D41981" w:rsidRPr="00E04887" w:rsidRDefault="00D41981" w:rsidP="00E04887">
      <w:pPr>
        <w:pStyle w:val="Item"/>
      </w:pPr>
      <w:r w:rsidRPr="00E04887">
        <w:t>Omit “</w:t>
      </w:r>
      <w:bookmarkStart w:id="155" w:name="BK_S3P133L18C7"/>
      <w:bookmarkEnd w:id="155"/>
      <w:r w:rsidRPr="00E04887">
        <w:rPr>
          <w:i/>
        </w:rPr>
        <w:t>ASIC</w:t>
      </w:r>
      <w:r w:rsidRPr="00E04887">
        <w:t>”, substitute “</w:t>
      </w:r>
      <w:bookmarkStart w:id="156" w:name="BK_S3P133L18C26"/>
      <w:bookmarkEnd w:id="156"/>
      <w:r w:rsidRPr="00E04887">
        <w:rPr>
          <w:i/>
        </w:rPr>
        <w:t>The Registrar</w:t>
      </w:r>
      <w:r w:rsidRPr="00E04887">
        <w:t>”.</w:t>
      </w:r>
    </w:p>
    <w:p w:rsidR="00D41981" w:rsidRPr="00E04887" w:rsidRDefault="00503DDC" w:rsidP="00E04887">
      <w:pPr>
        <w:pStyle w:val="ItemHead"/>
      </w:pPr>
      <w:r w:rsidRPr="00E04887">
        <w:t>771</w:t>
      </w:r>
      <w:r w:rsidR="00D41981" w:rsidRPr="00E04887">
        <w:t xml:space="preserve">  Subsection</w:t>
      </w:r>
      <w:r w:rsidR="00E04887" w:rsidRPr="00E04887">
        <w:t> </w:t>
      </w:r>
      <w:r w:rsidR="00D41981" w:rsidRPr="00E04887">
        <w:t>509(2)</w:t>
      </w:r>
    </w:p>
    <w:p w:rsidR="00D41981" w:rsidRPr="00E04887" w:rsidRDefault="00D41981" w:rsidP="00E04887">
      <w:pPr>
        <w:pStyle w:val="Item"/>
      </w:pPr>
      <w:r w:rsidRPr="00E04887">
        <w:t>Omit “that ASIC”, substitute “that the Registrar”.</w:t>
      </w:r>
    </w:p>
    <w:p w:rsidR="00D41981" w:rsidRPr="00E04887" w:rsidRDefault="00503DDC" w:rsidP="00E04887">
      <w:pPr>
        <w:pStyle w:val="ItemHead"/>
      </w:pPr>
      <w:r w:rsidRPr="00E04887">
        <w:t>772</w:t>
      </w:r>
      <w:r w:rsidR="00D41981" w:rsidRPr="00E04887">
        <w:t xml:space="preserve">  Subsection</w:t>
      </w:r>
      <w:r w:rsidR="00E04887" w:rsidRPr="00E04887">
        <w:t> </w:t>
      </w:r>
      <w:r w:rsidR="00D41981" w:rsidRPr="00E04887">
        <w:t>509(3)</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773</w:t>
      </w:r>
      <w:r w:rsidR="00D41981" w:rsidRPr="00E04887">
        <w:t xml:space="preserve">  At the end of subsection</w:t>
      </w:r>
      <w:r w:rsidR="00E04887" w:rsidRPr="00E04887">
        <w:t> </w:t>
      </w:r>
      <w:r w:rsidR="00D41981" w:rsidRPr="00E04887">
        <w:t>509(3)</w:t>
      </w:r>
    </w:p>
    <w:p w:rsidR="00D41981" w:rsidRPr="00E04887" w:rsidRDefault="00D41981" w:rsidP="00E04887">
      <w:pPr>
        <w:pStyle w:val="Item"/>
      </w:pPr>
      <w:r w:rsidRPr="00E04887">
        <w:t>Add “The lodgement must meet any requirements of the data standards.”.</w:t>
      </w:r>
    </w:p>
    <w:p w:rsidR="00D41981" w:rsidRPr="00E04887" w:rsidRDefault="00503DDC" w:rsidP="00E04887">
      <w:pPr>
        <w:pStyle w:val="ItemHead"/>
      </w:pPr>
      <w:r w:rsidRPr="00E04887">
        <w:t>774</w:t>
      </w:r>
      <w:r w:rsidR="00D41981" w:rsidRPr="00E04887">
        <w:t xml:space="preserve">  Subsection</w:t>
      </w:r>
      <w:r w:rsidR="00E04887" w:rsidRPr="00E04887">
        <w:t> </w:t>
      </w:r>
      <w:r w:rsidR="00D41981" w:rsidRPr="00E04887">
        <w:t>510(1A)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775</w:t>
      </w:r>
      <w:r w:rsidR="00D41981" w:rsidRPr="00E04887">
        <w:t xml:space="preserve">  At the end of subsection</w:t>
      </w:r>
      <w:r w:rsidR="00E04887" w:rsidRPr="00E04887">
        <w:t> </w:t>
      </w:r>
      <w:r w:rsidR="00D41981" w:rsidRPr="00E04887">
        <w:t>510(1A)</w:t>
      </w:r>
    </w:p>
    <w:p w:rsidR="00D41981" w:rsidRPr="00E04887" w:rsidRDefault="00D41981" w:rsidP="00E04887">
      <w:pPr>
        <w:pStyle w:val="Item"/>
      </w:pPr>
      <w:r w:rsidRPr="00E04887">
        <w:t>Add “The lodgement must meet any requirements of the data standards.”.</w:t>
      </w:r>
    </w:p>
    <w:p w:rsidR="00D41981" w:rsidRPr="00E04887" w:rsidRDefault="00503DDC" w:rsidP="00E04887">
      <w:pPr>
        <w:pStyle w:val="ItemHead"/>
      </w:pPr>
      <w:r w:rsidRPr="00E04887">
        <w:t>776</w:t>
      </w:r>
      <w:r w:rsidR="00D41981" w:rsidRPr="00E04887">
        <w:t xml:space="preserve">  Paragraph 533(1)(d)</w:t>
      </w:r>
    </w:p>
    <w:p w:rsidR="00D41981" w:rsidRPr="00E04887" w:rsidRDefault="00D41981" w:rsidP="00E04887">
      <w:pPr>
        <w:pStyle w:val="Item"/>
      </w:pPr>
      <w:r w:rsidRPr="00E04887">
        <w:t>After “lodge”, insert “with ASIC”.</w:t>
      </w:r>
    </w:p>
    <w:p w:rsidR="00D41981" w:rsidRPr="00E04887" w:rsidRDefault="00503DDC" w:rsidP="00E04887">
      <w:pPr>
        <w:pStyle w:val="ItemHead"/>
      </w:pPr>
      <w:r w:rsidRPr="00E04887">
        <w:lastRenderedPageBreak/>
        <w:t>777</w:t>
      </w:r>
      <w:r w:rsidR="00D41981" w:rsidRPr="00E04887">
        <w:t xml:space="preserve">  Subsections</w:t>
      </w:r>
      <w:r w:rsidR="00E04887" w:rsidRPr="00E04887">
        <w:t> </w:t>
      </w:r>
      <w:r w:rsidR="00D41981" w:rsidRPr="00E04887">
        <w:t>537(1) and (2)</w:t>
      </w:r>
    </w:p>
    <w:p w:rsidR="00D41981" w:rsidRPr="00E04887" w:rsidRDefault="00D41981" w:rsidP="00E04887">
      <w:pPr>
        <w:pStyle w:val="Item"/>
      </w:pPr>
      <w:r w:rsidRPr="00E04887">
        <w:t>Omit “in the prescribed form” (wherever occurring), substitute “with the Registrar”.</w:t>
      </w:r>
    </w:p>
    <w:p w:rsidR="00D41981" w:rsidRPr="00E04887" w:rsidRDefault="00503DDC" w:rsidP="00E04887">
      <w:pPr>
        <w:pStyle w:val="ItemHead"/>
      </w:pPr>
      <w:r w:rsidRPr="00E04887">
        <w:t>778</w:t>
      </w:r>
      <w:r w:rsidR="00D41981" w:rsidRPr="00E04887">
        <w:t xml:space="preserve">  At the end of section</w:t>
      </w:r>
      <w:r w:rsidR="00E04887" w:rsidRPr="00E04887">
        <w:t> </w:t>
      </w:r>
      <w:r w:rsidR="00D41981" w:rsidRPr="00E04887">
        <w:t>537</w:t>
      </w:r>
    </w:p>
    <w:p w:rsidR="00D41981" w:rsidRPr="00E04887" w:rsidRDefault="00D41981" w:rsidP="00E04887">
      <w:pPr>
        <w:pStyle w:val="Item"/>
      </w:pPr>
      <w:r w:rsidRPr="00E04887">
        <w:t>Add:</w:t>
      </w:r>
    </w:p>
    <w:p w:rsidR="00D41981" w:rsidRPr="00E04887" w:rsidRDefault="00D41981" w:rsidP="00E04887">
      <w:pPr>
        <w:pStyle w:val="subsection"/>
      </w:pPr>
      <w:r w:rsidRPr="00E04887">
        <w:tab/>
        <w:t>(3)</w:t>
      </w:r>
      <w:r w:rsidRPr="00E04887">
        <w:tab/>
        <w:t>A notice lodged under this section must meet any requirements of the data standards.</w:t>
      </w:r>
    </w:p>
    <w:p w:rsidR="00D41981" w:rsidRPr="00E04887" w:rsidRDefault="00503DDC" w:rsidP="00E04887">
      <w:pPr>
        <w:pStyle w:val="ItemHead"/>
      </w:pPr>
      <w:r w:rsidRPr="00E04887">
        <w:t>779</w:t>
      </w:r>
      <w:r w:rsidR="00D41981" w:rsidRPr="00E04887">
        <w:t xml:space="preserve">  Subsection</w:t>
      </w:r>
      <w:r w:rsidR="00E04887" w:rsidRPr="00E04887">
        <w:t> </w:t>
      </w:r>
      <w:r w:rsidR="00D41981" w:rsidRPr="00E04887">
        <w:t>545(3)</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780</w:t>
      </w:r>
      <w:r w:rsidR="00D41981" w:rsidRPr="00E04887">
        <w:t xml:space="preserve">  Paragraph 568A(1)(a)</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781</w:t>
      </w:r>
      <w:r w:rsidR="00D41981" w:rsidRPr="00E04887">
        <w:t xml:space="preserve">  After subsection</w:t>
      </w:r>
      <w:r w:rsidR="00E04887" w:rsidRPr="00E04887">
        <w:t> </w:t>
      </w:r>
      <w:r w:rsidR="00D41981" w:rsidRPr="00E04887">
        <w:t>568A(1)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 xml:space="preserve">A notice under </w:t>
      </w:r>
      <w:r w:rsidR="00E04887" w:rsidRPr="00E04887">
        <w:t>paragraph (</w:t>
      </w:r>
      <w:r w:rsidRPr="00E04887">
        <w:t>1)(a) must meet any requirements of the data standards.</w:t>
      </w:r>
    </w:p>
    <w:p w:rsidR="00D41981" w:rsidRPr="00E04887" w:rsidRDefault="00503DDC" w:rsidP="00E04887">
      <w:pPr>
        <w:pStyle w:val="ItemHead"/>
      </w:pPr>
      <w:r w:rsidRPr="00E04887">
        <w:t>782</w:t>
      </w:r>
      <w:r w:rsidR="00D41981" w:rsidRPr="00E04887">
        <w:t xml:space="preserve">  Paragraph 568B(1)(a)</w:t>
      </w:r>
    </w:p>
    <w:p w:rsidR="00D41981" w:rsidRPr="00E04887" w:rsidRDefault="00D41981" w:rsidP="00E04887">
      <w:pPr>
        <w:pStyle w:val="Item"/>
      </w:pPr>
      <w:r w:rsidRPr="00E04887">
        <w:t>After “such notice” (first occurring), insert “with the Registrar”.</w:t>
      </w:r>
    </w:p>
    <w:p w:rsidR="00D41981" w:rsidRPr="00E04887" w:rsidRDefault="00503DDC" w:rsidP="00E04887">
      <w:pPr>
        <w:pStyle w:val="ItemHead"/>
      </w:pPr>
      <w:r w:rsidRPr="00E04887">
        <w:t>783</w:t>
      </w:r>
      <w:r w:rsidR="00D41981" w:rsidRPr="00E04887">
        <w:t xml:space="preserve">  At the end of paragraph</w:t>
      </w:r>
      <w:r w:rsidR="00E04887" w:rsidRPr="00E04887">
        <w:t> </w:t>
      </w:r>
      <w:r w:rsidR="00D41981" w:rsidRPr="00E04887">
        <w:t>568B(1)(c)</w:t>
      </w:r>
    </w:p>
    <w:p w:rsidR="00D41981" w:rsidRPr="00E04887" w:rsidRDefault="00D41981" w:rsidP="00E04887">
      <w:pPr>
        <w:pStyle w:val="Item"/>
      </w:pPr>
      <w:r w:rsidRPr="00E04887">
        <w:t>Add “with the Registrar”.</w:t>
      </w:r>
    </w:p>
    <w:p w:rsidR="00D41981" w:rsidRPr="00E04887" w:rsidRDefault="00503DDC" w:rsidP="00E04887">
      <w:pPr>
        <w:pStyle w:val="ItemHead"/>
      </w:pPr>
      <w:r w:rsidRPr="00E04887">
        <w:t>784</w:t>
      </w:r>
      <w:r w:rsidR="00D41981" w:rsidRPr="00E04887">
        <w:t xml:space="preserve">  Paragraphs 568C(3)(a) and (b)</w:t>
      </w:r>
    </w:p>
    <w:p w:rsidR="00D41981" w:rsidRPr="00E04887" w:rsidRDefault="00D41981" w:rsidP="00E04887">
      <w:pPr>
        <w:pStyle w:val="Item"/>
      </w:pPr>
      <w:r w:rsidRPr="00E04887">
        <w:t>After “lodged notice of the disclaimer”, insert “with the Registrar”.</w:t>
      </w:r>
    </w:p>
    <w:p w:rsidR="00D41981" w:rsidRPr="00E04887" w:rsidRDefault="00503DDC" w:rsidP="00E04887">
      <w:pPr>
        <w:pStyle w:val="ItemHead"/>
      </w:pPr>
      <w:r w:rsidRPr="00E04887">
        <w:t>785</w:t>
      </w:r>
      <w:r w:rsidR="00D41981" w:rsidRPr="00E04887">
        <w:t xml:space="preserve">  Subsections</w:t>
      </w:r>
      <w:r w:rsidR="00E04887" w:rsidRPr="00E04887">
        <w:t> </w:t>
      </w:r>
      <w:r w:rsidR="00D41981" w:rsidRPr="00E04887">
        <w:t>573(1) and (2)</w:t>
      </w:r>
    </w:p>
    <w:p w:rsidR="00D41981" w:rsidRPr="00E04887" w:rsidRDefault="00D41981" w:rsidP="00E04887">
      <w:pPr>
        <w:pStyle w:val="Item"/>
      </w:pPr>
      <w:r w:rsidRPr="00E04887">
        <w:t>Omit “ASIC.”, substitute “the Registrar. The lodgement must meet any requirements of the data standards.”.</w:t>
      </w:r>
    </w:p>
    <w:p w:rsidR="00D41981" w:rsidRPr="00E04887" w:rsidRDefault="00503DDC" w:rsidP="00E04887">
      <w:pPr>
        <w:pStyle w:val="ItemHead"/>
      </w:pPr>
      <w:r w:rsidRPr="00E04887">
        <w:t>786</w:t>
      </w:r>
      <w:r w:rsidR="00D41981" w:rsidRPr="00E04887">
        <w:t xml:space="preserve">  Paragraph 579A(3)(a)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787</w:t>
      </w:r>
      <w:r w:rsidR="00D41981" w:rsidRPr="00E04887">
        <w:t xml:space="preserve">  Subsection</w:t>
      </w:r>
      <w:r w:rsidR="00E04887" w:rsidRPr="00E04887">
        <w:t> </w:t>
      </w:r>
      <w:r w:rsidR="00D41981" w:rsidRPr="00E04887">
        <w:t>579A(3)</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788</w:t>
      </w:r>
      <w:r w:rsidR="00D41981" w:rsidRPr="00E04887">
        <w:t xml:space="preserve">  Paragraph 579B(3)(a)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789</w:t>
      </w:r>
      <w:r w:rsidR="00D41981" w:rsidRPr="00E04887">
        <w:t xml:space="preserve">  Subsection</w:t>
      </w:r>
      <w:r w:rsidR="00E04887" w:rsidRPr="00E04887">
        <w:t> </w:t>
      </w:r>
      <w:r w:rsidR="00D41981" w:rsidRPr="00E04887">
        <w:t>579B(3)</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790</w:t>
      </w:r>
      <w:r w:rsidR="00D41981" w:rsidRPr="00E04887">
        <w:t xml:space="preserve">  Paragraph 579C(5)(a)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791</w:t>
      </w:r>
      <w:r w:rsidR="00D41981" w:rsidRPr="00E04887">
        <w:t xml:space="preserve">  Subsection</w:t>
      </w:r>
      <w:r w:rsidR="00E04887" w:rsidRPr="00E04887">
        <w:t> </w:t>
      </w:r>
      <w:r w:rsidR="00D41981" w:rsidRPr="00E04887">
        <w:t>579C(5)</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792</w:t>
      </w:r>
      <w:r w:rsidR="00D41981" w:rsidRPr="00E04887">
        <w:t xml:space="preserve">  Paragraph 579C(6)(a)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793</w:t>
      </w:r>
      <w:r w:rsidR="00D41981" w:rsidRPr="00E04887">
        <w:t xml:space="preserve">  Subsection</w:t>
      </w:r>
      <w:r w:rsidR="00E04887" w:rsidRPr="00E04887">
        <w:t> </w:t>
      </w:r>
      <w:r w:rsidR="00D41981" w:rsidRPr="00E04887">
        <w:t>579C(6)</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794</w:t>
      </w:r>
      <w:r w:rsidR="00D41981" w:rsidRPr="00E04887">
        <w:t xml:space="preserve">  Paragraph 579C(7)(a)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795</w:t>
      </w:r>
      <w:r w:rsidR="00D41981" w:rsidRPr="00E04887">
        <w:t xml:space="preserve">  Subsection</w:t>
      </w:r>
      <w:r w:rsidR="00E04887" w:rsidRPr="00E04887">
        <w:t> </w:t>
      </w:r>
      <w:r w:rsidR="00D41981" w:rsidRPr="00E04887">
        <w:t>579C(7)</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796</w:t>
      </w:r>
      <w:r w:rsidR="00D41981" w:rsidRPr="00E04887">
        <w:t xml:space="preserve">  Subsections</w:t>
      </w:r>
      <w:r w:rsidR="00E04887" w:rsidRPr="00E04887">
        <w:t> </w:t>
      </w:r>
      <w:r w:rsidR="00D41981" w:rsidRPr="00E04887">
        <w:t>579E(13), 579F(3), 579G(8) and 579H(5) and (6)</w:t>
      </w:r>
    </w:p>
    <w:p w:rsidR="00D41981" w:rsidRPr="00E04887" w:rsidRDefault="00D41981" w:rsidP="00E04887">
      <w:pPr>
        <w:pStyle w:val="Item"/>
      </w:pPr>
      <w:r w:rsidRPr="00E04887">
        <w:t>Omit “ASIC.”, substitute “the Registrar. The lodgement must meet any requirements of the data standards.”.</w:t>
      </w:r>
    </w:p>
    <w:p w:rsidR="00D41981" w:rsidRPr="00E04887" w:rsidRDefault="00503DDC" w:rsidP="00E04887">
      <w:pPr>
        <w:pStyle w:val="ItemHead"/>
      </w:pPr>
      <w:r w:rsidRPr="00E04887">
        <w:lastRenderedPageBreak/>
        <w:t>797</w:t>
      </w:r>
      <w:r w:rsidR="00D41981" w:rsidRPr="00E04887">
        <w:t xml:space="preserve">  Paragraph 589(3)(a)</w:t>
      </w:r>
    </w:p>
    <w:p w:rsidR="00D41981" w:rsidRPr="00E04887" w:rsidRDefault="00D41981" w:rsidP="00E04887">
      <w:pPr>
        <w:pStyle w:val="Item"/>
      </w:pPr>
      <w:r w:rsidRPr="00E04887">
        <w:t>Omit “ASIC has published in the prescribed manner”.</w:t>
      </w:r>
    </w:p>
    <w:p w:rsidR="00D41981" w:rsidRPr="00E04887" w:rsidRDefault="00503DDC" w:rsidP="00E04887">
      <w:pPr>
        <w:pStyle w:val="ItemHead"/>
      </w:pPr>
      <w:r w:rsidRPr="00E04887">
        <w:t>798</w:t>
      </w:r>
      <w:r w:rsidR="00D41981" w:rsidRPr="00E04887">
        <w:t xml:space="preserve">  </w:t>
      </w:r>
      <w:r w:rsidR="00CC03C8">
        <w:t>P</w:t>
      </w:r>
      <w:r w:rsidR="00D41981" w:rsidRPr="00E04887">
        <w:t>aragraph</w:t>
      </w:r>
      <w:r w:rsidR="00E04887" w:rsidRPr="00E04887">
        <w:t> </w:t>
      </w:r>
      <w:r w:rsidR="00D41981" w:rsidRPr="00E04887">
        <w:t>589(3)(a)</w:t>
      </w:r>
    </w:p>
    <w:p w:rsidR="00D41981" w:rsidRPr="00E04887" w:rsidRDefault="005C63BD" w:rsidP="00E04887">
      <w:pPr>
        <w:pStyle w:val="Item"/>
      </w:pPr>
      <w:r w:rsidRPr="00E04887">
        <w:t xml:space="preserve">After “or 601AB(3)”, insert </w:t>
      </w:r>
      <w:r w:rsidR="00D41981" w:rsidRPr="00E04887">
        <w:t>“has been published”.</w:t>
      </w:r>
    </w:p>
    <w:p w:rsidR="00D41981" w:rsidRPr="00E04887" w:rsidRDefault="00503DDC" w:rsidP="00E04887">
      <w:pPr>
        <w:pStyle w:val="ItemHead"/>
      </w:pPr>
      <w:r w:rsidRPr="00E04887">
        <w:t>799</w:t>
      </w:r>
      <w:r w:rsidR="00D41981" w:rsidRPr="00E04887">
        <w:t xml:space="preserve">  Subsection</w:t>
      </w:r>
      <w:r w:rsidR="00E04887" w:rsidRPr="00E04887">
        <w:t> </w:t>
      </w:r>
      <w:r w:rsidR="00D41981" w:rsidRPr="00E04887">
        <w:t>601AA(1)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800</w:t>
      </w:r>
      <w:r w:rsidR="00D41981" w:rsidRPr="00E04887">
        <w:t xml:space="preserve">  After subsection</w:t>
      </w:r>
      <w:r w:rsidR="00E04887" w:rsidRPr="00E04887">
        <w:t> </w:t>
      </w:r>
      <w:r w:rsidR="00D41981" w:rsidRPr="00E04887">
        <w:t>601AA(1)</w:t>
      </w:r>
    </w:p>
    <w:p w:rsidR="00D41981" w:rsidRPr="00E04887" w:rsidRDefault="00D41981" w:rsidP="00E04887">
      <w:pPr>
        <w:pStyle w:val="Item"/>
      </w:pPr>
      <w:r w:rsidRPr="00E04887">
        <w:t>Insert:</w:t>
      </w:r>
    </w:p>
    <w:p w:rsidR="00D41981" w:rsidRPr="00E04887" w:rsidRDefault="00D41981" w:rsidP="00E04887">
      <w:pPr>
        <w:pStyle w:val="SubsectionHead"/>
      </w:pPr>
      <w:r w:rsidRPr="00E04887">
        <w:t>Application requirements</w:t>
      </w:r>
    </w:p>
    <w:p w:rsidR="00D41981" w:rsidRPr="00E04887" w:rsidRDefault="00D41981" w:rsidP="00E04887">
      <w:pPr>
        <w:pStyle w:val="subsection"/>
      </w:pPr>
      <w:r w:rsidRPr="00E04887">
        <w:tab/>
        <w:t>(1A)</w:t>
      </w:r>
      <w:r w:rsidRPr="00E04887">
        <w:tab/>
        <w:t>The application must meet any requirements of the data standards.</w:t>
      </w:r>
    </w:p>
    <w:p w:rsidR="00D41981" w:rsidRPr="00E04887" w:rsidRDefault="00503DDC" w:rsidP="00E04887">
      <w:pPr>
        <w:pStyle w:val="ItemHead"/>
      </w:pPr>
      <w:r w:rsidRPr="00E04887">
        <w:t>801</w:t>
      </w:r>
      <w:r w:rsidR="00D41981" w:rsidRPr="00E04887">
        <w:t xml:space="preserve">  Subsection</w:t>
      </w:r>
      <w:r w:rsidR="00E04887" w:rsidRPr="00E04887">
        <w:t> </w:t>
      </w:r>
      <w:r w:rsidR="00D41981" w:rsidRPr="00E04887">
        <w:t>601AA(3) (heading)</w:t>
      </w:r>
    </w:p>
    <w:p w:rsidR="00D41981" w:rsidRPr="00E04887" w:rsidRDefault="00D41981" w:rsidP="00E04887">
      <w:pPr>
        <w:pStyle w:val="Item"/>
      </w:pPr>
      <w:r w:rsidRPr="00E04887">
        <w:t>Omit “</w:t>
      </w:r>
      <w:bookmarkStart w:id="157" w:name="BK_S3P136L21C7"/>
      <w:bookmarkEnd w:id="157"/>
      <w:r w:rsidRPr="00E04887">
        <w:rPr>
          <w:i/>
        </w:rPr>
        <w:t>ASIC</w:t>
      </w:r>
      <w:r w:rsidRPr="00E04887">
        <w:t>”, substitute “</w:t>
      </w:r>
      <w:bookmarkStart w:id="158" w:name="BK_S3P136L21C26"/>
      <w:bookmarkEnd w:id="158"/>
      <w:r w:rsidRPr="00E04887">
        <w:rPr>
          <w:i/>
        </w:rPr>
        <w:t>The Registrar</w:t>
      </w:r>
      <w:r w:rsidRPr="00E04887">
        <w:t>”.</w:t>
      </w:r>
    </w:p>
    <w:p w:rsidR="00D41981" w:rsidRPr="00E04887" w:rsidRDefault="00503DDC" w:rsidP="00E04887">
      <w:pPr>
        <w:pStyle w:val="ItemHead"/>
      </w:pPr>
      <w:r w:rsidRPr="00E04887">
        <w:t>802</w:t>
      </w:r>
      <w:r w:rsidR="00D41981" w:rsidRPr="00E04887">
        <w:t xml:space="preserve">  Subsection</w:t>
      </w:r>
      <w:r w:rsidR="00E04887" w:rsidRPr="00E04887">
        <w:t> </w:t>
      </w:r>
      <w:r w:rsidR="00D41981" w:rsidRPr="00E04887">
        <w:t>601AA(3)</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803</w:t>
      </w:r>
      <w:r w:rsidR="00D41981" w:rsidRPr="00E04887">
        <w:t xml:space="preserve">  Paragraphs 601AA(4)(a) and (b)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804</w:t>
      </w:r>
      <w:r w:rsidR="00D41981" w:rsidRPr="00E04887">
        <w:t xml:space="preserve">  Subsection</w:t>
      </w:r>
      <w:r w:rsidR="00E04887" w:rsidRPr="00E04887">
        <w:t> </w:t>
      </w:r>
      <w:r w:rsidR="00D41981" w:rsidRPr="00E04887">
        <w:t>601AA(4)</w:t>
      </w:r>
    </w:p>
    <w:p w:rsidR="00D41981" w:rsidRPr="00E04887" w:rsidRDefault="00D41981" w:rsidP="00E04887">
      <w:pPr>
        <w:pStyle w:val="Item"/>
      </w:pPr>
      <w:r w:rsidRPr="00E04887">
        <w:t>Omit “ASIC must”, substitute “the Registrar must”.</w:t>
      </w:r>
    </w:p>
    <w:p w:rsidR="00D41981" w:rsidRPr="00E04887" w:rsidRDefault="00503DDC" w:rsidP="00E04887">
      <w:pPr>
        <w:pStyle w:val="ItemHead"/>
      </w:pPr>
      <w:r w:rsidRPr="00E04887">
        <w:t>805</w:t>
      </w:r>
      <w:r w:rsidR="00D41981" w:rsidRPr="00E04887">
        <w:t xml:space="preserve">  Paragraph 601AA(4)(c)</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(c)</w:t>
      </w:r>
      <w:r w:rsidRPr="00E04887">
        <w:tab/>
        <w:t>make a record of the proposed deregistration; and</w:t>
      </w:r>
    </w:p>
    <w:p w:rsidR="00D41981" w:rsidRPr="00E04887" w:rsidRDefault="00503DDC" w:rsidP="00E04887">
      <w:pPr>
        <w:pStyle w:val="ItemHead"/>
      </w:pPr>
      <w:r w:rsidRPr="00E04887">
        <w:t>806</w:t>
      </w:r>
      <w:r w:rsidR="00D41981" w:rsidRPr="00E04887">
        <w:t xml:space="preserve">  Paragraph 601AA(4)(d)</w:t>
      </w:r>
    </w:p>
    <w:p w:rsidR="00D41981" w:rsidRPr="00E04887" w:rsidRDefault="00D41981" w:rsidP="00E04887">
      <w:pPr>
        <w:pStyle w:val="Item"/>
      </w:pPr>
      <w:r w:rsidRPr="00E04887">
        <w:t>Omit “in the prescribed manner”.</w:t>
      </w:r>
    </w:p>
    <w:p w:rsidR="00D41981" w:rsidRPr="00E04887" w:rsidRDefault="00503DDC" w:rsidP="00E04887">
      <w:pPr>
        <w:pStyle w:val="ItemHead"/>
      </w:pPr>
      <w:r w:rsidRPr="00E04887">
        <w:t>807</w:t>
      </w:r>
      <w:r w:rsidR="00D41981" w:rsidRPr="00E04887">
        <w:t xml:space="preserve">  Subsection</w:t>
      </w:r>
      <w:r w:rsidR="00E04887" w:rsidRPr="00E04887">
        <w:t> </w:t>
      </w:r>
      <w:r w:rsidR="00D41981" w:rsidRPr="00E04887">
        <w:t>601AA(4A)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808</w:t>
      </w:r>
      <w:r w:rsidR="00D41981" w:rsidRPr="00E04887">
        <w:t xml:space="preserve">  Subsection</w:t>
      </w:r>
      <w:r w:rsidR="00E04887" w:rsidRPr="00E04887">
        <w:t> </w:t>
      </w:r>
      <w:r w:rsidR="00D41981" w:rsidRPr="00E04887">
        <w:t>601AA(5)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809</w:t>
      </w:r>
      <w:r w:rsidR="00D41981" w:rsidRPr="00E04887">
        <w:t xml:space="preserve">  After subsection</w:t>
      </w:r>
      <w:r w:rsidR="00E04887" w:rsidRPr="00E04887">
        <w:t> </w:t>
      </w:r>
      <w:r w:rsidR="00D41981" w:rsidRPr="00E04887">
        <w:t>601AA(5)</w:t>
      </w:r>
    </w:p>
    <w:p w:rsidR="00D41981" w:rsidRPr="00E04887" w:rsidRDefault="00D41981" w:rsidP="00E04887">
      <w:pPr>
        <w:pStyle w:val="Item"/>
      </w:pPr>
      <w:r w:rsidRPr="00E04887">
        <w:t>Insert:</w:t>
      </w:r>
    </w:p>
    <w:p w:rsidR="00D41981" w:rsidRPr="00E04887" w:rsidRDefault="00D41981" w:rsidP="00E04887">
      <w:pPr>
        <w:pStyle w:val="subsection"/>
      </w:pPr>
      <w:r w:rsidRPr="00E04887">
        <w:tab/>
        <w:t>(5A)</w:t>
      </w:r>
      <w:r w:rsidRPr="00E04887">
        <w:tab/>
        <w:t>The Registrar must refuse to deregister a company under this section if ASIC notifies the Registrar that ASIC objects to the deregistration.</w:t>
      </w:r>
    </w:p>
    <w:p w:rsidR="00D41981" w:rsidRPr="00E04887" w:rsidRDefault="00503DDC" w:rsidP="00E04887">
      <w:pPr>
        <w:pStyle w:val="ItemHead"/>
      </w:pPr>
      <w:r w:rsidRPr="00E04887">
        <w:t>810</w:t>
      </w:r>
      <w:r w:rsidR="00D41981" w:rsidRPr="00E04887">
        <w:t xml:space="preserve">  Subsection</w:t>
      </w:r>
      <w:r w:rsidR="00E04887" w:rsidRPr="00E04887">
        <w:t> </w:t>
      </w:r>
      <w:r w:rsidR="00D41981" w:rsidRPr="00E04887">
        <w:t>601AA(6)</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811</w:t>
      </w:r>
      <w:r w:rsidR="00D41981" w:rsidRPr="00E04887">
        <w:t xml:space="preserve">  Subsection</w:t>
      </w:r>
      <w:r w:rsidR="00E04887" w:rsidRPr="00E04887">
        <w:t> </w:t>
      </w:r>
      <w:r w:rsidR="00D41981" w:rsidRPr="00E04887">
        <w:t>601AA(7)</w:t>
      </w:r>
    </w:p>
    <w:p w:rsidR="00D41981" w:rsidRPr="00E04887" w:rsidRDefault="00D41981" w:rsidP="00E04887">
      <w:pPr>
        <w:pStyle w:val="Item"/>
      </w:pPr>
      <w:r w:rsidRPr="00E04887">
        <w:t>Omit “</w:t>
      </w:r>
      <w:r w:rsidR="00E04887" w:rsidRPr="00E04887">
        <w:t>Subsection (</w:t>
      </w:r>
      <w:r w:rsidRPr="00E04887">
        <w:t>6)</w:t>
      </w:r>
      <w:r w:rsidR="005C63BD" w:rsidRPr="00E04887">
        <w:t xml:space="preserve"> does</w:t>
      </w:r>
      <w:r w:rsidRPr="00E04887">
        <w:t>”, substitute “</w:t>
      </w:r>
      <w:r w:rsidR="00E04887" w:rsidRPr="00E04887">
        <w:t>Subsections (</w:t>
      </w:r>
      <w:r w:rsidRPr="00E04887">
        <w:t>5A) and (6)</w:t>
      </w:r>
      <w:r w:rsidR="005C63BD" w:rsidRPr="00E04887">
        <w:t xml:space="preserve"> do</w:t>
      </w:r>
      <w:r w:rsidRPr="00E04887">
        <w:t>”.</w:t>
      </w:r>
    </w:p>
    <w:p w:rsidR="00D41981" w:rsidRPr="00E04887" w:rsidRDefault="00503DDC" w:rsidP="00E04887">
      <w:pPr>
        <w:pStyle w:val="ItemHead"/>
      </w:pPr>
      <w:r w:rsidRPr="00E04887">
        <w:t>812</w:t>
      </w:r>
      <w:r w:rsidR="00D41981" w:rsidRPr="00E04887">
        <w:t xml:space="preserve">  Subsection</w:t>
      </w:r>
      <w:r w:rsidR="00E04887" w:rsidRPr="00E04887">
        <w:t> </w:t>
      </w:r>
      <w:r w:rsidR="00D41981" w:rsidRPr="00E04887">
        <w:t>601AA(7)</w:t>
      </w:r>
    </w:p>
    <w:p w:rsidR="00D41981" w:rsidRPr="00E04887" w:rsidRDefault="00D41981" w:rsidP="00E04887">
      <w:pPr>
        <w:pStyle w:val="Item"/>
      </w:pPr>
      <w:r w:rsidRPr="00E04887">
        <w:t>Omit “ASIC’s”, substitute “the Registrar’s”.</w:t>
      </w:r>
    </w:p>
    <w:p w:rsidR="00D41981" w:rsidRPr="00E04887" w:rsidRDefault="00503DDC" w:rsidP="00E04887">
      <w:pPr>
        <w:pStyle w:val="ItemHead"/>
      </w:pPr>
      <w:r w:rsidRPr="00E04887">
        <w:t>813</w:t>
      </w:r>
      <w:r w:rsidR="00D41981" w:rsidRPr="00E04887">
        <w:t xml:space="preserve">  Section</w:t>
      </w:r>
      <w:r w:rsidR="00E04887" w:rsidRPr="00E04887">
        <w:t> </w:t>
      </w:r>
      <w:r w:rsidR="00D41981" w:rsidRPr="00E04887">
        <w:t>601AB (heading)</w:t>
      </w:r>
    </w:p>
    <w:p w:rsidR="00D41981" w:rsidRPr="00E04887" w:rsidRDefault="00D41981" w:rsidP="00E04887">
      <w:pPr>
        <w:pStyle w:val="Item"/>
      </w:pPr>
      <w:r w:rsidRPr="00E04887">
        <w:t>Repeal the heading, substitute:</w:t>
      </w:r>
    </w:p>
    <w:p w:rsidR="00D41981" w:rsidRPr="00E04887" w:rsidRDefault="00D41981" w:rsidP="00E04887">
      <w:pPr>
        <w:pStyle w:val="ActHead5"/>
      </w:pPr>
      <w:bookmarkStart w:id="159" w:name="_Toc43890995"/>
      <w:r w:rsidRPr="00594D23">
        <w:rPr>
          <w:rStyle w:val="CharSectno"/>
        </w:rPr>
        <w:t>601AB</w:t>
      </w:r>
      <w:r w:rsidRPr="00E04887">
        <w:t xml:space="preserve">  Deregistration—initiated by the Registrar</w:t>
      </w:r>
      <w:bookmarkEnd w:id="159"/>
    </w:p>
    <w:p w:rsidR="00D41981" w:rsidRPr="00E04887" w:rsidRDefault="00503DDC" w:rsidP="00E04887">
      <w:pPr>
        <w:pStyle w:val="ItemHead"/>
      </w:pPr>
      <w:r w:rsidRPr="00E04887">
        <w:t>814</w:t>
      </w:r>
      <w:r w:rsidR="00D41981" w:rsidRPr="00E04887">
        <w:t xml:space="preserve">  Subsection</w:t>
      </w:r>
      <w:r w:rsidR="00E04887" w:rsidRPr="00E04887">
        <w:t> </w:t>
      </w:r>
      <w:r w:rsidR="00D41981" w:rsidRPr="00E04887">
        <w:t>601AB(1) (heading)</w:t>
      </w:r>
    </w:p>
    <w:p w:rsidR="00D41981" w:rsidRPr="00E04887" w:rsidRDefault="00D41981" w:rsidP="00E04887">
      <w:pPr>
        <w:pStyle w:val="Item"/>
      </w:pPr>
      <w:r w:rsidRPr="00E04887">
        <w:t>Omit “</w:t>
      </w:r>
      <w:bookmarkStart w:id="160" w:name="BK_S3P138L3C7"/>
      <w:bookmarkEnd w:id="160"/>
      <w:r w:rsidRPr="00E04887">
        <w:rPr>
          <w:i/>
        </w:rPr>
        <w:t>ASIC</w:t>
      </w:r>
      <w:r w:rsidRPr="00E04887">
        <w:t>”, substitute “</w:t>
      </w:r>
      <w:bookmarkStart w:id="161" w:name="BK_S3P138L3C26"/>
      <w:bookmarkEnd w:id="161"/>
      <w:r w:rsidRPr="00E04887">
        <w:rPr>
          <w:i/>
        </w:rPr>
        <w:t>the Registrar</w:t>
      </w:r>
      <w:r w:rsidRPr="00E04887">
        <w:t>”.</w:t>
      </w:r>
    </w:p>
    <w:p w:rsidR="00D41981" w:rsidRPr="00E04887" w:rsidRDefault="00503DDC" w:rsidP="00E04887">
      <w:pPr>
        <w:pStyle w:val="ItemHead"/>
      </w:pPr>
      <w:r w:rsidRPr="00E04887">
        <w:t>815</w:t>
      </w:r>
      <w:r w:rsidR="00D41981" w:rsidRPr="00E04887">
        <w:t xml:space="preserve">  Subsection</w:t>
      </w:r>
      <w:r w:rsidR="00E04887" w:rsidRPr="00E04887">
        <w:t> </w:t>
      </w:r>
      <w:r w:rsidR="00D41981" w:rsidRPr="00E04887">
        <w:t>601AB(1)</w:t>
      </w:r>
    </w:p>
    <w:p w:rsidR="00D41981" w:rsidRPr="00E04887" w:rsidRDefault="00D41981" w:rsidP="00E04887">
      <w:pPr>
        <w:pStyle w:val="Item"/>
      </w:pPr>
      <w:r w:rsidRPr="00E04887">
        <w:t>Omit “ASIC may”, substitute “The Registrar may”.</w:t>
      </w:r>
    </w:p>
    <w:p w:rsidR="00D41981" w:rsidRPr="00E04887" w:rsidRDefault="00503DDC" w:rsidP="00E04887">
      <w:pPr>
        <w:pStyle w:val="ItemHead"/>
      </w:pPr>
      <w:r w:rsidRPr="00E04887">
        <w:t>816</w:t>
      </w:r>
      <w:r w:rsidR="00D41981" w:rsidRPr="00E04887">
        <w:t xml:space="preserve">  Paragraph 601AB(1)(b)</w:t>
      </w:r>
    </w:p>
    <w:p w:rsidR="00D41981" w:rsidRPr="00E04887" w:rsidRDefault="00D41981" w:rsidP="00E04887">
      <w:pPr>
        <w:pStyle w:val="Item"/>
      </w:pPr>
      <w:r w:rsidRPr="00E04887">
        <w:t>After “documents”, insert “with ASIC or the Registrar”.</w:t>
      </w:r>
    </w:p>
    <w:p w:rsidR="00D41981" w:rsidRPr="00E04887" w:rsidRDefault="00503DDC" w:rsidP="00E04887">
      <w:pPr>
        <w:pStyle w:val="ItemHead"/>
      </w:pPr>
      <w:r w:rsidRPr="00E04887">
        <w:t>817</w:t>
      </w:r>
      <w:r w:rsidR="00D41981" w:rsidRPr="00E04887">
        <w:t xml:space="preserve">  Paragraph 601AB(1)(c)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818</w:t>
      </w:r>
      <w:r w:rsidR="00D41981" w:rsidRPr="00E04887">
        <w:t xml:space="preserve">  Subsections</w:t>
      </w:r>
      <w:r w:rsidR="00E04887" w:rsidRPr="00E04887">
        <w:t> </w:t>
      </w:r>
      <w:r w:rsidR="00D41981" w:rsidRPr="00E04887">
        <w:t>601AB(1A) and (1B)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819</w:t>
      </w:r>
      <w:r w:rsidR="00D41981" w:rsidRPr="00E04887">
        <w:t xml:space="preserve">  Subsection</w:t>
      </w:r>
      <w:r w:rsidR="00E04887" w:rsidRPr="00E04887">
        <w:t> </w:t>
      </w:r>
      <w:r w:rsidR="00D41981" w:rsidRPr="00E04887">
        <w:t>601AB(2)</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820</w:t>
      </w:r>
      <w:r w:rsidR="00D41981" w:rsidRPr="00E04887">
        <w:t xml:space="preserve">  Subsection</w:t>
      </w:r>
      <w:r w:rsidR="00E04887" w:rsidRPr="00E04887">
        <w:t> </w:t>
      </w:r>
      <w:r w:rsidR="00D41981" w:rsidRPr="00E04887">
        <w:t>601AB(2)</w:t>
      </w:r>
    </w:p>
    <w:p w:rsidR="00D41981" w:rsidRPr="00E04887" w:rsidRDefault="00D41981" w:rsidP="00E04887">
      <w:pPr>
        <w:pStyle w:val="Item"/>
      </w:pPr>
      <w:r w:rsidRPr="00E04887">
        <w:t>Omit “ASIC” (second occurring), substitute “the Registrar”.</w:t>
      </w:r>
    </w:p>
    <w:p w:rsidR="00D41981" w:rsidRPr="00E04887" w:rsidRDefault="00503DDC" w:rsidP="00E04887">
      <w:pPr>
        <w:pStyle w:val="ItemHead"/>
      </w:pPr>
      <w:r w:rsidRPr="00E04887">
        <w:t>821</w:t>
      </w:r>
      <w:r w:rsidR="00D41981" w:rsidRPr="00E04887">
        <w:t xml:space="preserve">  Paragraph 601AB(2)(b)</w:t>
      </w:r>
    </w:p>
    <w:p w:rsidR="00D41981" w:rsidRPr="00E04887" w:rsidRDefault="00D41981" w:rsidP="00E04887">
      <w:pPr>
        <w:pStyle w:val="Item"/>
      </w:pPr>
      <w:r w:rsidRPr="00E04887">
        <w:t>After “lodged”, insert “with ASIC or the Registrar”.</w:t>
      </w:r>
    </w:p>
    <w:p w:rsidR="00D41981" w:rsidRPr="00E04887" w:rsidRDefault="00503DDC" w:rsidP="00E04887">
      <w:pPr>
        <w:pStyle w:val="ItemHead"/>
      </w:pPr>
      <w:r w:rsidRPr="00E04887">
        <w:t>822</w:t>
      </w:r>
      <w:r w:rsidR="00D41981" w:rsidRPr="00E04887">
        <w:t xml:space="preserve">  Subsection</w:t>
      </w:r>
      <w:r w:rsidR="00E04887" w:rsidRPr="00E04887">
        <w:t> </w:t>
      </w:r>
      <w:r w:rsidR="00D41981" w:rsidRPr="00E04887">
        <w:t>601AB(3)</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823</w:t>
      </w:r>
      <w:r w:rsidR="00D41981" w:rsidRPr="00E04887">
        <w:t xml:space="preserve">  Subsection</w:t>
      </w:r>
      <w:r w:rsidR="00E04887" w:rsidRPr="00E04887">
        <w:t> </w:t>
      </w:r>
      <w:r w:rsidR="00D41981" w:rsidRPr="00E04887">
        <w:t>601AB(3)</w:t>
      </w:r>
    </w:p>
    <w:p w:rsidR="00D41981" w:rsidRPr="00E04887" w:rsidRDefault="00D41981" w:rsidP="00E04887">
      <w:pPr>
        <w:pStyle w:val="Item"/>
      </w:pPr>
      <w:r w:rsidRPr="00E04887">
        <w:t>Omit “it must”, substitute “the Registrar must”.</w:t>
      </w:r>
    </w:p>
    <w:p w:rsidR="00D41981" w:rsidRPr="00E04887" w:rsidRDefault="00503DDC" w:rsidP="00E04887">
      <w:pPr>
        <w:pStyle w:val="ItemHead"/>
      </w:pPr>
      <w:r w:rsidRPr="00E04887">
        <w:t>824</w:t>
      </w:r>
      <w:r w:rsidR="00D41981" w:rsidRPr="00E04887">
        <w:t xml:space="preserve">  Subparagraph 601AB(3)(a)(iv)</w:t>
      </w:r>
    </w:p>
    <w:p w:rsidR="00D41981" w:rsidRPr="00E04887" w:rsidRDefault="00D41981" w:rsidP="00E04887">
      <w:pPr>
        <w:pStyle w:val="Item"/>
      </w:pPr>
      <w:r w:rsidRPr="00E04887">
        <w:t>Repeal the subparagraph.</w:t>
      </w:r>
    </w:p>
    <w:p w:rsidR="00D41981" w:rsidRPr="00E04887" w:rsidRDefault="00503DDC" w:rsidP="00E04887">
      <w:pPr>
        <w:pStyle w:val="ItemHead"/>
      </w:pPr>
      <w:r w:rsidRPr="00E04887">
        <w:t>825</w:t>
      </w:r>
      <w:r w:rsidR="00D41981" w:rsidRPr="00E04887">
        <w:t xml:space="preserve">  After paragraph</w:t>
      </w:r>
      <w:r w:rsidR="00E04887" w:rsidRPr="00E04887">
        <w:t> </w:t>
      </w:r>
      <w:r w:rsidR="00D41981" w:rsidRPr="00E04887">
        <w:t>601AB(3)(a)</w:t>
      </w:r>
    </w:p>
    <w:p w:rsidR="00D41981" w:rsidRPr="00E04887" w:rsidRDefault="00D41981" w:rsidP="00E04887">
      <w:pPr>
        <w:pStyle w:val="Item"/>
      </w:pPr>
      <w:r w:rsidRPr="00E04887">
        <w:t>Insert:</w:t>
      </w:r>
    </w:p>
    <w:p w:rsidR="00D41981" w:rsidRPr="00E04887" w:rsidRDefault="00D41981" w:rsidP="00E04887">
      <w:pPr>
        <w:pStyle w:val="paragraph"/>
      </w:pPr>
      <w:r w:rsidRPr="00E04887">
        <w:tab/>
        <w:t>(ab)</w:t>
      </w:r>
      <w:r w:rsidRPr="00E04887">
        <w:tab/>
        <w:t>make a record of the proposed deregistration; and</w:t>
      </w:r>
    </w:p>
    <w:p w:rsidR="00D41981" w:rsidRPr="00E04887" w:rsidRDefault="00503DDC" w:rsidP="00E04887">
      <w:pPr>
        <w:pStyle w:val="ItemHead"/>
      </w:pPr>
      <w:r w:rsidRPr="00E04887">
        <w:t>826</w:t>
      </w:r>
      <w:r w:rsidR="00D41981" w:rsidRPr="00E04887">
        <w:t xml:space="preserve">  Paragraph 601AB(3)(b)</w:t>
      </w:r>
    </w:p>
    <w:p w:rsidR="00D41981" w:rsidRPr="00E04887" w:rsidRDefault="00D41981" w:rsidP="00E04887">
      <w:pPr>
        <w:pStyle w:val="Item"/>
      </w:pPr>
      <w:r w:rsidRPr="00E04887">
        <w:t>Omit “in the prescribed manner”.</w:t>
      </w:r>
    </w:p>
    <w:p w:rsidR="00D41981" w:rsidRPr="00E04887" w:rsidRDefault="00503DDC" w:rsidP="00E04887">
      <w:pPr>
        <w:pStyle w:val="ItemHead"/>
      </w:pPr>
      <w:r w:rsidRPr="00E04887">
        <w:t>827</w:t>
      </w:r>
      <w:r w:rsidR="00D41981" w:rsidRPr="00E04887">
        <w:t xml:space="preserve">  Subsection</w:t>
      </w:r>
      <w:r w:rsidR="00E04887" w:rsidRPr="00E04887">
        <w:t> </w:t>
      </w:r>
      <w:r w:rsidR="00D41981" w:rsidRPr="00E04887">
        <w:t>601AB(3A)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828</w:t>
      </w:r>
      <w:r w:rsidR="00D41981" w:rsidRPr="00E04887">
        <w:t xml:space="preserve">  Subsection</w:t>
      </w:r>
      <w:r w:rsidR="00E04887" w:rsidRPr="00E04887">
        <w:t> </w:t>
      </w:r>
      <w:r w:rsidR="00D41981" w:rsidRPr="00E04887">
        <w:t>601AB(4)</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829</w:t>
      </w:r>
      <w:r w:rsidR="00D41981" w:rsidRPr="00E04887">
        <w:t xml:space="preserve">  Subsection</w:t>
      </w:r>
      <w:r w:rsidR="00E04887" w:rsidRPr="00E04887">
        <w:t> </w:t>
      </w:r>
      <w:r w:rsidR="00D41981" w:rsidRPr="00E04887">
        <w:t>601AB(4)</w:t>
      </w:r>
    </w:p>
    <w:p w:rsidR="00D41981" w:rsidRPr="00E04887" w:rsidRDefault="00D41981" w:rsidP="00E04887">
      <w:pPr>
        <w:pStyle w:val="Item"/>
      </w:pPr>
      <w:r w:rsidRPr="00E04887">
        <w:t>Omit “ASIC” (second occurring), substitute “the Registrar”.</w:t>
      </w:r>
    </w:p>
    <w:p w:rsidR="00D41981" w:rsidRPr="00E04887" w:rsidRDefault="00503DDC" w:rsidP="00E04887">
      <w:pPr>
        <w:pStyle w:val="ItemHead"/>
      </w:pPr>
      <w:r w:rsidRPr="00E04887">
        <w:lastRenderedPageBreak/>
        <w:t>830</w:t>
      </w:r>
      <w:r w:rsidR="00D41981" w:rsidRPr="00E04887">
        <w:t xml:space="preserve">  Subsection</w:t>
      </w:r>
      <w:r w:rsidR="00E04887" w:rsidRPr="00E04887">
        <w:t> </w:t>
      </w:r>
      <w:r w:rsidR="00D41981" w:rsidRPr="00E04887">
        <w:t>601AB(5)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831</w:t>
      </w:r>
      <w:r w:rsidR="00D41981" w:rsidRPr="00E04887">
        <w:t xml:space="preserve">  After subsection</w:t>
      </w:r>
      <w:r w:rsidR="00E04887" w:rsidRPr="00E04887">
        <w:t> </w:t>
      </w:r>
      <w:r w:rsidR="00D41981" w:rsidRPr="00E04887">
        <w:t>601AB(5)</w:t>
      </w:r>
    </w:p>
    <w:p w:rsidR="00D41981" w:rsidRPr="00E04887" w:rsidRDefault="00D41981" w:rsidP="00E04887">
      <w:pPr>
        <w:pStyle w:val="Item"/>
      </w:pPr>
      <w:r w:rsidRPr="00E04887">
        <w:t>Insert:</w:t>
      </w:r>
    </w:p>
    <w:p w:rsidR="00D41981" w:rsidRPr="00E04887" w:rsidRDefault="00D41981" w:rsidP="00E04887">
      <w:pPr>
        <w:pStyle w:val="subsection"/>
      </w:pPr>
      <w:r w:rsidRPr="00E04887">
        <w:tab/>
        <w:t>(5A)</w:t>
      </w:r>
      <w:r w:rsidRPr="00E04887">
        <w:tab/>
        <w:t>The Registrar must refuse to deregister a company under this section if ASIC notifies the Registrar that ASIC objects to the deregistration.</w:t>
      </w:r>
    </w:p>
    <w:p w:rsidR="00D41981" w:rsidRPr="00E04887" w:rsidRDefault="00503DDC" w:rsidP="00E04887">
      <w:pPr>
        <w:pStyle w:val="ItemHead"/>
      </w:pPr>
      <w:r w:rsidRPr="00E04887">
        <w:t>832</w:t>
      </w:r>
      <w:r w:rsidR="00D41981" w:rsidRPr="00E04887">
        <w:t xml:space="preserve">  Subsection</w:t>
      </w:r>
      <w:r w:rsidR="00E04887" w:rsidRPr="00E04887">
        <w:t> </w:t>
      </w:r>
      <w:r w:rsidR="00D41981" w:rsidRPr="00E04887">
        <w:t>601AB(6)</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833</w:t>
      </w:r>
      <w:r w:rsidR="00D41981" w:rsidRPr="00E04887">
        <w:t xml:space="preserve">  Subsection</w:t>
      </w:r>
      <w:r w:rsidR="00E04887" w:rsidRPr="00E04887">
        <w:t> </w:t>
      </w:r>
      <w:r w:rsidR="00D41981" w:rsidRPr="00E04887">
        <w:t>601AB(7)</w:t>
      </w:r>
    </w:p>
    <w:p w:rsidR="00D41981" w:rsidRPr="00E04887" w:rsidRDefault="00D41981" w:rsidP="00E04887">
      <w:pPr>
        <w:pStyle w:val="Item"/>
      </w:pPr>
      <w:r w:rsidRPr="00E04887">
        <w:t>Omit “</w:t>
      </w:r>
      <w:r w:rsidR="00E04887" w:rsidRPr="00E04887">
        <w:t>Subsection (</w:t>
      </w:r>
      <w:r w:rsidRPr="00E04887">
        <w:t>6)</w:t>
      </w:r>
      <w:r w:rsidR="00433982" w:rsidRPr="00E04887">
        <w:t xml:space="preserve"> does</w:t>
      </w:r>
      <w:r w:rsidRPr="00E04887">
        <w:t>”, substitute “</w:t>
      </w:r>
      <w:r w:rsidR="00E04887" w:rsidRPr="00E04887">
        <w:t>Subsections (</w:t>
      </w:r>
      <w:r w:rsidRPr="00E04887">
        <w:t>5A) and (6)</w:t>
      </w:r>
      <w:r w:rsidR="00433982" w:rsidRPr="00E04887">
        <w:t xml:space="preserve"> do</w:t>
      </w:r>
      <w:r w:rsidRPr="00E04887">
        <w:t>”.</w:t>
      </w:r>
    </w:p>
    <w:p w:rsidR="00D41981" w:rsidRPr="00E04887" w:rsidRDefault="00503DDC" w:rsidP="00E04887">
      <w:pPr>
        <w:pStyle w:val="ItemHead"/>
      </w:pPr>
      <w:r w:rsidRPr="00E04887">
        <w:t>834</w:t>
      </w:r>
      <w:r w:rsidR="00D41981" w:rsidRPr="00E04887">
        <w:t xml:space="preserve">  Subsection</w:t>
      </w:r>
      <w:r w:rsidR="00E04887" w:rsidRPr="00E04887">
        <w:t> </w:t>
      </w:r>
      <w:r w:rsidR="00D41981" w:rsidRPr="00E04887">
        <w:t>601AB(7)</w:t>
      </w:r>
    </w:p>
    <w:p w:rsidR="00D41981" w:rsidRPr="00E04887" w:rsidRDefault="00D41981" w:rsidP="00E04887">
      <w:pPr>
        <w:pStyle w:val="Item"/>
      </w:pPr>
      <w:r w:rsidRPr="00E04887">
        <w:t>Omit “ASIC’s”, substitute “the Registrar’s”.</w:t>
      </w:r>
    </w:p>
    <w:p w:rsidR="00D41981" w:rsidRPr="00E04887" w:rsidRDefault="00503DDC" w:rsidP="00E04887">
      <w:pPr>
        <w:pStyle w:val="ItemHead"/>
      </w:pPr>
      <w:r w:rsidRPr="00E04887">
        <w:t>835</w:t>
      </w:r>
      <w:r w:rsidR="00D41981" w:rsidRPr="00E04887">
        <w:t xml:space="preserve">  Subsection</w:t>
      </w:r>
      <w:r w:rsidR="00E04887" w:rsidRPr="00E04887">
        <w:t> </w:t>
      </w:r>
      <w:r w:rsidR="00D41981" w:rsidRPr="00E04887">
        <w:t>601AC(1)</w:t>
      </w:r>
    </w:p>
    <w:p w:rsidR="00D41981" w:rsidRPr="00E04887" w:rsidRDefault="00D41981" w:rsidP="00E04887">
      <w:pPr>
        <w:pStyle w:val="Item"/>
      </w:pPr>
      <w:r w:rsidRPr="00E04887">
        <w:t>Omit “(1) ASIC”, substitute “The Registrar”.</w:t>
      </w:r>
    </w:p>
    <w:p w:rsidR="00D41981" w:rsidRPr="00E04887" w:rsidRDefault="00503DDC" w:rsidP="00E04887">
      <w:pPr>
        <w:pStyle w:val="ItemHead"/>
      </w:pPr>
      <w:r w:rsidRPr="00E04887">
        <w:t>836</w:t>
      </w:r>
      <w:r w:rsidR="00D41981" w:rsidRPr="00E04887">
        <w:t xml:space="preserve">  Paragraph 601AC(1)(c)</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837</w:t>
      </w:r>
      <w:r w:rsidR="00D41981" w:rsidRPr="00E04887">
        <w:t xml:space="preserve">  Subsection</w:t>
      </w:r>
      <w:r w:rsidR="00E04887" w:rsidRPr="00E04887">
        <w:t> </w:t>
      </w:r>
      <w:r w:rsidR="00D41981" w:rsidRPr="00E04887">
        <w:t>601AH(1) (heading)</w:t>
      </w:r>
    </w:p>
    <w:p w:rsidR="00D41981" w:rsidRPr="00E04887" w:rsidRDefault="00D41981" w:rsidP="00E04887">
      <w:pPr>
        <w:pStyle w:val="Item"/>
      </w:pPr>
      <w:r w:rsidRPr="00E04887">
        <w:t>Omit “</w:t>
      </w:r>
      <w:bookmarkStart w:id="162" w:name="BK_S3P140L6C7"/>
      <w:bookmarkEnd w:id="162"/>
      <w:r w:rsidRPr="00E04887">
        <w:rPr>
          <w:i/>
        </w:rPr>
        <w:t>ASIC</w:t>
      </w:r>
      <w:r w:rsidRPr="00E04887">
        <w:t>”, substitute “</w:t>
      </w:r>
      <w:bookmarkStart w:id="163" w:name="BK_S3P140L6C26"/>
      <w:bookmarkEnd w:id="163"/>
      <w:r w:rsidRPr="00E04887">
        <w:rPr>
          <w:i/>
        </w:rPr>
        <w:t>the Registrar</w:t>
      </w:r>
      <w:r w:rsidRPr="00E04887">
        <w:t>”.</w:t>
      </w:r>
    </w:p>
    <w:p w:rsidR="00D41981" w:rsidRPr="00E04887" w:rsidRDefault="00503DDC" w:rsidP="00E04887">
      <w:pPr>
        <w:pStyle w:val="ItemHead"/>
      </w:pPr>
      <w:r w:rsidRPr="00E04887">
        <w:t>838</w:t>
      </w:r>
      <w:r w:rsidR="00D41981" w:rsidRPr="00E04887">
        <w:t xml:space="preserve">  Subsection</w:t>
      </w:r>
      <w:r w:rsidR="00E04887" w:rsidRPr="00E04887">
        <w:t> </w:t>
      </w:r>
      <w:r w:rsidR="00D41981" w:rsidRPr="00E04887">
        <w:t>601AH(1)</w:t>
      </w:r>
    </w:p>
    <w:p w:rsidR="00D41981" w:rsidRPr="00E04887" w:rsidRDefault="00D41981" w:rsidP="00E04887">
      <w:pPr>
        <w:pStyle w:val="Item"/>
      </w:pPr>
      <w:r w:rsidRPr="00E04887">
        <w:t>Omit “ASIC may”, substitute “The Registrar may”.</w:t>
      </w:r>
    </w:p>
    <w:p w:rsidR="00D41981" w:rsidRPr="00E04887" w:rsidRDefault="00503DDC" w:rsidP="00E04887">
      <w:pPr>
        <w:pStyle w:val="ItemHead"/>
      </w:pPr>
      <w:r w:rsidRPr="00E04887">
        <w:t>839</w:t>
      </w:r>
      <w:r w:rsidR="00D41981" w:rsidRPr="00E04887">
        <w:t xml:space="preserve">  Subsection</w:t>
      </w:r>
      <w:r w:rsidR="00E04887" w:rsidRPr="00E04887">
        <w:t> </w:t>
      </w:r>
      <w:r w:rsidR="00D41981" w:rsidRPr="00E04887">
        <w:t>601AH(1)</w:t>
      </w:r>
    </w:p>
    <w:p w:rsidR="00D41981" w:rsidRPr="00E04887" w:rsidRDefault="00D41981" w:rsidP="00E04887">
      <w:pPr>
        <w:pStyle w:val="Item"/>
      </w:pPr>
      <w:r w:rsidRPr="00E04887">
        <w:t>Omit “ASIC is”, substitute “the Registrar is”.</w:t>
      </w:r>
    </w:p>
    <w:p w:rsidR="00D41981" w:rsidRPr="00E04887" w:rsidRDefault="00503DDC" w:rsidP="00E04887">
      <w:pPr>
        <w:pStyle w:val="ItemHead"/>
      </w:pPr>
      <w:r w:rsidRPr="00E04887">
        <w:t>840</w:t>
      </w:r>
      <w:r w:rsidR="00D41981" w:rsidRPr="00E04887">
        <w:t xml:space="preserve">  After subsection</w:t>
      </w:r>
      <w:r w:rsidR="00E04887" w:rsidRPr="00E04887">
        <w:t> </w:t>
      </w:r>
      <w:r w:rsidR="00D41981" w:rsidRPr="00E04887">
        <w:t>601AH(1)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(1AA)</w:t>
      </w:r>
      <w:r w:rsidRPr="00E04887">
        <w:tab/>
        <w:t>The Registrar:</w:t>
      </w:r>
    </w:p>
    <w:p w:rsidR="00D41981" w:rsidRPr="00E04887" w:rsidRDefault="00D41981" w:rsidP="00E04887">
      <w:pPr>
        <w:pStyle w:val="paragraph"/>
      </w:pPr>
      <w:r w:rsidRPr="00E04887">
        <w:lastRenderedPageBreak/>
        <w:tab/>
        <w:t>(a)</w:t>
      </w:r>
      <w:r w:rsidRPr="00E04887">
        <w:tab/>
        <w:t>may reinstate the registration of a company if ASIC is satisfied that the company should not have been deregistered; and</w:t>
      </w:r>
    </w:p>
    <w:p w:rsidR="00D41981" w:rsidRPr="00E04887" w:rsidRDefault="00D41981" w:rsidP="00E04887">
      <w:pPr>
        <w:pStyle w:val="paragraph"/>
      </w:pPr>
      <w:r w:rsidRPr="00E04887">
        <w:tab/>
        <w:t>(b)</w:t>
      </w:r>
      <w:r w:rsidRPr="00E04887">
        <w:tab/>
        <w:t>must reinstate the registration if ASIC directs the Registrar to do so.</w:t>
      </w:r>
    </w:p>
    <w:p w:rsidR="00D41981" w:rsidRPr="00E04887" w:rsidRDefault="00503DDC" w:rsidP="00E04887">
      <w:pPr>
        <w:pStyle w:val="ItemHead"/>
      </w:pPr>
      <w:r w:rsidRPr="00E04887">
        <w:t>841</w:t>
      </w:r>
      <w:r w:rsidR="00D41981" w:rsidRPr="00E04887">
        <w:t xml:space="preserve">  Subsection</w:t>
      </w:r>
      <w:r w:rsidR="00E04887" w:rsidRPr="00E04887">
        <w:t> </w:t>
      </w:r>
      <w:r w:rsidR="00D41981" w:rsidRPr="00E04887">
        <w:t>601AH(1A)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842</w:t>
      </w:r>
      <w:r w:rsidR="00D41981" w:rsidRPr="00E04887">
        <w:t xml:space="preserve">  Paragraph 601AH(1A)(a)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843</w:t>
      </w:r>
      <w:r w:rsidR="00D41981" w:rsidRPr="00E04887">
        <w:t xml:space="preserve">  Subsection</w:t>
      </w:r>
      <w:r w:rsidR="00E04887" w:rsidRPr="00E04887">
        <w:t> </w:t>
      </w:r>
      <w:r w:rsidR="00D41981" w:rsidRPr="00E04887">
        <w:t>601AH(2)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844</w:t>
      </w:r>
      <w:r w:rsidR="00D41981" w:rsidRPr="00E04887">
        <w:t xml:space="preserve">  Paragraph 601AH(3)(a)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845</w:t>
      </w:r>
      <w:r w:rsidR="00D41981" w:rsidRPr="00E04887">
        <w:t xml:space="preserve">  Paragraph 601AH(3)(a)</w:t>
      </w:r>
    </w:p>
    <w:p w:rsidR="00D41981" w:rsidRPr="00E04887" w:rsidRDefault="00D41981" w:rsidP="00E04887">
      <w:pPr>
        <w:pStyle w:val="Item"/>
      </w:pPr>
      <w:r w:rsidRPr="00E04887">
        <w:t>After “</w:t>
      </w:r>
      <w:r w:rsidR="00E04887" w:rsidRPr="00E04887">
        <w:t>subsection (</w:t>
      </w:r>
      <w:r w:rsidRPr="00E04887">
        <w:t>1)”, insert “, (1AA)”.</w:t>
      </w:r>
    </w:p>
    <w:p w:rsidR="00D41981" w:rsidRPr="00E04887" w:rsidRDefault="00503DDC" w:rsidP="00E04887">
      <w:pPr>
        <w:pStyle w:val="ItemHead"/>
      </w:pPr>
      <w:r w:rsidRPr="00E04887">
        <w:t>846</w:t>
      </w:r>
      <w:r w:rsidR="00D41981" w:rsidRPr="00E04887">
        <w:t xml:space="preserve">  Subsection</w:t>
      </w:r>
      <w:r w:rsidR="00E04887" w:rsidRPr="00E04887">
        <w:t> </w:t>
      </w:r>
      <w:r w:rsidR="00D41981" w:rsidRPr="00E04887">
        <w:t>601AH(4)</w:t>
      </w:r>
    </w:p>
    <w:p w:rsidR="00D41981" w:rsidRPr="00E04887" w:rsidRDefault="00D41981" w:rsidP="00E04887">
      <w:pPr>
        <w:pStyle w:val="Item"/>
      </w:pPr>
      <w:r w:rsidRPr="00E04887">
        <w:t>Repeal the subsection, substitute:</w:t>
      </w:r>
    </w:p>
    <w:p w:rsidR="00D41981" w:rsidRPr="00E04887" w:rsidRDefault="00D41981" w:rsidP="00E04887">
      <w:pPr>
        <w:pStyle w:val="SubsectionHead"/>
      </w:pPr>
      <w:r w:rsidRPr="00E04887">
        <w:t>Registrar to publish notice of reinstatement</w:t>
      </w:r>
    </w:p>
    <w:p w:rsidR="00D41981" w:rsidRPr="00E04887" w:rsidRDefault="00D41981" w:rsidP="00E04887">
      <w:pPr>
        <w:pStyle w:val="subsection"/>
      </w:pPr>
      <w:r w:rsidRPr="00E04887">
        <w:tab/>
        <w:t>(4)</w:t>
      </w:r>
      <w:r w:rsidRPr="00E04887">
        <w:tab/>
        <w:t>The Registrar must publish notice of a reinstatement.</w:t>
      </w:r>
    </w:p>
    <w:p w:rsidR="00D41981" w:rsidRPr="00E04887" w:rsidRDefault="00503DDC" w:rsidP="00E04887">
      <w:pPr>
        <w:pStyle w:val="ItemHead"/>
      </w:pPr>
      <w:r w:rsidRPr="00E04887">
        <w:t>847</w:t>
      </w:r>
      <w:r w:rsidR="00D41981" w:rsidRPr="00E04887">
        <w:t xml:space="preserve">  Subsection</w:t>
      </w:r>
      <w:r w:rsidR="00E04887" w:rsidRPr="00E04887">
        <w:t> </w:t>
      </w:r>
      <w:r w:rsidR="00D41981" w:rsidRPr="00E04887">
        <w:t>601AH(4A)</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848</w:t>
      </w:r>
      <w:r w:rsidR="00D41981" w:rsidRPr="00E04887">
        <w:t xml:space="preserve">  Subsection</w:t>
      </w:r>
      <w:r w:rsidR="00E04887" w:rsidRPr="00E04887">
        <w:t> </w:t>
      </w:r>
      <w:r w:rsidR="00D41981" w:rsidRPr="00E04887">
        <w:t>601AH(5)</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849</w:t>
      </w:r>
      <w:r w:rsidR="00D41981" w:rsidRPr="00E04887">
        <w:t xml:space="preserve">  Subsection</w:t>
      </w:r>
      <w:r w:rsidR="00E04887" w:rsidRPr="00E04887">
        <w:t> </w:t>
      </w:r>
      <w:r w:rsidR="00D41981" w:rsidRPr="00E04887">
        <w:t>601AJ(1)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850</w:t>
      </w:r>
      <w:r w:rsidR="00D41981" w:rsidRPr="00E04887">
        <w:t xml:space="preserve">  Subsection</w:t>
      </w:r>
      <w:r w:rsidR="00E04887" w:rsidRPr="00E04887">
        <w:t> </w:t>
      </w:r>
      <w:r w:rsidR="00D41981" w:rsidRPr="00E04887">
        <w:t>601AJ(2)</w:t>
      </w:r>
    </w:p>
    <w:p w:rsidR="00D41981" w:rsidRPr="00E04887" w:rsidRDefault="00D41981" w:rsidP="00E04887">
      <w:pPr>
        <w:pStyle w:val="Item"/>
      </w:pPr>
      <w:r w:rsidRPr="00E04887">
        <w:t>Omit “be in the prescribed form”, substitute “meet any requirements of the data standards”.</w:t>
      </w:r>
    </w:p>
    <w:p w:rsidR="00D41981" w:rsidRPr="00E04887" w:rsidRDefault="00503DDC" w:rsidP="00E04887">
      <w:pPr>
        <w:pStyle w:val="ItemHead"/>
      </w:pPr>
      <w:r w:rsidRPr="00E04887">
        <w:t>851</w:t>
      </w:r>
      <w:r w:rsidR="00D41981" w:rsidRPr="00E04887">
        <w:t xml:space="preserve">  Section</w:t>
      </w:r>
      <w:r w:rsidR="00E04887" w:rsidRPr="00E04887">
        <w:t> </w:t>
      </w:r>
      <w:r w:rsidR="00D41981" w:rsidRPr="00E04887">
        <w:t>601AK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852</w:t>
      </w:r>
      <w:r w:rsidR="00D41981" w:rsidRPr="00E04887">
        <w:t xml:space="preserve">  Section</w:t>
      </w:r>
      <w:r w:rsidR="00E04887" w:rsidRPr="00E04887">
        <w:t> </w:t>
      </w:r>
      <w:r w:rsidR="00D41981" w:rsidRPr="00E04887">
        <w:t>601AK</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853</w:t>
      </w:r>
      <w:r w:rsidR="00D41981" w:rsidRPr="00E04887">
        <w:t xml:space="preserve">  Section</w:t>
      </w:r>
      <w:r w:rsidR="00E04887" w:rsidRPr="00E04887">
        <w:t> </w:t>
      </w:r>
      <w:r w:rsidR="00D41981" w:rsidRPr="00E04887">
        <w:t>601AK</w:t>
      </w:r>
    </w:p>
    <w:p w:rsidR="00D41981" w:rsidRPr="00E04887" w:rsidRDefault="00D41981" w:rsidP="00E04887">
      <w:pPr>
        <w:pStyle w:val="Item"/>
      </w:pPr>
      <w:r w:rsidRPr="00E04887">
        <w:t>Omit “ASIC” (second occurring), substitute “the Registrar”.</w:t>
      </w:r>
    </w:p>
    <w:p w:rsidR="00D41981" w:rsidRPr="00E04887" w:rsidRDefault="00503DDC" w:rsidP="00E04887">
      <w:pPr>
        <w:pStyle w:val="ItemHead"/>
      </w:pPr>
      <w:r w:rsidRPr="00E04887">
        <w:t>854</w:t>
      </w:r>
      <w:r w:rsidR="00D41981" w:rsidRPr="00E04887">
        <w:t xml:space="preserve">  Section</w:t>
      </w:r>
      <w:r w:rsidR="00E04887" w:rsidRPr="00E04887">
        <w:t> </w:t>
      </w:r>
      <w:r w:rsidR="00D41981" w:rsidRPr="00E04887">
        <w:t>601AL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855</w:t>
      </w:r>
      <w:r w:rsidR="00D41981" w:rsidRPr="00E04887">
        <w:t xml:space="preserve">  Subsection</w:t>
      </w:r>
      <w:r w:rsidR="00E04887" w:rsidRPr="00E04887">
        <w:t> </w:t>
      </w:r>
      <w:r w:rsidR="00D41981" w:rsidRPr="00E04887">
        <w:t>601AL(1)</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856</w:t>
      </w:r>
      <w:r w:rsidR="00D41981" w:rsidRPr="00E04887">
        <w:t xml:space="preserve">  Paragraph 601AL(1)(a)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857</w:t>
      </w:r>
      <w:r w:rsidR="00D41981" w:rsidRPr="00E04887">
        <w:t xml:space="preserve">  Subsection</w:t>
      </w:r>
      <w:r w:rsidR="00E04887" w:rsidRPr="00E04887">
        <w:t> </w:t>
      </w:r>
      <w:r w:rsidR="00D41981" w:rsidRPr="00E04887">
        <w:t>601BC(1)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858</w:t>
      </w:r>
      <w:r w:rsidR="00D41981" w:rsidRPr="00E04887">
        <w:t xml:space="preserve">  Subsections</w:t>
      </w:r>
      <w:r w:rsidR="00E04887" w:rsidRPr="00E04887">
        <w:t> </w:t>
      </w:r>
      <w:r w:rsidR="00D41981" w:rsidRPr="00E04887">
        <w:t>601BC(2) to (4)</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(2)</w:t>
      </w:r>
      <w:r w:rsidRPr="00E04887">
        <w:tab/>
        <w:t>The application must meet any requirements of the data standards.</w:t>
      </w:r>
    </w:p>
    <w:p w:rsidR="00D41981" w:rsidRPr="00E04887" w:rsidRDefault="00D41981" w:rsidP="00E04887">
      <w:pPr>
        <w:pStyle w:val="subsection"/>
      </w:pPr>
      <w:r w:rsidRPr="00E04887">
        <w:tab/>
        <w:t>(3)</w:t>
      </w:r>
      <w:r w:rsidRPr="00E04887">
        <w:tab/>
        <w:t xml:space="preserve">Without limiting </w:t>
      </w:r>
      <w:r w:rsidR="00E04887" w:rsidRPr="00E04887">
        <w:t>subsection (</w:t>
      </w:r>
      <w:r w:rsidRPr="00E04887">
        <w:t>2), the application must specify the State or Territory in this jurisdiction in which the company is to be taken to be registered.</w:t>
      </w:r>
    </w:p>
    <w:p w:rsidR="00D41981" w:rsidRPr="00E04887" w:rsidRDefault="00503DDC" w:rsidP="00E04887">
      <w:pPr>
        <w:pStyle w:val="ItemHead"/>
      </w:pPr>
      <w:r w:rsidRPr="00E04887">
        <w:lastRenderedPageBreak/>
        <w:t>859</w:t>
      </w:r>
      <w:r w:rsidR="00D41981" w:rsidRPr="00E04887">
        <w:t xml:space="preserve">  Subsection</w:t>
      </w:r>
      <w:r w:rsidR="00E04887" w:rsidRPr="00E04887">
        <w:t> </w:t>
      </w:r>
      <w:r w:rsidR="00D41981" w:rsidRPr="00E04887">
        <w:t>601BC(5)</w:t>
      </w:r>
    </w:p>
    <w:p w:rsidR="00D41981" w:rsidRPr="00E04887" w:rsidRDefault="00D41981" w:rsidP="00E04887">
      <w:pPr>
        <w:pStyle w:val="Item"/>
      </w:pPr>
      <w:r w:rsidRPr="00E04887">
        <w:t xml:space="preserve">Omit “have the consents and agreements referred to in </w:t>
      </w:r>
      <w:r w:rsidR="00E04887" w:rsidRPr="00E04887">
        <w:t>subsection (</w:t>
      </w:r>
      <w:r w:rsidRPr="00E04887">
        <w:t>2) when the application is lodged”, substitute “, when the application is lodged, have any consents and agreements required by the data standards in relation to applications under this section”.</w:t>
      </w:r>
    </w:p>
    <w:p w:rsidR="00D41981" w:rsidRPr="00E04887" w:rsidRDefault="00503DDC" w:rsidP="00E04887">
      <w:pPr>
        <w:pStyle w:val="ItemHead"/>
      </w:pPr>
      <w:r w:rsidRPr="00E04887">
        <w:t>860</w:t>
      </w:r>
      <w:r w:rsidR="00D41981" w:rsidRPr="00E04887">
        <w:t xml:space="preserve">  Subsections</w:t>
      </w:r>
      <w:r w:rsidR="00E04887" w:rsidRPr="00E04887">
        <w:t> </w:t>
      </w:r>
      <w:r w:rsidR="00D41981" w:rsidRPr="00E04887">
        <w:t>601BC(6) to (9)</w:t>
      </w:r>
    </w:p>
    <w:p w:rsidR="00D41981" w:rsidRPr="00E04887" w:rsidRDefault="00D41981" w:rsidP="00E04887">
      <w:pPr>
        <w:pStyle w:val="Item"/>
      </w:pPr>
      <w:r w:rsidRPr="00E04887">
        <w:t>Repeal the subsections.</w:t>
      </w:r>
    </w:p>
    <w:p w:rsidR="00D41981" w:rsidRPr="00E04887" w:rsidRDefault="00503DDC" w:rsidP="00E04887">
      <w:pPr>
        <w:pStyle w:val="ItemHead"/>
      </w:pPr>
      <w:r w:rsidRPr="00E04887">
        <w:t>861</w:t>
      </w:r>
      <w:r w:rsidR="00D41981" w:rsidRPr="00E04887">
        <w:t xml:space="preserve">  Section</w:t>
      </w:r>
      <w:r w:rsidR="00E04887" w:rsidRPr="00E04887">
        <w:t> </w:t>
      </w:r>
      <w:r w:rsidR="00D41981" w:rsidRPr="00E04887">
        <w:t>601BD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862</w:t>
      </w:r>
      <w:r w:rsidR="00D41981" w:rsidRPr="00E04887">
        <w:t xml:space="preserve">  Subsection</w:t>
      </w:r>
      <w:r w:rsidR="00E04887" w:rsidRPr="00E04887">
        <w:t> </w:t>
      </w:r>
      <w:r w:rsidR="00D41981" w:rsidRPr="00E04887">
        <w:t>601BD(1)</w:t>
      </w:r>
    </w:p>
    <w:p w:rsidR="00D41981" w:rsidRPr="00E04887" w:rsidRDefault="00D41981" w:rsidP="00E04887">
      <w:pPr>
        <w:pStyle w:val="Item"/>
      </w:pPr>
      <w:r w:rsidRPr="00E04887">
        <w:t>Omit “, ASIC”, substitute “with the Registrar, the Registrar”.</w:t>
      </w:r>
    </w:p>
    <w:p w:rsidR="00D41981" w:rsidRPr="00E04887" w:rsidRDefault="00503DDC" w:rsidP="00E04887">
      <w:pPr>
        <w:pStyle w:val="ItemHead"/>
      </w:pPr>
      <w:r w:rsidRPr="00E04887">
        <w:t>863</w:t>
      </w:r>
      <w:r w:rsidR="00D41981" w:rsidRPr="00E04887">
        <w:t xml:space="preserve">  Paragraph 601BD(1)(c)</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(c)</w:t>
      </w:r>
      <w:r w:rsidRPr="00E04887">
        <w:tab/>
        <w:t>give the body a certificate of registration that meets any requirements of the data standards.</w:t>
      </w:r>
    </w:p>
    <w:p w:rsidR="00D41981" w:rsidRPr="00E04887" w:rsidRDefault="00503DDC" w:rsidP="00E04887">
      <w:pPr>
        <w:pStyle w:val="ItemHead"/>
      </w:pPr>
      <w:r w:rsidRPr="00E04887">
        <w:t>864</w:t>
      </w:r>
      <w:r w:rsidR="00D41981" w:rsidRPr="00E04887">
        <w:t xml:space="preserve">  Subsection</w:t>
      </w:r>
      <w:r w:rsidR="00E04887" w:rsidRPr="00E04887">
        <w:t> </w:t>
      </w:r>
      <w:r w:rsidR="00D41981" w:rsidRPr="00E04887">
        <w:t>601BD(1) (note)</w:t>
      </w:r>
    </w:p>
    <w:p w:rsidR="00D41981" w:rsidRPr="00E04887" w:rsidRDefault="00D41981" w:rsidP="00E04887">
      <w:pPr>
        <w:pStyle w:val="Item"/>
      </w:pPr>
      <w:r w:rsidRPr="00E04887">
        <w:t>Omit “subsection</w:t>
      </w:r>
      <w:r w:rsidR="00E04887" w:rsidRPr="00E04887">
        <w:t> </w:t>
      </w:r>
      <w:r w:rsidRPr="00E04887">
        <w:t>1274(7A)”, substitute “section</w:t>
      </w:r>
      <w:r w:rsidR="00E04887" w:rsidRPr="00E04887">
        <w:t> </w:t>
      </w:r>
      <w:r w:rsidRPr="00E04887">
        <w:t>1274AAA”.</w:t>
      </w:r>
    </w:p>
    <w:p w:rsidR="00D41981" w:rsidRPr="00E04887" w:rsidRDefault="00503DDC" w:rsidP="00E04887">
      <w:pPr>
        <w:pStyle w:val="ItemHead"/>
      </w:pPr>
      <w:r w:rsidRPr="00E04887">
        <w:t>865</w:t>
      </w:r>
      <w:r w:rsidR="00D41981" w:rsidRPr="00E04887">
        <w:t xml:space="preserve">  Subsection</w:t>
      </w:r>
      <w:r w:rsidR="00E04887" w:rsidRPr="00E04887">
        <w:t> </w:t>
      </w:r>
      <w:r w:rsidR="00D41981" w:rsidRPr="00E04887">
        <w:t>601BD(2)</w:t>
      </w:r>
    </w:p>
    <w:p w:rsidR="00D41981" w:rsidRPr="00E04887" w:rsidRDefault="00D41981" w:rsidP="00E04887">
      <w:pPr>
        <w:pStyle w:val="Item"/>
      </w:pPr>
      <w:r w:rsidRPr="00E04887">
        <w:t>Repeal the subsection, substitute:</w:t>
      </w:r>
    </w:p>
    <w:p w:rsidR="00D41981" w:rsidRPr="00E04887" w:rsidRDefault="00D41981" w:rsidP="00E04887">
      <w:pPr>
        <w:pStyle w:val="SubsectionHead"/>
      </w:pPr>
      <w:r w:rsidRPr="00E04887">
        <w:t>The Registrar must record registration</w:t>
      </w:r>
    </w:p>
    <w:p w:rsidR="00D41981" w:rsidRPr="00E04887" w:rsidRDefault="00D41981" w:rsidP="00E04887">
      <w:pPr>
        <w:pStyle w:val="subsection"/>
      </w:pPr>
      <w:r w:rsidRPr="00E04887">
        <w:tab/>
        <w:t>(2)</w:t>
      </w:r>
      <w:r w:rsidRPr="00E04887">
        <w:tab/>
        <w:t>The Registrar must make a record of the registration.</w:t>
      </w:r>
    </w:p>
    <w:p w:rsidR="00D41981" w:rsidRPr="00E04887" w:rsidRDefault="00503DDC" w:rsidP="00E04887">
      <w:pPr>
        <w:pStyle w:val="ItemHead"/>
      </w:pPr>
      <w:r w:rsidRPr="00E04887">
        <w:t>866</w:t>
      </w:r>
      <w:r w:rsidR="00D41981" w:rsidRPr="00E04887">
        <w:t xml:space="preserve">  Subsection</w:t>
      </w:r>
      <w:r w:rsidR="00E04887" w:rsidRPr="00E04887">
        <w:t> </w:t>
      </w:r>
      <w:r w:rsidR="00D41981" w:rsidRPr="00E04887">
        <w:t>601BJ(3)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867</w:t>
      </w:r>
      <w:r w:rsidR="00D41981" w:rsidRPr="00E04887">
        <w:t xml:space="preserve">  Subsection</w:t>
      </w:r>
      <w:r w:rsidR="00E04887" w:rsidRPr="00E04887">
        <w:t> </w:t>
      </w:r>
      <w:r w:rsidR="00D41981" w:rsidRPr="00E04887">
        <w:t>601BL(1)</w:t>
      </w:r>
    </w:p>
    <w:p w:rsidR="00D41981" w:rsidRPr="00E04887" w:rsidRDefault="00D41981" w:rsidP="00E04887">
      <w:pPr>
        <w:pStyle w:val="Item"/>
      </w:pPr>
      <w:r w:rsidRPr="00E04887">
        <w:t>Omit “(1)”.</w:t>
      </w:r>
    </w:p>
    <w:p w:rsidR="00D41981" w:rsidRPr="00E04887" w:rsidRDefault="00503DDC" w:rsidP="00E04887">
      <w:pPr>
        <w:pStyle w:val="ItemHead"/>
      </w:pPr>
      <w:r w:rsidRPr="00E04887">
        <w:lastRenderedPageBreak/>
        <w:t>868</w:t>
      </w:r>
      <w:r w:rsidR="00D41981" w:rsidRPr="00E04887">
        <w:t xml:space="preserve">  Subsection</w:t>
      </w:r>
      <w:r w:rsidR="00E04887" w:rsidRPr="00E04887">
        <w:t> </w:t>
      </w:r>
      <w:r w:rsidR="00D41981" w:rsidRPr="00E04887">
        <w:t>601BL(1)</w:t>
      </w:r>
    </w:p>
    <w:p w:rsidR="00D41981" w:rsidRPr="00E04887" w:rsidRDefault="00D41981" w:rsidP="00E04887">
      <w:pPr>
        <w:pStyle w:val="Item"/>
      </w:pPr>
      <w:r w:rsidRPr="00E04887">
        <w:t>Omit “ASIC must remove the body’s name from the appropriate register kept for the purposes of Division</w:t>
      </w:r>
      <w:r w:rsidR="00E04887" w:rsidRPr="00E04887">
        <w:t> </w:t>
      </w:r>
      <w:r w:rsidRPr="00E04887">
        <w:t>1 or 2 of Part</w:t>
      </w:r>
      <w:r w:rsidR="00E04887" w:rsidRPr="00E04887">
        <w:t> </w:t>
      </w:r>
      <w:r w:rsidRPr="00E04887">
        <w:t>5B.2.”.</w:t>
      </w:r>
    </w:p>
    <w:p w:rsidR="00D41981" w:rsidRPr="00E04887" w:rsidRDefault="00503DDC" w:rsidP="00E04887">
      <w:pPr>
        <w:pStyle w:val="ItemHead"/>
      </w:pPr>
      <w:r w:rsidRPr="00E04887">
        <w:t>869</w:t>
      </w:r>
      <w:r w:rsidR="00D41981" w:rsidRPr="00E04887">
        <w:t xml:space="preserve">  Subsection</w:t>
      </w:r>
      <w:r w:rsidR="00E04887" w:rsidRPr="00E04887">
        <w:t> </w:t>
      </w:r>
      <w:r w:rsidR="00D41981" w:rsidRPr="00E04887">
        <w:t>601BL(2)</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870</w:t>
      </w:r>
      <w:r w:rsidR="00D41981" w:rsidRPr="00E04887">
        <w:t xml:space="preserve">  Section</w:t>
      </w:r>
      <w:r w:rsidR="00E04887" w:rsidRPr="00E04887">
        <w:t> </w:t>
      </w:r>
      <w:r w:rsidR="00D41981" w:rsidRPr="00E04887">
        <w:t>601CB</w:t>
      </w:r>
    </w:p>
    <w:p w:rsidR="00D41981" w:rsidRPr="00E04887" w:rsidRDefault="00D41981" w:rsidP="00E04887">
      <w:pPr>
        <w:pStyle w:val="Item"/>
      </w:pPr>
      <w:r w:rsidRPr="00E04887">
        <w:t>Repeal the section, substitute:</w:t>
      </w:r>
    </w:p>
    <w:p w:rsidR="00D41981" w:rsidRPr="00E04887" w:rsidRDefault="00D41981" w:rsidP="00E04887">
      <w:pPr>
        <w:pStyle w:val="ActHead5"/>
      </w:pPr>
      <w:bookmarkStart w:id="164" w:name="_Toc43890996"/>
      <w:r w:rsidRPr="00594D23">
        <w:rPr>
          <w:rStyle w:val="CharSectno"/>
        </w:rPr>
        <w:t>601CB</w:t>
      </w:r>
      <w:r w:rsidRPr="00E04887">
        <w:t xml:space="preserve">  Application for registration</w:t>
      </w:r>
      <w:bookmarkEnd w:id="164"/>
    </w:p>
    <w:p w:rsidR="00D41981" w:rsidRPr="00E04887" w:rsidRDefault="00D41981" w:rsidP="00E04887">
      <w:pPr>
        <w:pStyle w:val="subsection"/>
      </w:pPr>
      <w:r w:rsidRPr="00E04887">
        <w:tab/>
        <w:t>(1)</w:t>
      </w:r>
      <w:r w:rsidRPr="00E04887">
        <w:tab/>
        <w:t>A registrable Australian body may lodge with the Registrar an application for registration under this Division.</w:t>
      </w:r>
    </w:p>
    <w:p w:rsidR="00D41981" w:rsidRPr="00E04887" w:rsidRDefault="00D41981" w:rsidP="00E04887">
      <w:pPr>
        <w:pStyle w:val="subsection"/>
      </w:pPr>
      <w:r w:rsidRPr="00E04887">
        <w:tab/>
        <w:t>(2)</w:t>
      </w:r>
      <w:r w:rsidRPr="00E04887">
        <w:tab/>
        <w:t>The application must meet any requirements of the data standards.</w:t>
      </w:r>
    </w:p>
    <w:p w:rsidR="00D41981" w:rsidRPr="00E04887" w:rsidRDefault="00D41981" w:rsidP="00E04887">
      <w:pPr>
        <w:pStyle w:val="subsection"/>
      </w:pPr>
      <w:r w:rsidRPr="00E04887">
        <w:tab/>
        <w:t>(3)</w:t>
      </w:r>
      <w:r w:rsidRPr="00E04887">
        <w:tab/>
        <w:t>The Registrar must, subject to this Part:</w:t>
      </w:r>
    </w:p>
    <w:p w:rsidR="00D41981" w:rsidRPr="00E04887" w:rsidRDefault="00D41981" w:rsidP="00E04887">
      <w:pPr>
        <w:pStyle w:val="paragraph"/>
      </w:pPr>
      <w:r w:rsidRPr="00E04887">
        <w:tab/>
        <w:t>(a)</w:t>
      </w:r>
      <w:r w:rsidRPr="00E04887">
        <w:tab/>
        <w:t>grant the application and register the body under this Division by making a record of the body’s name; and</w:t>
      </w:r>
    </w:p>
    <w:p w:rsidR="00D41981" w:rsidRPr="00E04887" w:rsidRDefault="00D41981" w:rsidP="00E04887">
      <w:pPr>
        <w:pStyle w:val="paragraph"/>
      </w:pPr>
      <w:r w:rsidRPr="00E04887">
        <w:tab/>
        <w:t>(b)</w:t>
      </w:r>
      <w:r w:rsidRPr="00E04887">
        <w:tab/>
        <w:t>allot to the body an ARBN distinct from the ARBN or ACN of each body corporate (other than the body) already registered as a company or registered body under this Act.</w:t>
      </w:r>
    </w:p>
    <w:p w:rsidR="00D41981" w:rsidRPr="00E04887" w:rsidRDefault="00503DDC" w:rsidP="00E04887">
      <w:pPr>
        <w:pStyle w:val="ItemHead"/>
      </w:pPr>
      <w:r w:rsidRPr="00E04887">
        <w:t>871</w:t>
      </w:r>
      <w:r w:rsidR="00D41981" w:rsidRPr="00E04887">
        <w:t xml:space="preserve">  Subsection</w:t>
      </w:r>
      <w:r w:rsidR="00E04887" w:rsidRPr="00E04887">
        <w:t> </w:t>
      </w:r>
      <w:r w:rsidR="00D41981" w:rsidRPr="00E04887">
        <w:t>601CC(1)</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872</w:t>
      </w:r>
      <w:r w:rsidR="00D41981" w:rsidRPr="00E04887">
        <w:t xml:space="preserve">  Subsections</w:t>
      </w:r>
      <w:r w:rsidR="00E04887" w:rsidRPr="00E04887">
        <w:t> </w:t>
      </w:r>
      <w:r w:rsidR="00D41981" w:rsidRPr="00E04887">
        <w:t>601CC(2) to (4)</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(2)</w:t>
      </w:r>
      <w:r w:rsidRPr="00E04887">
        <w:tab/>
        <w:t>If the Registrar has reasonable cause to believe that a registered Australian body does not carry on business interstate, the Registrar may give the body a notice that:</w:t>
      </w:r>
    </w:p>
    <w:p w:rsidR="00D41981" w:rsidRPr="00E04887" w:rsidRDefault="00D41981" w:rsidP="00E04887">
      <w:pPr>
        <w:pStyle w:val="paragraph"/>
      </w:pPr>
      <w:r w:rsidRPr="00E04887">
        <w:tab/>
        <w:t>(a)</w:t>
      </w:r>
      <w:r w:rsidRPr="00E04887">
        <w:tab/>
        <w:t>is to that effect; and</w:t>
      </w:r>
    </w:p>
    <w:p w:rsidR="00D41981" w:rsidRPr="00E04887" w:rsidRDefault="00D41981" w:rsidP="00E04887">
      <w:pPr>
        <w:pStyle w:val="paragraph"/>
      </w:pPr>
      <w:r w:rsidRPr="00E04887">
        <w:tab/>
        <w:t>(b)</w:t>
      </w:r>
      <w:r w:rsidRPr="00E04887">
        <w:tab/>
        <w:t>informs the body that, if no response showing cause to the contrary is received within 1 month from the date of the notice, the Registrar will publish notice with a view to cancelling the body’s registration.</w:t>
      </w:r>
    </w:p>
    <w:p w:rsidR="00D41981" w:rsidRPr="00E04887" w:rsidRDefault="00D41981" w:rsidP="00E04887">
      <w:pPr>
        <w:pStyle w:val="subsection"/>
      </w:pPr>
      <w:r w:rsidRPr="00E04887">
        <w:lastRenderedPageBreak/>
        <w:tab/>
        <w:t>(3)</w:t>
      </w:r>
      <w:r w:rsidRPr="00E04887">
        <w:tab/>
        <w:t>Unless the Registrar receives, within 1 month after the date of the notice, a response to the effect that the body is still carrying on business interstate, the Registrar may:</w:t>
      </w:r>
    </w:p>
    <w:p w:rsidR="00D41981" w:rsidRPr="00E04887" w:rsidRDefault="00D41981" w:rsidP="00E04887">
      <w:pPr>
        <w:pStyle w:val="paragraph"/>
      </w:pPr>
      <w:r w:rsidRPr="00E04887">
        <w:tab/>
        <w:t>(a)</w:t>
      </w:r>
      <w:r w:rsidRPr="00E04887">
        <w:tab/>
        <w:t>give the body a notice informing the body that, at the end of 3 months after the date of the notice, the body’s registration will, unless cause to the contrary is shown, be cancelled; and</w:t>
      </w:r>
    </w:p>
    <w:p w:rsidR="00D41981" w:rsidRPr="00E04887" w:rsidRDefault="00D41981" w:rsidP="00E04887">
      <w:pPr>
        <w:pStyle w:val="paragraph"/>
      </w:pPr>
      <w:r w:rsidRPr="00E04887">
        <w:tab/>
        <w:t>(b)</w:t>
      </w:r>
      <w:r w:rsidRPr="00E04887">
        <w:tab/>
        <w:t>publish the notice.</w:t>
      </w:r>
    </w:p>
    <w:p w:rsidR="00D41981" w:rsidRPr="00E04887" w:rsidRDefault="00D41981" w:rsidP="00E04887">
      <w:pPr>
        <w:pStyle w:val="subsection"/>
      </w:pPr>
      <w:r w:rsidRPr="00E04887">
        <w:tab/>
        <w:t>(4)</w:t>
      </w:r>
      <w:r w:rsidRPr="00E04887">
        <w:tab/>
        <w:t xml:space="preserve">At the end of the period specified in a notice given under </w:t>
      </w:r>
      <w:r w:rsidR="00E04887" w:rsidRPr="00E04887">
        <w:t>subsection (</w:t>
      </w:r>
      <w:r w:rsidRPr="00E04887">
        <w:t>3), the Registrar:</w:t>
      </w:r>
    </w:p>
    <w:p w:rsidR="00D41981" w:rsidRPr="00E04887" w:rsidRDefault="00D41981" w:rsidP="00E04887">
      <w:pPr>
        <w:pStyle w:val="paragraph"/>
      </w:pPr>
      <w:r w:rsidRPr="00E04887">
        <w:tab/>
        <w:t>(a)</w:t>
      </w:r>
      <w:r w:rsidRPr="00E04887">
        <w:tab/>
        <w:t>may, unless cause to the contrary has been shown, cancel the body’s registration; and</w:t>
      </w:r>
    </w:p>
    <w:p w:rsidR="00D41981" w:rsidRPr="00E04887" w:rsidRDefault="00D41981" w:rsidP="00E04887">
      <w:pPr>
        <w:pStyle w:val="paragraph"/>
      </w:pPr>
      <w:r w:rsidRPr="00E04887">
        <w:tab/>
        <w:t>(b)</w:t>
      </w:r>
      <w:r w:rsidRPr="00E04887">
        <w:tab/>
        <w:t>if the registration is cancelled—must publish notice of the cancellation.</w:t>
      </w:r>
    </w:p>
    <w:p w:rsidR="00D41981" w:rsidRPr="00E04887" w:rsidRDefault="00D41981" w:rsidP="00E04887">
      <w:pPr>
        <w:pStyle w:val="subsection"/>
      </w:pPr>
      <w:r w:rsidRPr="00E04887">
        <w:tab/>
        <w:t>(4A)</w:t>
      </w:r>
      <w:r w:rsidRPr="00E04887">
        <w:tab/>
        <w:t xml:space="preserve">A response by the body showing cause to the contrary for the purposes of </w:t>
      </w:r>
      <w:r w:rsidR="00E04887" w:rsidRPr="00E04887">
        <w:t>paragraph (</w:t>
      </w:r>
      <w:r w:rsidRPr="00E04887">
        <w:t>2)(b) or (3)(a) must meet any requirements of the data standards.</w:t>
      </w:r>
    </w:p>
    <w:p w:rsidR="00D41981" w:rsidRPr="00E04887" w:rsidRDefault="00D41981" w:rsidP="00E04887">
      <w:pPr>
        <w:pStyle w:val="subsection"/>
      </w:pPr>
      <w:r w:rsidRPr="00E04887">
        <w:tab/>
        <w:t>(4B)</w:t>
      </w:r>
      <w:r w:rsidRPr="00E04887">
        <w:tab/>
        <w:t>However, if ASIC notifies the Registrar of its objection to the cancellation, cause to the contrary is taken to have been shown for the purposes of those paragraphs.</w:t>
      </w:r>
    </w:p>
    <w:p w:rsidR="00D41981" w:rsidRPr="00E04887" w:rsidRDefault="00503DDC" w:rsidP="00E04887">
      <w:pPr>
        <w:pStyle w:val="ItemHead"/>
      </w:pPr>
      <w:r w:rsidRPr="00E04887">
        <w:t>873</w:t>
      </w:r>
      <w:r w:rsidR="00D41981" w:rsidRPr="00E04887">
        <w:t xml:space="preserve">  Subsection</w:t>
      </w:r>
      <w:r w:rsidR="00E04887" w:rsidRPr="00E04887">
        <w:t> </w:t>
      </w:r>
      <w:r w:rsidR="00D41981" w:rsidRPr="00E04887">
        <w:t>601CC(5)</w:t>
      </w:r>
    </w:p>
    <w:p w:rsidR="00D41981" w:rsidRPr="00E04887" w:rsidRDefault="00D41981" w:rsidP="00E04887">
      <w:pPr>
        <w:pStyle w:val="Item"/>
      </w:pPr>
      <w:r w:rsidRPr="00E04887">
        <w:t>Omit “whose name has been struck off the register”, substitute “whose registration has been cancelled under this section”.</w:t>
      </w:r>
    </w:p>
    <w:p w:rsidR="00D41981" w:rsidRPr="00E04887" w:rsidRDefault="00503DDC" w:rsidP="00E04887">
      <w:pPr>
        <w:pStyle w:val="ItemHead"/>
      </w:pPr>
      <w:r w:rsidRPr="00E04887">
        <w:t>874</w:t>
      </w:r>
      <w:r w:rsidR="00D41981" w:rsidRPr="00E04887">
        <w:t xml:space="preserve">  Subsection</w:t>
      </w:r>
      <w:r w:rsidR="00E04887" w:rsidRPr="00E04887">
        <w:t> </w:t>
      </w:r>
      <w:r w:rsidR="00D41981" w:rsidRPr="00E04887">
        <w:t>601CC(6)</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875</w:t>
      </w:r>
      <w:r w:rsidR="00D41981" w:rsidRPr="00E04887">
        <w:t xml:space="preserve">  Subsections</w:t>
      </w:r>
      <w:r w:rsidR="00E04887" w:rsidRPr="00E04887">
        <w:t> </w:t>
      </w:r>
      <w:r w:rsidR="00D41981" w:rsidRPr="00E04887">
        <w:t>601CC(7) to (9)</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(7)</w:t>
      </w:r>
      <w:r w:rsidRPr="00E04887">
        <w:tab/>
        <w:t>If the Registrar is satisfied that a body’s registration was cancelled as a result of an error on the Registrar’s part, the Registrar may reinstate the body’s registration. On reinstatement, the body is taken never to have ceased to be registered under this Division.</w:t>
      </w:r>
    </w:p>
    <w:p w:rsidR="00D41981" w:rsidRPr="00E04887" w:rsidRDefault="00D41981" w:rsidP="00E04887">
      <w:pPr>
        <w:pStyle w:val="subsection"/>
      </w:pPr>
      <w:r w:rsidRPr="00E04887">
        <w:lastRenderedPageBreak/>
        <w:tab/>
        <w:t>(8)</w:t>
      </w:r>
      <w:r w:rsidRPr="00E04887">
        <w:tab/>
        <w:t>A person who is aggrieved by the cancellation of a body’s registration may, within 15 years after the cancellation, apply to the Court for the registration to be reinstated.</w:t>
      </w:r>
    </w:p>
    <w:p w:rsidR="00D41981" w:rsidRPr="00E04887" w:rsidRDefault="00D41981" w:rsidP="00E04887">
      <w:pPr>
        <w:pStyle w:val="subsection"/>
      </w:pPr>
      <w:r w:rsidRPr="00E04887">
        <w:tab/>
        <w:t>(9)</w:t>
      </w:r>
      <w:r w:rsidRPr="00E04887">
        <w:tab/>
        <w:t xml:space="preserve">If, on an application under </w:t>
      </w:r>
      <w:r w:rsidR="00E04887" w:rsidRPr="00E04887">
        <w:t>subsection (</w:t>
      </w:r>
      <w:r w:rsidRPr="00E04887">
        <w:t>8), the Court is satisfied that:</w:t>
      </w:r>
    </w:p>
    <w:p w:rsidR="00D41981" w:rsidRPr="00E04887" w:rsidRDefault="00D41981" w:rsidP="00E04887">
      <w:pPr>
        <w:pStyle w:val="paragraph"/>
      </w:pPr>
      <w:r w:rsidRPr="00E04887">
        <w:tab/>
        <w:t>(a)</w:t>
      </w:r>
      <w:r w:rsidRPr="00E04887">
        <w:tab/>
        <w:t>at the time of the cancellation, the body was carrying on business interstate; or</w:t>
      </w:r>
    </w:p>
    <w:p w:rsidR="00D41981" w:rsidRPr="00E04887" w:rsidRDefault="00D41981" w:rsidP="00E04887">
      <w:pPr>
        <w:pStyle w:val="paragraph"/>
      </w:pPr>
      <w:r w:rsidRPr="00E04887">
        <w:tab/>
        <w:t>(b)</w:t>
      </w:r>
      <w:r w:rsidRPr="00E04887">
        <w:tab/>
        <w:t>it is otherwise just for the body’s registration to be reinstated;</w:t>
      </w:r>
    </w:p>
    <w:p w:rsidR="00D41981" w:rsidRPr="00E04887" w:rsidRDefault="00D41981" w:rsidP="00E04887">
      <w:pPr>
        <w:pStyle w:val="subsection2"/>
      </w:pPr>
      <w:r w:rsidRPr="00E04887">
        <w:t>the Court may, by order:</w:t>
      </w:r>
    </w:p>
    <w:p w:rsidR="00D41981" w:rsidRPr="00E04887" w:rsidRDefault="00D41981" w:rsidP="00E04887">
      <w:pPr>
        <w:pStyle w:val="paragraph"/>
      </w:pPr>
      <w:r w:rsidRPr="00E04887">
        <w:tab/>
        <w:t>(c)</w:t>
      </w:r>
      <w:r w:rsidRPr="00E04887">
        <w:tab/>
        <w:t>direct the body’s registration to be reinstated; and</w:t>
      </w:r>
    </w:p>
    <w:p w:rsidR="00D41981" w:rsidRPr="00E04887" w:rsidRDefault="00D41981" w:rsidP="00E04887">
      <w:pPr>
        <w:pStyle w:val="paragraph"/>
      </w:pPr>
      <w:r w:rsidRPr="00E04887">
        <w:tab/>
        <w:t>(d)</w:t>
      </w:r>
      <w:r w:rsidRPr="00E04887">
        <w:tab/>
        <w:t>give such directions, and make such provisions, as it thinks just for placing the body and all other persons in the same position, as nearly as practicable, as if the body’s registration had never been cancelled.</w:t>
      </w:r>
    </w:p>
    <w:p w:rsidR="00D41981" w:rsidRPr="00E04887" w:rsidRDefault="00503DDC" w:rsidP="00E04887">
      <w:pPr>
        <w:pStyle w:val="ItemHead"/>
      </w:pPr>
      <w:r w:rsidRPr="00E04887">
        <w:t>876</w:t>
      </w:r>
      <w:r w:rsidR="00D41981" w:rsidRPr="00E04887">
        <w:t xml:space="preserve">  Subsection</w:t>
      </w:r>
      <w:r w:rsidR="00E04887" w:rsidRPr="00E04887">
        <w:t> </w:t>
      </w:r>
      <w:r w:rsidR="00D41981" w:rsidRPr="00E04887">
        <w:t>601CC(10)</w:t>
      </w:r>
    </w:p>
    <w:p w:rsidR="00D41981" w:rsidRPr="00E04887" w:rsidRDefault="00D41981" w:rsidP="00E04887">
      <w:pPr>
        <w:pStyle w:val="Item"/>
      </w:pPr>
      <w:r w:rsidRPr="00E04887">
        <w:t>Omit “name is taken never to have been struck off”, substitute “registration is taken never to have been cancelled. The lodgement must meet any requirements of the data standards”.</w:t>
      </w:r>
    </w:p>
    <w:p w:rsidR="00D41981" w:rsidRPr="00E04887" w:rsidRDefault="00503DDC" w:rsidP="00E04887">
      <w:pPr>
        <w:pStyle w:val="ItemHead"/>
      </w:pPr>
      <w:r w:rsidRPr="00E04887">
        <w:t>877</w:t>
      </w:r>
      <w:r w:rsidR="00D41981" w:rsidRPr="00E04887">
        <w:t xml:space="preserve">  Subsection</w:t>
      </w:r>
      <w:r w:rsidR="00E04887" w:rsidRPr="00E04887">
        <w:t> </w:t>
      </w:r>
      <w:r w:rsidR="00D41981" w:rsidRPr="00E04887">
        <w:t>601CC(11)</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(11)</w:t>
      </w:r>
      <w:r w:rsidRPr="00E04887">
        <w:tab/>
        <w:t>If a body’s registration is reinstated under this section, the Registrar must publish notice of that fact.</w:t>
      </w:r>
    </w:p>
    <w:p w:rsidR="00D41981" w:rsidRPr="00E04887" w:rsidRDefault="00503DDC" w:rsidP="00E04887">
      <w:pPr>
        <w:pStyle w:val="ItemHead"/>
      </w:pPr>
      <w:r w:rsidRPr="00E04887">
        <w:t>878</w:t>
      </w:r>
      <w:r w:rsidR="00D41981" w:rsidRPr="00E04887">
        <w:t xml:space="preserve">  Subsection</w:t>
      </w:r>
      <w:r w:rsidR="00E04887" w:rsidRPr="00E04887">
        <w:t> </w:t>
      </w:r>
      <w:r w:rsidR="00D41981" w:rsidRPr="00E04887">
        <w:t>601CC(12)</w:t>
      </w:r>
    </w:p>
    <w:p w:rsidR="00D41981" w:rsidRPr="00E04887" w:rsidRDefault="00D41981" w:rsidP="00E04887">
      <w:pPr>
        <w:pStyle w:val="Item"/>
      </w:pPr>
      <w:r w:rsidRPr="00E04887">
        <w:t>After “a document”, insert “with ASIC or the Registrar”.</w:t>
      </w:r>
    </w:p>
    <w:p w:rsidR="00D41981" w:rsidRPr="00E04887" w:rsidRDefault="00503DDC" w:rsidP="00E04887">
      <w:pPr>
        <w:pStyle w:val="ItemHead"/>
      </w:pPr>
      <w:r w:rsidRPr="00E04887">
        <w:t>879</w:t>
      </w:r>
      <w:r w:rsidR="00D41981" w:rsidRPr="00E04887">
        <w:t xml:space="preserve">  Section</w:t>
      </w:r>
      <w:r w:rsidR="00E04887" w:rsidRPr="00E04887">
        <w:t> </w:t>
      </w:r>
      <w:r w:rsidR="00D41981" w:rsidRPr="00E04887">
        <w:t>601CDA</w:t>
      </w:r>
    </w:p>
    <w:p w:rsidR="00D41981" w:rsidRPr="00E04887" w:rsidRDefault="00D41981" w:rsidP="00E04887">
      <w:pPr>
        <w:pStyle w:val="Item"/>
      </w:pPr>
      <w:r w:rsidRPr="00E04887">
        <w:t>Omit “with ASIC”, substitute “with the Registrar”.</w:t>
      </w:r>
    </w:p>
    <w:p w:rsidR="00D41981" w:rsidRPr="00E04887" w:rsidRDefault="00503DDC" w:rsidP="00E04887">
      <w:pPr>
        <w:pStyle w:val="ItemHead"/>
      </w:pPr>
      <w:r w:rsidRPr="00E04887">
        <w:t>880</w:t>
      </w:r>
      <w:r w:rsidR="00D41981" w:rsidRPr="00E04887">
        <w:t xml:space="preserve">  Paragraph 601CDA(b)</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881</w:t>
      </w:r>
      <w:r w:rsidR="00D41981" w:rsidRPr="00E04887">
        <w:t xml:space="preserve">  Section</w:t>
      </w:r>
      <w:r w:rsidR="00E04887" w:rsidRPr="00E04887">
        <w:t> </w:t>
      </w:r>
      <w:r w:rsidR="00D41981" w:rsidRPr="00E04887">
        <w:t>601CE</w:t>
      </w:r>
    </w:p>
    <w:p w:rsidR="00D41981" w:rsidRPr="00E04887" w:rsidRDefault="00D41981" w:rsidP="00E04887">
      <w:pPr>
        <w:pStyle w:val="Item"/>
      </w:pPr>
      <w:r w:rsidRPr="00E04887">
        <w:t>Repeal the section, substitute:</w:t>
      </w:r>
    </w:p>
    <w:p w:rsidR="00D41981" w:rsidRPr="00E04887" w:rsidRDefault="00D41981" w:rsidP="00E04887">
      <w:pPr>
        <w:pStyle w:val="ActHead5"/>
      </w:pPr>
      <w:bookmarkStart w:id="165" w:name="_Toc43890997"/>
      <w:r w:rsidRPr="00594D23">
        <w:rPr>
          <w:rStyle w:val="CharSectno"/>
        </w:rPr>
        <w:lastRenderedPageBreak/>
        <w:t>601CE</w:t>
      </w:r>
      <w:r w:rsidRPr="00E04887">
        <w:t xml:space="preserve">  Application for registration</w:t>
      </w:r>
      <w:bookmarkEnd w:id="165"/>
    </w:p>
    <w:p w:rsidR="00D41981" w:rsidRPr="00E04887" w:rsidRDefault="00D41981" w:rsidP="00E04887">
      <w:pPr>
        <w:pStyle w:val="subsection"/>
      </w:pPr>
      <w:r w:rsidRPr="00E04887">
        <w:tab/>
        <w:t>(1)</w:t>
      </w:r>
      <w:r w:rsidRPr="00E04887">
        <w:tab/>
        <w:t>A foreign company may lodge with the Registrar an application for registration under this Division.</w:t>
      </w:r>
    </w:p>
    <w:p w:rsidR="00D41981" w:rsidRPr="00E04887" w:rsidRDefault="00D41981" w:rsidP="00E04887">
      <w:pPr>
        <w:pStyle w:val="subsection"/>
      </w:pPr>
      <w:r w:rsidRPr="00E04887">
        <w:tab/>
        <w:t>(2)</w:t>
      </w:r>
      <w:r w:rsidRPr="00E04887">
        <w:tab/>
        <w:t>The application must meet any requirements of the data standards.</w:t>
      </w:r>
    </w:p>
    <w:p w:rsidR="00D41981" w:rsidRPr="00E04887" w:rsidRDefault="00D41981" w:rsidP="00E04887">
      <w:pPr>
        <w:pStyle w:val="subsection"/>
      </w:pPr>
      <w:r w:rsidRPr="00E04887">
        <w:tab/>
        <w:t>(3)</w:t>
      </w:r>
      <w:r w:rsidRPr="00E04887">
        <w:tab/>
        <w:t>The Registrar must, subject to this Part:</w:t>
      </w:r>
    </w:p>
    <w:p w:rsidR="00D41981" w:rsidRPr="00E04887" w:rsidRDefault="00D41981" w:rsidP="00E04887">
      <w:pPr>
        <w:pStyle w:val="paragraph"/>
      </w:pPr>
      <w:r w:rsidRPr="00E04887">
        <w:tab/>
        <w:t>(a)</w:t>
      </w:r>
      <w:r w:rsidRPr="00E04887">
        <w:tab/>
        <w:t>grant the application and register the foreign company under this Division by making a record of the foreign company’s name; and</w:t>
      </w:r>
    </w:p>
    <w:p w:rsidR="00D41981" w:rsidRPr="00E04887" w:rsidRDefault="00D41981" w:rsidP="00E04887">
      <w:pPr>
        <w:pStyle w:val="paragraph"/>
      </w:pPr>
      <w:r w:rsidRPr="00E04887">
        <w:tab/>
        <w:t>(b)</w:t>
      </w:r>
      <w:r w:rsidRPr="00E04887">
        <w:tab/>
        <w:t>allot to the foreign company an ARBN distinct from the ARBN or ACN of each body corporate (other than the company) already registered as a company or registered body under this Act.</w:t>
      </w:r>
    </w:p>
    <w:p w:rsidR="00D41981" w:rsidRPr="00E04887" w:rsidRDefault="00503DDC" w:rsidP="00E04887">
      <w:pPr>
        <w:pStyle w:val="ItemHead"/>
      </w:pPr>
      <w:r w:rsidRPr="00E04887">
        <w:t>882</w:t>
      </w:r>
      <w:r w:rsidR="00D41981" w:rsidRPr="00E04887">
        <w:t xml:space="preserve">  Subsection</w:t>
      </w:r>
      <w:r w:rsidR="00E04887" w:rsidRPr="00E04887">
        <w:t> </w:t>
      </w:r>
      <w:r w:rsidR="00D41981" w:rsidRPr="00E04887">
        <w:t>601CF(2)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883</w:t>
      </w:r>
      <w:r w:rsidR="00D41981" w:rsidRPr="00E04887">
        <w:t xml:space="preserve">  Subsection</w:t>
      </w:r>
      <w:r w:rsidR="00E04887" w:rsidRPr="00E04887">
        <w:t> </w:t>
      </w:r>
      <w:r w:rsidR="00D41981" w:rsidRPr="00E04887">
        <w:t>601CG(1)</w:t>
      </w:r>
    </w:p>
    <w:p w:rsidR="00D41981" w:rsidRPr="00E04887" w:rsidRDefault="00D41981" w:rsidP="00E04887">
      <w:pPr>
        <w:pStyle w:val="Item"/>
      </w:pPr>
      <w:r w:rsidRPr="00E04887">
        <w:t>After “lodges”, insert “with the Registrar”.</w:t>
      </w:r>
    </w:p>
    <w:p w:rsidR="00D41981" w:rsidRPr="00E04887" w:rsidRDefault="00503DDC" w:rsidP="00E04887">
      <w:pPr>
        <w:pStyle w:val="ItemHead"/>
      </w:pPr>
      <w:r w:rsidRPr="00E04887">
        <w:t>884</w:t>
      </w:r>
      <w:r w:rsidR="00D41981" w:rsidRPr="00E04887">
        <w:t xml:space="preserve">  At the end of subsection</w:t>
      </w:r>
      <w:r w:rsidR="00E04887" w:rsidRPr="00E04887">
        <w:t> </w:t>
      </w:r>
      <w:r w:rsidR="00D41981" w:rsidRPr="00E04887">
        <w:t>601CG(1)</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The lodgement must meet any requirements of the data standards.</w:t>
      </w:r>
    </w:p>
    <w:p w:rsidR="00D41981" w:rsidRPr="00E04887" w:rsidRDefault="00503DDC" w:rsidP="00E04887">
      <w:pPr>
        <w:pStyle w:val="ItemHead"/>
      </w:pPr>
      <w:r w:rsidRPr="00E04887">
        <w:t>885</w:t>
      </w:r>
      <w:r w:rsidR="00D41981" w:rsidRPr="00E04887">
        <w:t xml:space="preserve">  Subsection</w:t>
      </w:r>
      <w:r w:rsidR="00E04887" w:rsidRPr="00E04887">
        <w:t> </w:t>
      </w:r>
      <w:r w:rsidR="00D41981" w:rsidRPr="00E04887">
        <w:t>601CG(2)</w:t>
      </w:r>
    </w:p>
    <w:p w:rsidR="00D41981" w:rsidRPr="00E04887" w:rsidRDefault="00D41981" w:rsidP="00E04887">
      <w:pPr>
        <w:pStyle w:val="Item"/>
      </w:pPr>
      <w:r w:rsidRPr="00E04887">
        <w:t>Omit “, verified in writing in the prescribed form to be a true copy,”.</w:t>
      </w:r>
    </w:p>
    <w:p w:rsidR="00D41981" w:rsidRPr="00E04887" w:rsidRDefault="00503DDC" w:rsidP="00E04887">
      <w:pPr>
        <w:pStyle w:val="ItemHead"/>
      </w:pPr>
      <w:r w:rsidRPr="00E04887">
        <w:t>886</w:t>
      </w:r>
      <w:r w:rsidR="00D41981" w:rsidRPr="00E04887">
        <w:t xml:space="preserve">  After subsection</w:t>
      </w:r>
      <w:r w:rsidR="00E04887" w:rsidRPr="00E04887">
        <w:t> </w:t>
      </w:r>
      <w:r w:rsidR="00D41981" w:rsidRPr="00E04887">
        <w:t>601CG(2)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Lodgement of the copy must meet any requirements of the data standards.</w:t>
      </w:r>
    </w:p>
    <w:p w:rsidR="00D41981" w:rsidRPr="00E04887" w:rsidRDefault="00503DDC" w:rsidP="00E04887">
      <w:pPr>
        <w:pStyle w:val="ItemHead"/>
      </w:pPr>
      <w:r w:rsidRPr="00E04887">
        <w:t>887</w:t>
      </w:r>
      <w:r w:rsidR="00D41981" w:rsidRPr="00E04887">
        <w:t xml:space="preserve">  Subsection</w:t>
      </w:r>
      <w:r w:rsidR="00E04887" w:rsidRPr="00E04887">
        <w:t> </w:t>
      </w:r>
      <w:r w:rsidR="00D41981" w:rsidRPr="00E04887">
        <w:t>601CG(4)</w:t>
      </w:r>
    </w:p>
    <w:p w:rsidR="00D41981" w:rsidRPr="00E04887" w:rsidRDefault="00D41981" w:rsidP="00E04887">
      <w:pPr>
        <w:pStyle w:val="Item"/>
      </w:pPr>
      <w:r w:rsidRPr="00E04887">
        <w:t>Omit all the words after “lodge”, substitute “a statement by the local agent. The statement must meet any requirements of the data standards”.</w:t>
      </w:r>
    </w:p>
    <w:p w:rsidR="00D41981" w:rsidRPr="00E04887" w:rsidRDefault="00503DDC" w:rsidP="00E04887">
      <w:pPr>
        <w:pStyle w:val="ItemHead"/>
      </w:pPr>
      <w:r w:rsidRPr="00E04887">
        <w:lastRenderedPageBreak/>
        <w:t>888</w:t>
      </w:r>
      <w:r w:rsidR="00D41981" w:rsidRPr="00E04887">
        <w:t xml:space="preserve">  Subsection</w:t>
      </w:r>
      <w:r w:rsidR="00E04887" w:rsidRPr="00E04887">
        <w:t> </w:t>
      </w:r>
      <w:r w:rsidR="00D41981" w:rsidRPr="00E04887">
        <w:t>601CH(1)</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889</w:t>
      </w:r>
      <w:r w:rsidR="00D41981" w:rsidRPr="00E04887">
        <w:t xml:space="preserve">  Subsection</w:t>
      </w:r>
      <w:r w:rsidR="00E04887" w:rsidRPr="00E04887">
        <w:t> </w:t>
      </w:r>
      <w:r w:rsidR="00D41981" w:rsidRPr="00E04887">
        <w:t>601CK(1)</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890</w:t>
      </w:r>
      <w:r w:rsidR="00D41981" w:rsidRPr="00E04887">
        <w:t xml:space="preserve">  Subsection</w:t>
      </w:r>
      <w:r w:rsidR="00E04887" w:rsidRPr="00E04887">
        <w:t> </w:t>
      </w:r>
      <w:r w:rsidR="00D41981" w:rsidRPr="00E04887">
        <w:t>601CK(1)</w:t>
      </w:r>
    </w:p>
    <w:p w:rsidR="00D41981" w:rsidRPr="00E04887" w:rsidRDefault="00D41981" w:rsidP="00E04887">
      <w:pPr>
        <w:pStyle w:val="Item"/>
      </w:pPr>
      <w:r w:rsidRPr="00E04887">
        <w:t>Omit all the words after “origin”.</w:t>
      </w:r>
    </w:p>
    <w:p w:rsidR="00D41981" w:rsidRPr="00E04887" w:rsidRDefault="00503DDC" w:rsidP="00E04887">
      <w:pPr>
        <w:pStyle w:val="ItemHead"/>
      </w:pPr>
      <w:r w:rsidRPr="00E04887">
        <w:t>891</w:t>
      </w:r>
      <w:r w:rsidR="00D41981" w:rsidRPr="00E04887">
        <w:t xml:space="preserve">  After subsection</w:t>
      </w:r>
      <w:r w:rsidR="00E04887" w:rsidRPr="00E04887">
        <w:t> </w:t>
      </w:r>
      <w:r w:rsidR="00D41981" w:rsidRPr="00E04887">
        <w:t>601CK(1)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Lodgement of the copies must meet any requirements of the data standards.</w:t>
      </w:r>
    </w:p>
    <w:p w:rsidR="00D41981" w:rsidRPr="00E04887" w:rsidRDefault="00503DDC" w:rsidP="00E04887">
      <w:pPr>
        <w:pStyle w:val="ItemHead"/>
      </w:pPr>
      <w:r w:rsidRPr="00E04887">
        <w:t>892</w:t>
      </w:r>
      <w:r w:rsidR="00D41981" w:rsidRPr="00E04887">
        <w:t xml:space="preserve">  Paragraphs 601CK(3)(a) to (d)</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893</w:t>
      </w:r>
      <w:r w:rsidR="00D41981" w:rsidRPr="00E04887">
        <w:t xml:space="preserve">  Subsections</w:t>
      </w:r>
      <w:r w:rsidR="00E04887" w:rsidRPr="00E04887">
        <w:t> </w:t>
      </w:r>
      <w:r w:rsidR="00D41981" w:rsidRPr="00E04887">
        <w:t>601CK(5), (5A)</w:t>
      </w:r>
      <w:r w:rsidR="00306140" w:rsidRPr="00E04887">
        <w:t xml:space="preserve"> and</w:t>
      </w:r>
      <w:r w:rsidR="00D41981" w:rsidRPr="00E04887">
        <w:t xml:space="preserve"> (6)</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894</w:t>
      </w:r>
      <w:r w:rsidR="00D41981" w:rsidRPr="00E04887">
        <w:t xml:space="preserve">  Subsection</w:t>
      </w:r>
      <w:r w:rsidR="00E04887" w:rsidRPr="00E04887">
        <w:t> </w:t>
      </w:r>
      <w:r w:rsidR="00D41981" w:rsidRPr="00E04887">
        <w:t>601CK(9)</w:t>
      </w:r>
    </w:p>
    <w:p w:rsidR="00D41981" w:rsidRPr="00E04887" w:rsidRDefault="00D41981" w:rsidP="00E04887">
      <w:pPr>
        <w:pStyle w:val="Item"/>
      </w:pPr>
      <w:r w:rsidRPr="00E04887">
        <w:t>Omit “</w:t>
      </w:r>
      <w:r w:rsidR="00306140" w:rsidRPr="00E04887">
        <w:t>with ASIC a return in the prescribed form</w:t>
      </w:r>
      <w:r w:rsidR="00CC03C8">
        <w:t>”</w:t>
      </w:r>
      <w:r w:rsidR="00306140" w:rsidRPr="00E04887">
        <w:t>, substitute “with the Registrar a return</w:t>
      </w:r>
      <w:r w:rsidRPr="00E04887">
        <w:t>”.</w:t>
      </w:r>
    </w:p>
    <w:p w:rsidR="00D41981" w:rsidRPr="00E04887" w:rsidRDefault="00503DDC" w:rsidP="00E04887">
      <w:pPr>
        <w:pStyle w:val="ItemHead"/>
      </w:pPr>
      <w:r w:rsidRPr="00E04887">
        <w:t>895</w:t>
      </w:r>
      <w:r w:rsidR="00D41981" w:rsidRPr="00E04887">
        <w:t xml:space="preserve">  At the end of subsection</w:t>
      </w:r>
      <w:r w:rsidR="00E04887" w:rsidRPr="00E04887">
        <w:t> </w:t>
      </w:r>
      <w:r w:rsidR="00D41981" w:rsidRPr="00E04887">
        <w:t>601CK(9)</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The return must meet any requirements of the data standards.</w:t>
      </w:r>
    </w:p>
    <w:p w:rsidR="00D41981" w:rsidRPr="00E04887" w:rsidRDefault="00503DDC" w:rsidP="00E04887">
      <w:pPr>
        <w:pStyle w:val="ItemHead"/>
      </w:pPr>
      <w:r w:rsidRPr="00E04887">
        <w:t>896</w:t>
      </w:r>
      <w:r w:rsidR="00D41981" w:rsidRPr="00E04887">
        <w:t xml:space="preserve">  Subsection</w:t>
      </w:r>
      <w:r w:rsidR="00E04887" w:rsidRPr="00E04887">
        <w:t> </w:t>
      </w:r>
      <w:r w:rsidR="00D41981" w:rsidRPr="00E04887">
        <w:t>601CK(10)</w:t>
      </w:r>
    </w:p>
    <w:p w:rsidR="00D41981" w:rsidRPr="00E04887" w:rsidRDefault="00D41981" w:rsidP="00E04887">
      <w:pPr>
        <w:pStyle w:val="Item"/>
      </w:pPr>
      <w:r w:rsidRPr="00E04887">
        <w:t>Omit “be lodged”, substitute “meet any requirements of the data standards and be lodged with the Registrar”.</w:t>
      </w:r>
    </w:p>
    <w:p w:rsidR="00D41981" w:rsidRPr="00E04887" w:rsidRDefault="00503DDC" w:rsidP="00E04887">
      <w:pPr>
        <w:pStyle w:val="ItemHead"/>
      </w:pPr>
      <w:r w:rsidRPr="00E04887">
        <w:t>897</w:t>
      </w:r>
      <w:r w:rsidR="00D41981" w:rsidRPr="00E04887">
        <w:t xml:space="preserve">  Subsection</w:t>
      </w:r>
      <w:r w:rsidR="00E04887" w:rsidRPr="00E04887">
        <w:t> </w:t>
      </w:r>
      <w:r w:rsidR="00D41981" w:rsidRPr="00E04887">
        <w:t>601CL(1)</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lastRenderedPageBreak/>
        <w:t>898</w:t>
      </w:r>
      <w:r w:rsidR="00D41981" w:rsidRPr="00E04887">
        <w:t xml:space="preserve">  Subsection</w:t>
      </w:r>
      <w:r w:rsidR="00E04887" w:rsidRPr="00E04887">
        <w:t> </w:t>
      </w:r>
      <w:r w:rsidR="00D41981" w:rsidRPr="00E04887">
        <w:t>601CL(2)</w:t>
      </w:r>
    </w:p>
    <w:p w:rsidR="00D41981" w:rsidRPr="00E04887" w:rsidRDefault="00D41981" w:rsidP="00E04887">
      <w:pPr>
        <w:pStyle w:val="Item"/>
      </w:pPr>
      <w:r w:rsidRPr="00E04887">
        <w:t>Omit “Where ASIC”, substitute “If the Registrar”.</w:t>
      </w:r>
    </w:p>
    <w:p w:rsidR="00D41981" w:rsidRPr="00E04887" w:rsidRDefault="00503DDC" w:rsidP="00E04887">
      <w:pPr>
        <w:pStyle w:val="ItemHead"/>
      </w:pPr>
      <w:r w:rsidRPr="00E04887">
        <w:t>899</w:t>
      </w:r>
      <w:r w:rsidR="00D41981" w:rsidRPr="00E04887">
        <w:t xml:space="preserve">  Subsection</w:t>
      </w:r>
      <w:r w:rsidR="00E04887" w:rsidRPr="00E04887">
        <w:t> </w:t>
      </w:r>
      <w:r w:rsidR="00D41981" w:rsidRPr="00E04887">
        <w:t>601CL(2)</w:t>
      </w:r>
    </w:p>
    <w:p w:rsidR="00D41981" w:rsidRPr="00E04887" w:rsidRDefault="00D41981" w:rsidP="00E04887">
      <w:pPr>
        <w:pStyle w:val="Item"/>
      </w:pPr>
      <w:r w:rsidRPr="00E04887">
        <w:t>Omit “ASIC must remove the foreign company’s name from the register”, substitute “the Registrar must cancel the foreign company’s registration”.</w:t>
      </w:r>
    </w:p>
    <w:p w:rsidR="00D41981" w:rsidRPr="00E04887" w:rsidRDefault="00503DDC" w:rsidP="00E04887">
      <w:pPr>
        <w:pStyle w:val="ItemHead"/>
      </w:pPr>
      <w:r w:rsidRPr="00E04887">
        <w:t>900</w:t>
      </w:r>
      <w:r w:rsidR="00D41981" w:rsidRPr="00E04887">
        <w:t xml:space="preserve">  Subsections</w:t>
      </w:r>
      <w:r w:rsidR="00E04887" w:rsidRPr="00E04887">
        <w:t> </w:t>
      </w:r>
      <w:r w:rsidR="00D41981" w:rsidRPr="00E04887">
        <w:t>601CL(3) to (5)</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(3)</w:t>
      </w:r>
      <w:r w:rsidRPr="00E04887">
        <w:tab/>
        <w:t>If the Registrar has reasonable cause to believe that a registered foreign company does not carry on business in this jurisdiction, the Registrar may give the foreign company a notice that:</w:t>
      </w:r>
    </w:p>
    <w:p w:rsidR="00D41981" w:rsidRPr="00E04887" w:rsidRDefault="00D41981" w:rsidP="00E04887">
      <w:pPr>
        <w:pStyle w:val="paragraph"/>
      </w:pPr>
      <w:r w:rsidRPr="00E04887">
        <w:tab/>
        <w:t>(a)</w:t>
      </w:r>
      <w:r w:rsidRPr="00E04887">
        <w:tab/>
        <w:t>is to that effect; and</w:t>
      </w:r>
    </w:p>
    <w:p w:rsidR="00D41981" w:rsidRPr="00E04887" w:rsidRDefault="00D41981" w:rsidP="00E04887">
      <w:pPr>
        <w:pStyle w:val="paragraph"/>
      </w:pPr>
      <w:r w:rsidRPr="00E04887">
        <w:tab/>
        <w:t>(b)</w:t>
      </w:r>
      <w:r w:rsidRPr="00E04887">
        <w:tab/>
        <w:t>informs the foreign company that, if no response showing cause to the contrary is received within 1 month from the date of the notice, the Registrar will publish notice with a view to cancelling the foreign company’s registration.</w:t>
      </w:r>
    </w:p>
    <w:p w:rsidR="00D41981" w:rsidRPr="00E04887" w:rsidRDefault="00D41981" w:rsidP="00E04887">
      <w:pPr>
        <w:pStyle w:val="subsection"/>
      </w:pPr>
      <w:r w:rsidRPr="00E04887">
        <w:tab/>
        <w:t>(4)</w:t>
      </w:r>
      <w:r w:rsidRPr="00E04887">
        <w:tab/>
        <w:t>Unless the Registrar receives, within 1 month after the date of the notice, a response to the effect that the foreign company is still carrying on business in this jurisdiction, the Registrar may:</w:t>
      </w:r>
    </w:p>
    <w:p w:rsidR="00D41981" w:rsidRPr="00E04887" w:rsidRDefault="00D41981" w:rsidP="00E04887">
      <w:pPr>
        <w:pStyle w:val="paragraph"/>
      </w:pPr>
      <w:r w:rsidRPr="00E04887">
        <w:tab/>
        <w:t>(a)</w:t>
      </w:r>
      <w:r w:rsidRPr="00E04887">
        <w:tab/>
        <w:t>give the foreign company a notice informing the foreign company that, at the end of 3 months after the date of the notice, the foreign company’s registration will, unless cause to the contrary is shown, be cancelled; and</w:t>
      </w:r>
    </w:p>
    <w:p w:rsidR="00D41981" w:rsidRPr="00E04887" w:rsidRDefault="00D41981" w:rsidP="00E04887">
      <w:pPr>
        <w:pStyle w:val="paragraph"/>
      </w:pPr>
      <w:r w:rsidRPr="00E04887">
        <w:tab/>
        <w:t>(b)</w:t>
      </w:r>
      <w:r w:rsidRPr="00E04887">
        <w:tab/>
        <w:t>publish the notice.</w:t>
      </w:r>
    </w:p>
    <w:p w:rsidR="00D41981" w:rsidRPr="00E04887" w:rsidRDefault="00D41981" w:rsidP="00E04887">
      <w:pPr>
        <w:pStyle w:val="subsection"/>
      </w:pPr>
      <w:r w:rsidRPr="00E04887">
        <w:tab/>
        <w:t>(5)</w:t>
      </w:r>
      <w:r w:rsidRPr="00E04887">
        <w:tab/>
        <w:t xml:space="preserve">At the end of the period specified in a notice given under </w:t>
      </w:r>
      <w:r w:rsidR="00E04887" w:rsidRPr="00E04887">
        <w:t>subsection (</w:t>
      </w:r>
      <w:r w:rsidRPr="00E04887">
        <w:t>3), the Registrar:</w:t>
      </w:r>
    </w:p>
    <w:p w:rsidR="00D41981" w:rsidRPr="00E04887" w:rsidRDefault="00D41981" w:rsidP="00E04887">
      <w:pPr>
        <w:pStyle w:val="paragraph"/>
      </w:pPr>
      <w:r w:rsidRPr="00E04887">
        <w:tab/>
        <w:t>(a)</w:t>
      </w:r>
      <w:r w:rsidRPr="00E04887">
        <w:tab/>
        <w:t>may, unless cause to the contrary has been shown, cancel the foreign company’s registration; and</w:t>
      </w:r>
    </w:p>
    <w:p w:rsidR="00D41981" w:rsidRPr="00E04887" w:rsidRDefault="00D41981" w:rsidP="00E04887">
      <w:pPr>
        <w:pStyle w:val="paragraph"/>
      </w:pPr>
      <w:r w:rsidRPr="00E04887">
        <w:tab/>
        <w:t>(b)</w:t>
      </w:r>
      <w:r w:rsidRPr="00E04887">
        <w:tab/>
        <w:t>if the registration is cancelled—must publish notice of the cancellation.</w:t>
      </w:r>
    </w:p>
    <w:p w:rsidR="00D41981" w:rsidRPr="00E04887" w:rsidRDefault="00D41981" w:rsidP="00E04887">
      <w:pPr>
        <w:pStyle w:val="subsection"/>
      </w:pPr>
      <w:r w:rsidRPr="00E04887">
        <w:tab/>
        <w:t>(5A)</w:t>
      </w:r>
      <w:r w:rsidRPr="00E04887">
        <w:tab/>
        <w:t xml:space="preserve">A response by the foreign company showing cause to the contrary for the purposes of </w:t>
      </w:r>
      <w:r w:rsidR="00E04887" w:rsidRPr="00E04887">
        <w:t>paragraph (</w:t>
      </w:r>
      <w:r w:rsidRPr="00E04887">
        <w:t>3)(b) or (4)(a) must meet any requirements of the data standards.</w:t>
      </w:r>
    </w:p>
    <w:p w:rsidR="00D41981" w:rsidRPr="00E04887" w:rsidRDefault="00D41981" w:rsidP="00E04887">
      <w:pPr>
        <w:pStyle w:val="subsection"/>
      </w:pPr>
      <w:r w:rsidRPr="00E04887">
        <w:lastRenderedPageBreak/>
        <w:tab/>
        <w:t>(5B)</w:t>
      </w:r>
      <w:r w:rsidRPr="00E04887">
        <w:tab/>
        <w:t>However, if ASIC notifies the Registrar of its objection to the cancellation, cause to the contrary is taken to have been shown for the purposes of those paragraphs.</w:t>
      </w:r>
    </w:p>
    <w:p w:rsidR="00D41981" w:rsidRPr="00E04887" w:rsidRDefault="00503DDC" w:rsidP="00E04887">
      <w:pPr>
        <w:pStyle w:val="ItemHead"/>
      </w:pPr>
      <w:r w:rsidRPr="00E04887">
        <w:t>901</w:t>
      </w:r>
      <w:r w:rsidR="00D41981" w:rsidRPr="00E04887">
        <w:t xml:space="preserve">  Subsection</w:t>
      </w:r>
      <w:r w:rsidR="00E04887" w:rsidRPr="00E04887">
        <w:t> </w:t>
      </w:r>
      <w:r w:rsidR="00D41981" w:rsidRPr="00E04887">
        <w:t>601CL(6)</w:t>
      </w:r>
    </w:p>
    <w:p w:rsidR="00D41981" w:rsidRPr="00E04887" w:rsidRDefault="00D41981" w:rsidP="00E04887">
      <w:pPr>
        <w:pStyle w:val="Item"/>
      </w:pPr>
      <w:r w:rsidRPr="00E04887">
        <w:t>Omit “whose name has been struck off the register”, substitute “whose registration has been cancelled under this section”.</w:t>
      </w:r>
    </w:p>
    <w:p w:rsidR="00D41981" w:rsidRPr="00E04887" w:rsidRDefault="00503DDC" w:rsidP="00E04887">
      <w:pPr>
        <w:pStyle w:val="ItemHead"/>
      </w:pPr>
      <w:r w:rsidRPr="00E04887">
        <w:t>902</w:t>
      </w:r>
      <w:r w:rsidR="00D41981" w:rsidRPr="00E04887">
        <w:t xml:space="preserve">  Subsection</w:t>
      </w:r>
      <w:r w:rsidR="00E04887" w:rsidRPr="00E04887">
        <w:t> </w:t>
      </w:r>
      <w:r w:rsidR="00D41981" w:rsidRPr="00E04887">
        <w:t>601CL(7)</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903</w:t>
      </w:r>
      <w:r w:rsidR="00D41981" w:rsidRPr="00E04887">
        <w:t xml:space="preserve">  Subsections</w:t>
      </w:r>
      <w:r w:rsidR="00E04887" w:rsidRPr="00E04887">
        <w:t> </w:t>
      </w:r>
      <w:r w:rsidR="00D41981" w:rsidRPr="00E04887">
        <w:t>601CL(8) to (10)</w:t>
      </w:r>
    </w:p>
    <w:p w:rsidR="00D41981" w:rsidRPr="00E04887" w:rsidRDefault="00D41981" w:rsidP="00E04887">
      <w:pPr>
        <w:pStyle w:val="Item"/>
      </w:pPr>
      <w:r w:rsidRPr="00E04887">
        <w:t>Repeal the subsections, substitute:</w:t>
      </w:r>
    </w:p>
    <w:p w:rsidR="00D41981" w:rsidRPr="00E04887" w:rsidRDefault="00D41981" w:rsidP="00E04887">
      <w:pPr>
        <w:pStyle w:val="subsection"/>
      </w:pPr>
      <w:r w:rsidRPr="00E04887">
        <w:tab/>
        <w:t>(8)</w:t>
      </w:r>
      <w:r w:rsidRPr="00E04887">
        <w:tab/>
        <w:t>If the Registrar is satisfied that a foreign company’s registration was cancelled as a result of an error on the Registrar’s part, the Registrar may reinstate the foreign company’s registration. On reinstatement, the foreign company is taken never to have ceased to be registered under this Division.</w:t>
      </w:r>
    </w:p>
    <w:p w:rsidR="00D41981" w:rsidRPr="00E04887" w:rsidRDefault="00D41981" w:rsidP="00E04887">
      <w:pPr>
        <w:pStyle w:val="subsection"/>
      </w:pPr>
      <w:r w:rsidRPr="00E04887">
        <w:tab/>
        <w:t>(9)</w:t>
      </w:r>
      <w:r w:rsidRPr="00E04887">
        <w:tab/>
        <w:t>A person who is aggrieved by the cancellation of a foreign company’s registration may, within 15 years after the cancellation, apply to the Court for the registration to be reinstated.</w:t>
      </w:r>
    </w:p>
    <w:p w:rsidR="00D41981" w:rsidRPr="00E04887" w:rsidRDefault="00D41981" w:rsidP="00E04887">
      <w:pPr>
        <w:pStyle w:val="subsection"/>
      </w:pPr>
      <w:r w:rsidRPr="00E04887">
        <w:tab/>
        <w:t>(10)</w:t>
      </w:r>
      <w:r w:rsidRPr="00E04887">
        <w:tab/>
        <w:t xml:space="preserve">If, on an application under </w:t>
      </w:r>
      <w:r w:rsidR="00E04887" w:rsidRPr="00E04887">
        <w:t>subsection (</w:t>
      </w:r>
      <w:r w:rsidRPr="00E04887">
        <w:t>9), the Court is satisfied that:</w:t>
      </w:r>
    </w:p>
    <w:p w:rsidR="00D41981" w:rsidRPr="00E04887" w:rsidRDefault="00D41981" w:rsidP="00E04887">
      <w:pPr>
        <w:pStyle w:val="paragraph"/>
      </w:pPr>
      <w:r w:rsidRPr="00E04887">
        <w:tab/>
        <w:t>(a)</w:t>
      </w:r>
      <w:r w:rsidRPr="00E04887">
        <w:tab/>
        <w:t>at the time of the cancellation, the foreign company was carrying on business interstate; or</w:t>
      </w:r>
    </w:p>
    <w:p w:rsidR="00D41981" w:rsidRPr="00E04887" w:rsidRDefault="00D41981" w:rsidP="00E04887">
      <w:pPr>
        <w:pStyle w:val="paragraph"/>
      </w:pPr>
      <w:r w:rsidRPr="00E04887">
        <w:tab/>
        <w:t>(b)</w:t>
      </w:r>
      <w:r w:rsidRPr="00E04887">
        <w:tab/>
        <w:t>it is otherwise just for the foreign company’s registration to be reinstated;</w:t>
      </w:r>
    </w:p>
    <w:p w:rsidR="00D41981" w:rsidRPr="00E04887" w:rsidRDefault="00D41981" w:rsidP="00E04887">
      <w:pPr>
        <w:pStyle w:val="subsection2"/>
      </w:pPr>
      <w:r w:rsidRPr="00E04887">
        <w:t>the Court may, by order:</w:t>
      </w:r>
    </w:p>
    <w:p w:rsidR="00D41981" w:rsidRPr="00E04887" w:rsidRDefault="00D41981" w:rsidP="00E04887">
      <w:pPr>
        <w:pStyle w:val="paragraph"/>
      </w:pPr>
      <w:r w:rsidRPr="00E04887">
        <w:tab/>
        <w:t>(c)</w:t>
      </w:r>
      <w:r w:rsidRPr="00E04887">
        <w:tab/>
        <w:t>direct the foreign company’s registration to be reinstated; and</w:t>
      </w:r>
    </w:p>
    <w:p w:rsidR="00D41981" w:rsidRPr="00E04887" w:rsidRDefault="00D41981" w:rsidP="00E04887">
      <w:pPr>
        <w:pStyle w:val="paragraph"/>
      </w:pPr>
      <w:r w:rsidRPr="00E04887">
        <w:tab/>
        <w:t>(d)</w:t>
      </w:r>
      <w:r w:rsidRPr="00E04887">
        <w:tab/>
        <w:t>give such directions, and make such provisions, as it thinks just for placing the foreign company and all other persons in the same position, as nearly as practicable, as if the foreign company’s registration had never been cancelled.</w:t>
      </w:r>
    </w:p>
    <w:p w:rsidR="00D41981" w:rsidRPr="00E04887" w:rsidRDefault="00503DDC" w:rsidP="00E04887">
      <w:pPr>
        <w:pStyle w:val="ItemHead"/>
      </w:pPr>
      <w:r w:rsidRPr="00E04887">
        <w:lastRenderedPageBreak/>
        <w:t>904</w:t>
      </w:r>
      <w:r w:rsidR="00D41981" w:rsidRPr="00E04887">
        <w:t xml:space="preserve">  Subsection</w:t>
      </w:r>
      <w:r w:rsidR="00E04887" w:rsidRPr="00E04887">
        <w:t> </w:t>
      </w:r>
      <w:r w:rsidR="00D41981" w:rsidRPr="00E04887">
        <w:t>601CL(11)</w:t>
      </w:r>
    </w:p>
    <w:p w:rsidR="00D41981" w:rsidRPr="00E04887" w:rsidRDefault="00D41981" w:rsidP="00E04887">
      <w:pPr>
        <w:pStyle w:val="Item"/>
      </w:pPr>
      <w:r w:rsidRPr="00E04887">
        <w:t>Omit “name is taken never to have been struck off”, substitute “registration is taken never to have been cancelled. The lodgement must meet any requirements of the data standards”.</w:t>
      </w:r>
    </w:p>
    <w:p w:rsidR="00D41981" w:rsidRPr="00E04887" w:rsidRDefault="00503DDC" w:rsidP="00E04887">
      <w:pPr>
        <w:pStyle w:val="ItemHead"/>
      </w:pPr>
      <w:r w:rsidRPr="00E04887">
        <w:t>905</w:t>
      </w:r>
      <w:r w:rsidR="00D41981" w:rsidRPr="00E04887">
        <w:t xml:space="preserve">  Subsection</w:t>
      </w:r>
      <w:r w:rsidR="00E04887" w:rsidRPr="00E04887">
        <w:t> </w:t>
      </w:r>
      <w:r w:rsidR="00D41981" w:rsidRPr="00E04887">
        <w:t>601CL(12)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(12)</w:t>
      </w:r>
      <w:r w:rsidRPr="00E04887">
        <w:tab/>
        <w:t>If a foreign company’s registration is reinstated under this section, the Registrar must publish notice of that fact.</w:t>
      </w:r>
    </w:p>
    <w:p w:rsidR="00D41981" w:rsidRPr="00E04887" w:rsidRDefault="00503DDC" w:rsidP="00E04887">
      <w:pPr>
        <w:pStyle w:val="ItemHead"/>
      </w:pPr>
      <w:r w:rsidRPr="00E04887">
        <w:t>906</w:t>
      </w:r>
      <w:r w:rsidR="00D41981" w:rsidRPr="00E04887">
        <w:t xml:space="preserve">  Subsection</w:t>
      </w:r>
      <w:r w:rsidR="00E04887" w:rsidRPr="00E04887">
        <w:t> </w:t>
      </w:r>
      <w:r w:rsidR="00D41981" w:rsidRPr="00E04887">
        <w:t>601CL(13)</w:t>
      </w:r>
    </w:p>
    <w:p w:rsidR="00D41981" w:rsidRPr="00E04887" w:rsidRDefault="00D41981" w:rsidP="00E04887">
      <w:pPr>
        <w:pStyle w:val="Item"/>
      </w:pPr>
      <w:r w:rsidRPr="00E04887">
        <w:t>After “a document”, insert “with the Registrar”.</w:t>
      </w:r>
    </w:p>
    <w:p w:rsidR="00D41981" w:rsidRPr="00E04887" w:rsidRDefault="00503DDC" w:rsidP="00E04887">
      <w:pPr>
        <w:pStyle w:val="ItemHead"/>
      </w:pPr>
      <w:r w:rsidRPr="00E04887">
        <w:t>907</w:t>
      </w:r>
      <w:r w:rsidR="00D41981" w:rsidRPr="00E04887">
        <w:t xml:space="preserve">  Paragraph 601CL(14)(a)</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908</w:t>
      </w:r>
      <w:r w:rsidR="00D41981" w:rsidRPr="00E04887">
        <w:t xml:space="preserve">  Section</w:t>
      </w:r>
      <w:r w:rsidR="00E04887" w:rsidRPr="00E04887">
        <w:t> </w:t>
      </w:r>
      <w:r w:rsidR="00D41981" w:rsidRPr="00E04887">
        <w:t>601CP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909</w:t>
      </w:r>
      <w:r w:rsidR="00D41981" w:rsidRPr="00E04887">
        <w:t xml:space="preserve">  Section</w:t>
      </w:r>
      <w:r w:rsidR="00E04887" w:rsidRPr="00E04887">
        <w:t> </w:t>
      </w:r>
      <w:r w:rsidR="00D41981" w:rsidRPr="00E04887">
        <w:t>601CP</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910</w:t>
      </w:r>
      <w:r w:rsidR="00D41981" w:rsidRPr="00E04887">
        <w:t xml:space="preserve">  Section</w:t>
      </w:r>
      <w:r w:rsidR="00E04887" w:rsidRPr="00E04887">
        <w:t> </w:t>
      </w:r>
      <w:r w:rsidR="00D41981" w:rsidRPr="00E04887">
        <w:t>601CTA</w:t>
      </w:r>
    </w:p>
    <w:p w:rsidR="00D41981" w:rsidRPr="00E04887" w:rsidRDefault="00D41981" w:rsidP="00E04887">
      <w:pPr>
        <w:pStyle w:val="Item"/>
      </w:pPr>
      <w:r w:rsidRPr="00E04887">
        <w:t>Omit “with ASIC”, substitute “with the Registrar”.</w:t>
      </w:r>
    </w:p>
    <w:p w:rsidR="00D41981" w:rsidRPr="00E04887" w:rsidRDefault="00503DDC" w:rsidP="00E04887">
      <w:pPr>
        <w:pStyle w:val="ItemHead"/>
      </w:pPr>
      <w:r w:rsidRPr="00E04887">
        <w:t>911</w:t>
      </w:r>
      <w:r w:rsidR="00D41981" w:rsidRPr="00E04887">
        <w:t xml:space="preserve">  Paragraph 601CTA(b)</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912</w:t>
      </w:r>
      <w:r w:rsidR="00D41981" w:rsidRPr="00E04887">
        <w:t xml:space="preserve">  Subsection</w:t>
      </w:r>
      <w:r w:rsidR="00E04887" w:rsidRPr="00E04887">
        <w:t> </w:t>
      </w:r>
      <w:r w:rsidR="00D41981" w:rsidRPr="00E04887">
        <w:t>601CT(2)</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913</w:t>
      </w:r>
      <w:r w:rsidR="00D41981" w:rsidRPr="00E04887">
        <w:t xml:space="preserve">  At the end of subsection</w:t>
      </w:r>
      <w:r w:rsidR="00E04887" w:rsidRPr="00E04887">
        <w:t> </w:t>
      </w:r>
      <w:r w:rsidR="00D41981" w:rsidRPr="00E04887">
        <w:t>601CT(2)</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The notice must meet any requirements of the data standards.</w:t>
      </w:r>
    </w:p>
    <w:p w:rsidR="00D41981" w:rsidRPr="00E04887" w:rsidRDefault="00503DDC" w:rsidP="00E04887">
      <w:pPr>
        <w:pStyle w:val="ItemHead"/>
      </w:pPr>
      <w:r w:rsidRPr="00E04887">
        <w:lastRenderedPageBreak/>
        <w:t>914</w:t>
      </w:r>
      <w:r w:rsidR="00D41981" w:rsidRPr="00E04887">
        <w:t xml:space="preserve">  Subsection</w:t>
      </w:r>
      <w:r w:rsidR="00E04887" w:rsidRPr="00E04887">
        <w:t> </w:t>
      </w:r>
      <w:r w:rsidR="00D41981" w:rsidRPr="00E04887">
        <w:t>601CT(3)</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915</w:t>
      </w:r>
      <w:r w:rsidR="00D41981" w:rsidRPr="00E04887">
        <w:t xml:space="preserve">  At the end of subsection</w:t>
      </w:r>
      <w:r w:rsidR="00E04887" w:rsidRPr="00E04887">
        <w:t> </w:t>
      </w:r>
      <w:r w:rsidR="00D41981" w:rsidRPr="00E04887">
        <w:t>601CT(3)</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The notice must meet any requirements of the data standards.</w:t>
      </w:r>
    </w:p>
    <w:p w:rsidR="00D41981" w:rsidRPr="00E04887" w:rsidRDefault="00503DDC" w:rsidP="00E04887">
      <w:pPr>
        <w:pStyle w:val="ItemHead"/>
      </w:pPr>
      <w:r w:rsidRPr="00E04887">
        <w:t>916</w:t>
      </w:r>
      <w:r w:rsidR="00D41981" w:rsidRPr="00E04887">
        <w:t xml:space="preserve">  Subsection</w:t>
      </w:r>
      <w:r w:rsidR="00E04887" w:rsidRPr="00E04887">
        <w:t> </w:t>
      </w:r>
      <w:r w:rsidR="00D41981" w:rsidRPr="00E04887">
        <w:t>601CT(4)</w:t>
      </w:r>
    </w:p>
    <w:p w:rsidR="00D41981" w:rsidRPr="00E04887" w:rsidRDefault="00D41981" w:rsidP="00E04887">
      <w:pPr>
        <w:pStyle w:val="Item"/>
      </w:pPr>
      <w:r w:rsidRPr="00E04887">
        <w:t>Omit “a notice, in the prescribed form, of the change.”, substitute “with the Registrar a notice of the change. The notice must meet any requirements of the data standards.”.</w:t>
      </w:r>
    </w:p>
    <w:p w:rsidR="00D41981" w:rsidRPr="00E04887" w:rsidRDefault="00503DDC" w:rsidP="00E04887">
      <w:pPr>
        <w:pStyle w:val="ItemHead"/>
      </w:pPr>
      <w:r w:rsidRPr="00E04887">
        <w:t>917</w:t>
      </w:r>
      <w:r w:rsidR="00D41981" w:rsidRPr="00E04887">
        <w:t xml:space="preserve">  Subsection</w:t>
      </w:r>
      <w:r w:rsidR="00E04887" w:rsidRPr="00E04887">
        <w:t> </w:t>
      </w:r>
      <w:r w:rsidR="00D41981" w:rsidRPr="00E04887">
        <w:t>601CU(1)</w:t>
      </w:r>
    </w:p>
    <w:p w:rsidR="00D41981" w:rsidRPr="00E04887" w:rsidRDefault="00D41981" w:rsidP="00E04887">
      <w:pPr>
        <w:pStyle w:val="Item"/>
      </w:pPr>
      <w:r w:rsidRPr="00E04887">
        <w:t>Omit all the words after “name,”, substitute “the Registrar must give the body a certificate of the body’s registration under that Division that meets any requirements of the data standards”.</w:t>
      </w:r>
    </w:p>
    <w:p w:rsidR="00D41981" w:rsidRPr="00E04887" w:rsidRDefault="00503DDC" w:rsidP="00E04887">
      <w:pPr>
        <w:pStyle w:val="ItemHead"/>
      </w:pPr>
      <w:r w:rsidRPr="00E04887">
        <w:t>918</w:t>
      </w:r>
      <w:r w:rsidR="00D41981" w:rsidRPr="00E04887">
        <w:t xml:space="preserve">  Paragraph 601CV(1)(b)</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919</w:t>
      </w:r>
      <w:r w:rsidR="00D41981" w:rsidRPr="00E04887">
        <w:t xml:space="preserve">  Subsection</w:t>
      </w:r>
      <w:r w:rsidR="00E04887" w:rsidRPr="00E04887">
        <w:t> </w:t>
      </w:r>
      <w:r w:rsidR="00D41981" w:rsidRPr="00E04887">
        <w:t>601CV(1)</w:t>
      </w:r>
    </w:p>
    <w:p w:rsidR="00D41981" w:rsidRPr="00E04887" w:rsidRDefault="00D41981" w:rsidP="00E04887">
      <w:pPr>
        <w:pStyle w:val="Item"/>
      </w:pPr>
      <w:r w:rsidRPr="00E04887">
        <w:t>Omit “change, together with such documents (if any) as the regulations require.”, substitute “change. The notice must meet any requirements of the data standards.”.</w:t>
      </w:r>
    </w:p>
    <w:p w:rsidR="00D41981" w:rsidRPr="00E04887" w:rsidRDefault="00503DDC" w:rsidP="00E04887">
      <w:pPr>
        <w:pStyle w:val="ItemHead"/>
      </w:pPr>
      <w:r w:rsidRPr="00E04887">
        <w:t>920</w:t>
      </w:r>
      <w:r w:rsidR="00D41981" w:rsidRPr="00E04887">
        <w:t xml:space="preserve">  Paragraph 601CX(2)(b)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921</w:t>
      </w:r>
      <w:r w:rsidR="00D41981" w:rsidRPr="00E04887">
        <w:t xml:space="preserve">  At the end of subsection</w:t>
      </w:r>
      <w:r w:rsidR="00E04887" w:rsidRPr="00E04887">
        <w:t> </w:t>
      </w:r>
      <w:r w:rsidR="00D41981" w:rsidRPr="00E04887">
        <w:t>601CX(4)</w:t>
      </w:r>
    </w:p>
    <w:p w:rsidR="00D41981" w:rsidRPr="00E04887" w:rsidRDefault="00D41981" w:rsidP="00E04887">
      <w:pPr>
        <w:pStyle w:val="Item"/>
      </w:pPr>
      <w:r w:rsidRPr="00E04887">
        <w:t>Add “with the Registrar”.</w:t>
      </w:r>
    </w:p>
    <w:p w:rsidR="00D41981" w:rsidRPr="00E04887" w:rsidRDefault="00503DDC" w:rsidP="00E04887">
      <w:pPr>
        <w:pStyle w:val="ItemHead"/>
      </w:pPr>
      <w:r w:rsidRPr="00E04887">
        <w:t>922</w:t>
      </w:r>
      <w:r w:rsidR="00D41981" w:rsidRPr="00E04887">
        <w:t xml:space="preserve">  Paragraph 601CZC(1)(d)</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923</w:t>
      </w:r>
      <w:r w:rsidR="00D41981" w:rsidRPr="00E04887">
        <w:t xml:space="preserve">  Section</w:t>
      </w:r>
      <w:r w:rsidR="00E04887" w:rsidRPr="00E04887">
        <w:t> </w:t>
      </w:r>
      <w:r w:rsidR="00D41981" w:rsidRPr="00E04887">
        <w:t>601CZC(2)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924</w:t>
      </w:r>
      <w:r w:rsidR="00D41981" w:rsidRPr="00E04887">
        <w:t xml:space="preserve">  After subsection</w:t>
      </w:r>
      <w:r w:rsidR="00E04887" w:rsidRPr="00E04887">
        <w:t> </w:t>
      </w:r>
      <w:r w:rsidR="00D41981" w:rsidRPr="00E04887">
        <w:t>601CZC(2)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The notice must meet any requirements of the data standards.</w:t>
      </w:r>
    </w:p>
    <w:p w:rsidR="00D41981" w:rsidRPr="00E04887" w:rsidRDefault="00503DDC" w:rsidP="00E04887">
      <w:pPr>
        <w:pStyle w:val="ItemHead"/>
      </w:pPr>
      <w:r w:rsidRPr="00E04887">
        <w:t>925</w:t>
      </w:r>
      <w:r w:rsidR="00D41981" w:rsidRPr="00E04887">
        <w:t xml:space="preserve">  Subsection</w:t>
      </w:r>
      <w:r w:rsidR="00E04887" w:rsidRPr="00E04887">
        <w:t> </w:t>
      </w:r>
      <w:r w:rsidR="00D41981" w:rsidRPr="00E04887">
        <w:t>601DA(1)</w:t>
      </w:r>
    </w:p>
    <w:p w:rsidR="00D41981" w:rsidRPr="00E04887" w:rsidRDefault="00D41981" w:rsidP="00E04887">
      <w:pPr>
        <w:pStyle w:val="Item"/>
      </w:pPr>
      <w:r w:rsidRPr="00E04887">
        <w:t>Omit “in the prescribed form with ASIC”, substitute “with the Registrar”.</w:t>
      </w:r>
    </w:p>
    <w:p w:rsidR="00D41981" w:rsidRPr="00E04887" w:rsidRDefault="00503DDC" w:rsidP="00E04887">
      <w:pPr>
        <w:pStyle w:val="ItemHead"/>
      </w:pPr>
      <w:r w:rsidRPr="00E04887">
        <w:t>926</w:t>
      </w:r>
      <w:r w:rsidR="00D41981" w:rsidRPr="00E04887">
        <w:t xml:space="preserve">  Subsection</w:t>
      </w:r>
      <w:r w:rsidR="00E04887" w:rsidRPr="00E04887">
        <w:t> </w:t>
      </w:r>
      <w:r w:rsidR="00D41981" w:rsidRPr="00E04887">
        <w:t>601DA(1)</w:t>
      </w:r>
    </w:p>
    <w:p w:rsidR="00D41981" w:rsidRPr="00E04887" w:rsidRDefault="00D41981" w:rsidP="00E04887">
      <w:pPr>
        <w:pStyle w:val="Item"/>
      </w:pPr>
      <w:r w:rsidRPr="00E04887">
        <w:t>Omit “ASIC” (second occurring), substitute “the Registrar”.</w:t>
      </w:r>
    </w:p>
    <w:p w:rsidR="00D41981" w:rsidRPr="00E04887" w:rsidRDefault="00503DDC" w:rsidP="00E04887">
      <w:pPr>
        <w:pStyle w:val="ItemHead"/>
      </w:pPr>
      <w:r w:rsidRPr="00E04887">
        <w:t>927</w:t>
      </w:r>
      <w:r w:rsidR="00D41981" w:rsidRPr="00E04887">
        <w:t xml:space="preserve">  After subsection</w:t>
      </w:r>
      <w:r w:rsidR="00E04887" w:rsidRPr="00E04887">
        <w:t> </w:t>
      </w:r>
      <w:r w:rsidR="00D41981" w:rsidRPr="00E04887">
        <w:t>601DA(1)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The application must meet any requirements of the data standards.</w:t>
      </w:r>
    </w:p>
    <w:p w:rsidR="00D41981" w:rsidRPr="00E04887" w:rsidRDefault="00503DDC" w:rsidP="00E04887">
      <w:pPr>
        <w:pStyle w:val="ItemHead"/>
      </w:pPr>
      <w:r w:rsidRPr="00E04887">
        <w:t>928</w:t>
      </w:r>
      <w:r w:rsidR="00D41981" w:rsidRPr="00E04887">
        <w:t xml:space="preserve">  Subsection</w:t>
      </w:r>
      <w:r w:rsidR="00E04887" w:rsidRPr="00E04887">
        <w:t> </w:t>
      </w:r>
      <w:r w:rsidR="00D41981" w:rsidRPr="00E04887">
        <w:t>601DA(2)</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929</w:t>
      </w:r>
      <w:r w:rsidR="00D41981" w:rsidRPr="00E04887">
        <w:t xml:space="preserve">  Subsection</w:t>
      </w:r>
      <w:r w:rsidR="00E04887" w:rsidRPr="00E04887">
        <w:t> </w:t>
      </w:r>
      <w:r w:rsidR="00D41981" w:rsidRPr="00E04887">
        <w:t>601DA(3)</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930</w:t>
      </w:r>
      <w:r w:rsidR="00D41981" w:rsidRPr="00E04887">
        <w:t xml:space="preserve">  Subsection</w:t>
      </w:r>
      <w:r w:rsidR="00E04887" w:rsidRPr="00E04887">
        <w:t> </w:t>
      </w:r>
      <w:r w:rsidR="00D41981" w:rsidRPr="00E04887">
        <w:t>601DA(3)</w:t>
      </w:r>
    </w:p>
    <w:p w:rsidR="00D41981" w:rsidRPr="00E04887" w:rsidRDefault="00D41981" w:rsidP="00E04887">
      <w:pPr>
        <w:pStyle w:val="Item"/>
      </w:pPr>
      <w:r w:rsidRPr="00E04887">
        <w:t>Omit “ASIC (second occurring)”, substitute “the Registrar”.</w:t>
      </w:r>
    </w:p>
    <w:p w:rsidR="00D41981" w:rsidRPr="00E04887" w:rsidRDefault="00503DDC" w:rsidP="00E04887">
      <w:pPr>
        <w:pStyle w:val="ItemHead"/>
      </w:pPr>
      <w:r w:rsidRPr="00E04887">
        <w:t>931</w:t>
      </w:r>
      <w:r w:rsidR="00D41981" w:rsidRPr="00E04887">
        <w:t xml:space="preserve">  At the end of section</w:t>
      </w:r>
      <w:r w:rsidR="00E04887" w:rsidRPr="00E04887">
        <w:t> </w:t>
      </w:r>
      <w:r w:rsidR="00D41981" w:rsidRPr="00E04887">
        <w:t>601DA</w:t>
      </w:r>
    </w:p>
    <w:p w:rsidR="00D41981" w:rsidRPr="00E04887" w:rsidRDefault="00D41981" w:rsidP="00E04887">
      <w:pPr>
        <w:pStyle w:val="Item"/>
      </w:pPr>
      <w:r w:rsidRPr="00E04887">
        <w:t>Add:</w:t>
      </w:r>
    </w:p>
    <w:p w:rsidR="00D41981" w:rsidRPr="00E04887" w:rsidRDefault="00D41981" w:rsidP="00E04887">
      <w:pPr>
        <w:pStyle w:val="subsection"/>
      </w:pPr>
      <w:r w:rsidRPr="00E04887">
        <w:tab/>
        <w:t>(4)</w:t>
      </w:r>
      <w:r w:rsidRPr="00E04887">
        <w:tab/>
        <w:t xml:space="preserve">A request under </w:t>
      </w:r>
      <w:r w:rsidR="00E04887" w:rsidRPr="00E04887">
        <w:t>subsection (</w:t>
      </w:r>
      <w:r w:rsidRPr="00E04887">
        <w:t>2) or (3) must meet any requirements of the data standards.</w:t>
      </w:r>
    </w:p>
    <w:p w:rsidR="00D41981" w:rsidRPr="00E04887" w:rsidRDefault="00503DDC" w:rsidP="00E04887">
      <w:pPr>
        <w:pStyle w:val="ItemHead"/>
      </w:pPr>
      <w:r w:rsidRPr="00E04887">
        <w:t>932</w:t>
      </w:r>
      <w:r w:rsidR="00D41981" w:rsidRPr="00E04887">
        <w:t xml:space="preserve">  Paragraph 601DC(1)(b)</w:t>
      </w:r>
    </w:p>
    <w:p w:rsidR="00D41981" w:rsidRPr="00E04887" w:rsidRDefault="00D41981" w:rsidP="00E04887">
      <w:pPr>
        <w:pStyle w:val="Item"/>
      </w:pPr>
      <w:r w:rsidRPr="00E04887">
        <w:t xml:space="preserve">Omit “on the Business Names Register”, substitute “under the </w:t>
      </w:r>
      <w:r w:rsidRPr="00E04887">
        <w:rPr>
          <w:i/>
        </w:rPr>
        <w:t>Business Names Registration Act 2011</w:t>
      </w:r>
      <w:r w:rsidRPr="00E04887">
        <w:t>”.</w:t>
      </w:r>
    </w:p>
    <w:p w:rsidR="00D41981" w:rsidRPr="00E04887" w:rsidRDefault="00503DDC" w:rsidP="00E04887">
      <w:pPr>
        <w:pStyle w:val="ItemHead"/>
      </w:pPr>
      <w:r w:rsidRPr="00E04887">
        <w:t>933</w:t>
      </w:r>
      <w:r w:rsidR="00D41981" w:rsidRPr="00E04887">
        <w:t xml:space="preserve">  Subsections</w:t>
      </w:r>
      <w:r w:rsidR="00E04887" w:rsidRPr="00E04887">
        <w:t> </w:t>
      </w:r>
      <w:r w:rsidR="00D41981" w:rsidRPr="00E04887">
        <w:t>601DC(3) and (4) (note)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934</w:t>
      </w:r>
      <w:r w:rsidR="00D41981" w:rsidRPr="00E04887">
        <w:t xml:space="preserve">  Subsection</w:t>
      </w:r>
      <w:r w:rsidR="00E04887" w:rsidRPr="00E04887">
        <w:t> </w:t>
      </w:r>
      <w:r w:rsidR="00D41981" w:rsidRPr="00E04887">
        <w:t>601DD(3)</w:t>
      </w:r>
    </w:p>
    <w:p w:rsidR="00D41981" w:rsidRPr="00E04887" w:rsidRDefault="00D41981" w:rsidP="00E04887">
      <w:pPr>
        <w:pStyle w:val="Item"/>
      </w:pPr>
      <w:r w:rsidRPr="00E04887">
        <w:t xml:space="preserve">Omit “on the Business Names Register”, substitute “under the </w:t>
      </w:r>
      <w:r w:rsidRPr="00E04887">
        <w:rPr>
          <w:i/>
        </w:rPr>
        <w:t>Business Names Registration Act 2011</w:t>
      </w:r>
      <w:r w:rsidRPr="00E04887">
        <w:t>”.</w:t>
      </w:r>
    </w:p>
    <w:p w:rsidR="00D41981" w:rsidRPr="00E04887" w:rsidRDefault="00503DDC" w:rsidP="00E04887">
      <w:pPr>
        <w:pStyle w:val="ItemHead"/>
      </w:pPr>
      <w:r w:rsidRPr="00E04887">
        <w:t>935</w:t>
      </w:r>
      <w:r w:rsidR="00D41981" w:rsidRPr="00E04887">
        <w:t xml:space="preserve">  Section</w:t>
      </w:r>
      <w:r w:rsidR="00E04887" w:rsidRPr="00E04887">
        <w:t> </w:t>
      </w:r>
      <w:r w:rsidR="00D41981" w:rsidRPr="00E04887">
        <w:t>601DH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936</w:t>
      </w:r>
      <w:r w:rsidR="00D41981" w:rsidRPr="00E04887">
        <w:t xml:space="preserve">  Subsection</w:t>
      </w:r>
      <w:r w:rsidR="00E04887" w:rsidRPr="00E04887">
        <w:t> </w:t>
      </w:r>
      <w:r w:rsidR="00D41981" w:rsidRPr="00E04887">
        <w:t>601DH(1)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937</w:t>
      </w:r>
      <w:r w:rsidR="00D41981" w:rsidRPr="00E04887">
        <w:t xml:space="preserve">  After subsection</w:t>
      </w:r>
      <w:r w:rsidR="00E04887" w:rsidRPr="00E04887">
        <w:t> </w:t>
      </w:r>
      <w:r w:rsidR="00D41981" w:rsidRPr="00E04887">
        <w:t>601DH(1)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(1AA)</w:t>
      </w:r>
      <w:r w:rsidRPr="00E04887">
        <w:tab/>
        <w:t>The notice must meet any requirements of the data standards.</w:t>
      </w:r>
    </w:p>
    <w:p w:rsidR="00D41981" w:rsidRPr="00E04887" w:rsidRDefault="00503DDC" w:rsidP="00E04887">
      <w:pPr>
        <w:pStyle w:val="ItemHead"/>
      </w:pPr>
      <w:r w:rsidRPr="00E04887">
        <w:t>938</w:t>
      </w:r>
      <w:r w:rsidR="00D41981" w:rsidRPr="00E04887">
        <w:t xml:space="preserve">  Subsection</w:t>
      </w:r>
      <w:r w:rsidR="00E04887" w:rsidRPr="00E04887">
        <w:t> </w:t>
      </w:r>
      <w:r w:rsidR="00D41981" w:rsidRPr="00E04887">
        <w:t>601DH(2) (not including the notes)</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939</w:t>
      </w:r>
      <w:r w:rsidR="00D41981" w:rsidRPr="00E04887">
        <w:t xml:space="preserve">  Subsection</w:t>
      </w:r>
      <w:r w:rsidR="00E04887" w:rsidRPr="00E04887">
        <w:t> </w:t>
      </w:r>
      <w:r w:rsidR="00D41981" w:rsidRPr="00E04887">
        <w:t>601DH(2) (note 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940</w:t>
      </w:r>
      <w:r w:rsidR="00D41981" w:rsidRPr="00E04887">
        <w:t xml:space="preserve">  Section</w:t>
      </w:r>
      <w:r w:rsidR="00E04887" w:rsidRPr="00E04887">
        <w:t> </w:t>
      </w:r>
      <w:r w:rsidR="00D41981" w:rsidRPr="00E04887">
        <w:t>601DJ (heading)</w:t>
      </w:r>
    </w:p>
    <w:p w:rsidR="00D41981" w:rsidRPr="00E04887" w:rsidRDefault="00D41981" w:rsidP="00E04887">
      <w:pPr>
        <w:pStyle w:val="Item"/>
      </w:pPr>
      <w:r w:rsidRPr="00E04887">
        <w:t>Omit “</w:t>
      </w:r>
      <w:r w:rsidRPr="00E04887">
        <w:rPr>
          <w:b/>
        </w:rPr>
        <w:t>ASIC’s</w:t>
      </w:r>
      <w:r w:rsidRPr="00E04887">
        <w:t>”, substitute “</w:t>
      </w:r>
      <w:r w:rsidRPr="00E04887">
        <w:rPr>
          <w:b/>
        </w:rPr>
        <w:t>The Registrar’s</w:t>
      </w:r>
      <w:r w:rsidRPr="00E04887">
        <w:t>”.</w:t>
      </w:r>
    </w:p>
    <w:p w:rsidR="00D41981" w:rsidRPr="00E04887" w:rsidRDefault="00503DDC" w:rsidP="00E04887">
      <w:pPr>
        <w:pStyle w:val="ItemHead"/>
      </w:pPr>
      <w:r w:rsidRPr="00E04887">
        <w:t>941</w:t>
      </w:r>
      <w:r w:rsidR="00D41981" w:rsidRPr="00E04887">
        <w:t xml:space="preserve">  Subsection</w:t>
      </w:r>
      <w:r w:rsidR="00E04887" w:rsidRPr="00E04887">
        <w:t> </w:t>
      </w:r>
      <w:r w:rsidR="00D41981" w:rsidRPr="00E04887">
        <w:t>601DJ(1)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942</w:t>
      </w:r>
      <w:r w:rsidR="00D41981" w:rsidRPr="00E04887">
        <w:t xml:space="preserve">  Subsection</w:t>
      </w:r>
      <w:r w:rsidR="00E04887" w:rsidRPr="00E04887">
        <w:t> </w:t>
      </w:r>
      <w:r w:rsidR="00D41981" w:rsidRPr="00E04887">
        <w:t>601DJ(3)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943</w:t>
      </w:r>
      <w:r w:rsidR="00D41981" w:rsidRPr="00E04887">
        <w:t xml:space="preserve">  Subsection</w:t>
      </w:r>
      <w:r w:rsidR="00E04887" w:rsidRPr="00E04887">
        <w:t> </w:t>
      </w:r>
      <w:r w:rsidR="00D41981" w:rsidRPr="00E04887">
        <w:t>601DJ(4)</w:t>
      </w:r>
    </w:p>
    <w:p w:rsidR="00D41981" w:rsidRPr="00E04887" w:rsidRDefault="00D41981" w:rsidP="00E04887">
      <w:pPr>
        <w:pStyle w:val="Item"/>
      </w:pPr>
      <w:r w:rsidRPr="00E04887">
        <w:t>Omit “ASIC alters”, substitute “the Registrar alters”.</w:t>
      </w:r>
    </w:p>
    <w:p w:rsidR="00D41981" w:rsidRPr="00E04887" w:rsidRDefault="00503DDC" w:rsidP="00E04887">
      <w:pPr>
        <w:pStyle w:val="ItemHead"/>
      </w:pPr>
      <w:r w:rsidRPr="00E04887">
        <w:t>944</w:t>
      </w:r>
      <w:r w:rsidR="00D41981" w:rsidRPr="00E04887">
        <w:t xml:space="preserve">  Subsection</w:t>
      </w:r>
      <w:r w:rsidR="00E04887" w:rsidRPr="00E04887">
        <w:t> </w:t>
      </w:r>
      <w:r w:rsidR="00D41981" w:rsidRPr="00E04887">
        <w:t>601DJ(4) (note)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945</w:t>
      </w:r>
      <w:r w:rsidR="00D41981" w:rsidRPr="00E04887">
        <w:t xml:space="preserve">  Subsection</w:t>
      </w:r>
      <w:r w:rsidR="00E04887" w:rsidRPr="00E04887">
        <w:t> </w:t>
      </w:r>
      <w:r w:rsidR="00D41981" w:rsidRPr="00E04887">
        <w:t>601EB(3)</w:t>
      </w:r>
    </w:p>
    <w:p w:rsidR="00D41981" w:rsidRPr="00E04887" w:rsidRDefault="00D41981" w:rsidP="00E04887">
      <w:pPr>
        <w:pStyle w:val="Item"/>
      </w:pPr>
      <w:r w:rsidRPr="00E04887">
        <w:t>Omit “ASIC must keep”, substitute “The Registrar must make”.</w:t>
      </w:r>
    </w:p>
    <w:p w:rsidR="00D41981" w:rsidRPr="00E04887" w:rsidRDefault="00503DDC" w:rsidP="00E04887">
      <w:pPr>
        <w:pStyle w:val="ItemHead"/>
      </w:pPr>
      <w:r w:rsidRPr="00E04887">
        <w:t>946</w:t>
      </w:r>
      <w:r w:rsidR="00D41981" w:rsidRPr="00E04887">
        <w:t xml:space="preserve">  Section</w:t>
      </w:r>
      <w:r w:rsidR="00E04887" w:rsidRPr="00E04887">
        <w:t> </w:t>
      </w:r>
      <w:r w:rsidR="00D41981" w:rsidRPr="00E04887">
        <w:t>601EC (heading)</w:t>
      </w:r>
    </w:p>
    <w:p w:rsidR="00D41981" w:rsidRPr="00E04887" w:rsidRDefault="00D41981" w:rsidP="00E04887">
      <w:pPr>
        <w:pStyle w:val="Item"/>
      </w:pPr>
      <w:r w:rsidRPr="00E04887">
        <w:t>After “</w:t>
      </w:r>
      <w:r w:rsidRPr="00E04887">
        <w:rPr>
          <w:b/>
        </w:rPr>
        <w:t>ASIC</w:t>
      </w:r>
      <w:r w:rsidRPr="00E04887">
        <w:t>”, insert “</w:t>
      </w:r>
      <w:r w:rsidRPr="00E04887">
        <w:rPr>
          <w:b/>
        </w:rPr>
        <w:t>or the Registrar</w:t>
      </w:r>
      <w:r w:rsidRPr="00E04887">
        <w:t>”.</w:t>
      </w:r>
    </w:p>
    <w:p w:rsidR="00D41981" w:rsidRPr="00E04887" w:rsidRDefault="00503DDC" w:rsidP="00E04887">
      <w:pPr>
        <w:pStyle w:val="ItemHead"/>
      </w:pPr>
      <w:r w:rsidRPr="00E04887">
        <w:t>947</w:t>
      </w:r>
      <w:r w:rsidR="00D41981" w:rsidRPr="00E04887">
        <w:t xml:space="preserve">  Section</w:t>
      </w:r>
      <w:r w:rsidR="00E04887" w:rsidRPr="00E04887">
        <w:t> </w:t>
      </w:r>
      <w:r w:rsidR="00D41981" w:rsidRPr="00E04887">
        <w:t>601EC</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948</w:t>
      </w:r>
      <w:r w:rsidR="00D41981" w:rsidRPr="00E04887">
        <w:t xml:space="preserve">  Section</w:t>
      </w:r>
      <w:r w:rsidR="00E04887" w:rsidRPr="00E04887">
        <w:t> </w:t>
      </w:r>
      <w:r w:rsidR="00D41981" w:rsidRPr="00E04887">
        <w:t>601FJ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949</w:t>
      </w:r>
      <w:r w:rsidR="00D41981" w:rsidRPr="00E04887">
        <w:t xml:space="preserve">  Subsection</w:t>
      </w:r>
      <w:r w:rsidR="00E04887" w:rsidRPr="00E04887">
        <w:t> </w:t>
      </w:r>
      <w:r w:rsidR="00D41981" w:rsidRPr="00E04887">
        <w:t>601FJ(1)</w:t>
      </w:r>
    </w:p>
    <w:p w:rsidR="00D41981" w:rsidRPr="00E04887" w:rsidRDefault="00D41981" w:rsidP="00E04887">
      <w:pPr>
        <w:pStyle w:val="Item"/>
      </w:pPr>
      <w:r w:rsidRPr="00E04887">
        <w:t>Omit “ASIC’s record of registration”, substitute “a record of registration made or held by the Registrar”.</w:t>
      </w:r>
    </w:p>
    <w:p w:rsidR="00D41981" w:rsidRPr="00E04887" w:rsidRDefault="00503DDC" w:rsidP="00E04887">
      <w:pPr>
        <w:pStyle w:val="ItemHead"/>
      </w:pPr>
      <w:r w:rsidRPr="00E04887">
        <w:t>950</w:t>
      </w:r>
      <w:r w:rsidR="00D41981" w:rsidRPr="00E04887">
        <w:t xml:space="preserve">  Paragraphs 601FL(2)(a) and (c)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951</w:t>
      </w:r>
      <w:r w:rsidR="00D41981" w:rsidRPr="00E04887">
        <w:t xml:space="preserve">  After subsection</w:t>
      </w:r>
      <w:r w:rsidR="00E04887" w:rsidRPr="00E04887">
        <w:t> </w:t>
      </w:r>
      <w:r w:rsidR="00D41981" w:rsidRPr="00E04887">
        <w:t>601FL(2)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The notice must meet any requirements of the data standards.</w:t>
      </w:r>
    </w:p>
    <w:p w:rsidR="00D41981" w:rsidRPr="00E04887" w:rsidRDefault="00503DDC" w:rsidP="00E04887">
      <w:pPr>
        <w:pStyle w:val="ItemHead"/>
      </w:pPr>
      <w:r w:rsidRPr="00E04887">
        <w:t>952</w:t>
      </w:r>
      <w:r w:rsidR="00D41981" w:rsidRPr="00E04887">
        <w:t xml:space="preserve">  Paragraphs 601FM(2)(a) and (c)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953</w:t>
      </w:r>
      <w:r w:rsidR="00D41981" w:rsidRPr="00E04887">
        <w:t xml:space="preserve">  After subsection</w:t>
      </w:r>
      <w:r w:rsidR="00E04887" w:rsidRPr="00E04887">
        <w:t> </w:t>
      </w:r>
      <w:r w:rsidR="00D41981" w:rsidRPr="00E04887">
        <w:t>601FM(2)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The notice must meet any requirements of the data standards.</w:t>
      </w:r>
    </w:p>
    <w:p w:rsidR="00D41981" w:rsidRPr="00E04887" w:rsidRDefault="00503DDC" w:rsidP="00E04887">
      <w:pPr>
        <w:pStyle w:val="ItemHead"/>
      </w:pPr>
      <w:r w:rsidRPr="00E04887">
        <w:t>954</w:t>
      </w:r>
      <w:r w:rsidR="00D41981" w:rsidRPr="00E04887">
        <w:t xml:space="preserve">  Subsections</w:t>
      </w:r>
      <w:r w:rsidR="00E04887" w:rsidRPr="00E04887">
        <w:t> </w:t>
      </w:r>
      <w:r w:rsidR="00D41981" w:rsidRPr="00E04887">
        <w:t>601FP(3)</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955</w:t>
      </w:r>
      <w:r w:rsidR="00D41981" w:rsidRPr="00E04887">
        <w:t xml:space="preserve">  After subsection</w:t>
      </w:r>
      <w:r w:rsidR="00E04887" w:rsidRPr="00E04887">
        <w:t> </w:t>
      </w:r>
      <w:r w:rsidR="00D41981" w:rsidRPr="00E04887">
        <w:t>601FP(3)</w:t>
      </w:r>
    </w:p>
    <w:p w:rsidR="00D41981" w:rsidRPr="00E04887" w:rsidRDefault="00D41981" w:rsidP="00E04887">
      <w:pPr>
        <w:pStyle w:val="Item"/>
      </w:pPr>
      <w:r w:rsidRPr="00E04887">
        <w:t>Insert:</w:t>
      </w:r>
    </w:p>
    <w:p w:rsidR="00D41981" w:rsidRPr="00E04887" w:rsidRDefault="00D41981" w:rsidP="00E04887">
      <w:pPr>
        <w:pStyle w:val="subsection"/>
      </w:pPr>
      <w:r w:rsidRPr="00E04887">
        <w:lastRenderedPageBreak/>
        <w:tab/>
        <w:t>(3A)</w:t>
      </w:r>
      <w:r w:rsidRPr="00E04887">
        <w:tab/>
        <w:t>The notice must meet any requirements of the data standards.</w:t>
      </w:r>
    </w:p>
    <w:p w:rsidR="00D41981" w:rsidRPr="00E04887" w:rsidRDefault="00503DDC" w:rsidP="00E04887">
      <w:pPr>
        <w:pStyle w:val="ItemHead"/>
      </w:pPr>
      <w:r w:rsidRPr="00E04887">
        <w:t>956</w:t>
      </w:r>
      <w:r w:rsidR="00D41981" w:rsidRPr="00E04887">
        <w:t xml:space="preserve">  Subsection</w:t>
      </w:r>
      <w:r w:rsidR="00E04887" w:rsidRPr="00E04887">
        <w:t> </w:t>
      </w:r>
      <w:r w:rsidR="00D41981" w:rsidRPr="00E04887">
        <w:t>601FP(4)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957</w:t>
      </w:r>
      <w:r w:rsidR="00D41981" w:rsidRPr="00E04887">
        <w:t xml:space="preserve">  Subsection</w:t>
      </w:r>
      <w:r w:rsidR="00E04887" w:rsidRPr="00E04887">
        <w:t> </w:t>
      </w:r>
      <w:r w:rsidR="00D41981" w:rsidRPr="00E04887">
        <w:t>601FQ(4)</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958</w:t>
      </w:r>
      <w:r w:rsidR="00D41981" w:rsidRPr="00E04887">
        <w:t xml:space="preserve">  Subsection</w:t>
      </w:r>
      <w:r w:rsidR="00E04887" w:rsidRPr="00E04887">
        <w:t> </w:t>
      </w:r>
      <w:r w:rsidR="00D41981" w:rsidRPr="00E04887">
        <w:t>601FQ(4)</w:t>
      </w:r>
    </w:p>
    <w:p w:rsidR="00D41981" w:rsidRPr="00E04887" w:rsidRDefault="00D41981" w:rsidP="00E04887">
      <w:pPr>
        <w:pStyle w:val="Item"/>
      </w:pPr>
      <w:r w:rsidRPr="00E04887">
        <w:t>Omit “ASIC” (second occurring), substitute “The Registrar”.</w:t>
      </w:r>
    </w:p>
    <w:p w:rsidR="00D41981" w:rsidRPr="00E04887" w:rsidRDefault="00503DDC" w:rsidP="00E04887">
      <w:pPr>
        <w:pStyle w:val="ItemHead"/>
      </w:pPr>
      <w:r w:rsidRPr="00E04887">
        <w:t>959</w:t>
      </w:r>
      <w:r w:rsidR="00D41981" w:rsidRPr="00E04887">
        <w:t xml:space="preserve">  After subsection</w:t>
      </w:r>
      <w:r w:rsidR="00E04887" w:rsidRPr="00E04887">
        <w:t> </w:t>
      </w:r>
      <w:r w:rsidR="00D41981" w:rsidRPr="00E04887">
        <w:t>601FQ(4)</w:t>
      </w:r>
    </w:p>
    <w:p w:rsidR="00D41981" w:rsidRPr="00E04887" w:rsidRDefault="00D41981" w:rsidP="00E04887">
      <w:pPr>
        <w:pStyle w:val="Item"/>
      </w:pPr>
      <w:r w:rsidRPr="00E04887">
        <w:t>Insert:</w:t>
      </w:r>
    </w:p>
    <w:p w:rsidR="00D41981" w:rsidRPr="00E04887" w:rsidRDefault="00D41981" w:rsidP="00E04887">
      <w:pPr>
        <w:pStyle w:val="subsection"/>
      </w:pPr>
      <w:r w:rsidRPr="00E04887">
        <w:tab/>
        <w:t>(4A)</w:t>
      </w:r>
      <w:r w:rsidRPr="00E04887">
        <w:tab/>
        <w:t>The notice must meet any requirements of the data standards.</w:t>
      </w:r>
    </w:p>
    <w:p w:rsidR="00D41981" w:rsidRPr="00E04887" w:rsidRDefault="00503DDC" w:rsidP="00E04887">
      <w:pPr>
        <w:pStyle w:val="ItemHead"/>
      </w:pPr>
      <w:r w:rsidRPr="00E04887">
        <w:t>960</w:t>
      </w:r>
      <w:r w:rsidR="00D41981" w:rsidRPr="00E04887">
        <w:t xml:space="preserve">  Subsection</w:t>
      </w:r>
      <w:r w:rsidR="00E04887" w:rsidRPr="00E04887">
        <w:t> </w:t>
      </w:r>
      <w:r w:rsidR="00D41981" w:rsidRPr="00E04887">
        <w:t>601GC(2)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961</w:t>
      </w:r>
      <w:r w:rsidR="00D41981" w:rsidRPr="00E04887">
        <w:t xml:space="preserve">  After subsection</w:t>
      </w:r>
      <w:r w:rsidR="00E04887" w:rsidRPr="00E04887">
        <w:t> </w:t>
      </w:r>
      <w:r w:rsidR="00D41981" w:rsidRPr="00E04887">
        <w:t>601GC(2)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Lodgement of the copy must meet any requirements of the data standards.</w:t>
      </w:r>
    </w:p>
    <w:p w:rsidR="00D41981" w:rsidRPr="00E04887" w:rsidRDefault="00503DDC" w:rsidP="00E04887">
      <w:pPr>
        <w:pStyle w:val="ItemHead"/>
      </w:pPr>
      <w:r w:rsidRPr="00E04887">
        <w:t>962</w:t>
      </w:r>
      <w:r w:rsidR="00D41981" w:rsidRPr="00E04887">
        <w:t xml:space="preserve">  After subsection</w:t>
      </w:r>
      <w:r w:rsidR="00E04887" w:rsidRPr="00E04887">
        <w:t> </w:t>
      </w:r>
      <w:r w:rsidR="00D41981" w:rsidRPr="00E04887">
        <w:t>601GC(3)</w:t>
      </w:r>
    </w:p>
    <w:p w:rsidR="00D41981" w:rsidRPr="00E04887" w:rsidRDefault="00D41981" w:rsidP="00E04887">
      <w:pPr>
        <w:pStyle w:val="Item"/>
      </w:pPr>
      <w:r w:rsidRPr="00E04887">
        <w:t>Insert:</w:t>
      </w:r>
    </w:p>
    <w:p w:rsidR="00D41981" w:rsidRPr="00E04887" w:rsidRDefault="00D41981" w:rsidP="00E04887">
      <w:pPr>
        <w:pStyle w:val="subsection"/>
      </w:pPr>
      <w:r w:rsidRPr="00E04887">
        <w:tab/>
        <w:t>(3A)</w:t>
      </w:r>
      <w:r w:rsidRPr="00E04887">
        <w:tab/>
        <w:t>The responsible entity must lodge with the Registrar a consolidated copy of the scheme’s constitution if ASIC directs it to do so.</w:t>
      </w:r>
    </w:p>
    <w:p w:rsidR="00D41981" w:rsidRPr="00E04887" w:rsidRDefault="00D41981" w:rsidP="00E04887">
      <w:pPr>
        <w:pStyle w:val="subsection"/>
      </w:pPr>
      <w:r w:rsidRPr="00E04887">
        <w:tab/>
        <w:t>(3B)</w:t>
      </w:r>
      <w:r w:rsidRPr="00E04887">
        <w:tab/>
        <w:t>If the copy is lodged with the Registrar, the lodgement must meet any requirements of the data standards.</w:t>
      </w:r>
    </w:p>
    <w:p w:rsidR="00D41981" w:rsidRPr="00E04887" w:rsidRDefault="00503DDC" w:rsidP="00E04887">
      <w:pPr>
        <w:pStyle w:val="ItemHead"/>
      </w:pPr>
      <w:r w:rsidRPr="00E04887">
        <w:t>963</w:t>
      </w:r>
      <w:r w:rsidR="00D41981" w:rsidRPr="00E04887">
        <w:t xml:space="preserve">  Subsection</w:t>
      </w:r>
      <w:r w:rsidR="00E04887" w:rsidRPr="00E04887">
        <w:t> </w:t>
      </w:r>
      <w:r w:rsidR="00D41981" w:rsidRPr="00E04887">
        <w:t>601HE(3)</w:t>
      </w:r>
    </w:p>
    <w:p w:rsidR="00D41981" w:rsidRPr="00E04887" w:rsidRDefault="00D41981" w:rsidP="00E04887">
      <w:pPr>
        <w:pStyle w:val="Item"/>
      </w:pPr>
      <w:r w:rsidRPr="00E04887">
        <w:t>After “ASIC”, insert “or, if ASIC so directs, with the Registrar”.</w:t>
      </w:r>
    </w:p>
    <w:p w:rsidR="00D41981" w:rsidRPr="00E04887" w:rsidRDefault="00503DDC" w:rsidP="00E04887">
      <w:pPr>
        <w:pStyle w:val="ItemHead"/>
      </w:pPr>
      <w:r w:rsidRPr="00E04887">
        <w:t>964</w:t>
      </w:r>
      <w:r w:rsidR="00D41981" w:rsidRPr="00E04887">
        <w:t xml:space="preserve">  At the end of section</w:t>
      </w:r>
      <w:r w:rsidR="00E04887" w:rsidRPr="00E04887">
        <w:t> </w:t>
      </w:r>
      <w:r w:rsidR="00D41981" w:rsidRPr="00E04887">
        <w:t>601HE</w:t>
      </w:r>
    </w:p>
    <w:p w:rsidR="00D41981" w:rsidRPr="00E04887" w:rsidRDefault="00D41981" w:rsidP="00E04887">
      <w:pPr>
        <w:pStyle w:val="Item"/>
      </w:pPr>
      <w:r w:rsidRPr="00E04887">
        <w:t>Add:</w:t>
      </w:r>
    </w:p>
    <w:p w:rsidR="00D41981" w:rsidRPr="00E04887" w:rsidRDefault="00D41981" w:rsidP="00E04887">
      <w:pPr>
        <w:pStyle w:val="subsection"/>
      </w:pPr>
      <w:r w:rsidRPr="00E04887">
        <w:lastRenderedPageBreak/>
        <w:tab/>
        <w:t>(4)</w:t>
      </w:r>
      <w:r w:rsidRPr="00E04887">
        <w:tab/>
        <w:t>If the copy is lodged with the Registrar, the lodgement must meet any requirements of the data standards.</w:t>
      </w:r>
    </w:p>
    <w:p w:rsidR="00D41981" w:rsidRPr="00E04887" w:rsidRDefault="00503DDC" w:rsidP="00E04887">
      <w:pPr>
        <w:pStyle w:val="ItemHead"/>
      </w:pPr>
      <w:r w:rsidRPr="00E04887">
        <w:t>965</w:t>
      </w:r>
      <w:r w:rsidR="00D41981" w:rsidRPr="00E04887">
        <w:t xml:space="preserve">  Subsection</w:t>
      </w:r>
      <w:r w:rsidR="00E04887" w:rsidRPr="00E04887">
        <w:t> </w:t>
      </w:r>
      <w:r w:rsidR="00D41981" w:rsidRPr="00E04887">
        <w:t>601HF(1)</w:t>
      </w:r>
    </w:p>
    <w:p w:rsidR="00D41981" w:rsidRPr="00E04887" w:rsidRDefault="00D41981" w:rsidP="00E04887">
      <w:pPr>
        <w:pStyle w:val="Item"/>
      </w:pPr>
      <w:r w:rsidRPr="00E04887">
        <w:t>After “lodge”, insert “with ASIC or the Registrar”.</w:t>
      </w:r>
    </w:p>
    <w:p w:rsidR="00D41981" w:rsidRPr="00E04887" w:rsidRDefault="00503DDC" w:rsidP="00E04887">
      <w:pPr>
        <w:pStyle w:val="ItemHead"/>
      </w:pPr>
      <w:r w:rsidRPr="00E04887">
        <w:t>966</w:t>
      </w:r>
      <w:r w:rsidR="00D41981" w:rsidRPr="00E04887">
        <w:t xml:space="preserve">  After subsection</w:t>
      </w:r>
      <w:r w:rsidR="00E04887" w:rsidRPr="00E04887">
        <w:t> </w:t>
      </w:r>
      <w:r w:rsidR="00D41981" w:rsidRPr="00E04887">
        <w:t>601HF(1)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If the copy is lodged with the Registrar, the lodgement must meet any requirements of the data standards.</w:t>
      </w:r>
    </w:p>
    <w:p w:rsidR="00D41981" w:rsidRPr="00E04887" w:rsidRDefault="00503DDC" w:rsidP="00E04887">
      <w:pPr>
        <w:pStyle w:val="ItemHead"/>
      </w:pPr>
      <w:r w:rsidRPr="00E04887">
        <w:t>967</w:t>
      </w:r>
      <w:r w:rsidR="00D41981" w:rsidRPr="00E04887">
        <w:t xml:space="preserve">  Subsection</w:t>
      </w:r>
      <w:r w:rsidR="00E04887" w:rsidRPr="00E04887">
        <w:t> </w:t>
      </w:r>
      <w:r w:rsidR="00D41981" w:rsidRPr="00E04887">
        <w:t>601HG(7)</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968</w:t>
      </w:r>
      <w:r w:rsidR="00D41981" w:rsidRPr="00E04887">
        <w:t xml:space="preserve">  At the end of subsection</w:t>
      </w:r>
      <w:r w:rsidR="00E04887" w:rsidRPr="00E04887">
        <w:t> </w:t>
      </w:r>
      <w:r w:rsidR="00D41981" w:rsidRPr="00E04887">
        <w:t>601HG(7)</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The lodgement must meet any requirements of the data standards.</w:t>
      </w:r>
    </w:p>
    <w:p w:rsidR="00D41981" w:rsidRPr="00E04887" w:rsidRDefault="00503DDC" w:rsidP="00E04887">
      <w:pPr>
        <w:pStyle w:val="ItemHead"/>
      </w:pPr>
      <w:r w:rsidRPr="00E04887">
        <w:t>969</w:t>
      </w:r>
      <w:r w:rsidR="00D41981" w:rsidRPr="00E04887">
        <w:t xml:space="preserve">  Section</w:t>
      </w:r>
      <w:r w:rsidR="00E04887" w:rsidRPr="00E04887">
        <w:t> </w:t>
      </w:r>
      <w:r w:rsidR="00D41981" w:rsidRPr="00E04887">
        <w:t>601HI</w:t>
      </w:r>
    </w:p>
    <w:p w:rsidR="00D41981" w:rsidRPr="00E04887" w:rsidRDefault="00D41981" w:rsidP="00E04887">
      <w:pPr>
        <w:pStyle w:val="Item"/>
      </w:pPr>
      <w:r w:rsidRPr="00E04887">
        <w:t>Before “If”, insert “(1)”.</w:t>
      </w:r>
    </w:p>
    <w:p w:rsidR="00D41981" w:rsidRPr="00E04887" w:rsidRDefault="00503DDC" w:rsidP="00E04887">
      <w:pPr>
        <w:pStyle w:val="ItemHead"/>
      </w:pPr>
      <w:r w:rsidRPr="00E04887">
        <w:t>970</w:t>
      </w:r>
      <w:r w:rsidR="00D41981" w:rsidRPr="00E04887">
        <w:t xml:space="preserve">  Section</w:t>
      </w:r>
      <w:r w:rsidR="00E04887" w:rsidRPr="00E04887">
        <w:t> </w:t>
      </w:r>
      <w:r w:rsidR="00D41981" w:rsidRPr="00E04887">
        <w:t>601HI</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971</w:t>
      </w:r>
      <w:r w:rsidR="00D41981" w:rsidRPr="00E04887">
        <w:t xml:space="preserve">  Section</w:t>
      </w:r>
      <w:r w:rsidR="00E04887" w:rsidRPr="00E04887">
        <w:t> </w:t>
      </w:r>
      <w:r w:rsidR="00D41981" w:rsidRPr="00E04887">
        <w:t>601HI</w:t>
      </w:r>
    </w:p>
    <w:p w:rsidR="00D41981" w:rsidRPr="00E04887" w:rsidRDefault="00D41981" w:rsidP="00E04887">
      <w:pPr>
        <w:pStyle w:val="Item"/>
      </w:pPr>
      <w:r w:rsidRPr="00E04887">
        <w:t>Omit “ASIC” (second occurring), substitute “The Registrar”.</w:t>
      </w:r>
    </w:p>
    <w:p w:rsidR="00D41981" w:rsidRPr="00E04887" w:rsidRDefault="00503DDC" w:rsidP="00E04887">
      <w:pPr>
        <w:pStyle w:val="ItemHead"/>
      </w:pPr>
      <w:r w:rsidRPr="00E04887">
        <w:t>972</w:t>
      </w:r>
      <w:r w:rsidR="00D41981" w:rsidRPr="00E04887">
        <w:t xml:space="preserve">  Section</w:t>
      </w:r>
      <w:r w:rsidR="00E04887" w:rsidRPr="00E04887">
        <w:t> </w:t>
      </w:r>
      <w:r w:rsidR="00D41981" w:rsidRPr="00E04887">
        <w:t>601HI</w:t>
      </w:r>
    </w:p>
    <w:p w:rsidR="00D41981" w:rsidRPr="00E04887" w:rsidRDefault="00D41981" w:rsidP="00E04887">
      <w:pPr>
        <w:pStyle w:val="Item"/>
      </w:pPr>
      <w:r w:rsidRPr="00E04887">
        <w:t>Before “the change complies”, insert “ASIC is satisfied that”.</w:t>
      </w:r>
    </w:p>
    <w:p w:rsidR="00D41981" w:rsidRPr="00E04887" w:rsidRDefault="00503DDC" w:rsidP="00E04887">
      <w:pPr>
        <w:pStyle w:val="ItemHead"/>
      </w:pPr>
      <w:r w:rsidRPr="00E04887">
        <w:t>973</w:t>
      </w:r>
      <w:r w:rsidR="00D41981" w:rsidRPr="00E04887">
        <w:t xml:space="preserve">  At the end of section</w:t>
      </w:r>
      <w:r w:rsidR="00E04887" w:rsidRPr="00E04887">
        <w:t> </w:t>
      </w:r>
      <w:r w:rsidR="00D41981" w:rsidRPr="00E04887">
        <w:t>601HI</w:t>
      </w:r>
    </w:p>
    <w:p w:rsidR="00D41981" w:rsidRPr="00E04887" w:rsidRDefault="00D41981" w:rsidP="00E04887">
      <w:pPr>
        <w:pStyle w:val="Item"/>
      </w:pPr>
      <w:r w:rsidRPr="00E04887">
        <w:t>Add:</w:t>
      </w:r>
    </w:p>
    <w:p w:rsidR="00D41981" w:rsidRPr="00E04887" w:rsidRDefault="00D41981" w:rsidP="00E04887">
      <w:pPr>
        <w:pStyle w:val="subsection"/>
      </w:pPr>
      <w:r w:rsidRPr="00E04887">
        <w:tab/>
        <w:t>(2)</w:t>
      </w:r>
      <w:r w:rsidRPr="00E04887">
        <w:tab/>
        <w:t>The request must meet any requirements of the data standards.</w:t>
      </w:r>
    </w:p>
    <w:p w:rsidR="00D41981" w:rsidRPr="00E04887" w:rsidRDefault="00503DDC" w:rsidP="00E04887">
      <w:pPr>
        <w:pStyle w:val="ItemHead"/>
      </w:pPr>
      <w:r w:rsidRPr="00E04887">
        <w:lastRenderedPageBreak/>
        <w:t>974</w:t>
      </w:r>
      <w:r w:rsidR="00D41981" w:rsidRPr="00E04887">
        <w:t xml:space="preserve">  Subsection</w:t>
      </w:r>
      <w:r w:rsidR="00E04887" w:rsidRPr="00E04887">
        <w:t> </w:t>
      </w:r>
      <w:r w:rsidR="00D41981" w:rsidRPr="00E04887">
        <w:t>601KB(5)</w:t>
      </w:r>
    </w:p>
    <w:p w:rsidR="00D41981" w:rsidRPr="00E04887" w:rsidRDefault="00D41981" w:rsidP="00E04887">
      <w:pPr>
        <w:pStyle w:val="Item"/>
      </w:pPr>
      <w:r w:rsidRPr="00E04887">
        <w:t>Omit “ASIC.”, substitute “the Registrar. The lodgement must meet any requirements of the data standards.”.</w:t>
      </w:r>
    </w:p>
    <w:p w:rsidR="00D41981" w:rsidRPr="00E04887" w:rsidRDefault="00503DDC" w:rsidP="00E04887">
      <w:pPr>
        <w:pStyle w:val="ItemHead"/>
      </w:pPr>
      <w:r w:rsidRPr="00E04887">
        <w:t>975</w:t>
      </w:r>
      <w:r w:rsidR="00D41981" w:rsidRPr="00E04887">
        <w:t xml:space="preserve">  Subsection</w:t>
      </w:r>
      <w:r w:rsidR="00E04887" w:rsidRPr="00E04887">
        <w:t> </w:t>
      </w:r>
      <w:r w:rsidR="00D41981" w:rsidRPr="00E04887">
        <w:t>601KE(3)</w:t>
      </w:r>
    </w:p>
    <w:p w:rsidR="00D41981" w:rsidRPr="00E04887" w:rsidRDefault="00D41981" w:rsidP="00E04887">
      <w:pPr>
        <w:pStyle w:val="Item"/>
      </w:pPr>
      <w:r w:rsidRPr="00E04887">
        <w:t>Omit “ASIC.”, substitute “the Registrar. The notice must meet any requirements of the data standards.”.</w:t>
      </w:r>
    </w:p>
    <w:p w:rsidR="00D41981" w:rsidRPr="00E04887" w:rsidRDefault="00503DDC" w:rsidP="00E04887">
      <w:pPr>
        <w:pStyle w:val="ItemHead"/>
      </w:pPr>
      <w:r w:rsidRPr="00E04887">
        <w:t>976</w:t>
      </w:r>
      <w:r w:rsidR="00D41981" w:rsidRPr="00E04887">
        <w:t xml:space="preserve">  Subsection</w:t>
      </w:r>
      <w:r w:rsidR="00E04887" w:rsidRPr="00E04887">
        <w:t> </w:t>
      </w:r>
      <w:r w:rsidR="00D41981" w:rsidRPr="00E04887">
        <w:t>601NC(2)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977</w:t>
      </w:r>
      <w:r w:rsidR="00D41981" w:rsidRPr="00E04887">
        <w:t xml:space="preserve">  After subsection</w:t>
      </w:r>
      <w:r w:rsidR="00E04887" w:rsidRPr="00E04887">
        <w:t> </w:t>
      </w:r>
      <w:r w:rsidR="00D41981" w:rsidRPr="00E04887">
        <w:t>601NC(2)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The giving of the notice to the Registrar must meet any requirements of the data standards.</w:t>
      </w:r>
    </w:p>
    <w:p w:rsidR="00D41981" w:rsidRPr="00E04887" w:rsidRDefault="00503DDC" w:rsidP="00E04887">
      <w:pPr>
        <w:pStyle w:val="ItemHead"/>
      </w:pPr>
      <w:r w:rsidRPr="00E04887">
        <w:t>978</w:t>
      </w:r>
      <w:r w:rsidR="00D41981" w:rsidRPr="00E04887">
        <w:t xml:space="preserve">  Subsection</w:t>
      </w:r>
      <w:r w:rsidR="00E04887" w:rsidRPr="00E04887">
        <w:t> </w:t>
      </w:r>
      <w:r w:rsidR="00D41981" w:rsidRPr="00E04887">
        <w:t>601PA(3)</w:t>
      </w:r>
    </w:p>
    <w:p w:rsidR="00D41981" w:rsidRPr="00E04887" w:rsidRDefault="00D41981" w:rsidP="00E04887">
      <w:pPr>
        <w:pStyle w:val="Item"/>
      </w:pPr>
      <w:r w:rsidRPr="00E04887">
        <w:t>Omit all the words after “proposed”, substitute “deregistration to the Registrar and the responsible entity”.</w:t>
      </w:r>
    </w:p>
    <w:p w:rsidR="00D41981" w:rsidRPr="00E04887" w:rsidRDefault="00503DDC" w:rsidP="00E04887">
      <w:pPr>
        <w:pStyle w:val="ItemHead"/>
      </w:pPr>
      <w:r w:rsidRPr="00E04887">
        <w:t>979</w:t>
      </w:r>
      <w:r w:rsidR="00D41981" w:rsidRPr="00E04887">
        <w:t xml:space="preserve">  After subsection</w:t>
      </w:r>
      <w:r w:rsidR="00E04887" w:rsidRPr="00E04887">
        <w:t> </w:t>
      </w:r>
      <w:r w:rsidR="00D41981" w:rsidRPr="00E04887">
        <w:t>601PA(3)</w:t>
      </w:r>
    </w:p>
    <w:p w:rsidR="00D41981" w:rsidRPr="00E04887" w:rsidRDefault="00D41981" w:rsidP="00E04887">
      <w:pPr>
        <w:pStyle w:val="Item"/>
      </w:pPr>
      <w:r w:rsidRPr="00E04887">
        <w:t>Insert:</w:t>
      </w:r>
    </w:p>
    <w:p w:rsidR="00D41981" w:rsidRPr="00E04887" w:rsidRDefault="00D41981" w:rsidP="00E04887">
      <w:pPr>
        <w:pStyle w:val="subsection"/>
      </w:pPr>
      <w:r w:rsidRPr="00E04887">
        <w:tab/>
        <w:t>(3A)</w:t>
      </w:r>
      <w:r w:rsidRPr="00E04887">
        <w:tab/>
        <w:t>The Registrar must</w:t>
      </w:r>
      <w:r w:rsidRPr="00E04887">
        <w:rPr>
          <w:i/>
        </w:rPr>
        <w:t xml:space="preserve"> </w:t>
      </w:r>
      <w:r w:rsidRPr="00E04887">
        <w:t>make a record, of the proposed deregistration, and make the notice available to the public.</w:t>
      </w:r>
    </w:p>
    <w:p w:rsidR="00D41981" w:rsidRPr="00E04887" w:rsidRDefault="00D41981" w:rsidP="00E04887">
      <w:pPr>
        <w:pStyle w:val="subsection"/>
      </w:pPr>
      <w:r w:rsidRPr="00E04887">
        <w:tab/>
        <w:t>(3B)</w:t>
      </w:r>
      <w:r w:rsidRPr="00E04887">
        <w:tab/>
        <w:t>Two months after the notice is made available, ASIC may deregister the scheme.</w:t>
      </w:r>
    </w:p>
    <w:p w:rsidR="00D41981" w:rsidRPr="00E04887" w:rsidRDefault="00503DDC" w:rsidP="00E04887">
      <w:pPr>
        <w:pStyle w:val="ItemHead"/>
      </w:pPr>
      <w:r w:rsidRPr="00E04887">
        <w:t>980</w:t>
      </w:r>
      <w:r w:rsidR="00D41981" w:rsidRPr="00E04887">
        <w:t xml:space="preserve">  Subparagraph 601PB(1)(e)(ii)</w:t>
      </w:r>
    </w:p>
    <w:p w:rsidR="00D41981" w:rsidRPr="00E04887" w:rsidRDefault="00D41981" w:rsidP="00E04887">
      <w:pPr>
        <w:pStyle w:val="Item"/>
      </w:pPr>
      <w:r w:rsidRPr="00E04887">
        <w:t>After “lodged”, insert “with ASIC or the Registrar”.</w:t>
      </w:r>
    </w:p>
    <w:p w:rsidR="00D41981" w:rsidRPr="00E04887" w:rsidRDefault="00503DDC" w:rsidP="00E04887">
      <w:pPr>
        <w:pStyle w:val="ItemHead"/>
      </w:pPr>
      <w:r w:rsidRPr="00E04887">
        <w:t>981</w:t>
      </w:r>
      <w:r w:rsidR="00D41981" w:rsidRPr="00E04887">
        <w:t xml:space="preserve">  Paragraph 601PB(2)(c)</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(c)</w:t>
      </w:r>
      <w:r w:rsidRPr="00E04887">
        <w:tab/>
        <w:t>to the Registrar; and</w:t>
      </w:r>
    </w:p>
    <w:p w:rsidR="00D41981" w:rsidRPr="00E04887" w:rsidRDefault="00503DDC" w:rsidP="00E04887">
      <w:pPr>
        <w:pStyle w:val="ItemHead"/>
      </w:pPr>
      <w:r w:rsidRPr="00E04887">
        <w:t>982</w:t>
      </w:r>
      <w:r w:rsidR="00D41981" w:rsidRPr="00E04887">
        <w:t xml:space="preserve">  After subsection</w:t>
      </w:r>
      <w:r w:rsidR="00E04887" w:rsidRPr="00E04887">
        <w:t> </w:t>
      </w:r>
      <w:r w:rsidR="00D41981" w:rsidRPr="00E04887">
        <w:t>601PB(2)</w:t>
      </w:r>
    </w:p>
    <w:p w:rsidR="00D41981" w:rsidRPr="00E04887" w:rsidRDefault="00D41981" w:rsidP="00E04887">
      <w:pPr>
        <w:pStyle w:val="Item"/>
      </w:pPr>
      <w:r w:rsidRPr="00E04887">
        <w:t>Insert:</w:t>
      </w:r>
    </w:p>
    <w:p w:rsidR="00D41981" w:rsidRPr="00E04887" w:rsidRDefault="00D41981" w:rsidP="00E04887">
      <w:pPr>
        <w:pStyle w:val="subsection"/>
      </w:pPr>
      <w:r w:rsidRPr="00E04887">
        <w:lastRenderedPageBreak/>
        <w:tab/>
        <w:t>(2A)</w:t>
      </w:r>
      <w:r w:rsidRPr="00E04887">
        <w:tab/>
        <w:t xml:space="preserve">The Registrar must, on being notified under </w:t>
      </w:r>
      <w:r w:rsidR="00E04887" w:rsidRPr="00E04887">
        <w:t>paragraph (</w:t>
      </w:r>
      <w:r w:rsidRPr="00E04887">
        <w:t>2)(c), make a record of the proposed deregistration.</w:t>
      </w:r>
    </w:p>
    <w:p w:rsidR="00D41981" w:rsidRPr="00E04887" w:rsidRDefault="00503DDC" w:rsidP="00E04887">
      <w:pPr>
        <w:pStyle w:val="ItemHead"/>
      </w:pPr>
      <w:r w:rsidRPr="00E04887">
        <w:t>983</w:t>
      </w:r>
      <w:r w:rsidR="00D41981" w:rsidRPr="00E04887">
        <w:t xml:space="preserve">  Paragraph 630(5)(c)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984</w:t>
      </w:r>
      <w:r w:rsidR="00D41981" w:rsidRPr="00E04887">
        <w:t xml:space="preserve">  After subsection</w:t>
      </w:r>
      <w:r w:rsidR="00E04887" w:rsidRPr="00E04887">
        <w:t> </w:t>
      </w:r>
      <w:r w:rsidR="00D41981" w:rsidRPr="00E04887">
        <w:t>630(5)</w:t>
      </w:r>
    </w:p>
    <w:p w:rsidR="00D41981" w:rsidRPr="00E04887" w:rsidRDefault="00D41981" w:rsidP="00E04887">
      <w:pPr>
        <w:pStyle w:val="Item"/>
      </w:pPr>
      <w:r w:rsidRPr="00E04887">
        <w:t>Insert:</w:t>
      </w:r>
    </w:p>
    <w:p w:rsidR="00D41981" w:rsidRPr="00E04887" w:rsidRDefault="00D41981" w:rsidP="00E04887">
      <w:pPr>
        <w:pStyle w:val="subsection"/>
      </w:pPr>
      <w:r w:rsidRPr="00E04887">
        <w:tab/>
        <w:t>(5A)</w:t>
      </w:r>
      <w:r w:rsidRPr="00E04887">
        <w:tab/>
        <w:t>The lodgement must meet any requirements of the data standards.</w:t>
      </w:r>
    </w:p>
    <w:p w:rsidR="00D41981" w:rsidRPr="00E04887" w:rsidRDefault="00503DDC" w:rsidP="00E04887">
      <w:pPr>
        <w:pStyle w:val="ItemHead"/>
      </w:pPr>
      <w:r w:rsidRPr="00E04887">
        <w:t>985</w:t>
      </w:r>
      <w:r w:rsidR="00D41981" w:rsidRPr="00E04887">
        <w:t xml:space="preserve">  Section</w:t>
      </w:r>
      <w:r w:rsidR="00E04887" w:rsidRPr="00E04887">
        <w:t> </w:t>
      </w:r>
      <w:r w:rsidR="00D41981" w:rsidRPr="00E04887">
        <w:t>632 (diagram)</w:t>
      </w:r>
    </w:p>
    <w:p w:rsidR="00D41981" w:rsidRPr="00E04887" w:rsidRDefault="00D41981" w:rsidP="00E04887">
      <w:pPr>
        <w:pStyle w:val="Item"/>
        <w:keepNext/>
      </w:pPr>
      <w:r w:rsidRPr="00E04887">
        <w:t>Omit “</w:t>
      </w:r>
      <w:r w:rsidR="00E04887" w:rsidRPr="00CC03C8">
        <w:rPr>
          <w:b/>
          <w:position w:val="6"/>
          <w:sz w:val="16"/>
        </w:rPr>
        <w:t>*</w:t>
      </w:r>
      <w:r w:rsidRPr="00CC03C8">
        <w:t xml:space="preserve"> </w:t>
      </w:r>
      <w:r w:rsidRPr="00E04887">
        <w:rPr>
          <w:b/>
        </w:rPr>
        <w:t>ASIC</w:t>
      </w:r>
      <w:r w:rsidRPr="00E04887">
        <w:t>” (wherever occurring), substitute “</w:t>
      </w:r>
      <w:r w:rsidR="00E04887" w:rsidRPr="00CC03C8">
        <w:rPr>
          <w:b/>
          <w:position w:val="6"/>
          <w:sz w:val="16"/>
        </w:rPr>
        <w:t>*</w:t>
      </w:r>
      <w:r w:rsidRPr="00CC03C8">
        <w:rPr>
          <w:b/>
        </w:rPr>
        <w:t xml:space="preserve"> Registrar</w:t>
      </w:r>
      <w:r w:rsidRPr="00E04887">
        <w:t>”.</w:t>
      </w:r>
    </w:p>
    <w:p w:rsidR="00D41981" w:rsidRPr="00E04887" w:rsidRDefault="00503DDC" w:rsidP="00E04887">
      <w:pPr>
        <w:pStyle w:val="ItemHead"/>
      </w:pPr>
      <w:r w:rsidRPr="00E04887">
        <w:t>986</w:t>
      </w:r>
      <w:r w:rsidR="00D41981" w:rsidRPr="00E04887">
        <w:t xml:space="preserve">  Subsection</w:t>
      </w:r>
      <w:r w:rsidR="00E04887" w:rsidRPr="00E04887">
        <w:t> </w:t>
      </w:r>
      <w:r w:rsidR="00D41981" w:rsidRPr="00E04887">
        <w:t>633(1) (table items</w:t>
      </w:r>
      <w:r w:rsidR="00E04887" w:rsidRPr="00E04887">
        <w:t> </w:t>
      </w:r>
      <w:r w:rsidR="00D41981" w:rsidRPr="00E04887">
        <w:t>2, 4, 6, 9 and 13, column headed “Step</w:t>
      </w:r>
      <w:bookmarkStart w:id="166" w:name="BK_S3P159L4C13"/>
      <w:bookmarkEnd w:id="166"/>
      <w:r w:rsidR="00D41981" w:rsidRPr="00E04887">
        <w:t>s”)</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987</w:t>
      </w:r>
      <w:r w:rsidR="00D41981" w:rsidRPr="00E04887">
        <w:t xml:space="preserve">  After subsection</w:t>
      </w:r>
      <w:r w:rsidR="00E04887" w:rsidRPr="00E04887">
        <w:t> </w:t>
      </w:r>
      <w:r w:rsidR="00D41981" w:rsidRPr="00E04887">
        <w:t>633(1)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Lodgement of a copy of a document under table item</w:t>
      </w:r>
      <w:r w:rsidR="00E04887" w:rsidRPr="00E04887">
        <w:t> </w:t>
      </w:r>
      <w:r w:rsidRPr="00E04887">
        <w:t>2 or 13 must meet any requirements of the data standards.</w:t>
      </w:r>
    </w:p>
    <w:p w:rsidR="00D41981" w:rsidRPr="00E04887" w:rsidRDefault="00D41981" w:rsidP="00E04887">
      <w:pPr>
        <w:pStyle w:val="subsection"/>
      </w:pPr>
      <w:r w:rsidRPr="00E04887">
        <w:tab/>
        <w:t>(1B)</w:t>
      </w:r>
      <w:r w:rsidRPr="00E04887">
        <w:tab/>
        <w:t>A notice mentioned in table item</w:t>
      </w:r>
      <w:r w:rsidR="00E04887" w:rsidRPr="00E04887">
        <w:t> </w:t>
      </w:r>
      <w:r w:rsidRPr="00E04887">
        <w:t>4 or 9 must meet any requirements of the data standards.</w:t>
      </w:r>
    </w:p>
    <w:p w:rsidR="00D41981" w:rsidRPr="00E04887" w:rsidRDefault="00503DDC" w:rsidP="00E04887">
      <w:pPr>
        <w:pStyle w:val="ItemHead"/>
      </w:pPr>
      <w:r w:rsidRPr="00E04887">
        <w:t>988</w:t>
      </w:r>
      <w:r w:rsidR="00D41981" w:rsidRPr="00E04887">
        <w:t xml:space="preserve">  Paragraph 633(4)(b)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989</w:t>
      </w:r>
      <w:r w:rsidR="00D41981" w:rsidRPr="00E04887">
        <w:t xml:space="preserve">  After subsection</w:t>
      </w:r>
      <w:r w:rsidR="00E04887" w:rsidRPr="00E04887">
        <w:t> </w:t>
      </w:r>
      <w:r w:rsidR="00D41981" w:rsidRPr="00E04887">
        <w:t>633(4)</w:t>
      </w:r>
    </w:p>
    <w:p w:rsidR="00D41981" w:rsidRPr="00E04887" w:rsidRDefault="00D41981" w:rsidP="00E04887">
      <w:pPr>
        <w:pStyle w:val="Item"/>
      </w:pPr>
      <w:r w:rsidRPr="00E04887">
        <w:t>Insert:</w:t>
      </w:r>
    </w:p>
    <w:p w:rsidR="00D41981" w:rsidRPr="00E04887" w:rsidRDefault="00D41981" w:rsidP="00E04887">
      <w:pPr>
        <w:pStyle w:val="subsection"/>
      </w:pPr>
      <w:r w:rsidRPr="00E04887">
        <w:tab/>
        <w:t>(4A)</w:t>
      </w:r>
      <w:r w:rsidRPr="00E04887">
        <w:tab/>
        <w:t>If the notice is lodged with the Registrar, it must meet any requirements of the data standards.</w:t>
      </w:r>
    </w:p>
    <w:p w:rsidR="00D41981" w:rsidRPr="00E04887" w:rsidRDefault="00503DDC" w:rsidP="00E04887">
      <w:pPr>
        <w:pStyle w:val="ItemHead"/>
      </w:pPr>
      <w:r w:rsidRPr="00E04887">
        <w:lastRenderedPageBreak/>
        <w:t>990</w:t>
      </w:r>
      <w:r w:rsidR="00D41981" w:rsidRPr="00E04887">
        <w:t xml:space="preserve">  Section</w:t>
      </w:r>
      <w:r w:rsidR="00E04887" w:rsidRPr="00E04887">
        <w:t> </w:t>
      </w:r>
      <w:r w:rsidR="00D41981" w:rsidRPr="00E04887">
        <w:t>634 (diagram)</w:t>
      </w:r>
    </w:p>
    <w:p w:rsidR="00D41981" w:rsidRPr="00E04887" w:rsidRDefault="00D41981" w:rsidP="00E04887">
      <w:pPr>
        <w:pStyle w:val="Item"/>
        <w:keepNext/>
      </w:pPr>
      <w:r w:rsidRPr="00E04887">
        <w:t>Omit “</w:t>
      </w:r>
      <w:r w:rsidR="00E04887" w:rsidRPr="00E04887">
        <w:rPr>
          <w:b/>
          <w:position w:val="6"/>
          <w:sz w:val="16"/>
        </w:rPr>
        <w:t>*</w:t>
      </w:r>
      <w:r w:rsidRPr="00E04887">
        <w:rPr>
          <w:b/>
        </w:rPr>
        <w:t xml:space="preserve"> ASIC</w:t>
      </w:r>
      <w:r w:rsidRPr="00E04887">
        <w:t>” (wherever occurring), substitute “</w:t>
      </w:r>
      <w:r w:rsidR="00E04887" w:rsidRPr="00CC03C8">
        <w:rPr>
          <w:b/>
          <w:position w:val="6"/>
          <w:sz w:val="16"/>
        </w:rPr>
        <w:t>*</w:t>
      </w:r>
      <w:r w:rsidRPr="00CC03C8">
        <w:rPr>
          <w:b/>
        </w:rPr>
        <w:t xml:space="preserve"> Registrar</w:t>
      </w:r>
      <w:r w:rsidRPr="00E04887">
        <w:t>”.</w:t>
      </w:r>
    </w:p>
    <w:p w:rsidR="00D41981" w:rsidRPr="00E04887" w:rsidRDefault="00503DDC" w:rsidP="00E04887">
      <w:pPr>
        <w:pStyle w:val="ItemHead"/>
      </w:pPr>
      <w:r w:rsidRPr="00E04887">
        <w:t>991</w:t>
      </w:r>
      <w:r w:rsidR="00D41981" w:rsidRPr="00E04887">
        <w:t xml:space="preserve">  Subsection</w:t>
      </w:r>
      <w:r w:rsidR="00E04887" w:rsidRPr="00E04887">
        <w:t> </w:t>
      </w:r>
      <w:r w:rsidR="00D41981" w:rsidRPr="00E04887">
        <w:t>635(1)</w:t>
      </w:r>
    </w:p>
    <w:p w:rsidR="00D41981" w:rsidRPr="00E04887" w:rsidRDefault="00D41981" w:rsidP="00E04887">
      <w:pPr>
        <w:pStyle w:val="Item"/>
      </w:pPr>
      <w:r w:rsidRPr="00E04887">
        <w:t>After “bid is made.”, insert “Lodgement of a copy of a document mentioned in the table must meet any requirements of the data standards.”.</w:t>
      </w:r>
    </w:p>
    <w:p w:rsidR="00D41981" w:rsidRPr="00E04887" w:rsidRDefault="00503DDC" w:rsidP="00E04887">
      <w:pPr>
        <w:pStyle w:val="ItemHead"/>
      </w:pPr>
      <w:r w:rsidRPr="00E04887">
        <w:t>992</w:t>
      </w:r>
      <w:r w:rsidR="00D41981" w:rsidRPr="00E04887">
        <w:t xml:space="preserve">  Subsection</w:t>
      </w:r>
      <w:r w:rsidR="00E04887" w:rsidRPr="00E04887">
        <w:t> </w:t>
      </w:r>
      <w:r w:rsidR="00D41981" w:rsidRPr="00E04887">
        <w:t>635(1) (table items</w:t>
      </w:r>
      <w:r w:rsidR="00E04887" w:rsidRPr="00E04887">
        <w:t> </w:t>
      </w:r>
      <w:r w:rsidR="00D41981" w:rsidRPr="00E04887">
        <w:t>5, 7 and 12, column headed “Step</w:t>
      </w:r>
      <w:bookmarkStart w:id="167" w:name="BK_S3P159L25C13"/>
      <w:bookmarkEnd w:id="167"/>
      <w:r w:rsidR="00D41981" w:rsidRPr="00E04887">
        <w:t>s”)</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993</w:t>
      </w:r>
      <w:r w:rsidR="00D41981" w:rsidRPr="00E04887">
        <w:t xml:space="preserve">  Paragraph 636(1)(e)</w:t>
      </w:r>
    </w:p>
    <w:p w:rsidR="00D41981" w:rsidRPr="00E04887" w:rsidRDefault="00D41981" w:rsidP="00E04887">
      <w:pPr>
        <w:pStyle w:val="Item"/>
      </w:pPr>
      <w:r w:rsidRPr="00E04887">
        <w:t>Omit “ASIC” (first occurring), substitute “the Registrar”.</w:t>
      </w:r>
    </w:p>
    <w:p w:rsidR="00D41981" w:rsidRPr="00E04887" w:rsidRDefault="00503DDC" w:rsidP="00E04887">
      <w:pPr>
        <w:pStyle w:val="ItemHead"/>
      </w:pPr>
      <w:r w:rsidRPr="00E04887">
        <w:t>994</w:t>
      </w:r>
      <w:r w:rsidR="00D41981" w:rsidRPr="00E04887">
        <w:t xml:space="preserve">  Paragraph 636(1)(e)</w:t>
      </w:r>
    </w:p>
    <w:p w:rsidR="00D41981" w:rsidRPr="00E04887" w:rsidRDefault="00D41981" w:rsidP="00E04887">
      <w:pPr>
        <w:pStyle w:val="Item"/>
      </w:pPr>
      <w:r w:rsidRPr="00E04887">
        <w:t>Omit “ASIC takes no”, substitute “neither ASIC nor the Registrar takes”.</w:t>
      </w:r>
    </w:p>
    <w:p w:rsidR="00D41981" w:rsidRPr="00E04887" w:rsidRDefault="00503DDC" w:rsidP="00E04887">
      <w:pPr>
        <w:pStyle w:val="ItemHead"/>
      </w:pPr>
      <w:r w:rsidRPr="00E04887">
        <w:t>995</w:t>
      </w:r>
      <w:r w:rsidR="00D41981" w:rsidRPr="00E04887">
        <w:t xml:space="preserve">  After subsection</w:t>
      </w:r>
      <w:r w:rsidR="00E04887" w:rsidRPr="00E04887">
        <w:t> </w:t>
      </w:r>
      <w:r w:rsidR="00D41981" w:rsidRPr="00E04887">
        <w:t>636(1)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Lodgement of the bidder’s statement must meet any requirements of the data standards.</w:t>
      </w:r>
    </w:p>
    <w:p w:rsidR="00D41981" w:rsidRPr="00E04887" w:rsidRDefault="00503DDC" w:rsidP="00E04887">
      <w:pPr>
        <w:pStyle w:val="ItemHead"/>
      </w:pPr>
      <w:r w:rsidRPr="00E04887">
        <w:t>996</w:t>
      </w:r>
      <w:r w:rsidR="00D41981" w:rsidRPr="00E04887">
        <w:t xml:space="preserve">  Paragraph 636(3)(c)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997</w:t>
      </w:r>
      <w:r w:rsidR="00D41981" w:rsidRPr="00E04887">
        <w:t xml:space="preserve">  Subsections</w:t>
      </w:r>
      <w:r w:rsidR="00E04887" w:rsidRPr="00E04887">
        <w:t> </w:t>
      </w:r>
      <w:r w:rsidR="00D41981" w:rsidRPr="00E04887">
        <w:t>637(1) and (2)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998</w:t>
      </w:r>
      <w:r w:rsidR="00D41981" w:rsidRPr="00E04887">
        <w:t xml:space="preserve">  After subsection</w:t>
      </w:r>
      <w:r w:rsidR="00E04887" w:rsidRPr="00E04887">
        <w:t> </w:t>
      </w:r>
      <w:r w:rsidR="00D41981" w:rsidRPr="00E04887">
        <w:t>638(1)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(1AA)</w:t>
      </w:r>
      <w:r w:rsidRPr="00E04887">
        <w:tab/>
        <w:t>Lodgement of the statement must meet any requirements of the data standards.</w:t>
      </w:r>
    </w:p>
    <w:p w:rsidR="00D41981" w:rsidRPr="00E04887" w:rsidRDefault="00503DDC" w:rsidP="00E04887">
      <w:pPr>
        <w:pStyle w:val="ItemHead"/>
      </w:pPr>
      <w:r w:rsidRPr="00E04887">
        <w:lastRenderedPageBreak/>
        <w:t>999</w:t>
      </w:r>
      <w:r w:rsidR="00D41981" w:rsidRPr="00E04887">
        <w:t xml:space="preserve">  Paragraph 638(5)(c)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1000</w:t>
      </w:r>
      <w:r w:rsidR="00D41981" w:rsidRPr="00E04887">
        <w:t xml:space="preserve">  Subsections</w:t>
      </w:r>
      <w:r w:rsidR="00E04887" w:rsidRPr="00E04887">
        <w:t> </w:t>
      </w:r>
      <w:r w:rsidR="00D41981" w:rsidRPr="00E04887">
        <w:t>639(1) and (2)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1001</w:t>
      </w:r>
      <w:r w:rsidR="00D41981" w:rsidRPr="00E04887">
        <w:t xml:space="preserve">  At the end of subparagraphs</w:t>
      </w:r>
      <w:r w:rsidR="00E04887" w:rsidRPr="00E04887">
        <w:t> </w:t>
      </w:r>
      <w:r w:rsidR="00D41981" w:rsidRPr="00E04887">
        <w:t>643(1)(c)(i) and 644(1)(c)(i)</w:t>
      </w:r>
    </w:p>
    <w:p w:rsidR="00D41981" w:rsidRPr="00E04887" w:rsidRDefault="00D41981" w:rsidP="00E04887">
      <w:pPr>
        <w:pStyle w:val="Item"/>
      </w:pPr>
      <w:r w:rsidRPr="00E04887">
        <w:t>Add “with the Registrar”.</w:t>
      </w:r>
    </w:p>
    <w:p w:rsidR="00D41981" w:rsidRPr="00E04887" w:rsidRDefault="00503DDC" w:rsidP="00E04887">
      <w:pPr>
        <w:pStyle w:val="ItemHead"/>
      </w:pPr>
      <w:r w:rsidRPr="00E04887">
        <w:t>1002</w:t>
      </w:r>
      <w:r w:rsidR="00D41981" w:rsidRPr="00E04887">
        <w:t xml:space="preserve">  Paragraph 645(1)(c)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1003</w:t>
      </w:r>
      <w:r w:rsidR="00D41981" w:rsidRPr="00E04887">
        <w:t xml:space="preserve">  Subsections</w:t>
      </w:r>
      <w:r w:rsidR="00E04887" w:rsidRPr="00E04887">
        <w:t> </w:t>
      </w:r>
      <w:r w:rsidR="00D41981" w:rsidRPr="00E04887">
        <w:t>645(2), (3) and (4)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1004</w:t>
      </w:r>
      <w:r w:rsidR="00D41981" w:rsidRPr="00E04887">
        <w:t xml:space="preserve">  Section</w:t>
      </w:r>
      <w:r w:rsidR="00E04887" w:rsidRPr="00E04887">
        <w:t> </w:t>
      </w:r>
      <w:r w:rsidR="00D41981" w:rsidRPr="00E04887">
        <w:t>646</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1005</w:t>
      </w:r>
      <w:r w:rsidR="00D41981" w:rsidRPr="00E04887">
        <w:t xml:space="preserve">  Paragraph 647(3)(a)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1006</w:t>
      </w:r>
      <w:r w:rsidR="00D41981" w:rsidRPr="00E04887">
        <w:t xml:space="preserve">  After subsection</w:t>
      </w:r>
      <w:r w:rsidR="00E04887" w:rsidRPr="00E04887">
        <w:t> </w:t>
      </w:r>
      <w:r w:rsidR="00D41981" w:rsidRPr="00E04887">
        <w:t>647(3)</w:t>
      </w:r>
    </w:p>
    <w:p w:rsidR="00D41981" w:rsidRPr="00E04887" w:rsidRDefault="00D41981" w:rsidP="00E04887">
      <w:pPr>
        <w:pStyle w:val="Item"/>
      </w:pPr>
      <w:r w:rsidRPr="00E04887">
        <w:t>Insert:</w:t>
      </w:r>
    </w:p>
    <w:p w:rsidR="00D41981" w:rsidRPr="00E04887" w:rsidRDefault="00D41981" w:rsidP="00E04887">
      <w:pPr>
        <w:pStyle w:val="subsection"/>
      </w:pPr>
      <w:r w:rsidRPr="00E04887">
        <w:tab/>
        <w:t>(3A)</w:t>
      </w:r>
      <w:r w:rsidRPr="00E04887">
        <w:tab/>
        <w:t>Lodgement of a supplementary statement must meet any requirements of the data standards.</w:t>
      </w:r>
    </w:p>
    <w:p w:rsidR="00D41981" w:rsidRPr="00E04887" w:rsidRDefault="00503DDC" w:rsidP="00E04887">
      <w:pPr>
        <w:pStyle w:val="ItemHead"/>
      </w:pPr>
      <w:r w:rsidRPr="00E04887">
        <w:t>1007</w:t>
      </w:r>
      <w:r w:rsidR="00D41981" w:rsidRPr="00E04887">
        <w:t xml:space="preserve">  Subsection</w:t>
      </w:r>
      <w:r w:rsidR="00E04887" w:rsidRPr="00E04887">
        <w:t> </w:t>
      </w:r>
      <w:r w:rsidR="00D41981" w:rsidRPr="00E04887">
        <w:t>648G(9)</w:t>
      </w:r>
    </w:p>
    <w:p w:rsidR="00D41981" w:rsidRPr="00E04887" w:rsidRDefault="00D41981" w:rsidP="00E04887">
      <w:pPr>
        <w:pStyle w:val="Item"/>
      </w:pPr>
      <w:r w:rsidRPr="00E04887">
        <w:t>Omit “ASIC.”, substitute “the Registrar. Lodgement must meet any requirements of the data standards.”.</w:t>
      </w:r>
    </w:p>
    <w:p w:rsidR="00D41981" w:rsidRPr="00E04887" w:rsidRDefault="00503DDC" w:rsidP="00E04887">
      <w:pPr>
        <w:pStyle w:val="ItemHead"/>
      </w:pPr>
      <w:r w:rsidRPr="00E04887">
        <w:t>1008</w:t>
      </w:r>
      <w:r w:rsidR="00D41981" w:rsidRPr="00E04887">
        <w:t xml:space="preserve">  Paragraphs 649C(1)(a) and (2)(b)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1009</w:t>
      </w:r>
      <w:r w:rsidR="00D41981" w:rsidRPr="00E04887">
        <w:t xml:space="preserve">  After subsection</w:t>
      </w:r>
      <w:r w:rsidR="00E04887" w:rsidRPr="00E04887">
        <w:t> </w:t>
      </w:r>
      <w:r w:rsidR="00D41981" w:rsidRPr="00E04887">
        <w:t>649C(2)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The notice must meet any requirements of the data standards.</w:t>
      </w:r>
    </w:p>
    <w:p w:rsidR="00D41981" w:rsidRPr="00E04887" w:rsidRDefault="00503DDC" w:rsidP="00E04887">
      <w:pPr>
        <w:pStyle w:val="ItemHead"/>
      </w:pPr>
      <w:r w:rsidRPr="00E04887">
        <w:lastRenderedPageBreak/>
        <w:t>1010</w:t>
      </w:r>
      <w:r w:rsidR="00D41981" w:rsidRPr="00E04887">
        <w:t xml:space="preserve">  Paragraphs 650C(2)(a) and 650D(1)(b)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1011</w:t>
      </w:r>
      <w:r w:rsidR="00D41981" w:rsidRPr="00E04887">
        <w:t xml:space="preserve">  After subsection</w:t>
      </w:r>
      <w:r w:rsidR="00E04887" w:rsidRPr="00E04887">
        <w:t> </w:t>
      </w:r>
      <w:r w:rsidR="00D41981" w:rsidRPr="00E04887">
        <w:t>650D(1)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Lodgement of the notice must meet any requirements of the data standards.</w:t>
      </w:r>
    </w:p>
    <w:p w:rsidR="00D41981" w:rsidRPr="00E04887" w:rsidRDefault="00503DDC" w:rsidP="00E04887">
      <w:pPr>
        <w:pStyle w:val="ItemHead"/>
      </w:pPr>
      <w:r w:rsidRPr="00E04887">
        <w:t>1012</w:t>
      </w:r>
      <w:r w:rsidR="00D41981" w:rsidRPr="00E04887">
        <w:t xml:space="preserve">  Paragraph 650D(4)(a)</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(a)</w:t>
      </w:r>
      <w:r w:rsidRPr="00E04887">
        <w:tab/>
        <w:t>the notice was lodged with the Registrar on a specified date; and</w:t>
      </w:r>
    </w:p>
    <w:p w:rsidR="00D41981" w:rsidRPr="00E04887" w:rsidRDefault="00503DDC" w:rsidP="00E04887">
      <w:pPr>
        <w:pStyle w:val="ItemHead"/>
      </w:pPr>
      <w:r w:rsidRPr="00E04887">
        <w:t>1013</w:t>
      </w:r>
      <w:r w:rsidR="00D41981" w:rsidRPr="00E04887">
        <w:t xml:space="preserve">  Paragraph 650D(4)(b)</w:t>
      </w:r>
    </w:p>
    <w:p w:rsidR="00D41981" w:rsidRPr="00E04887" w:rsidRDefault="00D41981" w:rsidP="00E04887">
      <w:pPr>
        <w:pStyle w:val="Item"/>
      </w:pPr>
      <w:r w:rsidRPr="00E04887">
        <w:t>Omit “ASIC takes no”, substitute “neither ASIC nor the Registrar takes”.</w:t>
      </w:r>
    </w:p>
    <w:p w:rsidR="00D41981" w:rsidRPr="00E04887" w:rsidRDefault="00503DDC" w:rsidP="00E04887">
      <w:pPr>
        <w:pStyle w:val="ItemHead"/>
      </w:pPr>
      <w:r w:rsidRPr="00E04887">
        <w:t>1014</w:t>
      </w:r>
      <w:r w:rsidR="00D41981" w:rsidRPr="00E04887">
        <w:t xml:space="preserve">  Paragraph 650F(3)(b)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1015</w:t>
      </w:r>
      <w:r w:rsidR="00D41981" w:rsidRPr="00E04887">
        <w:t xml:space="preserve">  After subsection</w:t>
      </w:r>
      <w:r w:rsidR="00E04887" w:rsidRPr="00E04887">
        <w:t> </w:t>
      </w:r>
      <w:r w:rsidR="00D41981" w:rsidRPr="00E04887">
        <w:t>650F(3)</w:t>
      </w:r>
    </w:p>
    <w:p w:rsidR="00D41981" w:rsidRPr="00E04887" w:rsidRDefault="00D41981" w:rsidP="00E04887">
      <w:pPr>
        <w:pStyle w:val="Item"/>
      </w:pPr>
      <w:r w:rsidRPr="00E04887">
        <w:t>Insert:</w:t>
      </w:r>
    </w:p>
    <w:p w:rsidR="00D41981" w:rsidRPr="00E04887" w:rsidRDefault="00D41981" w:rsidP="00E04887">
      <w:pPr>
        <w:pStyle w:val="subsection"/>
      </w:pPr>
      <w:r w:rsidRPr="00E04887">
        <w:tab/>
        <w:t>(3A)</w:t>
      </w:r>
      <w:r w:rsidRPr="00E04887">
        <w:tab/>
        <w:t>If the notice is lodged with the Registrar, the lodgement must meet any requirements of the data standards.</w:t>
      </w:r>
    </w:p>
    <w:p w:rsidR="00D41981" w:rsidRPr="00E04887" w:rsidRDefault="00503DDC" w:rsidP="00E04887">
      <w:pPr>
        <w:pStyle w:val="ItemHead"/>
      </w:pPr>
      <w:r w:rsidRPr="00E04887">
        <w:t>1016</w:t>
      </w:r>
      <w:r w:rsidR="00D41981" w:rsidRPr="00E04887">
        <w:t xml:space="preserve">  Section</w:t>
      </w:r>
      <w:r w:rsidR="00E04887" w:rsidRPr="00E04887">
        <w:t> </w:t>
      </w:r>
      <w:r w:rsidR="00D41981" w:rsidRPr="00E04887">
        <w:t>654B</w:t>
      </w:r>
    </w:p>
    <w:p w:rsidR="00D41981" w:rsidRPr="00E04887" w:rsidRDefault="00D41981" w:rsidP="00E04887">
      <w:pPr>
        <w:pStyle w:val="Item"/>
      </w:pPr>
      <w:r w:rsidRPr="00E04887">
        <w:t>Omit “lodged”</w:t>
      </w:r>
      <w:r w:rsidR="002D4FBE" w:rsidRPr="00E04887">
        <w:t xml:space="preserve"> (wherever occurring)</w:t>
      </w:r>
      <w:r w:rsidRPr="00E04887">
        <w:t>, substitute “given”.</w:t>
      </w:r>
    </w:p>
    <w:p w:rsidR="00D41981" w:rsidRPr="00E04887" w:rsidRDefault="00503DDC" w:rsidP="00E04887">
      <w:pPr>
        <w:pStyle w:val="ItemHead"/>
      </w:pPr>
      <w:r w:rsidRPr="00E04887">
        <w:t>1017</w:t>
      </w:r>
      <w:r w:rsidR="00D41981" w:rsidRPr="00E04887">
        <w:t xml:space="preserve">  Paragraph 654C(3)(b)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1018</w:t>
      </w:r>
      <w:r w:rsidR="00D41981" w:rsidRPr="00E04887">
        <w:t xml:space="preserve">  After subsection</w:t>
      </w:r>
      <w:r w:rsidR="00E04887" w:rsidRPr="00E04887">
        <w:t> </w:t>
      </w:r>
      <w:r w:rsidR="00D41981" w:rsidRPr="00E04887">
        <w:t>654C(3)</w:t>
      </w:r>
    </w:p>
    <w:p w:rsidR="00D41981" w:rsidRPr="00E04887" w:rsidRDefault="00D41981" w:rsidP="00E04887">
      <w:pPr>
        <w:pStyle w:val="Item"/>
      </w:pPr>
      <w:r w:rsidRPr="00E04887">
        <w:t>Insert:</w:t>
      </w:r>
    </w:p>
    <w:p w:rsidR="00D41981" w:rsidRPr="00E04887" w:rsidRDefault="00D41981" w:rsidP="00E04887">
      <w:pPr>
        <w:pStyle w:val="subsection"/>
      </w:pPr>
      <w:r w:rsidRPr="00E04887">
        <w:tab/>
        <w:t>(3A)</w:t>
      </w:r>
      <w:r w:rsidRPr="00E04887">
        <w:tab/>
        <w:t>The lodgement must meet any requirements of the data standards.</w:t>
      </w:r>
    </w:p>
    <w:p w:rsidR="00D41981" w:rsidRPr="00E04887" w:rsidRDefault="00503DDC" w:rsidP="00E04887">
      <w:pPr>
        <w:pStyle w:val="ItemHead"/>
      </w:pPr>
      <w:r w:rsidRPr="00E04887">
        <w:lastRenderedPageBreak/>
        <w:t>1019</w:t>
      </w:r>
      <w:r w:rsidR="00D41981" w:rsidRPr="00E04887">
        <w:t xml:space="preserve">  Subsection</w:t>
      </w:r>
      <w:r w:rsidR="00E04887" w:rsidRPr="00E04887">
        <w:t> </w:t>
      </w:r>
      <w:r w:rsidR="00D41981" w:rsidRPr="00E04887">
        <w:t>660B(3)</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1020</w:t>
      </w:r>
      <w:r w:rsidR="00D41981" w:rsidRPr="00E04887">
        <w:t xml:space="preserve">  Paragraph 661B(1)(a)</w:t>
      </w:r>
    </w:p>
    <w:p w:rsidR="00D41981" w:rsidRPr="00E04887" w:rsidRDefault="00D41981" w:rsidP="00E04887">
      <w:pPr>
        <w:pStyle w:val="Item"/>
      </w:pPr>
      <w:r w:rsidRPr="00E04887">
        <w:t>Omit “in the prescribed form”.</w:t>
      </w:r>
    </w:p>
    <w:p w:rsidR="00D41981" w:rsidRPr="00E04887" w:rsidRDefault="00503DDC" w:rsidP="00E04887">
      <w:pPr>
        <w:pStyle w:val="ItemHead"/>
      </w:pPr>
      <w:r w:rsidRPr="00E04887">
        <w:t>1021</w:t>
      </w:r>
      <w:r w:rsidR="00D41981" w:rsidRPr="00E04887">
        <w:t xml:space="preserve">  At the end of paragraph</w:t>
      </w:r>
      <w:r w:rsidR="00E04887" w:rsidRPr="00E04887">
        <w:t> </w:t>
      </w:r>
      <w:r w:rsidR="00D41981" w:rsidRPr="00E04887">
        <w:t>661B(1)(a)</w:t>
      </w:r>
    </w:p>
    <w:p w:rsidR="00D41981" w:rsidRPr="00E04887" w:rsidRDefault="00D41981" w:rsidP="00E04887">
      <w:pPr>
        <w:pStyle w:val="Item"/>
      </w:pPr>
      <w:r w:rsidRPr="00E04887">
        <w:t>Add:</w:t>
      </w:r>
    </w:p>
    <w:p w:rsidR="00D41981" w:rsidRPr="00E04887" w:rsidRDefault="00D41981" w:rsidP="00E04887">
      <w:pPr>
        <w:pStyle w:val="paragraphsub"/>
      </w:pPr>
      <w:r w:rsidRPr="00E04887">
        <w:tab/>
        <w:t>(iii)</w:t>
      </w:r>
      <w:r w:rsidRPr="00E04887">
        <w:tab/>
        <w:t>meets any requirements of the data standards; and</w:t>
      </w:r>
    </w:p>
    <w:p w:rsidR="00D41981" w:rsidRPr="00E04887" w:rsidRDefault="00503DDC" w:rsidP="00E04887">
      <w:pPr>
        <w:pStyle w:val="ItemHead"/>
      </w:pPr>
      <w:r w:rsidRPr="00E04887">
        <w:t>1022</w:t>
      </w:r>
      <w:r w:rsidR="00D41981" w:rsidRPr="00E04887">
        <w:t xml:space="preserve">  Paragraphs 661B(1)(b) and (d)</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1023</w:t>
      </w:r>
      <w:r w:rsidR="00D41981" w:rsidRPr="00E04887">
        <w:t xml:space="preserve">  Subsection</w:t>
      </w:r>
      <w:r w:rsidR="00E04887" w:rsidRPr="00E04887">
        <w:t> </w:t>
      </w:r>
      <w:r w:rsidR="00D41981" w:rsidRPr="00E04887">
        <w:t>661B(1) (note)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1024</w:t>
      </w:r>
      <w:r w:rsidR="00D41981" w:rsidRPr="00E04887">
        <w:t xml:space="preserve">  Paragraph 661B(2)(b)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1025</w:t>
      </w:r>
      <w:r w:rsidR="00D41981" w:rsidRPr="00E04887">
        <w:t xml:space="preserve">  Subsection</w:t>
      </w:r>
      <w:r w:rsidR="00E04887" w:rsidRPr="00E04887">
        <w:t> </w:t>
      </w:r>
      <w:r w:rsidR="00D41981" w:rsidRPr="00E04887">
        <w:t>661D(1)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1026</w:t>
      </w:r>
      <w:r w:rsidR="00D41981" w:rsidRPr="00E04887">
        <w:t xml:space="preserve">  Paragraph 662B(1)(a)</w:t>
      </w:r>
    </w:p>
    <w:p w:rsidR="00D41981" w:rsidRPr="00E04887" w:rsidRDefault="00D41981" w:rsidP="00E04887">
      <w:pPr>
        <w:pStyle w:val="Item"/>
      </w:pPr>
      <w:r w:rsidRPr="00E04887">
        <w:t>Omit “in the prescribed form”.</w:t>
      </w:r>
    </w:p>
    <w:p w:rsidR="00D41981" w:rsidRPr="00E04887" w:rsidRDefault="00503DDC" w:rsidP="00E04887">
      <w:pPr>
        <w:pStyle w:val="ItemHead"/>
      </w:pPr>
      <w:r w:rsidRPr="00E04887">
        <w:t>1027</w:t>
      </w:r>
      <w:r w:rsidR="00D41981" w:rsidRPr="00E04887">
        <w:t xml:space="preserve">  At the end of paragraph</w:t>
      </w:r>
      <w:r w:rsidR="00E04887" w:rsidRPr="00E04887">
        <w:t> </w:t>
      </w:r>
      <w:r w:rsidR="00D41981" w:rsidRPr="00E04887">
        <w:t>662B(1)(a)</w:t>
      </w:r>
    </w:p>
    <w:p w:rsidR="00D41981" w:rsidRPr="00E04887" w:rsidRDefault="00D41981" w:rsidP="00E04887">
      <w:pPr>
        <w:pStyle w:val="Item"/>
      </w:pPr>
      <w:r w:rsidRPr="00E04887">
        <w:t>Add:</w:t>
      </w:r>
    </w:p>
    <w:p w:rsidR="00D41981" w:rsidRPr="00E04887" w:rsidRDefault="00D41981" w:rsidP="00E04887">
      <w:pPr>
        <w:pStyle w:val="paragraphsub"/>
      </w:pPr>
      <w:r w:rsidRPr="00E04887">
        <w:tab/>
        <w:t>(iv)</w:t>
      </w:r>
      <w:r w:rsidRPr="00E04887">
        <w:tab/>
        <w:t>meets any requirements of the data standards; and</w:t>
      </w:r>
    </w:p>
    <w:p w:rsidR="00D41981" w:rsidRPr="00E04887" w:rsidRDefault="00503DDC" w:rsidP="00E04887">
      <w:pPr>
        <w:pStyle w:val="ItemHead"/>
      </w:pPr>
      <w:r w:rsidRPr="00E04887">
        <w:t>1028</w:t>
      </w:r>
      <w:r w:rsidR="00D41981" w:rsidRPr="00E04887">
        <w:t xml:space="preserve">  Paragraph 662B(1)(b)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1029</w:t>
      </w:r>
      <w:r w:rsidR="00D41981" w:rsidRPr="00E04887">
        <w:t xml:space="preserve">  Subparagraph 662B(1)(c)(i)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1030</w:t>
      </w:r>
      <w:r w:rsidR="00D41981" w:rsidRPr="00E04887">
        <w:t xml:space="preserve">  Paragraph 662B(1)(d)</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1031</w:t>
      </w:r>
      <w:r w:rsidR="00D41981" w:rsidRPr="00E04887">
        <w:t xml:space="preserve">  Subsection</w:t>
      </w:r>
      <w:r w:rsidR="00E04887" w:rsidRPr="00E04887">
        <w:t> </w:t>
      </w:r>
      <w:r w:rsidR="00D41981" w:rsidRPr="00E04887">
        <w:t>662B(1) (note)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1032</w:t>
      </w:r>
      <w:r w:rsidR="00D41981" w:rsidRPr="00E04887">
        <w:t xml:space="preserve">  Paragraph 662B(2)(b)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1033</w:t>
      </w:r>
      <w:r w:rsidR="00D41981" w:rsidRPr="00E04887">
        <w:t xml:space="preserve">  Paragraph 663B(1)(a)</w:t>
      </w:r>
    </w:p>
    <w:p w:rsidR="00D41981" w:rsidRPr="00E04887" w:rsidRDefault="00D41981" w:rsidP="00E04887">
      <w:pPr>
        <w:pStyle w:val="Item"/>
      </w:pPr>
      <w:r w:rsidRPr="00E04887">
        <w:t>Omit “in the prescribed form”.</w:t>
      </w:r>
    </w:p>
    <w:p w:rsidR="00D41981" w:rsidRPr="00E04887" w:rsidRDefault="00503DDC" w:rsidP="00E04887">
      <w:pPr>
        <w:pStyle w:val="ItemHead"/>
      </w:pPr>
      <w:r w:rsidRPr="00E04887">
        <w:t>1034</w:t>
      </w:r>
      <w:r w:rsidR="00D41981" w:rsidRPr="00E04887">
        <w:t xml:space="preserve">  At the end of paragraph</w:t>
      </w:r>
      <w:r w:rsidR="00E04887" w:rsidRPr="00E04887">
        <w:t> </w:t>
      </w:r>
      <w:r w:rsidR="00D41981" w:rsidRPr="00E04887">
        <w:t>663B(1)(a)</w:t>
      </w:r>
    </w:p>
    <w:p w:rsidR="00D41981" w:rsidRPr="00E04887" w:rsidRDefault="00D41981" w:rsidP="00E04887">
      <w:pPr>
        <w:pStyle w:val="Item"/>
      </w:pPr>
      <w:r w:rsidRPr="00E04887">
        <w:t>Add:</w:t>
      </w:r>
    </w:p>
    <w:p w:rsidR="00D41981" w:rsidRPr="00E04887" w:rsidRDefault="00D41981" w:rsidP="00E04887">
      <w:pPr>
        <w:pStyle w:val="paragraphsub"/>
      </w:pPr>
      <w:r w:rsidRPr="00E04887">
        <w:tab/>
        <w:t>(iv)</w:t>
      </w:r>
      <w:r w:rsidRPr="00E04887">
        <w:tab/>
        <w:t>meets any requirements of the data standards; and</w:t>
      </w:r>
    </w:p>
    <w:p w:rsidR="00D41981" w:rsidRPr="00E04887" w:rsidRDefault="00503DDC" w:rsidP="00E04887">
      <w:pPr>
        <w:pStyle w:val="ItemHead"/>
      </w:pPr>
      <w:r w:rsidRPr="00E04887">
        <w:t>1035</w:t>
      </w:r>
      <w:r w:rsidR="00D41981" w:rsidRPr="00E04887">
        <w:t xml:space="preserve">  Paragraph 663B(1)(b)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1036</w:t>
      </w:r>
      <w:r w:rsidR="00D41981" w:rsidRPr="00E04887">
        <w:t xml:space="preserve">  Paragraph 663B(1)(d)</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1037</w:t>
      </w:r>
      <w:r w:rsidR="00D41981" w:rsidRPr="00E04887">
        <w:t xml:space="preserve">  Subsection</w:t>
      </w:r>
      <w:r w:rsidR="00E04887" w:rsidRPr="00E04887">
        <w:t> </w:t>
      </w:r>
      <w:r w:rsidR="00D41981" w:rsidRPr="00E04887">
        <w:t>663B(1) (note 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1038</w:t>
      </w:r>
      <w:r w:rsidR="00D41981" w:rsidRPr="00E04887">
        <w:t xml:space="preserve">  Paragraph 663B(2)(b)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1039</w:t>
      </w:r>
      <w:r w:rsidR="00D41981" w:rsidRPr="00E04887">
        <w:t xml:space="preserve">  Section</w:t>
      </w:r>
      <w:r w:rsidR="00E04887" w:rsidRPr="00E04887">
        <w:t> </w:t>
      </w:r>
      <w:r w:rsidR="00D41981" w:rsidRPr="00E04887">
        <w:t>664AA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1040</w:t>
      </w:r>
      <w:r w:rsidR="00D41981" w:rsidRPr="00E04887">
        <w:t xml:space="preserve">  Subsection</w:t>
      </w:r>
      <w:r w:rsidR="00E04887" w:rsidRPr="00E04887">
        <w:t> </w:t>
      </w:r>
      <w:r w:rsidR="00D41981" w:rsidRPr="00E04887">
        <w:t>664C(1)</w:t>
      </w:r>
    </w:p>
    <w:p w:rsidR="00D41981" w:rsidRPr="00E04887" w:rsidRDefault="00D41981" w:rsidP="00E04887">
      <w:pPr>
        <w:pStyle w:val="Item"/>
      </w:pPr>
      <w:r w:rsidRPr="00E04887">
        <w:t>Omit “in the prescribed form”.</w:t>
      </w:r>
    </w:p>
    <w:p w:rsidR="00D41981" w:rsidRPr="00E04887" w:rsidRDefault="00503DDC" w:rsidP="00E04887">
      <w:pPr>
        <w:pStyle w:val="ItemHead"/>
      </w:pPr>
      <w:r w:rsidRPr="00E04887">
        <w:t>1041</w:t>
      </w:r>
      <w:r w:rsidR="00D41981" w:rsidRPr="00E04887">
        <w:t xml:space="preserve">  At the end of subsection</w:t>
      </w:r>
      <w:r w:rsidR="00E04887" w:rsidRPr="00E04887">
        <w:t> </w:t>
      </w:r>
      <w:r w:rsidR="00D41981" w:rsidRPr="00E04887">
        <w:t>664C(1)</w:t>
      </w:r>
    </w:p>
    <w:p w:rsidR="00D41981" w:rsidRPr="00E04887" w:rsidRDefault="00D41981" w:rsidP="00E04887">
      <w:pPr>
        <w:pStyle w:val="Item"/>
      </w:pPr>
      <w:r w:rsidRPr="00E04887">
        <w:t>Add:</w:t>
      </w:r>
    </w:p>
    <w:p w:rsidR="00D41981" w:rsidRPr="00E04887" w:rsidRDefault="00D41981" w:rsidP="00E04887">
      <w:pPr>
        <w:pStyle w:val="paragraph"/>
      </w:pPr>
      <w:r w:rsidRPr="00E04887">
        <w:tab/>
        <w:t>; and (f)</w:t>
      </w:r>
      <w:r w:rsidRPr="00E04887">
        <w:tab/>
        <w:t>meets any requirements of the data standards.</w:t>
      </w:r>
    </w:p>
    <w:p w:rsidR="00D41981" w:rsidRPr="00E04887" w:rsidRDefault="00503DDC" w:rsidP="00E04887">
      <w:pPr>
        <w:pStyle w:val="ItemHead"/>
      </w:pPr>
      <w:r w:rsidRPr="00E04887">
        <w:t>1042</w:t>
      </w:r>
      <w:r w:rsidR="00D41981" w:rsidRPr="00E04887">
        <w:t xml:space="preserve">  Paragraphs 664C(2)(a) and (b)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1043</w:t>
      </w:r>
      <w:r w:rsidR="00D41981" w:rsidRPr="00E04887">
        <w:t xml:space="preserve">  Subsection</w:t>
      </w:r>
      <w:r w:rsidR="00E04887" w:rsidRPr="00E04887">
        <w:t> </w:t>
      </w:r>
      <w:r w:rsidR="00D41981" w:rsidRPr="00E04887">
        <w:t>664C(2) (note)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1044</w:t>
      </w:r>
      <w:r w:rsidR="00D41981" w:rsidRPr="00E04887">
        <w:t xml:space="preserve">  Subsections</w:t>
      </w:r>
      <w:r w:rsidR="00E04887" w:rsidRPr="00E04887">
        <w:t> </w:t>
      </w:r>
      <w:r w:rsidR="00D41981" w:rsidRPr="00E04887">
        <w:t>664C(3) and 664E(2)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1045</w:t>
      </w:r>
      <w:r w:rsidR="00D41981" w:rsidRPr="00E04887">
        <w:t xml:space="preserve">  At the end of subsection</w:t>
      </w:r>
      <w:r w:rsidR="00E04887" w:rsidRPr="00E04887">
        <w:t> </w:t>
      </w:r>
      <w:r w:rsidR="00D41981" w:rsidRPr="00E04887">
        <w:t>664E(2)</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Lodgement of the copy must meet any requirements of the data standards.</w:t>
      </w:r>
    </w:p>
    <w:p w:rsidR="00D41981" w:rsidRPr="00E04887" w:rsidRDefault="00503DDC" w:rsidP="00E04887">
      <w:pPr>
        <w:pStyle w:val="ItemHead"/>
      </w:pPr>
      <w:r w:rsidRPr="00E04887">
        <w:t>1046</w:t>
      </w:r>
      <w:r w:rsidR="00D41981" w:rsidRPr="00E04887">
        <w:t xml:space="preserve">  Paragraph 664E(3)(b)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1047</w:t>
      </w:r>
      <w:r w:rsidR="00D41981" w:rsidRPr="00E04887">
        <w:t xml:space="preserve">  After subsection</w:t>
      </w:r>
      <w:r w:rsidR="00E04887" w:rsidRPr="00E04887">
        <w:t> </w:t>
      </w:r>
      <w:r w:rsidR="00D41981" w:rsidRPr="00E04887">
        <w:t>664E(3)</w:t>
      </w:r>
    </w:p>
    <w:p w:rsidR="00D41981" w:rsidRPr="00E04887" w:rsidRDefault="00D41981" w:rsidP="00E04887">
      <w:pPr>
        <w:pStyle w:val="Item"/>
      </w:pPr>
      <w:r w:rsidRPr="00E04887">
        <w:t>Insert:</w:t>
      </w:r>
    </w:p>
    <w:p w:rsidR="00D41981" w:rsidRPr="00E04887" w:rsidRDefault="00D41981" w:rsidP="00E04887">
      <w:pPr>
        <w:pStyle w:val="subsection"/>
      </w:pPr>
      <w:r w:rsidRPr="00E04887">
        <w:tab/>
        <w:t>(3A)</w:t>
      </w:r>
      <w:r w:rsidRPr="00E04887">
        <w:tab/>
        <w:t>Lodgement of the list with the Registrar must meet any requirements of the data standards.</w:t>
      </w:r>
    </w:p>
    <w:p w:rsidR="00D41981" w:rsidRPr="00E04887" w:rsidRDefault="00503DDC" w:rsidP="00E04887">
      <w:pPr>
        <w:pStyle w:val="ItemHead"/>
      </w:pPr>
      <w:r w:rsidRPr="00E04887">
        <w:t>1048</w:t>
      </w:r>
      <w:r w:rsidR="00D41981" w:rsidRPr="00E04887">
        <w:t xml:space="preserve">  Paragraph 665B(1)(a)</w:t>
      </w:r>
    </w:p>
    <w:p w:rsidR="00D41981" w:rsidRPr="00E04887" w:rsidRDefault="00D41981" w:rsidP="00E04887">
      <w:pPr>
        <w:pStyle w:val="Item"/>
      </w:pPr>
      <w:r w:rsidRPr="00E04887">
        <w:t>Omit “in the prescribed form”.</w:t>
      </w:r>
    </w:p>
    <w:p w:rsidR="00D41981" w:rsidRPr="00E04887" w:rsidRDefault="00503DDC" w:rsidP="00E04887">
      <w:pPr>
        <w:pStyle w:val="ItemHead"/>
      </w:pPr>
      <w:r w:rsidRPr="00E04887">
        <w:t>1049</w:t>
      </w:r>
      <w:r w:rsidR="00D41981" w:rsidRPr="00E04887">
        <w:t xml:space="preserve">  At the end of paragraph</w:t>
      </w:r>
      <w:r w:rsidR="00E04887" w:rsidRPr="00E04887">
        <w:t> </w:t>
      </w:r>
      <w:r w:rsidR="00D41981" w:rsidRPr="00E04887">
        <w:t>665B(1)(a)</w:t>
      </w:r>
    </w:p>
    <w:p w:rsidR="00D41981" w:rsidRPr="00E04887" w:rsidRDefault="00D41981" w:rsidP="00E04887">
      <w:pPr>
        <w:pStyle w:val="Item"/>
      </w:pPr>
      <w:r w:rsidRPr="00E04887">
        <w:t>Add:</w:t>
      </w:r>
    </w:p>
    <w:p w:rsidR="00D41981" w:rsidRPr="00E04887" w:rsidRDefault="00D41981" w:rsidP="00E04887">
      <w:pPr>
        <w:pStyle w:val="paragraphsub"/>
      </w:pPr>
      <w:r w:rsidRPr="00E04887">
        <w:tab/>
        <w:t>(v)</w:t>
      </w:r>
      <w:r w:rsidRPr="00E04887">
        <w:tab/>
        <w:t>meets any requirements of the data standards; and</w:t>
      </w:r>
    </w:p>
    <w:p w:rsidR="00D41981" w:rsidRPr="00E04887" w:rsidRDefault="00503DDC" w:rsidP="00E04887">
      <w:pPr>
        <w:pStyle w:val="ItemHead"/>
      </w:pPr>
      <w:r w:rsidRPr="00E04887">
        <w:t>1050</w:t>
      </w:r>
      <w:r w:rsidR="00D41981" w:rsidRPr="00E04887">
        <w:t xml:space="preserve">  Paragraphs 665B(1)(b), (c) and (e)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1051</w:t>
      </w:r>
      <w:r w:rsidR="00D41981" w:rsidRPr="00E04887">
        <w:t xml:space="preserve">  Subsection</w:t>
      </w:r>
      <w:r w:rsidR="00E04887" w:rsidRPr="00E04887">
        <w:t> </w:t>
      </w:r>
      <w:r w:rsidR="00D41981" w:rsidRPr="00E04887">
        <w:t>665B(1) (note 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1052</w:t>
      </w:r>
      <w:r w:rsidR="00D41981" w:rsidRPr="00E04887">
        <w:t xml:space="preserve">  After subsection</w:t>
      </w:r>
      <w:r w:rsidR="00E04887" w:rsidRPr="00E04887">
        <w:t> </w:t>
      </w:r>
      <w:r w:rsidR="00D41981" w:rsidRPr="00E04887">
        <w:t>665B(1)</w:t>
      </w:r>
    </w:p>
    <w:p w:rsidR="00D41981" w:rsidRPr="00E04887" w:rsidRDefault="00D41981" w:rsidP="00E04887">
      <w:pPr>
        <w:pStyle w:val="Item"/>
      </w:pPr>
      <w:r w:rsidRPr="00E04887">
        <w:t>Insert:</w:t>
      </w:r>
    </w:p>
    <w:p w:rsidR="00D41981" w:rsidRPr="00E04887" w:rsidRDefault="00D41981" w:rsidP="00E04887">
      <w:pPr>
        <w:pStyle w:val="SubsectionHead"/>
      </w:pPr>
      <w:r w:rsidRPr="00E04887">
        <w:lastRenderedPageBreak/>
        <w:t>Lodgement requirements</w:t>
      </w:r>
    </w:p>
    <w:p w:rsidR="00D41981" w:rsidRPr="00E04887" w:rsidRDefault="00D41981" w:rsidP="00E04887">
      <w:pPr>
        <w:pStyle w:val="subsection"/>
      </w:pPr>
      <w:r w:rsidRPr="00E04887">
        <w:tab/>
        <w:t>(1A)</w:t>
      </w:r>
      <w:r w:rsidRPr="00E04887">
        <w:tab/>
        <w:t>Lodgement of the notice with the Registrar must meet any requirements of the data standards.</w:t>
      </w:r>
    </w:p>
    <w:p w:rsidR="00D41981" w:rsidRPr="00E04887" w:rsidRDefault="00503DDC" w:rsidP="00E04887">
      <w:pPr>
        <w:pStyle w:val="ItemHead"/>
      </w:pPr>
      <w:r w:rsidRPr="00E04887">
        <w:t>1053</w:t>
      </w:r>
      <w:r w:rsidR="00D41981" w:rsidRPr="00E04887">
        <w:t xml:space="preserve">  Paragraph 665B(2)(b)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1054</w:t>
      </w:r>
      <w:r w:rsidR="00D41981" w:rsidRPr="00E04887">
        <w:t xml:space="preserve">  Paragraph 666A(2)(a)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1055</w:t>
      </w:r>
      <w:r w:rsidR="00D41981" w:rsidRPr="00E04887">
        <w:t xml:space="preserve">  Subparagraphs</w:t>
      </w:r>
      <w:r w:rsidR="00E04887" w:rsidRPr="00E04887">
        <w:t> </w:t>
      </w:r>
      <w:r w:rsidR="00D41981" w:rsidRPr="00E04887">
        <w:t>670A(1)(j)(i) and 670C(1)(c)(i)</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1056</w:t>
      </w:r>
      <w:r w:rsidR="00D41981" w:rsidRPr="00E04887">
        <w:t xml:space="preserve">  Subsection</w:t>
      </w:r>
      <w:r w:rsidR="00E04887" w:rsidRPr="00E04887">
        <w:t> </w:t>
      </w:r>
      <w:r w:rsidR="00D41981" w:rsidRPr="00E04887">
        <w:t>670D(6)</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1057</w:t>
      </w:r>
      <w:r w:rsidR="00D41981" w:rsidRPr="00E04887">
        <w:t xml:space="preserve">  Paragraphs 672DA(2)(d) and (3)(d)</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1058</w:t>
      </w:r>
      <w:r w:rsidR="00D41981" w:rsidRPr="00E04887">
        <w:t xml:space="preserve">  Subsection</w:t>
      </w:r>
      <w:r w:rsidR="00E04887" w:rsidRPr="00E04887">
        <w:t> </w:t>
      </w:r>
      <w:r w:rsidR="00D41981" w:rsidRPr="00E04887">
        <w:t>672DA(4)</w:t>
      </w:r>
    </w:p>
    <w:p w:rsidR="00D41981" w:rsidRPr="00E04887" w:rsidRDefault="00D41981" w:rsidP="00E04887">
      <w:pPr>
        <w:pStyle w:val="Item"/>
      </w:pPr>
      <w:r w:rsidRPr="00E04887">
        <w:t>Omit “ASIC”, substitute “the Registrar”.</w:t>
      </w:r>
    </w:p>
    <w:p w:rsidR="002D4FBE" w:rsidRPr="00E04887" w:rsidRDefault="00503DDC" w:rsidP="00E04887">
      <w:pPr>
        <w:pStyle w:val="ItemHead"/>
      </w:pPr>
      <w:r w:rsidRPr="00E04887">
        <w:t>1059</w:t>
      </w:r>
      <w:r w:rsidR="002D4FBE" w:rsidRPr="00E04887">
        <w:t xml:space="preserve">  Subsection</w:t>
      </w:r>
      <w:r w:rsidR="00E04887" w:rsidRPr="00E04887">
        <w:t> </w:t>
      </w:r>
      <w:r w:rsidR="002D4FBE" w:rsidRPr="00E04887">
        <w:t>672DA(4) (note)</w:t>
      </w:r>
    </w:p>
    <w:p w:rsidR="002D4FBE" w:rsidRPr="00E04887" w:rsidRDefault="002D4FBE" w:rsidP="00E04887">
      <w:pPr>
        <w:pStyle w:val="Item"/>
      </w:pPr>
      <w:r w:rsidRPr="00E04887">
        <w:t>Omit “ASIC” (wherever occurring), substitute “the Registrar”.</w:t>
      </w:r>
    </w:p>
    <w:p w:rsidR="00D41981" w:rsidRPr="00E04887" w:rsidRDefault="00503DDC" w:rsidP="00E04887">
      <w:pPr>
        <w:pStyle w:val="ItemHead"/>
      </w:pPr>
      <w:r w:rsidRPr="00E04887">
        <w:t>1060</w:t>
      </w:r>
      <w:r w:rsidR="00D41981" w:rsidRPr="00E04887">
        <w:t xml:space="preserve">  After subsection</w:t>
      </w:r>
      <w:r w:rsidR="00E04887" w:rsidRPr="00E04887">
        <w:t> </w:t>
      </w:r>
      <w:r w:rsidR="00D41981" w:rsidRPr="00E04887">
        <w:t>672DA(4)</w:t>
      </w:r>
    </w:p>
    <w:p w:rsidR="00D41981" w:rsidRPr="00E04887" w:rsidRDefault="00D41981" w:rsidP="00E04887">
      <w:pPr>
        <w:pStyle w:val="Item"/>
      </w:pPr>
      <w:r w:rsidRPr="00E04887">
        <w:t>Insert:</w:t>
      </w:r>
    </w:p>
    <w:p w:rsidR="00D41981" w:rsidRPr="00E04887" w:rsidRDefault="00D41981" w:rsidP="00E04887">
      <w:pPr>
        <w:pStyle w:val="subsection"/>
      </w:pPr>
      <w:r w:rsidRPr="00E04887">
        <w:tab/>
        <w:t>(4A)</w:t>
      </w:r>
      <w:r w:rsidRPr="00E04887">
        <w:tab/>
        <w:t>The notice must meet any requirements of the data standards.</w:t>
      </w:r>
    </w:p>
    <w:p w:rsidR="00D41981" w:rsidRPr="00E04887" w:rsidRDefault="00503DDC" w:rsidP="00E04887">
      <w:pPr>
        <w:pStyle w:val="ItemHead"/>
      </w:pPr>
      <w:r w:rsidRPr="00E04887">
        <w:t>1061</w:t>
      </w:r>
      <w:r w:rsidR="00D41981" w:rsidRPr="00E04887">
        <w:t xml:space="preserve">  Subparagraph 675(2)(c)(ii)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1062</w:t>
      </w:r>
      <w:r w:rsidR="00D41981" w:rsidRPr="00E04887">
        <w:t xml:space="preserve">  Subsection</w:t>
      </w:r>
      <w:r w:rsidR="00E04887" w:rsidRPr="00E04887">
        <w:t> </w:t>
      </w:r>
      <w:r w:rsidR="00D41981" w:rsidRPr="00E04887">
        <w:t>675(2)</w:t>
      </w:r>
    </w:p>
    <w:p w:rsidR="00D41981" w:rsidRPr="00E04887" w:rsidRDefault="00D41981" w:rsidP="00E04887">
      <w:pPr>
        <w:pStyle w:val="Item"/>
      </w:pPr>
      <w:r w:rsidRPr="00E04887">
        <w:t>Omit “ASIC containing the information.”, substitute “the Registrar containing the information. The notice must meet any requirements of the data standards.”.</w:t>
      </w:r>
    </w:p>
    <w:p w:rsidR="00D41981" w:rsidRPr="00E04887" w:rsidRDefault="00503DDC" w:rsidP="00E04887">
      <w:pPr>
        <w:pStyle w:val="ItemHead"/>
      </w:pPr>
      <w:r w:rsidRPr="00E04887">
        <w:lastRenderedPageBreak/>
        <w:t>1063</w:t>
      </w:r>
      <w:r w:rsidR="00D41981" w:rsidRPr="00E04887">
        <w:t xml:space="preserve">  Section</w:t>
      </w:r>
      <w:r w:rsidR="00E04887" w:rsidRPr="00E04887">
        <w:t> </w:t>
      </w:r>
      <w:r w:rsidR="00D41981" w:rsidRPr="00E04887">
        <w:t>705 (table item</w:t>
      </w:r>
      <w:r w:rsidR="00E04887" w:rsidRPr="00E04887">
        <w:t> </w:t>
      </w:r>
      <w:r w:rsidR="00D41981" w:rsidRPr="00E04887">
        <w:t>2, column headed “Type”)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1064</w:t>
      </w:r>
      <w:r w:rsidR="00D41981" w:rsidRPr="00E04887">
        <w:t xml:space="preserve">  Section</w:t>
      </w:r>
      <w:r w:rsidR="00E04887" w:rsidRPr="00E04887">
        <w:t> </w:t>
      </w:r>
      <w:r w:rsidR="00D41981" w:rsidRPr="00E04887">
        <w:t>705 (table item</w:t>
      </w:r>
      <w:r w:rsidR="00E04887" w:rsidRPr="00E04887">
        <w:t> </w:t>
      </w:r>
      <w:r w:rsidR="00D41981" w:rsidRPr="00E04887">
        <w:t>3, column headed “Type”)</w:t>
      </w:r>
    </w:p>
    <w:p w:rsidR="00D41981" w:rsidRPr="00E04887" w:rsidRDefault="00D41981" w:rsidP="00E04887">
      <w:pPr>
        <w:pStyle w:val="Item"/>
      </w:pPr>
      <w:r w:rsidRPr="00E04887">
        <w:t>Omit “ASIC” (second occurring), substitute “the Registrar”.</w:t>
      </w:r>
    </w:p>
    <w:p w:rsidR="00D41981" w:rsidRPr="00E04887" w:rsidRDefault="00503DDC" w:rsidP="00E04887">
      <w:pPr>
        <w:pStyle w:val="ItemHead"/>
      </w:pPr>
      <w:r w:rsidRPr="00E04887">
        <w:t>1065</w:t>
      </w:r>
      <w:r w:rsidR="00D41981" w:rsidRPr="00E04887">
        <w:t xml:space="preserve">  Subparagraphs</w:t>
      </w:r>
      <w:r w:rsidR="00E04887" w:rsidRPr="00E04887">
        <w:t> </w:t>
      </w:r>
      <w:r w:rsidR="00D41981" w:rsidRPr="00E04887">
        <w:t>708A(11)(b)(i) and (ii)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1066</w:t>
      </w:r>
      <w:r w:rsidR="00D41981" w:rsidRPr="00E04887">
        <w:t xml:space="preserve">  At the end of subsection</w:t>
      </w:r>
      <w:r w:rsidR="00E04887" w:rsidRPr="00E04887">
        <w:t> </w:t>
      </w:r>
      <w:r w:rsidR="00D41981" w:rsidRPr="00E04887">
        <w:t>708A(11)</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Lodgement of the prospectus must meet any requirements of the data standards.</w:t>
      </w:r>
    </w:p>
    <w:p w:rsidR="00D41981" w:rsidRPr="00E04887" w:rsidRDefault="00503DDC" w:rsidP="00E04887">
      <w:pPr>
        <w:pStyle w:val="ItemHead"/>
      </w:pPr>
      <w:r w:rsidRPr="00E04887">
        <w:t>1067</w:t>
      </w:r>
      <w:r w:rsidR="00D41981" w:rsidRPr="00E04887">
        <w:t xml:space="preserve">  Subsections</w:t>
      </w:r>
      <w:r w:rsidR="00E04887" w:rsidRPr="00E04887">
        <w:t> </w:t>
      </w:r>
      <w:r w:rsidR="00D41981" w:rsidRPr="00E04887">
        <w:t>709(1) and (1B)</w:t>
      </w:r>
    </w:p>
    <w:p w:rsidR="00D41981" w:rsidRPr="00E04887" w:rsidRDefault="00D41981" w:rsidP="00E04887">
      <w:pPr>
        <w:pStyle w:val="Item"/>
      </w:pPr>
      <w:r w:rsidRPr="00E04887">
        <w:t>Omit “material already lodged with ASIC”, substitute “material held by the Registrar”.</w:t>
      </w:r>
    </w:p>
    <w:p w:rsidR="00D41981" w:rsidRPr="00E04887" w:rsidRDefault="00503DDC" w:rsidP="00E04887">
      <w:pPr>
        <w:pStyle w:val="ItemHead"/>
      </w:pPr>
      <w:r w:rsidRPr="00E04887">
        <w:t>1068</w:t>
      </w:r>
      <w:r w:rsidR="00D41981" w:rsidRPr="00E04887">
        <w:t xml:space="preserve">  Subsection</w:t>
      </w:r>
      <w:r w:rsidR="00E04887" w:rsidRPr="00E04887">
        <w:t> </w:t>
      </w:r>
      <w:r w:rsidR="00D41981" w:rsidRPr="00E04887">
        <w:t>711(7) (heading)</w:t>
      </w:r>
    </w:p>
    <w:p w:rsidR="00D41981" w:rsidRPr="00E04887" w:rsidRDefault="00D41981" w:rsidP="00E04887">
      <w:pPr>
        <w:pStyle w:val="Item"/>
      </w:pPr>
      <w:r w:rsidRPr="00E04887">
        <w:t>Omit “</w:t>
      </w:r>
      <w:bookmarkStart w:id="168" w:name="BK_S3P167L13C7"/>
      <w:bookmarkEnd w:id="168"/>
      <w:r w:rsidRPr="00E04887">
        <w:rPr>
          <w:i/>
        </w:rPr>
        <w:t>ASIC</w:t>
      </w:r>
      <w:r w:rsidRPr="00E04887">
        <w:t>”, substitute “</w:t>
      </w:r>
      <w:bookmarkStart w:id="169" w:name="BK_S3P167L13C26"/>
      <w:bookmarkEnd w:id="169"/>
      <w:r w:rsidRPr="00E04887">
        <w:rPr>
          <w:i/>
        </w:rPr>
        <w:t>the Registrar</w:t>
      </w:r>
      <w:r w:rsidRPr="00E04887">
        <w:t>”.</w:t>
      </w:r>
    </w:p>
    <w:p w:rsidR="00D41981" w:rsidRPr="00E04887" w:rsidRDefault="00503DDC" w:rsidP="00E04887">
      <w:pPr>
        <w:pStyle w:val="ItemHead"/>
      </w:pPr>
      <w:r w:rsidRPr="00E04887">
        <w:t>1069</w:t>
      </w:r>
      <w:r w:rsidR="00D41981" w:rsidRPr="00E04887">
        <w:t xml:space="preserve">  Paragraph 711(7)(a)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1070</w:t>
      </w:r>
      <w:r w:rsidR="00D41981" w:rsidRPr="00E04887">
        <w:t xml:space="preserve">  Paragraph 711(7)(b)</w:t>
      </w:r>
    </w:p>
    <w:p w:rsidR="00D41981" w:rsidRPr="00E04887" w:rsidRDefault="00D41981" w:rsidP="00E04887">
      <w:pPr>
        <w:pStyle w:val="Item"/>
      </w:pPr>
      <w:r w:rsidRPr="00E04887">
        <w:t>Omit “ASIC takes no”, substitute “neither ASIC nor the Registrar takes”.</w:t>
      </w:r>
    </w:p>
    <w:p w:rsidR="00D41981" w:rsidRPr="00E04887" w:rsidRDefault="00503DDC" w:rsidP="00E04887">
      <w:pPr>
        <w:pStyle w:val="ItemHead"/>
      </w:pPr>
      <w:r w:rsidRPr="00E04887">
        <w:t>1071</w:t>
      </w:r>
      <w:r w:rsidR="00D41981" w:rsidRPr="00E04887">
        <w:t xml:space="preserve">  Subsection</w:t>
      </w:r>
      <w:r w:rsidR="00E04887" w:rsidRPr="00E04887">
        <w:t> </w:t>
      </w:r>
      <w:r w:rsidR="00D41981" w:rsidRPr="00E04887">
        <w:t>712(1) (heading)</w:t>
      </w:r>
    </w:p>
    <w:p w:rsidR="00D41981" w:rsidRPr="00E04887" w:rsidRDefault="00D41981" w:rsidP="00E04887">
      <w:pPr>
        <w:pStyle w:val="Item"/>
      </w:pPr>
      <w:r w:rsidRPr="00E04887">
        <w:t>Omit “</w:t>
      </w:r>
      <w:bookmarkStart w:id="170" w:name="BK_S3P167L20C7"/>
      <w:bookmarkEnd w:id="170"/>
      <w:r w:rsidRPr="00E04887">
        <w:rPr>
          <w:i/>
        </w:rPr>
        <w:t>lodged with ASIC</w:t>
      </w:r>
      <w:r w:rsidRPr="00E04887">
        <w:t>”, substitute “</w:t>
      </w:r>
      <w:bookmarkStart w:id="171" w:name="BK_S3P167L20C38"/>
      <w:bookmarkEnd w:id="171"/>
      <w:r w:rsidRPr="00E04887">
        <w:rPr>
          <w:i/>
        </w:rPr>
        <w:t>held by the Registrar</w:t>
      </w:r>
      <w:r w:rsidRPr="00E04887">
        <w:t>”.</w:t>
      </w:r>
    </w:p>
    <w:p w:rsidR="00D41981" w:rsidRPr="00E04887" w:rsidRDefault="00503DDC" w:rsidP="00E04887">
      <w:pPr>
        <w:pStyle w:val="ItemHead"/>
      </w:pPr>
      <w:r w:rsidRPr="00E04887">
        <w:t>1072</w:t>
      </w:r>
      <w:r w:rsidR="00D41981" w:rsidRPr="00E04887">
        <w:t xml:space="preserve">  Subsection</w:t>
      </w:r>
      <w:r w:rsidR="00E04887" w:rsidRPr="00E04887">
        <w:t> </w:t>
      </w:r>
      <w:r w:rsidR="00D41981" w:rsidRPr="00E04887">
        <w:t>712(1)</w:t>
      </w:r>
    </w:p>
    <w:p w:rsidR="00D41981" w:rsidRPr="00E04887" w:rsidRDefault="00D41981" w:rsidP="00E04887">
      <w:pPr>
        <w:pStyle w:val="Item"/>
      </w:pPr>
      <w:r w:rsidRPr="00E04887">
        <w:t xml:space="preserve">Omit “has been lodged with ASIC”, substitute “is covered by </w:t>
      </w:r>
      <w:r w:rsidR="00E04887" w:rsidRPr="00E04887">
        <w:t>subsection (</w:t>
      </w:r>
      <w:r w:rsidRPr="00E04887">
        <w:t>1A)”.</w:t>
      </w:r>
    </w:p>
    <w:p w:rsidR="00D41981" w:rsidRPr="00E04887" w:rsidRDefault="00503DDC" w:rsidP="00E04887">
      <w:pPr>
        <w:pStyle w:val="ItemHead"/>
      </w:pPr>
      <w:r w:rsidRPr="00E04887">
        <w:t>1073</w:t>
      </w:r>
      <w:r w:rsidR="00D41981" w:rsidRPr="00E04887">
        <w:t xml:space="preserve">  After subsection</w:t>
      </w:r>
      <w:r w:rsidR="00E04887" w:rsidRPr="00E04887">
        <w:t> </w:t>
      </w:r>
      <w:r w:rsidR="00D41981" w:rsidRPr="00E04887">
        <w:t>712(1)</w:t>
      </w:r>
    </w:p>
    <w:p w:rsidR="00D41981" w:rsidRPr="00E04887" w:rsidRDefault="00D41981" w:rsidP="00E04887">
      <w:pPr>
        <w:pStyle w:val="Item"/>
      </w:pPr>
      <w:r w:rsidRPr="00E04887">
        <w:t>Insert:</w:t>
      </w:r>
    </w:p>
    <w:p w:rsidR="00D41981" w:rsidRPr="00E04887" w:rsidRDefault="00D41981" w:rsidP="00E04887">
      <w:pPr>
        <w:pStyle w:val="subsection"/>
      </w:pPr>
      <w:r w:rsidRPr="00E04887">
        <w:lastRenderedPageBreak/>
        <w:tab/>
        <w:t>(1A)</w:t>
      </w:r>
      <w:r w:rsidRPr="00E04887">
        <w:tab/>
        <w:t>This subsection covers a document that:</w:t>
      </w:r>
    </w:p>
    <w:p w:rsidR="00D41981" w:rsidRPr="00E04887" w:rsidRDefault="00D41981" w:rsidP="00E04887">
      <w:pPr>
        <w:pStyle w:val="paragraph"/>
      </w:pPr>
      <w:r w:rsidRPr="00E04887">
        <w:tab/>
        <w:t>(a)</w:t>
      </w:r>
      <w:r w:rsidRPr="00E04887">
        <w:tab/>
        <w:t>is held by the Registrar (including a document that was lodged with ASIC); and</w:t>
      </w:r>
    </w:p>
    <w:p w:rsidR="00D41981" w:rsidRPr="00E04887" w:rsidRDefault="00D41981" w:rsidP="00E04887">
      <w:pPr>
        <w:pStyle w:val="paragraph"/>
      </w:pPr>
      <w:r w:rsidRPr="00E04887">
        <w:tab/>
        <w:t>(b)</w:t>
      </w:r>
      <w:r w:rsidRPr="00E04887">
        <w:tab/>
        <w:t>may be accessed by the public in accordance with the disclosure framework.</w:t>
      </w:r>
    </w:p>
    <w:p w:rsidR="00D41981" w:rsidRPr="00E04887" w:rsidRDefault="00503DDC" w:rsidP="00E04887">
      <w:pPr>
        <w:pStyle w:val="ItemHead"/>
      </w:pPr>
      <w:r w:rsidRPr="00E04887">
        <w:t>1074</w:t>
      </w:r>
      <w:r w:rsidR="00D41981" w:rsidRPr="00E04887">
        <w:t xml:space="preserve">  Subsection</w:t>
      </w:r>
      <w:r w:rsidR="00E04887" w:rsidRPr="00E04887">
        <w:t> </w:t>
      </w:r>
      <w:r w:rsidR="00D41981" w:rsidRPr="00E04887">
        <w:t>712(4)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1075</w:t>
      </w:r>
      <w:r w:rsidR="00D41981" w:rsidRPr="00E04887">
        <w:t xml:space="preserve">  At the end of subsection</w:t>
      </w:r>
      <w:r w:rsidR="00E04887" w:rsidRPr="00E04887">
        <w:t> </w:t>
      </w:r>
      <w:r w:rsidR="00D41981" w:rsidRPr="00E04887">
        <w:t>712(4)</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 xml:space="preserve">However, the document must satisfy </w:t>
      </w:r>
      <w:r w:rsidR="00E04887" w:rsidRPr="00E04887">
        <w:t>paragraph (</w:t>
      </w:r>
      <w:r w:rsidRPr="00E04887">
        <w:t>1A)(b) and meet any requirements of the data standards.</w:t>
      </w:r>
    </w:p>
    <w:p w:rsidR="00D41981" w:rsidRPr="00E04887" w:rsidRDefault="00503DDC" w:rsidP="00E04887">
      <w:pPr>
        <w:pStyle w:val="ItemHead"/>
      </w:pPr>
      <w:r w:rsidRPr="00E04887">
        <w:t>1076</w:t>
      </w:r>
      <w:r w:rsidR="00D41981" w:rsidRPr="00E04887">
        <w:t xml:space="preserve">  Paragraph 713(3)(b)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documents lodged with the Registrar in relation to the body may be accessed by the public in accordance with the disclosure framework.</w:t>
      </w:r>
    </w:p>
    <w:p w:rsidR="00D41981" w:rsidRPr="00E04887" w:rsidRDefault="00503DDC" w:rsidP="00E04887">
      <w:pPr>
        <w:pStyle w:val="ItemHead"/>
      </w:pPr>
      <w:r w:rsidRPr="00E04887">
        <w:t>1077</w:t>
      </w:r>
      <w:r w:rsidR="00D41981" w:rsidRPr="00E04887">
        <w:t xml:space="preserve">  Subparagraphs</w:t>
      </w:r>
      <w:r w:rsidR="00E04887" w:rsidRPr="00E04887">
        <w:t> </w:t>
      </w:r>
      <w:r w:rsidR="00D41981" w:rsidRPr="00E04887">
        <w:t>713(4)(a)(i) to (iii)</w:t>
      </w:r>
    </w:p>
    <w:p w:rsidR="00D41981" w:rsidRPr="00E04887" w:rsidRDefault="00D41981" w:rsidP="00E04887">
      <w:pPr>
        <w:pStyle w:val="Item"/>
      </w:pPr>
      <w:r w:rsidRPr="00E04887">
        <w:t>Omit “ASIC”</w:t>
      </w:r>
      <w:r w:rsidR="002D4FBE" w:rsidRPr="00E04887">
        <w:t xml:space="preserve"> (wherever occurring</w:t>
      </w:r>
      <w:r w:rsidR="00CC03C8">
        <w:t>)</w:t>
      </w:r>
      <w:r w:rsidRPr="00E04887">
        <w:t>, substitute “the Registrar”.</w:t>
      </w:r>
    </w:p>
    <w:p w:rsidR="00D41981" w:rsidRPr="00E04887" w:rsidRDefault="00503DDC" w:rsidP="00E04887">
      <w:pPr>
        <w:pStyle w:val="ItemHead"/>
      </w:pPr>
      <w:r w:rsidRPr="00E04887">
        <w:t>1078</w:t>
      </w:r>
      <w:r w:rsidR="00D41981" w:rsidRPr="00E04887">
        <w:t xml:space="preserve">  Subsection</w:t>
      </w:r>
      <w:r w:rsidR="00E04887" w:rsidRPr="00E04887">
        <w:t> </w:t>
      </w:r>
      <w:r w:rsidR="00D41981" w:rsidRPr="00E04887">
        <w:t>713B(5)</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1079</w:t>
      </w:r>
      <w:r w:rsidR="00D41981" w:rsidRPr="00E04887">
        <w:t xml:space="preserve">  At the end of subsection</w:t>
      </w:r>
      <w:r w:rsidR="00E04887" w:rsidRPr="00E04887">
        <w:t> </w:t>
      </w:r>
      <w:r w:rsidR="00D41981" w:rsidRPr="00E04887">
        <w:t>713B(5)</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Lodgement of the offer</w:t>
      </w:r>
      <w:r w:rsidR="00D1201F">
        <w:noBreakHyphen/>
      </w:r>
      <w:r w:rsidRPr="00E04887">
        <w:t>specific prospectus must meet any requirements of the data standards.</w:t>
      </w:r>
    </w:p>
    <w:p w:rsidR="00D41981" w:rsidRPr="00E04887" w:rsidRDefault="00503DDC" w:rsidP="00E04887">
      <w:pPr>
        <w:pStyle w:val="ItemHead"/>
      </w:pPr>
      <w:r w:rsidRPr="00E04887">
        <w:t>1080</w:t>
      </w:r>
      <w:r w:rsidR="00D41981" w:rsidRPr="00E04887">
        <w:t xml:space="preserve">  Subsection</w:t>
      </w:r>
      <w:r w:rsidR="00E04887" w:rsidRPr="00E04887">
        <w:t> </w:t>
      </w:r>
      <w:r w:rsidR="00D41981" w:rsidRPr="00E04887">
        <w:t>713C(1)</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1081</w:t>
      </w:r>
      <w:r w:rsidR="00D41981" w:rsidRPr="00E04887">
        <w:t xml:space="preserve">  After subsection</w:t>
      </w:r>
      <w:r w:rsidR="00E04887" w:rsidRPr="00E04887">
        <w:t> </w:t>
      </w:r>
      <w:r w:rsidR="00D41981" w:rsidRPr="00E04887">
        <w:t>713C(1)</w:t>
      </w:r>
    </w:p>
    <w:p w:rsidR="00D41981" w:rsidRPr="00E04887" w:rsidRDefault="00D41981" w:rsidP="00E04887">
      <w:pPr>
        <w:pStyle w:val="Item"/>
      </w:pPr>
      <w:r w:rsidRPr="00E04887">
        <w:t>Insert:</w:t>
      </w:r>
    </w:p>
    <w:p w:rsidR="00D41981" w:rsidRPr="00E04887" w:rsidRDefault="00D41981" w:rsidP="00E04887">
      <w:pPr>
        <w:pStyle w:val="subsection"/>
      </w:pPr>
      <w:r w:rsidRPr="00E04887">
        <w:lastRenderedPageBreak/>
        <w:tab/>
        <w:t>(1A)</w:t>
      </w:r>
      <w:r w:rsidRPr="00E04887">
        <w:tab/>
        <w:t>Lodgement of the document must meet any requirements of the data standards.</w:t>
      </w:r>
    </w:p>
    <w:p w:rsidR="00D41981" w:rsidRPr="00E04887" w:rsidRDefault="00503DDC" w:rsidP="00E04887">
      <w:pPr>
        <w:pStyle w:val="ItemHead"/>
      </w:pPr>
      <w:r w:rsidRPr="00E04887">
        <w:t>1082</w:t>
      </w:r>
      <w:r w:rsidR="00D41981" w:rsidRPr="00E04887">
        <w:t xml:space="preserve">  Paragraphs 713C(4)(a) and 713D(1)(b)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1083</w:t>
      </w:r>
      <w:r w:rsidR="00D41981" w:rsidRPr="00E04887">
        <w:t xml:space="preserve">  After subsection</w:t>
      </w:r>
      <w:r w:rsidR="00E04887" w:rsidRPr="00E04887">
        <w:t> </w:t>
      </w:r>
      <w:r w:rsidR="00D41981" w:rsidRPr="00E04887">
        <w:t>713D(1)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Lodgement of the document must meet any requirements of the data standards.</w:t>
      </w:r>
    </w:p>
    <w:p w:rsidR="00D41981" w:rsidRPr="00E04887" w:rsidRDefault="00503DDC" w:rsidP="00E04887">
      <w:pPr>
        <w:pStyle w:val="ItemHead"/>
      </w:pPr>
      <w:r w:rsidRPr="00E04887">
        <w:t>1084</w:t>
      </w:r>
      <w:r w:rsidR="00D41981" w:rsidRPr="00E04887">
        <w:t xml:space="preserve">  Subsection</w:t>
      </w:r>
      <w:r w:rsidR="00E04887" w:rsidRPr="00E04887">
        <w:t> </w:t>
      </w:r>
      <w:r w:rsidR="00D41981" w:rsidRPr="00E04887">
        <w:t>713D(3)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1085</w:t>
      </w:r>
      <w:r w:rsidR="00D41981" w:rsidRPr="00E04887">
        <w:t xml:space="preserve">  Section</w:t>
      </w:r>
      <w:r w:rsidR="00E04887" w:rsidRPr="00E04887">
        <w:t> </w:t>
      </w:r>
      <w:r w:rsidR="00D41981" w:rsidRPr="00E04887">
        <w:t>713E (heading)</w:t>
      </w:r>
    </w:p>
    <w:p w:rsidR="00D41981" w:rsidRPr="00E04887" w:rsidRDefault="00D41981" w:rsidP="00E04887">
      <w:pPr>
        <w:pStyle w:val="Item"/>
      </w:pPr>
      <w:r w:rsidRPr="00E04887">
        <w:t>Omit “</w:t>
      </w:r>
      <w:r w:rsidRPr="00E04887">
        <w:rPr>
          <w:b/>
        </w:rPr>
        <w:t>lodged with ASIC</w:t>
      </w:r>
      <w:r w:rsidRPr="00E04887">
        <w:t>”, substitute “</w:t>
      </w:r>
      <w:r w:rsidRPr="00E04887">
        <w:rPr>
          <w:b/>
        </w:rPr>
        <w:t>held by the Registrar</w:t>
      </w:r>
      <w:r w:rsidRPr="00E04887">
        <w:t>”.</w:t>
      </w:r>
    </w:p>
    <w:p w:rsidR="00D41981" w:rsidRPr="00E04887" w:rsidRDefault="00503DDC" w:rsidP="00E04887">
      <w:pPr>
        <w:pStyle w:val="ItemHead"/>
      </w:pPr>
      <w:r w:rsidRPr="00E04887">
        <w:t>1086</w:t>
      </w:r>
      <w:r w:rsidR="00D41981" w:rsidRPr="00E04887">
        <w:t xml:space="preserve">  Subsection</w:t>
      </w:r>
      <w:r w:rsidR="00E04887" w:rsidRPr="00E04887">
        <w:t> </w:t>
      </w:r>
      <w:r w:rsidR="00D41981" w:rsidRPr="00E04887">
        <w:t>713E(1)</w:t>
      </w:r>
    </w:p>
    <w:p w:rsidR="00D41981" w:rsidRPr="00E04887" w:rsidRDefault="00D41981" w:rsidP="00E04887">
      <w:pPr>
        <w:pStyle w:val="Item"/>
      </w:pPr>
      <w:r w:rsidRPr="00E04887">
        <w:t xml:space="preserve">Omit “document (the </w:t>
      </w:r>
      <w:r w:rsidRPr="00E04887">
        <w:rPr>
          <w:b/>
          <w:i/>
        </w:rPr>
        <w:t>lodged document</w:t>
      </w:r>
      <w:r w:rsidRPr="00E04887">
        <w:t>) that has been lodged with ASIC”, substitute “lodged document”.</w:t>
      </w:r>
    </w:p>
    <w:p w:rsidR="00D41981" w:rsidRPr="00E04887" w:rsidRDefault="00503DDC" w:rsidP="00E04887">
      <w:pPr>
        <w:pStyle w:val="ItemHead"/>
      </w:pPr>
      <w:r w:rsidRPr="00E04887">
        <w:t>1087</w:t>
      </w:r>
      <w:r w:rsidR="00D41981" w:rsidRPr="00E04887">
        <w:t xml:space="preserve">  Subsection</w:t>
      </w:r>
      <w:r w:rsidR="00E04887" w:rsidRPr="00E04887">
        <w:t> </w:t>
      </w:r>
      <w:r w:rsidR="00D41981" w:rsidRPr="00E04887">
        <w:t>713E(4)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1088</w:t>
      </w:r>
      <w:r w:rsidR="00D41981" w:rsidRPr="00E04887">
        <w:t xml:space="preserve">  At the end of subsection</w:t>
      </w:r>
      <w:r w:rsidR="00E04887" w:rsidRPr="00E04887">
        <w:t> </w:t>
      </w:r>
      <w:r w:rsidR="00D41981" w:rsidRPr="00E04887">
        <w:t>713E(4)</w:t>
      </w:r>
    </w:p>
    <w:p w:rsidR="00D41981" w:rsidRPr="00E04887" w:rsidRDefault="00D41981" w:rsidP="00E04887">
      <w:pPr>
        <w:pStyle w:val="Item"/>
      </w:pPr>
      <w:r w:rsidRPr="00E04887">
        <w:t>Add:</w:t>
      </w:r>
    </w:p>
    <w:p w:rsidR="00D41981" w:rsidRPr="00E04887" w:rsidRDefault="00D41981" w:rsidP="00E04887">
      <w:pPr>
        <w:pStyle w:val="subsection"/>
      </w:pPr>
      <w:r w:rsidRPr="00E04887">
        <w:tab/>
      </w:r>
      <w:r w:rsidRPr="00E04887">
        <w:tab/>
        <w:t xml:space="preserve">However, the document must satisfy </w:t>
      </w:r>
      <w:r w:rsidR="00E04887" w:rsidRPr="00E04887">
        <w:t>paragraph (</w:t>
      </w:r>
      <w:r w:rsidRPr="00E04887">
        <w:t xml:space="preserve">b) of the definition of </w:t>
      </w:r>
      <w:r w:rsidRPr="00E04887">
        <w:rPr>
          <w:b/>
          <w:i/>
        </w:rPr>
        <w:t>lodged document</w:t>
      </w:r>
      <w:r w:rsidRPr="00E04887">
        <w:t xml:space="preserve"> (in </w:t>
      </w:r>
      <w:r w:rsidR="00E04887" w:rsidRPr="00E04887">
        <w:t>subsection (</w:t>
      </w:r>
      <w:r w:rsidRPr="00E04887">
        <w:t>6)) and meet any requirements of the data standards.</w:t>
      </w:r>
    </w:p>
    <w:p w:rsidR="00D41981" w:rsidRPr="00E04887" w:rsidRDefault="00503DDC" w:rsidP="00E04887">
      <w:pPr>
        <w:pStyle w:val="ItemHead"/>
      </w:pPr>
      <w:r w:rsidRPr="00E04887">
        <w:t>1089</w:t>
      </w:r>
      <w:r w:rsidR="00D41981" w:rsidRPr="00E04887">
        <w:t xml:space="preserve">  At the end of section</w:t>
      </w:r>
      <w:r w:rsidR="00E04887" w:rsidRPr="00E04887">
        <w:t> </w:t>
      </w:r>
      <w:r w:rsidR="00D41981" w:rsidRPr="00E04887">
        <w:t>713E</w:t>
      </w:r>
    </w:p>
    <w:p w:rsidR="00D41981" w:rsidRPr="00E04887" w:rsidRDefault="00D41981" w:rsidP="00E04887">
      <w:pPr>
        <w:pStyle w:val="Item"/>
      </w:pPr>
      <w:r w:rsidRPr="00E04887">
        <w:t>Add:</w:t>
      </w:r>
    </w:p>
    <w:p w:rsidR="00D41981" w:rsidRPr="00E04887" w:rsidRDefault="00D41981" w:rsidP="00E04887">
      <w:pPr>
        <w:pStyle w:val="subsection"/>
      </w:pPr>
      <w:r w:rsidRPr="00E04887">
        <w:tab/>
        <w:t>(6)</w:t>
      </w:r>
      <w:r w:rsidRPr="00E04887">
        <w:tab/>
        <w:t xml:space="preserve">A </w:t>
      </w:r>
      <w:r w:rsidRPr="00E04887">
        <w:rPr>
          <w:b/>
          <w:i/>
        </w:rPr>
        <w:t xml:space="preserve">lodged document </w:t>
      </w:r>
      <w:r w:rsidRPr="00E04887">
        <w:t>is a document that:</w:t>
      </w:r>
    </w:p>
    <w:p w:rsidR="00D41981" w:rsidRPr="00E04887" w:rsidRDefault="00D41981" w:rsidP="00E04887">
      <w:pPr>
        <w:pStyle w:val="paragraph"/>
      </w:pPr>
      <w:r w:rsidRPr="00E04887">
        <w:tab/>
        <w:t>(a)</w:t>
      </w:r>
      <w:r w:rsidRPr="00E04887">
        <w:tab/>
        <w:t>is held by the Registrar (including a document that was lodged with ASIC); and</w:t>
      </w:r>
    </w:p>
    <w:p w:rsidR="00D41981" w:rsidRPr="00E04887" w:rsidRDefault="00D41981" w:rsidP="00E04887">
      <w:pPr>
        <w:pStyle w:val="paragraph"/>
      </w:pPr>
      <w:r w:rsidRPr="00E04887">
        <w:lastRenderedPageBreak/>
        <w:tab/>
        <w:t>(b)</w:t>
      </w:r>
      <w:r w:rsidRPr="00E04887">
        <w:tab/>
        <w:t>may be accessed by the public in accordance with the disclosure framework.</w:t>
      </w:r>
    </w:p>
    <w:p w:rsidR="00D41981" w:rsidRPr="00E04887" w:rsidRDefault="00503DDC" w:rsidP="00E04887">
      <w:pPr>
        <w:pStyle w:val="ItemHead"/>
      </w:pPr>
      <w:r w:rsidRPr="00E04887">
        <w:t>1090</w:t>
      </w:r>
      <w:r w:rsidR="00D41981" w:rsidRPr="00E04887">
        <w:t xml:space="preserve">  Subparagraph 714(1)(e)(i)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1091</w:t>
      </w:r>
      <w:r w:rsidR="00D41981" w:rsidRPr="00E04887">
        <w:t xml:space="preserve">  Subparagraph 714(1)(e)(ii)</w:t>
      </w:r>
    </w:p>
    <w:p w:rsidR="00D41981" w:rsidRPr="00E04887" w:rsidRDefault="00D41981" w:rsidP="00E04887">
      <w:pPr>
        <w:pStyle w:val="Item"/>
      </w:pPr>
      <w:r w:rsidRPr="00E04887">
        <w:t>Omit “ASIC takes no”, substitute “neither ASIC nor the Registrar takes”.</w:t>
      </w:r>
    </w:p>
    <w:p w:rsidR="00D41981" w:rsidRPr="00E04887" w:rsidRDefault="00503DDC" w:rsidP="00E04887">
      <w:pPr>
        <w:pStyle w:val="ItemHead"/>
      </w:pPr>
      <w:r w:rsidRPr="00E04887">
        <w:t>1092</w:t>
      </w:r>
      <w:r w:rsidR="00D41981" w:rsidRPr="00E04887">
        <w:t xml:space="preserve">  After subsection</w:t>
      </w:r>
      <w:r w:rsidR="00E04887" w:rsidRPr="00E04887">
        <w:t> </w:t>
      </w:r>
      <w:r w:rsidR="00D41981" w:rsidRPr="00E04887">
        <w:t>714(1)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Lodgement of the copy of the statement must meet any requirements of the data standards.</w:t>
      </w:r>
    </w:p>
    <w:p w:rsidR="00D41981" w:rsidRPr="00E04887" w:rsidRDefault="00503DDC" w:rsidP="00E04887">
      <w:pPr>
        <w:pStyle w:val="ItemHead"/>
      </w:pPr>
      <w:r w:rsidRPr="00E04887">
        <w:t>1093</w:t>
      </w:r>
      <w:r w:rsidR="00D41981" w:rsidRPr="00E04887">
        <w:t xml:space="preserve">  Subparagraph 715(1)(f)(i)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1094</w:t>
      </w:r>
      <w:r w:rsidR="00D41981" w:rsidRPr="00E04887">
        <w:t xml:space="preserve">  Subparagraph 715(1)(f)(ii)</w:t>
      </w:r>
    </w:p>
    <w:p w:rsidR="00D41981" w:rsidRPr="00E04887" w:rsidRDefault="00D41981" w:rsidP="00E04887">
      <w:pPr>
        <w:pStyle w:val="Item"/>
      </w:pPr>
      <w:r w:rsidRPr="00E04887">
        <w:t>Omit “ASIC takes no”, substitute “neither ASIC nor the Registrar takes”.</w:t>
      </w:r>
    </w:p>
    <w:p w:rsidR="00D41981" w:rsidRPr="00E04887" w:rsidRDefault="00503DDC" w:rsidP="00E04887">
      <w:pPr>
        <w:pStyle w:val="ItemHead"/>
      </w:pPr>
      <w:r w:rsidRPr="00E04887">
        <w:t>1095</w:t>
      </w:r>
      <w:r w:rsidR="00D41981" w:rsidRPr="00E04887">
        <w:t xml:space="preserve">  After subsection</w:t>
      </w:r>
      <w:r w:rsidR="00E04887" w:rsidRPr="00E04887">
        <w:t> </w:t>
      </w:r>
      <w:r w:rsidR="00D41981" w:rsidRPr="00E04887">
        <w:t>715(1)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Lodgement of the copy of the statement must meet any requirements of the data standards.</w:t>
      </w:r>
    </w:p>
    <w:p w:rsidR="00D41981" w:rsidRPr="00E04887" w:rsidRDefault="00503DDC" w:rsidP="00E04887">
      <w:pPr>
        <w:pStyle w:val="ItemHead"/>
      </w:pPr>
      <w:r w:rsidRPr="00E04887">
        <w:t>1096</w:t>
      </w:r>
      <w:r w:rsidR="00D41981" w:rsidRPr="00E04887">
        <w:t xml:space="preserve">  Subsections</w:t>
      </w:r>
      <w:r w:rsidR="00E04887" w:rsidRPr="00E04887">
        <w:t> </w:t>
      </w:r>
      <w:r w:rsidR="00D41981" w:rsidRPr="00E04887">
        <w:t>716(1) and (1B)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1097</w:t>
      </w:r>
      <w:r w:rsidR="00D41981" w:rsidRPr="00E04887">
        <w:t xml:space="preserve">  Paragraph 716(2)(c)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1098</w:t>
      </w:r>
      <w:r w:rsidR="00D41981" w:rsidRPr="00E04887">
        <w:t xml:space="preserve">  Section</w:t>
      </w:r>
      <w:r w:rsidR="00E04887" w:rsidRPr="00E04887">
        <w:t> </w:t>
      </w:r>
      <w:r w:rsidR="00D41981" w:rsidRPr="00E04887">
        <w:t>717 (table item</w:t>
      </w:r>
      <w:r w:rsidR="00E04887" w:rsidRPr="00E04887">
        <w:t> </w:t>
      </w:r>
      <w:r w:rsidR="00D41981" w:rsidRPr="00E04887">
        <w:t>2, column headed “Action required”)</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1099</w:t>
      </w:r>
      <w:r w:rsidR="00D41981" w:rsidRPr="00E04887">
        <w:t xml:space="preserve">  Section</w:t>
      </w:r>
      <w:r w:rsidR="00E04887" w:rsidRPr="00E04887">
        <w:t> </w:t>
      </w:r>
      <w:r w:rsidR="00D41981" w:rsidRPr="00E04887">
        <w:t>717 (table item</w:t>
      </w:r>
      <w:r w:rsidR="00E04887" w:rsidRPr="00E04887">
        <w:t> </w:t>
      </w:r>
      <w:r w:rsidR="00D41981" w:rsidRPr="00E04887">
        <w:t>4, column headed “Action required”)</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1100</w:t>
      </w:r>
      <w:r w:rsidR="00D41981" w:rsidRPr="00E04887">
        <w:t xml:space="preserve">  Subsection</w:t>
      </w:r>
      <w:r w:rsidR="00E04887" w:rsidRPr="00E04887">
        <w:t> </w:t>
      </w:r>
      <w:r w:rsidR="00D41981" w:rsidRPr="00E04887">
        <w:t>718(1)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1101</w:t>
      </w:r>
      <w:r w:rsidR="00D41981" w:rsidRPr="00E04887">
        <w:t xml:space="preserve">  Subsection</w:t>
      </w:r>
      <w:r w:rsidR="00E04887" w:rsidRPr="00E04887">
        <w:t> </w:t>
      </w:r>
      <w:r w:rsidR="00D41981" w:rsidRPr="00E04887">
        <w:t>718(1) (note 3)</w:t>
      </w:r>
    </w:p>
    <w:p w:rsidR="00D41981" w:rsidRPr="00E04887" w:rsidRDefault="00D41981" w:rsidP="00E04887">
      <w:pPr>
        <w:pStyle w:val="Item"/>
      </w:pPr>
      <w:r w:rsidRPr="00E04887">
        <w:t>Repeal the note.</w:t>
      </w:r>
    </w:p>
    <w:p w:rsidR="00D41981" w:rsidRPr="00E04887" w:rsidRDefault="00503DDC" w:rsidP="00E04887">
      <w:pPr>
        <w:pStyle w:val="ItemHead"/>
      </w:pPr>
      <w:r w:rsidRPr="00E04887">
        <w:t>1102</w:t>
      </w:r>
      <w:r w:rsidR="00D41981" w:rsidRPr="00E04887">
        <w:t xml:space="preserve">  Subparagraph 719(1)(c)(i)</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1103</w:t>
      </w:r>
      <w:r w:rsidR="00D41981" w:rsidRPr="00E04887">
        <w:t xml:space="preserve">  Subsections</w:t>
      </w:r>
      <w:r w:rsidR="00E04887" w:rsidRPr="00E04887">
        <w:t> </w:t>
      </w:r>
      <w:r w:rsidR="00D41981" w:rsidRPr="00E04887">
        <w:t>719(1) and (1A)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1104</w:t>
      </w:r>
      <w:r w:rsidR="00D41981" w:rsidRPr="00E04887">
        <w:t xml:space="preserve">  Paragraph 719(2)(c)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1105</w:t>
      </w:r>
      <w:r w:rsidR="00D41981" w:rsidRPr="00E04887">
        <w:t xml:space="preserve">  Subsection</w:t>
      </w:r>
      <w:r w:rsidR="00E04887" w:rsidRPr="00E04887">
        <w:t> </w:t>
      </w:r>
      <w:r w:rsidR="00D41981" w:rsidRPr="00E04887">
        <w:t>719(2)</w:t>
      </w:r>
    </w:p>
    <w:p w:rsidR="00D41981" w:rsidRPr="00E04887" w:rsidRDefault="00D41981" w:rsidP="00E04887">
      <w:pPr>
        <w:pStyle w:val="Item"/>
      </w:pPr>
      <w:r w:rsidRPr="00E04887">
        <w:t>After “document must”, insert “meet any requirements of the data standards and”.</w:t>
      </w:r>
    </w:p>
    <w:p w:rsidR="00D41981" w:rsidRPr="00E04887" w:rsidRDefault="00503DDC" w:rsidP="00E04887">
      <w:pPr>
        <w:pStyle w:val="ItemHead"/>
      </w:pPr>
      <w:r w:rsidRPr="00E04887">
        <w:t>1106</w:t>
      </w:r>
      <w:r w:rsidR="00D41981" w:rsidRPr="00E04887">
        <w:t xml:space="preserve">  Subsection</w:t>
      </w:r>
      <w:r w:rsidR="00E04887" w:rsidRPr="00E04887">
        <w:t> </w:t>
      </w:r>
      <w:r w:rsidR="00D41981" w:rsidRPr="00E04887">
        <w:t>719(2)</w:t>
      </w:r>
    </w:p>
    <w:p w:rsidR="00D41981" w:rsidRPr="00E04887" w:rsidRDefault="00D41981" w:rsidP="00E04887">
      <w:pPr>
        <w:pStyle w:val="Item"/>
      </w:pPr>
      <w:r w:rsidRPr="00E04887">
        <w:t>Omit “ASIC” (last occurring), substitute “the Registrar”.</w:t>
      </w:r>
    </w:p>
    <w:p w:rsidR="00D41981" w:rsidRPr="00E04887" w:rsidRDefault="00503DDC" w:rsidP="00E04887">
      <w:pPr>
        <w:pStyle w:val="ItemHead"/>
      </w:pPr>
      <w:r w:rsidRPr="00E04887">
        <w:t>1107</w:t>
      </w:r>
      <w:r w:rsidR="00D41981" w:rsidRPr="00E04887">
        <w:t xml:space="preserve">  Subsection</w:t>
      </w:r>
      <w:r w:rsidR="00E04887" w:rsidRPr="00E04887">
        <w:t> </w:t>
      </w:r>
      <w:r w:rsidR="00D41981" w:rsidRPr="00E04887">
        <w:t>719(3)</w:t>
      </w:r>
    </w:p>
    <w:p w:rsidR="00D41981" w:rsidRPr="00E04887" w:rsidRDefault="00D41981" w:rsidP="00E04887">
      <w:pPr>
        <w:pStyle w:val="Item"/>
      </w:pPr>
      <w:r w:rsidRPr="00E04887">
        <w:t>After “document must”, insert “meet any requirements of the data standards and”.</w:t>
      </w:r>
    </w:p>
    <w:p w:rsidR="00D41981" w:rsidRPr="00E04887" w:rsidRDefault="00503DDC" w:rsidP="00E04887">
      <w:pPr>
        <w:pStyle w:val="ItemHead"/>
      </w:pPr>
      <w:r w:rsidRPr="00E04887">
        <w:t>1108</w:t>
      </w:r>
      <w:r w:rsidR="00D41981" w:rsidRPr="00E04887">
        <w:t xml:space="preserve">  Subsections</w:t>
      </w:r>
      <w:r w:rsidR="00E04887" w:rsidRPr="00E04887">
        <w:t> </w:t>
      </w:r>
      <w:r w:rsidR="00D41981" w:rsidRPr="00E04887">
        <w:t>719(3) to (5)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1109</w:t>
      </w:r>
      <w:r w:rsidR="00D41981" w:rsidRPr="00E04887">
        <w:t xml:space="preserve">  Subparagraphs</w:t>
      </w:r>
      <w:r w:rsidR="00E04887" w:rsidRPr="00E04887">
        <w:t> </w:t>
      </w:r>
      <w:r w:rsidR="00D41981" w:rsidRPr="00E04887">
        <w:t>719A(1)(c)(i) and (1)(d)(ii)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1110</w:t>
      </w:r>
      <w:r w:rsidR="00D41981" w:rsidRPr="00E04887">
        <w:t xml:space="preserve">  Paragraph 719A(1)(e)</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1111</w:t>
      </w:r>
      <w:r w:rsidR="00D41981" w:rsidRPr="00E04887">
        <w:t xml:space="preserve">  Subsections</w:t>
      </w:r>
      <w:r w:rsidR="00E04887" w:rsidRPr="00E04887">
        <w:t> </w:t>
      </w:r>
      <w:r w:rsidR="00D41981" w:rsidRPr="00E04887">
        <w:t>719A(2) and (3)</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1112</w:t>
      </w:r>
      <w:r w:rsidR="00D41981" w:rsidRPr="00E04887">
        <w:t xml:space="preserve">  Paragraph 719A(4)(c)</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1113</w:t>
      </w:r>
      <w:r w:rsidR="00D41981" w:rsidRPr="00E04887">
        <w:t xml:space="preserve">  Subsection</w:t>
      </w:r>
      <w:r w:rsidR="00E04887" w:rsidRPr="00E04887">
        <w:t> </w:t>
      </w:r>
      <w:r w:rsidR="00D41981" w:rsidRPr="00E04887">
        <w:t>719A(4)</w:t>
      </w:r>
    </w:p>
    <w:p w:rsidR="00D41981" w:rsidRPr="00E04887" w:rsidRDefault="00D41981" w:rsidP="00E04887">
      <w:pPr>
        <w:pStyle w:val="Item"/>
      </w:pPr>
      <w:r w:rsidRPr="00E04887">
        <w:t>After “document must”, insert “meet any requirements of the data standards and”.</w:t>
      </w:r>
    </w:p>
    <w:p w:rsidR="00D41981" w:rsidRPr="00E04887" w:rsidRDefault="00503DDC" w:rsidP="00E04887">
      <w:pPr>
        <w:pStyle w:val="ItemHead"/>
      </w:pPr>
      <w:r w:rsidRPr="00E04887">
        <w:t>1114</w:t>
      </w:r>
      <w:r w:rsidR="00D41981" w:rsidRPr="00E04887">
        <w:t xml:space="preserve">  Subsection</w:t>
      </w:r>
      <w:r w:rsidR="00E04887" w:rsidRPr="00E04887">
        <w:t> </w:t>
      </w:r>
      <w:r w:rsidR="00D41981" w:rsidRPr="00E04887">
        <w:t>719A(4)</w:t>
      </w:r>
    </w:p>
    <w:p w:rsidR="00D41981" w:rsidRPr="00E04887" w:rsidRDefault="00D41981" w:rsidP="00E04887">
      <w:pPr>
        <w:pStyle w:val="Item"/>
      </w:pPr>
      <w:r w:rsidRPr="00E04887">
        <w:t>Omit “ASIC” (last occurring), substitute “the Registrar”.</w:t>
      </w:r>
    </w:p>
    <w:p w:rsidR="00D41981" w:rsidRPr="00E04887" w:rsidRDefault="00503DDC" w:rsidP="00E04887">
      <w:pPr>
        <w:pStyle w:val="ItemHead"/>
      </w:pPr>
      <w:r w:rsidRPr="00E04887">
        <w:t>1115</w:t>
      </w:r>
      <w:r w:rsidR="00D41981" w:rsidRPr="00E04887">
        <w:t xml:space="preserve">  Subsection</w:t>
      </w:r>
      <w:r w:rsidR="00E04887" w:rsidRPr="00E04887">
        <w:t> </w:t>
      </w:r>
      <w:r w:rsidR="00D41981" w:rsidRPr="00E04887">
        <w:t>719A(5)</w:t>
      </w:r>
    </w:p>
    <w:p w:rsidR="00D41981" w:rsidRPr="00E04887" w:rsidRDefault="00D41981" w:rsidP="00E04887">
      <w:pPr>
        <w:pStyle w:val="Item"/>
      </w:pPr>
      <w:r w:rsidRPr="00E04887">
        <w:t>After “document must”, insert “meet any requirements of the data standards and”.</w:t>
      </w:r>
    </w:p>
    <w:p w:rsidR="00D41981" w:rsidRPr="00E04887" w:rsidRDefault="00503DDC" w:rsidP="00E04887">
      <w:pPr>
        <w:pStyle w:val="ItemHead"/>
      </w:pPr>
      <w:r w:rsidRPr="00E04887">
        <w:t>1116</w:t>
      </w:r>
      <w:r w:rsidR="00D41981" w:rsidRPr="00E04887">
        <w:t xml:space="preserve">  Subsection</w:t>
      </w:r>
      <w:r w:rsidR="00E04887" w:rsidRPr="00E04887">
        <w:t> </w:t>
      </w:r>
      <w:r w:rsidR="00D41981" w:rsidRPr="00E04887">
        <w:t>719A(5)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1117</w:t>
      </w:r>
      <w:r w:rsidR="00D41981" w:rsidRPr="00E04887">
        <w:t xml:space="preserve">  Subsection</w:t>
      </w:r>
      <w:r w:rsidR="00E04887" w:rsidRPr="00E04887">
        <w:t> </w:t>
      </w:r>
      <w:r w:rsidR="00D41981" w:rsidRPr="00E04887">
        <w:t>719A(6)</w:t>
      </w:r>
    </w:p>
    <w:p w:rsidR="00D41981" w:rsidRPr="00E04887" w:rsidRDefault="00D41981" w:rsidP="00E04887">
      <w:pPr>
        <w:pStyle w:val="Item"/>
      </w:pPr>
      <w:r w:rsidRPr="00E04887">
        <w:t>After “document must”, insert “meet any requirements of the data standards and”.</w:t>
      </w:r>
    </w:p>
    <w:p w:rsidR="00D41981" w:rsidRPr="00E04887" w:rsidRDefault="00503DDC" w:rsidP="00E04887">
      <w:pPr>
        <w:pStyle w:val="ItemHead"/>
      </w:pPr>
      <w:r w:rsidRPr="00E04887">
        <w:t>1118</w:t>
      </w:r>
      <w:r w:rsidR="00D41981" w:rsidRPr="00E04887">
        <w:t xml:space="preserve">  Subsection</w:t>
      </w:r>
      <w:r w:rsidR="00E04887" w:rsidRPr="00E04887">
        <w:t> </w:t>
      </w:r>
      <w:r w:rsidR="00D41981" w:rsidRPr="00E04887">
        <w:t>719A(6)</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1119</w:t>
      </w:r>
      <w:r w:rsidR="00D41981" w:rsidRPr="00E04887">
        <w:t xml:space="preserve">  Section</w:t>
      </w:r>
      <w:r w:rsidR="00E04887" w:rsidRPr="00E04887">
        <w:t> </w:t>
      </w:r>
      <w:r w:rsidR="00D41981" w:rsidRPr="00E04887">
        <w:t>720</w:t>
      </w:r>
    </w:p>
    <w:p w:rsidR="00D41981" w:rsidRPr="00E04887" w:rsidRDefault="00D41981" w:rsidP="00E04887">
      <w:pPr>
        <w:pStyle w:val="Item"/>
      </w:pPr>
      <w:r w:rsidRPr="00E04887">
        <w:t>After “The lodgment</w:t>
      </w:r>
      <w:bookmarkStart w:id="172" w:name="BK_S3P172L25C20"/>
      <w:bookmarkEnd w:id="172"/>
      <w:r w:rsidRPr="00E04887">
        <w:t>”, insert “with the Registrar”.</w:t>
      </w:r>
    </w:p>
    <w:p w:rsidR="00D41981" w:rsidRPr="00E04887" w:rsidRDefault="00503DDC" w:rsidP="00E04887">
      <w:pPr>
        <w:pStyle w:val="ItemHead"/>
      </w:pPr>
      <w:r w:rsidRPr="00E04887">
        <w:t>1120</w:t>
      </w:r>
      <w:r w:rsidR="00D41981" w:rsidRPr="00E04887">
        <w:t xml:space="preserve">  Subparagraph 724(1)(d)(i)</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lastRenderedPageBreak/>
        <w:t>1121</w:t>
      </w:r>
      <w:r w:rsidR="00D41981" w:rsidRPr="00E04887">
        <w:t xml:space="preserve">  Subsection</w:t>
      </w:r>
      <w:r w:rsidR="00E04887" w:rsidRPr="00E04887">
        <w:t> </w:t>
      </w:r>
      <w:r w:rsidR="00D41981" w:rsidRPr="00E04887">
        <w:t>727(1)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1122</w:t>
      </w:r>
      <w:r w:rsidR="00D41981" w:rsidRPr="00E04887">
        <w:t xml:space="preserve">  Subparagraphs</w:t>
      </w:r>
      <w:r w:rsidR="00E04887" w:rsidRPr="00E04887">
        <w:t> </w:t>
      </w:r>
      <w:r w:rsidR="00D41981" w:rsidRPr="00E04887">
        <w:t>728(1)(c)(i) and 730(1)(c)(i)</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1123</w:t>
      </w:r>
      <w:r w:rsidR="00D41981" w:rsidRPr="00E04887">
        <w:t xml:space="preserve">  Subsection</w:t>
      </w:r>
      <w:r w:rsidR="00E04887" w:rsidRPr="00E04887">
        <w:t> </w:t>
      </w:r>
      <w:r w:rsidR="00D41981" w:rsidRPr="00E04887">
        <w:t>733(4)</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1124</w:t>
      </w:r>
      <w:r w:rsidR="00D41981" w:rsidRPr="00E04887">
        <w:t xml:space="preserve">  Subsection</w:t>
      </w:r>
      <w:r w:rsidR="00E04887" w:rsidRPr="00E04887">
        <w:t> </w:t>
      </w:r>
      <w:r w:rsidR="00D41981" w:rsidRPr="00E04887">
        <w:t>734(4)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1125</w:t>
      </w:r>
      <w:r w:rsidR="00D41981" w:rsidRPr="00E04887">
        <w:t xml:space="preserve">  Subparagraph 738ZG(9)(b)(i)</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1126</w:t>
      </w:r>
      <w:r w:rsidR="00D41981" w:rsidRPr="00E04887">
        <w:t xml:space="preserve">  Paragraphs 739(1)(a) and (b)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1127</w:t>
      </w:r>
      <w:r w:rsidR="00D41981" w:rsidRPr="00E04887">
        <w:t xml:space="preserve">  Subsection</w:t>
      </w:r>
      <w:r w:rsidR="00E04887" w:rsidRPr="00E04887">
        <w:t> </w:t>
      </w:r>
      <w:r w:rsidR="00D41981" w:rsidRPr="00E04887">
        <w:t>792B(5) (note 1)</w:t>
      </w:r>
    </w:p>
    <w:p w:rsidR="00D41981" w:rsidRPr="00E04887" w:rsidRDefault="00D41981" w:rsidP="00E04887">
      <w:pPr>
        <w:pStyle w:val="Item"/>
      </w:pPr>
      <w:r w:rsidRPr="00E04887">
        <w:t>Repeal the note.</w:t>
      </w:r>
    </w:p>
    <w:p w:rsidR="00D41981" w:rsidRPr="00E04887" w:rsidRDefault="00503DDC" w:rsidP="00E04887">
      <w:pPr>
        <w:pStyle w:val="ItemHead"/>
      </w:pPr>
      <w:r w:rsidRPr="00E04887">
        <w:t>1128</w:t>
      </w:r>
      <w:r w:rsidR="00D41981" w:rsidRPr="00E04887">
        <w:t xml:space="preserve">  Subsection</w:t>
      </w:r>
      <w:r w:rsidR="00E04887" w:rsidRPr="00E04887">
        <w:t> </w:t>
      </w:r>
      <w:r w:rsidR="00D41981" w:rsidRPr="00E04887">
        <w:t>792B(5) (note 2)</w:t>
      </w:r>
    </w:p>
    <w:p w:rsidR="00D41981" w:rsidRPr="00E04887" w:rsidRDefault="00D41981" w:rsidP="00E04887">
      <w:pPr>
        <w:pStyle w:val="Item"/>
      </w:pPr>
      <w:r w:rsidRPr="00E04887">
        <w:t>Omit “Note 2”, substitute “Note”.</w:t>
      </w:r>
    </w:p>
    <w:p w:rsidR="00D41981" w:rsidRPr="00E04887" w:rsidRDefault="00503DDC" w:rsidP="00E04887">
      <w:pPr>
        <w:pStyle w:val="ItemHead"/>
      </w:pPr>
      <w:r w:rsidRPr="00E04887">
        <w:t>1129</w:t>
      </w:r>
      <w:r w:rsidR="00D41981" w:rsidRPr="00E04887">
        <w:t xml:space="preserve">  After subsection</w:t>
      </w:r>
      <w:r w:rsidR="00E04887" w:rsidRPr="00E04887">
        <w:t> </w:t>
      </w:r>
      <w:r w:rsidR="00D41981" w:rsidRPr="00E04887">
        <w:t>792B(5)</w:t>
      </w:r>
    </w:p>
    <w:p w:rsidR="00D41981" w:rsidRPr="00E04887" w:rsidRDefault="00D41981" w:rsidP="00E04887">
      <w:pPr>
        <w:pStyle w:val="Item"/>
      </w:pPr>
      <w:r w:rsidRPr="00E04887">
        <w:t>Insert:</w:t>
      </w:r>
    </w:p>
    <w:p w:rsidR="00D41981" w:rsidRPr="00E04887" w:rsidRDefault="00D41981" w:rsidP="00E04887">
      <w:pPr>
        <w:pStyle w:val="subsection"/>
      </w:pPr>
      <w:r w:rsidRPr="00E04887">
        <w:tab/>
        <w:t>(6)</w:t>
      </w:r>
      <w:r w:rsidRPr="00E04887">
        <w:tab/>
        <w:t xml:space="preserve">However, to the extent that the licensee is required to give the notice and information, to ASIC or the Registrar, under any other provision of this Act, the licensee may comply with </w:t>
      </w:r>
      <w:r w:rsidR="00E04887" w:rsidRPr="00E04887">
        <w:t>subsection (</w:t>
      </w:r>
      <w:r w:rsidRPr="00E04887">
        <w:t>5) by giving the notice and information under that other provision.</w:t>
      </w:r>
    </w:p>
    <w:p w:rsidR="00D41981" w:rsidRPr="00E04887" w:rsidRDefault="00503DDC" w:rsidP="00E04887">
      <w:pPr>
        <w:pStyle w:val="ItemHead"/>
      </w:pPr>
      <w:r w:rsidRPr="00E04887">
        <w:t>1130</w:t>
      </w:r>
      <w:r w:rsidR="00D41981" w:rsidRPr="00E04887">
        <w:t xml:space="preserve">  Section</w:t>
      </w:r>
      <w:r w:rsidR="00E04887" w:rsidRPr="00E04887">
        <w:t> </w:t>
      </w:r>
      <w:r w:rsidR="00D41981" w:rsidRPr="00E04887">
        <w:t>792C (heading)</w:t>
      </w:r>
    </w:p>
    <w:p w:rsidR="00D41981" w:rsidRPr="00E04887" w:rsidRDefault="00D41981" w:rsidP="00E04887">
      <w:pPr>
        <w:pStyle w:val="Item"/>
      </w:pPr>
      <w:r w:rsidRPr="00E04887">
        <w:t>Omit “</w:t>
      </w:r>
      <w:r w:rsidRPr="00E04887">
        <w:rPr>
          <w:b/>
        </w:rPr>
        <w:t>ASIC</w:t>
      </w:r>
      <w:r w:rsidRPr="00E04887">
        <w:t>”.</w:t>
      </w:r>
    </w:p>
    <w:p w:rsidR="00D41981" w:rsidRPr="00E04887" w:rsidRDefault="00503DDC" w:rsidP="00E04887">
      <w:pPr>
        <w:pStyle w:val="ItemHead"/>
      </w:pPr>
      <w:r w:rsidRPr="00E04887">
        <w:t>1131</w:t>
      </w:r>
      <w:r w:rsidR="00D41981" w:rsidRPr="00E04887">
        <w:t xml:space="preserve">  Subsections</w:t>
      </w:r>
      <w:r w:rsidR="00E04887" w:rsidRPr="00E04887">
        <w:t> </w:t>
      </w:r>
      <w:r w:rsidR="00D41981" w:rsidRPr="00E04887">
        <w:t>792C(1) and (2)</w:t>
      </w:r>
    </w:p>
    <w:p w:rsidR="00D41981" w:rsidRPr="00E04887" w:rsidRDefault="00D41981" w:rsidP="00E04887">
      <w:pPr>
        <w:pStyle w:val="Item"/>
      </w:pPr>
      <w:r w:rsidRPr="00E04887">
        <w:t>Omit “ASIC”, substitute “</w:t>
      </w:r>
      <w:bookmarkStart w:id="173" w:name="BK_S3P174L2C26"/>
      <w:bookmarkEnd w:id="173"/>
      <w:r w:rsidRPr="00E04887">
        <w:t>the Registrar”.</w:t>
      </w:r>
    </w:p>
    <w:p w:rsidR="00D41981" w:rsidRPr="00E04887" w:rsidRDefault="00503DDC" w:rsidP="00E04887">
      <w:pPr>
        <w:pStyle w:val="ItemHead"/>
      </w:pPr>
      <w:r w:rsidRPr="00E04887">
        <w:lastRenderedPageBreak/>
        <w:t>1132</w:t>
      </w:r>
      <w:r w:rsidR="00D41981" w:rsidRPr="00E04887">
        <w:t xml:space="preserve">  Subsection</w:t>
      </w:r>
      <w:r w:rsidR="00E04887" w:rsidRPr="00E04887">
        <w:t> </w:t>
      </w:r>
      <w:r w:rsidR="00D41981" w:rsidRPr="00E04887">
        <w:t>792C(3)</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(3)</w:t>
      </w:r>
      <w:r w:rsidRPr="00E04887">
        <w:tab/>
        <w:t>The giving of the information must meet any requirements of the data standards.</w:t>
      </w:r>
    </w:p>
    <w:p w:rsidR="00D41981" w:rsidRPr="00E04887" w:rsidRDefault="00503DDC" w:rsidP="00E04887">
      <w:pPr>
        <w:pStyle w:val="ItemHead"/>
      </w:pPr>
      <w:r w:rsidRPr="00E04887">
        <w:t>1133</w:t>
      </w:r>
      <w:r w:rsidR="00D41981" w:rsidRPr="00E04887">
        <w:t xml:space="preserve">  Subsection</w:t>
      </w:r>
      <w:r w:rsidR="00E04887" w:rsidRPr="00E04887">
        <w:t> </w:t>
      </w:r>
      <w:r w:rsidR="00D41981" w:rsidRPr="00E04887">
        <w:t>821B(4) (note 1)</w:t>
      </w:r>
    </w:p>
    <w:p w:rsidR="00D41981" w:rsidRPr="00E04887" w:rsidRDefault="00D41981" w:rsidP="00E04887">
      <w:pPr>
        <w:pStyle w:val="Item"/>
      </w:pPr>
      <w:r w:rsidRPr="00E04887">
        <w:t>Omit “Note 1”, substitute “Note”.</w:t>
      </w:r>
    </w:p>
    <w:p w:rsidR="00D41981" w:rsidRPr="00E04887" w:rsidRDefault="00503DDC" w:rsidP="00E04887">
      <w:pPr>
        <w:pStyle w:val="ItemHead"/>
      </w:pPr>
      <w:r w:rsidRPr="00E04887">
        <w:t>1134</w:t>
      </w:r>
      <w:r w:rsidR="00D41981" w:rsidRPr="00E04887">
        <w:t xml:space="preserve">  Subsection</w:t>
      </w:r>
      <w:r w:rsidR="00E04887" w:rsidRPr="00E04887">
        <w:t> </w:t>
      </w:r>
      <w:r w:rsidR="00D41981" w:rsidRPr="00E04887">
        <w:t>821B(4) (note 2)</w:t>
      </w:r>
    </w:p>
    <w:p w:rsidR="00D41981" w:rsidRPr="00E04887" w:rsidRDefault="00D41981" w:rsidP="00E04887">
      <w:pPr>
        <w:pStyle w:val="Item"/>
      </w:pPr>
      <w:r w:rsidRPr="00E04887">
        <w:t>Repeal the note.</w:t>
      </w:r>
    </w:p>
    <w:p w:rsidR="00D41981" w:rsidRPr="00E04887" w:rsidRDefault="00503DDC" w:rsidP="00E04887">
      <w:pPr>
        <w:pStyle w:val="ItemHead"/>
      </w:pPr>
      <w:r w:rsidRPr="00E04887">
        <w:t>1135</w:t>
      </w:r>
      <w:r w:rsidR="00D41981" w:rsidRPr="00E04887">
        <w:t xml:space="preserve">  After subsection</w:t>
      </w:r>
      <w:r w:rsidR="00E04887" w:rsidRPr="00E04887">
        <w:t> </w:t>
      </w:r>
      <w:r w:rsidR="00D41981" w:rsidRPr="00E04887">
        <w:t>821B(4)</w:t>
      </w:r>
    </w:p>
    <w:p w:rsidR="00D41981" w:rsidRPr="00E04887" w:rsidRDefault="00D41981" w:rsidP="00E04887">
      <w:pPr>
        <w:pStyle w:val="Item"/>
      </w:pPr>
      <w:r w:rsidRPr="00E04887">
        <w:t>Insert:</w:t>
      </w:r>
    </w:p>
    <w:p w:rsidR="00D41981" w:rsidRPr="00E04887" w:rsidRDefault="00D41981" w:rsidP="00E04887">
      <w:pPr>
        <w:pStyle w:val="subsection"/>
      </w:pPr>
      <w:r w:rsidRPr="00E04887">
        <w:tab/>
        <w:t>(5)</w:t>
      </w:r>
      <w:r w:rsidRPr="00E04887">
        <w:tab/>
        <w:t xml:space="preserve">However, to the extent that the licensee is required to give the notice and information, to ASIC or the Registrar, under any other provision of this Act, the licensee may comply with </w:t>
      </w:r>
      <w:r w:rsidR="00E04887" w:rsidRPr="00E04887">
        <w:t>subsection (</w:t>
      </w:r>
      <w:r w:rsidRPr="00E04887">
        <w:t>4) by giving the notice and information under that other provision.</w:t>
      </w:r>
    </w:p>
    <w:p w:rsidR="00D41981" w:rsidRPr="00E04887" w:rsidRDefault="00503DDC" w:rsidP="00E04887">
      <w:pPr>
        <w:pStyle w:val="ItemHead"/>
      </w:pPr>
      <w:r w:rsidRPr="00E04887">
        <w:t>1136</w:t>
      </w:r>
      <w:r w:rsidR="00D41981" w:rsidRPr="00E04887">
        <w:t xml:space="preserve">  Paragraph 853A(c)</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(c)</w:t>
      </w:r>
      <w:r w:rsidRPr="00E04887">
        <w:tab/>
        <w:t>the individual is included in the record the Registrar maintains under section</w:t>
      </w:r>
      <w:r w:rsidR="00E04887" w:rsidRPr="00E04887">
        <w:t> </w:t>
      </w:r>
      <w:r w:rsidRPr="00E04887">
        <w:t>1274AA.</w:t>
      </w:r>
    </w:p>
    <w:p w:rsidR="00D41981" w:rsidRPr="00E04887" w:rsidRDefault="00503DDC" w:rsidP="00E04887">
      <w:pPr>
        <w:pStyle w:val="ItemHead"/>
      </w:pPr>
      <w:r w:rsidRPr="00E04887">
        <w:t>1137</w:t>
      </w:r>
      <w:r w:rsidR="00D41981" w:rsidRPr="00E04887">
        <w:t xml:space="preserve">  Subsection</w:t>
      </w:r>
      <w:r w:rsidR="00E04887" w:rsidRPr="00E04887">
        <w:t> </w:t>
      </w:r>
      <w:r w:rsidR="00D41981" w:rsidRPr="00E04887">
        <w:t>904C(3) (note 1)</w:t>
      </w:r>
    </w:p>
    <w:p w:rsidR="00D41981" w:rsidRPr="00E04887" w:rsidRDefault="00D41981" w:rsidP="00E04887">
      <w:pPr>
        <w:pStyle w:val="Item"/>
      </w:pPr>
      <w:r w:rsidRPr="00E04887">
        <w:t>Repeal the note.</w:t>
      </w:r>
    </w:p>
    <w:p w:rsidR="00D41981" w:rsidRPr="00E04887" w:rsidRDefault="00503DDC" w:rsidP="00E04887">
      <w:pPr>
        <w:pStyle w:val="ItemHead"/>
      </w:pPr>
      <w:r w:rsidRPr="00E04887">
        <w:t>1138</w:t>
      </w:r>
      <w:r w:rsidR="00D41981" w:rsidRPr="00E04887">
        <w:t xml:space="preserve">  Subsection</w:t>
      </w:r>
      <w:r w:rsidR="00E04887" w:rsidRPr="00E04887">
        <w:t> </w:t>
      </w:r>
      <w:r w:rsidR="00D41981" w:rsidRPr="00E04887">
        <w:t>904C(3) (note 2)</w:t>
      </w:r>
    </w:p>
    <w:p w:rsidR="00D41981" w:rsidRPr="00E04887" w:rsidRDefault="00D41981" w:rsidP="00E04887">
      <w:pPr>
        <w:pStyle w:val="Item"/>
      </w:pPr>
      <w:r w:rsidRPr="00E04887">
        <w:t>Omit “Note 2”, substitute “Note”.</w:t>
      </w:r>
    </w:p>
    <w:p w:rsidR="00D41981" w:rsidRPr="00E04887" w:rsidRDefault="00503DDC" w:rsidP="00E04887">
      <w:pPr>
        <w:pStyle w:val="ItemHead"/>
      </w:pPr>
      <w:r w:rsidRPr="00E04887">
        <w:t>1139</w:t>
      </w:r>
      <w:r w:rsidR="00D41981" w:rsidRPr="00E04887">
        <w:t xml:space="preserve">  At the end of section</w:t>
      </w:r>
      <w:r w:rsidR="00E04887" w:rsidRPr="00E04887">
        <w:t> </w:t>
      </w:r>
      <w:r w:rsidR="00D41981" w:rsidRPr="00E04887">
        <w:t>904C (after the note)</w:t>
      </w:r>
    </w:p>
    <w:p w:rsidR="00D41981" w:rsidRPr="00E04887" w:rsidRDefault="00D41981" w:rsidP="00E04887">
      <w:pPr>
        <w:pStyle w:val="Item"/>
      </w:pPr>
      <w:r w:rsidRPr="00E04887">
        <w:t>Add:</w:t>
      </w:r>
    </w:p>
    <w:p w:rsidR="00D41981" w:rsidRPr="00E04887" w:rsidRDefault="00D41981" w:rsidP="00E04887">
      <w:pPr>
        <w:pStyle w:val="subsection"/>
      </w:pPr>
      <w:r w:rsidRPr="00E04887">
        <w:tab/>
        <w:t>(4)</w:t>
      </w:r>
      <w:r w:rsidRPr="00E04887">
        <w:tab/>
        <w:t xml:space="preserve">However, to the extent that the licensee is required to give the notice and information, to ASIC or the Registrar, under any other provision of this Act, the licensee may comply with </w:t>
      </w:r>
      <w:r w:rsidR="00E04887" w:rsidRPr="00E04887">
        <w:t>subsection (</w:t>
      </w:r>
      <w:r w:rsidRPr="00E04887">
        <w:t>3) by giving the notice and information under that other provision.</w:t>
      </w:r>
    </w:p>
    <w:p w:rsidR="00D41981" w:rsidRPr="00E04887" w:rsidRDefault="00503DDC" w:rsidP="00E04887">
      <w:pPr>
        <w:pStyle w:val="ItemHead"/>
      </w:pPr>
      <w:r w:rsidRPr="00E04887">
        <w:lastRenderedPageBreak/>
        <w:t>1140</w:t>
      </w:r>
      <w:r w:rsidR="00D41981" w:rsidRPr="00E04887">
        <w:t xml:space="preserve">  Section</w:t>
      </w:r>
      <w:r w:rsidR="00E04887" w:rsidRPr="00E04887">
        <w:t> </w:t>
      </w:r>
      <w:r w:rsidR="00D41981" w:rsidRPr="00E04887">
        <w:t xml:space="preserve">910A (definition of </w:t>
      </w:r>
      <w:r w:rsidR="00D41981" w:rsidRPr="00E04887">
        <w:rPr>
          <w:i/>
        </w:rPr>
        <w:t>recent advising history</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1141</w:t>
      </w:r>
      <w:r w:rsidR="00D41981" w:rsidRPr="00E04887">
        <w:t xml:space="preserve">  Section</w:t>
      </w:r>
      <w:r w:rsidR="00E04887" w:rsidRPr="00E04887">
        <w:t> </w:t>
      </w:r>
      <w:r w:rsidR="00D41981" w:rsidRPr="00E04887">
        <w:t xml:space="preserve">910A (definition of </w:t>
      </w:r>
      <w:r w:rsidR="00D41981" w:rsidRPr="00E04887">
        <w:rPr>
          <w:i/>
        </w:rPr>
        <w:t>Register of Relevant Providers</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1142</w:t>
      </w:r>
      <w:r w:rsidR="00D41981" w:rsidRPr="00E04887">
        <w:t xml:space="preserve">  Section</w:t>
      </w:r>
      <w:r w:rsidR="00E04887" w:rsidRPr="00E04887">
        <w:t> </w:t>
      </w:r>
      <w:r w:rsidR="00D41981" w:rsidRPr="00E04887">
        <w:t>916F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1143</w:t>
      </w:r>
      <w:r w:rsidR="00D41981" w:rsidRPr="00E04887">
        <w:t xml:space="preserve">  Subsection</w:t>
      </w:r>
      <w:r w:rsidR="00E04887" w:rsidRPr="00E04887">
        <w:t> </w:t>
      </w:r>
      <w:r w:rsidR="00D41981" w:rsidRPr="00E04887">
        <w:t>916F(1)</w:t>
      </w:r>
    </w:p>
    <w:p w:rsidR="00D41981" w:rsidRPr="00E04887" w:rsidRDefault="00D41981" w:rsidP="00E04887">
      <w:pPr>
        <w:pStyle w:val="Item"/>
      </w:pPr>
      <w:r w:rsidRPr="00E04887">
        <w:t xml:space="preserve">Omit “with ASIC a written notice (in accordance with </w:t>
      </w:r>
      <w:r w:rsidR="00E04887" w:rsidRPr="00E04887">
        <w:t>subsection (</w:t>
      </w:r>
      <w:r w:rsidRPr="00E04887">
        <w:t>2))”, substitute “a notice with the Registrar”.</w:t>
      </w:r>
    </w:p>
    <w:p w:rsidR="00D41981" w:rsidRPr="00E04887" w:rsidRDefault="00503DDC" w:rsidP="00E04887">
      <w:pPr>
        <w:pStyle w:val="ItemHead"/>
      </w:pPr>
      <w:r w:rsidRPr="00E04887">
        <w:t>1144</w:t>
      </w:r>
      <w:r w:rsidR="00D41981" w:rsidRPr="00E04887">
        <w:t xml:space="preserve">  After subsection</w:t>
      </w:r>
      <w:r w:rsidR="00E04887" w:rsidRPr="00E04887">
        <w:t> </w:t>
      </w:r>
      <w:r w:rsidR="00D41981" w:rsidRPr="00E04887">
        <w:t>916F(1)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(1AAA)</w:t>
      </w:r>
      <w:r w:rsidRPr="00E04887">
        <w:tab/>
        <w:t>The notice must meet any requirements of the data standards.</w:t>
      </w:r>
    </w:p>
    <w:p w:rsidR="00D41981" w:rsidRPr="00E04887" w:rsidRDefault="00503DDC" w:rsidP="00E04887">
      <w:pPr>
        <w:pStyle w:val="ItemHead"/>
      </w:pPr>
      <w:r w:rsidRPr="00E04887">
        <w:t>1145</w:t>
      </w:r>
      <w:r w:rsidR="00D41981" w:rsidRPr="00E04887">
        <w:t xml:space="preserve">  Subsection</w:t>
      </w:r>
      <w:r w:rsidR="00E04887" w:rsidRPr="00E04887">
        <w:t> </w:t>
      </w:r>
      <w:r w:rsidR="00D41981" w:rsidRPr="00E04887">
        <w:t>916F(3)</w:t>
      </w:r>
    </w:p>
    <w:p w:rsidR="00D41981" w:rsidRPr="00E04887" w:rsidRDefault="00D41981" w:rsidP="00E04887">
      <w:pPr>
        <w:pStyle w:val="Item"/>
      </w:pPr>
      <w:r w:rsidRPr="00E04887">
        <w:t>Omit “notify ASIC, by lodging a written notice,”, substitute “lodge a notice with the Registrar”.</w:t>
      </w:r>
    </w:p>
    <w:p w:rsidR="00D41981" w:rsidRPr="00E04887" w:rsidRDefault="00503DDC" w:rsidP="00E04887">
      <w:pPr>
        <w:pStyle w:val="ItemHead"/>
      </w:pPr>
      <w:r w:rsidRPr="00E04887">
        <w:t>1146</w:t>
      </w:r>
      <w:r w:rsidR="00D41981" w:rsidRPr="00E04887">
        <w:t xml:space="preserve">  After subsection</w:t>
      </w:r>
      <w:r w:rsidR="00E04887" w:rsidRPr="00E04887">
        <w:t> </w:t>
      </w:r>
      <w:r w:rsidR="00D41981" w:rsidRPr="00E04887">
        <w:t>916F(3)</w:t>
      </w:r>
    </w:p>
    <w:p w:rsidR="00D41981" w:rsidRPr="00E04887" w:rsidRDefault="00D41981" w:rsidP="00E04887">
      <w:pPr>
        <w:pStyle w:val="Item"/>
      </w:pPr>
      <w:r w:rsidRPr="00E04887">
        <w:t>Insert:</w:t>
      </w:r>
    </w:p>
    <w:p w:rsidR="00D41981" w:rsidRPr="00E04887" w:rsidRDefault="00D41981" w:rsidP="00E04887">
      <w:pPr>
        <w:pStyle w:val="subsection"/>
      </w:pPr>
      <w:r w:rsidRPr="00E04887">
        <w:tab/>
        <w:t>(3A)</w:t>
      </w:r>
      <w:r w:rsidRPr="00E04887">
        <w:tab/>
        <w:t>The notice must meet any requirements of the data standards.</w:t>
      </w:r>
    </w:p>
    <w:p w:rsidR="00D41981" w:rsidRPr="00E04887" w:rsidRDefault="00503DDC" w:rsidP="00E04887">
      <w:pPr>
        <w:pStyle w:val="ItemHead"/>
      </w:pPr>
      <w:r w:rsidRPr="00E04887">
        <w:t>1147</w:t>
      </w:r>
      <w:r w:rsidR="00D41981" w:rsidRPr="00E04887">
        <w:t xml:space="preserve">  Subsection</w:t>
      </w:r>
      <w:r w:rsidR="00E04887" w:rsidRPr="00E04887">
        <w:t> </w:t>
      </w:r>
      <w:r w:rsidR="00D41981" w:rsidRPr="00E04887">
        <w:t>921J(2) (heading)</w:t>
      </w:r>
    </w:p>
    <w:p w:rsidR="00D41981" w:rsidRPr="00E04887" w:rsidRDefault="00D41981" w:rsidP="00E04887">
      <w:pPr>
        <w:pStyle w:val="Item"/>
      </w:pPr>
      <w:r w:rsidRPr="00E04887">
        <w:t>Omit “</w:t>
      </w:r>
      <w:bookmarkStart w:id="174" w:name="BK_S3P175L25C7"/>
      <w:bookmarkEnd w:id="174"/>
      <w:r w:rsidRPr="00E04887">
        <w:rPr>
          <w:i/>
        </w:rPr>
        <w:t>ASIC</w:t>
      </w:r>
      <w:r w:rsidRPr="00E04887">
        <w:t>”, substitute “</w:t>
      </w:r>
      <w:bookmarkStart w:id="175" w:name="BK_S3P175L25C26"/>
      <w:bookmarkEnd w:id="175"/>
      <w:r w:rsidRPr="00E04887">
        <w:rPr>
          <w:i/>
        </w:rPr>
        <w:t>the Registrar</w:t>
      </w:r>
      <w:r w:rsidRPr="00E04887">
        <w:t>”.</w:t>
      </w:r>
    </w:p>
    <w:p w:rsidR="00D41981" w:rsidRPr="00E04887" w:rsidRDefault="00503DDC" w:rsidP="00E04887">
      <w:pPr>
        <w:pStyle w:val="ItemHead"/>
      </w:pPr>
      <w:r w:rsidRPr="00E04887">
        <w:t>1148</w:t>
      </w:r>
      <w:r w:rsidR="00D41981" w:rsidRPr="00E04887">
        <w:t xml:space="preserve">  Paragraph 921J(2)(b)</w:t>
      </w:r>
    </w:p>
    <w:p w:rsidR="00D41981" w:rsidRPr="00E04887" w:rsidRDefault="00D41981" w:rsidP="00E04887">
      <w:pPr>
        <w:pStyle w:val="Item"/>
      </w:pPr>
      <w:r w:rsidRPr="00E04887">
        <w:t>Omit “entered on the Register of Relevant Providers”.</w:t>
      </w:r>
    </w:p>
    <w:p w:rsidR="00D41981" w:rsidRPr="00E04887" w:rsidRDefault="00503DDC" w:rsidP="00E04887">
      <w:pPr>
        <w:pStyle w:val="ItemHead"/>
      </w:pPr>
      <w:r w:rsidRPr="00E04887">
        <w:t>1149</w:t>
      </w:r>
      <w:r w:rsidR="00D41981" w:rsidRPr="00E04887">
        <w:t xml:space="preserve">  Division</w:t>
      </w:r>
      <w:r w:rsidR="00E04887" w:rsidRPr="00E04887">
        <w:t> </w:t>
      </w:r>
      <w:r w:rsidR="00D41981" w:rsidRPr="00E04887">
        <w:t>9 of Part</w:t>
      </w:r>
      <w:r w:rsidR="00E04887" w:rsidRPr="00E04887">
        <w:t> </w:t>
      </w:r>
      <w:r w:rsidR="00D41981" w:rsidRPr="00E04887">
        <w:t>7.6 (heading)</w:t>
      </w:r>
    </w:p>
    <w:p w:rsidR="00D41981" w:rsidRPr="00E04887" w:rsidRDefault="00D41981" w:rsidP="00E04887">
      <w:pPr>
        <w:pStyle w:val="Item"/>
      </w:pPr>
      <w:r w:rsidRPr="00E04887">
        <w:t>Omit “</w:t>
      </w:r>
      <w:r w:rsidRPr="00E04887">
        <w:rPr>
          <w:b/>
        </w:rPr>
        <w:t>Registers</w:t>
      </w:r>
      <w:r w:rsidRPr="00E04887">
        <w:t>”, substitute “</w:t>
      </w:r>
      <w:r w:rsidRPr="00E04887">
        <w:rPr>
          <w:b/>
        </w:rPr>
        <w:t>Records</w:t>
      </w:r>
      <w:r w:rsidRPr="00E04887">
        <w:t>”.</w:t>
      </w:r>
    </w:p>
    <w:p w:rsidR="00D41981" w:rsidRPr="00E04887" w:rsidRDefault="00503DDC" w:rsidP="00E04887">
      <w:pPr>
        <w:pStyle w:val="ItemHead"/>
      </w:pPr>
      <w:r w:rsidRPr="00E04887">
        <w:lastRenderedPageBreak/>
        <w:t>1150</w:t>
      </w:r>
      <w:r w:rsidR="00D41981" w:rsidRPr="00E04887">
        <w:t xml:space="preserve">  Subdivision A of Division</w:t>
      </w:r>
      <w:r w:rsidR="00E04887" w:rsidRPr="00E04887">
        <w:t> </w:t>
      </w:r>
      <w:r w:rsidR="00D41981" w:rsidRPr="00E04887">
        <w:t>9 of Part</w:t>
      </w:r>
      <w:r w:rsidR="00E04887" w:rsidRPr="00E04887">
        <w:t> </w:t>
      </w:r>
      <w:r w:rsidR="00D41981" w:rsidRPr="00E04887">
        <w:t>7.6</w:t>
      </w:r>
    </w:p>
    <w:p w:rsidR="00D41981" w:rsidRPr="00E04887" w:rsidRDefault="00D41981" w:rsidP="00E04887">
      <w:pPr>
        <w:pStyle w:val="Item"/>
      </w:pPr>
      <w:r w:rsidRPr="00E04887">
        <w:t>Repeal the Subdivision, substitute:</w:t>
      </w:r>
    </w:p>
    <w:p w:rsidR="00D41981" w:rsidRPr="00E04887" w:rsidRDefault="00D41981" w:rsidP="00E04887">
      <w:pPr>
        <w:pStyle w:val="ActHead4"/>
      </w:pPr>
      <w:bookmarkStart w:id="176" w:name="_Toc43890998"/>
      <w:r w:rsidRPr="00594D23">
        <w:rPr>
          <w:rStyle w:val="CharSubdNo"/>
        </w:rPr>
        <w:t>Subdivision A</w:t>
      </w:r>
      <w:r w:rsidRPr="00E04887">
        <w:t>—</w:t>
      </w:r>
      <w:r w:rsidRPr="00594D23">
        <w:rPr>
          <w:rStyle w:val="CharSubdText"/>
        </w:rPr>
        <w:t>Records generally</w:t>
      </w:r>
      <w:bookmarkEnd w:id="176"/>
    </w:p>
    <w:p w:rsidR="00D41981" w:rsidRPr="00E04887" w:rsidRDefault="00D41981" w:rsidP="00E04887">
      <w:pPr>
        <w:pStyle w:val="ActHead5"/>
      </w:pPr>
      <w:bookmarkStart w:id="177" w:name="_Toc43890999"/>
      <w:r w:rsidRPr="00594D23">
        <w:rPr>
          <w:rStyle w:val="CharSectno"/>
        </w:rPr>
        <w:t>922A</w:t>
      </w:r>
      <w:r w:rsidRPr="00E04887">
        <w:t xml:space="preserve">  Records relating to financial services</w:t>
      </w:r>
      <w:bookmarkEnd w:id="177"/>
    </w:p>
    <w:p w:rsidR="00D41981" w:rsidRPr="00E04887" w:rsidRDefault="00D41981" w:rsidP="00E04887">
      <w:pPr>
        <w:pStyle w:val="subsection"/>
      </w:pPr>
      <w:r w:rsidRPr="00E04887">
        <w:tab/>
        <w:t>(1)</w:t>
      </w:r>
      <w:r w:rsidRPr="00E04887">
        <w:tab/>
        <w:t>The Registrar must maintain records relating to financial services.</w:t>
      </w:r>
    </w:p>
    <w:p w:rsidR="00D41981" w:rsidRPr="00E04887" w:rsidRDefault="00D41981" w:rsidP="00E04887">
      <w:pPr>
        <w:pStyle w:val="notetext"/>
      </w:pPr>
      <w:r w:rsidRPr="00E04887">
        <w:t>Note:</w:t>
      </w:r>
      <w:r w:rsidRPr="00E04887">
        <w:tab/>
        <w:t>The data standards may deal with how the Registrar is to maintain the records.</w:t>
      </w:r>
    </w:p>
    <w:p w:rsidR="00D41981" w:rsidRPr="00E04887" w:rsidRDefault="00D41981" w:rsidP="00E04887">
      <w:pPr>
        <w:pStyle w:val="subsection"/>
      </w:pPr>
      <w:r w:rsidRPr="00E04887">
        <w:tab/>
        <w:t>(2)</w:t>
      </w:r>
      <w:r w:rsidRPr="00E04887">
        <w:tab/>
        <w:t>The regulations may prescribe the fees that a person must pay to the Registrar in relation to access to those records.</w:t>
      </w:r>
    </w:p>
    <w:p w:rsidR="00D41981" w:rsidRPr="00E04887" w:rsidRDefault="00D41981" w:rsidP="00E04887">
      <w:pPr>
        <w:pStyle w:val="notetext"/>
      </w:pPr>
      <w:r w:rsidRPr="00E04887">
        <w:t>Note:</w:t>
      </w:r>
      <w:r w:rsidRPr="00E04887">
        <w:tab/>
        <w:t>For access to these records, see the disclosure framework.</w:t>
      </w:r>
    </w:p>
    <w:p w:rsidR="00D41981" w:rsidRPr="00E04887" w:rsidRDefault="00503DDC" w:rsidP="00E04887">
      <w:pPr>
        <w:pStyle w:val="ItemHead"/>
      </w:pPr>
      <w:r w:rsidRPr="00E04887">
        <w:t>1151</w:t>
      </w:r>
      <w:r w:rsidR="00D41981" w:rsidRPr="00E04887">
        <w:t xml:space="preserve">  Subdivision B of Division</w:t>
      </w:r>
      <w:r w:rsidR="00E04887" w:rsidRPr="00E04887">
        <w:t> </w:t>
      </w:r>
      <w:r w:rsidR="00D41981" w:rsidRPr="00E04887">
        <w:t>9 of Part</w:t>
      </w:r>
      <w:r w:rsidR="00E04887" w:rsidRPr="00E04887">
        <w:t> </w:t>
      </w:r>
      <w:r w:rsidR="00D41981" w:rsidRPr="00E04887">
        <w:t>7.6 (heading)</w:t>
      </w:r>
    </w:p>
    <w:p w:rsidR="00D41981" w:rsidRPr="00E04887" w:rsidRDefault="00D41981" w:rsidP="00E04887">
      <w:pPr>
        <w:pStyle w:val="Item"/>
      </w:pPr>
      <w:r w:rsidRPr="00E04887">
        <w:t>Omit “</w:t>
      </w:r>
      <w:r w:rsidRPr="00E04887">
        <w:rPr>
          <w:b/>
        </w:rPr>
        <w:t>the Register of Relevant Providers</w:t>
      </w:r>
      <w:r w:rsidRPr="00E04887">
        <w:t>”, substitute “</w:t>
      </w:r>
      <w:r w:rsidRPr="00E04887">
        <w:rPr>
          <w:b/>
        </w:rPr>
        <w:t>relevant providers</w:t>
      </w:r>
      <w:r w:rsidRPr="00E04887">
        <w:t>”.</w:t>
      </w:r>
    </w:p>
    <w:p w:rsidR="00D41981" w:rsidRPr="00E04887" w:rsidRDefault="00503DDC" w:rsidP="00E04887">
      <w:pPr>
        <w:pStyle w:val="ItemHead"/>
      </w:pPr>
      <w:r w:rsidRPr="00E04887">
        <w:t>1152</w:t>
      </w:r>
      <w:r w:rsidR="00D41981" w:rsidRPr="00E04887">
        <w:t xml:space="preserve">  Sections</w:t>
      </w:r>
      <w:r w:rsidR="00E04887" w:rsidRPr="00E04887">
        <w:t> </w:t>
      </w:r>
      <w:r w:rsidR="00D41981" w:rsidRPr="00E04887">
        <w:t>922D to 922G</w:t>
      </w:r>
    </w:p>
    <w:p w:rsidR="00D41981" w:rsidRPr="00E04887" w:rsidRDefault="00D41981" w:rsidP="00E04887">
      <w:pPr>
        <w:pStyle w:val="Item"/>
      </w:pPr>
      <w:r w:rsidRPr="00E04887">
        <w:t>Repeal the sections, substitute:</w:t>
      </w:r>
    </w:p>
    <w:p w:rsidR="00D41981" w:rsidRPr="00E04887" w:rsidRDefault="00D41981" w:rsidP="00E04887">
      <w:pPr>
        <w:pStyle w:val="ActHead5"/>
      </w:pPr>
      <w:bookmarkStart w:id="178" w:name="_Toc43891000"/>
      <w:r w:rsidRPr="00594D23">
        <w:rPr>
          <w:rStyle w:val="CharSectno"/>
        </w:rPr>
        <w:t>922D</w:t>
      </w:r>
      <w:r w:rsidRPr="00E04887">
        <w:t xml:space="preserve">  Obligation to notify the Registrar about a person who becomes a relevant provider</w:t>
      </w:r>
      <w:bookmarkEnd w:id="178"/>
    </w:p>
    <w:p w:rsidR="00D41981" w:rsidRPr="00E04887" w:rsidRDefault="00D41981" w:rsidP="00E04887">
      <w:pPr>
        <w:pStyle w:val="subsection"/>
      </w:pPr>
      <w:r w:rsidRPr="00E04887">
        <w:tab/>
        <w:t>(1)</w:t>
      </w:r>
      <w:r w:rsidRPr="00E04887">
        <w:tab/>
        <w:t>A notice must be lodged under this section with the Registrar if a person becomes a relevant provider.</w:t>
      </w:r>
    </w:p>
    <w:p w:rsidR="00D41981" w:rsidRPr="00E04887" w:rsidRDefault="00D41981" w:rsidP="00E04887">
      <w:pPr>
        <w:pStyle w:val="notetext"/>
      </w:pPr>
      <w:r w:rsidRPr="00E04887">
        <w:t>Note:</w:t>
      </w:r>
      <w:r w:rsidRPr="00E04887">
        <w:tab/>
        <w:t>A financial services licensee required to lodge a notice under this section may obtain information from a relevant provider under section</w:t>
      </w:r>
      <w:r w:rsidR="00E04887" w:rsidRPr="00E04887">
        <w:t> </w:t>
      </w:r>
      <w:r w:rsidRPr="00E04887">
        <w:t>922N.</w:t>
      </w:r>
    </w:p>
    <w:p w:rsidR="00D41981" w:rsidRPr="00E04887" w:rsidRDefault="00D41981" w:rsidP="00E04887">
      <w:pPr>
        <w:pStyle w:val="subsection"/>
      </w:pPr>
      <w:r w:rsidRPr="00E04887">
        <w:tab/>
        <w:t>(2)</w:t>
      </w:r>
      <w:r w:rsidRPr="00E04887">
        <w:tab/>
        <w:t>The notice must meet any requirements of the data standards.</w:t>
      </w:r>
    </w:p>
    <w:p w:rsidR="00D41981" w:rsidRPr="00E04887" w:rsidRDefault="00503DDC" w:rsidP="00E04887">
      <w:pPr>
        <w:pStyle w:val="ItemHead"/>
      </w:pPr>
      <w:r w:rsidRPr="00E04887">
        <w:t>1153</w:t>
      </w:r>
      <w:r w:rsidR="00D41981" w:rsidRPr="00E04887">
        <w:t xml:space="preserve">  Section</w:t>
      </w:r>
      <w:r w:rsidR="00E04887" w:rsidRPr="00E04887">
        <w:t> </w:t>
      </w:r>
      <w:r w:rsidR="00D41981" w:rsidRPr="00E04887">
        <w:t>922H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1154</w:t>
      </w:r>
      <w:r w:rsidR="00D41981" w:rsidRPr="00E04887">
        <w:t xml:space="preserve">  Subsection</w:t>
      </w:r>
      <w:r w:rsidR="00E04887" w:rsidRPr="00E04887">
        <w:t> </w:t>
      </w:r>
      <w:r w:rsidR="00D41981" w:rsidRPr="00E04887">
        <w:t>922H(1)</w:t>
      </w:r>
    </w:p>
    <w:p w:rsidR="00D41981" w:rsidRPr="00E04887" w:rsidRDefault="00D41981" w:rsidP="00E04887">
      <w:pPr>
        <w:pStyle w:val="Item"/>
      </w:pPr>
      <w:r w:rsidRPr="00E04887">
        <w:t>Omit “, in accordance with section</w:t>
      </w:r>
      <w:r w:rsidR="00E04887" w:rsidRPr="00E04887">
        <w:t> </w:t>
      </w:r>
      <w:r w:rsidRPr="00E04887">
        <w:t>922L,”, substitute “with the Registrar”.</w:t>
      </w:r>
    </w:p>
    <w:p w:rsidR="00D41981" w:rsidRPr="00E04887" w:rsidRDefault="00503DDC" w:rsidP="00E04887">
      <w:pPr>
        <w:pStyle w:val="ItemHead"/>
      </w:pPr>
      <w:r w:rsidRPr="00E04887">
        <w:lastRenderedPageBreak/>
        <w:t>1155</w:t>
      </w:r>
      <w:r w:rsidR="00D41981" w:rsidRPr="00E04887">
        <w:t xml:space="preserve">  Paragraph 922H(1)(a)</w:t>
      </w:r>
    </w:p>
    <w:p w:rsidR="00D41981" w:rsidRPr="00E04887" w:rsidRDefault="00D41981" w:rsidP="00E04887">
      <w:pPr>
        <w:pStyle w:val="Item"/>
      </w:pPr>
      <w:r w:rsidRPr="00E04887">
        <w:t>Omit “in the Register of Relevant Providers”, substitute “, under section</w:t>
      </w:r>
      <w:r w:rsidR="00E04887" w:rsidRPr="00E04887">
        <w:t> </w:t>
      </w:r>
      <w:r w:rsidRPr="00E04887">
        <w:t>922Q, in the records maintained under section</w:t>
      </w:r>
      <w:r w:rsidR="00E04887" w:rsidRPr="00E04887">
        <w:t> </w:t>
      </w:r>
      <w:r w:rsidRPr="00E04887">
        <w:t>922A”.</w:t>
      </w:r>
    </w:p>
    <w:p w:rsidR="00D41981" w:rsidRPr="00E04887" w:rsidRDefault="00503DDC" w:rsidP="00E04887">
      <w:pPr>
        <w:pStyle w:val="ItemHead"/>
      </w:pPr>
      <w:r w:rsidRPr="00E04887">
        <w:t>1156</w:t>
      </w:r>
      <w:r w:rsidR="00D41981" w:rsidRPr="00E04887">
        <w:t xml:space="preserve">  Paragraph 922H(1)(b)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a notice is lodged under section</w:t>
      </w:r>
      <w:r w:rsidR="00E04887" w:rsidRPr="00E04887">
        <w:t> </w:t>
      </w:r>
      <w:r w:rsidRPr="00E04887">
        <w:t>922D in relation to a relevant provider by a financial services licensee without including the information, required by the data standards, relating to:</w:t>
      </w:r>
    </w:p>
    <w:p w:rsidR="00D41981" w:rsidRPr="00E04887" w:rsidRDefault="00D41981" w:rsidP="00E04887">
      <w:pPr>
        <w:pStyle w:val="paragraphsub"/>
      </w:pPr>
      <w:r w:rsidRPr="00E04887">
        <w:tab/>
        <w:t>(i)</w:t>
      </w:r>
      <w:r w:rsidRPr="00E04887">
        <w:tab/>
        <w:t>the relevant financial products in relation to which the relevant provider is authorised to provide personal advice to retail clients; and</w:t>
      </w:r>
    </w:p>
    <w:p w:rsidR="00D41981" w:rsidRPr="00E04887" w:rsidRDefault="00D41981" w:rsidP="00E04887">
      <w:pPr>
        <w:pStyle w:val="paragraphsub"/>
      </w:pPr>
      <w:r w:rsidRPr="00E04887">
        <w:tab/>
        <w:t>(ii)</w:t>
      </w:r>
      <w:r w:rsidRPr="00E04887">
        <w:tab/>
        <w:t>whether the relevant provider is authorised to provide class of product advice in relation to some or all of those products;</w:t>
      </w:r>
    </w:p>
    <w:p w:rsidR="00D41981" w:rsidRPr="00E04887" w:rsidRDefault="00D41981" w:rsidP="00E04887">
      <w:pPr>
        <w:pStyle w:val="paragraph"/>
      </w:pPr>
      <w:r w:rsidRPr="00E04887">
        <w:tab/>
      </w:r>
      <w:r w:rsidRPr="00E04887">
        <w:tab/>
        <w:t>and the information becomes known to the licensee after the notice is lodged.</w:t>
      </w:r>
    </w:p>
    <w:p w:rsidR="00D41981" w:rsidRPr="00E04887" w:rsidRDefault="00503DDC" w:rsidP="00E04887">
      <w:pPr>
        <w:pStyle w:val="ItemHead"/>
      </w:pPr>
      <w:r w:rsidRPr="00E04887">
        <w:t>1157</w:t>
      </w:r>
      <w:r w:rsidR="00D41981" w:rsidRPr="00E04887">
        <w:t xml:space="preserve">  Subsection</w:t>
      </w:r>
      <w:r w:rsidR="00E04887" w:rsidRPr="00E04887">
        <w:t> </w:t>
      </w:r>
      <w:r w:rsidR="00D41981" w:rsidRPr="00E04887">
        <w:t>922H(2)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The notice must meet any requirements of the data standards.</w:t>
      </w:r>
    </w:p>
    <w:p w:rsidR="00D41981" w:rsidRPr="00E04887" w:rsidRDefault="00503DDC" w:rsidP="00E04887">
      <w:pPr>
        <w:pStyle w:val="ItemHead"/>
      </w:pPr>
      <w:r w:rsidRPr="00E04887">
        <w:t>1158</w:t>
      </w:r>
      <w:r w:rsidR="00D41981" w:rsidRPr="00E04887">
        <w:t xml:space="preserve">  Subsections</w:t>
      </w:r>
      <w:r w:rsidR="00E04887" w:rsidRPr="00E04887">
        <w:t> </w:t>
      </w:r>
      <w:r w:rsidR="00D41981" w:rsidRPr="00E04887">
        <w:t>922L(1) and (2)</w:t>
      </w:r>
    </w:p>
    <w:p w:rsidR="00D41981" w:rsidRPr="00E04887" w:rsidRDefault="00D41981" w:rsidP="00E04887">
      <w:pPr>
        <w:pStyle w:val="Item"/>
      </w:pPr>
      <w:r w:rsidRPr="00E04887">
        <w:t>After “A notice”, insert “lodged with ASIC”.</w:t>
      </w:r>
    </w:p>
    <w:p w:rsidR="00D41981" w:rsidRPr="00E04887" w:rsidRDefault="00503DDC" w:rsidP="00E04887">
      <w:pPr>
        <w:pStyle w:val="ItemHead"/>
      </w:pPr>
      <w:r w:rsidRPr="00E04887">
        <w:t>1159</w:t>
      </w:r>
      <w:r w:rsidR="00D41981" w:rsidRPr="00E04887">
        <w:t xml:space="preserve">  Section</w:t>
      </w:r>
      <w:r w:rsidR="00E04887" w:rsidRPr="00E04887">
        <w:t> </w:t>
      </w:r>
      <w:r w:rsidR="00D41981" w:rsidRPr="00E04887">
        <w:t>922M (at the end of the heading)</w:t>
      </w:r>
    </w:p>
    <w:p w:rsidR="00D41981" w:rsidRPr="00E04887" w:rsidRDefault="00D41981" w:rsidP="00E04887">
      <w:pPr>
        <w:pStyle w:val="Item"/>
      </w:pPr>
      <w:r w:rsidRPr="00E04887">
        <w:t>Add “</w:t>
      </w:r>
      <w:r w:rsidRPr="00E04887">
        <w:rPr>
          <w:b/>
        </w:rPr>
        <w:t>or the Registrar</w:t>
      </w:r>
      <w:r w:rsidRPr="00E04887">
        <w:t>”.</w:t>
      </w:r>
    </w:p>
    <w:p w:rsidR="00D41981" w:rsidRPr="00E04887" w:rsidRDefault="00503DDC" w:rsidP="00E04887">
      <w:pPr>
        <w:pStyle w:val="ItemHead"/>
      </w:pPr>
      <w:r w:rsidRPr="00E04887">
        <w:t>1160</w:t>
      </w:r>
      <w:r w:rsidR="00D41981" w:rsidRPr="00E04887">
        <w:t xml:space="preserve">  Subsection</w:t>
      </w:r>
      <w:r w:rsidR="00E04887" w:rsidRPr="00E04887">
        <w:t> </w:t>
      </w:r>
      <w:r w:rsidR="00D41981" w:rsidRPr="00E04887">
        <w:t>922M(2)</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1161</w:t>
      </w:r>
      <w:r w:rsidR="00D41981" w:rsidRPr="00E04887">
        <w:t xml:space="preserve">  Subdivision C of Division</w:t>
      </w:r>
      <w:r w:rsidR="00E04887" w:rsidRPr="00E04887">
        <w:t> </w:t>
      </w:r>
      <w:r w:rsidR="00D41981" w:rsidRPr="00E04887">
        <w:t>9 of Part</w:t>
      </w:r>
      <w:r w:rsidR="00E04887" w:rsidRPr="00E04887">
        <w:t> </w:t>
      </w:r>
      <w:r w:rsidR="00D41981" w:rsidRPr="00E04887">
        <w:t>7.6 (heading)</w:t>
      </w:r>
    </w:p>
    <w:p w:rsidR="00D41981" w:rsidRPr="00E04887" w:rsidRDefault="00D41981" w:rsidP="00E04887">
      <w:pPr>
        <w:pStyle w:val="Item"/>
      </w:pPr>
      <w:r w:rsidRPr="00E04887">
        <w:t>Repeal the heading, substitute:</w:t>
      </w:r>
    </w:p>
    <w:p w:rsidR="00D41981" w:rsidRPr="00E04887" w:rsidRDefault="00D41981" w:rsidP="00E04887">
      <w:pPr>
        <w:pStyle w:val="ActHead4"/>
      </w:pPr>
      <w:bookmarkStart w:id="179" w:name="_Toc43891001"/>
      <w:r w:rsidRPr="00594D23">
        <w:rPr>
          <w:rStyle w:val="CharSubdNo"/>
        </w:rPr>
        <w:lastRenderedPageBreak/>
        <w:t>Subdivision C</w:t>
      </w:r>
      <w:r w:rsidRPr="00E04887">
        <w:t>—</w:t>
      </w:r>
      <w:r w:rsidRPr="00594D23">
        <w:rPr>
          <w:rStyle w:val="CharSubdText"/>
        </w:rPr>
        <w:t>Recording information about relevant providers</w:t>
      </w:r>
      <w:bookmarkEnd w:id="179"/>
    </w:p>
    <w:p w:rsidR="00D41981" w:rsidRPr="00E04887" w:rsidRDefault="00503DDC" w:rsidP="00E04887">
      <w:pPr>
        <w:pStyle w:val="ItemHead"/>
      </w:pPr>
      <w:r w:rsidRPr="00E04887">
        <w:t>1162</w:t>
      </w:r>
      <w:r w:rsidR="00D41981" w:rsidRPr="00E04887">
        <w:t xml:space="preserve">  Section</w:t>
      </w:r>
      <w:r w:rsidR="00E04887" w:rsidRPr="00E04887">
        <w:t> </w:t>
      </w:r>
      <w:r w:rsidR="00D41981" w:rsidRPr="00E04887">
        <w:t>922Q</w:t>
      </w:r>
    </w:p>
    <w:p w:rsidR="00D41981" w:rsidRPr="00E04887" w:rsidRDefault="00D41981" w:rsidP="00E04887">
      <w:pPr>
        <w:pStyle w:val="Item"/>
      </w:pPr>
      <w:r w:rsidRPr="00E04887">
        <w:t>Repeal the section, substitute:</w:t>
      </w:r>
    </w:p>
    <w:p w:rsidR="00D41981" w:rsidRPr="00E04887" w:rsidRDefault="00D41981" w:rsidP="00E04887">
      <w:pPr>
        <w:pStyle w:val="ActHead5"/>
      </w:pPr>
      <w:bookmarkStart w:id="180" w:name="_Toc43891002"/>
      <w:r w:rsidRPr="00594D23">
        <w:rPr>
          <w:rStyle w:val="CharSectno"/>
        </w:rPr>
        <w:t>922Q</w:t>
      </w:r>
      <w:r w:rsidRPr="00E04887">
        <w:t xml:space="preserve">  Recording information about relevant providers</w:t>
      </w:r>
      <w:bookmarkEnd w:id="180"/>
    </w:p>
    <w:p w:rsidR="00D41981" w:rsidRPr="00E04887" w:rsidRDefault="00D41981" w:rsidP="00E04887">
      <w:pPr>
        <w:pStyle w:val="subsection"/>
      </w:pPr>
      <w:r w:rsidRPr="00E04887">
        <w:tab/>
      </w:r>
      <w:r w:rsidRPr="00E04887">
        <w:tab/>
        <w:t>The Registrar must enter, in the records maintained under section</w:t>
      </w:r>
      <w:r w:rsidR="00E04887" w:rsidRPr="00E04887">
        <w:t> </w:t>
      </w:r>
      <w:r w:rsidRPr="00E04887">
        <w:t>922A, details relating to each person who is or was a relevant provider.</w:t>
      </w:r>
    </w:p>
    <w:p w:rsidR="00D41981" w:rsidRPr="00E04887" w:rsidRDefault="00D41981" w:rsidP="00E04887">
      <w:pPr>
        <w:pStyle w:val="notetext"/>
      </w:pPr>
      <w:r w:rsidRPr="00E04887">
        <w:t>Note:</w:t>
      </w:r>
      <w:r w:rsidRPr="00E04887">
        <w:tab/>
        <w:t>The data standards may deal with which details are to be entered in those records.</w:t>
      </w:r>
    </w:p>
    <w:p w:rsidR="00D41981" w:rsidRPr="00E04887" w:rsidRDefault="00503DDC" w:rsidP="00E04887">
      <w:pPr>
        <w:pStyle w:val="ItemHead"/>
      </w:pPr>
      <w:r w:rsidRPr="00E04887">
        <w:t>1163</w:t>
      </w:r>
      <w:r w:rsidR="00D41981" w:rsidRPr="00E04887">
        <w:t xml:space="preserve">  Section</w:t>
      </w:r>
      <w:r w:rsidR="00E04887" w:rsidRPr="00E04887">
        <w:t> </w:t>
      </w:r>
      <w:r w:rsidR="00D41981" w:rsidRPr="00E04887">
        <w:t>922R</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1164</w:t>
      </w:r>
      <w:r w:rsidR="00D41981" w:rsidRPr="00E04887">
        <w:t xml:space="preserve">  Section</w:t>
      </w:r>
      <w:r w:rsidR="00E04887" w:rsidRPr="00E04887">
        <w:t> </w:t>
      </w:r>
      <w:r w:rsidR="00D41981" w:rsidRPr="00E04887">
        <w:t>922S</w:t>
      </w:r>
    </w:p>
    <w:p w:rsidR="00D41981" w:rsidRPr="00E04887" w:rsidRDefault="00D41981" w:rsidP="00E04887">
      <w:pPr>
        <w:pStyle w:val="Item"/>
      </w:pPr>
      <w:r w:rsidRPr="00E04887">
        <w:t>Repeal the section.</w:t>
      </w:r>
    </w:p>
    <w:p w:rsidR="00D41981" w:rsidRPr="00E04887" w:rsidRDefault="00503DDC" w:rsidP="00E04887">
      <w:pPr>
        <w:pStyle w:val="ItemHead"/>
      </w:pPr>
      <w:r w:rsidRPr="00E04887">
        <w:t>1165</w:t>
      </w:r>
      <w:r w:rsidR="00D41981" w:rsidRPr="00E04887">
        <w:t xml:space="preserve">  Subsection</w:t>
      </w:r>
      <w:r w:rsidR="00E04887" w:rsidRPr="00E04887">
        <w:t> </w:t>
      </w:r>
      <w:r w:rsidR="00D41981" w:rsidRPr="00E04887">
        <w:t>990B(6)</w:t>
      </w:r>
    </w:p>
    <w:p w:rsidR="00D41981" w:rsidRPr="00E04887" w:rsidRDefault="00D41981" w:rsidP="00E04887">
      <w:pPr>
        <w:pStyle w:val="Item"/>
      </w:pPr>
      <w:r w:rsidRPr="00E04887">
        <w:t>Omit “written notice with ASIC stating that the licensee has made the appointment and specifying the name of the person or firm”, substitute “notice with the Registrar. The notice must meet any requirements of the data standards”.</w:t>
      </w:r>
    </w:p>
    <w:p w:rsidR="00D41981" w:rsidRPr="00E04887" w:rsidRDefault="00503DDC" w:rsidP="00E04887">
      <w:pPr>
        <w:pStyle w:val="ItemHead"/>
      </w:pPr>
      <w:r w:rsidRPr="00E04887">
        <w:t>1166</w:t>
      </w:r>
      <w:r w:rsidR="00D41981" w:rsidRPr="00E04887">
        <w:t xml:space="preserve">  Paragraph 990L(3)(b)</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1167</w:t>
      </w:r>
      <w:r w:rsidR="00D41981" w:rsidRPr="00E04887">
        <w:t xml:space="preserve">  Subparagraphs</w:t>
      </w:r>
      <w:r w:rsidR="00E04887" w:rsidRPr="00E04887">
        <w:t> </w:t>
      </w:r>
      <w:r w:rsidR="00D41981" w:rsidRPr="00E04887">
        <w:t>1012DA(11)(b)(i) and (ii)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1168</w:t>
      </w:r>
      <w:r w:rsidR="00D41981" w:rsidRPr="00E04887">
        <w:t xml:space="preserve">  Subparagraphs</w:t>
      </w:r>
      <w:r w:rsidR="00E04887" w:rsidRPr="00E04887">
        <w:t> </w:t>
      </w:r>
      <w:r w:rsidR="00D41981" w:rsidRPr="00E04887">
        <w:t>1013FA(2)(a)(i) and (ii)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1169</w:t>
      </w:r>
      <w:r w:rsidR="00D41981" w:rsidRPr="00E04887">
        <w:t xml:space="preserve">  Paragraph 1013G(a)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lastRenderedPageBreak/>
        <w:t>1170</w:t>
      </w:r>
      <w:r w:rsidR="00D41981" w:rsidRPr="00E04887">
        <w:t xml:space="preserve">  Paragraph 1013I</w:t>
      </w:r>
      <w:bookmarkStart w:id="181" w:name="BK_S3P179L5C22"/>
      <w:bookmarkEnd w:id="181"/>
      <w:r w:rsidR="00D41981" w:rsidRPr="00E04887">
        <w:t>(2)(b)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the Registrar provides access to copies of documents lodged with the Registrar in relation to the scheme.</w:t>
      </w:r>
    </w:p>
    <w:p w:rsidR="00D41981" w:rsidRPr="00E04887" w:rsidRDefault="00503DDC" w:rsidP="00E04887">
      <w:pPr>
        <w:pStyle w:val="ItemHead"/>
      </w:pPr>
      <w:r w:rsidRPr="00E04887">
        <w:t>1171</w:t>
      </w:r>
      <w:r w:rsidR="00D41981" w:rsidRPr="00E04887">
        <w:t xml:space="preserve">  Subparagraphs</w:t>
      </w:r>
      <w:r w:rsidR="00E04887" w:rsidRPr="00E04887">
        <w:t> </w:t>
      </w:r>
      <w:r w:rsidR="00D41981" w:rsidRPr="00E04887">
        <w:t>1013I</w:t>
      </w:r>
      <w:bookmarkStart w:id="182" w:name="BK_S3P179L9C26"/>
      <w:bookmarkEnd w:id="182"/>
      <w:r w:rsidR="00D41981" w:rsidRPr="00E04887">
        <w:t>(3)(a)(i) and (ii)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1172</w:t>
      </w:r>
      <w:r w:rsidR="00D41981" w:rsidRPr="00E04887">
        <w:t xml:space="preserve">  Section</w:t>
      </w:r>
      <w:r w:rsidR="00E04887" w:rsidRPr="00E04887">
        <w:t> </w:t>
      </w:r>
      <w:r w:rsidR="00D41981" w:rsidRPr="00E04887">
        <w:t>1013J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1173</w:t>
      </w:r>
      <w:r w:rsidR="00D41981" w:rsidRPr="00E04887">
        <w:t xml:space="preserve">  Section</w:t>
      </w:r>
      <w:r w:rsidR="00E04887" w:rsidRPr="00E04887">
        <w:t> </w:t>
      </w:r>
      <w:r w:rsidR="00D41981" w:rsidRPr="00E04887">
        <w:t>1013J</w:t>
      </w:r>
    </w:p>
    <w:p w:rsidR="00D41981" w:rsidRPr="00E04887" w:rsidRDefault="00D41981" w:rsidP="00E04887">
      <w:pPr>
        <w:pStyle w:val="Item"/>
      </w:pPr>
      <w:r w:rsidRPr="00E04887">
        <w:t>Omit “with ASIC” (wherever occurring), substitute “with the Registrar”.</w:t>
      </w:r>
    </w:p>
    <w:p w:rsidR="00D41981" w:rsidRPr="00E04887" w:rsidRDefault="00503DDC" w:rsidP="00E04887">
      <w:pPr>
        <w:pStyle w:val="ItemHead"/>
      </w:pPr>
      <w:r w:rsidRPr="00E04887">
        <w:t>1174</w:t>
      </w:r>
      <w:r w:rsidR="00D41981" w:rsidRPr="00E04887">
        <w:t xml:space="preserve">  Paragraph 1013J(b)</w:t>
      </w:r>
    </w:p>
    <w:p w:rsidR="00B3372C" w:rsidRPr="00E04887" w:rsidRDefault="00B3372C" w:rsidP="00E04887">
      <w:pPr>
        <w:pStyle w:val="Item"/>
      </w:pPr>
      <w:r w:rsidRPr="00E04887">
        <w:t>Omit “ASIC takes no”, substitute “neither ASIC nor the Registrar takes”.</w:t>
      </w:r>
    </w:p>
    <w:p w:rsidR="00D41981" w:rsidRPr="00E04887" w:rsidRDefault="00503DDC" w:rsidP="00E04887">
      <w:pPr>
        <w:pStyle w:val="ItemHead"/>
      </w:pPr>
      <w:r w:rsidRPr="00E04887">
        <w:t>1175</w:t>
      </w:r>
      <w:r w:rsidR="00D41981" w:rsidRPr="00E04887">
        <w:t xml:space="preserve">  Sections</w:t>
      </w:r>
      <w:r w:rsidR="00E04887" w:rsidRPr="00E04887">
        <w:t> </w:t>
      </w:r>
      <w:r w:rsidR="00D41981" w:rsidRPr="00E04887">
        <w:t>1014J and 1014L</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1176</w:t>
      </w:r>
      <w:r w:rsidR="00D41981" w:rsidRPr="00E04887">
        <w:t xml:space="preserve">  Section</w:t>
      </w:r>
      <w:r w:rsidR="00E04887" w:rsidRPr="00E04887">
        <w:t> </w:t>
      </w:r>
      <w:r w:rsidR="00D41981" w:rsidRPr="00E04887">
        <w:t>1015B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1177</w:t>
      </w:r>
      <w:r w:rsidR="00D41981" w:rsidRPr="00E04887">
        <w:t xml:space="preserve">  Subsections</w:t>
      </w:r>
      <w:r w:rsidR="00E04887" w:rsidRPr="00E04887">
        <w:t> </w:t>
      </w:r>
      <w:r w:rsidR="00D41981" w:rsidRPr="00E04887">
        <w:t>1015B(1) and (2) and 1015D(1)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1178</w:t>
      </w:r>
      <w:r w:rsidR="00D41981" w:rsidRPr="00E04887">
        <w:t xml:space="preserve">  Subsection</w:t>
      </w:r>
      <w:r w:rsidR="00E04887" w:rsidRPr="00E04887">
        <w:t> </w:t>
      </w:r>
      <w:r w:rsidR="00D41981" w:rsidRPr="00E04887">
        <w:t>1015D(2)</w:t>
      </w:r>
    </w:p>
    <w:p w:rsidR="00D41981" w:rsidRPr="00E04887" w:rsidRDefault="00D41981" w:rsidP="00E04887">
      <w:pPr>
        <w:pStyle w:val="Item"/>
      </w:pPr>
      <w:r w:rsidRPr="00E04887">
        <w:t>Omit “ASIC, in electronic form,”, substitute “the Registrar”.</w:t>
      </w:r>
    </w:p>
    <w:p w:rsidR="00D41981" w:rsidRPr="00E04887" w:rsidRDefault="00503DDC" w:rsidP="00E04887">
      <w:pPr>
        <w:pStyle w:val="ItemHead"/>
      </w:pPr>
      <w:r w:rsidRPr="00E04887">
        <w:t>1179</w:t>
      </w:r>
      <w:r w:rsidR="00D41981" w:rsidRPr="00E04887">
        <w:t xml:space="preserve">  After subsection</w:t>
      </w:r>
      <w:r w:rsidR="00E04887" w:rsidRPr="00E04887">
        <w:t> </w:t>
      </w:r>
      <w:r w:rsidR="00D41981" w:rsidRPr="00E04887">
        <w:t>1015D(2)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The notice must meet any requirements of the data standards.</w:t>
      </w:r>
    </w:p>
    <w:p w:rsidR="00D41981" w:rsidRPr="00E04887" w:rsidRDefault="00503DDC" w:rsidP="00E04887">
      <w:pPr>
        <w:pStyle w:val="ItemHead"/>
      </w:pPr>
      <w:r w:rsidRPr="00E04887">
        <w:lastRenderedPageBreak/>
        <w:t>1180</w:t>
      </w:r>
      <w:r w:rsidR="00D41981" w:rsidRPr="00E04887">
        <w:t xml:space="preserve">  Subparagraph 1015E(1)(b)(i)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1181</w:t>
      </w:r>
      <w:r w:rsidR="00D41981" w:rsidRPr="00E04887">
        <w:t xml:space="preserve">  Subsection</w:t>
      </w:r>
      <w:r w:rsidR="00E04887" w:rsidRPr="00E04887">
        <w:t> </w:t>
      </w:r>
      <w:r w:rsidR="00D41981" w:rsidRPr="00E04887">
        <w:t>1015E(2)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1182</w:t>
      </w:r>
      <w:r w:rsidR="00D41981" w:rsidRPr="00E04887">
        <w:t xml:space="preserve">  Section</w:t>
      </w:r>
      <w:r w:rsidR="00E04887" w:rsidRPr="00E04887">
        <w:t> </w:t>
      </w:r>
      <w:r w:rsidR="00D41981" w:rsidRPr="00E04887">
        <w:t>1016B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1183</w:t>
      </w:r>
      <w:r w:rsidR="00D41981" w:rsidRPr="00E04887">
        <w:t xml:space="preserve">  Paragraph 1016B(1)(a)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1184</w:t>
      </w:r>
      <w:r w:rsidR="00D41981" w:rsidRPr="00E04887">
        <w:t xml:space="preserve">  Subparagraphs</w:t>
      </w:r>
      <w:r w:rsidR="00E04887" w:rsidRPr="00E04887">
        <w:t> </w:t>
      </w:r>
      <w:r w:rsidR="00D41981" w:rsidRPr="00E04887">
        <w:t>1018A(4)(c)(i) and (d)(i)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1185</w:t>
      </w:r>
      <w:r w:rsidR="00D41981" w:rsidRPr="00E04887">
        <w:t xml:space="preserve">  Subparagraphs</w:t>
      </w:r>
      <w:r w:rsidR="00E04887" w:rsidRPr="00E04887">
        <w:t> </w:t>
      </w:r>
      <w:r w:rsidR="00D41981" w:rsidRPr="00E04887">
        <w:t>1021M(1)(a)(i) and (3)(a)(i)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1186</w:t>
      </w:r>
      <w:r w:rsidR="00D41981" w:rsidRPr="00E04887">
        <w:t xml:space="preserve">  Paragraph 1072E(10)(a)</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1187</w:t>
      </w:r>
      <w:r w:rsidR="00D41981" w:rsidRPr="00E04887">
        <w:t xml:space="preserve">  Section</w:t>
      </w:r>
      <w:r w:rsidR="00E04887" w:rsidRPr="00E04887">
        <w:t> </w:t>
      </w:r>
      <w:r w:rsidR="00D41981" w:rsidRPr="00E04887">
        <w:t>1100A (heading)</w:t>
      </w:r>
    </w:p>
    <w:p w:rsidR="00D41981" w:rsidRPr="00E04887" w:rsidRDefault="00D41981" w:rsidP="00E04887">
      <w:pPr>
        <w:pStyle w:val="Item"/>
      </w:pPr>
      <w:r w:rsidRPr="00E04887">
        <w:t>After “</w:t>
      </w:r>
      <w:r w:rsidRPr="00E04887">
        <w:rPr>
          <w:b/>
        </w:rPr>
        <w:t>ASIC</w:t>
      </w:r>
      <w:r w:rsidRPr="00E04887">
        <w:t>”, insert “</w:t>
      </w:r>
      <w:r w:rsidRPr="00E04887">
        <w:rPr>
          <w:b/>
        </w:rPr>
        <w:t>or the Registrar</w:t>
      </w:r>
      <w:r w:rsidRPr="00E04887">
        <w:t>”.</w:t>
      </w:r>
    </w:p>
    <w:p w:rsidR="00D41981" w:rsidRPr="00E04887" w:rsidRDefault="00503DDC" w:rsidP="00E04887">
      <w:pPr>
        <w:pStyle w:val="ItemHead"/>
      </w:pPr>
      <w:r w:rsidRPr="00E04887">
        <w:t>1188</w:t>
      </w:r>
      <w:r w:rsidR="00D41981" w:rsidRPr="00E04887">
        <w:t xml:space="preserve">  Subsections</w:t>
      </w:r>
      <w:r w:rsidR="00E04887" w:rsidRPr="00E04887">
        <w:t> </w:t>
      </w:r>
      <w:r w:rsidR="00D41981" w:rsidRPr="00E04887">
        <w:t>1100A(1) and (2)</w:t>
      </w:r>
    </w:p>
    <w:p w:rsidR="00D41981" w:rsidRPr="00E04887" w:rsidRDefault="00D41981" w:rsidP="00E04887">
      <w:pPr>
        <w:pStyle w:val="Item"/>
      </w:pPr>
      <w:r w:rsidRPr="00E04887">
        <w:t>After “information to ASIC”, insert “or the Registrar”.</w:t>
      </w:r>
    </w:p>
    <w:p w:rsidR="00D41981" w:rsidRPr="00E04887" w:rsidRDefault="00503DDC" w:rsidP="00E04887">
      <w:pPr>
        <w:pStyle w:val="ItemHead"/>
      </w:pPr>
      <w:r w:rsidRPr="00E04887">
        <w:t>1189</w:t>
      </w:r>
      <w:r w:rsidR="00D41981" w:rsidRPr="00E04887">
        <w:t xml:space="preserve">  Subsection</w:t>
      </w:r>
      <w:r w:rsidR="00E04887" w:rsidRPr="00E04887">
        <w:t> </w:t>
      </w:r>
      <w:r w:rsidR="00D41981" w:rsidRPr="00E04887">
        <w:t>1100A(2)</w:t>
      </w:r>
    </w:p>
    <w:p w:rsidR="00D41981" w:rsidRPr="00E04887" w:rsidRDefault="00D41981" w:rsidP="00E04887">
      <w:pPr>
        <w:pStyle w:val="Item"/>
      </w:pPr>
      <w:r w:rsidRPr="00E04887">
        <w:t>After “ASIC’s”, insert “or the Registrar’s”.</w:t>
      </w:r>
    </w:p>
    <w:p w:rsidR="00D41981" w:rsidRPr="00E04887" w:rsidRDefault="00503DDC" w:rsidP="00E04887">
      <w:pPr>
        <w:pStyle w:val="ItemHead"/>
      </w:pPr>
      <w:r w:rsidRPr="00E04887">
        <w:t>1190</w:t>
      </w:r>
      <w:r w:rsidR="00D41981" w:rsidRPr="00E04887">
        <w:t xml:space="preserve">  Subsection</w:t>
      </w:r>
      <w:r w:rsidR="00E04887" w:rsidRPr="00E04887">
        <w:t> </w:t>
      </w:r>
      <w:r w:rsidR="00D41981" w:rsidRPr="00E04887">
        <w:t>1200C(5)</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1191</w:t>
      </w:r>
      <w:r w:rsidR="00D41981" w:rsidRPr="00E04887">
        <w:t xml:space="preserve">  Paragraph 1200C(5)(a)</w:t>
      </w:r>
    </w:p>
    <w:p w:rsidR="00D41981" w:rsidRPr="00E04887" w:rsidRDefault="00D41981" w:rsidP="00E04887">
      <w:pPr>
        <w:pStyle w:val="Item"/>
      </w:pPr>
      <w:r w:rsidRPr="00E04887">
        <w:t>Omit “in the prescribed form (if any)”.</w:t>
      </w:r>
    </w:p>
    <w:p w:rsidR="00D41981" w:rsidRPr="00E04887" w:rsidRDefault="00503DDC" w:rsidP="00E04887">
      <w:pPr>
        <w:pStyle w:val="ItemHead"/>
      </w:pPr>
      <w:r w:rsidRPr="00E04887">
        <w:lastRenderedPageBreak/>
        <w:t>1192</w:t>
      </w:r>
      <w:r w:rsidR="00D41981" w:rsidRPr="00E04887">
        <w:t xml:space="preserve">  At the end of subsection</w:t>
      </w:r>
      <w:r w:rsidR="00E04887" w:rsidRPr="00E04887">
        <w:t> </w:t>
      </w:r>
      <w:r w:rsidR="00D41981" w:rsidRPr="00E04887">
        <w:t>1200C(5)</w:t>
      </w:r>
    </w:p>
    <w:p w:rsidR="00D41981" w:rsidRPr="00E04887" w:rsidRDefault="00D41981" w:rsidP="00E04887">
      <w:pPr>
        <w:pStyle w:val="Item"/>
      </w:pPr>
      <w:r w:rsidRPr="00E04887">
        <w:t>Add:</w:t>
      </w:r>
    </w:p>
    <w:p w:rsidR="00D41981" w:rsidRPr="00E04887" w:rsidRDefault="00D41981" w:rsidP="00E04887">
      <w:pPr>
        <w:pStyle w:val="paragraph"/>
      </w:pPr>
      <w:r w:rsidRPr="00E04887">
        <w:tab/>
        <w:t>; and (c)</w:t>
      </w:r>
      <w:r w:rsidRPr="00E04887">
        <w:tab/>
        <w:t>any other documents or information that the data standards require to be lodged.</w:t>
      </w:r>
    </w:p>
    <w:p w:rsidR="00D41981" w:rsidRPr="00E04887" w:rsidRDefault="00D41981" w:rsidP="00E04887">
      <w:pPr>
        <w:pStyle w:val="subsection2"/>
      </w:pPr>
      <w:r w:rsidRPr="00E04887">
        <w:t xml:space="preserve">The notice mentioned in </w:t>
      </w:r>
      <w:r w:rsidR="00E04887" w:rsidRPr="00E04887">
        <w:t>paragraph (</w:t>
      </w:r>
      <w:r w:rsidRPr="00E04887">
        <w:t xml:space="preserve">a), and the lodgement of that notice and of any document or information mentioned in </w:t>
      </w:r>
      <w:r w:rsidR="00E04887" w:rsidRPr="00E04887">
        <w:t>paragraph (</w:t>
      </w:r>
      <w:r w:rsidRPr="00E04887">
        <w:t>c), must meet any requirements of the data standards.</w:t>
      </w:r>
    </w:p>
    <w:p w:rsidR="00D41981" w:rsidRPr="00E04887" w:rsidRDefault="00503DDC" w:rsidP="00E04887">
      <w:pPr>
        <w:pStyle w:val="ItemHead"/>
      </w:pPr>
      <w:r w:rsidRPr="00E04887">
        <w:t>1193</w:t>
      </w:r>
      <w:r w:rsidR="00D41981" w:rsidRPr="00E04887">
        <w:t xml:space="preserve">  Paragraph 1200C(6)(b)</w:t>
      </w:r>
    </w:p>
    <w:p w:rsidR="00D41981" w:rsidRPr="00E04887" w:rsidRDefault="00D41981" w:rsidP="00E04887">
      <w:pPr>
        <w:pStyle w:val="Item"/>
      </w:pPr>
      <w:r w:rsidRPr="00E04887">
        <w:t>Omit “ASIC under section</w:t>
      </w:r>
      <w:r w:rsidR="00E04887" w:rsidRPr="00E04887">
        <w:t> </w:t>
      </w:r>
      <w:r w:rsidRPr="00E04887">
        <w:t xml:space="preserve">1200D”, substitute “the Registrar under </w:t>
      </w:r>
      <w:r w:rsidR="00E04887" w:rsidRPr="00E04887">
        <w:t>paragraph (</w:t>
      </w:r>
      <w:r w:rsidRPr="00E04887">
        <w:t>5)(b)”.</w:t>
      </w:r>
    </w:p>
    <w:p w:rsidR="00D41981" w:rsidRPr="00E04887" w:rsidRDefault="00503DDC" w:rsidP="00E04887">
      <w:pPr>
        <w:pStyle w:val="ItemHead"/>
      </w:pPr>
      <w:r w:rsidRPr="00E04887">
        <w:t>1194</w:t>
      </w:r>
      <w:r w:rsidR="00D41981" w:rsidRPr="00E04887">
        <w:t xml:space="preserve">  Subsection</w:t>
      </w:r>
      <w:r w:rsidR="00E04887" w:rsidRPr="00E04887">
        <w:t> </w:t>
      </w:r>
      <w:r w:rsidR="00D41981" w:rsidRPr="00E04887">
        <w:t>1200C(6)</w:t>
      </w:r>
    </w:p>
    <w:p w:rsidR="00D41981" w:rsidRPr="00E04887" w:rsidRDefault="00D41981" w:rsidP="00E04887">
      <w:pPr>
        <w:pStyle w:val="Item"/>
      </w:pPr>
      <w:r w:rsidRPr="00E04887">
        <w:t>Omit “must have lodged with ASIC”, substitute “must have lodged with the Registrar”.</w:t>
      </w:r>
    </w:p>
    <w:p w:rsidR="00D41981" w:rsidRPr="00E04887" w:rsidRDefault="00503DDC" w:rsidP="00E04887">
      <w:pPr>
        <w:pStyle w:val="ItemHead"/>
      </w:pPr>
      <w:r w:rsidRPr="00E04887">
        <w:t>1195</w:t>
      </w:r>
      <w:r w:rsidR="00D41981" w:rsidRPr="00E04887">
        <w:t xml:space="preserve">  At the end of section</w:t>
      </w:r>
      <w:r w:rsidR="00E04887" w:rsidRPr="00E04887">
        <w:t> </w:t>
      </w:r>
      <w:r w:rsidR="00D41981" w:rsidRPr="00E04887">
        <w:t>1200C</w:t>
      </w:r>
    </w:p>
    <w:p w:rsidR="00D41981" w:rsidRPr="00E04887" w:rsidRDefault="00D41981" w:rsidP="00E04887">
      <w:pPr>
        <w:pStyle w:val="Item"/>
      </w:pPr>
      <w:r w:rsidRPr="00E04887">
        <w:t>Add:</w:t>
      </w:r>
    </w:p>
    <w:p w:rsidR="00D41981" w:rsidRPr="00E04887" w:rsidRDefault="00D41981" w:rsidP="00E04887">
      <w:pPr>
        <w:pStyle w:val="subsection"/>
      </w:pPr>
      <w:r w:rsidRPr="00E04887">
        <w:tab/>
        <w:t>(7)</w:t>
      </w:r>
      <w:r w:rsidRPr="00E04887">
        <w:tab/>
        <w:t xml:space="preserve">The lodgement under </w:t>
      </w:r>
      <w:r w:rsidR="00E04887" w:rsidRPr="00E04887">
        <w:t>subsection (</w:t>
      </w:r>
      <w:r w:rsidRPr="00E04887">
        <w:t>6) must meet any requirements of the data standards.</w:t>
      </w:r>
    </w:p>
    <w:p w:rsidR="00D41981" w:rsidRPr="00E04887" w:rsidRDefault="00503DDC" w:rsidP="00E04887">
      <w:pPr>
        <w:pStyle w:val="ItemHead"/>
      </w:pPr>
      <w:r w:rsidRPr="00E04887">
        <w:t>1196</w:t>
      </w:r>
      <w:r w:rsidR="00D41981" w:rsidRPr="00E04887">
        <w:t xml:space="preserve">  Paragraph 1200D(1)(b)</w:t>
      </w:r>
    </w:p>
    <w:p w:rsidR="00D41981" w:rsidRPr="00E04887" w:rsidRDefault="00D41981" w:rsidP="00E04887">
      <w:pPr>
        <w:pStyle w:val="Item"/>
      </w:pPr>
      <w:r w:rsidRPr="00E04887">
        <w:t>Omit “(which, if regulations are in force for the purposes of section</w:t>
      </w:r>
      <w:r w:rsidR="00E04887" w:rsidRPr="00E04887">
        <w:t> </w:t>
      </w:r>
      <w:r w:rsidRPr="00E04887">
        <w:t>1200E, must comply with those regulations)”.</w:t>
      </w:r>
    </w:p>
    <w:p w:rsidR="00D41981" w:rsidRPr="00E04887" w:rsidRDefault="00503DDC" w:rsidP="00E04887">
      <w:pPr>
        <w:pStyle w:val="ItemHead"/>
      </w:pPr>
      <w:r w:rsidRPr="00E04887">
        <w:t>1197</w:t>
      </w:r>
      <w:r w:rsidR="00D41981" w:rsidRPr="00E04887">
        <w:t xml:space="preserve">  Paragraph 1200D(1)(e)</w:t>
      </w:r>
    </w:p>
    <w:p w:rsidR="00D41981" w:rsidRPr="00E04887" w:rsidRDefault="00D41981" w:rsidP="00E04887">
      <w:pPr>
        <w:pStyle w:val="Item"/>
      </w:pPr>
      <w:r w:rsidRPr="00E04887">
        <w:t>Omit “, in the prescribed form (if any),”.</w:t>
      </w:r>
    </w:p>
    <w:p w:rsidR="00D41981" w:rsidRPr="00E04887" w:rsidRDefault="00503DDC" w:rsidP="00E04887">
      <w:pPr>
        <w:pStyle w:val="ItemHead"/>
      </w:pPr>
      <w:r w:rsidRPr="00E04887">
        <w:t>1198</w:t>
      </w:r>
      <w:r w:rsidR="00D41981" w:rsidRPr="00E04887">
        <w:t xml:space="preserve">  Paragraph 1200D(1)(g)</w:t>
      </w:r>
    </w:p>
    <w:p w:rsidR="00D41981" w:rsidRPr="00E04887" w:rsidRDefault="00D41981" w:rsidP="00E04887">
      <w:pPr>
        <w:pStyle w:val="Item"/>
      </w:pPr>
      <w:r w:rsidRPr="00E04887">
        <w:t>Omit “, in the prescribed form (if any)”.</w:t>
      </w:r>
    </w:p>
    <w:p w:rsidR="00D41981" w:rsidRPr="00E04887" w:rsidRDefault="00503DDC" w:rsidP="00E04887">
      <w:pPr>
        <w:pStyle w:val="ItemHead"/>
      </w:pPr>
      <w:r w:rsidRPr="00E04887">
        <w:t>1199</w:t>
      </w:r>
      <w:r w:rsidR="00D41981" w:rsidRPr="00E04887">
        <w:t xml:space="preserve">  Paragraph 1200D(1)(h)</w:t>
      </w:r>
    </w:p>
    <w:p w:rsidR="00D41981" w:rsidRPr="00E04887" w:rsidRDefault="00D41981" w:rsidP="00E04887">
      <w:pPr>
        <w:pStyle w:val="Item"/>
      </w:pPr>
      <w:r w:rsidRPr="00E04887">
        <w:t>Omit “offeror;</w:t>
      </w:r>
      <w:r w:rsidR="00B3372C" w:rsidRPr="00E04887">
        <w:t xml:space="preserve"> and</w:t>
      </w:r>
      <w:r w:rsidRPr="00E04887">
        <w:t>”, substitute “offeror.”.</w:t>
      </w:r>
    </w:p>
    <w:p w:rsidR="00D41981" w:rsidRPr="00E04887" w:rsidRDefault="00503DDC" w:rsidP="00E04887">
      <w:pPr>
        <w:pStyle w:val="ItemHead"/>
      </w:pPr>
      <w:r w:rsidRPr="00E04887">
        <w:t>1200</w:t>
      </w:r>
      <w:r w:rsidR="00D41981" w:rsidRPr="00E04887">
        <w:t xml:space="preserve">  Paragraph 1200D(1)(i)</w:t>
      </w:r>
    </w:p>
    <w:p w:rsidR="00D41981" w:rsidRPr="00E04887" w:rsidRDefault="00D41981" w:rsidP="00E04887">
      <w:pPr>
        <w:pStyle w:val="Item"/>
      </w:pPr>
      <w:r w:rsidRPr="00E04887">
        <w:t>Repeal the paragraph.</w:t>
      </w:r>
    </w:p>
    <w:p w:rsidR="00D41981" w:rsidRPr="00E04887" w:rsidRDefault="00503DDC" w:rsidP="00E04887">
      <w:pPr>
        <w:pStyle w:val="ItemHead"/>
      </w:pPr>
      <w:r w:rsidRPr="00E04887">
        <w:lastRenderedPageBreak/>
        <w:t>1201</w:t>
      </w:r>
      <w:r w:rsidR="00D41981" w:rsidRPr="00E04887">
        <w:t xml:space="preserve">  Subsections</w:t>
      </w:r>
      <w:r w:rsidR="00E04887" w:rsidRPr="00E04887">
        <w:t> </w:t>
      </w:r>
      <w:r w:rsidR="00D41981" w:rsidRPr="00E04887">
        <w:t>1200D(2) and (3)</w:t>
      </w:r>
    </w:p>
    <w:p w:rsidR="00D41981" w:rsidRPr="00E04887" w:rsidRDefault="00D41981" w:rsidP="00E04887">
      <w:pPr>
        <w:pStyle w:val="Item"/>
      </w:pPr>
      <w:r w:rsidRPr="00E04887">
        <w:t>After “a document or information”, insert “with the Registrar”.</w:t>
      </w:r>
    </w:p>
    <w:p w:rsidR="00D41981" w:rsidRPr="00E04887" w:rsidRDefault="00503DDC" w:rsidP="00E04887">
      <w:pPr>
        <w:pStyle w:val="ItemHead"/>
      </w:pPr>
      <w:r w:rsidRPr="00E04887">
        <w:t>1202</w:t>
      </w:r>
      <w:r w:rsidR="00D41981" w:rsidRPr="00E04887">
        <w:t xml:space="preserve">  Section</w:t>
      </w:r>
      <w:r w:rsidR="00E04887" w:rsidRPr="00E04887">
        <w:t> </w:t>
      </w:r>
      <w:r w:rsidR="00D41981" w:rsidRPr="00E04887">
        <w:t>1200E</w:t>
      </w:r>
    </w:p>
    <w:p w:rsidR="00D41981" w:rsidRPr="00E04887" w:rsidRDefault="00D41981" w:rsidP="00E04887">
      <w:pPr>
        <w:pStyle w:val="Item"/>
      </w:pPr>
      <w:r w:rsidRPr="00E04887">
        <w:t>Repeal the section.</w:t>
      </w:r>
    </w:p>
    <w:p w:rsidR="00D41981" w:rsidRPr="00E04887" w:rsidRDefault="00503DDC" w:rsidP="00E04887">
      <w:pPr>
        <w:pStyle w:val="ItemHead"/>
      </w:pPr>
      <w:r w:rsidRPr="00E04887">
        <w:t>1203</w:t>
      </w:r>
      <w:r w:rsidR="00D41981" w:rsidRPr="00E04887">
        <w:t xml:space="preserve">  Subsection</w:t>
      </w:r>
      <w:r w:rsidR="00E04887" w:rsidRPr="00E04887">
        <w:t> </w:t>
      </w:r>
      <w:r w:rsidR="00D41981" w:rsidRPr="00E04887">
        <w:t>1200G(9)</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1204</w:t>
      </w:r>
      <w:r w:rsidR="00D41981" w:rsidRPr="00E04887">
        <w:t xml:space="preserve">  At the end of subsection</w:t>
      </w:r>
      <w:r w:rsidR="00E04887" w:rsidRPr="00E04887">
        <w:t> </w:t>
      </w:r>
      <w:r w:rsidR="00D41981" w:rsidRPr="00E04887">
        <w:t>1200G(9)</w:t>
      </w:r>
    </w:p>
    <w:p w:rsidR="00D41981" w:rsidRPr="00E04887" w:rsidRDefault="00D41981" w:rsidP="00E04887">
      <w:pPr>
        <w:pStyle w:val="Item"/>
      </w:pPr>
      <w:r w:rsidRPr="00E04887">
        <w:t>Add “The lodgement must meet any requirements of the data standards.”.</w:t>
      </w:r>
    </w:p>
    <w:p w:rsidR="00D41981" w:rsidRPr="00E04887" w:rsidRDefault="00503DDC" w:rsidP="00E04887">
      <w:pPr>
        <w:pStyle w:val="ItemHead"/>
      </w:pPr>
      <w:r w:rsidRPr="00E04887">
        <w:t>1205</w:t>
      </w:r>
      <w:r w:rsidR="00D41981" w:rsidRPr="00E04887">
        <w:t xml:space="preserve">  Subsection</w:t>
      </w:r>
      <w:r w:rsidR="00E04887" w:rsidRPr="00E04887">
        <w:t> </w:t>
      </w:r>
      <w:r w:rsidR="00D41981" w:rsidRPr="00E04887">
        <w:t>1200G(9) (</w:t>
      </w:r>
      <w:r w:rsidR="005C4667">
        <w:t xml:space="preserve">table, </w:t>
      </w:r>
      <w:r w:rsidR="00D41981" w:rsidRPr="00E04887">
        <w:t>heading to column headed “the offeror must lodge with ASIC:”)</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1206</w:t>
      </w:r>
      <w:r w:rsidR="00D41981" w:rsidRPr="00E04887">
        <w:t xml:space="preserve">  Subsection</w:t>
      </w:r>
      <w:r w:rsidR="00E04887" w:rsidRPr="00E04887">
        <w:t> </w:t>
      </w:r>
      <w:r w:rsidR="00D41981" w:rsidRPr="00E04887">
        <w:t>1200G(9) (table items</w:t>
      </w:r>
      <w:r w:rsidR="00E04887" w:rsidRPr="00E04887">
        <w:t> </w:t>
      </w:r>
      <w:r w:rsidR="00D41981" w:rsidRPr="00E04887">
        <w:t>5 to 7, column headed “the offeror must lodge with ASIC</w:t>
      </w:r>
      <w:r w:rsidR="001648DB" w:rsidRPr="00E04887">
        <w:t>:</w:t>
      </w:r>
      <w:r w:rsidR="00D41981" w:rsidRPr="00E04887">
        <w:t>”)</w:t>
      </w:r>
    </w:p>
    <w:p w:rsidR="00D41981" w:rsidRPr="00E04887" w:rsidRDefault="00D41981" w:rsidP="00E04887">
      <w:pPr>
        <w:pStyle w:val="Item"/>
      </w:pPr>
      <w:r w:rsidRPr="00E04887">
        <w:t>Omit “in the prescribed form (if any)”.</w:t>
      </w:r>
    </w:p>
    <w:p w:rsidR="00D41981" w:rsidRPr="00E04887" w:rsidRDefault="00503DDC" w:rsidP="00E04887">
      <w:pPr>
        <w:pStyle w:val="ItemHead"/>
      </w:pPr>
      <w:r w:rsidRPr="00E04887">
        <w:t>1207</w:t>
      </w:r>
      <w:r w:rsidR="00D41981" w:rsidRPr="00E04887">
        <w:t xml:space="preserve">  After subsection</w:t>
      </w:r>
      <w:r w:rsidR="00E04887" w:rsidRPr="00E04887">
        <w:t> </w:t>
      </w:r>
      <w:r w:rsidR="00D41981" w:rsidRPr="00E04887">
        <w:t>1200G(9)</w:t>
      </w:r>
    </w:p>
    <w:p w:rsidR="00D41981" w:rsidRPr="00E04887" w:rsidRDefault="00D41981" w:rsidP="00E04887">
      <w:pPr>
        <w:pStyle w:val="Item"/>
      </w:pPr>
      <w:r w:rsidRPr="00E04887">
        <w:t>Insert:</w:t>
      </w:r>
    </w:p>
    <w:p w:rsidR="00D41981" w:rsidRPr="00E04887" w:rsidRDefault="00D41981" w:rsidP="00E04887">
      <w:pPr>
        <w:pStyle w:val="subsection"/>
      </w:pPr>
      <w:r w:rsidRPr="00E04887">
        <w:tab/>
        <w:t>(9A)</w:t>
      </w:r>
      <w:r w:rsidRPr="00E04887">
        <w:tab/>
        <w:t>A notice mentioned in item</w:t>
      </w:r>
      <w:r w:rsidR="00E04887" w:rsidRPr="00E04887">
        <w:t> </w:t>
      </w:r>
      <w:r w:rsidRPr="00E04887">
        <w:t>5, 6 or 7 of the table must meet any requirements of the data standards.</w:t>
      </w:r>
    </w:p>
    <w:p w:rsidR="00D41981" w:rsidRPr="00E04887" w:rsidRDefault="00503DDC" w:rsidP="00E04887">
      <w:pPr>
        <w:pStyle w:val="ItemHead"/>
      </w:pPr>
      <w:r w:rsidRPr="00E04887">
        <w:t>1208</w:t>
      </w:r>
      <w:r w:rsidR="00D41981" w:rsidRPr="00E04887">
        <w:t xml:space="preserve">  Paragraph 1200G(11)(b)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1209</w:t>
      </w:r>
      <w:r w:rsidR="00D41981" w:rsidRPr="00E04887">
        <w:t xml:space="preserve">  Subsection</w:t>
      </w:r>
      <w:r w:rsidR="00E04887" w:rsidRPr="00E04887">
        <w:t> </w:t>
      </w:r>
      <w:r w:rsidR="00D41981" w:rsidRPr="00E04887">
        <w:t>1200H(2)</w:t>
      </w:r>
    </w:p>
    <w:p w:rsidR="00D41981" w:rsidRPr="00E04887" w:rsidRDefault="00D41981" w:rsidP="00E04887">
      <w:pPr>
        <w:pStyle w:val="Item"/>
      </w:pPr>
      <w:r w:rsidRPr="00E04887">
        <w:t>Omit “ASIC written notice, in the prescribed form (if any),”, substitute “the Registrar notice”.</w:t>
      </w:r>
    </w:p>
    <w:p w:rsidR="00D41981" w:rsidRPr="00E04887" w:rsidRDefault="00503DDC" w:rsidP="00E04887">
      <w:pPr>
        <w:pStyle w:val="ItemHead"/>
      </w:pPr>
      <w:r w:rsidRPr="00E04887">
        <w:t>1210</w:t>
      </w:r>
      <w:r w:rsidR="00D41981" w:rsidRPr="00E04887">
        <w:t xml:space="preserve">  At the end of subsection</w:t>
      </w:r>
      <w:r w:rsidR="00E04887" w:rsidRPr="00E04887">
        <w:t> </w:t>
      </w:r>
      <w:r w:rsidR="00D41981" w:rsidRPr="00E04887">
        <w:t>1200H(2)</w:t>
      </w:r>
    </w:p>
    <w:p w:rsidR="00D41981" w:rsidRPr="00E04887" w:rsidRDefault="00D41981" w:rsidP="00E04887">
      <w:pPr>
        <w:pStyle w:val="Item"/>
      </w:pPr>
      <w:r w:rsidRPr="00E04887">
        <w:t>Add:</w:t>
      </w:r>
    </w:p>
    <w:p w:rsidR="00D41981" w:rsidRPr="005C4667" w:rsidRDefault="005C4667" w:rsidP="005C4667">
      <w:pPr>
        <w:pStyle w:val="subsection"/>
      </w:pPr>
      <w:r>
        <w:tab/>
      </w:r>
      <w:r>
        <w:tab/>
      </w:r>
      <w:r w:rsidR="00D41981" w:rsidRPr="005C4667">
        <w:t>The notice must meet any requirements of the data standards.</w:t>
      </w:r>
    </w:p>
    <w:p w:rsidR="00D41981" w:rsidRPr="00E04887" w:rsidRDefault="00503DDC" w:rsidP="00E04887">
      <w:pPr>
        <w:pStyle w:val="ItemHead"/>
      </w:pPr>
      <w:r w:rsidRPr="00E04887">
        <w:lastRenderedPageBreak/>
        <w:t>1211</w:t>
      </w:r>
      <w:r w:rsidR="00D41981" w:rsidRPr="00E04887">
        <w:t xml:space="preserve">  Paragraph 1200H(3)(b)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1212</w:t>
      </w:r>
      <w:r w:rsidR="00D41981" w:rsidRPr="00E04887">
        <w:t xml:space="preserve">  Paragraph 1200L(1)(a)</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1213</w:t>
      </w:r>
      <w:r w:rsidR="00D41981" w:rsidRPr="00E04887">
        <w:t xml:space="preserve">  Paragraph 1200L(3)(a)</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1214</w:t>
      </w:r>
      <w:r w:rsidR="00D41981" w:rsidRPr="00E04887">
        <w:t xml:space="preserve">  Subsection</w:t>
      </w:r>
      <w:r w:rsidR="00E04887" w:rsidRPr="00E04887">
        <w:t> </w:t>
      </w:r>
      <w:r w:rsidR="00D41981" w:rsidRPr="00E04887">
        <w:t>1200N(1) (table item</w:t>
      </w:r>
      <w:r w:rsidR="00E04887" w:rsidRPr="00E04887">
        <w:t> </w:t>
      </w:r>
      <w:r w:rsidR="00D41981" w:rsidRPr="00E04887">
        <w:t xml:space="preserve">1, column headed “If, in relation to:”, </w:t>
      </w:r>
      <w:r w:rsidR="00E04887" w:rsidRPr="00E04887">
        <w:t>paragraph (</w:t>
      </w:r>
      <w:r w:rsidR="00D41981" w:rsidRPr="00E04887">
        <w:t>c))</w:t>
      </w:r>
    </w:p>
    <w:p w:rsidR="00D41981" w:rsidRPr="00E04887" w:rsidRDefault="00D41981" w:rsidP="00E04887">
      <w:pPr>
        <w:pStyle w:val="Item"/>
      </w:pPr>
      <w:r w:rsidRPr="00E04887">
        <w:t>Omit “1200D(1)(i)”, substitute “1200C(5)(c)”.</w:t>
      </w:r>
    </w:p>
    <w:p w:rsidR="00D41981" w:rsidRPr="00E04887" w:rsidRDefault="00503DDC" w:rsidP="00E04887">
      <w:pPr>
        <w:pStyle w:val="ItemHead"/>
      </w:pPr>
      <w:r w:rsidRPr="00E04887">
        <w:t>1215</w:t>
      </w:r>
      <w:r w:rsidR="00D41981" w:rsidRPr="00E04887">
        <w:t xml:space="preserve">  Paragraph 1200R(2)(b)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1216</w:t>
      </w:r>
      <w:r w:rsidR="00D41981" w:rsidRPr="00E04887">
        <w:t xml:space="preserve">  Section</w:t>
      </w:r>
      <w:r w:rsidR="00E04887" w:rsidRPr="00E04887">
        <w:t> </w:t>
      </w:r>
      <w:r w:rsidR="00D41981" w:rsidRPr="00E04887">
        <w:t>1200S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1217</w:t>
      </w:r>
      <w:r w:rsidR="00D41981" w:rsidRPr="00E04887">
        <w:t xml:space="preserve">  Section</w:t>
      </w:r>
      <w:r w:rsidR="00E04887" w:rsidRPr="00E04887">
        <w:t> </w:t>
      </w:r>
      <w:r w:rsidR="00D41981" w:rsidRPr="00E04887">
        <w:t>1200S</w:t>
      </w:r>
    </w:p>
    <w:p w:rsidR="00D41981" w:rsidRPr="00E04887" w:rsidRDefault="00D41981" w:rsidP="00E04887">
      <w:pPr>
        <w:pStyle w:val="Item"/>
      </w:pPr>
      <w:r w:rsidRPr="00E04887">
        <w:t>Before “If”, insert “(1)”.</w:t>
      </w:r>
    </w:p>
    <w:p w:rsidR="00D41981" w:rsidRPr="00E04887" w:rsidRDefault="00503DDC" w:rsidP="00E04887">
      <w:pPr>
        <w:pStyle w:val="ItemHead"/>
      </w:pPr>
      <w:r w:rsidRPr="00E04887">
        <w:t>1218</w:t>
      </w:r>
      <w:r w:rsidR="00D41981" w:rsidRPr="00E04887">
        <w:t xml:space="preserve">  Section</w:t>
      </w:r>
      <w:r w:rsidR="00E04887" w:rsidRPr="00E04887">
        <w:t> </w:t>
      </w:r>
      <w:r w:rsidR="00D41981" w:rsidRPr="00E04887">
        <w:t>1200S</w:t>
      </w:r>
    </w:p>
    <w:p w:rsidR="00D41981" w:rsidRPr="00E04887" w:rsidRDefault="00D41981" w:rsidP="00E04887">
      <w:pPr>
        <w:pStyle w:val="Item"/>
      </w:pPr>
      <w:r w:rsidRPr="00E04887">
        <w:t>Omit “ASIC written notice, in the prescribed form (if any),”, substitute “the Registrar notice”.</w:t>
      </w:r>
    </w:p>
    <w:p w:rsidR="00D41981" w:rsidRPr="00E04887" w:rsidRDefault="00503DDC" w:rsidP="00E04887">
      <w:pPr>
        <w:pStyle w:val="ItemHead"/>
      </w:pPr>
      <w:r w:rsidRPr="00E04887">
        <w:t>1219</w:t>
      </w:r>
      <w:r w:rsidR="00D41981" w:rsidRPr="00E04887">
        <w:t xml:space="preserve">  At the end of section</w:t>
      </w:r>
      <w:r w:rsidR="00E04887" w:rsidRPr="00E04887">
        <w:t> </w:t>
      </w:r>
      <w:r w:rsidR="00D41981" w:rsidRPr="00E04887">
        <w:t>1200S</w:t>
      </w:r>
    </w:p>
    <w:p w:rsidR="00D41981" w:rsidRPr="00E04887" w:rsidRDefault="00D41981" w:rsidP="00E04887">
      <w:pPr>
        <w:pStyle w:val="Item"/>
      </w:pPr>
      <w:r w:rsidRPr="00E04887">
        <w:t>Add:</w:t>
      </w:r>
    </w:p>
    <w:p w:rsidR="00D41981" w:rsidRPr="00E04887" w:rsidRDefault="00D41981" w:rsidP="00E04887">
      <w:pPr>
        <w:pStyle w:val="subsection"/>
      </w:pPr>
      <w:r w:rsidRPr="00E04887">
        <w:tab/>
        <w:t>(2)</w:t>
      </w:r>
      <w:r w:rsidRPr="00E04887">
        <w:tab/>
        <w:t>The notice must meet any requirements of the data standards.</w:t>
      </w:r>
    </w:p>
    <w:p w:rsidR="00D41981" w:rsidRPr="00E04887" w:rsidRDefault="00503DDC" w:rsidP="00E04887">
      <w:pPr>
        <w:pStyle w:val="ItemHead"/>
      </w:pPr>
      <w:r w:rsidRPr="00E04887">
        <w:t>1220</w:t>
      </w:r>
      <w:r w:rsidR="00D41981" w:rsidRPr="00E04887">
        <w:t xml:space="preserve">  Subparagraph 1213B(5)(a)(iv)</w:t>
      </w:r>
    </w:p>
    <w:p w:rsidR="00D41981" w:rsidRPr="00E04887" w:rsidRDefault="00D41981" w:rsidP="00E04887">
      <w:pPr>
        <w:pStyle w:val="Item"/>
      </w:pPr>
      <w:r w:rsidRPr="00E04887">
        <w:t xml:space="preserve">Omit “on the Business Names Register”, substitute “under the </w:t>
      </w:r>
      <w:r w:rsidRPr="00E04887">
        <w:rPr>
          <w:i/>
        </w:rPr>
        <w:t>Business Names Registration Act 2011</w:t>
      </w:r>
      <w:r w:rsidRPr="00E04887">
        <w:t>”.</w:t>
      </w:r>
    </w:p>
    <w:p w:rsidR="00D41981" w:rsidRPr="00E04887" w:rsidRDefault="00503DDC" w:rsidP="00E04887">
      <w:pPr>
        <w:pStyle w:val="ItemHead"/>
      </w:pPr>
      <w:r w:rsidRPr="00E04887">
        <w:t>1221</w:t>
      </w:r>
      <w:r w:rsidR="00D41981" w:rsidRPr="00E04887">
        <w:t xml:space="preserve">  Subsection</w:t>
      </w:r>
      <w:r w:rsidR="00E04887" w:rsidRPr="00E04887">
        <w:t> </w:t>
      </w:r>
      <w:r w:rsidR="00D41981" w:rsidRPr="00E04887">
        <w:t>1274(1)</w:t>
      </w:r>
    </w:p>
    <w:p w:rsidR="00D41981" w:rsidRPr="00E04887" w:rsidRDefault="00D41981" w:rsidP="00E04887">
      <w:pPr>
        <w:pStyle w:val="Item"/>
      </w:pPr>
      <w:r w:rsidRPr="00E04887">
        <w:t>Omit “must”, substitute “may”.</w:t>
      </w:r>
    </w:p>
    <w:p w:rsidR="00D41981" w:rsidRPr="00E04887" w:rsidRDefault="00503DDC" w:rsidP="00E04887">
      <w:pPr>
        <w:pStyle w:val="ItemHead"/>
      </w:pPr>
      <w:r w:rsidRPr="00E04887">
        <w:t>1222</w:t>
      </w:r>
      <w:r w:rsidR="00D41981" w:rsidRPr="00E04887">
        <w:t xml:space="preserve">  Subparagraph 1274(2)(a)(iaa)</w:t>
      </w:r>
    </w:p>
    <w:p w:rsidR="00D41981" w:rsidRPr="00E04887" w:rsidRDefault="00D41981" w:rsidP="00E04887">
      <w:pPr>
        <w:pStyle w:val="Item"/>
      </w:pPr>
      <w:r w:rsidRPr="00E04887">
        <w:t>Repeal the subparagraph.</w:t>
      </w:r>
    </w:p>
    <w:p w:rsidR="00D41981" w:rsidRPr="00E04887" w:rsidRDefault="00503DDC" w:rsidP="00E04887">
      <w:pPr>
        <w:pStyle w:val="ItemHead"/>
      </w:pPr>
      <w:r w:rsidRPr="00E04887">
        <w:t>1223</w:t>
      </w:r>
      <w:r w:rsidR="00D41981" w:rsidRPr="00E04887">
        <w:t xml:space="preserve">  Subparagraph 1274(2)(a)(ia)</w:t>
      </w:r>
    </w:p>
    <w:p w:rsidR="00D41981" w:rsidRPr="00E04887" w:rsidRDefault="00D41981" w:rsidP="00E04887">
      <w:pPr>
        <w:pStyle w:val="Item"/>
      </w:pPr>
      <w:r w:rsidRPr="00E04887">
        <w:t>Omit “(other than subsection</w:t>
      </w:r>
      <w:r w:rsidR="00E04887" w:rsidRPr="00E04887">
        <w:t> </w:t>
      </w:r>
      <w:r w:rsidRPr="00E04887">
        <w:t>792C(1), section</w:t>
      </w:r>
      <w:r w:rsidR="00E04887" w:rsidRPr="00E04887">
        <w:t> </w:t>
      </w:r>
      <w:r w:rsidRPr="00E04887">
        <w:t>1015B or section</w:t>
      </w:r>
      <w:r w:rsidR="00E04887" w:rsidRPr="00E04887">
        <w:t> </w:t>
      </w:r>
      <w:r w:rsidRPr="00E04887">
        <w:t>1015D)”.</w:t>
      </w:r>
    </w:p>
    <w:p w:rsidR="00D41981" w:rsidRPr="00E04887" w:rsidRDefault="00503DDC" w:rsidP="00E04887">
      <w:pPr>
        <w:pStyle w:val="ItemHead"/>
      </w:pPr>
      <w:r w:rsidRPr="00E04887">
        <w:t>1224</w:t>
      </w:r>
      <w:r w:rsidR="00D41981" w:rsidRPr="00E04887">
        <w:t xml:space="preserve">  Subparagraph 1274(2)(a)(ii)</w:t>
      </w:r>
    </w:p>
    <w:p w:rsidR="00D41981" w:rsidRPr="00E04887" w:rsidRDefault="00D41981" w:rsidP="00E04887">
      <w:pPr>
        <w:pStyle w:val="Item"/>
      </w:pPr>
      <w:r w:rsidRPr="00E04887">
        <w:t>Omit “1287 (notification of matters by registered auditors),”.</w:t>
      </w:r>
    </w:p>
    <w:p w:rsidR="00D41981" w:rsidRPr="00E04887" w:rsidRDefault="00503DDC" w:rsidP="00E04887">
      <w:pPr>
        <w:pStyle w:val="ItemHead"/>
      </w:pPr>
      <w:r w:rsidRPr="00E04887">
        <w:t>1225</w:t>
      </w:r>
      <w:r w:rsidR="00D41981" w:rsidRPr="00E04887">
        <w:t xml:space="preserve">  Subparagraph 1274(2)(a)(ii)</w:t>
      </w:r>
    </w:p>
    <w:p w:rsidR="00D41981" w:rsidRPr="00E04887" w:rsidRDefault="00D41981" w:rsidP="00E04887">
      <w:pPr>
        <w:pStyle w:val="Item"/>
      </w:pPr>
      <w:r w:rsidRPr="00E04887">
        <w:t>Omit “, 30</w:t>
      </w:r>
      <w:r w:rsidR="00D1201F">
        <w:noBreakHyphen/>
      </w:r>
      <w:r w:rsidRPr="00E04887">
        <w:t>1 of Schedule</w:t>
      </w:r>
      <w:r w:rsidR="00E04887" w:rsidRPr="00E04887">
        <w:t> </w:t>
      </w:r>
      <w:r w:rsidRPr="00E04887">
        <w:t>2 (annual liquidator returns)”.</w:t>
      </w:r>
    </w:p>
    <w:p w:rsidR="00D41981" w:rsidRPr="00E04887" w:rsidRDefault="00503DDC" w:rsidP="00E04887">
      <w:pPr>
        <w:pStyle w:val="ItemHead"/>
      </w:pPr>
      <w:r w:rsidRPr="00E04887">
        <w:t>1226</w:t>
      </w:r>
      <w:r w:rsidR="00D41981" w:rsidRPr="00E04887">
        <w:t xml:space="preserve">  Subparagraph 1274(2)(a)(iva)</w:t>
      </w:r>
    </w:p>
    <w:p w:rsidR="00D41981" w:rsidRPr="00E04887" w:rsidRDefault="00D41981" w:rsidP="00E04887">
      <w:pPr>
        <w:pStyle w:val="Item"/>
      </w:pPr>
      <w:r w:rsidRPr="00E04887">
        <w:t>Repeal the subparagraph.</w:t>
      </w:r>
    </w:p>
    <w:p w:rsidR="00D41981" w:rsidRPr="00E04887" w:rsidRDefault="00503DDC" w:rsidP="00E04887">
      <w:pPr>
        <w:pStyle w:val="ItemHead"/>
      </w:pPr>
      <w:r w:rsidRPr="00E04887">
        <w:t>1227</w:t>
      </w:r>
      <w:r w:rsidR="00D41981" w:rsidRPr="00E04887">
        <w:t xml:space="preserve">  Paragraph 1274(2)(b)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require a certificate authorised by this Act to be given by ASIC; or</w:t>
      </w:r>
    </w:p>
    <w:p w:rsidR="00D41981" w:rsidRPr="00E04887" w:rsidRDefault="00503DDC" w:rsidP="00E04887">
      <w:pPr>
        <w:pStyle w:val="ItemHead"/>
      </w:pPr>
      <w:r w:rsidRPr="00E04887">
        <w:t>1228</w:t>
      </w:r>
      <w:r w:rsidR="00D41981" w:rsidRPr="00E04887">
        <w:t xml:space="preserve">  Subsections</w:t>
      </w:r>
      <w:r w:rsidR="00E04887" w:rsidRPr="00E04887">
        <w:t> </w:t>
      </w:r>
      <w:r w:rsidR="00D41981" w:rsidRPr="00E04887">
        <w:t>1274(2A) to (2C)</w:t>
      </w:r>
    </w:p>
    <w:p w:rsidR="00D41981" w:rsidRPr="00E04887" w:rsidRDefault="00D41981" w:rsidP="00E04887">
      <w:pPr>
        <w:pStyle w:val="Item"/>
      </w:pPr>
      <w:r w:rsidRPr="00E04887">
        <w:t>Repeal the subsections.</w:t>
      </w:r>
    </w:p>
    <w:p w:rsidR="00D41981" w:rsidRPr="00E04887" w:rsidRDefault="00503DDC" w:rsidP="00E04887">
      <w:pPr>
        <w:pStyle w:val="ItemHead"/>
      </w:pPr>
      <w:r w:rsidRPr="00E04887">
        <w:t>1229</w:t>
      </w:r>
      <w:r w:rsidR="00D41981" w:rsidRPr="00E04887">
        <w:t xml:space="preserve">  Subsection</w:t>
      </w:r>
      <w:r w:rsidR="00E04887" w:rsidRPr="00E04887">
        <w:t> </w:t>
      </w:r>
      <w:r w:rsidR="00D41981" w:rsidRPr="00E04887">
        <w:t>1274(8)</w:t>
      </w:r>
    </w:p>
    <w:p w:rsidR="00D41981" w:rsidRPr="00E04887" w:rsidRDefault="00D41981" w:rsidP="00E04887">
      <w:pPr>
        <w:pStyle w:val="Item"/>
      </w:pPr>
      <w:r w:rsidRPr="00E04887">
        <w:t>After “ASIC” (wherever occurring), insert “or the Registrar”.</w:t>
      </w:r>
    </w:p>
    <w:p w:rsidR="00D41981" w:rsidRPr="00E04887" w:rsidRDefault="00503DDC" w:rsidP="00E04887">
      <w:pPr>
        <w:pStyle w:val="ItemHead"/>
      </w:pPr>
      <w:r w:rsidRPr="00E04887">
        <w:t>1230</w:t>
      </w:r>
      <w:r w:rsidR="00D41981" w:rsidRPr="00E04887">
        <w:t xml:space="preserve">  Paragraph 1274(8)(h)</w:t>
      </w:r>
    </w:p>
    <w:p w:rsidR="00D41981" w:rsidRPr="00E04887" w:rsidRDefault="00D41981" w:rsidP="00E04887">
      <w:pPr>
        <w:pStyle w:val="Item"/>
      </w:pPr>
      <w:r w:rsidRPr="00E04887">
        <w:t>Omit all the words after “supplementary”, substitute:</w:t>
      </w:r>
    </w:p>
    <w:p w:rsidR="00D41981" w:rsidRPr="00E04887" w:rsidRDefault="00D41981" w:rsidP="00E04887">
      <w:pPr>
        <w:pStyle w:val="paragraph"/>
      </w:pPr>
      <w:r w:rsidRPr="00E04887">
        <w:tab/>
      </w:r>
      <w:r w:rsidRPr="00E04887">
        <w:tab/>
        <w:t>document be lodged:</w:t>
      </w:r>
    </w:p>
    <w:p w:rsidR="00D41981" w:rsidRPr="00E04887" w:rsidRDefault="00D41981" w:rsidP="00E04887">
      <w:pPr>
        <w:pStyle w:val="paragraphsub"/>
      </w:pPr>
      <w:r w:rsidRPr="00E04887">
        <w:tab/>
        <w:t>(i)</w:t>
      </w:r>
      <w:r w:rsidRPr="00E04887">
        <w:tab/>
        <w:t>with ASIC in the prescribed form; or</w:t>
      </w:r>
    </w:p>
    <w:p w:rsidR="00D41981" w:rsidRPr="00E04887" w:rsidRDefault="00D41981" w:rsidP="00E04887">
      <w:pPr>
        <w:pStyle w:val="paragraphsub"/>
      </w:pPr>
      <w:r w:rsidRPr="00E04887">
        <w:tab/>
        <w:t>(ii)</w:t>
      </w:r>
      <w:r w:rsidRPr="00E04887">
        <w:tab/>
        <w:t>with the Registrar in accordance with any requirements of the data standards.</w:t>
      </w:r>
    </w:p>
    <w:p w:rsidR="00D41981" w:rsidRPr="00E04887" w:rsidRDefault="00503DDC" w:rsidP="00E04887">
      <w:pPr>
        <w:pStyle w:val="ItemHead"/>
      </w:pPr>
      <w:r w:rsidRPr="00E04887">
        <w:t>1231</w:t>
      </w:r>
      <w:r w:rsidR="00D41981" w:rsidRPr="00E04887">
        <w:t xml:space="preserve">  Subsection</w:t>
      </w:r>
      <w:r w:rsidR="00E04887" w:rsidRPr="00E04887">
        <w:t> </w:t>
      </w:r>
      <w:r w:rsidR="00D41981" w:rsidRPr="00E04887">
        <w:t>1274(9)</w:t>
      </w:r>
    </w:p>
    <w:p w:rsidR="00D41981" w:rsidRPr="00E04887" w:rsidRDefault="00D41981" w:rsidP="00E04887">
      <w:pPr>
        <w:pStyle w:val="Item"/>
      </w:pPr>
      <w:r w:rsidRPr="00E04887">
        <w:t>After “ASIC” (wherever occurring), insert “or the Registrar”.</w:t>
      </w:r>
    </w:p>
    <w:p w:rsidR="00D41981" w:rsidRPr="00E04887" w:rsidRDefault="00503DDC" w:rsidP="00E04887">
      <w:pPr>
        <w:pStyle w:val="ItemHead"/>
      </w:pPr>
      <w:r w:rsidRPr="00E04887">
        <w:t>1232</w:t>
      </w:r>
      <w:r w:rsidR="00D41981" w:rsidRPr="00E04887">
        <w:t xml:space="preserve">  Paragraph 1274(11)(a)</w:t>
      </w:r>
    </w:p>
    <w:p w:rsidR="00D41981" w:rsidRPr="00E04887" w:rsidRDefault="00D41981" w:rsidP="00E04887">
      <w:pPr>
        <w:pStyle w:val="Item"/>
      </w:pPr>
      <w:r w:rsidRPr="00E04887">
        <w:t>After “lodging”, insert “with ASIC or the Registrar”.</w:t>
      </w:r>
    </w:p>
    <w:p w:rsidR="00D41981" w:rsidRPr="00E04887" w:rsidRDefault="00503DDC" w:rsidP="00E04887">
      <w:pPr>
        <w:pStyle w:val="ItemHead"/>
      </w:pPr>
      <w:r w:rsidRPr="00E04887">
        <w:t>1233</w:t>
      </w:r>
      <w:r w:rsidR="00D41981" w:rsidRPr="00E04887">
        <w:t xml:space="preserve">  Subsection</w:t>
      </w:r>
      <w:r w:rsidR="00E04887" w:rsidRPr="00E04887">
        <w:t> </w:t>
      </w:r>
      <w:r w:rsidR="00D41981" w:rsidRPr="00E04887">
        <w:t>1274(11)</w:t>
      </w:r>
    </w:p>
    <w:p w:rsidR="00D41981" w:rsidRPr="00E04887" w:rsidRDefault="00D41981" w:rsidP="00E04887">
      <w:pPr>
        <w:pStyle w:val="Item"/>
      </w:pPr>
      <w:r w:rsidRPr="00E04887">
        <w:t>After “ASIC” (wherever occurring), insert “or the Registrar”.</w:t>
      </w:r>
    </w:p>
    <w:p w:rsidR="00D41981" w:rsidRPr="00E04887" w:rsidRDefault="00503DDC" w:rsidP="00E04887">
      <w:pPr>
        <w:pStyle w:val="ItemHead"/>
      </w:pPr>
      <w:r w:rsidRPr="00E04887">
        <w:t>1234</w:t>
      </w:r>
      <w:r w:rsidR="00D41981" w:rsidRPr="00E04887">
        <w:t xml:space="preserve">  After subsection</w:t>
      </w:r>
      <w:r w:rsidR="00E04887" w:rsidRPr="00E04887">
        <w:t> </w:t>
      </w:r>
      <w:r w:rsidR="00D41981" w:rsidRPr="00E04887">
        <w:t>1274(15)</w:t>
      </w:r>
    </w:p>
    <w:p w:rsidR="00D41981" w:rsidRPr="00E04887" w:rsidRDefault="00D41981" w:rsidP="00E04887">
      <w:pPr>
        <w:pStyle w:val="Item"/>
      </w:pPr>
      <w:r w:rsidRPr="00E04887">
        <w:t>Insert:</w:t>
      </w:r>
    </w:p>
    <w:p w:rsidR="00D41981" w:rsidRPr="00E04887" w:rsidRDefault="00D41981" w:rsidP="00E04887">
      <w:pPr>
        <w:pStyle w:val="subsection"/>
      </w:pPr>
      <w:r w:rsidRPr="00E04887">
        <w:tab/>
        <w:t>(15A)</w:t>
      </w:r>
      <w:r w:rsidRPr="00E04887">
        <w:tab/>
        <w:t>If information about a person is held by the Registrar, the Registrar may at any time require that person to give the Registrar information about the person, being information of the kind held by the Registrar.</w:t>
      </w:r>
    </w:p>
    <w:p w:rsidR="00D41981" w:rsidRPr="00E04887" w:rsidRDefault="00503DDC" w:rsidP="00E04887">
      <w:pPr>
        <w:pStyle w:val="ItemHead"/>
      </w:pPr>
      <w:r w:rsidRPr="00E04887">
        <w:t>1235</w:t>
      </w:r>
      <w:r w:rsidR="00D41981" w:rsidRPr="00E04887">
        <w:t xml:space="preserve">  Subsection</w:t>
      </w:r>
      <w:r w:rsidR="00E04887" w:rsidRPr="00E04887">
        <w:t> </w:t>
      </w:r>
      <w:r w:rsidR="00D41981" w:rsidRPr="00E04887">
        <w:t>1274(16)</w:t>
      </w:r>
    </w:p>
    <w:p w:rsidR="00D41981" w:rsidRPr="00E04887" w:rsidRDefault="00D41981" w:rsidP="00E04887">
      <w:pPr>
        <w:pStyle w:val="Item"/>
      </w:pPr>
      <w:r w:rsidRPr="00E04887">
        <w:t xml:space="preserve">Omit “The person”, substitute “A person to whom </w:t>
      </w:r>
      <w:r w:rsidR="00E04887" w:rsidRPr="00E04887">
        <w:t>subsection (</w:t>
      </w:r>
      <w:r w:rsidRPr="00E04887">
        <w:t>15) or (15A) applies”.</w:t>
      </w:r>
    </w:p>
    <w:p w:rsidR="00D41981" w:rsidRPr="00E04887" w:rsidRDefault="00503DDC" w:rsidP="00E04887">
      <w:pPr>
        <w:pStyle w:val="ItemHead"/>
      </w:pPr>
      <w:r w:rsidRPr="00E04887">
        <w:t>1236</w:t>
      </w:r>
      <w:r w:rsidR="00D41981" w:rsidRPr="00E04887">
        <w:t xml:space="preserve">  At the end of subsection</w:t>
      </w:r>
      <w:r w:rsidR="00E04887" w:rsidRPr="00E04887">
        <w:t> </w:t>
      </w:r>
      <w:r w:rsidR="00D41981" w:rsidRPr="00E04887">
        <w:t>1274(16)</w:t>
      </w:r>
    </w:p>
    <w:p w:rsidR="00D41981" w:rsidRPr="00E04887" w:rsidRDefault="00D41981" w:rsidP="00E04887">
      <w:pPr>
        <w:pStyle w:val="Item"/>
      </w:pPr>
      <w:r w:rsidRPr="00E04887">
        <w:t>Add “or the Registrar, as the case requires”.</w:t>
      </w:r>
    </w:p>
    <w:p w:rsidR="00D41981" w:rsidRPr="00E04887" w:rsidRDefault="00503DDC" w:rsidP="00E04887">
      <w:pPr>
        <w:pStyle w:val="ItemHead"/>
      </w:pPr>
      <w:r w:rsidRPr="00E04887">
        <w:t>1237</w:t>
      </w:r>
      <w:r w:rsidR="00D41981" w:rsidRPr="00E04887">
        <w:t xml:space="preserve">  Before section</w:t>
      </w:r>
      <w:r w:rsidR="00E04887" w:rsidRPr="00E04887">
        <w:t> </w:t>
      </w:r>
      <w:r w:rsidR="00D41981" w:rsidRPr="00E04887">
        <w:t>1274AA</w:t>
      </w:r>
    </w:p>
    <w:p w:rsidR="00D41981" w:rsidRPr="00E04887" w:rsidRDefault="00D41981" w:rsidP="00E04887">
      <w:pPr>
        <w:pStyle w:val="Item"/>
      </w:pPr>
      <w:r w:rsidRPr="00E04887">
        <w:t>Insert:</w:t>
      </w:r>
    </w:p>
    <w:p w:rsidR="00D41981" w:rsidRPr="00E04887" w:rsidRDefault="00D41981" w:rsidP="00E04887">
      <w:pPr>
        <w:pStyle w:val="ActHead5"/>
      </w:pPr>
      <w:bookmarkStart w:id="183" w:name="_Toc43891003"/>
      <w:r w:rsidRPr="00594D23">
        <w:rPr>
          <w:rStyle w:val="CharSectno"/>
        </w:rPr>
        <w:t>1274AAA</w:t>
      </w:r>
      <w:r w:rsidRPr="00E04887">
        <w:t xml:space="preserve">  Evidentiary value of certificate of registration</w:t>
      </w:r>
      <w:bookmarkEnd w:id="183"/>
    </w:p>
    <w:p w:rsidR="00D41981" w:rsidRPr="00E04887" w:rsidRDefault="00D41981" w:rsidP="00E04887">
      <w:pPr>
        <w:pStyle w:val="subsection"/>
      </w:pPr>
      <w:r w:rsidRPr="00E04887">
        <w:tab/>
      </w:r>
      <w:r w:rsidRPr="00E04887">
        <w:tab/>
        <w:t>A certificate issued by the Registrar stating that a company has been registered under this Act is conclusive evidence that:</w:t>
      </w:r>
    </w:p>
    <w:p w:rsidR="00D41981" w:rsidRPr="00E04887" w:rsidRDefault="00D41981" w:rsidP="00E04887">
      <w:pPr>
        <w:pStyle w:val="paragraph"/>
      </w:pPr>
      <w:r w:rsidRPr="00E04887">
        <w:tab/>
        <w:t>(a)</w:t>
      </w:r>
      <w:r w:rsidRPr="00E04887">
        <w:tab/>
        <w:t>all requirements of this Act for its registration have been complied with; and</w:t>
      </w:r>
    </w:p>
    <w:p w:rsidR="00D41981" w:rsidRPr="00E04887" w:rsidRDefault="00D41981" w:rsidP="00E04887">
      <w:pPr>
        <w:pStyle w:val="paragraph"/>
      </w:pPr>
      <w:r w:rsidRPr="00E04887">
        <w:tab/>
        <w:t>(b)</w:t>
      </w:r>
      <w:r w:rsidRPr="00E04887">
        <w:tab/>
        <w:t>the company was duly registered as a company under this Act on the date specified in the certificate.</w:t>
      </w:r>
    </w:p>
    <w:p w:rsidR="00D41981" w:rsidRPr="00E04887" w:rsidRDefault="00503DDC" w:rsidP="00E04887">
      <w:pPr>
        <w:pStyle w:val="ItemHead"/>
      </w:pPr>
      <w:r w:rsidRPr="00E04887">
        <w:t>1238</w:t>
      </w:r>
      <w:r w:rsidR="00D41981" w:rsidRPr="00E04887">
        <w:t xml:space="preserve">  Section</w:t>
      </w:r>
      <w:r w:rsidR="00E04887" w:rsidRPr="00E04887">
        <w:t> </w:t>
      </w:r>
      <w:r w:rsidR="00D41981" w:rsidRPr="00E04887">
        <w:t>1274AA (heading)</w:t>
      </w:r>
    </w:p>
    <w:p w:rsidR="00D41981" w:rsidRPr="00E04887" w:rsidRDefault="00D41981" w:rsidP="00E04887">
      <w:pPr>
        <w:pStyle w:val="Item"/>
      </w:pPr>
      <w:r w:rsidRPr="00E04887">
        <w:t>Omit “</w:t>
      </w:r>
      <w:r w:rsidRPr="00E04887">
        <w:rPr>
          <w:b/>
        </w:rPr>
        <w:t>Register</w:t>
      </w:r>
      <w:r w:rsidRPr="00E04887">
        <w:t>”, substitute “</w:t>
      </w:r>
      <w:r w:rsidRPr="00E04887">
        <w:rPr>
          <w:b/>
        </w:rPr>
        <w:t>Records</w:t>
      </w:r>
      <w:r w:rsidRPr="00E04887">
        <w:t>”.</w:t>
      </w:r>
    </w:p>
    <w:p w:rsidR="00D41981" w:rsidRPr="00E04887" w:rsidRDefault="00503DDC" w:rsidP="00E04887">
      <w:pPr>
        <w:pStyle w:val="ItemHead"/>
      </w:pPr>
      <w:r w:rsidRPr="00E04887">
        <w:t>1239</w:t>
      </w:r>
      <w:r w:rsidR="00D41981" w:rsidRPr="00E04887">
        <w:t xml:space="preserve">  Subsection</w:t>
      </w:r>
      <w:r w:rsidR="00E04887" w:rsidRPr="00E04887">
        <w:t> </w:t>
      </w:r>
      <w:r w:rsidR="00D41981" w:rsidRPr="00E04887">
        <w:t>1274AA(1)</w:t>
      </w:r>
    </w:p>
    <w:p w:rsidR="00D41981" w:rsidRPr="00E04887" w:rsidRDefault="00D41981" w:rsidP="00E04887">
      <w:pPr>
        <w:pStyle w:val="Item"/>
      </w:pPr>
      <w:r w:rsidRPr="00E04887">
        <w:t>Omit “ASIC must keep a register”, substitute “The Registrar must maintain records”.</w:t>
      </w:r>
    </w:p>
    <w:p w:rsidR="00D41981" w:rsidRPr="00E04887" w:rsidRDefault="00503DDC" w:rsidP="00E04887">
      <w:pPr>
        <w:pStyle w:val="ItemHead"/>
      </w:pPr>
      <w:r w:rsidRPr="00E04887">
        <w:t>1240</w:t>
      </w:r>
      <w:r w:rsidR="00D41981" w:rsidRPr="00E04887">
        <w:t xml:space="preserve">  Subsections</w:t>
      </w:r>
      <w:r w:rsidR="00E04887" w:rsidRPr="00E04887">
        <w:t> </w:t>
      </w:r>
      <w:r w:rsidR="00D41981" w:rsidRPr="00E04887">
        <w:t>1274AA(2) and (3)</w:t>
      </w:r>
    </w:p>
    <w:p w:rsidR="00D41981" w:rsidRPr="00E04887" w:rsidRDefault="00D41981" w:rsidP="00E04887">
      <w:pPr>
        <w:pStyle w:val="Item"/>
      </w:pPr>
      <w:r w:rsidRPr="00E04887">
        <w:t>Repeal the subsections.</w:t>
      </w:r>
    </w:p>
    <w:p w:rsidR="00D41981" w:rsidRPr="00E04887" w:rsidRDefault="00503DDC" w:rsidP="00E04887">
      <w:pPr>
        <w:pStyle w:val="ItemHead"/>
      </w:pPr>
      <w:r w:rsidRPr="00E04887">
        <w:t>1241</w:t>
      </w:r>
      <w:r w:rsidR="00D41981" w:rsidRPr="00E04887">
        <w:t xml:space="preserve">  Sections</w:t>
      </w:r>
      <w:r w:rsidR="00E04887" w:rsidRPr="00E04887">
        <w:t> </w:t>
      </w:r>
      <w:r w:rsidR="00D41981" w:rsidRPr="00E04887">
        <w:t>1274A to 1275</w:t>
      </w:r>
    </w:p>
    <w:p w:rsidR="00D41981" w:rsidRPr="00E04887" w:rsidRDefault="00D41981" w:rsidP="00E04887">
      <w:pPr>
        <w:pStyle w:val="Item"/>
      </w:pPr>
      <w:r w:rsidRPr="00E04887">
        <w:t>Repeal the sections.</w:t>
      </w:r>
    </w:p>
    <w:p w:rsidR="00D41981" w:rsidRPr="00E04887" w:rsidRDefault="00503DDC" w:rsidP="00E04887">
      <w:pPr>
        <w:pStyle w:val="ItemHead"/>
      </w:pPr>
      <w:r w:rsidRPr="00E04887">
        <w:t>1242</w:t>
      </w:r>
      <w:r w:rsidR="00D41981" w:rsidRPr="00E04887">
        <w:t xml:space="preserve">  Section</w:t>
      </w:r>
      <w:r w:rsidR="00E04887" w:rsidRPr="00E04887">
        <w:t> </w:t>
      </w:r>
      <w:r w:rsidR="00D41981" w:rsidRPr="00E04887">
        <w:t>1285</w:t>
      </w:r>
    </w:p>
    <w:p w:rsidR="00D41981" w:rsidRPr="00E04887" w:rsidRDefault="00D41981" w:rsidP="00E04887">
      <w:pPr>
        <w:pStyle w:val="Item"/>
      </w:pPr>
      <w:r w:rsidRPr="00E04887">
        <w:t>Repeal the section, substitute:</w:t>
      </w:r>
    </w:p>
    <w:p w:rsidR="00D41981" w:rsidRPr="00E04887" w:rsidRDefault="00D41981" w:rsidP="00E04887">
      <w:pPr>
        <w:pStyle w:val="ActHead5"/>
      </w:pPr>
      <w:bookmarkStart w:id="184" w:name="_Toc43891004"/>
      <w:r w:rsidRPr="00594D23">
        <w:rPr>
          <w:rStyle w:val="CharSectno"/>
        </w:rPr>
        <w:t>1285</w:t>
      </w:r>
      <w:r w:rsidRPr="00E04887">
        <w:t xml:space="preserve">  Registrar must maintain records of auditors</w:t>
      </w:r>
      <w:bookmarkEnd w:id="184"/>
    </w:p>
    <w:p w:rsidR="00D41981" w:rsidRPr="00E04887" w:rsidRDefault="00D41981" w:rsidP="00E04887">
      <w:pPr>
        <w:pStyle w:val="subsection"/>
      </w:pPr>
      <w:r w:rsidRPr="00E04887">
        <w:tab/>
        <w:t>(1)</w:t>
      </w:r>
      <w:r w:rsidRPr="00E04887">
        <w:tab/>
        <w:t>The Registrar must maintain records of particulars of persons who are registered as auditors, including persons whose registration as an auditor has been suspended.</w:t>
      </w:r>
    </w:p>
    <w:p w:rsidR="00D41981" w:rsidRPr="00E04887" w:rsidRDefault="00D41981" w:rsidP="00E04887">
      <w:pPr>
        <w:pStyle w:val="subsection"/>
      </w:pPr>
      <w:r w:rsidRPr="00E04887">
        <w:tab/>
        <w:t>(2)</w:t>
      </w:r>
      <w:r w:rsidRPr="00E04887">
        <w:tab/>
        <w:t>Maintaining the records may involve removing a record relating to a particular person.</w:t>
      </w:r>
    </w:p>
    <w:p w:rsidR="00D41981" w:rsidRPr="00E04887" w:rsidRDefault="00503DDC" w:rsidP="00E04887">
      <w:pPr>
        <w:pStyle w:val="ItemHead"/>
      </w:pPr>
      <w:r w:rsidRPr="00E04887">
        <w:t>1243</w:t>
      </w:r>
      <w:r w:rsidR="00D41981" w:rsidRPr="00E04887">
        <w:t xml:space="preserve">  Paragraph 1287(1)(b)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a change occurs in any matter relating to a person who is a registered company auditor;</w:t>
      </w:r>
    </w:p>
    <w:p w:rsidR="00D41981" w:rsidRPr="00E04887" w:rsidRDefault="00D41981" w:rsidP="00E04887">
      <w:pPr>
        <w:pStyle w:val="paragraphsub"/>
      </w:pPr>
      <w:r w:rsidRPr="00E04887">
        <w:tab/>
        <w:t>(i)</w:t>
      </w:r>
      <w:r w:rsidRPr="00E04887">
        <w:tab/>
        <w:t>particulars of which have been recorded by the Registrar; and</w:t>
      </w:r>
    </w:p>
    <w:p w:rsidR="00D41981" w:rsidRPr="00E04887" w:rsidRDefault="00D41981" w:rsidP="00E04887">
      <w:pPr>
        <w:pStyle w:val="paragraphsub"/>
      </w:pPr>
      <w:r w:rsidRPr="00E04887">
        <w:tab/>
        <w:t>(iii)</w:t>
      </w:r>
      <w:r w:rsidRPr="00E04887">
        <w:tab/>
        <w:t>which is specified in the data standards as a matter to which this paragraph applies;</w:t>
      </w:r>
    </w:p>
    <w:p w:rsidR="00D41981" w:rsidRPr="00E04887" w:rsidRDefault="00503DDC" w:rsidP="00E04887">
      <w:pPr>
        <w:pStyle w:val="ItemHead"/>
      </w:pPr>
      <w:r w:rsidRPr="00E04887">
        <w:t>1244</w:t>
      </w:r>
      <w:r w:rsidR="00D41981" w:rsidRPr="00E04887">
        <w:t xml:space="preserve">  Subsection</w:t>
      </w:r>
      <w:r w:rsidR="00E04887" w:rsidRPr="00E04887">
        <w:t> </w:t>
      </w:r>
      <w:r w:rsidR="00D41981" w:rsidRPr="00E04887">
        <w:t>1287(1)</w:t>
      </w:r>
    </w:p>
    <w:p w:rsidR="00D41981" w:rsidRPr="00E04887" w:rsidRDefault="00D41981" w:rsidP="00E04887">
      <w:pPr>
        <w:pStyle w:val="Item"/>
      </w:pPr>
      <w:r w:rsidRPr="00E04887">
        <w:t>Omit “, in the prescribed form,”, substitute “with the Registrar”.</w:t>
      </w:r>
    </w:p>
    <w:p w:rsidR="00D41981" w:rsidRPr="00E04887" w:rsidRDefault="00503DDC" w:rsidP="00E04887">
      <w:pPr>
        <w:pStyle w:val="ItemHead"/>
      </w:pPr>
      <w:r w:rsidRPr="00E04887">
        <w:t>1245</w:t>
      </w:r>
      <w:r w:rsidR="00D41981" w:rsidRPr="00E04887">
        <w:t xml:space="preserve">  After subsection</w:t>
      </w:r>
      <w:r w:rsidR="00E04887" w:rsidRPr="00E04887">
        <w:t> </w:t>
      </w:r>
      <w:r w:rsidR="00D41981" w:rsidRPr="00E04887">
        <w:t>1287(1)</w:t>
      </w:r>
    </w:p>
    <w:p w:rsidR="00D41981" w:rsidRPr="00E04887" w:rsidRDefault="00D41981" w:rsidP="00E04887">
      <w:pPr>
        <w:pStyle w:val="Item"/>
      </w:pPr>
      <w:r w:rsidRPr="00E04887">
        <w:t>Insert:</w:t>
      </w:r>
    </w:p>
    <w:p w:rsidR="00D41981" w:rsidRPr="00E04887" w:rsidRDefault="00D41981" w:rsidP="00E04887">
      <w:pPr>
        <w:pStyle w:val="subsection"/>
      </w:pPr>
      <w:r w:rsidRPr="00E04887">
        <w:tab/>
        <w:t>(2)</w:t>
      </w:r>
      <w:r w:rsidRPr="00E04887">
        <w:tab/>
        <w:t xml:space="preserve">The lodgement under </w:t>
      </w:r>
      <w:r w:rsidR="00E04887" w:rsidRPr="00E04887">
        <w:t>subsection (</w:t>
      </w:r>
      <w:r w:rsidRPr="00E04887">
        <w:t>1) must meet any requirements of the data standards.</w:t>
      </w:r>
    </w:p>
    <w:p w:rsidR="00D41981" w:rsidRPr="00E04887" w:rsidRDefault="00503DDC" w:rsidP="00E04887">
      <w:pPr>
        <w:pStyle w:val="ItemHead"/>
      </w:pPr>
      <w:r w:rsidRPr="00E04887">
        <w:t>1246</w:t>
      </w:r>
      <w:r w:rsidR="00D41981" w:rsidRPr="00E04887">
        <w:t xml:space="preserve">  Subsection</w:t>
      </w:r>
      <w:r w:rsidR="00E04887" w:rsidRPr="00E04887">
        <w:t> </w:t>
      </w:r>
      <w:r w:rsidR="00D41981" w:rsidRPr="00E04887">
        <w:t>1287(4)</w:t>
      </w:r>
    </w:p>
    <w:p w:rsidR="00D41981" w:rsidRPr="00E04887" w:rsidRDefault="00D41981" w:rsidP="00E04887">
      <w:pPr>
        <w:pStyle w:val="Item"/>
      </w:pPr>
      <w:r w:rsidRPr="00E04887">
        <w:t>After “lodge”, insert “with ASIC”.</w:t>
      </w:r>
    </w:p>
    <w:p w:rsidR="00D41981" w:rsidRPr="00E04887" w:rsidRDefault="00503DDC" w:rsidP="00E04887">
      <w:pPr>
        <w:pStyle w:val="ItemHead"/>
      </w:pPr>
      <w:r w:rsidRPr="00E04887">
        <w:t>1247</w:t>
      </w:r>
      <w:r w:rsidR="00D41981" w:rsidRPr="00E04887">
        <w:t xml:space="preserve">  Paragraph 1289(5)(b)</w:t>
      </w:r>
    </w:p>
    <w:p w:rsidR="00D41981" w:rsidRPr="00E04887" w:rsidRDefault="00D41981" w:rsidP="00E04887">
      <w:pPr>
        <w:pStyle w:val="Item"/>
      </w:pPr>
      <w:r w:rsidRPr="00E04887">
        <w:t>After “lodged”, insert “with ASIC or the Registrar”.</w:t>
      </w:r>
    </w:p>
    <w:p w:rsidR="00D41981" w:rsidRPr="00E04887" w:rsidRDefault="00503DDC" w:rsidP="00E04887">
      <w:pPr>
        <w:pStyle w:val="ItemHead"/>
      </w:pPr>
      <w:r w:rsidRPr="00E04887">
        <w:t>1248</w:t>
      </w:r>
      <w:r w:rsidR="00D41981" w:rsidRPr="00E04887">
        <w:t xml:space="preserve">  </w:t>
      </w:r>
      <w:r w:rsidR="005C4667">
        <w:t>P</w:t>
      </w:r>
      <w:r w:rsidR="00D41981" w:rsidRPr="00E04887">
        <w:t>aragraph</w:t>
      </w:r>
      <w:r w:rsidR="00E04887" w:rsidRPr="00E04887">
        <w:t> </w:t>
      </w:r>
      <w:r w:rsidR="00D41981" w:rsidRPr="00E04887">
        <w:t>1296(1)(b)</w:t>
      </w:r>
    </w:p>
    <w:p w:rsidR="00D41981" w:rsidRPr="00E04887" w:rsidRDefault="00D41981" w:rsidP="00E04887">
      <w:pPr>
        <w:pStyle w:val="Item"/>
      </w:pPr>
      <w:r w:rsidRPr="00E04887">
        <w:t>A</w:t>
      </w:r>
      <w:r w:rsidR="00315521" w:rsidRPr="00E04887">
        <w:t>fter “</w:t>
      </w:r>
      <w:r w:rsidR="00E04887" w:rsidRPr="00E04887">
        <w:t>paragraph (</w:t>
      </w:r>
      <w:r w:rsidR="00315521" w:rsidRPr="00E04887">
        <w:t>a)”, insert</w:t>
      </w:r>
      <w:r w:rsidRPr="00E04887">
        <w:t xml:space="preserve"> “with ASIC and the Registrar”.</w:t>
      </w:r>
    </w:p>
    <w:p w:rsidR="00D41981" w:rsidRPr="00E04887" w:rsidRDefault="00503DDC" w:rsidP="00E04887">
      <w:pPr>
        <w:pStyle w:val="ItemHead"/>
      </w:pPr>
      <w:r w:rsidRPr="00E04887">
        <w:t>1249</w:t>
      </w:r>
      <w:r w:rsidR="00D41981" w:rsidRPr="00E04887">
        <w:t xml:space="preserve">  At the end of subsection</w:t>
      </w:r>
      <w:r w:rsidR="00E04887" w:rsidRPr="00E04887">
        <w:t> </w:t>
      </w:r>
      <w:r w:rsidR="00D41981" w:rsidRPr="00E04887">
        <w:t>1296(1)</w:t>
      </w:r>
    </w:p>
    <w:p w:rsidR="00315521" w:rsidRPr="00E04887" w:rsidRDefault="00D41981" w:rsidP="00E04887">
      <w:pPr>
        <w:pStyle w:val="Item"/>
      </w:pPr>
      <w:r w:rsidRPr="00E04887">
        <w:t>Add</w:t>
      </w:r>
      <w:r w:rsidR="00315521" w:rsidRPr="00E04887">
        <w:t>:</w:t>
      </w:r>
    </w:p>
    <w:p w:rsidR="00D41981" w:rsidRPr="00E04887" w:rsidRDefault="00D41981" w:rsidP="00E04887">
      <w:pPr>
        <w:pStyle w:val="subsection2"/>
      </w:pPr>
      <w:r w:rsidRPr="00E04887">
        <w:t>The lodgement with the Registrar must meet any requirements of the data standards.</w:t>
      </w:r>
    </w:p>
    <w:p w:rsidR="00D41981" w:rsidRPr="00E04887" w:rsidRDefault="00503DDC" w:rsidP="00E04887">
      <w:pPr>
        <w:pStyle w:val="ItemHead"/>
      </w:pPr>
      <w:r w:rsidRPr="00E04887">
        <w:t>1250</w:t>
      </w:r>
      <w:r w:rsidR="00D41981" w:rsidRPr="00E04887">
        <w:t xml:space="preserve">  Section</w:t>
      </w:r>
      <w:r w:rsidR="00E04887" w:rsidRPr="00E04887">
        <w:t> </w:t>
      </w:r>
      <w:r w:rsidR="00D41981" w:rsidRPr="00E04887">
        <w:t>1299E</w:t>
      </w:r>
    </w:p>
    <w:p w:rsidR="00D41981" w:rsidRPr="00E04887" w:rsidRDefault="00D41981" w:rsidP="00E04887">
      <w:pPr>
        <w:pStyle w:val="Item"/>
      </w:pPr>
      <w:r w:rsidRPr="00E04887">
        <w:t>Repeal the section, substitute:</w:t>
      </w:r>
    </w:p>
    <w:p w:rsidR="00D41981" w:rsidRPr="00E04887" w:rsidRDefault="00D41981" w:rsidP="00E04887">
      <w:pPr>
        <w:pStyle w:val="ActHead5"/>
      </w:pPr>
      <w:bookmarkStart w:id="185" w:name="_Toc43891005"/>
      <w:r w:rsidRPr="00594D23">
        <w:rPr>
          <w:rStyle w:val="CharSectno"/>
        </w:rPr>
        <w:t>1299E</w:t>
      </w:r>
      <w:r w:rsidRPr="00E04887">
        <w:t xml:space="preserve">  Registrar must maintain records of authorised audit companies</w:t>
      </w:r>
      <w:bookmarkEnd w:id="185"/>
    </w:p>
    <w:p w:rsidR="00D41981" w:rsidRPr="00E04887" w:rsidRDefault="00D41981" w:rsidP="00E04887">
      <w:pPr>
        <w:pStyle w:val="subsection"/>
      </w:pPr>
      <w:r w:rsidRPr="00E04887">
        <w:tab/>
        <w:t>(1)</w:t>
      </w:r>
      <w:r w:rsidRPr="00E04887">
        <w:tab/>
        <w:t>The Registrar must maintain records of particulars of companies registered as authorised audit companies, including companies whose registration as authorised audit companies has been suspended.</w:t>
      </w:r>
    </w:p>
    <w:p w:rsidR="00D41981" w:rsidRPr="00E04887" w:rsidRDefault="00D41981" w:rsidP="00E04887">
      <w:pPr>
        <w:pStyle w:val="subsection"/>
      </w:pPr>
      <w:r w:rsidRPr="00E04887">
        <w:tab/>
        <w:t>(2)</w:t>
      </w:r>
      <w:r w:rsidRPr="00E04887">
        <w:tab/>
        <w:t>Maintaining the records may involve removing a record relating to a particular company.</w:t>
      </w:r>
    </w:p>
    <w:p w:rsidR="00D41981" w:rsidRPr="00E04887" w:rsidRDefault="00503DDC" w:rsidP="00E04887">
      <w:pPr>
        <w:pStyle w:val="ItemHead"/>
      </w:pPr>
      <w:r w:rsidRPr="00E04887">
        <w:t>1251</w:t>
      </w:r>
      <w:r w:rsidR="00D41981" w:rsidRPr="00E04887">
        <w:t xml:space="preserve">  Subsection</w:t>
      </w:r>
      <w:r w:rsidR="00E04887" w:rsidRPr="00E04887">
        <w:t> </w:t>
      </w:r>
      <w:r w:rsidR="00D41981" w:rsidRPr="00E04887">
        <w:t>1299F(3)</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(3)</w:t>
      </w:r>
      <w:r w:rsidRPr="00E04887">
        <w:tab/>
        <w:t>An authorised audit company must notify the Registrar if a change occurs in any matter relating to the company:</w:t>
      </w:r>
    </w:p>
    <w:p w:rsidR="00D41981" w:rsidRPr="00E04887" w:rsidRDefault="00D41981" w:rsidP="00E04887">
      <w:pPr>
        <w:pStyle w:val="paragraph"/>
      </w:pPr>
      <w:r w:rsidRPr="00E04887">
        <w:tab/>
        <w:t>(a)</w:t>
      </w:r>
      <w:r w:rsidRPr="00E04887">
        <w:tab/>
        <w:t>particulars of which have been recorded by the Registrar; and</w:t>
      </w:r>
    </w:p>
    <w:p w:rsidR="00D41981" w:rsidRPr="00E04887" w:rsidRDefault="00D41981" w:rsidP="00E04887">
      <w:pPr>
        <w:pStyle w:val="paragraph"/>
      </w:pPr>
      <w:r w:rsidRPr="00E04887">
        <w:tab/>
        <w:t>(b)</w:t>
      </w:r>
      <w:r w:rsidRPr="00E04887">
        <w:tab/>
        <w:t>which is specified in the data standards as a matter to which this subsection applies.</w:t>
      </w:r>
    </w:p>
    <w:p w:rsidR="00D41981" w:rsidRPr="00E04887" w:rsidRDefault="00503DDC" w:rsidP="00E04887">
      <w:pPr>
        <w:pStyle w:val="ItemHead"/>
      </w:pPr>
      <w:r w:rsidRPr="00E04887">
        <w:t>1252</w:t>
      </w:r>
      <w:r w:rsidR="00D41981" w:rsidRPr="00E04887">
        <w:t xml:space="preserve">  Paragraph 1299F(4)(c)</w:t>
      </w:r>
    </w:p>
    <w:p w:rsidR="00D41981" w:rsidRPr="00E04887" w:rsidRDefault="00D41981" w:rsidP="00E04887">
      <w:pPr>
        <w:pStyle w:val="Item"/>
      </w:pPr>
      <w:r w:rsidRPr="00E04887">
        <w:t>Omit “ASIC in the prescribed form”, substitute “the Registrar”.</w:t>
      </w:r>
    </w:p>
    <w:p w:rsidR="00D41981" w:rsidRPr="00E04887" w:rsidRDefault="00503DDC" w:rsidP="00E04887">
      <w:pPr>
        <w:pStyle w:val="ItemHead"/>
      </w:pPr>
      <w:r w:rsidRPr="00E04887">
        <w:t>1253</w:t>
      </w:r>
      <w:r w:rsidR="00D41981" w:rsidRPr="00E04887">
        <w:t xml:space="preserve">  At the end of subsection</w:t>
      </w:r>
      <w:r w:rsidR="00E04887" w:rsidRPr="00E04887">
        <w:t> </w:t>
      </w:r>
      <w:r w:rsidR="00D41981" w:rsidRPr="00E04887">
        <w:t>1299F(4)</w:t>
      </w:r>
    </w:p>
    <w:p w:rsidR="00D41981" w:rsidRPr="00E04887" w:rsidRDefault="00D41981" w:rsidP="00E04887">
      <w:pPr>
        <w:pStyle w:val="Item"/>
      </w:pPr>
      <w:r w:rsidRPr="00E04887">
        <w:t>Add:</w:t>
      </w:r>
    </w:p>
    <w:p w:rsidR="00D41981" w:rsidRPr="00E04887" w:rsidRDefault="00D41981" w:rsidP="00E04887">
      <w:pPr>
        <w:pStyle w:val="paragraph"/>
      </w:pPr>
      <w:r w:rsidRPr="00E04887">
        <w:tab/>
        <w:t>; and (d)</w:t>
      </w:r>
      <w:r w:rsidRPr="00E04887">
        <w:tab/>
        <w:t>meet any requirements of the data standards.</w:t>
      </w:r>
    </w:p>
    <w:p w:rsidR="00D41981" w:rsidRPr="00E04887" w:rsidRDefault="00503DDC" w:rsidP="00E04887">
      <w:pPr>
        <w:pStyle w:val="ItemHead"/>
      </w:pPr>
      <w:r w:rsidRPr="00E04887">
        <w:t>1254</w:t>
      </w:r>
      <w:r w:rsidR="00D41981" w:rsidRPr="00E04887">
        <w:t xml:space="preserve">  Paragraph 1299F(5)(a)</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(a)</w:t>
      </w:r>
      <w:r w:rsidRPr="00E04887">
        <w:tab/>
        <w:t>details of a matter would be recorded by the Registrar in relation to the company if it were to be registered; and</w:t>
      </w:r>
    </w:p>
    <w:p w:rsidR="00D41981" w:rsidRPr="00E04887" w:rsidRDefault="00503DDC" w:rsidP="00E04887">
      <w:pPr>
        <w:pStyle w:val="ItemHead"/>
      </w:pPr>
      <w:r w:rsidRPr="00E04887">
        <w:t>1255</w:t>
      </w:r>
      <w:r w:rsidR="00D41981" w:rsidRPr="00E04887">
        <w:t xml:space="preserve">  Paragraph 1301(1)(d)</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1256</w:t>
      </w:r>
      <w:r w:rsidR="00D41981" w:rsidRPr="00E04887">
        <w:t xml:space="preserve">  At the end of paragraph</w:t>
      </w:r>
      <w:r w:rsidR="00E04887" w:rsidRPr="00E04887">
        <w:t> </w:t>
      </w:r>
      <w:r w:rsidR="00D41981" w:rsidRPr="00E04887">
        <w:t>1301(1)(d)</w:t>
      </w:r>
    </w:p>
    <w:p w:rsidR="00D41981" w:rsidRPr="00E04887" w:rsidRDefault="00D41981" w:rsidP="00E04887">
      <w:pPr>
        <w:pStyle w:val="Item"/>
      </w:pPr>
      <w:r w:rsidRPr="00E04887">
        <w:t>Add:</w:t>
      </w:r>
    </w:p>
    <w:p w:rsidR="00D41981" w:rsidRPr="00E04887" w:rsidRDefault="00D41981" w:rsidP="00E04887">
      <w:pPr>
        <w:pStyle w:val="paragraphsub"/>
      </w:pPr>
      <w:r w:rsidRPr="00E04887">
        <w:tab/>
        <w:t>; and (iii)</w:t>
      </w:r>
      <w:r w:rsidRPr="00E04887">
        <w:tab/>
        <w:t>meeting any requirements of the data standards.</w:t>
      </w:r>
    </w:p>
    <w:p w:rsidR="00D41981" w:rsidRPr="00E04887" w:rsidRDefault="00503DDC" w:rsidP="00E04887">
      <w:pPr>
        <w:pStyle w:val="ItemHead"/>
      </w:pPr>
      <w:r w:rsidRPr="00E04887">
        <w:t>1257</w:t>
      </w:r>
      <w:r w:rsidR="00D41981" w:rsidRPr="00E04887">
        <w:t xml:space="preserve">  Paragraph 1301(4)(b)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either:</w:t>
      </w:r>
    </w:p>
    <w:p w:rsidR="00D41981" w:rsidRPr="00E04887" w:rsidRDefault="00D41981" w:rsidP="00E04887">
      <w:pPr>
        <w:pStyle w:val="paragraphsub"/>
      </w:pPr>
      <w:r w:rsidRPr="00E04887">
        <w:tab/>
        <w:t>(i)</w:t>
      </w:r>
      <w:r w:rsidRPr="00E04887">
        <w:tab/>
        <w:t>the corporation does not lodge with the Registrar notice of the change within 14 days after the change; or</w:t>
      </w:r>
    </w:p>
    <w:p w:rsidR="00D41981" w:rsidRPr="00E04887" w:rsidRDefault="00D41981" w:rsidP="00E04887">
      <w:pPr>
        <w:pStyle w:val="paragraphsub"/>
      </w:pPr>
      <w:r w:rsidRPr="00E04887">
        <w:tab/>
        <w:t>(ii)</w:t>
      </w:r>
      <w:r w:rsidRPr="00E04887">
        <w:tab/>
        <w:t>the notice does not meet the requirements (if any) of the data standards;</w:t>
      </w:r>
    </w:p>
    <w:p w:rsidR="00D41981" w:rsidRPr="00E04887" w:rsidRDefault="00503DDC" w:rsidP="00E04887">
      <w:pPr>
        <w:pStyle w:val="ItemHead"/>
      </w:pPr>
      <w:r w:rsidRPr="00E04887">
        <w:t>1258</w:t>
      </w:r>
      <w:r w:rsidR="00D41981" w:rsidRPr="00E04887">
        <w:t xml:space="preserve">  Subsection</w:t>
      </w:r>
      <w:r w:rsidR="00E04887" w:rsidRPr="00E04887">
        <w:t> </w:t>
      </w:r>
      <w:r w:rsidR="00D41981" w:rsidRPr="00E04887">
        <w:t>1304(1)</w:t>
      </w:r>
    </w:p>
    <w:p w:rsidR="00D41981" w:rsidRPr="00E04887" w:rsidRDefault="00D41981" w:rsidP="00E04887">
      <w:pPr>
        <w:pStyle w:val="Item"/>
      </w:pPr>
      <w:r w:rsidRPr="00E04887">
        <w:t>After “lodge” (wherever occurring), insert “with ASIC or the Registrar”.</w:t>
      </w:r>
    </w:p>
    <w:p w:rsidR="00D41981" w:rsidRPr="00E04887" w:rsidRDefault="00503DDC" w:rsidP="00E04887">
      <w:pPr>
        <w:pStyle w:val="ItemHead"/>
      </w:pPr>
      <w:r w:rsidRPr="00E04887">
        <w:t>1259</w:t>
      </w:r>
      <w:r w:rsidR="00D41981" w:rsidRPr="00E04887">
        <w:t xml:space="preserve">  Subsection</w:t>
      </w:r>
      <w:r w:rsidR="00E04887" w:rsidRPr="00E04887">
        <w:t> </w:t>
      </w:r>
      <w:r w:rsidR="00D41981" w:rsidRPr="00E04887">
        <w:t>1308(2)</w:t>
      </w:r>
    </w:p>
    <w:p w:rsidR="00D41981" w:rsidRPr="00E04887" w:rsidRDefault="00D41981" w:rsidP="00E04887">
      <w:pPr>
        <w:pStyle w:val="Item"/>
      </w:pPr>
      <w:r w:rsidRPr="00E04887">
        <w:t>After “ASIC”, insert “or the Registrar”.</w:t>
      </w:r>
    </w:p>
    <w:p w:rsidR="00CB119D" w:rsidRPr="00E04887" w:rsidRDefault="00CB119D" w:rsidP="00E04887">
      <w:pPr>
        <w:pStyle w:val="notemargin"/>
      </w:pPr>
      <w:r w:rsidRPr="00E04887">
        <w:t>Note:</w:t>
      </w:r>
      <w:r w:rsidRPr="00E04887">
        <w:tab/>
        <w:t>This item does not commence at all if Schedule</w:t>
      </w:r>
      <w:r w:rsidR="00E04887" w:rsidRPr="00E04887">
        <w:t> </w:t>
      </w:r>
      <w:r w:rsidRPr="00E04887">
        <w:t xml:space="preserve">3 to the </w:t>
      </w:r>
      <w:r w:rsidRPr="00E04887">
        <w:rPr>
          <w:i/>
        </w:rPr>
        <w:t>Treasury Laws Amendment (Strengthening Financial Regulators No.</w:t>
      </w:r>
      <w:r w:rsidR="00E04887" w:rsidRPr="00E04887">
        <w:rPr>
          <w:i/>
        </w:rPr>
        <w:t> </w:t>
      </w:r>
      <w:r w:rsidRPr="00E04887">
        <w:rPr>
          <w:i/>
        </w:rPr>
        <w:t>1) Act 2019</w:t>
      </w:r>
      <w:r w:rsidRPr="00E04887">
        <w:t xml:space="preserve"> commences before or on the same day as the provisions covered by table item</w:t>
      </w:r>
      <w:r w:rsidR="00E04887" w:rsidRPr="00E04887">
        <w:t> </w:t>
      </w:r>
      <w:r w:rsidR="00D74295">
        <w:t>2</w:t>
      </w:r>
      <w:r w:rsidRPr="00E04887">
        <w:t xml:space="preserve"> in subsection</w:t>
      </w:r>
      <w:r w:rsidR="00E04887" w:rsidRPr="00E04887">
        <w:t> </w:t>
      </w:r>
      <w:r w:rsidRPr="00E04887">
        <w:t xml:space="preserve">2(1) of this Act. </w:t>
      </w:r>
      <w:r w:rsidR="00D74295">
        <w:t>(</w:t>
      </w:r>
      <w:r w:rsidRPr="00E04887">
        <w:t>See table item</w:t>
      </w:r>
      <w:r w:rsidR="00E04887" w:rsidRPr="00E04887">
        <w:t> </w:t>
      </w:r>
      <w:r w:rsidR="00D74295">
        <w:t>3</w:t>
      </w:r>
      <w:r w:rsidRPr="00E04887">
        <w:t xml:space="preserve"> in </w:t>
      </w:r>
      <w:r w:rsidR="00D74295">
        <w:t xml:space="preserve">that </w:t>
      </w:r>
      <w:r w:rsidRPr="00E04887">
        <w:t>subsection</w:t>
      </w:r>
      <w:r w:rsidR="00D74295">
        <w:t>)</w:t>
      </w:r>
      <w:r w:rsidRPr="00E04887">
        <w:t>.</w:t>
      </w:r>
    </w:p>
    <w:p w:rsidR="00D41981" w:rsidRPr="00E04887" w:rsidRDefault="00503DDC" w:rsidP="00E04887">
      <w:pPr>
        <w:pStyle w:val="ItemHead"/>
      </w:pPr>
      <w:r w:rsidRPr="00E04887">
        <w:t>1260</w:t>
      </w:r>
      <w:r w:rsidR="00D41981" w:rsidRPr="00E04887">
        <w:t xml:space="preserve">  Subsection</w:t>
      </w:r>
      <w:r w:rsidR="00CB119D" w:rsidRPr="00E04887">
        <w:t>s</w:t>
      </w:r>
      <w:r w:rsidR="00E04887" w:rsidRPr="00E04887">
        <w:t> </w:t>
      </w:r>
      <w:r w:rsidR="00D41981" w:rsidRPr="00E04887">
        <w:t>1308(4)</w:t>
      </w:r>
      <w:r w:rsidR="00CB119D" w:rsidRPr="00E04887">
        <w:t xml:space="preserve"> and (6)</w:t>
      </w:r>
    </w:p>
    <w:p w:rsidR="00D41981" w:rsidRPr="00E04887" w:rsidRDefault="00D41981" w:rsidP="00E04887">
      <w:pPr>
        <w:pStyle w:val="Item"/>
      </w:pPr>
      <w:r w:rsidRPr="00E04887">
        <w:t>After “lodged”, insert “with ASIC or the Registrar”.</w:t>
      </w:r>
    </w:p>
    <w:p w:rsidR="00D74295" w:rsidRPr="00E04887" w:rsidRDefault="00D74295" w:rsidP="00D74295">
      <w:pPr>
        <w:pStyle w:val="notemargin"/>
      </w:pPr>
      <w:r w:rsidRPr="00E04887">
        <w:t>Note:</w:t>
      </w:r>
      <w:r w:rsidRPr="00E04887">
        <w:tab/>
        <w:t xml:space="preserve">This item does not commence at all if Schedule 3 to the </w:t>
      </w:r>
      <w:r w:rsidRPr="00E04887">
        <w:rPr>
          <w:i/>
        </w:rPr>
        <w:t>Treasury Laws Amendment (Strengthening Financial Regulators No. 1) Act 2019</w:t>
      </w:r>
      <w:r w:rsidRPr="00E04887">
        <w:t xml:space="preserve"> commences before or on the same day as the provisions covered by table item </w:t>
      </w:r>
      <w:r>
        <w:t>2</w:t>
      </w:r>
      <w:r w:rsidRPr="00E04887">
        <w:t xml:space="preserve"> in subsection 2(1) of this Act. </w:t>
      </w:r>
      <w:r>
        <w:t>(</w:t>
      </w:r>
      <w:r w:rsidRPr="00E04887">
        <w:t>See table item </w:t>
      </w:r>
      <w:r>
        <w:t>3</w:t>
      </w:r>
      <w:r w:rsidRPr="00E04887">
        <w:t xml:space="preserve"> in </w:t>
      </w:r>
      <w:r>
        <w:t xml:space="preserve">that </w:t>
      </w:r>
      <w:r w:rsidRPr="00E04887">
        <w:t>subsection</w:t>
      </w:r>
      <w:r>
        <w:t>)</w:t>
      </w:r>
      <w:r w:rsidRPr="00E04887">
        <w:t>.</w:t>
      </w:r>
    </w:p>
    <w:p w:rsidR="00D41981" w:rsidRPr="00E04887" w:rsidRDefault="00503DDC" w:rsidP="00E04887">
      <w:pPr>
        <w:pStyle w:val="ItemHead"/>
      </w:pPr>
      <w:r w:rsidRPr="00E04887">
        <w:t>1261</w:t>
      </w:r>
      <w:r w:rsidR="00D41981" w:rsidRPr="00E04887">
        <w:t xml:space="preserve">  </w:t>
      </w:r>
      <w:r w:rsidR="00CB119D" w:rsidRPr="00E04887">
        <w:t>Subpara</w:t>
      </w:r>
      <w:r w:rsidR="00D41981" w:rsidRPr="00E04887">
        <w:t>graph</w:t>
      </w:r>
      <w:r w:rsidR="00CB119D" w:rsidRPr="00E04887">
        <w:t>s</w:t>
      </w:r>
      <w:r w:rsidR="00E04887" w:rsidRPr="00E04887">
        <w:t> </w:t>
      </w:r>
      <w:r w:rsidR="00D41981" w:rsidRPr="00E04887">
        <w:t>1308(</w:t>
      </w:r>
      <w:r w:rsidR="00CB119D" w:rsidRPr="00E04887">
        <w:t>1</w:t>
      </w:r>
      <w:r w:rsidR="00D41981" w:rsidRPr="00E04887">
        <w:t>)(a)</w:t>
      </w:r>
      <w:r w:rsidR="00CB119D" w:rsidRPr="00E04887">
        <w:t>(ii), (3)(a)(ii), (4)(a)(ii) and (5)(a)(ii)</w:t>
      </w:r>
    </w:p>
    <w:p w:rsidR="00D41981" w:rsidRDefault="00D41981" w:rsidP="00E04887">
      <w:pPr>
        <w:pStyle w:val="Item"/>
      </w:pPr>
      <w:r w:rsidRPr="00E04887">
        <w:t>After “</w:t>
      </w:r>
      <w:r w:rsidR="00CB119D" w:rsidRPr="00E04887">
        <w:t>ASIC</w:t>
      </w:r>
      <w:r w:rsidRPr="00E04887">
        <w:t>”, insert “or the Registrar”.</w:t>
      </w:r>
    </w:p>
    <w:p w:rsidR="00D74295" w:rsidRPr="00E04887" w:rsidRDefault="00D74295" w:rsidP="00D74295">
      <w:pPr>
        <w:pStyle w:val="notemargin"/>
      </w:pPr>
      <w:r w:rsidRPr="00E04887">
        <w:t>Note:</w:t>
      </w:r>
      <w:r w:rsidRPr="00E04887">
        <w:tab/>
        <w:t xml:space="preserve">This item does not commence at all if Schedule 3 to the </w:t>
      </w:r>
      <w:r w:rsidRPr="00E04887">
        <w:rPr>
          <w:i/>
        </w:rPr>
        <w:t>Treasury Laws Amendment (Strengthening Financial Regulators No. 1) Act 2019</w:t>
      </w:r>
      <w:r w:rsidRPr="00E04887">
        <w:t xml:space="preserve"> </w:t>
      </w:r>
      <w:r w:rsidR="009079A3">
        <w:t xml:space="preserve">does not </w:t>
      </w:r>
      <w:r w:rsidRPr="00E04887">
        <w:t>commence</w:t>
      </w:r>
      <w:r w:rsidR="009079A3">
        <w:t xml:space="preserve">. (See </w:t>
      </w:r>
      <w:r w:rsidRPr="00E04887">
        <w:t>table item </w:t>
      </w:r>
      <w:r w:rsidR="009079A3">
        <w:t>4</w:t>
      </w:r>
      <w:r w:rsidRPr="00E04887">
        <w:t xml:space="preserve"> in subsection 2(1) of this Act</w:t>
      </w:r>
      <w:r>
        <w:t>)</w:t>
      </w:r>
      <w:r w:rsidRPr="00E04887">
        <w:t>.</w:t>
      </w:r>
    </w:p>
    <w:p w:rsidR="00D41981" w:rsidRPr="00E04887" w:rsidRDefault="00503DDC" w:rsidP="00E04887">
      <w:pPr>
        <w:pStyle w:val="ItemHead"/>
      </w:pPr>
      <w:r w:rsidRPr="00E04887">
        <w:t>1262</w:t>
      </w:r>
      <w:r w:rsidR="00D41981" w:rsidRPr="00E04887">
        <w:t xml:space="preserve">  Section</w:t>
      </w:r>
      <w:r w:rsidR="00E04887" w:rsidRPr="00E04887">
        <w:t> </w:t>
      </w:r>
      <w:r w:rsidR="00D41981" w:rsidRPr="00E04887">
        <w:t>1310 (heading)</w:t>
      </w:r>
    </w:p>
    <w:p w:rsidR="00D41981" w:rsidRPr="00E04887" w:rsidRDefault="00D41981" w:rsidP="00E04887">
      <w:pPr>
        <w:pStyle w:val="Item"/>
      </w:pPr>
      <w:r w:rsidRPr="00E04887">
        <w:t>After “</w:t>
      </w:r>
      <w:r w:rsidRPr="00E04887">
        <w:rPr>
          <w:b/>
        </w:rPr>
        <w:t>ASIC</w:t>
      </w:r>
      <w:r w:rsidRPr="00E04887">
        <w:t>”, insert “</w:t>
      </w:r>
      <w:r w:rsidRPr="00E04887">
        <w:rPr>
          <w:b/>
        </w:rPr>
        <w:t>or the Registrar</w:t>
      </w:r>
      <w:r w:rsidRPr="00E04887">
        <w:t>”.</w:t>
      </w:r>
    </w:p>
    <w:p w:rsidR="00D41981" w:rsidRPr="00E04887" w:rsidRDefault="00503DDC" w:rsidP="00E04887">
      <w:pPr>
        <w:pStyle w:val="ItemHead"/>
      </w:pPr>
      <w:r w:rsidRPr="00E04887">
        <w:t>1263</w:t>
      </w:r>
      <w:r w:rsidR="00D41981" w:rsidRPr="00E04887">
        <w:t xml:space="preserve">  Section</w:t>
      </w:r>
      <w:r w:rsidR="00E04887" w:rsidRPr="00E04887">
        <w:t> </w:t>
      </w:r>
      <w:r w:rsidR="00D41981" w:rsidRPr="00E04887">
        <w:t>1310</w:t>
      </w:r>
    </w:p>
    <w:p w:rsidR="00D41981" w:rsidRPr="00E04887" w:rsidRDefault="00D41981" w:rsidP="00E04887">
      <w:pPr>
        <w:pStyle w:val="Item"/>
      </w:pPr>
      <w:r w:rsidRPr="00E04887">
        <w:t>After “hinder ASIC”, insert “or the Registrar”.</w:t>
      </w:r>
    </w:p>
    <w:p w:rsidR="00D41981" w:rsidRPr="00E04887" w:rsidRDefault="00503DDC" w:rsidP="00E04887">
      <w:pPr>
        <w:pStyle w:val="ItemHead"/>
      </w:pPr>
      <w:r w:rsidRPr="00E04887">
        <w:t>1264</w:t>
      </w:r>
      <w:r w:rsidR="00D41981" w:rsidRPr="00E04887">
        <w:t xml:space="preserve">  At the end of subparagraph</w:t>
      </w:r>
      <w:r w:rsidR="00E04887" w:rsidRPr="00E04887">
        <w:t> </w:t>
      </w:r>
      <w:r w:rsidR="00D41981" w:rsidRPr="00E04887">
        <w:t>1317AA(1)(b)(i)</w:t>
      </w:r>
    </w:p>
    <w:p w:rsidR="00D41981" w:rsidRPr="00E04887" w:rsidRDefault="00D41981" w:rsidP="00E04887">
      <w:pPr>
        <w:pStyle w:val="Item"/>
      </w:pPr>
      <w:r w:rsidRPr="00E04887">
        <w:t>Add “or the Registrar”.</w:t>
      </w:r>
    </w:p>
    <w:p w:rsidR="00D41981" w:rsidRPr="00E04887" w:rsidRDefault="00503DDC" w:rsidP="00E04887">
      <w:pPr>
        <w:pStyle w:val="ItemHead"/>
      </w:pPr>
      <w:r w:rsidRPr="00E04887">
        <w:t>1265</w:t>
      </w:r>
      <w:r w:rsidR="00D41981" w:rsidRPr="00E04887">
        <w:t xml:space="preserve">  After paragraph</w:t>
      </w:r>
      <w:r w:rsidR="00E04887" w:rsidRPr="00E04887">
        <w:t> </w:t>
      </w:r>
      <w:r w:rsidR="00D41981" w:rsidRPr="00E04887">
        <w:t>1317A</w:t>
      </w:r>
      <w:r w:rsidR="009A5C7B" w:rsidRPr="00E04887">
        <w:t>A</w:t>
      </w:r>
      <w:r w:rsidR="00D41981" w:rsidRPr="00E04887">
        <w:t>E(2)(a)</w:t>
      </w:r>
    </w:p>
    <w:p w:rsidR="00D41981" w:rsidRPr="00E04887" w:rsidRDefault="00D41981" w:rsidP="00E04887">
      <w:pPr>
        <w:pStyle w:val="Item"/>
      </w:pPr>
      <w:r w:rsidRPr="00E04887">
        <w:t>Insert:</w:t>
      </w:r>
    </w:p>
    <w:p w:rsidR="00D41981" w:rsidRPr="00E04887" w:rsidRDefault="00D41981" w:rsidP="00E04887">
      <w:pPr>
        <w:pStyle w:val="paragraph"/>
      </w:pPr>
      <w:r w:rsidRPr="00E04887">
        <w:tab/>
        <w:t>(ab)</w:t>
      </w:r>
      <w:r w:rsidRPr="00E04887">
        <w:tab/>
        <w:t>is made to the Registrar; or</w:t>
      </w:r>
    </w:p>
    <w:p w:rsidR="007E66AB" w:rsidRPr="00E04887" w:rsidRDefault="00503DDC" w:rsidP="00E04887">
      <w:pPr>
        <w:pStyle w:val="ItemHead"/>
      </w:pPr>
      <w:r w:rsidRPr="00E04887">
        <w:t>1266</w:t>
      </w:r>
      <w:r w:rsidR="007E66AB" w:rsidRPr="00E04887">
        <w:t xml:space="preserve">  </w:t>
      </w:r>
      <w:r w:rsidR="00CB119D" w:rsidRPr="00E04887">
        <w:t>Paragraph 1317AAE(3)(a)</w:t>
      </w:r>
    </w:p>
    <w:p w:rsidR="00CB119D" w:rsidRPr="00E04887" w:rsidRDefault="00CB119D" w:rsidP="00E04887">
      <w:pPr>
        <w:pStyle w:val="Item"/>
      </w:pPr>
      <w:r w:rsidRPr="00E04887">
        <w:t>After “ASIC,”, insert “the Registrar,”.</w:t>
      </w:r>
    </w:p>
    <w:p w:rsidR="00D41981" w:rsidRPr="00E04887" w:rsidRDefault="00503DDC" w:rsidP="00E04887">
      <w:pPr>
        <w:pStyle w:val="ItemHead"/>
      </w:pPr>
      <w:r w:rsidRPr="00E04887">
        <w:t>1267</w:t>
      </w:r>
      <w:r w:rsidR="00D41981" w:rsidRPr="00E04887">
        <w:t xml:space="preserve">  After paragraph</w:t>
      </w:r>
      <w:r w:rsidR="00E04887" w:rsidRPr="00E04887">
        <w:t> </w:t>
      </w:r>
      <w:r w:rsidR="00D41981" w:rsidRPr="00E04887">
        <w:t>1317B(1)(b)</w:t>
      </w:r>
    </w:p>
    <w:p w:rsidR="00D41981" w:rsidRPr="00E04887" w:rsidRDefault="00D41981" w:rsidP="00E04887">
      <w:pPr>
        <w:pStyle w:val="Item"/>
      </w:pPr>
      <w:r w:rsidRPr="00E04887">
        <w:t>Insert:</w:t>
      </w:r>
    </w:p>
    <w:p w:rsidR="00D41981" w:rsidRPr="00E04887" w:rsidRDefault="00D41981" w:rsidP="00E04887">
      <w:pPr>
        <w:pStyle w:val="paragraph"/>
      </w:pPr>
      <w:r w:rsidRPr="00E04887">
        <w:tab/>
        <w:t>(ba)</w:t>
      </w:r>
      <w:r w:rsidRPr="00E04887">
        <w:tab/>
        <w:t>the Registrar; or</w:t>
      </w:r>
    </w:p>
    <w:p w:rsidR="00D41981" w:rsidRPr="00E04887" w:rsidRDefault="00503DDC" w:rsidP="00E04887">
      <w:pPr>
        <w:pStyle w:val="ItemHead"/>
      </w:pPr>
      <w:r w:rsidRPr="00E04887">
        <w:t>1268</w:t>
      </w:r>
      <w:r w:rsidR="00D41981" w:rsidRPr="00E04887">
        <w:t xml:space="preserve">  Paragraphs 1317C(d) and (e)</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1269</w:t>
      </w:r>
      <w:r w:rsidR="00D41981" w:rsidRPr="00E04887">
        <w:t xml:space="preserve">  Paragraph 1317C(k)</w:t>
      </w:r>
    </w:p>
    <w:p w:rsidR="00D41981" w:rsidRPr="00E04887" w:rsidRDefault="00D41981" w:rsidP="00E04887">
      <w:pPr>
        <w:pStyle w:val="Item"/>
      </w:pPr>
      <w:r w:rsidRPr="00E04887">
        <w:t>After “documents etc.”, insert “with ASIC or the Registrar”.</w:t>
      </w:r>
    </w:p>
    <w:p w:rsidR="00D41981" w:rsidRPr="00E04887" w:rsidRDefault="00503DDC" w:rsidP="00E04887">
      <w:pPr>
        <w:pStyle w:val="ItemHead"/>
      </w:pPr>
      <w:r w:rsidRPr="00E04887">
        <w:t>1270</w:t>
      </w:r>
      <w:r w:rsidR="00D41981" w:rsidRPr="00E04887">
        <w:t xml:space="preserve">  Subsection</w:t>
      </w:r>
      <w:r w:rsidR="00E04887" w:rsidRPr="00E04887">
        <w:t> </w:t>
      </w:r>
      <w:r w:rsidR="00D41981" w:rsidRPr="00E04887">
        <w:t>1317D(1)</w:t>
      </w:r>
    </w:p>
    <w:p w:rsidR="00D41981" w:rsidRPr="00E04887" w:rsidRDefault="00D41981" w:rsidP="00E04887">
      <w:pPr>
        <w:pStyle w:val="Item"/>
      </w:pPr>
      <w:r w:rsidRPr="00E04887">
        <w:t>After “ASIC,”, insert “the Registrar,”.</w:t>
      </w:r>
    </w:p>
    <w:p w:rsidR="00D41981" w:rsidRPr="00E04887" w:rsidRDefault="00503DDC" w:rsidP="00E04887">
      <w:pPr>
        <w:pStyle w:val="ItemHead"/>
      </w:pPr>
      <w:r w:rsidRPr="00E04887">
        <w:t>1271</w:t>
      </w:r>
      <w:r w:rsidR="00D41981" w:rsidRPr="00E04887">
        <w:t xml:space="preserve">  Paragraph 1317DAA(2)(b)</w:t>
      </w:r>
    </w:p>
    <w:p w:rsidR="00D41981" w:rsidRPr="00E04887" w:rsidRDefault="00D41981" w:rsidP="00E04887">
      <w:pPr>
        <w:pStyle w:val="Item"/>
      </w:pPr>
      <w:r w:rsidRPr="00E04887">
        <w:t>After “lodged” (wherever occurring), insert “with the Registrar”.</w:t>
      </w:r>
    </w:p>
    <w:p w:rsidR="00D41981" w:rsidRPr="00E04887" w:rsidRDefault="00503DDC" w:rsidP="00E04887">
      <w:pPr>
        <w:pStyle w:val="ItemHead"/>
      </w:pPr>
      <w:r w:rsidRPr="00E04887">
        <w:t>1272</w:t>
      </w:r>
      <w:r w:rsidR="00D41981" w:rsidRPr="00E04887">
        <w:t xml:space="preserve">  Paragraph 1317DAE(1)(j)</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1273</w:t>
      </w:r>
      <w:r w:rsidR="00D41981" w:rsidRPr="00E04887">
        <w:t xml:space="preserve">  Paragraph 1317DAE(6)(b)</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1274</w:t>
      </w:r>
      <w:r w:rsidR="00D41981" w:rsidRPr="00E04887">
        <w:t xml:space="preserve">  Subparagraph 1317DAE(7)(a)(ii)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1275</w:t>
      </w:r>
      <w:r w:rsidR="00D41981" w:rsidRPr="00E04887">
        <w:t xml:space="preserve">  Subparagraph 1317DAF(3)(b)(ii)</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1276</w:t>
      </w:r>
      <w:r w:rsidR="00D41981" w:rsidRPr="00E04887">
        <w:t xml:space="preserve">  Subsection</w:t>
      </w:r>
      <w:r w:rsidR="00E04887" w:rsidRPr="00E04887">
        <w:t> </w:t>
      </w:r>
      <w:r w:rsidR="00D41981" w:rsidRPr="00E04887">
        <w:t>1317DAG(2) (table item</w:t>
      </w:r>
      <w:r w:rsidR="00E04887" w:rsidRPr="00E04887">
        <w:t> </w:t>
      </w:r>
      <w:r w:rsidR="00D41981" w:rsidRPr="00E04887">
        <w:t>3, column headed “If the disclosing entity fails to:”)</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1277</w:t>
      </w:r>
      <w:r w:rsidR="00D41981" w:rsidRPr="00E04887">
        <w:t xml:space="preserve">  Paragraph 1322(4)(b)</w:t>
      </w:r>
    </w:p>
    <w:p w:rsidR="00D41981" w:rsidRPr="00E04887" w:rsidRDefault="00D41981" w:rsidP="00E04887">
      <w:pPr>
        <w:pStyle w:val="Item"/>
      </w:pPr>
      <w:r w:rsidRPr="00E04887">
        <w:t>After “ASIC”, insert “, or any information recorded by the Registrar,”.</w:t>
      </w:r>
    </w:p>
    <w:p w:rsidR="00D41981" w:rsidRPr="00E04887" w:rsidRDefault="00503DDC" w:rsidP="00E04887">
      <w:pPr>
        <w:pStyle w:val="ItemHead"/>
      </w:pPr>
      <w:r w:rsidRPr="00E04887">
        <w:t>1278</w:t>
      </w:r>
      <w:r w:rsidR="00D41981" w:rsidRPr="00E04887">
        <w:t xml:space="preserve">  Subparagraph 1325B(1)(b)(iii)</w:t>
      </w:r>
    </w:p>
    <w:p w:rsidR="00D41981" w:rsidRPr="00E04887" w:rsidRDefault="00D41981" w:rsidP="00E04887">
      <w:pPr>
        <w:pStyle w:val="Item"/>
      </w:pPr>
      <w:r w:rsidRPr="00E04887">
        <w:t>After “ASIC”, insert “or the Registrar (or both)”.</w:t>
      </w:r>
    </w:p>
    <w:p w:rsidR="00D41981" w:rsidRPr="00E04887" w:rsidRDefault="00503DDC" w:rsidP="00E04887">
      <w:pPr>
        <w:pStyle w:val="ItemHead"/>
      </w:pPr>
      <w:r w:rsidRPr="00E04887">
        <w:t>1279</w:t>
      </w:r>
      <w:r w:rsidR="00D41981" w:rsidRPr="00E04887">
        <w:t xml:space="preserve">  Section</w:t>
      </w:r>
      <w:r w:rsidR="00E04887" w:rsidRPr="00E04887">
        <w:t> </w:t>
      </w:r>
      <w:r w:rsidR="00D41981" w:rsidRPr="00E04887">
        <w:t>1344</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1280</w:t>
      </w:r>
      <w:r w:rsidR="00D41981" w:rsidRPr="00E04887">
        <w:t xml:space="preserve">  At the end of subsection</w:t>
      </w:r>
      <w:r w:rsidR="00E04887" w:rsidRPr="00E04887">
        <w:t> </w:t>
      </w:r>
      <w:r w:rsidR="00D41981" w:rsidRPr="00E04887">
        <w:t>1345A(1A)</w:t>
      </w:r>
    </w:p>
    <w:p w:rsidR="00D41981" w:rsidRPr="00E04887" w:rsidRDefault="00D41981" w:rsidP="00E04887">
      <w:pPr>
        <w:pStyle w:val="Item"/>
      </w:pPr>
      <w:r w:rsidRPr="00E04887">
        <w:t>Add:</w:t>
      </w:r>
    </w:p>
    <w:p w:rsidR="00D41981" w:rsidRPr="00E04887" w:rsidRDefault="00D41981" w:rsidP="00E04887">
      <w:pPr>
        <w:pStyle w:val="paragraph"/>
      </w:pPr>
      <w:r w:rsidRPr="00E04887">
        <w:tab/>
        <w:t>; or (c)</w:t>
      </w:r>
      <w:r w:rsidRPr="00E04887">
        <w:tab/>
        <w:t>the Registrar, a member of the Registrar (if the Registrar is a body with members) or a staff member of the Registrar.</w:t>
      </w:r>
    </w:p>
    <w:p w:rsidR="00D41981" w:rsidRPr="00E04887" w:rsidRDefault="00503DDC" w:rsidP="00E04887">
      <w:pPr>
        <w:pStyle w:val="ItemHead"/>
      </w:pPr>
      <w:r w:rsidRPr="00E04887">
        <w:t>1281</w:t>
      </w:r>
      <w:r w:rsidR="00D41981" w:rsidRPr="00E04887">
        <w:t xml:space="preserve">  Subparagraph 1351(4)(a)(i)</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1282</w:t>
      </w:r>
      <w:r w:rsidR="00D41981" w:rsidRPr="00E04887">
        <w:t xml:space="preserve">  Paragraph 1354(1)(a)</w:t>
      </w:r>
    </w:p>
    <w:p w:rsidR="00D41981" w:rsidRPr="00E04887" w:rsidRDefault="00D41981" w:rsidP="00E04887">
      <w:pPr>
        <w:pStyle w:val="Item"/>
      </w:pPr>
      <w:r w:rsidRPr="00E04887">
        <w:t>After “document”, insert “with ASIC or the Registrar”.</w:t>
      </w:r>
    </w:p>
    <w:p w:rsidR="00D41981" w:rsidRPr="00E04887" w:rsidRDefault="00503DDC" w:rsidP="00E04887">
      <w:pPr>
        <w:pStyle w:val="ItemHead"/>
      </w:pPr>
      <w:r w:rsidRPr="00E04887">
        <w:t>1283</w:t>
      </w:r>
      <w:r w:rsidR="00D41981" w:rsidRPr="00E04887">
        <w:t xml:space="preserve">  Section</w:t>
      </w:r>
      <w:r w:rsidR="00E04887" w:rsidRPr="00E04887">
        <w:t> </w:t>
      </w:r>
      <w:r w:rsidR="00D41981" w:rsidRPr="00E04887">
        <w:t>1355</w:t>
      </w:r>
    </w:p>
    <w:p w:rsidR="00D41981" w:rsidRPr="00E04887" w:rsidRDefault="00D41981" w:rsidP="00E04887">
      <w:pPr>
        <w:pStyle w:val="Item"/>
      </w:pPr>
      <w:r w:rsidRPr="00E04887">
        <w:t>Omit “or ASIC, the Minister or ASIC”, substitute “, ASIC or the Registrar, the Minister, ASIC or the Registrar”.</w:t>
      </w:r>
    </w:p>
    <w:p w:rsidR="00D41981" w:rsidRPr="00E04887" w:rsidRDefault="00503DDC" w:rsidP="00E04887">
      <w:pPr>
        <w:pStyle w:val="ItemHead"/>
      </w:pPr>
      <w:r w:rsidRPr="00E04887">
        <w:t>1284</w:t>
      </w:r>
      <w:r w:rsidR="00D41981" w:rsidRPr="00E04887">
        <w:t xml:space="preserve">  Section</w:t>
      </w:r>
      <w:r w:rsidR="00E04887" w:rsidRPr="00E04887">
        <w:t> </w:t>
      </w:r>
      <w:r w:rsidR="00D41981" w:rsidRPr="00E04887">
        <w:t>1360</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1285</w:t>
      </w:r>
      <w:r w:rsidR="00D41981" w:rsidRPr="00E04887">
        <w:t xml:space="preserve">  After paragraph</w:t>
      </w:r>
      <w:r w:rsidR="00E04887" w:rsidRPr="00E04887">
        <w:t> </w:t>
      </w:r>
      <w:r w:rsidR="00D41981" w:rsidRPr="00E04887">
        <w:t>1362(a)</w:t>
      </w:r>
    </w:p>
    <w:p w:rsidR="00D41981" w:rsidRPr="00E04887" w:rsidRDefault="00D41981" w:rsidP="00E04887">
      <w:pPr>
        <w:pStyle w:val="Item"/>
      </w:pPr>
      <w:r w:rsidRPr="00E04887">
        <w:t>Insert:</w:t>
      </w:r>
    </w:p>
    <w:p w:rsidR="00D41981" w:rsidRPr="00E04887" w:rsidRDefault="00D41981" w:rsidP="00E04887">
      <w:pPr>
        <w:pStyle w:val="paragraph"/>
      </w:pPr>
      <w:r w:rsidRPr="00E04887">
        <w:tab/>
        <w:t>(ab)</w:t>
      </w:r>
      <w:r w:rsidRPr="00E04887">
        <w:tab/>
        <w:t>imposes on the Registrar a duty to allow the inspection or search of the document, or to make available information; or</w:t>
      </w:r>
    </w:p>
    <w:p w:rsidR="00D41981" w:rsidRPr="00E04887" w:rsidRDefault="00503DDC" w:rsidP="00E04887">
      <w:pPr>
        <w:pStyle w:val="ItemHead"/>
      </w:pPr>
      <w:r w:rsidRPr="00E04887">
        <w:t>1286</w:t>
      </w:r>
      <w:r w:rsidR="00D41981" w:rsidRPr="00E04887">
        <w:t xml:space="preserve">  Paragraph 1364(2)(m)</w:t>
      </w:r>
    </w:p>
    <w:p w:rsidR="00D41981" w:rsidRPr="00E04887" w:rsidRDefault="00D41981" w:rsidP="00E04887">
      <w:pPr>
        <w:pStyle w:val="Item"/>
      </w:pPr>
      <w:r w:rsidRPr="00E04887">
        <w:t>After “documents”, insert “with ASIC or the Registrar”.</w:t>
      </w:r>
    </w:p>
    <w:p w:rsidR="00D41981" w:rsidRPr="00E04887" w:rsidRDefault="00503DDC" w:rsidP="00E04887">
      <w:pPr>
        <w:pStyle w:val="ItemHead"/>
      </w:pPr>
      <w:r w:rsidRPr="00E04887">
        <w:t>1287</w:t>
      </w:r>
      <w:r w:rsidR="00D41981" w:rsidRPr="00E04887">
        <w:t xml:space="preserve">  Paragraph 1366(a)</w:t>
      </w:r>
    </w:p>
    <w:p w:rsidR="00D41981" w:rsidRPr="00E04887" w:rsidRDefault="00D41981" w:rsidP="00E04887">
      <w:pPr>
        <w:pStyle w:val="Item"/>
      </w:pPr>
      <w:r w:rsidRPr="00E04887">
        <w:t>After “lodged”, insert “with ASIC”.</w:t>
      </w:r>
    </w:p>
    <w:p w:rsidR="00D41981" w:rsidRPr="00E04887" w:rsidRDefault="00503DDC" w:rsidP="00E04887">
      <w:pPr>
        <w:pStyle w:val="ItemHead"/>
      </w:pPr>
      <w:r w:rsidRPr="00E04887">
        <w:t>1288</w:t>
      </w:r>
      <w:r w:rsidR="00D41981" w:rsidRPr="00E04887">
        <w:t xml:space="preserve">  Paragraph 1366(b)</w:t>
      </w:r>
    </w:p>
    <w:p w:rsidR="00D41981" w:rsidRPr="00E04887" w:rsidRDefault="00D41981" w:rsidP="00E04887">
      <w:pPr>
        <w:pStyle w:val="Item"/>
      </w:pPr>
      <w:r w:rsidRPr="00E04887">
        <w:t>After “documents” (first occurring), insert “lodged with ASIC”.</w:t>
      </w:r>
    </w:p>
    <w:p w:rsidR="00D41981" w:rsidRPr="00E04887" w:rsidRDefault="00503DDC" w:rsidP="00E04887">
      <w:pPr>
        <w:pStyle w:val="ItemHead"/>
      </w:pPr>
      <w:r w:rsidRPr="00E04887">
        <w:t>1289</w:t>
      </w:r>
      <w:r w:rsidR="00D41981" w:rsidRPr="00E04887">
        <w:t xml:space="preserve">  Section</w:t>
      </w:r>
      <w:r w:rsidR="00E04887" w:rsidRPr="00E04887">
        <w:t> </w:t>
      </w:r>
      <w:r w:rsidR="00D41981" w:rsidRPr="00E04887">
        <w:t>1367</w:t>
      </w:r>
    </w:p>
    <w:p w:rsidR="00D41981" w:rsidRPr="00E04887" w:rsidRDefault="00D41981" w:rsidP="00E04887">
      <w:pPr>
        <w:pStyle w:val="Item"/>
      </w:pPr>
      <w:r w:rsidRPr="00E04887">
        <w:t>After “be lodged”, insert “with ASIC”.</w:t>
      </w:r>
    </w:p>
    <w:p w:rsidR="00D41981" w:rsidRPr="00E04887" w:rsidRDefault="00503DDC" w:rsidP="00E04887">
      <w:pPr>
        <w:pStyle w:val="ItemHead"/>
      </w:pPr>
      <w:r w:rsidRPr="00E04887">
        <w:t>1290</w:t>
      </w:r>
      <w:r w:rsidR="00D41981" w:rsidRPr="00E04887">
        <w:t xml:space="preserve">  Subsection</w:t>
      </w:r>
      <w:r w:rsidR="00E04887" w:rsidRPr="00E04887">
        <w:t> </w:t>
      </w:r>
      <w:r w:rsidR="00D41981" w:rsidRPr="00E04887">
        <w:t>1389(1)</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1291</w:t>
      </w:r>
      <w:r w:rsidR="00D41981" w:rsidRPr="00E04887">
        <w:t xml:space="preserve">  Section</w:t>
      </w:r>
      <w:r w:rsidR="00E04887" w:rsidRPr="00E04887">
        <w:t> </w:t>
      </w:r>
      <w:r w:rsidR="00D41981" w:rsidRPr="00E04887">
        <w:t>1392</w:t>
      </w:r>
    </w:p>
    <w:p w:rsidR="00D41981" w:rsidRPr="00E04887" w:rsidRDefault="00D41981" w:rsidP="00E04887">
      <w:pPr>
        <w:pStyle w:val="Item"/>
      </w:pPr>
      <w:r w:rsidRPr="00E04887">
        <w:t>After “ASIC” (first occurring), insert “or the Registrar”.</w:t>
      </w:r>
    </w:p>
    <w:p w:rsidR="00D41981" w:rsidRPr="00E04887" w:rsidRDefault="00503DDC" w:rsidP="00E04887">
      <w:pPr>
        <w:pStyle w:val="ItemHead"/>
      </w:pPr>
      <w:r w:rsidRPr="00E04887">
        <w:t>1292</w:t>
      </w:r>
      <w:r w:rsidR="00D41981" w:rsidRPr="00E04887">
        <w:t xml:space="preserve">  Section</w:t>
      </w:r>
      <w:r w:rsidR="00E04887" w:rsidRPr="00E04887">
        <w:t> </w:t>
      </w:r>
      <w:r w:rsidR="00D41981" w:rsidRPr="00E04887">
        <w:t>1392</w:t>
      </w:r>
    </w:p>
    <w:p w:rsidR="00D41981" w:rsidRPr="00E04887" w:rsidRDefault="00D41981" w:rsidP="00E04887">
      <w:pPr>
        <w:pStyle w:val="Item"/>
      </w:pPr>
      <w:r w:rsidRPr="00E04887">
        <w:t>Omit “or register it maintains”, substitute “, register or records</w:t>
      </w:r>
      <w:r w:rsidR="009079A3">
        <w:t xml:space="preserve"> ASIC or the Registrar maintain</w:t>
      </w:r>
      <w:r w:rsidRPr="00E04887">
        <w:t>”.</w:t>
      </w:r>
    </w:p>
    <w:p w:rsidR="00D41981" w:rsidRPr="00E04887" w:rsidRDefault="00503DDC" w:rsidP="00E04887">
      <w:pPr>
        <w:pStyle w:val="ItemHead"/>
      </w:pPr>
      <w:r w:rsidRPr="00E04887">
        <w:t>1293</w:t>
      </w:r>
      <w:r w:rsidR="00D41981" w:rsidRPr="00E04887">
        <w:t xml:space="preserve">  Subsections</w:t>
      </w:r>
      <w:r w:rsidR="00E04887" w:rsidRPr="00E04887">
        <w:t> </w:t>
      </w:r>
      <w:r w:rsidR="00D41981" w:rsidRPr="00E04887">
        <w:t>1465(3) and 1470(1)</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1294</w:t>
      </w:r>
      <w:r w:rsidR="00D41981" w:rsidRPr="00E04887">
        <w:t xml:space="preserve">  Section</w:t>
      </w:r>
      <w:r w:rsidR="00E04887" w:rsidRPr="00E04887">
        <w:t> </w:t>
      </w:r>
      <w:r w:rsidR="00D41981" w:rsidRPr="00E04887">
        <w:t>1501B (note)</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1295</w:t>
      </w:r>
      <w:r w:rsidR="00D41981" w:rsidRPr="00E04887">
        <w:t xml:space="preserve">  Section</w:t>
      </w:r>
      <w:r w:rsidR="00E04887" w:rsidRPr="00E04887">
        <w:t> </w:t>
      </w:r>
      <w:r w:rsidR="00D41981" w:rsidRPr="00E04887">
        <w:t>1546A</w:t>
      </w:r>
    </w:p>
    <w:p w:rsidR="00D41981" w:rsidRPr="00E04887" w:rsidRDefault="00D41981" w:rsidP="00E04887">
      <w:pPr>
        <w:pStyle w:val="Item"/>
      </w:pPr>
      <w:r w:rsidRPr="00E04887">
        <w:t>Before “In”, insert “(1)”.</w:t>
      </w:r>
    </w:p>
    <w:p w:rsidR="00D41981" w:rsidRPr="00E04887" w:rsidRDefault="00503DDC" w:rsidP="00E04887">
      <w:pPr>
        <w:pStyle w:val="ItemHead"/>
      </w:pPr>
      <w:r w:rsidRPr="00E04887">
        <w:t>1296</w:t>
      </w:r>
      <w:r w:rsidR="00D41981" w:rsidRPr="00E04887">
        <w:t xml:space="preserve">  At the end of section</w:t>
      </w:r>
      <w:r w:rsidR="00E04887" w:rsidRPr="00E04887">
        <w:t> </w:t>
      </w:r>
      <w:r w:rsidR="00D41981" w:rsidRPr="00E04887">
        <w:t>1546A</w:t>
      </w:r>
    </w:p>
    <w:p w:rsidR="00D41981" w:rsidRPr="00E04887" w:rsidRDefault="00D41981" w:rsidP="00E04887">
      <w:pPr>
        <w:pStyle w:val="Item"/>
      </w:pPr>
      <w:r w:rsidRPr="00E04887">
        <w:t>Add:</w:t>
      </w:r>
    </w:p>
    <w:p w:rsidR="00D41981" w:rsidRPr="00E04887" w:rsidRDefault="00D41981" w:rsidP="00E04887">
      <w:pPr>
        <w:pStyle w:val="subsection"/>
      </w:pPr>
      <w:r w:rsidRPr="00E04887">
        <w:tab/>
        <w:t>(2)</w:t>
      </w:r>
      <w:r w:rsidRPr="00E04887">
        <w:tab/>
        <w:t>A reference in this Part to a provision of this Act as inserted by the amending Act includes a reference to that provision as amended.</w:t>
      </w:r>
    </w:p>
    <w:p w:rsidR="00D41981" w:rsidRPr="00E04887" w:rsidRDefault="00503DDC" w:rsidP="00E04887">
      <w:pPr>
        <w:pStyle w:val="ItemHead"/>
      </w:pPr>
      <w:r w:rsidRPr="00E04887">
        <w:t>1297</w:t>
      </w:r>
      <w:r w:rsidR="00D41981" w:rsidRPr="00E04887">
        <w:t xml:space="preserve">  Subsection</w:t>
      </w:r>
      <w:r w:rsidR="00E04887" w:rsidRPr="00E04887">
        <w:t> </w:t>
      </w:r>
      <w:r w:rsidR="00D41981" w:rsidRPr="00E04887">
        <w:t>1546B(3) (note 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1298</w:t>
      </w:r>
      <w:r w:rsidR="00D41981" w:rsidRPr="00E04887">
        <w:t xml:space="preserve">  Subsection</w:t>
      </w:r>
      <w:r w:rsidR="00E04887" w:rsidRPr="00E04887">
        <w:t> </w:t>
      </w:r>
      <w:r w:rsidR="00D41981" w:rsidRPr="00E04887">
        <w:t>1546E(5)</w:t>
      </w:r>
    </w:p>
    <w:p w:rsidR="00D41981" w:rsidRPr="00E04887" w:rsidRDefault="00D41981" w:rsidP="00E04887">
      <w:pPr>
        <w:pStyle w:val="Item"/>
      </w:pPr>
      <w:r w:rsidRPr="00E04887">
        <w:t>After “those sections”, insert “, or in any provisions of the data standards that relate to section</w:t>
      </w:r>
      <w:r w:rsidR="00E04887" w:rsidRPr="00E04887">
        <w:t> </w:t>
      </w:r>
      <w:r w:rsidRPr="00E04887">
        <w:t>922Q,”.</w:t>
      </w:r>
    </w:p>
    <w:p w:rsidR="00D41981" w:rsidRPr="00E04887" w:rsidRDefault="00503DDC" w:rsidP="00E04887">
      <w:pPr>
        <w:pStyle w:val="ItemHead"/>
      </w:pPr>
      <w:r w:rsidRPr="00E04887">
        <w:t>1299</w:t>
      </w:r>
      <w:r w:rsidR="00D41981" w:rsidRPr="00E04887">
        <w:t xml:space="preserve">  Subsection</w:t>
      </w:r>
      <w:r w:rsidR="00E04887" w:rsidRPr="00E04887">
        <w:t> </w:t>
      </w:r>
      <w:r w:rsidR="00D41981" w:rsidRPr="00E04887">
        <w:t>1546G(5) (including the note)</w:t>
      </w:r>
    </w:p>
    <w:p w:rsidR="00D41981" w:rsidRPr="00E04887" w:rsidRDefault="00D41981" w:rsidP="00E04887">
      <w:pPr>
        <w:pStyle w:val="Item"/>
      </w:pPr>
      <w:r w:rsidRPr="00E04887">
        <w:t>Repeal the subsection.</w:t>
      </w:r>
    </w:p>
    <w:p w:rsidR="00D41981" w:rsidRPr="00E04887" w:rsidRDefault="00503DDC" w:rsidP="00E04887">
      <w:pPr>
        <w:pStyle w:val="ItemHead"/>
      </w:pPr>
      <w:r w:rsidRPr="00E04887">
        <w:t>1300</w:t>
      </w:r>
      <w:r w:rsidR="00D41981" w:rsidRPr="00E04887">
        <w:t xml:space="preserve">  Sections</w:t>
      </w:r>
      <w:r w:rsidR="00E04887" w:rsidRPr="00E04887">
        <w:t> </w:t>
      </w:r>
      <w:r w:rsidR="00D41981" w:rsidRPr="00E04887">
        <w:t>1546J to 1546N</w:t>
      </w:r>
    </w:p>
    <w:p w:rsidR="00D41981" w:rsidRPr="00E04887" w:rsidRDefault="00D41981" w:rsidP="00E04887">
      <w:pPr>
        <w:pStyle w:val="Item"/>
      </w:pPr>
      <w:r w:rsidRPr="00E04887">
        <w:t>Repeal the sections.</w:t>
      </w:r>
    </w:p>
    <w:p w:rsidR="00D41981" w:rsidRPr="00E04887" w:rsidRDefault="00503DDC" w:rsidP="00E04887">
      <w:pPr>
        <w:pStyle w:val="ItemHead"/>
      </w:pPr>
      <w:r w:rsidRPr="00E04887">
        <w:t>1301</w:t>
      </w:r>
      <w:r w:rsidR="00D41981" w:rsidRPr="00E04887">
        <w:t xml:space="preserve">  Sections</w:t>
      </w:r>
      <w:r w:rsidR="00E04887" w:rsidRPr="00E04887">
        <w:t> </w:t>
      </w:r>
      <w:r w:rsidR="00D41981" w:rsidRPr="00E04887">
        <w:t>1546P, 1546Q, 1546R and 1546W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1302</w:t>
      </w:r>
      <w:r w:rsidR="00D41981" w:rsidRPr="00E04887">
        <w:t xml:space="preserve">  Subsection</w:t>
      </w:r>
      <w:r w:rsidR="00E04887" w:rsidRPr="00E04887">
        <w:t> </w:t>
      </w:r>
      <w:r w:rsidR="00D41981" w:rsidRPr="00E04887">
        <w:t>1546W(1)</w:t>
      </w:r>
    </w:p>
    <w:p w:rsidR="00D41981" w:rsidRPr="00E04887" w:rsidRDefault="00D41981" w:rsidP="00E04887">
      <w:pPr>
        <w:pStyle w:val="Item"/>
      </w:pPr>
      <w:r w:rsidRPr="00E04887">
        <w:t>Omit “under this section, in the prescribed form,”, substitute “with the Registrar under this section”.</w:t>
      </w:r>
    </w:p>
    <w:p w:rsidR="00D41981" w:rsidRPr="00E04887" w:rsidRDefault="00503DDC" w:rsidP="00E04887">
      <w:pPr>
        <w:pStyle w:val="ItemHead"/>
      </w:pPr>
      <w:r w:rsidRPr="00E04887">
        <w:t>1303</w:t>
      </w:r>
      <w:r w:rsidR="00D41981" w:rsidRPr="00E04887">
        <w:t xml:space="preserve">  Subsection</w:t>
      </w:r>
      <w:r w:rsidR="00E04887" w:rsidRPr="00E04887">
        <w:t> </w:t>
      </w:r>
      <w:r w:rsidR="00D41981" w:rsidRPr="00E04887">
        <w:t>1546W(1)</w:t>
      </w:r>
    </w:p>
    <w:p w:rsidR="00D41981" w:rsidRPr="00E04887" w:rsidRDefault="00D41981" w:rsidP="00E04887">
      <w:pPr>
        <w:pStyle w:val="Item"/>
      </w:pPr>
      <w:r w:rsidRPr="00E04887">
        <w:t>After “was lodged”, insert “with ASIC or the Registrar”.</w:t>
      </w:r>
    </w:p>
    <w:p w:rsidR="00D41981" w:rsidRPr="00E04887" w:rsidRDefault="00503DDC" w:rsidP="00E04887">
      <w:pPr>
        <w:pStyle w:val="ItemHead"/>
      </w:pPr>
      <w:r w:rsidRPr="00E04887">
        <w:t>1304</w:t>
      </w:r>
      <w:r w:rsidR="00D41981" w:rsidRPr="00E04887">
        <w:t xml:space="preserve">  Subsection</w:t>
      </w:r>
      <w:r w:rsidR="00E04887" w:rsidRPr="00E04887">
        <w:t> </w:t>
      </w:r>
      <w:r w:rsidR="00D41981" w:rsidRPr="00E04887">
        <w:t>1546W(2)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The notice must meet any requirements of the data standards.</w:t>
      </w:r>
    </w:p>
    <w:p w:rsidR="00D41981" w:rsidRPr="00E04887" w:rsidRDefault="00503DDC" w:rsidP="00E04887">
      <w:pPr>
        <w:pStyle w:val="ItemHead"/>
      </w:pPr>
      <w:r w:rsidRPr="00E04887">
        <w:t>1305</w:t>
      </w:r>
      <w:r w:rsidR="00D41981" w:rsidRPr="00E04887">
        <w:t xml:space="preserve">  Section</w:t>
      </w:r>
      <w:r w:rsidR="00E04887" w:rsidRPr="00E04887">
        <w:t> </w:t>
      </w:r>
      <w:r w:rsidR="00D41981" w:rsidRPr="00E04887">
        <w:t>1546X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1306</w:t>
      </w:r>
      <w:r w:rsidR="00D41981" w:rsidRPr="00E04887">
        <w:t xml:space="preserve">  Subsection</w:t>
      </w:r>
      <w:r w:rsidR="00E04887" w:rsidRPr="00E04887">
        <w:t> </w:t>
      </w:r>
      <w:r w:rsidR="00D41981" w:rsidRPr="00E04887">
        <w:t>1546X(1)</w:t>
      </w:r>
    </w:p>
    <w:p w:rsidR="00D41981" w:rsidRPr="00E04887" w:rsidRDefault="00D41981" w:rsidP="00E04887">
      <w:pPr>
        <w:pStyle w:val="Item"/>
      </w:pPr>
      <w:r w:rsidRPr="00E04887">
        <w:t>Omit “under this section, in the prescribed form,”, substitute “with the Registrar under this section”.</w:t>
      </w:r>
    </w:p>
    <w:p w:rsidR="00D41981" w:rsidRPr="00E04887" w:rsidRDefault="00503DDC" w:rsidP="00E04887">
      <w:pPr>
        <w:pStyle w:val="ItemHead"/>
      </w:pPr>
      <w:r w:rsidRPr="00E04887">
        <w:t>1307</w:t>
      </w:r>
      <w:r w:rsidR="00D41981" w:rsidRPr="00E04887">
        <w:t xml:space="preserve">  Subsection</w:t>
      </w:r>
      <w:r w:rsidR="00E04887" w:rsidRPr="00E04887">
        <w:t> </w:t>
      </w:r>
      <w:r w:rsidR="00D41981" w:rsidRPr="00E04887">
        <w:t>1546X(2)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The notice must meet any requirements of the data standards.</w:t>
      </w:r>
    </w:p>
    <w:p w:rsidR="00D41981" w:rsidRPr="00E04887" w:rsidRDefault="00503DDC" w:rsidP="00E04887">
      <w:pPr>
        <w:pStyle w:val="ItemHead"/>
      </w:pPr>
      <w:r w:rsidRPr="00E04887">
        <w:t>1308</w:t>
      </w:r>
      <w:r w:rsidR="00D41981" w:rsidRPr="00E04887">
        <w:t xml:space="preserve">  Section</w:t>
      </w:r>
      <w:r w:rsidR="00E04887" w:rsidRPr="00E04887">
        <w:t> </w:t>
      </w:r>
      <w:r w:rsidR="00D41981" w:rsidRPr="00E04887">
        <w:t>1546Y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1309</w:t>
      </w:r>
      <w:r w:rsidR="00D41981" w:rsidRPr="00E04887">
        <w:t xml:space="preserve">  Subsection</w:t>
      </w:r>
      <w:r w:rsidR="00E04887" w:rsidRPr="00E04887">
        <w:t> </w:t>
      </w:r>
      <w:r w:rsidR="00D41981" w:rsidRPr="00E04887">
        <w:t>1546Y(1)</w:t>
      </w:r>
    </w:p>
    <w:p w:rsidR="00D41981" w:rsidRPr="00E04887" w:rsidRDefault="00D41981" w:rsidP="00E04887">
      <w:pPr>
        <w:pStyle w:val="Item"/>
      </w:pPr>
      <w:r w:rsidRPr="00E04887">
        <w:t>Omit “under this section, in the prescribed form,”, substitute “with the Registrar under this section”.</w:t>
      </w:r>
    </w:p>
    <w:p w:rsidR="00D41981" w:rsidRPr="00E04887" w:rsidRDefault="00503DDC" w:rsidP="00E04887">
      <w:pPr>
        <w:pStyle w:val="ItemHead"/>
      </w:pPr>
      <w:r w:rsidRPr="00E04887">
        <w:t>1310</w:t>
      </w:r>
      <w:r w:rsidR="00D41981" w:rsidRPr="00E04887">
        <w:t xml:space="preserve">  Subsection</w:t>
      </w:r>
      <w:r w:rsidR="00E04887" w:rsidRPr="00E04887">
        <w:t> </w:t>
      </w:r>
      <w:r w:rsidR="00D41981" w:rsidRPr="00E04887">
        <w:t>1546Y(2)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The notice must meet any requirements of the data standards.</w:t>
      </w:r>
    </w:p>
    <w:p w:rsidR="00D41981" w:rsidRPr="00E04887" w:rsidRDefault="00503DDC" w:rsidP="00E04887">
      <w:pPr>
        <w:pStyle w:val="ItemHead"/>
      </w:pPr>
      <w:r w:rsidRPr="00E04887">
        <w:t>1311</w:t>
      </w:r>
      <w:r w:rsidR="00D41981" w:rsidRPr="00E04887">
        <w:t xml:space="preserve">  Section</w:t>
      </w:r>
      <w:r w:rsidR="00E04887" w:rsidRPr="00E04887">
        <w:t> </w:t>
      </w:r>
      <w:r w:rsidR="00D41981" w:rsidRPr="00E04887">
        <w:t xml:space="preserve">1551 (definition of </w:t>
      </w:r>
      <w:r w:rsidR="00D41981" w:rsidRPr="00E04887">
        <w:rPr>
          <w:i/>
        </w:rPr>
        <w:t>Register of Liquidators</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1312</w:t>
      </w:r>
      <w:r w:rsidR="00D41981" w:rsidRPr="00E04887">
        <w:t xml:space="preserve">  Section</w:t>
      </w:r>
      <w:r w:rsidR="00E04887" w:rsidRPr="00E04887">
        <w:t> </w:t>
      </w:r>
      <w:r w:rsidR="00D41981" w:rsidRPr="00E04887">
        <w:t>1554</w:t>
      </w:r>
    </w:p>
    <w:p w:rsidR="00D41981" w:rsidRPr="00E04887" w:rsidRDefault="00D41981" w:rsidP="00E04887">
      <w:pPr>
        <w:pStyle w:val="Item"/>
      </w:pPr>
      <w:r w:rsidRPr="00E04887">
        <w:t>Repeal the section.</w:t>
      </w:r>
    </w:p>
    <w:p w:rsidR="00D41981" w:rsidRPr="00E04887" w:rsidRDefault="00503DDC" w:rsidP="00E04887">
      <w:pPr>
        <w:pStyle w:val="ItemHead"/>
      </w:pPr>
      <w:r w:rsidRPr="00E04887">
        <w:t>1313</w:t>
      </w:r>
      <w:r w:rsidR="00D41981" w:rsidRPr="00E04887">
        <w:t xml:space="preserve">  Subsection</w:t>
      </w:r>
      <w:r w:rsidR="00E04887" w:rsidRPr="00E04887">
        <w:t> </w:t>
      </w:r>
      <w:r w:rsidR="00D41981" w:rsidRPr="00E04887">
        <w:t>1562(1)</w:t>
      </w:r>
    </w:p>
    <w:p w:rsidR="00D41981" w:rsidRPr="00E04887" w:rsidRDefault="00D41981" w:rsidP="00E04887">
      <w:pPr>
        <w:pStyle w:val="Item"/>
      </w:pPr>
      <w:r w:rsidRPr="00E04887">
        <w:t>Omit “with ASIC a notice, in the approved form, relating to the event.”, substitute “with the Registrar a notice relating to the event. The notice must meet any requirements of the data standards.”.</w:t>
      </w:r>
    </w:p>
    <w:p w:rsidR="00D41981" w:rsidRPr="00E04887" w:rsidRDefault="00503DDC" w:rsidP="00E04887">
      <w:pPr>
        <w:pStyle w:val="ItemHead"/>
      </w:pPr>
      <w:r w:rsidRPr="00E04887">
        <w:t>1314</w:t>
      </w:r>
      <w:r w:rsidR="00D41981" w:rsidRPr="00E04887">
        <w:t xml:space="preserve">  Section</w:t>
      </w:r>
      <w:r w:rsidR="00E04887" w:rsidRPr="00E04887">
        <w:t> </w:t>
      </w:r>
      <w:r w:rsidR="00D41981" w:rsidRPr="00E04887">
        <w:t>1599 (heading)</w:t>
      </w:r>
    </w:p>
    <w:p w:rsidR="00D41981" w:rsidRPr="00E04887" w:rsidRDefault="00D41981" w:rsidP="00E04887">
      <w:pPr>
        <w:pStyle w:val="Item"/>
      </w:pPr>
      <w:r w:rsidRPr="00E04887">
        <w:t>After “</w:t>
      </w:r>
      <w:r w:rsidRPr="00E04887">
        <w:rPr>
          <w:b/>
        </w:rPr>
        <w:t>ASIC</w:t>
      </w:r>
      <w:r w:rsidRPr="00E04887">
        <w:t>”, insert “</w:t>
      </w:r>
      <w:r w:rsidRPr="00E04887">
        <w:rPr>
          <w:b/>
        </w:rPr>
        <w:t>or the Registrar</w:t>
      </w:r>
      <w:r w:rsidRPr="00E04887">
        <w:t>”.</w:t>
      </w:r>
    </w:p>
    <w:p w:rsidR="00D41981" w:rsidRPr="00E04887" w:rsidRDefault="00503DDC" w:rsidP="00E04887">
      <w:pPr>
        <w:pStyle w:val="ItemHead"/>
      </w:pPr>
      <w:r w:rsidRPr="00E04887">
        <w:t>1315</w:t>
      </w:r>
      <w:r w:rsidR="00D41981" w:rsidRPr="00E04887">
        <w:t xml:space="preserve">  In the appropriate position in Chapter</w:t>
      </w:r>
      <w:r w:rsidR="00E04887" w:rsidRPr="00E04887">
        <w:t> </w:t>
      </w:r>
      <w:r w:rsidR="00D41981" w:rsidRPr="00E04887">
        <w:t>10</w:t>
      </w:r>
    </w:p>
    <w:p w:rsidR="00D41981" w:rsidRPr="00E04887" w:rsidRDefault="00D41981" w:rsidP="00E04887">
      <w:pPr>
        <w:pStyle w:val="Item"/>
      </w:pPr>
      <w:r w:rsidRPr="00E04887">
        <w:t>Insert:</w:t>
      </w:r>
    </w:p>
    <w:p w:rsidR="00D41981" w:rsidRPr="00E04887" w:rsidRDefault="00D41981" w:rsidP="00E04887">
      <w:pPr>
        <w:pStyle w:val="ActHead2"/>
      </w:pPr>
      <w:bookmarkStart w:id="186" w:name="_Toc43891006"/>
      <w:r w:rsidRPr="00594D23">
        <w:rPr>
          <w:rStyle w:val="CharPartNo"/>
        </w:rPr>
        <w:t>Part</w:t>
      </w:r>
      <w:r w:rsidR="00E04887" w:rsidRPr="00594D23">
        <w:rPr>
          <w:rStyle w:val="CharPartNo"/>
        </w:rPr>
        <w:t> </w:t>
      </w:r>
      <w:r w:rsidRPr="00594D23">
        <w:rPr>
          <w:rStyle w:val="CharPartNo"/>
        </w:rPr>
        <w:t>10.3</w:t>
      </w:r>
      <w:r w:rsidR="00FF1ED3" w:rsidRPr="00594D23">
        <w:rPr>
          <w:rStyle w:val="CharPartNo"/>
        </w:rPr>
        <w:t>5</w:t>
      </w:r>
      <w:r w:rsidRPr="00E04887">
        <w:t>—</w:t>
      </w:r>
      <w:r w:rsidRPr="00594D23">
        <w:rPr>
          <w:rStyle w:val="CharPartText"/>
        </w:rPr>
        <w:t>Transitional provisions relating to Schedule</w:t>
      </w:r>
      <w:r w:rsidR="00E04887" w:rsidRPr="00594D23">
        <w:rPr>
          <w:rStyle w:val="CharPartText"/>
        </w:rPr>
        <w:t> </w:t>
      </w:r>
      <w:r w:rsidRPr="00594D23">
        <w:rPr>
          <w:rStyle w:val="CharPartText"/>
        </w:rPr>
        <w:t xml:space="preserve">1 to the Treasury Laws Amendment (Registries Modernisation and other Measures) Act </w:t>
      </w:r>
      <w:r w:rsidR="005816BF" w:rsidRPr="00594D23">
        <w:rPr>
          <w:rStyle w:val="CharPartText"/>
        </w:rPr>
        <w:t>20</w:t>
      </w:r>
      <w:r w:rsidR="005816BF">
        <w:rPr>
          <w:rStyle w:val="CharPartText"/>
        </w:rPr>
        <w:t>20</w:t>
      </w:r>
      <w:bookmarkEnd w:id="186"/>
    </w:p>
    <w:p w:rsidR="00D41981" w:rsidRPr="00594D23" w:rsidRDefault="00D41981" w:rsidP="00E04887">
      <w:pPr>
        <w:pStyle w:val="Header"/>
      </w:pPr>
      <w:r w:rsidRPr="00594D23">
        <w:rPr>
          <w:rStyle w:val="CharDivNo"/>
        </w:rPr>
        <w:t xml:space="preserve"> </w:t>
      </w:r>
      <w:r w:rsidRPr="00594D23">
        <w:rPr>
          <w:rStyle w:val="CharDivText"/>
        </w:rPr>
        <w:t xml:space="preserve"> </w:t>
      </w:r>
    </w:p>
    <w:p w:rsidR="00D41981" w:rsidRPr="00E04887" w:rsidRDefault="00D41981" w:rsidP="00E04887">
      <w:pPr>
        <w:pStyle w:val="ActHead5"/>
      </w:pPr>
      <w:bookmarkStart w:id="187" w:name="_Toc43891007"/>
      <w:r w:rsidRPr="00594D23">
        <w:rPr>
          <w:rStyle w:val="CharSectno"/>
        </w:rPr>
        <w:t>16</w:t>
      </w:r>
      <w:r w:rsidR="00FF1ED3" w:rsidRPr="00594D23">
        <w:rPr>
          <w:rStyle w:val="CharSectno"/>
        </w:rPr>
        <w:t>50</w:t>
      </w:r>
      <w:r w:rsidRPr="00E04887">
        <w:t xml:space="preserve">  Application of amendments relating to registers under this Act</w:t>
      </w:r>
      <w:bookmarkEnd w:id="187"/>
    </w:p>
    <w:p w:rsidR="00D41981" w:rsidRPr="00E04887" w:rsidRDefault="00D41981" w:rsidP="00E04887">
      <w:pPr>
        <w:pStyle w:val="subsection"/>
      </w:pPr>
      <w:r w:rsidRPr="00E04887">
        <w:tab/>
      </w:r>
      <w:r w:rsidRPr="00E04887">
        <w:tab/>
        <w:t>The amendments made by items</w:t>
      </w:r>
      <w:r w:rsidR="00E04887" w:rsidRPr="00E04887">
        <w:t> </w:t>
      </w:r>
      <w:r w:rsidRPr="00E04887">
        <w:t>360 to 1371 of Schedule</w:t>
      </w:r>
      <w:r w:rsidR="00E04887" w:rsidRPr="00E04887">
        <w:t> </w:t>
      </w:r>
      <w:r w:rsidRPr="00E04887">
        <w:t xml:space="preserve">1 to the </w:t>
      </w:r>
      <w:r w:rsidRPr="00E04887">
        <w:rPr>
          <w:i/>
        </w:rPr>
        <w:t xml:space="preserve">Treasury Laws Amendment (Registries Modernisation and Other Measures) Act </w:t>
      </w:r>
      <w:r w:rsidR="005816BF" w:rsidRPr="00E04887">
        <w:rPr>
          <w:i/>
        </w:rPr>
        <w:t>20</w:t>
      </w:r>
      <w:r w:rsidR="005816BF">
        <w:rPr>
          <w:i/>
        </w:rPr>
        <w:t>20</w:t>
      </w:r>
      <w:r w:rsidR="005816BF" w:rsidRPr="00E04887">
        <w:t xml:space="preserve"> </w:t>
      </w:r>
      <w:r w:rsidRPr="00E04887">
        <w:t xml:space="preserve">apply on and after the day (the </w:t>
      </w:r>
      <w:r w:rsidRPr="00E04887">
        <w:rPr>
          <w:b/>
          <w:i/>
        </w:rPr>
        <w:t>appointment day</w:t>
      </w:r>
      <w:r w:rsidRPr="00E04887">
        <w:t>) the Minister appoints, under section</w:t>
      </w:r>
      <w:r w:rsidR="00E04887" w:rsidRPr="00E04887">
        <w:t> </w:t>
      </w:r>
      <w:r w:rsidRPr="00E04887">
        <w:t>1270 of this Act, a Commonwealth body to be the Registrar.</w:t>
      </w:r>
    </w:p>
    <w:p w:rsidR="00D41981" w:rsidRPr="00E04887" w:rsidRDefault="00D41981" w:rsidP="00E04887">
      <w:pPr>
        <w:pStyle w:val="ActHead5"/>
      </w:pPr>
      <w:bookmarkStart w:id="188" w:name="_Toc43891008"/>
      <w:r w:rsidRPr="00594D23">
        <w:rPr>
          <w:rStyle w:val="CharSectno"/>
        </w:rPr>
        <w:t>16</w:t>
      </w:r>
      <w:r w:rsidR="00FF1ED3" w:rsidRPr="00594D23">
        <w:rPr>
          <w:rStyle w:val="CharSectno"/>
        </w:rPr>
        <w:t>51</w:t>
      </w:r>
      <w:r w:rsidRPr="00E04887">
        <w:t xml:space="preserve">  Things started but not finished by ASIC</w:t>
      </w:r>
      <w:bookmarkEnd w:id="188"/>
    </w:p>
    <w:p w:rsidR="00D41981" w:rsidRPr="00E04887" w:rsidRDefault="00D41981" w:rsidP="00E04887">
      <w:pPr>
        <w:pStyle w:val="subsection"/>
      </w:pPr>
      <w:r w:rsidRPr="00E04887">
        <w:tab/>
      </w:r>
      <w:r w:rsidRPr="00E04887">
        <w:tab/>
        <w:t>If:</w:t>
      </w:r>
    </w:p>
    <w:p w:rsidR="00D41981" w:rsidRPr="00E04887" w:rsidRDefault="00D41981" w:rsidP="00E04887">
      <w:pPr>
        <w:pStyle w:val="paragraph"/>
      </w:pPr>
      <w:r w:rsidRPr="00E04887">
        <w:tab/>
        <w:t>(a)</w:t>
      </w:r>
      <w:r w:rsidRPr="00E04887">
        <w:tab/>
        <w:t>before the appointment day, ASIC started doing a thing under this Act as in force immediately before the appointment day; and</w:t>
      </w:r>
    </w:p>
    <w:p w:rsidR="00D41981" w:rsidRPr="00E04887" w:rsidRDefault="00D41981" w:rsidP="00E04887">
      <w:pPr>
        <w:pStyle w:val="paragraph"/>
      </w:pPr>
      <w:r w:rsidRPr="00E04887">
        <w:tab/>
        <w:t>(b)</w:t>
      </w:r>
      <w:r w:rsidRPr="00E04887">
        <w:tab/>
        <w:t>immediately before that day, ASIC had not finished doing that thing; and</w:t>
      </w:r>
    </w:p>
    <w:p w:rsidR="00D41981" w:rsidRPr="00E04887" w:rsidRDefault="00D41981" w:rsidP="00E04887">
      <w:pPr>
        <w:pStyle w:val="paragraph"/>
      </w:pPr>
      <w:r w:rsidRPr="00E04887">
        <w:tab/>
        <w:t>(c)</w:t>
      </w:r>
      <w:r w:rsidRPr="00E04887">
        <w:tab/>
        <w:t>after that day, that thing falls within the powers or functions of the Registrar;</w:t>
      </w:r>
    </w:p>
    <w:p w:rsidR="00D41981" w:rsidRPr="00E04887" w:rsidRDefault="00D41981" w:rsidP="00E04887">
      <w:pPr>
        <w:pStyle w:val="subsection2"/>
      </w:pPr>
      <w:r w:rsidRPr="00E04887">
        <w:t>then, on and after that day:</w:t>
      </w:r>
    </w:p>
    <w:p w:rsidR="00D41981" w:rsidRPr="00E04887" w:rsidRDefault="00D41981" w:rsidP="00E04887">
      <w:pPr>
        <w:pStyle w:val="paragraph"/>
      </w:pPr>
      <w:r w:rsidRPr="00E04887">
        <w:tab/>
        <w:t>(d)</w:t>
      </w:r>
      <w:r w:rsidRPr="00E04887">
        <w:tab/>
        <w:t>ASIC may finish doing the thing as if the thing were being done by the Registrar in the performance or exercise of the Registrar’s functions or powers; or</w:t>
      </w:r>
    </w:p>
    <w:p w:rsidR="00D41981" w:rsidRPr="00E04887" w:rsidRDefault="00D41981" w:rsidP="00E04887">
      <w:pPr>
        <w:pStyle w:val="paragraph"/>
      </w:pPr>
      <w:r w:rsidRPr="00E04887">
        <w:tab/>
        <w:t>(e)</w:t>
      </w:r>
      <w:r w:rsidRPr="00E04887">
        <w:tab/>
        <w:t xml:space="preserve">if ASIC does not finish doing the thing under </w:t>
      </w:r>
      <w:r w:rsidR="00E04887" w:rsidRPr="00E04887">
        <w:t>paragraph (</w:t>
      </w:r>
      <w:r w:rsidRPr="00E04887">
        <w:t>d)—the Registrar may finish doing the thing in the performance or exercise of the Registrar’s functions or powers.</w:t>
      </w:r>
    </w:p>
    <w:p w:rsidR="00D41981" w:rsidRPr="00E04887" w:rsidRDefault="00D41981" w:rsidP="00E04887">
      <w:pPr>
        <w:pStyle w:val="ActHead5"/>
      </w:pPr>
      <w:bookmarkStart w:id="189" w:name="_Toc43891009"/>
      <w:r w:rsidRPr="00594D23">
        <w:rPr>
          <w:rStyle w:val="CharSectno"/>
        </w:rPr>
        <w:t>16</w:t>
      </w:r>
      <w:r w:rsidR="00FF1ED3" w:rsidRPr="00594D23">
        <w:rPr>
          <w:rStyle w:val="CharSectno"/>
        </w:rPr>
        <w:t>52</w:t>
      </w:r>
      <w:r w:rsidRPr="00E04887">
        <w:t xml:space="preserve">  Register of Liquidators</w:t>
      </w:r>
      <w:bookmarkEnd w:id="189"/>
    </w:p>
    <w:p w:rsidR="00D41981" w:rsidRPr="00E04887" w:rsidRDefault="00D41981" w:rsidP="00E04887">
      <w:pPr>
        <w:pStyle w:val="subsection"/>
      </w:pPr>
      <w:r w:rsidRPr="00E04887">
        <w:tab/>
      </w:r>
      <w:r w:rsidRPr="00E04887">
        <w:tab/>
        <w:t>The Registrar must include in the record maintained under section</w:t>
      </w:r>
      <w:r w:rsidR="00E04887" w:rsidRPr="00E04887">
        <w:t> </w:t>
      </w:r>
      <w:r w:rsidRPr="00E04887">
        <w:t>15</w:t>
      </w:r>
      <w:r w:rsidR="00D1201F">
        <w:noBreakHyphen/>
      </w:r>
      <w:r w:rsidRPr="00E04887">
        <w:t>1 of Schedule</w:t>
      </w:r>
      <w:r w:rsidR="00E04887" w:rsidRPr="00E04887">
        <w:t> </w:t>
      </w:r>
      <w:r w:rsidRPr="00E04887">
        <w:t>2 details contained, immediately before the appointment day, in the Register of Liquidators formerly established and maintained under section</w:t>
      </w:r>
      <w:r w:rsidR="00E04887" w:rsidRPr="00E04887">
        <w:t> </w:t>
      </w:r>
      <w:r w:rsidRPr="00E04887">
        <w:t>15</w:t>
      </w:r>
      <w:r w:rsidR="00D1201F">
        <w:noBreakHyphen/>
      </w:r>
      <w:r w:rsidRPr="00E04887">
        <w:t>1 of Schedule</w:t>
      </w:r>
      <w:r w:rsidR="00E04887" w:rsidRPr="00E04887">
        <w:t> </w:t>
      </w:r>
      <w:r w:rsidRPr="00E04887">
        <w:t>2 as in force immediately before the appointment day.</w:t>
      </w:r>
    </w:p>
    <w:p w:rsidR="00D41981" w:rsidRPr="00E04887" w:rsidRDefault="00503DDC" w:rsidP="00E04887">
      <w:pPr>
        <w:pStyle w:val="ItemHead"/>
      </w:pPr>
      <w:r w:rsidRPr="00E04887">
        <w:t>1316</w:t>
      </w:r>
      <w:r w:rsidR="00D41981" w:rsidRPr="00E04887">
        <w:t xml:space="preserve">  Section</w:t>
      </w:r>
      <w:r w:rsidR="00E04887" w:rsidRPr="00E04887">
        <w:t> </w:t>
      </w:r>
      <w:r w:rsidR="00D41981" w:rsidRPr="00E04887">
        <w:t>5</w:t>
      </w:r>
      <w:r w:rsidR="00D1201F">
        <w:noBreakHyphen/>
      </w:r>
      <w:r w:rsidR="00D41981" w:rsidRPr="00E04887">
        <w:t>5 of Schedule</w:t>
      </w:r>
      <w:r w:rsidR="00E04887" w:rsidRPr="00E04887">
        <w:t> </w:t>
      </w:r>
      <w:r w:rsidR="00D41981" w:rsidRPr="00E04887">
        <w:t xml:space="preserve">2 (definition of </w:t>
      </w:r>
      <w:r w:rsidR="00D41981" w:rsidRPr="00E04887">
        <w:rPr>
          <w:i/>
        </w:rPr>
        <w:t>Register of Liquidators</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1317</w:t>
      </w:r>
      <w:r w:rsidR="00D41981" w:rsidRPr="00E04887">
        <w:t xml:space="preserve">  Division</w:t>
      </w:r>
      <w:r w:rsidR="00E04887" w:rsidRPr="00E04887">
        <w:t> </w:t>
      </w:r>
      <w:r w:rsidR="00D41981" w:rsidRPr="00E04887">
        <w:t>15 of Part</w:t>
      </w:r>
      <w:r w:rsidR="00E04887" w:rsidRPr="00E04887">
        <w:t> </w:t>
      </w:r>
      <w:r w:rsidR="00D41981" w:rsidRPr="00E04887">
        <w:t>2 of Schedule</w:t>
      </w:r>
      <w:r w:rsidR="00E04887" w:rsidRPr="00E04887">
        <w:t> </w:t>
      </w:r>
      <w:r w:rsidR="00D41981" w:rsidRPr="00E04887">
        <w:t>2</w:t>
      </w:r>
    </w:p>
    <w:p w:rsidR="00D41981" w:rsidRPr="00E04887" w:rsidRDefault="00D41981" w:rsidP="00E04887">
      <w:pPr>
        <w:pStyle w:val="Item"/>
      </w:pPr>
      <w:r w:rsidRPr="00E04887">
        <w:t>Repeal the Division, substitute:</w:t>
      </w:r>
    </w:p>
    <w:p w:rsidR="00D41981" w:rsidRPr="00E04887" w:rsidRDefault="00D41981" w:rsidP="00E04887">
      <w:pPr>
        <w:pStyle w:val="ActHead3"/>
      </w:pPr>
      <w:bookmarkStart w:id="190" w:name="_Toc43891010"/>
      <w:r w:rsidRPr="00594D23">
        <w:rPr>
          <w:rStyle w:val="CharDivNo"/>
        </w:rPr>
        <w:t>Division</w:t>
      </w:r>
      <w:r w:rsidR="00E04887" w:rsidRPr="00594D23">
        <w:rPr>
          <w:rStyle w:val="CharDivNo"/>
        </w:rPr>
        <w:t> </w:t>
      </w:r>
      <w:r w:rsidRPr="00594D23">
        <w:rPr>
          <w:rStyle w:val="CharDivNo"/>
        </w:rPr>
        <w:t>15</w:t>
      </w:r>
      <w:r w:rsidRPr="00E04887">
        <w:t>—</w:t>
      </w:r>
      <w:r w:rsidRPr="00594D23">
        <w:rPr>
          <w:rStyle w:val="CharDivText"/>
        </w:rPr>
        <w:t>Registered liquidators</w:t>
      </w:r>
      <w:bookmarkEnd w:id="190"/>
    </w:p>
    <w:p w:rsidR="00D41981" w:rsidRPr="00E04887" w:rsidRDefault="00D41981" w:rsidP="00E04887">
      <w:pPr>
        <w:pStyle w:val="ActHead5"/>
      </w:pPr>
      <w:bookmarkStart w:id="191" w:name="_Toc43891011"/>
      <w:r w:rsidRPr="00594D23">
        <w:rPr>
          <w:rStyle w:val="CharSectno"/>
        </w:rPr>
        <w:t>15</w:t>
      </w:r>
      <w:r w:rsidR="00D1201F">
        <w:rPr>
          <w:rStyle w:val="CharSectno"/>
        </w:rPr>
        <w:noBreakHyphen/>
      </w:r>
      <w:r w:rsidRPr="00594D23">
        <w:rPr>
          <w:rStyle w:val="CharSectno"/>
        </w:rPr>
        <w:t>1</w:t>
      </w:r>
      <w:r w:rsidRPr="00E04887">
        <w:t xml:space="preserve">  Recording registration etc. of liquidators</w:t>
      </w:r>
      <w:bookmarkEnd w:id="191"/>
    </w:p>
    <w:p w:rsidR="00D41981" w:rsidRPr="00E04887" w:rsidRDefault="00D41981" w:rsidP="00E04887">
      <w:pPr>
        <w:pStyle w:val="subsection"/>
      </w:pPr>
      <w:r w:rsidRPr="00E04887">
        <w:tab/>
      </w:r>
      <w:r w:rsidRPr="00E04887">
        <w:tab/>
        <w:t>The Registrar must maintain a record relating to persons who are, or have been, registered liquidators.</w:t>
      </w:r>
    </w:p>
    <w:p w:rsidR="00D41981" w:rsidRPr="00E04887" w:rsidRDefault="00D41981" w:rsidP="00E04887">
      <w:pPr>
        <w:pStyle w:val="notetext"/>
      </w:pPr>
      <w:r w:rsidRPr="00E04887">
        <w:t>Note:</w:t>
      </w:r>
      <w:r w:rsidRPr="00E04887">
        <w:tab/>
        <w:t>ASIC notifies the Registrar who should be registered as a liquidator, and whether registrations should be renewed or cancelled: see subsections</w:t>
      </w:r>
      <w:r w:rsidR="00E04887" w:rsidRPr="00E04887">
        <w:t> </w:t>
      </w:r>
      <w:r w:rsidRPr="00E04887">
        <w:t>20</w:t>
      </w:r>
      <w:r w:rsidR="00D1201F">
        <w:noBreakHyphen/>
      </w:r>
      <w:r w:rsidRPr="00E04887">
        <w:t>30(2), 20</w:t>
      </w:r>
      <w:r w:rsidR="00D1201F">
        <w:noBreakHyphen/>
      </w:r>
      <w:r w:rsidRPr="00E04887">
        <w:t>75(2) and 40</w:t>
      </w:r>
      <w:r w:rsidR="00D1201F">
        <w:noBreakHyphen/>
      </w:r>
      <w:r w:rsidRPr="00E04887">
        <w:t>35(3A).</w:t>
      </w:r>
    </w:p>
    <w:p w:rsidR="00D41981" w:rsidRPr="00E04887" w:rsidRDefault="00503DDC" w:rsidP="00E04887">
      <w:pPr>
        <w:pStyle w:val="ItemHead"/>
      </w:pPr>
      <w:r w:rsidRPr="00E04887">
        <w:t>1318</w:t>
      </w:r>
      <w:r w:rsidR="00D41981" w:rsidRPr="00E04887">
        <w:t xml:space="preserve">  Subsection</w:t>
      </w:r>
      <w:r w:rsidR="00E04887" w:rsidRPr="00E04887">
        <w:t> </w:t>
      </w:r>
      <w:r w:rsidR="00D41981" w:rsidRPr="00E04887">
        <w:t>20</w:t>
      </w:r>
      <w:r w:rsidR="00D1201F">
        <w:noBreakHyphen/>
      </w:r>
      <w:r w:rsidR="00D41981" w:rsidRPr="00E04887">
        <w:t>30(1) of Schedule</w:t>
      </w:r>
      <w:r w:rsidR="00E04887" w:rsidRPr="00E04887">
        <w:t> </w:t>
      </w:r>
      <w:r w:rsidR="00D41981" w:rsidRPr="00E04887">
        <w:t>2 (at the end of the note)</w:t>
      </w:r>
    </w:p>
    <w:p w:rsidR="00D41981" w:rsidRPr="00E04887" w:rsidRDefault="00D41981" w:rsidP="00E04887">
      <w:pPr>
        <w:pStyle w:val="Item"/>
      </w:pPr>
      <w:r w:rsidRPr="00E04887">
        <w:t>Add “or the Registrar”.</w:t>
      </w:r>
    </w:p>
    <w:p w:rsidR="00D41981" w:rsidRPr="00E04887" w:rsidRDefault="00503DDC" w:rsidP="00E04887">
      <w:pPr>
        <w:pStyle w:val="ItemHead"/>
      </w:pPr>
      <w:r w:rsidRPr="00E04887">
        <w:t>1319</w:t>
      </w:r>
      <w:r w:rsidR="00D41981" w:rsidRPr="00E04887">
        <w:t xml:space="preserve">  Subsection</w:t>
      </w:r>
      <w:r w:rsidR="00E04887" w:rsidRPr="00E04887">
        <w:t> </w:t>
      </w:r>
      <w:r w:rsidR="00D41981" w:rsidRPr="00E04887">
        <w:t>20</w:t>
      </w:r>
      <w:r w:rsidR="00D1201F">
        <w:noBreakHyphen/>
      </w:r>
      <w:r w:rsidR="00D41981" w:rsidRPr="00E04887">
        <w:t>30(2) of Schedule</w:t>
      </w:r>
      <w:r w:rsidR="00E04887" w:rsidRPr="00E04887">
        <w:t> </w:t>
      </w:r>
      <w:r w:rsidR="00D41981" w:rsidRPr="00E04887">
        <w:t>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ASIC registers the applicant by notifying the Registrar that the applicant should be registered as a liquidator.</w:t>
      </w:r>
    </w:p>
    <w:p w:rsidR="00D41981" w:rsidRPr="00E04887" w:rsidRDefault="00503DDC" w:rsidP="00E04887">
      <w:pPr>
        <w:pStyle w:val="ItemHead"/>
      </w:pPr>
      <w:r w:rsidRPr="00E04887">
        <w:t>1320</w:t>
      </w:r>
      <w:r w:rsidR="00D41981" w:rsidRPr="00E04887">
        <w:t xml:space="preserve">  Subsection</w:t>
      </w:r>
      <w:r w:rsidR="00E04887" w:rsidRPr="00E04887">
        <w:t> </w:t>
      </w:r>
      <w:r w:rsidR="00D41981" w:rsidRPr="00E04887">
        <w:t>20</w:t>
      </w:r>
      <w:r w:rsidR="00D1201F">
        <w:noBreakHyphen/>
      </w:r>
      <w:r w:rsidR="00D41981" w:rsidRPr="00E04887">
        <w:t>75(2) of Schedule</w:t>
      </w:r>
      <w:r w:rsidR="00E04887" w:rsidRPr="00E04887">
        <w:t> </w:t>
      </w:r>
      <w:r w:rsidR="00D41981" w:rsidRPr="00E04887">
        <w:t>2</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ASIC renews the registration of the applicant by notifying the Registrar that the applicant’s registration should be renewed.</w:t>
      </w:r>
    </w:p>
    <w:p w:rsidR="00D41981" w:rsidRPr="00E04887" w:rsidRDefault="00503DDC" w:rsidP="00E04887">
      <w:pPr>
        <w:pStyle w:val="ItemHead"/>
      </w:pPr>
      <w:r w:rsidRPr="00E04887">
        <w:t>1321</w:t>
      </w:r>
      <w:r w:rsidR="00D41981" w:rsidRPr="00E04887">
        <w:t xml:space="preserve">  Subsection</w:t>
      </w:r>
      <w:r w:rsidR="00E04887" w:rsidRPr="00E04887">
        <w:t> </w:t>
      </w:r>
      <w:r w:rsidR="00D41981" w:rsidRPr="00E04887">
        <w:t>30</w:t>
      </w:r>
      <w:r w:rsidR="00D1201F">
        <w:noBreakHyphen/>
      </w:r>
      <w:r w:rsidR="00D41981" w:rsidRPr="00E04887">
        <w:t>1(1) of Schedule</w:t>
      </w:r>
      <w:r w:rsidR="00E04887" w:rsidRPr="00E04887">
        <w:t> </w:t>
      </w:r>
      <w:r w:rsidR="00D41981" w:rsidRPr="00E04887">
        <w:t>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1322</w:t>
      </w:r>
      <w:r w:rsidR="00D41981" w:rsidRPr="00E04887">
        <w:t xml:space="preserve">  After subsection</w:t>
      </w:r>
      <w:r w:rsidR="00E04887" w:rsidRPr="00E04887">
        <w:t> </w:t>
      </w:r>
      <w:r w:rsidR="00D41981" w:rsidRPr="00E04887">
        <w:t>30</w:t>
      </w:r>
      <w:r w:rsidR="00D1201F">
        <w:noBreakHyphen/>
      </w:r>
      <w:r w:rsidR="00D41981" w:rsidRPr="00E04887">
        <w:t>1(3) of Schedule</w:t>
      </w:r>
      <w:r w:rsidR="00E04887" w:rsidRPr="00E04887">
        <w:t> </w:t>
      </w:r>
      <w:r w:rsidR="00D41981" w:rsidRPr="00E04887">
        <w:t>2</w:t>
      </w:r>
    </w:p>
    <w:p w:rsidR="00D41981" w:rsidRPr="00E04887" w:rsidRDefault="00D41981" w:rsidP="00E04887">
      <w:pPr>
        <w:pStyle w:val="Item"/>
      </w:pPr>
      <w:r w:rsidRPr="00E04887">
        <w:t>Insert:</w:t>
      </w:r>
    </w:p>
    <w:p w:rsidR="00D41981" w:rsidRPr="00E04887" w:rsidRDefault="00D41981" w:rsidP="00E04887">
      <w:pPr>
        <w:pStyle w:val="subsection"/>
      </w:pPr>
      <w:r w:rsidRPr="00E04887">
        <w:tab/>
        <w:t>(3A)</w:t>
      </w:r>
      <w:r w:rsidRPr="00E04887">
        <w:tab/>
        <w:t xml:space="preserve">The lodgement of a return under </w:t>
      </w:r>
      <w:r w:rsidR="00E04887" w:rsidRPr="00E04887">
        <w:t>subsection (</w:t>
      </w:r>
      <w:r w:rsidRPr="00E04887">
        <w:t>1) must meet any requirements of the data standards.</w:t>
      </w:r>
    </w:p>
    <w:p w:rsidR="00D41981" w:rsidRPr="00E04887" w:rsidRDefault="00503DDC" w:rsidP="00E04887">
      <w:pPr>
        <w:pStyle w:val="ItemHead"/>
      </w:pPr>
      <w:r w:rsidRPr="00E04887">
        <w:t>1323</w:t>
      </w:r>
      <w:r w:rsidR="00D41981" w:rsidRPr="00E04887">
        <w:t xml:space="preserve">  Subsection</w:t>
      </w:r>
      <w:r w:rsidR="00E04887" w:rsidRPr="00E04887">
        <w:t> </w:t>
      </w:r>
      <w:r w:rsidR="00D41981" w:rsidRPr="00E04887">
        <w:t>35</w:t>
      </w:r>
      <w:r w:rsidR="00D1201F">
        <w:noBreakHyphen/>
      </w:r>
      <w:r w:rsidR="00D41981" w:rsidRPr="00E04887">
        <w:t>5(1) of Schedule</w:t>
      </w:r>
      <w:r w:rsidR="00E04887" w:rsidRPr="00E04887">
        <w:t> </w:t>
      </w:r>
      <w:r w:rsidR="00D41981" w:rsidRPr="00E04887">
        <w:t>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1324</w:t>
      </w:r>
      <w:r w:rsidR="00D41981" w:rsidRPr="00E04887">
        <w:t xml:space="preserve">  Section</w:t>
      </w:r>
      <w:r w:rsidR="00E04887" w:rsidRPr="00E04887">
        <w:t> </w:t>
      </w:r>
      <w:r w:rsidR="00D41981" w:rsidRPr="00E04887">
        <w:t>40</w:t>
      </w:r>
      <w:r w:rsidR="00D1201F">
        <w:noBreakHyphen/>
      </w:r>
      <w:r w:rsidR="00D41981" w:rsidRPr="00E04887">
        <w:t>1 of Schedule</w:t>
      </w:r>
      <w:r w:rsidR="00E04887" w:rsidRPr="00E04887">
        <w:t> </w:t>
      </w:r>
      <w:r w:rsidR="00D41981" w:rsidRPr="00E04887">
        <w:t>2</w:t>
      </w:r>
    </w:p>
    <w:p w:rsidR="00D41981" w:rsidRPr="00E04887" w:rsidRDefault="00D41981" w:rsidP="00E04887">
      <w:pPr>
        <w:pStyle w:val="Item"/>
      </w:pPr>
      <w:r w:rsidRPr="00E04887">
        <w:t>After “document, to ASIC”, insert “or the Registrar”.</w:t>
      </w:r>
    </w:p>
    <w:p w:rsidR="00D41981" w:rsidRPr="00E04887" w:rsidRDefault="00503DDC" w:rsidP="00E04887">
      <w:pPr>
        <w:pStyle w:val="ItemHead"/>
      </w:pPr>
      <w:r w:rsidRPr="00E04887">
        <w:t>1325</w:t>
      </w:r>
      <w:r w:rsidR="00D41981" w:rsidRPr="00E04887">
        <w:t xml:space="preserve">  Section</w:t>
      </w:r>
      <w:r w:rsidR="00E04887" w:rsidRPr="00E04887">
        <w:t> </w:t>
      </w:r>
      <w:r w:rsidR="00D41981" w:rsidRPr="00E04887">
        <w:t>40</w:t>
      </w:r>
      <w:r w:rsidR="00D1201F">
        <w:noBreakHyphen/>
      </w:r>
      <w:r w:rsidR="00D41981" w:rsidRPr="00E04887">
        <w:t>1 of Schedule</w:t>
      </w:r>
      <w:r w:rsidR="00E04887" w:rsidRPr="00E04887">
        <w:t> </w:t>
      </w:r>
      <w:r w:rsidR="00D41981" w:rsidRPr="00E04887">
        <w:t>2</w:t>
      </w:r>
    </w:p>
    <w:p w:rsidR="00D41981" w:rsidRPr="00E04887" w:rsidRDefault="00D41981" w:rsidP="00E04887">
      <w:pPr>
        <w:pStyle w:val="Item"/>
      </w:pPr>
      <w:r w:rsidRPr="00E04887">
        <w:t>After “</w:t>
      </w:r>
      <w:r w:rsidRPr="00E04887">
        <w:rPr>
          <w:i/>
        </w:rPr>
        <w:t>given to ASIC</w:t>
      </w:r>
      <w:r w:rsidRPr="00E04887">
        <w:t>”, insert “</w:t>
      </w:r>
      <w:r w:rsidRPr="00E04887">
        <w:rPr>
          <w:i/>
        </w:rPr>
        <w:t>or the Registrar</w:t>
      </w:r>
      <w:r w:rsidRPr="00E04887">
        <w:t>”.</w:t>
      </w:r>
    </w:p>
    <w:p w:rsidR="00D41981" w:rsidRPr="00E04887" w:rsidRDefault="00503DDC" w:rsidP="00E04887">
      <w:pPr>
        <w:pStyle w:val="ItemHead"/>
      </w:pPr>
      <w:r w:rsidRPr="00E04887">
        <w:t>1326</w:t>
      </w:r>
      <w:r w:rsidR="00D41981" w:rsidRPr="00E04887">
        <w:t xml:space="preserve">  Section</w:t>
      </w:r>
      <w:r w:rsidR="00E04887" w:rsidRPr="00E04887">
        <w:t> </w:t>
      </w:r>
      <w:r w:rsidR="00D41981" w:rsidRPr="00E04887">
        <w:t>40</w:t>
      </w:r>
      <w:r w:rsidR="00D1201F">
        <w:noBreakHyphen/>
      </w:r>
      <w:r w:rsidR="00D41981" w:rsidRPr="00E04887">
        <w:t>1 of Schedule</w:t>
      </w:r>
      <w:r w:rsidR="00E04887" w:rsidRPr="00E04887">
        <w:t> </w:t>
      </w:r>
      <w:r w:rsidR="00D41981" w:rsidRPr="00E04887">
        <w:t>2</w:t>
      </w:r>
    </w:p>
    <w:p w:rsidR="00D41981" w:rsidRPr="00E04887" w:rsidRDefault="00D41981" w:rsidP="00E04887">
      <w:pPr>
        <w:pStyle w:val="Item"/>
      </w:pPr>
      <w:r w:rsidRPr="00E04887">
        <w:t>After “to give ASIC”, insert “or the Registrar”.</w:t>
      </w:r>
    </w:p>
    <w:p w:rsidR="00D41981" w:rsidRPr="00E04887" w:rsidRDefault="00503DDC" w:rsidP="00E04887">
      <w:pPr>
        <w:pStyle w:val="ItemHead"/>
      </w:pPr>
      <w:r w:rsidRPr="00E04887">
        <w:t>1327</w:t>
      </w:r>
      <w:r w:rsidR="00D41981" w:rsidRPr="00E04887">
        <w:t xml:space="preserve">  At the end of subsections</w:t>
      </w:r>
      <w:r w:rsidR="00E04887" w:rsidRPr="00E04887">
        <w:t> </w:t>
      </w:r>
      <w:r w:rsidR="00D41981" w:rsidRPr="00E04887">
        <w:t>40</w:t>
      </w:r>
      <w:r w:rsidR="00D1201F">
        <w:noBreakHyphen/>
      </w:r>
      <w:r w:rsidR="00D41981" w:rsidRPr="00E04887">
        <w:t>5(1) and (6) of Schedule</w:t>
      </w:r>
      <w:r w:rsidR="00E04887" w:rsidRPr="00E04887">
        <w:t> </w:t>
      </w:r>
      <w:r w:rsidR="00D41981" w:rsidRPr="00E04887">
        <w:t>2</w:t>
      </w:r>
    </w:p>
    <w:p w:rsidR="00D41981" w:rsidRPr="00E04887" w:rsidRDefault="00D41981" w:rsidP="00E04887">
      <w:pPr>
        <w:pStyle w:val="Item"/>
      </w:pPr>
      <w:r w:rsidRPr="00E04887">
        <w:t>Add “or the Registrar”.</w:t>
      </w:r>
    </w:p>
    <w:p w:rsidR="00D41981" w:rsidRPr="00E04887" w:rsidRDefault="00503DDC" w:rsidP="00E04887">
      <w:pPr>
        <w:pStyle w:val="ItemHead"/>
      </w:pPr>
      <w:r w:rsidRPr="00E04887">
        <w:t>1328</w:t>
      </w:r>
      <w:r w:rsidR="00D41981" w:rsidRPr="00E04887">
        <w:t xml:space="preserve">  Subsection</w:t>
      </w:r>
      <w:r w:rsidR="00E04887" w:rsidRPr="00E04887">
        <w:t> </w:t>
      </w:r>
      <w:r w:rsidR="00D41981" w:rsidRPr="00E04887">
        <w:t>40</w:t>
      </w:r>
      <w:r w:rsidR="00D1201F">
        <w:noBreakHyphen/>
      </w:r>
      <w:r w:rsidR="00D41981" w:rsidRPr="00E04887">
        <w:t>10(1) of Schedule</w:t>
      </w:r>
      <w:r w:rsidR="00E04887" w:rsidRPr="00E04887">
        <w:t> </w:t>
      </w:r>
      <w:r w:rsidR="00D41981" w:rsidRPr="00E04887">
        <w:t>2</w:t>
      </w:r>
    </w:p>
    <w:p w:rsidR="00D41981" w:rsidRPr="00E04887" w:rsidRDefault="00D41981" w:rsidP="00E04887">
      <w:pPr>
        <w:pStyle w:val="Item"/>
      </w:pPr>
      <w:r w:rsidRPr="00E04887">
        <w:t>After “to ASIC” (wherever occurring), insert “or the Registrar”.</w:t>
      </w:r>
    </w:p>
    <w:p w:rsidR="00D41981" w:rsidRPr="00E04887" w:rsidRDefault="00503DDC" w:rsidP="00E04887">
      <w:pPr>
        <w:pStyle w:val="ItemHead"/>
      </w:pPr>
      <w:r w:rsidRPr="00E04887">
        <w:t>1329</w:t>
      </w:r>
      <w:r w:rsidR="00D41981" w:rsidRPr="00E04887">
        <w:t xml:space="preserve">  Paragraph 40</w:t>
      </w:r>
      <w:r w:rsidR="00D1201F">
        <w:noBreakHyphen/>
      </w:r>
      <w:r w:rsidR="00D41981" w:rsidRPr="00E04887">
        <w:t>10(2)(a) of Schedule</w:t>
      </w:r>
      <w:r w:rsidR="00E04887" w:rsidRPr="00E04887">
        <w:t> </w:t>
      </w:r>
      <w:r w:rsidR="00D41981" w:rsidRPr="00E04887">
        <w:t>2</w:t>
      </w:r>
    </w:p>
    <w:p w:rsidR="00D41981" w:rsidRPr="00E04887" w:rsidRDefault="00D41981" w:rsidP="00E04887">
      <w:pPr>
        <w:pStyle w:val="Item"/>
      </w:pPr>
      <w:r w:rsidRPr="00E04887">
        <w:t>After “ASIC”, insert “or the Registrar (as the case requires)”.</w:t>
      </w:r>
    </w:p>
    <w:p w:rsidR="00D41981" w:rsidRPr="00E04887" w:rsidRDefault="00503DDC" w:rsidP="00E04887">
      <w:pPr>
        <w:pStyle w:val="ItemHead"/>
      </w:pPr>
      <w:r w:rsidRPr="00E04887">
        <w:t>1330</w:t>
      </w:r>
      <w:r w:rsidR="00D41981" w:rsidRPr="00E04887">
        <w:t xml:space="preserve">  Paragraph 40</w:t>
      </w:r>
      <w:r w:rsidR="00D1201F">
        <w:noBreakHyphen/>
      </w:r>
      <w:r w:rsidR="00D41981" w:rsidRPr="00E04887">
        <w:t>15(6)(a) of Schedule</w:t>
      </w:r>
      <w:r w:rsidR="00E04887" w:rsidRPr="00E04887">
        <w:t> </w:t>
      </w:r>
      <w:r w:rsidR="00D41981" w:rsidRPr="00E04887">
        <w:t>2</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1331</w:t>
      </w:r>
      <w:r w:rsidR="00D41981" w:rsidRPr="00E04887">
        <w:t xml:space="preserve">  Subsection</w:t>
      </w:r>
      <w:r w:rsidR="00E04887" w:rsidRPr="00E04887">
        <w:t> </w:t>
      </w:r>
      <w:r w:rsidR="00D41981" w:rsidRPr="00E04887">
        <w:t>40</w:t>
      </w:r>
      <w:r w:rsidR="00D1201F">
        <w:noBreakHyphen/>
      </w:r>
      <w:r w:rsidR="00D41981" w:rsidRPr="00E04887">
        <w:t>15(7) of Schedule</w:t>
      </w:r>
      <w:r w:rsidR="00E04887" w:rsidRPr="00E04887">
        <w:t> </w:t>
      </w:r>
      <w:r w:rsidR="00D41981" w:rsidRPr="00E04887">
        <w:t>2</w:t>
      </w:r>
    </w:p>
    <w:p w:rsidR="00D41981" w:rsidRPr="00E04887" w:rsidRDefault="00D41981" w:rsidP="00E04887">
      <w:pPr>
        <w:pStyle w:val="Item"/>
      </w:pPr>
      <w:r w:rsidRPr="00E04887">
        <w:t>Omit “ASIC’s power”, substitute “any power of ASIC or the Registrar”.</w:t>
      </w:r>
    </w:p>
    <w:p w:rsidR="00D41981" w:rsidRPr="00E04887" w:rsidRDefault="00503DDC" w:rsidP="00E04887">
      <w:pPr>
        <w:pStyle w:val="ItemHead"/>
      </w:pPr>
      <w:r w:rsidRPr="00E04887">
        <w:t>1332</w:t>
      </w:r>
      <w:r w:rsidR="00D41981" w:rsidRPr="00E04887">
        <w:t xml:space="preserve">  After subsection</w:t>
      </w:r>
      <w:r w:rsidR="00E04887" w:rsidRPr="00E04887">
        <w:t> </w:t>
      </w:r>
      <w:r w:rsidR="00D41981" w:rsidRPr="00E04887">
        <w:t>40</w:t>
      </w:r>
      <w:r w:rsidR="00D1201F">
        <w:noBreakHyphen/>
      </w:r>
      <w:r w:rsidR="00D41981" w:rsidRPr="00E04887">
        <w:t>35(3) of Schedule</w:t>
      </w:r>
      <w:r w:rsidR="00E04887" w:rsidRPr="00E04887">
        <w:t> </w:t>
      </w:r>
      <w:r w:rsidR="00D41981" w:rsidRPr="00E04887">
        <w:t>2</w:t>
      </w:r>
    </w:p>
    <w:p w:rsidR="00D41981" w:rsidRPr="00E04887" w:rsidRDefault="00D41981" w:rsidP="00E04887">
      <w:pPr>
        <w:pStyle w:val="Item"/>
      </w:pPr>
      <w:r w:rsidRPr="00E04887">
        <w:t>Insert:</w:t>
      </w:r>
    </w:p>
    <w:p w:rsidR="00D41981" w:rsidRPr="00E04887" w:rsidRDefault="00D41981" w:rsidP="00E04887">
      <w:pPr>
        <w:pStyle w:val="SubsectionHead"/>
      </w:pPr>
      <w:r w:rsidRPr="00E04887">
        <w:t>ASIC must notify the Registrar</w:t>
      </w:r>
    </w:p>
    <w:p w:rsidR="00D41981" w:rsidRPr="00E04887" w:rsidRDefault="00D41981" w:rsidP="00E04887">
      <w:pPr>
        <w:pStyle w:val="subsection"/>
      </w:pPr>
      <w:r w:rsidRPr="00E04887">
        <w:tab/>
        <w:t>(3A)</w:t>
      </w:r>
      <w:r w:rsidRPr="00E04887">
        <w:tab/>
        <w:t>ASIC must notify the Registrar of the decision.</w:t>
      </w:r>
    </w:p>
    <w:p w:rsidR="00D41981" w:rsidRPr="00E04887" w:rsidRDefault="00503DDC" w:rsidP="00E04887">
      <w:pPr>
        <w:pStyle w:val="ItemHead"/>
      </w:pPr>
      <w:r w:rsidRPr="00E04887">
        <w:t>1333</w:t>
      </w:r>
      <w:r w:rsidR="00D41981" w:rsidRPr="00E04887">
        <w:t xml:space="preserve">  Subsection</w:t>
      </w:r>
      <w:r w:rsidR="00E04887" w:rsidRPr="00E04887">
        <w:t> </w:t>
      </w:r>
      <w:r w:rsidR="00D41981" w:rsidRPr="00E04887">
        <w:t>40</w:t>
      </w:r>
      <w:r w:rsidR="00D1201F">
        <w:noBreakHyphen/>
      </w:r>
      <w:r w:rsidR="00D41981" w:rsidRPr="00E04887">
        <w:t>35(4) of Schedule</w:t>
      </w:r>
      <w:r w:rsidR="00E04887" w:rsidRPr="00E04887">
        <w:t> </w:t>
      </w:r>
      <w:r w:rsidR="00D41981" w:rsidRPr="00E04887">
        <w:t>2</w:t>
      </w:r>
      <w:r w:rsidR="009079A3" w:rsidRPr="00E04887">
        <w:t xml:space="preserve"> (heading)</w:t>
      </w:r>
    </w:p>
    <w:p w:rsidR="00D41981" w:rsidRPr="00E04887" w:rsidRDefault="00D41981" w:rsidP="00E04887">
      <w:pPr>
        <w:pStyle w:val="Item"/>
      </w:pPr>
      <w:r w:rsidRPr="00E04887">
        <w:t>After “</w:t>
      </w:r>
      <w:r w:rsidRPr="00E04887">
        <w:rPr>
          <w:i/>
        </w:rPr>
        <w:t>notice</w:t>
      </w:r>
      <w:r w:rsidRPr="00E04887">
        <w:t>”, insert “</w:t>
      </w:r>
      <w:r w:rsidRPr="00E04887">
        <w:rPr>
          <w:i/>
        </w:rPr>
        <w:t>etc.</w:t>
      </w:r>
      <w:r w:rsidRPr="00E04887">
        <w:t>”.</w:t>
      </w:r>
    </w:p>
    <w:p w:rsidR="00D41981" w:rsidRPr="00E04887" w:rsidRDefault="00503DDC" w:rsidP="00E04887">
      <w:pPr>
        <w:pStyle w:val="ItemHead"/>
      </w:pPr>
      <w:r w:rsidRPr="00E04887">
        <w:t>1334</w:t>
      </w:r>
      <w:r w:rsidR="00D41981" w:rsidRPr="00E04887">
        <w:t xml:space="preserve">  Subsection</w:t>
      </w:r>
      <w:r w:rsidR="00E04887" w:rsidRPr="00E04887">
        <w:t> </w:t>
      </w:r>
      <w:r w:rsidR="00D41981" w:rsidRPr="00E04887">
        <w:t>40</w:t>
      </w:r>
      <w:r w:rsidR="00D1201F">
        <w:noBreakHyphen/>
      </w:r>
      <w:r w:rsidR="00D41981" w:rsidRPr="00E04887">
        <w:t>35(4) of Schedule</w:t>
      </w:r>
      <w:r w:rsidR="00E04887" w:rsidRPr="00E04887">
        <w:t> </w:t>
      </w:r>
      <w:r w:rsidR="00D41981" w:rsidRPr="00E04887">
        <w:t>2</w:t>
      </w:r>
    </w:p>
    <w:p w:rsidR="00D41981" w:rsidRPr="00E04887" w:rsidRDefault="00D41981" w:rsidP="00E04887">
      <w:pPr>
        <w:pStyle w:val="Item"/>
      </w:pPr>
      <w:r w:rsidRPr="00E04887">
        <w:t xml:space="preserve">After “business days”, insert “, or to notify the Registrar under </w:t>
      </w:r>
      <w:r w:rsidR="00E04887" w:rsidRPr="00E04887">
        <w:t>subsection (</w:t>
      </w:r>
      <w:r w:rsidRPr="00E04887">
        <w:t>3A),”.</w:t>
      </w:r>
    </w:p>
    <w:p w:rsidR="00D41981" w:rsidRPr="00E04887" w:rsidRDefault="00503DDC" w:rsidP="00E04887">
      <w:pPr>
        <w:pStyle w:val="ItemHead"/>
      </w:pPr>
      <w:r w:rsidRPr="00E04887">
        <w:t>1335</w:t>
      </w:r>
      <w:r w:rsidR="00D41981" w:rsidRPr="00E04887">
        <w:t xml:space="preserve">  At the end of subsection</w:t>
      </w:r>
      <w:r w:rsidR="00E04887" w:rsidRPr="00E04887">
        <w:t> </w:t>
      </w:r>
      <w:r w:rsidR="00D41981" w:rsidRPr="00E04887">
        <w:t>40</w:t>
      </w:r>
      <w:r w:rsidR="00D1201F">
        <w:noBreakHyphen/>
      </w:r>
      <w:r w:rsidR="00D41981" w:rsidRPr="00E04887">
        <w:t>55(1) of Schedule</w:t>
      </w:r>
      <w:r w:rsidR="00E04887" w:rsidRPr="00E04887">
        <w:t> </w:t>
      </w:r>
      <w:r w:rsidR="00D41981" w:rsidRPr="00E04887">
        <w:t>2</w:t>
      </w:r>
    </w:p>
    <w:p w:rsidR="00D41981" w:rsidRPr="00E04887" w:rsidRDefault="00D41981" w:rsidP="00E04887">
      <w:pPr>
        <w:pStyle w:val="Item"/>
      </w:pPr>
      <w:r w:rsidRPr="00E04887">
        <w:t>Add:</w:t>
      </w:r>
    </w:p>
    <w:p w:rsidR="00D41981" w:rsidRPr="00E04887" w:rsidRDefault="00D41981" w:rsidP="00E04887">
      <w:pPr>
        <w:pStyle w:val="paragraph"/>
      </w:pPr>
      <w:r w:rsidRPr="00E04887">
        <w:tab/>
        <w:t>; (i)</w:t>
      </w:r>
      <w:r w:rsidRPr="00E04887">
        <w:tab/>
        <w:t>that the Registrar should publish specified information in relation to the committee’s decision and the reasons for that decision.</w:t>
      </w:r>
    </w:p>
    <w:p w:rsidR="00D41981" w:rsidRPr="00E04887" w:rsidRDefault="00503DDC" w:rsidP="00E04887">
      <w:pPr>
        <w:pStyle w:val="ItemHead"/>
      </w:pPr>
      <w:r w:rsidRPr="00E04887">
        <w:t>1336</w:t>
      </w:r>
      <w:r w:rsidR="00D41981" w:rsidRPr="00E04887">
        <w:t xml:space="preserve">  Section</w:t>
      </w:r>
      <w:r w:rsidR="00E04887" w:rsidRPr="00E04887">
        <w:t> </w:t>
      </w:r>
      <w:r w:rsidR="00D41981" w:rsidRPr="00E04887">
        <w:t>40</w:t>
      </w:r>
      <w:r w:rsidR="00D1201F">
        <w:noBreakHyphen/>
      </w:r>
      <w:r w:rsidR="00D41981" w:rsidRPr="00E04887">
        <w:t>65 of Schedule</w:t>
      </w:r>
      <w:r w:rsidR="00E04887" w:rsidRPr="00E04887">
        <w:t> </w:t>
      </w:r>
      <w:r w:rsidR="00D41981" w:rsidRPr="00E04887">
        <w:t>2</w:t>
      </w:r>
    </w:p>
    <w:p w:rsidR="00D41981" w:rsidRPr="00E04887" w:rsidRDefault="00D41981" w:rsidP="00E04887">
      <w:pPr>
        <w:pStyle w:val="Item"/>
      </w:pPr>
      <w:r w:rsidRPr="00E04887">
        <w:t>Repeal the section, substitute:</w:t>
      </w:r>
    </w:p>
    <w:p w:rsidR="00D41981" w:rsidRPr="00E04887" w:rsidRDefault="00D41981" w:rsidP="00E04887">
      <w:pPr>
        <w:pStyle w:val="ActHead5"/>
      </w:pPr>
      <w:bookmarkStart w:id="192" w:name="_Toc43891012"/>
      <w:r w:rsidRPr="00594D23">
        <w:rPr>
          <w:rStyle w:val="CharSectno"/>
        </w:rPr>
        <w:t>40</w:t>
      </w:r>
      <w:r w:rsidR="00D1201F">
        <w:rPr>
          <w:rStyle w:val="CharSectno"/>
        </w:rPr>
        <w:noBreakHyphen/>
      </w:r>
      <w:r w:rsidRPr="00594D23">
        <w:rPr>
          <w:rStyle w:val="CharSectno"/>
        </w:rPr>
        <w:t>65</w:t>
      </w:r>
      <w:r w:rsidRPr="00E04887">
        <w:t xml:space="preserve">  Giving effect to the committee’s decision</w:t>
      </w:r>
      <w:bookmarkEnd w:id="192"/>
    </w:p>
    <w:p w:rsidR="00D41981" w:rsidRPr="00E04887" w:rsidRDefault="00D41981" w:rsidP="00E04887">
      <w:pPr>
        <w:pStyle w:val="subsection"/>
      </w:pPr>
      <w:r w:rsidRPr="00E04887">
        <w:tab/>
      </w:r>
      <w:r w:rsidRPr="00E04887">
        <w:tab/>
        <w:t>ASIC and the Registrar (as applicable) must give effect to the committee’s decision.</w:t>
      </w:r>
    </w:p>
    <w:p w:rsidR="00D41981" w:rsidRPr="00E04887" w:rsidRDefault="00503DDC" w:rsidP="00E04887">
      <w:pPr>
        <w:pStyle w:val="ItemHead"/>
      </w:pPr>
      <w:r w:rsidRPr="00E04887">
        <w:t>1337</w:t>
      </w:r>
      <w:r w:rsidR="00D41981" w:rsidRPr="00E04887">
        <w:t xml:space="preserve">  Section</w:t>
      </w:r>
      <w:r w:rsidR="00E04887" w:rsidRPr="00E04887">
        <w:t> </w:t>
      </w:r>
      <w:r w:rsidR="00D41981" w:rsidRPr="00E04887">
        <w:t>40</w:t>
      </w:r>
      <w:r w:rsidR="00D1201F">
        <w:noBreakHyphen/>
      </w:r>
      <w:r w:rsidR="00D41981" w:rsidRPr="00E04887">
        <w:t>95 of Schedule</w:t>
      </w:r>
      <w:r w:rsidR="00E04887" w:rsidRPr="00E04887">
        <w:t> </w:t>
      </w:r>
      <w:r w:rsidR="00D41981" w:rsidRPr="00E04887">
        <w:t>2</w:t>
      </w:r>
    </w:p>
    <w:p w:rsidR="00D41981" w:rsidRPr="00E04887" w:rsidRDefault="00D41981" w:rsidP="00E04887">
      <w:pPr>
        <w:pStyle w:val="Item"/>
      </w:pPr>
      <w:r w:rsidRPr="00E04887">
        <w:t>Before “If”, insert “(1)”.</w:t>
      </w:r>
    </w:p>
    <w:p w:rsidR="00D41981" w:rsidRPr="00E04887" w:rsidRDefault="00503DDC" w:rsidP="00E04887">
      <w:pPr>
        <w:pStyle w:val="ItemHead"/>
      </w:pPr>
      <w:r w:rsidRPr="00E04887">
        <w:t>1338</w:t>
      </w:r>
      <w:r w:rsidR="00D41981" w:rsidRPr="00E04887">
        <w:t xml:space="preserve">  At the end of section</w:t>
      </w:r>
      <w:r w:rsidR="00E04887" w:rsidRPr="00E04887">
        <w:t> </w:t>
      </w:r>
      <w:r w:rsidR="00D41981" w:rsidRPr="00E04887">
        <w:t>40</w:t>
      </w:r>
      <w:r w:rsidR="00D1201F">
        <w:noBreakHyphen/>
      </w:r>
      <w:r w:rsidR="00D41981" w:rsidRPr="00E04887">
        <w:t>95 of Schedule</w:t>
      </w:r>
      <w:r w:rsidR="00E04887" w:rsidRPr="00E04887">
        <w:t> </w:t>
      </w:r>
      <w:r w:rsidR="00D41981" w:rsidRPr="00E04887">
        <w:t>2</w:t>
      </w:r>
    </w:p>
    <w:p w:rsidR="00D41981" w:rsidRPr="00E04887" w:rsidRDefault="00D41981" w:rsidP="00E04887">
      <w:pPr>
        <w:pStyle w:val="Item"/>
      </w:pPr>
      <w:r w:rsidRPr="00E04887">
        <w:t>Add:</w:t>
      </w:r>
    </w:p>
    <w:p w:rsidR="00D41981" w:rsidRPr="00E04887" w:rsidRDefault="00D41981" w:rsidP="00E04887">
      <w:pPr>
        <w:pStyle w:val="subsection"/>
      </w:pPr>
      <w:r w:rsidRPr="00E04887">
        <w:tab/>
        <w:t>(2)</w:t>
      </w:r>
      <w:r w:rsidRPr="00E04887">
        <w:tab/>
        <w:t>ASIC and the Registrar (as applicable) must give effect to the committee’s decision.</w:t>
      </w:r>
    </w:p>
    <w:p w:rsidR="00D41981" w:rsidRPr="00E04887" w:rsidRDefault="00503DDC" w:rsidP="00E04887">
      <w:pPr>
        <w:pStyle w:val="ItemHead"/>
      </w:pPr>
      <w:r w:rsidRPr="00E04887">
        <w:t>1339</w:t>
      </w:r>
      <w:r w:rsidR="00D41981" w:rsidRPr="00E04887">
        <w:t xml:space="preserve">  Subparagraph 50</w:t>
      </w:r>
      <w:r w:rsidR="00D1201F">
        <w:noBreakHyphen/>
      </w:r>
      <w:r w:rsidR="00D41981" w:rsidRPr="00E04887">
        <w:t>35(2)(b)(v) of Schedule</w:t>
      </w:r>
      <w:r w:rsidR="00E04887" w:rsidRPr="00E04887">
        <w:t> </w:t>
      </w:r>
      <w:r w:rsidR="00D41981" w:rsidRPr="00E04887">
        <w:t>2</w:t>
      </w:r>
    </w:p>
    <w:p w:rsidR="00D41981" w:rsidRPr="00E04887" w:rsidRDefault="00D41981" w:rsidP="00E04887">
      <w:pPr>
        <w:pStyle w:val="Item"/>
      </w:pPr>
      <w:r w:rsidRPr="00E04887">
        <w:t>Omit “or ASIC’s”, substitute “, ASIC’s or the Registrar’s”.</w:t>
      </w:r>
    </w:p>
    <w:p w:rsidR="00D41981" w:rsidRPr="00E04887" w:rsidRDefault="00503DDC" w:rsidP="00E04887">
      <w:pPr>
        <w:pStyle w:val="ItemHead"/>
      </w:pPr>
      <w:r w:rsidRPr="00E04887">
        <w:t>1340</w:t>
      </w:r>
      <w:r w:rsidR="00D41981" w:rsidRPr="00E04887">
        <w:t xml:space="preserve">  Section</w:t>
      </w:r>
      <w:r w:rsidR="00E04887" w:rsidRPr="00E04887">
        <w:t> </w:t>
      </w:r>
      <w:r w:rsidR="00D41981" w:rsidRPr="00E04887">
        <w:t>55</w:t>
      </w:r>
      <w:r w:rsidR="00D1201F">
        <w:noBreakHyphen/>
      </w:r>
      <w:r w:rsidR="00D41981" w:rsidRPr="00E04887">
        <w:t>1 of Schedule</w:t>
      </w:r>
      <w:r w:rsidR="00E04887" w:rsidRPr="00E04887">
        <w:t> </w:t>
      </w:r>
      <w:r w:rsidR="00D41981" w:rsidRPr="00E04887">
        <w:t>2</w:t>
      </w:r>
    </w:p>
    <w:p w:rsidR="00D41981" w:rsidRPr="00E04887" w:rsidRDefault="00D41981" w:rsidP="00E04887">
      <w:pPr>
        <w:pStyle w:val="Item"/>
      </w:pPr>
      <w:r w:rsidRPr="00E04887">
        <w:t>After “ASIC”, insert “and the Registrar”.</w:t>
      </w:r>
    </w:p>
    <w:p w:rsidR="00D41981" w:rsidRPr="00E04887" w:rsidRDefault="00503DDC" w:rsidP="00E04887">
      <w:pPr>
        <w:pStyle w:val="ItemHead"/>
      </w:pPr>
      <w:r w:rsidRPr="00E04887">
        <w:t>1341</w:t>
      </w:r>
      <w:r w:rsidR="00D41981" w:rsidRPr="00E04887">
        <w:t xml:space="preserve">  Section</w:t>
      </w:r>
      <w:r w:rsidR="00E04887" w:rsidRPr="00E04887">
        <w:t> </w:t>
      </w:r>
      <w:r w:rsidR="00D41981" w:rsidRPr="00E04887">
        <w:t>70</w:t>
      </w:r>
      <w:r w:rsidR="00D1201F">
        <w:noBreakHyphen/>
      </w:r>
      <w:r w:rsidR="00D41981" w:rsidRPr="00E04887">
        <w:t>1 of Schedule</w:t>
      </w:r>
      <w:r w:rsidR="00E04887" w:rsidRPr="00E04887">
        <w:t> </w:t>
      </w:r>
      <w:r w:rsidR="00D41981" w:rsidRPr="00E04887">
        <w:t>2</w:t>
      </w:r>
    </w:p>
    <w:p w:rsidR="00D41981" w:rsidRPr="00E04887" w:rsidRDefault="00D41981" w:rsidP="00E04887">
      <w:pPr>
        <w:pStyle w:val="Item"/>
      </w:pPr>
      <w:r w:rsidRPr="00E04887">
        <w:t>Omit “ASIC” (first and second occurring), substitute “the Registrar”.</w:t>
      </w:r>
    </w:p>
    <w:p w:rsidR="00D41981" w:rsidRPr="00E04887" w:rsidRDefault="00503DDC" w:rsidP="00E04887">
      <w:pPr>
        <w:pStyle w:val="ItemHead"/>
      </w:pPr>
      <w:r w:rsidRPr="00E04887">
        <w:t>1342</w:t>
      </w:r>
      <w:r w:rsidR="00D41981" w:rsidRPr="00E04887">
        <w:t xml:space="preserve">  Subsection</w:t>
      </w:r>
      <w:r w:rsidR="00E04887" w:rsidRPr="00E04887">
        <w:t> </w:t>
      </w:r>
      <w:r w:rsidR="00D41981" w:rsidRPr="00E04887">
        <w:t>70</w:t>
      </w:r>
      <w:r w:rsidR="00D1201F">
        <w:noBreakHyphen/>
      </w:r>
      <w:r w:rsidR="00D41981" w:rsidRPr="00E04887">
        <w:t>5(2) of Schedule</w:t>
      </w:r>
      <w:r w:rsidR="00E04887" w:rsidRPr="00E04887">
        <w:t> </w:t>
      </w:r>
      <w:r w:rsidR="00D41981" w:rsidRPr="00E04887">
        <w:t>2 (note)</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1343</w:t>
      </w:r>
      <w:r w:rsidR="00D41981" w:rsidRPr="00E04887">
        <w:t xml:space="preserve">  Subsection</w:t>
      </w:r>
      <w:r w:rsidR="00E04887" w:rsidRPr="00E04887">
        <w:t> </w:t>
      </w:r>
      <w:r w:rsidR="00D41981" w:rsidRPr="00E04887">
        <w:t>70</w:t>
      </w:r>
      <w:r w:rsidR="00D1201F">
        <w:noBreakHyphen/>
      </w:r>
      <w:r w:rsidR="00D41981" w:rsidRPr="00E04887">
        <w:t>5(3) of Schedule</w:t>
      </w:r>
      <w:r w:rsidR="00E04887" w:rsidRPr="00E04887">
        <w:t> </w:t>
      </w:r>
      <w:r w:rsidR="00D41981" w:rsidRPr="00E04887">
        <w:t>2</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1344</w:t>
      </w:r>
      <w:r w:rsidR="00D41981" w:rsidRPr="00E04887">
        <w:t xml:space="preserve">  Paragraph 70</w:t>
      </w:r>
      <w:r w:rsidR="00D1201F">
        <w:noBreakHyphen/>
      </w:r>
      <w:r w:rsidR="00D41981" w:rsidRPr="00E04887">
        <w:t>5(4)(a) of Schedule</w:t>
      </w:r>
      <w:r w:rsidR="00E04887" w:rsidRPr="00E04887">
        <w:t> </w:t>
      </w:r>
      <w:r w:rsidR="00D41981" w:rsidRPr="00E04887">
        <w:t>2</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(a)</w:t>
      </w:r>
      <w:r w:rsidRPr="00E04887">
        <w:tab/>
        <w:t>meet any requirements of the data standards; and</w:t>
      </w:r>
    </w:p>
    <w:p w:rsidR="00D41981" w:rsidRPr="00E04887" w:rsidRDefault="00503DDC" w:rsidP="00E04887">
      <w:pPr>
        <w:pStyle w:val="ItemHead"/>
      </w:pPr>
      <w:r w:rsidRPr="00E04887">
        <w:t>1345</w:t>
      </w:r>
      <w:r w:rsidR="00D41981" w:rsidRPr="00E04887">
        <w:t xml:space="preserve">  Paragraph 70</w:t>
      </w:r>
      <w:r w:rsidR="00D1201F">
        <w:noBreakHyphen/>
      </w:r>
      <w:r w:rsidR="00D41981" w:rsidRPr="00E04887">
        <w:t>5(4)(b) of Schedule</w:t>
      </w:r>
      <w:r w:rsidR="00E04887" w:rsidRPr="00E04887">
        <w:t> </w:t>
      </w:r>
      <w:r w:rsidR="00D41981" w:rsidRPr="00E04887">
        <w:t>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1346</w:t>
      </w:r>
      <w:r w:rsidR="00D41981" w:rsidRPr="00E04887">
        <w:t xml:space="preserve">  Subsection</w:t>
      </w:r>
      <w:r w:rsidR="00E04887" w:rsidRPr="00E04887">
        <w:t> </w:t>
      </w:r>
      <w:r w:rsidR="00D41981" w:rsidRPr="00E04887">
        <w:t>70</w:t>
      </w:r>
      <w:r w:rsidR="00D1201F">
        <w:noBreakHyphen/>
      </w:r>
      <w:r w:rsidR="00D41981" w:rsidRPr="00E04887">
        <w:t>5(6) of Schedule</w:t>
      </w:r>
      <w:r w:rsidR="00E04887" w:rsidRPr="00E04887">
        <w:t> </w:t>
      </w:r>
      <w:r w:rsidR="00D41981" w:rsidRPr="00E04887">
        <w:t>2</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1347</w:t>
      </w:r>
      <w:r w:rsidR="00D41981" w:rsidRPr="00E04887">
        <w:t xml:space="preserve">  Subsection</w:t>
      </w:r>
      <w:r w:rsidR="00E04887" w:rsidRPr="00E04887">
        <w:t> </w:t>
      </w:r>
      <w:r w:rsidR="00D41981" w:rsidRPr="00E04887">
        <w:t>70</w:t>
      </w:r>
      <w:r w:rsidR="00D1201F">
        <w:noBreakHyphen/>
      </w:r>
      <w:r w:rsidR="00D41981" w:rsidRPr="00E04887">
        <w:t>6(2) of Schedule</w:t>
      </w:r>
      <w:r w:rsidR="00E04887" w:rsidRPr="00E04887">
        <w:t> </w:t>
      </w:r>
      <w:r w:rsidR="00D41981" w:rsidRPr="00E04887">
        <w:t>2</w:t>
      </w:r>
    </w:p>
    <w:p w:rsidR="00D41981" w:rsidRPr="00E04887" w:rsidRDefault="00D41981" w:rsidP="00E04887">
      <w:pPr>
        <w:pStyle w:val="Item"/>
      </w:pPr>
      <w:r w:rsidRPr="00E04887">
        <w:t>After “lodge”, insert “with the Registrar”.</w:t>
      </w:r>
    </w:p>
    <w:p w:rsidR="00D41981" w:rsidRPr="00E04887" w:rsidRDefault="00503DDC" w:rsidP="00E04887">
      <w:pPr>
        <w:pStyle w:val="ItemHead"/>
      </w:pPr>
      <w:r w:rsidRPr="00E04887">
        <w:t>1348</w:t>
      </w:r>
      <w:r w:rsidR="00D41981" w:rsidRPr="00E04887">
        <w:t xml:space="preserve">  Paragraph 70</w:t>
      </w:r>
      <w:r w:rsidR="00D1201F">
        <w:noBreakHyphen/>
      </w:r>
      <w:r w:rsidR="00D41981" w:rsidRPr="00E04887">
        <w:t>6(3)(a) of Schedule</w:t>
      </w:r>
      <w:r w:rsidR="00E04887" w:rsidRPr="00E04887">
        <w:t> </w:t>
      </w:r>
      <w:r w:rsidR="00D41981" w:rsidRPr="00E04887">
        <w:t>2</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(a)</w:t>
      </w:r>
      <w:r w:rsidRPr="00E04887">
        <w:tab/>
        <w:t>meet any requirements of the data standards; and</w:t>
      </w:r>
    </w:p>
    <w:p w:rsidR="00D41981" w:rsidRPr="00E04887" w:rsidRDefault="00503DDC" w:rsidP="00E04887">
      <w:pPr>
        <w:pStyle w:val="ItemHead"/>
      </w:pPr>
      <w:r w:rsidRPr="00E04887">
        <w:t>1349</w:t>
      </w:r>
      <w:r w:rsidR="00D41981" w:rsidRPr="00E04887">
        <w:t xml:space="preserve">  Paragraph 70</w:t>
      </w:r>
      <w:r w:rsidR="00D1201F">
        <w:noBreakHyphen/>
      </w:r>
      <w:r w:rsidR="00D41981" w:rsidRPr="00E04887">
        <w:t>6(3)(b) of Schedule</w:t>
      </w:r>
      <w:r w:rsidR="00E04887" w:rsidRPr="00E04887">
        <w:t> </w:t>
      </w:r>
      <w:r w:rsidR="00D41981" w:rsidRPr="00E04887">
        <w:t>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1350</w:t>
      </w:r>
      <w:r w:rsidR="00D41981" w:rsidRPr="00E04887">
        <w:t xml:space="preserve">  Subsection</w:t>
      </w:r>
      <w:r w:rsidR="00E04887" w:rsidRPr="00E04887">
        <w:t> </w:t>
      </w:r>
      <w:r w:rsidR="00D41981" w:rsidRPr="00E04887">
        <w:t>70</w:t>
      </w:r>
      <w:r w:rsidR="00D1201F">
        <w:noBreakHyphen/>
      </w:r>
      <w:r w:rsidR="00D41981" w:rsidRPr="00E04887">
        <w:t>6(3) of Schedule</w:t>
      </w:r>
      <w:r w:rsidR="00E04887" w:rsidRPr="00E04887">
        <w:t> </w:t>
      </w:r>
      <w:r w:rsidR="00D41981" w:rsidRPr="00E04887">
        <w:t>2 (note 2)</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1351</w:t>
      </w:r>
      <w:r w:rsidR="00D41981" w:rsidRPr="00E04887">
        <w:t xml:space="preserve">  Subsection</w:t>
      </w:r>
      <w:r w:rsidR="00E04887" w:rsidRPr="00E04887">
        <w:t> </w:t>
      </w:r>
      <w:r w:rsidR="00D41981" w:rsidRPr="00E04887">
        <w:t>70</w:t>
      </w:r>
      <w:r w:rsidR="00D1201F">
        <w:noBreakHyphen/>
      </w:r>
      <w:r w:rsidR="00D41981" w:rsidRPr="00E04887">
        <w:t>6(4) of Schedule</w:t>
      </w:r>
      <w:r w:rsidR="00E04887" w:rsidRPr="00E04887">
        <w:t> </w:t>
      </w:r>
      <w:r w:rsidR="00D41981" w:rsidRPr="00E04887">
        <w:t>2</w:t>
      </w:r>
    </w:p>
    <w:p w:rsidR="00D41981" w:rsidRPr="00E04887" w:rsidRDefault="00D41981" w:rsidP="00E04887">
      <w:pPr>
        <w:pStyle w:val="Item"/>
      </w:pPr>
      <w:r w:rsidRPr="00E04887">
        <w:t>After “lodged”, insert “with the Registrar”.</w:t>
      </w:r>
    </w:p>
    <w:p w:rsidR="00D41981" w:rsidRPr="00E04887" w:rsidRDefault="00503DDC" w:rsidP="00E04887">
      <w:pPr>
        <w:pStyle w:val="ItemHead"/>
      </w:pPr>
      <w:r w:rsidRPr="00E04887">
        <w:t>1352</w:t>
      </w:r>
      <w:r w:rsidR="00D41981" w:rsidRPr="00E04887">
        <w:t xml:space="preserve">  Subdivision F of Division</w:t>
      </w:r>
      <w:r w:rsidR="00E04887" w:rsidRPr="00E04887">
        <w:t> </w:t>
      </w:r>
      <w:r w:rsidR="00D41981" w:rsidRPr="00E04887">
        <w:t>70 of Part</w:t>
      </w:r>
      <w:r w:rsidR="00E04887" w:rsidRPr="00E04887">
        <w:t> </w:t>
      </w:r>
      <w:r w:rsidR="00D41981" w:rsidRPr="00E04887">
        <w:t>3 of Schedule</w:t>
      </w:r>
      <w:r w:rsidR="00E04887" w:rsidRPr="00E04887">
        <w:t> </w:t>
      </w:r>
      <w:r w:rsidR="00D41981" w:rsidRPr="00E04887">
        <w:t>2 (at the end of the heading)</w:t>
      </w:r>
    </w:p>
    <w:p w:rsidR="00D41981" w:rsidRPr="00E04887" w:rsidRDefault="00D41981" w:rsidP="00E04887">
      <w:pPr>
        <w:pStyle w:val="Item"/>
      </w:pPr>
      <w:r w:rsidRPr="00E04887">
        <w:t>Add “</w:t>
      </w:r>
      <w:r w:rsidRPr="00E04887">
        <w:rPr>
          <w:b/>
        </w:rPr>
        <w:t>or the Registrar</w:t>
      </w:r>
      <w:r w:rsidRPr="00E04887">
        <w:t>”.</w:t>
      </w:r>
    </w:p>
    <w:p w:rsidR="00D41981" w:rsidRPr="00E04887" w:rsidRDefault="00503DDC" w:rsidP="00E04887">
      <w:pPr>
        <w:pStyle w:val="ItemHead"/>
      </w:pPr>
      <w:r w:rsidRPr="00E04887">
        <w:t>1353</w:t>
      </w:r>
      <w:r w:rsidR="00D41981" w:rsidRPr="00E04887">
        <w:t xml:space="preserve">  Section</w:t>
      </w:r>
      <w:r w:rsidR="00E04887" w:rsidRPr="00E04887">
        <w:t> </w:t>
      </w:r>
      <w:r w:rsidR="00D41981" w:rsidRPr="00E04887">
        <w:t>70</w:t>
      </w:r>
      <w:r w:rsidR="00D1201F">
        <w:noBreakHyphen/>
      </w:r>
      <w:r w:rsidR="00D41981" w:rsidRPr="00E04887">
        <w:t>60 of Schedule</w:t>
      </w:r>
      <w:r w:rsidR="00E04887" w:rsidRPr="00E04887">
        <w:t> </w:t>
      </w:r>
      <w:r w:rsidR="00D41981" w:rsidRPr="00E04887">
        <w:t>2 (at the end of the heading)</w:t>
      </w:r>
    </w:p>
    <w:p w:rsidR="00D41981" w:rsidRPr="00E04887" w:rsidRDefault="00D41981" w:rsidP="00E04887">
      <w:pPr>
        <w:pStyle w:val="Item"/>
      </w:pPr>
      <w:r w:rsidRPr="00E04887">
        <w:t>Add “</w:t>
      </w:r>
      <w:r w:rsidRPr="00E04887">
        <w:rPr>
          <w:b/>
        </w:rPr>
        <w:t>or the Registrar</w:t>
      </w:r>
      <w:r w:rsidRPr="00E04887">
        <w:t>”.</w:t>
      </w:r>
    </w:p>
    <w:p w:rsidR="00D41981" w:rsidRPr="00E04887" w:rsidRDefault="00503DDC" w:rsidP="00E04887">
      <w:pPr>
        <w:pStyle w:val="ItemHead"/>
      </w:pPr>
      <w:r w:rsidRPr="00E04887">
        <w:t>1354</w:t>
      </w:r>
      <w:r w:rsidR="00D41981" w:rsidRPr="00E04887">
        <w:t xml:space="preserve">  At the end of subsection</w:t>
      </w:r>
      <w:r w:rsidR="00E04887" w:rsidRPr="00E04887">
        <w:t> </w:t>
      </w:r>
      <w:r w:rsidR="00D41981" w:rsidRPr="00E04887">
        <w:t>70</w:t>
      </w:r>
      <w:r w:rsidR="00D1201F">
        <w:noBreakHyphen/>
      </w:r>
      <w:r w:rsidR="00D41981" w:rsidRPr="00E04887">
        <w:t>60(1) of Schedule</w:t>
      </w:r>
      <w:r w:rsidR="00E04887" w:rsidRPr="00E04887">
        <w:t> </w:t>
      </w:r>
      <w:r w:rsidR="00D41981" w:rsidRPr="00E04887">
        <w:t>2</w:t>
      </w:r>
    </w:p>
    <w:p w:rsidR="00D41981" w:rsidRPr="00E04887" w:rsidRDefault="00D41981" w:rsidP="00E04887">
      <w:pPr>
        <w:pStyle w:val="Item"/>
      </w:pPr>
      <w:r w:rsidRPr="00E04887">
        <w:t>Add “or the Registrar (or both)”.</w:t>
      </w:r>
    </w:p>
    <w:p w:rsidR="00D41981" w:rsidRPr="00E04887" w:rsidRDefault="00503DDC" w:rsidP="00E04887">
      <w:pPr>
        <w:pStyle w:val="ItemHead"/>
      </w:pPr>
      <w:r w:rsidRPr="00E04887">
        <w:t>1355</w:t>
      </w:r>
      <w:r w:rsidR="00D41981" w:rsidRPr="00E04887">
        <w:t xml:space="preserve">  Paragraphs 70</w:t>
      </w:r>
      <w:r w:rsidR="00D1201F">
        <w:noBreakHyphen/>
      </w:r>
      <w:r w:rsidR="00D41981" w:rsidRPr="00E04887">
        <w:t>60(2)(a) and (b) of Schedule</w:t>
      </w:r>
      <w:r w:rsidR="00E04887" w:rsidRPr="00E04887">
        <w:t> </w:t>
      </w:r>
      <w:r w:rsidR="00D41981" w:rsidRPr="00E04887">
        <w:t>2</w:t>
      </w:r>
    </w:p>
    <w:p w:rsidR="00D41981" w:rsidRPr="00E04887" w:rsidRDefault="00D41981" w:rsidP="00E04887">
      <w:pPr>
        <w:pStyle w:val="Item"/>
      </w:pPr>
      <w:r w:rsidRPr="00E04887">
        <w:t>After “produced”, insert “to ASIC”.</w:t>
      </w:r>
    </w:p>
    <w:p w:rsidR="00D41981" w:rsidRPr="00E04887" w:rsidRDefault="00503DDC" w:rsidP="00E04887">
      <w:pPr>
        <w:pStyle w:val="ItemHead"/>
      </w:pPr>
      <w:r w:rsidRPr="00E04887">
        <w:t>1356</w:t>
      </w:r>
      <w:r w:rsidR="00D41981" w:rsidRPr="00E04887">
        <w:t xml:space="preserve">  At the end of paragraph</w:t>
      </w:r>
      <w:r w:rsidR="00E04887" w:rsidRPr="00E04887">
        <w:t> </w:t>
      </w:r>
      <w:r w:rsidR="00D41981" w:rsidRPr="00E04887">
        <w:t>70</w:t>
      </w:r>
      <w:r w:rsidR="00D1201F">
        <w:noBreakHyphen/>
      </w:r>
      <w:r w:rsidR="00D41981" w:rsidRPr="00E04887">
        <w:t>60(2)(c) of Schedule</w:t>
      </w:r>
      <w:r w:rsidR="00E04887" w:rsidRPr="00E04887">
        <w:t> </w:t>
      </w:r>
      <w:r w:rsidR="00D41981" w:rsidRPr="00E04887">
        <w:t>2</w:t>
      </w:r>
    </w:p>
    <w:p w:rsidR="00D41981" w:rsidRPr="00E04887" w:rsidRDefault="00D41981" w:rsidP="00E04887">
      <w:pPr>
        <w:pStyle w:val="Item"/>
      </w:pPr>
      <w:r w:rsidRPr="00E04887">
        <w:t>Add “to ASIC”.</w:t>
      </w:r>
    </w:p>
    <w:p w:rsidR="00D41981" w:rsidRPr="00E04887" w:rsidRDefault="00503DDC" w:rsidP="00E04887">
      <w:pPr>
        <w:pStyle w:val="ItemHead"/>
      </w:pPr>
      <w:r w:rsidRPr="00E04887">
        <w:t>1357</w:t>
      </w:r>
      <w:r w:rsidR="00D41981" w:rsidRPr="00E04887">
        <w:t xml:space="preserve">  After subsection</w:t>
      </w:r>
      <w:r w:rsidR="00E04887" w:rsidRPr="00E04887">
        <w:t> </w:t>
      </w:r>
      <w:r w:rsidR="00D41981" w:rsidRPr="00E04887">
        <w:t>70</w:t>
      </w:r>
      <w:r w:rsidR="00D1201F">
        <w:noBreakHyphen/>
      </w:r>
      <w:r w:rsidR="00D41981" w:rsidRPr="00E04887">
        <w:t>60(2) of Schedule</w:t>
      </w:r>
      <w:r w:rsidR="00E04887" w:rsidRPr="00E04887">
        <w:t> </w:t>
      </w:r>
      <w:r w:rsidR="00D41981" w:rsidRPr="00E04887">
        <w:t>2</w:t>
      </w:r>
    </w:p>
    <w:p w:rsidR="00D41981" w:rsidRPr="00E04887" w:rsidRDefault="00D41981" w:rsidP="00E04887">
      <w:pPr>
        <w:pStyle w:val="Item"/>
      </w:pPr>
      <w:r w:rsidRPr="00E04887">
        <w:t>Insert:</w:t>
      </w:r>
    </w:p>
    <w:p w:rsidR="00D41981" w:rsidRPr="00E04887" w:rsidRDefault="00D41981" w:rsidP="00E04887">
      <w:pPr>
        <w:pStyle w:val="subsection"/>
      </w:pPr>
      <w:r w:rsidRPr="00E04887">
        <w:tab/>
        <w:t>(2A)</w:t>
      </w:r>
      <w:r w:rsidRPr="00E04887">
        <w:tab/>
        <w:t>The giving of information, providing of reports or producing of documents to the Registrar as provided for by the Insolvency Practice Rules must meet any requirements of the data standards.</w:t>
      </w:r>
    </w:p>
    <w:p w:rsidR="00D41981" w:rsidRPr="00E04887" w:rsidRDefault="00503DDC" w:rsidP="00E04887">
      <w:pPr>
        <w:pStyle w:val="ItemHead"/>
      </w:pPr>
      <w:r w:rsidRPr="00E04887">
        <w:t>1358</w:t>
      </w:r>
      <w:r w:rsidR="00D41981" w:rsidRPr="00E04887">
        <w:t xml:space="preserve">  Subsection</w:t>
      </w:r>
      <w:r w:rsidR="00E04887" w:rsidRPr="00E04887">
        <w:t> </w:t>
      </w:r>
      <w:r w:rsidR="00D41981" w:rsidRPr="00E04887">
        <w:t>70</w:t>
      </w:r>
      <w:r w:rsidR="00D1201F">
        <w:noBreakHyphen/>
      </w:r>
      <w:r w:rsidR="00D41981" w:rsidRPr="00E04887">
        <w:t>60(3) of Schedule</w:t>
      </w:r>
      <w:r w:rsidR="00E04887" w:rsidRPr="00E04887">
        <w:t> </w:t>
      </w:r>
      <w:r w:rsidR="00D41981" w:rsidRPr="00E04887">
        <w:t>2 (note)</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1359</w:t>
      </w:r>
      <w:r w:rsidR="00D41981" w:rsidRPr="00E04887">
        <w:t xml:space="preserve">  Subclause</w:t>
      </w:r>
      <w:r w:rsidR="00E04887" w:rsidRPr="00E04887">
        <w:t> </w:t>
      </w:r>
      <w:r w:rsidR="00D41981" w:rsidRPr="00E04887">
        <w:t>4(2) of Schedule</w:t>
      </w:r>
      <w:r w:rsidR="00E04887" w:rsidRPr="00E04887">
        <w:t> </w:t>
      </w:r>
      <w:r w:rsidR="00D41981" w:rsidRPr="00E04887">
        <w:t>4 (heading)</w:t>
      </w:r>
    </w:p>
    <w:p w:rsidR="00D41981" w:rsidRPr="00E04887" w:rsidRDefault="00D41981" w:rsidP="00E04887">
      <w:pPr>
        <w:pStyle w:val="Item"/>
      </w:pPr>
      <w:r w:rsidRPr="00E04887">
        <w:t>After “</w:t>
      </w:r>
      <w:bookmarkStart w:id="193" w:name="BK_S3P200L24C8"/>
      <w:bookmarkEnd w:id="193"/>
      <w:r w:rsidRPr="00E04887">
        <w:rPr>
          <w:i/>
        </w:rPr>
        <w:t>ASIC</w:t>
      </w:r>
      <w:r w:rsidRPr="00E04887">
        <w:t>”, insert “</w:t>
      </w:r>
      <w:bookmarkStart w:id="194" w:name="BK_S3P200L24C23"/>
      <w:bookmarkEnd w:id="194"/>
      <w:r w:rsidRPr="00E04887">
        <w:rPr>
          <w:i/>
        </w:rPr>
        <w:t>or the Registrar</w:t>
      </w:r>
      <w:r w:rsidRPr="00E04887">
        <w:t>”.</w:t>
      </w:r>
    </w:p>
    <w:p w:rsidR="00D41981" w:rsidRPr="00E04887" w:rsidRDefault="00503DDC" w:rsidP="00E04887">
      <w:pPr>
        <w:pStyle w:val="ItemHead"/>
      </w:pPr>
      <w:r w:rsidRPr="00E04887">
        <w:t>1360</w:t>
      </w:r>
      <w:r w:rsidR="00D41981" w:rsidRPr="00E04887">
        <w:t xml:space="preserve">  Subclause</w:t>
      </w:r>
      <w:r w:rsidR="00E04887" w:rsidRPr="00E04887">
        <w:t> </w:t>
      </w:r>
      <w:r w:rsidR="00D41981" w:rsidRPr="00E04887">
        <w:t>4(2) of Schedule</w:t>
      </w:r>
      <w:r w:rsidR="00E04887" w:rsidRPr="00E04887">
        <w:t> </w:t>
      </w:r>
      <w:r w:rsidR="00D41981" w:rsidRPr="00E04887">
        <w:t>4</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1361</w:t>
      </w:r>
      <w:r w:rsidR="00D41981" w:rsidRPr="00E04887">
        <w:t xml:space="preserve">  Subclause</w:t>
      </w:r>
      <w:r w:rsidR="00E04887" w:rsidRPr="00E04887">
        <w:t> </w:t>
      </w:r>
      <w:r w:rsidR="00D41981" w:rsidRPr="00E04887">
        <w:t>4(2) of Schedule</w:t>
      </w:r>
      <w:r w:rsidR="00E04887" w:rsidRPr="00E04887">
        <w:t> </w:t>
      </w:r>
      <w:r w:rsidR="00D41981" w:rsidRPr="00E04887">
        <w:t>4</w:t>
      </w:r>
    </w:p>
    <w:p w:rsidR="00D41981" w:rsidRPr="00E04887" w:rsidRDefault="00D41981" w:rsidP="00E04887">
      <w:pPr>
        <w:pStyle w:val="Item"/>
      </w:pPr>
      <w:r w:rsidRPr="00E04887">
        <w:t>After “lodged”, insert “with ASIC”.</w:t>
      </w:r>
    </w:p>
    <w:p w:rsidR="00D41981" w:rsidRPr="00E04887" w:rsidRDefault="00503DDC" w:rsidP="00E04887">
      <w:pPr>
        <w:pStyle w:val="ItemHead"/>
      </w:pPr>
      <w:r w:rsidRPr="00E04887">
        <w:t>1362</w:t>
      </w:r>
      <w:r w:rsidR="00D41981" w:rsidRPr="00E04887">
        <w:t xml:space="preserve">  Subclause</w:t>
      </w:r>
      <w:r w:rsidR="00E04887" w:rsidRPr="00E04887">
        <w:t> </w:t>
      </w:r>
      <w:r w:rsidR="00D41981" w:rsidRPr="00E04887">
        <w:t>27(2) of Schedule</w:t>
      </w:r>
      <w:r w:rsidR="00E04887" w:rsidRPr="00E04887">
        <w:t> </w:t>
      </w:r>
      <w:r w:rsidR="00D41981" w:rsidRPr="00E04887">
        <w:t>4</w:t>
      </w:r>
    </w:p>
    <w:p w:rsidR="00D41981" w:rsidRPr="00E04887" w:rsidRDefault="00D41981" w:rsidP="00E04887">
      <w:pPr>
        <w:pStyle w:val="Item"/>
      </w:pPr>
      <w:r w:rsidRPr="00E04887">
        <w:t>Omit “ASIC” (wherever occurring), substitute “the Registrar”.</w:t>
      </w:r>
    </w:p>
    <w:p w:rsidR="00D41981" w:rsidRPr="00E04887" w:rsidRDefault="00503DDC" w:rsidP="00E04887">
      <w:pPr>
        <w:pStyle w:val="ItemHead"/>
      </w:pPr>
      <w:r w:rsidRPr="00E04887">
        <w:t>1363</w:t>
      </w:r>
      <w:r w:rsidR="00D41981" w:rsidRPr="00E04887">
        <w:t xml:space="preserve">  At the end of subclause</w:t>
      </w:r>
      <w:r w:rsidR="00E04887" w:rsidRPr="00E04887">
        <w:t> </w:t>
      </w:r>
      <w:r w:rsidR="00D41981" w:rsidRPr="00E04887">
        <w:t>27(2) of Schedule</w:t>
      </w:r>
      <w:r w:rsidR="00E04887" w:rsidRPr="00E04887">
        <w:t> </w:t>
      </w:r>
      <w:r w:rsidR="00D41981" w:rsidRPr="00E04887">
        <w:t>4</w:t>
      </w:r>
    </w:p>
    <w:p w:rsidR="00D41981" w:rsidRPr="00E04887" w:rsidRDefault="00D41981" w:rsidP="00E04887">
      <w:pPr>
        <w:pStyle w:val="Item"/>
      </w:pPr>
      <w:r w:rsidRPr="00E04887">
        <w:t>Add:</w:t>
      </w:r>
    </w:p>
    <w:p w:rsidR="00D41981" w:rsidRPr="00E04887" w:rsidRDefault="00D41981" w:rsidP="00E04887">
      <w:pPr>
        <w:pStyle w:val="subsection2"/>
      </w:pPr>
      <w:r w:rsidRPr="00E04887">
        <w:t>The lodgement must meet any requirements of the data standards.</w:t>
      </w:r>
    </w:p>
    <w:p w:rsidR="00D41981" w:rsidRPr="00E04887" w:rsidRDefault="00503DDC" w:rsidP="00E04887">
      <w:pPr>
        <w:pStyle w:val="ItemHead"/>
      </w:pPr>
      <w:r w:rsidRPr="00E04887">
        <w:t>1364</w:t>
      </w:r>
      <w:r w:rsidR="00D41981" w:rsidRPr="00E04887">
        <w:t xml:space="preserve">  Subparagraph 29(4)(a)(ii) of Schedule</w:t>
      </w:r>
      <w:r w:rsidR="00E04887" w:rsidRPr="00E04887">
        <w:t> </w:t>
      </w:r>
      <w:r w:rsidR="00D41981" w:rsidRPr="00E04887">
        <w:t>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1365</w:t>
      </w:r>
      <w:r w:rsidR="00D41981" w:rsidRPr="00E04887">
        <w:t xml:space="preserve">  Subsection</w:t>
      </w:r>
      <w:r w:rsidR="00E04887" w:rsidRPr="00E04887">
        <w:t> </w:t>
      </w:r>
      <w:r w:rsidR="00D41981" w:rsidRPr="00E04887">
        <w:t>32(1) of Schedule</w:t>
      </w:r>
      <w:r w:rsidR="00E04887" w:rsidRPr="00E04887">
        <w:t> </w:t>
      </w:r>
      <w:r w:rsidR="00D41981" w:rsidRPr="00E04887">
        <w:t>4</w:t>
      </w:r>
    </w:p>
    <w:p w:rsidR="00D41981" w:rsidRPr="00E04887" w:rsidRDefault="00D41981" w:rsidP="00E04887">
      <w:pPr>
        <w:pStyle w:val="Item"/>
        <w:rPr>
          <w:b/>
        </w:rPr>
      </w:pPr>
      <w:r w:rsidRPr="00E04887">
        <w:t>Omit “ASIC must register the disclosure statement if”, substitute “The Registrar must register the disclosure statement if ASIC notifies the Registrar that ASIC is”.</w:t>
      </w:r>
    </w:p>
    <w:p w:rsidR="00D41981" w:rsidRPr="00E04887" w:rsidRDefault="00503DDC" w:rsidP="00E04887">
      <w:pPr>
        <w:pStyle w:val="ItemHead"/>
      </w:pPr>
      <w:r w:rsidRPr="00E04887">
        <w:t>1366</w:t>
      </w:r>
      <w:r w:rsidR="00D41981" w:rsidRPr="00E04887">
        <w:t xml:space="preserve">  Paragraph 36(2)(d) of Schedule</w:t>
      </w:r>
      <w:r w:rsidR="00E04887" w:rsidRPr="00E04887">
        <w:t> </w:t>
      </w:r>
      <w:r w:rsidR="00D41981" w:rsidRPr="00E04887">
        <w:t>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1367</w:t>
      </w:r>
      <w:r w:rsidR="00D41981" w:rsidRPr="00E04887">
        <w:t xml:space="preserve">  Subparagraph 36(2)(m)(i) of Schedule</w:t>
      </w:r>
      <w:r w:rsidR="00E04887" w:rsidRPr="00E04887">
        <w:t> </w:t>
      </w:r>
      <w:r w:rsidR="00D41981" w:rsidRPr="00E04887">
        <w:t>4</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1368</w:t>
      </w:r>
      <w:r w:rsidR="00D41981" w:rsidRPr="00E04887">
        <w:t xml:space="preserve">  Subparagraph 36(2)(m)(iii) of Schedule</w:t>
      </w:r>
      <w:r w:rsidR="00E04887" w:rsidRPr="00E04887">
        <w:t> </w:t>
      </w:r>
      <w:r w:rsidR="00D41981" w:rsidRPr="00E04887">
        <w:t>4</w:t>
      </w:r>
    </w:p>
    <w:p w:rsidR="00D41981" w:rsidRPr="00E04887" w:rsidRDefault="00D41981" w:rsidP="00E04887">
      <w:pPr>
        <w:pStyle w:val="Item"/>
      </w:pPr>
      <w:r w:rsidRPr="00E04887">
        <w:t xml:space="preserve">Omit “ASIC takes no”, substitute “neither ASIC </w:t>
      </w:r>
      <w:r w:rsidRPr="00E04887">
        <w:rPr>
          <w:szCs w:val="22"/>
        </w:rPr>
        <w:t>nor the Registrar takes</w:t>
      </w:r>
      <w:r w:rsidRPr="00E04887">
        <w:rPr>
          <w:sz w:val="18"/>
        </w:rPr>
        <w:t>”.</w:t>
      </w:r>
    </w:p>
    <w:p w:rsidR="00D41981" w:rsidRPr="00E04887" w:rsidRDefault="00D41981" w:rsidP="00E04887">
      <w:pPr>
        <w:pStyle w:val="ActHead9"/>
        <w:rPr>
          <w:i w:val="0"/>
        </w:rPr>
      </w:pPr>
      <w:bookmarkStart w:id="195" w:name="_Toc43891013"/>
      <w:r w:rsidRPr="00E04887">
        <w:t>Income Tax Assessment Act 1997</w:t>
      </w:r>
      <w:bookmarkEnd w:id="195"/>
    </w:p>
    <w:p w:rsidR="00D41981" w:rsidRPr="00E04887" w:rsidRDefault="00503DDC" w:rsidP="00E04887">
      <w:pPr>
        <w:pStyle w:val="ItemHead"/>
      </w:pPr>
      <w:r w:rsidRPr="00E04887">
        <w:t>1369</w:t>
      </w:r>
      <w:r w:rsidR="00D41981" w:rsidRPr="00E04887">
        <w:t xml:space="preserve">  Subsection</w:t>
      </w:r>
      <w:r w:rsidR="00E04887" w:rsidRPr="00E04887">
        <w:t> </w:t>
      </w:r>
      <w:r w:rsidR="00D41981" w:rsidRPr="00E04887">
        <w:t>30</w:t>
      </w:r>
      <w:r w:rsidR="00D1201F">
        <w:noBreakHyphen/>
      </w:r>
      <w:r w:rsidR="00D41981" w:rsidRPr="00E04887">
        <w:t>5(4AA) (note)</w:t>
      </w:r>
    </w:p>
    <w:p w:rsidR="00D41981" w:rsidRPr="00E04887" w:rsidRDefault="00D41981" w:rsidP="00E04887">
      <w:pPr>
        <w:pStyle w:val="Item"/>
      </w:pPr>
      <w:r w:rsidRPr="00E04887">
        <w:t>Repeal the note, substitute:</w:t>
      </w:r>
    </w:p>
    <w:p w:rsidR="00D41981" w:rsidRPr="00E04887" w:rsidRDefault="00D41981" w:rsidP="00E04887">
      <w:pPr>
        <w:pStyle w:val="notetext"/>
      </w:pPr>
      <w:r w:rsidRPr="00E04887">
        <w:t>Note:</w:t>
      </w:r>
      <w:r w:rsidRPr="00E04887">
        <w:tab/>
        <w:t>The fact that gifts to a recipient are deductible will be recorded by the Registrar.</w:t>
      </w:r>
    </w:p>
    <w:p w:rsidR="00D41981" w:rsidRPr="00E04887" w:rsidRDefault="00503DDC" w:rsidP="00E04887">
      <w:pPr>
        <w:pStyle w:val="ItemHead"/>
      </w:pPr>
      <w:r w:rsidRPr="00E04887">
        <w:t>1370</w:t>
      </w:r>
      <w:r w:rsidR="00D41981" w:rsidRPr="00E04887">
        <w:t xml:space="preserve">  Paragraph 30</w:t>
      </w:r>
      <w:r w:rsidR="00D1201F">
        <w:noBreakHyphen/>
      </w:r>
      <w:r w:rsidR="00D41981" w:rsidRPr="00E04887">
        <w:t>5(4AB)(b)</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(b)</w:t>
      </w:r>
      <w:r w:rsidRPr="00E04887">
        <w:tab/>
        <w:t xml:space="preserve">the </w:t>
      </w:r>
      <w:r w:rsidR="00E04887" w:rsidRPr="00E04887">
        <w:rPr>
          <w:position w:val="6"/>
          <w:sz w:val="16"/>
        </w:rPr>
        <w:t>*</w:t>
      </w:r>
      <w:r w:rsidRPr="00E04887">
        <w:t>Registrar to keep a record about gifts to the entity or to a fund, authority or institution operated by the entity that are deductible.</w:t>
      </w:r>
    </w:p>
    <w:p w:rsidR="00D41981" w:rsidRPr="00E04887" w:rsidRDefault="00503DDC" w:rsidP="00E04887">
      <w:pPr>
        <w:pStyle w:val="ItemHead"/>
      </w:pPr>
      <w:r w:rsidRPr="00E04887">
        <w:t>1371</w:t>
      </w:r>
      <w:r w:rsidR="00D41981" w:rsidRPr="00E04887">
        <w:t xml:space="preserve">  Section</w:t>
      </w:r>
      <w:r w:rsidR="00E04887" w:rsidRPr="00E04887">
        <w:t> </w:t>
      </w:r>
      <w:r w:rsidR="00D41981" w:rsidRPr="00E04887">
        <w:t>30</w:t>
      </w:r>
      <w:r w:rsidR="00D1201F">
        <w:noBreakHyphen/>
      </w:r>
      <w:r w:rsidR="00D41981" w:rsidRPr="00E04887">
        <w:t>226</w:t>
      </w:r>
    </w:p>
    <w:p w:rsidR="00D41981" w:rsidRPr="00E04887" w:rsidRDefault="00D41981" w:rsidP="00E04887">
      <w:pPr>
        <w:pStyle w:val="Item"/>
      </w:pPr>
      <w:r w:rsidRPr="00E04887">
        <w:t>Omit</w:t>
      </w:r>
      <w:bookmarkStart w:id="196" w:name="BK_S3P202L9C5"/>
      <w:bookmarkEnd w:id="196"/>
      <w:r w:rsidRPr="00E04887">
        <w:t>:</w:t>
      </w:r>
    </w:p>
    <w:p w:rsidR="00D41981" w:rsidRPr="00E04887" w:rsidRDefault="00D41981" w:rsidP="00E04887">
      <w:pPr>
        <w:pStyle w:val="SOText"/>
      </w:pPr>
      <w:r w:rsidRPr="00E04887">
        <w:t>If the entity has an ABN, the Australian Business Registrar must state in the Australian Business Register that the entity is a deductible gift recipient.</w:t>
      </w:r>
    </w:p>
    <w:p w:rsidR="00D41981" w:rsidRPr="00E04887" w:rsidRDefault="00D41981" w:rsidP="00E04887">
      <w:pPr>
        <w:pStyle w:val="Item"/>
      </w:pPr>
      <w:r w:rsidRPr="00E04887">
        <w:t>substitute:</w:t>
      </w:r>
    </w:p>
    <w:p w:rsidR="00D41981" w:rsidRPr="00E04887" w:rsidRDefault="00D41981" w:rsidP="00E04887">
      <w:pPr>
        <w:pStyle w:val="SOText"/>
      </w:pPr>
      <w:r w:rsidRPr="00E04887">
        <w:t>If the entity has an ABN, the Registrar must keep a record of the fact that the entity is a deductible gift recipient.</w:t>
      </w:r>
    </w:p>
    <w:p w:rsidR="00D41981" w:rsidRPr="00E04887" w:rsidRDefault="00503DDC" w:rsidP="00E04887">
      <w:pPr>
        <w:pStyle w:val="ItemHead"/>
      </w:pPr>
      <w:r w:rsidRPr="00E04887">
        <w:t>1372</w:t>
      </w:r>
      <w:r w:rsidR="00D41981" w:rsidRPr="00E04887">
        <w:t xml:space="preserve">  Section</w:t>
      </w:r>
      <w:r w:rsidR="00E04887" w:rsidRPr="00E04887">
        <w:t> </w:t>
      </w:r>
      <w:r w:rsidR="00D41981" w:rsidRPr="00E04887">
        <w:t>30</w:t>
      </w:r>
      <w:r w:rsidR="00D1201F">
        <w:noBreakHyphen/>
      </w:r>
      <w:r w:rsidR="00D41981" w:rsidRPr="00E04887">
        <w:t>229 (heading)</w:t>
      </w:r>
    </w:p>
    <w:p w:rsidR="00D41981" w:rsidRPr="00E04887" w:rsidRDefault="00D41981" w:rsidP="00E04887">
      <w:pPr>
        <w:pStyle w:val="Item"/>
      </w:pPr>
      <w:r w:rsidRPr="00E04887">
        <w:t>Repeal the heading, substitute:</w:t>
      </w:r>
    </w:p>
    <w:p w:rsidR="00D41981" w:rsidRPr="00E04887" w:rsidRDefault="00D41981" w:rsidP="00E04887">
      <w:pPr>
        <w:pStyle w:val="ActHead5"/>
      </w:pPr>
      <w:bookmarkStart w:id="197" w:name="_Toc43891014"/>
      <w:r w:rsidRPr="00594D23">
        <w:rPr>
          <w:rStyle w:val="CharSectno"/>
        </w:rPr>
        <w:t>30</w:t>
      </w:r>
      <w:r w:rsidR="00D1201F">
        <w:rPr>
          <w:rStyle w:val="CharSectno"/>
        </w:rPr>
        <w:noBreakHyphen/>
      </w:r>
      <w:r w:rsidRPr="00594D23">
        <w:rPr>
          <w:rStyle w:val="CharSectno"/>
        </w:rPr>
        <w:t>229</w:t>
      </w:r>
      <w:r w:rsidRPr="00E04887">
        <w:t xml:space="preserve">  Registrar must keep a record of deductibility of gifts to deductible gift recipient</w:t>
      </w:r>
      <w:bookmarkEnd w:id="197"/>
    </w:p>
    <w:p w:rsidR="00D41981" w:rsidRPr="00E04887" w:rsidRDefault="00503DDC" w:rsidP="00E04887">
      <w:pPr>
        <w:pStyle w:val="ItemHead"/>
      </w:pPr>
      <w:r w:rsidRPr="00E04887">
        <w:t>1373</w:t>
      </w:r>
      <w:r w:rsidR="00D41981" w:rsidRPr="00E04887">
        <w:t xml:space="preserve">  Subsection</w:t>
      </w:r>
      <w:r w:rsidR="00E04887" w:rsidRPr="00E04887">
        <w:t> </w:t>
      </w:r>
      <w:r w:rsidR="00D41981" w:rsidRPr="00E04887">
        <w:t>30</w:t>
      </w:r>
      <w:r w:rsidR="00D1201F">
        <w:noBreakHyphen/>
      </w:r>
      <w:r w:rsidR="00D41981" w:rsidRPr="00E04887">
        <w:t>229(1)</w:t>
      </w:r>
    </w:p>
    <w:p w:rsidR="00D41981" w:rsidRPr="00E04887" w:rsidRDefault="00D41981" w:rsidP="00E04887">
      <w:pPr>
        <w:pStyle w:val="Item"/>
      </w:pPr>
      <w:r w:rsidRPr="00E04887">
        <w:t>Omit all the words after “</w:t>
      </w:r>
      <w:r w:rsidR="00E04887" w:rsidRPr="00E04887">
        <w:rPr>
          <w:position w:val="6"/>
          <w:sz w:val="16"/>
        </w:rPr>
        <w:t>*</w:t>
      </w:r>
      <w:r w:rsidRPr="00E04887">
        <w:t xml:space="preserve">ABN,”, substitute “the </w:t>
      </w:r>
      <w:r w:rsidR="00E04887" w:rsidRPr="00E04887">
        <w:rPr>
          <w:position w:val="6"/>
          <w:sz w:val="16"/>
        </w:rPr>
        <w:t>*</w:t>
      </w:r>
      <w:r w:rsidRPr="00E04887">
        <w:t>Registrar must make a record to the effect that the deductible gift recipient is a deductible gift recipient for a specified period”.</w:t>
      </w:r>
    </w:p>
    <w:p w:rsidR="00D41981" w:rsidRPr="00E04887" w:rsidRDefault="00503DDC" w:rsidP="00E04887">
      <w:pPr>
        <w:pStyle w:val="ItemHead"/>
      </w:pPr>
      <w:r w:rsidRPr="00E04887">
        <w:t>1374</w:t>
      </w:r>
      <w:r w:rsidR="00D41981" w:rsidRPr="00E04887">
        <w:t xml:space="preserve">  Subsection</w:t>
      </w:r>
      <w:r w:rsidR="00E04887" w:rsidRPr="00E04887">
        <w:t> </w:t>
      </w:r>
      <w:r w:rsidR="00D41981" w:rsidRPr="00E04887">
        <w:t>30</w:t>
      </w:r>
      <w:r w:rsidR="00D1201F">
        <w:noBreakHyphen/>
      </w:r>
      <w:r w:rsidR="00D41981" w:rsidRPr="00E04887">
        <w:t>229(1) (note 1)</w:t>
      </w:r>
    </w:p>
    <w:p w:rsidR="00D41981" w:rsidRPr="00E04887" w:rsidRDefault="00D41981" w:rsidP="00E04887">
      <w:pPr>
        <w:pStyle w:val="Item"/>
      </w:pPr>
      <w:r w:rsidRPr="00E04887">
        <w:t>Repeal the note, substitute:</w:t>
      </w:r>
    </w:p>
    <w:p w:rsidR="00D41981" w:rsidRPr="00E04887" w:rsidRDefault="00D41981" w:rsidP="00E04887">
      <w:pPr>
        <w:pStyle w:val="notetext"/>
      </w:pPr>
      <w:r w:rsidRPr="00E04887">
        <w:t>Note 1:</w:t>
      </w:r>
      <w:r w:rsidRPr="00E04887">
        <w:tab/>
        <w:t>The making (or otherwise) of the record does not affect whether you can deduct a gift to the fund, authority or institution.</w:t>
      </w:r>
    </w:p>
    <w:p w:rsidR="00D41981" w:rsidRPr="00E04887" w:rsidRDefault="00503DDC" w:rsidP="00E04887">
      <w:pPr>
        <w:pStyle w:val="ItemHead"/>
      </w:pPr>
      <w:r w:rsidRPr="00E04887">
        <w:t>1375</w:t>
      </w:r>
      <w:r w:rsidR="00D41981" w:rsidRPr="00E04887">
        <w:t xml:space="preserve">  Subsection</w:t>
      </w:r>
      <w:r w:rsidR="00E04887" w:rsidRPr="00E04887">
        <w:t> </w:t>
      </w:r>
      <w:r w:rsidR="00D41981" w:rsidRPr="00E04887">
        <w:t>30</w:t>
      </w:r>
      <w:r w:rsidR="00D1201F">
        <w:noBreakHyphen/>
      </w:r>
      <w:r w:rsidR="00D41981" w:rsidRPr="00E04887">
        <w:t>229(3)</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(3)</w:t>
      </w:r>
      <w:r w:rsidRPr="00E04887">
        <w:tab/>
        <w:t xml:space="preserve">The </w:t>
      </w:r>
      <w:r w:rsidR="00E04887" w:rsidRPr="00E04887">
        <w:rPr>
          <w:position w:val="6"/>
          <w:sz w:val="16"/>
        </w:rPr>
        <w:t>*</w:t>
      </w:r>
      <w:r w:rsidRPr="00E04887">
        <w:t>Registrar may remove the record after the end of the period.</w:t>
      </w:r>
    </w:p>
    <w:p w:rsidR="00D41981" w:rsidRPr="00E04887" w:rsidRDefault="00503DDC" w:rsidP="00E04887">
      <w:pPr>
        <w:pStyle w:val="ItemHead"/>
      </w:pPr>
      <w:r w:rsidRPr="00E04887">
        <w:t>1376</w:t>
      </w:r>
      <w:r w:rsidR="00D41981" w:rsidRPr="00E04887">
        <w:t xml:space="preserve">  Subsection</w:t>
      </w:r>
      <w:r w:rsidR="00E04887" w:rsidRPr="00E04887">
        <w:t> </w:t>
      </w:r>
      <w:r w:rsidR="00D41981" w:rsidRPr="00E04887">
        <w:t>30</w:t>
      </w:r>
      <w:r w:rsidR="00D1201F">
        <w:noBreakHyphen/>
      </w:r>
      <w:r w:rsidR="00D41981" w:rsidRPr="00E04887">
        <w:t>229(4)</w:t>
      </w:r>
    </w:p>
    <w:p w:rsidR="00D41981" w:rsidRPr="00E04887" w:rsidRDefault="00D41981" w:rsidP="00E04887">
      <w:pPr>
        <w:pStyle w:val="Item"/>
      </w:pPr>
      <w:r w:rsidRPr="00E04887">
        <w:t>Omit “</w:t>
      </w:r>
      <w:r w:rsidR="00E04887" w:rsidRPr="00E04887">
        <w:rPr>
          <w:position w:val="6"/>
          <w:sz w:val="16"/>
        </w:rPr>
        <w:t>*</w:t>
      </w:r>
      <w:r w:rsidRPr="00E04887">
        <w:t>Australian Business Registrar”, substitute “</w:t>
      </w:r>
      <w:r w:rsidR="00E04887" w:rsidRPr="00E04887">
        <w:rPr>
          <w:position w:val="6"/>
          <w:sz w:val="16"/>
        </w:rPr>
        <w:t>*</w:t>
      </w:r>
      <w:r w:rsidRPr="00E04887">
        <w:t>Registrar”.</w:t>
      </w:r>
    </w:p>
    <w:p w:rsidR="00D41981" w:rsidRPr="00E04887" w:rsidRDefault="00503DDC" w:rsidP="00E04887">
      <w:pPr>
        <w:pStyle w:val="ItemHead"/>
      </w:pPr>
      <w:r w:rsidRPr="00E04887">
        <w:t>1377</w:t>
      </w:r>
      <w:r w:rsidR="00D41981" w:rsidRPr="00E04887">
        <w:t xml:space="preserve">  Subsection</w:t>
      </w:r>
      <w:r w:rsidR="00E04887" w:rsidRPr="00E04887">
        <w:t> </w:t>
      </w:r>
      <w:r w:rsidR="00D41981" w:rsidRPr="00E04887">
        <w:t>30</w:t>
      </w:r>
      <w:r w:rsidR="00D1201F">
        <w:noBreakHyphen/>
      </w:r>
      <w:r w:rsidR="00D41981" w:rsidRPr="00E04887">
        <w:t>229(4)</w:t>
      </w:r>
    </w:p>
    <w:p w:rsidR="00D41981" w:rsidRPr="00E04887" w:rsidRDefault="00D41981" w:rsidP="00E04887">
      <w:pPr>
        <w:pStyle w:val="Item"/>
      </w:pPr>
      <w:r w:rsidRPr="00E04887">
        <w:t xml:space="preserve">Omit “statement appearing in the </w:t>
      </w:r>
      <w:r w:rsidR="00E04887" w:rsidRPr="00E04887">
        <w:rPr>
          <w:position w:val="6"/>
          <w:sz w:val="16"/>
        </w:rPr>
        <w:t>*</w:t>
      </w:r>
      <w:r w:rsidRPr="00E04887">
        <w:t>Australian Business Register”, substitute “record made”.</w:t>
      </w:r>
    </w:p>
    <w:p w:rsidR="00D41981" w:rsidRPr="00E04887" w:rsidRDefault="00503DDC" w:rsidP="00E04887">
      <w:pPr>
        <w:pStyle w:val="ItemHead"/>
      </w:pPr>
      <w:r w:rsidRPr="00E04887">
        <w:t>1378</w:t>
      </w:r>
      <w:r w:rsidR="00D41981" w:rsidRPr="00E04887">
        <w:t xml:space="preserve">  Subsection</w:t>
      </w:r>
      <w:r w:rsidR="00E04887" w:rsidRPr="00E04887">
        <w:t> </w:t>
      </w:r>
      <w:r w:rsidR="00D41981" w:rsidRPr="00E04887">
        <w:t>30</w:t>
      </w:r>
      <w:r w:rsidR="00D1201F">
        <w:noBreakHyphen/>
      </w:r>
      <w:r w:rsidR="00D41981" w:rsidRPr="00E04887">
        <w:t>229(4)</w:t>
      </w:r>
    </w:p>
    <w:p w:rsidR="00D41981" w:rsidRPr="00E04887" w:rsidRDefault="00D41981" w:rsidP="00E04887">
      <w:pPr>
        <w:pStyle w:val="Item"/>
      </w:pPr>
      <w:r w:rsidRPr="00E04887">
        <w:t>Omit “true”, substitute “accurate”.</w:t>
      </w:r>
    </w:p>
    <w:p w:rsidR="00D41981" w:rsidRPr="00E04887" w:rsidRDefault="00503DDC" w:rsidP="00E04887">
      <w:pPr>
        <w:pStyle w:val="ItemHead"/>
      </w:pPr>
      <w:r w:rsidRPr="00E04887">
        <w:t>1379</w:t>
      </w:r>
      <w:r w:rsidR="00D41981" w:rsidRPr="00E04887">
        <w:t xml:space="preserve">  Paragraphs 30</w:t>
      </w:r>
      <w:r w:rsidR="00D1201F">
        <w:noBreakHyphen/>
      </w:r>
      <w:r w:rsidR="00D41981" w:rsidRPr="00E04887">
        <w:t>229(4)(a) to (c)</w:t>
      </w:r>
    </w:p>
    <w:p w:rsidR="00D41981" w:rsidRPr="00E04887" w:rsidRDefault="00D41981" w:rsidP="00E04887">
      <w:pPr>
        <w:pStyle w:val="Item"/>
      </w:pPr>
      <w:r w:rsidRPr="00E04887">
        <w:t>Repeal the paragraphs, substitute:</w:t>
      </w:r>
    </w:p>
    <w:p w:rsidR="00D41981" w:rsidRPr="00E04887" w:rsidRDefault="00D41981" w:rsidP="00E04887">
      <w:pPr>
        <w:pStyle w:val="paragraph"/>
      </w:pPr>
      <w:r w:rsidRPr="00E04887">
        <w:tab/>
        <w:t>(a)</w:t>
      </w:r>
      <w:r w:rsidRPr="00E04887">
        <w:tab/>
        <w:t>alter the record; or</w:t>
      </w:r>
    </w:p>
    <w:p w:rsidR="00D41981" w:rsidRPr="00E04887" w:rsidRDefault="00D41981" w:rsidP="00E04887">
      <w:pPr>
        <w:pStyle w:val="paragraph"/>
      </w:pPr>
      <w:r w:rsidRPr="00E04887">
        <w:tab/>
        <w:t>(b)</w:t>
      </w:r>
      <w:r w:rsidRPr="00E04887">
        <w:tab/>
        <w:t>remove the record if it is not accurate; or</w:t>
      </w:r>
    </w:p>
    <w:p w:rsidR="00D41981" w:rsidRPr="00E04887" w:rsidRDefault="00D41981" w:rsidP="00E04887">
      <w:pPr>
        <w:pStyle w:val="paragraph"/>
      </w:pPr>
      <w:r w:rsidRPr="00E04887">
        <w:tab/>
        <w:t>(c)</w:t>
      </w:r>
      <w:r w:rsidRPr="00E04887">
        <w:tab/>
        <w:t>remove the record and make another record for the purposes of this section.</w:t>
      </w:r>
    </w:p>
    <w:p w:rsidR="00D41981" w:rsidRPr="00E04887" w:rsidRDefault="00503DDC" w:rsidP="00E04887">
      <w:pPr>
        <w:pStyle w:val="ItemHead"/>
      </w:pPr>
      <w:r w:rsidRPr="00E04887">
        <w:t>1380</w:t>
      </w:r>
      <w:r w:rsidR="00D41981" w:rsidRPr="00E04887">
        <w:t xml:space="preserve">  Section</w:t>
      </w:r>
      <w:r w:rsidR="00E04887" w:rsidRPr="00E04887">
        <w:t> </w:t>
      </w:r>
      <w:r w:rsidR="00D41981" w:rsidRPr="00E04887">
        <w:t>30</w:t>
      </w:r>
      <w:r w:rsidR="00D1201F">
        <w:noBreakHyphen/>
      </w:r>
      <w:r w:rsidR="00D41981" w:rsidRPr="00E04887">
        <w:t>315 (table item</w:t>
      </w:r>
      <w:r w:rsidR="00E04887" w:rsidRPr="00E04887">
        <w:t> </w:t>
      </w:r>
      <w:r w:rsidR="00D41981" w:rsidRPr="00E04887">
        <w:t>17A)</w:t>
      </w:r>
    </w:p>
    <w:p w:rsidR="005150F7" w:rsidRPr="00E04887" w:rsidRDefault="00D41981" w:rsidP="00E04887">
      <w:pPr>
        <w:pStyle w:val="Item"/>
      </w:pPr>
      <w:r w:rsidRPr="00E04887">
        <w:t>Repeal the item</w:t>
      </w:r>
      <w:r w:rsidR="005150F7" w:rsidRPr="00E04887">
        <w:t>.</w:t>
      </w:r>
    </w:p>
    <w:p w:rsidR="00D41981" w:rsidRPr="00E04887" w:rsidRDefault="00503DDC" w:rsidP="00E04887">
      <w:pPr>
        <w:pStyle w:val="ItemHead"/>
      </w:pPr>
      <w:r w:rsidRPr="00E04887">
        <w:t>1381</w:t>
      </w:r>
      <w:r w:rsidR="005150F7" w:rsidRPr="00E04887">
        <w:t xml:space="preserve">  Section</w:t>
      </w:r>
      <w:r w:rsidR="00E04887" w:rsidRPr="00E04887">
        <w:t> </w:t>
      </w:r>
      <w:r w:rsidR="005150F7" w:rsidRPr="00E04887">
        <w:t>30</w:t>
      </w:r>
      <w:r w:rsidR="00D1201F">
        <w:noBreakHyphen/>
      </w:r>
      <w:r w:rsidR="005150F7" w:rsidRPr="00E04887">
        <w:t>315 (after table item</w:t>
      </w:r>
      <w:r w:rsidR="00E04887" w:rsidRPr="00E04887">
        <w:t> </w:t>
      </w:r>
      <w:r w:rsidR="005150F7" w:rsidRPr="00E04887">
        <w:t>94B)</w:t>
      </w:r>
    </w:p>
    <w:p w:rsidR="005150F7" w:rsidRPr="00E04887" w:rsidRDefault="005150F7" w:rsidP="00E04887">
      <w:pPr>
        <w:pStyle w:val="Item"/>
      </w:pPr>
      <w:r w:rsidRPr="00E04887">
        <w:t>Insert</w:t>
      </w:r>
      <w:bookmarkStart w:id="198" w:name="BK_S3P203L20C7"/>
      <w:bookmarkEnd w:id="198"/>
      <w:r w:rsidR="009079A3">
        <w:t>:</w:t>
      </w:r>
    </w:p>
    <w:tbl>
      <w:tblPr>
        <w:tblW w:w="7300" w:type="dxa"/>
        <w:tblInd w:w="38" w:type="dxa"/>
        <w:tblLayout w:type="fixed"/>
        <w:tblLook w:val="0000" w:firstRow="0" w:lastRow="0" w:firstColumn="0" w:lastColumn="0" w:noHBand="0" w:noVBand="0"/>
      </w:tblPr>
      <w:tblGrid>
        <w:gridCol w:w="1064"/>
        <w:gridCol w:w="3941"/>
        <w:gridCol w:w="2295"/>
      </w:tblGrid>
      <w:tr w:rsidR="00D41981" w:rsidRPr="00E04887" w:rsidTr="004205A1">
        <w:tc>
          <w:tcPr>
            <w:tcW w:w="1063" w:type="dxa"/>
            <w:shd w:val="clear" w:color="auto" w:fill="auto"/>
          </w:tcPr>
          <w:p w:rsidR="00D41981" w:rsidRPr="00E04887" w:rsidRDefault="005150F7" w:rsidP="00E04887">
            <w:pPr>
              <w:pStyle w:val="Tabletext"/>
            </w:pPr>
            <w:r w:rsidRPr="00E04887">
              <w:t>94C</w:t>
            </w:r>
          </w:p>
        </w:tc>
        <w:tc>
          <w:tcPr>
            <w:tcW w:w="3937" w:type="dxa"/>
            <w:shd w:val="clear" w:color="auto" w:fill="auto"/>
          </w:tcPr>
          <w:p w:rsidR="00D41981" w:rsidRPr="00E04887" w:rsidRDefault="00D41981" w:rsidP="00E04887">
            <w:pPr>
              <w:pStyle w:val="Tabletext"/>
            </w:pPr>
            <w:r w:rsidRPr="00E04887">
              <w:t>Registrar to record deductible gift recipients</w:t>
            </w:r>
          </w:p>
        </w:tc>
        <w:tc>
          <w:tcPr>
            <w:tcW w:w="2293" w:type="dxa"/>
            <w:shd w:val="clear" w:color="auto" w:fill="auto"/>
          </w:tcPr>
          <w:p w:rsidR="00D41981" w:rsidRPr="00E04887" w:rsidRDefault="00D41981" w:rsidP="00E04887">
            <w:pPr>
              <w:pStyle w:val="Tabletext"/>
            </w:pPr>
            <w:r w:rsidRPr="00E04887">
              <w:t>section</w:t>
            </w:r>
            <w:r w:rsidR="00E04887" w:rsidRPr="00E04887">
              <w:t> </w:t>
            </w:r>
            <w:r w:rsidRPr="00E04887">
              <w:t>30</w:t>
            </w:r>
            <w:r w:rsidR="00D1201F">
              <w:noBreakHyphen/>
            </w:r>
            <w:r w:rsidRPr="00E04887">
              <w:t>229</w:t>
            </w:r>
          </w:p>
        </w:tc>
      </w:tr>
    </w:tbl>
    <w:p w:rsidR="00D41981" w:rsidRPr="00E04887" w:rsidRDefault="00503DDC" w:rsidP="00E04887">
      <w:pPr>
        <w:pStyle w:val="ItemHead"/>
      </w:pPr>
      <w:r w:rsidRPr="00E04887">
        <w:t>1382</w:t>
      </w:r>
      <w:r w:rsidR="00D41981" w:rsidRPr="00E04887">
        <w:t xml:space="preserve">  Subsection</w:t>
      </w:r>
      <w:r w:rsidR="00E04887" w:rsidRPr="00E04887">
        <w:t> </w:t>
      </w:r>
      <w:r w:rsidR="00D41981" w:rsidRPr="00E04887">
        <w:t>995</w:t>
      </w:r>
      <w:r w:rsidR="00D1201F">
        <w:noBreakHyphen/>
      </w:r>
      <w:r w:rsidR="00D41981" w:rsidRPr="00E04887">
        <w:t xml:space="preserve">1(1) (definition of </w:t>
      </w:r>
      <w:r w:rsidR="00D41981" w:rsidRPr="00E04887">
        <w:rPr>
          <w:i/>
        </w:rPr>
        <w:t>Australian Business Register</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1383</w:t>
      </w:r>
      <w:r w:rsidR="00D41981" w:rsidRPr="00E04887">
        <w:t xml:space="preserve">  Subsection</w:t>
      </w:r>
      <w:r w:rsidR="00E04887" w:rsidRPr="00E04887">
        <w:t> </w:t>
      </w:r>
      <w:r w:rsidR="00D41981" w:rsidRPr="00E04887">
        <w:t>995</w:t>
      </w:r>
      <w:r w:rsidR="00D1201F">
        <w:noBreakHyphen/>
      </w:r>
      <w:r w:rsidR="00D41981" w:rsidRPr="00E04887">
        <w:t xml:space="preserve">1(1) (definition of </w:t>
      </w:r>
      <w:r w:rsidR="00D41981" w:rsidRPr="00E04887">
        <w:rPr>
          <w:i/>
        </w:rPr>
        <w:t>Australian Business Registrar</w:t>
      </w:r>
      <w:r w:rsidR="00D41981" w:rsidRPr="00E04887">
        <w:t>)</w:t>
      </w:r>
    </w:p>
    <w:p w:rsidR="00D41981" w:rsidRPr="00E04887" w:rsidRDefault="00D41981" w:rsidP="00E04887">
      <w:pPr>
        <w:pStyle w:val="Item"/>
      </w:pPr>
      <w:r w:rsidRPr="00E04887">
        <w:t>Repeal the definition.</w:t>
      </w:r>
    </w:p>
    <w:p w:rsidR="00D41981" w:rsidRPr="00E04887" w:rsidRDefault="00503DDC" w:rsidP="00E04887">
      <w:pPr>
        <w:pStyle w:val="ItemHead"/>
      </w:pPr>
      <w:r w:rsidRPr="00E04887">
        <w:t>1384</w:t>
      </w:r>
      <w:r w:rsidR="00D41981" w:rsidRPr="00E04887">
        <w:t xml:space="preserve">  Subsection</w:t>
      </w:r>
      <w:r w:rsidR="00E04887" w:rsidRPr="00E04887">
        <w:t> </w:t>
      </w:r>
      <w:r w:rsidR="00D41981" w:rsidRPr="00E04887">
        <w:t>995</w:t>
      </w:r>
      <w:r w:rsidR="00D1201F">
        <w:noBreakHyphen/>
      </w:r>
      <w:r w:rsidR="00D41981" w:rsidRPr="00E04887">
        <w:t>1(1)</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data standards</w:t>
      </w:r>
      <w:r w:rsidRPr="00E04887">
        <w:t xml:space="preserve"> means standards made by the Registrar under section</w:t>
      </w:r>
      <w:r w:rsidR="00E04887" w:rsidRPr="00E04887">
        <w:t> </w:t>
      </w:r>
      <w:r w:rsidRPr="00E04887">
        <w:t xml:space="preserve">13 of the </w:t>
      </w:r>
      <w:r w:rsidRPr="00E04887">
        <w:rPr>
          <w:i/>
        </w:rPr>
        <w:t xml:space="preserve">Commonwealth Registers Act </w:t>
      </w:r>
      <w:r w:rsidR="005816BF" w:rsidRPr="00E04887">
        <w:rPr>
          <w:i/>
        </w:rPr>
        <w:t>20</w:t>
      </w:r>
      <w:r w:rsidR="005816BF">
        <w:rPr>
          <w:i/>
        </w:rPr>
        <w:t>20</w:t>
      </w:r>
      <w:r w:rsidR="005816BF" w:rsidRPr="00E04887">
        <w:t xml:space="preserve"> </w:t>
      </w:r>
      <w:r w:rsidRPr="00E04887">
        <w:t xml:space="preserve">to the extent that they relate to the Registrar’s functions or powers in connection with the </w:t>
      </w:r>
      <w:r w:rsidRPr="00E04887">
        <w:rPr>
          <w:i/>
        </w:rPr>
        <w:t>A New Tax System (Australian Business Number) Act 1999</w:t>
      </w:r>
      <w:r w:rsidRPr="00E04887">
        <w:t>.</w:t>
      </w:r>
    </w:p>
    <w:p w:rsidR="00D41981" w:rsidRPr="00E04887" w:rsidRDefault="00D41981" w:rsidP="00E04887">
      <w:pPr>
        <w:pStyle w:val="notetext"/>
      </w:pPr>
      <w:r w:rsidRPr="00E04887">
        <w:t>Note:</w:t>
      </w:r>
      <w:r w:rsidRPr="00E04887">
        <w:tab/>
        <w:t>The data standards deal with how the Registrar’s functions and powers are performed and exercised. For example, they may provide for:</w:t>
      </w:r>
    </w:p>
    <w:p w:rsidR="00D41981" w:rsidRPr="00E04887" w:rsidRDefault="00D41981" w:rsidP="00E04887">
      <w:pPr>
        <w:pStyle w:val="notepara"/>
      </w:pPr>
      <w:r w:rsidRPr="00E04887">
        <w:t>(a)</w:t>
      </w:r>
      <w:r w:rsidRPr="00E04887">
        <w:tab/>
        <w:t>the collection of information; and</w:t>
      </w:r>
    </w:p>
    <w:p w:rsidR="00D41981" w:rsidRPr="00E04887" w:rsidRDefault="00D41981" w:rsidP="00E04887">
      <w:pPr>
        <w:pStyle w:val="notepara"/>
      </w:pPr>
      <w:r w:rsidRPr="00E04887">
        <w:t>(b)</w:t>
      </w:r>
      <w:r w:rsidRPr="00E04887">
        <w:tab/>
        <w:t>the manner and form in which information is given to the Registrar; and</w:t>
      </w:r>
    </w:p>
    <w:p w:rsidR="00D41981" w:rsidRPr="00E04887" w:rsidRDefault="00D41981" w:rsidP="00E04887">
      <w:pPr>
        <w:pStyle w:val="notepara"/>
      </w:pPr>
      <w:r w:rsidRPr="00E04887">
        <w:t>(c)</w:t>
      </w:r>
      <w:r w:rsidRPr="00E04887">
        <w:tab/>
        <w:t>the manner and form of communication between the Registrar and persons who give information to the Registrar or seek to access information held by the Registrar.</w:t>
      </w:r>
    </w:p>
    <w:p w:rsidR="00D41981" w:rsidRPr="00E04887" w:rsidRDefault="00D41981" w:rsidP="00E04887">
      <w:pPr>
        <w:pStyle w:val="Definition"/>
      </w:pPr>
      <w:r w:rsidRPr="00E04887">
        <w:rPr>
          <w:b/>
          <w:i/>
        </w:rPr>
        <w:t>Registrar</w:t>
      </w:r>
      <w:r w:rsidRPr="00E04887">
        <w:t xml:space="preserve"> has the same meaning as in the </w:t>
      </w:r>
      <w:r w:rsidRPr="00E04887">
        <w:rPr>
          <w:i/>
        </w:rPr>
        <w:t>A New Tax System (Australian Business Number) Act 1999</w:t>
      </w:r>
      <w:r w:rsidRPr="00E04887">
        <w:t>.</w:t>
      </w:r>
    </w:p>
    <w:p w:rsidR="00D41981" w:rsidRPr="00E04887" w:rsidRDefault="00503DDC" w:rsidP="00E04887">
      <w:pPr>
        <w:pStyle w:val="ItemHead"/>
      </w:pPr>
      <w:r w:rsidRPr="00E04887">
        <w:t>1385</w:t>
      </w:r>
      <w:r w:rsidR="00D41981" w:rsidRPr="00E04887">
        <w:t xml:space="preserve">  Subsection</w:t>
      </w:r>
      <w:r w:rsidR="00E04887" w:rsidRPr="00E04887">
        <w:t> </w:t>
      </w:r>
      <w:r w:rsidR="00D41981" w:rsidRPr="00E04887">
        <w:t>995</w:t>
      </w:r>
      <w:r w:rsidR="00D1201F">
        <w:noBreakHyphen/>
      </w:r>
      <w:r w:rsidR="00D41981" w:rsidRPr="00E04887">
        <w:t xml:space="preserve">1(1) (at the end of the definition of </w:t>
      </w:r>
      <w:r w:rsidR="00D41981" w:rsidRPr="00E04887">
        <w:rPr>
          <w:i/>
        </w:rPr>
        <w:t>taxation law</w:t>
      </w:r>
      <w:r w:rsidR="00D41981" w:rsidRPr="00E04887">
        <w:t>)</w:t>
      </w:r>
    </w:p>
    <w:p w:rsidR="00D41981" w:rsidRPr="00E04887" w:rsidRDefault="00D41981" w:rsidP="00E04887">
      <w:pPr>
        <w:pStyle w:val="Item"/>
      </w:pPr>
      <w:r w:rsidRPr="00E04887">
        <w:t>Add:</w:t>
      </w:r>
    </w:p>
    <w:p w:rsidR="00D41981" w:rsidRPr="00E04887" w:rsidRDefault="00D41981" w:rsidP="00E04887">
      <w:pPr>
        <w:pStyle w:val="paragraph"/>
      </w:pPr>
      <w:r w:rsidRPr="00E04887">
        <w:tab/>
        <w:t>; or (d)</w:t>
      </w:r>
      <w:r w:rsidRPr="00E04887">
        <w:tab/>
        <w:t xml:space="preserve">the </w:t>
      </w:r>
      <w:r w:rsidRPr="00E04887">
        <w:rPr>
          <w:i/>
        </w:rPr>
        <w:t>A New Tax System (Australian Business Number) Act 1999</w:t>
      </w:r>
      <w:r w:rsidRPr="00E04887">
        <w:t xml:space="preserve"> or regulations made under that Act.</w:t>
      </w:r>
    </w:p>
    <w:p w:rsidR="00D41981" w:rsidRPr="00E04887" w:rsidRDefault="00D41981" w:rsidP="00E04887">
      <w:pPr>
        <w:pStyle w:val="ActHead9"/>
        <w:rPr>
          <w:i w:val="0"/>
        </w:rPr>
      </w:pPr>
      <w:bookmarkStart w:id="199" w:name="_Toc43891015"/>
      <w:r w:rsidRPr="00E04887">
        <w:t>National Consumer Credit Protection Act 2009</w:t>
      </w:r>
      <w:bookmarkEnd w:id="199"/>
    </w:p>
    <w:p w:rsidR="00D41981" w:rsidRPr="00E04887" w:rsidRDefault="00503DDC" w:rsidP="00E04887">
      <w:pPr>
        <w:pStyle w:val="ItemHead"/>
      </w:pPr>
      <w:r w:rsidRPr="00E04887">
        <w:t>1386</w:t>
      </w:r>
      <w:r w:rsidR="00D41981" w:rsidRPr="00E04887">
        <w:t xml:space="preserve">  Section</w:t>
      </w:r>
      <w:r w:rsidR="00E04887" w:rsidRPr="00E04887">
        <w:t> </w:t>
      </w:r>
      <w:r w:rsidR="00D41981" w:rsidRPr="00E04887">
        <w:t>71 (heading)</w:t>
      </w:r>
    </w:p>
    <w:p w:rsidR="00D41981" w:rsidRPr="00E04887" w:rsidRDefault="00D41981" w:rsidP="00E04887">
      <w:pPr>
        <w:pStyle w:val="Item"/>
      </w:pPr>
      <w:r w:rsidRPr="00E04887">
        <w:t>Omit “</w:t>
      </w:r>
      <w:r w:rsidRPr="00E04887">
        <w:rPr>
          <w:b/>
        </w:rPr>
        <w:t>ASIC</w:t>
      </w:r>
      <w:r w:rsidRPr="00E04887">
        <w:t>”, substitute “</w:t>
      </w:r>
      <w:r w:rsidRPr="00E04887">
        <w:rPr>
          <w:b/>
        </w:rPr>
        <w:t>the Registrar</w:t>
      </w:r>
      <w:r w:rsidRPr="00E04887">
        <w:t>”.</w:t>
      </w:r>
    </w:p>
    <w:p w:rsidR="00D41981" w:rsidRPr="00E04887" w:rsidRDefault="00503DDC" w:rsidP="00E04887">
      <w:pPr>
        <w:pStyle w:val="ItemHead"/>
      </w:pPr>
      <w:r w:rsidRPr="00E04887">
        <w:t>1387</w:t>
      </w:r>
      <w:r w:rsidR="00D41981" w:rsidRPr="00E04887">
        <w:t xml:space="preserve">  Subsection</w:t>
      </w:r>
      <w:r w:rsidR="00E04887" w:rsidRPr="00E04887">
        <w:t> </w:t>
      </w:r>
      <w:r w:rsidR="00D41981" w:rsidRPr="00E04887">
        <w:t>71(1) (heading)</w:t>
      </w:r>
    </w:p>
    <w:p w:rsidR="00D41981" w:rsidRPr="00E04887" w:rsidRDefault="00D41981" w:rsidP="00E04887">
      <w:pPr>
        <w:pStyle w:val="Item"/>
      </w:pPr>
      <w:r w:rsidRPr="00E04887">
        <w:t>Omit “</w:t>
      </w:r>
      <w:bookmarkStart w:id="200" w:name="BK_S3P204L27C7"/>
      <w:bookmarkEnd w:id="200"/>
      <w:r w:rsidRPr="00E04887">
        <w:rPr>
          <w:i/>
        </w:rPr>
        <w:t>ASIC</w:t>
      </w:r>
      <w:r w:rsidRPr="00E04887">
        <w:t>”, substitute “</w:t>
      </w:r>
      <w:bookmarkStart w:id="201" w:name="BK_S3P204L27C26"/>
      <w:bookmarkEnd w:id="201"/>
      <w:r w:rsidRPr="00E04887">
        <w:rPr>
          <w:i/>
        </w:rPr>
        <w:t>the Registrar</w:t>
      </w:r>
      <w:r w:rsidRPr="00E04887">
        <w:t>”.</w:t>
      </w:r>
    </w:p>
    <w:p w:rsidR="00D41981" w:rsidRPr="00E04887" w:rsidRDefault="00503DDC" w:rsidP="00E04887">
      <w:pPr>
        <w:pStyle w:val="ItemHead"/>
      </w:pPr>
      <w:r w:rsidRPr="00E04887">
        <w:t>1388</w:t>
      </w:r>
      <w:r w:rsidR="00D41981" w:rsidRPr="00E04887">
        <w:t xml:space="preserve">  Subsection</w:t>
      </w:r>
      <w:r w:rsidR="00E04887" w:rsidRPr="00E04887">
        <w:t> </w:t>
      </w:r>
      <w:r w:rsidR="00D41981" w:rsidRPr="00E04887">
        <w:t>71(1)</w:t>
      </w:r>
    </w:p>
    <w:p w:rsidR="00D41981" w:rsidRPr="00E04887" w:rsidRDefault="00D41981" w:rsidP="00E04887">
      <w:pPr>
        <w:pStyle w:val="Item"/>
      </w:pPr>
      <w:r w:rsidRPr="00E04887">
        <w:t>Omit “ASIC a written”, substitute “the Registrar a”.</w:t>
      </w:r>
    </w:p>
    <w:p w:rsidR="00D41981" w:rsidRPr="00E04887" w:rsidRDefault="00503DDC" w:rsidP="00E04887">
      <w:pPr>
        <w:pStyle w:val="ItemHead"/>
      </w:pPr>
      <w:r w:rsidRPr="00E04887">
        <w:t>1389</w:t>
      </w:r>
      <w:r w:rsidR="00D41981" w:rsidRPr="00E04887">
        <w:t xml:space="preserve">  Subsection</w:t>
      </w:r>
      <w:r w:rsidR="00E04887" w:rsidRPr="00E04887">
        <w:t> </w:t>
      </w:r>
      <w:r w:rsidR="00D41981" w:rsidRPr="00E04887">
        <w:t>71(1)</w:t>
      </w:r>
    </w:p>
    <w:p w:rsidR="00D41981" w:rsidRPr="00E04887" w:rsidRDefault="00D41981" w:rsidP="00E04887">
      <w:pPr>
        <w:pStyle w:val="Item"/>
      </w:pPr>
      <w:r w:rsidRPr="00E04887">
        <w:t>Omit “</w:t>
      </w:r>
      <w:r w:rsidR="00E04887" w:rsidRPr="00E04887">
        <w:t>subsection (</w:t>
      </w:r>
      <w:r w:rsidRPr="00E04887">
        <w:t>3)”, substitute “</w:t>
      </w:r>
      <w:r w:rsidR="00E04887" w:rsidRPr="00E04887">
        <w:t>subsection (</w:t>
      </w:r>
      <w:r w:rsidRPr="00E04887">
        <w:t>1A)”.</w:t>
      </w:r>
    </w:p>
    <w:p w:rsidR="00D41981" w:rsidRPr="00E04887" w:rsidRDefault="00503DDC" w:rsidP="00E04887">
      <w:pPr>
        <w:pStyle w:val="ItemHead"/>
      </w:pPr>
      <w:r w:rsidRPr="00E04887">
        <w:t>1390</w:t>
      </w:r>
      <w:r w:rsidR="00D41981" w:rsidRPr="00E04887">
        <w:t xml:space="preserve">  After subsection</w:t>
      </w:r>
      <w:r w:rsidR="00E04887" w:rsidRPr="00E04887">
        <w:t> </w:t>
      </w:r>
      <w:r w:rsidR="00D41981" w:rsidRPr="00E04887">
        <w:t>71(1)</w:t>
      </w:r>
    </w:p>
    <w:p w:rsidR="00D41981" w:rsidRPr="00E04887" w:rsidRDefault="00D41981" w:rsidP="00E04887">
      <w:pPr>
        <w:pStyle w:val="Item"/>
      </w:pPr>
      <w:r w:rsidRPr="00E04887">
        <w:t>Insert:</w:t>
      </w:r>
    </w:p>
    <w:p w:rsidR="00D41981" w:rsidRPr="00E04887" w:rsidRDefault="00D41981" w:rsidP="00E04887">
      <w:pPr>
        <w:pStyle w:val="subsection"/>
      </w:pPr>
      <w:r w:rsidRPr="00E04887">
        <w:tab/>
        <w:t>(1A)</w:t>
      </w:r>
      <w:r w:rsidRPr="00E04887">
        <w:tab/>
        <w:t xml:space="preserve">A notice under </w:t>
      </w:r>
      <w:r w:rsidR="00E04887" w:rsidRPr="00E04887">
        <w:t>subsection (</w:t>
      </w:r>
      <w:r w:rsidRPr="00E04887">
        <w:t>1) must meet any requirements of the data standards.</w:t>
      </w:r>
    </w:p>
    <w:p w:rsidR="00D41981" w:rsidRPr="00E04887" w:rsidRDefault="00503DDC" w:rsidP="00E04887">
      <w:pPr>
        <w:pStyle w:val="ItemHead"/>
      </w:pPr>
      <w:r w:rsidRPr="00E04887">
        <w:t>1391</w:t>
      </w:r>
      <w:r w:rsidR="00D41981" w:rsidRPr="00E04887">
        <w:t xml:space="preserve">  At the end of subsection</w:t>
      </w:r>
      <w:r w:rsidR="00E04887" w:rsidRPr="00E04887">
        <w:t> </w:t>
      </w:r>
      <w:r w:rsidR="00D41981" w:rsidRPr="00E04887">
        <w:t>71(2)</w:t>
      </w:r>
    </w:p>
    <w:p w:rsidR="00D41981" w:rsidRPr="00E04887" w:rsidRDefault="00D41981" w:rsidP="00E04887">
      <w:pPr>
        <w:pStyle w:val="Item"/>
      </w:pPr>
      <w:r w:rsidRPr="00E04887">
        <w:t>Add “and in the approved form”.</w:t>
      </w:r>
    </w:p>
    <w:p w:rsidR="00D41981" w:rsidRPr="00E04887" w:rsidRDefault="00503DDC" w:rsidP="00E04887">
      <w:pPr>
        <w:pStyle w:val="ItemHead"/>
      </w:pPr>
      <w:r w:rsidRPr="00E04887">
        <w:t>1392</w:t>
      </w:r>
      <w:r w:rsidR="00D41981" w:rsidRPr="00E04887">
        <w:t xml:space="preserve">  Subsection</w:t>
      </w:r>
      <w:r w:rsidR="00E04887" w:rsidRPr="00E04887">
        <w:t> </w:t>
      </w:r>
      <w:r w:rsidR="00D41981" w:rsidRPr="00E04887">
        <w:t>71(3) (at the end of the heading)</w:t>
      </w:r>
    </w:p>
    <w:p w:rsidR="00D41981" w:rsidRPr="00E04887" w:rsidRDefault="00D41981" w:rsidP="00E04887">
      <w:pPr>
        <w:pStyle w:val="Item"/>
      </w:pPr>
      <w:r w:rsidRPr="00E04887">
        <w:t>Add “</w:t>
      </w:r>
      <w:bookmarkStart w:id="202" w:name="BK_S3P205L10C6"/>
      <w:bookmarkEnd w:id="202"/>
      <w:r w:rsidRPr="00E04887">
        <w:rPr>
          <w:i/>
        </w:rPr>
        <w:t xml:space="preserve">under </w:t>
      </w:r>
      <w:r w:rsidR="00E04887" w:rsidRPr="00E04887">
        <w:rPr>
          <w:i/>
        </w:rPr>
        <w:t>subsection (</w:t>
      </w:r>
      <w:r w:rsidRPr="00E04887">
        <w:rPr>
          <w:i/>
        </w:rPr>
        <w:t>2)</w:t>
      </w:r>
      <w:r w:rsidRPr="00E04887">
        <w:t>”.</w:t>
      </w:r>
    </w:p>
    <w:p w:rsidR="00D41981" w:rsidRPr="00E04887" w:rsidRDefault="00503DDC" w:rsidP="00E04887">
      <w:pPr>
        <w:pStyle w:val="ItemHead"/>
      </w:pPr>
      <w:r w:rsidRPr="00E04887">
        <w:t>1393</w:t>
      </w:r>
      <w:r w:rsidR="00D41981" w:rsidRPr="00E04887">
        <w:t xml:space="preserve">  Subsection</w:t>
      </w:r>
      <w:r w:rsidR="00E04887" w:rsidRPr="00E04887">
        <w:t> </w:t>
      </w:r>
      <w:r w:rsidR="00D41981" w:rsidRPr="00E04887">
        <w:t>71(4) (heading)</w:t>
      </w:r>
    </w:p>
    <w:p w:rsidR="00D41981" w:rsidRPr="00E04887" w:rsidRDefault="00D41981" w:rsidP="00E04887">
      <w:pPr>
        <w:pStyle w:val="Item"/>
      </w:pPr>
      <w:r w:rsidRPr="00E04887">
        <w:t>Omit “</w:t>
      </w:r>
      <w:bookmarkStart w:id="203" w:name="BK_S3P205L12C7"/>
      <w:bookmarkEnd w:id="203"/>
      <w:r w:rsidRPr="00E04887">
        <w:rPr>
          <w:i/>
        </w:rPr>
        <w:t>ASIC</w:t>
      </w:r>
      <w:r w:rsidRPr="00E04887">
        <w:t>”, substitute “</w:t>
      </w:r>
      <w:bookmarkStart w:id="204" w:name="BK_S3P205L12C26"/>
      <w:bookmarkEnd w:id="204"/>
      <w:r w:rsidRPr="00E04887">
        <w:rPr>
          <w:i/>
        </w:rPr>
        <w:t>the Registrar</w:t>
      </w:r>
      <w:r w:rsidRPr="00E04887">
        <w:t>”.</w:t>
      </w:r>
    </w:p>
    <w:p w:rsidR="00D41981" w:rsidRPr="00E04887" w:rsidRDefault="00503DDC" w:rsidP="00E04887">
      <w:pPr>
        <w:pStyle w:val="ItemHead"/>
      </w:pPr>
      <w:r w:rsidRPr="00E04887">
        <w:t>1394</w:t>
      </w:r>
      <w:r w:rsidR="00D41981" w:rsidRPr="00E04887">
        <w:t xml:space="preserve">  Subparagraph 71(4)(b)(i)</w:t>
      </w:r>
    </w:p>
    <w:p w:rsidR="00D41981" w:rsidRPr="00E04887" w:rsidRDefault="00D41981" w:rsidP="00E04887">
      <w:pPr>
        <w:pStyle w:val="Item"/>
      </w:pPr>
      <w:r w:rsidRPr="00E04887">
        <w:t>Repeal the subparagraph, substitute:</w:t>
      </w:r>
    </w:p>
    <w:p w:rsidR="00D41981" w:rsidRPr="00E04887" w:rsidRDefault="00D41981" w:rsidP="00E04887">
      <w:pPr>
        <w:pStyle w:val="paragraphsub"/>
      </w:pPr>
      <w:r w:rsidRPr="00E04887">
        <w:tab/>
        <w:t>(i)</w:t>
      </w:r>
      <w:r w:rsidRPr="00E04887">
        <w:tab/>
        <w:t xml:space="preserve">a detail (if any) required by the data standards to be included in a notice under </w:t>
      </w:r>
      <w:r w:rsidR="00E04887" w:rsidRPr="00E04887">
        <w:t>subsection (</w:t>
      </w:r>
      <w:r w:rsidRPr="00E04887">
        <w:t>1) changes; or</w:t>
      </w:r>
    </w:p>
    <w:p w:rsidR="00D41981" w:rsidRPr="00E04887" w:rsidRDefault="00503DDC" w:rsidP="00E04887">
      <w:pPr>
        <w:pStyle w:val="ItemHead"/>
      </w:pPr>
      <w:r w:rsidRPr="00E04887">
        <w:t>1395</w:t>
      </w:r>
      <w:r w:rsidR="00D41981" w:rsidRPr="00E04887">
        <w:t xml:space="preserve">  Subsection</w:t>
      </w:r>
      <w:r w:rsidR="00E04887" w:rsidRPr="00E04887">
        <w:t> </w:t>
      </w:r>
      <w:r w:rsidR="00D41981" w:rsidRPr="00E04887">
        <w:t>71(4)</w:t>
      </w:r>
    </w:p>
    <w:p w:rsidR="00D41981" w:rsidRPr="00E04887" w:rsidRDefault="00D41981" w:rsidP="00E04887">
      <w:pPr>
        <w:pStyle w:val="Item"/>
      </w:pPr>
      <w:r w:rsidRPr="00E04887">
        <w:t>Omit “ASIC a written”, substitute “the Registrar a”.</w:t>
      </w:r>
    </w:p>
    <w:p w:rsidR="00D41981" w:rsidRPr="00E04887" w:rsidRDefault="00503DDC" w:rsidP="00E04887">
      <w:pPr>
        <w:pStyle w:val="ItemHead"/>
      </w:pPr>
      <w:r w:rsidRPr="00E04887">
        <w:t>1396</w:t>
      </w:r>
      <w:r w:rsidR="00D41981" w:rsidRPr="00E04887">
        <w:t xml:space="preserve">  Subsection</w:t>
      </w:r>
      <w:r w:rsidR="00E04887" w:rsidRPr="00E04887">
        <w:t> </w:t>
      </w:r>
      <w:r w:rsidR="00D41981" w:rsidRPr="00E04887">
        <w:t>71(5)</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(5)</w:t>
      </w:r>
      <w:r w:rsidRPr="00E04887">
        <w:tab/>
        <w:t xml:space="preserve">A notice under </w:t>
      </w:r>
      <w:r w:rsidR="00E04887" w:rsidRPr="00E04887">
        <w:t>subsection (</w:t>
      </w:r>
      <w:r w:rsidRPr="00E04887">
        <w:t>4) must meet any requirements of the data standards.</w:t>
      </w:r>
    </w:p>
    <w:p w:rsidR="00D41981" w:rsidRPr="00E04887" w:rsidRDefault="00503DDC" w:rsidP="00E04887">
      <w:pPr>
        <w:pStyle w:val="ItemHead"/>
      </w:pPr>
      <w:r w:rsidRPr="00E04887">
        <w:t>1397</w:t>
      </w:r>
      <w:r w:rsidR="00D41981" w:rsidRPr="00E04887">
        <w:t xml:space="preserve">  Subsection</w:t>
      </w:r>
      <w:r w:rsidR="00E04887" w:rsidRPr="00E04887">
        <w:t> </w:t>
      </w:r>
      <w:r w:rsidR="00D41981" w:rsidRPr="00E04887">
        <w:t>72(1)</w:t>
      </w:r>
    </w:p>
    <w:p w:rsidR="00D41981" w:rsidRPr="00E04887" w:rsidRDefault="00D41981" w:rsidP="00E04887">
      <w:pPr>
        <w:pStyle w:val="Item"/>
      </w:pPr>
      <w:r w:rsidRPr="00E04887">
        <w:t>Omit “ASIC”, substitute “the Registrar”.</w:t>
      </w:r>
    </w:p>
    <w:p w:rsidR="00D41981" w:rsidRPr="00E04887" w:rsidRDefault="00503DDC" w:rsidP="00E04887">
      <w:pPr>
        <w:pStyle w:val="ItemHead"/>
      </w:pPr>
      <w:r w:rsidRPr="00E04887">
        <w:t>1398</w:t>
      </w:r>
      <w:r w:rsidR="00D41981" w:rsidRPr="00E04887">
        <w:t xml:space="preserve">  Subsection</w:t>
      </w:r>
      <w:r w:rsidR="00E04887" w:rsidRPr="00E04887">
        <w:t> </w:t>
      </w:r>
      <w:r w:rsidR="00D41981" w:rsidRPr="00E04887">
        <w:t>72(2)</w:t>
      </w:r>
    </w:p>
    <w:p w:rsidR="00D41981" w:rsidRPr="00E04887" w:rsidRDefault="00D41981" w:rsidP="00E04887">
      <w:pPr>
        <w:pStyle w:val="Item"/>
      </w:pPr>
      <w:r w:rsidRPr="00E04887">
        <w:t>Omit “ASIC must give written”, substitute “The Registrar must give”.</w:t>
      </w:r>
    </w:p>
    <w:p w:rsidR="00D41981" w:rsidRPr="00E04887" w:rsidRDefault="00503DDC" w:rsidP="00E04887">
      <w:pPr>
        <w:pStyle w:val="ItemHead"/>
      </w:pPr>
      <w:r w:rsidRPr="00E04887">
        <w:t>1399</w:t>
      </w:r>
      <w:r w:rsidR="00D41981" w:rsidRPr="00E04887">
        <w:t xml:space="preserve">  Division</w:t>
      </w:r>
      <w:r w:rsidR="00E04887" w:rsidRPr="00E04887">
        <w:t> </w:t>
      </w:r>
      <w:r w:rsidR="00D41981" w:rsidRPr="00E04887">
        <w:t>2 of Part</w:t>
      </w:r>
      <w:r w:rsidR="00E04887" w:rsidRPr="00E04887">
        <w:t> </w:t>
      </w:r>
      <w:r w:rsidR="00D41981" w:rsidRPr="00E04887">
        <w:t>5</w:t>
      </w:r>
      <w:r w:rsidR="00D1201F">
        <w:noBreakHyphen/>
      </w:r>
      <w:r w:rsidR="00D41981" w:rsidRPr="00E04887">
        <w:t>1 (heading)</w:t>
      </w:r>
    </w:p>
    <w:p w:rsidR="00D41981" w:rsidRPr="00E04887" w:rsidRDefault="00D41981" w:rsidP="00E04887">
      <w:pPr>
        <w:pStyle w:val="Item"/>
      </w:pPr>
      <w:r w:rsidRPr="00E04887">
        <w:t>Omit “</w:t>
      </w:r>
      <w:r w:rsidRPr="00E04887">
        <w:rPr>
          <w:b/>
        </w:rPr>
        <w:t>Registers</w:t>
      </w:r>
      <w:r w:rsidRPr="00E04887">
        <w:t>”, substitute “</w:t>
      </w:r>
      <w:r w:rsidRPr="00E04887">
        <w:rPr>
          <w:b/>
        </w:rPr>
        <w:t>Recording information</w:t>
      </w:r>
      <w:r w:rsidRPr="00E04887">
        <w:t>”.</w:t>
      </w:r>
    </w:p>
    <w:p w:rsidR="00D41981" w:rsidRPr="00E04887" w:rsidRDefault="00503DDC" w:rsidP="00E04887">
      <w:pPr>
        <w:pStyle w:val="ItemHead"/>
      </w:pPr>
      <w:r w:rsidRPr="00E04887">
        <w:t>1400</w:t>
      </w:r>
      <w:r w:rsidR="00D41981" w:rsidRPr="00E04887">
        <w:t xml:space="preserve">  Sections</w:t>
      </w:r>
      <w:r w:rsidR="00E04887" w:rsidRPr="00E04887">
        <w:t> </w:t>
      </w:r>
      <w:r w:rsidR="00D41981" w:rsidRPr="00E04887">
        <w:t>213 and 214</w:t>
      </w:r>
    </w:p>
    <w:p w:rsidR="00D41981" w:rsidRPr="00E04887" w:rsidRDefault="00D41981" w:rsidP="00E04887">
      <w:pPr>
        <w:pStyle w:val="Item"/>
      </w:pPr>
      <w:r w:rsidRPr="00E04887">
        <w:t>Repeal the sections, substitute:</w:t>
      </w:r>
    </w:p>
    <w:p w:rsidR="00D41981" w:rsidRPr="00E04887" w:rsidRDefault="00D41981" w:rsidP="00E04887">
      <w:pPr>
        <w:pStyle w:val="ActHead5"/>
      </w:pPr>
      <w:bookmarkStart w:id="205" w:name="_Toc43891016"/>
      <w:r w:rsidRPr="00594D23">
        <w:rPr>
          <w:rStyle w:val="CharSectno"/>
        </w:rPr>
        <w:t>213</w:t>
      </w:r>
      <w:r w:rsidRPr="00E04887">
        <w:t xml:space="preserve">  Record keeping</w:t>
      </w:r>
      <w:bookmarkEnd w:id="205"/>
    </w:p>
    <w:p w:rsidR="00D41981" w:rsidRPr="00E04887" w:rsidRDefault="00D41981" w:rsidP="00E04887">
      <w:pPr>
        <w:pStyle w:val="subsection"/>
      </w:pPr>
      <w:r w:rsidRPr="00E04887">
        <w:tab/>
      </w:r>
      <w:r w:rsidRPr="00E04887">
        <w:tab/>
        <w:t>The Registrar must maintain a record of information relating to credit activities.</w:t>
      </w:r>
    </w:p>
    <w:p w:rsidR="00D41981" w:rsidRPr="00E04887" w:rsidRDefault="00D41981" w:rsidP="00E04887">
      <w:pPr>
        <w:pStyle w:val="notetext"/>
      </w:pPr>
      <w:r w:rsidRPr="00E04887">
        <w:t>Note:</w:t>
      </w:r>
      <w:r w:rsidRPr="00E04887">
        <w:tab/>
        <w:t>For access to this information, see the disclosure framework under Subdivision C of Division</w:t>
      </w:r>
      <w:r w:rsidR="00E04887" w:rsidRPr="00E04887">
        <w:t> </w:t>
      </w:r>
      <w:r w:rsidRPr="00E04887">
        <w:t>1A of Part</w:t>
      </w:r>
      <w:r w:rsidR="00E04887" w:rsidRPr="00E04887">
        <w:t> </w:t>
      </w:r>
      <w:r w:rsidRPr="00E04887">
        <w:t>5</w:t>
      </w:r>
      <w:r w:rsidR="00D1201F">
        <w:noBreakHyphen/>
      </w:r>
      <w:r w:rsidRPr="00E04887">
        <w:t>1.</w:t>
      </w:r>
    </w:p>
    <w:p w:rsidR="00D41981" w:rsidRPr="00E04887" w:rsidRDefault="00503DDC" w:rsidP="00E04887">
      <w:pPr>
        <w:pStyle w:val="ItemHead"/>
      </w:pPr>
      <w:r w:rsidRPr="00E04887">
        <w:t>1401</w:t>
      </w:r>
      <w:r w:rsidR="00D41981" w:rsidRPr="00E04887">
        <w:t xml:space="preserve">  Subparagraph 227(4)(b)(ii)</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1402</w:t>
      </w:r>
      <w:r w:rsidR="00D41981" w:rsidRPr="00E04887">
        <w:t xml:space="preserve">  Section</w:t>
      </w:r>
      <w:r w:rsidR="00E04887" w:rsidRPr="00E04887">
        <w:t> </w:t>
      </w:r>
      <w:r w:rsidR="00D41981" w:rsidRPr="00E04887">
        <w:t>233</w:t>
      </w:r>
    </w:p>
    <w:p w:rsidR="00D41981" w:rsidRPr="00E04887" w:rsidRDefault="00D41981" w:rsidP="00E04887">
      <w:pPr>
        <w:pStyle w:val="Item"/>
      </w:pPr>
      <w:r w:rsidRPr="00E04887">
        <w:t>Omit “or ASIC under this Act, the Minister or ASIC”, substitute “, ASIC or the Registrar under this Act, the Minister, ASIC or the Registrar”.</w:t>
      </w:r>
    </w:p>
    <w:p w:rsidR="00D41981" w:rsidRPr="00E04887" w:rsidRDefault="00503DDC" w:rsidP="00E04887">
      <w:pPr>
        <w:pStyle w:val="ItemHead"/>
      </w:pPr>
      <w:r w:rsidRPr="00E04887">
        <w:t>1403</w:t>
      </w:r>
      <w:r w:rsidR="00D41981" w:rsidRPr="00E04887">
        <w:t xml:space="preserve">  Section</w:t>
      </w:r>
      <w:r w:rsidR="00E04887" w:rsidRPr="00E04887">
        <w:t> </w:t>
      </w:r>
      <w:r w:rsidR="00D41981" w:rsidRPr="00E04887">
        <w:t>236</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1404</w:t>
      </w:r>
      <w:r w:rsidR="00D41981" w:rsidRPr="00E04887">
        <w:t xml:space="preserve">  Paragraph 237(a)</w:t>
      </w:r>
    </w:p>
    <w:p w:rsidR="00D41981" w:rsidRPr="00E04887" w:rsidRDefault="00D41981" w:rsidP="00E04887">
      <w:pPr>
        <w:pStyle w:val="Item"/>
      </w:pPr>
      <w:r w:rsidRPr="00E04887">
        <w:t>After “ASIC”, insert “or the Registrar”.</w:t>
      </w:r>
    </w:p>
    <w:p w:rsidR="00D41981" w:rsidRPr="00E04887" w:rsidRDefault="00503DDC" w:rsidP="00E04887">
      <w:pPr>
        <w:pStyle w:val="ItemHead"/>
      </w:pPr>
      <w:r w:rsidRPr="00E04887">
        <w:t>1405</w:t>
      </w:r>
      <w:r w:rsidR="00D41981" w:rsidRPr="00E04887">
        <w:t xml:space="preserve">  Section</w:t>
      </w:r>
      <w:r w:rsidR="00E04887" w:rsidRPr="00E04887">
        <w:t> </w:t>
      </w:r>
      <w:r w:rsidR="00D41981" w:rsidRPr="00E04887">
        <w:t>240 (heading)</w:t>
      </w:r>
    </w:p>
    <w:p w:rsidR="00D41981" w:rsidRPr="00E04887" w:rsidRDefault="00D41981" w:rsidP="00E04887">
      <w:pPr>
        <w:pStyle w:val="Item"/>
      </w:pPr>
      <w:r w:rsidRPr="00E04887">
        <w:t>After “</w:t>
      </w:r>
      <w:r w:rsidRPr="00E04887">
        <w:rPr>
          <w:b/>
        </w:rPr>
        <w:t>ASIC</w:t>
      </w:r>
      <w:r w:rsidRPr="00E04887">
        <w:t>”, insert “</w:t>
      </w:r>
      <w:r w:rsidRPr="00E04887">
        <w:rPr>
          <w:b/>
        </w:rPr>
        <w:t>, the Registrar</w:t>
      </w:r>
      <w:r w:rsidRPr="00E04887">
        <w:t>”.</w:t>
      </w:r>
    </w:p>
    <w:p w:rsidR="00D41981" w:rsidRPr="00E04887" w:rsidRDefault="00503DDC" w:rsidP="00E04887">
      <w:pPr>
        <w:pStyle w:val="ItemHead"/>
      </w:pPr>
      <w:r w:rsidRPr="00E04887">
        <w:t>1406</w:t>
      </w:r>
      <w:r w:rsidR="00D41981" w:rsidRPr="00E04887">
        <w:t xml:space="preserve">  Subsection</w:t>
      </w:r>
      <w:r w:rsidR="00E04887" w:rsidRPr="00E04887">
        <w:t> </w:t>
      </w:r>
      <w:r w:rsidR="00D41981" w:rsidRPr="00E04887">
        <w:t>240(1)</w:t>
      </w:r>
    </w:p>
    <w:p w:rsidR="00D41981" w:rsidRPr="00E04887" w:rsidRDefault="00D41981" w:rsidP="00E04887">
      <w:pPr>
        <w:pStyle w:val="Item"/>
      </w:pPr>
      <w:r w:rsidRPr="00E04887">
        <w:t>After “ASIC,”, insert “the Registrar”.</w:t>
      </w:r>
    </w:p>
    <w:p w:rsidR="00D41981" w:rsidRPr="00E04887" w:rsidRDefault="00503DDC" w:rsidP="00E04887">
      <w:pPr>
        <w:pStyle w:val="ItemHead"/>
      </w:pPr>
      <w:r w:rsidRPr="00E04887">
        <w:t>1407</w:t>
      </w:r>
      <w:r w:rsidR="00D41981" w:rsidRPr="00E04887">
        <w:t xml:space="preserve">  Paragraph 240(2)(b)</w:t>
      </w:r>
    </w:p>
    <w:p w:rsidR="00D41981" w:rsidRPr="00E04887" w:rsidRDefault="00D41981" w:rsidP="00E04887">
      <w:pPr>
        <w:pStyle w:val="Item"/>
      </w:pPr>
      <w:r w:rsidRPr="00E04887">
        <w:t>After “ASIC,”, insert “the Registrar”.</w:t>
      </w:r>
    </w:p>
    <w:p w:rsidR="00D41981" w:rsidRPr="00E04887" w:rsidRDefault="00503DDC" w:rsidP="00E04887">
      <w:pPr>
        <w:pStyle w:val="ItemHead"/>
      </w:pPr>
      <w:r w:rsidRPr="00E04887">
        <w:t>1408</w:t>
      </w:r>
      <w:r w:rsidR="00D41981" w:rsidRPr="00E04887">
        <w:t xml:space="preserve">  Subsection</w:t>
      </w:r>
      <w:r w:rsidR="00E04887" w:rsidRPr="00E04887">
        <w:t> </w:t>
      </w:r>
      <w:r w:rsidR="00D41981" w:rsidRPr="00E04887">
        <w:t>281(1)</w:t>
      </w:r>
    </w:p>
    <w:p w:rsidR="00D41981" w:rsidRPr="00E04887" w:rsidRDefault="00D41981" w:rsidP="00E04887">
      <w:pPr>
        <w:pStyle w:val="Item"/>
      </w:pPr>
      <w:r w:rsidRPr="00E04887">
        <w:t>After “ASIC” (last occurring), insert “or the Registrar”.</w:t>
      </w:r>
    </w:p>
    <w:p w:rsidR="00D41981" w:rsidRPr="00E04887" w:rsidRDefault="00503DDC" w:rsidP="00E04887">
      <w:pPr>
        <w:pStyle w:val="ItemHead"/>
      </w:pPr>
      <w:r w:rsidRPr="00E04887">
        <w:t>1409</w:t>
      </w:r>
      <w:r w:rsidR="00D41981" w:rsidRPr="00E04887">
        <w:t xml:space="preserve">  Section</w:t>
      </w:r>
      <w:r w:rsidR="00E04887" w:rsidRPr="00E04887">
        <w:t> </w:t>
      </w:r>
      <w:r w:rsidR="00D41981" w:rsidRPr="00E04887">
        <w:t>323 (paragraph relating to Division</w:t>
      </w:r>
      <w:r w:rsidR="00E04887" w:rsidRPr="00E04887">
        <w:t> </w:t>
      </w:r>
      <w:r w:rsidR="00D41981" w:rsidRPr="00E04887">
        <w:t>3)</w:t>
      </w:r>
    </w:p>
    <w:p w:rsidR="00D41981" w:rsidRPr="00E04887" w:rsidRDefault="00D41981" w:rsidP="00E04887">
      <w:pPr>
        <w:pStyle w:val="Item"/>
      </w:pPr>
      <w:r w:rsidRPr="00E04887">
        <w:t>After “ASIC’s”, insert “or the Registrar’s”.</w:t>
      </w:r>
    </w:p>
    <w:p w:rsidR="00D41981" w:rsidRPr="00E04887" w:rsidRDefault="00503DDC" w:rsidP="00E04887">
      <w:pPr>
        <w:pStyle w:val="ItemHead"/>
      </w:pPr>
      <w:r w:rsidRPr="00E04887">
        <w:t>1410</w:t>
      </w:r>
      <w:r w:rsidR="00D41981" w:rsidRPr="00E04887">
        <w:t xml:space="preserve">  Division</w:t>
      </w:r>
      <w:r w:rsidR="00E04887" w:rsidRPr="00E04887">
        <w:t> </w:t>
      </w:r>
      <w:r w:rsidR="00D41981" w:rsidRPr="00E04887">
        <w:t>3 of Part</w:t>
      </w:r>
      <w:r w:rsidR="00E04887" w:rsidRPr="00E04887">
        <w:t> </w:t>
      </w:r>
      <w:r w:rsidR="00D41981" w:rsidRPr="00E04887">
        <w:t>7</w:t>
      </w:r>
      <w:r w:rsidR="00D1201F">
        <w:noBreakHyphen/>
      </w:r>
      <w:r w:rsidR="00D41981" w:rsidRPr="00E04887">
        <w:t>1 (heading)</w:t>
      </w:r>
    </w:p>
    <w:p w:rsidR="00D41981" w:rsidRPr="00E04887" w:rsidRDefault="00D41981" w:rsidP="00E04887">
      <w:pPr>
        <w:pStyle w:val="Item"/>
      </w:pPr>
      <w:r w:rsidRPr="00E04887">
        <w:t>Repeal the heading, substitute:</w:t>
      </w:r>
    </w:p>
    <w:p w:rsidR="00D41981" w:rsidRPr="00E04887" w:rsidRDefault="00D41981" w:rsidP="00E04887">
      <w:pPr>
        <w:pStyle w:val="ActHead3"/>
      </w:pPr>
      <w:bookmarkStart w:id="206" w:name="_Toc43891017"/>
      <w:r w:rsidRPr="00594D23">
        <w:rPr>
          <w:rStyle w:val="CharDivNo"/>
        </w:rPr>
        <w:t>Division</w:t>
      </w:r>
      <w:r w:rsidR="00E04887" w:rsidRPr="00594D23">
        <w:rPr>
          <w:rStyle w:val="CharDivNo"/>
        </w:rPr>
        <w:t> </w:t>
      </w:r>
      <w:r w:rsidRPr="00594D23">
        <w:rPr>
          <w:rStyle w:val="CharDivNo"/>
        </w:rPr>
        <w:t>3</w:t>
      </w:r>
      <w:r w:rsidRPr="00E04887">
        <w:t>—</w:t>
      </w:r>
      <w:r w:rsidRPr="00594D23">
        <w:rPr>
          <w:rStyle w:val="CharDivText"/>
        </w:rPr>
        <w:t>Review of decisions of ASIC or the Registrar</w:t>
      </w:r>
      <w:bookmarkEnd w:id="206"/>
    </w:p>
    <w:p w:rsidR="00D41981" w:rsidRPr="00E04887" w:rsidRDefault="00503DDC" w:rsidP="00E04887">
      <w:pPr>
        <w:pStyle w:val="ItemHead"/>
      </w:pPr>
      <w:r w:rsidRPr="00E04887">
        <w:t>1411</w:t>
      </w:r>
      <w:r w:rsidR="00D41981" w:rsidRPr="00E04887">
        <w:t xml:space="preserve">  Section</w:t>
      </w:r>
      <w:r w:rsidR="00E04887" w:rsidRPr="00E04887">
        <w:t> </w:t>
      </w:r>
      <w:r w:rsidR="00D41981" w:rsidRPr="00E04887">
        <w:t>327 (heading)</w:t>
      </w:r>
    </w:p>
    <w:p w:rsidR="00D41981" w:rsidRPr="00E04887" w:rsidRDefault="00D41981" w:rsidP="00E04887">
      <w:pPr>
        <w:pStyle w:val="Item"/>
      </w:pPr>
      <w:r w:rsidRPr="00E04887">
        <w:t>After “</w:t>
      </w:r>
      <w:r w:rsidRPr="00E04887">
        <w:rPr>
          <w:b/>
        </w:rPr>
        <w:t>ASIC</w:t>
      </w:r>
      <w:r w:rsidRPr="00E04887">
        <w:t>”, insert “</w:t>
      </w:r>
      <w:r w:rsidRPr="00E04887">
        <w:rPr>
          <w:b/>
        </w:rPr>
        <w:t>or the Registrar</w:t>
      </w:r>
      <w:r w:rsidRPr="00E04887">
        <w:t>”.</w:t>
      </w:r>
    </w:p>
    <w:p w:rsidR="00D41981" w:rsidRPr="00E04887" w:rsidRDefault="00503DDC" w:rsidP="00E04887">
      <w:pPr>
        <w:pStyle w:val="ItemHead"/>
      </w:pPr>
      <w:r w:rsidRPr="00E04887">
        <w:t>1412</w:t>
      </w:r>
      <w:r w:rsidR="00D41981" w:rsidRPr="00E04887">
        <w:t xml:space="preserve">  Subsection</w:t>
      </w:r>
      <w:r w:rsidR="00E04887" w:rsidRPr="00E04887">
        <w:t> </w:t>
      </w:r>
      <w:r w:rsidR="00D41981" w:rsidRPr="00E04887">
        <w:t>327(1)</w:t>
      </w:r>
    </w:p>
    <w:p w:rsidR="00D41981" w:rsidRPr="00E04887" w:rsidRDefault="00D41981" w:rsidP="00E04887">
      <w:pPr>
        <w:pStyle w:val="Item"/>
      </w:pPr>
      <w:r w:rsidRPr="00E04887">
        <w:t>After “ASIC” (first occurring), insert “or the Registrar”.</w:t>
      </w:r>
    </w:p>
    <w:p w:rsidR="00D41981" w:rsidRPr="00E04887" w:rsidRDefault="00503DDC" w:rsidP="00E04887">
      <w:pPr>
        <w:pStyle w:val="ItemHead"/>
      </w:pPr>
      <w:r w:rsidRPr="00E04887">
        <w:t>1413</w:t>
      </w:r>
      <w:r w:rsidR="00D41981" w:rsidRPr="00E04887">
        <w:t xml:space="preserve">  Section</w:t>
      </w:r>
      <w:r w:rsidR="00E04887" w:rsidRPr="00E04887">
        <w:t> </w:t>
      </w:r>
      <w:r w:rsidR="00D41981" w:rsidRPr="00E04887">
        <w:t>328</w:t>
      </w:r>
    </w:p>
    <w:p w:rsidR="00D41981" w:rsidRPr="00E04887" w:rsidRDefault="00D41981" w:rsidP="00E04887">
      <w:pPr>
        <w:pStyle w:val="Item"/>
      </w:pPr>
      <w:r w:rsidRPr="00E04887">
        <w:t>After “ASIC” (wherever occurring), insert “or the Registrar”.</w:t>
      </w:r>
    </w:p>
    <w:p w:rsidR="00D41981" w:rsidRPr="00E04887" w:rsidRDefault="00D41981" w:rsidP="00E04887">
      <w:pPr>
        <w:pStyle w:val="ActHead9"/>
        <w:rPr>
          <w:i w:val="0"/>
        </w:rPr>
      </w:pPr>
      <w:bookmarkStart w:id="207" w:name="_Toc43891018"/>
      <w:r w:rsidRPr="00E04887">
        <w:t>National Consumer Credit Protection (Transitional and Consequential Provisions) Act 2009</w:t>
      </w:r>
      <w:bookmarkEnd w:id="207"/>
    </w:p>
    <w:p w:rsidR="00D41981" w:rsidRPr="00E04887" w:rsidRDefault="00503DDC" w:rsidP="00E04887">
      <w:pPr>
        <w:pStyle w:val="ItemHead"/>
      </w:pPr>
      <w:r w:rsidRPr="00E04887">
        <w:t>1414</w:t>
      </w:r>
      <w:r w:rsidR="00D41981" w:rsidRPr="00E04887">
        <w:t xml:space="preserve">  A</w:t>
      </w:r>
      <w:r w:rsidR="002E6CB5" w:rsidRPr="00E04887">
        <w:t>fter Schedule</w:t>
      </w:r>
      <w:r w:rsidR="00E04887" w:rsidRPr="00E04887">
        <w:t> </w:t>
      </w:r>
      <w:r w:rsidR="002E6CB5" w:rsidRPr="00E04887">
        <w:t>6</w:t>
      </w:r>
    </w:p>
    <w:p w:rsidR="00D41981" w:rsidRPr="00E04887" w:rsidRDefault="002E6CB5" w:rsidP="00E04887">
      <w:pPr>
        <w:pStyle w:val="Item"/>
      </w:pPr>
      <w:r w:rsidRPr="00E04887">
        <w:t>Insert</w:t>
      </w:r>
      <w:r w:rsidR="00D41981" w:rsidRPr="00E04887">
        <w:t>:</w:t>
      </w:r>
    </w:p>
    <w:p w:rsidR="002E6CB5" w:rsidRPr="00E04887" w:rsidRDefault="002E6CB5" w:rsidP="00E04887">
      <w:pPr>
        <w:pStyle w:val="Specialas"/>
        <w:pageBreakBefore w:val="0"/>
      </w:pPr>
      <w:bookmarkStart w:id="208" w:name="f_Check_Lines_below"/>
      <w:bookmarkEnd w:id="208"/>
      <w:r w:rsidRPr="00E04887">
        <w:t>Schedule</w:t>
      </w:r>
      <w:r w:rsidR="00E04887" w:rsidRPr="00E04887">
        <w:t> </w:t>
      </w:r>
      <w:r w:rsidRPr="00E04887">
        <w:t xml:space="preserve">7—Application and transitional provisions for the Treasury Laws Amendment (Registries Modernisation and Other Measures) Act </w:t>
      </w:r>
      <w:r w:rsidR="005816BF" w:rsidRPr="00E04887">
        <w:t>20</w:t>
      </w:r>
      <w:r w:rsidR="005816BF">
        <w:t>20</w:t>
      </w:r>
    </w:p>
    <w:p w:rsidR="00D41981" w:rsidRPr="00E04887" w:rsidRDefault="00D41981" w:rsidP="00E04887">
      <w:pPr>
        <w:pStyle w:val="Header"/>
      </w:pPr>
      <w:r w:rsidRPr="00E04887">
        <w:t xml:space="preserve">  </w:t>
      </w:r>
    </w:p>
    <w:p w:rsidR="00D41981" w:rsidRPr="00E04887" w:rsidRDefault="00D41981" w:rsidP="00E04887">
      <w:pPr>
        <w:pStyle w:val="Specialtr"/>
      </w:pPr>
      <w:r w:rsidRPr="00E04887">
        <w:t>1  Application of amendments relating to registers under the National Credit Act</w:t>
      </w:r>
    </w:p>
    <w:p w:rsidR="00D41981" w:rsidRPr="00E04887" w:rsidRDefault="00D41981" w:rsidP="00E04887">
      <w:pPr>
        <w:pStyle w:val="Subitem"/>
      </w:pPr>
      <w:r w:rsidRPr="00E04887">
        <w:tab/>
        <w:t>The amendments made by items</w:t>
      </w:r>
      <w:r w:rsidR="00E04887" w:rsidRPr="00E04887">
        <w:t> </w:t>
      </w:r>
      <w:r w:rsidRPr="00E04887">
        <w:t>1388 to 1415 of Schedule</w:t>
      </w:r>
      <w:r w:rsidR="00E04887" w:rsidRPr="00E04887">
        <w:t> </w:t>
      </w:r>
      <w:r w:rsidRPr="00E04887">
        <w:t xml:space="preserve">1 to the </w:t>
      </w:r>
      <w:r w:rsidRPr="00E04887">
        <w:rPr>
          <w:i/>
        </w:rPr>
        <w:t xml:space="preserve">Treasury Laws Amendment (Registries Modernisation and Other Measures) Act </w:t>
      </w:r>
      <w:r w:rsidR="005816BF" w:rsidRPr="00E04887">
        <w:rPr>
          <w:i/>
        </w:rPr>
        <w:t>20</w:t>
      </w:r>
      <w:r w:rsidR="005816BF">
        <w:rPr>
          <w:i/>
        </w:rPr>
        <w:t>20</w:t>
      </w:r>
      <w:r w:rsidR="005816BF" w:rsidRPr="00E04887">
        <w:t xml:space="preserve"> </w:t>
      </w:r>
      <w:r w:rsidRPr="00E04887">
        <w:t xml:space="preserve">apply on and after the day (the </w:t>
      </w:r>
      <w:r w:rsidRPr="00E04887">
        <w:rPr>
          <w:b/>
          <w:i/>
        </w:rPr>
        <w:t>appointment day</w:t>
      </w:r>
      <w:r w:rsidRPr="00E04887">
        <w:t>) the Minister appoints, under section</w:t>
      </w:r>
      <w:r w:rsidR="00E04887" w:rsidRPr="00E04887">
        <w:t> </w:t>
      </w:r>
      <w:r w:rsidRPr="00E04887">
        <w:t>212A of the National Credit Act, a Commonwealth body to be the Registrar.</w:t>
      </w:r>
    </w:p>
    <w:p w:rsidR="00D41981" w:rsidRPr="00E04887" w:rsidRDefault="00D41981" w:rsidP="00E04887">
      <w:pPr>
        <w:pStyle w:val="Specialtr"/>
      </w:pPr>
      <w:r w:rsidRPr="00E04887">
        <w:t>2  Things started but not finished by ASIC</w:t>
      </w:r>
    </w:p>
    <w:p w:rsidR="00D41981" w:rsidRPr="00E04887" w:rsidRDefault="00D41981" w:rsidP="00E04887">
      <w:pPr>
        <w:pStyle w:val="Subitem"/>
      </w:pPr>
      <w:r w:rsidRPr="00E04887">
        <w:tab/>
        <w:t>If:</w:t>
      </w:r>
    </w:p>
    <w:p w:rsidR="00D41981" w:rsidRPr="00E04887" w:rsidRDefault="00D41981" w:rsidP="00E04887">
      <w:pPr>
        <w:pStyle w:val="paragraph"/>
      </w:pPr>
      <w:r w:rsidRPr="00E04887">
        <w:tab/>
        <w:t>(a)</w:t>
      </w:r>
      <w:r w:rsidRPr="00E04887">
        <w:tab/>
        <w:t>before the appointment day, ASIC started doing a thing under the National Credit Act as in force immediately before that day; and</w:t>
      </w:r>
    </w:p>
    <w:p w:rsidR="00D41981" w:rsidRPr="00E04887" w:rsidRDefault="00D41981" w:rsidP="00E04887">
      <w:pPr>
        <w:pStyle w:val="paragraph"/>
      </w:pPr>
      <w:r w:rsidRPr="00E04887">
        <w:tab/>
        <w:t>(b)</w:t>
      </w:r>
      <w:r w:rsidRPr="00E04887">
        <w:tab/>
        <w:t>immediately before that day, ASIC had not finished doing that thing; and</w:t>
      </w:r>
    </w:p>
    <w:p w:rsidR="00D41981" w:rsidRPr="00E04887" w:rsidRDefault="00D41981" w:rsidP="00E04887">
      <w:pPr>
        <w:pStyle w:val="paragraph"/>
      </w:pPr>
      <w:r w:rsidRPr="00E04887">
        <w:tab/>
        <w:t>(c)</w:t>
      </w:r>
      <w:r w:rsidRPr="00E04887">
        <w:tab/>
        <w:t>after that day, that thing falls within the powers or functions of the Registrar;</w:t>
      </w:r>
    </w:p>
    <w:p w:rsidR="00D41981" w:rsidRPr="00E04887" w:rsidRDefault="00D41981" w:rsidP="00E04887">
      <w:pPr>
        <w:pStyle w:val="Item"/>
      </w:pPr>
      <w:r w:rsidRPr="00E04887">
        <w:t>then, on and after that day:</w:t>
      </w:r>
    </w:p>
    <w:p w:rsidR="00D41981" w:rsidRPr="00E04887" w:rsidRDefault="00D41981" w:rsidP="00E04887">
      <w:pPr>
        <w:pStyle w:val="paragraph"/>
      </w:pPr>
      <w:r w:rsidRPr="00E04887">
        <w:tab/>
        <w:t>(d)</w:t>
      </w:r>
      <w:r w:rsidRPr="00E04887">
        <w:tab/>
        <w:t>ASIC may finish doing the thing as if the thing were being done by the Registrar in the performance or exercise of the Registrar’s functions or powers; or</w:t>
      </w:r>
    </w:p>
    <w:p w:rsidR="00D41981" w:rsidRPr="00E04887" w:rsidRDefault="00D41981" w:rsidP="00E04887">
      <w:pPr>
        <w:pStyle w:val="paragraph"/>
      </w:pPr>
      <w:r w:rsidRPr="00E04887">
        <w:tab/>
        <w:t>(e)</w:t>
      </w:r>
      <w:r w:rsidRPr="00E04887">
        <w:tab/>
        <w:t xml:space="preserve">if ASIC does not finish doing the thing under </w:t>
      </w:r>
      <w:r w:rsidR="00E04887" w:rsidRPr="00E04887">
        <w:t>paragraph (</w:t>
      </w:r>
      <w:r w:rsidRPr="00E04887">
        <w:t>d)—the Registrar may finish doing the thing in the performance or exercise of the Registrar’s functions or powers.</w:t>
      </w:r>
    </w:p>
    <w:p w:rsidR="00D41981" w:rsidRPr="00E04887" w:rsidRDefault="00D41981" w:rsidP="00E04887">
      <w:pPr>
        <w:pStyle w:val="ActHead9"/>
        <w:rPr>
          <w:i w:val="0"/>
        </w:rPr>
      </w:pPr>
      <w:bookmarkStart w:id="209" w:name="_Toc43891019"/>
      <w:r w:rsidRPr="00E04887">
        <w:t>Superannuation Industry (Supervision) Act 1993</w:t>
      </w:r>
      <w:bookmarkEnd w:id="209"/>
    </w:p>
    <w:p w:rsidR="00D41981" w:rsidRPr="00E04887" w:rsidRDefault="00503DDC" w:rsidP="00E04887">
      <w:pPr>
        <w:pStyle w:val="ItemHead"/>
      </w:pPr>
      <w:r w:rsidRPr="00E04887">
        <w:t>1415</w:t>
      </w:r>
      <w:r w:rsidR="00D41981" w:rsidRPr="00E04887">
        <w:t xml:space="preserve">  Subsection</w:t>
      </w:r>
      <w:r w:rsidR="00E04887" w:rsidRPr="00E04887">
        <w:t> </w:t>
      </w:r>
      <w:r w:rsidR="00D41981" w:rsidRPr="00E04887">
        <w:t>10(1)</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data standards</w:t>
      </w:r>
      <w:r w:rsidRPr="00E04887">
        <w:t xml:space="preserve"> means standards made by the Registrar under section</w:t>
      </w:r>
      <w:r w:rsidR="00E04887" w:rsidRPr="00E04887">
        <w:t> </w:t>
      </w:r>
      <w:r w:rsidRPr="00E04887">
        <w:t xml:space="preserve">13 of the </w:t>
      </w:r>
      <w:r w:rsidRPr="00E04887">
        <w:rPr>
          <w:i/>
        </w:rPr>
        <w:t xml:space="preserve">Commonwealth Registers Act </w:t>
      </w:r>
      <w:r w:rsidR="005816BF" w:rsidRPr="00E04887">
        <w:rPr>
          <w:i/>
        </w:rPr>
        <w:t>20</w:t>
      </w:r>
      <w:r w:rsidR="005816BF">
        <w:rPr>
          <w:i/>
        </w:rPr>
        <w:t>20</w:t>
      </w:r>
      <w:r w:rsidR="005816BF" w:rsidRPr="00E04887">
        <w:t xml:space="preserve"> </w:t>
      </w:r>
      <w:r w:rsidRPr="00E04887">
        <w:t>to the extent that they relate to the Registrar’s functions or powers in connection with this Act.</w:t>
      </w:r>
    </w:p>
    <w:p w:rsidR="00D41981" w:rsidRPr="00E04887" w:rsidRDefault="00D41981" w:rsidP="00E04887">
      <w:pPr>
        <w:pStyle w:val="notetext"/>
      </w:pPr>
      <w:r w:rsidRPr="00E04887">
        <w:t>Note:</w:t>
      </w:r>
      <w:r w:rsidRPr="00E04887">
        <w:tab/>
        <w:t>The data standards deal with how the Registrar’s functions and powers are performed and exercised. For example, they may provide for:</w:t>
      </w:r>
    </w:p>
    <w:p w:rsidR="00D41981" w:rsidRPr="00E04887" w:rsidRDefault="00D41981" w:rsidP="00E04887">
      <w:pPr>
        <w:pStyle w:val="notepara"/>
      </w:pPr>
      <w:r w:rsidRPr="00E04887">
        <w:t>(a)</w:t>
      </w:r>
      <w:r w:rsidRPr="00E04887">
        <w:tab/>
        <w:t>the collection of information; and</w:t>
      </w:r>
    </w:p>
    <w:p w:rsidR="00D41981" w:rsidRPr="00E04887" w:rsidRDefault="00D41981" w:rsidP="00E04887">
      <w:pPr>
        <w:pStyle w:val="notepara"/>
      </w:pPr>
      <w:r w:rsidRPr="00E04887">
        <w:t>(b)</w:t>
      </w:r>
      <w:r w:rsidRPr="00E04887">
        <w:tab/>
        <w:t>the manner and form in which information is given to the Registrar; and</w:t>
      </w:r>
    </w:p>
    <w:p w:rsidR="00D41981" w:rsidRPr="00E04887" w:rsidRDefault="00D41981" w:rsidP="00E04887">
      <w:pPr>
        <w:pStyle w:val="notepara"/>
      </w:pPr>
      <w:r w:rsidRPr="00E04887">
        <w:t>(c)</w:t>
      </w:r>
      <w:r w:rsidRPr="00E04887">
        <w:tab/>
        <w:t>the manner and form of communication between the Registrar and persons who give information to the Registrar or seek to access information held by the Registrar.</w:t>
      </w:r>
    </w:p>
    <w:p w:rsidR="00D41981" w:rsidRPr="00E04887" w:rsidRDefault="00D41981" w:rsidP="00E04887">
      <w:pPr>
        <w:pStyle w:val="Definition"/>
      </w:pPr>
      <w:r w:rsidRPr="00E04887">
        <w:rPr>
          <w:b/>
          <w:i/>
        </w:rPr>
        <w:t>Registrar</w:t>
      </w:r>
      <w:r w:rsidRPr="00E04887">
        <w:t xml:space="preserve"> has the meaning given by section</w:t>
      </w:r>
      <w:r w:rsidR="00E04887" w:rsidRPr="00E04887">
        <w:t> </w:t>
      </w:r>
      <w:r w:rsidRPr="00E04887">
        <w:t>21.</w:t>
      </w:r>
    </w:p>
    <w:p w:rsidR="00D41981" w:rsidRPr="00E04887" w:rsidRDefault="00503DDC" w:rsidP="00E04887">
      <w:pPr>
        <w:pStyle w:val="ItemHead"/>
      </w:pPr>
      <w:r w:rsidRPr="00E04887">
        <w:t>1416</w:t>
      </w:r>
      <w:r w:rsidR="00D41981" w:rsidRPr="00E04887">
        <w:t xml:space="preserve">  Subsection</w:t>
      </w:r>
      <w:r w:rsidR="00E04887" w:rsidRPr="00E04887">
        <w:t> </w:t>
      </w:r>
      <w:r w:rsidR="00D41981" w:rsidRPr="00E04887">
        <w:t>10(1) (</w:t>
      </w:r>
      <w:r w:rsidR="00E04887" w:rsidRPr="00E04887">
        <w:t>paragraph (</w:t>
      </w:r>
      <w:r w:rsidR="00D41981" w:rsidRPr="00E04887">
        <w:t xml:space="preserve">rg) of the definition of </w:t>
      </w:r>
      <w:r w:rsidR="00D41981" w:rsidRPr="00E04887">
        <w:rPr>
          <w:i/>
        </w:rPr>
        <w:t>reviewable decision</w:t>
      </w:r>
      <w:r w:rsidR="00D41981" w:rsidRPr="00E04887">
        <w:t>)</w:t>
      </w:r>
    </w:p>
    <w:p w:rsidR="00D41981" w:rsidRPr="00E04887" w:rsidRDefault="00D41981" w:rsidP="00E04887">
      <w:pPr>
        <w:pStyle w:val="Item"/>
      </w:pPr>
      <w:r w:rsidRPr="00E04887">
        <w:t>After “Regulator”, insert “or the Registrar”.</w:t>
      </w:r>
    </w:p>
    <w:p w:rsidR="00D41981" w:rsidRPr="00E04887" w:rsidRDefault="00503DDC" w:rsidP="00E04887">
      <w:pPr>
        <w:pStyle w:val="ItemHead"/>
      </w:pPr>
      <w:r w:rsidRPr="00E04887">
        <w:t>1417</w:t>
      </w:r>
      <w:r w:rsidR="00D41981" w:rsidRPr="00E04887">
        <w:t xml:space="preserve">  At the end of Division</w:t>
      </w:r>
      <w:r w:rsidR="00E04887" w:rsidRPr="00E04887">
        <w:t> </w:t>
      </w:r>
      <w:r w:rsidR="00D41981" w:rsidRPr="00E04887">
        <w:t>2 of Part</w:t>
      </w:r>
      <w:r w:rsidR="00E04887" w:rsidRPr="00E04887">
        <w:t> </w:t>
      </w:r>
      <w:r w:rsidR="00D41981" w:rsidRPr="00E04887">
        <w:t>1</w:t>
      </w:r>
    </w:p>
    <w:p w:rsidR="00D41981" w:rsidRPr="00E04887" w:rsidRDefault="00D41981" w:rsidP="00E04887">
      <w:pPr>
        <w:pStyle w:val="Item"/>
      </w:pPr>
      <w:r w:rsidRPr="00E04887">
        <w:t>Add:</w:t>
      </w:r>
    </w:p>
    <w:p w:rsidR="00D41981" w:rsidRPr="00E04887" w:rsidRDefault="00D41981" w:rsidP="00E04887">
      <w:pPr>
        <w:pStyle w:val="ActHead5"/>
      </w:pPr>
      <w:bookmarkStart w:id="210" w:name="_Toc43891020"/>
      <w:r w:rsidRPr="00594D23">
        <w:rPr>
          <w:rStyle w:val="CharSectno"/>
        </w:rPr>
        <w:t>21</w:t>
      </w:r>
      <w:r w:rsidRPr="00E04887">
        <w:t xml:space="preserve">  Meaning of </w:t>
      </w:r>
      <w:r w:rsidRPr="00E04887">
        <w:rPr>
          <w:i/>
        </w:rPr>
        <w:t>Registrar</w:t>
      </w:r>
      <w:bookmarkEnd w:id="210"/>
    </w:p>
    <w:p w:rsidR="00D41981" w:rsidRPr="00E04887" w:rsidRDefault="00D41981" w:rsidP="00E04887">
      <w:pPr>
        <w:pStyle w:val="subsection"/>
      </w:pPr>
      <w:r w:rsidRPr="00E04887">
        <w:tab/>
      </w:r>
      <w:r w:rsidRPr="00E04887">
        <w:tab/>
        <w:t>A reference in this Act to the Registrar is a reference to:</w:t>
      </w:r>
    </w:p>
    <w:p w:rsidR="00D41981" w:rsidRPr="00E04887" w:rsidRDefault="00D41981" w:rsidP="00E04887">
      <w:pPr>
        <w:pStyle w:val="paragraph"/>
      </w:pPr>
      <w:r w:rsidRPr="00E04887">
        <w:tab/>
        <w:t>(a)</w:t>
      </w:r>
      <w:r w:rsidRPr="00E04887">
        <w:tab/>
        <w:t>if only one Commonwealth body is appointed as Registrar under section</w:t>
      </w:r>
      <w:r w:rsidR="00E04887" w:rsidRPr="00E04887">
        <w:t> </w:t>
      </w:r>
      <w:r w:rsidRPr="00E04887">
        <w:t xml:space="preserve">6 of the </w:t>
      </w:r>
      <w:r w:rsidRPr="00E04887">
        <w:rPr>
          <w:i/>
        </w:rPr>
        <w:t xml:space="preserve">Commonwealth Registers Act </w:t>
      </w:r>
      <w:r w:rsidR="005816BF" w:rsidRPr="00E04887">
        <w:rPr>
          <w:i/>
        </w:rPr>
        <w:t>20</w:t>
      </w:r>
      <w:r w:rsidR="005816BF">
        <w:rPr>
          <w:i/>
        </w:rPr>
        <w:t>20</w:t>
      </w:r>
      <w:r w:rsidRPr="00E04887">
        <w:t>—that body; or</w:t>
      </w:r>
    </w:p>
    <w:p w:rsidR="00D41981" w:rsidRPr="00E04887" w:rsidRDefault="00D41981" w:rsidP="00E04887">
      <w:pPr>
        <w:pStyle w:val="paragraph"/>
      </w:pPr>
      <w:r w:rsidRPr="00E04887">
        <w:tab/>
        <w:t>(b)</w:t>
      </w:r>
      <w:r w:rsidRPr="00E04887">
        <w:tab/>
        <w:t>if more than one Commonwealth body is appointed under that section, but only one Commonwealth body is appointed under that section with functions and powers in connection with this Act—the Commonwealth body appointed under that section with those functions and powers; or</w:t>
      </w:r>
    </w:p>
    <w:p w:rsidR="00D41981" w:rsidRPr="00E04887" w:rsidRDefault="00D41981" w:rsidP="00E04887">
      <w:pPr>
        <w:pStyle w:val="paragraph"/>
      </w:pPr>
      <w:r w:rsidRPr="00E04887">
        <w:tab/>
        <w:t>(c)</w:t>
      </w:r>
      <w:r w:rsidRPr="00E04887">
        <w:tab/>
        <w:t>if more than one Commonwealth body is appointed under that section, and more than one Commonwealth body is appointed under that section with functions and powers in connection with this Act:</w:t>
      </w:r>
    </w:p>
    <w:p w:rsidR="00D41981" w:rsidRPr="00E04887" w:rsidRDefault="00D41981" w:rsidP="00E04887">
      <w:pPr>
        <w:pStyle w:val="paragraphsub"/>
      </w:pPr>
      <w:r w:rsidRPr="00E04887">
        <w:tab/>
        <w:t>(i)</w:t>
      </w:r>
      <w:r w:rsidRPr="00E04887">
        <w:tab/>
        <w:t>if the reference relates to one or more particular functions or powers—any Commonwealth body so appointed with any of those particular functions or powers; or</w:t>
      </w:r>
    </w:p>
    <w:p w:rsidR="00D41981" w:rsidRPr="00E04887" w:rsidRDefault="00D41981" w:rsidP="00E04887">
      <w:pPr>
        <w:pStyle w:val="paragraphsub"/>
      </w:pPr>
      <w:r w:rsidRPr="00E04887">
        <w:tab/>
        <w:t>(ii)</w:t>
      </w:r>
      <w:r w:rsidRPr="00E04887">
        <w:tab/>
        <w:t>otherwise—any of the Commonwealth bodies appointed under that section with functions and powers in connection with this Act.</w:t>
      </w:r>
    </w:p>
    <w:p w:rsidR="00D41981" w:rsidRPr="00E04887" w:rsidRDefault="00503DDC" w:rsidP="00E04887">
      <w:pPr>
        <w:pStyle w:val="ItemHead"/>
      </w:pPr>
      <w:r w:rsidRPr="00E04887">
        <w:t>1418</w:t>
      </w:r>
      <w:r w:rsidR="00D41981" w:rsidRPr="00E04887">
        <w:t xml:space="preserve">  Section</w:t>
      </w:r>
      <w:r w:rsidR="00E04887" w:rsidRPr="00E04887">
        <w:t> </w:t>
      </w:r>
      <w:r w:rsidR="00D41981" w:rsidRPr="00E04887">
        <w:t>128H</w:t>
      </w:r>
    </w:p>
    <w:p w:rsidR="00D41981" w:rsidRPr="00E04887" w:rsidRDefault="00D41981" w:rsidP="00E04887">
      <w:pPr>
        <w:pStyle w:val="Item"/>
      </w:pPr>
      <w:r w:rsidRPr="00E04887">
        <w:t>Before “If”, insert “(1)”.</w:t>
      </w:r>
    </w:p>
    <w:p w:rsidR="00D41981" w:rsidRPr="00E04887" w:rsidRDefault="00503DDC" w:rsidP="00E04887">
      <w:pPr>
        <w:pStyle w:val="ItemHead"/>
      </w:pPr>
      <w:r w:rsidRPr="00E04887">
        <w:t>1419</w:t>
      </w:r>
      <w:r w:rsidR="00D41981" w:rsidRPr="00E04887">
        <w:t xml:space="preserve">  Paragraph 128H(c)</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(c)</w:t>
      </w:r>
      <w:r w:rsidRPr="00E04887">
        <w:tab/>
        <w:t>a change occurs in any matter required to be included in a record of particulars relating to an approved SMSF auditor or suspended SMSF auditor maintained by the Registrar under section</w:t>
      </w:r>
      <w:r w:rsidR="00E04887" w:rsidRPr="00E04887">
        <w:t> </w:t>
      </w:r>
      <w:r w:rsidRPr="00E04887">
        <w:t>128J; or</w:t>
      </w:r>
    </w:p>
    <w:p w:rsidR="00D41981" w:rsidRPr="00E04887" w:rsidRDefault="00503DDC" w:rsidP="00E04887">
      <w:pPr>
        <w:pStyle w:val="ItemHead"/>
      </w:pPr>
      <w:r w:rsidRPr="00E04887">
        <w:t>1420</w:t>
      </w:r>
      <w:r w:rsidR="00D41981" w:rsidRPr="00E04887">
        <w:t xml:space="preserve">  Section</w:t>
      </w:r>
      <w:r w:rsidR="00E04887" w:rsidRPr="00E04887">
        <w:t> </w:t>
      </w:r>
      <w:r w:rsidR="00D41981" w:rsidRPr="00E04887">
        <w:t>128H</w:t>
      </w:r>
    </w:p>
    <w:p w:rsidR="00D41981" w:rsidRPr="00E04887" w:rsidRDefault="00D41981" w:rsidP="00E04887">
      <w:pPr>
        <w:pStyle w:val="Item"/>
      </w:pPr>
      <w:r w:rsidRPr="00E04887">
        <w:t>Omit “give to the Regulator, in the approved form, particulars of that event”, substitute “notify the Registrar of the event”.</w:t>
      </w:r>
    </w:p>
    <w:p w:rsidR="00D41981" w:rsidRPr="00E04887" w:rsidRDefault="00503DDC" w:rsidP="00E04887">
      <w:pPr>
        <w:pStyle w:val="ItemHead"/>
      </w:pPr>
      <w:r w:rsidRPr="00E04887">
        <w:t>1421</w:t>
      </w:r>
      <w:r w:rsidR="00D41981" w:rsidRPr="00E04887">
        <w:t xml:space="preserve">  Section</w:t>
      </w:r>
      <w:r w:rsidR="00E04887" w:rsidRPr="00E04887">
        <w:t> </w:t>
      </w:r>
      <w:r w:rsidR="00D41981" w:rsidRPr="00E04887">
        <w:t>128H (note)</w:t>
      </w:r>
    </w:p>
    <w:p w:rsidR="00D41981" w:rsidRPr="00E04887" w:rsidRDefault="00D41981" w:rsidP="00E04887">
      <w:pPr>
        <w:pStyle w:val="Item"/>
      </w:pPr>
      <w:r w:rsidRPr="00E04887">
        <w:t>Repeal the note.</w:t>
      </w:r>
    </w:p>
    <w:p w:rsidR="00D41981" w:rsidRPr="00E04887" w:rsidRDefault="00503DDC" w:rsidP="00E04887">
      <w:pPr>
        <w:pStyle w:val="ItemHead"/>
      </w:pPr>
      <w:r w:rsidRPr="00E04887">
        <w:t>1422</w:t>
      </w:r>
      <w:r w:rsidR="00D41981" w:rsidRPr="00E04887">
        <w:t xml:space="preserve">  At the end of section</w:t>
      </w:r>
      <w:r w:rsidR="00E04887" w:rsidRPr="00E04887">
        <w:t> </w:t>
      </w:r>
      <w:r w:rsidR="00D41981" w:rsidRPr="00E04887">
        <w:t>128H</w:t>
      </w:r>
    </w:p>
    <w:p w:rsidR="00D41981" w:rsidRPr="00E04887" w:rsidRDefault="00D41981" w:rsidP="00E04887">
      <w:pPr>
        <w:pStyle w:val="Item"/>
      </w:pPr>
      <w:r w:rsidRPr="00E04887">
        <w:t>Add:</w:t>
      </w:r>
    </w:p>
    <w:p w:rsidR="00D41981" w:rsidRPr="00E04887" w:rsidRDefault="00D41981" w:rsidP="00E04887">
      <w:pPr>
        <w:pStyle w:val="subsection"/>
      </w:pPr>
      <w:r w:rsidRPr="00E04887">
        <w:tab/>
        <w:t>(2)</w:t>
      </w:r>
      <w:r w:rsidRPr="00E04887">
        <w:tab/>
        <w:t>The notification must meet any requirements of the data standards.</w:t>
      </w:r>
    </w:p>
    <w:p w:rsidR="00D41981" w:rsidRPr="00E04887" w:rsidRDefault="00503DDC" w:rsidP="00E04887">
      <w:pPr>
        <w:pStyle w:val="ItemHead"/>
      </w:pPr>
      <w:r w:rsidRPr="00E04887">
        <w:t>1423</w:t>
      </w:r>
      <w:r w:rsidR="00D41981" w:rsidRPr="00E04887">
        <w:t xml:space="preserve">  Subdivision C of Division</w:t>
      </w:r>
      <w:r w:rsidR="00E04887" w:rsidRPr="00E04887">
        <w:t> </w:t>
      </w:r>
      <w:r w:rsidR="00D41981" w:rsidRPr="00E04887">
        <w:t>1A of Part</w:t>
      </w:r>
      <w:r w:rsidR="00E04887" w:rsidRPr="00E04887">
        <w:t> </w:t>
      </w:r>
      <w:r w:rsidR="00D41981" w:rsidRPr="00E04887">
        <w:t>16</w:t>
      </w:r>
    </w:p>
    <w:p w:rsidR="00D41981" w:rsidRPr="00E04887" w:rsidRDefault="00D41981" w:rsidP="00E04887">
      <w:pPr>
        <w:pStyle w:val="Item"/>
      </w:pPr>
      <w:r w:rsidRPr="00E04887">
        <w:t>Repeal the Subdivision, substitute:</w:t>
      </w:r>
    </w:p>
    <w:p w:rsidR="00D41981" w:rsidRPr="00E04887" w:rsidRDefault="00D41981" w:rsidP="00E04887">
      <w:pPr>
        <w:pStyle w:val="ActHead4"/>
      </w:pPr>
      <w:bookmarkStart w:id="211" w:name="_Toc43891021"/>
      <w:r w:rsidRPr="00594D23">
        <w:rPr>
          <w:rStyle w:val="CharSubdNo"/>
        </w:rPr>
        <w:t>Subdivision C</w:t>
      </w:r>
      <w:r w:rsidRPr="00E04887">
        <w:t>—</w:t>
      </w:r>
      <w:r w:rsidRPr="00594D23">
        <w:rPr>
          <w:rStyle w:val="CharSubdText"/>
        </w:rPr>
        <w:t>Registrar must record certain particulars</w:t>
      </w:r>
      <w:bookmarkEnd w:id="211"/>
    </w:p>
    <w:p w:rsidR="00D41981" w:rsidRPr="00E04887" w:rsidRDefault="00D41981" w:rsidP="00E04887">
      <w:pPr>
        <w:pStyle w:val="ActHead5"/>
      </w:pPr>
      <w:bookmarkStart w:id="212" w:name="_Toc43891022"/>
      <w:r w:rsidRPr="00594D23">
        <w:rPr>
          <w:rStyle w:val="CharSectno"/>
        </w:rPr>
        <w:t>128J</w:t>
      </w:r>
      <w:r w:rsidRPr="00E04887">
        <w:t xml:space="preserve">  Particulars relating to approved SMSF auditors etc.</w:t>
      </w:r>
      <w:bookmarkEnd w:id="212"/>
    </w:p>
    <w:p w:rsidR="00D41981" w:rsidRPr="00E04887" w:rsidRDefault="00D41981" w:rsidP="00E04887">
      <w:pPr>
        <w:pStyle w:val="subsection"/>
      </w:pPr>
      <w:r w:rsidRPr="00E04887">
        <w:tab/>
        <w:t>(1)</w:t>
      </w:r>
      <w:r w:rsidRPr="00E04887">
        <w:tab/>
        <w:t>The Registrar must maintain records of particulars relating to the following persons:</w:t>
      </w:r>
    </w:p>
    <w:p w:rsidR="00D41981" w:rsidRPr="00E04887" w:rsidRDefault="00D41981" w:rsidP="00E04887">
      <w:pPr>
        <w:pStyle w:val="paragraph"/>
      </w:pPr>
      <w:r w:rsidRPr="00E04887">
        <w:tab/>
        <w:t>(a)</w:t>
      </w:r>
      <w:r w:rsidRPr="00E04887">
        <w:tab/>
        <w:t>a person who is an approved SMSF auditor or suspended SMSF auditor;</w:t>
      </w:r>
    </w:p>
    <w:p w:rsidR="00D41981" w:rsidRPr="00E04887" w:rsidRDefault="00D41981" w:rsidP="00E04887">
      <w:pPr>
        <w:pStyle w:val="paragraph"/>
      </w:pPr>
      <w:r w:rsidRPr="00E04887">
        <w:tab/>
        <w:t>(b)</w:t>
      </w:r>
      <w:r w:rsidRPr="00E04887">
        <w:tab/>
        <w:t>a person whose registration as an approved SMSF auditor has been cancelled under section</w:t>
      </w:r>
      <w:r w:rsidR="00E04887" w:rsidRPr="00E04887">
        <w:t> </w:t>
      </w:r>
      <w:r w:rsidRPr="00E04887">
        <w:t>128E;</w:t>
      </w:r>
    </w:p>
    <w:p w:rsidR="00D41981" w:rsidRPr="00E04887" w:rsidRDefault="00D41981" w:rsidP="00E04887">
      <w:pPr>
        <w:pStyle w:val="paragraph"/>
      </w:pPr>
      <w:r w:rsidRPr="00E04887">
        <w:tab/>
        <w:t>(c)</w:t>
      </w:r>
      <w:r w:rsidRPr="00E04887">
        <w:tab/>
        <w:t>a person for whom an order disqualifying a person from being an approved SMSF auditor is in force under section</w:t>
      </w:r>
      <w:r w:rsidR="00E04887" w:rsidRPr="00E04887">
        <w:t> </w:t>
      </w:r>
      <w:r w:rsidRPr="00E04887">
        <w:t>130F.</w:t>
      </w:r>
    </w:p>
    <w:p w:rsidR="00D41981" w:rsidRPr="00E04887" w:rsidRDefault="00D41981" w:rsidP="00E04887">
      <w:pPr>
        <w:pStyle w:val="subsection"/>
      </w:pPr>
      <w:r w:rsidRPr="00E04887">
        <w:tab/>
        <w:t>(2)</w:t>
      </w:r>
      <w:r w:rsidRPr="00E04887">
        <w:tab/>
        <w:t>Maintaining the records may involve removing a record relating to a particular person.</w:t>
      </w:r>
    </w:p>
    <w:p w:rsidR="00D41981" w:rsidRPr="00E04887" w:rsidRDefault="00503DDC" w:rsidP="00E04887">
      <w:pPr>
        <w:pStyle w:val="ItemHead"/>
      </w:pPr>
      <w:r w:rsidRPr="00E04887">
        <w:t>1424</w:t>
      </w:r>
      <w:r w:rsidR="00D41981" w:rsidRPr="00E04887">
        <w:t xml:space="preserve">  Subsection</w:t>
      </w:r>
      <w:r w:rsidR="00E04887" w:rsidRPr="00E04887">
        <w:t> </w:t>
      </w:r>
      <w:r w:rsidR="00D41981" w:rsidRPr="00E04887">
        <w:t>128L(1) (table items</w:t>
      </w:r>
      <w:r w:rsidR="00E04887" w:rsidRPr="00E04887">
        <w:t> </w:t>
      </w:r>
      <w:r w:rsidR="00D41981" w:rsidRPr="00E04887">
        <w:t>6 to 8)</w:t>
      </w:r>
    </w:p>
    <w:p w:rsidR="00D41981" w:rsidRPr="00E04887" w:rsidRDefault="00D41981" w:rsidP="00E04887">
      <w:pPr>
        <w:pStyle w:val="Item"/>
      </w:pPr>
      <w:r w:rsidRPr="00E04887">
        <w:t>Repeal the items, substitute:</w:t>
      </w:r>
    </w:p>
    <w:p w:rsidR="00D41981" w:rsidRPr="00E04887" w:rsidRDefault="00D41981" w:rsidP="00E04887">
      <w:pPr>
        <w:pStyle w:val="Tabletext"/>
      </w:pPr>
    </w:p>
    <w:tbl>
      <w:tblPr>
        <w:tblW w:w="7086"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29"/>
        <w:gridCol w:w="3544"/>
        <w:gridCol w:w="2413"/>
      </w:tblGrid>
      <w:tr w:rsidR="00D41981" w:rsidRPr="00E04887" w:rsidTr="004205A1">
        <w:tc>
          <w:tcPr>
            <w:tcW w:w="1129" w:type="dxa"/>
            <w:tcBorders>
              <w:top w:val="nil"/>
              <w:bottom w:val="single" w:sz="4" w:space="0" w:color="auto"/>
            </w:tcBorders>
            <w:shd w:val="clear" w:color="auto" w:fill="auto"/>
          </w:tcPr>
          <w:p w:rsidR="00D41981" w:rsidRPr="00E04887" w:rsidRDefault="00D41981" w:rsidP="00E04887">
            <w:pPr>
              <w:pStyle w:val="Tabletext"/>
            </w:pPr>
            <w:r w:rsidRPr="00E04887">
              <w:t>6</w:t>
            </w:r>
          </w:p>
        </w:tc>
        <w:tc>
          <w:tcPr>
            <w:tcW w:w="3544" w:type="dxa"/>
            <w:tcBorders>
              <w:top w:val="nil"/>
              <w:bottom w:val="single" w:sz="4" w:space="0" w:color="auto"/>
            </w:tcBorders>
            <w:shd w:val="clear" w:color="auto" w:fill="auto"/>
          </w:tcPr>
          <w:p w:rsidR="00D41981" w:rsidRPr="00E04887" w:rsidRDefault="00D41981" w:rsidP="00E04887">
            <w:pPr>
              <w:pStyle w:val="Tabletext"/>
            </w:pPr>
            <w:r w:rsidRPr="00E04887">
              <w:t>Notifying the Registrar of an event under section</w:t>
            </w:r>
            <w:r w:rsidR="00E04887" w:rsidRPr="00E04887">
              <w:t> </w:t>
            </w:r>
            <w:r w:rsidRPr="00E04887">
              <w:t>128H within 1 month after the notification was due</w:t>
            </w:r>
          </w:p>
        </w:tc>
        <w:tc>
          <w:tcPr>
            <w:tcW w:w="2413" w:type="dxa"/>
            <w:tcBorders>
              <w:top w:val="nil"/>
              <w:bottom w:val="single" w:sz="4" w:space="0" w:color="auto"/>
            </w:tcBorders>
            <w:shd w:val="clear" w:color="auto" w:fill="auto"/>
          </w:tcPr>
          <w:p w:rsidR="00D41981" w:rsidRPr="00E04887" w:rsidRDefault="00D41981" w:rsidP="00E04887">
            <w:pPr>
              <w:pStyle w:val="Tabletext"/>
            </w:pPr>
            <w:r w:rsidRPr="00E04887">
              <w:t>The person giving the notification</w:t>
            </w:r>
          </w:p>
        </w:tc>
      </w:tr>
      <w:tr w:rsidR="00D41981" w:rsidRPr="00E04887" w:rsidTr="004205A1">
        <w:tc>
          <w:tcPr>
            <w:tcW w:w="1129" w:type="dxa"/>
            <w:tcBorders>
              <w:bottom w:val="nil"/>
            </w:tcBorders>
            <w:shd w:val="clear" w:color="auto" w:fill="auto"/>
          </w:tcPr>
          <w:p w:rsidR="00D41981" w:rsidRPr="00E04887" w:rsidRDefault="00D41981" w:rsidP="00E04887">
            <w:pPr>
              <w:pStyle w:val="Tabletext"/>
            </w:pPr>
            <w:r w:rsidRPr="00E04887">
              <w:t>7</w:t>
            </w:r>
          </w:p>
        </w:tc>
        <w:tc>
          <w:tcPr>
            <w:tcW w:w="3544" w:type="dxa"/>
            <w:tcBorders>
              <w:bottom w:val="nil"/>
            </w:tcBorders>
            <w:shd w:val="clear" w:color="auto" w:fill="auto"/>
          </w:tcPr>
          <w:p w:rsidR="00D41981" w:rsidRPr="00E04887" w:rsidRDefault="00D41981" w:rsidP="00E04887">
            <w:pPr>
              <w:pStyle w:val="Tabletext"/>
            </w:pPr>
            <w:r w:rsidRPr="00E04887">
              <w:t>Notifying the Registrar of an event under section</w:t>
            </w:r>
            <w:r w:rsidR="00E04887" w:rsidRPr="00E04887">
              <w:t> </w:t>
            </w:r>
            <w:r w:rsidRPr="00E04887">
              <w:t>128H more than 1 month after the notification was due</w:t>
            </w:r>
          </w:p>
        </w:tc>
        <w:tc>
          <w:tcPr>
            <w:tcW w:w="2413" w:type="dxa"/>
            <w:tcBorders>
              <w:bottom w:val="nil"/>
            </w:tcBorders>
            <w:shd w:val="clear" w:color="auto" w:fill="auto"/>
          </w:tcPr>
          <w:p w:rsidR="00D41981" w:rsidRPr="00E04887" w:rsidRDefault="00D41981" w:rsidP="00E04887">
            <w:pPr>
              <w:pStyle w:val="Tabletext"/>
            </w:pPr>
            <w:r w:rsidRPr="00E04887">
              <w:t>The person giving the notification</w:t>
            </w:r>
          </w:p>
        </w:tc>
      </w:tr>
    </w:tbl>
    <w:p w:rsidR="00D41981" w:rsidRPr="00E04887" w:rsidRDefault="00503DDC" w:rsidP="00E04887">
      <w:pPr>
        <w:pStyle w:val="ItemHead"/>
      </w:pPr>
      <w:r w:rsidRPr="00E04887">
        <w:t>1425</w:t>
      </w:r>
      <w:r w:rsidR="00D41981" w:rsidRPr="00E04887">
        <w:t xml:space="preserve">  Subsections</w:t>
      </w:r>
      <w:r w:rsidR="00E04887" w:rsidRPr="00E04887">
        <w:t> </w:t>
      </w:r>
      <w:r w:rsidR="00D41981" w:rsidRPr="00E04887">
        <w:t>128L(2) and (4)</w:t>
      </w:r>
    </w:p>
    <w:p w:rsidR="00D41981" w:rsidRPr="00E04887" w:rsidRDefault="00D41981" w:rsidP="00E04887">
      <w:pPr>
        <w:pStyle w:val="Item"/>
      </w:pPr>
      <w:r w:rsidRPr="00E04887">
        <w:t>After “Regulator”, insert “(or, for item</w:t>
      </w:r>
      <w:r w:rsidR="00E04887" w:rsidRPr="00E04887">
        <w:t> </w:t>
      </w:r>
      <w:r w:rsidRPr="00E04887">
        <w:t>6 or 7 of the table, the Registrar)”.</w:t>
      </w:r>
    </w:p>
    <w:p w:rsidR="00D41981" w:rsidRPr="00E04887" w:rsidRDefault="00503DDC" w:rsidP="00E04887">
      <w:pPr>
        <w:pStyle w:val="ItemHead"/>
      </w:pPr>
      <w:r w:rsidRPr="00E04887">
        <w:t>1426</w:t>
      </w:r>
      <w:r w:rsidR="00D41981" w:rsidRPr="00E04887">
        <w:t xml:space="preserve">  Subsection</w:t>
      </w:r>
      <w:r w:rsidR="00E04887" w:rsidRPr="00E04887">
        <w:t> </w:t>
      </w:r>
      <w:r w:rsidR="00D41981" w:rsidRPr="00E04887">
        <w:t>128L(4)</w:t>
      </w:r>
    </w:p>
    <w:p w:rsidR="00D41981" w:rsidRPr="00E04887" w:rsidRDefault="00D41981" w:rsidP="00E04887">
      <w:pPr>
        <w:pStyle w:val="Item"/>
      </w:pPr>
      <w:r w:rsidRPr="00E04887">
        <w:t>After “Regulator’s”, insert “(or, for one of those table items, the Registrar’s)”.</w:t>
      </w:r>
    </w:p>
    <w:p w:rsidR="00D41981" w:rsidRPr="00E04887" w:rsidRDefault="00503DDC" w:rsidP="00E04887">
      <w:pPr>
        <w:pStyle w:val="ItemHead"/>
      </w:pPr>
      <w:r w:rsidRPr="00E04887">
        <w:t>1427</w:t>
      </w:r>
      <w:r w:rsidR="00D41981" w:rsidRPr="00E04887">
        <w:t xml:space="preserve">  Subsection</w:t>
      </w:r>
      <w:r w:rsidR="00E04887" w:rsidRPr="00E04887">
        <w:t> </w:t>
      </w:r>
      <w:r w:rsidR="00D41981" w:rsidRPr="00E04887">
        <w:t>128L(5)</w:t>
      </w:r>
    </w:p>
    <w:p w:rsidR="00D41981" w:rsidRPr="00E04887" w:rsidRDefault="00D41981" w:rsidP="00E04887">
      <w:pPr>
        <w:pStyle w:val="Item"/>
      </w:pPr>
      <w:r w:rsidRPr="00E04887">
        <w:t>Omit “(other than a matter referred to in item</w:t>
      </w:r>
      <w:r w:rsidR="00E04887" w:rsidRPr="00E04887">
        <w:t> </w:t>
      </w:r>
      <w:r w:rsidRPr="00E04887">
        <w:t xml:space="preserve">8 of the table in </w:t>
      </w:r>
      <w:r w:rsidR="00E04887" w:rsidRPr="00E04887">
        <w:t>subsection (</w:t>
      </w:r>
      <w:r w:rsidRPr="00E04887">
        <w:t>1))”.</w:t>
      </w:r>
    </w:p>
    <w:p w:rsidR="00D41981" w:rsidRPr="00E04887" w:rsidRDefault="00503DDC" w:rsidP="00E04887">
      <w:pPr>
        <w:pStyle w:val="ItemHead"/>
      </w:pPr>
      <w:r w:rsidRPr="00E04887">
        <w:t>1428</w:t>
      </w:r>
      <w:r w:rsidR="00D41981" w:rsidRPr="00E04887">
        <w:t xml:space="preserve">  Subsection</w:t>
      </w:r>
      <w:r w:rsidR="00E04887" w:rsidRPr="00E04887">
        <w:t> </w:t>
      </w:r>
      <w:r w:rsidR="00D41981" w:rsidRPr="00E04887">
        <w:t>128L(6)</w:t>
      </w:r>
    </w:p>
    <w:p w:rsidR="00D41981" w:rsidRPr="00E04887" w:rsidRDefault="00D41981" w:rsidP="00E04887">
      <w:pPr>
        <w:pStyle w:val="Item"/>
      </w:pPr>
      <w:r w:rsidRPr="00E04887">
        <w:t>After “Regulator”, insert “(or, for item</w:t>
      </w:r>
      <w:r w:rsidR="00E04887" w:rsidRPr="00E04887">
        <w:t> </w:t>
      </w:r>
      <w:r w:rsidRPr="00E04887">
        <w:t>6 or 7 of the table, the Registrar)”.</w:t>
      </w:r>
    </w:p>
    <w:p w:rsidR="00D41981" w:rsidRPr="00E04887" w:rsidRDefault="00503DDC" w:rsidP="00E04887">
      <w:pPr>
        <w:pStyle w:val="ItemHead"/>
      </w:pPr>
      <w:r w:rsidRPr="00E04887">
        <w:t>1429</w:t>
      </w:r>
      <w:r w:rsidR="00D41981" w:rsidRPr="00E04887">
        <w:t xml:space="preserve">  Section</w:t>
      </w:r>
      <w:r w:rsidR="00E04887" w:rsidRPr="00E04887">
        <w:t> </w:t>
      </w:r>
      <w:r w:rsidR="00D41981" w:rsidRPr="00E04887">
        <w:t>128M</w:t>
      </w:r>
    </w:p>
    <w:p w:rsidR="00D41981" w:rsidRPr="00E04887" w:rsidRDefault="00D41981" w:rsidP="00E04887">
      <w:pPr>
        <w:pStyle w:val="Item"/>
      </w:pPr>
      <w:r w:rsidRPr="00E04887">
        <w:t>Repeal the section.</w:t>
      </w:r>
    </w:p>
    <w:p w:rsidR="00D41981" w:rsidRPr="00E04887" w:rsidRDefault="00503DDC" w:rsidP="00E04887">
      <w:pPr>
        <w:pStyle w:val="ItemHead"/>
      </w:pPr>
      <w:r w:rsidRPr="00E04887">
        <w:t>1430</w:t>
      </w:r>
      <w:r w:rsidR="00D41981" w:rsidRPr="00E04887">
        <w:t xml:space="preserve">  Section</w:t>
      </w:r>
      <w:r w:rsidR="00E04887" w:rsidRPr="00E04887">
        <w:t> </w:t>
      </w:r>
      <w:r w:rsidR="00D41981" w:rsidRPr="00E04887">
        <w:t>285</w:t>
      </w:r>
    </w:p>
    <w:p w:rsidR="00D41981" w:rsidRPr="00E04887" w:rsidRDefault="00D41981" w:rsidP="00E04887">
      <w:pPr>
        <w:pStyle w:val="Item"/>
      </w:pPr>
      <w:r w:rsidRPr="00E04887">
        <w:t>After “Regulator,”, insert “the Registrar,”.</w:t>
      </w:r>
    </w:p>
    <w:p w:rsidR="00D41981" w:rsidRPr="00E04887" w:rsidRDefault="00D41981" w:rsidP="00E04887">
      <w:pPr>
        <w:pStyle w:val="ActHead9"/>
        <w:rPr>
          <w:i w:val="0"/>
        </w:rPr>
      </w:pPr>
      <w:bookmarkStart w:id="213" w:name="_Toc43891023"/>
      <w:r w:rsidRPr="00E04887">
        <w:t>Taxation Administration Act 1953</w:t>
      </w:r>
      <w:bookmarkEnd w:id="213"/>
    </w:p>
    <w:p w:rsidR="00D41981" w:rsidRPr="00E04887" w:rsidRDefault="00503DDC" w:rsidP="00E04887">
      <w:pPr>
        <w:pStyle w:val="ItemHead"/>
      </w:pPr>
      <w:r w:rsidRPr="00E04887">
        <w:t>1431</w:t>
      </w:r>
      <w:r w:rsidR="00D41981" w:rsidRPr="00E04887">
        <w:t xml:space="preserve">  Subsection</w:t>
      </w:r>
      <w:r w:rsidR="00E04887" w:rsidRPr="00E04887">
        <w:t> </w:t>
      </w:r>
      <w:r w:rsidR="00D41981" w:rsidRPr="00E04887">
        <w:t>6B(6A)</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(6A)</w:t>
      </w:r>
      <w:r w:rsidRPr="00E04887">
        <w:tab/>
        <w:t xml:space="preserve">For the purposes of </w:t>
      </w:r>
      <w:r w:rsidR="00E04887" w:rsidRPr="00E04887">
        <w:t>subsection (</w:t>
      </w:r>
      <w:r w:rsidRPr="00E04887">
        <w:t>6), if the Commissioner is appointed as the Registrar under section</w:t>
      </w:r>
      <w:r w:rsidR="00E04887" w:rsidRPr="00E04887">
        <w:t> </w:t>
      </w:r>
      <w:r w:rsidRPr="00E04887">
        <w:t xml:space="preserve">6 of the </w:t>
      </w:r>
      <w:r w:rsidRPr="00E04887">
        <w:rPr>
          <w:i/>
        </w:rPr>
        <w:t xml:space="preserve">Commonwealth Registers Act </w:t>
      </w:r>
      <w:r w:rsidR="005816BF" w:rsidRPr="00E04887">
        <w:rPr>
          <w:i/>
        </w:rPr>
        <w:t>20</w:t>
      </w:r>
      <w:r w:rsidR="005816BF">
        <w:rPr>
          <w:i/>
        </w:rPr>
        <w:t>20</w:t>
      </w:r>
      <w:r w:rsidRPr="00E04887">
        <w:t>, the Commissioner’s powers and functions include powers and functions given to the Commissioner in the Commissioner’s capacity as that Registrar.</w:t>
      </w:r>
    </w:p>
    <w:p w:rsidR="00D41981" w:rsidRPr="00E04887" w:rsidRDefault="00503DDC" w:rsidP="00E04887">
      <w:pPr>
        <w:pStyle w:val="ItemHead"/>
      </w:pPr>
      <w:r w:rsidRPr="00E04887">
        <w:t>1432</w:t>
      </w:r>
      <w:r w:rsidR="00D41981" w:rsidRPr="00E04887">
        <w:t xml:space="preserve">  Subsection</w:t>
      </w:r>
      <w:r w:rsidR="00E04887" w:rsidRPr="00E04887">
        <w:t> </w:t>
      </w:r>
      <w:r w:rsidR="00D41981" w:rsidRPr="00E04887">
        <w:t>8(1A)</w:t>
      </w:r>
    </w:p>
    <w:p w:rsidR="00D41981" w:rsidRPr="00E04887" w:rsidRDefault="00D41981" w:rsidP="00E04887">
      <w:pPr>
        <w:pStyle w:val="Item"/>
      </w:pPr>
      <w:r w:rsidRPr="00E04887">
        <w:t xml:space="preserve">Omit “his or her </w:t>
      </w:r>
      <w:bookmarkStart w:id="214" w:name="BK_S3P212L17C18"/>
      <w:bookmarkEnd w:id="214"/>
      <w:r w:rsidRPr="00E04887">
        <w:t xml:space="preserve">capacity as Registrar of the Australian Business Register”, substitute “the Commissioner’s capacity as the Registrar (within the meaning of the </w:t>
      </w:r>
      <w:r w:rsidRPr="00E04887">
        <w:rPr>
          <w:i/>
        </w:rPr>
        <w:t>A New Tax System (Australian Business Number) Act 1999</w:t>
      </w:r>
      <w:r w:rsidRPr="00E04887">
        <w:t>)”.</w:t>
      </w:r>
    </w:p>
    <w:p w:rsidR="00D41981" w:rsidRPr="00E04887" w:rsidRDefault="00503DDC" w:rsidP="00E04887">
      <w:pPr>
        <w:pStyle w:val="ItemHead"/>
      </w:pPr>
      <w:r w:rsidRPr="00E04887">
        <w:t>1433</w:t>
      </w:r>
      <w:r w:rsidR="00D41981" w:rsidRPr="00E04887">
        <w:t xml:space="preserve">  Subsection</w:t>
      </w:r>
      <w:r w:rsidR="00E04887" w:rsidRPr="00E04887">
        <w:t> </w:t>
      </w:r>
      <w:r w:rsidR="00D41981" w:rsidRPr="00E04887">
        <w:t>16</w:t>
      </w:r>
      <w:r w:rsidR="00D1201F">
        <w:noBreakHyphen/>
      </w:r>
      <w:r w:rsidR="00D41981" w:rsidRPr="00E04887">
        <w:t>147(5) in Schedule</w:t>
      </w:r>
      <w:r w:rsidR="00E04887" w:rsidRPr="00E04887">
        <w:t> </w:t>
      </w:r>
      <w:r w:rsidR="00D41981" w:rsidRPr="00E04887">
        <w:t>1</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(5)</w:t>
      </w:r>
      <w:r w:rsidRPr="00E04887">
        <w:tab/>
        <w:t xml:space="preserve">If the Commissioner decides to register the entity, the </w:t>
      </w:r>
      <w:r w:rsidR="00E04887" w:rsidRPr="00E04887">
        <w:rPr>
          <w:position w:val="6"/>
          <w:sz w:val="16"/>
        </w:rPr>
        <w:t>*</w:t>
      </w:r>
      <w:r w:rsidRPr="00E04887">
        <w:t>Registrar must maintain a record of information relating to registrations under this section.</w:t>
      </w:r>
    </w:p>
    <w:p w:rsidR="00D41981" w:rsidRPr="00E04887" w:rsidRDefault="00D41981" w:rsidP="00E04887">
      <w:pPr>
        <w:pStyle w:val="subsection"/>
      </w:pPr>
      <w:r w:rsidRPr="00E04887">
        <w:tab/>
        <w:t>(6)</w:t>
      </w:r>
      <w:r w:rsidRPr="00E04887">
        <w:tab/>
        <w:t xml:space="preserve">A record in relation to the registration of an entity is taken to be a notification of the entity for the purposes of </w:t>
      </w:r>
      <w:r w:rsidR="00E04887" w:rsidRPr="00E04887">
        <w:t>subsection (</w:t>
      </w:r>
      <w:r w:rsidRPr="00E04887">
        <w:t>4).</w:t>
      </w:r>
    </w:p>
    <w:p w:rsidR="00D41981" w:rsidRPr="00E04887" w:rsidRDefault="00503DDC" w:rsidP="00E04887">
      <w:pPr>
        <w:pStyle w:val="ItemHead"/>
      </w:pPr>
      <w:r w:rsidRPr="00E04887">
        <w:t>1434</w:t>
      </w:r>
      <w:r w:rsidR="00D41981" w:rsidRPr="00E04887">
        <w:t xml:space="preserve">  At the end of subsection</w:t>
      </w:r>
      <w:r w:rsidR="00E04887" w:rsidRPr="00E04887">
        <w:t> </w:t>
      </w:r>
      <w:r w:rsidR="00D41981" w:rsidRPr="00E04887">
        <w:t>16</w:t>
      </w:r>
      <w:r w:rsidR="00D1201F">
        <w:noBreakHyphen/>
      </w:r>
      <w:r w:rsidR="00D41981" w:rsidRPr="00E04887">
        <w:t>147(7) in Schedule</w:t>
      </w:r>
      <w:r w:rsidR="00E04887" w:rsidRPr="00E04887">
        <w:t> </w:t>
      </w:r>
      <w:r w:rsidR="00D41981" w:rsidRPr="00E04887">
        <w:t>1</w:t>
      </w:r>
    </w:p>
    <w:p w:rsidR="00D41981" w:rsidRPr="00E04887" w:rsidRDefault="00D41981" w:rsidP="00E04887">
      <w:pPr>
        <w:pStyle w:val="Item"/>
      </w:pPr>
      <w:r w:rsidRPr="00E04887">
        <w:t>Add “to register an entity”.</w:t>
      </w:r>
    </w:p>
    <w:p w:rsidR="00D41981" w:rsidRPr="00E04887" w:rsidRDefault="00503DDC" w:rsidP="00E04887">
      <w:pPr>
        <w:pStyle w:val="ItemHead"/>
      </w:pPr>
      <w:r w:rsidRPr="00E04887">
        <w:t>1435</w:t>
      </w:r>
      <w:r w:rsidR="00D41981" w:rsidRPr="00E04887">
        <w:t xml:space="preserve">  Subsection</w:t>
      </w:r>
      <w:r w:rsidR="00E04887" w:rsidRPr="00E04887">
        <w:t> </w:t>
      </w:r>
      <w:r w:rsidR="00D41981" w:rsidRPr="00E04887">
        <w:t>16</w:t>
      </w:r>
      <w:r w:rsidR="00D1201F">
        <w:noBreakHyphen/>
      </w:r>
      <w:r w:rsidR="00D41981" w:rsidRPr="00E04887">
        <w:t>148(7) in Schedule</w:t>
      </w:r>
      <w:r w:rsidR="00E04887" w:rsidRPr="00E04887">
        <w:t> </w:t>
      </w:r>
      <w:r w:rsidR="00D41981" w:rsidRPr="00E04887">
        <w:t>1</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(7)</w:t>
      </w:r>
      <w:r w:rsidRPr="00E04887">
        <w:tab/>
        <w:t xml:space="preserve">The </w:t>
      </w:r>
      <w:r w:rsidR="00E04887" w:rsidRPr="00E04887">
        <w:rPr>
          <w:position w:val="6"/>
          <w:sz w:val="16"/>
        </w:rPr>
        <w:t>*</w:t>
      </w:r>
      <w:r w:rsidRPr="00E04887">
        <w:t>Registrar must maintain a record of information relating to cancellations of registrations under this section.</w:t>
      </w:r>
    </w:p>
    <w:p w:rsidR="00D41981" w:rsidRPr="00E04887" w:rsidRDefault="00503DDC" w:rsidP="00E04887">
      <w:pPr>
        <w:pStyle w:val="ItemHead"/>
      </w:pPr>
      <w:r w:rsidRPr="00E04887">
        <w:t>1436</w:t>
      </w:r>
      <w:r w:rsidR="00D41981" w:rsidRPr="00E04887">
        <w:t xml:space="preserve">  At the end of subsection</w:t>
      </w:r>
      <w:r w:rsidR="00E04887" w:rsidRPr="00E04887">
        <w:t> </w:t>
      </w:r>
      <w:r w:rsidR="00D41981" w:rsidRPr="00E04887">
        <w:t>16</w:t>
      </w:r>
      <w:r w:rsidR="00D1201F">
        <w:noBreakHyphen/>
      </w:r>
      <w:r w:rsidR="00D41981" w:rsidRPr="00E04887">
        <w:t>148(8) in Schedule</w:t>
      </w:r>
      <w:r w:rsidR="00E04887" w:rsidRPr="00E04887">
        <w:t> </w:t>
      </w:r>
      <w:r w:rsidR="00D41981" w:rsidRPr="00E04887">
        <w:t>1</w:t>
      </w:r>
    </w:p>
    <w:p w:rsidR="00D41981" w:rsidRPr="00E04887" w:rsidRDefault="00D41981" w:rsidP="00E04887">
      <w:pPr>
        <w:pStyle w:val="Item"/>
      </w:pPr>
      <w:r w:rsidRPr="00E04887">
        <w:t>Add “to cancel an entity’s registration”.</w:t>
      </w:r>
    </w:p>
    <w:p w:rsidR="00D41981" w:rsidRPr="00E04887" w:rsidRDefault="00503DDC" w:rsidP="00E04887">
      <w:pPr>
        <w:pStyle w:val="ItemHead"/>
      </w:pPr>
      <w:r w:rsidRPr="00E04887">
        <w:t>1437</w:t>
      </w:r>
      <w:r w:rsidR="00D41981" w:rsidRPr="00E04887">
        <w:t xml:space="preserve">  Section</w:t>
      </w:r>
      <w:r w:rsidR="00E04887" w:rsidRPr="00E04887">
        <w:t> </w:t>
      </w:r>
      <w:r w:rsidR="00D41981" w:rsidRPr="00E04887">
        <w:t>426</w:t>
      </w:r>
      <w:r w:rsidR="00D1201F">
        <w:noBreakHyphen/>
      </w:r>
      <w:r w:rsidR="00D41981" w:rsidRPr="00E04887">
        <w:t>1 in Schedule</w:t>
      </w:r>
      <w:r w:rsidR="00E04887" w:rsidRPr="00E04887">
        <w:t> </w:t>
      </w:r>
      <w:r w:rsidR="00D41981" w:rsidRPr="00E04887">
        <w:t>1</w:t>
      </w:r>
    </w:p>
    <w:p w:rsidR="00D41981" w:rsidRPr="00E04887" w:rsidRDefault="00D41981" w:rsidP="00E04887">
      <w:pPr>
        <w:pStyle w:val="Item"/>
      </w:pPr>
      <w:r w:rsidRPr="00E04887">
        <w:t>Omit “, and entry of the details of endorsement on the Australian Business Register”, substitute “and the recording of information about the endorsement by the Registrar”.</w:t>
      </w:r>
    </w:p>
    <w:p w:rsidR="00D41981" w:rsidRPr="00E04887" w:rsidRDefault="00503DDC" w:rsidP="00E04887">
      <w:pPr>
        <w:pStyle w:val="ItemHead"/>
      </w:pPr>
      <w:r w:rsidRPr="00E04887">
        <w:t>1438</w:t>
      </w:r>
      <w:r w:rsidR="00D41981" w:rsidRPr="00E04887">
        <w:t xml:space="preserve">  Subdivision</w:t>
      </w:r>
      <w:r w:rsidR="00E04887" w:rsidRPr="00E04887">
        <w:t> </w:t>
      </w:r>
      <w:r w:rsidR="00D41981" w:rsidRPr="00E04887">
        <w:t>426</w:t>
      </w:r>
      <w:r w:rsidR="00D1201F">
        <w:noBreakHyphen/>
      </w:r>
      <w:r w:rsidR="00D41981" w:rsidRPr="00E04887">
        <w:t>C of Part</w:t>
      </w:r>
      <w:r w:rsidR="00E04887" w:rsidRPr="00E04887">
        <w:t> </w:t>
      </w:r>
      <w:r w:rsidR="00D41981" w:rsidRPr="00E04887">
        <w:t>5</w:t>
      </w:r>
      <w:r w:rsidR="00D1201F">
        <w:noBreakHyphen/>
      </w:r>
      <w:r w:rsidR="00D41981" w:rsidRPr="00E04887">
        <w:t>35 in Schedule</w:t>
      </w:r>
      <w:r w:rsidR="00E04887" w:rsidRPr="00E04887">
        <w:t> </w:t>
      </w:r>
      <w:r w:rsidR="00D41981" w:rsidRPr="00E04887">
        <w:t>1 (heading)</w:t>
      </w:r>
    </w:p>
    <w:p w:rsidR="00D41981" w:rsidRPr="00E04887" w:rsidRDefault="00D41981" w:rsidP="00E04887">
      <w:pPr>
        <w:pStyle w:val="Item"/>
      </w:pPr>
      <w:r w:rsidRPr="00E04887">
        <w:t>Repeal the heading, substitute:</w:t>
      </w:r>
    </w:p>
    <w:p w:rsidR="00D41981" w:rsidRPr="00E04887" w:rsidRDefault="00D41981" w:rsidP="00E04887">
      <w:pPr>
        <w:pStyle w:val="ActHead4"/>
      </w:pPr>
      <w:bookmarkStart w:id="215" w:name="_Toc43891024"/>
      <w:r w:rsidRPr="00594D23">
        <w:rPr>
          <w:rStyle w:val="CharSubdNo"/>
        </w:rPr>
        <w:t>Subdivision</w:t>
      </w:r>
      <w:r w:rsidR="00E04887" w:rsidRPr="00594D23">
        <w:rPr>
          <w:rStyle w:val="CharSubdNo"/>
        </w:rPr>
        <w:t> </w:t>
      </w:r>
      <w:r w:rsidRPr="00594D23">
        <w:rPr>
          <w:rStyle w:val="CharSubdNo"/>
        </w:rPr>
        <w:t>426</w:t>
      </w:r>
      <w:r w:rsidR="00D1201F">
        <w:rPr>
          <w:rStyle w:val="CharSubdNo"/>
        </w:rPr>
        <w:noBreakHyphen/>
      </w:r>
      <w:r w:rsidRPr="00594D23">
        <w:rPr>
          <w:rStyle w:val="CharSubdNo"/>
        </w:rPr>
        <w:t>C</w:t>
      </w:r>
      <w:r w:rsidRPr="00E04887">
        <w:t>—</w:t>
      </w:r>
      <w:r w:rsidRPr="00594D23">
        <w:rPr>
          <w:rStyle w:val="CharSubdText"/>
        </w:rPr>
        <w:t>Registrar must record certain statements</w:t>
      </w:r>
      <w:bookmarkEnd w:id="215"/>
    </w:p>
    <w:p w:rsidR="00D41981" w:rsidRPr="00E04887" w:rsidRDefault="00503DDC" w:rsidP="00E04887">
      <w:pPr>
        <w:pStyle w:val="ItemHead"/>
      </w:pPr>
      <w:r w:rsidRPr="00E04887">
        <w:t>1439</w:t>
      </w:r>
      <w:r w:rsidR="00D41981" w:rsidRPr="00E04887">
        <w:t xml:space="preserve">  Section</w:t>
      </w:r>
      <w:r w:rsidR="00E04887" w:rsidRPr="00E04887">
        <w:t> </w:t>
      </w:r>
      <w:r w:rsidR="00D41981" w:rsidRPr="00E04887">
        <w:t>426</w:t>
      </w:r>
      <w:r w:rsidR="00D1201F">
        <w:noBreakHyphen/>
      </w:r>
      <w:r w:rsidR="00D41981" w:rsidRPr="00E04887">
        <w:t>65 in Schedule</w:t>
      </w:r>
      <w:r w:rsidR="00E04887" w:rsidRPr="00E04887">
        <w:t> </w:t>
      </w:r>
      <w:r w:rsidR="00D41981" w:rsidRPr="00E04887">
        <w:t>1 (heading)</w:t>
      </w:r>
    </w:p>
    <w:p w:rsidR="00D41981" w:rsidRPr="00E04887" w:rsidRDefault="00D41981" w:rsidP="00E04887">
      <w:pPr>
        <w:pStyle w:val="Item"/>
      </w:pPr>
      <w:r w:rsidRPr="00E04887">
        <w:t>Repeal the heading, substitute:</w:t>
      </w:r>
    </w:p>
    <w:p w:rsidR="00D41981" w:rsidRPr="00E04887" w:rsidRDefault="00D41981" w:rsidP="00E04887">
      <w:pPr>
        <w:pStyle w:val="ActHead5"/>
      </w:pPr>
      <w:bookmarkStart w:id="216" w:name="_Toc43891025"/>
      <w:r w:rsidRPr="00594D23">
        <w:rPr>
          <w:rStyle w:val="CharSectno"/>
        </w:rPr>
        <w:t>426</w:t>
      </w:r>
      <w:r w:rsidR="00D1201F">
        <w:rPr>
          <w:rStyle w:val="CharSectno"/>
        </w:rPr>
        <w:noBreakHyphen/>
      </w:r>
      <w:r w:rsidRPr="00594D23">
        <w:rPr>
          <w:rStyle w:val="CharSectno"/>
        </w:rPr>
        <w:t>65</w:t>
      </w:r>
      <w:r w:rsidRPr="00E04887">
        <w:t xml:space="preserve">  Registrar must record certain statements</w:t>
      </w:r>
      <w:bookmarkEnd w:id="216"/>
    </w:p>
    <w:p w:rsidR="00D41981" w:rsidRPr="00E04887" w:rsidRDefault="00503DDC" w:rsidP="00E04887">
      <w:pPr>
        <w:pStyle w:val="ItemHead"/>
      </w:pPr>
      <w:r w:rsidRPr="00E04887">
        <w:t>1440</w:t>
      </w:r>
      <w:r w:rsidR="00D41981" w:rsidRPr="00E04887">
        <w:t xml:space="preserve">  Subsection</w:t>
      </w:r>
      <w:r w:rsidR="00E04887" w:rsidRPr="00E04887">
        <w:t> </w:t>
      </w:r>
      <w:r w:rsidR="00D41981" w:rsidRPr="00E04887">
        <w:t>426</w:t>
      </w:r>
      <w:r w:rsidR="00D1201F">
        <w:noBreakHyphen/>
      </w:r>
      <w:r w:rsidR="00D41981" w:rsidRPr="00E04887">
        <w:t>65(1) in Schedule</w:t>
      </w:r>
      <w:r w:rsidR="00E04887" w:rsidRPr="00E04887">
        <w:t> </w:t>
      </w:r>
      <w:r w:rsidR="00D41981" w:rsidRPr="00E04887">
        <w:t>1</w:t>
      </w:r>
    </w:p>
    <w:p w:rsidR="00D41981" w:rsidRPr="00E04887" w:rsidRDefault="00D41981" w:rsidP="00E04887">
      <w:pPr>
        <w:pStyle w:val="Item"/>
      </w:pPr>
      <w:r w:rsidRPr="00E04887">
        <w:t>Omit “an entity that”, substitute “an entity”.</w:t>
      </w:r>
    </w:p>
    <w:p w:rsidR="00D41981" w:rsidRPr="00E04887" w:rsidRDefault="00503DDC" w:rsidP="00E04887">
      <w:pPr>
        <w:pStyle w:val="ItemHead"/>
      </w:pPr>
      <w:r w:rsidRPr="00E04887">
        <w:t>1441</w:t>
      </w:r>
      <w:r w:rsidR="00D41981" w:rsidRPr="00E04887">
        <w:t xml:space="preserve">  Subsection</w:t>
      </w:r>
      <w:r w:rsidR="00E04887" w:rsidRPr="00E04887">
        <w:t> </w:t>
      </w:r>
      <w:r w:rsidR="00D41981" w:rsidRPr="00E04887">
        <w:t>426</w:t>
      </w:r>
      <w:r w:rsidR="00D1201F">
        <w:noBreakHyphen/>
      </w:r>
      <w:r w:rsidR="00D41981" w:rsidRPr="00E04887">
        <w:t>65(1) in Schedule</w:t>
      </w:r>
      <w:r w:rsidR="00E04887" w:rsidRPr="00E04887">
        <w:t> </w:t>
      </w:r>
      <w:r w:rsidR="00D41981" w:rsidRPr="00E04887">
        <w:t>1</w:t>
      </w:r>
    </w:p>
    <w:p w:rsidR="00D41981" w:rsidRPr="00E04887" w:rsidRDefault="00D41981" w:rsidP="00E04887">
      <w:pPr>
        <w:pStyle w:val="Item"/>
      </w:pPr>
      <w:r w:rsidRPr="00E04887">
        <w:t>Omit “</w:t>
      </w:r>
      <w:r w:rsidR="00E04887" w:rsidRPr="00E04887">
        <w:rPr>
          <w:position w:val="6"/>
          <w:sz w:val="16"/>
        </w:rPr>
        <w:t>*</w:t>
      </w:r>
      <w:r w:rsidRPr="00E04887">
        <w:t xml:space="preserve">Australian Business Registrar must enter in the </w:t>
      </w:r>
      <w:r w:rsidR="00E04887" w:rsidRPr="00E04887">
        <w:rPr>
          <w:position w:val="6"/>
          <w:sz w:val="16"/>
        </w:rPr>
        <w:t>*</w:t>
      </w:r>
      <w:r w:rsidRPr="00E04887">
        <w:t>Australian Business Register”, substitute “</w:t>
      </w:r>
      <w:r w:rsidR="00E04887" w:rsidRPr="00E04887">
        <w:rPr>
          <w:position w:val="6"/>
          <w:sz w:val="16"/>
        </w:rPr>
        <w:t>*</w:t>
      </w:r>
      <w:r w:rsidRPr="00E04887">
        <w:t>Registrar must make a record of”.</w:t>
      </w:r>
    </w:p>
    <w:p w:rsidR="00D41981" w:rsidRPr="00E04887" w:rsidRDefault="00503DDC" w:rsidP="00E04887">
      <w:pPr>
        <w:pStyle w:val="ItemHead"/>
      </w:pPr>
      <w:r w:rsidRPr="00E04887">
        <w:t>1442</w:t>
      </w:r>
      <w:r w:rsidR="00D41981" w:rsidRPr="00E04887">
        <w:t xml:space="preserve">  Subsection</w:t>
      </w:r>
      <w:r w:rsidR="00E04887" w:rsidRPr="00E04887">
        <w:t> </w:t>
      </w:r>
      <w:r w:rsidR="00D41981" w:rsidRPr="00E04887">
        <w:t>426</w:t>
      </w:r>
      <w:r w:rsidR="00D1201F">
        <w:noBreakHyphen/>
      </w:r>
      <w:r w:rsidR="00D41981" w:rsidRPr="00E04887">
        <w:t>65(1) in Schedule</w:t>
      </w:r>
      <w:r w:rsidR="00E04887" w:rsidRPr="00E04887">
        <w:t> </w:t>
      </w:r>
      <w:r w:rsidR="00D41981" w:rsidRPr="00E04887">
        <w:t>1 (note 1)</w:t>
      </w:r>
    </w:p>
    <w:p w:rsidR="00D41981" w:rsidRPr="00E04887" w:rsidRDefault="00D41981" w:rsidP="00E04887">
      <w:pPr>
        <w:pStyle w:val="Item"/>
      </w:pPr>
      <w:r w:rsidRPr="00E04887">
        <w:t>Omit “An entry (or lack of entry)”, substitute “The recording (or otherwise)”.</w:t>
      </w:r>
    </w:p>
    <w:p w:rsidR="00D41981" w:rsidRPr="00E04887" w:rsidRDefault="00503DDC" w:rsidP="00E04887">
      <w:pPr>
        <w:pStyle w:val="ItemHead"/>
      </w:pPr>
      <w:r w:rsidRPr="00E04887">
        <w:t>1443</w:t>
      </w:r>
      <w:r w:rsidR="00D41981" w:rsidRPr="00E04887">
        <w:t xml:space="preserve">  Subsection</w:t>
      </w:r>
      <w:r w:rsidR="00E04887" w:rsidRPr="00E04887">
        <w:t> </w:t>
      </w:r>
      <w:r w:rsidR="00D41981" w:rsidRPr="00E04887">
        <w:t>426</w:t>
      </w:r>
      <w:r w:rsidR="00D1201F">
        <w:noBreakHyphen/>
      </w:r>
      <w:r w:rsidR="00D41981" w:rsidRPr="00E04887">
        <w:t>65(2) in Schedule</w:t>
      </w:r>
      <w:r w:rsidR="00E04887" w:rsidRPr="00E04887">
        <w:t> </w:t>
      </w:r>
      <w:r w:rsidR="00D41981" w:rsidRPr="00E04887">
        <w:t>1</w:t>
      </w:r>
    </w:p>
    <w:p w:rsidR="00D41981" w:rsidRPr="00E04887" w:rsidRDefault="00D41981" w:rsidP="00E04887">
      <w:pPr>
        <w:pStyle w:val="Item"/>
      </w:pPr>
      <w:r w:rsidRPr="00E04887">
        <w:t>Repeal the subsection, substitute:</w:t>
      </w:r>
    </w:p>
    <w:p w:rsidR="00D41981" w:rsidRPr="00E04887" w:rsidRDefault="00D41981" w:rsidP="00E04887">
      <w:pPr>
        <w:pStyle w:val="subsection"/>
      </w:pPr>
      <w:r w:rsidRPr="00E04887">
        <w:tab/>
        <w:t>(2)</w:t>
      </w:r>
      <w:r w:rsidRPr="00E04887">
        <w:tab/>
        <w:t xml:space="preserve">The </w:t>
      </w:r>
      <w:r w:rsidR="00E04887" w:rsidRPr="00E04887">
        <w:rPr>
          <w:position w:val="6"/>
          <w:sz w:val="16"/>
        </w:rPr>
        <w:t>*</w:t>
      </w:r>
      <w:r w:rsidRPr="00E04887">
        <w:t>Registrar may remove the record of the statement after the end of the period.</w:t>
      </w:r>
    </w:p>
    <w:p w:rsidR="00D41981" w:rsidRPr="00E04887" w:rsidRDefault="00503DDC" w:rsidP="00E04887">
      <w:pPr>
        <w:pStyle w:val="ItemHead"/>
      </w:pPr>
      <w:r w:rsidRPr="00E04887">
        <w:t>1444</w:t>
      </w:r>
      <w:r w:rsidR="00D41981" w:rsidRPr="00E04887">
        <w:t xml:space="preserve">  Subsection</w:t>
      </w:r>
      <w:r w:rsidR="00E04887" w:rsidRPr="00E04887">
        <w:t> </w:t>
      </w:r>
      <w:r w:rsidR="00D41981" w:rsidRPr="00E04887">
        <w:t>426</w:t>
      </w:r>
      <w:r w:rsidR="00D1201F">
        <w:noBreakHyphen/>
      </w:r>
      <w:r w:rsidR="00D41981" w:rsidRPr="00E04887">
        <w:t>65(2A) in Schedule</w:t>
      </w:r>
      <w:r w:rsidR="00E04887" w:rsidRPr="00E04887">
        <w:t> </w:t>
      </w:r>
      <w:r w:rsidR="00D41981" w:rsidRPr="00E04887">
        <w:t>1</w:t>
      </w:r>
    </w:p>
    <w:p w:rsidR="00D41981" w:rsidRPr="00E04887" w:rsidRDefault="00D41981" w:rsidP="00E04887">
      <w:pPr>
        <w:pStyle w:val="Item"/>
      </w:pPr>
      <w:r w:rsidRPr="00E04887">
        <w:t>Omit “</w:t>
      </w:r>
      <w:r w:rsidR="00E04887" w:rsidRPr="00E04887">
        <w:rPr>
          <w:position w:val="6"/>
          <w:sz w:val="16"/>
        </w:rPr>
        <w:t>*</w:t>
      </w:r>
      <w:r w:rsidRPr="00E04887">
        <w:t xml:space="preserve">Australian Business Registrar must also enter in the </w:t>
      </w:r>
      <w:r w:rsidR="00E04887" w:rsidRPr="00E04887">
        <w:rPr>
          <w:position w:val="6"/>
          <w:sz w:val="16"/>
        </w:rPr>
        <w:t>*</w:t>
      </w:r>
      <w:r w:rsidRPr="00E04887">
        <w:t>Australian Business Register”, substitute “</w:t>
      </w:r>
      <w:r w:rsidR="00E04887" w:rsidRPr="00E04887">
        <w:rPr>
          <w:position w:val="6"/>
          <w:sz w:val="16"/>
        </w:rPr>
        <w:t>*</w:t>
      </w:r>
      <w:r w:rsidRPr="00E04887">
        <w:t>Registrar must also maintain a record of”.</w:t>
      </w:r>
    </w:p>
    <w:p w:rsidR="00D41981" w:rsidRPr="00E04887" w:rsidRDefault="00503DDC" w:rsidP="00E04887">
      <w:pPr>
        <w:pStyle w:val="ItemHead"/>
      </w:pPr>
      <w:r w:rsidRPr="00E04887">
        <w:t>1445</w:t>
      </w:r>
      <w:r w:rsidR="00D41981" w:rsidRPr="00E04887">
        <w:t xml:space="preserve">  Subsection</w:t>
      </w:r>
      <w:r w:rsidR="00E04887" w:rsidRPr="00E04887">
        <w:t> </w:t>
      </w:r>
      <w:r w:rsidR="00D41981" w:rsidRPr="00E04887">
        <w:t>426</w:t>
      </w:r>
      <w:r w:rsidR="00D1201F">
        <w:noBreakHyphen/>
      </w:r>
      <w:r w:rsidR="00D41981" w:rsidRPr="00E04887">
        <w:t>65(2B) in Schedule</w:t>
      </w:r>
      <w:r w:rsidR="00E04887" w:rsidRPr="00E04887">
        <w:t> </w:t>
      </w:r>
      <w:r w:rsidR="00D41981" w:rsidRPr="00E04887">
        <w:t>1</w:t>
      </w:r>
    </w:p>
    <w:p w:rsidR="00D41981" w:rsidRPr="00E04887" w:rsidRDefault="00D41981" w:rsidP="00E04887">
      <w:pPr>
        <w:pStyle w:val="Item"/>
      </w:pPr>
      <w:r w:rsidRPr="00E04887">
        <w:t>Omit “</w:t>
      </w:r>
      <w:r w:rsidR="00E04887" w:rsidRPr="00E04887">
        <w:rPr>
          <w:position w:val="6"/>
          <w:sz w:val="16"/>
        </w:rPr>
        <w:t>*</w:t>
      </w:r>
      <w:r w:rsidRPr="00E04887">
        <w:t xml:space="preserve">Australian Business Registrar may remove the statements from the </w:t>
      </w:r>
      <w:r w:rsidR="00E04887" w:rsidRPr="00E04887">
        <w:rPr>
          <w:position w:val="6"/>
          <w:sz w:val="16"/>
        </w:rPr>
        <w:t>*</w:t>
      </w:r>
      <w:r w:rsidRPr="00E04887">
        <w:t>Australian Business Register”, substitute “</w:t>
      </w:r>
      <w:r w:rsidR="00E04887" w:rsidRPr="00E04887">
        <w:rPr>
          <w:position w:val="6"/>
          <w:sz w:val="16"/>
        </w:rPr>
        <w:t>*</w:t>
      </w:r>
      <w:r w:rsidRPr="00E04887">
        <w:t>Registrar may remove the records of the statements”.</w:t>
      </w:r>
    </w:p>
    <w:p w:rsidR="00D41981" w:rsidRPr="00E04887" w:rsidRDefault="00503DDC" w:rsidP="00E04887">
      <w:pPr>
        <w:pStyle w:val="ItemHead"/>
      </w:pPr>
      <w:r w:rsidRPr="00E04887">
        <w:t>1446</w:t>
      </w:r>
      <w:r w:rsidR="00D41981" w:rsidRPr="00E04887">
        <w:t xml:space="preserve">  Subsection</w:t>
      </w:r>
      <w:r w:rsidR="00E04887" w:rsidRPr="00E04887">
        <w:t> </w:t>
      </w:r>
      <w:r w:rsidR="00D41981" w:rsidRPr="00E04887">
        <w:t>426</w:t>
      </w:r>
      <w:r w:rsidR="00D1201F">
        <w:noBreakHyphen/>
      </w:r>
      <w:r w:rsidR="00D41981" w:rsidRPr="00E04887">
        <w:t>65(3) in Schedule</w:t>
      </w:r>
      <w:r w:rsidR="00E04887" w:rsidRPr="00E04887">
        <w:t> </w:t>
      </w:r>
      <w:r w:rsidR="00D41981" w:rsidRPr="00E04887">
        <w:t>1</w:t>
      </w:r>
    </w:p>
    <w:p w:rsidR="00D41981" w:rsidRPr="00E04887" w:rsidRDefault="00D41981" w:rsidP="00E04887">
      <w:pPr>
        <w:pStyle w:val="Item"/>
      </w:pPr>
      <w:r w:rsidRPr="00E04887">
        <w:t>Omit “</w:t>
      </w:r>
      <w:r w:rsidR="00E04887" w:rsidRPr="00E04887">
        <w:rPr>
          <w:position w:val="6"/>
          <w:sz w:val="16"/>
        </w:rPr>
        <w:t>*</w:t>
      </w:r>
      <w:r w:rsidRPr="00E04887">
        <w:t xml:space="preserve">Australian Business Registrar must take reasonable steps to ensure that a statement appearing in the </w:t>
      </w:r>
      <w:r w:rsidR="00E04887" w:rsidRPr="00E04887">
        <w:rPr>
          <w:position w:val="6"/>
          <w:sz w:val="16"/>
        </w:rPr>
        <w:t>*</w:t>
      </w:r>
      <w:r w:rsidRPr="00E04887">
        <w:t>Australian Business Register”, substitute “</w:t>
      </w:r>
      <w:r w:rsidR="00E04887" w:rsidRPr="00E04887">
        <w:rPr>
          <w:position w:val="6"/>
          <w:sz w:val="16"/>
        </w:rPr>
        <w:t>*</w:t>
      </w:r>
      <w:r w:rsidRPr="00E04887">
        <w:t>Registrar must take reasonable steps to ensure that a statement recorded”.</w:t>
      </w:r>
    </w:p>
    <w:p w:rsidR="00D41981" w:rsidRPr="00E04887" w:rsidRDefault="00503DDC" w:rsidP="00E04887">
      <w:pPr>
        <w:pStyle w:val="ItemHead"/>
      </w:pPr>
      <w:r w:rsidRPr="00E04887">
        <w:t>1447</w:t>
      </w:r>
      <w:r w:rsidR="00D41981" w:rsidRPr="00E04887">
        <w:t xml:space="preserve">  Paragraph 426</w:t>
      </w:r>
      <w:r w:rsidR="00D1201F">
        <w:noBreakHyphen/>
      </w:r>
      <w:r w:rsidR="00D41981" w:rsidRPr="00E04887">
        <w:t>65(3)(a) in Schedule</w:t>
      </w:r>
      <w:r w:rsidR="00E04887" w:rsidRPr="00E04887">
        <w:t> </w:t>
      </w:r>
      <w:r w:rsidR="00D41981" w:rsidRPr="00E04887">
        <w:t>1</w:t>
      </w:r>
    </w:p>
    <w:p w:rsidR="00D41981" w:rsidRPr="00E04887" w:rsidRDefault="00D41981" w:rsidP="00E04887">
      <w:pPr>
        <w:pStyle w:val="Item"/>
      </w:pPr>
      <w:r w:rsidRPr="00E04887">
        <w:t>Before “statement”, insert “record of the”.</w:t>
      </w:r>
    </w:p>
    <w:p w:rsidR="00D41981" w:rsidRPr="00E04887" w:rsidRDefault="00503DDC" w:rsidP="00E04887">
      <w:pPr>
        <w:pStyle w:val="ItemHead"/>
      </w:pPr>
      <w:r w:rsidRPr="00E04887">
        <w:t>1448</w:t>
      </w:r>
      <w:r w:rsidR="00D41981" w:rsidRPr="00E04887">
        <w:t xml:space="preserve">  Paragraph 426</w:t>
      </w:r>
      <w:r w:rsidR="00D1201F">
        <w:noBreakHyphen/>
      </w:r>
      <w:r w:rsidR="00D41981" w:rsidRPr="00E04887">
        <w:t>65(3)(b) in Schedule</w:t>
      </w:r>
      <w:r w:rsidR="00E04887" w:rsidRPr="00E04887">
        <w:t> </w:t>
      </w:r>
      <w:r w:rsidR="00D41981" w:rsidRPr="00E04887">
        <w:t>1</w:t>
      </w:r>
    </w:p>
    <w:p w:rsidR="00D41981" w:rsidRPr="00E04887" w:rsidRDefault="00D41981" w:rsidP="00E04887">
      <w:pPr>
        <w:pStyle w:val="Item"/>
      </w:pPr>
      <w:r w:rsidRPr="00E04887">
        <w:t>Omit “statement from the Register”, substitute “record of the statement”.</w:t>
      </w:r>
    </w:p>
    <w:p w:rsidR="00D41981" w:rsidRPr="00E04887" w:rsidRDefault="00503DDC" w:rsidP="00E04887">
      <w:pPr>
        <w:pStyle w:val="ItemHead"/>
      </w:pPr>
      <w:r w:rsidRPr="00E04887">
        <w:t>1449</w:t>
      </w:r>
      <w:r w:rsidR="00D41981" w:rsidRPr="00E04887">
        <w:t xml:space="preserve">  Paragraph 426</w:t>
      </w:r>
      <w:r w:rsidR="00D1201F">
        <w:noBreakHyphen/>
      </w:r>
      <w:r w:rsidR="00D41981" w:rsidRPr="00E04887">
        <w:t>65(3)(c) in Schedule</w:t>
      </w:r>
      <w:r w:rsidR="00E04887" w:rsidRPr="00E04887">
        <w:t> </w:t>
      </w:r>
      <w:r w:rsidR="00D41981" w:rsidRPr="00E04887">
        <w:t>1</w:t>
      </w:r>
    </w:p>
    <w:p w:rsidR="00D41981" w:rsidRPr="00E04887" w:rsidRDefault="00D41981" w:rsidP="00E04887">
      <w:pPr>
        <w:pStyle w:val="Item"/>
      </w:pPr>
      <w:r w:rsidRPr="00E04887">
        <w:t>Repeal the paragraph, substitute:</w:t>
      </w:r>
    </w:p>
    <w:p w:rsidR="00D41981" w:rsidRPr="00E04887" w:rsidRDefault="00D41981" w:rsidP="00E04887">
      <w:pPr>
        <w:pStyle w:val="paragraph"/>
      </w:pPr>
      <w:r w:rsidRPr="00E04887">
        <w:tab/>
        <w:t>(c)</w:t>
      </w:r>
      <w:r w:rsidRPr="00E04887">
        <w:tab/>
        <w:t>remove the record of the statement and make a record of another statement for the purposes of this section.</w:t>
      </w:r>
    </w:p>
    <w:p w:rsidR="00D41981" w:rsidRPr="00E04887" w:rsidRDefault="00503DDC" w:rsidP="00E04887">
      <w:pPr>
        <w:pStyle w:val="ItemHead"/>
      </w:pPr>
      <w:r w:rsidRPr="00E04887">
        <w:t>1450</w:t>
      </w:r>
      <w:r w:rsidR="00D41981" w:rsidRPr="00E04887">
        <w:t xml:space="preserve">  Subsection</w:t>
      </w:r>
      <w:r w:rsidR="00E04887" w:rsidRPr="00E04887">
        <w:t> </w:t>
      </w:r>
      <w:r w:rsidR="00D41981" w:rsidRPr="00E04887">
        <w:t>426</w:t>
      </w:r>
      <w:r w:rsidR="00D1201F">
        <w:noBreakHyphen/>
      </w:r>
      <w:r w:rsidR="00D41981" w:rsidRPr="00E04887">
        <w:t>65(4) in Schedule</w:t>
      </w:r>
      <w:r w:rsidR="00E04887" w:rsidRPr="00E04887">
        <w:t> </w:t>
      </w:r>
      <w:r w:rsidR="00D41981" w:rsidRPr="00E04887">
        <w:t>1</w:t>
      </w:r>
    </w:p>
    <w:p w:rsidR="00D41981" w:rsidRPr="00E04887" w:rsidRDefault="00D41981" w:rsidP="00E04887">
      <w:pPr>
        <w:pStyle w:val="Item"/>
      </w:pPr>
      <w:r w:rsidRPr="00E04887">
        <w:t xml:space="preserve">Omit “an entry in the </w:t>
      </w:r>
      <w:r w:rsidR="00E04887" w:rsidRPr="00E04887">
        <w:rPr>
          <w:position w:val="6"/>
          <w:sz w:val="16"/>
        </w:rPr>
        <w:t>*</w:t>
      </w:r>
      <w:r w:rsidRPr="00E04887">
        <w:t>Australian Business Register”, substitute “a record”.</w:t>
      </w:r>
    </w:p>
    <w:p w:rsidR="00D41981" w:rsidRPr="00E04887" w:rsidRDefault="00503DDC" w:rsidP="00E04887">
      <w:pPr>
        <w:pStyle w:val="ItemHead"/>
      </w:pPr>
      <w:r w:rsidRPr="00E04887">
        <w:t>1451</w:t>
      </w:r>
      <w:r w:rsidR="00D41981" w:rsidRPr="00E04887">
        <w:t xml:space="preserve">  Section</w:t>
      </w:r>
      <w:r w:rsidR="00E04887" w:rsidRPr="00E04887">
        <w:t> </w:t>
      </w:r>
      <w:r w:rsidR="00D41981" w:rsidRPr="00E04887">
        <w:t>426</w:t>
      </w:r>
      <w:r w:rsidR="00D1201F">
        <w:noBreakHyphen/>
      </w:r>
      <w:r w:rsidR="00D41981" w:rsidRPr="00E04887">
        <w:t>104 in Schedule</w:t>
      </w:r>
      <w:r w:rsidR="00E04887" w:rsidRPr="00E04887">
        <w:t> </w:t>
      </w:r>
      <w:r w:rsidR="00D41981" w:rsidRPr="00E04887">
        <w:t>1 (heading)</w:t>
      </w:r>
    </w:p>
    <w:p w:rsidR="00D41981" w:rsidRPr="00E04887" w:rsidRDefault="00D41981" w:rsidP="00E04887">
      <w:pPr>
        <w:pStyle w:val="Item"/>
      </w:pPr>
      <w:r w:rsidRPr="00E04887">
        <w:t>Repeal the heading, substitute:</w:t>
      </w:r>
    </w:p>
    <w:p w:rsidR="00D41981" w:rsidRPr="00E04887" w:rsidRDefault="00D41981" w:rsidP="00E04887">
      <w:pPr>
        <w:pStyle w:val="ActHead5"/>
      </w:pPr>
      <w:bookmarkStart w:id="217" w:name="_Toc43891026"/>
      <w:r w:rsidRPr="00594D23">
        <w:rPr>
          <w:rStyle w:val="CharSectno"/>
        </w:rPr>
        <w:t>426</w:t>
      </w:r>
      <w:r w:rsidR="00D1201F">
        <w:rPr>
          <w:rStyle w:val="CharSectno"/>
        </w:rPr>
        <w:noBreakHyphen/>
      </w:r>
      <w:r w:rsidRPr="00594D23">
        <w:rPr>
          <w:rStyle w:val="CharSectno"/>
        </w:rPr>
        <w:t>104</w:t>
      </w:r>
      <w:r w:rsidRPr="00E04887">
        <w:t xml:space="preserve">  Registrar must record public ancillary fund status</w:t>
      </w:r>
      <w:bookmarkEnd w:id="217"/>
    </w:p>
    <w:p w:rsidR="00D41981" w:rsidRPr="00E04887" w:rsidRDefault="00503DDC" w:rsidP="00E04887">
      <w:pPr>
        <w:pStyle w:val="ItemHead"/>
      </w:pPr>
      <w:r w:rsidRPr="00E04887">
        <w:t>1452</w:t>
      </w:r>
      <w:r w:rsidR="00D41981" w:rsidRPr="00E04887">
        <w:t xml:space="preserve">  Subsection</w:t>
      </w:r>
      <w:r w:rsidR="00E04887" w:rsidRPr="00E04887">
        <w:t> </w:t>
      </w:r>
      <w:r w:rsidR="00D41981" w:rsidRPr="00E04887">
        <w:t>426</w:t>
      </w:r>
      <w:r w:rsidR="00D1201F">
        <w:noBreakHyphen/>
      </w:r>
      <w:r w:rsidR="00D41981" w:rsidRPr="00E04887">
        <w:t>104(1) in Schedule</w:t>
      </w:r>
      <w:r w:rsidR="00E04887" w:rsidRPr="00E04887">
        <w:t> </w:t>
      </w:r>
      <w:r w:rsidR="00D41981" w:rsidRPr="00E04887">
        <w:t>1</w:t>
      </w:r>
    </w:p>
    <w:p w:rsidR="00D41981" w:rsidRPr="00E04887" w:rsidRDefault="00D41981" w:rsidP="00E04887">
      <w:pPr>
        <w:pStyle w:val="Item"/>
      </w:pPr>
      <w:r w:rsidRPr="00E04887">
        <w:t>Omit “</w:t>
      </w:r>
      <w:r w:rsidR="00E04887" w:rsidRPr="00E04887">
        <w:rPr>
          <w:position w:val="6"/>
          <w:sz w:val="16"/>
        </w:rPr>
        <w:t>*</w:t>
      </w:r>
      <w:r w:rsidRPr="00E04887">
        <w:t xml:space="preserve">Australian Business Registrar must enter in the </w:t>
      </w:r>
      <w:r w:rsidR="00E04887" w:rsidRPr="00E04887">
        <w:rPr>
          <w:position w:val="6"/>
          <w:sz w:val="16"/>
        </w:rPr>
        <w:t>*</w:t>
      </w:r>
      <w:r w:rsidRPr="00E04887">
        <w:t>Australian Business Register in relation to the fund”, substitute “</w:t>
      </w:r>
      <w:r w:rsidR="00E04887" w:rsidRPr="00E04887">
        <w:rPr>
          <w:position w:val="6"/>
          <w:sz w:val="16"/>
        </w:rPr>
        <w:t>*</w:t>
      </w:r>
      <w:r w:rsidRPr="00E04887">
        <w:t>Registrar must make a record of”.</w:t>
      </w:r>
    </w:p>
    <w:p w:rsidR="00D41981" w:rsidRPr="00E04887" w:rsidRDefault="00503DDC" w:rsidP="00E04887">
      <w:pPr>
        <w:pStyle w:val="ItemHead"/>
      </w:pPr>
      <w:r w:rsidRPr="00E04887">
        <w:t>1453</w:t>
      </w:r>
      <w:r w:rsidR="00D41981" w:rsidRPr="00E04887">
        <w:t xml:space="preserve">  Subsection</w:t>
      </w:r>
      <w:r w:rsidR="00E04887" w:rsidRPr="00E04887">
        <w:t> </w:t>
      </w:r>
      <w:r w:rsidR="00D41981" w:rsidRPr="00E04887">
        <w:t>426</w:t>
      </w:r>
      <w:r w:rsidR="00D1201F">
        <w:noBreakHyphen/>
      </w:r>
      <w:r w:rsidR="00D41981" w:rsidRPr="00E04887">
        <w:t>104(1) in Schedule</w:t>
      </w:r>
      <w:r w:rsidR="00E04887" w:rsidRPr="00E04887">
        <w:t> </w:t>
      </w:r>
      <w:r w:rsidR="00D41981" w:rsidRPr="00E04887">
        <w:t>1 (note 1)</w:t>
      </w:r>
    </w:p>
    <w:p w:rsidR="00D41981" w:rsidRPr="00E04887" w:rsidRDefault="00D41981" w:rsidP="00E04887">
      <w:pPr>
        <w:pStyle w:val="Item"/>
      </w:pPr>
      <w:r w:rsidRPr="00E04887">
        <w:t>Omit “An entry (or lack of entry)”, substitute “The recording (or otherwise)”.</w:t>
      </w:r>
    </w:p>
    <w:p w:rsidR="00D41981" w:rsidRPr="00E04887" w:rsidRDefault="00503DDC" w:rsidP="00E04887">
      <w:pPr>
        <w:pStyle w:val="ItemHead"/>
      </w:pPr>
      <w:r w:rsidRPr="00E04887">
        <w:t>1454</w:t>
      </w:r>
      <w:r w:rsidR="00D41981" w:rsidRPr="00E04887">
        <w:t xml:space="preserve">  Subsection</w:t>
      </w:r>
      <w:r w:rsidR="00E04887" w:rsidRPr="00E04887">
        <w:t> </w:t>
      </w:r>
      <w:r w:rsidR="00D41981" w:rsidRPr="00E04887">
        <w:t>426</w:t>
      </w:r>
      <w:r w:rsidR="00D1201F">
        <w:noBreakHyphen/>
      </w:r>
      <w:r w:rsidR="00D41981" w:rsidRPr="00E04887">
        <w:t>104(1) in Schedule</w:t>
      </w:r>
      <w:r w:rsidR="00E04887" w:rsidRPr="00E04887">
        <w:t> </w:t>
      </w:r>
      <w:r w:rsidR="00D41981" w:rsidRPr="00E04887">
        <w:t>1 (note 2)</w:t>
      </w:r>
    </w:p>
    <w:p w:rsidR="00D41981" w:rsidRPr="00E04887" w:rsidRDefault="00D41981" w:rsidP="00E04887">
      <w:pPr>
        <w:pStyle w:val="Item"/>
      </w:pPr>
      <w:r w:rsidRPr="00E04887">
        <w:t>Omit “Australian Business Register will also show if a public ancillary fund”, substitute “Registrar will also record a statement about a public ancillary fund that”.</w:t>
      </w:r>
    </w:p>
    <w:p w:rsidR="00D41981" w:rsidRPr="00E04887" w:rsidRDefault="00503DDC" w:rsidP="00E04887">
      <w:pPr>
        <w:pStyle w:val="ItemHead"/>
      </w:pPr>
      <w:r w:rsidRPr="00E04887">
        <w:t>1455</w:t>
      </w:r>
      <w:r w:rsidR="00D41981" w:rsidRPr="00E04887">
        <w:t xml:space="preserve">  Subsection</w:t>
      </w:r>
      <w:r w:rsidR="00E04887" w:rsidRPr="00E04887">
        <w:t> </w:t>
      </w:r>
      <w:r w:rsidR="00D41981" w:rsidRPr="00E04887">
        <w:t>426</w:t>
      </w:r>
      <w:r w:rsidR="00D1201F">
        <w:noBreakHyphen/>
      </w:r>
      <w:r w:rsidR="00D41981" w:rsidRPr="00E04887">
        <w:t>104(2) in Schedule</w:t>
      </w:r>
      <w:r w:rsidR="00E04887" w:rsidRPr="00E04887">
        <w:t> </w:t>
      </w:r>
      <w:r w:rsidR="00D41981" w:rsidRPr="00E04887">
        <w:t>1</w:t>
      </w:r>
    </w:p>
    <w:p w:rsidR="00D41981" w:rsidRPr="00E04887" w:rsidRDefault="00D41981" w:rsidP="00E04887">
      <w:pPr>
        <w:pStyle w:val="Item"/>
      </w:pPr>
      <w:r w:rsidRPr="00E04887">
        <w:t>Omit “</w:t>
      </w:r>
      <w:r w:rsidR="00E04887" w:rsidRPr="00E04887">
        <w:rPr>
          <w:position w:val="6"/>
          <w:sz w:val="16"/>
        </w:rPr>
        <w:t>*</w:t>
      </w:r>
      <w:r w:rsidRPr="00E04887">
        <w:t xml:space="preserve">Australian Business Registrar must take reasonable steps to ensure that a statement appearing in the </w:t>
      </w:r>
      <w:r w:rsidR="00E04887" w:rsidRPr="00E04887">
        <w:rPr>
          <w:position w:val="6"/>
          <w:sz w:val="16"/>
        </w:rPr>
        <w:t>*</w:t>
      </w:r>
      <w:r w:rsidRPr="00E04887">
        <w:t>Australian Business Register”, substitute “</w:t>
      </w:r>
      <w:r w:rsidR="00E04887" w:rsidRPr="00E04887">
        <w:rPr>
          <w:position w:val="6"/>
          <w:sz w:val="16"/>
        </w:rPr>
        <w:t>*</w:t>
      </w:r>
      <w:r w:rsidRPr="00E04887">
        <w:t>Registrar must take reasonable steps to ensure that a statement recorded”.</w:t>
      </w:r>
    </w:p>
    <w:p w:rsidR="00D41981" w:rsidRPr="00E04887" w:rsidRDefault="00503DDC" w:rsidP="00E04887">
      <w:pPr>
        <w:pStyle w:val="ItemHead"/>
      </w:pPr>
      <w:r w:rsidRPr="00E04887">
        <w:t>1456</w:t>
      </w:r>
      <w:r w:rsidR="00D41981" w:rsidRPr="00E04887">
        <w:t xml:space="preserve">  Paragraph 426</w:t>
      </w:r>
      <w:r w:rsidR="00D1201F">
        <w:noBreakHyphen/>
      </w:r>
      <w:r w:rsidR="00D41981" w:rsidRPr="00E04887">
        <w:t>104(2)(a) in Schedule</w:t>
      </w:r>
      <w:r w:rsidR="00E04887" w:rsidRPr="00E04887">
        <w:t> </w:t>
      </w:r>
      <w:r w:rsidR="00D41981" w:rsidRPr="00E04887">
        <w:t>1</w:t>
      </w:r>
    </w:p>
    <w:p w:rsidR="00D41981" w:rsidRPr="00E04887" w:rsidRDefault="00D41981" w:rsidP="00E04887">
      <w:pPr>
        <w:pStyle w:val="Item"/>
      </w:pPr>
      <w:r w:rsidRPr="00E04887">
        <w:t>Before “statement”, insert “record of the”.</w:t>
      </w:r>
    </w:p>
    <w:p w:rsidR="00D41981" w:rsidRPr="00E04887" w:rsidRDefault="00503DDC" w:rsidP="00E04887">
      <w:pPr>
        <w:pStyle w:val="ItemHead"/>
      </w:pPr>
      <w:r w:rsidRPr="00E04887">
        <w:t>1457</w:t>
      </w:r>
      <w:r w:rsidR="00D41981" w:rsidRPr="00E04887">
        <w:t xml:space="preserve">  Paragraph 426</w:t>
      </w:r>
      <w:r w:rsidR="00D1201F">
        <w:noBreakHyphen/>
      </w:r>
      <w:r w:rsidR="00D41981" w:rsidRPr="00E04887">
        <w:t>104(2)(b) in Schedule</w:t>
      </w:r>
      <w:r w:rsidR="00E04887" w:rsidRPr="00E04887">
        <w:t> </w:t>
      </w:r>
      <w:r w:rsidR="00D41981" w:rsidRPr="00E04887">
        <w:t>1</w:t>
      </w:r>
    </w:p>
    <w:p w:rsidR="00D41981" w:rsidRPr="00E04887" w:rsidRDefault="00D41981" w:rsidP="00E04887">
      <w:pPr>
        <w:pStyle w:val="Item"/>
      </w:pPr>
      <w:r w:rsidRPr="00E04887">
        <w:t>Omit “statement from the Register”, substitute “record of the statement”.</w:t>
      </w:r>
    </w:p>
    <w:p w:rsidR="00D41981" w:rsidRPr="00E04887" w:rsidRDefault="00503DDC" w:rsidP="00E04887">
      <w:pPr>
        <w:pStyle w:val="ItemHead"/>
      </w:pPr>
      <w:r w:rsidRPr="00E04887">
        <w:t>1458</w:t>
      </w:r>
      <w:r w:rsidR="00D41981" w:rsidRPr="00E04887">
        <w:t xml:space="preserve">  Section</w:t>
      </w:r>
      <w:r w:rsidR="00E04887" w:rsidRPr="00E04887">
        <w:t> </w:t>
      </w:r>
      <w:r w:rsidR="00D41981" w:rsidRPr="00E04887">
        <w:t>426</w:t>
      </w:r>
      <w:r w:rsidR="00D1201F">
        <w:noBreakHyphen/>
      </w:r>
      <w:r w:rsidR="00D41981" w:rsidRPr="00E04887">
        <w:t>115 in Schedule</w:t>
      </w:r>
      <w:r w:rsidR="00E04887" w:rsidRPr="00E04887">
        <w:t> </w:t>
      </w:r>
      <w:r w:rsidR="00D41981" w:rsidRPr="00E04887">
        <w:t>1 (heading)</w:t>
      </w:r>
    </w:p>
    <w:p w:rsidR="00D41981" w:rsidRPr="00E04887" w:rsidRDefault="00D41981" w:rsidP="00E04887">
      <w:pPr>
        <w:pStyle w:val="Item"/>
      </w:pPr>
      <w:r w:rsidRPr="00E04887">
        <w:t>Repeal the heading, substitute:</w:t>
      </w:r>
    </w:p>
    <w:p w:rsidR="00D41981" w:rsidRPr="00E04887" w:rsidRDefault="00D41981" w:rsidP="00E04887">
      <w:pPr>
        <w:pStyle w:val="ActHead5"/>
      </w:pPr>
      <w:bookmarkStart w:id="218" w:name="_Toc43891027"/>
      <w:r w:rsidRPr="00594D23">
        <w:rPr>
          <w:rStyle w:val="CharSectno"/>
        </w:rPr>
        <w:t>426</w:t>
      </w:r>
      <w:r w:rsidR="00D1201F">
        <w:rPr>
          <w:rStyle w:val="CharSectno"/>
        </w:rPr>
        <w:noBreakHyphen/>
      </w:r>
      <w:r w:rsidRPr="00594D23">
        <w:rPr>
          <w:rStyle w:val="CharSectno"/>
        </w:rPr>
        <w:t>115</w:t>
      </w:r>
      <w:r w:rsidRPr="00E04887">
        <w:t xml:space="preserve">  Registrar must record private ancillary fund status</w:t>
      </w:r>
      <w:bookmarkEnd w:id="218"/>
    </w:p>
    <w:p w:rsidR="00D41981" w:rsidRPr="00E04887" w:rsidRDefault="00503DDC" w:rsidP="00E04887">
      <w:pPr>
        <w:pStyle w:val="ItemHead"/>
      </w:pPr>
      <w:r w:rsidRPr="00E04887">
        <w:t>1459</w:t>
      </w:r>
      <w:r w:rsidR="00D41981" w:rsidRPr="00E04887">
        <w:t xml:space="preserve">  Subsection</w:t>
      </w:r>
      <w:r w:rsidR="00E04887" w:rsidRPr="00E04887">
        <w:t> </w:t>
      </w:r>
      <w:r w:rsidR="00D41981" w:rsidRPr="00E04887">
        <w:t>426</w:t>
      </w:r>
      <w:r w:rsidR="00D1201F">
        <w:noBreakHyphen/>
      </w:r>
      <w:r w:rsidR="00D41981" w:rsidRPr="00E04887">
        <w:t>115(1) in Schedule</w:t>
      </w:r>
      <w:r w:rsidR="00E04887" w:rsidRPr="00E04887">
        <w:t> </w:t>
      </w:r>
      <w:r w:rsidR="00D41981" w:rsidRPr="00E04887">
        <w:t>1</w:t>
      </w:r>
    </w:p>
    <w:p w:rsidR="00D41981" w:rsidRPr="00E04887" w:rsidRDefault="00D41981" w:rsidP="00E04887">
      <w:pPr>
        <w:pStyle w:val="Item"/>
      </w:pPr>
      <w:r w:rsidRPr="00E04887">
        <w:t>Omit “</w:t>
      </w:r>
      <w:r w:rsidR="00E04887" w:rsidRPr="00E04887">
        <w:rPr>
          <w:position w:val="6"/>
          <w:sz w:val="16"/>
        </w:rPr>
        <w:t>*</w:t>
      </w:r>
      <w:r w:rsidRPr="00E04887">
        <w:t xml:space="preserve">Australian Business Registrar must enter in the </w:t>
      </w:r>
      <w:r w:rsidR="00E04887" w:rsidRPr="00E04887">
        <w:rPr>
          <w:position w:val="6"/>
          <w:sz w:val="16"/>
        </w:rPr>
        <w:t>*</w:t>
      </w:r>
      <w:r w:rsidRPr="00E04887">
        <w:t>Australian Business Register in relation to the fund”, substitute “</w:t>
      </w:r>
      <w:r w:rsidR="00E04887" w:rsidRPr="00E04887">
        <w:rPr>
          <w:position w:val="6"/>
          <w:sz w:val="16"/>
        </w:rPr>
        <w:t>*</w:t>
      </w:r>
      <w:r w:rsidRPr="00E04887">
        <w:t>Registrar must make a record of”.</w:t>
      </w:r>
    </w:p>
    <w:p w:rsidR="00D41981" w:rsidRPr="00E04887" w:rsidRDefault="00503DDC" w:rsidP="00E04887">
      <w:pPr>
        <w:pStyle w:val="ItemHead"/>
      </w:pPr>
      <w:r w:rsidRPr="00E04887">
        <w:t>1460</w:t>
      </w:r>
      <w:r w:rsidR="00D41981" w:rsidRPr="00E04887">
        <w:t xml:space="preserve">  Subsection</w:t>
      </w:r>
      <w:r w:rsidR="00E04887" w:rsidRPr="00E04887">
        <w:t> </w:t>
      </w:r>
      <w:r w:rsidR="00D41981" w:rsidRPr="00E04887">
        <w:t>426</w:t>
      </w:r>
      <w:r w:rsidR="00D1201F">
        <w:noBreakHyphen/>
      </w:r>
      <w:r w:rsidR="00D41981" w:rsidRPr="00E04887">
        <w:t>115(1) in Schedule</w:t>
      </w:r>
      <w:r w:rsidR="00E04887" w:rsidRPr="00E04887">
        <w:t> </w:t>
      </w:r>
      <w:r w:rsidR="00D41981" w:rsidRPr="00E04887">
        <w:t>1 (note 1)</w:t>
      </w:r>
    </w:p>
    <w:p w:rsidR="00D41981" w:rsidRPr="00E04887" w:rsidRDefault="00D41981" w:rsidP="00E04887">
      <w:pPr>
        <w:pStyle w:val="Item"/>
      </w:pPr>
      <w:r w:rsidRPr="00E04887">
        <w:t>Omit “An entry (or lack of entry)”, substitute “The recording (or otherwise)”.</w:t>
      </w:r>
    </w:p>
    <w:p w:rsidR="00D41981" w:rsidRPr="00E04887" w:rsidRDefault="00503DDC" w:rsidP="00E04887">
      <w:pPr>
        <w:pStyle w:val="ItemHead"/>
      </w:pPr>
      <w:r w:rsidRPr="00E04887">
        <w:t>1461</w:t>
      </w:r>
      <w:r w:rsidR="00D41981" w:rsidRPr="00E04887">
        <w:t xml:space="preserve">  Subsection</w:t>
      </w:r>
      <w:r w:rsidR="00E04887" w:rsidRPr="00E04887">
        <w:t> </w:t>
      </w:r>
      <w:r w:rsidR="00D41981" w:rsidRPr="00E04887">
        <w:t>426</w:t>
      </w:r>
      <w:r w:rsidR="00D1201F">
        <w:noBreakHyphen/>
      </w:r>
      <w:r w:rsidR="00D41981" w:rsidRPr="00E04887">
        <w:t>115(1) in Schedule</w:t>
      </w:r>
      <w:r w:rsidR="00E04887" w:rsidRPr="00E04887">
        <w:t> </w:t>
      </w:r>
      <w:r w:rsidR="00D41981" w:rsidRPr="00E04887">
        <w:t>1 (note 2)</w:t>
      </w:r>
    </w:p>
    <w:p w:rsidR="00D41981" w:rsidRPr="00E04887" w:rsidRDefault="00D41981" w:rsidP="00E04887">
      <w:pPr>
        <w:pStyle w:val="Item"/>
      </w:pPr>
      <w:r w:rsidRPr="00E04887">
        <w:t>Omit “Australian Business Register will also show if a private ancillary fund”, substitute “Registrar will also record a statement about a private ancillary fund that”.</w:t>
      </w:r>
    </w:p>
    <w:p w:rsidR="00D41981" w:rsidRPr="00E04887" w:rsidRDefault="00503DDC" w:rsidP="00E04887">
      <w:pPr>
        <w:pStyle w:val="ItemHead"/>
      </w:pPr>
      <w:r w:rsidRPr="00E04887">
        <w:t>1462</w:t>
      </w:r>
      <w:r w:rsidR="00D41981" w:rsidRPr="00E04887">
        <w:t xml:space="preserve">  Subsection</w:t>
      </w:r>
      <w:r w:rsidR="00E04887" w:rsidRPr="00E04887">
        <w:t> </w:t>
      </w:r>
      <w:r w:rsidR="00D41981" w:rsidRPr="00E04887">
        <w:t>426</w:t>
      </w:r>
      <w:r w:rsidR="00D1201F">
        <w:noBreakHyphen/>
      </w:r>
      <w:r w:rsidR="00D41981" w:rsidRPr="00E04887">
        <w:t>115(2) in Schedule</w:t>
      </w:r>
      <w:r w:rsidR="00E04887" w:rsidRPr="00E04887">
        <w:t> </w:t>
      </w:r>
      <w:r w:rsidR="00D41981" w:rsidRPr="00E04887">
        <w:t>1</w:t>
      </w:r>
    </w:p>
    <w:p w:rsidR="00D41981" w:rsidRPr="00E04887" w:rsidRDefault="00D41981" w:rsidP="00E04887">
      <w:pPr>
        <w:pStyle w:val="Item"/>
      </w:pPr>
      <w:r w:rsidRPr="00E04887">
        <w:t>Omit “</w:t>
      </w:r>
      <w:r w:rsidR="00E04887" w:rsidRPr="00E04887">
        <w:rPr>
          <w:position w:val="6"/>
          <w:sz w:val="16"/>
        </w:rPr>
        <w:t>*</w:t>
      </w:r>
      <w:r w:rsidRPr="00E04887">
        <w:t xml:space="preserve">Australian Business Registrar must take reasonable steps to ensure that a statement appearing in the </w:t>
      </w:r>
      <w:r w:rsidR="00E04887" w:rsidRPr="00E04887">
        <w:rPr>
          <w:position w:val="6"/>
          <w:sz w:val="16"/>
        </w:rPr>
        <w:t>*</w:t>
      </w:r>
      <w:r w:rsidRPr="00E04887">
        <w:t>Australian Business Register”, substitute “</w:t>
      </w:r>
      <w:r w:rsidR="00E04887" w:rsidRPr="00E04887">
        <w:rPr>
          <w:position w:val="6"/>
          <w:sz w:val="16"/>
        </w:rPr>
        <w:t>*</w:t>
      </w:r>
      <w:r w:rsidRPr="00E04887">
        <w:t>Registrar must take reasonable steps to ensure that a statement recorded”.</w:t>
      </w:r>
    </w:p>
    <w:p w:rsidR="00D41981" w:rsidRPr="00E04887" w:rsidRDefault="00503DDC" w:rsidP="00E04887">
      <w:pPr>
        <w:pStyle w:val="ItemHead"/>
      </w:pPr>
      <w:r w:rsidRPr="00E04887">
        <w:t>1463</w:t>
      </w:r>
      <w:r w:rsidR="00D41981" w:rsidRPr="00E04887">
        <w:t xml:space="preserve">  Paragraph 426</w:t>
      </w:r>
      <w:r w:rsidR="00D1201F">
        <w:noBreakHyphen/>
      </w:r>
      <w:r w:rsidR="00D41981" w:rsidRPr="00E04887">
        <w:t>115(2)(a) in Schedule</w:t>
      </w:r>
      <w:r w:rsidR="00E04887" w:rsidRPr="00E04887">
        <w:t> </w:t>
      </w:r>
      <w:r w:rsidR="00D41981" w:rsidRPr="00E04887">
        <w:t>1</w:t>
      </w:r>
    </w:p>
    <w:p w:rsidR="00D41981" w:rsidRPr="00E04887" w:rsidRDefault="00D41981" w:rsidP="00E04887">
      <w:pPr>
        <w:pStyle w:val="Item"/>
      </w:pPr>
      <w:r w:rsidRPr="00E04887">
        <w:t>Before “statement”, insert “record of the”.</w:t>
      </w:r>
    </w:p>
    <w:p w:rsidR="00D41981" w:rsidRPr="00E04887" w:rsidRDefault="00503DDC" w:rsidP="00E04887">
      <w:pPr>
        <w:pStyle w:val="ItemHead"/>
      </w:pPr>
      <w:r w:rsidRPr="00E04887">
        <w:t>1464</w:t>
      </w:r>
      <w:r w:rsidR="00D41981" w:rsidRPr="00E04887">
        <w:t xml:space="preserve">  Paragraph 426</w:t>
      </w:r>
      <w:r w:rsidR="00D1201F">
        <w:noBreakHyphen/>
      </w:r>
      <w:r w:rsidR="00D41981" w:rsidRPr="00E04887">
        <w:t>115(2)(b) in Schedule</w:t>
      </w:r>
      <w:r w:rsidR="00E04887" w:rsidRPr="00E04887">
        <w:t> </w:t>
      </w:r>
      <w:r w:rsidR="00D41981" w:rsidRPr="00E04887">
        <w:t>1</w:t>
      </w:r>
    </w:p>
    <w:p w:rsidR="00D41981" w:rsidRPr="00E04887" w:rsidRDefault="00D41981" w:rsidP="00E04887">
      <w:pPr>
        <w:pStyle w:val="Item"/>
      </w:pPr>
      <w:r w:rsidRPr="00E04887">
        <w:t>Omit “statement from the Register”, substitute “record of the statement”.</w:t>
      </w:r>
    </w:p>
    <w:p w:rsidR="00D41981" w:rsidRPr="00E04887" w:rsidRDefault="00D41981" w:rsidP="00E04887">
      <w:pPr>
        <w:pStyle w:val="ActHead7"/>
        <w:pageBreakBefore/>
      </w:pPr>
      <w:bookmarkStart w:id="219" w:name="_Toc43891028"/>
      <w:r w:rsidRPr="00594D23">
        <w:rPr>
          <w:rStyle w:val="CharAmPartNo"/>
        </w:rPr>
        <w:t>Part</w:t>
      </w:r>
      <w:r w:rsidR="00E04887" w:rsidRPr="00594D23">
        <w:rPr>
          <w:rStyle w:val="CharAmPartNo"/>
        </w:rPr>
        <w:t> </w:t>
      </w:r>
      <w:r w:rsidRPr="00594D23">
        <w:rPr>
          <w:rStyle w:val="CharAmPartNo"/>
        </w:rPr>
        <w:t>3</w:t>
      </w:r>
      <w:r w:rsidRPr="00E04887">
        <w:t>—</w:t>
      </w:r>
      <w:r w:rsidRPr="00594D23">
        <w:rPr>
          <w:rStyle w:val="CharAmPartText"/>
        </w:rPr>
        <w:t>Application</w:t>
      </w:r>
      <w:bookmarkStart w:id="220" w:name="BK_S3P217L1C19"/>
      <w:bookmarkEnd w:id="220"/>
      <w:r w:rsidRPr="00594D23">
        <w:rPr>
          <w:rStyle w:val="CharAmPartText"/>
        </w:rPr>
        <w:t xml:space="preserve"> of amendments</w:t>
      </w:r>
      <w:bookmarkEnd w:id="219"/>
    </w:p>
    <w:p w:rsidR="00D41981" w:rsidRPr="00E04887" w:rsidRDefault="00503DDC" w:rsidP="00E04887">
      <w:pPr>
        <w:pStyle w:val="Transitional"/>
      </w:pPr>
      <w:r w:rsidRPr="00E04887">
        <w:t>1465</w:t>
      </w:r>
      <w:r w:rsidR="00D41981" w:rsidRPr="00E04887">
        <w:t xml:space="preserve">  Application of amendments relating to the Australian Business Register</w:t>
      </w:r>
    </w:p>
    <w:p w:rsidR="00D41981" w:rsidRPr="00E04887" w:rsidRDefault="00D41981" w:rsidP="00E04887">
      <w:pPr>
        <w:pStyle w:val="Subitem"/>
      </w:pPr>
      <w:r w:rsidRPr="00E04887">
        <w:tab/>
        <w:t>The amendments made by items</w:t>
      </w:r>
      <w:r w:rsidR="00E04887" w:rsidRPr="00E04887">
        <w:t> </w:t>
      </w:r>
      <w:r w:rsidRPr="00E04887">
        <w:t>20 to 101, 1372 to 1387 and 1433 to 1466 of this Schedule apply on and after the day the Minister appoints as Registrar, under section</w:t>
      </w:r>
      <w:r w:rsidR="00E04887" w:rsidRPr="00E04887">
        <w:t> </w:t>
      </w:r>
      <w:r w:rsidRPr="00E04887">
        <w:t xml:space="preserve">6 of the </w:t>
      </w:r>
      <w:r w:rsidRPr="00E04887">
        <w:rPr>
          <w:i/>
        </w:rPr>
        <w:t xml:space="preserve">Commonwealth Registers Act </w:t>
      </w:r>
      <w:r w:rsidR="005816BF" w:rsidRPr="00E04887">
        <w:rPr>
          <w:i/>
        </w:rPr>
        <w:t>20</w:t>
      </w:r>
      <w:r w:rsidR="005816BF">
        <w:rPr>
          <w:i/>
        </w:rPr>
        <w:t>20</w:t>
      </w:r>
      <w:r w:rsidRPr="00E04887">
        <w:t xml:space="preserve">, a Commonwealth body with functions and powers in connection with the </w:t>
      </w:r>
      <w:r w:rsidRPr="00E04887">
        <w:rPr>
          <w:i/>
        </w:rPr>
        <w:t>A New Tax System (Australian Business Number) Act 1999</w:t>
      </w:r>
      <w:r w:rsidRPr="00E04887">
        <w:t>.</w:t>
      </w:r>
    </w:p>
    <w:p w:rsidR="00D41981" w:rsidRPr="00E04887" w:rsidRDefault="00503DDC" w:rsidP="00E04887">
      <w:pPr>
        <w:pStyle w:val="Transitional"/>
      </w:pPr>
      <w:r w:rsidRPr="00E04887">
        <w:t>1466</w:t>
      </w:r>
      <w:r w:rsidR="00D41981" w:rsidRPr="00E04887">
        <w:t xml:space="preserve">  Application of amendments relating to certain registers under the </w:t>
      </w:r>
      <w:r w:rsidR="00D41981" w:rsidRPr="00E04887">
        <w:rPr>
          <w:i/>
        </w:rPr>
        <w:t>Superannuation Industry (Supervision) Act 1993</w:t>
      </w:r>
    </w:p>
    <w:p w:rsidR="00D41981" w:rsidRPr="00E04887" w:rsidRDefault="00D41981" w:rsidP="00E04887">
      <w:pPr>
        <w:pStyle w:val="Subitem"/>
        <w:rPr>
          <w:i/>
        </w:rPr>
      </w:pPr>
      <w:r w:rsidRPr="00E04887">
        <w:tab/>
        <w:t>The amendments made by items</w:t>
      </w:r>
      <w:r w:rsidR="00E04887" w:rsidRPr="00E04887">
        <w:t> </w:t>
      </w:r>
      <w:r w:rsidRPr="00E04887">
        <w:t xml:space="preserve">1417 to 1432 of this Schedule apply on and after the day (the </w:t>
      </w:r>
      <w:r w:rsidRPr="00E04887">
        <w:rPr>
          <w:b/>
          <w:i/>
        </w:rPr>
        <w:t>appointment day</w:t>
      </w:r>
      <w:r w:rsidRPr="00E04887">
        <w:t>) the Minister appoints as Registrar, under section</w:t>
      </w:r>
      <w:r w:rsidR="00E04887" w:rsidRPr="00E04887">
        <w:t> </w:t>
      </w:r>
      <w:r w:rsidRPr="00E04887">
        <w:t xml:space="preserve">6 of the </w:t>
      </w:r>
      <w:r w:rsidRPr="00E04887">
        <w:rPr>
          <w:i/>
        </w:rPr>
        <w:t xml:space="preserve">Commonwealth Registers Act </w:t>
      </w:r>
      <w:r w:rsidR="005816BF" w:rsidRPr="00E04887">
        <w:rPr>
          <w:i/>
        </w:rPr>
        <w:t>20</w:t>
      </w:r>
      <w:r w:rsidR="005816BF">
        <w:rPr>
          <w:i/>
        </w:rPr>
        <w:t>20</w:t>
      </w:r>
      <w:r w:rsidRPr="00E04887">
        <w:t xml:space="preserve">, a Commonwealth body with functions and powers in connection with the </w:t>
      </w:r>
      <w:r w:rsidRPr="00E04887">
        <w:rPr>
          <w:i/>
        </w:rPr>
        <w:t>Superannuation Industry (Supervision) Act 1993.</w:t>
      </w:r>
    </w:p>
    <w:p w:rsidR="00D41981" w:rsidRPr="00E04887" w:rsidRDefault="00503DDC" w:rsidP="00E04887">
      <w:pPr>
        <w:pStyle w:val="Transitional"/>
      </w:pPr>
      <w:r w:rsidRPr="00E04887">
        <w:t>1467</w:t>
      </w:r>
      <w:r w:rsidR="00D41981" w:rsidRPr="00E04887">
        <w:t xml:space="preserve">  Things started but not finished by ASIC under the </w:t>
      </w:r>
      <w:r w:rsidR="00D41981" w:rsidRPr="00E04887">
        <w:rPr>
          <w:i/>
        </w:rPr>
        <w:t>Superannuation Industry (Supervision) Act 1993</w:t>
      </w:r>
    </w:p>
    <w:p w:rsidR="00D41981" w:rsidRPr="00E04887" w:rsidRDefault="00D41981" w:rsidP="00E04887">
      <w:pPr>
        <w:pStyle w:val="Subitem"/>
      </w:pPr>
      <w:r w:rsidRPr="00E04887">
        <w:tab/>
        <w:t>If:</w:t>
      </w:r>
    </w:p>
    <w:p w:rsidR="00D41981" w:rsidRPr="00E04887" w:rsidRDefault="00D41981" w:rsidP="00E04887">
      <w:pPr>
        <w:pStyle w:val="paragraph"/>
      </w:pPr>
      <w:r w:rsidRPr="00E04887">
        <w:tab/>
        <w:t>(a)</w:t>
      </w:r>
      <w:r w:rsidRPr="00E04887">
        <w:tab/>
        <w:t xml:space="preserve">before the appointment day, ASIC started doing a thing under the </w:t>
      </w:r>
      <w:r w:rsidRPr="00E04887">
        <w:rPr>
          <w:i/>
        </w:rPr>
        <w:t>Superannuation Industry (Supervision) Act 1993</w:t>
      </w:r>
      <w:r w:rsidRPr="00E04887">
        <w:t xml:space="preserve"> as in force immediately before that day; and</w:t>
      </w:r>
    </w:p>
    <w:p w:rsidR="00D41981" w:rsidRPr="00E04887" w:rsidRDefault="00D41981" w:rsidP="00E04887">
      <w:pPr>
        <w:pStyle w:val="paragraph"/>
      </w:pPr>
      <w:r w:rsidRPr="00E04887">
        <w:tab/>
        <w:t>(b)</w:t>
      </w:r>
      <w:r w:rsidRPr="00E04887">
        <w:tab/>
        <w:t>immediately before that day, ASIC had not finished doing that thing; and</w:t>
      </w:r>
    </w:p>
    <w:p w:rsidR="00D41981" w:rsidRPr="00E04887" w:rsidRDefault="00D41981" w:rsidP="00E04887">
      <w:pPr>
        <w:pStyle w:val="paragraph"/>
      </w:pPr>
      <w:r w:rsidRPr="00E04887">
        <w:tab/>
        <w:t>(c)</w:t>
      </w:r>
      <w:r w:rsidRPr="00E04887">
        <w:tab/>
        <w:t>after that day, that thing falls within the powers or functions of the Registrar;</w:t>
      </w:r>
    </w:p>
    <w:p w:rsidR="00D41981" w:rsidRPr="00E04887" w:rsidRDefault="00D41981" w:rsidP="00E04887">
      <w:pPr>
        <w:pStyle w:val="Item"/>
      </w:pPr>
      <w:r w:rsidRPr="00E04887">
        <w:t>then, on and after that day:</w:t>
      </w:r>
    </w:p>
    <w:p w:rsidR="00D41981" w:rsidRPr="00E04887" w:rsidRDefault="00D41981" w:rsidP="00E04887">
      <w:pPr>
        <w:pStyle w:val="paragraph"/>
      </w:pPr>
      <w:r w:rsidRPr="00E04887">
        <w:tab/>
        <w:t>(d)</w:t>
      </w:r>
      <w:r w:rsidRPr="00E04887">
        <w:tab/>
        <w:t>ASIC may finish doing the thing as if the thing were being done by the Registrar in the performance or exercise of the Registrar’s functions or powers; or</w:t>
      </w:r>
    </w:p>
    <w:p w:rsidR="00D41981" w:rsidRPr="00E04887" w:rsidRDefault="00D41981" w:rsidP="00E04887">
      <w:pPr>
        <w:pStyle w:val="paragraph"/>
      </w:pPr>
      <w:r w:rsidRPr="00E04887">
        <w:tab/>
        <w:t>(e)</w:t>
      </w:r>
      <w:r w:rsidRPr="00E04887">
        <w:tab/>
        <w:t xml:space="preserve">if ASIC does not finish doing the thing under </w:t>
      </w:r>
      <w:r w:rsidR="00E04887" w:rsidRPr="00E04887">
        <w:t>paragraph (</w:t>
      </w:r>
      <w:r w:rsidRPr="00E04887">
        <w:t>d)—the Registrar may finish doing the thing in the performance or exercise of the Registrar’s functions or powers.</w:t>
      </w:r>
    </w:p>
    <w:p w:rsidR="00D41981" w:rsidRPr="00E04887" w:rsidRDefault="00D41981" w:rsidP="00E04887">
      <w:pPr>
        <w:pStyle w:val="ActHead6"/>
        <w:pageBreakBefore/>
      </w:pPr>
      <w:bookmarkStart w:id="221" w:name="_Toc43891029"/>
      <w:bookmarkStart w:id="222" w:name="opcCurrentFind"/>
      <w:r w:rsidRPr="00594D23">
        <w:rPr>
          <w:rStyle w:val="CharAmSchNo"/>
        </w:rPr>
        <w:t>Schedule</w:t>
      </w:r>
      <w:r w:rsidR="00E04887" w:rsidRPr="00594D23">
        <w:rPr>
          <w:rStyle w:val="CharAmSchNo"/>
        </w:rPr>
        <w:t> </w:t>
      </w:r>
      <w:r w:rsidRPr="00594D23">
        <w:rPr>
          <w:rStyle w:val="CharAmSchNo"/>
        </w:rPr>
        <w:t>2</w:t>
      </w:r>
      <w:r w:rsidRPr="00E04887">
        <w:t>—</w:t>
      </w:r>
      <w:r w:rsidRPr="00594D23">
        <w:rPr>
          <w:rStyle w:val="CharAmSchText"/>
        </w:rPr>
        <w:t>Director identification numbers</w:t>
      </w:r>
      <w:bookmarkEnd w:id="221"/>
    </w:p>
    <w:bookmarkEnd w:id="222"/>
    <w:p w:rsidR="00D41981" w:rsidRPr="00594D23" w:rsidRDefault="00D41981" w:rsidP="00E04887">
      <w:pPr>
        <w:pStyle w:val="Header"/>
      </w:pPr>
      <w:r w:rsidRPr="00594D23">
        <w:rPr>
          <w:rStyle w:val="CharAmPartNo"/>
        </w:rPr>
        <w:t xml:space="preserve"> </w:t>
      </w:r>
      <w:r w:rsidRPr="00594D23">
        <w:rPr>
          <w:rStyle w:val="CharAmPartText"/>
        </w:rPr>
        <w:t xml:space="preserve"> </w:t>
      </w:r>
    </w:p>
    <w:p w:rsidR="00D41981" w:rsidRPr="00E04887" w:rsidRDefault="00D41981" w:rsidP="00E04887">
      <w:pPr>
        <w:pStyle w:val="ActHead9"/>
        <w:rPr>
          <w:i w:val="0"/>
        </w:rPr>
      </w:pPr>
      <w:bookmarkStart w:id="223" w:name="_Toc43891030"/>
      <w:r w:rsidRPr="00E04887">
        <w:t>Corporations (Aboriginal and Torres Strait Islander) Act 2006</w:t>
      </w:r>
      <w:bookmarkEnd w:id="223"/>
    </w:p>
    <w:p w:rsidR="00D41981" w:rsidRPr="00E04887" w:rsidRDefault="00D41981" w:rsidP="00E04887">
      <w:pPr>
        <w:pStyle w:val="ItemHead"/>
      </w:pPr>
      <w:r w:rsidRPr="00E04887">
        <w:t>1  After paragraph</w:t>
      </w:r>
      <w:r w:rsidR="00E04887" w:rsidRPr="00E04887">
        <w:t> </w:t>
      </w:r>
      <w:r w:rsidRPr="00E04887">
        <w:t>21</w:t>
      </w:r>
      <w:r w:rsidR="00D1201F">
        <w:noBreakHyphen/>
      </w:r>
      <w:r w:rsidRPr="00E04887">
        <w:t>1(3)(e)</w:t>
      </w:r>
    </w:p>
    <w:p w:rsidR="00D41981" w:rsidRPr="00E04887" w:rsidRDefault="00D41981" w:rsidP="00E04887">
      <w:pPr>
        <w:pStyle w:val="Item"/>
      </w:pPr>
      <w:r w:rsidRPr="00E04887">
        <w:t>Insert:</w:t>
      </w:r>
    </w:p>
    <w:p w:rsidR="00D41981" w:rsidRPr="00E04887" w:rsidRDefault="00D41981" w:rsidP="00E04887">
      <w:pPr>
        <w:pStyle w:val="paragraph"/>
      </w:pPr>
      <w:r w:rsidRPr="00E04887">
        <w:tab/>
        <w:t>(ea)</w:t>
      </w:r>
      <w:r w:rsidRPr="00E04887">
        <w:tab/>
        <w:t>the person’s director identification number, or the fact that the person does not have a director identification number;</w:t>
      </w:r>
    </w:p>
    <w:p w:rsidR="00D41981" w:rsidRPr="00E04887" w:rsidRDefault="00D41981" w:rsidP="00E04887">
      <w:pPr>
        <w:pStyle w:val="ItemHead"/>
      </w:pPr>
      <w:r w:rsidRPr="00E04887">
        <w:t>2  After paragraph</w:t>
      </w:r>
      <w:r w:rsidR="00E04887" w:rsidRPr="00E04887">
        <w:t> </w:t>
      </w:r>
      <w:r w:rsidRPr="00E04887">
        <w:t>22</w:t>
      </w:r>
      <w:r w:rsidR="00D1201F">
        <w:noBreakHyphen/>
      </w:r>
      <w:r w:rsidRPr="00E04887">
        <w:t>1(4)(d)</w:t>
      </w:r>
    </w:p>
    <w:p w:rsidR="00D41981" w:rsidRPr="00E04887" w:rsidRDefault="00D41981" w:rsidP="00E04887">
      <w:pPr>
        <w:pStyle w:val="Item"/>
      </w:pPr>
      <w:r w:rsidRPr="00E04887">
        <w:t>Insert:</w:t>
      </w:r>
    </w:p>
    <w:p w:rsidR="00D41981" w:rsidRPr="00E04887" w:rsidRDefault="00D41981" w:rsidP="00E04887">
      <w:pPr>
        <w:pStyle w:val="paragraph"/>
      </w:pPr>
      <w:r w:rsidRPr="00E04887">
        <w:tab/>
        <w:t>(da)</w:t>
      </w:r>
      <w:r w:rsidRPr="00E04887">
        <w:tab/>
        <w:t>the person’s director identification number, or the fact that the person does not have a director identification number;</w:t>
      </w:r>
    </w:p>
    <w:p w:rsidR="00D41981" w:rsidRPr="00E04887" w:rsidRDefault="00D41981" w:rsidP="00E04887">
      <w:pPr>
        <w:pStyle w:val="ItemHead"/>
      </w:pPr>
      <w:r w:rsidRPr="00E04887">
        <w:t>3  After paragraph</w:t>
      </w:r>
      <w:r w:rsidR="00E04887" w:rsidRPr="00E04887">
        <w:t> </w:t>
      </w:r>
      <w:r w:rsidRPr="00E04887">
        <w:t>23</w:t>
      </w:r>
      <w:r w:rsidR="00D1201F">
        <w:noBreakHyphen/>
      </w:r>
      <w:r w:rsidRPr="00E04887">
        <w:t>1(4)(d)</w:t>
      </w:r>
    </w:p>
    <w:p w:rsidR="00D41981" w:rsidRPr="00E04887" w:rsidRDefault="00D41981" w:rsidP="00E04887">
      <w:pPr>
        <w:pStyle w:val="Item"/>
      </w:pPr>
      <w:r w:rsidRPr="00E04887">
        <w:t>Insert:</w:t>
      </w:r>
    </w:p>
    <w:p w:rsidR="00D41981" w:rsidRPr="00E04887" w:rsidRDefault="00D41981" w:rsidP="00E04887">
      <w:pPr>
        <w:pStyle w:val="paragraph"/>
      </w:pPr>
      <w:r w:rsidRPr="00E04887">
        <w:tab/>
        <w:t>(da)</w:t>
      </w:r>
      <w:r w:rsidRPr="00E04887">
        <w:tab/>
        <w:t>the person’s director identification number, or the fact that the person does not have a director identification number;</w:t>
      </w:r>
    </w:p>
    <w:p w:rsidR="00D41981" w:rsidRPr="00E04887" w:rsidRDefault="00D41981" w:rsidP="00E04887">
      <w:pPr>
        <w:pStyle w:val="ItemHead"/>
      </w:pPr>
      <w:r w:rsidRPr="00E04887">
        <w:t>4  Subsection</w:t>
      </w:r>
      <w:r w:rsidR="00E04887" w:rsidRPr="00E04887">
        <w:t> </w:t>
      </w:r>
      <w:r w:rsidRPr="00E04887">
        <w:t>304</w:t>
      </w:r>
      <w:r w:rsidR="00D1201F">
        <w:noBreakHyphen/>
      </w:r>
      <w:r w:rsidRPr="00E04887">
        <w:t>5(4)</w:t>
      </w:r>
    </w:p>
    <w:p w:rsidR="00D41981" w:rsidRPr="00E04887" w:rsidRDefault="00D41981" w:rsidP="00E04887">
      <w:pPr>
        <w:pStyle w:val="Item"/>
      </w:pPr>
      <w:r w:rsidRPr="00E04887">
        <w:t xml:space="preserve">Repeal the </w:t>
      </w:r>
      <w:r w:rsidR="00E04887" w:rsidRPr="00E04887">
        <w:t>subsection (</w:t>
      </w:r>
      <w:r w:rsidR="002E6CB5" w:rsidRPr="00E04887">
        <w:t>not including the note)</w:t>
      </w:r>
      <w:r w:rsidRPr="00E04887">
        <w:t>, substitute:</w:t>
      </w:r>
    </w:p>
    <w:p w:rsidR="00D41981" w:rsidRPr="00E04887" w:rsidRDefault="00D41981" w:rsidP="00E04887">
      <w:pPr>
        <w:pStyle w:val="subsection"/>
      </w:pPr>
      <w:r w:rsidRPr="00E04887">
        <w:tab/>
        <w:t>(4)</w:t>
      </w:r>
      <w:r w:rsidRPr="00E04887">
        <w:tab/>
        <w:t>The personal details of a person who is a director, alternate director, secretary or contact person are:</w:t>
      </w:r>
    </w:p>
    <w:p w:rsidR="00D41981" w:rsidRPr="00E04887" w:rsidRDefault="00D41981" w:rsidP="00E04887">
      <w:pPr>
        <w:pStyle w:val="paragraph"/>
      </w:pPr>
      <w:r w:rsidRPr="00E04887">
        <w:tab/>
        <w:t>(a)</w:t>
      </w:r>
      <w:r w:rsidRPr="00E04887">
        <w:tab/>
        <w:t>the person’s given and family names; and</w:t>
      </w:r>
    </w:p>
    <w:p w:rsidR="00D41981" w:rsidRPr="00E04887" w:rsidRDefault="00D41981" w:rsidP="00E04887">
      <w:pPr>
        <w:pStyle w:val="paragraph"/>
      </w:pPr>
      <w:r w:rsidRPr="00E04887">
        <w:tab/>
        <w:t>(b)</w:t>
      </w:r>
      <w:r w:rsidRPr="00E04887">
        <w:tab/>
        <w:t>all of the person’s former given and family names; and</w:t>
      </w:r>
    </w:p>
    <w:p w:rsidR="00D41981" w:rsidRPr="00E04887" w:rsidRDefault="00D41981" w:rsidP="00E04887">
      <w:pPr>
        <w:pStyle w:val="paragraph"/>
      </w:pPr>
      <w:r w:rsidRPr="00E04887">
        <w:tab/>
        <w:t>(c)</w:t>
      </w:r>
      <w:r w:rsidRPr="00E04887">
        <w:tab/>
        <w:t>the person’s date and place of birth; and</w:t>
      </w:r>
    </w:p>
    <w:p w:rsidR="00D41981" w:rsidRPr="00E04887" w:rsidRDefault="00D41981" w:rsidP="00E04887">
      <w:pPr>
        <w:pStyle w:val="paragraph"/>
      </w:pPr>
      <w:r w:rsidRPr="00E04887">
        <w:tab/>
        <w:t>(d)</w:t>
      </w:r>
      <w:r w:rsidRPr="00E04887">
        <w:tab/>
        <w:t>the person’s address; and</w:t>
      </w:r>
    </w:p>
    <w:p w:rsidR="00D41981" w:rsidRPr="00E04887" w:rsidRDefault="00D41981" w:rsidP="00E04887">
      <w:pPr>
        <w:pStyle w:val="paragraph"/>
      </w:pPr>
      <w:r w:rsidRPr="00E04887">
        <w:tab/>
        <w:t>(e)</w:t>
      </w:r>
      <w:r w:rsidRPr="00E04887">
        <w:tab/>
        <w:t>the person’s director identification number, or the fact that the person does not have a director identification number.</w:t>
      </w:r>
    </w:p>
    <w:p w:rsidR="00D41981" w:rsidRPr="00E04887" w:rsidRDefault="00D41981" w:rsidP="00E04887">
      <w:pPr>
        <w:pStyle w:val="ItemHead"/>
      </w:pPr>
      <w:r w:rsidRPr="00E04887">
        <w:t>5  After Part</w:t>
      </w:r>
      <w:r w:rsidR="00E04887" w:rsidRPr="00E04887">
        <w:t> </w:t>
      </w:r>
      <w:r w:rsidRPr="00E04887">
        <w:t>6</w:t>
      </w:r>
      <w:r w:rsidR="00D1201F">
        <w:noBreakHyphen/>
      </w:r>
      <w:r w:rsidRPr="00E04887">
        <w:t>7</w:t>
      </w:r>
    </w:p>
    <w:p w:rsidR="00D41981" w:rsidRPr="00E04887" w:rsidRDefault="00D41981" w:rsidP="00E04887">
      <w:pPr>
        <w:pStyle w:val="Item"/>
      </w:pPr>
      <w:r w:rsidRPr="00E04887">
        <w:t>Insert:</w:t>
      </w:r>
    </w:p>
    <w:p w:rsidR="00D41981" w:rsidRPr="00E04887" w:rsidRDefault="00D41981" w:rsidP="00E04887">
      <w:pPr>
        <w:pStyle w:val="ActHead2"/>
      </w:pPr>
      <w:bookmarkStart w:id="224" w:name="_Toc43891031"/>
      <w:r w:rsidRPr="00594D23">
        <w:rPr>
          <w:rStyle w:val="CharPartNo"/>
        </w:rPr>
        <w:t>Part</w:t>
      </w:r>
      <w:r w:rsidR="00E04887" w:rsidRPr="00594D23">
        <w:rPr>
          <w:rStyle w:val="CharPartNo"/>
        </w:rPr>
        <w:t> </w:t>
      </w:r>
      <w:r w:rsidRPr="00594D23">
        <w:rPr>
          <w:rStyle w:val="CharPartNo"/>
        </w:rPr>
        <w:t>6</w:t>
      </w:r>
      <w:r w:rsidR="00D1201F">
        <w:rPr>
          <w:rStyle w:val="CharPartNo"/>
        </w:rPr>
        <w:noBreakHyphen/>
      </w:r>
      <w:r w:rsidRPr="00594D23">
        <w:rPr>
          <w:rStyle w:val="CharPartNo"/>
        </w:rPr>
        <w:t>7A</w:t>
      </w:r>
      <w:r w:rsidRPr="00E04887">
        <w:t>—</w:t>
      </w:r>
      <w:r w:rsidRPr="00594D23">
        <w:rPr>
          <w:rStyle w:val="CharPartText"/>
        </w:rPr>
        <w:t>Director identification numbers</w:t>
      </w:r>
      <w:bookmarkEnd w:id="224"/>
    </w:p>
    <w:p w:rsidR="00D41981" w:rsidRPr="00594D23" w:rsidRDefault="00D41981" w:rsidP="00E04887">
      <w:pPr>
        <w:pStyle w:val="Header"/>
      </w:pPr>
      <w:r w:rsidRPr="00594D23">
        <w:rPr>
          <w:rStyle w:val="CharDivNo"/>
        </w:rPr>
        <w:t xml:space="preserve"> </w:t>
      </w:r>
      <w:r w:rsidRPr="00594D23">
        <w:rPr>
          <w:rStyle w:val="CharDivText"/>
        </w:rPr>
        <w:t xml:space="preserve"> </w:t>
      </w:r>
    </w:p>
    <w:p w:rsidR="00D41981" w:rsidRPr="00E04887" w:rsidRDefault="00D41981" w:rsidP="00E04887">
      <w:pPr>
        <w:pStyle w:val="ActHead5"/>
      </w:pPr>
      <w:bookmarkStart w:id="225" w:name="_Toc43891032"/>
      <w:r w:rsidRPr="00594D23">
        <w:rPr>
          <w:rStyle w:val="CharSectno"/>
        </w:rPr>
        <w:t>308</w:t>
      </w:r>
      <w:r w:rsidR="00D1201F">
        <w:rPr>
          <w:rStyle w:val="CharSectno"/>
        </w:rPr>
        <w:noBreakHyphen/>
      </w:r>
      <w:r w:rsidRPr="00594D23">
        <w:rPr>
          <w:rStyle w:val="CharSectno"/>
        </w:rPr>
        <w:t>1</w:t>
      </w:r>
      <w:r w:rsidRPr="00E04887">
        <w:t xml:space="preserve">  What this Part is about</w:t>
      </w:r>
      <w:bookmarkEnd w:id="225"/>
    </w:p>
    <w:p w:rsidR="00D41981" w:rsidRPr="00E04887" w:rsidRDefault="00D41981" w:rsidP="00E04887">
      <w:pPr>
        <w:pStyle w:val="SOText"/>
      </w:pPr>
      <w:r w:rsidRPr="00E04887">
        <w:t>Directors of Aboriginal and Torres Strait Islander corporations, and possibly other officers, are required to have director identification numbers. The Commonwealth Registrar gives director identification numbers on application from those directors or other officers.</w:t>
      </w:r>
    </w:p>
    <w:p w:rsidR="00D41981" w:rsidRPr="00E04887" w:rsidRDefault="00D41981" w:rsidP="00E04887">
      <w:pPr>
        <w:pStyle w:val="notetext"/>
      </w:pPr>
      <w:r w:rsidRPr="00E04887">
        <w:t>Note:</w:t>
      </w:r>
      <w:r w:rsidRPr="00E04887">
        <w:tab/>
        <w:t xml:space="preserve">The Commonwealth Registrar is appointed under the </w:t>
      </w:r>
      <w:r w:rsidRPr="00E04887">
        <w:rPr>
          <w:i/>
        </w:rPr>
        <w:t xml:space="preserve">Commonwealth Registers Act </w:t>
      </w:r>
      <w:r w:rsidR="005816BF" w:rsidRPr="00E04887">
        <w:rPr>
          <w:i/>
        </w:rPr>
        <w:t>20</w:t>
      </w:r>
      <w:r w:rsidR="005816BF">
        <w:rPr>
          <w:i/>
        </w:rPr>
        <w:t>20</w:t>
      </w:r>
      <w:r w:rsidRPr="00E04887">
        <w:t>: see section</w:t>
      </w:r>
      <w:r w:rsidR="00E04887" w:rsidRPr="00E04887">
        <w:t> </w:t>
      </w:r>
      <w:r w:rsidRPr="00E04887">
        <w:t>694</w:t>
      </w:r>
      <w:r w:rsidR="00D1201F">
        <w:noBreakHyphen/>
      </w:r>
      <w:r w:rsidRPr="00E04887">
        <w:t>120 of this Act.</w:t>
      </w:r>
    </w:p>
    <w:p w:rsidR="00D41981" w:rsidRPr="00E04887" w:rsidRDefault="00D41981" w:rsidP="00E04887">
      <w:pPr>
        <w:pStyle w:val="ActHead5"/>
      </w:pPr>
      <w:bookmarkStart w:id="226" w:name="_Toc43891033"/>
      <w:r w:rsidRPr="00594D23">
        <w:rPr>
          <w:rStyle w:val="CharSectno"/>
        </w:rPr>
        <w:t>308</w:t>
      </w:r>
      <w:r w:rsidR="00D1201F">
        <w:rPr>
          <w:rStyle w:val="CharSectno"/>
        </w:rPr>
        <w:noBreakHyphen/>
      </w:r>
      <w:r w:rsidRPr="00594D23">
        <w:rPr>
          <w:rStyle w:val="CharSectno"/>
        </w:rPr>
        <w:t>5</w:t>
      </w:r>
      <w:r w:rsidRPr="00E04887">
        <w:t xml:space="preserve">  Giving and cancelling director identification numbers</w:t>
      </w:r>
      <w:bookmarkEnd w:id="226"/>
    </w:p>
    <w:p w:rsidR="00D41981" w:rsidRPr="00E04887" w:rsidRDefault="00D41981" w:rsidP="00E04887">
      <w:pPr>
        <w:pStyle w:val="subsection"/>
      </w:pPr>
      <w:r w:rsidRPr="00E04887">
        <w:tab/>
        <w:t>(1)</w:t>
      </w:r>
      <w:r w:rsidRPr="00E04887">
        <w:tab/>
        <w:t>The Commonwealth Registrar must, by notifying a person who has applied under section</w:t>
      </w:r>
      <w:r w:rsidR="00E04887" w:rsidRPr="00E04887">
        <w:t> </w:t>
      </w:r>
      <w:r w:rsidRPr="00E04887">
        <w:t>308</w:t>
      </w:r>
      <w:r w:rsidR="00D1201F">
        <w:noBreakHyphen/>
      </w:r>
      <w:r w:rsidRPr="00E04887">
        <w:t>10, give the person a director identification number if the Commonwealth Registrar is satisfied that the person’s identity has been established.</w:t>
      </w:r>
    </w:p>
    <w:p w:rsidR="00D41981" w:rsidRPr="00E04887" w:rsidRDefault="00D41981" w:rsidP="00E04887">
      <w:pPr>
        <w:pStyle w:val="subsection"/>
      </w:pPr>
      <w:r w:rsidRPr="00E04887">
        <w:tab/>
        <w:t>(2)</w:t>
      </w:r>
      <w:r w:rsidRPr="00E04887">
        <w:tab/>
        <w:t>The Commonwealth Registrar must make a record of the person’s director identification number.</w:t>
      </w:r>
    </w:p>
    <w:p w:rsidR="00D41981" w:rsidRPr="00E04887" w:rsidRDefault="00D41981" w:rsidP="00E04887">
      <w:pPr>
        <w:pStyle w:val="subsection"/>
      </w:pPr>
      <w:r w:rsidRPr="00E04887">
        <w:tab/>
        <w:t>(3)</w:t>
      </w:r>
      <w:r w:rsidRPr="00E04887">
        <w:tab/>
        <w:t>The Commonwealth Registrar may, by notifying a person, cancel the person’s director identification number if:</w:t>
      </w:r>
    </w:p>
    <w:p w:rsidR="00D41981" w:rsidRPr="00E04887" w:rsidRDefault="00D41981" w:rsidP="00E04887">
      <w:pPr>
        <w:pStyle w:val="paragraph"/>
      </w:pPr>
      <w:r w:rsidRPr="00E04887">
        <w:tab/>
        <w:t>(a)</w:t>
      </w:r>
      <w:r w:rsidRPr="00E04887">
        <w:tab/>
        <w:t>the Commonwealth Registrar is no longer satisfied that the person’s identity has been established; or</w:t>
      </w:r>
    </w:p>
    <w:p w:rsidR="00D41981" w:rsidRPr="00E04887" w:rsidRDefault="00D41981" w:rsidP="00E04887">
      <w:pPr>
        <w:pStyle w:val="paragraph"/>
      </w:pPr>
      <w:r w:rsidRPr="00E04887">
        <w:tab/>
        <w:t>(b)</w:t>
      </w:r>
      <w:r w:rsidRPr="00E04887">
        <w:tab/>
        <w:t>the Commonwealth Registrar has given the person another director identification number.</w:t>
      </w:r>
    </w:p>
    <w:p w:rsidR="00D41981" w:rsidRPr="00E04887" w:rsidRDefault="00D41981" w:rsidP="00E04887">
      <w:pPr>
        <w:pStyle w:val="subsection"/>
      </w:pPr>
      <w:r w:rsidRPr="00E04887">
        <w:tab/>
        <w:t>(4)</w:t>
      </w:r>
      <w:r w:rsidRPr="00E04887">
        <w:tab/>
        <w:t>If:</w:t>
      </w:r>
    </w:p>
    <w:p w:rsidR="00D41981" w:rsidRPr="00E04887" w:rsidRDefault="00D41981" w:rsidP="00E04887">
      <w:pPr>
        <w:pStyle w:val="paragraph"/>
      </w:pPr>
      <w:r w:rsidRPr="00E04887">
        <w:tab/>
        <w:t>(a)</w:t>
      </w:r>
      <w:r w:rsidRPr="00E04887">
        <w:tab/>
        <w:t>at the time the person is given a director identification number under this section, the person is not an eligible officer; and</w:t>
      </w:r>
    </w:p>
    <w:p w:rsidR="00D41981" w:rsidRPr="00E04887" w:rsidRDefault="00D41981" w:rsidP="00E04887">
      <w:pPr>
        <w:pStyle w:val="paragraph"/>
      </w:pPr>
      <w:r w:rsidRPr="00E04887">
        <w:tab/>
        <w:t>(b)</w:t>
      </w:r>
      <w:r w:rsidRPr="00E04887">
        <w:tab/>
        <w:t>the person does not, within 12 months after that time, become an eligible officer;</w:t>
      </w:r>
    </w:p>
    <w:p w:rsidR="00D41981" w:rsidRPr="00E04887" w:rsidRDefault="00D41981" w:rsidP="00E04887">
      <w:pPr>
        <w:pStyle w:val="subsection2"/>
      </w:pPr>
      <w:r w:rsidRPr="00E04887">
        <w:t>the person’s director identification number is taken to have been cancelled at the end of the 12 month period.</w:t>
      </w:r>
    </w:p>
    <w:p w:rsidR="00D41981" w:rsidRPr="00E04887" w:rsidRDefault="00D41981" w:rsidP="00E04887">
      <w:pPr>
        <w:pStyle w:val="ActHead5"/>
      </w:pPr>
      <w:bookmarkStart w:id="227" w:name="_Toc43891034"/>
      <w:r w:rsidRPr="00594D23">
        <w:rPr>
          <w:rStyle w:val="CharSectno"/>
        </w:rPr>
        <w:t>308</w:t>
      </w:r>
      <w:r w:rsidR="00D1201F">
        <w:rPr>
          <w:rStyle w:val="CharSectno"/>
        </w:rPr>
        <w:noBreakHyphen/>
      </w:r>
      <w:r w:rsidRPr="00594D23">
        <w:rPr>
          <w:rStyle w:val="CharSectno"/>
        </w:rPr>
        <w:t>10</w:t>
      </w:r>
      <w:r w:rsidRPr="00E04887">
        <w:t xml:space="preserve">  Applying for a director identification number</w:t>
      </w:r>
      <w:bookmarkEnd w:id="227"/>
    </w:p>
    <w:p w:rsidR="00D41981" w:rsidRPr="00E04887" w:rsidRDefault="00D41981" w:rsidP="00E04887">
      <w:pPr>
        <w:pStyle w:val="subsection"/>
      </w:pPr>
      <w:r w:rsidRPr="00E04887">
        <w:tab/>
        <w:t>(1)</w:t>
      </w:r>
      <w:r w:rsidRPr="00E04887">
        <w:tab/>
        <w:t>An eligible officer may apply to the Commonwealth Registrar for a director identification number if the officer does not already have a director identification number.</w:t>
      </w:r>
    </w:p>
    <w:p w:rsidR="00D41981" w:rsidRPr="00E04887" w:rsidRDefault="00D41981" w:rsidP="00E04887">
      <w:pPr>
        <w:pStyle w:val="subsection"/>
      </w:pPr>
      <w:r w:rsidRPr="00E04887">
        <w:tab/>
        <w:t>(2)</w:t>
      </w:r>
      <w:r w:rsidRPr="00E04887">
        <w:tab/>
        <w:t>The Commonwealth Registrar may direct an eligible officer to apply to the Commonwealth Registrar for a director identification number (whether or not the officer already has a director identification number).</w:t>
      </w:r>
    </w:p>
    <w:p w:rsidR="00D41981" w:rsidRPr="00E04887" w:rsidRDefault="00D41981" w:rsidP="00E04887">
      <w:pPr>
        <w:pStyle w:val="subsection"/>
      </w:pPr>
      <w:r w:rsidRPr="00E04887">
        <w:tab/>
        <w:t>(3)</w:t>
      </w:r>
      <w:r w:rsidRPr="00E04887">
        <w:tab/>
        <w:t>A person who is not an eligible officer may apply to the Commonwealth Registrar for a director identification number if:</w:t>
      </w:r>
    </w:p>
    <w:p w:rsidR="00D41981" w:rsidRPr="00E04887" w:rsidRDefault="00D41981" w:rsidP="00E04887">
      <w:pPr>
        <w:pStyle w:val="paragraph"/>
      </w:pPr>
      <w:r w:rsidRPr="00E04887">
        <w:tab/>
        <w:t>(a)</w:t>
      </w:r>
      <w:r w:rsidRPr="00E04887">
        <w:tab/>
        <w:t>the person intends to become an eligible officer within 12 months after applying; and</w:t>
      </w:r>
    </w:p>
    <w:p w:rsidR="00D41981" w:rsidRPr="00E04887" w:rsidRDefault="00D41981" w:rsidP="00E04887">
      <w:pPr>
        <w:pStyle w:val="paragraph"/>
      </w:pPr>
      <w:r w:rsidRPr="00E04887">
        <w:tab/>
        <w:t>(b)</w:t>
      </w:r>
      <w:r w:rsidRPr="00E04887">
        <w:tab/>
        <w:t>the person does not already have a director identification number.</w:t>
      </w:r>
    </w:p>
    <w:p w:rsidR="00D41981" w:rsidRPr="00E04887" w:rsidRDefault="00D41981" w:rsidP="00E04887">
      <w:pPr>
        <w:pStyle w:val="subsection"/>
      </w:pPr>
      <w:r w:rsidRPr="00E04887">
        <w:tab/>
        <w:t>(4)</w:t>
      </w:r>
      <w:r w:rsidRPr="00E04887">
        <w:tab/>
        <w:t>An application for a director identification number must meet any requirements of the data standards.</w:t>
      </w:r>
    </w:p>
    <w:p w:rsidR="00D41981" w:rsidRPr="00E04887" w:rsidRDefault="00D41981" w:rsidP="00E04887">
      <w:pPr>
        <w:pStyle w:val="notetext"/>
      </w:pPr>
      <w:r w:rsidRPr="00E04887">
        <w:t>Note:</w:t>
      </w:r>
      <w:r w:rsidRPr="00E04887">
        <w:tab/>
        <w:t>A person may commit an offence if the person knowingly gives false or misleading information (see section</w:t>
      </w:r>
      <w:r w:rsidR="00E04887" w:rsidRPr="00E04887">
        <w:t> </w:t>
      </w:r>
      <w:r w:rsidRPr="00E04887">
        <w:t>561</w:t>
      </w:r>
      <w:r w:rsidR="00D1201F">
        <w:noBreakHyphen/>
      </w:r>
      <w:r w:rsidRPr="00E04887">
        <w:t>1 of this Act and section</w:t>
      </w:r>
      <w:r w:rsidR="00E04887" w:rsidRPr="00E04887">
        <w:t> </w:t>
      </w:r>
      <w:r w:rsidRPr="00E04887">
        <w:t xml:space="preserve">137.1 of the </w:t>
      </w:r>
      <w:r w:rsidRPr="00E04887">
        <w:rPr>
          <w:i/>
        </w:rPr>
        <w:t>Criminal Code</w:t>
      </w:r>
      <w:r w:rsidRPr="00E04887">
        <w:t>).</w:t>
      </w:r>
    </w:p>
    <w:p w:rsidR="00D41981" w:rsidRPr="00E04887" w:rsidRDefault="00D41981" w:rsidP="00E04887">
      <w:pPr>
        <w:pStyle w:val="ActHead5"/>
      </w:pPr>
      <w:bookmarkStart w:id="228" w:name="_Toc43891035"/>
      <w:r w:rsidRPr="00594D23">
        <w:rPr>
          <w:rStyle w:val="CharSectno"/>
        </w:rPr>
        <w:t>308</w:t>
      </w:r>
      <w:r w:rsidR="00D1201F">
        <w:rPr>
          <w:rStyle w:val="CharSectno"/>
        </w:rPr>
        <w:noBreakHyphen/>
      </w:r>
      <w:r w:rsidRPr="00594D23">
        <w:rPr>
          <w:rStyle w:val="CharSectno"/>
        </w:rPr>
        <w:t>15</w:t>
      </w:r>
      <w:r w:rsidRPr="00E04887">
        <w:t xml:space="preserve">  Eligible officers</w:t>
      </w:r>
      <w:bookmarkEnd w:id="228"/>
    </w:p>
    <w:p w:rsidR="00D41981" w:rsidRPr="00E04887" w:rsidRDefault="00D41981" w:rsidP="00E04887">
      <w:pPr>
        <w:pStyle w:val="subsection"/>
      </w:pPr>
      <w:r w:rsidRPr="00E04887">
        <w:tab/>
        <w:t>(1)</w:t>
      </w:r>
      <w:r w:rsidRPr="00E04887">
        <w:tab/>
        <w:t xml:space="preserve">An </w:t>
      </w:r>
      <w:r w:rsidRPr="00E04887">
        <w:rPr>
          <w:b/>
          <w:i/>
        </w:rPr>
        <w:t>eligible officer</w:t>
      </w:r>
      <w:r w:rsidRPr="00E04887">
        <w:t xml:space="preserve"> is:</w:t>
      </w:r>
    </w:p>
    <w:p w:rsidR="00D41981" w:rsidRPr="00E04887" w:rsidRDefault="00D41981" w:rsidP="00E04887">
      <w:pPr>
        <w:pStyle w:val="paragraph"/>
      </w:pPr>
      <w:r w:rsidRPr="00E04887">
        <w:tab/>
        <w:t>(a)</w:t>
      </w:r>
      <w:r w:rsidRPr="00E04887">
        <w:tab/>
        <w:t>a director of an Aboriginal and Torres Strait Islander corporation who:</w:t>
      </w:r>
    </w:p>
    <w:p w:rsidR="00D41981" w:rsidRPr="00E04887" w:rsidRDefault="00D41981" w:rsidP="00E04887">
      <w:pPr>
        <w:pStyle w:val="paragraphsub"/>
      </w:pPr>
      <w:r w:rsidRPr="00E04887">
        <w:tab/>
        <w:t>(i)</w:t>
      </w:r>
      <w:r w:rsidRPr="00E04887">
        <w:tab/>
        <w:t>is appointed to the position of a director; or</w:t>
      </w:r>
    </w:p>
    <w:p w:rsidR="00D41981" w:rsidRPr="00E04887" w:rsidRDefault="00D41981" w:rsidP="00E04887">
      <w:pPr>
        <w:pStyle w:val="paragraphsub"/>
      </w:pPr>
      <w:r w:rsidRPr="00E04887">
        <w:tab/>
        <w:t>(ii)</w:t>
      </w:r>
      <w:r w:rsidRPr="00E04887">
        <w:tab/>
        <w:t>is appointed to the position of an alternate director and is acting in that capacity;</w:t>
      </w:r>
    </w:p>
    <w:p w:rsidR="00D41981" w:rsidRPr="00E04887" w:rsidRDefault="00D41981" w:rsidP="00E04887">
      <w:pPr>
        <w:pStyle w:val="paragraph"/>
      </w:pPr>
      <w:r w:rsidRPr="00E04887">
        <w:tab/>
      </w:r>
      <w:r w:rsidRPr="00E04887">
        <w:tab/>
        <w:t>regardless of the name that is given to that position; or</w:t>
      </w:r>
    </w:p>
    <w:p w:rsidR="00D41981" w:rsidRPr="00E04887" w:rsidRDefault="00D41981" w:rsidP="00E04887">
      <w:pPr>
        <w:pStyle w:val="paragraph"/>
      </w:pPr>
      <w:r w:rsidRPr="00E04887">
        <w:tab/>
        <w:t>(b)</w:t>
      </w:r>
      <w:r w:rsidRPr="00E04887">
        <w:tab/>
        <w:t>any other officer of an Aboriginal and Torres Strait Islander corporation who is an officer of a kind prescribed by the regulations;</w:t>
      </w:r>
    </w:p>
    <w:p w:rsidR="00D41981" w:rsidRPr="00E04887" w:rsidRDefault="00D41981" w:rsidP="00E04887">
      <w:pPr>
        <w:pStyle w:val="subsection2"/>
      </w:pPr>
      <w:r w:rsidRPr="00E04887">
        <w:t xml:space="preserve">but does not include a person covered by a determination under </w:t>
      </w:r>
      <w:r w:rsidR="00E04887" w:rsidRPr="00E04887">
        <w:t>subsection (</w:t>
      </w:r>
      <w:r w:rsidRPr="00E04887">
        <w:t>2) or (3).</w:t>
      </w:r>
    </w:p>
    <w:p w:rsidR="00D41981" w:rsidRPr="00E04887" w:rsidRDefault="00D41981" w:rsidP="00E04887">
      <w:pPr>
        <w:pStyle w:val="subsection"/>
      </w:pPr>
      <w:r w:rsidRPr="00E04887">
        <w:tab/>
        <w:t>(2)</w:t>
      </w:r>
      <w:r w:rsidRPr="00E04887">
        <w:tab/>
        <w:t xml:space="preserve">The Commonwealth Registrar may determine that a particular person is not an </w:t>
      </w:r>
      <w:r w:rsidRPr="00E04887">
        <w:rPr>
          <w:b/>
          <w:i/>
        </w:rPr>
        <w:t>eligible officer</w:t>
      </w:r>
      <w:r w:rsidRPr="00E04887">
        <w:t>. The Commonwealth Registrar must notify the person of the determination.</w:t>
      </w:r>
    </w:p>
    <w:p w:rsidR="00D41981" w:rsidRPr="00E04887" w:rsidRDefault="00D41981" w:rsidP="00E04887">
      <w:pPr>
        <w:pStyle w:val="subsection"/>
      </w:pPr>
      <w:r w:rsidRPr="00E04887">
        <w:tab/>
        <w:t>(3)</w:t>
      </w:r>
      <w:r w:rsidRPr="00E04887">
        <w:tab/>
        <w:t xml:space="preserve">The Commonwealth Registrar may, by legislative instrument, determine that a class of persons are not </w:t>
      </w:r>
      <w:r w:rsidRPr="00E04887">
        <w:rPr>
          <w:b/>
          <w:i/>
        </w:rPr>
        <w:t>eligible officers</w:t>
      </w:r>
      <w:r w:rsidRPr="00E04887">
        <w:t>.</w:t>
      </w:r>
    </w:p>
    <w:p w:rsidR="00D41981" w:rsidRPr="00E04887" w:rsidRDefault="00D41981" w:rsidP="00E04887">
      <w:pPr>
        <w:pStyle w:val="ActHead5"/>
      </w:pPr>
      <w:bookmarkStart w:id="229" w:name="_Toc43891036"/>
      <w:r w:rsidRPr="00594D23">
        <w:rPr>
          <w:rStyle w:val="CharSectno"/>
        </w:rPr>
        <w:t>308</w:t>
      </w:r>
      <w:r w:rsidR="00D1201F">
        <w:rPr>
          <w:rStyle w:val="CharSectno"/>
        </w:rPr>
        <w:noBreakHyphen/>
      </w:r>
      <w:r w:rsidRPr="00594D23">
        <w:rPr>
          <w:rStyle w:val="CharSectno"/>
        </w:rPr>
        <w:t>20</w:t>
      </w:r>
      <w:r w:rsidRPr="00E04887">
        <w:t xml:space="preserve">  Requirement to have a director identification number</w:t>
      </w:r>
      <w:bookmarkEnd w:id="229"/>
    </w:p>
    <w:p w:rsidR="00D41981" w:rsidRPr="00E04887" w:rsidRDefault="00D41981" w:rsidP="00E04887">
      <w:pPr>
        <w:pStyle w:val="subsection"/>
      </w:pPr>
      <w:r w:rsidRPr="00E04887">
        <w:tab/>
        <w:t>(1)</w:t>
      </w:r>
      <w:r w:rsidRPr="00E04887">
        <w:tab/>
        <w:t>An eligible officer commits an offence if the officer does not have a director identification number.</w:t>
      </w:r>
    </w:p>
    <w:p w:rsidR="00D41981" w:rsidRPr="00E04887" w:rsidRDefault="00D41981" w:rsidP="00E04887">
      <w:pPr>
        <w:pStyle w:val="Penalty"/>
      </w:pPr>
      <w:r w:rsidRPr="00E04887">
        <w:t>Penalty:</w:t>
      </w:r>
      <w:r w:rsidRPr="00E04887">
        <w:tab/>
        <w:t>25 penalty units.</w:t>
      </w:r>
    </w:p>
    <w:p w:rsidR="00D41981" w:rsidRPr="00E04887" w:rsidRDefault="00D41981" w:rsidP="00E04887">
      <w:pPr>
        <w:pStyle w:val="subsection"/>
      </w:pPr>
      <w:r w:rsidRPr="00E04887">
        <w:tab/>
        <w:t>(2)</w:t>
      </w:r>
      <w:r w:rsidRPr="00E04887">
        <w:tab/>
      </w:r>
      <w:r w:rsidR="00E04887" w:rsidRPr="00E04887">
        <w:t>Subsection (</w:t>
      </w:r>
      <w:r w:rsidRPr="00E04887">
        <w:t>1) does not apply if:</w:t>
      </w:r>
    </w:p>
    <w:p w:rsidR="00D41981" w:rsidRPr="00E04887" w:rsidRDefault="00D41981" w:rsidP="00E04887">
      <w:pPr>
        <w:pStyle w:val="paragraph"/>
      </w:pPr>
      <w:r w:rsidRPr="00E04887">
        <w:tab/>
        <w:t>(a)</w:t>
      </w:r>
      <w:r w:rsidRPr="00E04887">
        <w:tab/>
        <w:t>the officer applied to the Commonwealth Registrar under section</w:t>
      </w:r>
      <w:r w:rsidR="00E04887" w:rsidRPr="00E04887">
        <w:t> </w:t>
      </w:r>
      <w:r w:rsidRPr="00E04887">
        <w:t>308</w:t>
      </w:r>
      <w:r w:rsidR="00D1201F">
        <w:noBreakHyphen/>
      </w:r>
      <w:r w:rsidRPr="00E04887">
        <w:t>10 for a director identification number:</w:t>
      </w:r>
    </w:p>
    <w:p w:rsidR="00D41981" w:rsidRPr="00E04887" w:rsidRDefault="00D41981" w:rsidP="00E04887">
      <w:pPr>
        <w:pStyle w:val="paragraphsub"/>
      </w:pPr>
      <w:r w:rsidRPr="00E04887">
        <w:tab/>
        <w:t>(i)</w:t>
      </w:r>
      <w:r w:rsidRPr="00E04887">
        <w:tab/>
        <w:t xml:space="preserve">before the day the officer first became an eligible officer (or an eligible officer within the meaning of the </w:t>
      </w:r>
      <w:r w:rsidRPr="00E04887">
        <w:rPr>
          <w:i/>
        </w:rPr>
        <w:t>Corporations Act 2001</w:t>
      </w:r>
      <w:r w:rsidRPr="00E04887">
        <w:t>); or</w:t>
      </w:r>
    </w:p>
    <w:p w:rsidR="00D41981" w:rsidRPr="00E04887" w:rsidRDefault="00D41981" w:rsidP="00E04887">
      <w:pPr>
        <w:pStyle w:val="paragraphsub"/>
      </w:pPr>
      <w:r w:rsidRPr="00E04887">
        <w:tab/>
        <w:t>(ii)</w:t>
      </w:r>
      <w:r w:rsidRPr="00E04887">
        <w:tab/>
        <w:t>if the regulations specify an application period—within that period, starting at the start of that day; or</w:t>
      </w:r>
    </w:p>
    <w:p w:rsidR="00D41981" w:rsidRPr="00E04887" w:rsidRDefault="00D41981" w:rsidP="00E04887">
      <w:pPr>
        <w:pStyle w:val="paragraphsub"/>
      </w:pPr>
      <w:r w:rsidRPr="00E04887">
        <w:tab/>
        <w:t>(iii)</w:t>
      </w:r>
      <w:r w:rsidRPr="00E04887">
        <w:tab/>
        <w:t>within the longer period (if any) the Commonwealth Registrar allows under section</w:t>
      </w:r>
      <w:r w:rsidR="00E04887" w:rsidRPr="00E04887">
        <w:t> </w:t>
      </w:r>
      <w:r w:rsidRPr="00E04887">
        <w:t>308</w:t>
      </w:r>
      <w:r w:rsidR="00D1201F">
        <w:noBreakHyphen/>
      </w:r>
      <w:r w:rsidRPr="00E04887">
        <w:t>30, starting at the start of that day; and</w:t>
      </w:r>
    </w:p>
    <w:p w:rsidR="00D41981" w:rsidRPr="00E04887" w:rsidRDefault="00D41981" w:rsidP="00E04887">
      <w:pPr>
        <w:pStyle w:val="paragraph"/>
      </w:pPr>
      <w:r w:rsidRPr="00E04887">
        <w:tab/>
        <w:t>(b)</w:t>
      </w:r>
      <w:r w:rsidRPr="00E04887">
        <w:tab/>
        <w:t>the application, and any reviews arising out of it, have not been finally determined or otherwise disposed of.</w:t>
      </w:r>
    </w:p>
    <w:p w:rsidR="00D41981" w:rsidRPr="00E04887" w:rsidRDefault="00D41981" w:rsidP="00E04887">
      <w:pPr>
        <w:pStyle w:val="notetext"/>
      </w:pPr>
      <w:r w:rsidRPr="00E04887">
        <w:t>Note:</w:t>
      </w:r>
      <w:r w:rsidRPr="00E04887">
        <w:tab/>
        <w:t xml:space="preserve">A defendant bears an evidential burden in relation to the matters in </w:t>
      </w:r>
      <w:r w:rsidR="00E04887" w:rsidRPr="00E04887">
        <w:t>subsection (</w:t>
      </w:r>
      <w:r w:rsidRPr="00E04887">
        <w:t>2): see subsection</w:t>
      </w:r>
      <w:r w:rsidR="00E04887" w:rsidRPr="00E04887">
        <w:t> </w:t>
      </w:r>
      <w:r w:rsidRPr="00E04887">
        <w:t xml:space="preserve">13.3(3) of the </w:t>
      </w:r>
      <w:r w:rsidRPr="00E04887">
        <w:rPr>
          <w:i/>
        </w:rPr>
        <w:t>Criminal Code</w:t>
      </w:r>
      <w:r w:rsidRPr="00E04887">
        <w:t>.</w:t>
      </w:r>
    </w:p>
    <w:p w:rsidR="00D41981" w:rsidRPr="00E04887" w:rsidRDefault="00D41981" w:rsidP="00E04887">
      <w:pPr>
        <w:pStyle w:val="subsection"/>
      </w:pPr>
      <w:r w:rsidRPr="00E04887">
        <w:tab/>
        <w:t>(3)</w:t>
      </w:r>
      <w:r w:rsidRPr="00E04887">
        <w:tab/>
      </w:r>
      <w:r w:rsidR="00E04887" w:rsidRPr="00E04887">
        <w:t>Subsection (</w:t>
      </w:r>
      <w:r w:rsidRPr="00E04887">
        <w:t>1) does not apply if the officer became an eligible officer without the officer’s knowledge.</w:t>
      </w:r>
    </w:p>
    <w:p w:rsidR="00D41981" w:rsidRPr="00E04887" w:rsidRDefault="00D41981" w:rsidP="00E04887">
      <w:pPr>
        <w:pStyle w:val="notetext"/>
      </w:pPr>
      <w:r w:rsidRPr="00E04887">
        <w:t>Note:</w:t>
      </w:r>
      <w:r w:rsidRPr="00E04887">
        <w:tab/>
        <w:t xml:space="preserve">A defendant bears an evidential burden in relation to the matter in </w:t>
      </w:r>
      <w:r w:rsidR="00E04887" w:rsidRPr="00E04887">
        <w:t>subsection (</w:t>
      </w:r>
      <w:r w:rsidRPr="00E04887">
        <w:t>3): see subsection</w:t>
      </w:r>
      <w:r w:rsidR="00E04887" w:rsidRPr="00E04887">
        <w:t> </w:t>
      </w:r>
      <w:r w:rsidRPr="00E04887">
        <w:t xml:space="preserve">13.3(3) of the </w:t>
      </w:r>
      <w:r w:rsidRPr="00E04887">
        <w:rPr>
          <w:i/>
        </w:rPr>
        <w:t>Criminal Code</w:t>
      </w:r>
      <w:r w:rsidRPr="00E04887">
        <w:t>.</w:t>
      </w:r>
    </w:p>
    <w:p w:rsidR="00D41981" w:rsidRPr="00E04887" w:rsidRDefault="00D41981" w:rsidP="00E04887">
      <w:pPr>
        <w:pStyle w:val="subsection"/>
      </w:pPr>
      <w:r w:rsidRPr="00E04887">
        <w:tab/>
        <w:t>(4)</w:t>
      </w:r>
      <w:r w:rsidRPr="00E04887">
        <w:tab/>
        <w:t xml:space="preserve">An offence based on </w:t>
      </w:r>
      <w:r w:rsidR="00E04887" w:rsidRPr="00E04887">
        <w:t>subsection (</w:t>
      </w:r>
      <w:r w:rsidRPr="00E04887">
        <w:t>1) is an offence of strict liability.</w:t>
      </w:r>
    </w:p>
    <w:p w:rsidR="00D41981" w:rsidRPr="00E04887" w:rsidRDefault="00D41981" w:rsidP="00E04887">
      <w:pPr>
        <w:pStyle w:val="notetext"/>
      </w:pPr>
      <w:r w:rsidRPr="00E04887">
        <w:t>Note:</w:t>
      </w:r>
      <w:r w:rsidRPr="00E04887">
        <w:tab/>
        <w:t xml:space="preserve">For </w:t>
      </w:r>
      <w:r w:rsidRPr="00E04887">
        <w:rPr>
          <w:b/>
          <w:i/>
        </w:rPr>
        <w:t>strict liability</w:t>
      </w:r>
      <w:bookmarkStart w:id="230" w:name="BK_S3P222L30C27"/>
      <w:bookmarkEnd w:id="230"/>
      <w:r w:rsidRPr="00E04887">
        <w:t>, see section</w:t>
      </w:r>
      <w:r w:rsidR="00E04887" w:rsidRPr="00E04887">
        <w:t> </w:t>
      </w:r>
      <w:r w:rsidRPr="00E04887">
        <w:t xml:space="preserve">6.1 of the </w:t>
      </w:r>
      <w:r w:rsidRPr="00E04887">
        <w:rPr>
          <w:i/>
        </w:rPr>
        <w:t>Criminal Code</w:t>
      </w:r>
      <w:r w:rsidRPr="00E04887">
        <w:t>.</w:t>
      </w:r>
    </w:p>
    <w:p w:rsidR="00D41981" w:rsidRPr="00E04887" w:rsidRDefault="00D41981" w:rsidP="00E04887">
      <w:pPr>
        <w:pStyle w:val="subsection"/>
      </w:pPr>
      <w:r w:rsidRPr="00E04887">
        <w:tab/>
        <w:t>(5)</w:t>
      </w:r>
      <w:r w:rsidRPr="00E04887">
        <w:tab/>
        <w:t xml:space="preserve">A person who contravenes, or is involved in a contravention of, </w:t>
      </w:r>
      <w:r w:rsidR="00E04887" w:rsidRPr="00E04887">
        <w:t>subsection (</w:t>
      </w:r>
      <w:r w:rsidRPr="00E04887">
        <w:t>1) contravenes this subsection.</w:t>
      </w:r>
    </w:p>
    <w:p w:rsidR="00D41981" w:rsidRPr="00E04887" w:rsidRDefault="00D41981" w:rsidP="00E04887">
      <w:pPr>
        <w:pStyle w:val="notetext"/>
      </w:pPr>
      <w:r w:rsidRPr="00E04887">
        <w:t>Note 1:</w:t>
      </w:r>
      <w:r w:rsidRPr="00E04887">
        <w:tab/>
        <w:t>This subsection is a civil penalty provision (see section</w:t>
      </w:r>
      <w:r w:rsidR="00E04887" w:rsidRPr="00E04887">
        <w:t> </w:t>
      </w:r>
      <w:r w:rsidRPr="00E04887">
        <w:t>386</w:t>
      </w:r>
      <w:r w:rsidR="00D1201F">
        <w:noBreakHyphen/>
      </w:r>
      <w:r w:rsidRPr="00E04887">
        <w:t>1).</w:t>
      </w:r>
    </w:p>
    <w:p w:rsidR="00D41981" w:rsidRPr="00E04887" w:rsidRDefault="00D41981" w:rsidP="00E04887">
      <w:pPr>
        <w:pStyle w:val="notetext"/>
      </w:pPr>
      <w:r w:rsidRPr="00E04887">
        <w:t>Note 2:</w:t>
      </w:r>
      <w:r w:rsidRPr="00E04887">
        <w:tab/>
        <w:t>Section</w:t>
      </w:r>
      <w:r w:rsidR="00E04887" w:rsidRPr="00E04887">
        <w:t> </w:t>
      </w:r>
      <w:r w:rsidRPr="00E04887">
        <w:t>694</w:t>
      </w:r>
      <w:r w:rsidR="00D1201F">
        <w:noBreakHyphen/>
      </w:r>
      <w:r w:rsidRPr="00E04887">
        <w:t xml:space="preserve">55 defines </w:t>
      </w:r>
      <w:r w:rsidRPr="00E04887">
        <w:rPr>
          <w:b/>
          <w:i/>
        </w:rPr>
        <w:t>involved in</w:t>
      </w:r>
      <w:r w:rsidRPr="00E04887">
        <w:t>.</w:t>
      </w:r>
    </w:p>
    <w:p w:rsidR="00D41981" w:rsidRPr="00E04887" w:rsidRDefault="00D41981" w:rsidP="00E04887">
      <w:pPr>
        <w:pStyle w:val="ActHead5"/>
      </w:pPr>
      <w:bookmarkStart w:id="231" w:name="_Toc43891037"/>
      <w:r w:rsidRPr="00594D23">
        <w:rPr>
          <w:rStyle w:val="CharSectno"/>
        </w:rPr>
        <w:t>308</w:t>
      </w:r>
      <w:r w:rsidR="00D1201F">
        <w:rPr>
          <w:rStyle w:val="CharSectno"/>
        </w:rPr>
        <w:noBreakHyphen/>
      </w:r>
      <w:r w:rsidRPr="00594D23">
        <w:rPr>
          <w:rStyle w:val="CharSectno"/>
        </w:rPr>
        <w:t>25</w:t>
      </w:r>
      <w:r w:rsidRPr="00E04887">
        <w:t xml:space="preserve">  Requirement to apply for a director identification number</w:t>
      </w:r>
      <w:bookmarkEnd w:id="231"/>
    </w:p>
    <w:p w:rsidR="00D41981" w:rsidRPr="00E04887" w:rsidRDefault="00D41981" w:rsidP="00E04887">
      <w:pPr>
        <w:pStyle w:val="subsection"/>
      </w:pPr>
      <w:r w:rsidRPr="00E04887">
        <w:tab/>
        <w:t>(1)</w:t>
      </w:r>
      <w:r w:rsidRPr="00E04887">
        <w:tab/>
        <w:t>An eligible officer commits an offence if:</w:t>
      </w:r>
    </w:p>
    <w:p w:rsidR="00D41981" w:rsidRPr="00E04887" w:rsidRDefault="00D41981" w:rsidP="00E04887">
      <w:pPr>
        <w:pStyle w:val="paragraph"/>
      </w:pPr>
      <w:r w:rsidRPr="00E04887">
        <w:tab/>
        <w:t>(a)</w:t>
      </w:r>
      <w:r w:rsidRPr="00E04887">
        <w:tab/>
        <w:t>the Commonwealth Registrar, under subsection</w:t>
      </w:r>
      <w:r w:rsidR="00E04887" w:rsidRPr="00E04887">
        <w:t> </w:t>
      </w:r>
      <w:r w:rsidRPr="00E04887">
        <w:t>308</w:t>
      </w:r>
      <w:r w:rsidR="00D1201F">
        <w:noBreakHyphen/>
      </w:r>
      <w:r w:rsidRPr="00E04887">
        <w:t>10(2), directs the officer to apply for a director identification number; and</w:t>
      </w:r>
    </w:p>
    <w:p w:rsidR="00D41981" w:rsidRPr="00E04887" w:rsidRDefault="00D41981" w:rsidP="00E04887">
      <w:pPr>
        <w:pStyle w:val="paragraph"/>
      </w:pPr>
      <w:r w:rsidRPr="00E04887">
        <w:tab/>
        <w:t>(b)</w:t>
      </w:r>
      <w:r w:rsidRPr="00E04887">
        <w:tab/>
        <w:t>the officer does not apply to the Commonwealth Registrar under section</w:t>
      </w:r>
      <w:r w:rsidR="00E04887" w:rsidRPr="00E04887">
        <w:t> </w:t>
      </w:r>
      <w:r w:rsidRPr="00E04887">
        <w:t>308</w:t>
      </w:r>
      <w:r w:rsidR="00D1201F">
        <w:noBreakHyphen/>
      </w:r>
      <w:r w:rsidRPr="00E04887">
        <w:t>10 for a director identification number:</w:t>
      </w:r>
    </w:p>
    <w:p w:rsidR="00D41981" w:rsidRPr="00E04887" w:rsidRDefault="00D41981" w:rsidP="00E04887">
      <w:pPr>
        <w:pStyle w:val="paragraphsub"/>
      </w:pPr>
      <w:r w:rsidRPr="00E04887">
        <w:tab/>
        <w:t>(i)</w:t>
      </w:r>
      <w:r w:rsidRPr="00E04887">
        <w:tab/>
        <w:t xml:space="preserve">within the application period under </w:t>
      </w:r>
      <w:r w:rsidR="00E04887" w:rsidRPr="00E04887">
        <w:t>subsection (</w:t>
      </w:r>
      <w:r w:rsidRPr="00E04887">
        <w:t>2) of this section; or</w:t>
      </w:r>
    </w:p>
    <w:p w:rsidR="00D41981" w:rsidRPr="00E04887" w:rsidRDefault="00D41981" w:rsidP="00E04887">
      <w:pPr>
        <w:pStyle w:val="paragraphsub"/>
      </w:pPr>
      <w:r w:rsidRPr="00E04887">
        <w:tab/>
        <w:t>(ii)</w:t>
      </w:r>
      <w:r w:rsidRPr="00E04887">
        <w:tab/>
        <w:t>within such longer period as the Commonwealth Registrar allows under section</w:t>
      </w:r>
      <w:r w:rsidR="00E04887" w:rsidRPr="00E04887">
        <w:t> </w:t>
      </w:r>
      <w:r w:rsidRPr="00E04887">
        <w:t>308</w:t>
      </w:r>
      <w:r w:rsidR="00D1201F">
        <w:noBreakHyphen/>
      </w:r>
      <w:r w:rsidRPr="00E04887">
        <w:t>30.</w:t>
      </w:r>
    </w:p>
    <w:p w:rsidR="00D41981" w:rsidRPr="00E04887" w:rsidRDefault="00D41981" w:rsidP="00E04887">
      <w:pPr>
        <w:pStyle w:val="Penalty"/>
      </w:pPr>
      <w:r w:rsidRPr="00E04887">
        <w:t>Penalty:</w:t>
      </w:r>
      <w:r w:rsidRPr="00E04887">
        <w:tab/>
        <w:t>25 penalty units.</w:t>
      </w:r>
    </w:p>
    <w:p w:rsidR="00D41981" w:rsidRPr="00E04887" w:rsidRDefault="00D41981" w:rsidP="00E04887">
      <w:pPr>
        <w:pStyle w:val="subsection"/>
      </w:pPr>
      <w:r w:rsidRPr="00E04887">
        <w:tab/>
        <w:t>(2)</w:t>
      </w:r>
      <w:r w:rsidRPr="00E04887">
        <w:tab/>
        <w:t>The application period is the period of:</w:t>
      </w:r>
    </w:p>
    <w:p w:rsidR="00D41981" w:rsidRPr="00E04887" w:rsidRDefault="00D41981" w:rsidP="00E04887">
      <w:pPr>
        <w:pStyle w:val="paragraph"/>
      </w:pPr>
      <w:r w:rsidRPr="00E04887">
        <w:tab/>
        <w:t>(a)</w:t>
      </w:r>
      <w:r w:rsidRPr="00E04887">
        <w:tab/>
        <w:t>the number of days specified in the direction; or</w:t>
      </w:r>
    </w:p>
    <w:p w:rsidR="00D41981" w:rsidRPr="00E04887" w:rsidRDefault="00D41981" w:rsidP="00E04887">
      <w:pPr>
        <w:pStyle w:val="paragraph"/>
      </w:pPr>
      <w:r w:rsidRPr="00E04887">
        <w:tab/>
        <w:t>(b)</w:t>
      </w:r>
      <w:r w:rsidRPr="00E04887">
        <w:tab/>
        <w:t>if the number of days is not specified in the direction—28 days;</w:t>
      </w:r>
    </w:p>
    <w:p w:rsidR="00D41981" w:rsidRPr="00E04887" w:rsidRDefault="00D41981" w:rsidP="00E04887">
      <w:pPr>
        <w:pStyle w:val="subsection2"/>
      </w:pPr>
      <w:r w:rsidRPr="00E04887">
        <w:t>after the day the Commonwealth Registrar gives the direction.</w:t>
      </w:r>
    </w:p>
    <w:p w:rsidR="00D41981" w:rsidRPr="00E04887" w:rsidRDefault="00D41981" w:rsidP="00E04887">
      <w:pPr>
        <w:pStyle w:val="subsection"/>
      </w:pPr>
      <w:r w:rsidRPr="00E04887">
        <w:tab/>
        <w:t>(3)</w:t>
      </w:r>
      <w:r w:rsidRPr="00E04887">
        <w:tab/>
        <w:t xml:space="preserve">An offence against </w:t>
      </w:r>
      <w:r w:rsidR="00E04887" w:rsidRPr="00E04887">
        <w:t>subsection (</w:t>
      </w:r>
      <w:r w:rsidRPr="00E04887">
        <w:t>1) is an offence of strict liability.</w:t>
      </w:r>
    </w:p>
    <w:p w:rsidR="00D41981" w:rsidRPr="00E04887" w:rsidRDefault="00D41981" w:rsidP="00E04887">
      <w:pPr>
        <w:pStyle w:val="notetext"/>
      </w:pPr>
      <w:r w:rsidRPr="00E04887">
        <w:t>Note:</w:t>
      </w:r>
      <w:r w:rsidRPr="00E04887">
        <w:tab/>
        <w:t xml:space="preserve">For </w:t>
      </w:r>
      <w:r w:rsidRPr="00E04887">
        <w:rPr>
          <w:b/>
          <w:i/>
        </w:rPr>
        <w:t>strict liability</w:t>
      </w:r>
      <w:bookmarkStart w:id="232" w:name="BK_S3P223L21C27"/>
      <w:bookmarkEnd w:id="232"/>
      <w:r w:rsidRPr="00E04887">
        <w:t>, see section</w:t>
      </w:r>
      <w:r w:rsidR="00E04887" w:rsidRPr="00E04887">
        <w:t> </w:t>
      </w:r>
      <w:r w:rsidRPr="00E04887">
        <w:t xml:space="preserve">6.1 of the </w:t>
      </w:r>
      <w:r w:rsidRPr="00E04887">
        <w:rPr>
          <w:i/>
        </w:rPr>
        <w:t>Criminal Code</w:t>
      </w:r>
      <w:r w:rsidRPr="00E04887">
        <w:t>.</w:t>
      </w:r>
    </w:p>
    <w:p w:rsidR="00D41981" w:rsidRPr="00E04887" w:rsidRDefault="00D41981" w:rsidP="00E04887">
      <w:pPr>
        <w:pStyle w:val="subsection"/>
      </w:pPr>
      <w:r w:rsidRPr="00E04887">
        <w:tab/>
        <w:t>(4)</w:t>
      </w:r>
      <w:r w:rsidRPr="00E04887">
        <w:tab/>
        <w:t xml:space="preserve">A person who contravenes, or is involved in a contravention of, </w:t>
      </w:r>
      <w:r w:rsidR="00E04887" w:rsidRPr="00E04887">
        <w:t>subsection (</w:t>
      </w:r>
      <w:r w:rsidRPr="00E04887">
        <w:t>1) contravenes this subsection.</w:t>
      </w:r>
    </w:p>
    <w:p w:rsidR="00D41981" w:rsidRPr="00E04887" w:rsidRDefault="00D41981" w:rsidP="00E04887">
      <w:pPr>
        <w:pStyle w:val="notetext"/>
      </w:pPr>
      <w:r w:rsidRPr="00E04887">
        <w:t>Note 1:</w:t>
      </w:r>
      <w:r w:rsidRPr="00E04887">
        <w:tab/>
        <w:t>This subsection is a civil penalty provision (see section</w:t>
      </w:r>
      <w:r w:rsidR="00E04887" w:rsidRPr="00E04887">
        <w:t> </w:t>
      </w:r>
      <w:r w:rsidRPr="00E04887">
        <w:t>386</w:t>
      </w:r>
      <w:r w:rsidR="00D1201F">
        <w:noBreakHyphen/>
      </w:r>
      <w:r w:rsidRPr="00E04887">
        <w:t>1).</w:t>
      </w:r>
    </w:p>
    <w:p w:rsidR="00D41981" w:rsidRPr="00E04887" w:rsidRDefault="00D41981" w:rsidP="00E04887">
      <w:pPr>
        <w:pStyle w:val="notetext"/>
      </w:pPr>
      <w:r w:rsidRPr="00E04887">
        <w:t>Note 2:</w:t>
      </w:r>
      <w:r w:rsidRPr="00E04887">
        <w:tab/>
        <w:t>Section</w:t>
      </w:r>
      <w:r w:rsidR="00E04887" w:rsidRPr="00E04887">
        <w:t> </w:t>
      </w:r>
      <w:r w:rsidRPr="00E04887">
        <w:t>694</w:t>
      </w:r>
      <w:r w:rsidR="00D1201F">
        <w:noBreakHyphen/>
      </w:r>
      <w:r w:rsidRPr="00E04887">
        <w:t xml:space="preserve">55 defines </w:t>
      </w:r>
      <w:r w:rsidRPr="00E04887">
        <w:rPr>
          <w:b/>
          <w:i/>
        </w:rPr>
        <w:t>involved in</w:t>
      </w:r>
      <w:r w:rsidRPr="00E04887">
        <w:t>.</w:t>
      </w:r>
    </w:p>
    <w:p w:rsidR="00D41981" w:rsidRPr="00E04887" w:rsidRDefault="00D41981" w:rsidP="00E04887">
      <w:pPr>
        <w:pStyle w:val="ActHead5"/>
      </w:pPr>
      <w:bookmarkStart w:id="233" w:name="_Toc43891038"/>
      <w:r w:rsidRPr="00594D23">
        <w:rPr>
          <w:rStyle w:val="CharSectno"/>
        </w:rPr>
        <w:t>308</w:t>
      </w:r>
      <w:r w:rsidR="00D1201F">
        <w:rPr>
          <w:rStyle w:val="CharSectno"/>
        </w:rPr>
        <w:noBreakHyphen/>
      </w:r>
      <w:r w:rsidRPr="00594D23">
        <w:rPr>
          <w:rStyle w:val="CharSectno"/>
        </w:rPr>
        <w:t>30</w:t>
      </w:r>
      <w:r w:rsidRPr="00E04887">
        <w:t xml:space="preserve">  Commonwealth Registrar may extend application periods</w:t>
      </w:r>
      <w:bookmarkEnd w:id="233"/>
    </w:p>
    <w:p w:rsidR="00D41981" w:rsidRPr="00E04887" w:rsidRDefault="00D41981" w:rsidP="00E04887">
      <w:pPr>
        <w:pStyle w:val="subsection"/>
      </w:pPr>
      <w:r w:rsidRPr="00E04887">
        <w:tab/>
        <w:t>(1)</w:t>
      </w:r>
      <w:r w:rsidRPr="00E04887">
        <w:tab/>
        <w:t>The Commonwealth Registrar may, on the application of an eligible officer, allow, as a longer period for applying to the Commonwealth Registrar under section</w:t>
      </w:r>
      <w:r w:rsidR="00E04887" w:rsidRPr="00E04887">
        <w:t> </w:t>
      </w:r>
      <w:r w:rsidRPr="00E04887">
        <w:t>308</w:t>
      </w:r>
      <w:r w:rsidR="00D1201F">
        <w:noBreakHyphen/>
      </w:r>
      <w:r w:rsidRPr="00E04887">
        <w:t>10 for a director identification number:</w:t>
      </w:r>
    </w:p>
    <w:p w:rsidR="00D41981" w:rsidRPr="00E04887" w:rsidRDefault="00D41981" w:rsidP="00E04887">
      <w:pPr>
        <w:pStyle w:val="paragraph"/>
      </w:pPr>
      <w:r w:rsidRPr="00E04887">
        <w:tab/>
        <w:t>(a)</w:t>
      </w:r>
      <w:r w:rsidRPr="00E04887">
        <w:tab/>
        <w:t>the period specified in the application; or</w:t>
      </w:r>
    </w:p>
    <w:p w:rsidR="00D41981" w:rsidRPr="00E04887" w:rsidRDefault="00D41981" w:rsidP="00E04887">
      <w:pPr>
        <w:pStyle w:val="paragraph"/>
      </w:pPr>
      <w:r w:rsidRPr="00E04887">
        <w:tab/>
        <w:t>(b)</w:t>
      </w:r>
      <w:r w:rsidRPr="00E04887">
        <w:tab/>
        <w:t>such other period as the Commonwealth Registrar considers reasonable.</w:t>
      </w:r>
    </w:p>
    <w:p w:rsidR="00D41981" w:rsidRPr="00E04887" w:rsidRDefault="00D41981" w:rsidP="00E04887">
      <w:pPr>
        <w:pStyle w:val="notetext"/>
      </w:pPr>
      <w:r w:rsidRPr="00E04887">
        <w:t>Note:</w:t>
      </w:r>
      <w:r w:rsidRPr="00E04887">
        <w:tab/>
        <w:t>An application for an extension of the period for applying can be made, and the period can be extended, after the period has ended: see section</w:t>
      </w:r>
      <w:r w:rsidR="00E04887" w:rsidRPr="00E04887">
        <w:t> </w:t>
      </w:r>
      <w:r w:rsidRPr="00E04887">
        <w:t>694</w:t>
      </w:r>
      <w:r w:rsidR="00D1201F">
        <w:noBreakHyphen/>
      </w:r>
      <w:r w:rsidRPr="00E04887">
        <w:t>50.</w:t>
      </w:r>
    </w:p>
    <w:p w:rsidR="00D41981" w:rsidRPr="00E04887" w:rsidRDefault="00D41981" w:rsidP="00E04887">
      <w:pPr>
        <w:pStyle w:val="subsection"/>
      </w:pPr>
      <w:r w:rsidRPr="00E04887">
        <w:tab/>
        <w:t>(2)</w:t>
      </w:r>
      <w:r w:rsidRPr="00E04887">
        <w:tab/>
        <w:t>The Commonwealth Registrar may, by legislative instrument, allow, for persons included in a specified class of persons, a longer period for applying to the Commonwealth Registrar under section</w:t>
      </w:r>
      <w:r w:rsidR="00E04887" w:rsidRPr="00E04887">
        <w:t> </w:t>
      </w:r>
      <w:r w:rsidRPr="00E04887">
        <w:t>308</w:t>
      </w:r>
      <w:r w:rsidR="00D1201F">
        <w:noBreakHyphen/>
      </w:r>
      <w:r w:rsidRPr="00E04887">
        <w:t>10 for a director identification number.</w:t>
      </w:r>
    </w:p>
    <w:p w:rsidR="00D41981" w:rsidRPr="00E04887" w:rsidRDefault="00D41981" w:rsidP="00E04887">
      <w:pPr>
        <w:pStyle w:val="ActHead5"/>
      </w:pPr>
      <w:bookmarkStart w:id="234" w:name="_Toc43891039"/>
      <w:r w:rsidRPr="00594D23">
        <w:rPr>
          <w:rStyle w:val="CharSectno"/>
        </w:rPr>
        <w:t>308</w:t>
      </w:r>
      <w:r w:rsidR="00D1201F">
        <w:rPr>
          <w:rStyle w:val="CharSectno"/>
        </w:rPr>
        <w:noBreakHyphen/>
      </w:r>
      <w:r w:rsidRPr="00594D23">
        <w:rPr>
          <w:rStyle w:val="CharSectno"/>
        </w:rPr>
        <w:t>35</w:t>
      </w:r>
      <w:r w:rsidRPr="00E04887">
        <w:t xml:space="preserve">  Infringement notices</w:t>
      </w:r>
      <w:bookmarkEnd w:id="234"/>
    </w:p>
    <w:p w:rsidR="00D41981" w:rsidRPr="00E04887" w:rsidRDefault="00D41981" w:rsidP="00E04887">
      <w:pPr>
        <w:pStyle w:val="subsection"/>
      </w:pPr>
      <w:r w:rsidRPr="00E04887">
        <w:tab/>
        <w:t>(1)</w:t>
      </w:r>
      <w:r w:rsidRPr="00E04887">
        <w:tab/>
        <w:t>Subsections</w:t>
      </w:r>
      <w:r w:rsidR="00E04887" w:rsidRPr="00E04887">
        <w:t> </w:t>
      </w:r>
      <w:r w:rsidRPr="00E04887">
        <w:t>308</w:t>
      </w:r>
      <w:r w:rsidR="00D1201F">
        <w:noBreakHyphen/>
      </w:r>
      <w:r w:rsidRPr="00E04887">
        <w:t>20(1) and 308</w:t>
      </w:r>
      <w:r w:rsidR="00D1201F">
        <w:noBreakHyphen/>
      </w:r>
      <w:r w:rsidRPr="00E04887">
        <w:t>25(1) are subject to an infringement notice under Part</w:t>
      </w:r>
      <w:r w:rsidR="00E04887" w:rsidRPr="00E04887">
        <w:t> </w:t>
      </w:r>
      <w:r w:rsidRPr="00E04887">
        <w:t>5 of the Regulatory Powers Act.</w:t>
      </w:r>
    </w:p>
    <w:p w:rsidR="00D41981" w:rsidRPr="00E04887" w:rsidRDefault="00D41981" w:rsidP="00E04887">
      <w:pPr>
        <w:pStyle w:val="notetext"/>
      </w:pPr>
      <w:r w:rsidRPr="00E04887">
        <w:t>Note:</w:t>
      </w:r>
      <w:r w:rsidRPr="00E04887">
        <w:tab/>
        <w:t>Part</w:t>
      </w:r>
      <w:r w:rsidR="00E04887" w:rsidRPr="00E04887">
        <w:t> </w:t>
      </w:r>
      <w:r w:rsidRPr="00E04887">
        <w:t>5 of the Regulatory Powers Act creates a framework for using infringement notices in relation to provisions.</w:t>
      </w:r>
    </w:p>
    <w:p w:rsidR="00D41981" w:rsidRPr="00E04887" w:rsidRDefault="00D41981" w:rsidP="00E04887">
      <w:pPr>
        <w:pStyle w:val="SubsectionHead"/>
      </w:pPr>
      <w:r w:rsidRPr="00E04887">
        <w:t>Infringement officer</w:t>
      </w:r>
    </w:p>
    <w:p w:rsidR="00D41981" w:rsidRPr="00E04887" w:rsidRDefault="00D41981" w:rsidP="00E04887">
      <w:pPr>
        <w:pStyle w:val="subsection"/>
      </w:pPr>
      <w:r w:rsidRPr="00E04887">
        <w:tab/>
        <w:t>(2)</w:t>
      </w:r>
      <w:r w:rsidRPr="00E04887">
        <w:tab/>
        <w:t>For the purposes of Part</w:t>
      </w:r>
      <w:r w:rsidR="00E04887" w:rsidRPr="00E04887">
        <w:t> </w:t>
      </w:r>
      <w:r w:rsidRPr="00E04887">
        <w:t>5 of the Regulatory Powers Act, each member of the staff of the Commonwealth Registrar who holds, or is acting in, an office or position that is equivalent to an S</w:t>
      </w:r>
      <w:bookmarkStart w:id="235" w:name="BK_S3P224L18C66"/>
      <w:bookmarkEnd w:id="235"/>
      <w:r w:rsidRPr="00E04887">
        <w:t>ES employee is an infringement officer in relation to subsections</w:t>
      </w:r>
      <w:r w:rsidR="00E04887" w:rsidRPr="00E04887">
        <w:t> </w:t>
      </w:r>
      <w:r w:rsidRPr="00E04887">
        <w:t>308</w:t>
      </w:r>
      <w:r w:rsidR="00D1201F">
        <w:noBreakHyphen/>
      </w:r>
      <w:r w:rsidRPr="00E04887">
        <w:t>20(1) and 308</w:t>
      </w:r>
      <w:r w:rsidR="00D1201F">
        <w:noBreakHyphen/>
      </w:r>
      <w:r w:rsidRPr="00E04887">
        <w:t>25(1) of this Act.</w:t>
      </w:r>
    </w:p>
    <w:p w:rsidR="00D41981" w:rsidRPr="00E04887" w:rsidRDefault="00D41981" w:rsidP="00E04887">
      <w:pPr>
        <w:pStyle w:val="SubsectionHead"/>
      </w:pPr>
      <w:r w:rsidRPr="00E04887">
        <w:t>Relevant chief executive</w:t>
      </w:r>
    </w:p>
    <w:p w:rsidR="00D41981" w:rsidRPr="00E04887" w:rsidRDefault="00D41981" w:rsidP="00E04887">
      <w:pPr>
        <w:pStyle w:val="subsection"/>
      </w:pPr>
      <w:r w:rsidRPr="00E04887">
        <w:tab/>
        <w:t>(3)</w:t>
      </w:r>
      <w:r w:rsidRPr="00E04887">
        <w:tab/>
        <w:t>For the purposes of Part</w:t>
      </w:r>
      <w:r w:rsidR="00E04887" w:rsidRPr="00E04887">
        <w:t> </w:t>
      </w:r>
      <w:r w:rsidRPr="00E04887">
        <w:t>5 of the Regulatory Powers Act, the relevant chief executive in relation to subsections</w:t>
      </w:r>
      <w:r w:rsidR="00E04887" w:rsidRPr="00E04887">
        <w:t> </w:t>
      </w:r>
      <w:r w:rsidRPr="00E04887">
        <w:t>308</w:t>
      </w:r>
      <w:r w:rsidR="00D1201F">
        <w:noBreakHyphen/>
      </w:r>
      <w:r w:rsidRPr="00E04887">
        <w:t>20(1) and 308</w:t>
      </w:r>
      <w:r w:rsidR="00D1201F">
        <w:noBreakHyphen/>
      </w:r>
      <w:r w:rsidRPr="00E04887">
        <w:t>25(1) of this Act is:</w:t>
      </w:r>
    </w:p>
    <w:p w:rsidR="00D41981" w:rsidRPr="00E04887" w:rsidRDefault="00D41981" w:rsidP="00E04887">
      <w:pPr>
        <w:pStyle w:val="paragraph"/>
      </w:pPr>
      <w:r w:rsidRPr="00E04887">
        <w:tab/>
        <w:t>(a)</w:t>
      </w:r>
      <w:r w:rsidRPr="00E04887">
        <w:tab/>
        <w:t>the person specified as the relevant chief executive in the Commonwealth Registrar’s instrument of appointment under section</w:t>
      </w:r>
      <w:r w:rsidR="00E04887" w:rsidRPr="00E04887">
        <w:t> </w:t>
      </w:r>
      <w:r w:rsidRPr="00E04887">
        <w:t xml:space="preserve">6 of the </w:t>
      </w:r>
      <w:r w:rsidRPr="00E04887">
        <w:rPr>
          <w:i/>
        </w:rPr>
        <w:t xml:space="preserve">Commonwealth Registers Act </w:t>
      </w:r>
      <w:r w:rsidR="005816BF" w:rsidRPr="00E04887">
        <w:rPr>
          <w:i/>
        </w:rPr>
        <w:t>20</w:t>
      </w:r>
      <w:r w:rsidR="005816BF">
        <w:rPr>
          <w:i/>
        </w:rPr>
        <w:t>20</w:t>
      </w:r>
      <w:r w:rsidRPr="00E04887">
        <w:t>; or</w:t>
      </w:r>
    </w:p>
    <w:p w:rsidR="00D41981" w:rsidRPr="00E04887" w:rsidRDefault="00D41981" w:rsidP="00E04887">
      <w:pPr>
        <w:pStyle w:val="paragraph"/>
      </w:pPr>
      <w:r w:rsidRPr="00E04887">
        <w:tab/>
        <w:t>(b)</w:t>
      </w:r>
      <w:r w:rsidRPr="00E04887">
        <w:tab/>
        <w:t>if there is no person specified—the Commonwealth Registrar.</w:t>
      </w:r>
    </w:p>
    <w:p w:rsidR="00D41981" w:rsidRPr="00E04887" w:rsidRDefault="00D41981" w:rsidP="00E04887">
      <w:pPr>
        <w:pStyle w:val="SubsectionHead"/>
      </w:pPr>
      <w:r w:rsidRPr="00E04887">
        <w:t>Matters to be included in an infringement notice</w:t>
      </w:r>
    </w:p>
    <w:p w:rsidR="00D41981" w:rsidRPr="00E04887" w:rsidRDefault="00D41981" w:rsidP="00E04887">
      <w:pPr>
        <w:pStyle w:val="subsection"/>
      </w:pPr>
      <w:r w:rsidRPr="00E04887">
        <w:tab/>
        <w:t>(4)</w:t>
      </w:r>
      <w:r w:rsidRPr="00E04887">
        <w:tab/>
        <w:t>Subparagraph 104(1)(e)(iii) of the Regulatory Powers Act applies to an infringement notice relating to an alleged contravention of subsection</w:t>
      </w:r>
      <w:r w:rsidR="00E04887" w:rsidRPr="00E04887">
        <w:t> </w:t>
      </w:r>
      <w:r w:rsidRPr="00E04887">
        <w:t>308</w:t>
      </w:r>
      <w:r w:rsidR="00D1201F">
        <w:noBreakHyphen/>
      </w:r>
      <w:r w:rsidRPr="00E04887">
        <w:t>20(1) or 308</w:t>
      </w:r>
      <w:r w:rsidR="00D1201F">
        <w:noBreakHyphen/>
      </w:r>
      <w:r w:rsidRPr="00E04887">
        <w:t>25(1) of this Act as if that subparagraph did not require the notice to give details of the place of the contravention.</w:t>
      </w:r>
    </w:p>
    <w:p w:rsidR="00D41981" w:rsidRPr="00E04887" w:rsidRDefault="00D41981" w:rsidP="00E04887">
      <w:pPr>
        <w:pStyle w:val="ActHead5"/>
      </w:pPr>
      <w:bookmarkStart w:id="236" w:name="_Toc43891040"/>
      <w:r w:rsidRPr="00594D23">
        <w:rPr>
          <w:rStyle w:val="CharSectno"/>
        </w:rPr>
        <w:t>308</w:t>
      </w:r>
      <w:r w:rsidR="00D1201F">
        <w:rPr>
          <w:rStyle w:val="CharSectno"/>
        </w:rPr>
        <w:noBreakHyphen/>
      </w:r>
      <w:r w:rsidRPr="00594D23">
        <w:rPr>
          <w:rStyle w:val="CharSectno"/>
        </w:rPr>
        <w:t>40</w:t>
      </w:r>
      <w:r w:rsidRPr="00E04887">
        <w:t xml:space="preserve">  Applying for additional director identification numbers</w:t>
      </w:r>
      <w:bookmarkEnd w:id="236"/>
    </w:p>
    <w:p w:rsidR="00D41981" w:rsidRPr="00E04887" w:rsidRDefault="00D41981" w:rsidP="00E04887">
      <w:pPr>
        <w:pStyle w:val="subsection"/>
      </w:pPr>
      <w:r w:rsidRPr="00E04887">
        <w:tab/>
        <w:t>(1)</w:t>
      </w:r>
      <w:r w:rsidRPr="00E04887">
        <w:tab/>
        <w:t>A person commits an offence if:</w:t>
      </w:r>
    </w:p>
    <w:p w:rsidR="00D41981" w:rsidRPr="00E04887" w:rsidRDefault="00D41981" w:rsidP="00E04887">
      <w:pPr>
        <w:pStyle w:val="paragraph"/>
      </w:pPr>
      <w:r w:rsidRPr="00E04887">
        <w:tab/>
        <w:t>(a)</w:t>
      </w:r>
      <w:r w:rsidRPr="00E04887">
        <w:tab/>
        <w:t>the person applies for a director identification number; and</w:t>
      </w:r>
    </w:p>
    <w:p w:rsidR="00D41981" w:rsidRPr="00E04887" w:rsidRDefault="00D41981" w:rsidP="00E04887">
      <w:pPr>
        <w:pStyle w:val="paragraph"/>
      </w:pPr>
      <w:r w:rsidRPr="00E04887">
        <w:tab/>
        <w:t>(b)</w:t>
      </w:r>
      <w:r w:rsidRPr="00E04887">
        <w:tab/>
        <w:t>the person knows that the person already has a director identification number.</w:t>
      </w:r>
    </w:p>
    <w:p w:rsidR="00D41981" w:rsidRPr="00E04887" w:rsidRDefault="00D41981" w:rsidP="00E04887">
      <w:pPr>
        <w:pStyle w:val="Penalty"/>
      </w:pPr>
      <w:r w:rsidRPr="00E04887">
        <w:t>Penalty:</w:t>
      </w:r>
      <w:r w:rsidRPr="00E04887">
        <w:tab/>
        <w:t>100 penalty units or imprisonment for 12 months, or both.</w:t>
      </w:r>
    </w:p>
    <w:p w:rsidR="00D41981" w:rsidRPr="00E04887" w:rsidRDefault="00D41981" w:rsidP="00E04887">
      <w:pPr>
        <w:pStyle w:val="subsection"/>
      </w:pPr>
      <w:r w:rsidRPr="00E04887">
        <w:tab/>
        <w:t>(2)</w:t>
      </w:r>
      <w:r w:rsidRPr="00E04887">
        <w:tab/>
      </w:r>
      <w:r w:rsidR="00E04887" w:rsidRPr="00E04887">
        <w:t>Subsection (</w:t>
      </w:r>
      <w:r w:rsidRPr="00E04887">
        <w:t>1) does not apply if the Commonwealth Registrar directed the person under subsection</w:t>
      </w:r>
      <w:r w:rsidR="00E04887" w:rsidRPr="00E04887">
        <w:t> </w:t>
      </w:r>
      <w:r w:rsidRPr="00E04887">
        <w:t>308</w:t>
      </w:r>
      <w:r w:rsidR="00D1201F">
        <w:noBreakHyphen/>
      </w:r>
      <w:r w:rsidRPr="00E04887">
        <w:t>10(2) to make the application.</w:t>
      </w:r>
    </w:p>
    <w:p w:rsidR="00D41981" w:rsidRPr="00E04887" w:rsidRDefault="00D41981" w:rsidP="00E04887">
      <w:pPr>
        <w:pStyle w:val="notetext"/>
      </w:pPr>
      <w:r w:rsidRPr="00E04887">
        <w:t>Note:</w:t>
      </w:r>
      <w:r w:rsidRPr="00E04887">
        <w:tab/>
        <w:t xml:space="preserve">A defendant bears an evidential burden in relation to the matter in </w:t>
      </w:r>
      <w:r w:rsidR="00E04887" w:rsidRPr="00E04887">
        <w:t>subsection (</w:t>
      </w:r>
      <w:r w:rsidRPr="00E04887">
        <w:t>2): see subsection</w:t>
      </w:r>
      <w:r w:rsidR="00E04887" w:rsidRPr="00E04887">
        <w:t> </w:t>
      </w:r>
      <w:r w:rsidRPr="00E04887">
        <w:t xml:space="preserve">13.3(3) of the </w:t>
      </w:r>
      <w:r w:rsidRPr="00E04887">
        <w:rPr>
          <w:i/>
        </w:rPr>
        <w:t>Criminal Code</w:t>
      </w:r>
      <w:r w:rsidRPr="00E04887">
        <w:t>.</w:t>
      </w:r>
    </w:p>
    <w:p w:rsidR="00D41981" w:rsidRPr="00E04887" w:rsidRDefault="00D41981" w:rsidP="00E04887">
      <w:pPr>
        <w:pStyle w:val="subsection"/>
      </w:pPr>
      <w:r w:rsidRPr="00E04887">
        <w:tab/>
        <w:t>(3)</w:t>
      </w:r>
      <w:r w:rsidRPr="00E04887">
        <w:tab/>
      </w:r>
      <w:r w:rsidR="00E04887" w:rsidRPr="00E04887">
        <w:t>Subsection (</w:t>
      </w:r>
      <w:r w:rsidRPr="00E04887">
        <w:t>1) does not apply if the person purports to make the application only in relation to Part</w:t>
      </w:r>
      <w:r w:rsidR="00E04887" w:rsidRPr="00E04887">
        <w:t> </w:t>
      </w:r>
      <w:r w:rsidRPr="00E04887">
        <w:t xml:space="preserve">9.1A of the </w:t>
      </w:r>
      <w:r w:rsidRPr="00E04887">
        <w:rPr>
          <w:i/>
        </w:rPr>
        <w:t>Corporations Act 2001</w:t>
      </w:r>
      <w:r w:rsidRPr="00E04887">
        <w:t>.</w:t>
      </w:r>
    </w:p>
    <w:p w:rsidR="00D41981" w:rsidRPr="00E04887" w:rsidRDefault="00D41981" w:rsidP="00E04887">
      <w:pPr>
        <w:pStyle w:val="notetext"/>
      </w:pPr>
      <w:r w:rsidRPr="00E04887">
        <w:t>Note:</w:t>
      </w:r>
      <w:r w:rsidRPr="00E04887">
        <w:tab/>
        <w:t xml:space="preserve">A defendant bears an evidential burden in relation to the matter in </w:t>
      </w:r>
      <w:r w:rsidR="00E04887" w:rsidRPr="00E04887">
        <w:t>subsection (</w:t>
      </w:r>
      <w:r w:rsidRPr="00E04887">
        <w:t>3): see subsection</w:t>
      </w:r>
      <w:r w:rsidR="00E04887" w:rsidRPr="00E04887">
        <w:t> </w:t>
      </w:r>
      <w:r w:rsidRPr="00E04887">
        <w:t xml:space="preserve">13.3(3) of the </w:t>
      </w:r>
      <w:r w:rsidRPr="00E04887">
        <w:rPr>
          <w:i/>
        </w:rPr>
        <w:t>Criminal Code</w:t>
      </w:r>
      <w:r w:rsidRPr="00E04887">
        <w:t>.</w:t>
      </w:r>
    </w:p>
    <w:p w:rsidR="00D41981" w:rsidRPr="00E04887" w:rsidRDefault="00D41981" w:rsidP="00E04887">
      <w:pPr>
        <w:pStyle w:val="subsection"/>
      </w:pPr>
      <w:r w:rsidRPr="00E04887">
        <w:tab/>
        <w:t>(4)</w:t>
      </w:r>
      <w:r w:rsidRPr="00E04887">
        <w:tab/>
        <w:t xml:space="preserve">A person who contravenes, or is involved in a contravention of, </w:t>
      </w:r>
      <w:r w:rsidR="00E04887" w:rsidRPr="00E04887">
        <w:t>subsection (</w:t>
      </w:r>
      <w:r w:rsidRPr="00E04887">
        <w:t>1) contravenes this subsection.</w:t>
      </w:r>
    </w:p>
    <w:p w:rsidR="00D41981" w:rsidRPr="00E04887" w:rsidRDefault="00D41981" w:rsidP="00E04887">
      <w:pPr>
        <w:pStyle w:val="notetext"/>
      </w:pPr>
      <w:r w:rsidRPr="00E04887">
        <w:t>Note 1:</w:t>
      </w:r>
      <w:r w:rsidRPr="00E04887">
        <w:tab/>
        <w:t>This subsection is a civil penalty provision (see section</w:t>
      </w:r>
      <w:r w:rsidR="00E04887" w:rsidRPr="00E04887">
        <w:t> </w:t>
      </w:r>
      <w:r w:rsidRPr="00E04887">
        <w:t>386</w:t>
      </w:r>
      <w:r w:rsidR="00D1201F">
        <w:noBreakHyphen/>
      </w:r>
      <w:r w:rsidRPr="00E04887">
        <w:t>1).</w:t>
      </w:r>
    </w:p>
    <w:p w:rsidR="00D41981" w:rsidRPr="00E04887" w:rsidRDefault="00D41981" w:rsidP="00E04887">
      <w:pPr>
        <w:pStyle w:val="notetext"/>
      </w:pPr>
      <w:r w:rsidRPr="00E04887">
        <w:t>Note 2:</w:t>
      </w:r>
      <w:r w:rsidRPr="00E04887">
        <w:tab/>
        <w:t>Section</w:t>
      </w:r>
      <w:r w:rsidR="00E04887" w:rsidRPr="00E04887">
        <w:t> </w:t>
      </w:r>
      <w:r w:rsidRPr="00E04887">
        <w:t>694</w:t>
      </w:r>
      <w:r w:rsidR="00D1201F">
        <w:noBreakHyphen/>
      </w:r>
      <w:r w:rsidRPr="00E04887">
        <w:t xml:space="preserve">55 defines </w:t>
      </w:r>
      <w:r w:rsidRPr="00E04887">
        <w:rPr>
          <w:b/>
          <w:i/>
        </w:rPr>
        <w:t>involved in</w:t>
      </w:r>
      <w:r w:rsidRPr="00E04887">
        <w:t>.</w:t>
      </w:r>
    </w:p>
    <w:p w:rsidR="00D41981" w:rsidRPr="00E04887" w:rsidRDefault="00D41981" w:rsidP="00E04887">
      <w:pPr>
        <w:pStyle w:val="ActHead5"/>
      </w:pPr>
      <w:bookmarkStart w:id="237" w:name="_Toc43891041"/>
      <w:r w:rsidRPr="00594D23">
        <w:rPr>
          <w:rStyle w:val="CharSectno"/>
        </w:rPr>
        <w:t>308</w:t>
      </w:r>
      <w:r w:rsidR="00D1201F">
        <w:rPr>
          <w:rStyle w:val="CharSectno"/>
        </w:rPr>
        <w:noBreakHyphen/>
      </w:r>
      <w:r w:rsidRPr="00594D23">
        <w:rPr>
          <w:rStyle w:val="CharSectno"/>
        </w:rPr>
        <w:t>45</w:t>
      </w:r>
      <w:r w:rsidRPr="00E04887">
        <w:t xml:space="preserve">  Misrepresenting director identification numbers</w:t>
      </w:r>
      <w:bookmarkEnd w:id="237"/>
    </w:p>
    <w:p w:rsidR="00D41981" w:rsidRPr="00E04887" w:rsidRDefault="00D41981" w:rsidP="00E04887">
      <w:pPr>
        <w:pStyle w:val="subsection"/>
      </w:pPr>
      <w:r w:rsidRPr="00E04887">
        <w:tab/>
        <w:t>(1)</w:t>
      </w:r>
      <w:r w:rsidRPr="00E04887">
        <w:tab/>
        <w:t>A person commits an offence if the person intentionally represents to an Aboriginal and Torres Strait Islander corporation, as the director identification number of the person or another person, a number that is not that director identification number.</w:t>
      </w:r>
    </w:p>
    <w:p w:rsidR="00D41981" w:rsidRPr="00E04887" w:rsidRDefault="00D41981" w:rsidP="00E04887">
      <w:pPr>
        <w:pStyle w:val="Penalty"/>
      </w:pPr>
      <w:r w:rsidRPr="00E04887">
        <w:t>Penalty:</w:t>
      </w:r>
      <w:r w:rsidRPr="00E04887">
        <w:tab/>
        <w:t>100 penalty units or imprisonment for 12 months, or both.</w:t>
      </w:r>
    </w:p>
    <w:p w:rsidR="00D41981" w:rsidRPr="00E04887" w:rsidRDefault="00D41981" w:rsidP="00E04887">
      <w:pPr>
        <w:pStyle w:val="subsection"/>
      </w:pPr>
      <w:r w:rsidRPr="00E04887">
        <w:tab/>
        <w:t>(2)</w:t>
      </w:r>
      <w:r w:rsidRPr="00E04887">
        <w:tab/>
        <w:t xml:space="preserve">A person who contravenes, or is involved in a contravention of, </w:t>
      </w:r>
      <w:r w:rsidR="00E04887" w:rsidRPr="00E04887">
        <w:t>subsection (</w:t>
      </w:r>
      <w:r w:rsidRPr="00E04887">
        <w:t>1) contravenes this subsection.</w:t>
      </w:r>
    </w:p>
    <w:p w:rsidR="00D41981" w:rsidRPr="00E04887" w:rsidRDefault="00D41981" w:rsidP="00E04887">
      <w:pPr>
        <w:pStyle w:val="notetext"/>
      </w:pPr>
      <w:r w:rsidRPr="00E04887">
        <w:t>Note 1:</w:t>
      </w:r>
      <w:r w:rsidRPr="00E04887">
        <w:tab/>
        <w:t>This subsection is a civil penalty provision (see section</w:t>
      </w:r>
      <w:r w:rsidR="00E04887" w:rsidRPr="00E04887">
        <w:t> </w:t>
      </w:r>
      <w:r w:rsidRPr="00E04887">
        <w:t>386</w:t>
      </w:r>
      <w:r w:rsidR="00D1201F">
        <w:noBreakHyphen/>
      </w:r>
      <w:r w:rsidRPr="00E04887">
        <w:t>1).</w:t>
      </w:r>
    </w:p>
    <w:p w:rsidR="00D41981" w:rsidRPr="00E04887" w:rsidRDefault="00D41981" w:rsidP="00E04887">
      <w:pPr>
        <w:pStyle w:val="notetext"/>
      </w:pPr>
      <w:r w:rsidRPr="00E04887">
        <w:t>Note 2:</w:t>
      </w:r>
      <w:r w:rsidRPr="00E04887">
        <w:tab/>
        <w:t>Section</w:t>
      </w:r>
      <w:r w:rsidR="00E04887" w:rsidRPr="00E04887">
        <w:t> </w:t>
      </w:r>
      <w:r w:rsidRPr="00E04887">
        <w:t>694</w:t>
      </w:r>
      <w:r w:rsidR="00D1201F">
        <w:noBreakHyphen/>
      </w:r>
      <w:r w:rsidRPr="00E04887">
        <w:t xml:space="preserve">55 defines </w:t>
      </w:r>
      <w:r w:rsidRPr="00E04887">
        <w:rPr>
          <w:b/>
          <w:i/>
        </w:rPr>
        <w:t>involved in</w:t>
      </w:r>
      <w:r w:rsidRPr="00E04887">
        <w:t>.</w:t>
      </w:r>
    </w:p>
    <w:p w:rsidR="00D41981" w:rsidRPr="00E04887" w:rsidRDefault="00D41981" w:rsidP="00E04887">
      <w:pPr>
        <w:pStyle w:val="ItemHead"/>
      </w:pPr>
      <w:r w:rsidRPr="00E04887">
        <w:t>6  After paragraph</w:t>
      </w:r>
      <w:r w:rsidR="00E04887" w:rsidRPr="00E04887">
        <w:t> </w:t>
      </w:r>
      <w:r w:rsidRPr="00E04887">
        <w:t>386</w:t>
      </w:r>
      <w:r w:rsidR="00D1201F">
        <w:noBreakHyphen/>
      </w:r>
      <w:r w:rsidRPr="00E04887">
        <w:t>1(1)(b)</w:t>
      </w:r>
    </w:p>
    <w:p w:rsidR="00D41981" w:rsidRPr="00E04887" w:rsidRDefault="00D41981" w:rsidP="00E04887">
      <w:pPr>
        <w:pStyle w:val="Item"/>
      </w:pPr>
      <w:r w:rsidRPr="00E04887">
        <w:t>Insert:</w:t>
      </w:r>
    </w:p>
    <w:p w:rsidR="00D41981" w:rsidRPr="00E04887" w:rsidRDefault="00D41981" w:rsidP="00E04887">
      <w:pPr>
        <w:pStyle w:val="paragraph"/>
      </w:pPr>
      <w:r w:rsidRPr="00E04887">
        <w:tab/>
        <w:t>(ba)</w:t>
      </w:r>
      <w:r w:rsidRPr="00E04887">
        <w:tab/>
        <w:t>subsections</w:t>
      </w:r>
      <w:r w:rsidR="00E04887" w:rsidRPr="00E04887">
        <w:t> </w:t>
      </w:r>
      <w:r w:rsidRPr="00E04887">
        <w:t>308</w:t>
      </w:r>
      <w:r w:rsidR="00D1201F">
        <w:noBreakHyphen/>
      </w:r>
      <w:r w:rsidRPr="00E04887">
        <w:t>20(5), 308</w:t>
      </w:r>
      <w:r w:rsidR="00D1201F">
        <w:noBreakHyphen/>
      </w:r>
      <w:r w:rsidRPr="00E04887">
        <w:t>25(4), 308</w:t>
      </w:r>
      <w:r w:rsidR="00D1201F">
        <w:noBreakHyphen/>
      </w:r>
      <w:r w:rsidRPr="00E04887">
        <w:t>40(4) and 308</w:t>
      </w:r>
      <w:r w:rsidR="00D1201F">
        <w:noBreakHyphen/>
      </w:r>
      <w:r w:rsidRPr="00E04887">
        <w:t>45(2) (director identification numbers);</w:t>
      </w:r>
    </w:p>
    <w:p w:rsidR="00D41981" w:rsidRPr="00E04887" w:rsidRDefault="00D41981" w:rsidP="00E04887">
      <w:pPr>
        <w:pStyle w:val="ItemHead"/>
      </w:pPr>
      <w:r w:rsidRPr="00E04887">
        <w:t xml:space="preserve">7  At the end of </w:t>
      </w:r>
      <w:r w:rsidR="00006CD5" w:rsidRPr="00E04887">
        <w:t>Division</w:t>
      </w:r>
      <w:r w:rsidR="00E04887" w:rsidRPr="00E04887">
        <w:t> </w:t>
      </w:r>
      <w:r w:rsidR="00006CD5" w:rsidRPr="00E04887">
        <w:t>694</w:t>
      </w:r>
    </w:p>
    <w:p w:rsidR="00D41981" w:rsidRPr="00E04887" w:rsidRDefault="00D41981" w:rsidP="00E04887">
      <w:pPr>
        <w:pStyle w:val="Item"/>
      </w:pPr>
      <w:r w:rsidRPr="00E04887">
        <w:t>Add:</w:t>
      </w:r>
    </w:p>
    <w:p w:rsidR="00D41981" w:rsidRPr="00E04887" w:rsidRDefault="00D41981" w:rsidP="00E04887">
      <w:pPr>
        <w:pStyle w:val="ActHead5"/>
      </w:pPr>
      <w:bookmarkStart w:id="238" w:name="_Toc43891042"/>
      <w:r w:rsidRPr="00594D23">
        <w:rPr>
          <w:rStyle w:val="CharSectno"/>
        </w:rPr>
        <w:t>694</w:t>
      </w:r>
      <w:r w:rsidR="00D1201F">
        <w:rPr>
          <w:rStyle w:val="CharSectno"/>
        </w:rPr>
        <w:noBreakHyphen/>
      </w:r>
      <w:r w:rsidRPr="00594D23">
        <w:rPr>
          <w:rStyle w:val="CharSectno"/>
        </w:rPr>
        <w:t>120</w:t>
      </w:r>
      <w:r w:rsidRPr="00E04887">
        <w:t xml:space="preserve">  Commonwealth Registrar</w:t>
      </w:r>
      <w:bookmarkEnd w:id="238"/>
    </w:p>
    <w:p w:rsidR="00D41981" w:rsidRPr="00E04887" w:rsidRDefault="00D41981" w:rsidP="00E04887">
      <w:pPr>
        <w:pStyle w:val="subsection"/>
      </w:pPr>
      <w:r w:rsidRPr="00E04887">
        <w:tab/>
      </w:r>
      <w:r w:rsidRPr="00E04887">
        <w:tab/>
        <w:t>A reference in this Act to the Commonwealth Registrar is a reference to:</w:t>
      </w:r>
    </w:p>
    <w:p w:rsidR="00D41981" w:rsidRPr="00E04887" w:rsidRDefault="00D41981" w:rsidP="00E04887">
      <w:pPr>
        <w:pStyle w:val="paragraph"/>
      </w:pPr>
      <w:r w:rsidRPr="00E04887">
        <w:tab/>
        <w:t>(a)</w:t>
      </w:r>
      <w:r w:rsidRPr="00E04887">
        <w:tab/>
        <w:t>if only one Commonwealth body is appointed under section</w:t>
      </w:r>
      <w:r w:rsidR="00E04887" w:rsidRPr="00E04887">
        <w:t> </w:t>
      </w:r>
      <w:r w:rsidRPr="00E04887">
        <w:t xml:space="preserve">6 of the </w:t>
      </w:r>
      <w:r w:rsidRPr="00E04887">
        <w:rPr>
          <w:i/>
        </w:rPr>
        <w:t xml:space="preserve">Commonwealth Registers Act </w:t>
      </w:r>
      <w:r w:rsidR="005816BF" w:rsidRPr="00E04887">
        <w:rPr>
          <w:i/>
        </w:rPr>
        <w:t>20</w:t>
      </w:r>
      <w:r w:rsidR="005816BF">
        <w:rPr>
          <w:i/>
        </w:rPr>
        <w:t>20</w:t>
      </w:r>
      <w:r w:rsidRPr="00E04887">
        <w:t>—that body; or</w:t>
      </w:r>
    </w:p>
    <w:p w:rsidR="00D41981" w:rsidRPr="00E04887" w:rsidRDefault="00D41981" w:rsidP="00E04887">
      <w:pPr>
        <w:pStyle w:val="paragraph"/>
      </w:pPr>
      <w:r w:rsidRPr="00E04887">
        <w:tab/>
        <w:t>(b)</w:t>
      </w:r>
      <w:r w:rsidRPr="00E04887">
        <w:tab/>
        <w:t>if more than one Commonwealth body is appointed under that section, but only one Commonwealth body is appointed under that section with functions and powers in connection with this Act—the Commonwealth body appointed under that section with those functions and powers; or</w:t>
      </w:r>
    </w:p>
    <w:p w:rsidR="00D41981" w:rsidRPr="00E04887" w:rsidRDefault="00D41981" w:rsidP="00E04887">
      <w:pPr>
        <w:pStyle w:val="paragraph"/>
      </w:pPr>
      <w:r w:rsidRPr="00E04887">
        <w:tab/>
        <w:t>(c)</w:t>
      </w:r>
      <w:r w:rsidRPr="00E04887">
        <w:tab/>
        <w:t>if more than one Commonwealth body is appointed under that section, and more than one Commonwealth body is appointed under that section with functions and powers in connection with this Act:</w:t>
      </w:r>
    </w:p>
    <w:p w:rsidR="00D41981" w:rsidRPr="00E04887" w:rsidRDefault="00D41981" w:rsidP="00E04887">
      <w:pPr>
        <w:pStyle w:val="paragraphsub"/>
      </w:pPr>
      <w:r w:rsidRPr="00E04887">
        <w:tab/>
        <w:t>(i)</w:t>
      </w:r>
      <w:r w:rsidRPr="00E04887">
        <w:tab/>
        <w:t>if the reference relates to one or more particular functions or powers—any Commonwealth body appointed with any of those particular functions or powers; or</w:t>
      </w:r>
    </w:p>
    <w:p w:rsidR="00D41981" w:rsidRPr="00E04887" w:rsidRDefault="00D41981" w:rsidP="00E04887">
      <w:pPr>
        <w:pStyle w:val="paragraphsub"/>
      </w:pPr>
      <w:r w:rsidRPr="00E04887">
        <w:tab/>
        <w:t>(ii)</w:t>
      </w:r>
      <w:r w:rsidRPr="00E04887">
        <w:tab/>
        <w:t>otherwise—any of the Commonwealth bodies appointed under that section with functions and powers in connection with this Act.</w:t>
      </w:r>
    </w:p>
    <w:p w:rsidR="00D41981" w:rsidRPr="00E04887" w:rsidRDefault="00D41981" w:rsidP="00E04887">
      <w:pPr>
        <w:pStyle w:val="ItemHead"/>
      </w:pPr>
      <w:r w:rsidRPr="00E04887">
        <w:t>8  Section</w:t>
      </w:r>
      <w:r w:rsidR="00E04887" w:rsidRPr="00E04887">
        <w:t> </w:t>
      </w:r>
      <w:r w:rsidRPr="00E04887">
        <w:t>700</w:t>
      </w:r>
      <w:r w:rsidR="00D1201F">
        <w:noBreakHyphen/>
      </w:r>
      <w:r w:rsidRPr="00E04887">
        <w:t>1</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Commonwealth body</w:t>
      </w:r>
      <w:r w:rsidRPr="00E04887">
        <w:t xml:space="preserve"> has the same meaning as in the </w:t>
      </w:r>
      <w:r w:rsidRPr="00E04887">
        <w:rPr>
          <w:i/>
        </w:rPr>
        <w:t xml:space="preserve">Commonwealth Registers Act </w:t>
      </w:r>
      <w:r w:rsidR="005816BF" w:rsidRPr="00E04887">
        <w:rPr>
          <w:i/>
        </w:rPr>
        <w:t>20</w:t>
      </w:r>
      <w:r w:rsidR="005816BF">
        <w:rPr>
          <w:i/>
        </w:rPr>
        <w:t>20</w:t>
      </w:r>
      <w:r w:rsidRPr="00E04887">
        <w:t>.</w:t>
      </w:r>
    </w:p>
    <w:p w:rsidR="00D41981" w:rsidRPr="00E04887" w:rsidRDefault="00D41981" w:rsidP="00E04887">
      <w:pPr>
        <w:pStyle w:val="Definition"/>
      </w:pPr>
      <w:r w:rsidRPr="00E04887">
        <w:rPr>
          <w:b/>
          <w:i/>
        </w:rPr>
        <w:t>Commonwealth Registrar</w:t>
      </w:r>
      <w:r w:rsidRPr="00E04887">
        <w:t xml:space="preserve"> has the meaning given by section</w:t>
      </w:r>
      <w:r w:rsidR="00E04887" w:rsidRPr="00E04887">
        <w:t> </w:t>
      </w:r>
      <w:r w:rsidRPr="00E04887">
        <w:t>694</w:t>
      </w:r>
      <w:r w:rsidR="00D1201F">
        <w:noBreakHyphen/>
      </w:r>
      <w:r w:rsidRPr="00E04887">
        <w:t>120.</w:t>
      </w:r>
    </w:p>
    <w:p w:rsidR="00D41981" w:rsidRPr="00E04887" w:rsidRDefault="00D41981" w:rsidP="00E04887">
      <w:pPr>
        <w:pStyle w:val="Definition"/>
      </w:pPr>
      <w:r w:rsidRPr="00E04887">
        <w:rPr>
          <w:b/>
          <w:i/>
        </w:rPr>
        <w:t>data standards</w:t>
      </w:r>
      <w:r w:rsidRPr="00E04887">
        <w:t xml:space="preserve"> means standards made by the Registrar under section</w:t>
      </w:r>
      <w:r w:rsidR="00E04887" w:rsidRPr="00E04887">
        <w:t> </w:t>
      </w:r>
      <w:r w:rsidRPr="00E04887">
        <w:t xml:space="preserve">13 of the </w:t>
      </w:r>
      <w:r w:rsidRPr="00E04887">
        <w:rPr>
          <w:i/>
        </w:rPr>
        <w:t xml:space="preserve">Commonwealth Registers Act </w:t>
      </w:r>
      <w:r w:rsidR="005816BF" w:rsidRPr="00E04887">
        <w:rPr>
          <w:i/>
        </w:rPr>
        <w:t>20</w:t>
      </w:r>
      <w:r w:rsidR="005816BF">
        <w:rPr>
          <w:i/>
        </w:rPr>
        <w:t>20</w:t>
      </w:r>
      <w:r w:rsidR="005816BF" w:rsidRPr="00E04887">
        <w:t xml:space="preserve"> </w:t>
      </w:r>
      <w:r w:rsidRPr="00E04887">
        <w:t>to the extent that they relate to the Registrar’s functions or powers in connection with this Act.</w:t>
      </w:r>
    </w:p>
    <w:p w:rsidR="00D41981" w:rsidRPr="00E04887" w:rsidRDefault="00D41981" w:rsidP="00E04887">
      <w:pPr>
        <w:pStyle w:val="Definition"/>
      </w:pPr>
      <w:r w:rsidRPr="00E04887">
        <w:rPr>
          <w:b/>
          <w:i/>
        </w:rPr>
        <w:t>director identification number</w:t>
      </w:r>
      <w:r w:rsidRPr="00E04887">
        <w:t xml:space="preserve"> means a director identification number given under:</w:t>
      </w:r>
    </w:p>
    <w:p w:rsidR="00D41981" w:rsidRPr="00E04887" w:rsidRDefault="00D41981" w:rsidP="00E04887">
      <w:pPr>
        <w:pStyle w:val="paragraph"/>
      </w:pPr>
      <w:r w:rsidRPr="00E04887">
        <w:tab/>
        <w:t>(a)</w:t>
      </w:r>
      <w:r w:rsidRPr="00E04887">
        <w:tab/>
        <w:t>section</w:t>
      </w:r>
      <w:r w:rsidR="00E04887" w:rsidRPr="00E04887">
        <w:t> </w:t>
      </w:r>
      <w:r w:rsidRPr="00E04887">
        <w:t>308</w:t>
      </w:r>
      <w:r w:rsidR="00D1201F">
        <w:noBreakHyphen/>
      </w:r>
      <w:r w:rsidRPr="00E04887">
        <w:t>5; or</w:t>
      </w:r>
    </w:p>
    <w:p w:rsidR="00D41981" w:rsidRPr="00E04887" w:rsidRDefault="00D41981" w:rsidP="00E04887">
      <w:pPr>
        <w:pStyle w:val="paragraph"/>
      </w:pPr>
      <w:r w:rsidRPr="00E04887">
        <w:tab/>
        <w:t>(b)</w:t>
      </w:r>
      <w:r w:rsidRPr="00E04887">
        <w:tab/>
        <w:t>section</w:t>
      </w:r>
      <w:r w:rsidR="00E04887" w:rsidRPr="00E04887">
        <w:t> </w:t>
      </w:r>
      <w:r w:rsidRPr="00E04887">
        <w:t xml:space="preserve">1272 of the </w:t>
      </w:r>
      <w:r w:rsidRPr="00E04887">
        <w:rPr>
          <w:i/>
        </w:rPr>
        <w:t>Corporations Act 2001</w:t>
      </w:r>
      <w:r w:rsidRPr="00E04887">
        <w:t>.</w:t>
      </w:r>
    </w:p>
    <w:p w:rsidR="00D41981" w:rsidRPr="00E04887" w:rsidRDefault="00D41981" w:rsidP="00E04887">
      <w:pPr>
        <w:pStyle w:val="Definition"/>
      </w:pPr>
      <w:r w:rsidRPr="00E04887">
        <w:rPr>
          <w:b/>
          <w:i/>
        </w:rPr>
        <w:t>eligible officer</w:t>
      </w:r>
      <w:r w:rsidRPr="00E04887">
        <w:t xml:space="preserve"> has the meaning given by section</w:t>
      </w:r>
      <w:r w:rsidR="00E04887" w:rsidRPr="00E04887">
        <w:t> </w:t>
      </w:r>
      <w:r w:rsidRPr="00E04887">
        <w:t>308</w:t>
      </w:r>
      <w:r w:rsidR="00D1201F">
        <w:noBreakHyphen/>
      </w:r>
      <w:r w:rsidRPr="00E04887">
        <w:t>15.</w:t>
      </w:r>
    </w:p>
    <w:p w:rsidR="00D41981" w:rsidRPr="00E04887" w:rsidRDefault="00D41981" w:rsidP="00E04887">
      <w:pPr>
        <w:pStyle w:val="Definition"/>
      </w:pPr>
      <w:r w:rsidRPr="00E04887">
        <w:rPr>
          <w:b/>
          <w:i/>
        </w:rPr>
        <w:t>Regulatory Powers Act</w:t>
      </w:r>
      <w:r w:rsidRPr="00E04887">
        <w:t xml:space="preserve"> means the </w:t>
      </w:r>
      <w:r w:rsidRPr="00E04887">
        <w:rPr>
          <w:i/>
        </w:rPr>
        <w:t>Regulatory Powers (Standard Provisions) Act 2014</w:t>
      </w:r>
      <w:r w:rsidRPr="00E04887">
        <w:t>.</w:t>
      </w:r>
    </w:p>
    <w:p w:rsidR="00D41981" w:rsidRPr="00E04887" w:rsidRDefault="00D41981" w:rsidP="00E04887">
      <w:pPr>
        <w:pStyle w:val="Transitional"/>
      </w:pPr>
      <w:r w:rsidRPr="00E04887">
        <w:t>9  Application of amendments</w:t>
      </w:r>
    </w:p>
    <w:p w:rsidR="00D41981" w:rsidRPr="00E04887" w:rsidRDefault="00D41981" w:rsidP="00E04887">
      <w:pPr>
        <w:pStyle w:val="Subitem"/>
      </w:pPr>
      <w:r w:rsidRPr="00E04887">
        <w:t>(1)</w:t>
      </w:r>
      <w:r w:rsidRPr="00E04887">
        <w:tab/>
        <w:t xml:space="preserve">The amendments of the </w:t>
      </w:r>
      <w:r w:rsidRPr="00E04887">
        <w:rPr>
          <w:i/>
        </w:rPr>
        <w:t>Corporations (Aboriginal and Torres Strait Islander) Act 2006</w:t>
      </w:r>
      <w:r w:rsidRPr="00E04887">
        <w:t xml:space="preserve"> made by this Schedule apply on and after the day (the </w:t>
      </w:r>
      <w:r w:rsidRPr="00E04887">
        <w:rPr>
          <w:b/>
          <w:i/>
        </w:rPr>
        <w:t>application day</w:t>
      </w:r>
      <w:r w:rsidRPr="00E04887">
        <w:t>) the Minister appoints, under section</w:t>
      </w:r>
      <w:r w:rsidR="00E04887" w:rsidRPr="00E04887">
        <w:t> </w:t>
      </w:r>
      <w:r w:rsidRPr="00E04887">
        <w:t xml:space="preserve">6 of the </w:t>
      </w:r>
      <w:r w:rsidRPr="00E04887">
        <w:rPr>
          <w:i/>
        </w:rPr>
        <w:t xml:space="preserve">Commonwealth Registers Act </w:t>
      </w:r>
      <w:r w:rsidR="005816BF" w:rsidRPr="00E04887">
        <w:rPr>
          <w:i/>
        </w:rPr>
        <w:t>20</w:t>
      </w:r>
      <w:r w:rsidR="005816BF">
        <w:rPr>
          <w:i/>
        </w:rPr>
        <w:t>20</w:t>
      </w:r>
      <w:r w:rsidRPr="00E04887">
        <w:t>:</w:t>
      </w:r>
    </w:p>
    <w:p w:rsidR="00D41981" w:rsidRPr="00E04887" w:rsidRDefault="00D41981" w:rsidP="00E04887">
      <w:pPr>
        <w:pStyle w:val="paragraph"/>
      </w:pPr>
      <w:r w:rsidRPr="00E04887">
        <w:tab/>
        <w:t>(a)</w:t>
      </w:r>
      <w:r w:rsidRPr="00E04887">
        <w:tab/>
        <w:t>a Commonwealth body (within the meaning of that Act) to be the Registrar (within the meaning of that Act); or</w:t>
      </w:r>
    </w:p>
    <w:p w:rsidR="00D41981" w:rsidRPr="00E04887" w:rsidRDefault="00D41981" w:rsidP="00E04887">
      <w:pPr>
        <w:pStyle w:val="paragraph"/>
      </w:pPr>
      <w:r w:rsidRPr="00E04887">
        <w:tab/>
        <w:t>(b)</w:t>
      </w:r>
      <w:r w:rsidRPr="00E04887">
        <w:tab/>
        <w:t>if more than one such body is appointed—such a body with functions and powers in connection with Part</w:t>
      </w:r>
      <w:r w:rsidR="00E04887" w:rsidRPr="00E04887">
        <w:t> </w:t>
      </w:r>
      <w:r w:rsidRPr="00E04887">
        <w:t>6</w:t>
      </w:r>
      <w:r w:rsidR="00D1201F">
        <w:noBreakHyphen/>
      </w:r>
      <w:r w:rsidRPr="00E04887">
        <w:t xml:space="preserve">7A of the </w:t>
      </w:r>
      <w:r w:rsidRPr="00E04887">
        <w:rPr>
          <w:i/>
        </w:rPr>
        <w:t>Corporations (Aboriginal and Torres Strait Islander) Act 2006</w:t>
      </w:r>
      <w:r w:rsidRPr="00E04887">
        <w:t xml:space="preserve"> as amended by this Act.</w:t>
      </w:r>
    </w:p>
    <w:p w:rsidR="00D41981" w:rsidRPr="00E04887" w:rsidRDefault="00D41981" w:rsidP="00E04887">
      <w:pPr>
        <w:pStyle w:val="Subitem"/>
      </w:pPr>
      <w:r w:rsidRPr="00E04887">
        <w:t>(2)</w:t>
      </w:r>
      <w:r w:rsidRPr="00E04887">
        <w:tab/>
        <w:t>If a person was an eligible officer immediately before the application day:</w:t>
      </w:r>
    </w:p>
    <w:p w:rsidR="00D41981" w:rsidRPr="00E04887" w:rsidRDefault="00D41981" w:rsidP="00E04887">
      <w:pPr>
        <w:pStyle w:val="paragraph"/>
      </w:pPr>
      <w:r w:rsidRPr="00E04887">
        <w:tab/>
        <w:t>(a)</w:t>
      </w:r>
      <w:r w:rsidRPr="00E04887">
        <w:tab/>
        <w:t xml:space="preserve">if a period (the </w:t>
      </w:r>
      <w:r w:rsidRPr="00E04887">
        <w:rPr>
          <w:b/>
          <w:i/>
        </w:rPr>
        <w:t>transitional application period</w:t>
      </w:r>
      <w:r w:rsidRPr="00E04887">
        <w:t xml:space="preserve">) is specified under </w:t>
      </w:r>
      <w:r w:rsidR="00E04887" w:rsidRPr="00E04887">
        <w:t>subsection (</w:t>
      </w:r>
      <w:r w:rsidRPr="00E04887">
        <w:t>3) of this section—section</w:t>
      </w:r>
      <w:r w:rsidR="00E04887" w:rsidRPr="00E04887">
        <w:t> </w:t>
      </w:r>
      <w:r w:rsidRPr="00E04887">
        <w:t>308</w:t>
      </w:r>
      <w:r w:rsidR="00D1201F">
        <w:noBreakHyphen/>
      </w:r>
      <w:r w:rsidRPr="00E04887">
        <w:t xml:space="preserve">20 of the </w:t>
      </w:r>
      <w:r w:rsidRPr="00E04887">
        <w:rPr>
          <w:i/>
        </w:rPr>
        <w:t>Corporations (Aboriginal and Torres Strait Islander) Act 2006</w:t>
      </w:r>
      <w:r w:rsidRPr="00E04887">
        <w:t xml:space="preserve"> as amended by this Act applies to the person as if:</w:t>
      </w:r>
    </w:p>
    <w:p w:rsidR="00D41981" w:rsidRPr="00E04887" w:rsidRDefault="00D41981" w:rsidP="00E04887">
      <w:pPr>
        <w:pStyle w:val="paragraphsub"/>
        <w:rPr>
          <w:b/>
        </w:rPr>
      </w:pPr>
      <w:r w:rsidRPr="00E04887">
        <w:tab/>
        <w:t>(i)</w:t>
      </w:r>
      <w:r w:rsidRPr="00E04887">
        <w:tab/>
        <w:t>the reference in subparagraph</w:t>
      </w:r>
      <w:r w:rsidR="00E04887" w:rsidRPr="00E04887">
        <w:t> </w:t>
      </w:r>
      <w:r w:rsidRPr="00E04887">
        <w:t>308</w:t>
      </w:r>
      <w:r w:rsidR="00D1201F">
        <w:noBreakHyphen/>
      </w:r>
      <w:r w:rsidRPr="00E04887">
        <w:t>20(2)(a)(ii) of that Act as so amended to an application period specified by regulations were instead a reference to the transitional application period; and</w:t>
      </w:r>
    </w:p>
    <w:p w:rsidR="00D41981" w:rsidRPr="00E04887" w:rsidRDefault="00D41981" w:rsidP="00E04887">
      <w:pPr>
        <w:pStyle w:val="paragraphsub"/>
      </w:pPr>
      <w:r w:rsidRPr="00E04887">
        <w:tab/>
        <w:t>(ii)</w:t>
      </w:r>
      <w:r w:rsidRPr="00E04887">
        <w:tab/>
        <w:t>references in paragraph</w:t>
      </w:r>
      <w:r w:rsidR="00E04887" w:rsidRPr="00E04887">
        <w:t> </w:t>
      </w:r>
      <w:r w:rsidRPr="00E04887">
        <w:t>308</w:t>
      </w:r>
      <w:r w:rsidR="00D1201F">
        <w:noBreakHyphen/>
      </w:r>
      <w:r w:rsidRPr="00E04887">
        <w:t xml:space="preserve">20(2)(a) of that Act as so amended to the day the person first became an eligible officer (or an eligible officer within the meaning of the </w:t>
      </w:r>
      <w:r w:rsidRPr="00E04887">
        <w:rPr>
          <w:i/>
        </w:rPr>
        <w:t>Corporations Act 2001</w:t>
      </w:r>
      <w:r w:rsidRPr="00E04887">
        <w:t>) were instead references to the day the transitional application period came into effect; and</w:t>
      </w:r>
    </w:p>
    <w:p w:rsidR="00D41981" w:rsidRPr="00E04887" w:rsidRDefault="00D41981" w:rsidP="00E04887">
      <w:pPr>
        <w:pStyle w:val="paragraph"/>
      </w:pPr>
      <w:r w:rsidRPr="00E04887">
        <w:tab/>
        <w:t>(b)</w:t>
      </w:r>
      <w:r w:rsidRPr="00E04887">
        <w:tab/>
        <w:t>until the transitional application period comes into effect—section</w:t>
      </w:r>
      <w:r w:rsidR="00E04887" w:rsidRPr="00E04887">
        <w:t> </w:t>
      </w:r>
      <w:r w:rsidRPr="00E04887">
        <w:t>308</w:t>
      </w:r>
      <w:r w:rsidR="00D1201F">
        <w:noBreakHyphen/>
      </w:r>
      <w:r w:rsidRPr="00E04887">
        <w:t>20 of that Act as so amended does not apply to the person.</w:t>
      </w:r>
    </w:p>
    <w:p w:rsidR="00D41981" w:rsidRPr="00E04887" w:rsidRDefault="00D41981" w:rsidP="00E04887">
      <w:pPr>
        <w:pStyle w:val="Subitem"/>
      </w:pPr>
      <w:r w:rsidRPr="00E04887">
        <w:t>(3)</w:t>
      </w:r>
      <w:r w:rsidRPr="00E04887">
        <w:tab/>
        <w:t xml:space="preserve">The Minister may, by legislative instrument, specify the transitional application period for the purposes of </w:t>
      </w:r>
      <w:r w:rsidR="00E04887" w:rsidRPr="00E04887">
        <w:t>subsection (</w:t>
      </w:r>
      <w:r w:rsidRPr="00E04887">
        <w:t>2).</w:t>
      </w:r>
    </w:p>
    <w:p w:rsidR="00D41981" w:rsidRPr="00E04887" w:rsidRDefault="00D41981" w:rsidP="00E04887">
      <w:pPr>
        <w:pStyle w:val="Subitem"/>
      </w:pPr>
      <w:r w:rsidRPr="00E04887">
        <w:t>(4)</w:t>
      </w:r>
      <w:r w:rsidRPr="00E04887">
        <w:tab/>
        <w:t>If a person:</w:t>
      </w:r>
    </w:p>
    <w:p w:rsidR="00D41981" w:rsidRPr="00E04887" w:rsidRDefault="00D41981" w:rsidP="00E04887">
      <w:pPr>
        <w:pStyle w:val="paragraph"/>
      </w:pPr>
      <w:r w:rsidRPr="00E04887">
        <w:tab/>
        <w:t>(a)</w:t>
      </w:r>
      <w:r w:rsidRPr="00E04887">
        <w:tab/>
        <w:t>was not an eligible officer immediately before the application day; and</w:t>
      </w:r>
    </w:p>
    <w:p w:rsidR="00D41981" w:rsidRPr="00E04887" w:rsidRDefault="00D41981" w:rsidP="00E04887">
      <w:pPr>
        <w:pStyle w:val="paragraph"/>
      </w:pPr>
      <w:r w:rsidRPr="00E04887">
        <w:tab/>
        <w:t>(b)</w:t>
      </w:r>
      <w:r w:rsidRPr="00E04887">
        <w:tab/>
        <w:t>becomes an eligible officer within the 12 month period starting on the application day;</w:t>
      </w:r>
    </w:p>
    <w:p w:rsidR="00D41981" w:rsidRPr="00E04887" w:rsidRDefault="00D41981" w:rsidP="00E04887">
      <w:pPr>
        <w:pStyle w:val="subsection2"/>
      </w:pPr>
      <w:r w:rsidRPr="00E04887">
        <w:t>section</w:t>
      </w:r>
      <w:r w:rsidR="00E04887" w:rsidRPr="00E04887">
        <w:t> </w:t>
      </w:r>
      <w:r w:rsidRPr="00E04887">
        <w:t>308</w:t>
      </w:r>
      <w:r w:rsidR="00D1201F">
        <w:noBreakHyphen/>
      </w:r>
      <w:r w:rsidRPr="00E04887">
        <w:t xml:space="preserve">20 of the </w:t>
      </w:r>
      <w:r w:rsidRPr="00E04887">
        <w:rPr>
          <w:i/>
        </w:rPr>
        <w:t>Corporations (Aboriginal and Torres Strait Islander) Act 2006</w:t>
      </w:r>
      <w:r w:rsidRPr="00E04887">
        <w:t xml:space="preserve"> as amended by this Act applies to the person as if a period of 28 days were the application period specified in regulations made for the purposes of subparagraph</w:t>
      </w:r>
      <w:r w:rsidR="00E04887" w:rsidRPr="00E04887">
        <w:t> </w:t>
      </w:r>
      <w:r w:rsidRPr="00E04887">
        <w:t>308</w:t>
      </w:r>
      <w:r w:rsidR="00D1201F">
        <w:noBreakHyphen/>
      </w:r>
      <w:r w:rsidRPr="00E04887">
        <w:t>20(2)(a)(ii) of that Act as so amended.</w:t>
      </w:r>
    </w:p>
    <w:p w:rsidR="00D41981" w:rsidRPr="00E04887" w:rsidRDefault="00D41981" w:rsidP="00E04887">
      <w:pPr>
        <w:pStyle w:val="ActHead9"/>
        <w:rPr>
          <w:i w:val="0"/>
        </w:rPr>
      </w:pPr>
      <w:bookmarkStart w:id="239" w:name="_Toc43891043"/>
      <w:r w:rsidRPr="00E04887">
        <w:t>Corporations Act 2001</w:t>
      </w:r>
      <w:bookmarkEnd w:id="239"/>
    </w:p>
    <w:p w:rsidR="00D41981" w:rsidRPr="00E04887" w:rsidRDefault="00D41981" w:rsidP="00E04887">
      <w:pPr>
        <w:pStyle w:val="ItemHead"/>
      </w:pPr>
      <w:r w:rsidRPr="00E04887">
        <w:t>10  Section</w:t>
      </w:r>
      <w:r w:rsidR="00E04887" w:rsidRPr="00E04887">
        <w:t> </w:t>
      </w:r>
      <w:r w:rsidRPr="00E04887">
        <w:t>9</w:t>
      </w:r>
    </w:p>
    <w:p w:rsidR="00D41981" w:rsidRPr="00E04887" w:rsidRDefault="00D41981" w:rsidP="00E04887">
      <w:pPr>
        <w:pStyle w:val="Item"/>
      </w:pPr>
      <w:r w:rsidRPr="00E04887">
        <w:t>Insert:</w:t>
      </w:r>
    </w:p>
    <w:p w:rsidR="00D41981" w:rsidRPr="00E04887" w:rsidRDefault="00D41981" w:rsidP="00E04887">
      <w:pPr>
        <w:pStyle w:val="Definition"/>
      </w:pPr>
      <w:r w:rsidRPr="00E04887">
        <w:rPr>
          <w:b/>
          <w:i/>
        </w:rPr>
        <w:t>director identification number</w:t>
      </w:r>
      <w:r w:rsidRPr="00E04887">
        <w:t xml:space="preserve"> means a director identification number given under:</w:t>
      </w:r>
    </w:p>
    <w:p w:rsidR="00D41981" w:rsidRPr="00E04887" w:rsidRDefault="00D41981" w:rsidP="00E04887">
      <w:pPr>
        <w:pStyle w:val="paragraph"/>
      </w:pPr>
      <w:r w:rsidRPr="00E04887">
        <w:tab/>
        <w:t>(a)</w:t>
      </w:r>
      <w:r w:rsidRPr="00E04887">
        <w:tab/>
        <w:t>section</w:t>
      </w:r>
      <w:r w:rsidR="00E04887" w:rsidRPr="00E04887">
        <w:t> </w:t>
      </w:r>
      <w:r w:rsidRPr="00E04887">
        <w:t>1272; or</w:t>
      </w:r>
    </w:p>
    <w:p w:rsidR="00D41981" w:rsidRPr="00E04887" w:rsidRDefault="00D41981" w:rsidP="00E04887">
      <w:pPr>
        <w:pStyle w:val="paragraph"/>
      </w:pPr>
      <w:r w:rsidRPr="00E04887">
        <w:tab/>
        <w:t>(b)</w:t>
      </w:r>
      <w:r w:rsidRPr="00E04887">
        <w:tab/>
        <w:t>section</w:t>
      </w:r>
      <w:r w:rsidR="00E04887" w:rsidRPr="00E04887">
        <w:t> </w:t>
      </w:r>
      <w:r w:rsidRPr="00E04887">
        <w:t>308</w:t>
      </w:r>
      <w:r w:rsidR="00D1201F">
        <w:noBreakHyphen/>
      </w:r>
      <w:r w:rsidRPr="00E04887">
        <w:t xml:space="preserve">5 of the </w:t>
      </w:r>
      <w:r w:rsidRPr="00E04887">
        <w:rPr>
          <w:i/>
        </w:rPr>
        <w:t>Corporations (Aboriginal and Torres Strait Islander) Act 2006</w:t>
      </w:r>
      <w:r w:rsidRPr="00E04887">
        <w:t>.</w:t>
      </w:r>
    </w:p>
    <w:p w:rsidR="00D41981" w:rsidRPr="00E04887" w:rsidRDefault="00D41981" w:rsidP="00E04887">
      <w:pPr>
        <w:pStyle w:val="Definition"/>
      </w:pPr>
      <w:r w:rsidRPr="00E04887">
        <w:rPr>
          <w:b/>
          <w:i/>
        </w:rPr>
        <w:t>eligible officer</w:t>
      </w:r>
      <w:r w:rsidRPr="00E04887">
        <w:t xml:space="preserve"> has the meaning given by section</w:t>
      </w:r>
      <w:r w:rsidR="00E04887" w:rsidRPr="00E04887">
        <w:t> </w:t>
      </w:r>
      <w:r w:rsidRPr="00E04887">
        <w:t>1272B.</w:t>
      </w:r>
    </w:p>
    <w:p w:rsidR="00D41981" w:rsidRPr="00E04887" w:rsidRDefault="00D41981" w:rsidP="00E04887">
      <w:pPr>
        <w:pStyle w:val="ItemHead"/>
      </w:pPr>
      <w:r w:rsidRPr="00E04887">
        <w:t>11  Before Part</w:t>
      </w:r>
      <w:r w:rsidR="00E04887" w:rsidRPr="00E04887">
        <w:t> </w:t>
      </w:r>
      <w:r w:rsidRPr="00E04887">
        <w:t>9.1</w:t>
      </w:r>
    </w:p>
    <w:p w:rsidR="00D41981" w:rsidRPr="00E04887" w:rsidRDefault="00D41981" w:rsidP="00E04887">
      <w:pPr>
        <w:pStyle w:val="Item"/>
      </w:pPr>
      <w:r w:rsidRPr="00E04887">
        <w:t>Insert:</w:t>
      </w:r>
    </w:p>
    <w:p w:rsidR="00D41981" w:rsidRPr="00E04887" w:rsidRDefault="00D41981" w:rsidP="00E04887">
      <w:pPr>
        <w:pStyle w:val="ActHead2"/>
      </w:pPr>
      <w:bookmarkStart w:id="240" w:name="_Toc43891044"/>
      <w:r w:rsidRPr="00594D23">
        <w:rPr>
          <w:rStyle w:val="CharPartNo"/>
        </w:rPr>
        <w:t>Part</w:t>
      </w:r>
      <w:r w:rsidR="00E04887" w:rsidRPr="00594D23">
        <w:rPr>
          <w:rStyle w:val="CharPartNo"/>
        </w:rPr>
        <w:t> </w:t>
      </w:r>
      <w:r w:rsidRPr="00594D23">
        <w:rPr>
          <w:rStyle w:val="CharPartNo"/>
        </w:rPr>
        <w:t>9.1A</w:t>
      </w:r>
      <w:r w:rsidRPr="00E04887">
        <w:t>—</w:t>
      </w:r>
      <w:r w:rsidRPr="00594D23">
        <w:rPr>
          <w:rStyle w:val="CharPartText"/>
        </w:rPr>
        <w:t>Director identification numbers</w:t>
      </w:r>
      <w:bookmarkEnd w:id="240"/>
    </w:p>
    <w:p w:rsidR="00D41981" w:rsidRPr="00594D23" w:rsidRDefault="00D41981" w:rsidP="00E04887">
      <w:pPr>
        <w:pStyle w:val="Header"/>
      </w:pPr>
      <w:r w:rsidRPr="00594D23">
        <w:rPr>
          <w:rStyle w:val="CharDivNo"/>
        </w:rPr>
        <w:t xml:space="preserve"> </w:t>
      </w:r>
      <w:r w:rsidRPr="00594D23">
        <w:rPr>
          <w:rStyle w:val="CharDivText"/>
        </w:rPr>
        <w:t xml:space="preserve"> </w:t>
      </w:r>
    </w:p>
    <w:p w:rsidR="00D41981" w:rsidRPr="00E04887" w:rsidRDefault="00D41981" w:rsidP="00E04887">
      <w:pPr>
        <w:pStyle w:val="ActHead5"/>
      </w:pPr>
      <w:bookmarkStart w:id="241" w:name="_Toc43891045"/>
      <w:r w:rsidRPr="00594D23">
        <w:rPr>
          <w:rStyle w:val="CharSectno"/>
        </w:rPr>
        <w:t>1272</w:t>
      </w:r>
      <w:r w:rsidRPr="00E04887">
        <w:t xml:space="preserve">  Giving and cancelling director identification numbers</w:t>
      </w:r>
      <w:bookmarkEnd w:id="241"/>
    </w:p>
    <w:p w:rsidR="00D41981" w:rsidRPr="00E04887" w:rsidRDefault="00D41981" w:rsidP="00E04887">
      <w:pPr>
        <w:pStyle w:val="subsection"/>
      </w:pPr>
      <w:r w:rsidRPr="00E04887">
        <w:tab/>
        <w:t>(1)</w:t>
      </w:r>
      <w:r w:rsidRPr="00E04887">
        <w:tab/>
        <w:t>The Registrar must, by notifying a person who has applied under section</w:t>
      </w:r>
      <w:r w:rsidR="00E04887" w:rsidRPr="00E04887">
        <w:t> </w:t>
      </w:r>
      <w:r w:rsidRPr="00E04887">
        <w:t>1272A, give the person a director identification number if the Registrar is satisfied that the person’s identity has been established.</w:t>
      </w:r>
    </w:p>
    <w:p w:rsidR="00D41981" w:rsidRPr="00E04887" w:rsidRDefault="00D41981" w:rsidP="00E04887">
      <w:pPr>
        <w:pStyle w:val="subsection"/>
      </w:pPr>
      <w:r w:rsidRPr="00E04887">
        <w:tab/>
        <w:t>(2)</w:t>
      </w:r>
      <w:r w:rsidRPr="00E04887">
        <w:tab/>
        <w:t>The Registrar must make a record of the person’s director identification number.</w:t>
      </w:r>
    </w:p>
    <w:p w:rsidR="00D41981" w:rsidRPr="00E04887" w:rsidRDefault="00D41981" w:rsidP="00E04887">
      <w:pPr>
        <w:pStyle w:val="subsection"/>
      </w:pPr>
      <w:r w:rsidRPr="00E04887">
        <w:tab/>
        <w:t>(3)</w:t>
      </w:r>
      <w:r w:rsidRPr="00E04887">
        <w:tab/>
        <w:t>The Registrar may, by notifying a person, cancel the person’s director identification number if:</w:t>
      </w:r>
    </w:p>
    <w:p w:rsidR="00D41981" w:rsidRPr="00E04887" w:rsidRDefault="00D41981" w:rsidP="00E04887">
      <w:pPr>
        <w:pStyle w:val="paragraph"/>
      </w:pPr>
      <w:r w:rsidRPr="00E04887">
        <w:tab/>
        <w:t>(a)</w:t>
      </w:r>
      <w:r w:rsidRPr="00E04887">
        <w:tab/>
        <w:t>the Registrar is no longer satisfied that the person’s identity has been established; or</w:t>
      </w:r>
    </w:p>
    <w:p w:rsidR="00D41981" w:rsidRPr="00E04887" w:rsidRDefault="00D41981" w:rsidP="00E04887">
      <w:pPr>
        <w:pStyle w:val="paragraph"/>
      </w:pPr>
      <w:r w:rsidRPr="00E04887">
        <w:tab/>
        <w:t>(b)</w:t>
      </w:r>
      <w:r w:rsidRPr="00E04887">
        <w:tab/>
        <w:t>the Registrar has given the person another director identification number.</w:t>
      </w:r>
    </w:p>
    <w:p w:rsidR="00D41981" w:rsidRPr="00E04887" w:rsidRDefault="00D41981" w:rsidP="00E04887">
      <w:pPr>
        <w:pStyle w:val="subsection"/>
      </w:pPr>
      <w:r w:rsidRPr="00E04887">
        <w:tab/>
        <w:t>(4)</w:t>
      </w:r>
      <w:r w:rsidRPr="00E04887">
        <w:tab/>
        <w:t>If:</w:t>
      </w:r>
    </w:p>
    <w:p w:rsidR="00D41981" w:rsidRPr="00E04887" w:rsidRDefault="00D41981" w:rsidP="00E04887">
      <w:pPr>
        <w:pStyle w:val="paragraph"/>
      </w:pPr>
      <w:r w:rsidRPr="00E04887">
        <w:tab/>
        <w:t>(a)</w:t>
      </w:r>
      <w:r w:rsidRPr="00E04887">
        <w:tab/>
        <w:t>at the time the person is given a director identification number under this section, the person is not an eligible officer; and</w:t>
      </w:r>
    </w:p>
    <w:p w:rsidR="00D41981" w:rsidRPr="00E04887" w:rsidRDefault="00D41981" w:rsidP="00E04887">
      <w:pPr>
        <w:pStyle w:val="paragraph"/>
      </w:pPr>
      <w:r w:rsidRPr="00E04887">
        <w:tab/>
        <w:t>(b)</w:t>
      </w:r>
      <w:r w:rsidRPr="00E04887">
        <w:tab/>
        <w:t>the person does not, within 12 months after that time, become an eligible officer;</w:t>
      </w:r>
    </w:p>
    <w:p w:rsidR="00D41981" w:rsidRPr="00E04887" w:rsidRDefault="00D41981" w:rsidP="00E04887">
      <w:pPr>
        <w:pStyle w:val="subsection2"/>
      </w:pPr>
      <w:r w:rsidRPr="00E04887">
        <w:t>the person’s director identification number is taken to have been cancelled at the end of the 12 month period.</w:t>
      </w:r>
    </w:p>
    <w:p w:rsidR="00D41981" w:rsidRPr="00E04887" w:rsidRDefault="00D41981" w:rsidP="00E04887">
      <w:pPr>
        <w:pStyle w:val="ActHead5"/>
      </w:pPr>
      <w:bookmarkStart w:id="242" w:name="_Toc43891046"/>
      <w:r w:rsidRPr="00594D23">
        <w:rPr>
          <w:rStyle w:val="CharSectno"/>
        </w:rPr>
        <w:t>1272A</w:t>
      </w:r>
      <w:r w:rsidRPr="00E04887">
        <w:t xml:space="preserve">  Applying for a director identification number</w:t>
      </w:r>
      <w:bookmarkEnd w:id="242"/>
    </w:p>
    <w:p w:rsidR="00D41981" w:rsidRPr="00E04887" w:rsidRDefault="00D41981" w:rsidP="00E04887">
      <w:pPr>
        <w:pStyle w:val="subsection"/>
      </w:pPr>
      <w:r w:rsidRPr="00E04887">
        <w:tab/>
        <w:t>(1)</w:t>
      </w:r>
      <w:r w:rsidRPr="00E04887">
        <w:tab/>
        <w:t>An eligible officer may apply to the Registrar for a director identification number if the officer does not already have a director identification number.</w:t>
      </w:r>
    </w:p>
    <w:p w:rsidR="00D41981" w:rsidRPr="00E04887" w:rsidRDefault="00D41981" w:rsidP="00E04887">
      <w:pPr>
        <w:pStyle w:val="subsection"/>
      </w:pPr>
      <w:r w:rsidRPr="00E04887">
        <w:tab/>
        <w:t>(2)</w:t>
      </w:r>
      <w:r w:rsidRPr="00E04887">
        <w:tab/>
        <w:t>The Registrar may direct an eligible officer to apply to the Registrar for a director identification number (whether or not the officer already has a director identification number).</w:t>
      </w:r>
    </w:p>
    <w:p w:rsidR="00D41981" w:rsidRPr="00E04887" w:rsidRDefault="00D41981" w:rsidP="00E04887">
      <w:pPr>
        <w:pStyle w:val="subsection"/>
      </w:pPr>
      <w:r w:rsidRPr="00E04887">
        <w:tab/>
        <w:t>(3)</w:t>
      </w:r>
      <w:r w:rsidRPr="00E04887">
        <w:tab/>
        <w:t>A person who is not an eligible officer may apply to the Registrar for a director identification number if:</w:t>
      </w:r>
    </w:p>
    <w:p w:rsidR="00D41981" w:rsidRPr="00E04887" w:rsidRDefault="00D41981" w:rsidP="00E04887">
      <w:pPr>
        <w:pStyle w:val="paragraph"/>
      </w:pPr>
      <w:r w:rsidRPr="00E04887">
        <w:tab/>
        <w:t>(a)</w:t>
      </w:r>
      <w:r w:rsidRPr="00E04887">
        <w:tab/>
        <w:t>the person intends to become an eligible officer within 12 months after applying; and</w:t>
      </w:r>
    </w:p>
    <w:p w:rsidR="00D41981" w:rsidRPr="00E04887" w:rsidRDefault="00D41981" w:rsidP="00E04887">
      <w:pPr>
        <w:pStyle w:val="paragraph"/>
      </w:pPr>
      <w:r w:rsidRPr="00E04887">
        <w:tab/>
        <w:t>(b)</w:t>
      </w:r>
      <w:r w:rsidRPr="00E04887">
        <w:tab/>
        <w:t>the person does not already have a director identification number.</w:t>
      </w:r>
    </w:p>
    <w:p w:rsidR="00D41981" w:rsidRPr="00E04887" w:rsidRDefault="00D41981" w:rsidP="00E04887">
      <w:pPr>
        <w:pStyle w:val="subsection"/>
      </w:pPr>
      <w:r w:rsidRPr="00E04887">
        <w:tab/>
        <w:t>(4)</w:t>
      </w:r>
      <w:r w:rsidRPr="00E04887">
        <w:tab/>
        <w:t>An application for a director identification number must meet any requirements of the data standards.</w:t>
      </w:r>
    </w:p>
    <w:p w:rsidR="00D41981" w:rsidRPr="00E04887" w:rsidRDefault="00D41981" w:rsidP="00E04887">
      <w:pPr>
        <w:pStyle w:val="notetext"/>
      </w:pPr>
      <w:r w:rsidRPr="00E04887">
        <w:t>Note:</w:t>
      </w:r>
      <w:r w:rsidRPr="00E04887">
        <w:tab/>
        <w:t>A person may commit an offence if the person knowingly gives false or misleading information (see section</w:t>
      </w:r>
      <w:r w:rsidR="00E04887" w:rsidRPr="00E04887">
        <w:t> </w:t>
      </w:r>
      <w:r w:rsidRPr="00E04887">
        <w:t>1308 of this Act and section</w:t>
      </w:r>
      <w:r w:rsidR="00E04887" w:rsidRPr="00E04887">
        <w:t> </w:t>
      </w:r>
      <w:r w:rsidRPr="00E04887">
        <w:t xml:space="preserve">137.1 of the </w:t>
      </w:r>
      <w:r w:rsidRPr="00E04887">
        <w:rPr>
          <w:i/>
        </w:rPr>
        <w:t>Criminal Code</w:t>
      </w:r>
      <w:r w:rsidRPr="00E04887">
        <w:t>).</w:t>
      </w:r>
    </w:p>
    <w:p w:rsidR="00D41981" w:rsidRPr="00E04887" w:rsidRDefault="00D41981" w:rsidP="00E04887">
      <w:pPr>
        <w:pStyle w:val="ActHead5"/>
      </w:pPr>
      <w:bookmarkStart w:id="243" w:name="_Toc43891047"/>
      <w:r w:rsidRPr="00594D23">
        <w:rPr>
          <w:rStyle w:val="CharSectno"/>
        </w:rPr>
        <w:t>1272B</w:t>
      </w:r>
      <w:r w:rsidRPr="00E04887">
        <w:t xml:space="preserve">  Eligible officers</w:t>
      </w:r>
      <w:bookmarkEnd w:id="243"/>
    </w:p>
    <w:p w:rsidR="00D41981" w:rsidRPr="00E04887" w:rsidRDefault="00D41981" w:rsidP="00E04887">
      <w:pPr>
        <w:pStyle w:val="subsection"/>
      </w:pPr>
      <w:r w:rsidRPr="00E04887">
        <w:tab/>
        <w:t>(1)</w:t>
      </w:r>
      <w:r w:rsidRPr="00E04887">
        <w:tab/>
        <w:t xml:space="preserve">An </w:t>
      </w:r>
      <w:r w:rsidRPr="00E04887">
        <w:rPr>
          <w:b/>
          <w:i/>
        </w:rPr>
        <w:t>eligible officer</w:t>
      </w:r>
      <w:r w:rsidRPr="00E04887">
        <w:t xml:space="preserve"> is:</w:t>
      </w:r>
    </w:p>
    <w:p w:rsidR="00D41981" w:rsidRPr="00E04887" w:rsidRDefault="00D41981" w:rsidP="00E04887">
      <w:pPr>
        <w:pStyle w:val="paragraph"/>
      </w:pPr>
      <w:r w:rsidRPr="00E04887">
        <w:tab/>
        <w:t>(a)</w:t>
      </w:r>
      <w:r w:rsidRPr="00E04887">
        <w:tab/>
        <w:t>a director of a company, or of a body corporate that is a registered Australian body or registered foreign company, who:</w:t>
      </w:r>
    </w:p>
    <w:p w:rsidR="00D41981" w:rsidRPr="00E04887" w:rsidRDefault="00D41981" w:rsidP="00E04887">
      <w:pPr>
        <w:pStyle w:val="paragraphsub"/>
      </w:pPr>
      <w:r w:rsidRPr="00E04887">
        <w:tab/>
        <w:t>(i)</w:t>
      </w:r>
      <w:r w:rsidRPr="00E04887">
        <w:tab/>
        <w:t>is appointed to the position of a director; or</w:t>
      </w:r>
    </w:p>
    <w:p w:rsidR="00D41981" w:rsidRPr="00E04887" w:rsidRDefault="00D41981" w:rsidP="00E04887">
      <w:pPr>
        <w:pStyle w:val="paragraphsub"/>
      </w:pPr>
      <w:r w:rsidRPr="00E04887">
        <w:tab/>
        <w:t>(ii)</w:t>
      </w:r>
      <w:r w:rsidRPr="00E04887">
        <w:tab/>
        <w:t>is appointed to the position of an alternate director and is acting in that capacity;</w:t>
      </w:r>
    </w:p>
    <w:p w:rsidR="00D41981" w:rsidRPr="00E04887" w:rsidRDefault="00D41981" w:rsidP="00E04887">
      <w:pPr>
        <w:pStyle w:val="paragraph"/>
      </w:pPr>
      <w:r w:rsidRPr="00E04887">
        <w:tab/>
      </w:r>
      <w:r w:rsidRPr="00E04887">
        <w:tab/>
        <w:t>regardless of the name that is given to that position; or</w:t>
      </w:r>
    </w:p>
    <w:p w:rsidR="00D41981" w:rsidRPr="00E04887" w:rsidRDefault="00D41981" w:rsidP="00E04887">
      <w:pPr>
        <w:pStyle w:val="paragraph"/>
      </w:pPr>
      <w:r w:rsidRPr="00E04887">
        <w:tab/>
        <w:t>(b)</w:t>
      </w:r>
      <w:r w:rsidRPr="00E04887">
        <w:tab/>
        <w:t>any other officer of a company, or of a body corporate that is a registered Australian body or registered foreign company, who is an officer of a kind prescribed by the regulations;</w:t>
      </w:r>
    </w:p>
    <w:p w:rsidR="00D41981" w:rsidRPr="00E04887" w:rsidRDefault="00D41981" w:rsidP="00E04887">
      <w:pPr>
        <w:pStyle w:val="subsection2"/>
      </w:pPr>
      <w:r w:rsidRPr="00E04887">
        <w:t xml:space="preserve">but does not include a person covered by a determination under </w:t>
      </w:r>
      <w:r w:rsidR="00E04887" w:rsidRPr="00E04887">
        <w:t>subsection (</w:t>
      </w:r>
      <w:r w:rsidRPr="00E04887">
        <w:t>2) or (3).</w:t>
      </w:r>
    </w:p>
    <w:p w:rsidR="00D41981" w:rsidRPr="00E04887" w:rsidRDefault="00D41981" w:rsidP="00E04887">
      <w:pPr>
        <w:pStyle w:val="subsection"/>
      </w:pPr>
      <w:r w:rsidRPr="00E04887">
        <w:tab/>
        <w:t>(2)</w:t>
      </w:r>
      <w:r w:rsidRPr="00E04887">
        <w:tab/>
        <w:t xml:space="preserve">The Registrar may determine that a particular person is not an </w:t>
      </w:r>
      <w:r w:rsidRPr="00E04887">
        <w:rPr>
          <w:b/>
          <w:i/>
        </w:rPr>
        <w:t>eligible officer</w:t>
      </w:r>
      <w:r w:rsidRPr="00E04887">
        <w:t>. The Registrar must notify the person of the determination.</w:t>
      </w:r>
    </w:p>
    <w:p w:rsidR="00D41981" w:rsidRPr="00E04887" w:rsidRDefault="00D41981" w:rsidP="00E04887">
      <w:pPr>
        <w:pStyle w:val="subsection"/>
      </w:pPr>
      <w:r w:rsidRPr="00E04887">
        <w:tab/>
        <w:t>(3)</w:t>
      </w:r>
      <w:r w:rsidRPr="00E04887">
        <w:tab/>
        <w:t xml:space="preserve">The Registrar may, by legislative instrument, determine that a class of persons are not </w:t>
      </w:r>
      <w:r w:rsidRPr="00E04887">
        <w:rPr>
          <w:b/>
          <w:i/>
        </w:rPr>
        <w:t>eligible officers</w:t>
      </w:r>
      <w:r w:rsidRPr="00E04887">
        <w:t>.</w:t>
      </w:r>
    </w:p>
    <w:p w:rsidR="00D41981" w:rsidRPr="00E04887" w:rsidRDefault="00D41981" w:rsidP="00E04887">
      <w:pPr>
        <w:pStyle w:val="ActHead5"/>
      </w:pPr>
      <w:bookmarkStart w:id="244" w:name="_Toc43891048"/>
      <w:r w:rsidRPr="00594D23">
        <w:rPr>
          <w:rStyle w:val="CharSectno"/>
        </w:rPr>
        <w:t>1272C</w:t>
      </w:r>
      <w:r w:rsidRPr="00E04887">
        <w:t xml:space="preserve">  Requirement to have a director identification number</w:t>
      </w:r>
      <w:bookmarkEnd w:id="244"/>
    </w:p>
    <w:p w:rsidR="00D41981" w:rsidRPr="00E04887" w:rsidRDefault="00D41981" w:rsidP="00E04887">
      <w:pPr>
        <w:pStyle w:val="subsection"/>
      </w:pPr>
      <w:r w:rsidRPr="00E04887">
        <w:tab/>
        <w:t>(1)</w:t>
      </w:r>
      <w:r w:rsidRPr="00E04887">
        <w:tab/>
        <w:t>An eligible officer must have a director identification number.</w:t>
      </w:r>
    </w:p>
    <w:p w:rsidR="00D41981" w:rsidRPr="00E04887" w:rsidRDefault="00D41981" w:rsidP="00E04887">
      <w:pPr>
        <w:pStyle w:val="subsection"/>
      </w:pPr>
      <w:r w:rsidRPr="00E04887">
        <w:tab/>
        <w:t>(2)</w:t>
      </w:r>
      <w:r w:rsidRPr="00E04887">
        <w:tab/>
      </w:r>
      <w:r w:rsidR="00E04887" w:rsidRPr="00E04887">
        <w:t>Subsection (</w:t>
      </w:r>
      <w:r w:rsidRPr="00E04887">
        <w:t>1) does not apply if:</w:t>
      </w:r>
    </w:p>
    <w:p w:rsidR="00D41981" w:rsidRPr="00E04887" w:rsidRDefault="00D41981" w:rsidP="00E04887">
      <w:pPr>
        <w:pStyle w:val="paragraph"/>
      </w:pPr>
      <w:r w:rsidRPr="00E04887">
        <w:tab/>
        <w:t>(a)</w:t>
      </w:r>
      <w:r w:rsidRPr="00E04887">
        <w:tab/>
        <w:t>the officer applied to the Registrar under section</w:t>
      </w:r>
      <w:r w:rsidR="00E04887" w:rsidRPr="00E04887">
        <w:t> </w:t>
      </w:r>
      <w:r w:rsidRPr="00E04887">
        <w:t>1272A for a director identification number:</w:t>
      </w:r>
    </w:p>
    <w:p w:rsidR="00D41981" w:rsidRPr="00E04887" w:rsidRDefault="00D41981" w:rsidP="00E04887">
      <w:pPr>
        <w:pStyle w:val="paragraphsub"/>
      </w:pPr>
      <w:r w:rsidRPr="00E04887">
        <w:tab/>
        <w:t>(i)</w:t>
      </w:r>
      <w:r w:rsidRPr="00E04887">
        <w:tab/>
        <w:t xml:space="preserve">before the day the officer first became an eligible officer (or an eligible officer within the meaning of the </w:t>
      </w:r>
      <w:r w:rsidRPr="00E04887">
        <w:rPr>
          <w:i/>
        </w:rPr>
        <w:t>Corporations (Aboriginal and Torres Strait Islander) Act 2006</w:t>
      </w:r>
      <w:bookmarkStart w:id="245" w:name="BK_S3P231L14C19"/>
      <w:bookmarkEnd w:id="245"/>
      <w:r w:rsidRPr="00E04887">
        <w:t>); or</w:t>
      </w:r>
    </w:p>
    <w:p w:rsidR="00D41981" w:rsidRPr="00E04887" w:rsidRDefault="00D41981" w:rsidP="00E04887">
      <w:pPr>
        <w:pStyle w:val="paragraphsub"/>
      </w:pPr>
      <w:r w:rsidRPr="00E04887">
        <w:tab/>
        <w:t>(ii)</w:t>
      </w:r>
      <w:r w:rsidRPr="00E04887">
        <w:tab/>
        <w:t>if the regulations specify an application period—within that period, starting at the start of that day; or</w:t>
      </w:r>
    </w:p>
    <w:p w:rsidR="00D41981" w:rsidRPr="00E04887" w:rsidRDefault="00D41981" w:rsidP="00E04887">
      <w:pPr>
        <w:pStyle w:val="paragraphsub"/>
      </w:pPr>
      <w:r w:rsidRPr="00E04887">
        <w:tab/>
        <w:t>(iii)</w:t>
      </w:r>
      <w:r w:rsidRPr="00E04887">
        <w:tab/>
        <w:t>within the longer period (if any) the Registrar allows under section</w:t>
      </w:r>
      <w:r w:rsidR="00E04887" w:rsidRPr="00E04887">
        <w:t> </w:t>
      </w:r>
      <w:r w:rsidRPr="00E04887">
        <w:t>1272E, starting at the start of that day; and</w:t>
      </w:r>
    </w:p>
    <w:p w:rsidR="00D41981" w:rsidRPr="00E04887" w:rsidRDefault="00D41981" w:rsidP="00E04887">
      <w:pPr>
        <w:pStyle w:val="paragraph"/>
      </w:pPr>
      <w:r w:rsidRPr="00E04887">
        <w:tab/>
        <w:t>(b)</w:t>
      </w:r>
      <w:r w:rsidRPr="00E04887">
        <w:tab/>
        <w:t>the application, and any reviews arising out of it, have not been finally determined or otherwise disposed of.</w:t>
      </w:r>
    </w:p>
    <w:p w:rsidR="00D41981" w:rsidRPr="00E04887" w:rsidRDefault="00D41981" w:rsidP="00E04887">
      <w:pPr>
        <w:pStyle w:val="notetext"/>
      </w:pPr>
      <w:r w:rsidRPr="00E04887">
        <w:t>Note:</w:t>
      </w:r>
      <w:r w:rsidRPr="00E04887">
        <w:tab/>
        <w:t xml:space="preserve">A defendant bears an evidential burden in relation to the matters in </w:t>
      </w:r>
      <w:r w:rsidR="00E04887" w:rsidRPr="00E04887">
        <w:t>subsection (</w:t>
      </w:r>
      <w:r w:rsidRPr="00E04887">
        <w:t>2): see subsection</w:t>
      </w:r>
      <w:r w:rsidR="00E04887" w:rsidRPr="00E04887">
        <w:t> </w:t>
      </w:r>
      <w:r w:rsidRPr="00E04887">
        <w:t xml:space="preserve">13.3(3) of the </w:t>
      </w:r>
      <w:r w:rsidRPr="00E04887">
        <w:rPr>
          <w:i/>
        </w:rPr>
        <w:t>Criminal Code</w:t>
      </w:r>
      <w:r w:rsidRPr="00E04887">
        <w:t>.</w:t>
      </w:r>
    </w:p>
    <w:p w:rsidR="00D41981" w:rsidRPr="00E04887" w:rsidRDefault="00D41981" w:rsidP="00E04887">
      <w:pPr>
        <w:pStyle w:val="subsection"/>
      </w:pPr>
      <w:r w:rsidRPr="00E04887">
        <w:tab/>
        <w:t>(3)</w:t>
      </w:r>
      <w:r w:rsidRPr="00E04887">
        <w:tab/>
      </w:r>
      <w:r w:rsidR="00E04887" w:rsidRPr="00E04887">
        <w:t>Subsection (</w:t>
      </w:r>
      <w:r w:rsidRPr="00E04887">
        <w:t>1) does not apply if the officer became an eligible officer without the officer’s knowledge.</w:t>
      </w:r>
    </w:p>
    <w:p w:rsidR="00D41981" w:rsidRPr="00E04887" w:rsidRDefault="00D41981" w:rsidP="00E04887">
      <w:pPr>
        <w:pStyle w:val="notetext"/>
      </w:pPr>
      <w:r w:rsidRPr="00E04887">
        <w:t>Note:</w:t>
      </w:r>
      <w:r w:rsidRPr="00E04887">
        <w:tab/>
        <w:t xml:space="preserve">A defendant bears an evidential burden in relation to the matter in </w:t>
      </w:r>
      <w:r w:rsidR="00E04887" w:rsidRPr="00E04887">
        <w:t>subsection (</w:t>
      </w:r>
      <w:r w:rsidRPr="00E04887">
        <w:t>3): see subsection</w:t>
      </w:r>
      <w:r w:rsidR="00E04887" w:rsidRPr="00E04887">
        <w:t> </w:t>
      </w:r>
      <w:r w:rsidRPr="00E04887">
        <w:t xml:space="preserve">13.3(3) of the </w:t>
      </w:r>
      <w:r w:rsidRPr="00E04887">
        <w:rPr>
          <w:i/>
        </w:rPr>
        <w:t>Criminal Code</w:t>
      </w:r>
      <w:r w:rsidRPr="00E04887">
        <w:t>.</w:t>
      </w:r>
    </w:p>
    <w:p w:rsidR="00D41981" w:rsidRPr="00E04887" w:rsidRDefault="00D41981" w:rsidP="00E04887">
      <w:pPr>
        <w:pStyle w:val="subsection"/>
      </w:pPr>
      <w:r w:rsidRPr="00E04887">
        <w:tab/>
        <w:t>(4)</w:t>
      </w:r>
      <w:r w:rsidRPr="00E04887">
        <w:tab/>
        <w:t xml:space="preserve">An offence based on </w:t>
      </w:r>
      <w:r w:rsidR="00E04887" w:rsidRPr="00E04887">
        <w:t>subsection (</w:t>
      </w:r>
      <w:r w:rsidRPr="00E04887">
        <w:t>1) is an offence of strict liability.</w:t>
      </w:r>
    </w:p>
    <w:p w:rsidR="00D41981" w:rsidRPr="00E04887" w:rsidRDefault="00D41981" w:rsidP="00E04887">
      <w:pPr>
        <w:pStyle w:val="notetext"/>
      </w:pPr>
      <w:r w:rsidRPr="00E04887">
        <w:t>Note:</w:t>
      </w:r>
      <w:r w:rsidRPr="00E04887">
        <w:tab/>
        <w:t xml:space="preserve">For </w:t>
      </w:r>
      <w:r w:rsidRPr="00E04887">
        <w:rPr>
          <w:b/>
          <w:i/>
        </w:rPr>
        <w:t>strict liability</w:t>
      </w:r>
      <w:bookmarkStart w:id="246" w:name="BK_S3P231L28C27"/>
      <w:bookmarkEnd w:id="246"/>
      <w:r w:rsidRPr="00E04887">
        <w:t>, see section</w:t>
      </w:r>
      <w:r w:rsidR="00E04887" w:rsidRPr="00E04887">
        <w:t> </w:t>
      </w:r>
      <w:r w:rsidRPr="00E04887">
        <w:t xml:space="preserve">6.1 of the </w:t>
      </w:r>
      <w:r w:rsidRPr="00E04887">
        <w:rPr>
          <w:i/>
        </w:rPr>
        <w:t>Criminal Code</w:t>
      </w:r>
      <w:r w:rsidRPr="00E04887">
        <w:t>.</w:t>
      </w:r>
    </w:p>
    <w:p w:rsidR="00D41981" w:rsidRPr="00E04887" w:rsidRDefault="00D41981" w:rsidP="00E04887">
      <w:pPr>
        <w:pStyle w:val="subsection"/>
      </w:pPr>
      <w:r w:rsidRPr="00E04887">
        <w:tab/>
        <w:t>(5)</w:t>
      </w:r>
      <w:r w:rsidRPr="00E04887">
        <w:tab/>
        <w:t xml:space="preserve">A person who contravenes, or is involved in a contravention of, </w:t>
      </w:r>
      <w:r w:rsidR="00E04887" w:rsidRPr="00E04887">
        <w:t>subsection (</w:t>
      </w:r>
      <w:r w:rsidRPr="00E04887">
        <w:t>1) contravenes this subsection.</w:t>
      </w:r>
    </w:p>
    <w:p w:rsidR="00D41981" w:rsidRPr="00E04887" w:rsidRDefault="00D41981" w:rsidP="00E04887">
      <w:pPr>
        <w:pStyle w:val="notetext"/>
      </w:pPr>
      <w:r w:rsidRPr="00E04887">
        <w:t>Note 1:</w:t>
      </w:r>
      <w:r w:rsidRPr="00E04887">
        <w:tab/>
      </w:r>
      <w:r w:rsidR="00E04887" w:rsidRPr="00E04887">
        <w:t>Subsection (</w:t>
      </w:r>
      <w:r w:rsidRPr="00E04887">
        <w:t>5) is a civil penalty provision (see section</w:t>
      </w:r>
      <w:r w:rsidR="00E04887" w:rsidRPr="00E04887">
        <w:t> </w:t>
      </w:r>
      <w:r w:rsidRPr="00E04887">
        <w:t>1317E).</w:t>
      </w:r>
    </w:p>
    <w:p w:rsidR="00D41981" w:rsidRPr="00E04887" w:rsidRDefault="00D41981" w:rsidP="00E04887">
      <w:pPr>
        <w:pStyle w:val="notetext"/>
      </w:pPr>
      <w:r w:rsidRPr="00E04887">
        <w:t>Note 2:</w:t>
      </w:r>
      <w:r w:rsidRPr="00E04887">
        <w:tab/>
        <w:t>Section</w:t>
      </w:r>
      <w:r w:rsidR="00E04887" w:rsidRPr="00E04887">
        <w:t> </w:t>
      </w:r>
      <w:r w:rsidRPr="00E04887">
        <w:t xml:space="preserve">79 defines </w:t>
      </w:r>
      <w:r w:rsidRPr="00E04887">
        <w:rPr>
          <w:b/>
          <w:i/>
        </w:rPr>
        <w:t>involved</w:t>
      </w:r>
      <w:r w:rsidRPr="00E04887">
        <w:t>.</w:t>
      </w:r>
    </w:p>
    <w:p w:rsidR="00D41981" w:rsidRPr="00E04887" w:rsidRDefault="00D41981" w:rsidP="00E04887">
      <w:pPr>
        <w:pStyle w:val="ActHead5"/>
      </w:pPr>
      <w:bookmarkStart w:id="247" w:name="_Toc43891049"/>
      <w:r w:rsidRPr="00594D23">
        <w:rPr>
          <w:rStyle w:val="CharSectno"/>
        </w:rPr>
        <w:t>1272D</w:t>
      </w:r>
      <w:r w:rsidRPr="00E04887">
        <w:t xml:space="preserve">  Requirement to apply for a director identification number</w:t>
      </w:r>
      <w:bookmarkEnd w:id="247"/>
    </w:p>
    <w:p w:rsidR="00D41981" w:rsidRPr="00E04887" w:rsidRDefault="00D41981" w:rsidP="00E04887">
      <w:pPr>
        <w:pStyle w:val="subsection"/>
      </w:pPr>
      <w:r w:rsidRPr="00E04887">
        <w:tab/>
        <w:t>(1)</w:t>
      </w:r>
      <w:r w:rsidRPr="00E04887">
        <w:tab/>
        <w:t>An eligible officer whom the Registrar has directed under subsection</w:t>
      </w:r>
      <w:r w:rsidR="00E04887" w:rsidRPr="00E04887">
        <w:t> </w:t>
      </w:r>
      <w:r w:rsidRPr="00E04887">
        <w:t>1272A(2) to apply for a director identification number must apply to the Registrar under section</w:t>
      </w:r>
      <w:r w:rsidR="00E04887" w:rsidRPr="00E04887">
        <w:t> </w:t>
      </w:r>
      <w:r w:rsidRPr="00E04887">
        <w:t>1272A for a director identification number:</w:t>
      </w:r>
    </w:p>
    <w:p w:rsidR="00D41981" w:rsidRPr="00E04887" w:rsidRDefault="00D41981" w:rsidP="00E04887">
      <w:pPr>
        <w:pStyle w:val="paragraph"/>
      </w:pPr>
      <w:r w:rsidRPr="00E04887">
        <w:tab/>
        <w:t>(a)</w:t>
      </w:r>
      <w:r w:rsidRPr="00E04887">
        <w:tab/>
        <w:t xml:space="preserve">within the application period under </w:t>
      </w:r>
      <w:r w:rsidR="00E04887" w:rsidRPr="00E04887">
        <w:t>subsection (</w:t>
      </w:r>
      <w:r w:rsidRPr="00E04887">
        <w:t>2) of this section; or</w:t>
      </w:r>
    </w:p>
    <w:p w:rsidR="00D41981" w:rsidRPr="00E04887" w:rsidRDefault="00D41981" w:rsidP="00E04887">
      <w:pPr>
        <w:pStyle w:val="paragraph"/>
      </w:pPr>
      <w:r w:rsidRPr="00E04887">
        <w:tab/>
        <w:t>(b)</w:t>
      </w:r>
      <w:r w:rsidRPr="00E04887">
        <w:tab/>
        <w:t>within such longer period as the Registrar allows under section</w:t>
      </w:r>
      <w:r w:rsidR="00E04887" w:rsidRPr="00E04887">
        <w:t> </w:t>
      </w:r>
      <w:r w:rsidRPr="00E04887">
        <w:t>1272E.</w:t>
      </w:r>
    </w:p>
    <w:p w:rsidR="00D41981" w:rsidRPr="00E04887" w:rsidRDefault="00D41981" w:rsidP="00E04887">
      <w:pPr>
        <w:pStyle w:val="subsection"/>
      </w:pPr>
      <w:r w:rsidRPr="00E04887">
        <w:tab/>
        <w:t>(2)</w:t>
      </w:r>
      <w:r w:rsidRPr="00E04887">
        <w:tab/>
        <w:t>The application period is the period of:</w:t>
      </w:r>
    </w:p>
    <w:p w:rsidR="00D41981" w:rsidRPr="00E04887" w:rsidRDefault="00D41981" w:rsidP="00E04887">
      <w:pPr>
        <w:pStyle w:val="paragraph"/>
      </w:pPr>
      <w:r w:rsidRPr="00E04887">
        <w:tab/>
        <w:t>(a)</w:t>
      </w:r>
      <w:r w:rsidRPr="00E04887">
        <w:tab/>
        <w:t>the number of days specified in the direction; or</w:t>
      </w:r>
    </w:p>
    <w:p w:rsidR="00D41981" w:rsidRPr="00E04887" w:rsidRDefault="00D41981" w:rsidP="00E04887">
      <w:pPr>
        <w:pStyle w:val="paragraph"/>
      </w:pPr>
      <w:r w:rsidRPr="00E04887">
        <w:tab/>
        <w:t>(b)</w:t>
      </w:r>
      <w:r w:rsidRPr="00E04887">
        <w:tab/>
        <w:t>if the number of days is not specified in the direction—28 days;</w:t>
      </w:r>
    </w:p>
    <w:p w:rsidR="00D41981" w:rsidRPr="00E04887" w:rsidRDefault="00D41981" w:rsidP="00E04887">
      <w:pPr>
        <w:pStyle w:val="subsection2"/>
      </w:pPr>
      <w:r w:rsidRPr="00E04887">
        <w:t>after the day the Registrar gives the direction.</w:t>
      </w:r>
    </w:p>
    <w:p w:rsidR="00D41981" w:rsidRPr="00E04887" w:rsidRDefault="00D41981" w:rsidP="00E04887">
      <w:pPr>
        <w:pStyle w:val="subsection"/>
      </w:pPr>
      <w:r w:rsidRPr="00E04887">
        <w:tab/>
        <w:t>(3)</w:t>
      </w:r>
      <w:r w:rsidRPr="00E04887">
        <w:tab/>
        <w:t xml:space="preserve">An offence based on </w:t>
      </w:r>
      <w:r w:rsidR="00E04887" w:rsidRPr="00E04887">
        <w:t>subsection (</w:t>
      </w:r>
      <w:r w:rsidRPr="00E04887">
        <w:t>1) is an offence of strict liability.</w:t>
      </w:r>
    </w:p>
    <w:p w:rsidR="00D41981" w:rsidRPr="00E04887" w:rsidRDefault="00D41981" w:rsidP="00E04887">
      <w:pPr>
        <w:pStyle w:val="notetext"/>
      </w:pPr>
      <w:r w:rsidRPr="00E04887">
        <w:t>Note:</w:t>
      </w:r>
      <w:r w:rsidRPr="00E04887">
        <w:tab/>
        <w:t xml:space="preserve">For </w:t>
      </w:r>
      <w:r w:rsidRPr="00E04887">
        <w:rPr>
          <w:b/>
          <w:i/>
        </w:rPr>
        <w:t>strict liability</w:t>
      </w:r>
      <w:bookmarkStart w:id="248" w:name="BK_S3P232L16C27"/>
      <w:bookmarkEnd w:id="248"/>
      <w:r w:rsidRPr="00E04887">
        <w:t>, see section</w:t>
      </w:r>
      <w:r w:rsidR="00E04887" w:rsidRPr="00E04887">
        <w:t> </w:t>
      </w:r>
      <w:r w:rsidRPr="00E04887">
        <w:t xml:space="preserve">6.1 of the </w:t>
      </w:r>
      <w:r w:rsidRPr="00E04887">
        <w:rPr>
          <w:i/>
        </w:rPr>
        <w:t>Criminal Code</w:t>
      </w:r>
      <w:r w:rsidRPr="00E04887">
        <w:t>.</w:t>
      </w:r>
    </w:p>
    <w:p w:rsidR="00D41981" w:rsidRPr="00E04887" w:rsidRDefault="00D41981" w:rsidP="00E04887">
      <w:pPr>
        <w:pStyle w:val="subsection"/>
      </w:pPr>
      <w:r w:rsidRPr="00E04887">
        <w:tab/>
        <w:t>(4)</w:t>
      </w:r>
      <w:r w:rsidRPr="00E04887">
        <w:tab/>
        <w:t xml:space="preserve">A person who contravenes, or is involved in a contravention of, </w:t>
      </w:r>
      <w:r w:rsidR="00E04887" w:rsidRPr="00E04887">
        <w:t>subsection (</w:t>
      </w:r>
      <w:r w:rsidRPr="00E04887">
        <w:t>1) contravenes this subsection.</w:t>
      </w:r>
    </w:p>
    <w:p w:rsidR="00D41981" w:rsidRPr="00E04887" w:rsidRDefault="00D41981" w:rsidP="00E04887">
      <w:pPr>
        <w:pStyle w:val="notetext"/>
      </w:pPr>
      <w:r w:rsidRPr="00E04887">
        <w:t>Note 1:</w:t>
      </w:r>
      <w:r w:rsidRPr="00E04887">
        <w:tab/>
      </w:r>
      <w:r w:rsidR="00E04887" w:rsidRPr="00E04887">
        <w:t>Subsection (</w:t>
      </w:r>
      <w:r w:rsidRPr="00E04887">
        <w:t>3) is a civil penalty provision (see section</w:t>
      </w:r>
      <w:r w:rsidR="00E04887" w:rsidRPr="00E04887">
        <w:t> </w:t>
      </w:r>
      <w:r w:rsidRPr="00E04887">
        <w:t>1317E).</w:t>
      </w:r>
    </w:p>
    <w:p w:rsidR="00D41981" w:rsidRPr="00E04887" w:rsidRDefault="00D41981" w:rsidP="00E04887">
      <w:pPr>
        <w:pStyle w:val="notetext"/>
      </w:pPr>
      <w:r w:rsidRPr="00E04887">
        <w:t>Note 2:</w:t>
      </w:r>
      <w:r w:rsidRPr="00E04887">
        <w:tab/>
        <w:t>Section</w:t>
      </w:r>
      <w:r w:rsidR="00E04887" w:rsidRPr="00E04887">
        <w:t> </w:t>
      </w:r>
      <w:r w:rsidRPr="00E04887">
        <w:t xml:space="preserve">79 defines </w:t>
      </w:r>
      <w:r w:rsidRPr="00E04887">
        <w:rPr>
          <w:b/>
          <w:i/>
        </w:rPr>
        <w:t>involved</w:t>
      </w:r>
      <w:r w:rsidRPr="00E04887">
        <w:t>.</w:t>
      </w:r>
    </w:p>
    <w:p w:rsidR="00D41981" w:rsidRPr="00E04887" w:rsidRDefault="00D41981" w:rsidP="00E04887">
      <w:pPr>
        <w:pStyle w:val="ActHead5"/>
      </w:pPr>
      <w:bookmarkStart w:id="249" w:name="_Toc43891050"/>
      <w:r w:rsidRPr="00594D23">
        <w:rPr>
          <w:rStyle w:val="CharSectno"/>
        </w:rPr>
        <w:t>1272E</w:t>
      </w:r>
      <w:r w:rsidRPr="00E04887">
        <w:t xml:space="preserve">  Registrar may extend application periods</w:t>
      </w:r>
      <w:bookmarkEnd w:id="249"/>
    </w:p>
    <w:p w:rsidR="00D41981" w:rsidRPr="00E04887" w:rsidRDefault="00D41981" w:rsidP="00E04887">
      <w:pPr>
        <w:pStyle w:val="subsection"/>
      </w:pPr>
      <w:r w:rsidRPr="00E04887">
        <w:tab/>
        <w:t>(1)</w:t>
      </w:r>
      <w:r w:rsidRPr="00E04887">
        <w:tab/>
        <w:t>The Registrar may, on the application of an eligible officer, allow, as a longer period for applying to the Registrar under section</w:t>
      </w:r>
      <w:r w:rsidR="00E04887" w:rsidRPr="00E04887">
        <w:t> </w:t>
      </w:r>
      <w:r w:rsidRPr="00E04887">
        <w:t>1272A for a director identification number:</w:t>
      </w:r>
    </w:p>
    <w:p w:rsidR="00D41981" w:rsidRPr="00E04887" w:rsidRDefault="00D41981" w:rsidP="00E04887">
      <w:pPr>
        <w:pStyle w:val="paragraph"/>
      </w:pPr>
      <w:r w:rsidRPr="00E04887">
        <w:tab/>
        <w:t>(a)</w:t>
      </w:r>
      <w:r w:rsidRPr="00E04887">
        <w:tab/>
        <w:t>the period specified in the application; or</w:t>
      </w:r>
    </w:p>
    <w:p w:rsidR="00D41981" w:rsidRPr="00E04887" w:rsidRDefault="00D41981" w:rsidP="00E04887">
      <w:pPr>
        <w:pStyle w:val="paragraph"/>
      </w:pPr>
      <w:r w:rsidRPr="00E04887">
        <w:tab/>
        <w:t>(b)</w:t>
      </w:r>
      <w:r w:rsidRPr="00E04887">
        <w:tab/>
        <w:t>such other period as the Registrar considers reasonable.</w:t>
      </w:r>
    </w:p>
    <w:p w:rsidR="00D41981" w:rsidRPr="00E04887" w:rsidRDefault="00D41981" w:rsidP="00E04887">
      <w:pPr>
        <w:pStyle w:val="notetext"/>
      </w:pPr>
      <w:r w:rsidRPr="00E04887">
        <w:t>Note:</w:t>
      </w:r>
      <w:r w:rsidRPr="00E04887">
        <w:tab/>
        <w:t>An application for an extension of the period for applying can be made, and the period can be extended, after the period has ended: see section</w:t>
      </w:r>
      <w:r w:rsidR="00E04887" w:rsidRPr="00E04887">
        <w:t> </w:t>
      </w:r>
      <w:r w:rsidRPr="00E04887">
        <w:t>70.</w:t>
      </w:r>
    </w:p>
    <w:p w:rsidR="00D41981" w:rsidRPr="00E04887" w:rsidRDefault="00D41981" w:rsidP="00E04887">
      <w:pPr>
        <w:pStyle w:val="subsection"/>
      </w:pPr>
      <w:r w:rsidRPr="00E04887">
        <w:tab/>
        <w:t>(2)</w:t>
      </w:r>
      <w:r w:rsidRPr="00E04887">
        <w:tab/>
        <w:t>The Registrar may, by legislative instrument, allow, for persons included in a specified class of persons, a longer period for applying to the Registrar under section</w:t>
      </w:r>
      <w:r w:rsidR="00E04887" w:rsidRPr="00E04887">
        <w:t> </w:t>
      </w:r>
      <w:r w:rsidRPr="00E04887">
        <w:t>1272A for a director identification number.</w:t>
      </w:r>
    </w:p>
    <w:p w:rsidR="00D41981" w:rsidRPr="00E04887" w:rsidRDefault="00D41981" w:rsidP="00E04887">
      <w:pPr>
        <w:pStyle w:val="ActHead5"/>
      </w:pPr>
      <w:bookmarkStart w:id="250" w:name="_Toc43891051"/>
      <w:r w:rsidRPr="00594D23">
        <w:rPr>
          <w:rStyle w:val="CharSectno"/>
        </w:rPr>
        <w:t>1272F</w:t>
      </w:r>
      <w:r w:rsidRPr="00E04887">
        <w:t xml:space="preserve">  Infringement notices</w:t>
      </w:r>
      <w:bookmarkEnd w:id="250"/>
    </w:p>
    <w:p w:rsidR="00D41981" w:rsidRPr="00E04887" w:rsidRDefault="00D41981" w:rsidP="00E04887">
      <w:pPr>
        <w:pStyle w:val="subsection"/>
      </w:pPr>
      <w:r w:rsidRPr="00E04887">
        <w:tab/>
        <w:t>(1)</w:t>
      </w:r>
      <w:r w:rsidRPr="00E04887">
        <w:tab/>
        <w:t>Subsections</w:t>
      </w:r>
      <w:r w:rsidR="00E04887" w:rsidRPr="00E04887">
        <w:t> </w:t>
      </w:r>
      <w:r w:rsidRPr="00E04887">
        <w:t>1272C(1) and 1272D(1) are subject to an infringement notice under Part</w:t>
      </w:r>
      <w:r w:rsidR="00E04887" w:rsidRPr="00E04887">
        <w:t> </w:t>
      </w:r>
      <w:r w:rsidRPr="00E04887">
        <w:t>5 of the Regulatory Powers Act.</w:t>
      </w:r>
    </w:p>
    <w:p w:rsidR="00D41981" w:rsidRPr="00E04887" w:rsidRDefault="00D41981" w:rsidP="00E04887">
      <w:pPr>
        <w:pStyle w:val="notetext"/>
      </w:pPr>
      <w:r w:rsidRPr="00E04887">
        <w:t>Note:</w:t>
      </w:r>
      <w:r w:rsidRPr="00E04887">
        <w:tab/>
        <w:t>Part</w:t>
      </w:r>
      <w:r w:rsidR="00E04887" w:rsidRPr="00E04887">
        <w:t> </w:t>
      </w:r>
      <w:r w:rsidRPr="00E04887">
        <w:t>5 of the Regulatory Powers Act creates a framework for using infringement notices in relation to provisions.</w:t>
      </w:r>
    </w:p>
    <w:p w:rsidR="00D41981" w:rsidRPr="00E04887" w:rsidRDefault="00D41981" w:rsidP="00E04887">
      <w:pPr>
        <w:pStyle w:val="SubsectionHead"/>
      </w:pPr>
      <w:r w:rsidRPr="00E04887">
        <w:t>Infringement officer</w:t>
      </w:r>
    </w:p>
    <w:p w:rsidR="00D41981" w:rsidRPr="00E04887" w:rsidRDefault="00D41981" w:rsidP="00E04887">
      <w:pPr>
        <w:pStyle w:val="subsection"/>
      </w:pPr>
      <w:r w:rsidRPr="00E04887">
        <w:tab/>
        <w:t>(2)</w:t>
      </w:r>
      <w:r w:rsidRPr="00E04887">
        <w:tab/>
        <w:t>For the purposes of Part</w:t>
      </w:r>
      <w:r w:rsidR="00E04887" w:rsidRPr="00E04887">
        <w:t> </w:t>
      </w:r>
      <w:r w:rsidRPr="00E04887">
        <w:t>5 of the Regulatory Powers Act, each member of the staff of the Registrar who holds, or is acting in, an office or position that is equivalent to an S</w:t>
      </w:r>
      <w:bookmarkStart w:id="251" w:name="BK_S3P233L11C46"/>
      <w:bookmarkEnd w:id="251"/>
      <w:r w:rsidRPr="00E04887">
        <w:t>ES employee is an infringement officer in relation to subsections</w:t>
      </w:r>
      <w:r w:rsidR="00E04887" w:rsidRPr="00E04887">
        <w:t> </w:t>
      </w:r>
      <w:r w:rsidRPr="00E04887">
        <w:t>1272C(1) and 1272D(1) of this Act.</w:t>
      </w:r>
    </w:p>
    <w:p w:rsidR="00D41981" w:rsidRPr="00E04887" w:rsidRDefault="00D41981" w:rsidP="00E04887">
      <w:pPr>
        <w:pStyle w:val="SubsectionHead"/>
      </w:pPr>
      <w:r w:rsidRPr="00E04887">
        <w:t>Relevant chief executive</w:t>
      </w:r>
    </w:p>
    <w:p w:rsidR="00D41981" w:rsidRPr="00E04887" w:rsidRDefault="00D41981" w:rsidP="00E04887">
      <w:pPr>
        <w:pStyle w:val="subsection"/>
      </w:pPr>
      <w:r w:rsidRPr="00E04887">
        <w:tab/>
        <w:t>(3)</w:t>
      </w:r>
      <w:r w:rsidRPr="00E04887">
        <w:tab/>
        <w:t>For the purposes of Part</w:t>
      </w:r>
      <w:r w:rsidR="00E04887" w:rsidRPr="00E04887">
        <w:t> </w:t>
      </w:r>
      <w:r w:rsidRPr="00E04887">
        <w:t>5 of the Regulatory Powers Act, the relevant chief executive in relation to subsections</w:t>
      </w:r>
      <w:r w:rsidR="00E04887" w:rsidRPr="00E04887">
        <w:t> </w:t>
      </w:r>
      <w:r w:rsidRPr="00E04887">
        <w:t>1272C(1) and 1272D(1) of this Act is:</w:t>
      </w:r>
    </w:p>
    <w:p w:rsidR="00D41981" w:rsidRPr="00E04887" w:rsidRDefault="00D41981" w:rsidP="00E04887">
      <w:pPr>
        <w:pStyle w:val="paragraph"/>
      </w:pPr>
      <w:r w:rsidRPr="00E04887">
        <w:tab/>
        <w:t>(a)</w:t>
      </w:r>
      <w:r w:rsidRPr="00E04887">
        <w:tab/>
        <w:t>the person specified as the relevant chief executive in the Registrar’s instrument of appointment under section</w:t>
      </w:r>
      <w:r w:rsidR="00E04887" w:rsidRPr="00E04887">
        <w:t> </w:t>
      </w:r>
      <w:r w:rsidRPr="00E04887">
        <w:t>1270; or</w:t>
      </w:r>
    </w:p>
    <w:p w:rsidR="00D41981" w:rsidRPr="00E04887" w:rsidRDefault="00D41981" w:rsidP="00E04887">
      <w:pPr>
        <w:pStyle w:val="paragraph"/>
      </w:pPr>
      <w:r w:rsidRPr="00E04887">
        <w:tab/>
        <w:t>(b)</w:t>
      </w:r>
      <w:r w:rsidRPr="00E04887">
        <w:tab/>
        <w:t>if there is no person specified—the Registrar.</w:t>
      </w:r>
    </w:p>
    <w:p w:rsidR="00D41981" w:rsidRPr="00E04887" w:rsidRDefault="00D41981" w:rsidP="00E04887">
      <w:pPr>
        <w:pStyle w:val="SubsectionHead"/>
      </w:pPr>
      <w:r w:rsidRPr="00E04887">
        <w:t>Matters to be included in an infringement notice</w:t>
      </w:r>
    </w:p>
    <w:p w:rsidR="00D41981" w:rsidRPr="00E04887" w:rsidRDefault="00D41981" w:rsidP="00E04887">
      <w:pPr>
        <w:pStyle w:val="subsection"/>
      </w:pPr>
      <w:r w:rsidRPr="00E04887">
        <w:tab/>
        <w:t>(4)</w:t>
      </w:r>
      <w:r w:rsidRPr="00E04887">
        <w:tab/>
        <w:t>Subparagraph 104(1)(e)(iii) of the Regulatory Powers Act applies to an infringement notice relating to a contravention of subsection</w:t>
      </w:r>
      <w:r w:rsidR="00E04887" w:rsidRPr="00E04887">
        <w:t> </w:t>
      </w:r>
      <w:r w:rsidRPr="00E04887">
        <w:t>1272C(1) or 1272D(1) of this Act as if that subparagraph did not require the notice to give details of the place of the contravention.</w:t>
      </w:r>
    </w:p>
    <w:p w:rsidR="00D41981" w:rsidRPr="00E04887" w:rsidRDefault="00D41981" w:rsidP="00E04887">
      <w:pPr>
        <w:pStyle w:val="ActHead5"/>
      </w:pPr>
      <w:bookmarkStart w:id="252" w:name="_Toc43891052"/>
      <w:r w:rsidRPr="00594D23">
        <w:rPr>
          <w:rStyle w:val="CharSectno"/>
        </w:rPr>
        <w:t>1272G</w:t>
      </w:r>
      <w:r w:rsidRPr="00E04887">
        <w:t xml:space="preserve">  Applying for additional director identification numbers</w:t>
      </w:r>
      <w:bookmarkEnd w:id="252"/>
    </w:p>
    <w:p w:rsidR="00D41981" w:rsidRPr="00E04887" w:rsidRDefault="00D41981" w:rsidP="00E04887">
      <w:pPr>
        <w:pStyle w:val="subsection"/>
      </w:pPr>
      <w:r w:rsidRPr="00E04887">
        <w:tab/>
        <w:t>(1)</w:t>
      </w:r>
      <w:r w:rsidRPr="00E04887">
        <w:tab/>
        <w:t>A person must not apply for a director identification number if the person knows that the person already has a director identification number.</w:t>
      </w:r>
    </w:p>
    <w:p w:rsidR="00D41981" w:rsidRPr="00E04887" w:rsidRDefault="00D41981" w:rsidP="00E04887">
      <w:pPr>
        <w:pStyle w:val="notetext"/>
      </w:pPr>
      <w:r w:rsidRPr="00E04887">
        <w:t>Note:</w:t>
      </w:r>
      <w:r w:rsidRPr="00E04887">
        <w:tab/>
        <w:t>Failure to comply with this subsection is an offence: see subsection</w:t>
      </w:r>
      <w:r w:rsidR="00E04887" w:rsidRPr="00E04887">
        <w:t> </w:t>
      </w:r>
      <w:r w:rsidRPr="00E04887">
        <w:t>1311(1).</w:t>
      </w:r>
    </w:p>
    <w:p w:rsidR="00D41981" w:rsidRPr="00E04887" w:rsidRDefault="00D41981" w:rsidP="00E04887">
      <w:pPr>
        <w:pStyle w:val="subsection"/>
      </w:pPr>
      <w:r w:rsidRPr="00E04887">
        <w:tab/>
        <w:t>(2)</w:t>
      </w:r>
      <w:r w:rsidRPr="00E04887">
        <w:tab/>
      </w:r>
      <w:r w:rsidR="00E04887" w:rsidRPr="00E04887">
        <w:t>Subsection (</w:t>
      </w:r>
      <w:r w:rsidRPr="00E04887">
        <w:t>1) does not apply if the Registrar directed the person under subsection</w:t>
      </w:r>
      <w:r w:rsidR="00E04887" w:rsidRPr="00E04887">
        <w:t> </w:t>
      </w:r>
      <w:r w:rsidRPr="00E04887">
        <w:t>1272A(2) to make the application.</w:t>
      </w:r>
    </w:p>
    <w:p w:rsidR="00D41981" w:rsidRPr="00E04887" w:rsidRDefault="00D41981" w:rsidP="00E04887">
      <w:pPr>
        <w:pStyle w:val="notetext"/>
      </w:pPr>
      <w:r w:rsidRPr="00E04887">
        <w:t>Note:</w:t>
      </w:r>
      <w:r w:rsidRPr="00E04887">
        <w:tab/>
        <w:t xml:space="preserve">A defendant bears an evidential burden in relation to the matter in </w:t>
      </w:r>
      <w:r w:rsidR="00E04887" w:rsidRPr="00E04887">
        <w:t>subsection (</w:t>
      </w:r>
      <w:r w:rsidRPr="00E04887">
        <w:t>2): see subsection</w:t>
      </w:r>
      <w:r w:rsidR="00E04887" w:rsidRPr="00E04887">
        <w:t> </w:t>
      </w:r>
      <w:r w:rsidRPr="00E04887">
        <w:t xml:space="preserve">13.3(3) of the </w:t>
      </w:r>
      <w:r w:rsidRPr="00E04887">
        <w:rPr>
          <w:i/>
        </w:rPr>
        <w:t>Criminal Code</w:t>
      </w:r>
      <w:r w:rsidRPr="00E04887">
        <w:t>.</w:t>
      </w:r>
    </w:p>
    <w:p w:rsidR="00D41981" w:rsidRPr="00E04887" w:rsidRDefault="00D41981" w:rsidP="00E04887">
      <w:pPr>
        <w:pStyle w:val="subsection"/>
      </w:pPr>
      <w:r w:rsidRPr="00E04887">
        <w:tab/>
        <w:t>(3)</w:t>
      </w:r>
      <w:r w:rsidRPr="00E04887">
        <w:tab/>
      </w:r>
      <w:r w:rsidR="00E04887" w:rsidRPr="00E04887">
        <w:t>Subsection (</w:t>
      </w:r>
      <w:r w:rsidRPr="00E04887">
        <w:t>1) does not apply if the person purports to make the application only in relation to Part</w:t>
      </w:r>
      <w:r w:rsidR="00E04887" w:rsidRPr="00E04887">
        <w:t> </w:t>
      </w:r>
      <w:r w:rsidRPr="00E04887">
        <w:t>6</w:t>
      </w:r>
      <w:r w:rsidR="00D1201F">
        <w:noBreakHyphen/>
      </w:r>
      <w:r w:rsidRPr="00E04887">
        <w:t xml:space="preserve">7A of the </w:t>
      </w:r>
      <w:r w:rsidRPr="00E04887">
        <w:rPr>
          <w:i/>
        </w:rPr>
        <w:t>Corporations (Aboriginal and Torres Strait Islander) Act 2006</w:t>
      </w:r>
      <w:r w:rsidRPr="00E04887">
        <w:t>.</w:t>
      </w:r>
    </w:p>
    <w:p w:rsidR="00D41981" w:rsidRPr="00E04887" w:rsidRDefault="00D41981" w:rsidP="00E04887">
      <w:pPr>
        <w:pStyle w:val="notetext"/>
      </w:pPr>
      <w:r w:rsidRPr="00E04887">
        <w:t>Note:</w:t>
      </w:r>
      <w:r w:rsidRPr="00E04887">
        <w:tab/>
        <w:t xml:space="preserve">A defendant bears an evidential burden in relation to the matter in </w:t>
      </w:r>
      <w:r w:rsidR="00E04887" w:rsidRPr="00E04887">
        <w:t>subsection (</w:t>
      </w:r>
      <w:r w:rsidRPr="00E04887">
        <w:t>3): see subsection</w:t>
      </w:r>
      <w:r w:rsidR="00E04887" w:rsidRPr="00E04887">
        <w:t> </w:t>
      </w:r>
      <w:r w:rsidRPr="00E04887">
        <w:t xml:space="preserve">13.3(3) of the </w:t>
      </w:r>
      <w:r w:rsidRPr="00E04887">
        <w:rPr>
          <w:i/>
        </w:rPr>
        <w:t>Criminal Code</w:t>
      </w:r>
      <w:r w:rsidRPr="00E04887">
        <w:t>.</w:t>
      </w:r>
    </w:p>
    <w:p w:rsidR="00D41981" w:rsidRPr="00E04887" w:rsidRDefault="00D41981" w:rsidP="00E04887">
      <w:pPr>
        <w:pStyle w:val="subsection"/>
      </w:pPr>
      <w:r w:rsidRPr="00E04887">
        <w:tab/>
        <w:t>(4)</w:t>
      </w:r>
      <w:r w:rsidRPr="00E04887">
        <w:tab/>
        <w:t xml:space="preserve">A person who contravenes, or is involved in a contravention of, </w:t>
      </w:r>
      <w:r w:rsidR="00E04887" w:rsidRPr="00E04887">
        <w:t>subsection (</w:t>
      </w:r>
      <w:r w:rsidRPr="00E04887">
        <w:t>1) contravenes this subsection.</w:t>
      </w:r>
    </w:p>
    <w:p w:rsidR="00D41981" w:rsidRPr="00E04887" w:rsidRDefault="00D41981" w:rsidP="00E04887">
      <w:pPr>
        <w:pStyle w:val="notetext"/>
      </w:pPr>
      <w:r w:rsidRPr="00E04887">
        <w:t>Note 1:</w:t>
      </w:r>
      <w:r w:rsidRPr="00E04887">
        <w:tab/>
      </w:r>
      <w:r w:rsidR="00E04887" w:rsidRPr="00E04887">
        <w:t>Subsection (</w:t>
      </w:r>
      <w:r w:rsidRPr="00E04887">
        <w:t>4) is a civil penalty provision (see section</w:t>
      </w:r>
      <w:r w:rsidR="00E04887" w:rsidRPr="00E04887">
        <w:t> </w:t>
      </w:r>
      <w:r w:rsidRPr="00E04887">
        <w:t>1317E).</w:t>
      </w:r>
    </w:p>
    <w:p w:rsidR="00D41981" w:rsidRPr="00E04887" w:rsidRDefault="00D41981" w:rsidP="00E04887">
      <w:pPr>
        <w:pStyle w:val="notetext"/>
      </w:pPr>
      <w:r w:rsidRPr="00E04887">
        <w:t>Note 2:</w:t>
      </w:r>
      <w:r w:rsidRPr="00E04887">
        <w:tab/>
        <w:t>Section</w:t>
      </w:r>
      <w:r w:rsidR="00E04887" w:rsidRPr="00E04887">
        <w:t> </w:t>
      </w:r>
      <w:r w:rsidRPr="00E04887">
        <w:t xml:space="preserve">79 defines </w:t>
      </w:r>
      <w:r w:rsidRPr="00E04887">
        <w:rPr>
          <w:b/>
          <w:i/>
        </w:rPr>
        <w:t>involved</w:t>
      </w:r>
      <w:r w:rsidRPr="00E04887">
        <w:t>.</w:t>
      </w:r>
    </w:p>
    <w:p w:rsidR="00D41981" w:rsidRPr="00E04887" w:rsidRDefault="00D41981" w:rsidP="00E04887">
      <w:pPr>
        <w:pStyle w:val="ActHead5"/>
      </w:pPr>
      <w:bookmarkStart w:id="253" w:name="_Toc43891053"/>
      <w:r w:rsidRPr="00594D23">
        <w:rPr>
          <w:rStyle w:val="CharSectno"/>
        </w:rPr>
        <w:t>1272H</w:t>
      </w:r>
      <w:r w:rsidRPr="00E04887">
        <w:t xml:space="preserve">  Misrepresenting director identification numbers</w:t>
      </w:r>
      <w:bookmarkEnd w:id="253"/>
    </w:p>
    <w:p w:rsidR="00D41981" w:rsidRPr="00E04887" w:rsidRDefault="00D41981" w:rsidP="00E04887">
      <w:pPr>
        <w:pStyle w:val="subsection"/>
      </w:pPr>
      <w:r w:rsidRPr="00E04887">
        <w:tab/>
        <w:t>(1)</w:t>
      </w:r>
      <w:r w:rsidRPr="00E04887">
        <w:tab/>
        <w:t>A person must not intentionally represent to a Commonwealth body, company or registered body, as the director identification number of the person or another person, a number that is not that director identification number.</w:t>
      </w:r>
    </w:p>
    <w:p w:rsidR="00D41981" w:rsidRPr="00E04887" w:rsidRDefault="00D41981" w:rsidP="00E04887">
      <w:pPr>
        <w:pStyle w:val="notetext"/>
      </w:pPr>
      <w:r w:rsidRPr="00E04887">
        <w:t>Note:</w:t>
      </w:r>
      <w:r w:rsidRPr="00E04887">
        <w:tab/>
        <w:t>Failure to comply with this subsection is an offence: see subsection</w:t>
      </w:r>
      <w:r w:rsidR="00E04887" w:rsidRPr="00E04887">
        <w:t> </w:t>
      </w:r>
      <w:r w:rsidRPr="00E04887">
        <w:t>1311(1).</w:t>
      </w:r>
    </w:p>
    <w:p w:rsidR="00D41981" w:rsidRPr="00E04887" w:rsidRDefault="00D41981" w:rsidP="00E04887">
      <w:pPr>
        <w:pStyle w:val="subsection"/>
      </w:pPr>
      <w:r w:rsidRPr="00E04887">
        <w:tab/>
        <w:t>(2)</w:t>
      </w:r>
      <w:r w:rsidRPr="00E04887">
        <w:tab/>
        <w:t xml:space="preserve">A person who contravenes, or is involved in a contravention of, </w:t>
      </w:r>
      <w:r w:rsidR="00E04887" w:rsidRPr="00E04887">
        <w:t>subsection (</w:t>
      </w:r>
      <w:r w:rsidRPr="00E04887">
        <w:t>1) contravenes this subsection.</w:t>
      </w:r>
    </w:p>
    <w:p w:rsidR="00D41981" w:rsidRPr="00E04887" w:rsidRDefault="00D41981" w:rsidP="00E04887">
      <w:pPr>
        <w:pStyle w:val="notetext"/>
      </w:pPr>
      <w:r w:rsidRPr="00E04887">
        <w:t>Note 1:</w:t>
      </w:r>
      <w:r w:rsidRPr="00E04887">
        <w:tab/>
      </w:r>
      <w:r w:rsidR="00E04887" w:rsidRPr="00E04887">
        <w:t>Subsection (</w:t>
      </w:r>
      <w:r w:rsidRPr="00E04887">
        <w:t>2) is a civil penalty provision (see section</w:t>
      </w:r>
      <w:r w:rsidR="00E04887" w:rsidRPr="00E04887">
        <w:t> </w:t>
      </w:r>
      <w:r w:rsidRPr="00E04887">
        <w:t>1317E).</w:t>
      </w:r>
    </w:p>
    <w:p w:rsidR="00D41981" w:rsidRPr="00E04887" w:rsidRDefault="00D41981" w:rsidP="00E04887">
      <w:pPr>
        <w:pStyle w:val="notetext"/>
      </w:pPr>
      <w:r w:rsidRPr="00E04887">
        <w:t>Note 2:</w:t>
      </w:r>
      <w:r w:rsidRPr="00E04887">
        <w:tab/>
        <w:t>Section</w:t>
      </w:r>
      <w:r w:rsidR="00E04887" w:rsidRPr="00E04887">
        <w:t> </w:t>
      </w:r>
      <w:r w:rsidRPr="00E04887">
        <w:t xml:space="preserve">79 defines </w:t>
      </w:r>
      <w:r w:rsidRPr="00E04887">
        <w:rPr>
          <w:b/>
          <w:i/>
        </w:rPr>
        <w:t>involved</w:t>
      </w:r>
      <w:r w:rsidRPr="00E04887">
        <w:t>.</w:t>
      </w:r>
    </w:p>
    <w:p w:rsidR="00D41981" w:rsidRPr="00E04887" w:rsidRDefault="00D41981" w:rsidP="00E04887">
      <w:pPr>
        <w:pStyle w:val="ItemHead"/>
      </w:pPr>
      <w:r w:rsidRPr="00E04887">
        <w:t>1</w:t>
      </w:r>
      <w:r w:rsidR="00051F95" w:rsidRPr="00E04887">
        <w:t>2</w:t>
      </w:r>
      <w:r w:rsidRPr="00E04887">
        <w:t xml:space="preserve">  In the appropriate position in subsection</w:t>
      </w:r>
      <w:r w:rsidR="00E04887" w:rsidRPr="00E04887">
        <w:t> </w:t>
      </w:r>
      <w:r w:rsidRPr="00E04887">
        <w:t>1317E(3)</w:t>
      </w:r>
    </w:p>
    <w:p w:rsidR="00D41981" w:rsidRPr="00E04887" w:rsidRDefault="00D41981" w:rsidP="00E04887">
      <w:pPr>
        <w:pStyle w:val="Item"/>
      </w:pPr>
      <w:r w:rsidRPr="00E04887">
        <w:t>Insert:</w:t>
      </w:r>
    </w:p>
    <w:tbl>
      <w:tblPr>
        <w:tblW w:w="7080" w:type="dxa"/>
        <w:tblInd w:w="113" w:type="dxa"/>
        <w:tblBorders>
          <w:insideH w:val="single" w:sz="4" w:space="0" w:color="auto"/>
        </w:tblBorders>
        <w:tblLayout w:type="fixed"/>
        <w:tblLook w:val="04A0" w:firstRow="1" w:lastRow="0" w:firstColumn="1" w:lastColumn="0" w:noHBand="0" w:noVBand="1"/>
      </w:tblPr>
      <w:tblGrid>
        <w:gridCol w:w="2122"/>
        <w:gridCol w:w="3258"/>
        <w:gridCol w:w="1700"/>
      </w:tblGrid>
      <w:tr w:rsidR="00D41981" w:rsidRPr="00E04887" w:rsidTr="004205A1">
        <w:tc>
          <w:tcPr>
            <w:tcW w:w="2122" w:type="dxa"/>
            <w:tcBorders>
              <w:top w:val="nil"/>
              <w:left w:val="nil"/>
              <w:bottom w:val="single" w:sz="4" w:space="0" w:color="auto"/>
              <w:right w:val="nil"/>
            </w:tcBorders>
            <w:hideMark/>
          </w:tcPr>
          <w:p w:rsidR="00D41981" w:rsidRPr="00E04887" w:rsidRDefault="00006CD5" w:rsidP="00E04887">
            <w:pPr>
              <w:pStyle w:val="Tabletext"/>
              <w:rPr>
                <w:lang w:eastAsia="en-US"/>
              </w:rPr>
            </w:pPr>
            <w:r w:rsidRPr="00E04887">
              <w:rPr>
                <w:lang w:eastAsia="en-US"/>
              </w:rPr>
              <w:t>s</w:t>
            </w:r>
            <w:r w:rsidR="00D41981" w:rsidRPr="00E04887">
              <w:rPr>
                <w:lang w:eastAsia="en-US"/>
              </w:rPr>
              <w:t>ubsection</w:t>
            </w:r>
            <w:r w:rsidR="00E04887" w:rsidRPr="00E04887">
              <w:rPr>
                <w:lang w:eastAsia="en-US"/>
              </w:rPr>
              <w:t> </w:t>
            </w:r>
            <w:r w:rsidR="00D41981" w:rsidRPr="00E04887">
              <w:rPr>
                <w:lang w:eastAsia="en-US"/>
              </w:rPr>
              <w:t>1272C(5)</w:t>
            </w:r>
          </w:p>
        </w:tc>
        <w:tc>
          <w:tcPr>
            <w:tcW w:w="3258" w:type="dxa"/>
            <w:tcBorders>
              <w:top w:val="nil"/>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requirement to have a director identification number</w:t>
            </w:r>
          </w:p>
        </w:tc>
        <w:tc>
          <w:tcPr>
            <w:tcW w:w="1700" w:type="dxa"/>
            <w:tcBorders>
              <w:top w:val="nil"/>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financial services</w:t>
            </w:r>
          </w:p>
        </w:tc>
      </w:tr>
      <w:tr w:rsidR="00D41981" w:rsidRPr="00E04887" w:rsidTr="004205A1">
        <w:tc>
          <w:tcPr>
            <w:tcW w:w="2122" w:type="dxa"/>
            <w:tcBorders>
              <w:top w:val="single" w:sz="4" w:space="0" w:color="auto"/>
              <w:left w:val="nil"/>
              <w:bottom w:val="single" w:sz="4" w:space="0" w:color="auto"/>
              <w:right w:val="nil"/>
            </w:tcBorders>
            <w:hideMark/>
          </w:tcPr>
          <w:p w:rsidR="00D41981" w:rsidRPr="00E04887" w:rsidRDefault="00006CD5" w:rsidP="00E04887">
            <w:pPr>
              <w:pStyle w:val="Tabletext"/>
              <w:rPr>
                <w:lang w:eastAsia="en-US"/>
              </w:rPr>
            </w:pPr>
            <w:r w:rsidRPr="00E04887">
              <w:rPr>
                <w:lang w:eastAsia="en-US"/>
              </w:rPr>
              <w:t>s</w:t>
            </w:r>
            <w:r w:rsidR="00D41981" w:rsidRPr="00E04887">
              <w:rPr>
                <w:lang w:eastAsia="en-US"/>
              </w:rPr>
              <w:t>ubsection</w:t>
            </w:r>
            <w:r w:rsidR="00E04887" w:rsidRPr="00E04887">
              <w:rPr>
                <w:lang w:eastAsia="en-US"/>
              </w:rPr>
              <w:t> </w:t>
            </w:r>
            <w:r w:rsidR="00D41981" w:rsidRPr="00E04887">
              <w:rPr>
                <w:lang w:eastAsia="en-US"/>
              </w:rPr>
              <w:t>1272D(4)</w:t>
            </w:r>
          </w:p>
        </w:tc>
        <w:tc>
          <w:tcPr>
            <w:tcW w:w="3258" w:type="dxa"/>
            <w:tcBorders>
              <w:top w:val="single" w:sz="4" w:space="0" w:color="auto"/>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requirement to apply for a director identification number</w:t>
            </w:r>
          </w:p>
        </w:tc>
        <w:tc>
          <w:tcPr>
            <w:tcW w:w="1700" w:type="dxa"/>
            <w:tcBorders>
              <w:top w:val="single" w:sz="4" w:space="0" w:color="auto"/>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financial services</w:t>
            </w:r>
          </w:p>
        </w:tc>
      </w:tr>
      <w:tr w:rsidR="00D41981" w:rsidRPr="00E04887" w:rsidTr="004205A1">
        <w:tc>
          <w:tcPr>
            <w:tcW w:w="2122" w:type="dxa"/>
            <w:tcBorders>
              <w:top w:val="single" w:sz="4" w:space="0" w:color="auto"/>
              <w:left w:val="nil"/>
              <w:bottom w:val="single" w:sz="4" w:space="0" w:color="auto"/>
              <w:right w:val="nil"/>
            </w:tcBorders>
            <w:hideMark/>
          </w:tcPr>
          <w:p w:rsidR="00D41981" w:rsidRPr="00E04887" w:rsidRDefault="00006CD5" w:rsidP="00E04887">
            <w:pPr>
              <w:pStyle w:val="Tabletext"/>
              <w:rPr>
                <w:lang w:eastAsia="en-US"/>
              </w:rPr>
            </w:pPr>
            <w:r w:rsidRPr="00E04887">
              <w:rPr>
                <w:lang w:eastAsia="en-US"/>
              </w:rPr>
              <w:t>s</w:t>
            </w:r>
            <w:r w:rsidR="00D41981" w:rsidRPr="00E04887">
              <w:rPr>
                <w:lang w:eastAsia="en-US"/>
              </w:rPr>
              <w:t>ubsection</w:t>
            </w:r>
            <w:r w:rsidR="00E04887" w:rsidRPr="00E04887">
              <w:rPr>
                <w:lang w:eastAsia="en-US"/>
              </w:rPr>
              <w:t> </w:t>
            </w:r>
            <w:r w:rsidR="00D41981" w:rsidRPr="00E04887">
              <w:rPr>
                <w:lang w:eastAsia="en-US"/>
              </w:rPr>
              <w:t>1272G(4)</w:t>
            </w:r>
          </w:p>
        </w:tc>
        <w:tc>
          <w:tcPr>
            <w:tcW w:w="3258" w:type="dxa"/>
            <w:tcBorders>
              <w:top w:val="single" w:sz="4" w:space="0" w:color="auto"/>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applying for additional director identification numbers</w:t>
            </w:r>
          </w:p>
        </w:tc>
        <w:tc>
          <w:tcPr>
            <w:tcW w:w="1700" w:type="dxa"/>
            <w:tcBorders>
              <w:top w:val="single" w:sz="4" w:space="0" w:color="auto"/>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financial services</w:t>
            </w:r>
          </w:p>
        </w:tc>
      </w:tr>
      <w:tr w:rsidR="00D41981" w:rsidRPr="00E04887" w:rsidTr="004205A1">
        <w:tc>
          <w:tcPr>
            <w:tcW w:w="2122" w:type="dxa"/>
            <w:tcBorders>
              <w:top w:val="single" w:sz="4" w:space="0" w:color="auto"/>
              <w:left w:val="nil"/>
              <w:bottom w:val="nil"/>
              <w:right w:val="nil"/>
            </w:tcBorders>
            <w:hideMark/>
          </w:tcPr>
          <w:p w:rsidR="00D41981" w:rsidRPr="00E04887" w:rsidRDefault="00006CD5" w:rsidP="00E04887">
            <w:pPr>
              <w:pStyle w:val="Tabletext"/>
              <w:rPr>
                <w:lang w:eastAsia="en-US"/>
              </w:rPr>
            </w:pPr>
            <w:r w:rsidRPr="00E04887">
              <w:rPr>
                <w:lang w:eastAsia="en-US"/>
              </w:rPr>
              <w:t>s</w:t>
            </w:r>
            <w:r w:rsidR="00D41981" w:rsidRPr="00E04887">
              <w:rPr>
                <w:lang w:eastAsia="en-US"/>
              </w:rPr>
              <w:t>ubsection</w:t>
            </w:r>
            <w:r w:rsidR="00E04887" w:rsidRPr="00E04887">
              <w:rPr>
                <w:lang w:eastAsia="en-US"/>
              </w:rPr>
              <w:t> </w:t>
            </w:r>
            <w:r w:rsidR="00D41981" w:rsidRPr="00E04887">
              <w:rPr>
                <w:lang w:eastAsia="en-US"/>
              </w:rPr>
              <w:t>1272H(2)</w:t>
            </w:r>
          </w:p>
        </w:tc>
        <w:tc>
          <w:tcPr>
            <w:tcW w:w="3258" w:type="dxa"/>
            <w:tcBorders>
              <w:top w:val="single" w:sz="4" w:space="0" w:color="auto"/>
              <w:left w:val="nil"/>
              <w:bottom w:val="nil"/>
              <w:right w:val="nil"/>
            </w:tcBorders>
            <w:hideMark/>
          </w:tcPr>
          <w:p w:rsidR="00D41981" w:rsidRPr="00E04887" w:rsidRDefault="00D41981" w:rsidP="00E04887">
            <w:pPr>
              <w:pStyle w:val="Tabletext"/>
              <w:rPr>
                <w:lang w:eastAsia="en-US"/>
              </w:rPr>
            </w:pPr>
            <w:r w:rsidRPr="00E04887">
              <w:rPr>
                <w:lang w:eastAsia="en-US"/>
              </w:rPr>
              <w:t>misrepresenting a director identification number</w:t>
            </w:r>
          </w:p>
        </w:tc>
        <w:tc>
          <w:tcPr>
            <w:tcW w:w="1700" w:type="dxa"/>
            <w:tcBorders>
              <w:top w:val="single" w:sz="4" w:space="0" w:color="auto"/>
              <w:left w:val="nil"/>
              <w:bottom w:val="nil"/>
              <w:right w:val="nil"/>
            </w:tcBorders>
            <w:hideMark/>
          </w:tcPr>
          <w:p w:rsidR="00D41981" w:rsidRPr="00E04887" w:rsidRDefault="00D41981" w:rsidP="00E04887">
            <w:pPr>
              <w:pStyle w:val="Tabletext"/>
              <w:rPr>
                <w:lang w:eastAsia="en-US"/>
              </w:rPr>
            </w:pPr>
            <w:r w:rsidRPr="00E04887">
              <w:rPr>
                <w:lang w:eastAsia="en-US"/>
              </w:rPr>
              <w:t>financial services</w:t>
            </w:r>
          </w:p>
        </w:tc>
      </w:tr>
    </w:tbl>
    <w:p w:rsidR="00D41981" w:rsidRPr="00E04887" w:rsidRDefault="00D41981" w:rsidP="00E04887">
      <w:pPr>
        <w:pStyle w:val="ItemHead"/>
      </w:pPr>
      <w:r w:rsidRPr="00E04887">
        <w:t>1</w:t>
      </w:r>
      <w:r w:rsidR="00051F95" w:rsidRPr="00E04887">
        <w:t>3</w:t>
      </w:r>
      <w:r w:rsidRPr="00E04887">
        <w:t xml:space="preserve">  In the appropriate position in Chapter</w:t>
      </w:r>
      <w:r w:rsidR="00E04887" w:rsidRPr="00E04887">
        <w:t> </w:t>
      </w:r>
      <w:r w:rsidRPr="00E04887">
        <w:t>10</w:t>
      </w:r>
    </w:p>
    <w:p w:rsidR="00D41981" w:rsidRPr="00E04887" w:rsidRDefault="00D41981" w:rsidP="00E04887">
      <w:pPr>
        <w:pStyle w:val="Item"/>
      </w:pPr>
      <w:r w:rsidRPr="00E04887">
        <w:t>Insert:</w:t>
      </w:r>
    </w:p>
    <w:p w:rsidR="00D41981" w:rsidRPr="00E04887" w:rsidRDefault="00D41981" w:rsidP="00E04887">
      <w:pPr>
        <w:pStyle w:val="ActHead2"/>
      </w:pPr>
      <w:bookmarkStart w:id="254" w:name="_Toc43891054"/>
      <w:r w:rsidRPr="00594D23">
        <w:rPr>
          <w:rStyle w:val="CharPartNo"/>
        </w:rPr>
        <w:t>Part</w:t>
      </w:r>
      <w:r w:rsidR="00E04887" w:rsidRPr="00594D23">
        <w:rPr>
          <w:rStyle w:val="CharPartNo"/>
        </w:rPr>
        <w:t> </w:t>
      </w:r>
      <w:r w:rsidRPr="00594D23">
        <w:rPr>
          <w:rStyle w:val="CharPartNo"/>
        </w:rPr>
        <w:t>10.35</w:t>
      </w:r>
      <w:r w:rsidR="00FF1ED3" w:rsidRPr="00594D23">
        <w:rPr>
          <w:rStyle w:val="CharPartNo"/>
        </w:rPr>
        <w:t>A</w:t>
      </w:r>
      <w:r w:rsidRPr="00E04887">
        <w:t>—</w:t>
      </w:r>
      <w:r w:rsidRPr="00594D23">
        <w:rPr>
          <w:rStyle w:val="CharPartText"/>
        </w:rPr>
        <w:t>Transitional provisions relating to Schedule</w:t>
      </w:r>
      <w:r w:rsidR="00E04887" w:rsidRPr="00594D23">
        <w:rPr>
          <w:rStyle w:val="CharPartText"/>
        </w:rPr>
        <w:t> </w:t>
      </w:r>
      <w:r w:rsidRPr="00594D23">
        <w:rPr>
          <w:rStyle w:val="CharPartText"/>
        </w:rPr>
        <w:t xml:space="preserve">2 to the Treasury Laws Amendment (Registries Modernisation and Other Measures) Act </w:t>
      </w:r>
      <w:r w:rsidR="005816BF" w:rsidRPr="00594D23">
        <w:rPr>
          <w:rStyle w:val="CharPartText"/>
        </w:rPr>
        <w:t>20</w:t>
      </w:r>
      <w:r w:rsidR="005816BF">
        <w:rPr>
          <w:rStyle w:val="CharPartText"/>
        </w:rPr>
        <w:t>20</w:t>
      </w:r>
      <w:bookmarkEnd w:id="254"/>
    </w:p>
    <w:p w:rsidR="00D41981" w:rsidRPr="00594D23" w:rsidRDefault="00D41981" w:rsidP="00E04887">
      <w:pPr>
        <w:pStyle w:val="Header"/>
      </w:pPr>
      <w:r w:rsidRPr="00594D23">
        <w:rPr>
          <w:rStyle w:val="CharDivNo"/>
        </w:rPr>
        <w:t xml:space="preserve"> </w:t>
      </w:r>
      <w:r w:rsidRPr="00594D23">
        <w:rPr>
          <w:rStyle w:val="CharDivText"/>
        </w:rPr>
        <w:t xml:space="preserve"> </w:t>
      </w:r>
    </w:p>
    <w:p w:rsidR="00D41981" w:rsidRPr="00E04887" w:rsidRDefault="00D41981" w:rsidP="00E04887">
      <w:pPr>
        <w:pStyle w:val="ActHead5"/>
      </w:pPr>
      <w:bookmarkStart w:id="255" w:name="_Toc43891055"/>
      <w:r w:rsidRPr="00594D23">
        <w:rPr>
          <w:rStyle w:val="CharSectno"/>
        </w:rPr>
        <w:t>16</w:t>
      </w:r>
      <w:r w:rsidR="00FF1ED3" w:rsidRPr="00594D23">
        <w:rPr>
          <w:rStyle w:val="CharSectno"/>
        </w:rPr>
        <w:t>53</w:t>
      </w:r>
      <w:r w:rsidRPr="00E04887">
        <w:t xml:space="preserve">  Director identification numbers</w:t>
      </w:r>
      <w:bookmarkEnd w:id="255"/>
    </w:p>
    <w:p w:rsidR="00D41981" w:rsidRPr="00E04887" w:rsidRDefault="00D41981" w:rsidP="00E04887">
      <w:pPr>
        <w:pStyle w:val="subsection"/>
      </w:pPr>
      <w:r w:rsidRPr="00E04887">
        <w:tab/>
        <w:t>(1)</w:t>
      </w:r>
      <w:r w:rsidRPr="00E04887">
        <w:tab/>
        <w:t>Part</w:t>
      </w:r>
      <w:r w:rsidR="00E04887" w:rsidRPr="00E04887">
        <w:t> </w:t>
      </w:r>
      <w:r w:rsidRPr="00E04887">
        <w:t xml:space="preserve">9.1A applies on and after the day (the </w:t>
      </w:r>
      <w:r w:rsidRPr="00E04887">
        <w:rPr>
          <w:b/>
          <w:i/>
        </w:rPr>
        <w:t>application day</w:t>
      </w:r>
      <w:r w:rsidRPr="00E04887">
        <w:t>) the Minister appoints, under section</w:t>
      </w:r>
      <w:r w:rsidR="00E04887" w:rsidRPr="00E04887">
        <w:t> </w:t>
      </w:r>
      <w:r w:rsidRPr="00E04887">
        <w:t>1270:</w:t>
      </w:r>
    </w:p>
    <w:p w:rsidR="00D41981" w:rsidRPr="00E04887" w:rsidRDefault="00D41981" w:rsidP="00E04887">
      <w:pPr>
        <w:pStyle w:val="paragraph"/>
      </w:pPr>
      <w:r w:rsidRPr="00E04887">
        <w:tab/>
        <w:t>(a)</w:t>
      </w:r>
      <w:r w:rsidRPr="00E04887">
        <w:tab/>
        <w:t>a Commonwealth body to be the Registrar; or</w:t>
      </w:r>
    </w:p>
    <w:p w:rsidR="00D41981" w:rsidRPr="00E04887" w:rsidRDefault="00D41981" w:rsidP="00E04887">
      <w:pPr>
        <w:pStyle w:val="paragraph"/>
      </w:pPr>
      <w:r w:rsidRPr="00E04887">
        <w:tab/>
        <w:t>(b)</w:t>
      </w:r>
      <w:r w:rsidRPr="00E04887">
        <w:tab/>
        <w:t>if more than one such body is appointed—such a body with functions and powers in connection with Part</w:t>
      </w:r>
      <w:r w:rsidR="00E04887" w:rsidRPr="00E04887">
        <w:t> </w:t>
      </w:r>
      <w:r w:rsidRPr="00E04887">
        <w:t>9.1A.</w:t>
      </w:r>
    </w:p>
    <w:p w:rsidR="00D41981" w:rsidRPr="00E04887" w:rsidRDefault="00D41981" w:rsidP="00E04887">
      <w:pPr>
        <w:pStyle w:val="subsection"/>
      </w:pPr>
      <w:r w:rsidRPr="00E04887">
        <w:tab/>
        <w:t>(2)</w:t>
      </w:r>
      <w:r w:rsidRPr="00E04887">
        <w:tab/>
        <w:t>If a person was an eligible officer immediately before the application day:</w:t>
      </w:r>
    </w:p>
    <w:p w:rsidR="00D41981" w:rsidRPr="00E04887" w:rsidRDefault="00D41981" w:rsidP="00E04887">
      <w:pPr>
        <w:pStyle w:val="paragraph"/>
      </w:pPr>
      <w:r w:rsidRPr="00E04887">
        <w:tab/>
        <w:t>(a)</w:t>
      </w:r>
      <w:r w:rsidRPr="00E04887">
        <w:tab/>
        <w:t xml:space="preserve">if a period (the </w:t>
      </w:r>
      <w:r w:rsidRPr="00E04887">
        <w:rPr>
          <w:b/>
          <w:i/>
        </w:rPr>
        <w:t>transitional application period</w:t>
      </w:r>
      <w:r w:rsidRPr="00E04887">
        <w:t xml:space="preserve">) is specified under </w:t>
      </w:r>
      <w:r w:rsidR="00E04887" w:rsidRPr="00E04887">
        <w:t>subsection (</w:t>
      </w:r>
      <w:r w:rsidRPr="00E04887">
        <w:t>3) of this section—section</w:t>
      </w:r>
      <w:r w:rsidR="00E04887" w:rsidRPr="00E04887">
        <w:t> </w:t>
      </w:r>
      <w:r w:rsidRPr="00E04887">
        <w:t>1272C applies to the person as if:</w:t>
      </w:r>
    </w:p>
    <w:p w:rsidR="00D41981" w:rsidRPr="00E04887" w:rsidRDefault="00D41981" w:rsidP="00E04887">
      <w:pPr>
        <w:pStyle w:val="paragraphsub"/>
        <w:rPr>
          <w:b/>
        </w:rPr>
      </w:pPr>
      <w:r w:rsidRPr="00E04887">
        <w:tab/>
        <w:t>(i)</w:t>
      </w:r>
      <w:r w:rsidRPr="00E04887">
        <w:tab/>
        <w:t>the reference in subparagraph</w:t>
      </w:r>
      <w:r w:rsidR="00E04887" w:rsidRPr="00E04887">
        <w:t> </w:t>
      </w:r>
      <w:r w:rsidRPr="00E04887">
        <w:t>1272C(2)(a)(ii) to an application period specified by regulations were instead a reference to the transitional application period; and</w:t>
      </w:r>
    </w:p>
    <w:p w:rsidR="00D41981" w:rsidRPr="00E04887" w:rsidRDefault="00D41981" w:rsidP="00E04887">
      <w:pPr>
        <w:pStyle w:val="paragraphsub"/>
      </w:pPr>
      <w:r w:rsidRPr="00E04887">
        <w:tab/>
        <w:t>(ii)</w:t>
      </w:r>
      <w:r w:rsidRPr="00E04887">
        <w:tab/>
        <w:t>references in paragraph</w:t>
      </w:r>
      <w:r w:rsidR="00E04887" w:rsidRPr="00E04887">
        <w:t> </w:t>
      </w:r>
      <w:r w:rsidRPr="00E04887">
        <w:t xml:space="preserve">1272C(2)(a) to the day the person first became an eligible officer (or an eligible officer within the meaning of the </w:t>
      </w:r>
      <w:r w:rsidRPr="00E04887">
        <w:rPr>
          <w:i/>
        </w:rPr>
        <w:t>Corporations (Aboriginal and Torres Strait Islander) Act 2006</w:t>
      </w:r>
      <w:r w:rsidRPr="00E04887">
        <w:t>) were instead references to the day the transitional application period came into effect; and</w:t>
      </w:r>
    </w:p>
    <w:p w:rsidR="00D41981" w:rsidRPr="00E04887" w:rsidRDefault="00D41981" w:rsidP="00E04887">
      <w:pPr>
        <w:pStyle w:val="paragraph"/>
      </w:pPr>
      <w:r w:rsidRPr="00E04887">
        <w:tab/>
        <w:t>(b)</w:t>
      </w:r>
      <w:r w:rsidRPr="00E04887">
        <w:tab/>
        <w:t>until the transitional application period comes into effect—section</w:t>
      </w:r>
      <w:r w:rsidR="00E04887" w:rsidRPr="00E04887">
        <w:t> </w:t>
      </w:r>
      <w:r w:rsidRPr="00E04887">
        <w:t>1272C does not apply to the person.</w:t>
      </w:r>
    </w:p>
    <w:p w:rsidR="00D41981" w:rsidRPr="00E04887" w:rsidRDefault="00D41981" w:rsidP="00E04887">
      <w:pPr>
        <w:pStyle w:val="subsection"/>
      </w:pPr>
      <w:r w:rsidRPr="00E04887">
        <w:tab/>
        <w:t>(3)</w:t>
      </w:r>
      <w:r w:rsidRPr="00E04887">
        <w:tab/>
        <w:t xml:space="preserve">The Minister may, by legislative instrument, specify the transitional application period for the purposes of </w:t>
      </w:r>
      <w:r w:rsidR="00E04887" w:rsidRPr="00E04887">
        <w:t>subsection (</w:t>
      </w:r>
      <w:r w:rsidRPr="00E04887">
        <w:t>2).</w:t>
      </w:r>
    </w:p>
    <w:p w:rsidR="00D41981" w:rsidRPr="00E04887" w:rsidRDefault="00D41981" w:rsidP="00E04887">
      <w:pPr>
        <w:pStyle w:val="subsection"/>
      </w:pPr>
      <w:r w:rsidRPr="00E04887">
        <w:tab/>
        <w:t>(4)</w:t>
      </w:r>
      <w:r w:rsidRPr="00E04887">
        <w:tab/>
        <w:t>If a person:</w:t>
      </w:r>
    </w:p>
    <w:p w:rsidR="00D41981" w:rsidRPr="00E04887" w:rsidRDefault="00D41981" w:rsidP="00E04887">
      <w:pPr>
        <w:pStyle w:val="paragraph"/>
      </w:pPr>
      <w:r w:rsidRPr="00E04887">
        <w:tab/>
        <w:t>(a)</w:t>
      </w:r>
      <w:r w:rsidRPr="00E04887">
        <w:tab/>
        <w:t>was not an eligible officer immediately before the application day; and</w:t>
      </w:r>
    </w:p>
    <w:p w:rsidR="00D41981" w:rsidRPr="00E04887" w:rsidRDefault="00D41981" w:rsidP="00E04887">
      <w:pPr>
        <w:pStyle w:val="paragraph"/>
      </w:pPr>
      <w:r w:rsidRPr="00E04887">
        <w:tab/>
        <w:t>(b)</w:t>
      </w:r>
      <w:r w:rsidRPr="00E04887">
        <w:tab/>
        <w:t>becomes an eligible officer within the 12 month period starting on the application day;</w:t>
      </w:r>
    </w:p>
    <w:p w:rsidR="00D41981" w:rsidRPr="00E04887" w:rsidRDefault="00D41981" w:rsidP="00E04887">
      <w:pPr>
        <w:pStyle w:val="subsection2"/>
      </w:pPr>
      <w:r w:rsidRPr="00E04887">
        <w:t>section</w:t>
      </w:r>
      <w:r w:rsidR="00E04887" w:rsidRPr="00E04887">
        <w:t> </w:t>
      </w:r>
      <w:r w:rsidRPr="00E04887">
        <w:t>1272C applies to the person as if a period of 28 days were the application period specified in regulations made for the purposes of paragraph</w:t>
      </w:r>
      <w:r w:rsidR="00E04887" w:rsidRPr="00E04887">
        <w:t> </w:t>
      </w:r>
      <w:r w:rsidRPr="00E04887">
        <w:t>1272C(2)(b).</w:t>
      </w:r>
    </w:p>
    <w:p w:rsidR="00D41981" w:rsidRPr="00E04887" w:rsidRDefault="00D41981" w:rsidP="00E04887">
      <w:pPr>
        <w:pStyle w:val="ItemHead"/>
      </w:pPr>
      <w:r w:rsidRPr="00E04887">
        <w:t>1</w:t>
      </w:r>
      <w:r w:rsidR="00051F95" w:rsidRPr="00E04887">
        <w:t>4</w:t>
      </w:r>
      <w:r w:rsidRPr="00E04887">
        <w:t xml:space="preserve">  In the appropriate position in Schedule</w:t>
      </w:r>
      <w:r w:rsidR="00E04887" w:rsidRPr="00E04887">
        <w:t> </w:t>
      </w:r>
      <w:r w:rsidRPr="00E04887">
        <w:t>3</w:t>
      </w:r>
    </w:p>
    <w:p w:rsidR="00D41981" w:rsidRPr="00E04887" w:rsidRDefault="00D41981" w:rsidP="00E04887">
      <w:pPr>
        <w:pStyle w:val="Item"/>
      </w:pPr>
      <w:r w:rsidRPr="00E04887">
        <w:t>Insert:</w:t>
      </w:r>
    </w:p>
    <w:tbl>
      <w:tblPr>
        <w:tblW w:w="0" w:type="auto"/>
        <w:tblInd w:w="107" w:type="dxa"/>
        <w:tblBorders>
          <w:bottom w:val="single" w:sz="4"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6"/>
        <w:gridCol w:w="3973"/>
      </w:tblGrid>
      <w:tr w:rsidR="00D41981" w:rsidRPr="00E04887" w:rsidTr="004205A1">
        <w:tc>
          <w:tcPr>
            <w:tcW w:w="2126" w:type="dxa"/>
            <w:tcBorders>
              <w:top w:val="nil"/>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Subsection</w:t>
            </w:r>
            <w:r w:rsidR="00E04887" w:rsidRPr="00E04887">
              <w:rPr>
                <w:lang w:eastAsia="en-US"/>
              </w:rPr>
              <w:t> </w:t>
            </w:r>
            <w:r w:rsidRPr="00E04887">
              <w:rPr>
                <w:lang w:eastAsia="en-US"/>
              </w:rPr>
              <w:t>1272C(1)</w:t>
            </w:r>
          </w:p>
        </w:tc>
        <w:tc>
          <w:tcPr>
            <w:tcW w:w="3973" w:type="dxa"/>
            <w:tcBorders>
              <w:top w:val="nil"/>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60 penalty units</w:t>
            </w:r>
          </w:p>
        </w:tc>
      </w:tr>
      <w:tr w:rsidR="00D41981" w:rsidRPr="00E04887" w:rsidTr="004205A1">
        <w:tc>
          <w:tcPr>
            <w:tcW w:w="2126" w:type="dxa"/>
            <w:tcBorders>
              <w:top w:val="single" w:sz="4" w:space="0" w:color="auto"/>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Subsection</w:t>
            </w:r>
            <w:r w:rsidR="00E04887" w:rsidRPr="00E04887">
              <w:rPr>
                <w:lang w:eastAsia="en-US"/>
              </w:rPr>
              <w:t> </w:t>
            </w:r>
            <w:r w:rsidRPr="00E04887">
              <w:rPr>
                <w:lang w:eastAsia="en-US"/>
              </w:rPr>
              <w:t>1272D(1)</w:t>
            </w:r>
          </w:p>
        </w:tc>
        <w:tc>
          <w:tcPr>
            <w:tcW w:w="3973" w:type="dxa"/>
            <w:tcBorders>
              <w:top w:val="single" w:sz="4" w:space="0" w:color="auto"/>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60 penalty units</w:t>
            </w:r>
          </w:p>
        </w:tc>
      </w:tr>
      <w:tr w:rsidR="00D41981" w:rsidRPr="00E04887" w:rsidTr="00006CD5">
        <w:tc>
          <w:tcPr>
            <w:tcW w:w="2126" w:type="dxa"/>
            <w:tcBorders>
              <w:top w:val="single" w:sz="4" w:space="0" w:color="auto"/>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Subsection</w:t>
            </w:r>
            <w:r w:rsidR="00E04887" w:rsidRPr="00E04887">
              <w:rPr>
                <w:lang w:eastAsia="en-US"/>
              </w:rPr>
              <w:t> </w:t>
            </w:r>
            <w:r w:rsidRPr="00E04887">
              <w:rPr>
                <w:lang w:eastAsia="en-US"/>
              </w:rPr>
              <w:t>1272G(1)</w:t>
            </w:r>
          </w:p>
        </w:tc>
        <w:tc>
          <w:tcPr>
            <w:tcW w:w="3973" w:type="dxa"/>
            <w:tcBorders>
              <w:top w:val="single" w:sz="4" w:space="0" w:color="auto"/>
              <w:left w:val="nil"/>
              <w:bottom w:val="single" w:sz="4" w:space="0" w:color="auto"/>
              <w:right w:val="nil"/>
            </w:tcBorders>
            <w:hideMark/>
          </w:tcPr>
          <w:p w:rsidR="00D41981" w:rsidRPr="00E04887" w:rsidRDefault="00D41981" w:rsidP="00E04887">
            <w:pPr>
              <w:pStyle w:val="Tabletext"/>
              <w:rPr>
                <w:lang w:eastAsia="en-US"/>
              </w:rPr>
            </w:pPr>
            <w:r w:rsidRPr="00E04887">
              <w:rPr>
                <w:lang w:eastAsia="en-US"/>
              </w:rPr>
              <w:t>1 year imprisonment</w:t>
            </w:r>
          </w:p>
        </w:tc>
      </w:tr>
      <w:tr w:rsidR="00D41981" w:rsidRPr="00E04887" w:rsidTr="00006CD5">
        <w:tc>
          <w:tcPr>
            <w:tcW w:w="2126" w:type="dxa"/>
            <w:tcBorders>
              <w:top w:val="single" w:sz="4" w:space="0" w:color="auto"/>
              <w:left w:val="nil"/>
              <w:bottom w:val="nil"/>
              <w:right w:val="nil"/>
            </w:tcBorders>
            <w:hideMark/>
          </w:tcPr>
          <w:p w:rsidR="00D41981" w:rsidRPr="00E04887" w:rsidRDefault="00D41981" w:rsidP="00E04887">
            <w:pPr>
              <w:pStyle w:val="Tabletext"/>
              <w:rPr>
                <w:lang w:eastAsia="en-US"/>
              </w:rPr>
            </w:pPr>
            <w:r w:rsidRPr="00E04887">
              <w:rPr>
                <w:lang w:eastAsia="en-US"/>
              </w:rPr>
              <w:t>Subsection</w:t>
            </w:r>
            <w:r w:rsidR="00E04887" w:rsidRPr="00E04887">
              <w:rPr>
                <w:lang w:eastAsia="en-US"/>
              </w:rPr>
              <w:t> </w:t>
            </w:r>
            <w:r w:rsidRPr="00E04887">
              <w:rPr>
                <w:lang w:eastAsia="en-US"/>
              </w:rPr>
              <w:t>1272H(1)</w:t>
            </w:r>
          </w:p>
        </w:tc>
        <w:tc>
          <w:tcPr>
            <w:tcW w:w="3973" w:type="dxa"/>
            <w:tcBorders>
              <w:top w:val="single" w:sz="4" w:space="0" w:color="auto"/>
              <w:left w:val="nil"/>
              <w:bottom w:val="nil"/>
              <w:right w:val="nil"/>
            </w:tcBorders>
            <w:hideMark/>
          </w:tcPr>
          <w:p w:rsidR="00D41981" w:rsidRPr="00E04887" w:rsidRDefault="00D41981" w:rsidP="00E04887">
            <w:pPr>
              <w:pStyle w:val="Tabletext"/>
              <w:rPr>
                <w:lang w:eastAsia="en-US"/>
              </w:rPr>
            </w:pPr>
            <w:r w:rsidRPr="00E04887">
              <w:rPr>
                <w:lang w:eastAsia="en-US"/>
              </w:rPr>
              <w:t>1 year imprisonment</w:t>
            </w:r>
          </w:p>
        </w:tc>
      </w:tr>
    </w:tbl>
    <w:p w:rsidR="00D41981" w:rsidRPr="00E04887" w:rsidRDefault="00D41981" w:rsidP="00E04887">
      <w:pPr>
        <w:pStyle w:val="ActHead9"/>
        <w:rPr>
          <w:i w:val="0"/>
        </w:rPr>
      </w:pPr>
      <w:bookmarkStart w:id="256" w:name="_Toc43891056"/>
      <w:r w:rsidRPr="00E04887">
        <w:t>Income Tax Assessment Act 1936</w:t>
      </w:r>
      <w:bookmarkEnd w:id="256"/>
    </w:p>
    <w:p w:rsidR="00D41981" w:rsidRPr="00E04887" w:rsidRDefault="00D41981" w:rsidP="00E04887">
      <w:pPr>
        <w:pStyle w:val="ItemHead"/>
      </w:pPr>
      <w:r w:rsidRPr="00E04887">
        <w:t>1</w:t>
      </w:r>
      <w:r w:rsidR="00051F95" w:rsidRPr="00E04887">
        <w:t>5</w:t>
      </w:r>
      <w:r w:rsidRPr="00E04887">
        <w:t xml:space="preserve">  At the end of section</w:t>
      </w:r>
      <w:r w:rsidR="00E04887" w:rsidRPr="00E04887">
        <w:t> </w:t>
      </w:r>
      <w:r w:rsidRPr="00E04887">
        <w:t>202</w:t>
      </w:r>
    </w:p>
    <w:p w:rsidR="00D41981" w:rsidRPr="00E04887" w:rsidRDefault="00D41981" w:rsidP="00E04887">
      <w:pPr>
        <w:pStyle w:val="Item"/>
      </w:pPr>
      <w:r w:rsidRPr="00E04887">
        <w:t>Add:</w:t>
      </w:r>
    </w:p>
    <w:p w:rsidR="00D41981" w:rsidRPr="00E04887" w:rsidRDefault="00D41981" w:rsidP="00E04887">
      <w:pPr>
        <w:pStyle w:val="paragraph"/>
      </w:pPr>
      <w:r w:rsidRPr="00E04887">
        <w:tab/>
        <w:t>; and (u)</w:t>
      </w:r>
      <w:r w:rsidRPr="00E04887">
        <w:tab/>
        <w:t>to facilitate the administration of Part</w:t>
      </w:r>
      <w:r w:rsidR="00E04887" w:rsidRPr="00E04887">
        <w:t> </w:t>
      </w:r>
      <w:r w:rsidRPr="00E04887">
        <w:t xml:space="preserve">9.1A of the </w:t>
      </w:r>
      <w:r w:rsidRPr="00E04887">
        <w:rPr>
          <w:i/>
        </w:rPr>
        <w:t>Corporations Act 2001</w:t>
      </w:r>
      <w:r w:rsidRPr="00E04887">
        <w:t xml:space="preserve"> </w:t>
      </w:r>
      <w:r w:rsidR="00006CD5" w:rsidRPr="00E04887">
        <w:t>and</w:t>
      </w:r>
      <w:r w:rsidRPr="00E04887">
        <w:t xml:space="preserve"> Part</w:t>
      </w:r>
      <w:r w:rsidR="00E04887" w:rsidRPr="00E04887">
        <w:t> </w:t>
      </w:r>
      <w:r w:rsidRPr="00E04887">
        <w:t>6</w:t>
      </w:r>
      <w:r w:rsidR="00D1201F">
        <w:noBreakHyphen/>
      </w:r>
      <w:r w:rsidRPr="00E04887">
        <w:t xml:space="preserve">7A of the </w:t>
      </w:r>
      <w:r w:rsidRPr="00E04887">
        <w:rPr>
          <w:i/>
        </w:rPr>
        <w:t>Corporations (Aboriginal and Torres Strait Islander) Act 2006</w:t>
      </w:r>
      <w:r w:rsidRPr="00E04887">
        <w:t>.</w:t>
      </w:r>
    </w:p>
    <w:p w:rsidR="00D41981" w:rsidRPr="00E04887" w:rsidRDefault="00D41981" w:rsidP="00E04887">
      <w:pPr>
        <w:pStyle w:val="ActHead9"/>
        <w:rPr>
          <w:i w:val="0"/>
        </w:rPr>
      </w:pPr>
      <w:bookmarkStart w:id="257" w:name="_Toc43891057"/>
      <w:r w:rsidRPr="00E04887">
        <w:t>Taxation Administration Act 1953</w:t>
      </w:r>
      <w:bookmarkEnd w:id="257"/>
    </w:p>
    <w:p w:rsidR="00D41981" w:rsidRPr="00E04887" w:rsidRDefault="00D41981" w:rsidP="00E04887">
      <w:pPr>
        <w:pStyle w:val="ItemHead"/>
      </w:pPr>
      <w:r w:rsidRPr="00E04887">
        <w:t>1</w:t>
      </w:r>
      <w:r w:rsidR="00051F95" w:rsidRPr="00E04887">
        <w:t>6</w:t>
      </w:r>
      <w:r w:rsidRPr="00E04887">
        <w:t xml:space="preserve">  Paragraphs 8WA(1AA)(b) and 8WB(1A)(a) and (b)</w:t>
      </w:r>
    </w:p>
    <w:p w:rsidR="00D1201F" w:rsidRDefault="00D41981" w:rsidP="00E04887">
      <w:pPr>
        <w:pStyle w:val="Item"/>
      </w:pPr>
      <w:r w:rsidRPr="00E04887">
        <w:t>Omit “or (t)”, substitute “, (t) or (u)”.</w:t>
      </w:r>
    </w:p>
    <w:p w:rsidR="00BE29EB" w:rsidRDefault="00BE29EB" w:rsidP="00BE29EB">
      <w:pPr>
        <w:pStyle w:val="AssentBk"/>
        <w:keepNext/>
      </w:pPr>
    </w:p>
    <w:p w:rsidR="00BE29EB" w:rsidRDefault="00BE29EB" w:rsidP="00BE29EB">
      <w:pPr>
        <w:pStyle w:val="AssentBk"/>
        <w:keepNext/>
      </w:pPr>
    </w:p>
    <w:p w:rsidR="00BE29EB" w:rsidRDefault="00BE29EB" w:rsidP="00BE29EB">
      <w:pPr>
        <w:pStyle w:val="2ndRd"/>
        <w:keepNext/>
        <w:pBdr>
          <w:top w:val="single" w:sz="2" w:space="1" w:color="auto"/>
        </w:pBdr>
      </w:pPr>
    </w:p>
    <w:p w:rsidR="00BE29EB" w:rsidRDefault="00BE29EB" w:rsidP="00BE29EB">
      <w:pPr>
        <w:pStyle w:val="2ndRd"/>
        <w:keepNext/>
        <w:spacing w:line="260" w:lineRule="atLeast"/>
        <w:rPr>
          <w:i/>
        </w:rPr>
      </w:pPr>
      <w:r>
        <w:t>[</w:t>
      </w:r>
      <w:r>
        <w:rPr>
          <w:i/>
        </w:rPr>
        <w:t>Minister’s second reading speech made in—</w:t>
      </w:r>
    </w:p>
    <w:p w:rsidR="00BE29EB" w:rsidRDefault="00BE29EB" w:rsidP="00BE29EB">
      <w:pPr>
        <w:pStyle w:val="2ndRd"/>
        <w:keepNext/>
        <w:spacing w:line="260" w:lineRule="atLeast"/>
        <w:rPr>
          <w:i/>
        </w:rPr>
      </w:pPr>
      <w:r>
        <w:rPr>
          <w:i/>
        </w:rPr>
        <w:t>House of Representatives on 4 December 2019</w:t>
      </w:r>
    </w:p>
    <w:p w:rsidR="00BE29EB" w:rsidRDefault="00BE29EB" w:rsidP="00BE29EB">
      <w:pPr>
        <w:pStyle w:val="2ndRd"/>
        <w:keepNext/>
        <w:spacing w:line="260" w:lineRule="atLeast"/>
        <w:rPr>
          <w:i/>
        </w:rPr>
      </w:pPr>
      <w:r>
        <w:rPr>
          <w:i/>
        </w:rPr>
        <w:t>Senate on 13 February 2020</w:t>
      </w:r>
      <w:r>
        <w:t>]</w:t>
      </w:r>
    </w:p>
    <w:p w:rsidR="00BE29EB" w:rsidRDefault="00BE29EB" w:rsidP="00BE29EB">
      <w:pPr>
        <w:framePr w:hSpace="180" w:wrap="around" w:vAnchor="text" w:hAnchor="page" w:x="2371" w:y="2216"/>
      </w:pPr>
      <w:r>
        <w:t>(242/19)</w:t>
      </w:r>
    </w:p>
    <w:p w:rsidR="00BE29EB" w:rsidRDefault="00BE29EB" w:rsidP="00BE29EB">
      <w:pPr>
        <w:sectPr w:rsidR="00BE29EB" w:rsidSect="00631A11">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BE29EB" w:rsidRDefault="00BE29EB" w:rsidP="00BE29EB"/>
    <w:sectPr w:rsidR="00BE29EB" w:rsidSect="00BE29EB">
      <w:headerReference w:type="even" r:id="rId27"/>
      <w:headerReference w:type="default" r:id="rId28"/>
      <w:footerReference w:type="even" r:id="rId29"/>
      <w:footerReference w:type="default" r:id="rId30"/>
      <w:headerReference w:type="first" r:id="rId31"/>
      <w:footerReference w:type="first" r:id="rId32"/>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45F" w:rsidRDefault="00B6345F" w:rsidP="0048364F">
      <w:pPr>
        <w:spacing w:line="240" w:lineRule="auto"/>
      </w:pPr>
      <w:r>
        <w:separator/>
      </w:r>
    </w:p>
  </w:endnote>
  <w:endnote w:type="continuationSeparator" w:id="0">
    <w:p w:rsidR="00B6345F" w:rsidRDefault="00B634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5F1388" w:rsidRDefault="00B6345F" w:rsidP="00E0488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A11" w:rsidRPr="00A961C4" w:rsidRDefault="00631A11" w:rsidP="00E0488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31A11" w:rsidTr="00594D23">
      <w:tc>
        <w:tcPr>
          <w:tcW w:w="1247" w:type="dxa"/>
        </w:tcPr>
        <w:p w:rsidR="00631A11" w:rsidRDefault="00631A11" w:rsidP="004205A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30D3">
            <w:rPr>
              <w:i/>
              <w:sz w:val="18"/>
            </w:rPr>
            <w:t>No. 69, 2020</w:t>
          </w:r>
          <w:r w:rsidRPr="007A1328">
            <w:rPr>
              <w:i/>
              <w:sz w:val="18"/>
            </w:rPr>
            <w:fldChar w:fldCharType="end"/>
          </w:r>
        </w:p>
      </w:tc>
      <w:tc>
        <w:tcPr>
          <w:tcW w:w="5387" w:type="dxa"/>
        </w:tcPr>
        <w:p w:rsidR="00631A11" w:rsidRDefault="00631A11" w:rsidP="004205A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30D3">
            <w:rPr>
              <w:i/>
              <w:sz w:val="18"/>
            </w:rPr>
            <w:t>Treasury Laws Amendment (Registries Modernisation and Other Measures) Act 2020</w:t>
          </w:r>
          <w:r w:rsidRPr="007A1328">
            <w:rPr>
              <w:i/>
              <w:sz w:val="18"/>
            </w:rPr>
            <w:fldChar w:fldCharType="end"/>
          </w:r>
        </w:p>
      </w:tc>
      <w:tc>
        <w:tcPr>
          <w:tcW w:w="669" w:type="dxa"/>
        </w:tcPr>
        <w:p w:rsidR="00631A11" w:rsidRDefault="00631A11" w:rsidP="004205A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7CB7">
            <w:rPr>
              <w:i/>
              <w:noProof/>
              <w:sz w:val="18"/>
            </w:rPr>
            <w:t>231</w:t>
          </w:r>
          <w:r w:rsidRPr="007A1328">
            <w:rPr>
              <w:i/>
              <w:sz w:val="18"/>
            </w:rPr>
            <w:fldChar w:fldCharType="end"/>
          </w:r>
        </w:p>
      </w:tc>
    </w:tr>
  </w:tbl>
  <w:p w:rsidR="00631A11" w:rsidRPr="00055B5C" w:rsidRDefault="00631A11" w:rsidP="00055B5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A11" w:rsidRPr="00A961C4" w:rsidRDefault="00631A11" w:rsidP="00E0488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31A11" w:rsidTr="00594D23">
      <w:tc>
        <w:tcPr>
          <w:tcW w:w="1247" w:type="dxa"/>
        </w:tcPr>
        <w:p w:rsidR="00631A11" w:rsidRDefault="00631A11" w:rsidP="004205A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30D3">
            <w:rPr>
              <w:i/>
              <w:sz w:val="18"/>
            </w:rPr>
            <w:t>No. 69, 2020</w:t>
          </w:r>
          <w:r w:rsidRPr="007A1328">
            <w:rPr>
              <w:i/>
              <w:sz w:val="18"/>
            </w:rPr>
            <w:fldChar w:fldCharType="end"/>
          </w:r>
        </w:p>
      </w:tc>
      <w:tc>
        <w:tcPr>
          <w:tcW w:w="5387" w:type="dxa"/>
        </w:tcPr>
        <w:p w:rsidR="00631A11" w:rsidRDefault="00631A11" w:rsidP="004205A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30D3">
            <w:rPr>
              <w:i/>
              <w:sz w:val="18"/>
            </w:rPr>
            <w:t>Treasury Laws Amendment (Registries Modernisation and Other Measures) Act 2020</w:t>
          </w:r>
          <w:r w:rsidRPr="007A1328">
            <w:rPr>
              <w:i/>
              <w:sz w:val="18"/>
            </w:rPr>
            <w:fldChar w:fldCharType="end"/>
          </w:r>
        </w:p>
      </w:tc>
      <w:tc>
        <w:tcPr>
          <w:tcW w:w="669" w:type="dxa"/>
        </w:tcPr>
        <w:p w:rsidR="00631A11" w:rsidRDefault="00631A11" w:rsidP="004205A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7CB7">
            <w:rPr>
              <w:i/>
              <w:noProof/>
              <w:sz w:val="18"/>
            </w:rPr>
            <w:t>231</w:t>
          </w:r>
          <w:r w:rsidRPr="007A1328">
            <w:rPr>
              <w:i/>
              <w:sz w:val="18"/>
            </w:rPr>
            <w:fldChar w:fldCharType="end"/>
          </w:r>
        </w:p>
      </w:tc>
    </w:tr>
  </w:tbl>
  <w:p w:rsidR="00631A11" w:rsidRPr="00A961C4" w:rsidRDefault="00631A11" w:rsidP="00055B5C">
    <w:pPr>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9EB" w:rsidRDefault="00BE29EB" w:rsidP="00CD12A5">
    <w:pPr>
      <w:pStyle w:val="ScalePlusRef"/>
    </w:pPr>
    <w:r>
      <w:t>Note: An electronic version of this Act is available on the Federal Register of Legislation (</w:t>
    </w:r>
    <w:hyperlink r:id="rId1" w:history="1">
      <w:r>
        <w:t>https://www.legislation.gov.au/</w:t>
      </w:r>
    </w:hyperlink>
    <w:r>
      <w:t>)</w:t>
    </w:r>
  </w:p>
  <w:p w:rsidR="00BE29EB" w:rsidRDefault="00BE29EB" w:rsidP="00CD12A5"/>
  <w:p w:rsidR="00B6345F" w:rsidRDefault="00B6345F" w:rsidP="00E04887">
    <w:pPr>
      <w:pStyle w:val="Footer"/>
      <w:spacing w:before="120"/>
    </w:pPr>
  </w:p>
  <w:p w:rsidR="00B6345F" w:rsidRPr="005F1388" w:rsidRDefault="00B6345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ED79B6" w:rsidRDefault="00B6345F" w:rsidP="00E0488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Default="00B6345F" w:rsidP="00E0488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6345F" w:rsidTr="004205A1">
      <w:tc>
        <w:tcPr>
          <w:tcW w:w="646" w:type="dxa"/>
        </w:tcPr>
        <w:p w:rsidR="00B6345F" w:rsidRDefault="00B6345F" w:rsidP="004205A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57CB7">
            <w:rPr>
              <w:i/>
              <w:noProof/>
              <w:sz w:val="18"/>
            </w:rPr>
            <w:t>ii</w:t>
          </w:r>
          <w:r w:rsidRPr="00ED79B6">
            <w:rPr>
              <w:i/>
              <w:sz w:val="18"/>
            </w:rPr>
            <w:fldChar w:fldCharType="end"/>
          </w:r>
        </w:p>
      </w:tc>
      <w:tc>
        <w:tcPr>
          <w:tcW w:w="5387" w:type="dxa"/>
        </w:tcPr>
        <w:p w:rsidR="00B6345F" w:rsidRDefault="00B6345F" w:rsidP="004205A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C30D3">
            <w:rPr>
              <w:i/>
              <w:sz w:val="18"/>
            </w:rPr>
            <w:t>Treasury Laws Amendment (Registries Modernisation and Other Measures) Act 2020</w:t>
          </w:r>
          <w:r w:rsidRPr="00ED79B6">
            <w:rPr>
              <w:i/>
              <w:sz w:val="18"/>
            </w:rPr>
            <w:fldChar w:fldCharType="end"/>
          </w:r>
        </w:p>
      </w:tc>
      <w:tc>
        <w:tcPr>
          <w:tcW w:w="1270" w:type="dxa"/>
        </w:tcPr>
        <w:p w:rsidR="00B6345F" w:rsidRDefault="00B6345F" w:rsidP="004205A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C30D3">
            <w:rPr>
              <w:i/>
              <w:sz w:val="18"/>
            </w:rPr>
            <w:t>No. 69, 2020</w:t>
          </w:r>
          <w:r w:rsidRPr="00ED79B6">
            <w:rPr>
              <w:i/>
              <w:sz w:val="18"/>
            </w:rPr>
            <w:fldChar w:fldCharType="end"/>
          </w:r>
        </w:p>
      </w:tc>
    </w:tr>
  </w:tbl>
  <w:p w:rsidR="00B6345F" w:rsidRDefault="00B634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Default="00B6345F" w:rsidP="00E0488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6345F" w:rsidTr="004205A1">
      <w:tc>
        <w:tcPr>
          <w:tcW w:w="1247" w:type="dxa"/>
        </w:tcPr>
        <w:p w:rsidR="00B6345F" w:rsidRDefault="00B6345F" w:rsidP="004205A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C30D3">
            <w:rPr>
              <w:i/>
              <w:sz w:val="18"/>
            </w:rPr>
            <w:t>No. 69, 2020</w:t>
          </w:r>
          <w:r w:rsidRPr="00ED79B6">
            <w:rPr>
              <w:i/>
              <w:sz w:val="18"/>
            </w:rPr>
            <w:fldChar w:fldCharType="end"/>
          </w:r>
        </w:p>
      </w:tc>
      <w:tc>
        <w:tcPr>
          <w:tcW w:w="5387" w:type="dxa"/>
        </w:tcPr>
        <w:p w:rsidR="00B6345F" w:rsidRDefault="00B6345F" w:rsidP="004205A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C30D3">
            <w:rPr>
              <w:i/>
              <w:sz w:val="18"/>
            </w:rPr>
            <w:t>Treasury Laws Amendment (Registries Modernisation and Other Measures) Act 2020</w:t>
          </w:r>
          <w:r w:rsidRPr="00ED79B6">
            <w:rPr>
              <w:i/>
              <w:sz w:val="18"/>
            </w:rPr>
            <w:fldChar w:fldCharType="end"/>
          </w:r>
        </w:p>
      </w:tc>
      <w:tc>
        <w:tcPr>
          <w:tcW w:w="669" w:type="dxa"/>
        </w:tcPr>
        <w:p w:rsidR="00B6345F" w:rsidRDefault="00B6345F" w:rsidP="004205A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57CB7">
            <w:rPr>
              <w:i/>
              <w:noProof/>
              <w:sz w:val="18"/>
            </w:rPr>
            <w:t>i</w:t>
          </w:r>
          <w:r w:rsidRPr="00ED79B6">
            <w:rPr>
              <w:i/>
              <w:sz w:val="18"/>
            </w:rPr>
            <w:fldChar w:fldCharType="end"/>
          </w:r>
        </w:p>
      </w:tc>
    </w:tr>
  </w:tbl>
  <w:p w:rsidR="00B6345F" w:rsidRPr="00ED79B6" w:rsidRDefault="00B6345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A961C4" w:rsidRDefault="00B6345F" w:rsidP="00E0488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6345F" w:rsidTr="00594D23">
      <w:tc>
        <w:tcPr>
          <w:tcW w:w="646" w:type="dxa"/>
        </w:tcPr>
        <w:p w:rsidR="00B6345F" w:rsidRDefault="00B6345F" w:rsidP="004205A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7CB7">
            <w:rPr>
              <w:i/>
              <w:noProof/>
              <w:sz w:val="18"/>
            </w:rPr>
            <w:t>230</w:t>
          </w:r>
          <w:r w:rsidRPr="007A1328">
            <w:rPr>
              <w:i/>
              <w:sz w:val="18"/>
            </w:rPr>
            <w:fldChar w:fldCharType="end"/>
          </w:r>
        </w:p>
      </w:tc>
      <w:tc>
        <w:tcPr>
          <w:tcW w:w="5387" w:type="dxa"/>
        </w:tcPr>
        <w:p w:rsidR="00B6345F" w:rsidRDefault="00B6345F" w:rsidP="004205A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30D3">
            <w:rPr>
              <w:i/>
              <w:sz w:val="18"/>
            </w:rPr>
            <w:t>Treasury Laws Amendment (Registries Modernisation and Other Measures) Act 2020</w:t>
          </w:r>
          <w:r w:rsidRPr="007A1328">
            <w:rPr>
              <w:i/>
              <w:sz w:val="18"/>
            </w:rPr>
            <w:fldChar w:fldCharType="end"/>
          </w:r>
        </w:p>
      </w:tc>
      <w:tc>
        <w:tcPr>
          <w:tcW w:w="1270" w:type="dxa"/>
        </w:tcPr>
        <w:p w:rsidR="00B6345F" w:rsidRDefault="00B6345F" w:rsidP="004205A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30D3">
            <w:rPr>
              <w:i/>
              <w:sz w:val="18"/>
            </w:rPr>
            <w:t>No. 69, 2020</w:t>
          </w:r>
          <w:r w:rsidRPr="007A1328">
            <w:rPr>
              <w:i/>
              <w:sz w:val="18"/>
            </w:rPr>
            <w:fldChar w:fldCharType="end"/>
          </w:r>
        </w:p>
      </w:tc>
    </w:tr>
  </w:tbl>
  <w:p w:rsidR="00B6345F" w:rsidRPr="00A961C4" w:rsidRDefault="00B6345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A961C4" w:rsidRDefault="00B6345F" w:rsidP="00E0488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6345F" w:rsidTr="00594D23">
      <w:tc>
        <w:tcPr>
          <w:tcW w:w="1247" w:type="dxa"/>
        </w:tcPr>
        <w:p w:rsidR="00B6345F" w:rsidRDefault="00B6345F" w:rsidP="004205A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30D3">
            <w:rPr>
              <w:i/>
              <w:sz w:val="18"/>
            </w:rPr>
            <w:t>No. 69, 2020</w:t>
          </w:r>
          <w:r w:rsidRPr="007A1328">
            <w:rPr>
              <w:i/>
              <w:sz w:val="18"/>
            </w:rPr>
            <w:fldChar w:fldCharType="end"/>
          </w:r>
        </w:p>
      </w:tc>
      <w:tc>
        <w:tcPr>
          <w:tcW w:w="5387" w:type="dxa"/>
        </w:tcPr>
        <w:p w:rsidR="00B6345F" w:rsidRDefault="00B6345F" w:rsidP="004205A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30D3">
            <w:rPr>
              <w:i/>
              <w:sz w:val="18"/>
            </w:rPr>
            <w:t>Treasury Laws Amendment (Registries Modernisation and Other Measures) Act 2020</w:t>
          </w:r>
          <w:r w:rsidRPr="007A1328">
            <w:rPr>
              <w:i/>
              <w:sz w:val="18"/>
            </w:rPr>
            <w:fldChar w:fldCharType="end"/>
          </w:r>
        </w:p>
      </w:tc>
      <w:tc>
        <w:tcPr>
          <w:tcW w:w="669" w:type="dxa"/>
        </w:tcPr>
        <w:p w:rsidR="00B6345F" w:rsidRDefault="00B6345F" w:rsidP="004205A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7CB7">
            <w:rPr>
              <w:i/>
              <w:noProof/>
              <w:sz w:val="18"/>
            </w:rPr>
            <w:t>231</w:t>
          </w:r>
          <w:r w:rsidRPr="007A1328">
            <w:rPr>
              <w:i/>
              <w:sz w:val="18"/>
            </w:rPr>
            <w:fldChar w:fldCharType="end"/>
          </w:r>
        </w:p>
      </w:tc>
    </w:tr>
  </w:tbl>
  <w:p w:rsidR="00B6345F" w:rsidRPr="00055B5C" w:rsidRDefault="00B6345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A961C4" w:rsidRDefault="00B6345F" w:rsidP="00E0488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6"/>
      <w:gridCol w:w="654"/>
    </w:tblGrid>
    <w:tr w:rsidR="00B6345F" w:rsidTr="00594D23">
      <w:tc>
        <w:tcPr>
          <w:tcW w:w="1247" w:type="dxa"/>
        </w:tcPr>
        <w:p w:rsidR="00B6345F" w:rsidRDefault="00B6345F" w:rsidP="004205A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30D3">
            <w:rPr>
              <w:i/>
              <w:sz w:val="18"/>
            </w:rPr>
            <w:t>No. 69, 2020</w:t>
          </w:r>
          <w:r w:rsidRPr="007A1328">
            <w:rPr>
              <w:i/>
              <w:sz w:val="18"/>
            </w:rPr>
            <w:fldChar w:fldCharType="end"/>
          </w:r>
        </w:p>
      </w:tc>
      <w:tc>
        <w:tcPr>
          <w:tcW w:w="5387" w:type="dxa"/>
        </w:tcPr>
        <w:p w:rsidR="00B6345F" w:rsidRDefault="00B6345F" w:rsidP="004205A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30D3">
            <w:rPr>
              <w:i/>
              <w:sz w:val="18"/>
            </w:rPr>
            <w:t>Treasury Laws Amendment (Registries Modernisation and Other Measures) Act 2020</w:t>
          </w:r>
          <w:r w:rsidRPr="007A1328">
            <w:rPr>
              <w:i/>
              <w:sz w:val="18"/>
            </w:rPr>
            <w:fldChar w:fldCharType="end"/>
          </w:r>
        </w:p>
      </w:tc>
      <w:tc>
        <w:tcPr>
          <w:tcW w:w="669" w:type="dxa"/>
        </w:tcPr>
        <w:p w:rsidR="00B6345F" w:rsidRDefault="00B6345F" w:rsidP="004205A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7CB7">
            <w:rPr>
              <w:i/>
              <w:noProof/>
              <w:sz w:val="18"/>
            </w:rPr>
            <w:t>1</w:t>
          </w:r>
          <w:r w:rsidRPr="007A1328">
            <w:rPr>
              <w:i/>
              <w:sz w:val="18"/>
            </w:rPr>
            <w:fldChar w:fldCharType="end"/>
          </w:r>
        </w:p>
      </w:tc>
    </w:tr>
  </w:tbl>
  <w:p w:rsidR="00B6345F" w:rsidRPr="00A961C4" w:rsidRDefault="00B6345F" w:rsidP="00055B5C">
    <w:pPr>
      <w:jc w:val="right"/>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A11" w:rsidRPr="00A961C4" w:rsidRDefault="00631A11" w:rsidP="00E0488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31A11" w:rsidTr="00594D23">
      <w:tc>
        <w:tcPr>
          <w:tcW w:w="646" w:type="dxa"/>
        </w:tcPr>
        <w:p w:rsidR="00631A11" w:rsidRDefault="00631A11" w:rsidP="004205A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7CB7">
            <w:rPr>
              <w:i/>
              <w:noProof/>
              <w:sz w:val="18"/>
            </w:rPr>
            <w:t>231</w:t>
          </w:r>
          <w:r w:rsidRPr="007A1328">
            <w:rPr>
              <w:i/>
              <w:sz w:val="18"/>
            </w:rPr>
            <w:fldChar w:fldCharType="end"/>
          </w:r>
        </w:p>
      </w:tc>
      <w:tc>
        <w:tcPr>
          <w:tcW w:w="5387" w:type="dxa"/>
        </w:tcPr>
        <w:p w:rsidR="00631A11" w:rsidRDefault="00631A11" w:rsidP="004205A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30D3">
            <w:rPr>
              <w:i/>
              <w:sz w:val="18"/>
            </w:rPr>
            <w:t>Treasury Laws Amendment (Registries Modernisation and Other Measures) Act 2020</w:t>
          </w:r>
          <w:r w:rsidRPr="007A1328">
            <w:rPr>
              <w:i/>
              <w:sz w:val="18"/>
            </w:rPr>
            <w:fldChar w:fldCharType="end"/>
          </w:r>
        </w:p>
      </w:tc>
      <w:tc>
        <w:tcPr>
          <w:tcW w:w="1270" w:type="dxa"/>
        </w:tcPr>
        <w:p w:rsidR="00631A11" w:rsidRDefault="00631A11" w:rsidP="004205A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30D3">
            <w:rPr>
              <w:i/>
              <w:sz w:val="18"/>
            </w:rPr>
            <w:t>No. 69, 2020</w:t>
          </w:r>
          <w:r w:rsidRPr="007A1328">
            <w:rPr>
              <w:i/>
              <w:sz w:val="18"/>
            </w:rPr>
            <w:fldChar w:fldCharType="end"/>
          </w:r>
        </w:p>
      </w:tc>
    </w:tr>
  </w:tbl>
  <w:p w:rsidR="00631A11" w:rsidRPr="00A961C4" w:rsidRDefault="00631A11" w:rsidP="00055B5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45F" w:rsidRDefault="00B6345F" w:rsidP="0048364F">
      <w:pPr>
        <w:spacing w:line="240" w:lineRule="auto"/>
      </w:pPr>
      <w:r>
        <w:separator/>
      </w:r>
    </w:p>
  </w:footnote>
  <w:footnote w:type="continuationSeparator" w:id="0">
    <w:p w:rsidR="00B6345F" w:rsidRDefault="00B6345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5F1388" w:rsidRDefault="00B6345F"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A11" w:rsidRPr="00A961C4" w:rsidRDefault="00631A11" w:rsidP="0048364F">
    <w:pPr>
      <w:rPr>
        <w:b/>
        <w:sz w:val="20"/>
      </w:rPr>
    </w:pPr>
  </w:p>
  <w:p w:rsidR="00631A11" w:rsidRPr="00A961C4" w:rsidRDefault="00631A11" w:rsidP="0048364F">
    <w:pPr>
      <w:rPr>
        <w:b/>
        <w:sz w:val="20"/>
      </w:rPr>
    </w:pPr>
  </w:p>
  <w:p w:rsidR="00631A11" w:rsidRPr="00A961C4" w:rsidRDefault="00631A11"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A11" w:rsidRPr="00A961C4" w:rsidRDefault="00631A11" w:rsidP="0048364F">
    <w:pPr>
      <w:jc w:val="right"/>
      <w:rPr>
        <w:sz w:val="20"/>
      </w:rPr>
    </w:pPr>
  </w:p>
  <w:p w:rsidR="00631A11" w:rsidRPr="00A961C4" w:rsidRDefault="00631A11" w:rsidP="0048364F">
    <w:pPr>
      <w:jc w:val="right"/>
      <w:rPr>
        <w:b/>
        <w:sz w:val="20"/>
      </w:rPr>
    </w:pPr>
  </w:p>
  <w:p w:rsidR="00631A11" w:rsidRPr="00A961C4" w:rsidRDefault="00631A11"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A11" w:rsidRPr="00A961C4" w:rsidRDefault="00631A11"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5F1388" w:rsidRDefault="00B6345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5F1388" w:rsidRDefault="00B6345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ED79B6" w:rsidRDefault="00B6345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ED79B6" w:rsidRDefault="00B6345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ED79B6" w:rsidRDefault="00B6345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A961C4" w:rsidRDefault="00B6345F" w:rsidP="0048364F">
    <w:pPr>
      <w:rPr>
        <w:b/>
        <w:sz w:val="20"/>
      </w:rPr>
    </w:pPr>
    <w:r>
      <w:rPr>
        <w:b/>
        <w:sz w:val="20"/>
      </w:rPr>
      <w:fldChar w:fldCharType="begin"/>
    </w:r>
    <w:r>
      <w:rPr>
        <w:b/>
        <w:sz w:val="20"/>
      </w:rPr>
      <w:instrText xml:space="preserve"> STYLEREF CharAmSchNo </w:instrText>
    </w:r>
    <w:r w:rsidR="00C50C0E">
      <w:rPr>
        <w:b/>
        <w:sz w:val="20"/>
      </w:rPr>
      <w:fldChar w:fldCharType="separate"/>
    </w:r>
    <w:r w:rsidR="00C50C0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50C0E">
      <w:rPr>
        <w:sz w:val="20"/>
      </w:rPr>
      <w:fldChar w:fldCharType="separate"/>
    </w:r>
    <w:r w:rsidR="00C50C0E">
      <w:rPr>
        <w:noProof/>
        <w:sz w:val="20"/>
      </w:rPr>
      <w:t>Amendments relating to the Registrar</w:t>
    </w:r>
    <w:r>
      <w:rPr>
        <w:sz w:val="20"/>
      </w:rPr>
      <w:fldChar w:fldCharType="end"/>
    </w:r>
  </w:p>
  <w:p w:rsidR="00B6345F" w:rsidRPr="00A961C4" w:rsidRDefault="00B6345F" w:rsidP="0048364F">
    <w:pPr>
      <w:rPr>
        <w:b/>
        <w:sz w:val="20"/>
      </w:rPr>
    </w:pPr>
    <w:r>
      <w:rPr>
        <w:b/>
        <w:sz w:val="20"/>
      </w:rPr>
      <w:fldChar w:fldCharType="begin"/>
    </w:r>
    <w:r>
      <w:rPr>
        <w:b/>
        <w:sz w:val="20"/>
      </w:rPr>
      <w:instrText xml:space="preserve"> STYLEREF CharAmPartNo </w:instrText>
    </w:r>
    <w:r w:rsidR="00C50C0E">
      <w:rPr>
        <w:b/>
        <w:sz w:val="20"/>
      </w:rPr>
      <w:fldChar w:fldCharType="separate"/>
    </w:r>
    <w:r w:rsidR="00C50C0E">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50C0E">
      <w:rPr>
        <w:sz w:val="20"/>
      </w:rPr>
      <w:fldChar w:fldCharType="separate"/>
    </w:r>
    <w:r w:rsidR="00C50C0E">
      <w:rPr>
        <w:noProof/>
        <w:sz w:val="20"/>
      </w:rPr>
      <w:t>Other amendments</w:t>
    </w:r>
    <w:r>
      <w:rPr>
        <w:sz w:val="20"/>
      </w:rPr>
      <w:fldChar w:fldCharType="end"/>
    </w:r>
  </w:p>
  <w:p w:rsidR="00B6345F" w:rsidRPr="00A961C4" w:rsidRDefault="00B6345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A961C4" w:rsidRDefault="00B6345F" w:rsidP="0048364F">
    <w:pPr>
      <w:jc w:val="right"/>
      <w:rPr>
        <w:sz w:val="20"/>
      </w:rPr>
    </w:pPr>
    <w:r w:rsidRPr="00A961C4">
      <w:rPr>
        <w:sz w:val="20"/>
      </w:rPr>
      <w:fldChar w:fldCharType="begin"/>
    </w:r>
    <w:r w:rsidRPr="00A961C4">
      <w:rPr>
        <w:sz w:val="20"/>
      </w:rPr>
      <w:instrText xml:space="preserve"> STYLEREF CharAmSchText </w:instrText>
    </w:r>
    <w:r w:rsidR="00C50C0E">
      <w:rPr>
        <w:sz w:val="20"/>
      </w:rPr>
      <w:fldChar w:fldCharType="separate"/>
    </w:r>
    <w:r w:rsidR="00C50C0E">
      <w:rPr>
        <w:noProof/>
        <w:sz w:val="20"/>
      </w:rPr>
      <w:t>Amendments relating to the Registrar</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50C0E">
      <w:rPr>
        <w:b/>
        <w:sz w:val="20"/>
      </w:rPr>
      <w:fldChar w:fldCharType="separate"/>
    </w:r>
    <w:r w:rsidR="00C50C0E">
      <w:rPr>
        <w:b/>
        <w:noProof/>
        <w:sz w:val="20"/>
      </w:rPr>
      <w:t>Schedule 1</w:t>
    </w:r>
    <w:r>
      <w:rPr>
        <w:b/>
        <w:sz w:val="20"/>
      </w:rPr>
      <w:fldChar w:fldCharType="end"/>
    </w:r>
  </w:p>
  <w:p w:rsidR="00B6345F" w:rsidRPr="00A961C4" w:rsidRDefault="00B6345F" w:rsidP="0048364F">
    <w:pPr>
      <w:jc w:val="right"/>
      <w:rPr>
        <w:b/>
        <w:sz w:val="20"/>
      </w:rPr>
    </w:pPr>
    <w:r w:rsidRPr="00A961C4">
      <w:rPr>
        <w:sz w:val="20"/>
      </w:rPr>
      <w:fldChar w:fldCharType="begin"/>
    </w:r>
    <w:r w:rsidRPr="00A961C4">
      <w:rPr>
        <w:sz w:val="20"/>
      </w:rPr>
      <w:instrText xml:space="preserve"> STYLEREF CharAmPartText </w:instrText>
    </w:r>
    <w:r w:rsidR="00C50C0E">
      <w:rPr>
        <w:sz w:val="20"/>
      </w:rPr>
      <w:fldChar w:fldCharType="separate"/>
    </w:r>
    <w:r w:rsidR="00C50C0E">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50C0E">
      <w:rPr>
        <w:b/>
        <w:sz w:val="20"/>
      </w:rPr>
      <w:fldChar w:fldCharType="separate"/>
    </w:r>
    <w:r w:rsidR="00C50C0E">
      <w:rPr>
        <w:b/>
        <w:noProof/>
        <w:sz w:val="20"/>
      </w:rPr>
      <w:t>Part 2</w:t>
    </w:r>
    <w:r w:rsidRPr="00A961C4">
      <w:rPr>
        <w:b/>
        <w:sz w:val="20"/>
      </w:rPr>
      <w:fldChar w:fldCharType="end"/>
    </w:r>
  </w:p>
  <w:p w:rsidR="00B6345F" w:rsidRPr="00A961C4" w:rsidRDefault="00B6345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45F" w:rsidRPr="00A961C4" w:rsidRDefault="00B6345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B40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6A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8E1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DC8A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67C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80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B4A2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A675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DA6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7AE8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7A1229"/>
    <w:multiLevelType w:val="hybridMultilevel"/>
    <w:tmpl w:val="B6961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312384"/>
    <w:multiLevelType w:val="hybridMultilevel"/>
    <w:tmpl w:val="6156B79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37E51A8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F531996"/>
    <w:multiLevelType w:val="hybridMultilevel"/>
    <w:tmpl w:val="9C8AE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AB5441"/>
    <w:multiLevelType w:val="hybridMultilevel"/>
    <w:tmpl w:val="F3082BC8"/>
    <w:lvl w:ilvl="0" w:tplc="6C1A80E2">
      <w:numFmt w:val="bullet"/>
      <w:lvlText w:val="-"/>
      <w:lvlJc w:val="left"/>
      <w:pPr>
        <w:ind w:left="645" w:hanging="360"/>
      </w:pPr>
      <w:rPr>
        <w:rFonts w:ascii="Times New Roman" w:eastAsia="Times New Roman" w:hAnsi="Times New Roman" w:cs="Times New Roman" w:hint="default"/>
      </w:rPr>
    </w:lvl>
    <w:lvl w:ilvl="1" w:tplc="0C090003" w:tentative="1">
      <w:start w:val="1"/>
      <w:numFmt w:val="bullet"/>
      <w:lvlText w:val="o"/>
      <w:lvlJc w:val="left"/>
      <w:pPr>
        <w:ind w:left="1365" w:hanging="360"/>
      </w:pPr>
      <w:rPr>
        <w:rFonts w:ascii="Courier New" w:hAnsi="Courier New" w:cs="Courier New" w:hint="default"/>
      </w:rPr>
    </w:lvl>
    <w:lvl w:ilvl="2" w:tplc="0C090005" w:tentative="1">
      <w:start w:val="1"/>
      <w:numFmt w:val="bullet"/>
      <w:lvlText w:val=""/>
      <w:lvlJc w:val="left"/>
      <w:pPr>
        <w:ind w:left="2085" w:hanging="360"/>
      </w:pPr>
      <w:rPr>
        <w:rFonts w:ascii="Wingdings" w:hAnsi="Wingdings" w:hint="default"/>
      </w:rPr>
    </w:lvl>
    <w:lvl w:ilvl="3" w:tplc="0C090001" w:tentative="1">
      <w:start w:val="1"/>
      <w:numFmt w:val="bullet"/>
      <w:lvlText w:val=""/>
      <w:lvlJc w:val="left"/>
      <w:pPr>
        <w:ind w:left="2805" w:hanging="360"/>
      </w:pPr>
      <w:rPr>
        <w:rFonts w:ascii="Symbol" w:hAnsi="Symbol" w:hint="default"/>
      </w:rPr>
    </w:lvl>
    <w:lvl w:ilvl="4" w:tplc="0C090003" w:tentative="1">
      <w:start w:val="1"/>
      <w:numFmt w:val="bullet"/>
      <w:lvlText w:val="o"/>
      <w:lvlJc w:val="left"/>
      <w:pPr>
        <w:ind w:left="3525" w:hanging="360"/>
      </w:pPr>
      <w:rPr>
        <w:rFonts w:ascii="Courier New" w:hAnsi="Courier New" w:cs="Courier New" w:hint="default"/>
      </w:rPr>
    </w:lvl>
    <w:lvl w:ilvl="5" w:tplc="0C090005" w:tentative="1">
      <w:start w:val="1"/>
      <w:numFmt w:val="bullet"/>
      <w:lvlText w:val=""/>
      <w:lvlJc w:val="left"/>
      <w:pPr>
        <w:ind w:left="4245" w:hanging="360"/>
      </w:pPr>
      <w:rPr>
        <w:rFonts w:ascii="Wingdings" w:hAnsi="Wingdings" w:hint="default"/>
      </w:rPr>
    </w:lvl>
    <w:lvl w:ilvl="6" w:tplc="0C090001" w:tentative="1">
      <w:start w:val="1"/>
      <w:numFmt w:val="bullet"/>
      <w:lvlText w:val=""/>
      <w:lvlJc w:val="left"/>
      <w:pPr>
        <w:ind w:left="4965" w:hanging="360"/>
      </w:pPr>
      <w:rPr>
        <w:rFonts w:ascii="Symbol" w:hAnsi="Symbol" w:hint="default"/>
      </w:rPr>
    </w:lvl>
    <w:lvl w:ilvl="7" w:tplc="0C090003" w:tentative="1">
      <w:start w:val="1"/>
      <w:numFmt w:val="bullet"/>
      <w:lvlText w:val="o"/>
      <w:lvlJc w:val="left"/>
      <w:pPr>
        <w:ind w:left="5685" w:hanging="360"/>
      </w:pPr>
      <w:rPr>
        <w:rFonts w:ascii="Courier New" w:hAnsi="Courier New" w:cs="Courier New" w:hint="default"/>
      </w:rPr>
    </w:lvl>
    <w:lvl w:ilvl="8" w:tplc="0C090005" w:tentative="1">
      <w:start w:val="1"/>
      <w:numFmt w:val="bullet"/>
      <w:lvlText w:val=""/>
      <w:lvlJc w:val="left"/>
      <w:pPr>
        <w:ind w:left="640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6"/>
  </w:num>
  <w:num w:numId="15">
    <w:abstractNumId w:val="12"/>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81"/>
    <w:rsid w:val="00006CD5"/>
    <w:rsid w:val="000113BC"/>
    <w:rsid w:val="000136AF"/>
    <w:rsid w:val="000248B1"/>
    <w:rsid w:val="000417C9"/>
    <w:rsid w:val="00051F95"/>
    <w:rsid w:val="00055B5C"/>
    <w:rsid w:val="00056391"/>
    <w:rsid w:val="00060FF9"/>
    <w:rsid w:val="000614BF"/>
    <w:rsid w:val="00077651"/>
    <w:rsid w:val="000B1FD2"/>
    <w:rsid w:val="000D05EF"/>
    <w:rsid w:val="000D635C"/>
    <w:rsid w:val="000D6722"/>
    <w:rsid w:val="000F21C1"/>
    <w:rsid w:val="00101D90"/>
    <w:rsid w:val="0010745C"/>
    <w:rsid w:val="00113BD1"/>
    <w:rsid w:val="00122206"/>
    <w:rsid w:val="00155CC1"/>
    <w:rsid w:val="0015646E"/>
    <w:rsid w:val="001643C9"/>
    <w:rsid w:val="001648DB"/>
    <w:rsid w:val="00165568"/>
    <w:rsid w:val="00166C2F"/>
    <w:rsid w:val="001716C9"/>
    <w:rsid w:val="00173363"/>
    <w:rsid w:val="00173B94"/>
    <w:rsid w:val="001854B4"/>
    <w:rsid w:val="001939E1"/>
    <w:rsid w:val="00195382"/>
    <w:rsid w:val="001A3658"/>
    <w:rsid w:val="001A759A"/>
    <w:rsid w:val="001B3A05"/>
    <w:rsid w:val="001B7A5D"/>
    <w:rsid w:val="001C2418"/>
    <w:rsid w:val="001C69C4"/>
    <w:rsid w:val="001E3590"/>
    <w:rsid w:val="001E7407"/>
    <w:rsid w:val="001F42A3"/>
    <w:rsid w:val="00201D27"/>
    <w:rsid w:val="00202618"/>
    <w:rsid w:val="00240749"/>
    <w:rsid w:val="0025697D"/>
    <w:rsid w:val="00263820"/>
    <w:rsid w:val="00275197"/>
    <w:rsid w:val="00293B89"/>
    <w:rsid w:val="00297ECB"/>
    <w:rsid w:val="002B5A30"/>
    <w:rsid w:val="002C0230"/>
    <w:rsid w:val="002C0AF9"/>
    <w:rsid w:val="002D043A"/>
    <w:rsid w:val="002D395A"/>
    <w:rsid w:val="002D4FBE"/>
    <w:rsid w:val="002E6CB5"/>
    <w:rsid w:val="00306140"/>
    <w:rsid w:val="00315521"/>
    <w:rsid w:val="003415D3"/>
    <w:rsid w:val="00350417"/>
    <w:rsid w:val="00352B0F"/>
    <w:rsid w:val="00373874"/>
    <w:rsid w:val="00375C6C"/>
    <w:rsid w:val="003772E3"/>
    <w:rsid w:val="00385BE1"/>
    <w:rsid w:val="003A7B3C"/>
    <w:rsid w:val="003B163D"/>
    <w:rsid w:val="003B2F58"/>
    <w:rsid w:val="003B4E3D"/>
    <w:rsid w:val="003C5DD2"/>
    <w:rsid w:val="003C5F2B"/>
    <w:rsid w:val="003D0BFE"/>
    <w:rsid w:val="003D5700"/>
    <w:rsid w:val="003F644A"/>
    <w:rsid w:val="00405579"/>
    <w:rsid w:val="00410B8E"/>
    <w:rsid w:val="004116CD"/>
    <w:rsid w:val="004205A1"/>
    <w:rsid w:val="00421FC1"/>
    <w:rsid w:val="004229C7"/>
    <w:rsid w:val="00424CA9"/>
    <w:rsid w:val="00433982"/>
    <w:rsid w:val="00436785"/>
    <w:rsid w:val="00436BD5"/>
    <w:rsid w:val="00437E4B"/>
    <w:rsid w:val="0044291A"/>
    <w:rsid w:val="00457C6B"/>
    <w:rsid w:val="004601F5"/>
    <w:rsid w:val="00465D5C"/>
    <w:rsid w:val="0048196B"/>
    <w:rsid w:val="0048364F"/>
    <w:rsid w:val="00486D05"/>
    <w:rsid w:val="00496F97"/>
    <w:rsid w:val="004C7C8C"/>
    <w:rsid w:val="004E2A4A"/>
    <w:rsid w:val="004F0D23"/>
    <w:rsid w:val="004F1FAC"/>
    <w:rsid w:val="00503DDC"/>
    <w:rsid w:val="005150F7"/>
    <w:rsid w:val="00516B8D"/>
    <w:rsid w:val="00535247"/>
    <w:rsid w:val="00537FBC"/>
    <w:rsid w:val="00543469"/>
    <w:rsid w:val="005506E4"/>
    <w:rsid w:val="00551B54"/>
    <w:rsid w:val="005816BF"/>
    <w:rsid w:val="00584811"/>
    <w:rsid w:val="00593AA6"/>
    <w:rsid w:val="00594161"/>
    <w:rsid w:val="00594749"/>
    <w:rsid w:val="00594D23"/>
    <w:rsid w:val="005A0D92"/>
    <w:rsid w:val="005B4067"/>
    <w:rsid w:val="005B6DEC"/>
    <w:rsid w:val="005C30D3"/>
    <w:rsid w:val="005C3F41"/>
    <w:rsid w:val="005C4667"/>
    <w:rsid w:val="005C63BD"/>
    <w:rsid w:val="005C69BA"/>
    <w:rsid w:val="005E152A"/>
    <w:rsid w:val="00600219"/>
    <w:rsid w:val="0062239C"/>
    <w:rsid w:val="00631A11"/>
    <w:rsid w:val="00641DE5"/>
    <w:rsid w:val="00654A91"/>
    <w:rsid w:val="00656F0C"/>
    <w:rsid w:val="0067786D"/>
    <w:rsid w:val="00677CC2"/>
    <w:rsid w:val="00681F92"/>
    <w:rsid w:val="006842C2"/>
    <w:rsid w:val="00685F42"/>
    <w:rsid w:val="0069207B"/>
    <w:rsid w:val="006A4B23"/>
    <w:rsid w:val="006C2874"/>
    <w:rsid w:val="006C7F8C"/>
    <w:rsid w:val="006D380D"/>
    <w:rsid w:val="006E0135"/>
    <w:rsid w:val="006E303A"/>
    <w:rsid w:val="006E394B"/>
    <w:rsid w:val="006F7E19"/>
    <w:rsid w:val="00700B2C"/>
    <w:rsid w:val="00712D8D"/>
    <w:rsid w:val="00713084"/>
    <w:rsid w:val="00714B26"/>
    <w:rsid w:val="00731E00"/>
    <w:rsid w:val="007440B7"/>
    <w:rsid w:val="007634AD"/>
    <w:rsid w:val="00765A7E"/>
    <w:rsid w:val="007715C9"/>
    <w:rsid w:val="00774EDD"/>
    <w:rsid w:val="0077560A"/>
    <w:rsid w:val="007757EC"/>
    <w:rsid w:val="0078008B"/>
    <w:rsid w:val="007B30AA"/>
    <w:rsid w:val="007D235E"/>
    <w:rsid w:val="007E66AB"/>
    <w:rsid w:val="007E7D4A"/>
    <w:rsid w:val="008006CC"/>
    <w:rsid w:val="00807F18"/>
    <w:rsid w:val="0082478A"/>
    <w:rsid w:val="00831E8D"/>
    <w:rsid w:val="00856A31"/>
    <w:rsid w:val="00857D6B"/>
    <w:rsid w:val="008754D0"/>
    <w:rsid w:val="00877D48"/>
    <w:rsid w:val="00883781"/>
    <w:rsid w:val="00885570"/>
    <w:rsid w:val="00893958"/>
    <w:rsid w:val="008A2E77"/>
    <w:rsid w:val="008C6F6F"/>
    <w:rsid w:val="008D0EE0"/>
    <w:rsid w:val="008D3E94"/>
    <w:rsid w:val="008D4AB4"/>
    <w:rsid w:val="008F4F1C"/>
    <w:rsid w:val="008F77C4"/>
    <w:rsid w:val="009079A3"/>
    <w:rsid w:val="009103F3"/>
    <w:rsid w:val="00927A9A"/>
    <w:rsid w:val="00932377"/>
    <w:rsid w:val="00954F3E"/>
    <w:rsid w:val="00967042"/>
    <w:rsid w:val="0098255A"/>
    <w:rsid w:val="009845BE"/>
    <w:rsid w:val="009969C9"/>
    <w:rsid w:val="009A5C7B"/>
    <w:rsid w:val="009C7392"/>
    <w:rsid w:val="009F3433"/>
    <w:rsid w:val="009F7BD0"/>
    <w:rsid w:val="00A048FF"/>
    <w:rsid w:val="00A10775"/>
    <w:rsid w:val="00A15500"/>
    <w:rsid w:val="00A231E2"/>
    <w:rsid w:val="00A340DD"/>
    <w:rsid w:val="00A36C48"/>
    <w:rsid w:val="00A41E0B"/>
    <w:rsid w:val="00A55631"/>
    <w:rsid w:val="00A61F3E"/>
    <w:rsid w:val="00A6420E"/>
    <w:rsid w:val="00A64912"/>
    <w:rsid w:val="00A70A74"/>
    <w:rsid w:val="00A83ECE"/>
    <w:rsid w:val="00AA22CC"/>
    <w:rsid w:val="00AA3795"/>
    <w:rsid w:val="00AC1E75"/>
    <w:rsid w:val="00AD5641"/>
    <w:rsid w:val="00AE1088"/>
    <w:rsid w:val="00AF1BA4"/>
    <w:rsid w:val="00B032D8"/>
    <w:rsid w:val="00B16E1E"/>
    <w:rsid w:val="00B27B09"/>
    <w:rsid w:val="00B3372C"/>
    <w:rsid w:val="00B33B3C"/>
    <w:rsid w:val="00B43C24"/>
    <w:rsid w:val="00B57CB7"/>
    <w:rsid w:val="00B6345F"/>
    <w:rsid w:val="00B6382D"/>
    <w:rsid w:val="00B63A60"/>
    <w:rsid w:val="00B70AC2"/>
    <w:rsid w:val="00B7417F"/>
    <w:rsid w:val="00BA5026"/>
    <w:rsid w:val="00BB40BF"/>
    <w:rsid w:val="00BC0CD1"/>
    <w:rsid w:val="00BC1CAA"/>
    <w:rsid w:val="00BE29EB"/>
    <w:rsid w:val="00BE719A"/>
    <w:rsid w:val="00BE720A"/>
    <w:rsid w:val="00BF0461"/>
    <w:rsid w:val="00BF4944"/>
    <w:rsid w:val="00BF56D4"/>
    <w:rsid w:val="00C01527"/>
    <w:rsid w:val="00C04409"/>
    <w:rsid w:val="00C0659D"/>
    <w:rsid w:val="00C067E5"/>
    <w:rsid w:val="00C164CA"/>
    <w:rsid w:val="00C168D3"/>
    <w:rsid w:val="00C176CF"/>
    <w:rsid w:val="00C42BF8"/>
    <w:rsid w:val="00C460AE"/>
    <w:rsid w:val="00C50043"/>
    <w:rsid w:val="00C50C0E"/>
    <w:rsid w:val="00C54E84"/>
    <w:rsid w:val="00C7573B"/>
    <w:rsid w:val="00C76CF3"/>
    <w:rsid w:val="00CB119D"/>
    <w:rsid w:val="00CB705F"/>
    <w:rsid w:val="00CC03C8"/>
    <w:rsid w:val="00CC5C00"/>
    <w:rsid w:val="00CD2B03"/>
    <w:rsid w:val="00CE1E31"/>
    <w:rsid w:val="00CF0BB2"/>
    <w:rsid w:val="00CF3805"/>
    <w:rsid w:val="00D00EAA"/>
    <w:rsid w:val="00D1201F"/>
    <w:rsid w:val="00D13441"/>
    <w:rsid w:val="00D243A3"/>
    <w:rsid w:val="00D41981"/>
    <w:rsid w:val="00D477C3"/>
    <w:rsid w:val="00D52EFE"/>
    <w:rsid w:val="00D63EF6"/>
    <w:rsid w:val="00D70DFB"/>
    <w:rsid w:val="00D73029"/>
    <w:rsid w:val="00D74288"/>
    <w:rsid w:val="00D74295"/>
    <w:rsid w:val="00D766DF"/>
    <w:rsid w:val="00DA6296"/>
    <w:rsid w:val="00DB1A71"/>
    <w:rsid w:val="00DE2002"/>
    <w:rsid w:val="00DF7AE9"/>
    <w:rsid w:val="00E04887"/>
    <w:rsid w:val="00E05704"/>
    <w:rsid w:val="00E24D66"/>
    <w:rsid w:val="00E54292"/>
    <w:rsid w:val="00E7190E"/>
    <w:rsid w:val="00E74DC7"/>
    <w:rsid w:val="00E8199A"/>
    <w:rsid w:val="00E87699"/>
    <w:rsid w:val="00E947C6"/>
    <w:rsid w:val="00ED492F"/>
    <w:rsid w:val="00EE3E36"/>
    <w:rsid w:val="00EF2E3A"/>
    <w:rsid w:val="00F047E2"/>
    <w:rsid w:val="00F056A6"/>
    <w:rsid w:val="00F078DC"/>
    <w:rsid w:val="00F13E86"/>
    <w:rsid w:val="00F17B00"/>
    <w:rsid w:val="00F326DC"/>
    <w:rsid w:val="00F677A9"/>
    <w:rsid w:val="00F84CF5"/>
    <w:rsid w:val="00F92D35"/>
    <w:rsid w:val="00FA420B"/>
    <w:rsid w:val="00FD1E13"/>
    <w:rsid w:val="00FD7EB1"/>
    <w:rsid w:val="00FE41C9"/>
    <w:rsid w:val="00FE7F93"/>
    <w:rsid w:val="00FF1E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364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04887"/>
    <w:pPr>
      <w:spacing w:line="260" w:lineRule="atLeast"/>
    </w:pPr>
    <w:rPr>
      <w:sz w:val="22"/>
    </w:rPr>
  </w:style>
  <w:style w:type="paragraph" w:styleId="Heading1">
    <w:name w:val="heading 1"/>
    <w:basedOn w:val="Normal"/>
    <w:next w:val="Normal"/>
    <w:link w:val="Heading1Char"/>
    <w:uiPriority w:val="9"/>
    <w:qFormat/>
    <w:rsid w:val="00D419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419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419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198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419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19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4198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4198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4198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4887"/>
  </w:style>
  <w:style w:type="paragraph" w:customStyle="1" w:styleId="OPCParaBase">
    <w:name w:val="OPCParaBase"/>
    <w:link w:val="OPCParaBaseChar"/>
    <w:qFormat/>
    <w:rsid w:val="00E0488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04887"/>
    <w:pPr>
      <w:spacing w:line="240" w:lineRule="auto"/>
    </w:pPr>
    <w:rPr>
      <w:b/>
      <w:sz w:val="40"/>
    </w:rPr>
  </w:style>
  <w:style w:type="paragraph" w:customStyle="1" w:styleId="ActHead1">
    <w:name w:val="ActHead 1"/>
    <w:aliases w:val="c"/>
    <w:basedOn w:val="OPCParaBase"/>
    <w:next w:val="Normal"/>
    <w:qFormat/>
    <w:rsid w:val="00E0488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488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488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0488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0488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488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488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488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488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04887"/>
  </w:style>
  <w:style w:type="paragraph" w:customStyle="1" w:styleId="Blocks">
    <w:name w:val="Blocks"/>
    <w:aliases w:val="bb"/>
    <w:basedOn w:val="OPCParaBase"/>
    <w:qFormat/>
    <w:rsid w:val="00E04887"/>
    <w:pPr>
      <w:spacing w:line="240" w:lineRule="auto"/>
    </w:pPr>
    <w:rPr>
      <w:sz w:val="24"/>
    </w:rPr>
  </w:style>
  <w:style w:type="paragraph" w:customStyle="1" w:styleId="BoxText">
    <w:name w:val="BoxText"/>
    <w:aliases w:val="bt"/>
    <w:basedOn w:val="OPCParaBase"/>
    <w:qFormat/>
    <w:rsid w:val="00E0488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4887"/>
    <w:rPr>
      <w:b/>
    </w:rPr>
  </w:style>
  <w:style w:type="paragraph" w:customStyle="1" w:styleId="BoxHeadItalic">
    <w:name w:val="BoxHeadItalic"/>
    <w:aliases w:val="bhi"/>
    <w:basedOn w:val="BoxText"/>
    <w:next w:val="BoxStep"/>
    <w:qFormat/>
    <w:rsid w:val="00E04887"/>
    <w:rPr>
      <w:i/>
    </w:rPr>
  </w:style>
  <w:style w:type="paragraph" w:customStyle="1" w:styleId="BoxList">
    <w:name w:val="BoxList"/>
    <w:aliases w:val="bl"/>
    <w:basedOn w:val="BoxText"/>
    <w:qFormat/>
    <w:rsid w:val="00E04887"/>
    <w:pPr>
      <w:ind w:left="1559" w:hanging="425"/>
    </w:pPr>
  </w:style>
  <w:style w:type="paragraph" w:customStyle="1" w:styleId="BoxNote">
    <w:name w:val="BoxNote"/>
    <w:aliases w:val="bn"/>
    <w:basedOn w:val="BoxText"/>
    <w:qFormat/>
    <w:rsid w:val="00E04887"/>
    <w:pPr>
      <w:tabs>
        <w:tab w:val="left" w:pos="1985"/>
      </w:tabs>
      <w:spacing w:before="122" w:line="198" w:lineRule="exact"/>
      <w:ind w:left="2948" w:hanging="1814"/>
    </w:pPr>
    <w:rPr>
      <w:sz w:val="18"/>
    </w:rPr>
  </w:style>
  <w:style w:type="paragraph" w:customStyle="1" w:styleId="BoxPara">
    <w:name w:val="BoxPara"/>
    <w:aliases w:val="bp"/>
    <w:basedOn w:val="BoxText"/>
    <w:qFormat/>
    <w:rsid w:val="00E04887"/>
    <w:pPr>
      <w:tabs>
        <w:tab w:val="right" w:pos="2268"/>
      </w:tabs>
      <w:ind w:left="2552" w:hanging="1418"/>
    </w:pPr>
  </w:style>
  <w:style w:type="paragraph" w:customStyle="1" w:styleId="BoxStep">
    <w:name w:val="BoxStep"/>
    <w:aliases w:val="bs"/>
    <w:basedOn w:val="BoxText"/>
    <w:qFormat/>
    <w:rsid w:val="00E04887"/>
    <w:pPr>
      <w:ind w:left="1985" w:hanging="851"/>
    </w:pPr>
  </w:style>
  <w:style w:type="character" w:customStyle="1" w:styleId="CharAmPartNo">
    <w:name w:val="CharAmPartNo"/>
    <w:basedOn w:val="OPCCharBase"/>
    <w:qFormat/>
    <w:rsid w:val="00E04887"/>
  </w:style>
  <w:style w:type="character" w:customStyle="1" w:styleId="CharAmPartText">
    <w:name w:val="CharAmPartText"/>
    <w:basedOn w:val="OPCCharBase"/>
    <w:qFormat/>
    <w:rsid w:val="00E04887"/>
  </w:style>
  <w:style w:type="character" w:customStyle="1" w:styleId="CharAmSchNo">
    <w:name w:val="CharAmSchNo"/>
    <w:basedOn w:val="OPCCharBase"/>
    <w:qFormat/>
    <w:rsid w:val="00E04887"/>
  </w:style>
  <w:style w:type="character" w:customStyle="1" w:styleId="CharAmSchText">
    <w:name w:val="CharAmSchText"/>
    <w:basedOn w:val="OPCCharBase"/>
    <w:qFormat/>
    <w:rsid w:val="00E04887"/>
  </w:style>
  <w:style w:type="character" w:customStyle="1" w:styleId="CharBoldItalic">
    <w:name w:val="CharBoldItalic"/>
    <w:basedOn w:val="OPCCharBase"/>
    <w:uiPriority w:val="1"/>
    <w:qFormat/>
    <w:rsid w:val="00E04887"/>
    <w:rPr>
      <w:b/>
      <w:i/>
    </w:rPr>
  </w:style>
  <w:style w:type="character" w:customStyle="1" w:styleId="CharChapNo">
    <w:name w:val="CharChapNo"/>
    <w:basedOn w:val="OPCCharBase"/>
    <w:uiPriority w:val="1"/>
    <w:qFormat/>
    <w:rsid w:val="00E04887"/>
  </w:style>
  <w:style w:type="character" w:customStyle="1" w:styleId="CharChapText">
    <w:name w:val="CharChapText"/>
    <w:basedOn w:val="OPCCharBase"/>
    <w:uiPriority w:val="1"/>
    <w:qFormat/>
    <w:rsid w:val="00E04887"/>
  </w:style>
  <w:style w:type="character" w:customStyle="1" w:styleId="CharDivNo">
    <w:name w:val="CharDivNo"/>
    <w:basedOn w:val="OPCCharBase"/>
    <w:uiPriority w:val="1"/>
    <w:qFormat/>
    <w:rsid w:val="00E04887"/>
  </w:style>
  <w:style w:type="character" w:customStyle="1" w:styleId="CharDivText">
    <w:name w:val="CharDivText"/>
    <w:basedOn w:val="OPCCharBase"/>
    <w:uiPriority w:val="1"/>
    <w:qFormat/>
    <w:rsid w:val="00E04887"/>
  </w:style>
  <w:style w:type="character" w:customStyle="1" w:styleId="CharItalic">
    <w:name w:val="CharItalic"/>
    <w:basedOn w:val="OPCCharBase"/>
    <w:uiPriority w:val="1"/>
    <w:qFormat/>
    <w:rsid w:val="00E04887"/>
    <w:rPr>
      <w:i/>
    </w:rPr>
  </w:style>
  <w:style w:type="character" w:customStyle="1" w:styleId="CharPartNo">
    <w:name w:val="CharPartNo"/>
    <w:basedOn w:val="OPCCharBase"/>
    <w:uiPriority w:val="1"/>
    <w:qFormat/>
    <w:rsid w:val="00E04887"/>
  </w:style>
  <w:style w:type="character" w:customStyle="1" w:styleId="CharPartText">
    <w:name w:val="CharPartText"/>
    <w:basedOn w:val="OPCCharBase"/>
    <w:uiPriority w:val="1"/>
    <w:qFormat/>
    <w:rsid w:val="00E04887"/>
  </w:style>
  <w:style w:type="character" w:customStyle="1" w:styleId="CharSectno">
    <w:name w:val="CharSectno"/>
    <w:basedOn w:val="OPCCharBase"/>
    <w:qFormat/>
    <w:rsid w:val="00E04887"/>
  </w:style>
  <w:style w:type="character" w:customStyle="1" w:styleId="CharSubdNo">
    <w:name w:val="CharSubdNo"/>
    <w:basedOn w:val="OPCCharBase"/>
    <w:uiPriority w:val="1"/>
    <w:qFormat/>
    <w:rsid w:val="00E04887"/>
  </w:style>
  <w:style w:type="character" w:customStyle="1" w:styleId="CharSubdText">
    <w:name w:val="CharSubdText"/>
    <w:basedOn w:val="OPCCharBase"/>
    <w:uiPriority w:val="1"/>
    <w:qFormat/>
    <w:rsid w:val="00E04887"/>
  </w:style>
  <w:style w:type="paragraph" w:customStyle="1" w:styleId="CTA--">
    <w:name w:val="CTA --"/>
    <w:basedOn w:val="OPCParaBase"/>
    <w:next w:val="Normal"/>
    <w:rsid w:val="00E04887"/>
    <w:pPr>
      <w:spacing w:before="60" w:line="240" w:lineRule="atLeast"/>
      <w:ind w:left="142" w:hanging="142"/>
    </w:pPr>
    <w:rPr>
      <w:sz w:val="20"/>
    </w:rPr>
  </w:style>
  <w:style w:type="paragraph" w:customStyle="1" w:styleId="CTA-">
    <w:name w:val="CTA -"/>
    <w:basedOn w:val="OPCParaBase"/>
    <w:rsid w:val="00E04887"/>
    <w:pPr>
      <w:spacing w:before="60" w:line="240" w:lineRule="atLeast"/>
      <w:ind w:left="85" w:hanging="85"/>
    </w:pPr>
    <w:rPr>
      <w:sz w:val="20"/>
    </w:rPr>
  </w:style>
  <w:style w:type="paragraph" w:customStyle="1" w:styleId="CTA---">
    <w:name w:val="CTA ---"/>
    <w:basedOn w:val="OPCParaBase"/>
    <w:next w:val="Normal"/>
    <w:rsid w:val="00E04887"/>
    <w:pPr>
      <w:spacing w:before="60" w:line="240" w:lineRule="atLeast"/>
      <w:ind w:left="198" w:hanging="198"/>
    </w:pPr>
    <w:rPr>
      <w:sz w:val="20"/>
    </w:rPr>
  </w:style>
  <w:style w:type="paragraph" w:customStyle="1" w:styleId="CTA----">
    <w:name w:val="CTA ----"/>
    <w:basedOn w:val="OPCParaBase"/>
    <w:next w:val="Normal"/>
    <w:rsid w:val="00E04887"/>
    <w:pPr>
      <w:spacing w:before="60" w:line="240" w:lineRule="atLeast"/>
      <w:ind w:left="255" w:hanging="255"/>
    </w:pPr>
    <w:rPr>
      <w:sz w:val="20"/>
    </w:rPr>
  </w:style>
  <w:style w:type="paragraph" w:customStyle="1" w:styleId="CTA1a">
    <w:name w:val="CTA 1(a)"/>
    <w:basedOn w:val="OPCParaBase"/>
    <w:rsid w:val="00E04887"/>
    <w:pPr>
      <w:tabs>
        <w:tab w:val="right" w:pos="414"/>
      </w:tabs>
      <w:spacing w:before="40" w:line="240" w:lineRule="atLeast"/>
      <w:ind w:left="675" w:hanging="675"/>
    </w:pPr>
    <w:rPr>
      <w:sz w:val="20"/>
    </w:rPr>
  </w:style>
  <w:style w:type="paragraph" w:customStyle="1" w:styleId="CTA1ai">
    <w:name w:val="CTA 1(a)(i)"/>
    <w:basedOn w:val="OPCParaBase"/>
    <w:rsid w:val="00E04887"/>
    <w:pPr>
      <w:tabs>
        <w:tab w:val="right" w:pos="1004"/>
      </w:tabs>
      <w:spacing w:before="40" w:line="240" w:lineRule="atLeast"/>
      <w:ind w:left="1253" w:hanging="1253"/>
    </w:pPr>
    <w:rPr>
      <w:sz w:val="20"/>
    </w:rPr>
  </w:style>
  <w:style w:type="paragraph" w:customStyle="1" w:styleId="CTA2a">
    <w:name w:val="CTA 2(a)"/>
    <w:basedOn w:val="OPCParaBase"/>
    <w:rsid w:val="00E04887"/>
    <w:pPr>
      <w:tabs>
        <w:tab w:val="right" w:pos="482"/>
      </w:tabs>
      <w:spacing w:before="40" w:line="240" w:lineRule="atLeast"/>
      <w:ind w:left="748" w:hanging="748"/>
    </w:pPr>
    <w:rPr>
      <w:sz w:val="20"/>
    </w:rPr>
  </w:style>
  <w:style w:type="paragraph" w:customStyle="1" w:styleId="CTA2ai">
    <w:name w:val="CTA 2(a)(i)"/>
    <w:basedOn w:val="OPCParaBase"/>
    <w:rsid w:val="00E04887"/>
    <w:pPr>
      <w:tabs>
        <w:tab w:val="right" w:pos="1089"/>
      </w:tabs>
      <w:spacing w:before="40" w:line="240" w:lineRule="atLeast"/>
      <w:ind w:left="1327" w:hanging="1327"/>
    </w:pPr>
    <w:rPr>
      <w:sz w:val="20"/>
    </w:rPr>
  </w:style>
  <w:style w:type="paragraph" w:customStyle="1" w:styleId="CTA3a">
    <w:name w:val="CTA 3(a)"/>
    <w:basedOn w:val="OPCParaBase"/>
    <w:rsid w:val="00E04887"/>
    <w:pPr>
      <w:tabs>
        <w:tab w:val="right" w:pos="556"/>
      </w:tabs>
      <w:spacing w:before="40" w:line="240" w:lineRule="atLeast"/>
      <w:ind w:left="805" w:hanging="805"/>
    </w:pPr>
    <w:rPr>
      <w:sz w:val="20"/>
    </w:rPr>
  </w:style>
  <w:style w:type="paragraph" w:customStyle="1" w:styleId="CTA3ai">
    <w:name w:val="CTA 3(a)(i)"/>
    <w:basedOn w:val="OPCParaBase"/>
    <w:rsid w:val="00E04887"/>
    <w:pPr>
      <w:tabs>
        <w:tab w:val="right" w:pos="1140"/>
      </w:tabs>
      <w:spacing w:before="40" w:line="240" w:lineRule="atLeast"/>
      <w:ind w:left="1361" w:hanging="1361"/>
    </w:pPr>
    <w:rPr>
      <w:sz w:val="20"/>
    </w:rPr>
  </w:style>
  <w:style w:type="paragraph" w:customStyle="1" w:styleId="CTA4a">
    <w:name w:val="CTA 4(a)"/>
    <w:basedOn w:val="OPCParaBase"/>
    <w:rsid w:val="00E04887"/>
    <w:pPr>
      <w:tabs>
        <w:tab w:val="right" w:pos="624"/>
      </w:tabs>
      <w:spacing w:before="40" w:line="240" w:lineRule="atLeast"/>
      <w:ind w:left="873" w:hanging="873"/>
    </w:pPr>
    <w:rPr>
      <w:sz w:val="20"/>
    </w:rPr>
  </w:style>
  <w:style w:type="paragraph" w:customStyle="1" w:styleId="CTA4ai">
    <w:name w:val="CTA 4(a)(i)"/>
    <w:basedOn w:val="OPCParaBase"/>
    <w:rsid w:val="00E04887"/>
    <w:pPr>
      <w:tabs>
        <w:tab w:val="right" w:pos="1213"/>
      </w:tabs>
      <w:spacing w:before="40" w:line="240" w:lineRule="atLeast"/>
      <w:ind w:left="1452" w:hanging="1452"/>
    </w:pPr>
    <w:rPr>
      <w:sz w:val="20"/>
    </w:rPr>
  </w:style>
  <w:style w:type="paragraph" w:customStyle="1" w:styleId="CTACAPS">
    <w:name w:val="CTA CAPS"/>
    <w:basedOn w:val="OPCParaBase"/>
    <w:rsid w:val="00E04887"/>
    <w:pPr>
      <w:spacing w:before="60" w:line="240" w:lineRule="atLeast"/>
    </w:pPr>
    <w:rPr>
      <w:sz w:val="20"/>
    </w:rPr>
  </w:style>
  <w:style w:type="paragraph" w:customStyle="1" w:styleId="CTAright">
    <w:name w:val="CTA right"/>
    <w:basedOn w:val="OPCParaBase"/>
    <w:rsid w:val="00E04887"/>
    <w:pPr>
      <w:spacing w:before="60" w:line="240" w:lineRule="auto"/>
      <w:jc w:val="right"/>
    </w:pPr>
    <w:rPr>
      <w:sz w:val="20"/>
    </w:rPr>
  </w:style>
  <w:style w:type="paragraph" w:customStyle="1" w:styleId="subsection">
    <w:name w:val="subsection"/>
    <w:aliases w:val="ss"/>
    <w:basedOn w:val="OPCParaBase"/>
    <w:link w:val="subsectionChar"/>
    <w:rsid w:val="00E04887"/>
    <w:pPr>
      <w:tabs>
        <w:tab w:val="right" w:pos="1021"/>
      </w:tabs>
      <w:spacing w:before="180" w:line="240" w:lineRule="auto"/>
      <w:ind w:left="1134" w:hanging="1134"/>
    </w:pPr>
  </w:style>
  <w:style w:type="paragraph" w:customStyle="1" w:styleId="Definition">
    <w:name w:val="Definition"/>
    <w:aliases w:val="dd"/>
    <w:basedOn w:val="OPCParaBase"/>
    <w:rsid w:val="00E04887"/>
    <w:pPr>
      <w:spacing w:before="180" w:line="240" w:lineRule="auto"/>
      <w:ind w:left="1134"/>
    </w:pPr>
  </w:style>
  <w:style w:type="paragraph" w:customStyle="1" w:styleId="ETAsubitem">
    <w:name w:val="ETA(subitem)"/>
    <w:basedOn w:val="OPCParaBase"/>
    <w:rsid w:val="00E04887"/>
    <w:pPr>
      <w:tabs>
        <w:tab w:val="right" w:pos="340"/>
      </w:tabs>
      <w:spacing w:before="60" w:line="240" w:lineRule="auto"/>
      <w:ind w:left="454" w:hanging="454"/>
    </w:pPr>
    <w:rPr>
      <w:sz w:val="20"/>
    </w:rPr>
  </w:style>
  <w:style w:type="paragraph" w:customStyle="1" w:styleId="ETApara">
    <w:name w:val="ETA(para)"/>
    <w:basedOn w:val="OPCParaBase"/>
    <w:rsid w:val="00E04887"/>
    <w:pPr>
      <w:tabs>
        <w:tab w:val="right" w:pos="754"/>
      </w:tabs>
      <w:spacing w:before="60" w:line="240" w:lineRule="auto"/>
      <w:ind w:left="828" w:hanging="828"/>
    </w:pPr>
    <w:rPr>
      <w:sz w:val="20"/>
    </w:rPr>
  </w:style>
  <w:style w:type="paragraph" w:customStyle="1" w:styleId="ETAsubpara">
    <w:name w:val="ETA(subpara)"/>
    <w:basedOn w:val="OPCParaBase"/>
    <w:rsid w:val="00E04887"/>
    <w:pPr>
      <w:tabs>
        <w:tab w:val="right" w:pos="1083"/>
      </w:tabs>
      <w:spacing w:before="60" w:line="240" w:lineRule="auto"/>
      <w:ind w:left="1191" w:hanging="1191"/>
    </w:pPr>
    <w:rPr>
      <w:sz w:val="20"/>
    </w:rPr>
  </w:style>
  <w:style w:type="paragraph" w:customStyle="1" w:styleId="ETAsub-subpara">
    <w:name w:val="ETA(sub-subpara)"/>
    <w:basedOn w:val="OPCParaBase"/>
    <w:rsid w:val="00E04887"/>
    <w:pPr>
      <w:tabs>
        <w:tab w:val="right" w:pos="1412"/>
      </w:tabs>
      <w:spacing w:before="60" w:line="240" w:lineRule="auto"/>
      <w:ind w:left="1525" w:hanging="1525"/>
    </w:pPr>
    <w:rPr>
      <w:sz w:val="20"/>
    </w:rPr>
  </w:style>
  <w:style w:type="paragraph" w:customStyle="1" w:styleId="Formula">
    <w:name w:val="Formula"/>
    <w:basedOn w:val="OPCParaBase"/>
    <w:rsid w:val="00E04887"/>
    <w:pPr>
      <w:spacing w:line="240" w:lineRule="auto"/>
      <w:ind w:left="1134"/>
    </w:pPr>
    <w:rPr>
      <w:sz w:val="20"/>
    </w:rPr>
  </w:style>
  <w:style w:type="paragraph" w:styleId="Header">
    <w:name w:val="header"/>
    <w:basedOn w:val="OPCParaBase"/>
    <w:link w:val="HeaderChar"/>
    <w:unhideWhenUsed/>
    <w:rsid w:val="00E0488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4887"/>
    <w:rPr>
      <w:rFonts w:eastAsia="Times New Roman" w:cs="Times New Roman"/>
      <w:sz w:val="16"/>
      <w:lang w:eastAsia="en-AU"/>
    </w:rPr>
  </w:style>
  <w:style w:type="paragraph" w:customStyle="1" w:styleId="House">
    <w:name w:val="House"/>
    <w:basedOn w:val="OPCParaBase"/>
    <w:rsid w:val="00E04887"/>
    <w:pPr>
      <w:spacing w:line="240" w:lineRule="auto"/>
    </w:pPr>
    <w:rPr>
      <w:sz w:val="28"/>
    </w:rPr>
  </w:style>
  <w:style w:type="paragraph" w:customStyle="1" w:styleId="Item">
    <w:name w:val="Item"/>
    <w:aliases w:val="i"/>
    <w:basedOn w:val="OPCParaBase"/>
    <w:next w:val="ItemHead"/>
    <w:link w:val="ItemChar"/>
    <w:rsid w:val="00E04887"/>
    <w:pPr>
      <w:keepLines/>
      <w:spacing w:before="80" w:line="240" w:lineRule="auto"/>
      <w:ind w:left="709"/>
    </w:pPr>
  </w:style>
  <w:style w:type="paragraph" w:customStyle="1" w:styleId="ItemHead">
    <w:name w:val="ItemHead"/>
    <w:aliases w:val="ih"/>
    <w:basedOn w:val="OPCParaBase"/>
    <w:next w:val="Item"/>
    <w:link w:val="ItemHeadChar"/>
    <w:rsid w:val="00E0488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4887"/>
    <w:pPr>
      <w:spacing w:line="240" w:lineRule="auto"/>
    </w:pPr>
    <w:rPr>
      <w:b/>
      <w:sz w:val="32"/>
    </w:rPr>
  </w:style>
  <w:style w:type="paragraph" w:customStyle="1" w:styleId="notedraft">
    <w:name w:val="note(draft)"/>
    <w:aliases w:val="nd"/>
    <w:basedOn w:val="OPCParaBase"/>
    <w:rsid w:val="00E04887"/>
    <w:pPr>
      <w:spacing w:before="240" w:line="240" w:lineRule="auto"/>
      <w:ind w:left="284" w:hanging="284"/>
    </w:pPr>
    <w:rPr>
      <w:i/>
      <w:sz w:val="24"/>
    </w:rPr>
  </w:style>
  <w:style w:type="paragraph" w:customStyle="1" w:styleId="notemargin">
    <w:name w:val="note(margin)"/>
    <w:aliases w:val="nm"/>
    <w:basedOn w:val="OPCParaBase"/>
    <w:rsid w:val="00E04887"/>
    <w:pPr>
      <w:tabs>
        <w:tab w:val="left" w:pos="709"/>
      </w:tabs>
      <w:spacing w:before="122" w:line="198" w:lineRule="exact"/>
      <w:ind w:left="709" w:hanging="709"/>
    </w:pPr>
    <w:rPr>
      <w:sz w:val="18"/>
    </w:rPr>
  </w:style>
  <w:style w:type="paragraph" w:customStyle="1" w:styleId="noteToPara">
    <w:name w:val="noteToPara"/>
    <w:aliases w:val="ntp"/>
    <w:basedOn w:val="OPCParaBase"/>
    <w:rsid w:val="00E04887"/>
    <w:pPr>
      <w:spacing w:before="122" w:line="198" w:lineRule="exact"/>
      <w:ind w:left="2353" w:hanging="709"/>
    </w:pPr>
    <w:rPr>
      <w:sz w:val="18"/>
    </w:rPr>
  </w:style>
  <w:style w:type="paragraph" w:customStyle="1" w:styleId="noteParlAmend">
    <w:name w:val="note(ParlAmend)"/>
    <w:aliases w:val="npp"/>
    <w:basedOn w:val="OPCParaBase"/>
    <w:next w:val="ParlAmend"/>
    <w:rsid w:val="00E04887"/>
    <w:pPr>
      <w:spacing w:line="240" w:lineRule="auto"/>
      <w:jc w:val="right"/>
    </w:pPr>
    <w:rPr>
      <w:rFonts w:ascii="Arial" w:hAnsi="Arial"/>
      <w:b/>
      <w:i/>
    </w:rPr>
  </w:style>
  <w:style w:type="paragraph" w:customStyle="1" w:styleId="Page1">
    <w:name w:val="Page1"/>
    <w:basedOn w:val="OPCParaBase"/>
    <w:rsid w:val="00E04887"/>
    <w:pPr>
      <w:spacing w:before="400" w:line="240" w:lineRule="auto"/>
    </w:pPr>
    <w:rPr>
      <w:b/>
      <w:sz w:val="32"/>
    </w:rPr>
  </w:style>
  <w:style w:type="paragraph" w:customStyle="1" w:styleId="PageBreak">
    <w:name w:val="PageBreak"/>
    <w:aliases w:val="pb"/>
    <w:basedOn w:val="OPCParaBase"/>
    <w:rsid w:val="00E04887"/>
    <w:pPr>
      <w:spacing w:line="240" w:lineRule="auto"/>
    </w:pPr>
    <w:rPr>
      <w:sz w:val="20"/>
    </w:rPr>
  </w:style>
  <w:style w:type="paragraph" w:customStyle="1" w:styleId="paragraphsub">
    <w:name w:val="paragraph(sub)"/>
    <w:aliases w:val="aa"/>
    <w:basedOn w:val="OPCParaBase"/>
    <w:rsid w:val="00E04887"/>
    <w:pPr>
      <w:tabs>
        <w:tab w:val="right" w:pos="1985"/>
      </w:tabs>
      <w:spacing w:before="40" w:line="240" w:lineRule="auto"/>
      <w:ind w:left="2098" w:hanging="2098"/>
    </w:pPr>
  </w:style>
  <w:style w:type="paragraph" w:customStyle="1" w:styleId="paragraphsub-sub">
    <w:name w:val="paragraph(sub-sub)"/>
    <w:aliases w:val="aaa"/>
    <w:basedOn w:val="OPCParaBase"/>
    <w:rsid w:val="00E04887"/>
    <w:pPr>
      <w:tabs>
        <w:tab w:val="right" w:pos="2722"/>
      </w:tabs>
      <w:spacing w:before="40" w:line="240" w:lineRule="auto"/>
      <w:ind w:left="2835" w:hanging="2835"/>
    </w:pPr>
  </w:style>
  <w:style w:type="paragraph" w:customStyle="1" w:styleId="paragraph">
    <w:name w:val="paragraph"/>
    <w:aliases w:val="a"/>
    <w:basedOn w:val="OPCParaBase"/>
    <w:link w:val="paragraphChar"/>
    <w:rsid w:val="00E04887"/>
    <w:pPr>
      <w:tabs>
        <w:tab w:val="right" w:pos="1531"/>
      </w:tabs>
      <w:spacing w:before="40" w:line="240" w:lineRule="auto"/>
      <w:ind w:left="1644" w:hanging="1644"/>
    </w:pPr>
  </w:style>
  <w:style w:type="paragraph" w:customStyle="1" w:styleId="ParlAmend">
    <w:name w:val="ParlAmend"/>
    <w:aliases w:val="pp"/>
    <w:basedOn w:val="OPCParaBase"/>
    <w:rsid w:val="00E04887"/>
    <w:pPr>
      <w:spacing w:before="240" w:line="240" w:lineRule="atLeast"/>
      <w:ind w:hanging="567"/>
    </w:pPr>
    <w:rPr>
      <w:sz w:val="24"/>
    </w:rPr>
  </w:style>
  <w:style w:type="paragraph" w:customStyle="1" w:styleId="Penalty">
    <w:name w:val="Penalty"/>
    <w:basedOn w:val="OPCParaBase"/>
    <w:rsid w:val="00E04887"/>
    <w:pPr>
      <w:tabs>
        <w:tab w:val="left" w:pos="2977"/>
      </w:tabs>
      <w:spacing w:before="180" w:line="240" w:lineRule="auto"/>
      <w:ind w:left="1985" w:hanging="851"/>
    </w:pPr>
  </w:style>
  <w:style w:type="paragraph" w:customStyle="1" w:styleId="Portfolio">
    <w:name w:val="Portfolio"/>
    <w:basedOn w:val="OPCParaBase"/>
    <w:rsid w:val="00E04887"/>
    <w:pPr>
      <w:spacing w:line="240" w:lineRule="auto"/>
    </w:pPr>
    <w:rPr>
      <w:i/>
      <w:sz w:val="20"/>
    </w:rPr>
  </w:style>
  <w:style w:type="paragraph" w:customStyle="1" w:styleId="Preamble">
    <w:name w:val="Preamble"/>
    <w:basedOn w:val="OPCParaBase"/>
    <w:next w:val="Normal"/>
    <w:rsid w:val="00E0488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4887"/>
    <w:pPr>
      <w:spacing w:line="240" w:lineRule="auto"/>
    </w:pPr>
    <w:rPr>
      <w:i/>
      <w:sz w:val="20"/>
    </w:rPr>
  </w:style>
  <w:style w:type="paragraph" w:customStyle="1" w:styleId="Session">
    <w:name w:val="Session"/>
    <w:basedOn w:val="OPCParaBase"/>
    <w:rsid w:val="00E04887"/>
    <w:pPr>
      <w:spacing w:line="240" w:lineRule="auto"/>
    </w:pPr>
    <w:rPr>
      <w:sz w:val="28"/>
    </w:rPr>
  </w:style>
  <w:style w:type="paragraph" w:customStyle="1" w:styleId="Sponsor">
    <w:name w:val="Sponsor"/>
    <w:basedOn w:val="OPCParaBase"/>
    <w:rsid w:val="00E04887"/>
    <w:pPr>
      <w:spacing w:line="240" w:lineRule="auto"/>
    </w:pPr>
    <w:rPr>
      <w:i/>
    </w:rPr>
  </w:style>
  <w:style w:type="paragraph" w:customStyle="1" w:styleId="Subitem">
    <w:name w:val="Subitem"/>
    <w:aliases w:val="iss"/>
    <w:basedOn w:val="OPCParaBase"/>
    <w:rsid w:val="00E04887"/>
    <w:pPr>
      <w:spacing w:before="180" w:line="240" w:lineRule="auto"/>
      <w:ind w:left="709" w:hanging="709"/>
    </w:pPr>
  </w:style>
  <w:style w:type="paragraph" w:customStyle="1" w:styleId="SubitemHead">
    <w:name w:val="SubitemHead"/>
    <w:aliases w:val="issh"/>
    <w:basedOn w:val="OPCParaBase"/>
    <w:rsid w:val="00E0488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04887"/>
    <w:pPr>
      <w:spacing w:before="40" w:line="240" w:lineRule="auto"/>
      <w:ind w:left="1134"/>
    </w:pPr>
  </w:style>
  <w:style w:type="paragraph" w:customStyle="1" w:styleId="SubsectionHead">
    <w:name w:val="SubsectionHead"/>
    <w:aliases w:val="ssh"/>
    <w:basedOn w:val="OPCParaBase"/>
    <w:next w:val="subsection"/>
    <w:rsid w:val="00E04887"/>
    <w:pPr>
      <w:keepNext/>
      <w:keepLines/>
      <w:spacing w:before="240" w:line="240" w:lineRule="auto"/>
      <w:ind w:left="1134"/>
    </w:pPr>
    <w:rPr>
      <w:i/>
    </w:rPr>
  </w:style>
  <w:style w:type="paragraph" w:customStyle="1" w:styleId="Tablea">
    <w:name w:val="Table(a)"/>
    <w:aliases w:val="ta"/>
    <w:basedOn w:val="OPCParaBase"/>
    <w:rsid w:val="00E04887"/>
    <w:pPr>
      <w:spacing w:before="60" w:line="240" w:lineRule="auto"/>
      <w:ind w:left="284" w:hanging="284"/>
    </w:pPr>
    <w:rPr>
      <w:sz w:val="20"/>
    </w:rPr>
  </w:style>
  <w:style w:type="paragraph" w:customStyle="1" w:styleId="TableAA">
    <w:name w:val="Table(AA)"/>
    <w:aliases w:val="taaa"/>
    <w:basedOn w:val="OPCParaBase"/>
    <w:rsid w:val="00E0488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488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4887"/>
    <w:pPr>
      <w:spacing w:before="60" w:line="240" w:lineRule="atLeast"/>
    </w:pPr>
    <w:rPr>
      <w:sz w:val="20"/>
    </w:rPr>
  </w:style>
  <w:style w:type="paragraph" w:customStyle="1" w:styleId="TLPBoxTextnote">
    <w:name w:val="TLPBoxText(note"/>
    <w:aliases w:val="right)"/>
    <w:basedOn w:val="OPCParaBase"/>
    <w:rsid w:val="00E0488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488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4887"/>
    <w:pPr>
      <w:spacing w:before="122" w:line="198" w:lineRule="exact"/>
      <w:ind w:left="1985" w:hanging="851"/>
      <w:jc w:val="right"/>
    </w:pPr>
    <w:rPr>
      <w:sz w:val="18"/>
    </w:rPr>
  </w:style>
  <w:style w:type="paragraph" w:customStyle="1" w:styleId="TLPTableBullet">
    <w:name w:val="TLPTableBullet"/>
    <w:aliases w:val="ttb"/>
    <w:basedOn w:val="OPCParaBase"/>
    <w:rsid w:val="00E04887"/>
    <w:pPr>
      <w:spacing w:line="240" w:lineRule="exact"/>
      <w:ind w:left="284" w:hanging="284"/>
    </w:pPr>
    <w:rPr>
      <w:sz w:val="20"/>
    </w:rPr>
  </w:style>
  <w:style w:type="paragraph" w:styleId="TOC1">
    <w:name w:val="toc 1"/>
    <w:basedOn w:val="OPCParaBase"/>
    <w:next w:val="Normal"/>
    <w:uiPriority w:val="39"/>
    <w:unhideWhenUsed/>
    <w:rsid w:val="00E0488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0488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0488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0488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0488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0488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0488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0488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0488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04887"/>
    <w:pPr>
      <w:keepLines/>
      <w:spacing w:before="240" w:after="120" w:line="240" w:lineRule="auto"/>
      <w:ind w:left="794"/>
    </w:pPr>
    <w:rPr>
      <w:b/>
      <w:kern w:val="28"/>
      <w:sz w:val="20"/>
    </w:rPr>
  </w:style>
  <w:style w:type="paragraph" w:customStyle="1" w:styleId="TofSectsHeading">
    <w:name w:val="TofSects(Heading)"/>
    <w:basedOn w:val="OPCParaBase"/>
    <w:rsid w:val="00E04887"/>
    <w:pPr>
      <w:spacing w:before="240" w:after="120" w:line="240" w:lineRule="auto"/>
    </w:pPr>
    <w:rPr>
      <w:b/>
      <w:sz w:val="24"/>
    </w:rPr>
  </w:style>
  <w:style w:type="paragraph" w:customStyle="1" w:styleId="TofSectsSection">
    <w:name w:val="TofSects(Section)"/>
    <w:basedOn w:val="OPCParaBase"/>
    <w:rsid w:val="00E04887"/>
    <w:pPr>
      <w:keepLines/>
      <w:spacing w:before="40" w:line="240" w:lineRule="auto"/>
      <w:ind w:left="1588" w:hanging="794"/>
    </w:pPr>
    <w:rPr>
      <w:kern w:val="28"/>
      <w:sz w:val="18"/>
    </w:rPr>
  </w:style>
  <w:style w:type="paragraph" w:customStyle="1" w:styleId="TofSectsSubdiv">
    <w:name w:val="TofSects(Subdiv)"/>
    <w:basedOn w:val="OPCParaBase"/>
    <w:rsid w:val="00E04887"/>
    <w:pPr>
      <w:keepLines/>
      <w:spacing w:before="80" w:line="240" w:lineRule="auto"/>
      <w:ind w:left="1588" w:hanging="794"/>
    </w:pPr>
    <w:rPr>
      <w:kern w:val="28"/>
    </w:rPr>
  </w:style>
  <w:style w:type="paragraph" w:customStyle="1" w:styleId="WRStyle">
    <w:name w:val="WR Style"/>
    <w:aliases w:val="WR"/>
    <w:basedOn w:val="OPCParaBase"/>
    <w:rsid w:val="00E04887"/>
    <w:pPr>
      <w:spacing w:before="240" w:line="240" w:lineRule="auto"/>
      <w:ind w:left="284" w:hanging="284"/>
    </w:pPr>
    <w:rPr>
      <w:b/>
      <w:i/>
      <w:kern w:val="28"/>
      <w:sz w:val="24"/>
    </w:rPr>
  </w:style>
  <w:style w:type="paragraph" w:customStyle="1" w:styleId="notepara">
    <w:name w:val="note(para)"/>
    <w:aliases w:val="na"/>
    <w:basedOn w:val="OPCParaBase"/>
    <w:rsid w:val="00E04887"/>
    <w:pPr>
      <w:spacing w:before="40" w:line="198" w:lineRule="exact"/>
      <w:ind w:left="2354" w:hanging="369"/>
    </w:pPr>
    <w:rPr>
      <w:sz w:val="18"/>
    </w:rPr>
  </w:style>
  <w:style w:type="paragraph" w:styleId="Footer">
    <w:name w:val="footer"/>
    <w:link w:val="FooterChar"/>
    <w:rsid w:val="00E0488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4887"/>
    <w:rPr>
      <w:rFonts w:eastAsia="Times New Roman" w:cs="Times New Roman"/>
      <w:sz w:val="22"/>
      <w:szCs w:val="24"/>
      <w:lang w:eastAsia="en-AU"/>
    </w:rPr>
  </w:style>
  <w:style w:type="character" w:styleId="LineNumber">
    <w:name w:val="line number"/>
    <w:basedOn w:val="OPCCharBase"/>
    <w:uiPriority w:val="99"/>
    <w:semiHidden/>
    <w:unhideWhenUsed/>
    <w:rsid w:val="00E04887"/>
    <w:rPr>
      <w:sz w:val="16"/>
    </w:rPr>
  </w:style>
  <w:style w:type="table" w:customStyle="1" w:styleId="CFlag">
    <w:name w:val="CFlag"/>
    <w:basedOn w:val="TableNormal"/>
    <w:uiPriority w:val="99"/>
    <w:rsid w:val="00E04887"/>
    <w:rPr>
      <w:rFonts w:eastAsia="Times New Roman" w:cs="Times New Roman"/>
      <w:lang w:eastAsia="en-AU"/>
    </w:rPr>
    <w:tblPr/>
  </w:style>
  <w:style w:type="paragraph" w:customStyle="1" w:styleId="NotesHeading1">
    <w:name w:val="NotesHeading 1"/>
    <w:basedOn w:val="OPCParaBase"/>
    <w:next w:val="Normal"/>
    <w:rsid w:val="00E04887"/>
    <w:rPr>
      <w:b/>
      <w:sz w:val="28"/>
      <w:szCs w:val="28"/>
    </w:rPr>
  </w:style>
  <w:style w:type="paragraph" w:customStyle="1" w:styleId="NotesHeading2">
    <w:name w:val="NotesHeading 2"/>
    <w:basedOn w:val="OPCParaBase"/>
    <w:next w:val="Normal"/>
    <w:rsid w:val="00E04887"/>
    <w:rPr>
      <w:b/>
      <w:sz w:val="28"/>
      <w:szCs w:val="28"/>
    </w:rPr>
  </w:style>
  <w:style w:type="paragraph" w:customStyle="1" w:styleId="SignCoverPageEnd">
    <w:name w:val="SignCoverPageEnd"/>
    <w:basedOn w:val="OPCParaBase"/>
    <w:next w:val="Normal"/>
    <w:rsid w:val="00E0488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4887"/>
    <w:pPr>
      <w:pBdr>
        <w:top w:val="single" w:sz="4" w:space="1" w:color="auto"/>
      </w:pBdr>
      <w:spacing w:before="360"/>
      <w:ind w:right="397"/>
      <w:jc w:val="both"/>
    </w:pPr>
  </w:style>
  <w:style w:type="paragraph" w:customStyle="1" w:styleId="Paragraphsub-sub-sub">
    <w:name w:val="Paragraph(sub-sub-sub)"/>
    <w:aliases w:val="aaaa"/>
    <w:basedOn w:val="OPCParaBase"/>
    <w:rsid w:val="00E0488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0488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488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488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488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04887"/>
    <w:pPr>
      <w:spacing w:before="120"/>
    </w:pPr>
  </w:style>
  <w:style w:type="paragraph" w:customStyle="1" w:styleId="TableTextEndNotes">
    <w:name w:val="TableTextEndNotes"/>
    <w:aliases w:val="Tten"/>
    <w:basedOn w:val="Normal"/>
    <w:rsid w:val="00E04887"/>
    <w:pPr>
      <w:spacing w:before="60" w:line="240" w:lineRule="auto"/>
    </w:pPr>
    <w:rPr>
      <w:rFonts w:cs="Arial"/>
      <w:sz w:val="20"/>
      <w:szCs w:val="22"/>
    </w:rPr>
  </w:style>
  <w:style w:type="paragraph" w:customStyle="1" w:styleId="TableHeading">
    <w:name w:val="TableHeading"/>
    <w:aliases w:val="th"/>
    <w:basedOn w:val="OPCParaBase"/>
    <w:next w:val="Tabletext"/>
    <w:rsid w:val="00E04887"/>
    <w:pPr>
      <w:keepNext/>
      <w:spacing w:before="60" w:line="240" w:lineRule="atLeast"/>
    </w:pPr>
    <w:rPr>
      <w:b/>
      <w:sz w:val="20"/>
    </w:rPr>
  </w:style>
  <w:style w:type="paragraph" w:customStyle="1" w:styleId="NoteToSubpara">
    <w:name w:val="NoteToSubpara"/>
    <w:aliases w:val="nts"/>
    <w:basedOn w:val="OPCParaBase"/>
    <w:rsid w:val="00E04887"/>
    <w:pPr>
      <w:spacing w:before="40" w:line="198" w:lineRule="exact"/>
      <w:ind w:left="2835" w:hanging="709"/>
    </w:pPr>
    <w:rPr>
      <w:sz w:val="18"/>
    </w:rPr>
  </w:style>
  <w:style w:type="paragraph" w:customStyle="1" w:styleId="ENoteTableHeading">
    <w:name w:val="ENoteTableHeading"/>
    <w:aliases w:val="enth"/>
    <w:basedOn w:val="OPCParaBase"/>
    <w:rsid w:val="00E04887"/>
    <w:pPr>
      <w:keepNext/>
      <w:spacing w:before="60" w:line="240" w:lineRule="atLeast"/>
    </w:pPr>
    <w:rPr>
      <w:rFonts w:ascii="Arial" w:hAnsi="Arial"/>
      <w:b/>
      <w:sz w:val="16"/>
    </w:rPr>
  </w:style>
  <w:style w:type="paragraph" w:customStyle="1" w:styleId="ENoteTTi">
    <w:name w:val="ENoteTTi"/>
    <w:aliases w:val="entti"/>
    <w:basedOn w:val="OPCParaBase"/>
    <w:rsid w:val="00E04887"/>
    <w:pPr>
      <w:keepNext/>
      <w:spacing w:before="60" w:line="240" w:lineRule="atLeast"/>
      <w:ind w:left="170"/>
    </w:pPr>
    <w:rPr>
      <w:sz w:val="16"/>
    </w:rPr>
  </w:style>
  <w:style w:type="paragraph" w:customStyle="1" w:styleId="ENotesHeading1">
    <w:name w:val="ENotesHeading 1"/>
    <w:aliases w:val="Enh1"/>
    <w:basedOn w:val="OPCParaBase"/>
    <w:next w:val="Normal"/>
    <w:rsid w:val="00E04887"/>
    <w:pPr>
      <w:spacing w:before="120"/>
      <w:outlineLvl w:val="1"/>
    </w:pPr>
    <w:rPr>
      <w:b/>
      <w:sz w:val="28"/>
      <w:szCs w:val="28"/>
    </w:rPr>
  </w:style>
  <w:style w:type="paragraph" w:customStyle="1" w:styleId="ENotesHeading2">
    <w:name w:val="ENotesHeading 2"/>
    <w:aliases w:val="Enh2"/>
    <w:basedOn w:val="OPCParaBase"/>
    <w:next w:val="Normal"/>
    <w:rsid w:val="00E04887"/>
    <w:pPr>
      <w:spacing w:before="120" w:after="120"/>
      <w:outlineLvl w:val="2"/>
    </w:pPr>
    <w:rPr>
      <w:b/>
      <w:sz w:val="24"/>
      <w:szCs w:val="28"/>
    </w:rPr>
  </w:style>
  <w:style w:type="paragraph" w:customStyle="1" w:styleId="ENoteTTIndentHeading">
    <w:name w:val="ENoteTTIndentHeading"/>
    <w:aliases w:val="enTTHi"/>
    <w:basedOn w:val="OPCParaBase"/>
    <w:rsid w:val="00E0488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4887"/>
    <w:pPr>
      <w:spacing w:before="60" w:line="240" w:lineRule="atLeast"/>
    </w:pPr>
    <w:rPr>
      <w:sz w:val="16"/>
    </w:rPr>
  </w:style>
  <w:style w:type="paragraph" w:customStyle="1" w:styleId="MadeunderText">
    <w:name w:val="MadeunderText"/>
    <w:basedOn w:val="OPCParaBase"/>
    <w:next w:val="Normal"/>
    <w:rsid w:val="00E04887"/>
    <w:pPr>
      <w:spacing w:before="240"/>
    </w:pPr>
    <w:rPr>
      <w:sz w:val="24"/>
      <w:szCs w:val="24"/>
    </w:rPr>
  </w:style>
  <w:style w:type="paragraph" w:customStyle="1" w:styleId="ENotesHeading3">
    <w:name w:val="ENotesHeading 3"/>
    <w:aliases w:val="Enh3"/>
    <w:basedOn w:val="OPCParaBase"/>
    <w:next w:val="Normal"/>
    <w:rsid w:val="00E04887"/>
    <w:pPr>
      <w:keepNext/>
      <w:spacing w:before="120" w:line="240" w:lineRule="auto"/>
      <w:outlineLvl w:val="4"/>
    </w:pPr>
    <w:rPr>
      <w:b/>
      <w:szCs w:val="24"/>
    </w:rPr>
  </w:style>
  <w:style w:type="paragraph" w:customStyle="1" w:styleId="SubPartCASA">
    <w:name w:val="SubPart(CASA)"/>
    <w:aliases w:val="csp"/>
    <w:basedOn w:val="OPCParaBase"/>
    <w:next w:val="ActHead3"/>
    <w:rsid w:val="00E0488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04887"/>
  </w:style>
  <w:style w:type="character" w:customStyle="1" w:styleId="CharSubPartNoCASA">
    <w:name w:val="CharSubPartNo(CASA)"/>
    <w:basedOn w:val="OPCCharBase"/>
    <w:uiPriority w:val="1"/>
    <w:rsid w:val="00E04887"/>
  </w:style>
  <w:style w:type="paragraph" w:customStyle="1" w:styleId="ENoteTTIndentHeadingSub">
    <w:name w:val="ENoteTTIndentHeadingSub"/>
    <w:aliases w:val="enTTHis"/>
    <w:basedOn w:val="OPCParaBase"/>
    <w:rsid w:val="00E04887"/>
    <w:pPr>
      <w:keepNext/>
      <w:spacing w:before="60" w:line="240" w:lineRule="atLeast"/>
      <w:ind w:left="340"/>
    </w:pPr>
    <w:rPr>
      <w:b/>
      <w:sz w:val="16"/>
    </w:rPr>
  </w:style>
  <w:style w:type="paragraph" w:customStyle="1" w:styleId="ENoteTTiSub">
    <w:name w:val="ENoteTTiSub"/>
    <w:aliases w:val="enttis"/>
    <w:basedOn w:val="OPCParaBase"/>
    <w:rsid w:val="00E04887"/>
    <w:pPr>
      <w:keepNext/>
      <w:spacing w:before="60" w:line="240" w:lineRule="atLeast"/>
      <w:ind w:left="340"/>
    </w:pPr>
    <w:rPr>
      <w:sz w:val="16"/>
    </w:rPr>
  </w:style>
  <w:style w:type="paragraph" w:customStyle="1" w:styleId="SubDivisionMigration">
    <w:name w:val="SubDivisionMigration"/>
    <w:aliases w:val="sdm"/>
    <w:basedOn w:val="OPCParaBase"/>
    <w:rsid w:val="00E0488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4887"/>
    <w:pPr>
      <w:keepNext/>
      <w:keepLines/>
      <w:spacing w:before="240" w:line="240" w:lineRule="auto"/>
      <w:ind w:left="1134" w:hanging="1134"/>
    </w:pPr>
    <w:rPr>
      <w:b/>
      <w:sz w:val="28"/>
    </w:rPr>
  </w:style>
  <w:style w:type="table" w:styleId="TableGrid">
    <w:name w:val="Table Grid"/>
    <w:basedOn w:val="TableNormal"/>
    <w:uiPriority w:val="59"/>
    <w:rsid w:val="00E04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04887"/>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E0488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4887"/>
    <w:rPr>
      <w:sz w:val="22"/>
    </w:rPr>
  </w:style>
  <w:style w:type="paragraph" w:customStyle="1" w:styleId="SOTextNote">
    <w:name w:val="SO TextNote"/>
    <w:aliases w:val="sont"/>
    <w:basedOn w:val="SOText"/>
    <w:qFormat/>
    <w:rsid w:val="00E04887"/>
    <w:pPr>
      <w:spacing w:before="122" w:line="198" w:lineRule="exact"/>
      <w:ind w:left="1843" w:hanging="709"/>
    </w:pPr>
    <w:rPr>
      <w:sz w:val="18"/>
    </w:rPr>
  </w:style>
  <w:style w:type="paragraph" w:customStyle="1" w:styleId="SOPara">
    <w:name w:val="SO Para"/>
    <w:aliases w:val="soa"/>
    <w:basedOn w:val="SOText"/>
    <w:link w:val="SOParaChar"/>
    <w:qFormat/>
    <w:rsid w:val="00E04887"/>
    <w:pPr>
      <w:tabs>
        <w:tab w:val="right" w:pos="1786"/>
      </w:tabs>
      <w:spacing w:before="40"/>
      <w:ind w:left="2070" w:hanging="936"/>
    </w:pPr>
  </w:style>
  <w:style w:type="character" w:customStyle="1" w:styleId="SOParaChar">
    <w:name w:val="SO Para Char"/>
    <w:aliases w:val="soa Char"/>
    <w:basedOn w:val="DefaultParagraphFont"/>
    <w:link w:val="SOPara"/>
    <w:rsid w:val="00E04887"/>
    <w:rPr>
      <w:sz w:val="22"/>
    </w:rPr>
  </w:style>
  <w:style w:type="paragraph" w:customStyle="1" w:styleId="FileName">
    <w:name w:val="FileName"/>
    <w:basedOn w:val="Normal"/>
    <w:rsid w:val="00E04887"/>
  </w:style>
  <w:style w:type="paragraph" w:customStyle="1" w:styleId="SOHeadBold">
    <w:name w:val="SO HeadBold"/>
    <w:aliases w:val="sohb"/>
    <w:basedOn w:val="SOText"/>
    <w:next w:val="SOText"/>
    <w:link w:val="SOHeadBoldChar"/>
    <w:qFormat/>
    <w:rsid w:val="00E04887"/>
    <w:rPr>
      <w:b/>
    </w:rPr>
  </w:style>
  <w:style w:type="character" w:customStyle="1" w:styleId="SOHeadBoldChar">
    <w:name w:val="SO HeadBold Char"/>
    <w:aliases w:val="sohb Char"/>
    <w:basedOn w:val="DefaultParagraphFont"/>
    <w:link w:val="SOHeadBold"/>
    <w:rsid w:val="00E04887"/>
    <w:rPr>
      <w:b/>
      <w:sz w:val="22"/>
    </w:rPr>
  </w:style>
  <w:style w:type="paragraph" w:customStyle="1" w:styleId="SOHeadItalic">
    <w:name w:val="SO HeadItalic"/>
    <w:aliases w:val="sohi"/>
    <w:basedOn w:val="SOText"/>
    <w:next w:val="SOText"/>
    <w:link w:val="SOHeadItalicChar"/>
    <w:qFormat/>
    <w:rsid w:val="00E04887"/>
    <w:rPr>
      <w:i/>
    </w:rPr>
  </w:style>
  <w:style w:type="character" w:customStyle="1" w:styleId="SOHeadItalicChar">
    <w:name w:val="SO HeadItalic Char"/>
    <w:aliases w:val="sohi Char"/>
    <w:basedOn w:val="DefaultParagraphFont"/>
    <w:link w:val="SOHeadItalic"/>
    <w:rsid w:val="00E04887"/>
    <w:rPr>
      <w:i/>
      <w:sz w:val="22"/>
    </w:rPr>
  </w:style>
  <w:style w:type="paragraph" w:customStyle="1" w:styleId="SOBullet">
    <w:name w:val="SO Bullet"/>
    <w:aliases w:val="sotb"/>
    <w:basedOn w:val="SOText"/>
    <w:link w:val="SOBulletChar"/>
    <w:qFormat/>
    <w:rsid w:val="00E04887"/>
    <w:pPr>
      <w:ind w:left="1559" w:hanging="425"/>
    </w:pPr>
  </w:style>
  <w:style w:type="character" w:customStyle="1" w:styleId="SOBulletChar">
    <w:name w:val="SO Bullet Char"/>
    <w:aliases w:val="sotb Char"/>
    <w:basedOn w:val="DefaultParagraphFont"/>
    <w:link w:val="SOBullet"/>
    <w:rsid w:val="00E04887"/>
    <w:rPr>
      <w:sz w:val="22"/>
    </w:rPr>
  </w:style>
  <w:style w:type="paragraph" w:customStyle="1" w:styleId="SOBulletNote">
    <w:name w:val="SO BulletNote"/>
    <w:aliases w:val="sonb"/>
    <w:basedOn w:val="SOTextNote"/>
    <w:link w:val="SOBulletNoteChar"/>
    <w:qFormat/>
    <w:rsid w:val="00E04887"/>
    <w:pPr>
      <w:tabs>
        <w:tab w:val="left" w:pos="1560"/>
      </w:tabs>
      <w:ind w:left="2268" w:hanging="1134"/>
    </w:pPr>
  </w:style>
  <w:style w:type="character" w:customStyle="1" w:styleId="SOBulletNoteChar">
    <w:name w:val="SO BulletNote Char"/>
    <w:aliases w:val="sonb Char"/>
    <w:basedOn w:val="DefaultParagraphFont"/>
    <w:link w:val="SOBulletNote"/>
    <w:rsid w:val="00E04887"/>
    <w:rPr>
      <w:sz w:val="18"/>
    </w:rPr>
  </w:style>
  <w:style w:type="paragraph" w:customStyle="1" w:styleId="SOText2">
    <w:name w:val="SO Text2"/>
    <w:aliases w:val="sot2"/>
    <w:basedOn w:val="Normal"/>
    <w:next w:val="SOText"/>
    <w:link w:val="SOText2Char"/>
    <w:rsid w:val="00E0488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04887"/>
    <w:rPr>
      <w:sz w:val="22"/>
    </w:rPr>
  </w:style>
  <w:style w:type="paragraph" w:customStyle="1" w:styleId="Transitional">
    <w:name w:val="Transitional"/>
    <w:aliases w:val="tr"/>
    <w:basedOn w:val="ItemHead"/>
    <w:next w:val="Item"/>
    <w:link w:val="TransitionalChar"/>
    <w:rsid w:val="00E04887"/>
  </w:style>
  <w:style w:type="character" w:customStyle="1" w:styleId="Heading1Char">
    <w:name w:val="Heading 1 Char"/>
    <w:basedOn w:val="DefaultParagraphFont"/>
    <w:link w:val="Heading1"/>
    <w:uiPriority w:val="9"/>
    <w:rsid w:val="00D419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419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4198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4198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D4198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4198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4198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4198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41981"/>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D41981"/>
    <w:rPr>
      <w:rFonts w:eastAsia="Times New Roman" w:cs="Times New Roman"/>
      <w:sz w:val="22"/>
      <w:lang w:eastAsia="en-AU"/>
    </w:rPr>
  </w:style>
  <w:style w:type="character" w:customStyle="1" w:styleId="ItemHeadChar">
    <w:name w:val="ItemHead Char"/>
    <w:aliases w:val="ih Char"/>
    <w:basedOn w:val="DefaultParagraphFont"/>
    <w:link w:val="ItemHead"/>
    <w:rsid w:val="00D41981"/>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D41981"/>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D41981"/>
    <w:rPr>
      <w:rFonts w:eastAsia="Times New Roman" w:cs="Times New Roman"/>
      <w:sz w:val="22"/>
      <w:lang w:eastAsia="en-AU"/>
    </w:rPr>
  </w:style>
  <w:style w:type="character" w:customStyle="1" w:styleId="ActHead5Char">
    <w:name w:val="ActHead 5 Char"/>
    <w:aliases w:val="s Char"/>
    <w:link w:val="ActHead5"/>
    <w:locked/>
    <w:rsid w:val="00D41981"/>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D419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981"/>
    <w:rPr>
      <w:rFonts w:ascii="Tahoma" w:hAnsi="Tahoma" w:cs="Tahoma"/>
      <w:sz w:val="16"/>
      <w:szCs w:val="16"/>
    </w:rPr>
  </w:style>
  <w:style w:type="character" w:customStyle="1" w:styleId="ActHead4Char">
    <w:name w:val="ActHead 4 Char"/>
    <w:aliases w:val="sd Char"/>
    <w:basedOn w:val="DefaultParagraphFont"/>
    <w:link w:val="ActHead4"/>
    <w:rsid w:val="00D41981"/>
    <w:rPr>
      <w:rFonts w:eastAsia="Times New Roman" w:cs="Times New Roman"/>
      <w:b/>
      <w:kern w:val="28"/>
      <w:sz w:val="26"/>
      <w:lang w:eastAsia="en-AU"/>
    </w:rPr>
  </w:style>
  <w:style w:type="character" w:customStyle="1" w:styleId="TransitionalChar">
    <w:name w:val="Transitional Char"/>
    <w:aliases w:val="tr Char"/>
    <w:basedOn w:val="ItemHeadChar"/>
    <w:link w:val="Transitional"/>
    <w:rsid w:val="00D41981"/>
    <w:rPr>
      <w:rFonts w:ascii="Arial" w:eastAsia="Times New Roman" w:hAnsi="Arial" w:cs="Times New Roman"/>
      <w:b/>
      <w:kern w:val="28"/>
      <w:sz w:val="24"/>
      <w:lang w:eastAsia="en-AU"/>
    </w:rPr>
  </w:style>
  <w:style w:type="paragraph" w:styleId="E-mailSignature">
    <w:name w:val="E-mail Signature"/>
    <w:link w:val="E-mailSignatureChar"/>
    <w:rsid w:val="00D41981"/>
    <w:rPr>
      <w:rFonts w:eastAsia="Times New Roman" w:cs="Times New Roman"/>
      <w:sz w:val="22"/>
      <w:szCs w:val="24"/>
      <w:lang w:eastAsia="en-AU"/>
    </w:rPr>
  </w:style>
  <w:style w:type="character" w:customStyle="1" w:styleId="E-mailSignatureChar">
    <w:name w:val="E-mail Signature Char"/>
    <w:basedOn w:val="DefaultParagraphFont"/>
    <w:link w:val="E-mailSignature"/>
    <w:rsid w:val="00D41981"/>
    <w:rPr>
      <w:rFonts w:eastAsia="Times New Roman" w:cs="Times New Roman"/>
      <w:sz w:val="22"/>
      <w:szCs w:val="24"/>
      <w:lang w:eastAsia="en-AU"/>
    </w:rPr>
  </w:style>
  <w:style w:type="character" w:customStyle="1" w:styleId="subsection2Char">
    <w:name w:val="subsection2 Char"/>
    <w:aliases w:val="ss2 Char"/>
    <w:basedOn w:val="DefaultParagraphFont"/>
    <w:link w:val="subsection2"/>
    <w:rsid w:val="00D41981"/>
    <w:rPr>
      <w:rFonts w:eastAsia="Times New Roman" w:cs="Times New Roman"/>
      <w:sz w:val="22"/>
      <w:lang w:eastAsia="en-AU"/>
    </w:rPr>
  </w:style>
  <w:style w:type="paragraph" w:customStyle="1" w:styleId="Specialtr">
    <w:name w:val="Special tr"/>
    <w:basedOn w:val="Transitional"/>
    <w:link w:val="SpecialtrChar"/>
    <w:rsid w:val="00D41981"/>
  </w:style>
  <w:style w:type="character" w:customStyle="1" w:styleId="SpecialtrChar">
    <w:name w:val="Special tr Char"/>
    <w:basedOn w:val="TransitionalChar"/>
    <w:link w:val="Specialtr"/>
    <w:rsid w:val="00D41981"/>
    <w:rPr>
      <w:rFonts w:ascii="Arial" w:eastAsia="Times New Roman" w:hAnsi="Arial" w:cs="Times New Roman"/>
      <w:b/>
      <w:kern w:val="28"/>
      <w:sz w:val="24"/>
      <w:lang w:eastAsia="en-AU"/>
    </w:rPr>
  </w:style>
  <w:style w:type="paragraph" w:customStyle="1" w:styleId="Specialih">
    <w:name w:val="Special ih"/>
    <w:basedOn w:val="ItemHead"/>
    <w:link w:val="SpecialihChar"/>
    <w:rsid w:val="00D41981"/>
  </w:style>
  <w:style w:type="character" w:customStyle="1" w:styleId="SpecialihChar">
    <w:name w:val="Special ih Char"/>
    <w:basedOn w:val="ItemHeadChar"/>
    <w:link w:val="Specialih"/>
    <w:rsid w:val="00D41981"/>
    <w:rPr>
      <w:rFonts w:ascii="Arial" w:eastAsia="Times New Roman" w:hAnsi="Arial" w:cs="Times New Roman"/>
      <w:b/>
      <w:kern w:val="28"/>
      <w:sz w:val="24"/>
      <w:lang w:eastAsia="en-AU"/>
    </w:rPr>
  </w:style>
  <w:style w:type="character" w:customStyle="1" w:styleId="ItemChar">
    <w:name w:val="Item Char"/>
    <w:aliases w:val="i Char"/>
    <w:link w:val="Item"/>
    <w:rsid w:val="00D41981"/>
    <w:rPr>
      <w:rFonts w:eastAsia="Times New Roman" w:cs="Times New Roman"/>
      <w:sz w:val="22"/>
      <w:lang w:eastAsia="en-AU"/>
    </w:rPr>
  </w:style>
  <w:style w:type="paragraph" w:customStyle="1" w:styleId="Specialas">
    <w:name w:val="Special as"/>
    <w:basedOn w:val="Normal"/>
    <w:link w:val="SpecialasChar"/>
    <w:rsid w:val="002E6CB5"/>
    <w:pPr>
      <w:keepNext/>
      <w:keepLines/>
      <w:pageBreakBefore/>
      <w:spacing w:line="240" w:lineRule="auto"/>
      <w:ind w:left="1134" w:hanging="1134"/>
    </w:pPr>
    <w:rPr>
      <w:rFonts w:ascii="Arial" w:eastAsia="Times New Roman" w:hAnsi="Arial" w:cs="Times New Roman"/>
      <w:b/>
      <w:kern w:val="28"/>
      <w:sz w:val="32"/>
      <w:lang w:eastAsia="en-AU"/>
    </w:rPr>
  </w:style>
  <w:style w:type="character" w:customStyle="1" w:styleId="SpecialasChar">
    <w:name w:val="Special as Char"/>
    <w:basedOn w:val="DefaultParagraphFont"/>
    <w:link w:val="Specialas"/>
    <w:rsid w:val="002E6CB5"/>
    <w:rPr>
      <w:rFonts w:ascii="Arial" w:eastAsia="Times New Roman" w:hAnsi="Arial" w:cs="Times New Roman"/>
      <w:b/>
      <w:kern w:val="28"/>
      <w:sz w:val="32"/>
      <w:lang w:eastAsia="en-AU"/>
    </w:rPr>
  </w:style>
  <w:style w:type="character" w:styleId="Hyperlink">
    <w:name w:val="Hyperlink"/>
    <w:basedOn w:val="DefaultParagraphFont"/>
    <w:uiPriority w:val="99"/>
    <w:semiHidden/>
    <w:unhideWhenUsed/>
    <w:rsid w:val="003B163D"/>
    <w:rPr>
      <w:color w:val="0000FF" w:themeColor="hyperlink"/>
      <w:u w:val="single"/>
    </w:rPr>
  </w:style>
  <w:style w:type="character" w:styleId="FollowedHyperlink">
    <w:name w:val="FollowedHyperlink"/>
    <w:basedOn w:val="DefaultParagraphFont"/>
    <w:uiPriority w:val="99"/>
    <w:semiHidden/>
    <w:unhideWhenUsed/>
    <w:rsid w:val="003B163D"/>
    <w:rPr>
      <w:color w:val="0000FF" w:themeColor="hyperlink"/>
      <w:u w:val="single"/>
    </w:rPr>
  </w:style>
  <w:style w:type="paragraph" w:customStyle="1" w:styleId="ShortTP1">
    <w:name w:val="ShortTP1"/>
    <w:basedOn w:val="ShortT"/>
    <w:link w:val="ShortTP1Char"/>
    <w:rsid w:val="00631A11"/>
    <w:pPr>
      <w:spacing w:before="800"/>
    </w:pPr>
  </w:style>
  <w:style w:type="character" w:customStyle="1" w:styleId="OPCParaBaseChar">
    <w:name w:val="OPCParaBase Char"/>
    <w:basedOn w:val="DefaultParagraphFont"/>
    <w:link w:val="OPCParaBase"/>
    <w:rsid w:val="00631A11"/>
    <w:rPr>
      <w:rFonts w:eastAsia="Times New Roman" w:cs="Times New Roman"/>
      <w:sz w:val="22"/>
      <w:lang w:eastAsia="en-AU"/>
    </w:rPr>
  </w:style>
  <w:style w:type="character" w:customStyle="1" w:styleId="ShortTChar">
    <w:name w:val="ShortT Char"/>
    <w:basedOn w:val="OPCParaBaseChar"/>
    <w:link w:val="ShortT"/>
    <w:rsid w:val="00631A11"/>
    <w:rPr>
      <w:rFonts w:eastAsia="Times New Roman" w:cs="Times New Roman"/>
      <w:b/>
      <w:sz w:val="40"/>
      <w:lang w:eastAsia="en-AU"/>
    </w:rPr>
  </w:style>
  <w:style w:type="character" w:customStyle="1" w:styleId="ShortTP1Char">
    <w:name w:val="ShortTP1 Char"/>
    <w:basedOn w:val="ShortTChar"/>
    <w:link w:val="ShortTP1"/>
    <w:rsid w:val="00631A11"/>
    <w:rPr>
      <w:rFonts w:eastAsia="Times New Roman" w:cs="Times New Roman"/>
      <w:b/>
      <w:sz w:val="40"/>
      <w:lang w:eastAsia="en-AU"/>
    </w:rPr>
  </w:style>
  <w:style w:type="paragraph" w:customStyle="1" w:styleId="ActNoP1">
    <w:name w:val="ActNoP1"/>
    <w:basedOn w:val="Actno"/>
    <w:link w:val="ActNoP1Char"/>
    <w:rsid w:val="00631A11"/>
    <w:pPr>
      <w:spacing w:before="800"/>
    </w:pPr>
    <w:rPr>
      <w:sz w:val="28"/>
    </w:rPr>
  </w:style>
  <w:style w:type="character" w:customStyle="1" w:styleId="ActnoChar">
    <w:name w:val="Actno Char"/>
    <w:basedOn w:val="ShortTChar"/>
    <w:link w:val="Actno"/>
    <w:rsid w:val="00631A11"/>
    <w:rPr>
      <w:rFonts w:eastAsia="Times New Roman" w:cs="Times New Roman"/>
      <w:b/>
      <w:sz w:val="40"/>
      <w:lang w:eastAsia="en-AU"/>
    </w:rPr>
  </w:style>
  <w:style w:type="character" w:customStyle="1" w:styleId="ActNoP1Char">
    <w:name w:val="ActNoP1 Char"/>
    <w:basedOn w:val="ActnoChar"/>
    <w:link w:val="ActNoP1"/>
    <w:rsid w:val="00631A11"/>
    <w:rPr>
      <w:rFonts w:eastAsia="Times New Roman" w:cs="Times New Roman"/>
      <w:b/>
      <w:sz w:val="28"/>
      <w:lang w:eastAsia="en-AU"/>
    </w:rPr>
  </w:style>
  <w:style w:type="paragraph" w:customStyle="1" w:styleId="ShortTCP">
    <w:name w:val="ShortTCP"/>
    <w:basedOn w:val="ShortT"/>
    <w:link w:val="ShortTCPChar"/>
    <w:rsid w:val="00631A11"/>
  </w:style>
  <w:style w:type="character" w:customStyle="1" w:styleId="ShortTCPChar">
    <w:name w:val="ShortTCP Char"/>
    <w:basedOn w:val="ShortTChar"/>
    <w:link w:val="ShortTCP"/>
    <w:rsid w:val="00631A11"/>
    <w:rPr>
      <w:rFonts w:eastAsia="Times New Roman" w:cs="Times New Roman"/>
      <w:b/>
      <w:sz w:val="40"/>
      <w:lang w:eastAsia="en-AU"/>
    </w:rPr>
  </w:style>
  <w:style w:type="paragraph" w:customStyle="1" w:styleId="ActNoCP">
    <w:name w:val="ActNoCP"/>
    <w:basedOn w:val="Actno"/>
    <w:link w:val="ActNoCPChar"/>
    <w:rsid w:val="00631A11"/>
    <w:pPr>
      <w:spacing w:before="400"/>
    </w:pPr>
  </w:style>
  <w:style w:type="character" w:customStyle="1" w:styleId="ActNoCPChar">
    <w:name w:val="ActNoCP Char"/>
    <w:basedOn w:val="ActnoChar"/>
    <w:link w:val="ActNoCP"/>
    <w:rsid w:val="00631A11"/>
    <w:rPr>
      <w:rFonts w:eastAsia="Times New Roman" w:cs="Times New Roman"/>
      <w:b/>
      <w:sz w:val="40"/>
      <w:lang w:eastAsia="en-AU"/>
    </w:rPr>
  </w:style>
  <w:style w:type="paragraph" w:customStyle="1" w:styleId="AssentBk">
    <w:name w:val="AssentBk"/>
    <w:basedOn w:val="Normal"/>
    <w:rsid w:val="00631A11"/>
    <w:pPr>
      <w:spacing w:line="240" w:lineRule="auto"/>
    </w:pPr>
    <w:rPr>
      <w:rFonts w:eastAsia="Times New Roman" w:cs="Times New Roman"/>
      <w:sz w:val="20"/>
      <w:lang w:eastAsia="en-AU"/>
    </w:rPr>
  </w:style>
  <w:style w:type="paragraph" w:customStyle="1" w:styleId="AssentDt">
    <w:name w:val="AssentDt"/>
    <w:basedOn w:val="Normal"/>
    <w:rsid w:val="00BE29EB"/>
    <w:pPr>
      <w:spacing w:line="240" w:lineRule="auto"/>
    </w:pPr>
    <w:rPr>
      <w:rFonts w:eastAsia="Times New Roman" w:cs="Times New Roman"/>
      <w:sz w:val="20"/>
      <w:lang w:eastAsia="en-AU"/>
    </w:rPr>
  </w:style>
  <w:style w:type="paragraph" w:customStyle="1" w:styleId="2ndRd">
    <w:name w:val="2ndRd"/>
    <w:basedOn w:val="Normal"/>
    <w:rsid w:val="00BE29EB"/>
    <w:pPr>
      <w:spacing w:line="240" w:lineRule="auto"/>
    </w:pPr>
    <w:rPr>
      <w:rFonts w:eastAsia="Times New Roman" w:cs="Times New Roman"/>
      <w:sz w:val="20"/>
      <w:lang w:eastAsia="en-AU"/>
    </w:rPr>
  </w:style>
  <w:style w:type="paragraph" w:customStyle="1" w:styleId="ScalePlusRef">
    <w:name w:val="ScalePlusRef"/>
    <w:basedOn w:val="Normal"/>
    <w:rsid w:val="00BE29E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53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184</Pages>
  <Words>41197</Words>
  <Characters>234827</Characters>
  <Application>Microsoft Office Word</Application>
  <DocSecurity>0</DocSecurity>
  <PresentationFormat/>
  <Lines>1956</Lines>
  <Paragraphs>550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2019-11-14T02:54:00Z</cp:lastPrinted>
  <dcterms:created xsi:type="dcterms:W3CDTF">2022-06-24T04:27:00Z</dcterms:created>
  <dcterms:modified xsi:type="dcterms:W3CDTF">2022-10-10T23:54:00Z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(Registries Modernisation and Other Measures) Act 2020</vt:lpwstr>
  </property>
  <property fmtid="{D5CDD505-2E9C-101B-9397-08002B2CF9AE}" pid="5" name="ActNo">
    <vt:lpwstr>No. 69,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OPC7305</vt:lpwstr>
  </property>
</Properties>
</file>